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DDDB" w14:textId="05FA5345" w:rsidR="00491601" w:rsidRDefault="00491601" w:rsidP="00066C64">
      <w:pPr>
        <w:jc w:val="center"/>
        <w:rPr>
          <w:rFonts w:ascii="Arial" w:hAnsi="Arial" w:cs="Arial"/>
          <w:sz w:val="48"/>
          <w:szCs w:val="48"/>
        </w:rPr>
      </w:pPr>
      <w:r>
        <w:rPr>
          <w:rFonts w:ascii="Arial" w:hAnsi="Arial" w:cs="Arial"/>
          <w:noProof/>
          <w:sz w:val="48"/>
          <w:szCs w:val="48"/>
        </w:rPr>
        <w:drawing>
          <wp:inline distT="0" distB="0" distL="0" distR="0" wp14:anchorId="6C5A1334" wp14:editId="7D502076">
            <wp:extent cx="3365500" cy="1682750"/>
            <wp:effectExtent l="0" t="0" r="6350" b="0"/>
            <wp:docPr id="671681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5500" cy="1682750"/>
                    </a:xfrm>
                    <a:prstGeom prst="rect">
                      <a:avLst/>
                    </a:prstGeom>
                    <a:noFill/>
                  </pic:spPr>
                </pic:pic>
              </a:graphicData>
            </a:graphic>
          </wp:inline>
        </w:drawing>
      </w:r>
    </w:p>
    <w:p w14:paraId="3FF72D8B" w14:textId="77777777" w:rsidR="00491601" w:rsidRDefault="00491601" w:rsidP="00066C64">
      <w:pPr>
        <w:jc w:val="center"/>
        <w:rPr>
          <w:rFonts w:ascii="Arial" w:hAnsi="Arial" w:cs="Arial"/>
          <w:sz w:val="48"/>
          <w:szCs w:val="48"/>
        </w:rPr>
      </w:pPr>
    </w:p>
    <w:p w14:paraId="3FE52F5C" w14:textId="77777777" w:rsidR="00491601" w:rsidRDefault="00491601" w:rsidP="00066C64">
      <w:pPr>
        <w:jc w:val="center"/>
        <w:rPr>
          <w:rFonts w:ascii="Arial" w:hAnsi="Arial" w:cs="Arial"/>
          <w:sz w:val="48"/>
          <w:szCs w:val="48"/>
        </w:rPr>
      </w:pPr>
    </w:p>
    <w:p w14:paraId="562B4B4F" w14:textId="089B10EE" w:rsidR="00066C64" w:rsidRDefault="00066C64" w:rsidP="00066C64">
      <w:pPr>
        <w:jc w:val="center"/>
        <w:rPr>
          <w:rFonts w:ascii="Arial" w:hAnsi="Arial" w:cs="Arial"/>
          <w:sz w:val="48"/>
          <w:szCs w:val="48"/>
        </w:rPr>
      </w:pPr>
      <w:r w:rsidRPr="00066C64">
        <w:rPr>
          <w:rFonts w:ascii="Arial" w:hAnsi="Arial" w:cs="Arial"/>
          <w:sz w:val="48"/>
          <w:szCs w:val="48"/>
        </w:rPr>
        <w:t>BSc Health and Social Care</w:t>
      </w:r>
    </w:p>
    <w:p w14:paraId="56314C00" w14:textId="77777777" w:rsidR="00066C64" w:rsidRPr="00066C64" w:rsidRDefault="00066C64" w:rsidP="00066C64">
      <w:pPr>
        <w:jc w:val="center"/>
        <w:rPr>
          <w:rFonts w:ascii="Arial" w:hAnsi="Arial" w:cs="Arial"/>
          <w:sz w:val="48"/>
          <w:szCs w:val="48"/>
        </w:rPr>
      </w:pPr>
    </w:p>
    <w:p w14:paraId="75FB077A" w14:textId="5E438CBE" w:rsidR="00066C64" w:rsidRPr="00477CBA" w:rsidRDefault="00066C64" w:rsidP="00066C64">
      <w:pPr>
        <w:jc w:val="center"/>
        <w:rPr>
          <w:rFonts w:ascii="Arial" w:hAnsi="Arial" w:cs="Arial"/>
          <w:sz w:val="40"/>
          <w:szCs w:val="40"/>
        </w:rPr>
      </w:pPr>
      <w:r w:rsidRPr="00477CBA">
        <w:rPr>
          <w:rFonts w:ascii="Arial" w:hAnsi="Arial" w:cs="Arial"/>
          <w:b/>
          <w:bCs/>
          <w:sz w:val="40"/>
          <w:szCs w:val="40"/>
        </w:rPr>
        <w:t>Module</w:t>
      </w:r>
      <w:r w:rsidRPr="00477CBA">
        <w:rPr>
          <w:rFonts w:ascii="Arial" w:hAnsi="Arial" w:cs="Arial"/>
          <w:sz w:val="40"/>
          <w:szCs w:val="40"/>
        </w:rPr>
        <w:t xml:space="preserve">: Mental </w:t>
      </w:r>
      <w:r w:rsidR="003A341F" w:rsidRPr="00477CBA">
        <w:rPr>
          <w:rFonts w:ascii="Arial" w:hAnsi="Arial" w:cs="Arial"/>
          <w:sz w:val="40"/>
          <w:szCs w:val="40"/>
        </w:rPr>
        <w:t>Disorder</w:t>
      </w:r>
      <w:r w:rsidRPr="00477CBA">
        <w:rPr>
          <w:rFonts w:ascii="Arial" w:hAnsi="Arial" w:cs="Arial"/>
          <w:sz w:val="40"/>
          <w:szCs w:val="40"/>
        </w:rPr>
        <w:t xml:space="preserve"> and Psychopathology</w:t>
      </w:r>
    </w:p>
    <w:p w14:paraId="39F84D01" w14:textId="3F027EE3" w:rsidR="00066C64" w:rsidRPr="00477CBA" w:rsidRDefault="00066C64" w:rsidP="00066C64">
      <w:pPr>
        <w:jc w:val="center"/>
        <w:rPr>
          <w:rFonts w:ascii="Arial" w:hAnsi="Arial" w:cs="Arial"/>
          <w:sz w:val="40"/>
          <w:szCs w:val="40"/>
        </w:rPr>
      </w:pPr>
      <w:r w:rsidRPr="00477CBA">
        <w:rPr>
          <w:rFonts w:ascii="Arial" w:hAnsi="Arial" w:cs="Arial"/>
          <w:b/>
          <w:bCs/>
          <w:sz w:val="40"/>
          <w:szCs w:val="40"/>
        </w:rPr>
        <w:t>Module code</w:t>
      </w:r>
      <w:r w:rsidRPr="00477CBA">
        <w:rPr>
          <w:rFonts w:ascii="Arial" w:hAnsi="Arial" w:cs="Arial"/>
          <w:sz w:val="40"/>
          <w:szCs w:val="40"/>
        </w:rPr>
        <w:t>: BMHP6006</w:t>
      </w:r>
    </w:p>
    <w:p w14:paraId="5DCAA55A" w14:textId="423B6BFE" w:rsidR="00066C64" w:rsidRPr="00477CBA" w:rsidRDefault="00066C64" w:rsidP="00066C64">
      <w:pPr>
        <w:jc w:val="center"/>
        <w:rPr>
          <w:rFonts w:ascii="Arial" w:hAnsi="Arial" w:cs="Arial"/>
          <w:sz w:val="40"/>
          <w:szCs w:val="40"/>
        </w:rPr>
      </w:pPr>
      <w:r w:rsidRPr="00477CBA">
        <w:rPr>
          <w:rFonts w:ascii="Arial" w:hAnsi="Arial" w:cs="Arial"/>
          <w:b/>
          <w:bCs/>
          <w:sz w:val="40"/>
          <w:szCs w:val="40"/>
        </w:rPr>
        <w:t>Lecturer</w:t>
      </w:r>
      <w:r w:rsidRPr="00477CBA">
        <w:rPr>
          <w:rFonts w:ascii="Arial" w:hAnsi="Arial" w:cs="Arial"/>
          <w:sz w:val="40"/>
          <w:szCs w:val="40"/>
        </w:rPr>
        <w:t xml:space="preserve">: </w:t>
      </w:r>
      <w:r w:rsidR="003A341F" w:rsidRPr="00477CBA">
        <w:rPr>
          <w:rFonts w:ascii="Arial" w:hAnsi="Arial" w:cs="Arial"/>
          <w:sz w:val="40"/>
          <w:szCs w:val="40"/>
        </w:rPr>
        <w:t xml:space="preserve">Bianca </w:t>
      </w:r>
      <w:r w:rsidR="00576FAF" w:rsidRPr="00477CBA">
        <w:rPr>
          <w:rFonts w:ascii="Arial" w:hAnsi="Arial" w:cs="Arial"/>
          <w:sz w:val="40"/>
          <w:szCs w:val="40"/>
        </w:rPr>
        <w:t>Sanfilippo</w:t>
      </w:r>
    </w:p>
    <w:p w14:paraId="09410A3C" w14:textId="12E267EF" w:rsidR="00066C64" w:rsidRDefault="00066C64" w:rsidP="00066C64">
      <w:pPr>
        <w:jc w:val="center"/>
        <w:rPr>
          <w:rFonts w:ascii="Arial" w:hAnsi="Arial" w:cs="Arial"/>
          <w:sz w:val="40"/>
          <w:szCs w:val="40"/>
        </w:rPr>
      </w:pPr>
      <w:r w:rsidRPr="00477CBA">
        <w:rPr>
          <w:rFonts w:ascii="Arial" w:hAnsi="Arial" w:cs="Arial"/>
          <w:b/>
          <w:bCs/>
          <w:sz w:val="40"/>
          <w:szCs w:val="40"/>
        </w:rPr>
        <w:t>Student</w:t>
      </w:r>
      <w:r w:rsidRPr="00477CBA">
        <w:rPr>
          <w:rFonts w:ascii="Arial" w:hAnsi="Arial" w:cs="Arial"/>
          <w:sz w:val="40"/>
          <w:szCs w:val="40"/>
        </w:rPr>
        <w:t>: Aniko Balogh 2018980</w:t>
      </w:r>
    </w:p>
    <w:p w14:paraId="08F0975D" w14:textId="77777777" w:rsidR="00477CBA" w:rsidRPr="00477CBA" w:rsidRDefault="00477CBA" w:rsidP="00066C64">
      <w:pPr>
        <w:jc w:val="center"/>
        <w:rPr>
          <w:rFonts w:ascii="Arial" w:hAnsi="Arial" w:cs="Arial"/>
          <w:sz w:val="40"/>
          <w:szCs w:val="40"/>
        </w:rPr>
      </w:pPr>
    </w:p>
    <w:p w14:paraId="16747F0E" w14:textId="77777777" w:rsidR="00477CBA" w:rsidRPr="00477CBA" w:rsidRDefault="00477CBA" w:rsidP="00477CBA">
      <w:pPr>
        <w:jc w:val="center"/>
        <w:rPr>
          <w:rFonts w:ascii="Arial" w:hAnsi="Arial" w:cs="Arial"/>
          <w:sz w:val="40"/>
          <w:szCs w:val="40"/>
        </w:rPr>
      </w:pPr>
      <w:r w:rsidRPr="00477CBA">
        <w:rPr>
          <w:rFonts w:ascii="Arial" w:hAnsi="Arial" w:cs="Arial"/>
          <w:sz w:val="40"/>
          <w:szCs w:val="40"/>
        </w:rPr>
        <w:t>Debate and Supporting Paper</w:t>
      </w:r>
    </w:p>
    <w:p w14:paraId="12B9FDC4" w14:textId="0448F5B0" w:rsidR="00EC58A0" w:rsidRPr="00477CBA" w:rsidRDefault="00EC58A0" w:rsidP="00066C64">
      <w:pPr>
        <w:jc w:val="center"/>
        <w:rPr>
          <w:rFonts w:ascii="Arial" w:hAnsi="Arial" w:cs="Arial"/>
          <w:sz w:val="40"/>
          <w:szCs w:val="40"/>
        </w:rPr>
      </w:pPr>
    </w:p>
    <w:p w14:paraId="7E061E3A" w14:textId="4BC2873D" w:rsidR="00EC58A0" w:rsidRDefault="00EC58A0" w:rsidP="00066C64">
      <w:pPr>
        <w:jc w:val="center"/>
        <w:rPr>
          <w:rFonts w:ascii="Arial" w:hAnsi="Arial" w:cs="Arial"/>
          <w:sz w:val="48"/>
          <w:szCs w:val="48"/>
        </w:rPr>
      </w:pPr>
    </w:p>
    <w:p w14:paraId="00CB05DB" w14:textId="66B2A89A" w:rsidR="00EC58A0" w:rsidRDefault="00EC58A0" w:rsidP="00066C64">
      <w:pPr>
        <w:jc w:val="center"/>
        <w:rPr>
          <w:rFonts w:ascii="Arial" w:hAnsi="Arial" w:cs="Arial"/>
          <w:sz w:val="48"/>
          <w:szCs w:val="48"/>
        </w:rPr>
      </w:pPr>
    </w:p>
    <w:p w14:paraId="6EFAF99A" w14:textId="2D468B19" w:rsidR="00C3420F" w:rsidRDefault="00C3420F" w:rsidP="00066C64">
      <w:pPr>
        <w:jc w:val="center"/>
        <w:rPr>
          <w:rFonts w:ascii="Arial" w:hAnsi="Arial" w:cs="Arial"/>
          <w:sz w:val="48"/>
          <w:szCs w:val="48"/>
        </w:rPr>
      </w:pPr>
    </w:p>
    <w:p w14:paraId="019F25BA" w14:textId="77777777" w:rsidR="00491601" w:rsidRDefault="00491601" w:rsidP="00C3420F">
      <w:pPr>
        <w:rPr>
          <w:rFonts w:ascii="Arial" w:hAnsi="Arial" w:cs="Arial"/>
          <w:sz w:val="48"/>
          <w:szCs w:val="48"/>
        </w:rPr>
      </w:pPr>
    </w:p>
    <w:p w14:paraId="35ADDE22" w14:textId="77777777" w:rsidR="00477CBA" w:rsidRDefault="00477CBA" w:rsidP="00C3420F">
      <w:pPr>
        <w:rPr>
          <w:rFonts w:ascii="Arial" w:hAnsi="Arial" w:cs="Arial"/>
          <w:sz w:val="24"/>
          <w:szCs w:val="24"/>
        </w:rPr>
      </w:pPr>
    </w:p>
    <w:p w14:paraId="2B66E189" w14:textId="10EB8083" w:rsidR="008105D8" w:rsidRDefault="003A341F" w:rsidP="00C3420F">
      <w:pPr>
        <w:rPr>
          <w:rFonts w:ascii="Arial" w:hAnsi="Arial" w:cs="Arial"/>
          <w:sz w:val="24"/>
          <w:szCs w:val="24"/>
        </w:rPr>
      </w:pPr>
      <w:r>
        <w:rPr>
          <w:rFonts w:ascii="Arial" w:hAnsi="Arial" w:cs="Arial"/>
          <w:sz w:val="24"/>
          <w:szCs w:val="24"/>
        </w:rPr>
        <w:lastRenderedPageBreak/>
        <w:t>Table of content:</w:t>
      </w:r>
    </w:p>
    <w:p w14:paraId="1EFAA466" w14:textId="77777777" w:rsidR="003A6CE6" w:rsidRDefault="003A6CE6" w:rsidP="00C3420F">
      <w:pPr>
        <w:rPr>
          <w:rFonts w:ascii="Arial" w:hAnsi="Arial" w:cs="Arial"/>
          <w:sz w:val="24"/>
          <w:szCs w:val="24"/>
        </w:rPr>
      </w:pPr>
    </w:p>
    <w:p w14:paraId="573BEFF0" w14:textId="612BABB8" w:rsidR="003A6CE6" w:rsidRDefault="003A6CE6" w:rsidP="003A6CE6">
      <w:pPr>
        <w:pStyle w:val="ListParagraph"/>
        <w:numPr>
          <w:ilvl w:val="0"/>
          <w:numId w:val="1"/>
        </w:numPr>
        <w:rPr>
          <w:rFonts w:ascii="Arial" w:hAnsi="Arial" w:cs="Arial"/>
          <w:sz w:val="24"/>
          <w:szCs w:val="24"/>
        </w:rPr>
      </w:pPr>
      <w:r>
        <w:rPr>
          <w:rFonts w:ascii="Arial" w:hAnsi="Arial" w:cs="Arial"/>
          <w:sz w:val="24"/>
          <w:szCs w:val="24"/>
        </w:rPr>
        <w:t>Introduction                                                                                                       3</w:t>
      </w:r>
    </w:p>
    <w:p w14:paraId="73097EFA" w14:textId="3B748954" w:rsidR="003A6CE6" w:rsidRDefault="003A6CE6" w:rsidP="003A6CE6">
      <w:pPr>
        <w:pStyle w:val="ListParagraph"/>
        <w:numPr>
          <w:ilvl w:val="0"/>
          <w:numId w:val="1"/>
        </w:numPr>
        <w:rPr>
          <w:rFonts w:ascii="Arial" w:hAnsi="Arial" w:cs="Arial"/>
          <w:sz w:val="24"/>
          <w:szCs w:val="24"/>
        </w:rPr>
      </w:pPr>
      <w:r>
        <w:rPr>
          <w:rFonts w:ascii="Arial" w:hAnsi="Arial" w:cs="Arial"/>
          <w:sz w:val="24"/>
          <w:szCs w:val="24"/>
        </w:rPr>
        <w:t>Causes                                                                                                              3</w:t>
      </w:r>
    </w:p>
    <w:p w14:paraId="1AF41D68" w14:textId="7053E65C" w:rsidR="003A6CE6" w:rsidRDefault="003A6CE6" w:rsidP="003A6CE6">
      <w:pPr>
        <w:pStyle w:val="ListParagraph"/>
        <w:numPr>
          <w:ilvl w:val="0"/>
          <w:numId w:val="1"/>
        </w:numPr>
        <w:rPr>
          <w:rFonts w:ascii="Arial" w:hAnsi="Arial" w:cs="Arial"/>
          <w:sz w:val="24"/>
          <w:szCs w:val="24"/>
        </w:rPr>
      </w:pPr>
      <w:r>
        <w:rPr>
          <w:rFonts w:ascii="Arial" w:hAnsi="Arial" w:cs="Arial"/>
          <w:sz w:val="24"/>
          <w:szCs w:val="24"/>
        </w:rPr>
        <w:t>Diagnosis                                                                                                          3</w:t>
      </w:r>
    </w:p>
    <w:p w14:paraId="63AF8FC7" w14:textId="2DF79276" w:rsidR="003A6CE6" w:rsidRDefault="003A6CE6" w:rsidP="003A6CE6">
      <w:pPr>
        <w:pStyle w:val="ListParagraph"/>
        <w:numPr>
          <w:ilvl w:val="0"/>
          <w:numId w:val="1"/>
        </w:numPr>
        <w:rPr>
          <w:rFonts w:ascii="Arial" w:hAnsi="Arial" w:cs="Arial"/>
          <w:sz w:val="24"/>
          <w:szCs w:val="24"/>
        </w:rPr>
      </w:pPr>
      <w:r>
        <w:rPr>
          <w:rFonts w:ascii="Arial" w:hAnsi="Arial" w:cs="Arial"/>
          <w:sz w:val="24"/>
          <w:szCs w:val="24"/>
        </w:rPr>
        <w:t>History and past treatment                                                                                4</w:t>
      </w:r>
    </w:p>
    <w:p w14:paraId="45007073" w14:textId="01B131D0" w:rsidR="003A6CE6" w:rsidRDefault="003A6CE6" w:rsidP="003A6CE6">
      <w:pPr>
        <w:pStyle w:val="ListParagraph"/>
        <w:numPr>
          <w:ilvl w:val="0"/>
          <w:numId w:val="1"/>
        </w:numPr>
        <w:rPr>
          <w:rFonts w:ascii="Arial" w:hAnsi="Arial" w:cs="Arial"/>
          <w:sz w:val="24"/>
          <w:szCs w:val="24"/>
        </w:rPr>
      </w:pPr>
      <w:r>
        <w:rPr>
          <w:rFonts w:ascii="Arial" w:hAnsi="Arial" w:cs="Arial"/>
          <w:sz w:val="24"/>
          <w:szCs w:val="24"/>
        </w:rPr>
        <w:t>Current treatment                                                                                              4</w:t>
      </w:r>
    </w:p>
    <w:p w14:paraId="33CED181" w14:textId="5D42D10B" w:rsidR="003A6CE6" w:rsidRDefault="003A6CE6" w:rsidP="003A6CE6">
      <w:pPr>
        <w:pStyle w:val="ListParagraph"/>
        <w:numPr>
          <w:ilvl w:val="0"/>
          <w:numId w:val="1"/>
        </w:numPr>
        <w:rPr>
          <w:rFonts w:ascii="Arial" w:hAnsi="Arial" w:cs="Arial"/>
          <w:sz w:val="24"/>
          <w:szCs w:val="24"/>
        </w:rPr>
      </w:pPr>
      <w:r>
        <w:rPr>
          <w:rFonts w:ascii="Arial" w:hAnsi="Arial" w:cs="Arial"/>
          <w:sz w:val="24"/>
          <w:szCs w:val="24"/>
        </w:rPr>
        <w:t>Recommendation for improvement                                                                   5</w:t>
      </w:r>
    </w:p>
    <w:p w14:paraId="16FF1206" w14:textId="046F7FC4" w:rsidR="003A6CE6" w:rsidRDefault="00477CBA" w:rsidP="003A6CE6">
      <w:pPr>
        <w:pStyle w:val="ListParagraph"/>
        <w:numPr>
          <w:ilvl w:val="0"/>
          <w:numId w:val="1"/>
        </w:numPr>
        <w:rPr>
          <w:rFonts w:ascii="Arial" w:hAnsi="Arial" w:cs="Arial"/>
          <w:sz w:val="24"/>
          <w:szCs w:val="24"/>
        </w:rPr>
      </w:pPr>
      <w:r>
        <w:rPr>
          <w:rFonts w:ascii="Arial" w:hAnsi="Arial" w:cs="Arial"/>
          <w:sz w:val="24"/>
          <w:szCs w:val="24"/>
        </w:rPr>
        <w:t>Conclusion                                                                                                        5</w:t>
      </w:r>
    </w:p>
    <w:p w14:paraId="62E8F98A" w14:textId="77777777" w:rsidR="00477CBA" w:rsidRDefault="00477CBA" w:rsidP="003A6CE6">
      <w:pPr>
        <w:pStyle w:val="ListParagraph"/>
        <w:numPr>
          <w:ilvl w:val="0"/>
          <w:numId w:val="1"/>
        </w:numPr>
        <w:rPr>
          <w:rFonts w:ascii="Arial" w:hAnsi="Arial" w:cs="Arial"/>
          <w:sz w:val="24"/>
          <w:szCs w:val="24"/>
        </w:rPr>
      </w:pPr>
      <w:r>
        <w:rPr>
          <w:rFonts w:ascii="Arial" w:hAnsi="Arial" w:cs="Arial"/>
          <w:sz w:val="24"/>
          <w:szCs w:val="24"/>
        </w:rPr>
        <w:t xml:space="preserve">Appendix                                                                                                        6-9  </w:t>
      </w:r>
    </w:p>
    <w:p w14:paraId="441E94C1" w14:textId="5D477991" w:rsidR="00477CBA" w:rsidRPr="003A6CE6" w:rsidRDefault="00477CBA" w:rsidP="003A6CE6">
      <w:pPr>
        <w:pStyle w:val="ListParagraph"/>
        <w:numPr>
          <w:ilvl w:val="0"/>
          <w:numId w:val="1"/>
        </w:numPr>
        <w:rPr>
          <w:rFonts w:ascii="Arial" w:hAnsi="Arial" w:cs="Arial"/>
          <w:sz w:val="24"/>
          <w:szCs w:val="24"/>
        </w:rPr>
      </w:pPr>
      <w:r>
        <w:rPr>
          <w:rFonts w:ascii="Arial" w:hAnsi="Arial" w:cs="Arial"/>
          <w:sz w:val="24"/>
          <w:szCs w:val="24"/>
        </w:rPr>
        <w:t xml:space="preserve">References                                                                                                      10   </w:t>
      </w:r>
    </w:p>
    <w:p w14:paraId="78A50BE7" w14:textId="6EC68ECE" w:rsidR="00ED2CC5" w:rsidRDefault="00ED2CC5" w:rsidP="00C3420F">
      <w:pPr>
        <w:rPr>
          <w:rFonts w:ascii="Arial" w:hAnsi="Arial" w:cs="Arial"/>
          <w:sz w:val="24"/>
          <w:szCs w:val="24"/>
        </w:rPr>
      </w:pPr>
    </w:p>
    <w:p w14:paraId="526178A2" w14:textId="77777777" w:rsidR="00ED2CC5" w:rsidRDefault="00ED2CC5" w:rsidP="00C3420F">
      <w:pPr>
        <w:rPr>
          <w:rFonts w:ascii="Arial" w:hAnsi="Arial" w:cs="Arial"/>
          <w:sz w:val="24"/>
          <w:szCs w:val="24"/>
        </w:rPr>
      </w:pPr>
    </w:p>
    <w:p w14:paraId="443C9BBA" w14:textId="642F0316" w:rsidR="003A341F" w:rsidRDefault="003A341F" w:rsidP="00C3420F">
      <w:pPr>
        <w:rPr>
          <w:rFonts w:ascii="Arial" w:hAnsi="Arial" w:cs="Arial"/>
          <w:sz w:val="24"/>
          <w:szCs w:val="24"/>
        </w:rPr>
      </w:pPr>
    </w:p>
    <w:p w14:paraId="7A965EFF" w14:textId="75C74E13" w:rsidR="003A341F" w:rsidRDefault="003A341F" w:rsidP="00C3420F">
      <w:pPr>
        <w:rPr>
          <w:rFonts w:ascii="Arial" w:hAnsi="Arial" w:cs="Arial"/>
          <w:sz w:val="24"/>
          <w:szCs w:val="24"/>
        </w:rPr>
      </w:pPr>
    </w:p>
    <w:p w14:paraId="7A0B2F67" w14:textId="1A26700A" w:rsidR="003A341F" w:rsidRDefault="003A341F" w:rsidP="00C3420F">
      <w:pPr>
        <w:rPr>
          <w:rFonts w:ascii="Arial" w:hAnsi="Arial" w:cs="Arial"/>
          <w:sz w:val="24"/>
          <w:szCs w:val="24"/>
        </w:rPr>
      </w:pPr>
    </w:p>
    <w:p w14:paraId="4FA4FF95" w14:textId="07EDC9B4" w:rsidR="003A341F" w:rsidRDefault="003A341F" w:rsidP="00C3420F">
      <w:pPr>
        <w:rPr>
          <w:rFonts w:ascii="Arial" w:hAnsi="Arial" w:cs="Arial"/>
          <w:sz w:val="24"/>
          <w:szCs w:val="24"/>
        </w:rPr>
      </w:pPr>
    </w:p>
    <w:p w14:paraId="485FB84F" w14:textId="1B2E9833" w:rsidR="003A341F" w:rsidRDefault="003A341F" w:rsidP="00C3420F">
      <w:pPr>
        <w:rPr>
          <w:rFonts w:ascii="Arial" w:hAnsi="Arial" w:cs="Arial"/>
          <w:sz w:val="24"/>
          <w:szCs w:val="24"/>
        </w:rPr>
      </w:pPr>
    </w:p>
    <w:p w14:paraId="6591ACC6" w14:textId="209E1660" w:rsidR="003A341F" w:rsidRDefault="003A341F" w:rsidP="00C3420F">
      <w:pPr>
        <w:rPr>
          <w:rFonts w:ascii="Arial" w:hAnsi="Arial" w:cs="Arial"/>
          <w:sz w:val="24"/>
          <w:szCs w:val="24"/>
        </w:rPr>
      </w:pPr>
    </w:p>
    <w:p w14:paraId="6BCD30AC" w14:textId="39D1217C" w:rsidR="003A341F" w:rsidRDefault="003A341F" w:rsidP="00C3420F">
      <w:pPr>
        <w:rPr>
          <w:rFonts w:ascii="Arial" w:hAnsi="Arial" w:cs="Arial"/>
          <w:sz w:val="24"/>
          <w:szCs w:val="24"/>
        </w:rPr>
      </w:pPr>
    </w:p>
    <w:p w14:paraId="26FE5436" w14:textId="05F15E02" w:rsidR="003A341F" w:rsidRDefault="003A341F" w:rsidP="00C3420F">
      <w:pPr>
        <w:rPr>
          <w:rFonts w:ascii="Arial" w:hAnsi="Arial" w:cs="Arial"/>
          <w:sz w:val="24"/>
          <w:szCs w:val="24"/>
        </w:rPr>
      </w:pPr>
    </w:p>
    <w:p w14:paraId="17B023A8" w14:textId="5B54AEF5" w:rsidR="003A341F" w:rsidRDefault="003A341F" w:rsidP="00C3420F">
      <w:pPr>
        <w:rPr>
          <w:rFonts w:ascii="Arial" w:hAnsi="Arial" w:cs="Arial"/>
          <w:sz w:val="24"/>
          <w:szCs w:val="24"/>
        </w:rPr>
      </w:pPr>
    </w:p>
    <w:p w14:paraId="5AC8DF6B" w14:textId="672FF3B8" w:rsidR="003A341F" w:rsidRDefault="003A341F" w:rsidP="00C3420F">
      <w:pPr>
        <w:rPr>
          <w:rFonts w:ascii="Arial" w:hAnsi="Arial" w:cs="Arial"/>
          <w:sz w:val="24"/>
          <w:szCs w:val="24"/>
        </w:rPr>
      </w:pPr>
    </w:p>
    <w:p w14:paraId="35A5D09B" w14:textId="3540A054" w:rsidR="003A341F" w:rsidRDefault="003A341F" w:rsidP="00C3420F">
      <w:pPr>
        <w:rPr>
          <w:rFonts w:ascii="Arial" w:hAnsi="Arial" w:cs="Arial"/>
          <w:sz w:val="24"/>
          <w:szCs w:val="24"/>
        </w:rPr>
      </w:pPr>
    </w:p>
    <w:p w14:paraId="0B537E13" w14:textId="1D18644A" w:rsidR="003A341F" w:rsidRDefault="003A341F" w:rsidP="00C3420F">
      <w:pPr>
        <w:rPr>
          <w:rFonts w:ascii="Arial" w:hAnsi="Arial" w:cs="Arial"/>
          <w:sz w:val="24"/>
          <w:szCs w:val="24"/>
        </w:rPr>
      </w:pPr>
    </w:p>
    <w:p w14:paraId="4BCC2600" w14:textId="71DAB3E6" w:rsidR="003A341F" w:rsidRDefault="003A341F" w:rsidP="00C3420F">
      <w:pPr>
        <w:rPr>
          <w:rFonts w:ascii="Arial" w:hAnsi="Arial" w:cs="Arial"/>
          <w:sz w:val="24"/>
          <w:szCs w:val="24"/>
        </w:rPr>
      </w:pPr>
    </w:p>
    <w:p w14:paraId="6E347FF4" w14:textId="6F1DA827" w:rsidR="003A341F" w:rsidRDefault="003A341F" w:rsidP="00C3420F">
      <w:pPr>
        <w:rPr>
          <w:rFonts w:ascii="Arial" w:hAnsi="Arial" w:cs="Arial"/>
          <w:sz w:val="24"/>
          <w:szCs w:val="24"/>
        </w:rPr>
      </w:pPr>
    </w:p>
    <w:p w14:paraId="5FC8CB64" w14:textId="352F9279" w:rsidR="003A341F" w:rsidRDefault="003A341F" w:rsidP="00C3420F">
      <w:pPr>
        <w:rPr>
          <w:rFonts w:ascii="Arial" w:hAnsi="Arial" w:cs="Arial"/>
          <w:sz w:val="24"/>
          <w:szCs w:val="24"/>
        </w:rPr>
      </w:pPr>
    </w:p>
    <w:p w14:paraId="7D12E8F2" w14:textId="597F8692" w:rsidR="003A341F" w:rsidRDefault="003A341F" w:rsidP="00C3420F">
      <w:pPr>
        <w:rPr>
          <w:rFonts w:ascii="Arial" w:hAnsi="Arial" w:cs="Arial"/>
          <w:sz w:val="24"/>
          <w:szCs w:val="24"/>
        </w:rPr>
      </w:pPr>
    </w:p>
    <w:p w14:paraId="0C5A7638" w14:textId="0575FA65" w:rsidR="003A341F" w:rsidRDefault="003A341F" w:rsidP="00C3420F">
      <w:pPr>
        <w:rPr>
          <w:rFonts w:ascii="Arial" w:hAnsi="Arial" w:cs="Arial"/>
          <w:sz w:val="24"/>
          <w:szCs w:val="24"/>
        </w:rPr>
      </w:pPr>
    </w:p>
    <w:p w14:paraId="1A13A313" w14:textId="7E63D415" w:rsidR="003A341F" w:rsidRDefault="003A341F" w:rsidP="00C3420F">
      <w:pPr>
        <w:rPr>
          <w:rFonts w:ascii="Arial" w:hAnsi="Arial" w:cs="Arial"/>
          <w:sz w:val="24"/>
          <w:szCs w:val="24"/>
        </w:rPr>
      </w:pPr>
    </w:p>
    <w:p w14:paraId="56CC3512" w14:textId="731CCEB9" w:rsidR="003A341F" w:rsidRDefault="003A341F" w:rsidP="00C3420F">
      <w:pPr>
        <w:rPr>
          <w:rFonts w:ascii="Arial" w:hAnsi="Arial" w:cs="Arial"/>
          <w:sz w:val="24"/>
          <w:szCs w:val="24"/>
        </w:rPr>
      </w:pPr>
    </w:p>
    <w:p w14:paraId="33339195" w14:textId="5C64DD11" w:rsidR="003A341F" w:rsidRDefault="003A341F" w:rsidP="00C3420F">
      <w:pPr>
        <w:rPr>
          <w:rFonts w:ascii="Arial" w:hAnsi="Arial" w:cs="Arial"/>
          <w:sz w:val="24"/>
          <w:szCs w:val="24"/>
        </w:rPr>
      </w:pPr>
    </w:p>
    <w:p w14:paraId="2481AA25" w14:textId="1D692689" w:rsidR="003A341F" w:rsidRDefault="003A341F" w:rsidP="00C3420F">
      <w:pPr>
        <w:rPr>
          <w:rFonts w:ascii="Arial" w:hAnsi="Arial" w:cs="Arial"/>
          <w:sz w:val="24"/>
          <w:szCs w:val="24"/>
        </w:rPr>
      </w:pPr>
    </w:p>
    <w:p w14:paraId="39B91AD1" w14:textId="545C935E" w:rsidR="003A341F" w:rsidRDefault="003A341F" w:rsidP="00C3420F">
      <w:pPr>
        <w:rPr>
          <w:rFonts w:ascii="Arial" w:hAnsi="Arial" w:cs="Arial"/>
          <w:sz w:val="24"/>
          <w:szCs w:val="24"/>
        </w:rPr>
      </w:pPr>
      <w:r>
        <w:rPr>
          <w:rFonts w:ascii="Arial" w:hAnsi="Arial" w:cs="Arial"/>
          <w:sz w:val="24"/>
          <w:szCs w:val="24"/>
        </w:rPr>
        <w:t>Introduction:</w:t>
      </w:r>
    </w:p>
    <w:p w14:paraId="2D1003F3" w14:textId="3D9570FE" w:rsidR="003A341F" w:rsidRDefault="003A341F" w:rsidP="00C3420F">
      <w:pPr>
        <w:rPr>
          <w:rFonts w:ascii="Arial" w:hAnsi="Arial" w:cs="Arial"/>
          <w:sz w:val="24"/>
          <w:szCs w:val="24"/>
        </w:rPr>
      </w:pPr>
      <w:r>
        <w:rPr>
          <w:rFonts w:ascii="Arial" w:hAnsi="Arial" w:cs="Arial"/>
          <w:sz w:val="24"/>
          <w:szCs w:val="24"/>
        </w:rPr>
        <w:t>I have identified</w:t>
      </w:r>
      <w:r w:rsidR="000729D9">
        <w:rPr>
          <w:rFonts w:ascii="Arial" w:hAnsi="Arial" w:cs="Arial"/>
          <w:sz w:val="24"/>
          <w:szCs w:val="24"/>
        </w:rPr>
        <w:t xml:space="preserve"> disorders</w:t>
      </w:r>
      <w:r>
        <w:rPr>
          <w:rFonts w:ascii="Arial" w:hAnsi="Arial" w:cs="Arial"/>
          <w:sz w:val="24"/>
          <w:szCs w:val="24"/>
        </w:rPr>
        <w:t xml:space="preserve"> of </w:t>
      </w:r>
      <w:r w:rsidR="00477CBA">
        <w:rPr>
          <w:rFonts w:ascii="Arial" w:hAnsi="Arial" w:cs="Arial"/>
          <w:sz w:val="24"/>
          <w:szCs w:val="24"/>
        </w:rPr>
        <w:t>psychological</w:t>
      </w:r>
      <w:r>
        <w:rPr>
          <w:rFonts w:ascii="Arial" w:hAnsi="Arial" w:cs="Arial"/>
          <w:sz w:val="24"/>
          <w:szCs w:val="24"/>
        </w:rPr>
        <w:t xml:space="preserve"> development</w:t>
      </w:r>
      <w:r w:rsidR="000729D9">
        <w:rPr>
          <w:rFonts w:ascii="Arial" w:hAnsi="Arial" w:cs="Arial"/>
          <w:sz w:val="24"/>
          <w:szCs w:val="24"/>
        </w:rPr>
        <w:t xml:space="preserve"> F80-84; this report will discuss </w:t>
      </w:r>
      <w:r>
        <w:rPr>
          <w:rFonts w:ascii="Arial" w:hAnsi="Arial" w:cs="Arial"/>
          <w:sz w:val="24"/>
          <w:szCs w:val="24"/>
        </w:rPr>
        <w:t>Autism</w:t>
      </w:r>
      <w:r w:rsidR="000729D9">
        <w:rPr>
          <w:rFonts w:ascii="Arial" w:hAnsi="Arial" w:cs="Arial"/>
          <w:sz w:val="24"/>
          <w:szCs w:val="24"/>
        </w:rPr>
        <w:t xml:space="preserve"> which is F-84</w:t>
      </w:r>
      <w:r>
        <w:rPr>
          <w:rFonts w:ascii="Arial" w:hAnsi="Arial" w:cs="Arial"/>
          <w:sz w:val="24"/>
          <w:szCs w:val="24"/>
        </w:rPr>
        <w:t xml:space="preserve">. The definition within the ICD-10 is </w:t>
      </w:r>
      <w:r w:rsidR="000729D9">
        <w:rPr>
          <w:rFonts w:ascii="Arial" w:hAnsi="Arial" w:cs="Arial"/>
          <w:sz w:val="24"/>
          <w:szCs w:val="24"/>
        </w:rPr>
        <w:t>“</w:t>
      </w:r>
      <w:r w:rsidR="000729D9" w:rsidRPr="000729D9">
        <w:rPr>
          <w:rFonts w:ascii="Arial" w:hAnsi="Arial" w:cs="Arial"/>
          <w:sz w:val="24"/>
          <w:szCs w:val="24"/>
        </w:rPr>
        <w:t xml:space="preserve">A group of disorders </w:t>
      </w:r>
      <w:r w:rsidR="000729D9">
        <w:rPr>
          <w:rFonts w:ascii="Arial" w:hAnsi="Arial" w:cs="Arial"/>
          <w:sz w:val="24"/>
          <w:szCs w:val="24"/>
        </w:rPr>
        <w:t>characterised</w:t>
      </w:r>
      <w:r w:rsidR="000729D9" w:rsidRPr="000729D9">
        <w:rPr>
          <w:rFonts w:ascii="Arial" w:hAnsi="Arial" w:cs="Arial"/>
          <w:sz w:val="24"/>
          <w:szCs w:val="24"/>
        </w:rPr>
        <w:t xml:space="preserve"> by qualitative abnormalities in reciprocal social interactions and patterns of communication and by a restricted, stereotyped, repetitive repertoire of interests and activities. These qualitative abnormalities are </w:t>
      </w:r>
      <w:r w:rsidR="000729D9">
        <w:rPr>
          <w:rFonts w:ascii="Arial" w:hAnsi="Arial" w:cs="Arial"/>
          <w:sz w:val="24"/>
          <w:szCs w:val="24"/>
        </w:rPr>
        <w:t>pervasive in</w:t>
      </w:r>
      <w:r w:rsidR="000729D9" w:rsidRPr="000729D9">
        <w:rPr>
          <w:rFonts w:ascii="Arial" w:hAnsi="Arial" w:cs="Arial"/>
          <w:sz w:val="24"/>
          <w:szCs w:val="24"/>
        </w:rPr>
        <w:t xml:space="preserve"> the individual's functioning in all situations.</w:t>
      </w:r>
      <w:r w:rsidR="000729D9">
        <w:rPr>
          <w:rFonts w:ascii="Arial" w:hAnsi="Arial" w:cs="Arial"/>
          <w:sz w:val="24"/>
          <w:szCs w:val="24"/>
        </w:rPr>
        <w:t>” (ICD-10, 2010) It is classified as a Mental and behaviour disorder under Chapter</w:t>
      </w:r>
      <w:r w:rsidR="00204E3C">
        <w:rPr>
          <w:rFonts w:ascii="Arial" w:hAnsi="Arial" w:cs="Arial"/>
          <w:sz w:val="24"/>
          <w:szCs w:val="24"/>
        </w:rPr>
        <w:t xml:space="preserve"> V</w:t>
      </w:r>
      <w:r w:rsidR="000729D9">
        <w:rPr>
          <w:rFonts w:ascii="Arial" w:hAnsi="Arial" w:cs="Arial"/>
          <w:sz w:val="24"/>
          <w:szCs w:val="24"/>
        </w:rPr>
        <w:t>.</w:t>
      </w:r>
    </w:p>
    <w:p w14:paraId="1EAE47C1" w14:textId="2DB91235" w:rsidR="00D030D3" w:rsidRDefault="00D030D3" w:rsidP="00C3420F">
      <w:pPr>
        <w:rPr>
          <w:rFonts w:ascii="Arial" w:hAnsi="Arial" w:cs="Arial"/>
          <w:sz w:val="24"/>
          <w:szCs w:val="24"/>
        </w:rPr>
      </w:pPr>
      <w:r>
        <w:rPr>
          <w:rFonts w:ascii="Arial" w:hAnsi="Arial" w:cs="Arial"/>
          <w:sz w:val="24"/>
          <w:szCs w:val="24"/>
        </w:rPr>
        <w:t>Autism is a lifelong spectrum disorder that affects the ability to communicate and interact with the world.</w:t>
      </w:r>
    </w:p>
    <w:p w14:paraId="2FFC4715" w14:textId="2BA801C7" w:rsidR="00812BC9" w:rsidRDefault="009E6B1A" w:rsidP="00C3420F">
      <w:pPr>
        <w:rPr>
          <w:rFonts w:ascii="Arial" w:hAnsi="Arial" w:cs="Arial"/>
          <w:sz w:val="24"/>
          <w:szCs w:val="24"/>
        </w:rPr>
      </w:pPr>
      <w:r>
        <w:rPr>
          <w:rFonts w:ascii="Arial" w:hAnsi="Arial" w:cs="Arial"/>
          <w:sz w:val="24"/>
          <w:szCs w:val="24"/>
        </w:rPr>
        <w:t xml:space="preserve">More the one in 100 people </w:t>
      </w:r>
      <w:r w:rsidR="00B01FC8">
        <w:rPr>
          <w:rFonts w:ascii="Arial" w:hAnsi="Arial" w:cs="Arial"/>
          <w:sz w:val="24"/>
          <w:szCs w:val="24"/>
        </w:rPr>
        <w:t xml:space="preserve">has </w:t>
      </w:r>
      <w:r w:rsidR="00204E3C">
        <w:rPr>
          <w:rFonts w:ascii="Arial" w:hAnsi="Arial" w:cs="Arial"/>
          <w:sz w:val="24"/>
          <w:szCs w:val="24"/>
        </w:rPr>
        <w:t xml:space="preserve">autism spectrum disorder </w:t>
      </w:r>
      <w:r>
        <w:rPr>
          <w:rFonts w:ascii="Arial" w:hAnsi="Arial" w:cs="Arial"/>
          <w:sz w:val="24"/>
          <w:szCs w:val="24"/>
        </w:rPr>
        <w:t xml:space="preserve">in the UK, adults and children. Still, this date is only an estimated number as many are waiting to be also diagnosed; many do not even know they are suffering from this disorder. </w:t>
      </w:r>
      <w:r w:rsidRPr="009E6B1A">
        <w:rPr>
          <w:rFonts w:ascii="Arial" w:hAnsi="Arial" w:cs="Arial"/>
          <w:sz w:val="24"/>
          <w:szCs w:val="24"/>
        </w:rPr>
        <w:t>(The National Autistic Society, 2023)</w:t>
      </w:r>
    </w:p>
    <w:p w14:paraId="18EE5B63" w14:textId="0583887D" w:rsidR="009E6B1A" w:rsidRDefault="009E6B1A" w:rsidP="00C3420F">
      <w:pPr>
        <w:rPr>
          <w:rFonts w:ascii="Arial" w:hAnsi="Arial" w:cs="Arial"/>
          <w:sz w:val="24"/>
          <w:szCs w:val="24"/>
        </w:rPr>
      </w:pPr>
      <w:r w:rsidRPr="009E6B1A">
        <w:rPr>
          <w:rFonts w:ascii="Arial" w:hAnsi="Arial" w:cs="Arial"/>
          <w:sz w:val="24"/>
          <w:szCs w:val="24"/>
        </w:rPr>
        <w:t>Qatar has the highest rate of diagnosed people</w:t>
      </w:r>
      <w:r>
        <w:rPr>
          <w:rFonts w:ascii="Arial" w:hAnsi="Arial" w:cs="Arial"/>
          <w:sz w:val="24"/>
          <w:szCs w:val="24"/>
        </w:rPr>
        <w:t>,</w:t>
      </w:r>
      <w:r w:rsidRPr="009E6B1A">
        <w:rPr>
          <w:rFonts w:ascii="Arial" w:hAnsi="Arial" w:cs="Arial"/>
          <w:sz w:val="24"/>
          <w:szCs w:val="24"/>
        </w:rPr>
        <w:t xml:space="preserve"> </w:t>
      </w:r>
      <w:r>
        <w:rPr>
          <w:rFonts w:ascii="Arial" w:hAnsi="Arial" w:cs="Arial"/>
          <w:sz w:val="24"/>
          <w:szCs w:val="24"/>
        </w:rPr>
        <w:t xml:space="preserve">and France has the lowest number of people diagnosed with Autism.  </w:t>
      </w:r>
      <w:r w:rsidRPr="009E6B1A">
        <w:rPr>
          <w:rFonts w:ascii="Arial" w:hAnsi="Arial" w:cs="Arial"/>
          <w:sz w:val="24"/>
          <w:szCs w:val="24"/>
        </w:rPr>
        <w:t>(Schiller, 2022)</w:t>
      </w:r>
    </w:p>
    <w:p w14:paraId="6EA8EC48" w14:textId="617D6829" w:rsidR="00812BC9" w:rsidRDefault="00812BC9" w:rsidP="00C3420F">
      <w:pPr>
        <w:rPr>
          <w:rFonts w:ascii="Arial" w:hAnsi="Arial" w:cs="Arial"/>
          <w:sz w:val="24"/>
          <w:szCs w:val="24"/>
        </w:rPr>
      </w:pPr>
    </w:p>
    <w:p w14:paraId="2311DD37" w14:textId="116A72DC" w:rsidR="00812BC9" w:rsidRDefault="00812BC9" w:rsidP="00C3420F">
      <w:pPr>
        <w:rPr>
          <w:rFonts w:ascii="Arial" w:hAnsi="Arial" w:cs="Arial"/>
          <w:sz w:val="24"/>
          <w:szCs w:val="24"/>
        </w:rPr>
      </w:pPr>
      <w:r>
        <w:rPr>
          <w:rFonts w:ascii="Arial" w:hAnsi="Arial" w:cs="Arial"/>
          <w:sz w:val="24"/>
          <w:szCs w:val="24"/>
        </w:rPr>
        <w:t>Causes</w:t>
      </w:r>
    </w:p>
    <w:p w14:paraId="60FB0257" w14:textId="35C63EF8" w:rsidR="00812BC9" w:rsidRDefault="000729D9" w:rsidP="00812BC9">
      <w:pPr>
        <w:rPr>
          <w:rFonts w:ascii="Arial" w:hAnsi="Arial" w:cs="Arial"/>
          <w:sz w:val="24"/>
          <w:szCs w:val="24"/>
        </w:rPr>
      </w:pPr>
      <w:r>
        <w:rPr>
          <w:rFonts w:ascii="Arial" w:hAnsi="Arial" w:cs="Arial"/>
          <w:sz w:val="24"/>
          <w:szCs w:val="24"/>
        </w:rPr>
        <w:t>Causes are still unclear, but anyone can be affected by autism spectrum disorder; some factors can increase the possibility</w:t>
      </w:r>
      <w:r w:rsidR="00204E3C">
        <w:rPr>
          <w:rFonts w:ascii="Arial" w:hAnsi="Arial" w:cs="Arial"/>
          <w:sz w:val="24"/>
          <w:szCs w:val="24"/>
        </w:rPr>
        <w:t>. For example,</w:t>
      </w:r>
      <w:r>
        <w:rPr>
          <w:rFonts w:ascii="Arial" w:hAnsi="Arial" w:cs="Arial"/>
          <w:sz w:val="24"/>
          <w:szCs w:val="24"/>
        </w:rPr>
        <w:t xml:space="preserve"> if </w:t>
      </w:r>
      <w:r w:rsidR="00D030D3">
        <w:rPr>
          <w:rFonts w:ascii="Arial" w:hAnsi="Arial" w:cs="Arial"/>
          <w:sz w:val="24"/>
          <w:szCs w:val="24"/>
        </w:rPr>
        <w:t>an</w:t>
      </w:r>
      <w:r>
        <w:rPr>
          <w:rFonts w:ascii="Arial" w:hAnsi="Arial" w:cs="Arial"/>
          <w:sz w:val="24"/>
          <w:szCs w:val="24"/>
        </w:rPr>
        <w:t xml:space="preserve"> older parent </w:t>
      </w:r>
      <w:r w:rsidR="00D030D3">
        <w:rPr>
          <w:rFonts w:ascii="Arial" w:hAnsi="Arial" w:cs="Arial"/>
          <w:sz w:val="24"/>
          <w:szCs w:val="24"/>
        </w:rPr>
        <w:t>gives</w:t>
      </w:r>
      <w:r>
        <w:rPr>
          <w:rFonts w:ascii="Arial" w:hAnsi="Arial" w:cs="Arial"/>
          <w:sz w:val="24"/>
          <w:szCs w:val="24"/>
        </w:rPr>
        <w:t xml:space="preserve"> birth,</w:t>
      </w:r>
      <w:r w:rsidR="00D030D3">
        <w:rPr>
          <w:rFonts w:ascii="Arial" w:hAnsi="Arial" w:cs="Arial"/>
          <w:sz w:val="24"/>
          <w:szCs w:val="24"/>
        </w:rPr>
        <w:t xml:space="preserve"> has infections during pregnancy or has </w:t>
      </w:r>
      <w:r w:rsidR="00B01FC8">
        <w:rPr>
          <w:rFonts w:ascii="Arial" w:hAnsi="Arial" w:cs="Arial"/>
          <w:sz w:val="24"/>
          <w:szCs w:val="24"/>
        </w:rPr>
        <w:t>a difficult</w:t>
      </w:r>
      <w:r w:rsidR="00D030D3">
        <w:rPr>
          <w:rFonts w:ascii="Arial" w:hAnsi="Arial" w:cs="Arial"/>
          <w:sz w:val="24"/>
          <w:szCs w:val="24"/>
        </w:rPr>
        <w:t xml:space="preserve"> birth</w:t>
      </w:r>
      <w:r w:rsidR="00456E76">
        <w:rPr>
          <w:rFonts w:ascii="Arial" w:hAnsi="Arial" w:cs="Arial"/>
          <w:sz w:val="24"/>
          <w:szCs w:val="24"/>
        </w:rPr>
        <w:t>,</w:t>
      </w:r>
      <w:r w:rsidR="00D030D3">
        <w:rPr>
          <w:rFonts w:ascii="Arial" w:hAnsi="Arial" w:cs="Arial"/>
          <w:sz w:val="24"/>
          <w:szCs w:val="24"/>
        </w:rPr>
        <w:t xml:space="preserve"> beyond those factors, some people are at higher risk. Men are four times more likely to suffer from </w:t>
      </w:r>
      <w:r w:rsidR="00812BC9">
        <w:rPr>
          <w:rFonts w:ascii="Arial" w:hAnsi="Arial" w:cs="Arial"/>
          <w:sz w:val="24"/>
          <w:szCs w:val="24"/>
        </w:rPr>
        <w:t>autism spectrum disorder</w:t>
      </w:r>
      <w:r w:rsidR="00D030D3">
        <w:rPr>
          <w:rFonts w:ascii="Arial" w:hAnsi="Arial" w:cs="Arial"/>
          <w:sz w:val="24"/>
          <w:szCs w:val="24"/>
        </w:rPr>
        <w:t>. Beyond this</w:t>
      </w:r>
      <w:r w:rsidR="00812BC9">
        <w:rPr>
          <w:rFonts w:ascii="Arial" w:hAnsi="Arial" w:cs="Arial"/>
          <w:sz w:val="24"/>
          <w:szCs w:val="24"/>
        </w:rPr>
        <w:t>,</w:t>
      </w:r>
      <w:r w:rsidR="00D030D3">
        <w:rPr>
          <w:rFonts w:ascii="Arial" w:hAnsi="Arial" w:cs="Arial"/>
          <w:sz w:val="24"/>
          <w:szCs w:val="24"/>
        </w:rPr>
        <w:t xml:space="preserve"> family history of other </w:t>
      </w:r>
      <w:r w:rsidR="00B01FC8">
        <w:rPr>
          <w:rFonts w:ascii="Arial" w:hAnsi="Arial" w:cs="Arial"/>
          <w:sz w:val="24"/>
          <w:szCs w:val="24"/>
        </w:rPr>
        <w:t>conditions</w:t>
      </w:r>
      <w:r w:rsidR="00D030D3">
        <w:rPr>
          <w:rFonts w:ascii="Arial" w:hAnsi="Arial" w:cs="Arial"/>
          <w:sz w:val="24"/>
          <w:szCs w:val="24"/>
        </w:rPr>
        <w:t xml:space="preserve"> </w:t>
      </w:r>
      <w:r w:rsidR="00812BC9">
        <w:rPr>
          <w:rFonts w:ascii="Arial" w:hAnsi="Arial" w:cs="Arial"/>
          <w:sz w:val="24"/>
          <w:szCs w:val="24"/>
        </w:rPr>
        <w:t>is</w:t>
      </w:r>
      <w:r w:rsidR="00D030D3">
        <w:rPr>
          <w:rFonts w:ascii="Arial" w:hAnsi="Arial" w:cs="Arial"/>
          <w:sz w:val="24"/>
          <w:szCs w:val="24"/>
        </w:rPr>
        <w:t xml:space="preserve"> </w:t>
      </w:r>
      <w:r w:rsidR="00B01FC8">
        <w:rPr>
          <w:rFonts w:ascii="Arial" w:hAnsi="Arial" w:cs="Arial"/>
          <w:sz w:val="24"/>
          <w:szCs w:val="24"/>
        </w:rPr>
        <w:t>essential</w:t>
      </w:r>
      <w:r w:rsidR="00D030D3">
        <w:rPr>
          <w:rFonts w:ascii="Arial" w:hAnsi="Arial" w:cs="Arial"/>
          <w:sz w:val="24"/>
          <w:szCs w:val="24"/>
        </w:rPr>
        <w:t xml:space="preserve"> to know as that can </w:t>
      </w:r>
      <w:r w:rsidR="00812BC9">
        <w:rPr>
          <w:rFonts w:ascii="Arial" w:hAnsi="Arial" w:cs="Arial"/>
          <w:sz w:val="24"/>
          <w:szCs w:val="24"/>
        </w:rPr>
        <w:t>also affect the possibilities</w:t>
      </w:r>
      <w:r w:rsidR="00D030D3">
        <w:rPr>
          <w:rFonts w:ascii="Arial" w:hAnsi="Arial" w:cs="Arial"/>
          <w:sz w:val="24"/>
          <w:szCs w:val="24"/>
        </w:rPr>
        <w:t xml:space="preserve">. </w:t>
      </w:r>
      <w:r w:rsidR="00812BC9">
        <w:rPr>
          <w:rFonts w:ascii="Arial" w:hAnsi="Arial" w:cs="Arial"/>
          <w:sz w:val="24"/>
          <w:szCs w:val="24"/>
        </w:rPr>
        <w:t>For</w:t>
      </w:r>
      <w:r w:rsidR="00D030D3">
        <w:rPr>
          <w:rFonts w:ascii="Arial" w:hAnsi="Arial" w:cs="Arial"/>
          <w:sz w:val="24"/>
          <w:szCs w:val="24"/>
        </w:rPr>
        <w:t xml:space="preserve"> example</w:t>
      </w:r>
      <w:r w:rsidR="00812BC9">
        <w:rPr>
          <w:rFonts w:ascii="Arial" w:hAnsi="Arial" w:cs="Arial"/>
          <w:sz w:val="24"/>
          <w:szCs w:val="24"/>
        </w:rPr>
        <w:t>,</w:t>
      </w:r>
      <w:r w:rsidR="00D030D3">
        <w:rPr>
          <w:rFonts w:ascii="Arial" w:hAnsi="Arial" w:cs="Arial"/>
          <w:sz w:val="24"/>
          <w:szCs w:val="24"/>
        </w:rPr>
        <w:t xml:space="preserve"> if someone has </w:t>
      </w:r>
      <w:r w:rsidR="00456E76">
        <w:rPr>
          <w:rFonts w:ascii="Arial" w:hAnsi="Arial" w:cs="Arial"/>
          <w:sz w:val="24"/>
          <w:szCs w:val="24"/>
        </w:rPr>
        <w:t xml:space="preserve">in </w:t>
      </w:r>
      <w:r w:rsidR="00812BC9">
        <w:rPr>
          <w:rFonts w:ascii="Arial" w:hAnsi="Arial" w:cs="Arial"/>
          <w:sz w:val="24"/>
          <w:szCs w:val="24"/>
        </w:rPr>
        <w:t xml:space="preserve">their family </w:t>
      </w:r>
      <w:r w:rsidR="00812BC9" w:rsidRPr="00812BC9">
        <w:rPr>
          <w:rFonts w:ascii="Arial" w:hAnsi="Arial" w:cs="Arial"/>
          <w:sz w:val="24"/>
          <w:szCs w:val="24"/>
        </w:rPr>
        <w:t>a learning disorder</w:t>
      </w:r>
      <w:r w:rsidR="00812BC9">
        <w:rPr>
          <w:rFonts w:ascii="Arial" w:hAnsi="Arial" w:cs="Arial"/>
          <w:sz w:val="24"/>
          <w:szCs w:val="24"/>
        </w:rPr>
        <w:t>,</w:t>
      </w:r>
      <w:r w:rsidR="00812BC9" w:rsidRPr="00812BC9">
        <w:rPr>
          <w:rFonts w:ascii="Arial" w:hAnsi="Arial" w:cs="Arial"/>
          <w:sz w:val="24"/>
          <w:szCs w:val="24"/>
        </w:rPr>
        <w:t xml:space="preserve"> intellectual disability</w:t>
      </w:r>
      <w:r w:rsidR="00812BC9">
        <w:rPr>
          <w:rFonts w:ascii="Arial" w:hAnsi="Arial" w:cs="Arial"/>
          <w:sz w:val="24"/>
          <w:szCs w:val="24"/>
        </w:rPr>
        <w:t xml:space="preserve">, or </w:t>
      </w:r>
      <w:r w:rsidR="00812BC9" w:rsidRPr="00812BC9">
        <w:rPr>
          <w:rFonts w:ascii="Arial" w:hAnsi="Arial" w:cs="Arial"/>
          <w:sz w:val="24"/>
          <w:szCs w:val="24"/>
        </w:rPr>
        <w:t>attention-deficit</w:t>
      </w:r>
      <w:r w:rsidR="00812BC9">
        <w:rPr>
          <w:rFonts w:ascii="Arial" w:hAnsi="Arial" w:cs="Arial"/>
          <w:sz w:val="24"/>
          <w:szCs w:val="24"/>
        </w:rPr>
        <w:t xml:space="preserve"> Hyperactivity disorder (ADHA). Also, people who already have</w:t>
      </w:r>
      <w:r w:rsidR="00812BC9" w:rsidRPr="00812BC9">
        <w:rPr>
          <w:rFonts w:ascii="Arial" w:hAnsi="Arial" w:cs="Arial"/>
          <w:sz w:val="24"/>
          <w:szCs w:val="24"/>
        </w:rPr>
        <w:t xml:space="preserve"> an existing disorder such as X syndrome or Down syndrome </w:t>
      </w:r>
      <w:r w:rsidR="00812BC9">
        <w:rPr>
          <w:rFonts w:ascii="Arial" w:hAnsi="Arial" w:cs="Arial"/>
          <w:sz w:val="24"/>
          <w:szCs w:val="24"/>
        </w:rPr>
        <w:t>are more likely to have Autism as well. (</w:t>
      </w:r>
      <w:r w:rsidR="00812BC9" w:rsidRPr="00812BC9">
        <w:rPr>
          <w:rFonts w:ascii="Arial" w:hAnsi="Arial" w:cs="Arial"/>
          <w:sz w:val="24"/>
          <w:szCs w:val="24"/>
        </w:rPr>
        <w:t xml:space="preserve">Centre of disease control and </w:t>
      </w:r>
      <w:r w:rsidR="009E6B1A">
        <w:rPr>
          <w:rFonts w:ascii="Arial" w:hAnsi="Arial" w:cs="Arial"/>
          <w:sz w:val="24"/>
          <w:szCs w:val="24"/>
        </w:rPr>
        <w:t>Prevention</w:t>
      </w:r>
      <w:r w:rsidR="00812BC9" w:rsidRPr="00812BC9">
        <w:rPr>
          <w:rFonts w:ascii="Arial" w:hAnsi="Arial" w:cs="Arial"/>
          <w:sz w:val="24"/>
          <w:szCs w:val="24"/>
        </w:rPr>
        <w:t>, 2022)</w:t>
      </w:r>
    </w:p>
    <w:p w14:paraId="3A63FACE" w14:textId="69C251BB" w:rsidR="0062364D" w:rsidRDefault="0062364D" w:rsidP="00812BC9">
      <w:pPr>
        <w:rPr>
          <w:rFonts w:ascii="Arial" w:hAnsi="Arial" w:cs="Arial"/>
          <w:sz w:val="24"/>
          <w:szCs w:val="24"/>
        </w:rPr>
      </w:pPr>
      <w:r>
        <w:rPr>
          <w:rFonts w:ascii="Arial" w:hAnsi="Arial" w:cs="Arial"/>
          <w:sz w:val="24"/>
          <w:szCs w:val="24"/>
        </w:rPr>
        <w:t>Symptoms and signs</w:t>
      </w:r>
    </w:p>
    <w:p w14:paraId="4454FE95" w14:textId="2B19BA2D" w:rsidR="00C562EA" w:rsidRDefault="0062364D" w:rsidP="00812BC9">
      <w:pPr>
        <w:rPr>
          <w:rFonts w:ascii="Arial" w:hAnsi="Arial" w:cs="Arial"/>
          <w:sz w:val="24"/>
          <w:szCs w:val="24"/>
        </w:rPr>
      </w:pPr>
      <w:r>
        <w:rPr>
          <w:rFonts w:ascii="Arial" w:hAnsi="Arial" w:cs="Arial"/>
          <w:sz w:val="24"/>
          <w:szCs w:val="24"/>
        </w:rPr>
        <w:t>Signs can show as early as 18 months, but reliable diagnoses will happen around the age of two or three. The symptoms in children can be, Issues with communication, the child preferring to be alone, w</w:t>
      </w:r>
      <w:r w:rsidR="00456E76">
        <w:rPr>
          <w:rFonts w:ascii="Arial" w:hAnsi="Arial" w:cs="Arial"/>
          <w:sz w:val="24"/>
          <w:szCs w:val="24"/>
        </w:rPr>
        <w:t>ill not</w:t>
      </w:r>
      <w:r>
        <w:rPr>
          <w:rFonts w:ascii="Arial" w:hAnsi="Arial" w:cs="Arial"/>
          <w:sz w:val="24"/>
          <w:szCs w:val="24"/>
        </w:rPr>
        <w:t xml:space="preserve"> respond to their name, trouble understanding what others feel and repetitive movements.</w:t>
      </w:r>
    </w:p>
    <w:p w14:paraId="15A2A094" w14:textId="78C15557" w:rsidR="006D2BA0" w:rsidRDefault="00C562EA" w:rsidP="00812BC9">
      <w:pPr>
        <w:rPr>
          <w:rFonts w:ascii="Arial" w:hAnsi="Arial" w:cs="Arial"/>
          <w:sz w:val="24"/>
          <w:szCs w:val="24"/>
        </w:rPr>
      </w:pPr>
      <w:r>
        <w:rPr>
          <w:rFonts w:ascii="Arial" w:hAnsi="Arial" w:cs="Arial"/>
          <w:sz w:val="24"/>
          <w:szCs w:val="24"/>
        </w:rPr>
        <w:t>Diagnosis</w:t>
      </w:r>
      <w:r w:rsidR="00576FAF">
        <w:rPr>
          <w:rFonts w:ascii="Arial" w:hAnsi="Arial" w:cs="Arial"/>
          <w:sz w:val="24"/>
          <w:szCs w:val="24"/>
        </w:rPr>
        <w:t>:</w:t>
      </w:r>
    </w:p>
    <w:p w14:paraId="564D1277" w14:textId="128BE38F" w:rsidR="00B83CC8" w:rsidRDefault="00477CBA" w:rsidP="00812BC9">
      <w:pPr>
        <w:rPr>
          <w:rFonts w:ascii="Arial" w:hAnsi="Arial" w:cs="Arial"/>
          <w:sz w:val="24"/>
          <w:szCs w:val="24"/>
        </w:rPr>
      </w:pPr>
      <w:r>
        <w:rPr>
          <w:rFonts w:ascii="Arial" w:hAnsi="Arial" w:cs="Arial"/>
          <w:sz w:val="24"/>
          <w:szCs w:val="24"/>
        </w:rPr>
        <w:t>If</w:t>
      </w:r>
      <w:r w:rsidR="00456E76">
        <w:rPr>
          <w:rFonts w:ascii="Arial" w:hAnsi="Arial" w:cs="Arial"/>
          <w:sz w:val="24"/>
          <w:szCs w:val="24"/>
        </w:rPr>
        <w:t xml:space="preserve"> p</w:t>
      </w:r>
      <w:r w:rsidR="00C562EA" w:rsidRPr="00C562EA">
        <w:rPr>
          <w:rFonts w:ascii="Arial" w:hAnsi="Arial" w:cs="Arial"/>
          <w:sz w:val="24"/>
          <w:szCs w:val="24"/>
        </w:rPr>
        <w:t>arents can identify any of the symptoms</w:t>
      </w:r>
      <w:r w:rsidR="00456E76">
        <w:rPr>
          <w:rFonts w:ascii="Arial" w:hAnsi="Arial" w:cs="Arial"/>
          <w:sz w:val="24"/>
          <w:szCs w:val="24"/>
        </w:rPr>
        <w:t xml:space="preserve">, </w:t>
      </w:r>
      <w:r w:rsidR="00C562EA" w:rsidRPr="00C562EA">
        <w:rPr>
          <w:rFonts w:ascii="Arial" w:hAnsi="Arial" w:cs="Arial"/>
          <w:sz w:val="24"/>
          <w:szCs w:val="24"/>
        </w:rPr>
        <w:t xml:space="preserve">they will need to contact their GP or health visitor, who will carry out a ‘screening interview’ called M-CHAT (Modified Checklist for Autism in Toddlers). </w:t>
      </w:r>
      <w:r w:rsidR="00456E76">
        <w:rPr>
          <w:rFonts w:ascii="Arial" w:hAnsi="Arial" w:cs="Arial"/>
          <w:sz w:val="24"/>
          <w:szCs w:val="24"/>
        </w:rPr>
        <w:t>If positive, t</w:t>
      </w:r>
      <w:r w:rsidR="00C562EA" w:rsidRPr="00C562EA">
        <w:rPr>
          <w:rFonts w:ascii="Arial" w:hAnsi="Arial" w:cs="Arial"/>
          <w:sz w:val="24"/>
          <w:szCs w:val="24"/>
        </w:rPr>
        <w:t>hey will refer the child to a developmental specialist</w:t>
      </w:r>
      <w:r w:rsidR="0062364D">
        <w:rPr>
          <w:rFonts w:ascii="Arial" w:hAnsi="Arial" w:cs="Arial"/>
          <w:sz w:val="24"/>
          <w:szCs w:val="24"/>
        </w:rPr>
        <w:t xml:space="preserve">. </w:t>
      </w:r>
      <w:r w:rsidR="0062364D" w:rsidRPr="0062364D">
        <w:rPr>
          <w:rFonts w:ascii="Arial" w:hAnsi="Arial" w:cs="Arial"/>
          <w:sz w:val="24"/>
          <w:szCs w:val="24"/>
        </w:rPr>
        <w:t>(NHS,2022)</w:t>
      </w:r>
    </w:p>
    <w:p w14:paraId="33461C4C" w14:textId="695685E4" w:rsidR="0062364D" w:rsidRDefault="0062364D" w:rsidP="00812BC9">
      <w:pPr>
        <w:rPr>
          <w:rFonts w:ascii="Arial" w:hAnsi="Arial" w:cs="Arial"/>
          <w:sz w:val="24"/>
          <w:szCs w:val="24"/>
        </w:rPr>
      </w:pPr>
      <w:r>
        <w:rPr>
          <w:rFonts w:ascii="Arial" w:hAnsi="Arial" w:cs="Arial"/>
          <w:sz w:val="24"/>
          <w:szCs w:val="24"/>
        </w:rPr>
        <w:lastRenderedPageBreak/>
        <w:t xml:space="preserve">The developmental specialist will </w:t>
      </w:r>
      <w:r w:rsidR="00C562EA">
        <w:rPr>
          <w:rFonts w:ascii="Arial" w:hAnsi="Arial" w:cs="Arial"/>
          <w:sz w:val="24"/>
          <w:szCs w:val="24"/>
        </w:rPr>
        <w:t>conduct</w:t>
      </w:r>
      <w:r>
        <w:rPr>
          <w:rFonts w:ascii="Arial" w:hAnsi="Arial" w:cs="Arial"/>
          <w:sz w:val="24"/>
          <w:szCs w:val="24"/>
        </w:rPr>
        <w:t xml:space="preserve"> </w:t>
      </w:r>
      <w:r w:rsidR="00C562EA">
        <w:rPr>
          <w:rFonts w:ascii="Arial" w:hAnsi="Arial" w:cs="Arial"/>
          <w:sz w:val="24"/>
          <w:szCs w:val="24"/>
        </w:rPr>
        <w:t xml:space="preserve">more formal assessments </w:t>
      </w:r>
      <w:r w:rsidR="00456E76">
        <w:rPr>
          <w:rFonts w:ascii="Arial" w:hAnsi="Arial" w:cs="Arial"/>
          <w:sz w:val="24"/>
          <w:szCs w:val="24"/>
        </w:rPr>
        <w:t>of</w:t>
      </w:r>
      <w:r w:rsidR="00C562EA">
        <w:rPr>
          <w:rFonts w:ascii="Arial" w:hAnsi="Arial" w:cs="Arial"/>
          <w:sz w:val="24"/>
          <w:szCs w:val="24"/>
        </w:rPr>
        <w:t xml:space="preserve"> the child, including</w:t>
      </w:r>
      <w:r w:rsidR="00C562EA" w:rsidRPr="00C562EA">
        <w:rPr>
          <w:rFonts w:ascii="Arial" w:hAnsi="Arial" w:cs="Arial"/>
          <w:sz w:val="24"/>
          <w:szCs w:val="24"/>
        </w:rPr>
        <w:t xml:space="preserve"> a speech and language therapist</w:t>
      </w:r>
      <w:r w:rsidR="00C562EA">
        <w:rPr>
          <w:rFonts w:ascii="Arial" w:hAnsi="Arial" w:cs="Arial"/>
          <w:sz w:val="24"/>
          <w:szCs w:val="24"/>
        </w:rPr>
        <w:t>,</w:t>
      </w:r>
      <w:r w:rsidR="00C562EA" w:rsidRPr="00C562EA">
        <w:rPr>
          <w:rFonts w:ascii="Arial" w:hAnsi="Arial" w:cs="Arial"/>
          <w:sz w:val="24"/>
          <w:szCs w:val="24"/>
        </w:rPr>
        <w:t xml:space="preserve"> </w:t>
      </w:r>
      <w:r w:rsidR="00C562EA">
        <w:rPr>
          <w:rFonts w:ascii="Arial" w:hAnsi="Arial" w:cs="Arial"/>
          <w:sz w:val="24"/>
          <w:szCs w:val="24"/>
        </w:rPr>
        <w:t xml:space="preserve">a </w:t>
      </w:r>
      <w:r w:rsidR="00C562EA" w:rsidRPr="00C562EA">
        <w:rPr>
          <w:rFonts w:ascii="Arial" w:hAnsi="Arial" w:cs="Arial"/>
          <w:sz w:val="24"/>
          <w:szCs w:val="24"/>
        </w:rPr>
        <w:t>paediatrician and a specialist psychologist</w:t>
      </w:r>
      <w:r w:rsidR="00C562EA">
        <w:rPr>
          <w:rFonts w:ascii="Arial" w:hAnsi="Arial" w:cs="Arial"/>
          <w:sz w:val="24"/>
          <w:szCs w:val="24"/>
        </w:rPr>
        <w:t>. (National Autistic Society, 2023)</w:t>
      </w:r>
    </w:p>
    <w:p w14:paraId="69CDDCBC" w14:textId="375B6E52" w:rsidR="00C562EA" w:rsidRDefault="00B83CC8" w:rsidP="00812BC9">
      <w:pPr>
        <w:rPr>
          <w:rFonts w:ascii="Arial" w:hAnsi="Arial" w:cs="Arial"/>
          <w:sz w:val="24"/>
          <w:szCs w:val="24"/>
        </w:rPr>
      </w:pPr>
      <w:r>
        <w:rPr>
          <w:rFonts w:ascii="Arial" w:hAnsi="Arial" w:cs="Arial"/>
          <w:sz w:val="24"/>
          <w:szCs w:val="24"/>
        </w:rPr>
        <w:t>History and past treatment</w:t>
      </w:r>
    </w:p>
    <w:p w14:paraId="0914EB73" w14:textId="1948EFF8" w:rsidR="00E263D9" w:rsidRDefault="008F3CF3" w:rsidP="00E263D9">
      <w:pPr>
        <w:rPr>
          <w:rFonts w:ascii="Arial" w:hAnsi="Arial" w:cs="Arial"/>
          <w:sz w:val="24"/>
          <w:szCs w:val="24"/>
        </w:rPr>
      </w:pPr>
      <w:r>
        <w:rPr>
          <w:rFonts w:ascii="Arial" w:hAnsi="Arial" w:cs="Arial"/>
          <w:sz w:val="24"/>
          <w:szCs w:val="24"/>
        </w:rPr>
        <w:t xml:space="preserve">Dr Leo Kenner observed children who were thought to have mental retardation and </w:t>
      </w:r>
      <w:r w:rsidRPr="008F3CF3">
        <w:rPr>
          <w:rFonts w:ascii="Arial" w:hAnsi="Arial" w:cs="Arial"/>
          <w:sz w:val="24"/>
          <w:szCs w:val="24"/>
        </w:rPr>
        <w:t>identified that those children had behaviour patterns that were</w:t>
      </w:r>
      <w:r>
        <w:rPr>
          <w:rFonts w:ascii="Arial" w:hAnsi="Arial" w:cs="Arial"/>
          <w:sz w:val="24"/>
          <w:szCs w:val="24"/>
        </w:rPr>
        <w:t xml:space="preserve"> common in all of them.</w:t>
      </w:r>
      <w:r w:rsidR="00E263D9">
        <w:rPr>
          <w:rFonts w:ascii="Arial" w:hAnsi="Arial" w:cs="Arial"/>
          <w:sz w:val="24"/>
          <w:szCs w:val="24"/>
        </w:rPr>
        <w:t xml:space="preserve"> At around the same time, he (Dr Kenner) received a letter from the father of Donald Gray, an American-born boy whose father wrote about the same symptoms that Dr Kenner identified in the children he was observing. Later in 1943, Donald Grey became the first person in History who was diagnosed with Autism, which he called back at the time “</w:t>
      </w:r>
      <w:r w:rsidR="00E263D9" w:rsidRPr="00E263D9">
        <w:rPr>
          <w:rFonts w:ascii="Arial" w:hAnsi="Arial" w:cs="Arial"/>
          <w:sz w:val="24"/>
          <w:szCs w:val="24"/>
        </w:rPr>
        <w:t>Autistic Disturbances of Affective Contact- ‘infantile autism.</w:t>
      </w:r>
      <w:r w:rsidR="00E263D9">
        <w:rPr>
          <w:rFonts w:ascii="Arial" w:hAnsi="Arial" w:cs="Arial"/>
          <w:sz w:val="24"/>
          <w:szCs w:val="24"/>
        </w:rPr>
        <w:t>”</w:t>
      </w:r>
      <w:r w:rsidR="006570E4">
        <w:rPr>
          <w:rFonts w:ascii="Arial" w:hAnsi="Arial" w:cs="Arial"/>
          <w:sz w:val="24"/>
          <w:szCs w:val="24"/>
        </w:rPr>
        <w:t xml:space="preserve"> </w:t>
      </w:r>
      <w:r w:rsidR="006570E4" w:rsidRPr="006570E4">
        <w:rPr>
          <w:rFonts w:ascii="Arial" w:hAnsi="Arial" w:cs="Arial"/>
          <w:sz w:val="24"/>
          <w:szCs w:val="24"/>
        </w:rPr>
        <w:t>(Fischbach, 2007</w:t>
      </w:r>
      <w:r w:rsidR="006570E4">
        <w:rPr>
          <w:rFonts w:ascii="Arial" w:hAnsi="Arial" w:cs="Arial"/>
          <w:sz w:val="24"/>
          <w:szCs w:val="24"/>
        </w:rPr>
        <w:t xml:space="preserve">) </w:t>
      </w:r>
    </w:p>
    <w:p w14:paraId="7FE9FD09" w14:textId="60CFF156" w:rsidR="00775A65" w:rsidRDefault="00775A65" w:rsidP="00E263D9">
      <w:pPr>
        <w:rPr>
          <w:rFonts w:ascii="Arial" w:hAnsi="Arial" w:cs="Arial"/>
          <w:sz w:val="24"/>
          <w:szCs w:val="24"/>
        </w:rPr>
      </w:pPr>
      <w:r>
        <w:rPr>
          <w:rFonts w:ascii="Arial" w:hAnsi="Arial" w:cs="Arial"/>
          <w:sz w:val="24"/>
          <w:szCs w:val="24"/>
        </w:rPr>
        <w:t xml:space="preserve">In the beginning, the thought was that Autism happened in a child whose mother was too cold and uncaring, so the child was traumatised and became Autistic; the term refrigerator mum was used to describe those mothers. Parents were shamed to have children with any </w:t>
      </w:r>
      <w:proofErr w:type="gramStart"/>
      <w:r>
        <w:rPr>
          <w:rFonts w:ascii="Arial" w:hAnsi="Arial" w:cs="Arial"/>
          <w:sz w:val="24"/>
          <w:szCs w:val="24"/>
        </w:rPr>
        <w:t>Psychological</w:t>
      </w:r>
      <w:proofErr w:type="gramEnd"/>
      <w:r>
        <w:rPr>
          <w:rFonts w:ascii="Arial" w:hAnsi="Arial" w:cs="Arial"/>
          <w:sz w:val="24"/>
          <w:szCs w:val="24"/>
        </w:rPr>
        <w:t xml:space="preserve"> disorder; therefore, the children were sent away to live their lives in institutions away from the public eye and society. In those homes, they suffer from abuse and often die younger than they should have.</w:t>
      </w:r>
    </w:p>
    <w:p w14:paraId="33AF4C8A" w14:textId="1BA59834" w:rsidR="007810E9" w:rsidRDefault="007810E9" w:rsidP="00E263D9">
      <w:pPr>
        <w:rPr>
          <w:rFonts w:ascii="Arial" w:hAnsi="Arial" w:cs="Arial"/>
          <w:sz w:val="24"/>
          <w:szCs w:val="24"/>
        </w:rPr>
      </w:pPr>
      <w:r>
        <w:rPr>
          <w:rFonts w:ascii="Arial" w:hAnsi="Arial" w:cs="Arial"/>
          <w:sz w:val="24"/>
          <w:szCs w:val="24"/>
        </w:rPr>
        <w:t xml:space="preserve">Autism only in 1960 has been identified as a separate disorder from schizophrenia. And from 1970, it was treated by </w:t>
      </w:r>
      <w:r w:rsidRPr="007810E9">
        <w:rPr>
          <w:rFonts w:ascii="Arial" w:hAnsi="Arial" w:cs="Arial"/>
          <w:sz w:val="24"/>
          <w:szCs w:val="24"/>
        </w:rPr>
        <w:t xml:space="preserve">electroconvulsive therapy, LSD, and </w:t>
      </w:r>
      <w:r>
        <w:rPr>
          <w:rFonts w:ascii="Arial" w:hAnsi="Arial" w:cs="Arial"/>
          <w:sz w:val="24"/>
          <w:szCs w:val="24"/>
        </w:rPr>
        <w:t>behavioural</w:t>
      </w:r>
      <w:r w:rsidRPr="007810E9">
        <w:rPr>
          <w:rFonts w:ascii="Arial" w:hAnsi="Arial" w:cs="Arial"/>
          <w:sz w:val="24"/>
          <w:szCs w:val="24"/>
        </w:rPr>
        <w:t xml:space="preserve"> modification techniques</w:t>
      </w:r>
      <w:r>
        <w:rPr>
          <w:rFonts w:ascii="Arial" w:hAnsi="Arial" w:cs="Arial"/>
          <w:sz w:val="24"/>
          <w:szCs w:val="24"/>
        </w:rPr>
        <w:t xml:space="preserve"> (</w:t>
      </w:r>
      <w:proofErr w:type="spellStart"/>
      <w:r>
        <w:rPr>
          <w:rFonts w:ascii="Arial" w:hAnsi="Arial" w:cs="Arial"/>
          <w:sz w:val="24"/>
          <w:szCs w:val="24"/>
        </w:rPr>
        <w:t>Zaky</w:t>
      </w:r>
      <w:proofErr w:type="spellEnd"/>
      <w:r>
        <w:rPr>
          <w:rFonts w:ascii="Arial" w:hAnsi="Arial" w:cs="Arial"/>
          <w:sz w:val="24"/>
          <w:szCs w:val="24"/>
        </w:rPr>
        <w:t>, 2017)</w:t>
      </w:r>
    </w:p>
    <w:p w14:paraId="1DA01AFF" w14:textId="1120D59B" w:rsidR="00775A65" w:rsidRDefault="00775A65" w:rsidP="00E263D9">
      <w:pPr>
        <w:rPr>
          <w:rFonts w:ascii="Arial" w:hAnsi="Arial" w:cs="Arial"/>
          <w:sz w:val="24"/>
          <w:szCs w:val="24"/>
        </w:rPr>
      </w:pPr>
      <w:r>
        <w:rPr>
          <w:rFonts w:ascii="Arial" w:hAnsi="Arial" w:cs="Arial"/>
          <w:sz w:val="24"/>
          <w:szCs w:val="24"/>
        </w:rPr>
        <w:t>Current treatment</w:t>
      </w:r>
      <w:r w:rsidR="00576FAF">
        <w:rPr>
          <w:rFonts w:ascii="Arial" w:hAnsi="Arial" w:cs="Arial"/>
          <w:sz w:val="24"/>
          <w:szCs w:val="24"/>
        </w:rPr>
        <w:t>:</w:t>
      </w:r>
    </w:p>
    <w:p w14:paraId="57A7719C" w14:textId="7E40AECE" w:rsidR="00775A65" w:rsidRDefault="00775A65" w:rsidP="008F7636">
      <w:pPr>
        <w:rPr>
          <w:rFonts w:ascii="Arial" w:hAnsi="Arial" w:cs="Arial"/>
          <w:sz w:val="24"/>
          <w:szCs w:val="24"/>
        </w:rPr>
      </w:pPr>
      <w:r>
        <w:rPr>
          <w:rFonts w:ascii="Arial" w:hAnsi="Arial" w:cs="Arial"/>
          <w:sz w:val="24"/>
          <w:szCs w:val="24"/>
        </w:rPr>
        <w:t xml:space="preserve">Today we know it is </w:t>
      </w:r>
      <w:r w:rsidR="006D2BA0">
        <w:rPr>
          <w:rFonts w:ascii="Arial" w:hAnsi="Arial" w:cs="Arial"/>
          <w:sz w:val="24"/>
          <w:szCs w:val="24"/>
        </w:rPr>
        <w:t>not</w:t>
      </w:r>
      <w:r>
        <w:rPr>
          <w:rFonts w:ascii="Arial" w:hAnsi="Arial" w:cs="Arial"/>
          <w:sz w:val="24"/>
          <w:szCs w:val="24"/>
        </w:rPr>
        <w:t xml:space="preserve"> true</w:t>
      </w:r>
      <w:r w:rsidR="006D2BA0">
        <w:rPr>
          <w:rFonts w:ascii="Arial" w:hAnsi="Arial" w:cs="Arial"/>
          <w:sz w:val="24"/>
          <w:szCs w:val="24"/>
        </w:rPr>
        <w:t>; thankfully,</w:t>
      </w:r>
      <w:r>
        <w:rPr>
          <w:rFonts w:ascii="Arial" w:hAnsi="Arial" w:cs="Arial"/>
          <w:sz w:val="24"/>
          <w:szCs w:val="24"/>
        </w:rPr>
        <w:t xml:space="preserve"> for the</w:t>
      </w:r>
      <w:r w:rsidR="006D2BA0">
        <w:rPr>
          <w:rFonts w:ascii="Arial" w:hAnsi="Arial" w:cs="Arial"/>
          <w:sz w:val="24"/>
          <w:szCs w:val="24"/>
        </w:rPr>
        <w:t xml:space="preserve"> ever-improving Health Care and research, we know it is a disorder that can affect anyone; today, we have many ways to help those </w:t>
      </w:r>
      <w:r w:rsidR="00B01FC8">
        <w:rPr>
          <w:rFonts w:ascii="Arial" w:hAnsi="Arial" w:cs="Arial"/>
          <w:sz w:val="24"/>
          <w:szCs w:val="24"/>
        </w:rPr>
        <w:t>with Autism</w:t>
      </w:r>
      <w:r w:rsidR="006D2BA0">
        <w:rPr>
          <w:rFonts w:ascii="Arial" w:hAnsi="Arial" w:cs="Arial"/>
          <w:sz w:val="24"/>
          <w:szCs w:val="24"/>
        </w:rPr>
        <w:t>.</w:t>
      </w:r>
      <w:r w:rsidR="008F7636">
        <w:rPr>
          <w:rFonts w:ascii="Arial" w:hAnsi="Arial" w:cs="Arial"/>
          <w:sz w:val="24"/>
          <w:szCs w:val="24"/>
        </w:rPr>
        <w:t xml:space="preserve"> In November 2009</w:t>
      </w:r>
      <w:r w:rsidR="002C41EA">
        <w:rPr>
          <w:rFonts w:ascii="Arial" w:hAnsi="Arial" w:cs="Arial"/>
          <w:sz w:val="24"/>
          <w:szCs w:val="24"/>
        </w:rPr>
        <w:t>,</w:t>
      </w:r>
      <w:r w:rsidR="008F7636">
        <w:rPr>
          <w:rFonts w:ascii="Arial" w:hAnsi="Arial" w:cs="Arial"/>
          <w:sz w:val="24"/>
          <w:szCs w:val="24"/>
        </w:rPr>
        <w:t xml:space="preserve"> the government introduced the Autism Act 2009</w:t>
      </w:r>
      <w:r w:rsidR="00B01FC8">
        <w:rPr>
          <w:rFonts w:ascii="Arial" w:hAnsi="Arial" w:cs="Arial"/>
          <w:sz w:val="24"/>
          <w:szCs w:val="24"/>
        </w:rPr>
        <w:t>,</w:t>
      </w:r>
      <w:r w:rsidR="008F7636">
        <w:rPr>
          <w:rFonts w:ascii="Arial" w:hAnsi="Arial" w:cs="Arial"/>
          <w:sz w:val="24"/>
          <w:szCs w:val="24"/>
        </w:rPr>
        <w:t xml:space="preserve"> with the main point </w:t>
      </w:r>
      <w:r w:rsidR="00B01FC8">
        <w:rPr>
          <w:rFonts w:ascii="Arial" w:hAnsi="Arial" w:cs="Arial"/>
          <w:sz w:val="24"/>
          <w:szCs w:val="24"/>
        </w:rPr>
        <w:t>being</w:t>
      </w:r>
      <w:r w:rsidR="008F7636">
        <w:rPr>
          <w:rFonts w:ascii="Arial" w:hAnsi="Arial" w:cs="Arial"/>
          <w:sz w:val="24"/>
          <w:szCs w:val="24"/>
        </w:rPr>
        <w:t xml:space="preserve"> </w:t>
      </w:r>
      <w:r w:rsidR="00204E3C">
        <w:rPr>
          <w:rFonts w:ascii="Arial" w:hAnsi="Arial" w:cs="Arial"/>
          <w:sz w:val="24"/>
          <w:szCs w:val="24"/>
        </w:rPr>
        <w:t>increasing</w:t>
      </w:r>
      <w:r w:rsidR="008F7636" w:rsidRPr="008F7636">
        <w:rPr>
          <w:rFonts w:ascii="Arial" w:hAnsi="Arial" w:cs="Arial"/>
          <w:sz w:val="24"/>
          <w:szCs w:val="24"/>
        </w:rPr>
        <w:t xml:space="preserve"> awareness and understanding of autism</w:t>
      </w:r>
      <w:r w:rsidR="00204E3C">
        <w:rPr>
          <w:rFonts w:ascii="Arial" w:hAnsi="Arial" w:cs="Arial"/>
          <w:sz w:val="24"/>
          <w:szCs w:val="24"/>
        </w:rPr>
        <w:t xml:space="preserve"> and developing</w:t>
      </w:r>
      <w:r w:rsidR="008F7636" w:rsidRPr="008F7636">
        <w:rPr>
          <w:rFonts w:ascii="Arial" w:hAnsi="Arial" w:cs="Arial"/>
          <w:sz w:val="24"/>
          <w:szCs w:val="24"/>
        </w:rPr>
        <w:t xml:space="preserve"> a clear and consistent pathway for diagnosis.</w:t>
      </w:r>
      <w:r w:rsidR="008F7636">
        <w:rPr>
          <w:rFonts w:ascii="Arial" w:hAnsi="Arial" w:cs="Arial"/>
          <w:sz w:val="24"/>
          <w:szCs w:val="24"/>
        </w:rPr>
        <w:t xml:space="preserve"> </w:t>
      </w:r>
      <w:r w:rsidR="008F7636" w:rsidRPr="008F7636">
        <w:rPr>
          <w:rFonts w:ascii="Arial" w:hAnsi="Arial" w:cs="Arial"/>
          <w:sz w:val="24"/>
          <w:szCs w:val="24"/>
        </w:rPr>
        <w:t>Improving access to the services and support people need to live independently within the community</w:t>
      </w:r>
      <w:r w:rsidR="002C41EA" w:rsidRPr="002C41EA">
        <w:rPr>
          <w:rFonts w:ascii="Arial" w:hAnsi="Arial" w:cs="Arial"/>
          <w:sz w:val="24"/>
          <w:szCs w:val="24"/>
        </w:rPr>
        <w:t xml:space="preserve"> (Legalisation gov, 2009)</w:t>
      </w:r>
      <w:r w:rsidR="002C41EA">
        <w:rPr>
          <w:rFonts w:ascii="Arial" w:hAnsi="Arial" w:cs="Arial"/>
          <w:sz w:val="24"/>
          <w:szCs w:val="24"/>
        </w:rPr>
        <w:t>.</w:t>
      </w:r>
      <w:r w:rsidR="008F7636">
        <w:rPr>
          <w:rFonts w:ascii="Arial" w:hAnsi="Arial" w:cs="Arial"/>
          <w:sz w:val="24"/>
          <w:szCs w:val="24"/>
        </w:rPr>
        <w:t xml:space="preserve"> Get more adults into </w:t>
      </w:r>
      <w:r w:rsidR="008F7636" w:rsidRPr="008F7636">
        <w:rPr>
          <w:rFonts w:ascii="Arial" w:hAnsi="Arial" w:cs="Arial"/>
          <w:sz w:val="24"/>
          <w:szCs w:val="24"/>
        </w:rPr>
        <w:t>Employment.</w:t>
      </w:r>
      <w:r w:rsidR="008F7636">
        <w:rPr>
          <w:rFonts w:ascii="Arial" w:hAnsi="Arial" w:cs="Arial"/>
          <w:sz w:val="24"/>
          <w:szCs w:val="24"/>
        </w:rPr>
        <w:t xml:space="preserve"> There are many organisations that can </w:t>
      </w:r>
      <w:r w:rsidR="00B01FC8">
        <w:rPr>
          <w:rFonts w:ascii="Arial" w:hAnsi="Arial" w:cs="Arial"/>
          <w:sz w:val="24"/>
          <w:szCs w:val="24"/>
        </w:rPr>
        <w:t>help</w:t>
      </w:r>
      <w:r w:rsidR="008F7636">
        <w:rPr>
          <w:rFonts w:ascii="Arial" w:hAnsi="Arial" w:cs="Arial"/>
          <w:sz w:val="24"/>
          <w:szCs w:val="24"/>
        </w:rPr>
        <w:t xml:space="preserve"> the parents of an Autistic child or the Autistic Adult</w:t>
      </w:r>
      <w:r w:rsidR="00B01FC8">
        <w:rPr>
          <w:rFonts w:ascii="Arial" w:hAnsi="Arial" w:cs="Arial"/>
          <w:sz w:val="24"/>
          <w:szCs w:val="24"/>
        </w:rPr>
        <w:t>—for</w:t>
      </w:r>
      <w:r w:rsidR="008F7636">
        <w:rPr>
          <w:rFonts w:ascii="Arial" w:hAnsi="Arial" w:cs="Arial"/>
          <w:sz w:val="24"/>
          <w:szCs w:val="24"/>
        </w:rPr>
        <w:t xml:space="preserve"> example, </w:t>
      </w:r>
      <w:r w:rsidR="008F7636" w:rsidRPr="008F7636">
        <w:rPr>
          <w:rFonts w:ascii="Arial" w:hAnsi="Arial" w:cs="Arial"/>
          <w:sz w:val="24"/>
          <w:szCs w:val="24"/>
        </w:rPr>
        <w:t>Child Autism</w:t>
      </w:r>
      <w:r w:rsidR="008F7636">
        <w:rPr>
          <w:rFonts w:ascii="Arial" w:hAnsi="Arial" w:cs="Arial"/>
          <w:sz w:val="24"/>
          <w:szCs w:val="24"/>
        </w:rPr>
        <w:t xml:space="preserve">, </w:t>
      </w:r>
      <w:r w:rsidR="008F7636" w:rsidRPr="008F7636">
        <w:rPr>
          <w:rFonts w:ascii="Arial" w:hAnsi="Arial" w:cs="Arial"/>
          <w:sz w:val="24"/>
          <w:szCs w:val="24"/>
        </w:rPr>
        <w:t>NHS autism support</w:t>
      </w:r>
      <w:r w:rsidR="008F7636">
        <w:rPr>
          <w:rFonts w:ascii="Arial" w:hAnsi="Arial" w:cs="Arial"/>
          <w:sz w:val="24"/>
          <w:szCs w:val="24"/>
        </w:rPr>
        <w:t xml:space="preserve">, </w:t>
      </w:r>
      <w:r w:rsidR="00ED2CC5">
        <w:rPr>
          <w:rFonts w:ascii="Arial" w:hAnsi="Arial" w:cs="Arial"/>
          <w:sz w:val="24"/>
          <w:szCs w:val="24"/>
        </w:rPr>
        <w:t xml:space="preserve">and the </w:t>
      </w:r>
      <w:r w:rsidR="008F7636" w:rsidRPr="008F7636">
        <w:rPr>
          <w:rFonts w:ascii="Arial" w:hAnsi="Arial" w:cs="Arial"/>
          <w:sz w:val="24"/>
          <w:szCs w:val="24"/>
        </w:rPr>
        <w:t>National autistic society</w:t>
      </w:r>
      <w:r w:rsidR="008F7636">
        <w:rPr>
          <w:rFonts w:ascii="Arial" w:hAnsi="Arial" w:cs="Arial"/>
          <w:sz w:val="24"/>
          <w:szCs w:val="24"/>
        </w:rPr>
        <w:t>. In addition</w:t>
      </w:r>
      <w:r w:rsidR="002C41EA">
        <w:rPr>
          <w:rFonts w:ascii="Arial" w:hAnsi="Arial" w:cs="Arial"/>
          <w:sz w:val="24"/>
          <w:szCs w:val="24"/>
        </w:rPr>
        <w:t>,</w:t>
      </w:r>
      <w:r w:rsidR="008F7636">
        <w:rPr>
          <w:rFonts w:ascii="Arial" w:hAnsi="Arial" w:cs="Arial"/>
          <w:sz w:val="24"/>
          <w:szCs w:val="24"/>
        </w:rPr>
        <w:t xml:space="preserve"> children can attend </w:t>
      </w:r>
      <w:r w:rsidR="00B01FC8" w:rsidRPr="00B01FC8">
        <w:rPr>
          <w:rFonts w:ascii="Arial" w:hAnsi="Arial" w:cs="Arial"/>
          <w:sz w:val="24"/>
          <w:szCs w:val="24"/>
        </w:rPr>
        <w:t>a special need school</w:t>
      </w:r>
      <w:r w:rsidR="00B01FC8">
        <w:rPr>
          <w:rFonts w:ascii="Arial" w:hAnsi="Arial" w:cs="Arial"/>
          <w:sz w:val="24"/>
          <w:szCs w:val="24"/>
        </w:rPr>
        <w:t>,</w:t>
      </w:r>
      <w:r w:rsidR="00B01FC8" w:rsidRPr="00B01FC8">
        <w:rPr>
          <w:rFonts w:ascii="Arial" w:hAnsi="Arial" w:cs="Arial"/>
          <w:sz w:val="24"/>
          <w:szCs w:val="24"/>
        </w:rPr>
        <w:t xml:space="preserve"> or if their parents prefer them to attend </w:t>
      </w:r>
      <w:r w:rsidR="002C41EA">
        <w:rPr>
          <w:rFonts w:ascii="Arial" w:hAnsi="Arial" w:cs="Arial"/>
          <w:sz w:val="24"/>
          <w:szCs w:val="24"/>
        </w:rPr>
        <w:t xml:space="preserve">a non-special school, then the child will get teacher support only for them. Personal centre care has </w:t>
      </w:r>
      <w:r w:rsidR="002C41EA" w:rsidRPr="002C41EA">
        <w:rPr>
          <w:rFonts w:ascii="Arial" w:hAnsi="Arial" w:cs="Arial"/>
          <w:sz w:val="24"/>
          <w:szCs w:val="24"/>
        </w:rPr>
        <w:t xml:space="preserve">also become widely accepted for people </w:t>
      </w:r>
      <w:r w:rsidR="00B01FC8">
        <w:rPr>
          <w:rFonts w:ascii="Arial" w:hAnsi="Arial" w:cs="Arial"/>
          <w:sz w:val="24"/>
          <w:szCs w:val="24"/>
        </w:rPr>
        <w:t>with</w:t>
      </w:r>
      <w:r w:rsidR="002C41EA" w:rsidRPr="002C41EA">
        <w:rPr>
          <w:rFonts w:ascii="Arial" w:hAnsi="Arial" w:cs="Arial"/>
          <w:sz w:val="24"/>
          <w:szCs w:val="24"/>
        </w:rPr>
        <w:t xml:space="preserve"> developmental disorders</w:t>
      </w:r>
      <w:r w:rsidR="00456E76">
        <w:rPr>
          <w:rFonts w:ascii="Arial" w:hAnsi="Arial" w:cs="Arial"/>
          <w:sz w:val="24"/>
          <w:szCs w:val="24"/>
        </w:rPr>
        <w:t>. It focuses on the person with the disorder and their individual needs and puts them at the centre of care (SCIE, 2011).</w:t>
      </w:r>
    </w:p>
    <w:p w14:paraId="066FDFB7" w14:textId="77777777" w:rsidR="003A6CE6" w:rsidRDefault="003A6CE6" w:rsidP="008F7636">
      <w:pPr>
        <w:rPr>
          <w:rFonts w:ascii="Arial" w:hAnsi="Arial" w:cs="Arial"/>
          <w:sz w:val="24"/>
          <w:szCs w:val="24"/>
        </w:rPr>
      </w:pPr>
    </w:p>
    <w:p w14:paraId="7674349B" w14:textId="77777777" w:rsidR="003A6CE6" w:rsidRDefault="003A6CE6" w:rsidP="008F7636">
      <w:pPr>
        <w:rPr>
          <w:rFonts w:ascii="Arial" w:hAnsi="Arial" w:cs="Arial"/>
          <w:sz w:val="24"/>
          <w:szCs w:val="24"/>
        </w:rPr>
      </w:pPr>
    </w:p>
    <w:p w14:paraId="6CB92990" w14:textId="77777777" w:rsidR="003A6CE6" w:rsidRDefault="003A6CE6" w:rsidP="008F7636">
      <w:pPr>
        <w:rPr>
          <w:rFonts w:ascii="Arial" w:hAnsi="Arial" w:cs="Arial"/>
          <w:sz w:val="24"/>
          <w:szCs w:val="24"/>
        </w:rPr>
      </w:pPr>
    </w:p>
    <w:p w14:paraId="489EE43A" w14:textId="77777777" w:rsidR="00477CBA" w:rsidRDefault="00477CBA" w:rsidP="008F7636">
      <w:pPr>
        <w:rPr>
          <w:rFonts w:ascii="Arial" w:hAnsi="Arial" w:cs="Arial"/>
          <w:sz w:val="24"/>
          <w:szCs w:val="24"/>
        </w:rPr>
      </w:pPr>
    </w:p>
    <w:p w14:paraId="40E41D99" w14:textId="291C9578" w:rsidR="002C41EA" w:rsidRDefault="002C41EA" w:rsidP="008F7636">
      <w:pPr>
        <w:rPr>
          <w:rFonts w:ascii="Arial" w:hAnsi="Arial" w:cs="Arial"/>
          <w:sz w:val="24"/>
          <w:szCs w:val="24"/>
        </w:rPr>
      </w:pPr>
      <w:r>
        <w:rPr>
          <w:rFonts w:ascii="Arial" w:hAnsi="Arial" w:cs="Arial"/>
          <w:sz w:val="24"/>
          <w:szCs w:val="24"/>
        </w:rPr>
        <w:lastRenderedPageBreak/>
        <w:t>Recommendation for improvement</w:t>
      </w:r>
      <w:r w:rsidR="00576FAF">
        <w:rPr>
          <w:rFonts w:ascii="Arial" w:hAnsi="Arial" w:cs="Arial"/>
          <w:sz w:val="24"/>
          <w:szCs w:val="24"/>
        </w:rPr>
        <w:t>:</w:t>
      </w:r>
    </w:p>
    <w:p w14:paraId="4B788365" w14:textId="51451315" w:rsidR="00B01FC8" w:rsidRDefault="002C41EA" w:rsidP="008F7636">
      <w:pPr>
        <w:rPr>
          <w:rFonts w:ascii="Arial" w:hAnsi="Arial" w:cs="Arial"/>
          <w:sz w:val="24"/>
          <w:szCs w:val="24"/>
        </w:rPr>
      </w:pPr>
      <w:r>
        <w:rPr>
          <w:rFonts w:ascii="Arial" w:hAnsi="Arial" w:cs="Arial"/>
          <w:sz w:val="24"/>
          <w:szCs w:val="24"/>
        </w:rPr>
        <w:t xml:space="preserve">There are many people on the waiting list to see a specialist, but there </w:t>
      </w:r>
      <w:r w:rsidR="00204E3C">
        <w:rPr>
          <w:rFonts w:ascii="Arial" w:hAnsi="Arial" w:cs="Arial"/>
          <w:sz w:val="24"/>
          <w:szCs w:val="24"/>
        </w:rPr>
        <w:t>need</w:t>
      </w:r>
      <w:r w:rsidR="00B01FC8">
        <w:rPr>
          <w:rFonts w:ascii="Arial" w:hAnsi="Arial" w:cs="Arial"/>
          <w:sz w:val="24"/>
          <w:szCs w:val="24"/>
        </w:rPr>
        <w:t xml:space="preserve"> to be more</w:t>
      </w:r>
      <w:r>
        <w:rPr>
          <w:rFonts w:ascii="Arial" w:hAnsi="Arial" w:cs="Arial"/>
          <w:sz w:val="24"/>
          <w:szCs w:val="24"/>
        </w:rPr>
        <w:t xml:space="preserve"> developmental specialists who could help with the diagnosis process. As awareness </w:t>
      </w:r>
      <w:r w:rsidR="00B01FC8">
        <w:rPr>
          <w:rFonts w:ascii="Arial" w:hAnsi="Arial" w:cs="Arial"/>
          <w:sz w:val="24"/>
          <w:szCs w:val="24"/>
        </w:rPr>
        <w:t>grows,</w:t>
      </w:r>
      <w:r>
        <w:rPr>
          <w:rFonts w:ascii="Arial" w:hAnsi="Arial" w:cs="Arial"/>
          <w:sz w:val="24"/>
          <w:szCs w:val="24"/>
        </w:rPr>
        <w:t xml:space="preserve"> the number of people who suspect their loved one, child or even themselves are affected is ever-growing.  As there is a scheme to qualify as many Social workers, there could be something similar for becoming a diagnosis specialist. As sooner people get help more likely they can have full</w:t>
      </w:r>
      <w:r w:rsidR="00B01FC8">
        <w:rPr>
          <w:rFonts w:ascii="Arial" w:hAnsi="Arial" w:cs="Arial"/>
          <w:sz w:val="24"/>
          <w:szCs w:val="24"/>
        </w:rPr>
        <w:t>,</w:t>
      </w:r>
      <w:r>
        <w:rPr>
          <w:rFonts w:ascii="Arial" w:hAnsi="Arial" w:cs="Arial"/>
          <w:sz w:val="24"/>
          <w:szCs w:val="24"/>
        </w:rPr>
        <w:t xml:space="preserve"> happy lives as anyone else.</w:t>
      </w:r>
      <w:r w:rsidR="00B01FC8">
        <w:rPr>
          <w:rFonts w:ascii="Arial" w:hAnsi="Arial" w:cs="Arial"/>
          <w:sz w:val="24"/>
          <w:szCs w:val="24"/>
        </w:rPr>
        <w:t xml:space="preserve"> But without </w:t>
      </w:r>
      <w:r w:rsidR="00ED2CC5">
        <w:rPr>
          <w:rFonts w:ascii="Arial" w:hAnsi="Arial" w:cs="Arial"/>
          <w:sz w:val="24"/>
          <w:szCs w:val="24"/>
        </w:rPr>
        <w:t xml:space="preserve">an </w:t>
      </w:r>
      <w:r w:rsidR="00B01FC8">
        <w:rPr>
          <w:rFonts w:ascii="Arial" w:hAnsi="Arial" w:cs="Arial"/>
          <w:sz w:val="24"/>
          <w:szCs w:val="24"/>
        </w:rPr>
        <w:t xml:space="preserve">accurate diagnosis, the </w:t>
      </w:r>
      <w:r w:rsidR="00ED2CC5">
        <w:rPr>
          <w:rFonts w:ascii="Arial" w:hAnsi="Arial" w:cs="Arial"/>
          <w:sz w:val="24"/>
          <w:szCs w:val="24"/>
        </w:rPr>
        <w:t>depression</w:t>
      </w:r>
      <w:r w:rsidR="00B01FC8">
        <w:rPr>
          <w:rFonts w:ascii="Arial" w:hAnsi="Arial" w:cs="Arial"/>
          <w:sz w:val="24"/>
          <w:szCs w:val="24"/>
        </w:rPr>
        <w:t xml:space="preserve"> of the affected people will grow</w:t>
      </w:r>
      <w:r w:rsidR="00ED2CC5">
        <w:rPr>
          <w:rFonts w:ascii="Arial" w:hAnsi="Arial" w:cs="Arial"/>
          <w:sz w:val="24"/>
          <w:szCs w:val="24"/>
        </w:rPr>
        <w:t>,</w:t>
      </w:r>
      <w:r w:rsidR="00B01FC8">
        <w:rPr>
          <w:rFonts w:ascii="Arial" w:hAnsi="Arial" w:cs="Arial"/>
          <w:sz w:val="24"/>
          <w:szCs w:val="24"/>
        </w:rPr>
        <w:t xml:space="preserve"> which will increase different difficulties for the NHS</w:t>
      </w:r>
      <w:r w:rsidR="00ED2CC5">
        <w:rPr>
          <w:rFonts w:ascii="Arial" w:hAnsi="Arial" w:cs="Arial"/>
          <w:sz w:val="24"/>
          <w:szCs w:val="24"/>
        </w:rPr>
        <w:t>.</w:t>
      </w:r>
      <w:r w:rsidR="00204E3C">
        <w:rPr>
          <w:rFonts w:ascii="Arial" w:hAnsi="Arial" w:cs="Arial"/>
          <w:sz w:val="24"/>
          <w:szCs w:val="24"/>
        </w:rPr>
        <w:t xml:space="preserve"> Another therapy that helps to calm people with autism is Yoga. Research shows the positive effect of practising yoga regularly. Research has shown that after yoga, people, as special children with autism, are a lot calmer and more relaxed (Jyoti, 2019)</w:t>
      </w:r>
    </w:p>
    <w:p w14:paraId="015F0B8C" w14:textId="2D270070" w:rsidR="00B01FC8" w:rsidRDefault="00B01FC8" w:rsidP="008F7636">
      <w:pPr>
        <w:rPr>
          <w:rFonts w:ascii="Arial" w:hAnsi="Arial" w:cs="Arial"/>
          <w:sz w:val="24"/>
          <w:szCs w:val="24"/>
        </w:rPr>
      </w:pPr>
      <w:r>
        <w:rPr>
          <w:rFonts w:ascii="Arial" w:hAnsi="Arial" w:cs="Arial"/>
          <w:sz w:val="24"/>
          <w:szCs w:val="24"/>
        </w:rPr>
        <w:t>Conclusion</w:t>
      </w:r>
      <w:r w:rsidR="00576FAF">
        <w:rPr>
          <w:rFonts w:ascii="Arial" w:hAnsi="Arial" w:cs="Arial"/>
          <w:sz w:val="24"/>
          <w:szCs w:val="24"/>
        </w:rPr>
        <w:t>:</w:t>
      </w:r>
    </w:p>
    <w:p w14:paraId="1B51B118" w14:textId="41D2DDC0" w:rsidR="00B01FC8" w:rsidRDefault="00B01FC8" w:rsidP="008F7636">
      <w:pPr>
        <w:rPr>
          <w:rFonts w:ascii="Arial" w:hAnsi="Arial" w:cs="Arial"/>
          <w:sz w:val="24"/>
          <w:szCs w:val="24"/>
        </w:rPr>
      </w:pPr>
      <w:r>
        <w:rPr>
          <w:rFonts w:ascii="Arial" w:hAnsi="Arial" w:cs="Arial"/>
          <w:sz w:val="24"/>
          <w:szCs w:val="24"/>
        </w:rPr>
        <w:t xml:space="preserve">Much research still needs to be done so people who feel different will get an accurate diagnosis and help as soon as possible. Autism is an ever-changing </w:t>
      </w:r>
      <w:proofErr w:type="gramStart"/>
      <w:r>
        <w:rPr>
          <w:rFonts w:ascii="Arial" w:hAnsi="Arial" w:cs="Arial"/>
          <w:sz w:val="24"/>
          <w:szCs w:val="24"/>
        </w:rPr>
        <w:t>concept</w:t>
      </w:r>
      <w:r w:rsidR="00ED2CC5">
        <w:rPr>
          <w:rFonts w:ascii="Arial" w:hAnsi="Arial" w:cs="Arial"/>
          <w:sz w:val="24"/>
          <w:szCs w:val="24"/>
        </w:rPr>
        <w:t>;</w:t>
      </w:r>
      <w:proofErr w:type="gramEnd"/>
      <w:r w:rsidR="00ED2CC5">
        <w:rPr>
          <w:rFonts w:ascii="Arial" w:hAnsi="Arial" w:cs="Arial"/>
          <w:sz w:val="24"/>
          <w:szCs w:val="24"/>
        </w:rPr>
        <w:t xml:space="preserve"> </w:t>
      </w:r>
      <w:r w:rsidR="00204E3C" w:rsidRPr="00204E3C">
        <w:rPr>
          <w:rFonts w:ascii="Arial" w:hAnsi="Arial" w:cs="Arial"/>
          <w:sz w:val="24"/>
          <w:szCs w:val="24"/>
        </w:rPr>
        <w:t>the name is adapted to our newest information as we learn more about it</w:t>
      </w:r>
      <w:r>
        <w:rPr>
          <w:rFonts w:ascii="Arial" w:hAnsi="Arial" w:cs="Arial"/>
          <w:sz w:val="24"/>
          <w:szCs w:val="24"/>
        </w:rPr>
        <w:t>.</w:t>
      </w:r>
    </w:p>
    <w:p w14:paraId="330CAB6C" w14:textId="253E0087" w:rsidR="00B01FC8" w:rsidRDefault="00B01FC8" w:rsidP="008F7636">
      <w:pPr>
        <w:rPr>
          <w:rFonts w:ascii="Arial" w:hAnsi="Arial" w:cs="Arial"/>
          <w:sz w:val="24"/>
          <w:szCs w:val="24"/>
        </w:rPr>
      </w:pPr>
      <w:r>
        <w:rPr>
          <w:rFonts w:ascii="Arial" w:hAnsi="Arial" w:cs="Arial"/>
          <w:sz w:val="24"/>
          <w:szCs w:val="24"/>
        </w:rPr>
        <w:t xml:space="preserve">Autism, therefore, will be an ever-changing concept, and awareness is </w:t>
      </w:r>
      <w:proofErr w:type="gramStart"/>
      <w:r>
        <w:rPr>
          <w:rFonts w:ascii="Arial" w:hAnsi="Arial" w:cs="Arial"/>
          <w:sz w:val="24"/>
          <w:szCs w:val="24"/>
        </w:rPr>
        <w:t>really important</w:t>
      </w:r>
      <w:proofErr w:type="gramEnd"/>
      <w:r>
        <w:rPr>
          <w:rFonts w:ascii="Arial" w:hAnsi="Arial" w:cs="Arial"/>
          <w:sz w:val="24"/>
          <w:szCs w:val="24"/>
        </w:rPr>
        <w:t>.</w:t>
      </w:r>
    </w:p>
    <w:p w14:paraId="782F843C" w14:textId="77273818" w:rsidR="00B01FC8" w:rsidRDefault="00ED2CC5" w:rsidP="008F7636">
      <w:pPr>
        <w:rPr>
          <w:rFonts w:ascii="Arial" w:hAnsi="Arial" w:cs="Arial"/>
          <w:sz w:val="24"/>
          <w:szCs w:val="24"/>
        </w:rPr>
      </w:pPr>
      <w:r>
        <w:rPr>
          <w:rFonts w:ascii="Arial" w:hAnsi="Arial" w:cs="Arial"/>
          <w:sz w:val="24"/>
          <w:szCs w:val="24"/>
        </w:rPr>
        <w:t>The autism</w:t>
      </w:r>
      <w:r w:rsidR="00B01FC8">
        <w:rPr>
          <w:rFonts w:ascii="Arial" w:hAnsi="Arial" w:cs="Arial"/>
          <w:sz w:val="24"/>
          <w:szCs w:val="24"/>
        </w:rPr>
        <w:t xml:space="preserve"> awareness day is the 2</w:t>
      </w:r>
      <w:r w:rsidR="00B01FC8" w:rsidRPr="00B01FC8">
        <w:rPr>
          <w:rFonts w:ascii="Arial" w:hAnsi="Arial" w:cs="Arial"/>
          <w:sz w:val="24"/>
          <w:szCs w:val="24"/>
          <w:vertAlign w:val="superscript"/>
        </w:rPr>
        <w:t>nd</w:t>
      </w:r>
      <w:r w:rsidR="00B01FC8">
        <w:rPr>
          <w:rFonts w:ascii="Arial" w:hAnsi="Arial" w:cs="Arial"/>
          <w:sz w:val="24"/>
          <w:szCs w:val="24"/>
        </w:rPr>
        <w:t xml:space="preserve"> of April, and the colour is blue.</w:t>
      </w:r>
    </w:p>
    <w:p w14:paraId="24906B2F" w14:textId="77777777" w:rsidR="00B01FC8" w:rsidRDefault="00B01FC8" w:rsidP="008F7636">
      <w:pPr>
        <w:rPr>
          <w:rFonts w:ascii="Arial" w:hAnsi="Arial" w:cs="Arial"/>
          <w:sz w:val="24"/>
          <w:szCs w:val="24"/>
        </w:rPr>
      </w:pPr>
    </w:p>
    <w:p w14:paraId="7E357BD2" w14:textId="77777777" w:rsidR="00775A65" w:rsidRDefault="00775A65" w:rsidP="00E263D9">
      <w:pPr>
        <w:rPr>
          <w:rFonts w:ascii="Arial" w:hAnsi="Arial" w:cs="Arial"/>
          <w:sz w:val="24"/>
          <w:szCs w:val="24"/>
        </w:rPr>
      </w:pPr>
    </w:p>
    <w:p w14:paraId="0CEA1AE4" w14:textId="77777777" w:rsidR="00E263D9" w:rsidRPr="00E263D9" w:rsidRDefault="00E263D9" w:rsidP="00E263D9">
      <w:pPr>
        <w:rPr>
          <w:rFonts w:ascii="Arial" w:hAnsi="Arial" w:cs="Arial"/>
          <w:sz w:val="24"/>
          <w:szCs w:val="24"/>
        </w:rPr>
      </w:pPr>
    </w:p>
    <w:p w14:paraId="5B631380" w14:textId="02994B2F" w:rsidR="00B83CC8" w:rsidRPr="00812BC9" w:rsidRDefault="00B83CC8" w:rsidP="00812BC9">
      <w:pPr>
        <w:rPr>
          <w:rFonts w:ascii="Arial" w:hAnsi="Arial" w:cs="Arial"/>
          <w:sz w:val="24"/>
          <w:szCs w:val="24"/>
        </w:rPr>
      </w:pPr>
    </w:p>
    <w:p w14:paraId="7C9B4B61" w14:textId="35BA0FCE" w:rsidR="00812BC9" w:rsidRPr="00812BC9" w:rsidRDefault="00812BC9" w:rsidP="00812BC9">
      <w:pPr>
        <w:rPr>
          <w:rFonts w:ascii="Arial" w:hAnsi="Arial" w:cs="Arial"/>
          <w:sz w:val="24"/>
          <w:szCs w:val="24"/>
        </w:rPr>
      </w:pPr>
      <w:r w:rsidRPr="00812BC9">
        <w:rPr>
          <w:rFonts w:ascii="Arial" w:hAnsi="Arial" w:cs="Arial"/>
          <w:sz w:val="24"/>
          <w:szCs w:val="24"/>
        </w:rPr>
        <w:t xml:space="preserve">                                                               </w:t>
      </w:r>
    </w:p>
    <w:p w14:paraId="355E78BE" w14:textId="6CA7B63B" w:rsidR="00812BC9" w:rsidRPr="00812BC9" w:rsidRDefault="00812BC9" w:rsidP="00812BC9">
      <w:pPr>
        <w:rPr>
          <w:rFonts w:ascii="Arial" w:hAnsi="Arial" w:cs="Arial"/>
          <w:sz w:val="24"/>
          <w:szCs w:val="24"/>
        </w:rPr>
      </w:pPr>
    </w:p>
    <w:p w14:paraId="5AE5E028" w14:textId="044AD151" w:rsidR="00812BC9" w:rsidRPr="00812BC9" w:rsidRDefault="00812BC9" w:rsidP="00812BC9">
      <w:pPr>
        <w:rPr>
          <w:rFonts w:ascii="Arial" w:hAnsi="Arial" w:cs="Arial"/>
          <w:sz w:val="24"/>
          <w:szCs w:val="24"/>
        </w:rPr>
      </w:pPr>
    </w:p>
    <w:p w14:paraId="19A233A7" w14:textId="615DA7CB" w:rsidR="00812BC9" w:rsidRPr="00812BC9" w:rsidRDefault="00812BC9" w:rsidP="00812BC9">
      <w:pPr>
        <w:rPr>
          <w:rFonts w:ascii="Arial" w:hAnsi="Arial" w:cs="Arial"/>
          <w:sz w:val="24"/>
          <w:szCs w:val="24"/>
        </w:rPr>
      </w:pPr>
      <w:r w:rsidRPr="00812BC9">
        <w:rPr>
          <w:rFonts w:ascii="Arial" w:hAnsi="Arial" w:cs="Arial"/>
          <w:sz w:val="24"/>
          <w:szCs w:val="24"/>
        </w:rPr>
        <w:t xml:space="preserve">                                                               </w:t>
      </w:r>
    </w:p>
    <w:p w14:paraId="2195CB9C" w14:textId="77777777" w:rsidR="000729D9" w:rsidRDefault="000729D9" w:rsidP="00C3420F">
      <w:pPr>
        <w:rPr>
          <w:rFonts w:ascii="Arial" w:hAnsi="Arial" w:cs="Arial"/>
          <w:sz w:val="24"/>
          <w:szCs w:val="24"/>
        </w:rPr>
      </w:pPr>
    </w:p>
    <w:p w14:paraId="4C63D3D5" w14:textId="10C4998B" w:rsidR="008105D8" w:rsidRDefault="008105D8" w:rsidP="00C3420F">
      <w:pPr>
        <w:rPr>
          <w:rFonts w:ascii="Arial" w:hAnsi="Arial" w:cs="Arial"/>
          <w:sz w:val="24"/>
          <w:szCs w:val="24"/>
        </w:rPr>
      </w:pPr>
    </w:p>
    <w:p w14:paraId="61431CBF" w14:textId="66B2AE84" w:rsidR="000729D9" w:rsidRDefault="000729D9" w:rsidP="00C3420F">
      <w:pPr>
        <w:rPr>
          <w:rFonts w:ascii="Arial" w:hAnsi="Arial" w:cs="Arial"/>
          <w:sz w:val="24"/>
          <w:szCs w:val="24"/>
        </w:rPr>
      </w:pPr>
    </w:p>
    <w:p w14:paraId="6FDDE3B4" w14:textId="2E7563DB" w:rsidR="000729D9" w:rsidRDefault="000729D9" w:rsidP="00C3420F">
      <w:pPr>
        <w:rPr>
          <w:rFonts w:ascii="Arial" w:hAnsi="Arial" w:cs="Arial"/>
          <w:sz w:val="24"/>
          <w:szCs w:val="24"/>
        </w:rPr>
      </w:pPr>
    </w:p>
    <w:p w14:paraId="68849EF3" w14:textId="42D2BAAD" w:rsidR="000729D9" w:rsidRDefault="000729D9" w:rsidP="00C3420F">
      <w:pPr>
        <w:rPr>
          <w:rFonts w:ascii="Arial" w:hAnsi="Arial" w:cs="Arial"/>
          <w:sz w:val="24"/>
          <w:szCs w:val="24"/>
        </w:rPr>
      </w:pPr>
    </w:p>
    <w:p w14:paraId="295055FE" w14:textId="09FFAE45" w:rsidR="000729D9" w:rsidRDefault="000729D9" w:rsidP="00C3420F">
      <w:pPr>
        <w:rPr>
          <w:rFonts w:ascii="Arial" w:hAnsi="Arial" w:cs="Arial"/>
          <w:sz w:val="24"/>
          <w:szCs w:val="24"/>
        </w:rPr>
      </w:pPr>
    </w:p>
    <w:p w14:paraId="6C109BCE" w14:textId="77777777" w:rsidR="003A6CE6" w:rsidRDefault="003A6CE6" w:rsidP="00C3420F">
      <w:pPr>
        <w:rPr>
          <w:rFonts w:ascii="Arial" w:hAnsi="Arial" w:cs="Arial"/>
          <w:sz w:val="24"/>
          <w:szCs w:val="24"/>
        </w:rPr>
      </w:pPr>
    </w:p>
    <w:p w14:paraId="118E7999" w14:textId="77777777" w:rsidR="00477CBA" w:rsidRDefault="00477CBA" w:rsidP="00C3420F">
      <w:pPr>
        <w:rPr>
          <w:rFonts w:ascii="Arial" w:hAnsi="Arial" w:cs="Arial"/>
          <w:sz w:val="24"/>
          <w:szCs w:val="24"/>
        </w:rPr>
      </w:pPr>
    </w:p>
    <w:p w14:paraId="35B0D308" w14:textId="12A6516D" w:rsidR="00491601" w:rsidRDefault="00491601" w:rsidP="00C3420F">
      <w:pPr>
        <w:rPr>
          <w:rFonts w:ascii="Arial" w:hAnsi="Arial" w:cs="Arial"/>
          <w:sz w:val="24"/>
          <w:szCs w:val="24"/>
        </w:rPr>
      </w:pPr>
      <w:r>
        <w:rPr>
          <w:rFonts w:ascii="Arial" w:hAnsi="Arial" w:cs="Arial"/>
          <w:sz w:val="24"/>
          <w:szCs w:val="24"/>
        </w:rPr>
        <w:lastRenderedPageBreak/>
        <w:t xml:space="preserve">Appendix </w:t>
      </w:r>
    </w:p>
    <w:p w14:paraId="02AAC04A" w14:textId="4D8A7625" w:rsidR="000729D9" w:rsidRDefault="00491601" w:rsidP="00C3420F">
      <w:pPr>
        <w:rPr>
          <w:rFonts w:ascii="Arial" w:hAnsi="Arial" w:cs="Arial"/>
          <w:sz w:val="24"/>
          <w:szCs w:val="24"/>
        </w:rPr>
      </w:pPr>
      <w:r>
        <w:rPr>
          <w:noProof/>
        </w:rPr>
        <w:drawing>
          <wp:inline distT="0" distB="0" distL="0" distR="0" wp14:anchorId="53E335B8" wp14:editId="4A385223">
            <wp:extent cx="4653566" cy="2617566"/>
            <wp:effectExtent l="0" t="0" r="0" b="0"/>
            <wp:docPr id="7314323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432380"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4659167" cy="2620717"/>
                    </a:xfrm>
                    <a:prstGeom prst="rect">
                      <a:avLst/>
                    </a:prstGeom>
                  </pic:spPr>
                </pic:pic>
              </a:graphicData>
            </a:graphic>
          </wp:inline>
        </w:drawing>
      </w:r>
    </w:p>
    <w:p w14:paraId="64CD831A" w14:textId="3B2B5623" w:rsidR="000729D9" w:rsidRDefault="000729D9" w:rsidP="00C3420F">
      <w:pPr>
        <w:rPr>
          <w:rFonts w:ascii="Arial" w:hAnsi="Arial" w:cs="Arial"/>
          <w:sz w:val="24"/>
          <w:szCs w:val="24"/>
        </w:rPr>
      </w:pPr>
    </w:p>
    <w:p w14:paraId="0CC781BF" w14:textId="36CE3863" w:rsidR="00F0608E" w:rsidRDefault="00491601" w:rsidP="00C3420F">
      <w:pPr>
        <w:rPr>
          <w:rFonts w:ascii="Arial" w:hAnsi="Arial" w:cs="Arial"/>
          <w:sz w:val="24"/>
          <w:szCs w:val="24"/>
        </w:rPr>
      </w:pPr>
      <w:r>
        <w:rPr>
          <w:rFonts w:ascii="Arial" w:hAnsi="Arial" w:cs="Arial"/>
          <w:noProof/>
          <w:sz w:val="24"/>
          <w:szCs w:val="24"/>
        </w:rPr>
        <w:drawing>
          <wp:inline distT="0" distB="0" distL="0" distR="0" wp14:anchorId="4227F7C3" wp14:editId="4EF19234">
            <wp:extent cx="5495557" cy="3090929"/>
            <wp:effectExtent l="0" t="0" r="0" b="0"/>
            <wp:docPr id="10212455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6381" cy="3097017"/>
                    </a:xfrm>
                    <a:prstGeom prst="rect">
                      <a:avLst/>
                    </a:prstGeom>
                    <a:noFill/>
                  </pic:spPr>
                </pic:pic>
              </a:graphicData>
            </a:graphic>
          </wp:inline>
        </w:drawing>
      </w:r>
    </w:p>
    <w:p w14:paraId="61383080" w14:textId="77777777" w:rsidR="00491601" w:rsidRDefault="00491601" w:rsidP="00C3420F">
      <w:pPr>
        <w:rPr>
          <w:rFonts w:ascii="Arial" w:hAnsi="Arial" w:cs="Arial"/>
          <w:sz w:val="24"/>
          <w:szCs w:val="24"/>
        </w:rPr>
      </w:pPr>
    </w:p>
    <w:p w14:paraId="57E4CE7E" w14:textId="77777777" w:rsidR="00491601" w:rsidRDefault="00491601" w:rsidP="00C3420F">
      <w:pPr>
        <w:rPr>
          <w:rFonts w:ascii="Arial" w:hAnsi="Arial" w:cs="Arial"/>
          <w:sz w:val="24"/>
          <w:szCs w:val="24"/>
        </w:rPr>
      </w:pPr>
    </w:p>
    <w:p w14:paraId="4C3D24CD" w14:textId="77777777" w:rsidR="00491601" w:rsidRDefault="00491601" w:rsidP="00C3420F">
      <w:pPr>
        <w:rPr>
          <w:rFonts w:ascii="Arial" w:hAnsi="Arial" w:cs="Arial"/>
          <w:sz w:val="24"/>
          <w:szCs w:val="24"/>
        </w:rPr>
      </w:pPr>
    </w:p>
    <w:p w14:paraId="4E8CCCF5" w14:textId="77777777" w:rsidR="00491601" w:rsidRDefault="00491601" w:rsidP="00C3420F">
      <w:pPr>
        <w:rPr>
          <w:rFonts w:ascii="Arial" w:hAnsi="Arial" w:cs="Arial"/>
          <w:sz w:val="24"/>
          <w:szCs w:val="24"/>
        </w:rPr>
      </w:pPr>
    </w:p>
    <w:p w14:paraId="2A0A33E7" w14:textId="77777777" w:rsidR="00491601" w:rsidRDefault="00491601" w:rsidP="00C3420F">
      <w:pPr>
        <w:rPr>
          <w:rFonts w:ascii="Arial" w:hAnsi="Arial" w:cs="Arial"/>
          <w:sz w:val="24"/>
          <w:szCs w:val="24"/>
        </w:rPr>
      </w:pPr>
    </w:p>
    <w:p w14:paraId="1A798FA8" w14:textId="77777777" w:rsidR="00491601" w:rsidRDefault="00491601" w:rsidP="00C3420F">
      <w:pPr>
        <w:rPr>
          <w:rFonts w:ascii="Arial" w:hAnsi="Arial" w:cs="Arial"/>
          <w:sz w:val="24"/>
          <w:szCs w:val="24"/>
        </w:rPr>
      </w:pPr>
    </w:p>
    <w:p w14:paraId="50F5EA96" w14:textId="77777777" w:rsidR="00491601" w:rsidRDefault="00491601" w:rsidP="00C3420F">
      <w:pPr>
        <w:rPr>
          <w:rFonts w:ascii="Arial" w:hAnsi="Arial" w:cs="Arial"/>
          <w:sz w:val="24"/>
          <w:szCs w:val="24"/>
        </w:rPr>
      </w:pPr>
    </w:p>
    <w:p w14:paraId="6BB37BBC" w14:textId="77777777" w:rsidR="00491601" w:rsidRDefault="00491601" w:rsidP="00C3420F">
      <w:pPr>
        <w:rPr>
          <w:rFonts w:ascii="Arial" w:hAnsi="Arial" w:cs="Arial"/>
          <w:sz w:val="24"/>
          <w:szCs w:val="24"/>
        </w:rPr>
      </w:pPr>
    </w:p>
    <w:p w14:paraId="501DB193" w14:textId="42995B47" w:rsidR="00491601" w:rsidRDefault="00491601" w:rsidP="00C3420F">
      <w:pPr>
        <w:rPr>
          <w:rFonts w:ascii="Arial" w:hAnsi="Arial" w:cs="Arial"/>
          <w:sz w:val="24"/>
          <w:szCs w:val="24"/>
        </w:rPr>
      </w:pPr>
      <w:r>
        <w:rPr>
          <w:rFonts w:ascii="Arial" w:hAnsi="Arial" w:cs="Arial"/>
          <w:noProof/>
          <w:sz w:val="24"/>
          <w:szCs w:val="24"/>
        </w:rPr>
        <w:lastRenderedPageBreak/>
        <w:drawing>
          <wp:inline distT="0" distB="0" distL="0" distR="0" wp14:anchorId="0F74F2F6" wp14:editId="670F60B0">
            <wp:extent cx="5546501" cy="3119582"/>
            <wp:effectExtent l="0" t="0" r="0" b="5080"/>
            <wp:docPr id="3708351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9911" cy="3127124"/>
                    </a:xfrm>
                    <a:prstGeom prst="rect">
                      <a:avLst/>
                    </a:prstGeom>
                    <a:noFill/>
                  </pic:spPr>
                </pic:pic>
              </a:graphicData>
            </a:graphic>
          </wp:inline>
        </w:drawing>
      </w:r>
    </w:p>
    <w:p w14:paraId="0597F889" w14:textId="4EB09A79" w:rsidR="00491601" w:rsidRDefault="00491601" w:rsidP="00C3420F">
      <w:pPr>
        <w:rPr>
          <w:rFonts w:ascii="Arial" w:hAnsi="Arial" w:cs="Arial"/>
          <w:sz w:val="24"/>
          <w:szCs w:val="24"/>
        </w:rPr>
      </w:pPr>
      <w:r>
        <w:rPr>
          <w:rFonts w:ascii="Arial" w:hAnsi="Arial" w:cs="Arial"/>
          <w:noProof/>
          <w:sz w:val="24"/>
          <w:szCs w:val="24"/>
        </w:rPr>
        <w:drawing>
          <wp:inline distT="0" distB="0" distL="0" distR="0" wp14:anchorId="65C38F7C" wp14:editId="67840494">
            <wp:extent cx="6096635" cy="3429000"/>
            <wp:effectExtent l="0" t="0" r="0" b="0"/>
            <wp:docPr id="4676175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C577DFC" w14:textId="77777777" w:rsidR="00491601" w:rsidRDefault="00491601" w:rsidP="00C3420F">
      <w:pPr>
        <w:rPr>
          <w:rFonts w:ascii="Arial" w:hAnsi="Arial" w:cs="Arial"/>
          <w:sz w:val="24"/>
          <w:szCs w:val="24"/>
        </w:rPr>
      </w:pPr>
    </w:p>
    <w:p w14:paraId="7F530142" w14:textId="77777777" w:rsidR="00491601" w:rsidRDefault="00491601" w:rsidP="00C3420F">
      <w:pPr>
        <w:rPr>
          <w:rFonts w:ascii="Arial" w:hAnsi="Arial" w:cs="Arial"/>
          <w:sz w:val="24"/>
          <w:szCs w:val="24"/>
        </w:rPr>
      </w:pPr>
    </w:p>
    <w:p w14:paraId="542B95CE" w14:textId="77777777" w:rsidR="00491601" w:rsidRDefault="00491601" w:rsidP="00C3420F">
      <w:pPr>
        <w:rPr>
          <w:rFonts w:ascii="Arial" w:hAnsi="Arial" w:cs="Arial"/>
          <w:sz w:val="24"/>
          <w:szCs w:val="24"/>
        </w:rPr>
      </w:pPr>
    </w:p>
    <w:p w14:paraId="64863F8B" w14:textId="77777777" w:rsidR="00491601" w:rsidRDefault="00491601" w:rsidP="00C3420F">
      <w:pPr>
        <w:rPr>
          <w:rFonts w:ascii="Arial" w:hAnsi="Arial" w:cs="Arial"/>
          <w:sz w:val="24"/>
          <w:szCs w:val="24"/>
        </w:rPr>
      </w:pPr>
    </w:p>
    <w:p w14:paraId="06B48120" w14:textId="77777777" w:rsidR="00491601" w:rsidRDefault="00491601" w:rsidP="00C3420F">
      <w:pPr>
        <w:rPr>
          <w:rFonts w:ascii="Arial" w:hAnsi="Arial" w:cs="Arial"/>
          <w:sz w:val="24"/>
          <w:szCs w:val="24"/>
        </w:rPr>
      </w:pPr>
    </w:p>
    <w:p w14:paraId="503637DD" w14:textId="77777777" w:rsidR="00491601" w:rsidRDefault="00491601" w:rsidP="00C3420F">
      <w:pPr>
        <w:rPr>
          <w:rFonts w:ascii="Arial" w:hAnsi="Arial" w:cs="Arial"/>
          <w:sz w:val="24"/>
          <w:szCs w:val="24"/>
        </w:rPr>
      </w:pPr>
    </w:p>
    <w:p w14:paraId="5B7299BF" w14:textId="5C0D5773" w:rsidR="00491601" w:rsidRDefault="003A6CE6" w:rsidP="00C3420F">
      <w:pPr>
        <w:rPr>
          <w:rFonts w:ascii="Arial" w:hAnsi="Arial" w:cs="Arial"/>
          <w:sz w:val="24"/>
          <w:szCs w:val="24"/>
        </w:rPr>
      </w:pPr>
      <w:r>
        <w:rPr>
          <w:rFonts w:ascii="Arial" w:hAnsi="Arial" w:cs="Arial"/>
          <w:noProof/>
          <w:sz w:val="24"/>
          <w:szCs w:val="24"/>
        </w:rPr>
        <w:lastRenderedPageBreak/>
        <w:drawing>
          <wp:inline distT="0" distB="0" distL="0" distR="0" wp14:anchorId="06E0CBAB" wp14:editId="78F22061">
            <wp:extent cx="5658118" cy="3182360"/>
            <wp:effectExtent l="0" t="0" r="0" b="0"/>
            <wp:docPr id="606240914"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40914" name="Picture 7" descr="Table&#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3426" cy="3185345"/>
                    </a:xfrm>
                    <a:prstGeom prst="rect">
                      <a:avLst/>
                    </a:prstGeom>
                    <a:noFill/>
                  </pic:spPr>
                </pic:pic>
              </a:graphicData>
            </a:graphic>
          </wp:inline>
        </w:drawing>
      </w:r>
    </w:p>
    <w:p w14:paraId="61B59CA8" w14:textId="3B84D689" w:rsidR="003A6CE6" w:rsidRDefault="003A6CE6" w:rsidP="00C3420F">
      <w:pPr>
        <w:rPr>
          <w:rFonts w:ascii="Arial" w:hAnsi="Arial" w:cs="Arial"/>
          <w:sz w:val="24"/>
          <w:szCs w:val="24"/>
        </w:rPr>
      </w:pPr>
      <w:r>
        <w:rPr>
          <w:rFonts w:ascii="Arial" w:hAnsi="Arial" w:cs="Arial"/>
          <w:noProof/>
          <w:sz w:val="24"/>
          <w:szCs w:val="24"/>
        </w:rPr>
        <w:drawing>
          <wp:inline distT="0" distB="0" distL="0" distR="0" wp14:anchorId="30B2FAF2" wp14:editId="2CC8D7BA">
            <wp:extent cx="5628068" cy="3165459"/>
            <wp:effectExtent l="0" t="0" r="0" b="0"/>
            <wp:docPr id="510684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47165" cy="3176200"/>
                    </a:xfrm>
                    <a:prstGeom prst="rect">
                      <a:avLst/>
                    </a:prstGeom>
                    <a:noFill/>
                  </pic:spPr>
                </pic:pic>
              </a:graphicData>
            </a:graphic>
          </wp:inline>
        </w:drawing>
      </w:r>
    </w:p>
    <w:p w14:paraId="4CEAE394" w14:textId="3E83F655" w:rsidR="003A6CE6" w:rsidRDefault="003A6CE6" w:rsidP="00C3420F">
      <w:pPr>
        <w:rPr>
          <w:rFonts w:ascii="Arial" w:hAnsi="Arial" w:cs="Arial"/>
          <w:sz w:val="24"/>
          <w:szCs w:val="24"/>
        </w:rPr>
      </w:pPr>
    </w:p>
    <w:p w14:paraId="574676D2" w14:textId="77777777" w:rsidR="003A6CE6" w:rsidRDefault="003A6CE6" w:rsidP="00C3420F">
      <w:pPr>
        <w:rPr>
          <w:rFonts w:ascii="Arial" w:hAnsi="Arial" w:cs="Arial"/>
          <w:sz w:val="24"/>
          <w:szCs w:val="24"/>
        </w:rPr>
      </w:pPr>
    </w:p>
    <w:p w14:paraId="3A2ED3B6" w14:textId="52F28282" w:rsidR="00491601" w:rsidRDefault="00491601" w:rsidP="00C3420F">
      <w:pPr>
        <w:rPr>
          <w:rFonts w:ascii="Arial" w:hAnsi="Arial" w:cs="Arial"/>
          <w:sz w:val="24"/>
          <w:szCs w:val="24"/>
        </w:rPr>
      </w:pPr>
    </w:p>
    <w:p w14:paraId="1AC4185C" w14:textId="77777777" w:rsidR="00491601" w:rsidRDefault="00491601" w:rsidP="00C3420F">
      <w:pPr>
        <w:rPr>
          <w:rFonts w:ascii="Arial" w:hAnsi="Arial" w:cs="Arial"/>
          <w:sz w:val="24"/>
          <w:szCs w:val="24"/>
        </w:rPr>
      </w:pPr>
    </w:p>
    <w:p w14:paraId="161B73C1" w14:textId="77777777" w:rsidR="00491601" w:rsidRDefault="00491601" w:rsidP="00C3420F">
      <w:pPr>
        <w:rPr>
          <w:rFonts w:ascii="Arial" w:hAnsi="Arial" w:cs="Arial"/>
          <w:sz w:val="24"/>
          <w:szCs w:val="24"/>
        </w:rPr>
      </w:pPr>
    </w:p>
    <w:p w14:paraId="12538BE9" w14:textId="77777777" w:rsidR="00491601" w:rsidRDefault="00491601" w:rsidP="00C3420F">
      <w:pPr>
        <w:rPr>
          <w:rFonts w:ascii="Arial" w:hAnsi="Arial" w:cs="Arial"/>
          <w:sz w:val="24"/>
          <w:szCs w:val="24"/>
        </w:rPr>
      </w:pPr>
    </w:p>
    <w:p w14:paraId="5592A2B4" w14:textId="77777777" w:rsidR="00491601" w:rsidRDefault="00491601" w:rsidP="00C3420F">
      <w:pPr>
        <w:rPr>
          <w:rFonts w:ascii="Arial" w:hAnsi="Arial" w:cs="Arial"/>
          <w:sz w:val="24"/>
          <w:szCs w:val="24"/>
        </w:rPr>
      </w:pPr>
    </w:p>
    <w:p w14:paraId="23633809" w14:textId="7C7ECFC5" w:rsidR="003A6CE6" w:rsidRDefault="003A6CE6" w:rsidP="00C3420F">
      <w:pPr>
        <w:rPr>
          <w:rFonts w:ascii="Arial" w:hAnsi="Arial" w:cs="Arial"/>
          <w:sz w:val="24"/>
          <w:szCs w:val="24"/>
        </w:rPr>
      </w:pPr>
      <w:r>
        <w:rPr>
          <w:rFonts w:ascii="Arial" w:hAnsi="Arial" w:cs="Arial"/>
          <w:noProof/>
          <w:sz w:val="24"/>
          <w:szCs w:val="24"/>
        </w:rPr>
        <w:lastRenderedPageBreak/>
        <w:drawing>
          <wp:inline distT="0" distB="0" distL="0" distR="0" wp14:anchorId="4A912103" wp14:editId="4613B11F">
            <wp:extent cx="6096635" cy="3429000"/>
            <wp:effectExtent l="0" t="0" r="0" b="0"/>
            <wp:docPr id="111353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B3B8C27" w14:textId="269F0792" w:rsidR="003A6CE6" w:rsidRDefault="003A6CE6" w:rsidP="00C3420F">
      <w:pPr>
        <w:rPr>
          <w:rFonts w:ascii="Arial" w:hAnsi="Arial" w:cs="Arial"/>
          <w:sz w:val="24"/>
          <w:szCs w:val="24"/>
        </w:rPr>
      </w:pPr>
      <w:r>
        <w:rPr>
          <w:rFonts w:ascii="Arial" w:hAnsi="Arial" w:cs="Arial"/>
          <w:noProof/>
          <w:sz w:val="24"/>
          <w:szCs w:val="24"/>
        </w:rPr>
        <w:drawing>
          <wp:inline distT="0" distB="0" distL="0" distR="0" wp14:anchorId="312EF572" wp14:editId="58FE1601">
            <wp:extent cx="6096635" cy="3429000"/>
            <wp:effectExtent l="0" t="0" r="0" b="0"/>
            <wp:docPr id="19480353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788448C" w14:textId="77777777" w:rsidR="003A6CE6" w:rsidRDefault="003A6CE6" w:rsidP="00C3420F">
      <w:pPr>
        <w:rPr>
          <w:rFonts w:ascii="Arial" w:hAnsi="Arial" w:cs="Arial"/>
          <w:sz w:val="24"/>
          <w:szCs w:val="24"/>
        </w:rPr>
      </w:pPr>
    </w:p>
    <w:p w14:paraId="7D7F7CA9" w14:textId="77777777" w:rsidR="003A6CE6" w:rsidRDefault="003A6CE6" w:rsidP="00C3420F">
      <w:pPr>
        <w:rPr>
          <w:rFonts w:ascii="Arial" w:hAnsi="Arial" w:cs="Arial"/>
          <w:sz w:val="24"/>
          <w:szCs w:val="24"/>
        </w:rPr>
      </w:pPr>
    </w:p>
    <w:p w14:paraId="521D9850" w14:textId="77777777" w:rsidR="003A6CE6" w:rsidRDefault="003A6CE6" w:rsidP="00C3420F">
      <w:pPr>
        <w:rPr>
          <w:rFonts w:ascii="Arial" w:hAnsi="Arial" w:cs="Arial"/>
          <w:sz w:val="24"/>
          <w:szCs w:val="24"/>
        </w:rPr>
      </w:pPr>
    </w:p>
    <w:p w14:paraId="5FE8C902" w14:textId="77777777" w:rsidR="003A6CE6" w:rsidRDefault="003A6CE6" w:rsidP="00C3420F">
      <w:pPr>
        <w:rPr>
          <w:rFonts w:ascii="Arial" w:hAnsi="Arial" w:cs="Arial"/>
          <w:sz w:val="24"/>
          <w:szCs w:val="24"/>
        </w:rPr>
      </w:pPr>
    </w:p>
    <w:p w14:paraId="05253AED" w14:textId="77777777" w:rsidR="003A6CE6" w:rsidRDefault="003A6CE6" w:rsidP="00C3420F">
      <w:pPr>
        <w:rPr>
          <w:rFonts w:ascii="Arial" w:hAnsi="Arial" w:cs="Arial"/>
          <w:sz w:val="24"/>
          <w:szCs w:val="24"/>
        </w:rPr>
      </w:pPr>
    </w:p>
    <w:p w14:paraId="71DA32AD" w14:textId="77777777" w:rsidR="003A6CE6" w:rsidRDefault="003A6CE6" w:rsidP="00C3420F">
      <w:pPr>
        <w:rPr>
          <w:rFonts w:ascii="Arial" w:hAnsi="Arial" w:cs="Arial"/>
          <w:sz w:val="24"/>
          <w:szCs w:val="24"/>
        </w:rPr>
      </w:pPr>
    </w:p>
    <w:p w14:paraId="09841D6E" w14:textId="77777777" w:rsidR="003A6CE6" w:rsidRDefault="003A6CE6" w:rsidP="00C3420F">
      <w:pPr>
        <w:rPr>
          <w:rFonts w:ascii="Arial" w:hAnsi="Arial" w:cs="Arial"/>
          <w:sz w:val="24"/>
          <w:szCs w:val="24"/>
        </w:rPr>
      </w:pPr>
    </w:p>
    <w:p w14:paraId="3D2BE4C1" w14:textId="297D9492" w:rsidR="000729D9" w:rsidRPr="00491601" w:rsidRDefault="000729D9" w:rsidP="00C3420F">
      <w:pPr>
        <w:rPr>
          <w:rFonts w:ascii="Arial" w:hAnsi="Arial" w:cs="Arial"/>
          <w:sz w:val="24"/>
          <w:szCs w:val="24"/>
        </w:rPr>
      </w:pPr>
      <w:r w:rsidRPr="00491601">
        <w:rPr>
          <w:rFonts w:ascii="Arial" w:hAnsi="Arial" w:cs="Arial"/>
          <w:sz w:val="24"/>
          <w:szCs w:val="24"/>
        </w:rPr>
        <w:t>References:</w:t>
      </w:r>
    </w:p>
    <w:p w14:paraId="5AED515B" w14:textId="6FA72BCE" w:rsidR="000729D9" w:rsidRPr="00491601" w:rsidRDefault="00812BC9" w:rsidP="000729D9">
      <w:pPr>
        <w:rPr>
          <w:rFonts w:ascii="Arial" w:hAnsi="Arial" w:cs="Arial"/>
          <w:sz w:val="24"/>
          <w:szCs w:val="24"/>
        </w:rPr>
      </w:pPr>
      <w:r w:rsidRPr="00491601">
        <w:rPr>
          <w:rFonts w:ascii="Arial" w:hAnsi="Arial" w:cs="Arial"/>
          <w:sz w:val="24"/>
          <w:szCs w:val="24"/>
        </w:rPr>
        <w:t xml:space="preserve">Centre of diseases control and </w:t>
      </w:r>
      <w:r w:rsidR="00B01FC8" w:rsidRPr="00491601">
        <w:rPr>
          <w:rFonts w:ascii="Arial" w:hAnsi="Arial" w:cs="Arial"/>
          <w:sz w:val="24"/>
          <w:szCs w:val="24"/>
        </w:rPr>
        <w:t>Prevention</w:t>
      </w:r>
      <w:r w:rsidRPr="00491601">
        <w:rPr>
          <w:rFonts w:ascii="Arial" w:hAnsi="Arial" w:cs="Arial"/>
          <w:sz w:val="24"/>
          <w:szCs w:val="24"/>
        </w:rPr>
        <w:t>, (2022) Autism Spectrum Disorder, Family Health History, and Genetics, available at:  https://www.cdc.gov/genomics/disease/autism.htm (accessed: 1/04/2023)</w:t>
      </w:r>
    </w:p>
    <w:p w14:paraId="644A3744" w14:textId="77777777" w:rsidR="003A6CE6" w:rsidRPr="00491601" w:rsidRDefault="000729D9" w:rsidP="003A6CE6">
      <w:pPr>
        <w:rPr>
          <w:rFonts w:ascii="Arial" w:hAnsi="Arial" w:cs="Arial"/>
          <w:sz w:val="24"/>
          <w:szCs w:val="24"/>
        </w:rPr>
      </w:pPr>
      <w:r w:rsidRPr="00491601">
        <w:rPr>
          <w:rFonts w:ascii="Arial" w:hAnsi="Arial" w:cs="Arial"/>
          <w:sz w:val="24"/>
          <w:szCs w:val="24"/>
        </w:rPr>
        <w:t xml:space="preserve"> </w:t>
      </w:r>
      <w:proofErr w:type="spellStart"/>
      <w:r w:rsidR="003A6CE6" w:rsidRPr="00491601">
        <w:rPr>
          <w:rFonts w:ascii="Arial" w:hAnsi="Arial" w:cs="Arial"/>
          <w:sz w:val="24"/>
          <w:szCs w:val="24"/>
        </w:rPr>
        <w:t>Eman</w:t>
      </w:r>
      <w:proofErr w:type="spellEnd"/>
      <w:r w:rsidR="003A6CE6" w:rsidRPr="00491601">
        <w:rPr>
          <w:rFonts w:ascii="Arial" w:hAnsi="Arial" w:cs="Arial"/>
          <w:sz w:val="24"/>
          <w:szCs w:val="24"/>
        </w:rPr>
        <w:t xml:space="preserve"> Ahmed </w:t>
      </w:r>
      <w:proofErr w:type="spellStart"/>
      <w:r w:rsidR="003A6CE6" w:rsidRPr="00491601">
        <w:rPr>
          <w:rFonts w:ascii="Arial" w:hAnsi="Arial" w:cs="Arial"/>
          <w:sz w:val="24"/>
          <w:szCs w:val="24"/>
        </w:rPr>
        <w:t>Zaky</w:t>
      </w:r>
      <w:proofErr w:type="spellEnd"/>
      <w:r w:rsidR="003A6CE6" w:rsidRPr="00491601">
        <w:rPr>
          <w:rFonts w:ascii="Arial" w:hAnsi="Arial" w:cs="Arial"/>
          <w:sz w:val="24"/>
          <w:szCs w:val="24"/>
        </w:rPr>
        <w:t xml:space="preserve"> (2017) ‘Autism Spectrum Disorder (ASD); The Past, The Present, and The Future’ </w:t>
      </w:r>
      <w:r w:rsidR="003A6CE6" w:rsidRPr="00491601">
        <w:rPr>
          <w:rFonts w:ascii="Arial" w:hAnsi="Arial" w:cs="Arial"/>
          <w:i/>
          <w:iCs/>
          <w:sz w:val="24"/>
          <w:szCs w:val="24"/>
        </w:rPr>
        <w:t xml:space="preserve">Journal of Child and Adolescent </w:t>
      </w:r>
      <w:proofErr w:type="spellStart"/>
      <w:r w:rsidR="003A6CE6" w:rsidRPr="00491601">
        <w:rPr>
          <w:rFonts w:ascii="Arial" w:hAnsi="Arial" w:cs="Arial"/>
          <w:i/>
          <w:iCs/>
          <w:sz w:val="24"/>
          <w:szCs w:val="24"/>
        </w:rPr>
        <w:t>Behavior</w:t>
      </w:r>
      <w:proofErr w:type="spellEnd"/>
      <w:r w:rsidR="003A6CE6" w:rsidRPr="00491601">
        <w:rPr>
          <w:rFonts w:ascii="Arial" w:hAnsi="Arial" w:cs="Arial"/>
          <w:i/>
          <w:iCs/>
          <w:sz w:val="24"/>
          <w:szCs w:val="24"/>
        </w:rPr>
        <w:t xml:space="preserve">, </w:t>
      </w:r>
      <w:r w:rsidR="003A6CE6" w:rsidRPr="00491601">
        <w:rPr>
          <w:rFonts w:ascii="Arial" w:hAnsi="Arial" w:cs="Arial"/>
          <w:sz w:val="24"/>
          <w:szCs w:val="24"/>
        </w:rPr>
        <w:t xml:space="preserve">Available at: </w:t>
      </w:r>
      <w:hyperlink r:id="rId20" w:history="1">
        <w:r w:rsidR="003A6CE6" w:rsidRPr="00491601">
          <w:rPr>
            <w:rStyle w:val="Hyperlink"/>
            <w:rFonts w:ascii="Arial" w:hAnsi="Arial" w:cs="Arial"/>
            <w:sz w:val="24"/>
            <w:szCs w:val="24"/>
          </w:rPr>
          <w:t>https://www.omicsonline.org/open-access/autism-spectrum-disorder-asd-the-past-the-present-and-the-future-2375-4494-1000e116.php?aid=88774</w:t>
        </w:r>
      </w:hyperlink>
      <w:r w:rsidR="003A6CE6" w:rsidRPr="00491601">
        <w:rPr>
          <w:rFonts w:ascii="Arial" w:hAnsi="Arial" w:cs="Arial"/>
          <w:sz w:val="24"/>
          <w:szCs w:val="24"/>
        </w:rPr>
        <w:t xml:space="preserve"> (Accessed: 23/04/2023)</w:t>
      </w:r>
    </w:p>
    <w:p w14:paraId="61E7D6EA" w14:textId="77777777" w:rsidR="003A6CE6" w:rsidRPr="00491601" w:rsidRDefault="003A6CE6" w:rsidP="003A6CE6">
      <w:pPr>
        <w:rPr>
          <w:rFonts w:ascii="Arial" w:hAnsi="Arial" w:cs="Arial"/>
          <w:sz w:val="24"/>
          <w:szCs w:val="24"/>
        </w:rPr>
      </w:pPr>
      <w:r w:rsidRPr="00491601">
        <w:rPr>
          <w:rFonts w:ascii="Arial" w:hAnsi="Arial" w:cs="Arial"/>
          <w:sz w:val="24"/>
          <w:szCs w:val="24"/>
        </w:rPr>
        <w:t xml:space="preserve">Gerould D. Fischbach (2007) Leo </w:t>
      </w:r>
      <w:proofErr w:type="spellStart"/>
      <w:r w:rsidRPr="00491601">
        <w:rPr>
          <w:rFonts w:ascii="Arial" w:hAnsi="Arial" w:cs="Arial"/>
          <w:sz w:val="24"/>
          <w:szCs w:val="24"/>
        </w:rPr>
        <w:t>Kanner’s</w:t>
      </w:r>
      <w:proofErr w:type="spellEnd"/>
      <w:r w:rsidRPr="00491601">
        <w:rPr>
          <w:rFonts w:ascii="Arial" w:hAnsi="Arial" w:cs="Arial"/>
          <w:sz w:val="24"/>
          <w:szCs w:val="24"/>
        </w:rPr>
        <w:t xml:space="preserve"> 1943 paper on autism, available at: https://www.spectrumnews.org/opinion/viewpoint/leo-kanners-1943-paper-on-autism/</w:t>
      </w:r>
      <w:proofErr w:type="gramStart"/>
      <w:r w:rsidRPr="00491601">
        <w:rPr>
          <w:rFonts w:ascii="Arial" w:hAnsi="Arial" w:cs="Arial"/>
          <w:sz w:val="24"/>
          <w:szCs w:val="24"/>
        </w:rPr>
        <w:t xml:space="preserve">   (</w:t>
      </w:r>
      <w:proofErr w:type="gramEnd"/>
      <w:r w:rsidRPr="00491601">
        <w:rPr>
          <w:rFonts w:ascii="Arial" w:hAnsi="Arial" w:cs="Arial"/>
          <w:sz w:val="24"/>
          <w:szCs w:val="24"/>
        </w:rPr>
        <w:t xml:space="preserve">accessed:1/04/2023) </w:t>
      </w:r>
    </w:p>
    <w:p w14:paraId="3BF76093" w14:textId="77777777" w:rsidR="003A6CE6" w:rsidRPr="00491601" w:rsidRDefault="003A6CE6" w:rsidP="003A6CE6">
      <w:pPr>
        <w:rPr>
          <w:rFonts w:ascii="Arial" w:hAnsi="Arial" w:cs="Arial"/>
          <w:sz w:val="24"/>
          <w:szCs w:val="24"/>
        </w:rPr>
      </w:pPr>
      <w:r w:rsidRPr="00491601">
        <w:rPr>
          <w:rFonts w:ascii="Arial" w:hAnsi="Arial" w:cs="Arial"/>
          <w:sz w:val="24"/>
          <w:szCs w:val="24"/>
        </w:rPr>
        <w:t>Judah Schiller (2022), Autism Statistics &amp; Facts: How Many People Have Autism? Available at: https://www.thetreetop.com/statistics/autism-prevalence (accessed: 02/04/2023)</w:t>
      </w:r>
    </w:p>
    <w:p w14:paraId="07C2068B" w14:textId="77777777" w:rsidR="003A6CE6" w:rsidRPr="00491601" w:rsidRDefault="003A6CE6" w:rsidP="003A6CE6">
      <w:pPr>
        <w:rPr>
          <w:rFonts w:ascii="Arial" w:hAnsi="Arial" w:cs="Arial"/>
          <w:sz w:val="24"/>
          <w:szCs w:val="24"/>
        </w:rPr>
      </w:pPr>
      <w:r w:rsidRPr="00491601">
        <w:rPr>
          <w:rFonts w:ascii="Arial" w:hAnsi="Arial" w:cs="Arial"/>
          <w:sz w:val="24"/>
          <w:szCs w:val="24"/>
        </w:rPr>
        <w:t xml:space="preserve">Jyoti Manuel (2029) </w:t>
      </w:r>
      <w:r w:rsidRPr="00491601">
        <w:rPr>
          <w:rFonts w:ascii="Arial" w:hAnsi="Arial" w:cs="Arial"/>
          <w:i/>
          <w:iCs/>
          <w:sz w:val="24"/>
          <w:szCs w:val="24"/>
        </w:rPr>
        <w:t xml:space="preserve">Using yoga with autistic pupils. </w:t>
      </w:r>
      <w:r w:rsidRPr="00491601">
        <w:rPr>
          <w:rFonts w:ascii="Arial" w:hAnsi="Arial" w:cs="Arial"/>
          <w:sz w:val="24"/>
          <w:szCs w:val="24"/>
        </w:rPr>
        <w:t xml:space="preserve">Available at: </w:t>
      </w:r>
      <w:hyperlink r:id="rId21" w:history="1">
        <w:r w:rsidRPr="00491601">
          <w:rPr>
            <w:rStyle w:val="Hyperlink"/>
            <w:rFonts w:ascii="Arial" w:hAnsi="Arial" w:cs="Arial"/>
            <w:sz w:val="24"/>
            <w:szCs w:val="24"/>
          </w:rPr>
          <w:t>https://www.autism.org.uk/advice-and-guidance/professional-practice/yoga-schools</w:t>
        </w:r>
      </w:hyperlink>
      <w:r w:rsidRPr="00491601">
        <w:rPr>
          <w:rFonts w:ascii="Arial" w:hAnsi="Arial" w:cs="Arial"/>
          <w:sz w:val="24"/>
          <w:szCs w:val="24"/>
        </w:rPr>
        <w:t xml:space="preserve"> (Accessed:23/04/2023)</w:t>
      </w:r>
    </w:p>
    <w:p w14:paraId="15B131E7" w14:textId="77777777" w:rsidR="003A6CE6" w:rsidRPr="00491601" w:rsidRDefault="003A6CE6" w:rsidP="003A6CE6">
      <w:pPr>
        <w:rPr>
          <w:rFonts w:ascii="Arial" w:hAnsi="Arial" w:cs="Arial"/>
          <w:sz w:val="24"/>
          <w:szCs w:val="24"/>
        </w:rPr>
      </w:pPr>
      <w:r w:rsidRPr="00491601">
        <w:rPr>
          <w:rFonts w:ascii="Arial" w:hAnsi="Arial" w:cs="Arial"/>
          <w:sz w:val="24"/>
          <w:szCs w:val="24"/>
        </w:rPr>
        <w:t>National Autistic Society (2023</w:t>
      </w:r>
      <w:proofErr w:type="gramStart"/>
      <w:r w:rsidRPr="00491601">
        <w:rPr>
          <w:rFonts w:ascii="Arial" w:hAnsi="Arial" w:cs="Arial"/>
          <w:i/>
          <w:iCs/>
          <w:sz w:val="24"/>
          <w:szCs w:val="24"/>
        </w:rPr>
        <w:t>),  Pre</w:t>
      </w:r>
      <w:proofErr w:type="gramEnd"/>
      <w:r w:rsidRPr="00491601">
        <w:rPr>
          <w:rFonts w:ascii="Arial" w:hAnsi="Arial" w:cs="Arial"/>
          <w:i/>
          <w:iCs/>
          <w:sz w:val="24"/>
          <w:szCs w:val="24"/>
        </w:rPr>
        <w:t xml:space="preserve">-diagnosis support - a guide for parents and carers. </w:t>
      </w:r>
      <w:r w:rsidRPr="00491601">
        <w:rPr>
          <w:rFonts w:ascii="Arial" w:hAnsi="Arial" w:cs="Arial"/>
          <w:sz w:val="24"/>
          <w:szCs w:val="24"/>
        </w:rPr>
        <w:t xml:space="preserve">Available at: </w:t>
      </w:r>
      <w:hyperlink r:id="rId22" w:history="1">
        <w:r w:rsidRPr="00491601">
          <w:rPr>
            <w:rStyle w:val="Hyperlink"/>
            <w:rFonts w:ascii="Arial" w:hAnsi="Arial" w:cs="Arial"/>
            <w:sz w:val="24"/>
            <w:szCs w:val="24"/>
          </w:rPr>
          <w:t>https://www.autism.org.uk/advice-and-guidance/topics/diagnosis/pre-diagnosis/parents-and-carers?gclid=Cj0KCQjwla-hBhD7ARIsAM9tQKs3VeK-WNOCecUelSjTSbc2edwZW0s0daFK0NVwp68C7ZfhuA6lrQIaAi5nEALw_wcB</w:t>
        </w:r>
      </w:hyperlink>
      <w:r w:rsidRPr="00491601">
        <w:rPr>
          <w:rFonts w:ascii="Arial" w:hAnsi="Arial" w:cs="Arial"/>
          <w:sz w:val="24"/>
          <w:szCs w:val="24"/>
        </w:rPr>
        <w:t xml:space="preserve"> (Accessed: 04/04/2023)</w:t>
      </w:r>
    </w:p>
    <w:p w14:paraId="7C62F0E2" w14:textId="77777777" w:rsidR="003A6CE6" w:rsidRPr="00491601" w:rsidRDefault="003A6CE6" w:rsidP="003A6CE6">
      <w:pPr>
        <w:rPr>
          <w:rFonts w:ascii="Arial" w:hAnsi="Arial" w:cs="Arial"/>
          <w:sz w:val="24"/>
          <w:szCs w:val="24"/>
        </w:rPr>
      </w:pPr>
      <w:r w:rsidRPr="00491601">
        <w:rPr>
          <w:rFonts w:ascii="Arial" w:hAnsi="Arial" w:cs="Arial"/>
          <w:sz w:val="24"/>
          <w:szCs w:val="24"/>
        </w:rPr>
        <w:t xml:space="preserve">National Autistic Society, (2023) What is autism? Available at </w:t>
      </w:r>
      <w:proofErr w:type="gramStart"/>
      <w:r w:rsidRPr="00491601">
        <w:rPr>
          <w:rFonts w:ascii="Arial" w:hAnsi="Arial" w:cs="Arial"/>
          <w:sz w:val="24"/>
          <w:szCs w:val="24"/>
        </w:rPr>
        <w:t>https://www.autism.org.uk/advice-and-guidance/what-is-autismt:,</w:t>
      </w:r>
      <w:proofErr w:type="gramEnd"/>
      <w:r w:rsidRPr="00491601">
        <w:rPr>
          <w:rFonts w:ascii="Arial" w:hAnsi="Arial" w:cs="Arial"/>
          <w:sz w:val="24"/>
          <w:szCs w:val="24"/>
        </w:rPr>
        <w:t xml:space="preserve"> (accessed: 1/04/2023)</w:t>
      </w:r>
    </w:p>
    <w:p w14:paraId="39090C2B" w14:textId="77777777" w:rsidR="003A6CE6" w:rsidRPr="00491601" w:rsidRDefault="003A6CE6" w:rsidP="003A6CE6">
      <w:pPr>
        <w:rPr>
          <w:rFonts w:ascii="Arial" w:hAnsi="Arial" w:cs="Arial"/>
          <w:sz w:val="24"/>
          <w:szCs w:val="24"/>
        </w:rPr>
      </w:pPr>
      <w:r w:rsidRPr="00491601">
        <w:rPr>
          <w:rFonts w:ascii="Arial" w:hAnsi="Arial" w:cs="Arial"/>
          <w:sz w:val="24"/>
          <w:szCs w:val="24"/>
        </w:rPr>
        <w:t>NHS (2022) Signs of autism in children, Available at: https://www.nhs.uk/conditions/autism/signs/children, (accessed: 1/04/2023)</w:t>
      </w:r>
    </w:p>
    <w:p w14:paraId="550628CE" w14:textId="77777777" w:rsidR="003A6CE6" w:rsidRPr="00491601" w:rsidRDefault="003A6CE6" w:rsidP="003A6CE6">
      <w:pPr>
        <w:rPr>
          <w:rFonts w:ascii="Arial" w:hAnsi="Arial" w:cs="Arial"/>
          <w:sz w:val="24"/>
          <w:szCs w:val="24"/>
        </w:rPr>
      </w:pPr>
      <w:r w:rsidRPr="00491601">
        <w:rPr>
          <w:rFonts w:ascii="Arial" w:hAnsi="Arial" w:cs="Arial"/>
          <w:sz w:val="24"/>
          <w:szCs w:val="24"/>
        </w:rPr>
        <w:t xml:space="preserve">SCIE. (2011) </w:t>
      </w:r>
      <w:r w:rsidRPr="00491601">
        <w:rPr>
          <w:rFonts w:ascii="Arial" w:hAnsi="Arial" w:cs="Arial"/>
          <w:i/>
          <w:iCs/>
          <w:sz w:val="24"/>
          <w:szCs w:val="24"/>
        </w:rPr>
        <w:t xml:space="preserve">Personalisation: Implications for people with autistic spectrum conditions and their family carers. </w:t>
      </w:r>
      <w:r w:rsidRPr="00491601">
        <w:rPr>
          <w:rFonts w:ascii="Arial" w:hAnsi="Arial" w:cs="Arial"/>
          <w:sz w:val="24"/>
          <w:szCs w:val="24"/>
        </w:rPr>
        <w:t xml:space="preserve">Available at: </w:t>
      </w:r>
      <w:hyperlink r:id="rId23" w:history="1">
        <w:r w:rsidRPr="00491601">
          <w:rPr>
            <w:rStyle w:val="Hyperlink"/>
            <w:rFonts w:ascii="Arial" w:hAnsi="Arial" w:cs="Arial"/>
            <w:sz w:val="24"/>
            <w:szCs w:val="24"/>
          </w:rPr>
          <w:t>https://www.scie.org.uk/personalisation/specific-groups/autistic-spectrum-conditions</w:t>
        </w:r>
      </w:hyperlink>
      <w:r w:rsidRPr="00491601">
        <w:rPr>
          <w:rFonts w:ascii="Arial" w:hAnsi="Arial" w:cs="Arial"/>
          <w:sz w:val="24"/>
          <w:szCs w:val="24"/>
        </w:rPr>
        <w:t xml:space="preserve"> (Accessed: 23/04/2023)</w:t>
      </w:r>
    </w:p>
    <w:p w14:paraId="5D570698" w14:textId="0E370672" w:rsidR="000729D9" w:rsidRPr="00491601" w:rsidRDefault="000729D9" w:rsidP="000729D9">
      <w:pPr>
        <w:rPr>
          <w:rFonts w:ascii="Arial" w:hAnsi="Arial" w:cs="Arial"/>
          <w:sz w:val="24"/>
          <w:szCs w:val="24"/>
        </w:rPr>
      </w:pPr>
    </w:p>
    <w:p w14:paraId="4A70186A" w14:textId="7BE64D4C" w:rsidR="000729D9" w:rsidRPr="00491601" w:rsidRDefault="000729D9" w:rsidP="000729D9">
      <w:pPr>
        <w:rPr>
          <w:rFonts w:ascii="Arial" w:hAnsi="Arial" w:cs="Arial"/>
          <w:sz w:val="24"/>
          <w:szCs w:val="24"/>
        </w:rPr>
      </w:pPr>
      <w:r w:rsidRPr="00491601">
        <w:rPr>
          <w:rFonts w:ascii="Arial" w:hAnsi="Arial" w:cs="Arial"/>
          <w:sz w:val="24"/>
          <w:szCs w:val="24"/>
        </w:rPr>
        <w:t>WHO - World Health Organisation (2010) ICD-10 - International Statistical Classification of Diseases and Related Health Problems 10th Revision. Available at:  https://icd.who.int/browse10/2010/en#/V (date accessed: 1 March 2022)</w:t>
      </w:r>
    </w:p>
    <w:p w14:paraId="0F843C0A" w14:textId="77777777" w:rsidR="003A6CE6" w:rsidRPr="00491601" w:rsidRDefault="003A6CE6">
      <w:pPr>
        <w:rPr>
          <w:rFonts w:ascii="Arial" w:hAnsi="Arial" w:cs="Arial"/>
          <w:sz w:val="24"/>
          <w:szCs w:val="24"/>
        </w:rPr>
      </w:pPr>
    </w:p>
    <w:sectPr w:rsidR="003A6CE6" w:rsidRPr="00491601">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F16B0" w14:textId="77777777" w:rsidR="00BC2807" w:rsidRDefault="00BC2807" w:rsidP="00491601">
      <w:pPr>
        <w:spacing w:after="0" w:line="240" w:lineRule="auto"/>
      </w:pPr>
      <w:r>
        <w:separator/>
      </w:r>
    </w:p>
  </w:endnote>
  <w:endnote w:type="continuationSeparator" w:id="0">
    <w:p w14:paraId="17237EC8" w14:textId="77777777" w:rsidR="00BC2807" w:rsidRDefault="00BC2807" w:rsidP="00491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850871"/>
      <w:docPartObj>
        <w:docPartGallery w:val="Page Numbers (Bottom of Page)"/>
        <w:docPartUnique/>
      </w:docPartObj>
    </w:sdtPr>
    <w:sdtContent>
      <w:p w14:paraId="13DE60ED" w14:textId="0DAE4D05" w:rsidR="00491601" w:rsidRDefault="00491601">
        <w:pPr>
          <w:pStyle w:val="Footer"/>
          <w:jc w:val="center"/>
        </w:pPr>
        <w:r>
          <w:fldChar w:fldCharType="begin"/>
        </w:r>
        <w:r>
          <w:instrText>PAGE   \* MERGEFORMAT</w:instrText>
        </w:r>
        <w:r>
          <w:fldChar w:fldCharType="separate"/>
        </w:r>
        <w:r>
          <w:t>2</w:t>
        </w:r>
        <w:r>
          <w:fldChar w:fldCharType="end"/>
        </w:r>
      </w:p>
    </w:sdtContent>
  </w:sdt>
  <w:p w14:paraId="6FFF4823" w14:textId="77777777" w:rsidR="00491601" w:rsidRDefault="00491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F6F40" w14:textId="77777777" w:rsidR="00BC2807" w:rsidRDefault="00BC2807" w:rsidP="00491601">
      <w:pPr>
        <w:spacing w:after="0" w:line="240" w:lineRule="auto"/>
      </w:pPr>
      <w:r>
        <w:separator/>
      </w:r>
    </w:p>
  </w:footnote>
  <w:footnote w:type="continuationSeparator" w:id="0">
    <w:p w14:paraId="33639A49" w14:textId="77777777" w:rsidR="00BC2807" w:rsidRDefault="00BC2807" w:rsidP="00491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3DB7D" w14:textId="53D99941" w:rsidR="00491601" w:rsidRDefault="00491601">
    <w:pPr>
      <w:pStyle w:val="Header"/>
    </w:pPr>
    <w:r>
      <w:rPr>
        <w:noProof/>
      </w:rPr>
      <w:drawing>
        <wp:inline distT="0" distB="0" distL="0" distR="0" wp14:anchorId="777F87E0" wp14:editId="55571072">
          <wp:extent cx="1094704" cy="547352"/>
          <wp:effectExtent l="0" t="0" r="0" b="5715"/>
          <wp:docPr id="15424190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195" cy="55509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F213A"/>
    <w:multiLevelType w:val="hybridMultilevel"/>
    <w:tmpl w:val="6D2EF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259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C64"/>
    <w:rsid w:val="00004DC5"/>
    <w:rsid w:val="00066C64"/>
    <w:rsid w:val="000729D9"/>
    <w:rsid w:val="00150B35"/>
    <w:rsid w:val="00184757"/>
    <w:rsid w:val="001B7BD2"/>
    <w:rsid w:val="00204E3C"/>
    <w:rsid w:val="002C41EA"/>
    <w:rsid w:val="003A341F"/>
    <w:rsid w:val="003A6CE6"/>
    <w:rsid w:val="00456E76"/>
    <w:rsid w:val="00477CBA"/>
    <w:rsid w:val="00491601"/>
    <w:rsid w:val="00576FAF"/>
    <w:rsid w:val="0062364D"/>
    <w:rsid w:val="006570E4"/>
    <w:rsid w:val="006D2BA0"/>
    <w:rsid w:val="0072757A"/>
    <w:rsid w:val="00775A65"/>
    <w:rsid w:val="007810E9"/>
    <w:rsid w:val="008105D8"/>
    <w:rsid w:val="00812BC9"/>
    <w:rsid w:val="008F3CF3"/>
    <w:rsid w:val="008F7636"/>
    <w:rsid w:val="009A1F41"/>
    <w:rsid w:val="009E6B1A"/>
    <w:rsid w:val="00B01FC8"/>
    <w:rsid w:val="00B83CC8"/>
    <w:rsid w:val="00BC2807"/>
    <w:rsid w:val="00C3420F"/>
    <w:rsid w:val="00C562EA"/>
    <w:rsid w:val="00D030D3"/>
    <w:rsid w:val="00E263D9"/>
    <w:rsid w:val="00EC58A0"/>
    <w:rsid w:val="00ED2CC5"/>
    <w:rsid w:val="00F06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30B5C"/>
  <w15:chartTrackingRefBased/>
  <w15:docId w15:val="{38FE3A78-801D-43C0-9796-271C29944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62EA"/>
    <w:rPr>
      <w:color w:val="0563C1" w:themeColor="hyperlink"/>
      <w:u w:val="single"/>
    </w:rPr>
  </w:style>
  <w:style w:type="character" w:styleId="UnresolvedMention">
    <w:name w:val="Unresolved Mention"/>
    <w:basedOn w:val="DefaultParagraphFont"/>
    <w:uiPriority w:val="99"/>
    <w:semiHidden/>
    <w:unhideWhenUsed/>
    <w:rsid w:val="00C562EA"/>
    <w:rPr>
      <w:color w:val="605E5C"/>
      <w:shd w:val="clear" w:color="auto" w:fill="E1DFDD"/>
    </w:rPr>
  </w:style>
  <w:style w:type="paragraph" w:styleId="Header">
    <w:name w:val="header"/>
    <w:basedOn w:val="Normal"/>
    <w:link w:val="HeaderChar"/>
    <w:uiPriority w:val="99"/>
    <w:unhideWhenUsed/>
    <w:rsid w:val="00491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601"/>
  </w:style>
  <w:style w:type="paragraph" w:styleId="Footer">
    <w:name w:val="footer"/>
    <w:basedOn w:val="Normal"/>
    <w:link w:val="FooterChar"/>
    <w:uiPriority w:val="99"/>
    <w:unhideWhenUsed/>
    <w:rsid w:val="00491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601"/>
  </w:style>
  <w:style w:type="paragraph" w:styleId="ListParagraph">
    <w:name w:val="List Paragraph"/>
    <w:basedOn w:val="Normal"/>
    <w:uiPriority w:val="34"/>
    <w:qFormat/>
    <w:rsid w:val="003A6C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autism.org.uk/advice-and-guidance/professional-practice/yoga-schools" TargetMode="Externa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omicsonline.org/open-access/autism-spectrum-disorder-asd-the-past-the-present-and-the-future-2375-4494-1000e116.php?aid=8877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scie.org.uk/personalisation/specific-groups/autistic-spectrum-conditions" TargetMode="Externa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autism.org.uk/advice-and-guidance/topics/diagnosis/pre-diagnosis/parents-and-carers?gclid=Cj0KCQjwla-hBhD7ARIsAM9tQKs3VeK-WNOCecUelSjTSbc2edwZW0s0daFK0NVwp68C7ZfhuA6lrQIaAi5nEALw_wcB"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2" ma:contentTypeDescription="Create a new document." ma:contentTypeScope="" ma:versionID="14bdc223182bb4ffbcbe82d788083612">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334b644c01564bd63d604492a8f06413"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6E2A08-2749-4B84-828A-8F8B5F56C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62CCC8-5F5C-42B2-ACC7-30A82D090FB9}">
  <ds:schemaRefs>
    <ds:schemaRef ds:uri="http://schemas.microsoft.com/sharepoint/v3/contenttype/forms"/>
  </ds:schemaRefs>
</ds:datastoreItem>
</file>

<file path=customXml/itemProps3.xml><?xml version="1.0" encoding="utf-8"?>
<ds:datastoreItem xmlns:ds="http://schemas.openxmlformats.org/officeDocument/2006/customXml" ds:itemID="{3AB9C439-2D9E-4546-8902-A1AC7A23BC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1655</Words>
  <Characters>8926</Characters>
  <Application>Microsoft Office Word</Application>
  <DocSecurity>0</DocSecurity>
  <Lines>1487</Lines>
  <Paragraphs>587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Aniko Balogh (2018980)</dc:creator>
  <cp:keywords/>
  <dc:description/>
  <cp:lastModifiedBy>Aniko</cp:lastModifiedBy>
  <cp:revision>2</cp:revision>
  <dcterms:created xsi:type="dcterms:W3CDTF">2023-04-23T22:26:00Z</dcterms:created>
  <dcterms:modified xsi:type="dcterms:W3CDTF">2023-04-23T22:26:00Z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y fmtid="{D5CDD505-2E9C-101B-9397-08002B2CF9AE}" pid="3" name="GrammarlyDocumentId">
    <vt:lpwstr>172a3b32af1b545df97b6754a21cd94978432c7b51363922a01faa4b5f239e84</vt:lpwstr>
  </property>
</Properties>
</file>