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A6AFB" w14:textId="772EEB70"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0C061C5A" w:rsidR="006A543A" w:rsidRPr="00D96A1C" w:rsidRDefault="005A48CE" w:rsidP="00D96A1C">
            <w:pPr>
              <w:rPr>
                <w:rFonts w:asciiTheme="minorHAnsi" w:hAnsiTheme="minorHAnsi" w:cstheme="minorHAnsi"/>
                <w:b/>
                <w:color w:val="000000" w:themeColor="text1"/>
              </w:rPr>
            </w:pPr>
            <w:r>
              <w:rPr>
                <w:rFonts w:asciiTheme="minorHAnsi" w:hAnsiTheme="minorHAnsi" w:cstheme="minorHAnsi"/>
                <w:b/>
                <w:color w:val="000000" w:themeColor="text1"/>
              </w:rPr>
              <w:t>Sharmaine Williams</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40C375B5" w:rsidR="006A543A" w:rsidRPr="00D96A1C" w:rsidRDefault="005A48CE" w:rsidP="00D96A1C">
            <w:pPr>
              <w:rPr>
                <w:rFonts w:asciiTheme="minorHAnsi" w:hAnsiTheme="minorHAnsi" w:cstheme="minorHAnsi"/>
                <w:b/>
                <w:color w:val="000000" w:themeColor="text1"/>
              </w:rPr>
            </w:pPr>
            <w:r>
              <w:rPr>
                <w:rFonts w:asciiTheme="minorHAnsi" w:hAnsiTheme="minorHAnsi" w:cstheme="minorHAnsi"/>
                <w:b/>
                <w:color w:val="000000" w:themeColor="text1"/>
              </w:rPr>
              <w:t>How Does Loading Screen Design Reenforce a Games Narrative and Aesthetic Identity</w:t>
            </w: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145CBBBE" w:rsidR="006A543A" w:rsidRPr="00D96A1C" w:rsidRDefault="005A48CE" w:rsidP="00D96A1C">
            <w:pPr>
              <w:rPr>
                <w:rFonts w:asciiTheme="minorHAnsi" w:hAnsiTheme="minorHAnsi" w:cstheme="minorHAnsi"/>
                <w:b/>
                <w:color w:val="000000" w:themeColor="text1"/>
              </w:rPr>
            </w:pPr>
            <w:r>
              <w:rPr>
                <w:rFonts w:asciiTheme="minorHAnsi" w:hAnsiTheme="minorHAnsi" w:cstheme="minorHAnsi"/>
                <w:b/>
                <w:color w:val="000000" w:themeColor="text1"/>
              </w:rPr>
              <w:t>R Morgan</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554518BB" w:rsidR="006A543A" w:rsidRPr="00D96A1C" w:rsidRDefault="005A48CE" w:rsidP="00D96A1C">
            <w:pPr>
              <w:rPr>
                <w:rFonts w:asciiTheme="minorHAnsi" w:hAnsiTheme="minorHAnsi" w:cstheme="minorHAnsi"/>
                <w:b/>
                <w:color w:val="000000" w:themeColor="text1"/>
              </w:rPr>
            </w:pPr>
            <w:r>
              <w:rPr>
                <w:rFonts w:asciiTheme="minorHAnsi" w:hAnsiTheme="minorHAnsi" w:cstheme="minorHAnsi"/>
                <w:b/>
                <w:color w:val="000000" w:themeColor="text1"/>
              </w:rPr>
              <w:t>A Head</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7ECDAED2" w:rsidR="00DD55E3" w:rsidRPr="00D96A1C" w:rsidRDefault="00A17CF5"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12</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4D925A63" w:rsidR="00DD55E3" w:rsidRPr="00D96A1C" w:rsidRDefault="00A17CF5"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19</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2AE80980" w:rsidR="00DD55E3" w:rsidRPr="00D96A1C" w:rsidRDefault="00A17CF5"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17</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6AC9E1E9" w:rsidR="00DD55E3" w:rsidRPr="00D96A1C" w:rsidRDefault="00A17CF5"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16</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2A1052F1" w:rsidR="00DD55E3" w:rsidRPr="00D96A1C" w:rsidRDefault="00A17CF5"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64</w:t>
            </w:r>
            <w:r w:rsidR="00DD55E3"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37CF072D" w14:textId="77777777" w:rsidR="004E382F" w:rsidRDefault="004E382F">
            <w:pPr>
              <w:rPr>
                <w:rFonts w:asciiTheme="minorHAnsi" w:hAnsiTheme="minorHAnsi"/>
                <w:b/>
                <w:color w:val="000000" w:themeColor="text1"/>
                <w:lang w:val="en-US"/>
              </w:rPr>
            </w:pPr>
          </w:p>
          <w:p w14:paraId="1C53188D" w14:textId="18CBD7E4" w:rsidR="004E382F" w:rsidRPr="006D1438" w:rsidRDefault="006B1B31">
            <w:pPr>
              <w:rPr>
                <w:rFonts w:asciiTheme="minorHAnsi" w:hAnsiTheme="minorHAnsi"/>
                <w:b/>
                <w:bCs/>
                <w:color w:val="000000" w:themeColor="text1"/>
                <w:lang w:val="en-US"/>
              </w:rPr>
            </w:pPr>
            <w:r w:rsidRPr="006D1438">
              <w:rPr>
                <w:rFonts w:asciiTheme="minorHAnsi" w:hAnsiTheme="minorHAnsi"/>
                <w:b/>
                <w:bCs/>
                <w:color w:val="000000" w:themeColor="text1"/>
                <w:lang w:val="en-US"/>
              </w:rPr>
              <w:t>1. Engagement with Literature Skills</w:t>
            </w:r>
            <w:r w:rsidR="00D774CF">
              <w:rPr>
                <w:rFonts w:asciiTheme="minorHAnsi" w:hAnsiTheme="minorHAnsi"/>
                <w:b/>
                <w:bCs/>
                <w:color w:val="000000" w:themeColor="text1"/>
                <w:lang w:val="en-US"/>
              </w:rPr>
              <w:t xml:space="preserve"> (</w:t>
            </w:r>
            <w:r w:rsidR="00E864F9">
              <w:rPr>
                <w:rFonts w:asciiTheme="minorHAnsi" w:hAnsiTheme="minorHAnsi"/>
                <w:b/>
                <w:bCs/>
                <w:color w:val="000000" w:themeColor="text1"/>
                <w:lang w:val="en-US"/>
              </w:rPr>
              <w:t>12</w:t>
            </w:r>
            <w:r w:rsidR="00D774CF">
              <w:rPr>
                <w:rFonts w:asciiTheme="minorHAnsi" w:hAnsiTheme="minorHAnsi"/>
                <w:b/>
                <w:bCs/>
                <w:color w:val="000000" w:themeColor="text1"/>
                <w:lang w:val="en-US"/>
              </w:rPr>
              <w:t>/20)</w:t>
            </w:r>
          </w:p>
          <w:p w14:paraId="3AE18C79" w14:textId="1113F2CC" w:rsidR="004E382F" w:rsidRDefault="00E31067">
            <w:pPr>
              <w:rPr>
                <w:rFonts w:asciiTheme="minorHAnsi" w:hAnsiTheme="minorHAnsi"/>
                <w:color w:val="000000" w:themeColor="text1"/>
                <w:lang w:val="en-US"/>
              </w:rPr>
            </w:pPr>
            <w:r>
              <w:rPr>
                <w:rFonts w:asciiTheme="minorHAnsi" w:hAnsiTheme="minorHAnsi"/>
                <w:color w:val="000000" w:themeColor="text1"/>
                <w:lang w:val="en-US"/>
              </w:rPr>
              <w:t>References are featured in the report submitted</w:t>
            </w:r>
            <w:r w:rsidR="00B61AFA">
              <w:rPr>
                <w:rFonts w:asciiTheme="minorHAnsi" w:hAnsiTheme="minorHAnsi"/>
                <w:color w:val="000000" w:themeColor="text1"/>
                <w:lang w:val="en-US"/>
              </w:rPr>
              <w:t xml:space="preserve"> and in a separ</w:t>
            </w:r>
            <w:r w:rsidR="00442220">
              <w:rPr>
                <w:rFonts w:asciiTheme="minorHAnsi" w:hAnsiTheme="minorHAnsi"/>
                <w:color w:val="000000" w:themeColor="text1"/>
                <w:lang w:val="en-US"/>
              </w:rPr>
              <w:t>ate section at the end of the document.</w:t>
            </w:r>
          </w:p>
          <w:p w14:paraId="69D1D381" w14:textId="77777777" w:rsidR="0029052B" w:rsidRDefault="0029052B">
            <w:pPr>
              <w:rPr>
                <w:rFonts w:asciiTheme="minorHAnsi" w:hAnsiTheme="minorHAnsi"/>
                <w:color w:val="000000" w:themeColor="text1"/>
                <w:lang w:val="en-US"/>
              </w:rPr>
            </w:pPr>
          </w:p>
          <w:p w14:paraId="0E5A0363" w14:textId="6AEC9625" w:rsidR="008B51F9" w:rsidRDefault="008B51F9">
            <w:pPr>
              <w:rPr>
                <w:rFonts w:asciiTheme="minorHAnsi" w:hAnsiTheme="minorHAnsi"/>
                <w:color w:val="000000" w:themeColor="text1"/>
                <w:lang w:val="en-US"/>
              </w:rPr>
            </w:pPr>
            <w:r>
              <w:rPr>
                <w:rFonts w:asciiTheme="minorHAnsi" w:hAnsiTheme="minorHAnsi"/>
                <w:color w:val="000000" w:themeColor="text1"/>
                <w:lang w:val="en-US"/>
              </w:rPr>
              <w:t xml:space="preserve">Literature has been referenced in the work, with </w:t>
            </w:r>
            <w:r w:rsidR="003562F4">
              <w:rPr>
                <w:rFonts w:asciiTheme="minorHAnsi" w:hAnsiTheme="minorHAnsi"/>
                <w:color w:val="000000" w:themeColor="text1"/>
                <w:lang w:val="en-US"/>
              </w:rPr>
              <w:t>Steven Seow mentioned in relation to the study.</w:t>
            </w:r>
          </w:p>
          <w:p w14:paraId="20EF50B9" w14:textId="77777777" w:rsidR="0029052B" w:rsidRDefault="0029052B">
            <w:pPr>
              <w:rPr>
                <w:rFonts w:asciiTheme="minorHAnsi" w:hAnsiTheme="minorHAnsi"/>
                <w:color w:val="000000" w:themeColor="text1"/>
                <w:lang w:val="en-US"/>
              </w:rPr>
            </w:pPr>
          </w:p>
          <w:p w14:paraId="79D6E115" w14:textId="1027FFA9" w:rsidR="004E382F" w:rsidRPr="006D1438" w:rsidRDefault="0029052B">
            <w:pPr>
              <w:rPr>
                <w:rFonts w:asciiTheme="minorHAnsi" w:hAnsiTheme="minorHAnsi"/>
                <w:b/>
                <w:bCs/>
                <w:color w:val="000000" w:themeColor="text1"/>
                <w:lang w:val="en-US"/>
              </w:rPr>
            </w:pPr>
            <w:r w:rsidRPr="006D1438">
              <w:rPr>
                <w:rFonts w:asciiTheme="minorHAnsi" w:hAnsiTheme="minorHAnsi"/>
                <w:b/>
                <w:bCs/>
                <w:color w:val="000000" w:themeColor="text1"/>
                <w:lang w:val="en-US"/>
              </w:rPr>
              <w:t>2. Knowledge and Understanding Skills</w:t>
            </w:r>
            <w:r w:rsidR="00D774CF">
              <w:rPr>
                <w:rFonts w:asciiTheme="minorHAnsi" w:hAnsiTheme="minorHAnsi"/>
                <w:b/>
                <w:bCs/>
                <w:color w:val="000000" w:themeColor="text1"/>
                <w:lang w:val="en-US"/>
              </w:rPr>
              <w:t xml:space="preserve"> (</w:t>
            </w:r>
            <w:r w:rsidR="003670BE">
              <w:rPr>
                <w:rFonts w:asciiTheme="minorHAnsi" w:hAnsiTheme="minorHAnsi"/>
                <w:b/>
                <w:bCs/>
                <w:color w:val="000000" w:themeColor="text1"/>
                <w:lang w:val="en-US"/>
              </w:rPr>
              <w:t>19</w:t>
            </w:r>
            <w:r w:rsidR="00D774CF">
              <w:rPr>
                <w:rFonts w:asciiTheme="minorHAnsi" w:hAnsiTheme="minorHAnsi"/>
                <w:b/>
                <w:bCs/>
                <w:color w:val="000000" w:themeColor="text1"/>
                <w:lang w:val="en-US"/>
              </w:rPr>
              <w:t>/30)</w:t>
            </w:r>
          </w:p>
          <w:p w14:paraId="2BF240DF" w14:textId="5262E413" w:rsidR="0029052B" w:rsidRDefault="001C32A3">
            <w:pPr>
              <w:rPr>
                <w:rFonts w:asciiTheme="minorHAnsi" w:hAnsiTheme="minorHAnsi"/>
                <w:color w:val="000000" w:themeColor="text1"/>
                <w:lang w:val="en-US"/>
              </w:rPr>
            </w:pPr>
            <w:r>
              <w:rPr>
                <w:rFonts w:asciiTheme="minorHAnsi" w:hAnsiTheme="minorHAnsi"/>
                <w:color w:val="000000" w:themeColor="text1"/>
                <w:lang w:val="en-US"/>
              </w:rPr>
              <w:t xml:space="preserve">Considerations for design made based on analysis and research of existing </w:t>
            </w:r>
            <w:r w:rsidR="00D94A08">
              <w:rPr>
                <w:rFonts w:asciiTheme="minorHAnsi" w:hAnsiTheme="minorHAnsi"/>
                <w:color w:val="000000" w:themeColor="text1"/>
                <w:lang w:val="en-US"/>
              </w:rPr>
              <w:t>related game elements (loading screens).</w:t>
            </w:r>
          </w:p>
          <w:p w14:paraId="6E69ABD6" w14:textId="77777777" w:rsidR="0029052B" w:rsidRDefault="0029052B">
            <w:pPr>
              <w:rPr>
                <w:rFonts w:asciiTheme="minorHAnsi" w:hAnsiTheme="minorHAnsi"/>
                <w:color w:val="000000" w:themeColor="text1"/>
                <w:lang w:val="en-US"/>
              </w:rPr>
            </w:pPr>
          </w:p>
          <w:p w14:paraId="48B77087" w14:textId="54BDDDCC" w:rsidR="00A63D0D" w:rsidRDefault="00A63D0D">
            <w:pPr>
              <w:rPr>
                <w:rFonts w:asciiTheme="minorHAnsi" w:hAnsiTheme="minorHAnsi"/>
                <w:color w:val="000000" w:themeColor="text1"/>
                <w:lang w:val="en-US"/>
              </w:rPr>
            </w:pPr>
            <w:r>
              <w:rPr>
                <w:rFonts w:asciiTheme="minorHAnsi" w:hAnsiTheme="minorHAnsi"/>
                <w:color w:val="000000" w:themeColor="text1"/>
                <w:lang w:val="en-US"/>
              </w:rPr>
              <w:t>Project planning using Gantt charts is shown in the work submitted, which indicates an appreciation for time management and scope.</w:t>
            </w:r>
          </w:p>
          <w:p w14:paraId="0387423D" w14:textId="77777777" w:rsidR="004A377F" w:rsidRDefault="004A377F">
            <w:pPr>
              <w:rPr>
                <w:rFonts w:asciiTheme="minorHAnsi" w:hAnsiTheme="minorHAnsi"/>
                <w:color w:val="000000" w:themeColor="text1"/>
                <w:lang w:val="en-US"/>
              </w:rPr>
            </w:pPr>
          </w:p>
          <w:p w14:paraId="0FB462D6" w14:textId="42E1F387" w:rsidR="004A377F" w:rsidRDefault="004A377F">
            <w:pPr>
              <w:rPr>
                <w:rFonts w:asciiTheme="minorHAnsi" w:hAnsiTheme="minorHAnsi"/>
                <w:color w:val="000000" w:themeColor="text1"/>
                <w:lang w:val="en-US"/>
              </w:rPr>
            </w:pPr>
            <w:r>
              <w:rPr>
                <w:rFonts w:asciiTheme="minorHAnsi" w:hAnsiTheme="minorHAnsi"/>
                <w:color w:val="000000" w:themeColor="text1"/>
                <w:lang w:val="en-US"/>
              </w:rPr>
              <w:t>Appreciation for naming conventions and discipline when working on projects is shown in the work.</w:t>
            </w:r>
          </w:p>
          <w:p w14:paraId="396B1E4C" w14:textId="77777777" w:rsidR="006D1438" w:rsidRDefault="006D1438">
            <w:pPr>
              <w:rPr>
                <w:rFonts w:asciiTheme="minorHAnsi" w:hAnsiTheme="minorHAnsi"/>
                <w:color w:val="000000" w:themeColor="text1"/>
                <w:lang w:val="en-US"/>
              </w:rPr>
            </w:pPr>
          </w:p>
          <w:p w14:paraId="74244778" w14:textId="53042A54" w:rsidR="0029052B" w:rsidRPr="006D1438" w:rsidRDefault="0029052B">
            <w:pPr>
              <w:rPr>
                <w:rFonts w:asciiTheme="minorHAnsi" w:hAnsiTheme="minorHAnsi"/>
                <w:b/>
                <w:bCs/>
                <w:color w:val="000000" w:themeColor="text1"/>
                <w:lang w:val="en-US"/>
              </w:rPr>
            </w:pPr>
            <w:r w:rsidRPr="006D1438">
              <w:rPr>
                <w:rFonts w:asciiTheme="minorHAnsi" w:hAnsiTheme="minorHAnsi"/>
                <w:b/>
                <w:bCs/>
                <w:color w:val="000000" w:themeColor="text1"/>
                <w:lang w:val="en-US"/>
              </w:rPr>
              <w:t>3. Cognitive and Intellectual Skills</w:t>
            </w:r>
            <w:r w:rsidR="00D774CF">
              <w:rPr>
                <w:rFonts w:asciiTheme="minorHAnsi" w:hAnsiTheme="minorHAnsi"/>
                <w:b/>
                <w:bCs/>
                <w:color w:val="000000" w:themeColor="text1"/>
                <w:lang w:val="en-US"/>
              </w:rPr>
              <w:t xml:space="preserve"> (</w:t>
            </w:r>
            <w:r w:rsidR="00ED5E26">
              <w:rPr>
                <w:rFonts w:asciiTheme="minorHAnsi" w:hAnsiTheme="minorHAnsi"/>
                <w:b/>
                <w:bCs/>
                <w:color w:val="000000" w:themeColor="text1"/>
                <w:lang w:val="en-US"/>
              </w:rPr>
              <w:t>17</w:t>
            </w:r>
            <w:r w:rsidR="00D774CF">
              <w:rPr>
                <w:rFonts w:asciiTheme="minorHAnsi" w:hAnsiTheme="minorHAnsi"/>
                <w:b/>
                <w:bCs/>
                <w:color w:val="000000" w:themeColor="text1"/>
                <w:lang w:val="en-US"/>
              </w:rPr>
              <w:t>/25)</w:t>
            </w:r>
          </w:p>
          <w:p w14:paraId="7EB54760" w14:textId="5FC61202" w:rsidR="0029052B" w:rsidRDefault="00402192">
            <w:pPr>
              <w:rPr>
                <w:rFonts w:asciiTheme="minorHAnsi" w:hAnsiTheme="minorHAnsi"/>
                <w:color w:val="000000" w:themeColor="text1"/>
                <w:lang w:val="en-US"/>
              </w:rPr>
            </w:pPr>
            <w:r>
              <w:rPr>
                <w:rFonts w:asciiTheme="minorHAnsi" w:hAnsiTheme="minorHAnsi"/>
                <w:color w:val="000000" w:themeColor="text1"/>
                <w:lang w:val="en-US"/>
              </w:rPr>
              <w:t>Analysis has been carried out on the types of loading screens featured in games</w:t>
            </w:r>
            <w:r w:rsidR="00BF0303">
              <w:rPr>
                <w:rFonts w:asciiTheme="minorHAnsi" w:hAnsiTheme="minorHAnsi"/>
                <w:color w:val="000000" w:themeColor="text1"/>
                <w:lang w:val="en-US"/>
              </w:rPr>
              <w:t xml:space="preserve"> on different platforms. This is good, though</w:t>
            </w:r>
            <w:r w:rsidR="00B840E8">
              <w:rPr>
                <w:rFonts w:asciiTheme="minorHAnsi" w:hAnsiTheme="minorHAnsi"/>
                <w:color w:val="000000" w:themeColor="text1"/>
                <w:lang w:val="en-US"/>
              </w:rPr>
              <w:t xml:space="preserve"> consider</w:t>
            </w:r>
            <w:r w:rsidR="00BF0303">
              <w:rPr>
                <w:rFonts w:asciiTheme="minorHAnsi" w:hAnsiTheme="minorHAnsi"/>
                <w:color w:val="000000" w:themeColor="text1"/>
                <w:lang w:val="en-US"/>
              </w:rPr>
              <w:t xml:space="preserve"> the loading screens used at the time of </w:t>
            </w:r>
            <w:r w:rsidR="00B840E8">
              <w:rPr>
                <w:rFonts w:asciiTheme="minorHAnsi" w:hAnsiTheme="minorHAnsi"/>
                <w:color w:val="000000" w:themeColor="text1"/>
                <w:lang w:val="en-US"/>
              </w:rPr>
              <w:t xml:space="preserve">developing or </w:t>
            </w:r>
            <w:r w:rsidR="00BF0303">
              <w:rPr>
                <w:rFonts w:asciiTheme="minorHAnsi" w:hAnsiTheme="minorHAnsi"/>
                <w:color w:val="000000" w:themeColor="text1"/>
                <w:lang w:val="en-US"/>
              </w:rPr>
              <w:t>publishing may have been the</w:t>
            </w:r>
            <w:r w:rsidR="00B840E8">
              <w:rPr>
                <w:rFonts w:asciiTheme="minorHAnsi" w:hAnsiTheme="minorHAnsi"/>
                <w:color w:val="000000" w:themeColor="text1"/>
                <w:lang w:val="en-US"/>
              </w:rPr>
              <w:t xml:space="preserve"> </w:t>
            </w:r>
            <w:r w:rsidR="00BF0303">
              <w:rPr>
                <w:rFonts w:asciiTheme="minorHAnsi" w:hAnsiTheme="minorHAnsi"/>
                <w:color w:val="000000" w:themeColor="text1"/>
                <w:lang w:val="en-US"/>
              </w:rPr>
              <w:t>only optio</w:t>
            </w:r>
            <w:r w:rsidR="00B840E8">
              <w:rPr>
                <w:rFonts w:asciiTheme="minorHAnsi" w:hAnsiTheme="minorHAnsi"/>
                <w:color w:val="000000" w:themeColor="text1"/>
                <w:lang w:val="en-US"/>
              </w:rPr>
              <w:t>n available at the time.</w:t>
            </w:r>
          </w:p>
          <w:p w14:paraId="750C3789" w14:textId="77777777" w:rsidR="00CE254C" w:rsidRDefault="00CE254C">
            <w:pPr>
              <w:rPr>
                <w:rFonts w:asciiTheme="minorHAnsi" w:hAnsiTheme="minorHAnsi"/>
                <w:color w:val="000000" w:themeColor="text1"/>
                <w:lang w:val="en-US"/>
              </w:rPr>
            </w:pPr>
          </w:p>
          <w:p w14:paraId="6177806A" w14:textId="71338A26" w:rsidR="00CE254C" w:rsidRDefault="00CE254C">
            <w:pPr>
              <w:rPr>
                <w:rFonts w:asciiTheme="minorHAnsi" w:hAnsiTheme="minorHAnsi"/>
                <w:color w:val="000000" w:themeColor="text1"/>
                <w:lang w:val="en-US"/>
              </w:rPr>
            </w:pPr>
            <w:r>
              <w:rPr>
                <w:rFonts w:asciiTheme="minorHAnsi" w:hAnsiTheme="minorHAnsi"/>
                <w:color w:val="000000" w:themeColor="text1"/>
                <w:lang w:val="en-US"/>
              </w:rPr>
              <w:t xml:space="preserve">Data </w:t>
            </w:r>
            <w:r w:rsidR="000A3501">
              <w:rPr>
                <w:rFonts w:asciiTheme="minorHAnsi" w:hAnsiTheme="minorHAnsi"/>
                <w:color w:val="000000" w:themeColor="text1"/>
                <w:lang w:val="en-US"/>
              </w:rPr>
              <w:t>retrieved from studies by</w:t>
            </w:r>
            <w:r w:rsidR="001D7641">
              <w:rPr>
                <w:rFonts w:asciiTheme="minorHAnsi" w:hAnsiTheme="minorHAnsi"/>
                <w:color w:val="000000" w:themeColor="text1"/>
                <w:lang w:val="en-US"/>
              </w:rPr>
              <w:t xml:space="preserve"> Umea University are good to see – identifying trends or patterns in data</w:t>
            </w:r>
            <w:r w:rsidR="00AC3E74">
              <w:rPr>
                <w:rFonts w:asciiTheme="minorHAnsi" w:hAnsiTheme="minorHAnsi"/>
                <w:color w:val="000000" w:themeColor="text1"/>
                <w:lang w:val="en-US"/>
              </w:rPr>
              <w:t xml:space="preserve"> should help inform your own design work.</w:t>
            </w:r>
          </w:p>
          <w:p w14:paraId="0B9F3C5E" w14:textId="77777777" w:rsidR="00EA08F9" w:rsidRDefault="00EA08F9">
            <w:pPr>
              <w:rPr>
                <w:rFonts w:asciiTheme="minorHAnsi" w:hAnsiTheme="minorHAnsi"/>
                <w:color w:val="000000" w:themeColor="text1"/>
                <w:lang w:val="en-US"/>
              </w:rPr>
            </w:pPr>
          </w:p>
          <w:p w14:paraId="62555DCB" w14:textId="3476BE94" w:rsidR="00EA08F9" w:rsidRDefault="00EA08F9">
            <w:pPr>
              <w:rPr>
                <w:rFonts w:asciiTheme="minorHAnsi" w:hAnsiTheme="minorHAnsi"/>
                <w:color w:val="000000" w:themeColor="text1"/>
                <w:lang w:val="en-US"/>
              </w:rPr>
            </w:pPr>
            <w:r>
              <w:rPr>
                <w:rFonts w:asciiTheme="minorHAnsi" w:hAnsiTheme="minorHAnsi"/>
                <w:color w:val="000000" w:themeColor="text1"/>
                <w:lang w:val="en-US"/>
              </w:rPr>
              <w:t xml:space="preserve">Consideration for project scope is </w:t>
            </w:r>
            <w:r w:rsidR="00FC222D">
              <w:rPr>
                <w:rFonts w:asciiTheme="minorHAnsi" w:hAnsiTheme="minorHAnsi"/>
                <w:color w:val="000000" w:themeColor="text1"/>
                <w:lang w:val="en-US"/>
              </w:rPr>
              <w:t>evidenced in the written work</w:t>
            </w:r>
            <w:r w:rsidR="00FA287E">
              <w:rPr>
                <w:rFonts w:asciiTheme="minorHAnsi" w:hAnsiTheme="minorHAnsi"/>
                <w:color w:val="000000" w:themeColor="text1"/>
                <w:lang w:val="en-US"/>
              </w:rPr>
              <w:t>.</w:t>
            </w:r>
          </w:p>
          <w:p w14:paraId="47DE9FAE" w14:textId="77777777" w:rsidR="00FA287E" w:rsidRDefault="00FA287E">
            <w:pPr>
              <w:rPr>
                <w:rFonts w:asciiTheme="minorHAnsi" w:hAnsiTheme="minorHAnsi"/>
                <w:color w:val="000000" w:themeColor="text1"/>
                <w:lang w:val="en-US"/>
              </w:rPr>
            </w:pPr>
          </w:p>
          <w:p w14:paraId="272A6FF1" w14:textId="600475B5" w:rsidR="00FA287E" w:rsidRDefault="00FA287E">
            <w:pPr>
              <w:rPr>
                <w:rFonts w:asciiTheme="minorHAnsi" w:hAnsiTheme="minorHAnsi"/>
                <w:color w:val="000000" w:themeColor="text1"/>
                <w:lang w:val="en-US"/>
              </w:rPr>
            </w:pPr>
            <w:r>
              <w:rPr>
                <w:rFonts w:asciiTheme="minorHAnsi" w:hAnsiTheme="minorHAnsi"/>
                <w:color w:val="000000" w:themeColor="text1"/>
                <w:lang w:val="en-US"/>
              </w:rPr>
              <w:t xml:space="preserve">Problems and solutions have been identified in the report, documenting issues and steps taken to </w:t>
            </w:r>
            <w:r w:rsidR="00600F40">
              <w:rPr>
                <w:rFonts w:asciiTheme="minorHAnsi" w:hAnsiTheme="minorHAnsi"/>
                <w:color w:val="000000" w:themeColor="text1"/>
                <w:lang w:val="en-US"/>
              </w:rPr>
              <w:t>overcome</w:t>
            </w:r>
            <w:r w:rsidR="001C5D9F">
              <w:rPr>
                <w:rFonts w:asciiTheme="minorHAnsi" w:hAnsiTheme="minorHAnsi"/>
                <w:color w:val="000000" w:themeColor="text1"/>
                <w:lang w:val="en-US"/>
              </w:rPr>
              <w:t xml:space="preserve"> the</w:t>
            </w:r>
            <w:r w:rsidR="00600F40">
              <w:rPr>
                <w:rFonts w:asciiTheme="minorHAnsi" w:hAnsiTheme="minorHAnsi"/>
                <w:color w:val="000000" w:themeColor="text1"/>
                <w:lang w:val="en-US"/>
              </w:rPr>
              <w:t xml:space="preserve"> challenges faced</w:t>
            </w:r>
            <w:r w:rsidR="001C5D9F">
              <w:rPr>
                <w:rFonts w:asciiTheme="minorHAnsi" w:hAnsiTheme="minorHAnsi"/>
                <w:color w:val="000000" w:themeColor="text1"/>
                <w:lang w:val="en-US"/>
              </w:rPr>
              <w:t>.</w:t>
            </w:r>
          </w:p>
          <w:p w14:paraId="6112844B" w14:textId="77777777" w:rsidR="001C5D9F" w:rsidRDefault="001C5D9F">
            <w:pPr>
              <w:rPr>
                <w:rFonts w:asciiTheme="minorHAnsi" w:hAnsiTheme="minorHAnsi"/>
                <w:color w:val="000000" w:themeColor="text1"/>
                <w:lang w:val="en-US"/>
              </w:rPr>
            </w:pPr>
          </w:p>
          <w:p w14:paraId="68265AE8" w14:textId="1B85C4C1" w:rsidR="001C5D9F" w:rsidRDefault="001C5D9F">
            <w:pPr>
              <w:rPr>
                <w:rFonts w:asciiTheme="minorHAnsi" w:hAnsiTheme="minorHAnsi"/>
                <w:color w:val="000000" w:themeColor="text1"/>
                <w:lang w:val="en-US"/>
              </w:rPr>
            </w:pPr>
            <w:r>
              <w:rPr>
                <w:rFonts w:asciiTheme="minorHAnsi" w:hAnsiTheme="minorHAnsi"/>
                <w:color w:val="000000" w:themeColor="text1"/>
                <w:lang w:val="en-US"/>
              </w:rPr>
              <w:t>Some evidence of original data gathering and ana</w:t>
            </w:r>
            <w:r w:rsidR="00ED798E">
              <w:rPr>
                <w:rFonts w:asciiTheme="minorHAnsi" w:hAnsiTheme="minorHAnsi"/>
                <w:color w:val="000000" w:themeColor="text1"/>
                <w:lang w:val="en-US"/>
              </w:rPr>
              <w:t>lysis regarding the title scree</w:t>
            </w:r>
            <w:r w:rsidR="003455DB">
              <w:rPr>
                <w:rFonts w:asciiTheme="minorHAnsi" w:hAnsiTheme="minorHAnsi"/>
                <w:color w:val="000000" w:themeColor="text1"/>
                <w:lang w:val="en-US"/>
              </w:rPr>
              <w:t>ns.</w:t>
            </w:r>
          </w:p>
          <w:p w14:paraId="755A9DA5" w14:textId="77777777" w:rsidR="0029052B" w:rsidRDefault="0029052B">
            <w:pPr>
              <w:rPr>
                <w:rFonts w:asciiTheme="minorHAnsi" w:hAnsiTheme="minorHAnsi"/>
                <w:color w:val="000000" w:themeColor="text1"/>
                <w:lang w:val="en-US"/>
              </w:rPr>
            </w:pPr>
          </w:p>
          <w:p w14:paraId="4F0A2BDF" w14:textId="05488C14" w:rsidR="0029052B" w:rsidRPr="006D1438" w:rsidRDefault="0029052B">
            <w:pPr>
              <w:rPr>
                <w:rFonts w:asciiTheme="minorHAnsi" w:hAnsiTheme="minorHAnsi"/>
                <w:b/>
                <w:bCs/>
                <w:color w:val="000000" w:themeColor="text1"/>
                <w:lang w:val="en-US"/>
              </w:rPr>
            </w:pPr>
            <w:r w:rsidRPr="006D1438">
              <w:rPr>
                <w:rFonts w:asciiTheme="minorHAnsi" w:hAnsiTheme="minorHAnsi"/>
                <w:b/>
                <w:bCs/>
                <w:color w:val="000000" w:themeColor="text1"/>
                <w:lang w:val="en-US"/>
              </w:rPr>
              <w:t>4. Practical Skills</w:t>
            </w:r>
            <w:r w:rsidR="00D774CF">
              <w:rPr>
                <w:rFonts w:asciiTheme="minorHAnsi" w:hAnsiTheme="minorHAnsi"/>
                <w:b/>
                <w:bCs/>
                <w:color w:val="000000" w:themeColor="text1"/>
                <w:lang w:val="en-US"/>
              </w:rPr>
              <w:t xml:space="preserve"> (n/a)</w:t>
            </w:r>
          </w:p>
          <w:p w14:paraId="00AEFE46" w14:textId="6B858D41" w:rsidR="0029052B" w:rsidRPr="0029052B" w:rsidRDefault="0029052B">
            <w:pPr>
              <w:rPr>
                <w:rFonts w:asciiTheme="minorHAnsi" w:hAnsiTheme="minorHAnsi"/>
                <w:i/>
                <w:iCs/>
                <w:color w:val="000000" w:themeColor="text1"/>
                <w:lang w:val="en-US"/>
              </w:rPr>
            </w:pPr>
            <w:r w:rsidRPr="0029052B">
              <w:rPr>
                <w:rFonts w:asciiTheme="minorHAnsi" w:hAnsiTheme="minorHAnsi"/>
                <w:i/>
                <w:iCs/>
                <w:color w:val="000000" w:themeColor="text1"/>
                <w:lang w:val="en-US"/>
              </w:rPr>
              <w:t>Criteria not assessed as part of this submission</w:t>
            </w:r>
          </w:p>
          <w:p w14:paraId="3E011928" w14:textId="77777777" w:rsidR="0029052B" w:rsidRDefault="0029052B">
            <w:pPr>
              <w:rPr>
                <w:rFonts w:asciiTheme="minorHAnsi" w:hAnsiTheme="minorHAnsi"/>
                <w:color w:val="000000" w:themeColor="text1"/>
                <w:lang w:val="en-US"/>
              </w:rPr>
            </w:pPr>
          </w:p>
          <w:p w14:paraId="576AB5F1" w14:textId="77777777" w:rsidR="006D1438" w:rsidRDefault="006D1438">
            <w:pPr>
              <w:rPr>
                <w:rFonts w:asciiTheme="minorHAnsi" w:hAnsiTheme="minorHAnsi"/>
                <w:color w:val="000000" w:themeColor="text1"/>
                <w:lang w:val="en-US"/>
              </w:rPr>
            </w:pPr>
          </w:p>
          <w:p w14:paraId="635ABB6A" w14:textId="1C68CB9F" w:rsidR="0029052B" w:rsidRPr="006D1438" w:rsidRDefault="0029052B">
            <w:pPr>
              <w:rPr>
                <w:rFonts w:asciiTheme="minorHAnsi" w:hAnsiTheme="minorHAnsi"/>
                <w:b/>
                <w:bCs/>
                <w:color w:val="000000" w:themeColor="text1"/>
                <w:lang w:val="en-US"/>
              </w:rPr>
            </w:pPr>
            <w:r w:rsidRPr="006D1438">
              <w:rPr>
                <w:rFonts w:asciiTheme="minorHAnsi" w:hAnsiTheme="minorHAnsi"/>
                <w:b/>
                <w:bCs/>
                <w:color w:val="000000" w:themeColor="text1"/>
                <w:lang w:val="en-US"/>
              </w:rPr>
              <w:t>5. Transferable Skills for Life and Professional Practice</w:t>
            </w:r>
            <w:r w:rsidR="00D774CF">
              <w:rPr>
                <w:rFonts w:asciiTheme="minorHAnsi" w:hAnsiTheme="minorHAnsi"/>
                <w:b/>
                <w:bCs/>
                <w:color w:val="000000" w:themeColor="text1"/>
                <w:lang w:val="en-US"/>
              </w:rPr>
              <w:t xml:space="preserve"> (</w:t>
            </w:r>
            <w:r w:rsidR="00C47722">
              <w:rPr>
                <w:rFonts w:asciiTheme="minorHAnsi" w:hAnsiTheme="minorHAnsi"/>
                <w:b/>
                <w:bCs/>
                <w:color w:val="000000" w:themeColor="text1"/>
                <w:lang w:val="en-US"/>
              </w:rPr>
              <w:t>16</w:t>
            </w:r>
            <w:r w:rsidR="00D774CF">
              <w:rPr>
                <w:rFonts w:asciiTheme="minorHAnsi" w:hAnsiTheme="minorHAnsi"/>
                <w:b/>
                <w:bCs/>
                <w:color w:val="000000" w:themeColor="text1"/>
                <w:lang w:val="en-US"/>
              </w:rPr>
              <w:t>/25)</w:t>
            </w:r>
          </w:p>
          <w:p w14:paraId="3CF798E8" w14:textId="27806B9C" w:rsidR="0029052B" w:rsidRDefault="006D372C">
            <w:pPr>
              <w:rPr>
                <w:rFonts w:asciiTheme="minorHAnsi" w:hAnsiTheme="minorHAnsi"/>
                <w:color w:val="000000" w:themeColor="text1"/>
                <w:lang w:val="en-US"/>
              </w:rPr>
            </w:pPr>
            <w:r>
              <w:rPr>
                <w:rFonts w:asciiTheme="minorHAnsi" w:hAnsiTheme="minorHAnsi"/>
                <w:color w:val="000000" w:themeColor="text1"/>
                <w:lang w:val="en-US"/>
              </w:rPr>
              <w:t xml:space="preserve">Some of the formatting of the document </w:t>
            </w:r>
            <w:r w:rsidR="00797082">
              <w:rPr>
                <w:rFonts w:asciiTheme="minorHAnsi" w:hAnsiTheme="minorHAnsi"/>
                <w:color w:val="000000" w:themeColor="text1"/>
                <w:lang w:val="en-US"/>
              </w:rPr>
              <w:t>could be enhanced – the contents page requires page numbers and the main text should be double spaced and justified</w:t>
            </w:r>
            <w:r w:rsidR="00E31067">
              <w:rPr>
                <w:rFonts w:asciiTheme="minorHAnsi" w:hAnsiTheme="minorHAnsi"/>
                <w:color w:val="000000" w:themeColor="text1"/>
                <w:lang w:val="en-US"/>
              </w:rPr>
              <w:t xml:space="preserve"> (alignment). This makes the document easier to read.</w:t>
            </w:r>
          </w:p>
          <w:p w14:paraId="67346C68" w14:textId="77777777" w:rsidR="003A1E3F" w:rsidRDefault="003A1E3F">
            <w:pPr>
              <w:rPr>
                <w:rFonts w:asciiTheme="minorHAnsi" w:hAnsiTheme="minorHAnsi"/>
                <w:color w:val="000000" w:themeColor="text1"/>
                <w:lang w:val="en-US"/>
              </w:rPr>
            </w:pPr>
          </w:p>
          <w:p w14:paraId="7D78BD30" w14:textId="0765FED6" w:rsidR="003A1E3F" w:rsidRDefault="003A1E3F">
            <w:pPr>
              <w:rPr>
                <w:rFonts w:asciiTheme="minorHAnsi" w:hAnsiTheme="minorHAnsi"/>
                <w:color w:val="000000" w:themeColor="text1"/>
                <w:lang w:val="en-US"/>
              </w:rPr>
            </w:pPr>
            <w:r>
              <w:rPr>
                <w:rFonts w:asciiTheme="minorHAnsi" w:hAnsiTheme="minorHAnsi"/>
                <w:color w:val="000000" w:themeColor="text1"/>
                <w:lang w:val="en-US"/>
              </w:rPr>
              <w:t xml:space="preserve">Use of images is present in the submitted work, with captions </w:t>
            </w:r>
            <w:r w:rsidR="00CC44BF">
              <w:rPr>
                <w:rFonts w:asciiTheme="minorHAnsi" w:hAnsiTheme="minorHAnsi"/>
                <w:color w:val="000000" w:themeColor="text1"/>
                <w:lang w:val="en-US"/>
              </w:rPr>
              <w:t>included – this is good to see.</w:t>
            </w:r>
          </w:p>
          <w:p w14:paraId="200B4271" w14:textId="77777777" w:rsidR="0029052B" w:rsidRDefault="0029052B">
            <w:pPr>
              <w:rPr>
                <w:rFonts w:asciiTheme="minorHAnsi" w:hAnsiTheme="minorHAnsi"/>
                <w:color w:val="000000" w:themeColor="text1"/>
                <w:lang w:val="en-US"/>
              </w:rPr>
            </w:pPr>
          </w:p>
          <w:p w14:paraId="14EE105E" w14:textId="1DA94CAC" w:rsidR="00442220" w:rsidRDefault="00442220">
            <w:pPr>
              <w:rPr>
                <w:rFonts w:asciiTheme="minorHAnsi" w:hAnsiTheme="minorHAnsi"/>
                <w:color w:val="000000" w:themeColor="text1"/>
                <w:lang w:val="en-US"/>
              </w:rPr>
            </w:pPr>
            <w:r>
              <w:rPr>
                <w:rFonts w:asciiTheme="minorHAnsi" w:hAnsiTheme="minorHAnsi"/>
                <w:color w:val="000000" w:themeColor="text1"/>
                <w:lang w:val="en-US"/>
              </w:rPr>
              <w:t>Consider including an Appendix that provides access to any surveys used or de</w:t>
            </w:r>
            <w:r w:rsidR="003455DB">
              <w:rPr>
                <w:rFonts w:asciiTheme="minorHAnsi" w:hAnsiTheme="minorHAnsi"/>
                <w:color w:val="000000" w:themeColor="text1"/>
                <w:lang w:val="en-US"/>
              </w:rPr>
              <w:t>veloped for the purpose of the study.</w:t>
            </w:r>
          </w:p>
          <w:p w14:paraId="151C8635" w14:textId="77777777" w:rsidR="0029052B" w:rsidRDefault="0029052B">
            <w:pPr>
              <w:rPr>
                <w:rFonts w:asciiTheme="minorHAnsi" w:hAnsiTheme="minorHAnsi"/>
                <w:color w:val="000000" w:themeColor="text1"/>
                <w:lang w:val="en-US"/>
              </w:rPr>
            </w:pP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3A1C1C84" w14:textId="77777777" w:rsidR="00446E7D" w:rsidRDefault="00446E7D" w:rsidP="00632957">
            <w:pPr>
              <w:snapToGrid w:val="0"/>
              <w:jc w:val="center"/>
              <w:rPr>
                <w:rFonts w:asciiTheme="minorHAnsi" w:hAnsiTheme="minorHAnsi"/>
                <w:color w:val="000000" w:themeColor="text1"/>
                <w:lang w:val="en-US"/>
              </w:rPr>
            </w:pPr>
          </w:p>
          <w:p w14:paraId="16176B79" w14:textId="01F89FEE" w:rsidR="004E382F" w:rsidRDefault="002708C0" w:rsidP="00632957">
            <w:pPr>
              <w:snapToGrid w:val="0"/>
              <w:jc w:val="center"/>
              <w:rPr>
                <w:rFonts w:asciiTheme="minorHAnsi" w:hAnsiTheme="minorHAnsi"/>
                <w:color w:val="000000" w:themeColor="text1"/>
                <w:lang w:val="en-US"/>
              </w:rPr>
            </w:pPr>
            <w:r>
              <w:rPr>
                <w:rFonts w:asciiTheme="minorHAnsi" w:hAnsiTheme="minorHAnsi"/>
                <w:color w:val="000000" w:themeColor="text1"/>
                <w:lang w:val="en-US"/>
              </w:rPr>
              <w:t>64</w:t>
            </w: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1D6263FC" w14:textId="77777777" w:rsidR="007458D4" w:rsidRPr="007458D4" w:rsidRDefault="007458D4" w:rsidP="007458D4">
            <w:pPr>
              <w:rPr>
                <w:rFonts w:asciiTheme="minorHAnsi" w:hAnsiTheme="minorHAnsi"/>
                <w:color w:val="000000" w:themeColor="text1"/>
                <w:lang w:val="en-US"/>
              </w:rPr>
            </w:pPr>
            <w:r w:rsidRPr="007458D4">
              <w:rPr>
                <w:rFonts w:asciiTheme="minorHAnsi" w:hAnsiTheme="minorHAnsi"/>
                <w:color w:val="000000" w:themeColor="text1"/>
                <w:lang w:val="en-US"/>
              </w:rPr>
              <w:t>Overall a very interesting insight into the use and application of loading screens in video games.  Research conducted links to work presented with the information gathered being applied to own, personal practices and workflows.  Document is also presented well and communicated fluently.  Well done.</w:t>
            </w:r>
          </w:p>
          <w:p w14:paraId="238C1D6C" w14:textId="77777777" w:rsidR="004E382F" w:rsidRDefault="004E382F">
            <w:pPr>
              <w:rPr>
                <w:rFonts w:asciiTheme="minorHAnsi" w:hAnsiTheme="minorHAnsi"/>
                <w:b/>
                <w:color w:val="000000" w:themeColor="text1"/>
                <w:u w:val="single"/>
                <w:lang w:val="en-US"/>
              </w:rPr>
            </w:pPr>
          </w:p>
          <w:p w14:paraId="51517680" w14:textId="77777777" w:rsidR="004E382F" w:rsidRDefault="004E382F">
            <w:pPr>
              <w:rPr>
                <w:rFonts w:asciiTheme="minorHAnsi" w:hAnsiTheme="minorHAnsi"/>
                <w:b/>
                <w:color w:val="000000" w:themeColor="text1"/>
                <w:u w:val="single"/>
                <w:lang w:val="en-US"/>
              </w:rPr>
            </w:pPr>
          </w:p>
          <w:p w14:paraId="3DAD0D07" w14:textId="77777777" w:rsidR="004E382F" w:rsidRDefault="004E382F">
            <w:pPr>
              <w:rPr>
                <w:rFonts w:asciiTheme="minorHAnsi" w:hAnsiTheme="minorHAnsi"/>
                <w:b/>
                <w:color w:val="000000" w:themeColor="text1"/>
                <w:u w:val="single"/>
                <w:lang w:val="en-US"/>
              </w:rPr>
            </w:pPr>
          </w:p>
          <w:p w14:paraId="32D9A35B" w14:textId="77777777" w:rsidR="004E382F" w:rsidRDefault="004E382F">
            <w:pPr>
              <w:rPr>
                <w:rFonts w:asciiTheme="minorHAnsi" w:hAnsiTheme="minorHAnsi"/>
                <w:b/>
                <w:color w:val="000000" w:themeColor="text1"/>
                <w:u w:val="single"/>
                <w:lang w:val="en-US"/>
              </w:rPr>
            </w:pPr>
          </w:p>
          <w:p w14:paraId="625C9D6B" w14:textId="77777777" w:rsidR="004E382F" w:rsidRDefault="004E382F">
            <w:pPr>
              <w:rPr>
                <w:rFonts w:asciiTheme="minorHAnsi" w:hAnsiTheme="minorHAnsi"/>
                <w:b/>
                <w:color w:val="000000" w:themeColor="text1"/>
                <w:u w:val="single"/>
                <w:lang w:val="en-US"/>
              </w:rPr>
            </w:pP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131148C5" w14:textId="77777777" w:rsidR="00446E7D" w:rsidRDefault="00446E7D" w:rsidP="00632957">
            <w:pPr>
              <w:snapToGrid w:val="0"/>
              <w:jc w:val="center"/>
              <w:rPr>
                <w:rFonts w:asciiTheme="minorHAnsi" w:hAnsiTheme="minorHAnsi"/>
                <w:color w:val="000000" w:themeColor="text1"/>
                <w:lang w:val="en-US"/>
              </w:rPr>
            </w:pPr>
          </w:p>
          <w:p w14:paraId="7D848342" w14:textId="637ED07D" w:rsidR="004E382F" w:rsidRDefault="002708C0" w:rsidP="00632957">
            <w:pPr>
              <w:snapToGrid w:val="0"/>
              <w:jc w:val="center"/>
              <w:rPr>
                <w:rFonts w:asciiTheme="minorHAnsi" w:hAnsiTheme="minorHAnsi"/>
                <w:color w:val="000000" w:themeColor="text1"/>
                <w:lang w:val="en-US"/>
              </w:rPr>
            </w:pPr>
            <w:r>
              <w:rPr>
                <w:rFonts w:asciiTheme="minorHAnsi" w:hAnsiTheme="minorHAnsi"/>
                <w:color w:val="000000" w:themeColor="text1"/>
                <w:lang w:val="en-US"/>
              </w:rPr>
              <w:t>67</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55C90100" w14:textId="77777777" w:rsidR="004E382F" w:rsidRDefault="004E382F">
            <w:pPr>
              <w:snapToGrid w:val="0"/>
              <w:rPr>
                <w:rFonts w:asciiTheme="minorHAnsi" w:hAnsiTheme="minorHAnsi"/>
                <w:b/>
                <w:color w:val="000000" w:themeColor="text1"/>
                <w:u w:val="single"/>
                <w:lang w:val="en-US"/>
              </w:rPr>
            </w:pPr>
          </w:p>
          <w:p w14:paraId="4034EF92" w14:textId="77777777" w:rsidR="00026C27" w:rsidRPr="00AD4A3F" w:rsidRDefault="00026C27" w:rsidP="00026C27">
            <w:pPr>
              <w:snapToGrid w:val="0"/>
              <w:rPr>
                <w:rFonts w:asciiTheme="minorHAnsi" w:hAnsiTheme="minorHAnsi" w:cstheme="minorHAnsi"/>
                <w:b/>
                <w:color w:val="000000" w:themeColor="text1"/>
                <w:u w:val="single"/>
                <w:lang w:val="en-US"/>
              </w:rPr>
            </w:pPr>
            <w:r w:rsidRPr="00AD4A3F">
              <w:rPr>
                <w:rFonts w:asciiTheme="minorHAnsi" w:hAnsiTheme="minorHAnsi" w:cstheme="minorHAnsi"/>
                <w:color w:val="000000"/>
              </w:rPr>
              <w:t>Marks agreed during meeting/discussion on respective parties marks.</w:t>
            </w:r>
          </w:p>
          <w:p w14:paraId="1B384B86" w14:textId="77777777" w:rsidR="004E382F" w:rsidRDefault="004E382F">
            <w:pPr>
              <w:snapToGrid w:val="0"/>
              <w:rPr>
                <w:rFonts w:asciiTheme="minorHAnsi" w:hAnsiTheme="minorHAnsi"/>
                <w:b/>
                <w:color w:val="000000" w:themeColor="text1"/>
                <w:u w:val="single"/>
                <w:lang w:val="en-US"/>
              </w:rPr>
            </w:pP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5FF4CF13" w14:textId="77777777" w:rsidR="004E382F" w:rsidRDefault="004E382F" w:rsidP="00632957">
            <w:pPr>
              <w:snapToGrid w:val="0"/>
              <w:jc w:val="center"/>
              <w:rPr>
                <w:rFonts w:asciiTheme="minorHAnsi" w:hAnsiTheme="minorHAnsi"/>
                <w:color w:val="000000" w:themeColor="text1"/>
                <w:lang w:val="en-US"/>
              </w:rPr>
            </w:pPr>
          </w:p>
          <w:p w14:paraId="1E99BDC4" w14:textId="4BD93E99" w:rsidR="002708C0" w:rsidRPr="00632957" w:rsidRDefault="002708C0" w:rsidP="00632957">
            <w:pPr>
              <w:snapToGrid w:val="0"/>
              <w:jc w:val="center"/>
              <w:rPr>
                <w:rFonts w:asciiTheme="minorHAnsi" w:hAnsiTheme="minorHAnsi"/>
                <w:b/>
                <w:bCs/>
                <w:color w:val="000000" w:themeColor="text1"/>
                <w:lang w:val="en-US"/>
              </w:rPr>
            </w:pPr>
            <w:r w:rsidRPr="00632957">
              <w:rPr>
                <w:rFonts w:asciiTheme="minorHAnsi" w:hAnsiTheme="minorHAnsi"/>
                <w:b/>
                <w:bCs/>
                <w:color w:val="000000" w:themeColor="text1"/>
                <w:lang w:val="en-US"/>
              </w:rPr>
              <w:t>65</w:t>
            </w: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32704A17" w:rsidR="008B4891" w:rsidRDefault="00610171">
            <w:pPr>
              <w:rPr>
                <w:rFonts w:asciiTheme="minorHAnsi" w:hAnsiTheme="minorHAnsi"/>
                <w:b/>
                <w:color w:val="000000" w:themeColor="text1"/>
                <w:lang w:val="en-US"/>
              </w:rPr>
            </w:pPr>
            <w:r>
              <w:rPr>
                <w:rFonts w:asciiTheme="minorHAnsi" w:hAnsiTheme="minorHAnsi"/>
                <w:b/>
                <w:color w:val="000000" w:themeColor="text1"/>
                <w:lang w:val="en-US"/>
              </w:rPr>
              <w:t>R Morgan</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7F7BF9C9"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p>
          <w:p w14:paraId="68A31DEF" w14:textId="77777777" w:rsidR="008B4891" w:rsidRDefault="008B4891">
            <w:pPr>
              <w:rPr>
                <w:rFonts w:asciiTheme="minorHAnsi" w:hAnsiTheme="minorHAnsi"/>
                <w:b/>
                <w:color w:val="000000" w:themeColor="text1"/>
                <w:lang w:val="en-US"/>
              </w:rPr>
            </w:pP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2EED3A3F" w:rsidR="008B4891" w:rsidRDefault="00610171">
            <w:pPr>
              <w:rPr>
                <w:rFonts w:asciiTheme="minorHAnsi" w:hAnsiTheme="minorHAnsi"/>
                <w:b/>
                <w:color w:val="000000" w:themeColor="text1"/>
                <w:lang w:val="en-US"/>
              </w:rPr>
            </w:pPr>
            <w:r>
              <w:rPr>
                <w:rFonts w:asciiTheme="minorHAnsi" w:hAnsiTheme="minorHAnsi"/>
                <w:b/>
                <w:color w:val="000000" w:themeColor="text1"/>
                <w:lang w:val="en-US"/>
              </w:rPr>
              <w:t>9/5/25</w:t>
            </w: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6766B" w14:textId="77777777" w:rsidR="00A30518" w:rsidRDefault="00A30518" w:rsidP="00D316D2">
      <w:r>
        <w:separator/>
      </w:r>
    </w:p>
  </w:endnote>
  <w:endnote w:type="continuationSeparator" w:id="0">
    <w:p w14:paraId="295C9145" w14:textId="77777777" w:rsidR="00A30518" w:rsidRDefault="00A30518"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07C8D" w14:textId="77777777" w:rsidR="00A30518" w:rsidRDefault="00A30518" w:rsidP="00D316D2">
      <w:r>
        <w:separator/>
      </w:r>
    </w:p>
  </w:footnote>
  <w:footnote w:type="continuationSeparator" w:id="0">
    <w:p w14:paraId="75886F6E" w14:textId="77777777" w:rsidR="00A30518" w:rsidRDefault="00A30518"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79514027">
    <w:abstractNumId w:val="16"/>
  </w:num>
  <w:num w:numId="2" w16cid:durableId="1437867910">
    <w:abstractNumId w:val="18"/>
  </w:num>
  <w:num w:numId="3" w16cid:durableId="30308290">
    <w:abstractNumId w:val="13"/>
  </w:num>
  <w:num w:numId="4" w16cid:durableId="693461371">
    <w:abstractNumId w:val="4"/>
  </w:num>
  <w:num w:numId="5" w16cid:durableId="1953515056">
    <w:abstractNumId w:val="17"/>
  </w:num>
  <w:num w:numId="6" w16cid:durableId="2007323964">
    <w:abstractNumId w:val="11"/>
  </w:num>
  <w:num w:numId="7" w16cid:durableId="1687366029">
    <w:abstractNumId w:val="3"/>
  </w:num>
  <w:num w:numId="8" w16cid:durableId="1696688756">
    <w:abstractNumId w:val="5"/>
  </w:num>
  <w:num w:numId="9" w16cid:durableId="536281693">
    <w:abstractNumId w:val="1"/>
  </w:num>
  <w:num w:numId="10" w16cid:durableId="72775726">
    <w:abstractNumId w:val="10"/>
  </w:num>
  <w:num w:numId="11" w16cid:durableId="2061318901">
    <w:abstractNumId w:val="9"/>
  </w:num>
  <w:num w:numId="12" w16cid:durableId="1418793329">
    <w:abstractNumId w:val="7"/>
  </w:num>
  <w:num w:numId="13" w16cid:durableId="1465345355">
    <w:abstractNumId w:val="14"/>
  </w:num>
  <w:num w:numId="14" w16cid:durableId="915169771">
    <w:abstractNumId w:val="0"/>
  </w:num>
  <w:num w:numId="15" w16cid:durableId="1294749342">
    <w:abstractNumId w:val="12"/>
  </w:num>
  <w:num w:numId="16" w16cid:durableId="1351758308">
    <w:abstractNumId w:val="15"/>
  </w:num>
  <w:num w:numId="17" w16cid:durableId="246042888">
    <w:abstractNumId w:val="6"/>
  </w:num>
  <w:num w:numId="18" w16cid:durableId="990256898">
    <w:abstractNumId w:val="2"/>
  </w:num>
  <w:num w:numId="19" w16cid:durableId="3134131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63DD"/>
    <w:rsid w:val="00026C27"/>
    <w:rsid w:val="00075945"/>
    <w:rsid w:val="000A3501"/>
    <w:rsid w:val="00125730"/>
    <w:rsid w:val="00170673"/>
    <w:rsid w:val="00175257"/>
    <w:rsid w:val="001C32A3"/>
    <w:rsid w:val="001C5D9F"/>
    <w:rsid w:val="001D0DDD"/>
    <w:rsid w:val="001D7641"/>
    <w:rsid w:val="001F5131"/>
    <w:rsid w:val="002071E2"/>
    <w:rsid w:val="00210C59"/>
    <w:rsid w:val="00242112"/>
    <w:rsid w:val="00253402"/>
    <w:rsid w:val="002708C0"/>
    <w:rsid w:val="0029052B"/>
    <w:rsid w:val="002D3179"/>
    <w:rsid w:val="003455DB"/>
    <w:rsid w:val="003562F4"/>
    <w:rsid w:val="003670BE"/>
    <w:rsid w:val="00375060"/>
    <w:rsid w:val="003A1E3F"/>
    <w:rsid w:val="003F049D"/>
    <w:rsid w:val="00402192"/>
    <w:rsid w:val="00442220"/>
    <w:rsid w:val="00446E7D"/>
    <w:rsid w:val="00497493"/>
    <w:rsid w:val="004A377F"/>
    <w:rsid w:val="004C73F8"/>
    <w:rsid w:val="004E382F"/>
    <w:rsid w:val="0053024D"/>
    <w:rsid w:val="00552BBE"/>
    <w:rsid w:val="00560087"/>
    <w:rsid w:val="005A48CE"/>
    <w:rsid w:val="005A54B0"/>
    <w:rsid w:val="005F1F5C"/>
    <w:rsid w:val="00600F40"/>
    <w:rsid w:val="00610171"/>
    <w:rsid w:val="00632957"/>
    <w:rsid w:val="006363DD"/>
    <w:rsid w:val="00647A98"/>
    <w:rsid w:val="006530D2"/>
    <w:rsid w:val="006645F5"/>
    <w:rsid w:val="00692C0F"/>
    <w:rsid w:val="006A543A"/>
    <w:rsid w:val="006B1B31"/>
    <w:rsid w:val="006D1438"/>
    <w:rsid w:val="006D372C"/>
    <w:rsid w:val="00716B31"/>
    <w:rsid w:val="007458D4"/>
    <w:rsid w:val="00777F92"/>
    <w:rsid w:val="007940D5"/>
    <w:rsid w:val="00797082"/>
    <w:rsid w:val="00847673"/>
    <w:rsid w:val="008575BA"/>
    <w:rsid w:val="00866E85"/>
    <w:rsid w:val="0087285F"/>
    <w:rsid w:val="00882D77"/>
    <w:rsid w:val="008B05C1"/>
    <w:rsid w:val="008B4891"/>
    <w:rsid w:val="008B51F9"/>
    <w:rsid w:val="008D4A65"/>
    <w:rsid w:val="0095363C"/>
    <w:rsid w:val="009A1551"/>
    <w:rsid w:val="009F37CB"/>
    <w:rsid w:val="00A12820"/>
    <w:rsid w:val="00A151E5"/>
    <w:rsid w:val="00A17CF5"/>
    <w:rsid w:val="00A30518"/>
    <w:rsid w:val="00A63D0D"/>
    <w:rsid w:val="00A736BA"/>
    <w:rsid w:val="00AB34FE"/>
    <w:rsid w:val="00AC3E74"/>
    <w:rsid w:val="00AC6617"/>
    <w:rsid w:val="00B572CD"/>
    <w:rsid w:val="00B61AFA"/>
    <w:rsid w:val="00B840E8"/>
    <w:rsid w:val="00BC1053"/>
    <w:rsid w:val="00BD7FFC"/>
    <w:rsid w:val="00BF0303"/>
    <w:rsid w:val="00C423F9"/>
    <w:rsid w:val="00C47722"/>
    <w:rsid w:val="00C60A27"/>
    <w:rsid w:val="00CC44BF"/>
    <w:rsid w:val="00CC4C41"/>
    <w:rsid w:val="00CD2262"/>
    <w:rsid w:val="00CE254C"/>
    <w:rsid w:val="00CF3983"/>
    <w:rsid w:val="00D316D2"/>
    <w:rsid w:val="00D420B9"/>
    <w:rsid w:val="00D70634"/>
    <w:rsid w:val="00D774CF"/>
    <w:rsid w:val="00D87BAB"/>
    <w:rsid w:val="00D94A08"/>
    <w:rsid w:val="00D96A1C"/>
    <w:rsid w:val="00DA6881"/>
    <w:rsid w:val="00DD55E3"/>
    <w:rsid w:val="00DF629D"/>
    <w:rsid w:val="00E03544"/>
    <w:rsid w:val="00E31067"/>
    <w:rsid w:val="00E41754"/>
    <w:rsid w:val="00E864F9"/>
    <w:rsid w:val="00EA08F9"/>
    <w:rsid w:val="00ED5E26"/>
    <w:rsid w:val="00ED798E"/>
    <w:rsid w:val="00F14758"/>
    <w:rsid w:val="00F66A81"/>
    <w:rsid w:val="00F66DA8"/>
    <w:rsid w:val="00F74E23"/>
    <w:rsid w:val="00F826EF"/>
    <w:rsid w:val="00FA287E"/>
    <w:rsid w:val="00FC22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436564217">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683628693">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743</Words>
  <Characters>4237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Richard William Morgan (Applied Computing)</cp:lastModifiedBy>
  <cp:revision>56</cp:revision>
  <cp:lastPrinted>2013-09-25T13:21:00Z</cp:lastPrinted>
  <dcterms:created xsi:type="dcterms:W3CDTF">2021-04-12T13:35:00Z</dcterms:created>
  <dcterms:modified xsi:type="dcterms:W3CDTF">2025-05-27T15:49:00Z</dcterms:modified>
</cp:coreProperties>
</file>