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0F6A3E5" w14:textId="77777777" w:rsidR="00196D20" w:rsidRPr="007E642E" w:rsidRDefault="00EA3906" w:rsidP="001B6559">
      <w:pPr>
        <w:spacing w:after="120" w:line="480" w:lineRule="auto"/>
        <w:ind w:firstLine="270"/>
        <w:jc w:val="center"/>
        <w:rPr>
          <w:rFonts w:ascii="Arial" w:hAnsi="Arial" w:cs="Arial"/>
          <w:color w:val="000000" w:themeColor="text1"/>
          <w:sz w:val="24"/>
          <w:szCs w:val="24"/>
          <w:u w:val="single"/>
        </w:rPr>
      </w:pPr>
      <w:r w:rsidRPr="007E642E">
        <w:rPr>
          <w:rFonts w:ascii="Arial" w:hAnsi="Arial" w:cs="Arial"/>
          <w:color w:val="000000" w:themeColor="text1"/>
          <w:sz w:val="24"/>
          <w:szCs w:val="24"/>
          <w:u w:val="single"/>
        </w:rPr>
        <w:t>Enquiring Teacher Programme</w:t>
      </w:r>
    </w:p>
    <w:p w14:paraId="330D7F53" w14:textId="77777777" w:rsidR="00EA3906" w:rsidRPr="007E642E" w:rsidRDefault="00EA3906" w:rsidP="001B6559">
      <w:pPr>
        <w:spacing w:after="120" w:line="480" w:lineRule="auto"/>
        <w:ind w:firstLine="270"/>
        <w:jc w:val="center"/>
        <w:rPr>
          <w:rFonts w:ascii="Arial" w:hAnsi="Arial" w:cs="Arial"/>
          <w:b/>
          <w:color w:val="000000" w:themeColor="text1"/>
          <w:sz w:val="24"/>
          <w:szCs w:val="24"/>
          <w:u w:val="single"/>
        </w:rPr>
      </w:pPr>
      <w:r w:rsidRPr="007E642E">
        <w:rPr>
          <w:rStyle w:val="normaltextrun"/>
          <w:rFonts w:ascii="Arial" w:hAnsi="Arial" w:cs="Arial"/>
          <w:b/>
          <w:color w:val="000000" w:themeColor="text1"/>
          <w:sz w:val="24"/>
          <w:szCs w:val="24"/>
          <w:u w:val="single"/>
        </w:rPr>
        <w:t>What effect does teacher target language use have on pupils?</w:t>
      </w:r>
    </w:p>
    <w:p w14:paraId="672A6659" w14:textId="77777777" w:rsidR="00EA3906" w:rsidRPr="007E642E" w:rsidRDefault="00EA3906" w:rsidP="001B6559">
      <w:pPr>
        <w:spacing w:after="120" w:line="480" w:lineRule="auto"/>
        <w:ind w:firstLine="270"/>
        <w:rPr>
          <w:rFonts w:ascii="Arial" w:hAnsi="Arial" w:cs="Arial"/>
          <w:color w:val="000000" w:themeColor="text1"/>
          <w:sz w:val="24"/>
          <w:szCs w:val="24"/>
          <w:u w:val="single"/>
        </w:rPr>
        <w:sectPr w:rsidR="00EA3906" w:rsidRPr="007E642E" w:rsidSect="00EA3906">
          <w:footerReference w:type="default" r:id="rId9"/>
          <w:pgSz w:w="11906" w:h="16838"/>
          <w:pgMar w:top="1440" w:right="1440" w:bottom="1440" w:left="1440" w:header="708" w:footer="708" w:gutter="0"/>
          <w:cols w:space="708"/>
          <w:docGrid w:linePitch="360"/>
        </w:sectPr>
      </w:pPr>
    </w:p>
    <w:p w14:paraId="406425CA" w14:textId="77777777" w:rsidR="00196D20" w:rsidRPr="007E642E" w:rsidRDefault="00196D20" w:rsidP="001B6559">
      <w:pPr>
        <w:spacing w:after="120" w:line="480" w:lineRule="auto"/>
        <w:ind w:firstLine="270"/>
        <w:rPr>
          <w:rFonts w:ascii="Arial" w:hAnsi="Arial" w:cs="Arial"/>
          <w:color w:val="000000" w:themeColor="text1"/>
          <w:sz w:val="24"/>
          <w:szCs w:val="24"/>
          <w:u w:val="single"/>
        </w:rPr>
      </w:pPr>
      <w:r w:rsidRPr="007E642E">
        <w:rPr>
          <w:rFonts w:ascii="Arial" w:hAnsi="Arial" w:cs="Arial"/>
          <w:color w:val="000000" w:themeColor="text1"/>
          <w:sz w:val="24"/>
          <w:szCs w:val="24"/>
          <w:u w:val="single"/>
        </w:rPr>
        <w:lastRenderedPageBreak/>
        <w:t>Contents</w:t>
      </w:r>
    </w:p>
    <w:p w14:paraId="296EDB50" w14:textId="77777777" w:rsidR="00196D20" w:rsidRPr="007E642E" w:rsidRDefault="00196D20" w:rsidP="001B6559">
      <w:pPr>
        <w:pStyle w:val="ListParagraph"/>
        <w:numPr>
          <w:ilvl w:val="0"/>
          <w:numId w:val="1"/>
        </w:numPr>
        <w:spacing w:after="120" w:line="480" w:lineRule="auto"/>
        <w:ind w:left="0" w:firstLine="270"/>
        <w:contextualSpacing w:val="0"/>
        <w:rPr>
          <w:rFonts w:ascii="Arial" w:hAnsi="Arial" w:cs="Arial"/>
          <w:color w:val="000000" w:themeColor="text1"/>
          <w:sz w:val="24"/>
          <w:szCs w:val="24"/>
        </w:rPr>
      </w:pPr>
      <w:r w:rsidRPr="007E642E">
        <w:rPr>
          <w:rFonts w:ascii="Arial" w:hAnsi="Arial" w:cs="Arial"/>
          <w:color w:val="000000" w:themeColor="text1"/>
          <w:sz w:val="24"/>
          <w:szCs w:val="24"/>
        </w:rPr>
        <w:t xml:space="preserve">Assignment </w:t>
      </w:r>
    </w:p>
    <w:p w14:paraId="3D94284D" w14:textId="77777777" w:rsidR="00196D20" w:rsidRPr="007E642E" w:rsidRDefault="00EA3906" w:rsidP="001B6559">
      <w:pPr>
        <w:pStyle w:val="ListParagraph"/>
        <w:numPr>
          <w:ilvl w:val="0"/>
          <w:numId w:val="1"/>
        </w:numPr>
        <w:spacing w:after="120" w:line="480" w:lineRule="auto"/>
        <w:ind w:left="0" w:firstLine="270"/>
        <w:contextualSpacing w:val="0"/>
        <w:rPr>
          <w:rFonts w:ascii="Arial" w:hAnsi="Arial" w:cs="Arial"/>
          <w:color w:val="000000" w:themeColor="text1"/>
          <w:sz w:val="24"/>
          <w:szCs w:val="24"/>
        </w:rPr>
      </w:pPr>
      <w:r w:rsidRPr="007E642E">
        <w:rPr>
          <w:rFonts w:ascii="Arial" w:hAnsi="Arial" w:cs="Arial"/>
          <w:color w:val="000000" w:themeColor="text1"/>
          <w:sz w:val="24"/>
          <w:szCs w:val="24"/>
        </w:rPr>
        <w:t>Reference List</w:t>
      </w:r>
    </w:p>
    <w:p w14:paraId="415A6A99" w14:textId="77777777" w:rsidR="00196D20" w:rsidRPr="007E642E" w:rsidRDefault="00196D20" w:rsidP="001B6559">
      <w:pPr>
        <w:pStyle w:val="ListParagraph"/>
        <w:numPr>
          <w:ilvl w:val="0"/>
          <w:numId w:val="1"/>
        </w:numPr>
        <w:spacing w:after="120" w:line="480" w:lineRule="auto"/>
        <w:ind w:left="0" w:firstLine="270"/>
        <w:contextualSpacing w:val="0"/>
        <w:rPr>
          <w:rFonts w:ascii="Arial" w:hAnsi="Arial" w:cs="Arial"/>
          <w:color w:val="000000" w:themeColor="text1"/>
          <w:sz w:val="24"/>
          <w:szCs w:val="24"/>
        </w:rPr>
      </w:pPr>
      <w:r w:rsidRPr="007E642E">
        <w:rPr>
          <w:rFonts w:ascii="Arial" w:hAnsi="Arial" w:cs="Arial"/>
          <w:color w:val="000000" w:themeColor="text1"/>
          <w:sz w:val="24"/>
          <w:szCs w:val="24"/>
        </w:rPr>
        <w:t>Appendices</w:t>
      </w:r>
    </w:p>
    <w:p w14:paraId="65C3CA8D" w14:textId="77777777" w:rsidR="00196D20" w:rsidRPr="007E642E" w:rsidRDefault="00196D20" w:rsidP="00F8353E">
      <w:pPr>
        <w:pStyle w:val="ListParagraph"/>
        <w:numPr>
          <w:ilvl w:val="0"/>
          <w:numId w:val="1"/>
        </w:numPr>
        <w:spacing w:after="120" w:line="480" w:lineRule="auto"/>
        <w:ind w:left="540" w:firstLine="270"/>
        <w:contextualSpacing w:val="0"/>
        <w:rPr>
          <w:rFonts w:ascii="Arial" w:hAnsi="Arial" w:cs="Arial"/>
          <w:color w:val="000000" w:themeColor="text1"/>
          <w:sz w:val="24"/>
          <w:szCs w:val="24"/>
        </w:rPr>
      </w:pPr>
      <w:r w:rsidRPr="007E642E">
        <w:rPr>
          <w:rFonts w:ascii="Arial" w:hAnsi="Arial" w:cs="Arial"/>
          <w:color w:val="000000" w:themeColor="text1"/>
          <w:sz w:val="24"/>
          <w:szCs w:val="24"/>
        </w:rPr>
        <w:t xml:space="preserve">Appendix </w:t>
      </w:r>
      <w:r w:rsidR="00EA3906" w:rsidRPr="007E642E">
        <w:rPr>
          <w:rFonts w:ascii="Arial" w:hAnsi="Arial" w:cs="Arial"/>
          <w:color w:val="000000" w:themeColor="text1"/>
          <w:sz w:val="24"/>
          <w:szCs w:val="24"/>
        </w:rPr>
        <w:t>A</w:t>
      </w:r>
    </w:p>
    <w:p w14:paraId="67DE0155" w14:textId="77777777" w:rsidR="00196D20" w:rsidRPr="007E642E" w:rsidRDefault="00196D20" w:rsidP="00F8353E">
      <w:pPr>
        <w:pStyle w:val="ListParagraph"/>
        <w:numPr>
          <w:ilvl w:val="0"/>
          <w:numId w:val="1"/>
        </w:numPr>
        <w:spacing w:after="120" w:line="480" w:lineRule="auto"/>
        <w:ind w:left="540" w:firstLine="270"/>
        <w:contextualSpacing w:val="0"/>
        <w:rPr>
          <w:rFonts w:ascii="Arial" w:hAnsi="Arial" w:cs="Arial"/>
          <w:color w:val="000000" w:themeColor="text1"/>
          <w:sz w:val="24"/>
          <w:szCs w:val="24"/>
        </w:rPr>
      </w:pPr>
      <w:r w:rsidRPr="007E642E">
        <w:rPr>
          <w:rFonts w:ascii="Arial" w:hAnsi="Arial" w:cs="Arial"/>
          <w:color w:val="000000" w:themeColor="text1"/>
          <w:sz w:val="24"/>
          <w:szCs w:val="24"/>
        </w:rPr>
        <w:t xml:space="preserve">Appendix </w:t>
      </w:r>
      <w:r w:rsidR="00EA3906" w:rsidRPr="007E642E">
        <w:rPr>
          <w:rFonts w:ascii="Arial" w:hAnsi="Arial" w:cs="Arial"/>
          <w:color w:val="000000" w:themeColor="text1"/>
          <w:sz w:val="24"/>
          <w:szCs w:val="24"/>
        </w:rPr>
        <w:t>B</w:t>
      </w:r>
    </w:p>
    <w:p w14:paraId="747A146A" w14:textId="77777777" w:rsidR="00EA3906" w:rsidRPr="007E642E" w:rsidRDefault="00EA3906" w:rsidP="00F8353E">
      <w:pPr>
        <w:pStyle w:val="ListParagraph"/>
        <w:numPr>
          <w:ilvl w:val="0"/>
          <w:numId w:val="1"/>
        </w:numPr>
        <w:spacing w:after="120" w:line="480" w:lineRule="auto"/>
        <w:ind w:left="540" w:firstLine="270"/>
        <w:contextualSpacing w:val="0"/>
        <w:rPr>
          <w:rFonts w:ascii="Arial" w:hAnsi="Arial" w:cs="Arial"/>
          <w:color w:val="000000" w:themeColor="text1"/>
          <w:sz w:val="24"/>
          <w:szCs w:val="24"/>
        </w:rPr>
      </w:pPr>
      <w:r w:rsidRPr="007E642E">
        <w:rPr>
          <w:rFonts w:ascii="Arial" w:hAnsi="Arial" w:cs="Arial"/>
          <w:color w:val="000000" w:themeColor="text1"/>
          <w:sz w:val="24"/>
          <w:szCs w:val="24"/>
        </w:rPr>
        <w:t>Appendix C</w:t>
      </w:r>
    </w:p>
    <w:p w14:paraId="39AA8653" w14:textId="77777777" w:rsidR="00EA3906" w:rsidRPr="007E642E" w:rsidRDefault="00EA3906" w:rsidP="00F8353E">
      <w:pPr>
        <w:pStyle w:val="ListParagraph"/>
        <w:numPr>
          <w:ilvl w:val="0"/>
          <w:numId w:val="1"/>
        </w:numPr>
        <w:spacing w:after="120" w:line="480" w:lineRule="auto"/>
        <w:ind w:left="540" w:firstLine="270"/>
        <w:contextualSpacing w:val="0"/>
        <w:rPr>
          <w:rFonts w:ascii="Arial" w:hAnsi="Arial" w:cs="Arial"/>
          <w:color w:val="000000" w:themeColor="text1"/>
          <w:sz w:val="24"/>
          <w:szCs w:val="24"/>
        </w:rPr>
      </w:pPr>
      <w:r w:rsidRPr="007E642E">
        <w:rPr>
          <w:rFonts w:ascii="Arial" w:hAnsi="Arial" w:cs="Arial"/>
          <w:color w:val="000000" w:themeColor="text1"/>
          <w:sz w:val="24"/>
          <w:szCs w:val="24"/>
        </w:rPr>
        <w:t>Appendix D</w:t>
      </w:r>
    </w:p>
    <w:p w14:paraId="093DB815" w14:textId="77777777" w:rsidR="00EA3906" w:rsidRPr="007E642E" w:rsidRDefault="00EA3906" w:rsidP="00F8353E">
      <w:pPr>
        <w:pStyle w:val="ListParagraph"/>
        <w:numPr>
          <w:ilvl w:val="0"/>
          <w:numId w:val="1"/>
        </w:numPr>
        <w:spacing w:after="120" w:line="480" w:lineRule="auto"/>
        <w:ind w:left="540" w:firstLine="270"/>
        <w:contextualSpacing w:val="0"/>
        <w:rPr>
          <w:rFonts w:ascii="Arial" w:hAnsi="Arial" w:cs="Arial"/>
          <w:color w:val="000000" w:themeColor="text1"/>
          <w:sz w:val="24"/>
          <w:szCs w:val="24"/>
        </w:rPr>
      </w:pPr>
      <w:r w:rsidRPr="007E642E">
        <w:rPr>
          <w:rFonts w:ascii="Arial" w:hAnsi="Arial" w:cs="Arial"/>
          <w:color w:val="000000" w:themeColor="text1"/>
          <w:sz w:val="24"/>
          <w:szCs w:val="24"/>
        </w:rPr>
        <w:t>Appendix E</w:t>
      </w:r>
    </w:p>
    <w:p w14:paraId="085E0938" w14:textId="77777777" w:rsidR="00EA3906" w:rsidRPr="007E642E" w:rsidRDefault="00EA3906" w:rsidP="00F8353E">
      <w:pPr>
        <w:pStyle w:val="ListParagraph"/>
        <w:numPr>
          <w:ilvl w:val="0"/>
          <w:numId w:val="1"/>
        </w:numPr>
        <w:spacing w:after="120" w:line="480" w:lineRule="auto"/>
        <w:ind w:left="540" w:firstLine="270"/>
        <w:contextualSpacing w:val="0"/>
        <w:rPr>
          <w:rFonts w:ascii="Arial" w:hAnsi="Arial" w:cs="Arial"/>
          <w:color w:val="000000" w:themeColor="text1"/>
          <w:sz w:val="24"/>
          <w:szCs w:val="24"/>
        </w:rPr>
      </w:pPr>
      <w:r w:rsidRPr="007E642E">
        <w:rPr>
          <w:rFonts w:ascii="Arial" w:hAnsi="Arial" w:cs="Arial"/>
          <w:color w:val="000000" w:themeColor="text1"/>
          <w:sz w:val="24"/>
          <w:szCs w:val="24"/>
        </w:rPr>
        <w:t>Appendix F</w:t>
      </w:r>
    </w:p>
    <w:p w14:paraId="2A82F3FC" w14:textId="77777777" w:rsidR="00EA3906" w:rsidRPr="007E642E" w:rsidRDefault="00EA3906" w:rsidP="00F8353E">
      <w:pPr>
        <w:pStyle w:val="ListParagraph"/>
        <w:numPr>
          <w:ilvl w:val="0"/>
          <w:numId w:val="1"/>
        </w:numPr>
        <w:spacing w:after="120" w:line="480" w:lineRule="auto"/>
        <w:ind w:left="540" w:firstLine="270"/>
        <w:contextualSpacing w:val="0"/>
        <w:rPr>
          <w:rFonts w:ascii="Arial" w:hAnsi="Arial" w:cs="Arial"/>
          <w:color w:val="000000" w:themeColor="text1"/>
          <w:sz w:val="24"/>
          <w:szCs w:val="24"/>
        </w:rPr>
      </w:pPr>
      <w:r w:rsidRPr="007E642E">
        <w:rPr>
          <w:rFonts w:ascii="Arial" w:hAnsi="Arial" w:cs="Arial"/>
          <w:color w:val="000000" w:themeColor="text1"/>
          <w:sz w:val="24"/>
          <w:szCs w:val="24"/>
        </w:rPr>
        <w:t>Appendix G</w:t>
      </w:r>
    </w:p>
    <w:p w14:paraId="7E922C4F" w14:textId="03078F89" w:rsidR="00EE2785" w:rsidRPr="007E642E" w:rsidRDefault="00DE471E" w:rsidP="00EE2785">
      <w:pPr>
        <w:pStyle w:val="ListParagraph"/>
        <w:numPr>
          <w:ilvl w:val="0"/>
          <w:numId w:val="1"/>
        </w:numPr>
        <w:spacing w:after="120" w:line="480" w:lineRule="auto"/>
        <w:ind w:left="540" w:firstLine="270"/>
        <w:contextualSpacing w:val="0"/>
        <w:rPr>
          <w:rFonts w:ascii="Arial" w:hAnsi="Arial" w:cs="Arial"/>
          <w:color w:val="000000" w:themeColor="text1"/>
          <w:sz w:val="24"/>
          <w:szCs w:val="24"/>
        </w:rPr>
      </w:pPr>
      <w:r w:rsidRPr="007E642E">
        <w:rPr>
          <w:rFonts w:ascii="Arial" w:hAnsi="Arial" w:cs="Arial"/>
          <w:color w:val="000000" w:themeColor="text1"/>
          <w:sz w:val="24"/>
          <w:szCs w:val="24"/>
        </w:rPr>
        <w:t>Appendix H</w:t>
      </w:r>
    </w:p>
    <w:p w14:paraId="18FA521E" w14:textId="2A05EDDC" w:rsidR="00DE471E" w:rsidRPr="007E642E" w:rsidRDefault="00DE471E" w:rsidP="00DE471E">
      <w:pPr>
        <w:pStyle w:val="ListParagraph"/>
        <w:numPr>
          <w:ilvl w:val="0"/>
          <w:numId w:val="1"/>
        </w:numPr>
        <w:spacing w:after="120" w:line="480" w:lineRule="auto"/>
        <w:ind w:left="540" w:firstLine="270"/>
        <w:contextualSpacing w:val="0"/>
        <w:rPr>
          <w:rFonts w:ascii="Arial" w:hAnsi="Arial" w:cs="Arial"/>
          <w:color w:val="000000" w:themeColor="text1"/>
          <w:sz w:val="24"/>
          <w:szCs w:val="24"/>
        </w:rPr>
      </w:pPr>
      <w:r w:rsidRPr="007E642E">
        <w:rPr>
          <w:rFonts w:ascii="Arial" w:hAnsi="Arial" w:cs="Arial"/>
          <w:color w:val="000000" w:themeColor="text1"/>
          <w:sz w:val="24"/>
          <w:szCs w:val="24"/>
        </w:rPr>
        <w:t>Appendix I</w:t>
      </w:r>
    </w:p>
    <w:p w14:paraId="167BE4D1" w14:textId="77777777" w:rsidR="00DE471E" w:rsidRPr="007E642E" w:rsidRDefault="00DE471E" w:rsidP="00DE471E">
      <w:pPr>
        <w:pStyle w:val="ListParagraph"/>
        <w:spacing w:after="120" w:line="480" w:lineRule="auto"/>
        <w:ind w:left="810"/>
        <w:contextualSpacing w:val="0"/>
        <w:rPr>
          <w:rFonts w:ascii="Arial" w:hAnsi="Arial" w:cs="Arial"/>
          <w:color w:val="000000" w:themeColor="text1"/>
          <w:sz w:val="24"/>
          <w:szCs w:val="24"/>
        </w:rPr>
      </w:pPr>
    </w:p>
    <w:p w14:paraId="2B3BB011" w14:textId="77777777" w:rsidR="00196D20" w:rsidRPr="007E642E" w:rsidRDefault="00196D20" w:rsidP="00DE471E">
      <w:pPr>
        <w:spacing w:after="120" w:line="480" w:lineRule="auto"/>
        <w:rPr>
          <w:rFonts w:ascii="Arial" w:hAnsi="Arial" w:cs="Arial"/>
          <w:color w:val="000000" w:themeColor="text1"/>
          <w:sz w:val="24"/>
          <w:szCs w:val="24"/>
        </w:rPr>
      </w:pPr>
      <w:r w:rsidRPr="007E642E">
        <w:rPr>
          <w:rFonts w:ascii="Arial" w:hAnsi="Arial" w:cs="Arial"/>
          <w:color w:val="000000" w:themeColor="text1"/>
          <w:sz w:val="24"/>
          <w:szCs w:val="24"/>
          <w:u w:val="single"/>
        </w:rPr>
        <w:lastRenderedPageBreak/>
        <w:t>Page number</w:t>
      </w:r>
    </w:p>
    <w:p w14:paraId="18F999B5" w14:textId="77777777" w:rsidR="00196D20" w:rsidRPr="007E642E" w:rsidRDefault="00196D20" w:rsidP="001B6559">
      <w:pPr>
        <w:spacing w:after="120" w:line="480" w:lineRule="auto"/>
        <w:ind w:firstLine="270"/>
        <w:rPr>
          <w:rFonts w:ascii="Arial" w:hAnsi="Arial" w:cs="Arial"/>
          <w:color w:val="000000" w:themeColor="text1"/>
          <w:sz w:val="24"/>
          <w:szCs w:val="24"/>
        </w:rPr>
      </w:pPr>
      <w:r w:rsidRPr="007E642E">
        <w:rPr>
          <w:rFonts w:ascii="Arial" w:hAnsi="Arial" w:cs="Arial"/>
          <w:color w:val="000000" w:themeColor="text1"/>
          <w:sz w:val="24"/>
          <w:szCs w:val="24"/>
        </w:rPr>
        <w:t>2</w:t>
      </w:r>
    </w:p>
    <w:p w14:paraId="72E4F76D" w14:textId="012EDEF2" w:rsidR="00196D20" w:rsidRPr="007E642E" w:rsidRDefault="00EA3906" w:rsidP="001B6559">
      <w:pPr>
        <w:spacing w:after="120" w:line="480" w:lineRule="auto"/>
        <w:ind w:firstLine="270"/>
        <w:rPr>
          <w:rFonts w:ascii="Arial" w:hAnsi="Arial" w:cs="Arial"/>
          <w:color w:val="000000" w:themeColor="text1"/>
          <w:sz w:val="24"/>
          <w:szCs w:val="24"/>
        </w:rPr>
      </w:pPr>
      <w:r w:rsidRPr="007E642E">
        <w:rPr>
          <w:rFonts w:ascii="Arial" w:hAnsi="Arial" w:cs="Arial"/>
          <w:color w:val="000000" w:themeColor="text1"/>
          <w:sz w:val="24"/>
          <w:szCs w:val="24"/>
        </w:rPr>
        <w:t>2</w:t>
      </w:r>
      <w:r w:rsidR="00E7571A" w:rsidRPr="007E642E">
        <w:rPr>
          <w:rFonts w:ascii="Arial" w:hAnsi="Arial" w:cs="Arial"/>
          <w:color w:val="000000" w:themeColor="text1"/>
          <w:sz w:val="24"/>
          <w:szCs w:val="24"/>
        </w:rPr>
        <w:t>4</w:t>
      </w:r>
    </w:p>
    <w:p w14:paraId="02EB378F" w14:textId="77777777" w:rsidR="00196D20" w:rsidRPr="007E642E" w:rsidRDefault="00196D20" w:rsidP="001B6559">
      <w:pPr>
        <w:spacing w:after="120" w:line="480" w:lineRule="auto"/>
        <w:ind w:firstLine="270"/>
        <w:rPr>
          <w:rFonts w:ascii="Arial" w:hAnsi="Arial" w:cs="Arial"/>
          <w:color w:val="000000" w:themeColor="text1"/>
          <w:sz w:val="24"/>
          <w:szCs w:val="24"/>
        </w:rPr>
      </w:pPr>
    </w:p>
    <w:p w14:paraId="1D8EB8EE" w14:textId="694AA21F" w:rsidR="00196D20" w:rsidRPr="007E642E" w:rsidRDefault="00F8353E" w:rsidP="001B6559">
      <w:pPr>
        <w:spacing w:after="120" w:line="480" w:lineRule="auto"/>
        <w:ind w:firstLine="270"/>
        <w:rPr>
          <w:rFonts w:ascii="Arial" w:hAnsi="Arial" w:cs="Arial"/>
          <w:color w:val="000000" w:themeColor="text1"/>
          <w:sz w:val="24"/>
          <w:szCs w:val="24"/>
        </w:rPr>
      </w:pPr>
      <w:r w:rsidRPr="007E642E">
        <w:rPr>
          <w:rFonts w:ascii="Arial" w:hAnsi="Arial" w:cs="Arial"/>
          <w:color w:val="000000" w:themeColor="text1"/>
          <w:sz w:val="24"/>
          <w:szCs w:val="24"/>
        </w:rPr>
        <w:t>2</w:t>
      </w:r>
      <w:r w:rsidR="00E7571A" w:rsidRPr="007E642E">
        <w:rPr>
          <w:rFonts w:ascii="Arial" w:hAnsi="Arial" w:cs="Arial"/>
          <w:color w:val="000000" w:themeColor="text1"/>
          <w:sz w:val="24"/>
          <w:szCs w:val="24"/>
        </w:rPr>
        <w:t>6</w:t>
      </w:r>
    </w:p>
    <w:p w14:paraId="36334656" w14:textId="2F812933" w:rsidR="00196D20" w:rsidRPr="007E642E" w:rsidRDefault="005B1E5C" w:rsidP="001B6559">
      <w:pPr>
        <w:spacing w:after="120" w:line="480" w:lineRule="auto"/>
        <w:ind w:firstLine="270"/>
        <w:rPr>
          <w:rFonts w:ascii="Arial" w:hAnsi="Arial" w:cs="Arial"/>
          <w:color w:val="000000" w:themeColor="text1"/>
          <w:sz w:val="24"/>
          <w:szCs w:val="24"/>
        </w:rPr>
      </w:pPr>
      <w:r w:rsidRPr="007E642E">
        <w:rPr>
          <w:rFonts w:ascii="Arial" w:hAnsi="Arial" w:cs="Arial"/>
          <w:color w:val="000000" w:themeColor="text1"/>
          <w:sz w:val="24"/>
          <w:szCs w:val="24"/>
        </w:rPr>
        <w:t>2</w:t>
      </w:r>
      <w:r w:rsidR="00E7571A" w:rsidRPr="007E642E">
        <w:rPr>
          <w:rFonts w:ascii="Arial" w:hAnsi="Arial" w:cs="Arial"/>
          <w:color w:val="000000" w:themeColor="text1"/>
          <w:sz w:val="24"/>
          <w:szCs w:val="24"/>
        </w:rPr>
        <w:t>8</w:t>
      </w:r>
    </w:p>
    <w:p w14:paraId="57393B24" w14:textId="3AD7DFDB" w:rsidR="00EA3906" w:rsidRPr="007E642E" w:rsidRDefault="00E7571A" w:rsidP="001B6559">
      <w:pPr>
        <w:spacing w:after="120" w:line="480" w:lineRule="auto"/>
        <w:ind w:firstLine="270"/>
        <w:rPr>
          <w:rFonts w:ascii="Arial" w:hAnsi="Arial" w:cs="Arial"/>
          <w:color w:val="000000" w:themeColor="text1"/>
          <w:sz w:val="24"/>
          <w:szCs w:val="24"/>
        </w:rPr>
      </w:pPr>
      <w:r w:rsidRPr="007E642E">
        <w:rPr>
          <w:rFonts w:ascii="Arial" w:hAnsi="Arial" w:cs="Arial"/>
          <w:color w:val="000000" w:themeColor="text1"/>
          <w:sz w:val="24"/>
          <w:szCs w:val="24"/>
        </w:rPr>
        <w:t>30</w:t>
      </w:r>
    </w:p>
    <w:p w14:paraId="219897CE" w14:textId="35561AD1" w:rsidR="00EA3906" w:rsidRPr="007E642E" w:rsidRDefault="00EE2785" w:rsidP="001B6559">
      <w:pPr>
        <w:spacing w:after="120" w:line="480" w:lineRule="auto"/>
        <w:ind w:firstLine="270"/>
        <w:rPr>
          <w:rFonts w:ascii="Arial" w:hAnsi="Arial" w:cs="Arial"/>
          <w:color w:val="000000" w:themeColor="text1"/>
          <w:sz w:val="24"/>
          <w:szCs w:val="24"/>
        </w:rPr>
      </w:pPr>
      <w:r w:rsidRPr="007E642E">
        <w:rPr>
          <w:rFonts w:ascii="Arial" w:hAnsi="Arial" w:cs="Arial"/>
          <w:color w:val="000000" w:themeColor="text1"/>
          <w:sz w:val="24"/>
          <w:szCs w:val="24"/>
        </w:rPr>
        <w:t>3</w:t>
      </w:r>
      <w:r w:rsidR="00E7571A" w:rsidRPr="007E642E">
        <w:rPr>
          <w:rFonts w:ascii="Arial" w:hAnsi="Arial" w:cs="Arial"/>
          <w:color w:val="000000" w:themeColor="text1"/>
          <w:sz w:val="24"/>
          <w:szCs w:val="24"/>
        </w:rPr>
        <w:t>2</w:t>
      </w:r>
    </w:p>
    <w:p w14:paraId="434292C4" w14:textId="5CC0E3C6" w:rsidR="00EA3906" w:rsidRPr="007E642E" w:rsidRDefault="00EE2785" w:rsidP="001B6559">
      <w:pPr>
        <w:spacing w:after="120" w:line="480" w:lineRule="auto"/>
        <w:ind w:firstLine="270"/>
        <w:rPr>
          <w:rFonts w:ascii="Arial" w:hAnsi="Arial" w:cs="Arial"/>
          <w:color w:val="000000" w:themeColor="text1"/>
          <w:sz w:val="24"/>
          <w:szCs w:val="24"/>
        </w:rPr>
      </w:pPr>
      <w:r w:rsidRPr="007E642E">
        <w:rPr>
          <w:rFonts w:ascii="Arial" w:hAnsi="Arial" w:cs="Arial"/>
          <w:color w:val="000000" w:themeColor="text1"/>
          <w:sz w:val="24"/>
          <w:szCs w:val="24"/>
        </w:rPr>
        <w:t>3</w:t>
      </w:r>
      <w:r w:rsidR="00E7571A" w:rsidRPr="007E642E">
        <w:rPr>
          <w:rFonts w:ascii="Arial" w:hAnsi="Arial" w:cs="Arial"/>
          <w:color w:val="000000" w:themeColor="text1"/>
          <w:sz w:val="24"/>
          <w:szCs w:val="24"/>
        </w:rPr>
        <w:t>4</w:t>
      </w:r>
    </w:p>
    <w:p w14:paraId="3848D7E0" w14:textId="65F2EEBB" w:rsidR="00EA3906" w:rsidRPr="007E642E" w:rsidRDefault="00EA3906" w:rsidP="001B6559">
      <w:pPr>
        <w:spacing w:after="120" w:line="480" w:lineRule="auto"/>
        <w:ind w:firstLine="270"/>
        <w:rPr>
          <w:rFonts w:ascii="Arial" w:hAnsi="Arial" w:cs="Arial"/>
          <w:color w:val="000000" w:themeColor="text1"/>
          <w:sz w:val="24"/>
          <w:szCs w:val="24"/>
        </w:rPr>
      </w:pPr>
      <w:r w:rsidRPr="007E642E">
        <w:rPr>
          <w:rFonts w:ascii="Arial" w:hAnsi="Arial" w:cs="Arial"/>
          <w:color w:val="000000" w:themeColor="text1"/>
          <w:sz w:val="24"/>
          <w:szCs w:val="24"/>
        </w:rPr>
        <w:t>3</w:t>
      </w:r>
      <w:r w:rsidR="00E7571A" w:rsidRPr="007E642E">
        <w:rPr>
          <w:rFonts w:ascii="Arial" w:hAnsi="Arial" w:cs="Arial"/>
          <w:color w:val="000000" w:themeColor="text1"/>
          <w:sz w:val="24"/>
          <w:szCs w:val="24"/>
        </w:rPr>
        <w:t>6</w:t>
      </w:r>
    </w:p>
    <w:p w14:paraId="5AFB958C" w14:textId="03B845C6" w:rsidR="00EA3906" w:rsidRPr="007E642E" w:rsidRDefault="00EA3906" w:rsidP="001B6559">
      <w:pPr>
        <w:spacing w:after="120" w:line="480" w:lineRule="auto"/>
        <w:ind w:firstLine="270"/>
        <w:rPr>
          <w:rFonts w:ascii="Arial" w:hAnsi="Arial" w:cs="Arial"/>
          <w:color w:val="000000" w:themeColor="text1"/>
          <w:sz w:val="24"/>
          <w:szCs w:val="24"/>
        </w:rPr>
      </w:pPr>
      <w:r w:rsidRPr="007E642E">
        <w:rPr>
          <w:rFonts w:ascii="Arial" w:hAnsi="Arial" w:cs="Arial"/>
          <w:color w:val="000000" w:themeColor="text1"/>
          <w:sz w:val="24"/>
          <w:szCs w:val="24"/>
        </w:rPr>
        <w:t>3</w:t>
      </w:r>
      <w:r w:rsidR="00E7571A" w:rsidRPr="007E642E">
        <w:rPr>
          <w:rFonts w:ascii="Arial" w:hAnsi="Arial" w:cs="Arial"/>
          <w:color w:val="000000" w:themeColor="text1"/>
          <w:sz w:val="24"/>
          <w:szCs w:val="24"/>
        </w:rPr>
        <w:t>8</w:t>
      </w:r>
    </w:p>
    <w:p w14:paraId="0CD124DB" w14:textId="3750BF66" w:rsidR="00EA3906" w:rsidRPr="007E642E" w:rsidRDefault="00E7571A" w:rsidP="001B6559">
      <w:pPr>
        <w:spacing w:after="120" w:line="480" w:lineRule="auto"/>
        <w:ind w:firstLine="270"/>
        <w:rPr>
          <w:rStyle w:val="normaltextrun"/>
          <w:rFonts w:ascii="Arial" w:hAnsi="Arial" w:cs="Arial"/>
          <w:color w:val="000000" w:themeColor="text1"/>
          <w:sz w:val="24"/>
          <w:szCs w:val="24"/>
        </w:rPr>
      </w:pPr>
      <w:r w:rsidRPr="007E642E">
        <w:rPr>
          <w:rStyle w:val="normaltextrun"/>
          <w:rFonts w:ascii="Arial" w:hAnsi="Arial" w:cs="Arial"/>
          <w:color w:val="000000" w:themeColor="text1"/>
          <w:sz w:val="24"/>
          <w:szCs w:val="24"/>
        </w:rPr>
        <w:t>40</w:t>
      </w:r>
    </w:p>
    <w:p w14:paraId="4082D2C9" w14:textId="75DD35E5" w:rsidR="00DE471E" w:rsidRPr="007E642E" w:rsidRDefault="00DE471E" w:rsidP="001B6559">
      <w:pPr>
        <w:spacing w:after="120" w:line="480" w:lineRule="auto"/>
        <w:ind w:firstLine="270"/>
        <w:rPr>
          <w:rStyle w:val="normaltextrun"/>
          <w:rFonts w:ascii="Arial" w:hAnsi="Arial" w:cs="Arial"/>
          <w:color w:val="000000" w:themeColor="text1"/>
          <w:sz w:val="24"/>
          <w:szCs w:val="24"/>
        </w:rPr>
      </w:pPr>
      <w:r w:rsidRPr="007E642E">
        <w:rPr>
          <w:rStyle w:val="normaltextrun"/>
          <w:rFonts w:ascii="Arial" w:hAnsi="Arial" w:cs="Arial"/>
          <w:color w:val="000000" w:themeColor="text1"/>
          <w:sz w:val="24"/>
          <w:szCs w:val="24"/>
        </w:rPr>
        <w:t>42</w:t>
      </w:r>
    </w:p>
    <w:p w14:paraId="6A05A809" w14:textId="77777777" w:rsidR="00EA3906" w:rsidRPr="007E642E" w:rsidRDefault="00EA3906" w:rsidP="001B6559">
      <w:pPr>
        <w:spacing w:after="120" w:line="480" w:lineRule="auto"/>
        <w:ind w:firstLine="270"/>
        <w:jc w:val="center"/>
        <w:rPr>
          <w:rStyle w:val="normaltextrun"/>
          <w:rFonts w:ascii="Arial" w:hAnsi="Arial" w:cs="Arial"/>
          <w:b/>
          <w:color w:val="000000" w:themeColor="text1"/>
          <w:sz w:val="24"/>
          <w:szCs w:val="24"/>
          <w:u w:val="single"/>
        </w:rPr>
      </w:pPr>
    </w:p>
    <w:p w14:paraId="5A39BBE3" w14:textId="77777777" w:rsidR="00EA3906" w:rsidRPr="007E642E" w:rsidRDefault="00EA3906" w:rsidP="001B6559">
      <w:pPr>
        <w:spacing w:after="120" w:line="480" w:lineRule="auto"/>
        <w:ind w:firstLine="270"/>
        <w:jc w:val="center"/>
        <w:rPr>
          <w:rStyle w:val="normaltextrun"/>
          <w:rFonts w:ascii="Arial" w:hAnsi="Arial" w:cs="Arial"/>
          <w:b/>
          <w:color w:val="000000" w:themeColor="text1"/>
          <w:sz w:val="24"/>
          <w:szCs w:val="24"/>
          <w:u w:val="single"/>
        </w:rPr>
        <w:sectPr w:rsidR="00EA3906" w:rsidRPr="007E642E" w:rsidSect="00EA3906">
          <w:type w:val="continuous"/>
          <w:pgSz w:w="11906" w:h="16838"/>
          <w:pgMar w:top="1440" w:right="1440" w:bottom="1440" w:left="1440" w:header="708" w:footer="708" w:gutter="0"/>
          <w:cols w:num="2" w:space="708"/>
          <w:docGrid w:linePitch="360"/>
        </w:sectPr>
      </w:pPr>
    </w:p>
    <w:p w14:paraId="41C8F396" w14:textId="77777777" w:rsidR="00196D20" w:rsidRPr="007E642E" w:rsidRDefault="00196D20" w:rsidP="001B6559">
      <w:pPr>
        <w:spacing w:after="120" w:line="480" w:lineRule="auto"/>
        <w:ind w:firstLine="270"/>
        <w:jc w:val="center"/>
        <w:rPr>
          <w:rStyle w:val="normaltextrun"/>
          <w:rFonts w:ascii="Arial" w:hAnsi="Arial" w:cs="Arial"/>
          <w:b/>
          <w:color w:val="000000" w:themeColor="text1"/>
          <w:sz w:val="24"/>
          <w:szCs w:val="24"/>
          <w:u w:val="single"/>
        </w:rPr>
      </w:pPr>
    </w:p>
    <w:p w14:paraId="72A3D3EC" w14:textId="77777777" w:rsidR="00196D20" w:rsidRPr="007E642E" w:rsidRDefault="00196D20" w:rsidP="001B6559">
      <w:pPr>
        <w:spacing w:after="120" w:line="480" w:lineRule="auto"/>
        <w:ind w:firstLine="270"/>
        <w:rPr>
          <w:rStyle w:val="normaltextrun"/>
          <w:rFonts w:ascii="Arial" w:hAnsi="Arial" w:cs="Arial"/>
          <w:b/>
          <w:color w:val="000000" w:themeColor="text1"/>
          <w:sz w:val="24"/>
          <w:szCs w:val="24"/>
          <w:u w:val="single"/>
        </w:rPr>
      </w:pPr>
      <w:r w:rsidRPr="007E642E">
        <w:rPr>
          <w:rStyle w:val="normaltextrun"/>
          <w:rFonts w:ascii="Arial" w:hAnsi="Arial" w:cs="Arial"/>
          <w:b/>
          <w:color w:val="000000" w:themeColor="text1"/>
          <w:sz w:val="24"/>
          <w:szCs w:val="24"/>
          <w:u w:val="single"/>
        </w:rPr>
        <w:br w:type="page"/>
      </w:r>
    </w:p>
    <w:p w14:paraId="1A47CAFD" w14:textId="77777777" w:rsidR="007C2CF2" w:rsidRPr="007E642E" w:rsidRDefault="007C2CF2" w:rsidP="007E642E">
      <w:pPr>
        <w:spacing w:after="120" w:line="480" w:lineRule="auto"/>
        <w:ind w:firstLine="270"/>
        <w:jc w:val="center"/>
        <w:rPr>
          <w:rFonts w:ascii="Arial" w:hAnsi="Arial" w:cs="Arial"/>
          <w:b/>
          <w:color w:val="000000" w:themeColor="text1"/>
          <w:sz w:val="24"/>
          <w:szCs w:val="24"/>
          <w:u w:val="single"/>
        </w:rPr>
      </w:pPr>
      <w:r w:rsidRPr="007E642E">
        <w:rPr>
          <w:rStyle w:val="normaltextrun"/>
          <w:rFonts w:ascii="Arial" w:hAnsi="Arial" w:cs="Arial"/>
          <w:b/>
          <w:color w:val="000000" w:themeColor="text1"/>
          <w:sz w:val="24"/>
          <w:szCs w:val="24"/>
          <w:u w:val="single"/>
        </w:rPr>
        <w:lastRenderedPageBreak/>
        <w:t>What effect does teacher target language use have on pupils?</w:t>
      </w:r>
    </w:p>
    <w:p w14:paraId="561AE4F9" w14:textId="77777777" w:rsidR="00CF685C" w:rsidRPr="007E642E" w:rsidRDefault="00CF685C" w:rsidP="007E642E">
      <w:pPr>
        <w:spacing w:after="120" w:line="480" w:lineRule="auto"/>
        <w:ind w:firstLine="270"/>
        <w:rPr>
          <w:rFonts w:ascii="Arial" w:hAnsi="Arial" w:cs="Arial"/>
          <w:color w:val="000000" w:themeColor="text1"/>
          <w:sz w:val="24"/>
          <w:szCs w:val="24"/>
          <w:u w:val="single"/>
        </w:rPr>
      </w:pPr>
      <w:r w:rsidRPr="007E642E">
        <w:rPr>
          <w:rFonts w:ascii="Arial" w:hAnsi="Arial" w:cs="Arial"/>
          <w:color w:val="000000" w:themeColor="text1"/>
          <w:sz w:val="24"/>
          <w:szCs w:val="24"/>
          <w:u w:val="single"/>
        </w:rPr>
        <w:t xml:space="preserve">Aim, focus and purpose </w:t>
      </w:r>
    </w:p>
    <w:p w14:paraId="463ED9A9" w14:textId="68B0557B" w:rsidR="007C2CF2" w:rsidRPr="007E642E" w:rsidRDefault="00CF685C" w:rsidP="007E642E">
      <w:pPr>
        <w:spacing w:after="120" w:line="480" w:lineRule="auto"/>
        <w:ind w:firstLine="270"/>
        <w:rPr>
          <w:rStyle w:val="normaltextrun"/>
          <w:rFonts w:ascii="Arial" w:hAnsi="Arial" w:cs="Arial"/>
          <w:color w:val="000000" w:themeColor="text1"/>
          <w:sz w:val="24"/>
          <w:szCs w:val="24"/>
        </w:rPr>
      </w:pPr>
      <w:r w:rsidRPr="007E642E">
        <w:rPr>
          <w:rStyle w:val="normaltextrun"/>
          <w:rFonts w:ascii="Arial" w:hAnsi="Arial" w:cs="Arial"/>
          <w:color w:val="000000" w:themeColor="text1"/>
          <w:sz w:val="24"/>
          <w:szCs w:val="24"/>
        </w:rPr>
        <w:t>The purpose of this research is to determine if</w:t>
      </w:r>
      <w:r w:rsidRPr="007E642E">
        <w:rPr>
          <w:rStyle w:val="apple-converted-space"/>
          <w:rFonts w:ascii="Arial" w:hAnsi="Arial" w:cs="Arial"/>
          <w:color w:val="000000" w:themeColor="text1"/>
          <w:sz w:val="24"/>
          <w:szCs w:val="24"/>
        </w:rPr>
        <w:t> </w:t>
      </w:r>
      <w:r w:rsidRPr="007E642E">
        <w:rPr>
          <w:rStyle w:val="normaltextrun"/>
          <w:rFonts w:ascii="Arial" w:hAnsi="Arial" w:cs="Arial"/>
          <w:color w:val="000000" w:themeColor="text1"/>
          <w:sz w:val="24"/>
          <w:szCs w:val="24"/>
        </w:rPr>
        <w:t>a teacher’s use of spoken</w:t>
      </w:r>
      <w:r w:rsidRPr="007E642E">
        <w:rPr>
          <w:rStyle w:val="apple-converted-space"/>
          <w:rFonts w:ascii="Arial" w:hAnsi="Arial" w:cs="Arial"/>
          <w:color w:val="000000" w:themeColor="text1"/>
          <w:sz w:val="24"/>
          <w:szCs w:val="24"/>
        </w:rPr>
        <w:t> </w:t>
      </w:r>
      <w:r w:rsidRPr="007E642E">
        <w:rPr>
          <w:rStyle w:val="normaltextrun"/>
          <w:rFonts w:ascii="Arial" w:hAnsi="Arial" w:cs="Arial"/>
          <w:color w:val="000000" w:themeColor="text1"/>
          <w:sz w:val="24"/>
          <w:szCs w:val="24"/>
        </w:rPr>
        <w:t>target</w:t>
      </w:r>
      <w:r w:rsidRPr="007E642E">
        <w:rPr>
          <w:rStyle w:val="apple-converted-space"/>
          <w:rFonts w:ascii="Arial" w:hAnsi="Arial" w:cs="Arial"/>
          <w:color w:val="000000" w:themeColor="text1"/>
          <w:sz w:val="24"/>
          <w:szCs w:val="24"/>
        </w:rPr>
        <w:t> </w:t>
      </w:r>
      <w:r w:rsidRPr="007E642E">
        <w:rPr>
          <w:rStyle w:val="normaltextrun"/>
          <w:rFonts w:ascii="Arial" w:hAnsi="Arial" w:cs="Arial"/>
          <w:color w:val="000000" w:themeColor="text1"/>
          <w:sz w:val="24"/>
          <w:szCs w:val="24"/>
        </w:rPr>
        <w:t>(the taught)</w:t>
      </w:r>
      <w:r w:rsidRPr="007E642E">
        <w:rPr>
          <w:rStyle w:val="apple-converted-space"/>
          <w:rFonts w:ascii="Arial" w:hAnsi="Arial" w:cs="Arial"/>
          <w:color w:val="000000" w:themeColor="text1"/>
          <w:sz w:val="24"/>
          <w:szCs w:val="24"/>
        </w:rPr>
        <w:t> </w:t>
      </w:r>
      <w:r w:rsidRPr="007E642E">
        <w:rPr>
          <w:rStyle w:val="normaltextrun"/>
          <w:rFonts w:ascii="Arial" w:hAnsi="Arial" w:cs="Arial"/>
          <w:color w:val="000000" w:themeColor="text1"/>
          <w:sz w:val="24"/>
          <w:szCs w:val="24"/>
        </w:rPr>
        <w:t>language</w:t>
      </w:r>
      <w:r w:rsidR="006F7CDF" w:rsidRPr="007E642E">
        <w:rPr>
          <w:rStyle w:val="normaltextrun"/>
          <w:rFonts w:ascii="Arial" w:hAnsi="Arial" w:cs="Arial"/>
          <w:color w:val="000000" w:themeColor="text1"/>
          <w:sz w:val="24"/>
          <w:szCs w:val="24"/>
        </w:rPr>
        <w:t xml:space="preserve"> (TL)</w:t>
      </w:r>
      <w:r w:rsidRPr="007E642E">
        <w:rPr>
          <w:rStyle w:val="normaltextrun"/>
          <w:rFonts w:ascii="Arial" w:hAnsi="Arial" w:cs="Arial"/>
          <w:color w:val="000000" w:themeColor="text1"/>
          <w:sz w:val="24"/>
          <w:szCs w:val="24"/>
        </w:rPr>
        <w:t xml:space="preserve"> in</w:t>
      </w:r>
      <w:r w:rsidRPr="007E642E">
        <w:rPr>
          <w:rStyle w:val="apple-converted-space"/>
          <w:rFonts w:ascii="Arial" w:hAnsi="Arial" w:cs="Arial"/>
          <w:color w:val="000000" w:themeColor="text1"/>
          <w:sz w:val="24"/>
          <w:szCs w:val="24"/>
        </w:rPr>
        <w:t> </w:t>
      </w:r>
      <w:r w:rsidRPr="007E642E">
        <w:rPr>
          <w:rStyle w:val="normaltextrun"/>
          <w:rFonts w:ascii="Arial" w:hAnsi="Arial" w:cs="Arial"/>
          <w:color w:val="000000" w:themeColor="text1"/>
          <w:sz w:val="24"/>
          <w:szCs w:val="24"/>
        </w:rPr>
        <w:t>modern foreign language (MFL) classrooms</w:t>
      </w:r>
      <w:r w:rsidRPr="007E642E">
        <w:rPr>
          <w:rStyle w:val="apple-converted-space"/>
          <w:rFonts w:ascii="Arial" w:hAnsi="Arial" w:cs="Arial"/>
          <w:color w:val="000000" w:themeColor="text1"/>
          <w:sz w:val="24"/>
          <w:szCs w:val="24"/>
        </w:rPr>
        <w:t> </w:t>
      </w:r>
      <w:r w:rsidRPr="007E642E">
        <w:rPr>
          <w:rStyle w:val="normaltextrun"/>
          <w:rFonts w:ascii="Arial" w:hAnsi="Arial" w:cs="Arial"/>
          <w:color w:val="000000" w:themeColor="text1"/>
          <w:sz w:val="24"/>
          <w:szCs w:val="24"/>
        </w:rPr>
        <w:t>affects pupil</w:t>
      </w:r>
      <w:r w:rsidR="00974E1B" w:rsidRPr="007E642E">
        <w:rPr>
          <w:rStyle w:val="normaltextrun"/>
          <w:rFonts w:ascii="Arial" w:hAnsi="Arial" w:cs="Arial"/>
          <w:color w:val="000000" w:themeColor="text1"/>
          <w:sz w:val="24"/>
          <w:szCs w:val="24"/>
        </w:rPr>
        <w:t>s</w:t>
      </w:r>
      <w:r w:rsidRPr="007E642E">
        <w:rPr>
          <w:rStyle w:val="normaltextrun"/>
          <w:rFonts w:ascii="Arial" w:hAnsi="Arial" w:cs="Arial"/>
          <w:color w:val="000000" w:themeColor="text1"/>
          <w:sz w:val="24"/>
          <w:szCs w:val="24"/>
        </w:rPr>
        <w:t>.</w:t>
      </w:r>
      <w:r w:rsidRPr="007E642E">
        <w:rPr>
          <w:rStyle w:val="apple-converted-space"/>
          <w:rFonts w:ascii="Arial" w:hAnsi="Arial" w:cs="Arial"/>
          <w:color w:val="000000" w:themeColor="text1"/>
          <w:sz w:val="24"/>
          <w:szCs w:val="24"/>
        </w:rPr>
        <w:t> </w:t>
      </w:r>
      <w:r w:rsidRPr="007E642E">
        <w:rPr>
          <w:rStyle w:val="normaltextrun"/>
          <w:rFonts w:ascii="Arial" w:hAnsi="Arial" w:cs="Arial"/>
          <w:color w:val="000000" w:themeColor="text1"/>
          <w:sz w:val="24"/>
          <w:szCs w:val="24"/>
        </w:rPr>
        <w:t>The reason</w:t>
      </w:r>
      <w:r w:rsidRPr="007E642E">
        <w:rPr>
          <w:rStyle w:val="apple-converted-space"/>
          <w:rFonts w:ascii="Arial" w:hAnsi="Arial" w:cs="Arial"/>
          <w:color w:val="000000" w:themeColor="text1"/>
          <w:sz w:val="24"/>
          <w:szCs w:val="24"/>
        </w:rPr>
        <w:t> </w:t>
      </w:r>
      <w:r w:rsidR="006F7CDF" w:rsidRPr="007E642E">
        <w:rPr>
          <w:rStyle w:val="normaltextrun"/>
          <w:rFonts w:ascii="Arial" w:hAnsi="Arial" w:cs="Arial"/>
          <w:color w:val="000000" w:themeColor="text1"/>
          <w:sz w:val="24"/>
          <w:szCs w:val="24"/>
        </w:rPr>
        <w:t>for this</w:t>
      </w:r>
      <w:r w:rsidRPr="007E642E">
        <w:rPr>
          <w:rStyle w:val="normaltextrun"/>
          <w:rFonts w:ascii="Arial" w:hAnsi="Arial" w:cs="Arial"/>
          <w:color w:val="000000" w:themeColor="text1"/>
          <w:sz w:val="24"/>
          <w:szCs w:val="24"/>
        </w:rPr>
        <w:t xml:space="preserve"> research is due to findings of the most recent Estyn </w:t>
      </w:r>
      <w:r w:rsidR="006F7CDF" w:rsidRPr="007E642E">
        <w:rPr>
          <w:rStyle w:val="normaltextrun"/>
          <w:rFonts w:ascii="Arial" w:hAnsi="Arial" w:cs="Arial"/>
          <w:color w:val="000000" w:themeColor="text1"/>
          <w:sz w:val="24"/>
          <w:szCs w:val="24"/>
        </w:rPr>
        <w:t xml:space="preserve">MFL </w:t>
      </w:r>
      <w:r w:rsidRPr="007E642E">
        <w:rPr>
          <w:rStyle w:val="normaltextrun"/>
          <w:rFonts w:ascii="Arial" w:hAnsi="Arial" w:cs="Arial"/>
          <w:color w:val="000000" w:themeColor="text1"/>
          <w:sz w:val="24"/>
          <w:szCs w:val="24"/>
        </w:rPr>
        <w:t>report</w:t>
      </w:r>
      <w:r w:rsidR="00FB5D2B" w:rsidRPr="007E642E">
        <w:rPr>
          <w:rStyle w:val="normaltextrun"/>
          <w:rFonts w:ascii="Arial" w:hAnsi="Arial" w:cs="Arial"/>
          <w:color w:val="000000" w:themeColor="text1"/>
          <w:sz w:val="24"/>
          <w:szCs w:val="24"/>
        </w:rPr>
        <w:t xml:space="preserve"> whose</w:t>
      </w:r>
      <w:r w:rsidR="00974E1B" w:rsidRPr="007E642E">
        <w:rPr>
          <w:rStyle w:val="normaltextrun"/>
          <w:rFonts w:ascii="Arial" w:hAnsi="Arial" w:cs="Arial"/>
          <w:color w:val="000000" w:themeColor="text1"/>
          <w:sz w:val="24"/>
          <w:szCs w:val="24"/>
        </w:rPr>
        <w:t xml:space="preserve"> </w:t>
      </w:r>
      <w:r w:rsidRPr="007E642E">
        <w:rPr>
          <w:rStyle w:val="normaltextrun"/>
          <w:rFonts w:ascii="Arial" w:hAnsi="Arial" w:cs="Arial"/>
          <w:color w:val="000000" w:themeColor="text1"/>
          <w:sz w:val="24"/>
          <w:szCs w:val="24"/>
        </w:rPr>
        <w:t>recommend</w:t>
      </w:r>
      <w:r w:rsidR="006F7CDF" w:rsidRPr="007E642E">
        <w:rPr>
          <w:rStyle w:val="normaltextrun"/>
          <w:rFonts w:ascii="Arial" w:hAnsi="Arial" w:cs="Arial"/>
          <w:color w:val="000000" w:themeColor="text1"/>
          <w:sz w:val="24"/>
          <w:szCs w:val="24"/>
        </w:rPr>
        <w:t xml:space="preserve">ations </w:t>
      </w:r>
      <w:r w:rsidR="00974E1B" w:rsidRPr="007E642E">
        <w:rPr>
          <w:rStyle w:val="normaltextrun"/>
          <w:rFonts w:ascii="Arial" w:hAnsi="Arial" w:cs="Arial"/>
          <w:color w:val="000000" w:themeColor="text1"/>
          <w:sz w:val="24"/>
          <w:szCs w:val="24"/>
        </w:rPr>
        <w:t xml:space="preserve">suggest that </w:t>
      </w:r>
      <w:r w:rsidR="006F7CDF" w:rsidRPr="007E642E">
        <w:rPr>
          <w:rStyle w:val="normaltextrun"/>
          <w:rFonts w:ascii="Arial" w:hAnsi="Arial" w:cs="Arial"/>
          <w:color w:val="000000" w:themeColor="text1"/>
          <w:sz w:val="24"/>
          <w:szCs w:val="24"/>
        </w:rPr>
        <w:t xml:space="preserve">teachers can improve teaching </w:t>
      </w:r>
      <w:r w:rsidRPr="007E642E">
        <w:rPr>
          <w:rStyle w:val="normaltextrun"/>
          <w:rFonts w:ascii="Arial" w:hAnsi="Arial" w:cs="Arial"/>
          <w:color w:val="000000" w:themeColor="text1"/>
          <w:sz w:val="24"/>
          <w:szCs w:val="24"/>
        </w:rPr>
        <w:t>quality by ensuring that they “increase the use of the assessed language as the language of</w:t>
      </w:r>
      <w:r w:rsidR="006C5340" w:rsidRPr="007E642E">
        <w:rPr>
          <w:rStyle w:val="normaltextrun"/>
          <w:rFonts w:ascii="Arial" w:hAnsi="Arial" w:cs="Arial"/>
          <w:color w:val="000000" w:themeColor="text1"/>
          <w:sz w:val="24"/>
          <w:szCs w:val="24"/>
        </w:rPr>
        <w:t xml:space="preserve"> instruction</w:t>
      </w:r>
      <w:r w:rsidRPr="007E642E">
        <w:rPr>
          <w:rStyle w:val="normaltextrun"/>
          <w:rFonts w:ascii="Arial" w:hAnsi="Arial" w:cs="Arial"/>
          <w:color w:val="000000" w:themeColor="text1"/>
          <w:sz w:val="24"/>
          <w:szCs w:val="24"/>
        </w:rPr>
        <w:t>”</w:t>
      </w:r>
      <w:sdt>
        <w:sdtPr>
          <w:rPr>
            <w:rStyle w:val="normaltextrun"/>
            <w:rFonts w:ascii="Arial" w:hAnsi="Arial" w:cs="Arial"/>
            <w:color w:val="000000" w:themeColor="text1"/>
            <w:sz w:val="24"/>
            <w:szCs w:val="24"/>
          </w:rPr>
          <w:id w:val="803044539"/>
          <w:citation/>
        </w:sdtPr>
        <w:sdtContent>
          <w:r w:rsidRPr="007E642E">
            <w:rPr>
              <w:rStyle w:val="normaltextrun"/>
              <w:rFonts w:ascii="Arial" w:hAnsi="Arial" w:cs="Arial"/>
              <w:color w:val="000000" w:themeColor="text1"/>
              <w:sz w:val="24"/>
              <w:szCs w:val="24"/>
            </w:rPr>
            <w:fldChar w:fldCharType="begin"/>
          </w:r>
          <w:r w:rsidR="00364511" w:rsidRPr="007E642E">
            <w:rPr>
              <w:rStyle w:val="normaltextrun"/>
              <w:rFonts w:ascii="Arial" w:hAnsi="Arial" w:cs="Arial"/>
              <w:color w:val="000000" w:themeColor="text1"/>
              <w:sz w:val="24"/>
              <w:szCs w:val="24"/>
            </w:rPr>
            <w:instrText xml:space="preserve">CITATION Est161 \n  \t  \l 2057 </w:instrText>
          </w:r>
          <w:r w:rsidRPr="007E642E">
            <w:rPr>
              <w:rStyle w:val="normaltextrun"/>
              <w:rFonts w:ascii="Arial" w:hAnsi="Arial" w:cs="Arial"/>
              <w:color w:val="000000" w:themeColor="text1"/>
              <w:sz w:val="24"/>
              <w:szCs w:val="24"/>
            </w:rPr>
            <w:fldChar w:fldCharType="separate"/>
          </w:r>
          <w:r w:rsidR="00364511" w:rsidRPr="007E642E">
            <w:rPr>
              <w:rStyle w:val="normaltextrun"/>
              <w:rFonts w:ascii="Arial" w:hAnsi="Arial" w:cs="Arial"/>
              <w:noProof/>
              <w:color w:val="000000" w:themeColor="text1"/>
              <w:sz w:val="24"/>
              <w:szCs w:val="24"/>
            </w:rPr>
            <w:t xml:space="preserve"> </w:t>
          </w:r>
          <w:r w:rsidR="00364511" w:rsidRPr="007E642E">
            <w:rPr>
              <w:rFonts w:ascii="Arial" w:hAnsi="Arial" w:cs="Arial"/>
              <w:noProof/>
              <w:color w:val="000000" w:themeColor="text1"/>
              <w:sz w:val="24"/>
              <w:szCs w:val="24"/>
            </w:rPr>
            <w:t>(2016a)</w:t>
          </w:r>
          <w:r w:rsidRPr="007E642E">
            <w:rPr>
              <w:rStyle w:val="normaltextrun"/>
              <w:rFonts w:ascii="Arial" w:hAnsi="Arial" w:cs="Arial"/>
              <w:color w:val="000000" w:themeColor="text1"/>
              <w:sz w:val="24"/>
              <w:szCs w:val="24"/>
            </w:rPr>
            <w:fldChar w:fldCharType="end"/>
          </w:r>
        </w:sdtContent>
      </w:sdt>
      <w:r w:rsidRPr="007E642E">
        <w:rPr>
          <w:rStyle w:val="normaltextrun"/>
          <w:rFonts w:ascii="Arial" w:hAnsi="Arial" w:cs="Arial"/>
          <w:color w:val="000000" w:themeColor="text1"/>
          <w:sz w:val="24"/>
          <w:szCs w:val="24"/>
        </w:rPr>
        <w:t xml:space="preserve">. </w:t>
      </w:r>
      <w:r w:rsidR="006C5340" w:rsidRPr="007E642E">
        <w:rPr>
          <w:rStyle w:val="normaltextrun"/>
          <w:rFonts w:ascii="Arial" w:hAnsi="Arial" w:cs="Arial"/>
          <w:color w:val="000000" w:themeColor="text1"/>
          <w:sz w:val="24"/>
          <w:szCs w:val="24"/>
        </w:rPr>
        <w:t>Estyn</w:t>
      </w:r>
      <w:r w:rsidRPr="007E642E">
        <w:rPr>
          <w:rStyle w:val="normaltextrun"/>
          <w:rFonts w:ascii="Arial" w:hAnsi="Arial" w:cs="Arial"/>
          <w:color w:val="000000" w:themeColor="text1"/>
          <w:sz w:val="24"/>
          <w:szCs w:val="24"/>
        </w:rPr>
        <w:t xml:space="preserve"> also observe</w:t>
      </w:r>
      <w:r w:rsidR="006C5340" w:rsidRPr="007E642E">
        <w:rPr>
          <w:rStyle w:val="normaltextrun"/>
          <w:rFonts w:ascii="Arial" w:hAnsi="Arial" w:cs="Arial"/>
          <w:color w:val="000000" w:themeColor="text1"/>
          <w:sz w:val="24"/>
          <w:szCs w:val="24"/>
        </w:rPr>
        <w:t>d</w:t>
      </w:r>
      <w:r w:rsidRPr="007E642E">
        <w:rPr>
          <w:rStyle w:val="normaltextrun"/>
          <w:rFonts w:ascii="Arial" w:hAnsi="Arial" w:cs="Arial"/>
          <w:color w:val="000000" w:themeColor="text1"/>
          <w:sz w:val="24"/>
          <w:szCs w:val="24"/>
        </w:rPr>
        <w:t xml:space="preserve"> that,</w:t>
      </w:r>
      <w:r w:rsidRPr="007E642E">
        <w:rPr>
          <w:rStyle w:val="apple-converted-space"/>
          <w:rFonts w:ascii="Arial" w:hAnsi="Arial" w:cs="Arial"/>
          <w:color w:val="000000" w:themeColor="text1"/>
          <w:sz w:val="24"/>
          <w:szCs w:val="24"/>
        </w:rPr>
        <w:t> </w:t>
      </w:r>
      <w:r w:rsidRPr="007E642E">
        <w:rPr>
          <w:rStyle w:val="normaltextrun"/>
          <w:rFonts w:ascii="Arial" w:hAnsi="Arial" w:cs="Arial"/>
          <w:color w:val="000000" w:themeColor="text1"/>
          <w:sz w:val="24"/>
          <w:szCs w:val="24"/>
        </w:rPr>
        <w:t>“too often teachers use English to explain simple classroom instructions. This lessens the opportunities that learners have to hear and respo</w:t>
      </w:r>
      <w:r w:rsidR="006C5340" w:rsidRPr="007E642E">
        <w:rPr>
          <w:rStyle w:val="normaltextrun"/>
          <w:rFonts w:ascii="Arial" w:hAnsi="Arial" w:cs="Arial"/>
          <w:color w:val="000000" w:themeColor="text1"/>
          <w:sz w:val="24"/>
          <w:szCs w:val="24"/>
        </w:rPr>
        <w:t xml:space="preserve">nd to the </w:t>
      </w:r>
      <w:r w:rsidR="00761A4C" w:rsidRPr="007E642E">
        <w:rPr>
          <w:rStyle w:val="normaltextrun"/>
          <w:rFonts w:ascii="Arial" w:hAnsi="Arial" w:cs="Arial"/>
          <w:color w:val="000000" w:themeColor="text1"/>
          <w:sz w:val="24"/>
          <w:szCs w:val="24"/>
        </w:rPr>
        <w:t>TL (2016b</w:t>
      </w:r>
      <w:r w:rsidR="006C5340" w:rsidRPr="007E642E">
        <w:rPr>
          <w:rStyle w:val="normaltextrun"/>
          <w:rFonts w:ascii="Arial" w:hAnsi="Arial" w:cs="Arial"/>
          <w:color w:val="000000" w:themeColor="text1"/>
          <w:sz w:val="24"/>
          <w:szCs w:val="24"/>
        </w:rPr>
        <w:t>).</w:t>
      </w:r>
      <w:r w:rsidRPr="007E642E">
        <w:rPr>
          <w:rStyle w:val="normaltextrun"/>
          <w:rFonts w:ascii="Arial" w:hAnsi="Arial" w:cs="Arial"/>
          <w:color w:val="000000" w:themeColor="text1"/>
          <w:sz w:val="24"/>
          <w:szCs w:val="24"/>
        </w:rPr>
        <w:t>”</w:t>
      </w:r>
      <w:r w:rsidRPr="007E642E">
        <w:rPr>
          <w:rStyle w:val="apple-converted-space"/>
          <w:rFonts w:ascii="Arial" w:hAnsi="Arial" w:cs="Arial"/>
          <w:color w:val="000000" w:themeColor="text1"/>
          <w:sz w:val="24"/>
          <w:szCs w:val="24"/>
        </w:rPr>
        <w:t xml:space="preserve"> This is true of </w:t>
      </w:r>
      <w:r w:rsidR="006F7CDF" w:rsidRPr="007E642E">
        <w:rPr>
          <w:rStyle w:val="apple-converted-space"/>
          <w:rFonts w:ascii="Arial" w:hAnsi="Arial" w:cs="Arial"/>
          <w:color w:val="000000" w:themeColor="text1"/>
          <w:sz w:val="24"/>
          <w:szCs w:val="24"/>
        </w:rPr>
        <w:t>the MFL</w:t>
      </w:r>
      <w:r w:rsidRPr="007E642E">
        <w:rPr>
          <w:rStyle w:val="apple-converted-space"/>
          <w:rFonts w:ascii="Arial" w:hAnsi="Arial" w:cs="Arial"/>
          <w:color w:val="000000" w:themeColor="text1"/>
          <w:sz w:val="24"/>
          <w:szCs w:val="24"/>
        </w:rPr>
        <w:t xml:space="preserve"> department</w:t>
      </w:r>
      <w:r w:rsidR="006F7CDF" w:rsidRPr="007E642E">
        <w:rPr>
          <w:rStyle w:val="apple-converted-space"/>
          <w:rFonts w:ascii="Arial" w:hAnsi="Arial" w:cs="Arial"/>
          <w:color w:val="000000" w:themeColor="text1"/>
          <w:sz w:val="24"/>
          <w:szCs w:val="24"/>
        </w:rPr>
        <w:t xml:space="preserve"> of school A</w:t>
      </w:r>
      <w:r w:rsidRPr="007E642E">
        <w:rPr>
          <w:rStyle w:val="apple-converted-space"/>
          <w:rFonts w:ascii="Arial" w:hAnsi="Arial" w:cs="Arial"/>
          <w:color w:val="000000" w:themeColor="text1"/>
          <w:sz w:val="24"/>
          <w:szCs w:val="24"/>
        </w:rPr>
        <w:t xml:space="preserve">, where </w:t>
      </w:r>
      <w:r w:rsidR="00761A4C" w:rsidRPr="007E642E">
        <w:rPr>
          <w:rStyle w:val="apple-converted-space"/>
          <w:rFonts w:ascii="Arial" w:hAnsi="Arial" w:cs="Arial"/>
          <w:color w:val="000000" w:themeColor="text1"/>
          <w:sz w:val="24"/>
          <w:szCs w:val="24"/>
        </w:rPr>
        <w:t>TL</w:t>
      </w:r>
      <w:r w:rsidRPr="007E642E">
        <w:rPr>
          <w:rStyle w:val="apple-converted-space"/>
          <w:rFonts w:ascii="Arial" w:hAnsi="Arial" w:cs="Arial"/>
          <w:color w:val="000000" w:themeColor="text1"/>
          <w:sz w:val="24"/>
          <w:szCs w:val="24"/>
        </w:rPr>
        <w:t xml:space="preserve"> use has declined and is not a priority amongst staff. </w:t>
      </w:r>
      <w:r w:rsidR="006F7CDF" w:rsidRPr="007E642E">
        <w:rPr>
          <w:rStyle w:val="normaltextrun"/>
          <w:rFonts w:ascii="Arial" w:hAnsi="Arial" w:cs="Arial"/>
          <w:color w:val="000000" w:themeColor="text1"/>
          <w:sz w:val="24"/>
          <w:szCs w:val="24"/>
        </w:rPr>
        <w:t>This research will</w:t>
      </w:r>
      <w:r w:rsidRPr="007E642E">
        <w:rPr>
          <w:rStyle w:val="normaltextrun"/>
          <w:rFonts w:ascii="Arial" w:hAnsi="Arial" w:cs="Arial"/>
          <w:color w:val="000000" w:themeColor="text1"/>
          <w:sz w:val="24"/>
          <w:szCs w:val="24"/>
        </w:rPr>
        <w:t xml:space="preserve"> compare the effect of increased </w:t>
      </w:r>
      <w:r w:rsidR="00974E1B" w:rsidRPr="007E642E">
        <w:rPr>
          <w:rStyle w:val="normaltextrun"/>
          <w:rFonts w:ascii="Arial" w:hAnsi="Arial" w:cs="Arial"/>
          <w:color w:val="000000" w:themeColor="text1"/>
          <w:sz w:val="24"/>
          <w:szCs w:val="24"/>
        </w:rPr>
        <w:t>teacher TL</w:t>
      </w:r>
      <w:r w:rsidRPr="007E642E">
        <w:rPr>
          <w:rStyle w:val="normaltextrun"/>
          <w:rFonts w:ascii="Arial" w:hAnsi="Arial" w:cs="Arial"/>
          <w:color w:val="000000" w:themeColor="text1"/>
          <w:sz w:val="24"/>
          <w:szCs w:val="24"/>
        </w:rPr>
        <w:t xml:space="preserve"> on one class compared to</w:t>
      </w:r>
      <w:r w:rsidRPr="007E642E">
        <w:rPr>
          <w:rStyle w:val="apple-converted-space"/>
          <w:rFonts w:ascii="Arial" w:hAnsi="Arial" w:cs="Arial"/>
          <w:color w:val="000000" w:themeColor="text1"/>
          <w:sz w:val="24"/>
          <w:szCs w:val="24"/>
        </w:rPr>
        <w:t> </w:t>
      </w:r>
      <w:r w:rsidRPr="007E642E">
        <w:rPr>
          <w:rStyle w:val="normaltextrun"/>
          <w:rFonts w:ascii="Arial" w:hAnsi="Arial" w:cs="Arial"/>
          <w:color w:val="000000" w:themeColor="text1"/>
          <w:sz w:val="24"/>
          <w:szCs w:val="24"/>
        </w:rPr>
        <w:t>a lesson of</w:t>
      </w:r>
      <w:r w:rsidRPr="007E642E">
        <w:rPr>
          <w:rStyle w:val="apple-converted-space"/>
          <w:rFonts w:ascii="Arial" w:hAnsi="Arial" w:cs="Arial"/>
          <w:color w:val="000000" w:themeColor="text1"/>
          <w:sz w:val="24"/>
          <w:szCs w:val="24"/>
        </w:rPr>
        <w:t> </w:t>
      </w:r>
      <w:r w:rsidRPr="007E642E">
        <w:rPr>
          <w:rStyle w:val="normaltextrun"/>
          <w:rFonts w:ascii="Arial" w:hAnsi="Arial" w:cs="Arial"/>
          <w:color w:val="000000" w:themeColor="text1"/>
          <w:sz w:val="24"/>
          <w:szCs w:val="24"/>
        </w:rPr>
        <w:t xml:space="preserve">minimal </w:t>
      </w:r>
      <w:r w:rsidR="006F7CDF" w:rsidRPr="007E642E">
        <w:rPr>
          <w:rStyle w:val="normaltextrun"/>
          <w:rFonts w:ascii="Arial" w:hAnsi="Arial" w:cs="Arial"/>
          <w:color w:val="000000" w:themeColor="text1"/>
          <w:sz w:val="24"/>
          <w:szCs w:val="24"/>
        </w:rPr>
        <w:t xml:space="preserve">TL use </w:t>
      </w:r>
      <w:r w:rsidRPr="007E642E">
        <w:rPr>
          <w:rStyle w:val="normaltextrun"/>
          <w:rFonts w:ascii="Arial" w:hAnsi="Arial" w:cs="Arial"/>
          <w:color w:val="000000" w:themeColor="text1"/>
          <w:sz w:val="24"/>
          <w:szCs w:val="24"/>
        </w:rPr>
        <w:t xml:space="preserve">to </w:t>
      </w:r>
      <w:r w:rsidR="006F7CDF" w:rsidRPr="007E642E">
        <w:rPr>
          <w:rStyle w:val="normaltextrun"/>
          <w:rFonts w:ascii="Arial" w:hAnsi="Arial" w:cs="Arial"/>
          <w:color w:val="000000" w:themeColor="text1"/>
          <w:sz w:val="24"/>
          <w:szCs w:val="24"/>
        </w:rPr>
        <w:t>analyse</w:t>
      </w:r>
      <w:r w:rsidRPr="007E642E">
        <w:rPr>
          <w:rStyle w:val="normaltextrun"/>
          <w:rFonts w:ascii="Arial" w:hAnsi="Arial" w:cs="Arial"/>
          <w:color w:val="000000" w:themeColor="text1"/>
          <w:sz w:val="24"/>
          <w:szCs w:val="24"/>
        </w:rPr>
        <w:t xml:space="preserve"> if it contributes to a</w:t>
      </w:r>
      <w:r w:rsidR="006F7CDF" w:rsidRPr="007E642E">
        <w:rPr>
          <w:rStyle w:val="normaltextrun"/>
          <w:rFonts w:ascii="Arial" w:hAnsi="Arial" w:cs="Arial"/>
          <w:color w:val="000000" w:themeColor="text1"/>
          <w:sz w:val="24"/>
          <w:szCs w:val="24"/>
        </w:rPr>
        <w:t>ny</w:t>
      </w:r>
      <w:r w:rsidRPr="007E642E">
        <w:rPr>
          <w:rStyle w:val="normaltextrun"/>
          <w:rFonts w:ascii="Arial" w:hAnsi="Arial" w:cs="Arial"/>
          <w:color w:val="000000" w:themeColor="text1"/>
          <w:sz w:val="24"/>
          <w:szCs w:val="24"/>
        </w:rPr>
        <w:t xml:space="preserve"> change in pupil engagement</w:t>
      </w:r>
      <w:r w:rsidR="00761A4C" w:rsidRPr="007E642E">
        <w:rPr>
          <w:rStyle w:val="normaltextrun"/>
          <w:rFonts w:ascii="Arial" w:hAnsi="Arial" w:cs="Arial"/>
          <w:color w:val="000000" w:themeColor="text1"/>
          <w:sz w:val="24"/>
          <w:szCs w:val="24"/>
        </w:rPr>
        <w:t xml:space="preserve"> or </w:t>
      </w:r>
      <w:r w:rsidRPr="007E642E">
        <w:rPr>
          <w:rStyle w:val="normaltextrun"/>
          <w:rFonts w:ascii="Arial" w:hAnsi="Arial" w:cs="Arial"/>
          <w:color w:val="000000" w:themeColor="text1"/>
          <w:sz w:val="24"/>
          <w:szCs w:val="24"/>
        </w:rPr>
        <w:t>attitudes.</w:t>
      </w:r>
      <w:r w:rsidRPr="007E642E">
        <w:rPr>
          <w:rStyle w:val="apple-converted-space"/>
          <w:rFonts w:ascii="Arial" w:hAnsi="Arial" w:cs="Arial"/>
          <w:color w:val="000000" w:themeColor="text1"/>
          <w:sz w:val="24"/>
          <w:szCs w:val="24"/>
        </w:rPr>
        <w:t> </w:t>
      </w:r>
      <w:r w:rsidR="006F7CDF" w:rsidRPr="007E642E">
        <w:rPr>
          <w:rStyle w:val="normaltextrun"/>
          <w:rFonts w:ascii="Arial" w:hAnsi="Arial" w:cs="Arial"/>
          <w:color w:val="000000" w:themeColor="text1"/>
          <w:sz w:val="24"/>
          <w:szCs w:val="24"/>
        </w:rPr>
        <w:t>The findings could then inform future teaching in school A</w:t>
      </w:r>
      <w:r w:rsidRPr="007E642E">
        <w:rPr>
          <w:rStyle w:val="normaltextrun"/>
          <w:rFonts w:ascii="Arial" w:hAnsi="Arial" w:cs="Arial"/>
          <w:color w:val="000000" w:themeColor="text1"/>
          <w:sz w:val="24"/>
          <w:szCs w:val="24"/>
        </w:rPr>
        <w:t xml:space="preserve">. </w:t>
      </w:r>
    </w:p>
    <w:p w14:paraId="0D0B940D" w14:textId="77777777" w:rsidR="007C2CF2" w:rsidRPr="007E642E" w:rsidRDefault="007C2CF2" w:rsidP="007E642E">
      <w:pPr>
        <w:spacing w:after="120" w:line="480" w:lineRule="auto"/>
        <w:ind w:firstLine="270"/>
        <w:rPr>
          <w:rStyle w:val="normaltextrun"/>
          <w:rFonts w:ascii="Arial" w:hAnsi="Arial" w:cs="Arial"/>
          <w:color w:val="000000" w:themeColor="text1"/>
          <w:sz w:val="24"/>
          <w:szCs w:val="24"/>
        </w:rPr>
      </w:pPr>
    </w:p>
    <w:p w14:paraId="7C63C0F1" w14:textId="77777777" w:rsidR="00CF685C" w:rsidRPr="007E642E" w:rsidRDefault="00CF685C" w:rsidP="007E642E">
      <w:pPr>
        <w:spacing w:after="120" w:line="480" w:lineRule="auto"/>
        <w:ind w:firstLine="270"/>
        <w:rPr>
          <w:rFonts w:ascii="Arial" w:hAnsi="Arial" w:cs="Arial"/>
          <w:color w:val="000000" w:themeColor="text1"/>
          <w:sz w:val="24"/>
          <w:szCs w:val="24"/>
          <w:u w:val="single"/>
        </w:rPr>
      </w:pPr>
      <w:r w:rsidRPr="007E642E">
        <w:rPr>
          <w:rFonts w:ascii="Arial" w:hAnsi="Arial" w:cs="Arial"/>
          <w:color w:val="000000" w:themeColor="text1"/>
          <w:sz w:val="24"/>
          <w:szCs w:val="24"/>
          <w:u w:val="single"/>
        </w:rPr>
        <w:t xml:space="preserve">Research context </w:t>
      </w:r>
    </w:p>
    <w:p w14:paraId="30848DC6" w14:textId="20EDA7A1" w:rsidR="00CF685C" w:rsidRPr="007E642E" w:rsidRDefault="007C2CF2" w:rsidP="007E642E">
      <w:pPr>
        <w:spacing w:after="120" w:line="480" w:lineRule="auto"/>
        <w:ind w:firstLine="270"/>
        <w:rPr>
          <w:rFonts w:ascii="Arial" w:eastAsia="Times New Roman" w:hAnsi="Arial" w:cs="Arial"/>
          <w:color w:val="000000" w:themeColor="text1"/>
          <w:sz w:val="24"/>
          <w:szCs w:val="24"/>
          <w:lang w:eastAsia="en-GB"/>
        </w:rPr>
      </w:pPr>
      <w:r w:rsidRPr="007E642E">
        <w:rPr>
          <w:rFonts w:ascii="Arial" w:eastAsia="Times New Roman" w:hAnsi="Arial" w:cs="Arial"/>
          <w:color w:val="000000" w:themeColor="text1"/>
          <w:sz w:val="24"/>
          <w:szCs w:val="24"/>
          <w:lang w:eastAsia="en-GB"/>
        </w:rPr>
        <w:t>S</w:t>
      </w:r>
      <w:r w:rsidR="00CF685C" w:rsidRPr="007E642E">
        <w:rPr>
          <w:rFonts w:ascii="Arial" w:eastAsia="Times New Roman" w:hAnsi="Arial" w:cs="Arial"/>
          <w:color w:val="000000" w:themeColor="text1"/>
          <w:sz w:val="24"/>
          <w:szCs w:val="24"/>
          <w:lang w:eastAsia="en-GB"/>
        </w:rPr>
        <w:t xml:space="preserve">chool A, is an 11-16 mixed comprehensive school in the local authority of Swansea. There are around 800 pupils on roll, including </w:t>
      </w:r>
      <w:r w:rsidR="004A0B69" w:rsidRPr="007E642E">
        <w:rPr>
          <w:rFonts w:ascii="Arial" w:eastAsia="Times New Roman" w:hAnsi="Arial" w:cs="Arial"/>
          <w:color w:val="000000" w:themeColor="text1"/>
          <w:sz w:val="24"/>
          <w:szCs w:val="24"/>
          <w:lang w:eastAsia="en-GB"/>
        </w:rPr>
        <w:t>eight</w:t>
      </w:r>
      <w:r w:rsidR="00CF685C" w:rsidRPr="007E642E">
        <w:rPr>
          <w:rFonts w:ascii="Arial" w:eastAsia="Times New Roman" w:hAnsi="Arial" w:cs="Arial"/>
          <w:color w:val="000000" w:themeColor="text1"/>
          <w:sz w:val="24"/>
          <w:szCs w:val="24"/>
          <w:lang w:eastAsia="en-GB"/>
        </w:rPr>
        <w:t xml:space="preserve"> in the special teaching facility for learning disabilities. The cohort comes from semi-rural towns surrounding the school. Around 7% of pupils live in the 20% most deprived areas of Wales.  Around 13% of pupils are eligible for free school meals, below the national average of 17.4% for secondary schools in Wales. Just below one third of pupils have a special educational need</w:t>
      </w:r>
      <w:r w:rsidRPr="007E642E">
        <w:rPr>
          <w:rFonts w:ascii="Arial" w:eastAsia="Times New Roman" w:hAnsi="Arial" w:cs="Arial"/>
          <w:color w:val="000000" w:themeColor="text1"/>
          <w:sz w:val="24"/>
          <w:szCs w:val="24"/>
          <w:lang w:eastAsia="en-GB"/>
        </w:rPr>
        <w:t>,</w:t>
      </w:r>
      <w:r w:rsidR="00CF685C" w:rsidRPr="007E642E">
        <w:rPr>
          <w:rFonts w:ascii="Arial" w:eastAsia="Times New Roman" w:hAnsi="Arial" w:cs="Arial"/>
          <w:color w:val="000000" w:themeColor="text1"/>
          <w:sz w:val="24"/>
          <w:szCs w:val="24"/>
          <w:lang w:eastAsia="en-GB"/>
        </w:rPr>
        <w:t xml:space="preserve"> </w:t>
      </w:r>
      <w:r w:rsidRPr="007E642E">
        <w:rPr>
          <w:rFonts w:ascii="Arial" w:eastAsia="Times New Roman" w:hAnsi="Arial" w:cs="Arial"/>
          <w:color w:val="000000" w:themeColor="text1"/>
          <w:sz w:val="24"/>
          <w:szCs w:val="24"/>
          <w:lang w:eastAsia="en-GB"/>
        </w:rPr>
        <w:t>and</w:t>
      </w:r>
      <w:r w:rsidR="00CF685C" w:rsidRPr="007E642E">
        <w:rPr>
          <w:rFonts w:ascii="Arial" w:eastAsia="Times New Roman" w:hAnsi="Arial" w:cs="Arial"/>
          <w:color w:val="000000" w:themeColor="text1"/>
          <w:sz w:val="24"/>
          <w:szCs w:val="24"/>
          <w:lang w:eastAsia="en-GB"/>
        </w:rPr>
        <w:t xml:space="preserve"> </w:t>
      </w:r>
      <w:r w:rsidRPr="007E642E">
        <w:rPr>
          <w:rFonts w:ascii="Arial" w:eastAsia="Times New Roman" w:hAnsi="Arial" w:cs="Arial"/>
          <w:color w:val="000000" w:themeColor="text1"/>
          <w:sz w:val="24"/>
          <w:szCs w:val="24"/>
          <w:lang w:eastAsia="en-GB"/>
        </w:rPr>
        <w:t>a</w:t>
      </w:r>
      <w:r w:rsidR="00CF685C" w:rsidRPr="007E642E">
        <w:rPr>
          <w:rFonts w:ascii="Arial" w:eastAsia="Times New Roman" w:hAnsi="Arial" w:cs="Arial"/>
          <w:color w:val="000000" w:themeColor="text1"/>
          <w:sz w:val="24"/>
          <w:szCs w:val="24"/>
          <w:lang w:eastAsia="en-GB"/>
        </w:rPr>
        <w:t xml:space="preserve">round 3% of pupils have a statement of special </w:t>
      </w:r>
      <w:r w:rsidR="00CF685C" w:rsidRPr="007E642E">
        <w:rPr>
          <w:rFonts w:ascii="Arial" w:eastAsia="Times New Roman" w:hAnsi="Arial" w:cs="Arial"/>
          <w:color w:val="000000" w:themeColor="text1"/>
          <w:sz w:val="24"/>
          <w:szCs w:val="24"/>
          <w:lang w:eastAsia="en-GB"/>
        </w:rPr>
        <w:lastRenderedPageBreak/>
        <w:t xml:space="preserve">educational needs. Most pupils </w:t>
      </w:r>
      <w:r w:rsidRPr="007E642E">
        <w:rPr>
          <w:rFonts w:ascii="Arial" w:eastAsia="Times New Roman" w:hAnsi="Arial" w:cs="Arial"/>
          <w:color w:val="000000" w:themeColor="text1"/>
          <w:sz w:val="24"/>
          <w:szCs w:val="24"/>
          <w:lang w:eastAsia="en-GB"/>
        </w:rPr>
        <w:t>are of</w:t>
      </w:r>
      <w:r w:rsidR="00CF685C" w:rsidRPr="007E642E">
        <w:rPr>
          <w:rFonts w:ascii="Arial" w:eastAsia="Times New Roman" w:hAnsi="Arial" w:cs="Arial"/>
          <w:color w:val="000000" w:themeColor="text1"/>
          <w:sz w:val="24"/>
          <w:szCs w:val="24"/>
          <w:lang w:eastAsia="en-GB"/>
        </w:rPr>
        <w:t xml:space="preserve"> white British </w:t>
      </w:r>
      <w:r w:rsidRPr="007E642E">
        <w:rPr>
          <w:rFonts w:ascii="Arial" w:eastAsia="Times New Roman" w:hAnsi="Arial" w:cs="Arial"/>
          <w:color w:val="000000" w:themeColor="text1"/>
          <w:sz w:val="24"/>
          <w:szCs w:val="24"/>
          <w:lang w:eastAsia="en-GB"/>
        </w:rPr>
        <w:t>descent</w:t>
      </w:r>
      <w:r w:rsidR="00CF685C" w:rsidRPr="007E642E">
        <w:rPr>
          <w:rFonts w:ascii="Arial" w:eastAsia="Times New Roman" w:hAnsi="Arial" w:cs="Arial"/>
          <w:color w:val="000000" w:themeColor="text1"/>
          <w:sz w:val="24"/>
          <w:szCs w:val="24"/>
          <w:lang w:eastAsia="en-GB"/>
        </w:rPr>
        <w:t xml:space="preserve"> and very few speak English as an additional language.</w:t>
      </w:r>
    </w:p>
    <w:p w14:paraId="6CC357F9" w14:textId="58449943" w:rsidR="007C2CF2" w:rsidRPr="007E642E" w:rsidRDefault="00CF685C" w:rsidP="007E642E">
      <w:pPr>
        <w:spacing w:after="120" w:line="480" w:lineRule="auto"/>
        <w:ind w:firstLine="270"/>
        <w:rPr>
          <w:rFonts w:ascii="Arial" w:eastAsia="Times New Roman" w:hAnsi="Arial" w:cs="Arial"/>
          <w:color w:val="000000" w:themeColor="text1"/>
          <w:sz w:val="24"/>
          <w:szCs w:val="24"/>
          <w:lang w:eastAsia="en-GB"/>
        </w:rPr>
      </w:pPr>
      <w:r w:rsidRPr="007E642E">
        <w:rPr>
          <w:rFonts w:ascii="Arial" w:eastAsia="Times New Roman" w:hAnsi="Arial" w:cs="Arial"/>
          <w:color w:val="000000" w:themeColor="text1"/>
          <w:sz w:val="24"/>
          <w:szCs w:val="24"/>
          <w:lang w:eastAsia="en-GB"/>
        </w:rPr>
        <w:t xml:space="preserve">The majority of pupils start studying French from year </w:t>
      </w:r>
      <w:r w:rsidR="00284748" w:rsidRPr="007E642E">
        <w:rPr>
          <w:rFonts w:ascii="Arial" w:eastAsia="Times New Roman" w:hAnsi="Arial" w:cs="Arial"/>
          <w:color w:val="000000" w:themeColor="text1"/>
          <w:sz w:val="24"/>
          <w:szCs w:val="24"/>
          <w:lang w:eastAsia="en-GB"/>
        </w:rPr>
        <w:t>seven</w:t>
      </w:r>
      <w:r w:rsidRPr="007E642E">
        <w:rPr>
          <w:rFonts w:ascii="Arial" w:eastAsia="Times New Roman" w:hAnsi="Arial" w:cs="Arial"/>
          <w:color w:val="000000" w:themeColor="text1"/>
          <w:sz w:val="24"/>
          <w:szCs w:val="24"/>
          <w:lang w:eastAsia="en-GB"/>
        </w:rPr>
        <w:t xml:space="preserve"> with only a handful already having a previous knowledge of basic phrases. In every year group </w:t>
      </w:r>
      <w:r w:rsidR="00FB5D2B" w:rsidRPr="007E642E">
        <w:rPr>
          <w:rFonts w:ascii="Arial" w:eastAsia="Times New Roman" w:hAnsi="Arial" w:cs="Arial"/>
          <w:color w:val="000000" w:themeColor="text1"/>
          <w:sz w:val="24"/>
          <w:szCs w:val="24"/>
          <w:lang w:eastAsia="en-GB"/>
        </w:rPr>
        <w:t>between</w:t>
      </w:r>
      <w:r w:rsidRPr="007E642E">
        <w:rPr>
          <w:rFonts w:ascii="Arial" w:eastAsia="Times New Roman" w:hAnsi="Arial" w:cs="Arial"/>
          <w:color w:val="000000" w:themeColor="text1"/>
          <w:sz w:val="24"/>
          <w:szCs w:val="24"/>
          <w:lang w:eastAsia="en-GB"/>
        </w:rPr>
        <w:t xml:space="preserve"> </w:t>
      </w:r>
      <w:r w:rsidR="00284748" w:rsidRPr="007E642E">
        <w:rPr>
          <w:rFonts w:ascii="Arial" w:eastAsia="Times New Roman" w:hAnsi="Arial" w:cs="Arial"/>
          <w:color w:val="000000" w:themeColor="text1"/>
          <w:sz w:val="24"/>
          <w:szCs w:val="24"/>
          <w:lang w:eastAsia="en-GB"/>
        </w:rPr>
        <w:t>five</w:t>
      </w:r>
      <w:r w:rsidR="00FB5D2B" w:rsidRPr="007E642E">
        <w:rPr>
          <w:rFonts w:ascii="Arial" w:eastAsia="Times New Roman" w:hAnsi="Arial" w:cs="Arial"/>
          <w:color w:val="000000" w:themeColor="text1"/>
          <w:sz w:val="24"/>
          <w:szCs w:val="24"/>
          <w:lang w:eastAsia="en-GB"/>
        </w:rPr>
        <w:t xml:space="preserve"> to </w:t>
      </w:r>
      <w:r w:rsidR="00284748" w:rsidRPr="007E642E">
        <w:rPr>
          <w:rFonts w:ascii="Arial" w:eastAsia="Times New Roman" w:hAnsi="Arial" w:cs="Arial"/>
          <w:color w:val="000000" w:themeColor="text1"/>
          <w:sz w:val="24"/>
          <w:szCs w:val="24"/>
          <w:lang w:eastAsia="en-GB"/>
        </w:rPr>
        <w:t>ten</w:t>
      </w:r>
      <w:r w:rsidRPr="007E642E">
        <w:rPr>
          <w:rFonts w:ascii="Arial" w:eastAsia="Times New Roman" w:hAnsi="Arial" w:cs="Arial"/>
          <w:color w:val="000000" w:themeColor="text1"/>
          <w:sz w:val="24"/>
          <w:szCs w:val="24"/>
          <w:lang w:eastAsia="en-GB"/>
        </w:rPr>
        <w:t xml:space="preserve"> pupils are dis-applied from French for </w:t>
      </w:r>
      <w:r w:rsidR="00FB5D2B" w:rsidRPr="007E642E">
        <w:rPr>
          <w:rFonts w:ascii="Arial" w:eastAsia="Times New Roman" w:hAnsi="Arial" w:cs="Arial"/>
          <w:color w:val="000000" w:themeColor="text1"/>
          <w:sz w:val="24"/>
          <w:szCs w:val="24"/>
          <w:lang w:eastAsia="en-GB"/>
        </w:rPr>
        <w:t>additional</w:t>
      </w:r>
      <w:r w:rsidRPr="007E642E">
        <w:rPr>
          <w:rFonts w:ascii="Arial" w:eastAsia="Times New Roman" w:hAnsi="Arial" w:cs="Arial"/>
          <w:color w:val="000000" w:themeColor="text1"/>
          <w:sz w:val="24"/>
          <w:szCs w:val="24"/>
          <w:lang w:eastAsia="en-GB"/>
        </w:rPr>
        <w:t xml:space="preserve"> literacy tuition. I</w:t>
      </w:r>
      <w:r w:rsidR="00284748" w:rsidRPr="007E642E">
        <w:rPr>
          <w:rFonts w:ascii="Arial" w:eastAsia="Times New Roman" w:hAnsi="Arial" w:cs="Arial"/>
          <w:color w:val="000000" w:themeColor="text1"/>
          <w:sz w:val="24"/>
          <w:szCs w:val="24"/>
          <w:lang w:eastAsia="en-GB"/>
        </w:rPr>
        <w:t>n the MFL department there are two</w:t>
      </w:r>
      <w:r w:rsidRPr="007E642E">
        <w:rPr>
          <w:rFonts w:ascii="Arial" w:eastAsia="Times New Roman" w:hAnsi="Arial" w:cs="Arial"/>
          <w:color w:val="000000" w:themeColor="text1"/>
          <w:sz w:val="24"/>
          <w:szCs w:val="24"/>
          <w:lang w:eastAsia="en-GB"/>
        </w:rPr>
        <w:t xml:space="preserve"> members o</w:t>
      </w:r>
      <w:r w:rsidR="00284748" w:rsidRPr="007E642E">
        <w:rPr>
          <w:rFonts w:ascii="Arial" w:eastAsia="Times New Roman" w:hAnsi="Arial" w:cs="Arial"/>
          <w:color w:val="000000" w:themeColor="text1"/>
          <w:sz w:val="24"/>
          <w:szCs w:val="24"/>
          <w:lang w:eastAsia="en-GB"/>
        </w:rPr>
        <w:t>f staf</w:t>
      </w:r>
      <w:r w:rsidR="00FB5D2B" w:rsidRPr="007E642E">
        <w:rPr>
          <w:rFonts w:ascii="Arial" w:eastAsia="Times New Roman" w:hAnsi="Arial" w:cs="Arial"/>
          <w:color w:val="000000" w:themeColor="text1"/>
          <w:sz w:val="24"/>
          <w:szCs w:val="24"/>
          <w:lang w:eastAsia="en-GB"/>
        </w:rPr>
        <w:t>f.</w:t>
      </w:r>
      <w:r w:rsidRPr="007E642E">
        <w:rPr>
          <w:rFonts w:ascii="Arial" w:eastAsia="Times New Roman" w:hAnsi="Arial" w:cs="Arial"/>
          <w:color w:val="000000" w:themeColor="text1"/>
          <w:sz w:val="24"/>
          <w:szCs w:val="24"/>
          <w:lang w:eastAsia="en-GB"/>
        </w:rPr>
        <w:t xml:space="preserve"> </w:t>
      </w:r>
    </w:p>
    <w:p w14:paraId="7219E02D" w14:textId="291D7FB5" w:rsidR="00CF685C" w:rsidRPr="007E642E" w:rsidRDefault="00CF685C" w:rsidP="007E642E">
      <w:pPr>
        <w:spacing w:after="120" w:line="480" w:lineRule="auto"/>
        <w:ind w:firstLine="270"/>
        <w:rPr>
          <w:rFonts w:ascii="Arial" w:eastAsia="Times New Roman" w:hAnsi="Arial" w:cs="Arial"/>
          <w:color w:val="000000" w:themeColor="text1"/>
          <w:sz w:val="24"/>
          <w:szCs w:val="24"/>
          <w:lang w:eastAsia="en-GB"/>
        </w:rPr>
      </w:pPr>
      <w:r w:rsidRPr="007E642E">
        <w:rPr>
          <w:rFonts w:ascii="Arial" w:eastAsia="Times New Roman" w:hAnsi="Arial" w:cs="Arial"/>
          <w:color w:val="000000" w:themeColor="text1"/>
          <w:sz w:val="24"/>
          <w:szCs w:val="24"/>
          <w:lang w:eastAsia="en-GB"/>
        </w:rPr>
        <w:t xml:space="preserve">The class (class Y) chosen for </w:t>
      </w:r>
      <w:r w:rsidR="007C2CF2" w:rsidRPr="007E642E">
        <w:rPr>
          <w:rFonts w:ascii="Arial" w:eastAsia="Times New Roman" w:hAnsi="Arial" w:cs="Arial"/>
          <w:color w:val="000000" w:themeColor="text1"/>
          <w:sz w:val="24"/>
          <w:szCs w:val="24"/>
          <w:lang w:eastAsia="en-GB"/>
        </w:rPr>
        <w:t>this research wa</w:t>
      </w:r>
      <w:r w:rsidR="00F64D4D" w:rsidRPr="007E642E">
        <w:rPr>
          <w:rFonts w:ascii="Arial" w:eastAsia="Times New Roman" w:hAnsi="Arial" w:cs="Arial"/>
          <w:color w:val="000000" w:themeColor="text1"/>
          <w:sz w:val="24"/>
          <w:szCs w:val="24"/>
          <w:lang w:eastAsia="en-GB"/>
        </w:rPr>
        <w:t>s a year eight</w:t>
      </w:r>
      <w:r w:rsidRPr="007E642E">
        <w:rPr>
          <w:rFonts w:ascii="Arial" w:eastAsia="Times New Roman" w:hAnsi="Arial" w:cs="Arial"/>
          <w:color w:val="000000" w:themeColor="text1"/>
          <w:sz w:val="24"/>
          <w:szCs w:val="24"/>
          <w:lang w:eastAsia="en-GB"/>
        </w:rPr>
        <w:t xml:space="preserve"> class of average size (25 pupils) and mixed ability, </w:t>
      </w:r>
      <w:r w:rsidR="00FB5D2B" w:rsidRPr="007E642E">
        <w:rPr>
          <w:rFonts w:ascii="Arial" w:eastAsia="Times New Roman" w:hAnsi="Arial" w:cs="Arial"/>
          <w:color w:val="000000" w:themeColor="text1"/>
          <w:sz w:val="24"/>
          <w:szCs w:val="24"/>
          <w:lang w:eastAsia="en-GB"/>
        </w:rPr>
        <w:t>typical of</w:t>
      </w:r>
      <w:r w:rsidRPr="007E642E">
        <w:rPr>
          <w:rFonts w:ascii="Arial" w:eastAsia="Times New Roman" w:hAnsi="Arial" w:cs="Arial"/>
          <w:color w:val="000000" w:themeColor="text1"/>
          <w:sz w:val="24"/>
          <w:szCs w:val="24"/>
          <w:lang w:eastAsia="en-GB"/>
        </w:rPr>
        <w:t xml:space="preserve"> all </w:t>
      </w:r>
      <w:r w:rsidR="007C2CF2" w:rsidRPr="007E642E">
        <w:rPr>
          <w:rFonts w:ascii="Arial" w:eastAsia="Times New Roman" w:hAnsi="Arial" w:cs="Arial"/>
          <w:color w:val="000000" w:themeColor="text1"/>
          <w:sz w:val="24"/>
          <w:szCs w:val="24"/>
          <w:lang w:eastAsia="en-GB"/>
        </w:rPr>
        <w:t>MFL lessons in school A</w:t>
      </w:r>
      <w:r w:rsidRPr="007E642E">
        <w:rPr>
          <w:rFonts w:ascii="Arial" w:eastAsia="Times New Roman" w:hAnsi="Arial" w:cs="Arial"/>
          <w:color w:val="000000" w:themeColor="text1"/>
          <w:sz w:val="24"/>
          <w:szCs w:val="24"/>
          <w:lang w:eastAsia="en-GB"/>
        </w:rPr>
        <w:t xml:space="preserve">. </w:t>
      </w:r>
      <w:r w:rsidR="007C2CF2" w:rsidRPr="007E642E">
        <w:rPr>
          <w:rFonts w:ascii="Arial" w:eastAsia="Times New Roman" w:hAnsi="Arial" w:cs="Arial"/>
          <w:color w:val="000000" w:themeColor="text1"/>
          <w:sz w:val="24"/>
          <w:szCs w:val="24"/>
          <w:lang w:eastAsia="en-GB"/>
        </w:rPr>
        <w:t>Y</w:t>
      </w:r>
      <w:r w:rsidRPr="007E642E">
        <w:rPr>
          <w:rFonts w:ascii="Arial" w:eastAsia="Times New Roman" w:hAnsi="Arial" w:cs="Arial"/>
          <w:color w:val="000000" w:themeColor="text1"/>
          <w:sz w:val="24"/>
          <w:szCs w:val="24"/>
          <w:lang w:eastAsia="en-GB"/>
        </w:rPr>
        <w:t xml:space="preserve">ear </w:t>
      </w:r>
      <w:r w:rsidR="00284748" w:rsidRPr="007E642E">
        <w:rPr>
          <w:rFonts w:ascii="Arial" w:eastAsia="Times New Roman" w:hAnsi="Arial" w:cs="Arial"/>
          <w:color w:val="000000" w:themeColor="text1"/>
          <w:sz w:val="24"/>
          <w:szCs w:val="24"/>
          <w:lang w:eastAsia="en-GB"/>
        </w:rPr>
        <w:t>eight</w:t>
      </w:r>
      <w:r w:rsidRPr="007E642E">
        <w:rPr>
          <w:rFonts w:ascii="Arial" w:eastAsia="Times New Roman" w:hAnsi="Arial" w:cs="Arial"/>
          <w:color w:val="000000" w:themeColor="text1"/>
          <w:sz w:val="24"/>
          <w:szCs w:val="24"/>
          <w:lang w:eastAsia="en-GB"/>
        </w:rPr>
        <w:t xml:space="preserve"> </w:t>
      </w:r>
      <w:r w:rsidR="007C2CF2" w:rsidRPr="007E642E">
        <w:rPr>
          <w:rFonts w:ascii="Arial" w:eastAsia="Times New Roman" w:hAnsi="Arial" w:cs="Arial"/>
          <w:color w:val="000000" w:themeColor="text1"/>
          <w:sz w:val="24"/>
          <w:szCs w:val="24"/>
          <w:lang w:eastAsia="en-GB"/>
        </w:rPr>
        <w:t xml:space="preserve">was chosen </w:t>
      </w:r>
      <w:r w:rsidR="00FB5D2B" w:rsidRPr="007E642E">
        <w:rPr>
          <w:rFonts w:ascii="Arial" w:eastAsia="Times New Roman" w:hAnsi="Arial" w:cs="Arial"/>
          <w:color w:val="000000" w:themeColor="text1"/>
          <w:sz w:val="24"/>
          <w:szCs w:val="24"/>
          <w:lang w:eastAsia="en-GB"/>
        </w:rPr>
        <w:t>as frequently they are</w:t>
      </w:r>
      <w:r w:rsidR="00761A4C" w:rsidRPr="007E642E">
        <w:rPr>
          <w:rFonts w:ascii="Arial" w:eastAsia="Times New Roman" w:hAnsi="Arial" w:cs="Arial"/>
          <w:color w:val="000000" w:themeColor="text1"/>
          <w:sz w:val="24"/>
          <w:szCs w:val="24"/>
          <w:lang w:eastAsia="en-GB"/>
        </w:rPr>
        <w:t xml:space="preserve"> </w:t>
      </w:r>
      <w:r w:rsidR="00FB5D2B" w:rsidRPr="007E642E">
        <w:rPr>
          <w:rFonts w:ascii="Arial" w:eastAsia="Times New Roman" w:hAnsi="Arial" w:cs="Arial"/>
          <w:color w:val="000000" w:themeColor="text1"/>
          <w:sz w:val="24"/>
          <w:szCs w:val="24"/>
          <w:lang w:eastAsia="en-GB"/>
        </w:rPr>
        <w:t xml:space="preserve">more engaged with their learning, compared with year 9 who already have preconceived ideas and whose option choices sometimes renders them less interested. </w:t>
      </w:r>
      <w:r w:rsidR="007C2CF2" w:rsidRPr="007E642E">
        <w:rPr>
          <w:rFonts w:ascii="Arial" w:eastAsia="Times New Roman" w:hAnsi="Arial" w:cs="Arial"/>
          <w:color w:val="000000" w:themeColor="text1"/>
          <w:sz w:val="24"/>
          <w:szCs w:val="24"/>
          <w:lang w:eastAsia="en-GB"/>
        </w:rPr>
        <w:t>Y</w:t>
      </w:r>
      <w:r w:rsidR="00284748" w:rsidRPr="007E642E">
        <w:rPr>
          <w:rFonts w:ascii="Arial" w:eastAsia="Times New Roman" w:hAnsi="Arial" w:cs="Arial"/>
          <w:color w:val="000000" w:themeColor="text1"/>
          <w:sz w:val="24"/>
          <w:szCs w:val="24"/>
          <w:lang w:eastAsia="en-GB"/>
        </w:rPr>
        <w:t>ear seven</w:t>
      </w:r>
      <w:r w:rsidRPr="007E642E">
        <w:rPr>
          <w:rFonts w:ascii="Arial" w:eastAsia="Times New Roman" w:hAnsi="Arial" w:cs="Arial"/>
          <w:color w:val="000000" w:themeColor="text1"/>
          <w:sz w:val="24"/>
          <w:szCs w:val="24"/>
          <w:lang w:eastAsia="en-GB"/>
        </w:rPr>
        <w:t xml:space="preserve"> </w:t>
      </w:r>
      <w:r w:rsidR="00FB5D2B" w:rsidRPr="007E642E">
        <w:rPr>
          <w:rFonts w:ascii="Arial" w:eastAsia="Times New Roman" w:hAnsi="Arial" w:cs="Arial"/>
          <w:color w:val="000000" w:themeColor="text1"/>
          <w:sz w:val="24"/>
          <w:szCs w:val="24"/>
          <w:lang w:eastAsia="en-GB"/>
        </w:rPr>
        <w:t xml:space="preserve">was not chosen as their understanding of TL is not sufficiently developed. </w:t>
      </w:r>
      <w:r w:rsidR="007C2CF2" w:rsidRPr="007E642E">
        <w:rPr>
          <w:rFonts w:ascii="Arial" w:eastAsia="Times New Roman" w:hAnsi="Arial" w:cs="Arial"/>
          <w:color w:val="000000" w:themeColor="text1"/>
          <w:sz w:val="24"/>
          <w:szCs w:val="24"/>
          <w:lang w:eastAsia="en-GB"/>
        </w:rPr>
        <w:t xml:space="preserve">The researcher was </w:t>
      </w:r>
      <w:r w:rsidRPr="007E642E">
        <w:rPr>
          <w:rFonts w:ascii="Arial" w:eastAsia="Times New Roman" w:hAnsi="Arial" w:cs="Arial"/>
          <w:color w:val="000000" w:themeColor="text1"/>
          <w:sz w:val="24"/>
          <w:szCs w:val="24"/>
          <w:lang w:eastAsia="en-GB"/>
        </w:rPr>
        <w:t>more interested to see t</w:t>
      </w:r>
      <w:r w:rsidR="007C2CF2" w:rsidRPr="007E642E">
        <w:rPr>
          <w:rFonts w:ascii="Arial" w:eastAsia="Times New Roman" w:hAnsi="Arial" w:cs="Arial"/>
          <w:color w:val="000000" w:themeColor="text1"/>
          <w:sz w:val="24"/>
          <w:szCs w:val="24"/>
          <w:lang w:eastAsia="en-GB"/>
        </w:rPr>
        <w:t>he effect on KS3</w:t>
      </w:r>
      <w:r w:rsidR="00F64D4D" w:rsidRPr="007E642E">
        <w:rPr>
          <w:rFonts w:ascii="Arial" w:eastAsia="Times New Roman" w:hAnsi="Arial" w:cs="Arial"/>
          <w:color w:val="000000" w:themeColor="text1"/>
          <w:sz w:val="24"/>
          <w:szCs w:val="24"/>
          <w:lang w:eastAsia="en-GB"/>
        </w:rPr>
        <w:t xml:space="preserve"> </w:t>
      </w:r>
      <w:r w:rsidR="007C2CF2" w:rsidRPr="007E642E">
        <w:rPr>
          <w:rFonts w:ascii="Arial" w:eastAsia="Times New Roman" w:hAnsi="Arial" w:cs="Arial"/>
          <w:color w:val="000000" w:themeColor="text1"/>
          <w:sz w:val="24"/>
          <w:szCs w:val="24"/>
          <w:lang w:eastAsia="en-GB"/>
        </w:rPr>
        <w:t xml:space="preserve">than </w:t>
      </w:r>
      <w:r w:rsidRPr="007E642E">
        <w:rPr>
          <w:rFonts w:ascii="Arial" w:eastAsia="Times New Roman" w:hAnsi="Arial" w:cs="Arial"/>
          <w:color w:val="000000" w:themeColor="text1"/>
          <w:sz w:val="24"/>
          <w:szCs w:val="24"/>
          <w:lang w:eastAsia="en-GB"/>
        </w:rPr>
        <w:t>KS4</w:t>
      </w:r>
      <w:r w:rsidR="006C5340" w:rsidRPr="007E642E">
        <w:rPr>
          <w:rFonts w:ascii="Arial" w:eastAsia="Times New Roman" w:hAnsi="Arial" w:cs="Arial"/>
          <w:color w:val="000000" w:themeColor="text1"/>
          <w:sz w:val="24"/>
          <w:szCs w:val="24"/>
          <w:lang w:eastAsia="en-GB"/>
        </w:rPr>
        <w:t>,</w:t>
      </w:r>
      <w:r w:rsidRPr="007E642E">
        <w:rPr>
          <w:rFonts w:ascii="Arial" w:eastAsia="Times New Roman" w:hAnsi="Arial" w:cs="Arial"/>
          <w:color w:val="000000" w:themeColor="text1"/>
          <w:sz w:val="24"/>
          <w:szCs w:val="24"/>
          <w:lang w:eastAsia="en-GB"/>
        </w:rPr>
        <w:t xml:space="preserve"> as at KS4 they have opted to study </w:t>
      </w:r>
      <w:r w:rsidR="00761A4C" w:rsidRPr="007E642E">
        <w:rPr>
          <w:rFonts w:ascii="Arial" w:eastAsia="Times New Roman" w:hAnsi="Arial" w:cs="Arial"/>
          <w:color w:val="000000" w:themeColor="text1"/>
          <w:sz w:val="24"/>
          <w:szCs w:val="24"/>
          <w:lang w:eastAsia="en-GB"/>
        </w:rPr>
        <w:t>MFL</w:t>
      </w:r>
      <w:r w:rsidRPr="007E642E">
        <w:rPr>
          <w:rFonts w:ascii="Arial" w:eastAsia="Times New Roman" w:hAnsi="Arial" w:cs="Arial"/>
          <w:color w:val="000000" w:themeColor="text1"/>
          <w:sz w:val="24"/>
          <w:szCs w:val="24"/>
          <w:lang w:eastAsia="en-GB"/>
        </w:rPr>
        <w:t xml:space="preserve"> so engagement is naturally higher.</w:t>
      </w:r>
    </w:p>
    <w:p w14:paraId="0E27B00A" w14:textId="77777777" w:rsidR="007C2CF2" w:rsidRPr="007E642E" w:rsidRDefault="007C2CF2" w:rsidP="007E642E">
      <w:pPr>
        <w:tabs>
          <w:tab w:val="left" w:pos="3645"/>
        </w:tabs>
        <w:spacing w:after="120" w:line="480" w:lineRule="auto"/>
        <w:ind w:firstLine="270"/>
        <w:rPr>
          <w:rFonts w:ascii="Arial" w:hAnsi="Arial" w:cs="Arial"/>
          <w:color w:val="000000" w:themeColor="text1"/>
          <w:sz w:val="24"/>
          <w:szCs w:val="24"/>
        </w:rPr>
      </w:pPr>
    </w:p>
    <w:p w14:paraId="7F2366CD" w14:textId="77777777" w:rsidR="00CF685C" w:rsidRPr="007E642E" w:rsidRDefault="007C2CF2" w:rsidP="007E642E">
      <w:pPr>
        <w:tabs>
          <w:tab w:val="left" w:pos="3645"/>
        </w:tabs>
        <w:spacing w:after="120" w:line="480" w:lineRule="auto"/>
        <w:ind w:firstLine="270"/>
        <w:rPr>
          <w:rFonts w:ascii="Arial" w:hAnsi="Arial" w:cs="Arial"/>
          <w:color w:val="000000" w:themeColor="text1"/>
          <w:sz w:val="24"/>
          <w:szCs w:val="24"/>
          <w:u w:val="single"/>
        </w:rPr>
      </w:pPr>
      <w:r w:rsidRPr="007E642E">
        <w:rPr>
          <w:rFonts w:ascii="Arial" w:hAnsi="Arial" w:cs="Arial"/>
          <w:color w:val="000000" w:themeColor="text1"/>
          <w:sz w:val="24"/>
          <w:szCs w:val="24"/>
          <w:u w:val="single"/>
        </w:rPr>
        <w:t>Literature Review</w:t>
      </w:r>
    </w:p>
    <w:p w14:paraId="16AAEDB8" w14:textId="6BB8FE78" w:rsidR="00CF685C" w:rsidRPr="007E642E" w:rsidRDefault="00CF685C" w:rsidP="007E642E">
      <w:pPr>
        <w:pStyle w:val="paragraph"/>
        <w:spacing w:before="0" w:beforeAutospacing="0" w:after="120" w:afterAutospacing="0" w:line="480" w:lineRule="auto"/>
        <w:ind w:firstLine="270"/>
        <w:textAlignment w:val="baseline"/>
        <w:rPr>
          <w:rStyle w:val="normaltextrun"/>
          <w:rFonts w:ascii="Arial" w:hAnsi="Arial" w:cs="Arial"/>
          <w:color w:val="000000" w:themeColor="text1"/>
        </w:rPr>
      </w:pPr>
      <w:r w:rsidRPr="007E642E">
        <w:rPr>
          <w:rStyle w:val="eop"/>
          <w:rFonts w:ascii="Arial" w:hAnsi="Arial" w:cs="Arial"/>
          <w:color w:val="000000" w:themeColor="text1"/>
        </w:rPr>
        <w:t>There are many arguments throughout literature both for and against the use of TL. However, there appears to be very little recent research as the arguments have changed little over the years.</w:t>
      </w:r>
    </w:p>
    <w:p w14:paraId="3112A0CC" w14:textId="355E6295" w:rsidR="00CF685C" w:rsidRPr="007E642E" w:rsidRDefault="00CF685C" w:rsidP="007E642E">
      <w:pPr>
        <w:pStyle w:val="paragraph"/>
        <w:spacing w:before="0" w:beforeAutospacing="0" w:after="120" w:afterAutospacing="0" w:line="480" w:lineRule="auto"/>
        <w:ind w:firstLine="270"/>
        <w:textAlignment w:val="baseline"/>
        <w:rPr>
          <w:rStyle w:val="eop"/>
          <w:rFonts w:ascii="Arial" w:eastAsia="Arial" w:hAnsi="Arial" w:cs="Arial"/>
          <w:color w:val="000000" w:themeColor="text1"/>
        </w:rPr>
      </w:pPr>
      <w:r w:rsidRPr="007E642E">
        <w:rPr>
          <w:rStyle w:val="normaltextrun"/>
          <w:rFonts w:ascii="Arial" w:eastAsia="Arial" w:hAnsi="Arial" w:cs="Arial"/>
          <w:color w:val="000000" w:themeColor="text1"/>
        </w:rPr>
        <w:t xml:space="preserve">Throughout different </w:t>
      </w:r>
      <w:r w:rsidR="00761A4C" w:rsidRPr="007E642E">
        <w:rPr>
          <w:rStyle w:val="normaltextrun"/>
          <w:rFonts w:ascii="Arial" w:eastAsia="Arial" w:hAnsi="Arial" w:cs="Arial"/>
          <w:color w:val="000000" w:themeColor="text1"/>
        </w:rPr>
        <w:t>alterations</w:t>
      </w:r>
      <w:r w:rsidRPr="007E642E">
        <w:rPr>
          <w:rStyle w:val="normaltextrun"/>
          <w:rFonts w:ascii="Arial" w:eastAsia="Arial" w:hAnsi="Arial" w:cs="Arial"/>
          <w:color w:val="000000" w:themeColor="text1"/>
        </w:rPr>
        <w:t xml:space="preserve"> to the National Curriculum, both in England and Wales</w:t>
      </w:r>
      <w:r w:rsidR="006C5340" w:rsidRPr="007E642E">
        <w:rPr>
          <w:rStyle w:val="normaltextrun"/>
          <w:rFonts w:ascii="Arial" w:eastAsia="Arial" w:hAnsi="Arial" w:cs="Arial"/>
          <w:color w:val="000000" w:themeColor="text1"/>
        </w:rPr>
        <w:t>,</w:t>
      </w:r>
      <w:r w:rsidRPr="007E642E">
        <w:rPr>
          <w:rStyle w:val="normaltextrun"/>
          <w:rFonts w:ascii="Arial" w:eastAsia="Arial" w:hAnsi="Arial" w:cs="Arial"/>
          <w:color w:val="000000" w:themeColor="text1"/>
        </w:rPr>
        <w:t xml:space="preserve"> the use of TL has remained the expected norm and lessons delivered completely in the TL are still considered 'successful'</w:t>
      </w:r>
      <w:r w:rsidR="006C5340" w:rsidRPr="007E642E">
        <w:rPr>
          <w:rStyle w:val="normaltextrun"/>
          <w:rFonts w:ascii="Arial" w:eastAsia="Arial" w:hAnsi="Arial" w:cs="Arial"/>
          <w:noProof/>
          <w:color w:val="000000" w:themeColor="text1"/>
        </w:rPr>
        <w:t xml:space="preserve"> </w:t>
      </w:r>
      <w:r w:rsidR="006C5340" w:rsidRPr="007E642E">
        <w:rPr>
          <w:rFonts w:ascii="Arial" w:eastAsia="Arial" w:hAnsi="Arial" w:cs="Arial"/>
          <w:noProof/>
          <w:color w:val="000000" w:themeColor="text1"/>
        </w:rPr>
        <w:t>(Pachler et.al , 2009, p. 115)</w:t>
      </w:r>
      <w:r w:rsidRPr="007E642E">
        <w:rPr>
          <w:rStyle w:val="normaltextrun"/>
          <w:rFonts w:ascii="Arial" w:eastAsia="Arial" w:hAnsi="Arial" w:cs="Arial"/>
          <w:color w:val="000000" w:themeColor="text1"/>
        </w:rPr>
        <w:t>. </w:t>
      </w:r>
      <w:r w:rsidRPr="007E642E">
        <w:rPr>
          <w:rStyle w:val="eop"/>
          <w:rFonts w:ascii="Arial" w:eastAsia="Arial" w:hAnsi="Arial" w:cs="Arial"/>
          <w:color w:val="000000" w:themeColor="text1"/>
        </w:rPr>
        <w:t>Pachler et.al are clear that they believe optimal use of the TL, where appropriate, e.g. not a hindrance to learning, is beneficial to pupils in their learning</w:t>
      </w:r>
      <w:r w:rsidR="004C7A2C" w:rsidRPr="007E642E">
        <w:rPr>
          <w:rStyle w:val="eop"/>
          <w:rFonts w:ascii="Arial" w:eastAsia="Arial" w:hAnsi="Arial" w:cs="Arial"/>
          <w:color w:val="000000" w:themeColor="text1"/>
        </w:rPr>
        <w:t>,</w:t>
      </w:r>
      <w:r w:rsidRPr="007E642E">
        <w:rPr>
          <w:rStyle w:val="eop"/>
          <w:rFonts w:ascii="Arial" w:eastAsia="Arial" w:hAnsi="Arial" w:cs="Arial"/>
          <w:color w:val="000000" w:themeColor="text1"/>
        </w:rPr>
        <w:t xml:space="preserve"> </w:t>
      </w:r>
      <w:r w:rsidRPr="007E642E">
        <w:rPr>
          <w:rStyle w:val="eop"/>
          <w:rFonts w:ascii="Arial" w:eastAsia="Arial" w:hAnsi="Arial" w:cs="Arial"/>
          <w:color w:val="000000" w:themeColor="text1"/>
        </w:rPr>
        <w:lastRenderedPageBreak/>
        <w:t xml:space="preserve">as it builds their linguistic ability and confidence. </w:t>
      </w:r>
      <w:r w:rsidR="00FB5D2B" w:rsidRPr="007E642E">
        <w:rPr>
          <w:rFonts w:ascii="Arial" w:eastAsia="Arial" w:hAnsi="Arial" w:cs="Arial"/>
          <w:noProof/>
          <w:color w:val="000000" w:themeColor="text1"/>
        </w:rPr>
        <w:t xml:space="preserve">Satchwell </w:t>
      </w:r>
      <w:sdt>
        <w:sdtPr>
          <w:rPr>
            <w:rFonts w:ascii="Arial" w:hAnsi="Arial" w:cs="Arial"/>
            <w:noProof/>
            <w:color w:val="000000" w:themeColor="text1"/>
          </w:rPr>
          <w:id w:val="-987161995"/>
          <w:citation/>
        </w:sdtPr>
        <w:sdtContent>
          <w:r w:rsidR="00FB5D2B" w:rsidRPr="007E642E">
            <w:rPr>
              <w:rFonts w:ascii="Arial" w:hAnsi="Arial" w:cs="Arial"/>
              <w:noProof/>
              <w:color w:val="000000" w:themeColor="text1"/>
            </w:rPr>
            <w:fldChar w:fldCharType="begin"/>
          </w:r>
          <w:r w:rsidR="00FB5D2B" w:rsidRPr="007E642E">
            <w:rPr>
              <w:rFonts w:ascii="Arial" w:hAnsi="Arial" w:cs="Arial"/>
              <w:noProof/>
              <w:color w:val="000000" w:themeColor="text1"/>
            </w:rPr>
            <w:instrText xml:space="preserve">CITATION Pet97 \n  \t  \l 2057 </w:instrText>
          </w:r>
          <w:r w:rsidR="00FB5D2B" w:rsidRPr="007E642E">
            <w:rPr>
              <w:rFonts w:ascii="Arial" w:hAnsi="Arial" w:cs="Arial"/>
              <w:noProof/>
              <w:color w:val="000000" w:themeColor="text1"/>
            </w:rPr>
            <w:fldChar w:fldCharType="separate"/>
          </w:r>
          <w:r w:rsidR="00FB5D2B" w:rsidRPr="007E642E">
            <w:rPr>
              <w:rFonts w:ascii="Arial" w:hAnsi="Arial" w:cs="Arial"/>
              <w:noProof/>
              <w:color w:val="000000" w:themeColor="text1"/>
            </w:rPr>
            <w:t>(1997)</w:t>
          </w:r>
          <w:r w:rsidR="00FB5D2B" w:rsidRPr="007E642E">
            <w:rPr>
              <w:rFonts w:ascii="Arial" w:hAnsi="Arial" w:cs="Arial"/>
              <w:noProof/>
              <w:color w:val="000000" w:themeColor="text1"/>
            </w:rPr>
            <w:fldChar w:fldCharType="end"/>
          </w:r>
        </w:sdtContent>
      </w:sdt>
      <w:r w:rsidR="00FB5D2B" w:rsidRPr="007E642E">
        <w:rPr>
          <w:rFonts w:ascii="Arial" w:eastAsia="Arial" w:hAnsi="Arial" w:cs="Arial"/>
          <w:noProof/>
          <w:color w:val="000000" w:themeColor="text1"/>
        </w:rPr>
        <w:t xml:space="preserve"> upholds that pupils need to use TL frequently in order to understand that it is an effective method of communication, like their </w:t>
      </w:r>
      <w:r w:rsidR="00761A4C" w:rsidRPr="007E642E">
        <w:rPr>
          <w:rFonts w:ascii="Arial" w:eastAsia="Arial" w:hAnsi="Arial" w:cs="Arial"/>
          <w:noProof/>
          <w:color w:val="000000" w:themeColor="text1"/>
        </w:rPr>
        <w:t>native language (</w:t>
      </w:r>
      <w:r w:rsidR="00FB5D2B" w:rsidRPr="007E642E">
        <w:rPr>
          <w:rFonts w:ascii="Arial" w:eastAsia="Arial" w:hAnsi="Arial" w:cs="Arial"/>
          <w:noProof/>
          <w:color w:val="000000" w:themeColor="text1"/>
        </w:rPr>
        <w:t>L1</w:t>
      </w:r>
      <w:r w:rsidR="00761A4C" w:rsidRPr="007E642E">
        <w:rPr>
          <w:rFonts w:ascii="Arial" w:eastAsia="Arial" w:hAnsi="Arial" w:cs="Arial"/>
          <w:noProof/>
          <w:color w:val="000000" w:themeColor="text1"/>
        </w:rPr>
        <w:t>)</w:t>
      </w:r>
      <w:r w:rsidR="00FB5D2B" w:rsidRPr="007E642E">
        <w:rPr>
          <w:rFonts w:ascii="Arial" w:eastAsia="Arial" w:hAnsi="Arial" w:cs="Arial"/>
          <w:noProof/>
          <w:color w:val="000000" w:themeColor="text1"/>
        </w:rPr>
        <w:t xml:space="preserve">, an idea supported by many researchers </w:t>
      </w:r>
      <w:sdt>
        <w:sdtPr>
          <w:rPr>
            <w:rFonts w:ascii="Arial" w:hAnsi="Arial" w:cs="Arial"/>
            <w:noProof/>
            <w:color w:val="000000" w:themeColor="text1"/>
          </w:rPr>
          <w:id w:val="1144159737"/>
          <w:citation/>
        </w:sdtPr>
        <w:sdtContent>
          <w:r w:rsidR="00FB5D2B" w:rsidRPr="007E642E">
            <w:rPr>
              <w:rFonts w:ascii="Arial" w:hAnsi="Arial" w:cs="Arial"/>
              <w:noProof/>
              <w:color w:val="000000" w:themeColor="text1"/>
            </w:rPr>
            <w:fldChar w:fldCharType="begin"/>
          </w:r>
          <w:r w:rsidR="00FB5D2B" w:rsidRPr="007E642E">
            <w:rPr>
              <w:rFonts w:ascii="Arial" w:hAnsi="Arial" w:cs="Arial"/>
              <w:noProof/>
              <w:color w:val="000000" w:themeColor="text1"/>
            </w:rPr>
            <w:instrText xml:space="preserve"> CITATION Jon91 \l 2057 </w:instrText>
          </w:r>
          <w:r w:rsidR="00FB5D2B" w:rsidRPr="007E642E">
            <w:rPr>
              <w:rFonts w:ascii="Arial" w:hAnsi="Arial" w:cs="Arial"/>
              <w:noProof/>
              <w:color w:val="000000" w:themeColor="text1"/>
            </w:rPr>
            <w:fldChar w:fldCharType="separate"/>
          </w:r>
          <w:r w:rsidR="00FB5D2B" w:rsidRPr="007E642E">
            <w:rPr>
              <w:rFonts w:ascii="Arial" w:hAnsi="Arial" w:cs="Arial"/>
              <w:noProof/>
              <w:color w:val="000000" w:themeColor="text1"/>
            </w:rPr>
            <w:t>(Jones &amp; Halliwell, 1991)</w:t>
          </w:r>
          <w:r w:rsidR="00FB5D2B" w:rsidRPr="007E642E">
            <w:rPr>
              <w:rFonts w:ascii="Arial" w:hAnsi="Arial" w:cs="Arial"/>
              <w:noProof/>
              <w:color w:val="000000" w:themeColor="text1"/>
            </w:rPr>
            <w:fldChar w:fldCharType="end"/>
          </w:r>
        </w:sdtContent>
      </w:sdt>
      <w:r w:rsidR="00FB5D2B" w:rsidRPr="007E642E">
        <w:rPr>
          <w:rFonts w:ascii="Arial" w:eastAsia="Arial" w:hAnsi="Arial" w:cs="Arial"/>
          <w:noProof/>
          <w:color w:val="000000" w:themeColor="text1"/>
        </w:rPr>
        <w:t xml:space="preserve"> </w:t>
      </w:r>
      <w:sdt>
        <w:sdtPr>
          <w:rPr>
            <w:rFonts w:ascii="Arial" w:hAnsi="Arial" w:cs="Arial"/>
            <w:noProof/>
            <w:color w:val="000000" w:themeColor="text1"/>
          </w:rPr>
          <w:id w:val="789402547"/>
          <w:citation/>
        </w:sdtPr>
        <w:sdtContent>
          <w:r w:rsidR="00FB5D2B" w:rsidRPr="007E642E">
            <w:rPr>
              <w:rFonts w:ascii="Arial" w:hAnsi="Arial" w:cs="Arial"/>
              <w:noProof/>
              <w:color w:val="000000" w:themeColor="text1"/>
            </w:rPr>
            <w:fldChar w:fldCharType="begin"/>
          </w:r>
          <w:r w:rsidR="00FB5D2B" w:rsidRPr="007E642E">
            <w:rPr>
              <w:rFonts w:ascii="Arial" w:hAnsi="Arial" w:cs="Arial"/>
              <w:noProof/>
              <w:color w:val="000000" w:themeColor="text1"/>
            </w:rPr>
            <w:instrText xml:space="preserve"> CITATION Ton00 \l 2057 </w:instrText>
          </w:r>
          <w:r w:rsidR="00FB5D2B" w:rsidRPr="007E642E">
            <w:rPr>
              <w:rFonts w:ascii="Arial" w:hAnsi="Arial" w:cs="Arial"/>
              <w:noProof/>
              <w:color w:val="000000" w:themeColor="text1"/>
            </w:rPr>
            <w:fldChar w:fldCharType="separate"/>
          </w:r>
          <w:r w:rsidR="00FB5D2B" w:rsidRPr="007E642E">
            <w:rPr>
              <w:rFonts w:ascii="Arial" w:hAnsi="Arial" w:cs="Arial"/>
              <w:noProof/>
              <w:color w:val="000000" w:themeColor="text1"/>
            </w:rPr>
            <w:t>(Elston, 2000)</w:t>
          </w:r>
          <w:r w:rsidR="00FB5D2B" w:rsidRPr="007E642E">
            <w:rPr>
              <w:rFonts w:ascii="Arial" w:hAnsi="Arial" w:cs="Arial"/>
              <w:noProof/>
              <w:color w:val="000000" w:themeColor="text1"/>
            </w:rPr>
            <w:fldChar w:fldCharType="end"/>
          </w:r>
        </w:sdtContent>
      </w:sdt>
      <w:r w:rsidR="00FB5D2B" w:rsidRPr="007E642E">
        <w:rPr>
          <w:rFonts w:ascii="Arial" w:eastAsia="Arial" w:hAnsi="Arial" w:cs="Arial"/>
          <w:noProof/>
          <w:color w:val="000000" w:themeColor="text1"/>
        </w:rPr>
        <w:t xml:space="preserve"> </w:t>
      </w:r>
      <w:sdt>
        <w:sdtPr>
          <w:rPr>
            <w:rFonts w:ascii="Arial" w:hAnsi="Arial" w:cs="Arial"/>
            <w:noProof/>
            <w:color w:val="000000" w:themeColor="text1"/>
          </w:rPr>
          <w:id w:val="-2078738268"/>
          <w:citation/>
        </w:sdtPr>
        <w:sdtContent>
          <w:r w:rsidR="00FB5D2B" w:rsidRPr="007E642E">
            <w:rPr>
              <w:rFonts w:ascii="Arial" w:hAnsi="Arial" w:cs="Arial"/>
              <w:noProof/>
              <w:color w:val="000000" w:themeColor="text1"/>
            </w:rPr>
            <w:fldChar w:fldCharType="begin"/>
          </w:r>
          <w:r w:rsidR="00FB5D2B" w:rsidRPr="007E642E">
            <w:rPr>
              <w:rFonts w:ascii="Arial" w:hAnsi="Arial" w:cs="Arial"/>
              <w:noProof/>
              <w:color w:val="000000" w:themeColor="text1"/>
            </w:rPr>
            <w:instrText xml:space="preserve"> CITATION Mor \l 2057 </w:instrText>
          </w:r>
          <w:r w:rsidR="00FB5D2B" w:rsidRPr="007E642E">
            <w:rPr>
              <w:rFonts w:ascii="Arial" w:hAnsi="Arial" w:cs="Arial"/>
              <w:noProof/>
              <w:color w:val="000000" w:themeColor="text1"/>
            </w:rPr>
            <w:fldChar w:fldCharType="separate"/>
          </w:r>
          <w:r w:rsidR="00FB5D2B" w:rsidRPr="007E642E">
            <w:rPr>
              <w:rFonts w:ascii="Arial" w:hAnsi="Arial" w:cs="Arial"/>
              <w:noProof/>
              <w:color w:val="000000" w:themeColor="text1"/>
            </w:rPr>
            <w:t>(Morgan &amp; Neil, 2001)</w:t>
          </w:r>
          <w:r w:rsidR="00FB5D2B" w:rsidRPr="007E642E">
            <w:rPr>
              <w:rFonts w:ascii="Arial" w:hAnsi="Arial" w:cs="Arial"/>
              <w:noProof/>
              <w:color w:val="000000" w:themeColor="text1"/>
            </w:rPr>
            <w:fldChar w:fldCharType="end"/>
          </w:r>
        </w:sdtContent>
      </w:sdt>
      <w:r w:rsidR="00FB5D2B" w:rsidRPr="007E642E">
        <w:rPr>
          <w:rFonts w:ascii="Arial" w:eastAsia="Arial" w:hAnsi="Arial" w:cs="Arial"/>
          <w:noProof/>
          <w:color w:val="000000" w:themeColor="text1"/>
        </w:rPr>
        <w:t xml:space="preserve">. He also </w:t>
      </w:r>
      <w:r w:rsidR="006C5340" w:rsidRPr="007E642E">
        <w:rPr>
          <w:rFonts w:ascii="Arial" w:eastAsia="Arial" w:hAnsi="Arial" w:cs="Arial"/>
          <w:noProof/>
          <w:color w:val="000000" w:themeColor="text1"/>
        </w:rPr>
        <w:t>considers</w:t>
      </w:r>
      <w:r w:rsidRPr="007E642E">
        <w:rPr>
          <w:rFonts w:ascii="Arial" w:eastAsia="Arial" w:hAnsi="Arial" w:cs="Arial"/>
          <w:noProof/>
          <w:color w:val="000000" w:themeColor="text1"/>
        </w:rPr>
        <w:t xml:space="preserve"> that over use of </w:t>
      </w:r>
      <w:r w:rsidR="00761A4C" w:rsidRPr="007E642E">
        <w:rPr>
          <w:rFonts w:ascii="Arial" w:eastAsia="Arial" w:hAnsi="Arial" w:cs="Arial"/>
          <w:noProof/>
          <w:color w:val="000000" w:themeColor="text1"/>
        </w:rPr>
        <w:t xml:space="preserve">the </w:t>
      </w:r>
      <w:r w:rsidRPr="007E642E">
        <w:rPr>
          <w:rFonts w:ascii="Arial" w:eastAsia="Arial" w:hAnsi="Arial" w:cs="Arial"/>
          <w:noProof/>
          <w:color w:val="000000" w:themeColor="text1"/>
        </w:rPr>
        <w:t>L1 will negatively impact pupils’attention and ability to acquire and retain language. Further reasons Satchwell pushes for lessons mainly in the TL</w:t>
      </w:r>
      <w:r w:rsidR="004C7A2C" w:rsidRPr="007E642E">
        <w:rPr>
          <w:rFonts w:ascii="Arial" w:eastAsia="Arial" w:hAnsi="Arial" w:cs="Arial"/>
          <w:noProof/>
          <w:color w:val="000000" w:themeColor="text1"/>
        </w:rPr>
        <w:t>,</w:t>
      </w:r>
      <w:r w:rsidRPr="007E642E">
        <w:rPr>
          <w:rFonts w:ascii="Arial" w:eastAsia="Arial" w:hAnsi="Arial" w:cs="Arial"/>
          <w:noProof/>
          <w:color w:val="000000" w:themeColor="text1"/>
        </w:rPr>
        <w:t xml:space="preserve"> are that it improves pupils’ attention span and listening skills,</w:t>
      </w:r>
      <w:r w:rsidR="006D4DE4" w:rsidRPr="007E642E">
        <w:rPr>
          <w:rFonts w:ascii="Arial" w:eastAsia="Arial" w:hAnsi="Arial" w:cs="Arial"/>
          <w:noProof/>
          <w:color w:val="000000" w:themeColor="text1"/>
        </w:rPr>
        <w:t xml:space="preserve"> </w:t>
      </w:r>
      <w:r w:rsidRPr="007E642E">
        <w:rPr>
          <w:rFonts w:ascii="Arial" w:eastAsia="Arial" w:hAnsi="Arial" w:cs="Arial"/>
          <w:noProof/>
          <w:color w:val="000000" w:themeColor="text1"/>
        </w:rPr>
        <w:t>allows fo</w:t>
      </w:r>
      <w:r w:rsidR="00FB5D2B" w:rsidRPr="007E642E">
        <w:rPr>
          <w:rFonts w:ascii="Arial" w:eastAsia="Arial" w:hAnsi="Arial" w:cs="Arial"/>
          <w:noProof/>
          <w:color w:val="000000" w:themeColor="text1"/>
        </w:rPr>
        <w:t>r more assimilation of language</w:t>
      </w:r>
      <w:r w:rsidRPr="007E642E">
        <w:rPr>
          <w:rFonts w:ascii="Arial" w:eastAsia="Arial" w:hAnsi="Arial" w:cs="Arial"/>
          <w:noProof/>
          <w:color w:val="000000" w:themeColor="text1"/>
        </w:rPr>
        <w:t xml:space="preserve"> and broadens pupils entry </w:t>
      </w:r>
      <w:r w:rsidR="00435D6B" w:rsidRPr="007E642E">
        <w:rPr>
          <w:rFonts w:ascii="Arial" w:eastAsia="Arial" w:hAnsi="Arial" w:cs="Arial"/>
          <w:noProof/>
          <w:color w:val="000000" w:themeColor="text1"/>
        </w:rPr>
        <w:t>into other cultures. Other argu</w:t>
      </w:r>
      <w:r w:rsidRPr="007E642E">
        <w:rPr>
          <w:rFonts w:ascii="Arial" w:eastAsia="Arial" w:hAnsi="Arial" w:cs="Arial"/>
          <w:noProof/>
          <w:color w:val="000000" w:themeColor="text1"/>
        </w:rPr>
        <w:t xml:space="preserve">ments for TL use are that it provides learners with a good model and chances to learn by doing are increased </w:t>
      </w:r>
      <w:sdt>
        <w:sdtPr>
          <w:rPr>
            <w:rFonts w:ascii="Arial" w:hAnsi="Arial" w:cs="Arial"/>
            <w:noProof/>
            <w:color w:val="000000" w:themeColor="text1"/>
          </w:rPr>
          <w:id w:val="-509528099"/>
          <w:citation/>
        </w:sdtPr>
        <w:sdtContent>
          <w:r w:rsidRPr="007E642E">
            <w:rPr>
              <w:rFonts w:ascii="Arial" w:hAnsi="Arial" w:cs="Arial"/>
              <w:noProof/>
              <w:color w:val="000000" w:themeColor="text1"/>
            </w:rPr>
            <w:fldChar w:fldCharType="begin"/>
          </w:r>
          <w:r w:rsidRPr="007E642E">
            <w:rPr>
              <w:rFonts w:ascii="Arial" w:hAnsi="Arial" w:cs="Arial"/>
              <w:noProof/>
              <w:color w:val="000000" w:themeColor="text1"/>
            </w:rPr>
            <w:instrText xml:space="preserve"> CITATION Mor \l 2057 </w:instrText>
          </w:r>
          <w:r w:rsidRPr="007E642E">
            <w:rPr>
              <w:rFonts w:ascii="Arial" w:hAnsi="Arial" w:cs="Arial"/>
              <w:noProof/>
              <w:color w:val="000000" w:themeColor="text1"/>
            </w:rPr>
            <w:fldChar w:fldCharType="separate"/>
          </w:r>
          <w:r w:rsidRPr="007E642E">
            <w:rPr>
              <w:rFonts w:ascii="Arial" w:hAnsi="Arial" w:cs="Arial"/>
              <w:noProof/>
              <w:color w:val="000000" w:themeColor="text1"/>
            </w:rPr>
            <w:t>(Morgan &amp; Neil, 2001)</w:t>
          </w:r>
          <w:r w:rsidRPr="007E642E">
            <w:rPr>
              <w:rFonts w:ascii="Arial" w:hAnsi="Arial" w:cs="Arial"/>
              <w:noProof/>
              <w:color w:val="000000" w:themeColor="text1"/>
            </w:rPr>
            <w:fldChar w:fldCharType="end"/>
          </w:r>
        </w:sdtContent>
      </w:sdt>
      <w:r w:rsidRPr="007E642E">
        <w:rPr>
          <w:rFonts w:ascii="Arial" w:eastAsia="Arial" w:hAnsi="Arial" w:cs="Arial"/>
          <w:noProof/>
          <w:color w:val="000000" w:themeColor="text1"/>
        </w:rPr>
        <w:t>.</w:t>
      </w:r>
      <w:r w:rsidRPr="007E642E">
        <w:rPr>
          <w:rFonts w:ascii="Arial" w:hAnsi="Arial" w:cs="Arial"/>
          <w:noProof/>
          <w:color w:val="000000" w:themeColor="text1"/>
        </w:rPr>
        <w:t xml:space="preserve"> </w:t>
      </w:r>
      <w:r w:rsidR="00537C46" w:rsidRPr="007E642E">
        <w:rPr>
          <w:rFonts w:ascii="Arial" w:eastAsia="Arial" w:hAnsi="Arial" w:cs="Arial"/>
          <w:noProof/>
          <w:color w:val="000000" w:themeColor="text1"/>
        </w:rPr>
        <w:t xml:space="preserve">Teacher’s TL also increases the time learners hear and use the TL (Estyn, 2016b). </w:t>
      </w:r>
      <w:r w:rsidRPr="007E642E">
        <w:rPr>
          <w:rFonts w:ascii="Arial" w:hAnsi="Arial" w:cs="Arial"/>
          <w:noProof/>
          <w:color w:val="000000" w:themeColor="text1"/>
        </w:rPr>
        <w:t>Jones and</w:t>
      </w:r>
      <w:r w:rsidRPr="007E642E">
        <w:rPr>
          <w:rStyle w:val="eop"/>
          <w:rFonts w:ascii="Arial" w:eastAsia="Arial" w:hAnsi="Arial" w:cs="Arial"/>
          <w:color w:val="000000" w:themeColor="text1"/>
        </w:rPr>
        <w:t xml:space="preserve"> Halliwell </w:t>
      </w:r>
      <w:sdt>
        <w:sdtPr>
          <w:rPr>
            <w:rStyle w:val="eop"/>
            <w:rFonts w:ascii="Arial" w:hAnsi="Arial" w:cs="Arial"/>
            <w:color w:val="000000" w:themeColor="text1"/>
          </w:rPr>
          <w:id w:val="1117265575"/>
          <w:citation/>
        </w:sdtPr>
        <w:sdtContent>
          <w:r w:rsidRPr="007E642E">
            <w:rPr>
              <w:rStyle w:val="eop"/>
              <w:rFonts w:ascii="Arial" w:hAnsi="Arial" w:cs="Arial"/>
              <w:color w:val="000000" w:themeColor="text1"/>
            </w:rPr>
            <w:fldChar w:fldCharType="begin"/>
          </w:r>
          <w:r w:rsidRPr="007E642E">
            <w:rPr>
              <w:rStyle w:val="eop"/>
              <w:rFonts w:ascii="Arial" w:hAnsi="Arial" w:cs="Arial"/>
              <w:color w:val="000000" w:themeColor="text1"/>
            </w:rPr>
            <w:instrText xml:space="preserve">CITATION Jon91 \n  \t  \l 2057 </w:instrText>
          </w:r>
          <w:r w:rsidRPr="007E642E">
            <w:rPr>
              <w:rStyle w:val="eop"/>
              <w:rFonts w:ascii="Arial" w:hAnsi="Arial" w:cs="Arial"/>
              <w:color w:val="000000" w:themeColor="text1"/>
            </w:rPr>
            <w:fldChar w:fldCharType="separate"/>
          </w:r>
          <w:r w:rsidRPr="007E642E">
            <w:rPr>
              <w:rFonts w:ascii="Arial" w:hAnsi="Arial" w:cs="Arial"/>
              <w:noProof/>
              <w:color w:val="000000" w:themeColor="text1"/>
            </w:rPr>
            <w:t>(1991)</w:t>
          </w:r>
          <w:r w:rsidRPr="007E642E">
            <w:rPr>
              <w:rStyle w:val="eop"/>
              <w:rFonts w:ascii="Arial" w:hAnsi="Arial" w:cs="Arial"/>
              <w:color w:val="000000" w:themeColor="text1"/>
            </w:rPr>
            <w:fldChar w:fldCharType="end"/>
          </w:r>
        </w:sdtContent>
      </w:sdt>
      <w:r w:rsidRPr="007E642E">
        <w:rPr>
          <w:rStyle w:val="eop"/>
          <w:rFonts w:ascii="Arial" w:eastAsia="Arial" w:hAnsi="Arial" w:cs="Arial"/>
          <w:color w:val="000000" w:themeColor="text1"/>
        </w:rPr>
        <w:t xml:space="preserve"> and Macdonald </w:t>
      </w:r>
      <w:sdt>
        <w:sdtPr>
          <w:rPr>
            <w:rStyle w:val="eop"/>
            <w:rFonts w:ascii="Arial" w:hAnsi="Arial" w:cs="Arial"/>
            <w:color w:val="000000" w:themeColor="text1"/>
          </w:rPr>
          <w:id w:val="697519505"/>
          <w:citation/>
        </w:sdtPr>
        <w:sdtContent>
          <w:r w:rsidRPr="007E642E">
            <w:rPr>
              <w:rStyle w:val="eop"/>
              <w:rFonts w:ascii="Arial" w:hAnsi="Arial" w:cs="Arial"/>
              <w:color w:val="000000" w:themeColor="text1"/>
            </w:rPr>
            <w:fldChar w:fldCharType="begin"/>
          </w:r>
          <w:r w:rsidRPr="007E642E">
            <w:rPr>
              <w:rStyle w:val="eop"/>
              <w:rFonts w:ascii="Arial" w:hAnsi="Arial" w:cs="Arial"/>
              <w:color w:val="000000" w:themeColor="text1"/>
            </w:rPr>
            <w:instrText xml:space="preserve">CITATION Mac93 \n  \t  \l 2057 </w:instrText>
          </w:r>
          <w:r w:rsidRPr="007E642E">
            <w:rPr>
              <w:rStyle w:val="eop"/>
              <w:rFonts w:ascii="Arial" w:hAnsi="Arial" w:cs="Arial"/>
              <w:color w:val="000000" w:themeColor="text1"/>
            </w:rPr>
            <w:fldChar w:fldCharType="separate"/>
          </w:r>
          <w:r w:rsidRPr="007E642E">
            <w:rPr>
              <w:rFonts w:ascii="Arial" w:hAnsi="Arial" w:cs="Arial"/>
              <w:noProof/>
              <w:color w:val="000000" w:themeColor="text1"/>
            </w:rPr>
            <w:t>(1993)</w:t>
          </w:r>
          <w:r w:rsidRPr="007E642E">
            <w:rPr>
              <w:rStyle w:val="eop"/>
              <w:rFonts w:ascii="Arial" w:hAnsi="Arial" w:cs="Arial"/>
              <w:color w:val="000000" w:themeColor="text1"/>
            </w:rPr>
            <w:fldChar w:fldCharType="end"/>
          </w:r>
        </w:sdtContent>
      </w:sdt>
      <w:r w:rsidRPr="007E642E">
        <w:rPr>
          <w:rStyle w:val="eop"/>
          <w:rFonts w:ascii="Arial" w:eastAsia="Arial" w:hAnsi="Arial" w:cs="Arial"/>
          <w:color w:val="000000" w:themeColor="text1"/>
        </w:rPr>
        <w:t xml:space="preserve"> moreover maintain that not every word of the TL needs to be understood to understand the full meaning of the instruction etc.</w:t>
      </w:r>
    </w:p>
    <w:p w14:paraId="4BD40C22" w14:textId="77777777" w:rsidR="00CF685C" w:rsidRPr="007E642E" w:rsidRDefault="00CF685C" w:rsidP="007E642E">
      <w:pPr>
        <w:pStyle w:val="paragraph"/>
        <w:spacing w:before="0" w:beforeAutospacing="0" w:after="120" w:afterAutospacing="0" w:line="480" w:lineRule="auto"/>
        <w:ind w:firstLine="270"/>
        <w:textAlignment w:val="baseline"/>
        <w:rPr>
          <w:rStyle w:val="eop"/>
          <w:rFonts w:ascii="Arial" w:hAnsi="Arial" w:cs="Arial"/>
          <w:color w:val="000000" w:themeColor="text1"/>
        </w:rPr>
      </w:pPr>
      <w:r w:rsidRPr="007E642E">
        <w:rPr>
          <w:rStyle w:val="eop"/>
          <w:rFonts w:ascii="Arial" w:hAnsi="Arial" w:cs="Arial"/>
          <w:color w:val="000000" w:themeColor="text1"/>
        </w:rPr>
        <w:t xml:space="preserve">In addition, Pachler et.al (2009) uphold TL use as an effective behaviour management strategy, provided that pupils know the school/classroom rules and expectations. This is supported by Macdonald </w:t>
      </w:r>
      <w:sdt>
        <w:sdtPr>
          <w:rPr>
            <w:rStyle w:val="eop"/>
            <w:rFonts w:ascii="Arial" w:hAnsi="Arial" w:cs="Arial"/>
            <w:color w:val="000000" w:themeColor="text1"/>
          </w:rPr>
          <w:id w:val="192658275"/>
          <w:citation/>
        </w:sdtPr>
        <w:sdtContent>
          <w:r w:rsidRPr="007E642E">
            <w:rPr>
              <w:rStyle w:val="eop"/>
              <w:rFonts w:ascii="Arial" w:hAnsi="Arial" w:cs="Arial"/>
              <w:color w:val="000000" w:themeColor="text1"/>
            </w:rPr>
            <w:fldChar w:fldCharType="begin"/>
          </w:r>
          <w:r w:rsidRPr="007E642E">
            <w:rPr>
              <w:rStyle w:val="eop"/>
              <w:rFonts w:ascii="Arial" w:hAnsi="Arial" w:cs="Arial"/>
              <w:color w:val="000000" w:themeColor="text1"/>
            </w:rPr>
            <w:instrText xml:space="preserve">CITATION Mac93 \n  \t  \l 2057 </w:instrText>
          </w:r>
          <w:r w:rsidRPr="007E642E">
            <w:rPr>
              <w:rStyle w:val="eop"/>
              <w:rFonts w:ascii="Arial" w:hAnsi="Arial" w:cs="Arial"/>
              <w:color w:val="000000" w:themeColor="text1"/>
            </w:rPr>
            <w:fldChar w:fldCharType="separate"/>
          </w:r>
          <w:r w:rsidRPr="007E642E">
            <w:rPr>
              <w:rFonts w:ascii="Arial" w:hAnsi="Arial" w:cs="Arial"/>
              <w:noProof/>
              <w:color w:val="000000" w:themeColor="text1"/>
            </w:rPr>
            <w:t>(1993)</w:t>
          </w:r>
          <w:r w:rsidRPr="007E642E">
            <w:rPr>
              <w:rStyle w:val="eop"/>
              <w:rFonts w:ascii="Arial" w:hAnsi="Arial" w:cs="Arial"/>
              <w:color w:val="000000" w:themeColor="text1"/>
            </w:rPr>
            <w:fldChar w:fldCharType="end"/>
          </w:r>
        </w:sdtContent>
      </w:sdt>
      <w:r w:rsidRPr="007E642E">
        <w:rPr>
          <w:rStyle w:val="eop"/>
          <w:rFonts w:ascii="Arial" w:hAnsi="Arial" w:cs="Arial"/>
          <w:color w:val="000000" w:themeColor="text1"/>
        </w:rPr>
        <w:t xml:space="preserve"> who advocates that the majority of discipline instructions can be done in the TL and can diffuse the situation more quickly.  </w:t>
      </w:r>
    </w:p>
    <w:p w14:paraId="52F0DA31" w14:textId="04EAD60E" w:rsidR="00CF685C" w:rsidRPr="007E642E" w:rsidRDefault="00CF685C" w:rsidP="007E642E">
      <w:pPr>
        <w:pStyle w:val="paragraph"/>
        <w:spacing w:before="0" w:beforeAutospacing="0" w:after="120" w:afterAutospacing="0" w:line="480" w:lineRule="auto"/>
        <w:ind w:firstLine="270"/>
        <w:textAlignment w:val="baseline"/>
        <w:rPr>
          <w:rStyle w:val="eop"/>
          <w:rFonts w:ascii="Arial" w:hAnsi="Arial" w:cs="Arial"/>
          <w:color w:val="000000" w:themeColor="text1"/>
        </w:rPr>
      </w:pPr>
      <w:r w:rsidRPr="007E642E">
        <w:rPr>
          <w:rStyle w:val="eop"/>
          <w:rFonts w:ascii="Arial" w:hAnsi="Arial" w:cs="Arial"/>
          <w:color w:val="000000" w:themeColor="text1"/>
        </w:rPr>
        <w:t xml:space="preserve">Nevertheless, Pachler et.al </w:t>
      </w:r>
      <w:sdt>
        <w:sdtPr>
          <w:rPr>
            <w:rStyle w:val="eop"/>
            <w:rFonts w:ascii="Arial" w:hAnsi="Arial" w:cs="Arial"/>
            <w:color w:val="000000" w:themeColor="text1"/>
          </w:rPr>
          <w:id w:val="-612136378"/>
          <w:citation/>
        </w:sdtPr>
        <w:sdtContent>
          <w:r w:rsidRPr="007E642E">
            <w:rPr>
              <w:rStyle w:val="eop"/>
              <w:rFonts w:ascii="Arial" w:hAnsi="Arial" w:cs="Arial"/>
              <w:color w:val="000000" w:themeColor="text1"/>
            </w:rPr>
            <w:fldChar w:fldCharType="begin"/>
          </w:r>
          <w:r w:rsidRPr="007E642E">
            <w:rPr>
              <w:rStyle w:val="eop"/>
              <w:rFonts w:ascii="Arial" w:hAnsi="Arial" w:cs="Arial"/>
              <w:color w:val="000000" w:themeColor="text1"/>
            </w:rPr>
            <w:instrText xml:space="preserve">CITATION Pac09 \n  \t  \l 2057 </w:instrText>
          </w:r>
          <w:r w:rsidRPr="007E642E">
            <w:rPr>
              <w:rStyle w:val="eop"/>
              <w:rFonts w:ascii="Arial" w:hAnsi="Arial" w:cs="Arial"/>
              <w:color w:val="000000" w:themeColor="text1"/>
            </w:rPr>
            <w:fldChar w:fldCharType="separate"/>
          </w:r>
          <w:r w:rsidRPr="007E642E">
            <w:rPr>
              <w:rFonts w:ascii="Arial" w:hAnsi="Arial" w:cs="Arial"/>
              <w:noProof/>
              <w:color w:val="000000" w:themeColor="text1"/>
            </w:rPr>
            <w:t>(2009)</w:t>
          </w:r>
          <w:r w:rsidRPr="007E642E">
            <w:rPr>
              <w:rStyle w:val="eop"/>
              <w:rFonts w:ascii="Arial" w:hAnsi="Arial" w:cs="Arial"/>
              <w:color w:val="000000" w:themeColor="text1"/>
            </w:rPr>
            <w:fldChar w:fldCharType="end"/>
          </w:r>
        </w:sdtContent>
      </w:sdt>
      <w:r w:rsidRPr="007E642E">
        <w:rPr>
          <w:rStyle w:val="eop"/>
          <w:rFonts w:ascii="Arial" w:hAnsi="Arial" w:cs="Arial"/>
          <w:color w:val="000000" w:themeColor="text1"/>
        </w:rPr>
        <w:t xml:space="preserve"> state that teachers’ successful delivery of the lesson and pupils’ connection to the learning can be reduced when both parties have to focus a great deal of effort on sustaining maximum TL use. In addition, they add that sometimes teaching in the TL is not a guarantee for learning in the TL</w:t>
      </w:r>
      <w:r w:rsidR="006C5340" w:rsidRPr="007E642E">
        <w:rPr>
          <w:rStyle w:val="eop"/>
          <w:rFonts w:ascii="Arial" w:hAnsi="Arial" w:cs="Arial"/>
          <w:color w:val="000000" w:themeColor="text1"/>
        </w:rPr>
        <w:t>,</w:t>
      </w:r>
      <w:r w:rsidRPr="007E642E">
        <w:rPr>
          <w:rStyle w:val="eop"/>
          <w:rFonts w:ascii="Arial" w:hAnsi="Arial" w:cs="Arial"/>
          <w:color w:val="000000" w:themeColor="text1"/>
        </w:rPr>
        <w:t xml:space="preserve"> as the TL can, on occasion</w:t>
      </w:r>
      <w:r w:rsidR="006C5340" w:rsidRPr="007E642E">
        <w:rPr>
          <w:rStyle w:val="eop"/>
          <w:rFonts w:ascii="Arial" w:hAnsi="Arial" w:cs="Arial"/>
          <w:color w:val="000000" w:themeColor="text1"/>
        </w:rPr>
        <w:t>,</w:t>
      </w:r>
      <w:r w:rsidRPr="007E642E">
        <w:rPr>
          <w:rStyle w:val="eop"/>
          <w:rFonts w:ascii="Arial" w:hAnsi="Arial" w:cs="Arial"/>
          <w:color w:val="000000" w:themeColor="text1"/>
        </w:rPr>
        <w:t xml:space="preserve"> be an obstruction to understanding the lesson. </w:t>
      </w:r>
      <w:r w:rsidR="006C5340" w:rsidRPr="007E642E">
        <w:rPr>
          <w:rStyle w:val="eop"/>
          <w:rFonts w:ascii="Arial" w:hAnsi="Arial" w:cs="Arial"/>
          <w:color w:val="000000" w:themeColor="text1"/>
        </w:rPr>
        <w:t>Additionally</w:t>
      </w:r>
      <w:r w:rsidRPr="007E642E">
        <w:rPr>
          <w:rStyle w:val="eop"/>
          <w:rFonts w:ascii="Arial" w:hAnsi="Arial" w:cs="Arial"/>
          <w:color w:val="000000" w:themeColor="text1"/>
        </w:rPr>
        <w:t xml:space="preserve">, they suggest that pupils do not have the </w:t>
      </w:r>
      <w:r w:rsidR="006C5340" w:rsidRPr="007E642E">
        <w:rPr>
          <w:rStyle w:val="eop"/>
          <w:rFonts w:ascii="Arial" w:hAnsi="Arial" w:cs="Arial"/>
          <w:color w:val="000000" w:themeColor="text1"/>
        </w:rPr>
        <w:t>necessary, non-subject specific</w:t>
      </w:r>
      <w:r w:rsidRPr="007E642E">
        <w:rPr>
          <w:rStyle w:val="eop"/>
          <w:rFonts w:ascii="Arial" w:hAnsi="Arial" w:cs="Arial"/>
          <w:color w:val="000000" w:themeColor="text1"/>
        </w:rPr>
        <w:t xml:space="preserve"> TL to maintain positive social relationships with teachers. Satchwell (1997) also agrees that the use </w:t>
      </w:r>
      <w:r w:rsidRPr="007E642E">
        <w:rPr>
          <w:rStyle w:val="eop"/>
          <w:rFonts w:ascii="Arial" w:hAnsi="Arial" w:cs="Arial"/>
          <w:color w:val="000000" w:themeColor="text1"/>
        </w:rPr>
        <w:lastRenderedPageBreak/>
        <w:t xml:space="preserve">of L1 is sometimes necessary to clarify, explain or reassure pupils. He advocates planning sections of five-ten minutes of L1 use into lessons where pupils have the chance to work through problems. Meiring and Norman </w:t>
      </w:r>
      <w:sdt>
        <w:sdtPr>
          <w:rPr>
            <w:rStyle w:val="eop"/>
            <w:rFonts w:ascii="Arial" w:hAnsi="Arial" w:cs="Arial"/>
            <w:color w:val="000000" w:themeColor="text1"/>
          </w:rPr>
          <w:id w:val="-261845309"/>
          <w:citation/>
        </w:sdtPr>
        <w:sdtContent>
          <w:r w:rsidRPr="007E642E">
            <w:rPr>
              <w:rStyle w:val="eop"/>
              <w:rFonts w:ascii="Arial" w:hAnsi="Arial" w:cs="Arial"/>
              <w:color w:val="000000" w:themeColor="text1"/>
            </w:rPr>
            <w:fldChar w:fldCharType="begin"/>
          </w:r>
          <w:r w:rsidRPr="007E642E">
            <w:rPr>
              <w:rStyle w:val="eop"/>
              <w:rFonts w:ascii="Arial" w:hAnsi="Arial" w:cs="Arial"/>
              <w:color w:val="000000" w:themeColor="text1"/>
            </w:rPr>
            <w:instrText xml:space="preserve">CITATION Mei02 \n  \t  \l 2057 </w:instrText>
          </w:r>
          <w:r w:rsidRPr="007E642E">
            <w:rPr>
              <w:rStyle w:val="eop"/>
              <w:rFonts w:ascii="Arial" w:hAnsi="Arial" w:cs="Arial"/>
              <w:color w:val="000000" w:themeColor="text1"/>
            </w:rPr>
            <w:fldChar w:fldCharType="separate"/>
          </w:r>
          <w:r w:rsidRPr="007E642E">
            <w:rPr>
              <w:rFonts w:ascii="Arial" w:hAnsi="Arial" w:cs="Arial"/>
              <w:noProof/>
              <w:color w:val="000000" w:themeColor="text1"/>
            </w:rPr>
            <w:t>(2002)</w:t>
          </w:r>
          <w:r w:rsidRPr="007E642E">
            <w:rPr>
              <w:rStyle w:val="eop"/>
              <w:rFonts w:ascii="Arial" w:hAnsi="Arial" w:cs="Arial"/>
              <w:color w:val="000000" w:themeColor="text1"/>
            </w:rPr>
            <w:fldChar w:fldCharType="end"/>
          </w:r>
        </w:sdtContent>
      </w:sdt>
      <w:r w:rsidRPr="007E642E">
        <w:rPr>
          <w:rStyle w:val="eop"/>
          <w:rFonts w:ascii="Arial" w:hAnsi="Arial" w:cs="Arial"/>
          <w:color w:val="000000" w:themeColor="text1"/>
        </w:rPr>
        <w:t xml:space="preserve"> support Satchwell’s claim that L1 is key for processing the TL. They </w:t>
      </w:r>
      <w:r w:rsidR="006C5340" w:rsidRPr="007E642E">
        <w:rPr>
          <w:rStyle w:val="eop"/>
          <w:rFonts w:ascii="Arial" w:hAnsi="Arial" w:cs="Arial"/>
          <w:color w:val="000000" w:themeColor="text1"/>
        </w:rPr>
        <w:t>uphold</w:t>
      </w:r>
      <w:r w:rsidRPr="007E642E">
        <w:rPr>
          <w:rStyle w:val="eop"/>
          <w:rFonts w:ascii="Arial" w:hAnsi="Arial" w:cs="Arial"/>
          <w:color w:val="000000" w:themeColor="text1"/>
        </w:rPr>
        <w:t xml:space="preserve"> that L1 helps with skills such as understanding of texts, translation and writing (Macaro, 2000 cited in Meiring and Norman, 2002</w:t>
      </w:r>
      <w:r w:rsidR="00C204EF" w:rsidRPr="007E642E">
        <w:rPr>
          <w:rStyle w:val="eop"/>
          <w:rFonts w:ascii="Arial" w:hAnsi="Arial" w:cs="Arial"/>
          <w:color w:val="000000" w:themeColor="text1"/>
        </w:rPr>
        <w:t>:29</w:t>
      </w:r>
      <w:r w:rsidRPr="007E642E">
        <w:rPr>
          <w:rStyle w:val="eop"/>
          <w:rFonts w:ascii="Arial" w:hAnsi="Arial" w:cs="Arial"/>
          <w:color w:val="000000" w:themeColor="text1"/>
        </w:rPr>
        <w:t xml:space="preserve">). Jones and Halliwell </w:t>
      </w:r>
      <w:sdt>
        <w:sdtPr>
          <w:rPr>
            <w:rStyle w:val="eop"/>
            <w:rFonts w:ascii="Arial" w:hAnsi="Arial" w:cs="Arial"/>
            <w:color w:val="000000" w:themeColor="text1"/>
          </w:rPr>
          <w:id w:val="-786038547"/>
          <w:citation/>
        </w:sdtPr>
        <w:sdtContent>
          <w:r w:rsidRPr="007E642E">
            <w:rPr>
              <w:rStyle w:val="eop"/>
              <w:rFonts w:ascii="Arial" w:hAnsi="Arial" w:cs="Arial"/>
              <w:color w:val="000000" w:themeColor="text1"/>
            </w:rPr>
            <w:fldChar w:fldCharType="begin"/>
          </w:r>
          <w:r w:rsidRPr="007E642E">
            <w:rPr>
              <w:rStyle w:val="eop"/>
              <w:rFonts w:ascii="Arial" w:hAnsi="Arial" w:cs="Arial"/>
              <w:color w:val="000000" w:themeColor="text1"/>
            </w:rPr>
            <w:instrText xml:space="preserve">CITATION Jon91 \n  \t  \l 2057 </w:instrText>
          </w:r>
          <w:r w:rsidRPr="007E642E">
            <w:rPr>
              <w:rStyle w:val="eop"/>
              <w:rFonts w:ascii="Arial" w:hAnsi="Arial" w:cs="Arial"/>
              <w:color w:val="000000" w:themeColor="text1"/>
            </w:rPr>
            <w:fldChar w:fldCharType="separate"/>
          </w:r>
          <w:r w:rsidRPr="007E642E">
            <w:rPr>
              <w:rFonts w:ascii="Arial" w:hAnsi="Arial" w:cs="Arial"/>
              <w:noProof/>
              <w:color w:val="000000" w:themeColor="text1"/>
            </w:rPr>
            <w:t>(1991)</w:t>
          </w:r>
          <w:r w:rsidRPr="007E642E">
            <w:rPr>
              <w:rStyle w:val="eop"/>
              <w:rFonts w:ascii="Arial" w:hAnsi="Arial" w:cs="Arial"/>
              <w:color w:val="000000" w:themeColor="text1"/>
            </w:rPr>
            <w:fldChar w:fldCharType="end"/>
          </w:r>
        </w:sdtContent>
      </w:sdt>
      <w:r w:rsidRPr="007E642E">
        <w:rPr>
          <w:rStyle w:val="eop"/>
          <w:rFonts w:ascii="Arial" w:hAnsi="Arial" w:cs="Arial"/>
          <w:color w:val="000000" w:themeColor="text1"/>
        </w:rPr>
        <w:t xml:space="preserve"> and Macdonald </w:t>
      </w:r>
      <w:sdt>
        <w:sdtPr>
          <w:rPr>
            <w:rStyle w:val="eop"/>
            <w:rFonts w:ascii="Arial" w:hAnsi="Arial" w:cs="Arial"/>
            <w:color w:val="000000" w:themeColor="text1"/>
          </w:rPr>
          <w:id w:val="578402871"/>
          <w:citation/>
        </w:sdtPr>
        <w:sdtContent>
          <w:r w:rsidRPr="007E642E">
            <w:rPr>
              <w:rStyle w:val="eop"/>
              <w:rFonts w:ascii="Arial" w:hAnsi="Arial" w:cs="Arial"/>
              <w:color w:val="000000" w:themeColor="text1"/>
            </w:rPr>
            <w:fldChar w:fldCharType="begin"/>
          </w:r>
          <w:r w:rsidRPr="007E642E">
            <w:rPr>
              <w:rStyle w:val="eop"/>
              <w:rFonts w:ascii="Arial" w:hAnsi="Arial" w:cs="Arial"/>
              <w:color w:val="000000" w:themeColor="text1"/>
            </w:rPr>
            <w:instrText xml:space="preserve">CITATION Mac93 \n  \t  \l 2057 </w:instrText>
          </w:r>
          <w:r w:rsidRPr="007E642E">
            <w:rPr>
              <w:rStyle w:val="eop"/>
              <w:rFonts w:ascii="Arial" w:hAnsi="Arial" w:cs="Arial"/>
              <w:color w:val="000000" w:themeColor="text1"/>
            </w:rPr>
            <w:fldChar w:fldCharType="separate"/>
          </w:r>
          <w:r w:rsidRPr="007E642E">
            <w:rPr>
              <w:rFonts w:ascii="Arial" w:hAnsi="Arial" w:cs="Arial"/>
              <w:noProof/>
              <w:color w:val="000000" w:themeColor="text1"/>
            </w:rPr>
            <w:t>(1993)</w:t>
          </w:r>
          <w:r w:rsidRPr="007E642E">
            <w:rPr>
              <w:rStyle w:val="eop"/>
              <w:rFonts w:ascii="Arial" w:hAnsi="Arial" w:cs="Arial"/>
              <w:color w:val="000000" w:themeColor="text1"/>
            </w:rPr>
            <w:fldChar w:fldCharType="end"/>
          </w:r>
        </w:sdtContent>
      </w:sdt>
      <w:r w:rsidRPr="007E642E">
        <w:rPr>
          <w:rStyle w:val="eop"/>
          <w:rFonts w:ascii="Arial" w:hAnsi="Arial" w:cs="Arial"/>
          <w:color w:val="000000" w:themeColor="text1"/>
        </w:rPr>
        <w:t xml:space="preserve"> admit that L1 is not totally avoidable, given that some tasks require answers in L1, but Macdonald advocates that tasks/instructions should always be adapted so that they can be given in the TL. Both researchers also suggest </w:t>
      </w:r>
      <w:r w:rsidR="00761A4C" w:rsidRPr="007E642E">
        <w:rPr>
          <w:rStyle w:val="eop"/>
          <w:rFonts w:ascii="Arial" w:hAnsi="Arial" w:cs="Arial"/>
          <w:color w:val="000000" w:themeColor="text1"/>
        </w:rPr>
        <w:t xml:space="preserve">displaying </w:t>
      </w:r>
      <w:r w:rsidRPr="007E642E">
        <w:rPr>
          <w:rStyle w:val="eop"/>
          <w:rFonts w:ascii="Arial" w:hAnsi="Arial" w:cs="Arial"/>
          <w:color w:val="000000" w:themeColor="text1"/>
        </w:rPr>
        <w:t xml:space="preserve"> L1 </w:t>
      </w:r>
      <w:r w:rsidR="005315B8" w:rsidRPr="007E642E">
        <w:rPr>
          <w:rStyle w:val="eop"/>
          <w:rFonts w:ascii="Arial" w:hAnsi="Arial" w:cs="Arial"/>
          <w:color w:val="000000" w:themeColor="text1"/>
        </w:rPr>
        <w:t>visually</w:t>
      </w:r>
      <w:r w:rsidRPr="007E642E">
        <w:rPr>
          <w:rStyle w:val="eop"/>
          <w:rFonts w:ascii="Arial" w:hAnsi="Arial" w:cs="Arial"/>
          <w:color w:val="000000" w:themeColor="text1"/>
        </w:rPr>
        <w:t xml:space="preserve"> to support the understanding of the </w:t>
      </w:r>
      <w:r w:rsidR="006C5340" w:rsidRPr="007E642E">
        <w:rPr>
          <w:rStyle w:val="eop"/>
          <w:rFonts w:ascii="Arial" w:hAnsi="Arial" w:cs="Arial"/>
          <w:color w:val="000000" w:themeColor="text1"/>
        </w:rPr>
        <w:t xml:space="preserve">teacher’s </w:t>
      </w:r>
      <w:r w:rsidRPr="007E642E">
        <w:rPr>
          <w:rStyle w:val="eop"/>
          <w:rFonts w:ascii="Arial" w:hAnsi="Arial" w:cs="Arial"/>
          <w:color w:val="000000" w:themeColor="text1"/>
        </w:rPr>
        <w:t xml:space="preserve">TL. </w:t>
      </w:r>
    </w:p>
    <w:p w14:paraId="47D6CC8E" w14:textId="54287D72" w:rsidR="00CF685C" w:rsidRPr="007E642E" w:rsidRDefault="00CF685C" w:rsidP="007E642E">
      <w:pPr>
        <w:pStyle w:val="paragraph"/>
        <w:spacing w:before="0" w:beforeAutospacing="0" w:after="120" w:afterAutospacing="0" w:line="480" w:lineRule="auto"/>
        <w:ind w:firstLine="270"/>
        <w:textAlignment w:val="baseline"/>
        <w:rPr>
          <w:rFonts w:ascii="Arial" w:hAnsi="Arial" w:cs="Arial"/>
          <w:noProof/>
          <w:color w:val="000000" w:themeColor="text1"/>
        </w:rPr>
      </w:pPr>
      <w:r w:rsidRPr="007E642E">
        <w:rPr>
          <w:rStyle w:val="eop"/>
          <w:rFonts w:ascii="Arial" w:hAnsi="Arial" w:cs="Arial"/>
          <w:color w:val="000000" w:themeColor="text1"/>
        </w:rPr>
        <w:t xml:space="preserve">A </w:t>
      </w:r>
      <w:r w:rsidR="006C5340" w:rsidRPr="007E642E">
        <w:rPr>
          <w:rStyle w:val="eop"/>
          <w:rFonts w:ascii="Arial" w:hAnsi="Arial" w:cs="Arial"/>
          <w:color w:val="000000" w:themeColor="text1"/>
        </w:rPr>
        <w:t>further</w:t>
      </w:r>
      <w:r w:rsidRPr="007E642E">
        <w:rPr>
          <w:rStyle w:val="eop"/>
          <w:rFonts w:ascii="Arial" w:hAnsi="Arial" w:cs="Arial"/>
          <w:color w:val="000000" w:themeColor="text1"/>
        </w:rPr>
        <w:t xml:space="preserve"> argument against the constant use of TL is pupils’ ability to concentrate for a whole lesson </w:t>
      </w:r>
      <w:r w:rsidRPr="007E642E">
        <w:rPr>
          <w:rFonts w:ascii="Arial" w:hAnsi="Arial" w:cs="Arial"/>
          <w:noProof/>
          <w:color w:val="000000" w:themeColor="text1"/>
        </w:rPr>
        <w:t>(Pachler et.al, 2009)</w:t>
      </w:r>
      <w:r w:rsidRPr="007E642E">
        <w:rPr>
          <w:rStyle w:val="eop"/>
          <w:rFonts w:ascii="Arial" w:hAnsi="Arial" w:cs="Arial"/>
          <w:color w:val="000000" w:themeColor="text1"/>
        </w:rPr>
        <w:t xml:space="preserve">. </w:t>
      </w:r>
      <w:r w:rsidRPr="007E642E">
        <w:rPr>
          <w:rFonts w:ascii="Arial" w:hAnsi="Arial" w:cs="Arial"/>
          <w:noProof/>
          <w:color w:val="000000" w:themeColor="text1"/>
        </w:rPr>
        <w:t>Macaro, (2000, cited in Pachler et.al, 2009</w:t>
      </w:r>
      <w:r w:rsidR="00C204EF" w:rsidRPr="007E642E">
        <w:rPr>
          <w:rFonts w:ascii="Arial" w:hAnsi="Arial" w:cs="Arial"/>
          <w:noProof/>
          <w:color w:val="000000" w:themeColor="text1"/>
        </w:rPr>
        <w:t>:123</w:t>
      </w:r>
      <w:r w:rsidRPr="007E642E">
        <w:rPr>
          <w:rFonts w:ascii="Arial" w:hAnsi="Arial" w:cs="Arial"/>
          <w:noProof/>
          <w:color w:val="000000" w:themeColor="text1"/>
        </w:rPr>
        <w:t>) found that, on average, pupils used more T</w:t>
      </w:r>
      <w:r w:rsidR="00C204EF" w:rsidRPr="007E642E">
        <w:rPr>
          <w:rFonts w:ascii="Arial" w:hAnsi="Arial" w:cs="Arial"/>
          <w:noProof/>
          <w:color w:val="000000" w:themeColor="text1"/>
        </w:rPr>
        <w:t>L in a 35 minute lesson than in</w:t>
      </w:r>
      <w:r w:rsidRPr="007E642E">
        <w:rPr>
          <w:rFonts w:ascii="Arial" w:hAnsi="Arial" w:cs="Arial"/>
          <w:noProof/>
          <w:color w:val="000000" w:themeColor="text1"/>
        </w:rPr>
        <w:t xml:space="preserve"> 50 minutes lesson</w:t>
      </w:r>
      <w:r w:rsidR="00C204EF" w:rsidRPr="007E642E">
        <w:rPr>
          <w:rFonts w:ascii="Arial" w:hAnsi="Arial" w:cs="Arial"/>
          <w:noProof/>
          <w:color w:val="000000" w:themeColor="text1"/>
        </w:rPr>
        <w:t>s</w:t>
      </w:r>
      <w:r w:rsidRPr="007E642E">
        <w:rPr>
          <w:rFonts w:ascii="Arial" w:hAnsi="Arial" w:cs="Arial"/>
          <w:noProof/>
          <w:color w:val="000000" w:themeColor="text1"/>
        </w:rPr>
        <w:t xml:space="preserve">. This is </w:t>
      </w:r>
      <w:r w:rsidR="005315B8" w:rsidRPr="007E642E">
        <w:rPr>
          <w:rFonts w:ascii="Arial" w:hAnsi="Arial" w:cs="Arial"/>
          <w:noProof/>
          <w:color w:val="000000" w:themeColor="text1"/>
        </w:rPr>
        <w:t>similarly</w:t>
      </w:r>
      <w:r w:rsidRPr="007E642E">
        <w:rPr>
          <w:rFonts w:ascii="Arial" w:hAnsi="Arial" w:cs="Arial"/>
          <w:noProof/>
          <w:color w:val="000000" w:themeColor="text1"/>
        </w:rPr>
        <w:t xml:space="preserve"> true for support staff who do not feel at ease w</w:t>
      </w:r>
      <w:r w:rsidR="005315B8" w:rsidRPr="007E642E">
        <w:rPr>
          <w:rFonts w:ascii="Arial" w:hAnsi="Arial" w:cs="Arial"/>
          <w:noProof/>
          <w:color w:val="000000" w:themeColor="text1"/>
        </w:rPr>
        <w:t xml:space="preserve">ith constant exposure to the TL - </w:t>
      </w:r>
      <w:r w:rsidRPr="007E642E">
        <w:rPr>
          <w:rFonts w:ascii="Arial" w:hAnsi="Arial" w:cs="Arial"/>
          <w:noProof/>
          <w:color w:val="000000" w:themeColor="text1"/>
        </w:rPr>
        <w:t xml:space="preserve">and therefore less confident to </w:t>
      </w:r>
      <w:r w:rsidR="005315B8" w:rsidRPr="007E642E">
        <w:rPr>
          <w:rFonts w:ascii="Arial" w:hAnsi="Arial" w:cs="Arial"/>
          <w:noProof/>
          <w:color w:val="000000" w:themeColor="text1"/>
        </w:rPr>
        <w:t>aid</w:t>
      </w:r>
      <w:r w:rsidRPr="007E642E">
        <w:rPr>
          <w:rFonts w:ascii="Arial" w:hAnsi="Arial" w:cs="Arial"/>
          <w:noProof/>
          <w:color w:val="000000" w:themeColor="text1"/>
        </w:rPr>
        <w:t xml:space="preserve"> the pupils (Pachler et.al, 2009). </w:t>
      </w:r>
    </w:p>
    <w:p w14:paraId="125AC3E4" w14:textId="1DB03391" w:rsidR="00CF685C" w:rsidRPr="007E642E" w:rsidRDefault="00CF685C" w:rsidP="007E642E">
      <w:pPr>
        <w:pStyle w:val="paragraph"/>
        <w:spacing w:before="0" w:beforeAutospacing="0" w:after="120" w:afterAutospacing="0" w:line="480" w:lineRule="auto"/>
        <w:ind w:firstLine="270"/>
        <w:textAlignment w:val="baseline"/>
        <w:rPr>
          <w:rFonts w:ascii="Arial" w:hAnsi="Arial" w:cs="Arial"/>
          <w:color w:val="000000" w:themeColor="text1"/>
        </w:rPr>
      </w:pPr>
      <w:r w:rsidRPr="007E642E">
        <w:rPr>
          <w:rFonts w:ascii="Arial" w:hAnsi="Arial" w:cs="Arial"/>
          <w:noProof/>
          <w:color w:val="000000" w:themeColor="text1"/>
        </w:rPr>
        <w:t xml:space="preserve">Morgan and Neil (2001) propose two other counter arguments to 100% use. Firstly, </w:t>
      </w:r>
      <w:r w:rsidR="006C5340" w:rsidRPr="007E642E">
        <w:rPr>
          <w:rFonts w:ascii="Arial" w:hAnsi="Arial" w:cs="Arial"/>
          <w:noProof/>
          <w:color w:val="000000" w:themeColor="text1"/>
        </w:rPr>
        <w:t xml:space="preserve">also </w:t>
      </w:r>
      <w:r w:rsidR="005315B8" w:rsidRPr="007E642E">
        <w:rPr>
          <w:rFonts w:ascii="Arial" w:hAnsi="Arial" w:cs="Arial"/>
          <w:noProof/>
          <w:color w:val="000000" w:themeColor="text1"/>
        </w:rPr>
        <w:t>advocated</w:t>
      </w:r>
      <w:r w:rsidRPr="007E642E">
        <w:rPr>
          <w:rFonts w:ascii="Arial" w:hAnsi="Arial" w:cs="Arial"/>
          <w:noProof/>
          <w:color w:val="000000" w:themeColor="text1"/>
        </w:rPr>
        <w:t xml:space="preserve"> by Macaro </w:t>
      </w:r>
      <w:sdt>
        <w:sdtPr>
          <w:rPr>
            <w:rFonts w:ascii="Arial" w:hAnsi="Arial" w:cs="Arial"/>
            <w:noProof/>
            <w:color w:val="000000" w:themeColor="text1"/>
          </w:rPr>
          <w:id w:val="-1374608752"/>
          <w:citation/>
        </w:sdtPr>
        <w:sdtContent>
          <w:r w:rsidRPr="007E642E">
            <w:rPr>
              <w:rFonts w:ascii="Arial" w:hAnsi="Arial" w:cs="Arial"/>
              <w:noProof/>
              <w:color w:val="000000" w:themeColor="text1"/>
            </w:rPr>
            <w:fldChar w:fldCharType="begin"/>
          </w:r>
          <w:r w:rsidRPr="007E642E">
            <w:rPr>
              <w:rFonts w:ascii="Arial" w:hAnsi="Arial" w:cs="Arial"/>
              <w:noProof/>
              <w:color w:val="000000" w:themeColor="text1"/>
            </w:rPr>
            <w:instrText xml:space="preserve">CITATION Mac00 \n  \t  \l 2057 </w:instrText>
          </w:r>
          <w:r w:rsidRPr="007E642E">
            <w:rPr>
              <w:rFonts w:ascii="Arial" w:hAnsi="Arial" w:cs="Arial"/>
              <w:noProof/>
              <w:color w:val="000000" w:themeColor="text1"/>
            </w:rPr>
            <w:fldChar w:fldCharType="separate"/>
          </w:r>
          <w:r w:rsidRPr="007E642E">
            <w:rPr>
              <w:rFonts w:ascii="Arial" w:hAnsi="Arial" w:cs="Arial"/>
              <w:noProof/>
              <w:color w:val="000000" w:themeColor="text1"/>
            </w:rPr>
            <w:t>(2000)</w:t>
          </w:r>
          <w:r w:rsidRPr="007E642E">
            <w:rPr>
              <w:rFonts w:ascii="Arial" w:hAnsi="Arial" w:cs="Arial"/>
              <w:noProof/>
              <w:color w:val="000000" w:themeColor="text1"/>
            </w:rPr>
            <w:fldChar w:fldCharType="end"/>
          </w:r>
        </w:sdtContent>
      </w:sdt>
      <w:r w:rsidR="006C5340" w:rsidRPr="007E642E">
        <w:rPr>
          <w:rFonts w:ascii="Arial" w:hAnsi="Arial" w:cs="Arial"/>
          <w:noProof/>
          <w:color w:val="000000" w:themeColor="text1"/>
        </w:rPr>
        <w:t>,</w:t>
      </w:r>
      <w:r w:rsidRPr="007E642E">
        <w:rPr>
          <w:rFonts w:ascii="Arial" w:hAnsi="Arial" w:cs="Arial"/>
          <w:noProof/>
          <w:color w:val="000000" w:themeColor="text1"/>
        </w:rPr>
        <w:t xml:space="preserve"> a classroom is not a natural setting for language acquistion. It is removed from the TL country and not natural like home where L1 was acquired. Secondly, the constraints teachers face e.g. time, exam syllabuses to complete etc.</w:t>
      </w:r>
      <w:r w:rsidR="005315B8" w:rsidRPr="007E642E">
        <w:rPr>
          <w:rFonts w:ascii="Arial" w:hAnsi="Arial" w:cs="Arial"/>
          <w:noProof/>
          <w:color w:val="000000" w:themeColor="text1"/>
        </w:rPr>
        <w:t>,</w:t>
      </w:r>
      <w:r w:rsidRPr="007E642E">
        <w:rPr>
          <w:rFonts w:ascii="Arial" w:hAnsi="Arial" w:cs="Arial"/>
          <w:noProof/>
          <w:color w:val="000000" w:themeColor="text1"/>
        </w:rPr>
        <w:t xml:space="preserve"> hinder the focus teachers can give to the TL. For example a class whose teacher placed a greated focus on learner TL use</w:t>
      </w:r>
      <w:r w:rsidR="00901493" w:rsidRPr="007E642E">
        <w:rPr>
          <w:rFonts w:ascii="Arial" w:hAnsi="Arial" w:cs="Arial"/>
          <w:noProof/>
          <w:color w:val="000000" w:themeColor="text1"/>
        </w:rPr>
        <w:t>,</w:t>
      </w:r>
      <w:r w:rsidRPr="007E642E">
        <w:rPr>
          <w:rFonts w:ascii="Arial" w:hAnsi="Arial" w:cs="Arial"/>
          <w:noProof/>
          <w:color w:val="000000" w:themeColor="text1"/>
        </w:rPr>
        <w:t xml:space="preserve"> covered less of a syllabus than a similar class </w:t>
      </w:r>
      <w:sdt>
        <w:sdtPr>
          <w:rPr>
            <w:rFonts w:ascii="Arial" w:hAnsi="Arial" w:cs="Arial"/>
            <w:noProof/>
            <w:color w:val="000000" w:themeColor="text1"/>
          </w:rPr>
          <w:id w:val="57130301"/>
          <w:citation/>
        </w:sdtPr>
        <w:sdtContent>
          <w:r w:rsidRPr="007E642E">
            <w:rPr>
              <w:rFonts w:ascii="Arial" w:hAnsi="Arial" w:cs="Arial"/>
              <w:noProof/>
              <w:color w:val="000000" w:themeColor="text1"/>
            </w:rPr>
            <w:fldChar w:fldCharType="begin"/>
          </w:r>
          <w:r w:rsidRPr="007E642E">
            <w:rPr>
              <w:rFonts w:ascii="Arial" w:hAnsi="Arial" w:cs="Arial"/>
              <w:noProof/>
              <w:color w:val="000000" w:themeColor="text1"/>
            </w:rPr>
            <w:instrText xml:space="preserve">CITATION Ton00 \l 2057 </w:instrText>
          </w:r>
          <w:r w:rsidRPr="007E642E">
            <w:rPr>
              <w:rFonts w:ascii="Arial" w:hAnsi="Arial" w:cs="Arial"/>
              <w:noProof/>
              <w:color w:val="000000" w:themeColor="text1"/>
            </w:rPr>
            <w:fldChar w:fldCharType="separate"/>
          </w:r>
          <w:r w:rsidRPr="007E642E">
            <w:rPr>
              <w:rFonts w:ascii="Arial" w:hAnsi="Arial" w:cs="Arial"/>
              <w:noProof/>
              <w:color w:val="000000" w:themeColor="text1"/>
            </w:rPr>
            <w:t>(Elston, 2000)</w:t>
          </w:r>
          <w:r w:rsidRPr="007E642E">
            <w:rPr>
              <w:rFonts w:ascii="Arial" w:hAnsi="Arial" w:cs="Arial"/>
              <w:noProof/>
              <w:color w:val="000000" w:themeColor="text1"/>
            </w:rPr>
            <w:fldChar w:fldCharType="end"/>
          </w:r>
        </w:sdtContent>
      </w:sdt>
      <w:r w:rsidRPr="007E642E">
        <w:rPr>
          <w:rFonts w:ascii="Arial" w:hAnsi="Arial" w:cs="Arial"/>
          <w:noProof/>
          <w:color w:val="000000" w:themeColor="text1"/>
        </w:rPr>
        <w:t>.</w:t>
      </w:r>
    </w:p>
    <w:p w14:paraId="60061E4C" w14:textId="77777777" w:rsidR="00CF685C" w:rsidRPr="007E642E" w:rsidRDefault="00CF685C" w:rsidP="007E642E">
      <w:pPr>
        <w:spacing w:after="120" w:line="480" w:lineRule="auto"/>
        <w:ind w:firstLine="270"/>
        <w:rPr>
          <w:rFonts w:ascii="Arial" w:hAnsi="Arial" w:cs="Arial"/>
          <w:color w:val="000000" w:themeColor="text1"/>
          <w:sz w:val="24"/>
          <w:szCs w:val="24"/>
        </w:rPr>
      </w:pPr>
    </w:p>
    <w:p w14:paraId="5BD5F2B0" w14:textId="49DAB825" w:rsidR="00CF685C" w:rsidRPr="007E642E" w:rsidRDefault="00CF685C" w:rsidP="007E642E">
      <w:pPr>
        <w:pStyle w:val="paragraph"/>
        <w:spacing w:before="0" w:beforeAutospacing="0" w:after="120" w:afterAutospacing="0" w:line="480" w:lineRule="auto"/>
        <w:ind w:firstLine="270"/>
        <w:textAlignment w:val="baseline"/>
        <w:rPr>
          <w:rFonts w:ascii="Arial" w:hAnsi="Arial" w:cs="Arial"/>
          <w:noProof/>
          <w:color w:val="000000" w:themeColor="text1"/>
        </w:rPr>
      </w:pPr>
      <w:r w:rsidRPr="007E642E">
        <w:rPr>
          <w:rFonts w:ascii="Arial" w:hAnsi="Arial" w:cs="Arial"/>
          <w:noProof/>
          <w:color w:val="000000" w:themeColor="text1"/>
        </w:rPr>
        <w:lastRenderedPageBreak/>
        <w:t xml:space="preserve">Morgan and Neil (2001) suggest that it is not as simple as looking </w:t>
      </w:r>
      <w:r w:rsidR="00761A4C" w:rsidRPr="007E642E">
        <w:rPr>
          <w:rFonts w:ascii="Arial" w:hAnsi="Arial" w:cs="Arial"/>
          <w:noProof/>
          <w:color w:val="000000" w:themeColor="text1"/>
        </w:rPr>
        <w:t xml:space="preserve">at both sides of the argument; </w:t>
      </w:r>
      <w:r w:rsidRPr="007E642E">
        <w:rPr>
          <w:rFonts w:ascii="Arial" w:hAnsi="Arial" w:cs="Arial"/>
          <w:noProof/>
          <w:color w:val="000000" w:themeColor="text1"/>
        </w:rPr>
        <w:t xml:space="preserve">different factors of the lesson should be considered when deciding upon how much </w:t>
      </w:r>
      <w:r w:rsidR="0074674F" w:rsidRPr="007E642E">
        <w:rPr>
          <w:rFonts w:ascii="Arial" w:hAnsi="Arial" w:cs="Arial"/>
          <w:noProof/>
          <w:color w:val="000000" w:themeColor="text1"/>
        </w:rPr>
        <w:t>TL</w:t>
      </w:r>
      <w:r w:rsidRPr="007E642E">
        <w:rPr>
          <w:rFonts w:ascii="Arial" w:hAnsi="Arial" w:cs="Arial"/>
          <w:noProof/>
          <w:color w:val="000000" w:themeColor="text1"/>
        </w:rPr>
        <w:t xml:space="preserve"> is appropriate e.g. age, pupil and teacher ability, size of class etc. Despite many areas of research that advocate the use of TL in the classroom, there is evidence that 100% use of the TL can be a hindrance. The researcher therefore, used the literature to inform her </w:t>
      </w:r>
      <w:r w:rsidR="00901493" w:rsidRPr="007E642E">
        <w:rPr>
          <w:rFonts w:ascii="Arial" w:hAnsi="Arial" w:cs="Arial"/>
          <w:noProof/>
          <w:color w:val="000000" w:themeColor="text1"/>
        </w:rPr>
        <w:t xml:space="preserve">lesson two </w:t>
      </w:r>
      <w:r w:rsidRPr="007E642E">
        <w:rPr>
          <w:rFonts w:ascii="Arial" w:hAnsi="Arial" w:cs="Arial"/>
          <w:noProof/>
          <w:color w:val="000000" w:themeColor="text1"/>
        </w:rPr>
        <w:t>planning of how much</w:t>
      </w:r>
      <w:r w:rsidR="00901493" w:rsidRPr="007E642E">
        <w:rPr>
          <w:rFonts w:ascii="Arial" w:hAnsi="Arial" w:cs="Arial"/>
          <w:noProof/>
          <w:color w:val="000000" w:themeColor="text1"/>
        </w:rPr>
        <w:t>,</w:t>
      </w:r>
      <w:r w:rsidRPr="007E642E">
        <w:rPr>
          <w:rFonts w:ascii="Arial" w:hAnsi="Arial" w:cs="Arial"/>
          <w:noProof/>
          <w:color w:val="000000" w:themeColor="text1"/>
        </w:rPr>
        <w:t xml:space="preserve"> and when</w:t>
      </w:r>
      <w:r w:rsidR="00901493" w:rsidRPr="007E642E">
        <w:rPr>
          <w:rFonts w:ascii="Arial" w:hAnsi="Arial" w:cs="Arial"/>
          <w:noProof/>
          <w:color w:val="000000" w:themeColor="text1"/>
        </w:rPr>
        <w:t>,</w:t>
      </w:r>
      <w:r w:rsidRPr="007E642E">
        <w:rPr>
          <w:rFonts w:ascii="Arial" w:hAnsi="Arial" w:cs="Arial"/>
          <w:noProof/>
          <w:color w:val="000000" w:themeColor="text1"/>
        </w:rPr>
        <w:t xml:space="preserve"> to use the TL or English to assess </w:t>
      </w:r>
      <w:r w:rsidR="00901493" w:rsidRPr="007E642E">
        <w:rPr>
          <w:rFonts w:ascii="Arial" w:hAnsi="Arial" w:cs="Arial"/>
          <w:noProof/>
          <w:color w:val="000000" w:themeColor="text1"/>
        </w:rPr>
        <w:t>the infleunce on pupils</w:t>
      </w:r>
      <w:r w:rsidRPr="007E642E">
        <w:rPr>
          <w:rFonts w:ascii="Arial" w:hAnsi="Arial" w:cs="Arial"/>
          <w:noProof/>
          <w:color w:val="000000" w:themeColor="text1"/>
        </w:rPr>
        <w:t xml:space="preserve">. </w:t>
      </w:r>
    </w:p>
    <w:p w14:paraId="44EAFD9C" w14:textId="77777777" w:rsidR="00CC1D01" w:rsidRPr="007E642E" w:rsidRDefault="00CC1D01" w:rsidP="007E642E">
      <w:pPr>
        <w:pStyle w:val="paragraph"/>
        <w:spacing w:before="0" w:beforeAutospacing="0" w:after="120" w:afterAutospacing="0" w:line="480" w:lineRule="auto"/>
        <w:ind w:firstLine="270"/>
        <w:textAlignment w:val="baseline"/>
        <w:rPr>
          <w:rFonts w:ascii="Arial" w:hAnsi="Arial" w:cs="Arial"/>
          <w:noProof/>
          <w:color w:val="000000" w:themeColor="text1"/>
          <w:u w:val="single"/>
        </w:rPr>
      </w:pPr>
    </w:p>
    <w:p w14:paraId="08278515" w14:textId="77777777" w:rsidR="00CC1D01" w:rsidRPr="007E642E" w:rsidRDefault="00CC1D01" w:rsidP="007E642E">
      <w:pPr>
        <w:pStyle w:val="paragraph"/>
        <w:spacing w:before="0" w:beforeAutospacing="0" w:after="120" w:afterAutospacing="0" w:line="480" w:lineRule="auto"/>
        <w:ind w:firstLine="270"/>
        <w:textAlignment w:val="baseline"/>
        <w:rPr>
          <w:rStyle w:val="normaltextrun"/>
          <w:rFonts w:ascii="Arial" w:hAnsi="Arial" w:cs="Arial"/>
          <w:b/>
          <w:bCs/>
          <w:color w:val="000000" w:themeColor="text1"/>
          <w:u w:val="single"/>
        </w:rPr>
      </w:pPr>
      <w:r w:rsidRPr="007E642E">
        <w:rPr>
          <w:rFonts w:ascii="Arial" w:hAnsi="Arial" w:cs="Arial"/>
          <w:noProof/>
          <w:color w:val="000000" w:themeColor="text1"/>
          <w:u w:val="single"/>
        </w:rPr>
        <w:t>Research Methodolody</w:t>
      </w:r>
    </w:p>
    <w:p w14:paraId="691D9C42" w14:textId="1D7B9E5C" w:rsidR="000C5B80" w:rsidRPr="007E642E" w:rsidRDefault="00CC1D01" w:rsidP="007E642E">
      <w:pPr>
        <w:pStyle w:val="paragraph"/>
        <w:spacing w:before="0" w:beforeAutospacing="0" w:after="120" w:afterAutospacing="0" w:line="480" w:lineRule="auto"/>
        <w:ind w:firstLine="270"/>
        <w:textAlignment w:val="baseline"/>
        <w:rPr>
          <w:rFonts w:ascii="Arial" w:hAnsi="Arial" w:cs="Arial"/>
          <w:color w:val="000000" w:themeColor="text1"/>
        </w:rPr>
      </w:pPr>
      <w:r w:rsidRPr="007E642E">
        <w:rPr>
          <w:rStyle w:val="normaltextrun"/>
          <w:rFonts w:ascii="Arial" w:hAnsi="Arial" w:cs="Arial"/>
          <w:color w:val="000000" w:themeColor="text1"/>
        </w:rPr>
        <w:t>Lesson study (LS)</w:t>
      </w:r>
      <w:r w:rsidR="005315B8" w:rsidRPr="007E642E">
        <w:rPr>
          <w:rStyle w:val="normaltextrun"/>
          <w:rFonts w:ascii="Arial" w:hAnsi="Arial" w:cs="Arial"/>
          <w:color w:val="000000" w:themeColor="text1"/>
        </w:rPr>
        <w:t xml:space="preserve"> was the research method used to retrieve qualitative data</w:t>
      </w:r>
      <w:r w:rsidRPr="007E642E">
        <w:rPr>
          <w:rStyle w:val="normaltextrun"/>
          <w:rFonts w:ascii="Arial" w:hAnsi="Arial" w:cs="Arial"/>
          <w:color w:val="000000" w:themeColor="text1"/>
        </w:rPr>
        <w:t>. LS is a form of action research in the classroom</w:t>
      </w:r>
      <w:r w:rsidR="00F875CE" w:rsidRPr="007E642E">
        <w:rPr>
          <w:rStyle w:val="normaltextrun"/>
          <w:rFonts w:ascii="Arial" w:hAnsi="Arial" w:cs="Arial"/>
          <w:color w:val="000000" w:themeColor="text1"/>
        </w:rPr>
        <w:t>,</w:t>
      </w:r>
      <w:r w:rsidRPr="007E642E">
        <w:rPr>
          <w:rStyle w:val="normaltextrun"/>
          <w:rFonts w:ascii="Arial" w:hAnsi="Arial" w:cs="Arial"/>
          <w:color w:val="000000" w:themeColor="text1"/>
        </w:rPr>
        <w:t xml:space="preserve"> focusing on the development </w:t>
      </w:r>
      <w:r w:rsidR="00A66795" w:rsidRPr="007E642E">
        <w:rPr>
          <w:rStyle w:val="normaltextrun"/>
          <w:rFonts w:ascii="Arial" w:hAnsi="Arial" w:cs="Arial"/>
          <w:color w:val="000000" w:themeColor="text1"/>
        </w:rPr>
        <w:t>of teacher practice knowledge</w:t>
      </w:r>
      <w:sdt>
        <w:sdtPr>
          <w:rPr>
            <w:rStyle w:val="normaltextrun"/>
            <w:rFonts w:ascii="Arial" w:hAnsi="Arial" w:cs="Arial"/>
            <w:color w:val="000000" w:themeColor="text1"/>
          </w:rPr>
          <w:id w:val="-1099869101"/>
          <w:citation/>
        </w:sdtPr>
        <w:sdtContent>
          <w:r w:rsidR="00A66795" w:rsidRPr="007E642E">
            <w:rPr>
              <w:rStyle w:val="normaltextrun"/>
              <w:rFonts w:ascii="Arial" w:hAnsi="Arial" w:cs="Arial"/>
              <w:color w:val="000000" w:themeColor="text1"/>
            </w:rPr>
            <w:fldChar w:fldCharType="begin"/>
          </w:r>
          <w:r w:rsidR="00A66795" w:rsidRPr="007E642E">
            <w:rPr>
              <w:rStyle w:val="normaltextrun"/>
              <w:rFonts w:ascii="Arial" w:hAnsi="Arial" w:cs="Arial"/>
              <w:color w:val="000000" w:themeColor="text1"/>
            </w:rPr>
            <w:instrText xml:space="preserve"> CITATION Pet15 \l 2057 </w:instrText>
          </w:r>
          <w:r w:rsidR="00A66795" w:rsidRPr="007E642E">
            <w:rPr>
              <w:rStyle w:val="normaltextrun"/>
              <w:rFonts w:ascii="Arial" w:hAnsi="Arial" w:cs="Arial"/>
              <w:color w:val="000000" w:themeColor="text1"/>
            </w:rPr>
            <w:fldChar w:fldCharType="separate"/>
          </w:r>
          <w:r w:rsidR="00A66795" w:rsidRPr="007E642E">
            <w:rPr>
              <w:rStyle w:val="normaltextrun"/>
              <w:rFonts w:ascii="Arial" w:hAnsi="Arial" w:cs="Arial"/>
              <w:noProof/>
              <w:color w:val="000000" w:themeColor="text1"/>
            </w:rPr>
            <w:t xml:space="preserve"> </w:t>
          </w:r>
          <w:r w:rsidR="00A66795" w:rsidRPr="007E642E">
            <w:rPr>
              <w:rFonts w:ascii="Arial" w:hAnsi="Arial" w:cs="Arial"/>
              <w:noProof/>
              <w:color w:val="000000" w:themeColor="text1"/>
            </w:rPr>
            <w:t>(Dudley, 2015)</w:t>
          </w:r>
          <w:r w:rsidR="00A66795" w:rsidRPr="007E642E">
            <w:rPr>
              <w:rStyle w:val="normaltextrun"/>
              <w:rFonts w:ascii="Arial" w:hAnsi="Arial" w:cs="Arial"/>
              <w:color w:val="000000" w:themeColor="text1"/>
            </w:rPr>
            <w:fldChar w:fldCharType="end"/>
          </w:r>
        </w:sdtContent>
      </w:sdt>
      <w:r w:rsidR="00A66795" w:rsidRPr="007E642E">
        <w:rPr>
          <w:rStyle w:val="normaltextrun"/>
          <w:rFonts w:ascii="Arial" w:hAnsi="Arial" w:cs="Arial"/>
          <w:color w:val="000000" w:themeColor="text1"/>
        </w:rPr>
        <w:t xml:space="preserve">. </w:t>
      </w:r>
      <w:r w:rsidRPr="007E642E">
        <w:rPr>
          <w:rStyle w:val="normaltextrun"/>
          <w:rFonts w:ascii="Arial" w:hAnsi="Arial" w:cs="Arial"/>
          <w:color w:val="000000" w:themeColor="text1"/>
        </w:rPr>
        <w:t>The process consists of a group</w:t>
      </w:r>
      <w:r w:rsidR="00EE2B06" w:rsidRPr="007E642E">
        <w:rPr>
          <w:rStyle w:val="normaltextrun"/>
          <w:rFonts w:ascii="Arial" w:hAnsi="Arial" w:cs="Arial"/>
          <w:color w:val="000000" w:themeColor="text1"/>
        </w:rPr>
        <w:t xml:space="preserve"> of teachers jointly planning </w:t>
      </w:r>
      <w:r w:rsidRPr="007E642E">
        <w:rPr>
          <w:rStyle w:val="normaltextrun"/>
          <w:rFonts w:ascii="Arial" w:hAnsi="Arial" w:cs="Arial"/>
          <w:color w:val="000000" w:themeColor="text1"/>
        </w:rPr>
        <w:t>research lesson</w:t>
      </w:r>
      <w:r w:rsidR="00EE2B06" w:rsidRPr="007E642E">
        <w:rPr>
          <w:rStyle w:val="normaltextrun"/>
          <w:rFonts w:ascii="Arial" w:hAnsi="Arial" w:cs="Arial"/>
          <w:color w:val="000000" w:themeColor="text1"/>
        </w:rPr>
        <w:t>s</w:t>
      </w:r>
      <w:r w:rsidRPr="007E642E">
        <w:rPr>
          <w:rStyle w:val="normaltextrun"/>
          <w:rFonts w:ascii="Arial" w:hAnsi="Arial" w:cs="Arial"/>
          <w:color w:val="000000" w:themeColor="text1"/>
        </w:rPr>
        <w:t>. The observers watch and </w:t>
      </w:r>
      <w:r w:rsidRPr="007E642E">
        <w:rPr>
          <w:rStyle w:val="spellingerror"/>
          <w:rFonts w:ascii="Arial" w:hAnsi="Arial" w:cs="Arial"/>
          <w:color w:val="000000" w:themeColor="text1"/>
        </w:rPr>
        <w:t>analyse</w:t>
      </w:r>
      <w:r w:rsidRPr="007E642E">
        <w:rPr>
          <w:rStyle w:val="normaltextrun"/>
          <w:rFonts w:ascii="Arial" w:hAnsi="Arial" w:cs="Arial"/>
          <w:color w:val="000000" w:themeColor="text1"/>
        </w:rPr>
        <w:t xml:space="preserve"> the learning and teaching of </w:t>
      </w:r>
      <w:r w:rsidR="00EE2B06" w:rsidRPr="007E642E">
        <w:rPr>
          <w:rStyle w:val="normaltextrun"/>
          <w:rFonts w:ascii="Arial" w:hAnsi="Arial" w:cs="Arial"/>
          <w:color w:val="000000" w:themeColor="text1"/>
        </w:rPr>
        <w:t>these</w:t>
      </w:r>
      <w:r w:rsidRPr="007E642E">
        <w:rPr>
          <w:rStyle w:val="normaltextrun"/>
          <w:rFonts w:ascii="Arial" w:hAnsi="Arial" w:cs="Arial"/>
          <w:color w:val="000000" w:themeColor="text1"/>
        </w:rPr>
        <w:t xml:space="preserve"> lessons </w:t>
      </w:r>
      <w:sdt>
        <w:sdtPr>
          <w:rPr>
            <w:rStyle w:val="normaltextrun"/>
            <w:rFonts w:ascii="Arial" w:hAnsi="Arial" w:cs="Arial"/>
            <w:color w:val="000000" w:themeColor="text1"/>
          </w:rPr>
          <w:id w:val="1358082129"/>
          <w:citation/>
        </w:sdtPr>
        <w:sdtContent>
          <w:r w:rsidR="00A66795" w:rsidRPr="007E642E">
            <w:rPr>
              <w:rStyle w:val="normaltextrun"/>
              <w:rFonts w:ascii="Arial" w:hAnsi="Arial" w:cs="Arial"/>
              <w:color w:val="000000" w:themeColor="text1"/>
            </w:rPr>
            <w:fldChar w:fldCharType="begin"/>
          </w:r>
          <w:r w:rsidR="00A66795" w:rsidRPr="007E642E">
            <w:rPr>
              <w:rStyle w:val="normaltextrun"/>
              <w:rFonts w:ascii="Arial" w:hAnsi="Arial" w:cs="Arial"/>
              <w:color w:val="000000" w:themeColor="text1"/>
            </w:rPr>
            <w:instrText xml:space="preserve"> CITATION Pet15 \l 2057 </w:instrText>
          </w:r>
          <w:r w:rsidR="00A66795" w:rsidRPr="007E642E">
            <w:rPr>
              <w:rStyle w:val="normaltextrun"/>
              <w:rFonts w:ascii="Arial" w:hAnsi="Arial" w:cs="Arial"/>
              <w:color w:val="000000" w:themeColor="text1"/>
            </w:rPr>
            <w:fldChar w:fldCharType="separate"/>
          </w:r>
          <w:r w:rsidR="00A66795" w:rsidRPr="007E642E">
            <w:rPr>
              <w:rFonts w:ascii="Arial" w:hAnsi="Arial" w:cs="Arial"/>
              <w:noProof/>
              <w:color w:val="000000" w:themeColor="text1"/>
            </w:rPr>
            <w:t>(Dudley, 2015)</w:t>
          </w:r>
          <w:r w:rsidR="00A66795" w:rsidRPr="007E642E">
            <w:rPr>
              <w:rStyle w:val="normaltextrun"/>
              <w:rFonts w:ascii="Arial" w:hAnsi="Arial" w:cs="Arial"/>
              <w:color w:val="000000" w:themeColor="text1"/>
            </w:rPr>
            <w:fldChar w:fldCharType="end"/>
          </w:r>
        </w:sdtContent>
      </w:sdt>
      <w:r w:rsidR="00A66795" w:rsidRPr="007E642E">
        <w:rPr>
          <w:rStyle w:val="normaltextrun"/>
          <w:rFonts w:ascii="Arial" w:hAnsi="Arial" w:cs="Arial"/>
          <w:color w:val="000000" w:themeColor="text1"/>
        </w:rPr>
        <w:t xml:space="preserve">. </w:t>
      </w:r>
      <w:r w:rsidRPr="007E642E">
        <w:rPr>
          <w:rStyle w:val="normaltextrun"/>
          <w:rFonts w:ascii="Arial" w:hAnsi="Arial" w:cs="Arial"/>
          <w:color w:val="000000" w:themeColor="text1"/>
        </w:rPr>
        <w:t>Following the first lesson, the teachers review a focused aspect of the learning or teaching and use the empirical research, along with feedback obtained from focus</w:t>
      </w:r>
      <w:r w:rsidR="00F875CE" w:rsidRPr="007E642E">
        <w:rPr>
          <w:rStyle w:val="normaltextrun"/>
          <w:rFonts w:ascii="Arial" w:hAnsi="Arial" w:cs="Arial"/>
          <w:color w:val="000000" w:themeColor="text1"/>
        </w:rPr>
        <w:t xml:space="preserve"> group interview</w:t>
      </w:r>
      <w:r w:rsidRPr="007E642E">
        <w:rPr>
          <w:rStyle w:val="normaltextrun"/>
          <w:rFonts w:ascii="Arial" w:hAnsi="Arial" w:cs="Arial"/>
          <w:color w:val="000000" w:themeColor="text1"/>
        </w:rPr>
        <w:t>s</w:t>
      </w:r>
      <w:r w:rsidR="00EE2B06" w:rsidRPr="007E642E">
        <w:rPr>
          <w:rStyle w:val="normaltextrun"/>
          <w:rFonts w:ascii="Arial" w:hAnsi="Arial" w:cs="Arial"/>
          <w:color w:val="000000" w:themeColor="text1"/>
        </w:rPr>
        <w:t>,</w:t>
      </w:r>
      <w:r w:rsidRPr="007E642E">
        <w:rPr>
          <w:rStyle w:val="normaltextrun"/>
          <w:rFonts w:ascii="Arial" w:hAnsi="Arial" w:cs="Arial"/>
          <w:color w:val="000000" w:themeColor="text1"/>
        </w:rPr>
        <w:t xml:space="preserve"> to impact upon the planning and execution of the subsequent research lessons. </w:t>
      </w:r>
    </w:p>
    <w:p w14:paraId="1FEE10D8" w14:textId="27DC4244" w:rsidR="00CC1D01" w:rsidRPr="007E642E" w:rsidRDefault="00CC1D01" w:rsidP="007E642E">
      <w:pPr>
        <w:pStyle w:val="paragraph"/>
        <w:spacing w:before="0" w:beforeAutospacing="0" w:after="120" w:afterAutospacing="0" w:line="480" w:lineRule="auto"/>
        <w:ind w:firstLine="270"/>
        <w:textAlignment w:val="baseline"/>
        <w:rPr>
          <w:rFonts w:ascii="Arial" w:hAnsi="Arial" w:cs="Arial"/>
          <w:color w:val="000000" w:themeColor="text1"/>
        </w:rPr>
      </w:pPr>
      <w:r w:rsidRPr="007E642E">
        <w:rPr>
          <w:rStyle w:val="normaltextrun"/>
          <w:rFonts w:ascii="Arial" w:hAnsi="Arial" w:cs="Arial"/>
          <w:color w:val="000000" w:themeColor="text1"/>
        </w:rPr>
        <w:t>This research method was use</w:t>
      </w:r>
      <w:r w:rsidR="000C5B80" w:rsidRPr="007E642E">
        <w:rPr>
          <w:rStyle w:val="normaltextrun"/>
          <w:rFonts w:ascii="Arial" w:hAnsi="Arial" w:cs="Arial"/>
          <w:color w:val="000000" w:themeColor="text1"/>
        </w:rPr>
        <w:t xml:space="preserve">d because </w:t>
      </w:r>
      <w:r w:rsidRPr="007E642E">
        <w:rPr>
          <w:rStyle w:val="normaltextrun"/>
          <w:rFonts w:ascii="Arial" w:hAnsi="Arial" w:cs="Arial"/>
          <w:color w:val="000000" w:themeColor="text1"/>
        </w:rPr>
        <w:t xml:space="preserve">it helps teachers to observe learning </w:t>
      </w:r>
      <w:r w:rsidR="00EE2B06" w:rsidRPr="007E642E">
        <w:rPr>
          <w:rStyle w:val="normaltextrun"/>
          <w:rFonts w:ascii="Arial" w:hAnsi="Arial" w:cs="Arial"/>
          <w:color w:val="000000" w:themeColor="text1"/>
        </w:rPr>
        <w:t>more clearly</w:t>
      </w:r>
      <w:r w:rsidRPr="007E642E">
        <w:rPr>
          <w:rStyle w:val="normaltextrun"/>
          <w:rFonts w:ascii="Arial" w:hAnsi="Arial" w:cs="Arial"/>
          <w:color w:val="000000" w:themeColor="text1"/>
        </w:rPr>
        <w:t xml:space="preserve"> and </w:t>
      </w:r>
      <w:r w:rsidR="005315B8" w:rsidRPr="007E642E">
        <w:rPr>
          <w:rStyle w:val="normaltextrun"/>
          <w:rFonts w:ascii="Arial" w:hAnsi="Arial" w:cs="Arial"/>
          <w:color w:val="000000" w:themeColor="text1"/>
        </w:rPr>
        <w:t>promotes more precise planning</w:t>
      </w:r>
      <w:r w:rsidRPr="007E642E">
        <w:rPr>
          <w:rStyle w:val="normaltextrun"/>
          <w:rFonts w:ascii="Arial" w:hAnsi="Arial" w:cs="Arial"/>
          <w:color w:val="000000" w:themeColor="text1"/>
        </w:rPr>
        <w:t xml:space="preserve"> </w:t>
      </w:r>
      <w:r w:rsidR="005315B8" w:rsidRPr="007E642E">
        <w:rPr>
          <w:rStyle w:val="normaltextrun"/>
          <w:rFonts w:ascii="Arial" w:hAnsi="Arial" w:cs="Arial"/>
          <w:color w:val="000000" w:themeColor="text1"/>
        </w:rPr>
        <w:t>for the</w:t>
      </w:r>
      <w:r w:rsidRPr="007E642E">
        <w:rPr>
          <w:rStyle w:val="normaltextrun"/>
          <w:rFonts w:ascii="Arial" w:hAnsi="Arial" w:cs="Arial"/>
          <w:color w:val="000000" w:themeColor="text1"/>
        </w:rPr>
        <w:t xml:space="preserve"> pupils’ needs</w:t>
      </w:r>
      <w:r w:rsidR="00EE2B06" w:rsidRPr="007E642E">
        <w:rPr>
          <w:rStyle w:val="normaltextrun"/>
          <w:rFonts w:ascii="Arial" w:hAnsi="Arial" w:cs="Arial"/>
          <w:color w:val="000000" w:themeColor="text1"/>
        </w:rPr>
        <w:t xml:space="preserve"> </w:t>
      </w:r>
      <w:sdt>
        <w:sdtPr>
          <w:rPr>
            <w:rStyle w:val="normaltextrun"/>
            <w:rFonts w:ascii="Arial" w:hAnsi="Arial" w:cs="Arial"/>
            <w:color w:val="000000" w:themeColor="text1"/>
          </w:rPr>
          <w:id w:val="-695841475"/>
          <w:citation/>
        </w:sdtPr>
        <w:sdtContent>
          <w:r w:rsidR="00EE2B06" w:rsidRPr="007E642E">
            <w:rPr>
              <w:rStyle w:val="normaltextrun"/>
              <w:rFonts w:ascii="Arial" w:hAnsi="Arial" w:cs="Arial"/>
              <w:color w:val="000000" w:themeColor="text1"/>
            </w:rPr>
            <w:fldChar w:fldCharType="begin"/>
          </w:r>
          <w:r w:rsidR="00EE2B06" w:rsidRPr="007E642E">
            <w:rPr>
              <w:rStyle w:val="normaltextrun"/>
              <w:rFonts w:ascii="Arial" w:hAnsi="Arial" w:cs="Arial"/>
              <w:color w:val="000000" w:themeColor="text1"/>
            </w:rPr>
            <w:instrText xml:space="preserve">CITATION Dud14 \t  \l 2057 </w:instrText>
          </w:r>
          <w:r w:rsidR="00EE2B06" w:rsidRPr="007E642E">
            <w:rPr>
              <w:rStyle w:val="normaltextrun"/>
              <w:rFonts w:ascii="Arial" w:hAnsi="Arial" w:cs="Arial"/>
              <w:color w:val="000000" w:themeColor="text1"/>
            </w:rPr>
            <w:fldChar w:fldCharType="separate"/>
          </w:r>
          <w:r w:rsidR="00EE2B06" w:rsidRPr="007E642E">
            <w:rPr>
              <w:rFonts w:ascii="Arial" w:hAnsi="Arial" w:cs="Arial"/>
              <w:noProof/>
              <w:color w:val="000000" w:themeColor="text1"/>
            </w:rPr>
            <w:t>(Dudley, 2014)</w:t>
          </w:r>
          <w:r w:rsidR="00EE2B06" w:rsidRPr="007E642E">
            <w:rPr>
              <w:rStyle w:val="normaltextrun"/>
              <w:rFonts w:ascii="Arial" w:hAnsi="Arial" w:cs="Arial"/>
              <w:color w:val="000000" w:themeColor="text1"/>
            </w:rPr>
            <w:fldChar w:fldCharType="end"/>
          </w:r>
        </w:sdtContent>
      </w:sdt>
      <w:r w:rsidRPr="007E642E">
        <w:rPr>
          <w:rStyle w:val="normaltextrun"/>
          <w:rFonts w:ascii="Arial" w:hAnsi="Arial" w:cs="Arial"/>
          <w:color w:val="000000" w:themeColor="text1"/>
        </w:rPr>
        <w:t>. Furthermore, it is done in the context of a supportive group with colleagues in order to give clear feedback and insight that will inform</w:t>
      </w:r>
      <w:r w:rsidR="000C5B80" w:rsidRPr="007E642E">
        <w:rPr>
          <w:rStyle w:val="normaltextrun"/>
          <w:rFonts w:ascii="Arial" w:hAnsi="Arial" w:cs="Arial"/>
          <w:color w:val="000000" w:themeColor="text1"/>
        </w:rPr>
        <w:t>,</w:t>
      </w:r>
      <w:r w:rsidRPr="007E642E">
        <w:rPr>
          <w:rStyle w:val="normaltextrun"/>
          <w:rFonts w:ascii="Arial" w:hAnsi="Arial" w:cs="Arial"/>
          <w:color w:val="000000" w:themeColor="text1"/>
        </w:rPr>
        <w:t xml:space="preserve"> </w:t>
      </w:r>
      <w:r w:rsidR="000C5B80" w:rsidRPr="007E642E">
        <w:rPr>
          <w:rStyle w:val="normaltextrun"/>
          <w:rFonts w:ascii="Arial" w:hAnsi="Arial" w:cs="Arial"/>
          <w:color w:val="000000" w:themeColor="text1"/>
        </w:rPr>
        <w:t xml:space="preserve">and improve, </w:t>
      </w:r>
      <w:r w:rsidRPr="007E642E">
        <w:rPr>
          <w:rStyle w:val="normaltextrun"/>
          <w:rFonts w:ascii="Arial" w:hAnsi="Arial" w:cs="Arial"/>
          <w:color w:val="000000" w:themeColor="text1"/>
        </w:rPr>
        <w:t>future teaching.</w:t>
      </w:r>
      <w:r w:rsidRPr="007E642E">
        <w:rPr>
          <w:rStyle w:val="eop"/>
          <w:rFonts w:ascii="Arial" w:hAnsi="Arial" w:cs="Arial"/>
          <w:color w:val="000000" w:themeColor="text1"/>
        </w:rPr>
        <w:t> </w:t>
      </w:r>
    </w:p>
    <w:p w14:paraId="39D0E8FB" w14:textId="18FF43FF" w:rsidR="003C60A4" w:rsidRPr="007E642E" w:rsidRDefault="00CC1D01" w:rsidP="007E642E">
      <w:pPr>
        <w:pStyle w:val="paragraph"/>
        <w:spacing w:before="0" w:beforeAutospacing="0" w:after="120" w:afterAutospacing="0" w:line="480" w:lineRule="auto"/>
        <w:ind w:firstLine="270"/>
        <w:textAlignment w:val="baseline"/>
        <w:rPr>
          <w:rStyle w:val="normaltextrun"/>
          <w:rFonts w:ascii="Arial" w:hAnsi="Arial" w:cs="Arial"/>
          <w:color w:val="000000" w:themeColor="text1"/>
        </w:rPr>
      </w:pPr>
      <w:r w:rsidRPr="007E642E">
        <w:rPr>
          <w:rStyle w:val="normaltextrun"/>
          <w:rFonts w:ascii="Arial" w:hAnsi="Arial" w:cs="Arial"/>
          <w:color w:val="000000" w:themeColor="text1"/>
        </w:rPr>
        <w:t xml:space="preserve">In the first observed lesson very little </w:t>
      </w:r>
      <w:r w:rsidR="0074674F" w:rsidRPr="007E642E">
        <w:rPr>
          <w:rStyle w:val="normaltextrun"/>
          <w:rFonts w:ascii="Arial" w:hAnsi="Arial" w:cs="Arial"/>
          <w:color w:val="000000" w:themeColor="text1"/>
        </w:rPr>
        <w:t>T</w:t>
      </w:r>
      <w:r w:rsidR="00E44A73" w:rsidRPr="007E642E">
        <w:rPr>
          <w:rStyle w:val="normaltextrun"/>
          <w:rFonts w:ascii="Arial" w:hAnsi="Arial" w:cs="Arial"/>
          <w:color w:val="000000" w:themeColor="text1"/>
        </w:rPr>
        <w:t>L</w:t>
      </w:r>
      <w:r w:rsidRPr="007E642E">
        <w:rPr>
          <w:rStyle w:val="normaltextrun"/>
          <w:rFonts w:ascii="Arial" w:hAnsi="Arial" w:cs="Arial"/>
          <w:color w:val="000000" w:themeColor="text1"/>
        </w:rPr>
        <w:t xml:space="preserve"> was spoken, the majority of instructions and praise etc. </w:t>
      </w:r>
      <w:r w:rsidR="00EE2B06" w:rsidRPr="007E642E">
        <w:rPr>
          <w:rStyle w:val="normaltextrun"/>
          <w:rFonts w:ascii="Arial" w:hAnsi="Arial" w:cs="Arial"/>
          <w:color w:val="000000" w:themeColor="text1"/>
        </w:rPr>
        <w:t>were</w:t>
      </w:r>
      <w:r w:rsidRPr="007E642E">
        <w:rPr>
          <w:rStyle w:val="normaltextrun"/>
          <w:rFonts w:ascii="Arial" w:hAnsi="Arial" w:cs="Arial"/>
          <w:color w:val="000000" w:themeColor="text1"/>
        </w:rPr>
        <w:t xml:space="preserve"> given in English. </w:t>
      </w:r>
      <w:r w:rsidR="000E2A53" w:rsidRPr="007E642E">
        <w:rPr>
          <w:rStyle w:val="normaltextrun"/>
          <w:rFonts w:ascii="Arial" w:hAnsi="Arial" w:cs="Arial"/>
          <w:color w:val="000000" w:themeColor="text1"/>
        </w:rPr>
        <w:t xml:space="preserve">The researcher then moved to increased use </w:t>
      </w:r>
      <w:r w:rsidR="000E2A53" w:rsidRPr="007E642E">
        <w:rPr>
          <w:rStyle w:val="normaltextrun"/>
          <w:rFonts w:ascii="Arial" w:hAnsi="Arial" w:cs="Arial"/>
          <w:color w:val="000000" w:themeColor="text1"/>
        </w:rPr>
        <w:lastRenderedPageBreak/>
        <w:t xml:space="preserve">of TL in lesson </w:t>
      </w:r>
      <w:r w:rsidR="00EE2B06" w:rsidRPr="007E642E">
        <w:rPr>
          <w:rStyle w:val="normaltextrun"/>
          <w:rFonts w:ascii="Arial" w:hAnsi="Arial" w:cs="Arial"/>
          <w:color w:val="000000" w:themeColor="text1"/>
        </w:rPr>
        <w:t xml:space="preserve">two </w:t>
      </w:r>
      <w:r w:rsidR="000E2A53" w:rsidRPr="007E642E">
        <w:rPr>
          <w:rStyle w:val="normaltextrun"/>
          <w:rFonts w:ascii="Arial" w:hAnsi="Arial" w:cs="Arial"/>
          <w:color w:val="000000" w:themeColor="text1"/>
        </w:rPr>
        <w:t xml:space="preserve">where </w:t>
      </w:r>
      <w:r w:rsidR="00EE2B06" w:rsidRPr="007E642E">
        <w:rPr>
          <w:rStyle w:val="normaltextrun"/>
          <w:rFonts w:ascii="Arial" w:hAnsi="Arial" w:cs="Arial"/>
          <w:color w:val="000000" w:themeColor="text1"/>
        </w:rPr>
        <w:t>she spoke mainly</w:t>
      </w:r>
      <w:r w:rsidR="000E2A53" w:rsidRPr="007E642E">
        <w:rPr>
          <w:rStyle w:val="normaltextrun"/>
          <w:rFonts w:ascii="Arial" w:hAnsi="Arial" w:cs="Arial"/>
          <w:color w:val="000000" w:themeColor="text1"/>
        </w:rPr>
        <w:t xml:space="preserve"> French. The</w:t>
      </w:r>
      <w:r w:rsidRPr="007E642E">
        <w:rPr>
          <w:rStyle w:val="normaltextrun"/>
          <w:rFonts w:ascii="Arial" w:hAnsi="Arial" w:cs="Arial"/>
          <w:color w:val="000000" w:themeColor="text1"/>
        </w:rPr>
        <w:t xml:space="preserve"> lesson</w:t>
      </w:r>
      <w:r w:rsidR="000E2A53" w:rsidRPr="007E642E">
        <w:rPr>
          <w:rStyle w:val="normaltextrun"/>
          <w:rFonts w:ascii="Arial" w:hAnsi="Arial" w:cs="Arial"/>
          <w:color w:val="000000" w:themeColor="text1"/>
        </w:rPr>
        <w:t>s</w:t>
      </w:r>
      <w:r w:rsidRPr="007E642E">
        <w:rPr>
          <w:rStyle w:val="normaltextrun"/>
          <w:rFonts w:ascii="Arial" w:hAnsi="Arial" w:cs="Arial"/>
          <w:color w:val="000000" w:themeColor="text1"/>
        </w:rPr>
        <w:t xml:space="preserve"> w</w:t>
      </w:r>
      <w:r w:rsidR="000E2A53" w:rsidRPr="007E642E">
        <w:rPr>
          <w:rStyle w:val="normaltextrun"/>
          <w:rFonts w:ascii="Arial" w:hAnsi="Arial" w:cs="Arial"/>
          <w:color w:val="000000" w:themeColor="text1"/>
        </w:rPr>
        <w:t>ere</w:t>
      </w:r>
      <w:r w:rsidRPr="007E642E">
        <w:rPr>
          <w:rStyle w:val="normaltextrun"/>
          <w:rFonts w:ascii="Arial" w:hAnsi="Arial" w:cs="Arial"/>
          <w:color w:val="000000" w:themeColor="text1"/>
        </w:rPr>
        <w:t xml:space="preserve"> observed by two non-participant observers who focused specifically on three children, each typifying a group of learners in the class; high, middle or lower attaining, and recorded their findings. The focus was on pupils’ engagement, attitude to the lesson and their learning</w:t>
      </w:r>
      <w:r w:rsidR="00EE2B06" w:rsidRPr="007E642E">
        <w:rPr>
          <w:rStyle w:val="normaltextrun"/>
          <w:rFonts w:ascii="Arial" w:hAnsi="Arial" w:cs="Arial"/>
          <w:color w:val="000000" w:themeColor="text1"/>
        </w:rPr>
        <w:t>,</w:t>
      </w:r>
      <w:r w:rsidRPr="007E642E">
        <w:rPr>
          <w:rStyle w:val="normaltextrun"/>
          <w:rFonts w:ascii="Arial" w:hAnsi="Arial" w:cs="Arial"/>
          <w:color w:val="000000" w:themeColor="text1"/>
        </w:rPr>
        <w:t xml:space="preserve"> and their personal use of the </w:t>
      </w:r>
      <w:r w:rsidR="0074674F" w:rsidRPr="007E642E">
        <w:rPr>
          <w:rStyle w:val="normaltextrun"/>
          <w:rFonts w:ascii="Arial" w:hAnsi="Arial" w:cs="Arial"/>
          <w:color w:val="000000" w:themeColor="text1"/>
        </w:rPr>
        <w:t>TL</w:t>
      </w:r>
      <w:r w:rsidRPr="007E642E">
        <w:rPr>
          <w:rStyle w:val="normaltextrun"/>
          <w:rFonts w:ascii="Arial" w:hAnsi="Arial" w:cs="Arial"/>
          <w:color w:val="000000" w:themeColor="text1"/>
        </w:rPr>
        <w:t xml:space="preserve">. After each observed lesson the case pupils were interviewed in a focus group to gain their insights into the effect of varying amounts of teacher </w:t>
      </w:r>
      <w:r w:rsidR="0074674F" w:rsidRPr="007E642E">
        <w:rPr>
          <w:rStyle w:val="normaltextrun"/>
          <w:rFonts w:ascii="Arial" w:hAnsi="Arial" w:cs="Arial"/>
          <w:color w:val="000000" w:themeColor="text1"/>
        </w:rPr>
        <w:t>TL</w:t>
      </w:r>
      <w:r w:rsidRPr="007E642E">
        <w:rPr>
          <w:rStyle w:val="normaltextrun"/>
          <w:rFonts w:ascii="Arial" w:hAnsi="Arial" w:cs="Arial"/>
          <w:color w:val="000000" w:themeColor="text1"/>
        </w:rPr>
        <w:t xml:space="preserve"> on them. </w:t>
      </w:r>
      <w:r w:rsidR="00EE2B06" w:rsidRPr="007E642E">
        <w:rPr>
          <w:rStyle w:val="normaltextrun"/>
          <w:rFonts w:ascii="Arial" w:hAnsi="Arial" w:cs="Arial"/>
          <w:color w:val="000000" w:themeColor="text1"/>
        </w:rPr>
        <w:t>The type of observation used was non-participa</w:t>
      </w:r>
      <w:r w:rsidR="00761A4C" w:rsidRPr="007E642E">
        <w:rPr>
          <w:rStyle w:val="normaltextrun"/>
          <w:rFonts w:ascii="Arial" w:hAnsi="Arial" w:cs="Arial"/>
          <w:color w:val="000000" w:themeColor="text1"/>
        </w:rPr>
        <w:t>nt observation. The observers did</w:t>
      </w:r>
      <w:r w:rsidR="00EE2B06" w:rsidRPr="007E642E">
        <w:rPr>
          <w:rStyle w:val="normaltextrun"/>
          <w:rFonts w:ascii="Arial" w:hAnsi="Arial" w:cs="Arial"/>
          <w:color w:val="000000" w:themeColor="text1"/>
        </w:rPr>
        <w:t xml:space="preserve"> not get involved in order to maintain a detached view of the learning </w:t>
      </w:r>
      <w:sdt>
        <w:sdtPr>
          <w:rPr>
            <w:rStyle w:val="normaltextrun"/>
            <w:rFonts w:ascii="Arial" w:hAnsi="Arial" w:cs="Arial"/>
            <w:color w:val="000000" w:themeColor="text1"/>
          </w:rPr>
          <w:id w:val="-990626278"/>
          <w:citation/>
        </w:sdtPr>
        <w:sdtContent>
          <w:r w:rsidR="002D3EB7">
            <w:rPr>
              <w:rStyle w:val="normaltextrun"/>
              <w:rFonts w:ascii="Arial" w:hAnsi="Arial" w:cs="Arial"/>
              <w:color w:val="000000" w:themeColor="text1"/>
            </w:rPr>
            <w:fldChar w:fldCharType="begin"/>
          </w:r>
          <w:r w:rsidR="002D3EB7">
            <w:rPr>
              <w:rStyle w:val="normaltextrun"/>
              <w:rFonts w:ascii="Arial" w:hAnsi="Arial" w:cs="Arial"/>
              <w:color w:val="000000" w:themeColor="text1"/>
            </w:rPr>
            <w:instrText xml:space="preserve">CITATION Wal18 \l 2057 </w:instrText>
          </w:r>
          <w:r w:rsidR="002D3EB7">
            <w:rPr>
              <w:rStyle w:val="normaltextrun"/>
              <w:rFonts w:ascii="Arial" w:hAnsi="Arial" w:cs="Arial"/>
              <w:color w:val="000000" w:themeColor="text1"/>
            </w:rPr>
            <w:fldChar w:fldCharType="separate"/>
          </w:r>
          <w:r w:rsidR="002D3EB7" w:rsidRPr="002D3EB7">
            <w:rPr>
              <w:rFonts w:ascii="Arial" w:hAnsi="Arial" w:cs="Arial"/>
              <w:noProof/>
              <w:color w:val="000000" w:themeColor="text1"/>
            </w:rPr>
            <w:t>(Walliman, 2011)</w:t>
          </w:r>
          <w:r w:rsidR="002D3EB7">
            <w:rPr>
              <w:rStyle w:val="normaltextrun"/>
              <w:rFonts w:ascii="Arial" w:hAnsi="Arial" w:cs="Arial"/>
              <w:color w:val="000000" w:themeColor="text1"/>
            </w:rPr>
            <w:fldChar w:fldCharType="end"/>
          </w:r>
        </w:sdtContent>
      </w:sdt>
      <w:r w:rsidR="00EE2B06" w:rsidRPr="007E642E">
        <w:rPr>
          <w:rStyle w:val="normaltextrun"/>
          <w:rFonts w:ascii="Arial" w:hAnsi="Arial" w:cs="Arial"/>
          <w:color w:val="000000" w:themeColor="text1"/>
        </w:rPr>
        <w:t xml:space="preserve">. </w:t>
      </w:r>
      <w:r w:rsidR="00761A4C" w:rsidRPr="007E642E">
        <w:rPr>
          <w:rStyle w:val="normaltextrun"/>
          <w:rFonts w:ascii="Arial" w:hAnsi="Arial" w:cs="Arial"/>
          <w:color w:val="000000" w:themeColor="text1"/>
        </w:rPr>
        <w:t>They</w:t>
      </w:r>
      <w:r w:rsidR="00EE2B06" w:rsidRPr="007E642E">
        <w:rPr>
          <w:rStyle w:val="normaltextrun"/>
          <w:rFonts w:ascii="Arial" w:hAnsi="Arial" w:cs="Arial"/>
          <w:color w:val="000000" w:themeColor="text1"/>
        </w:rPr>
        <w:t xml:space="preserve"> simply watched the learning and </w:t>
      </w:r>
      <w:r w:rsidR="00EE2B06" w:rsidRPr="007E642E">
        <w:rPr>
          <w:rStyle w:val="spellingerror"/>
          <w:rFonts w:ascii="Arial" w:hAnsi="Arial" w:cs="Arial"/>
          <w:color w:val="000000" w:themeColor="text1"/>
        </w:rPr>
        <w:t>behaviour</w:t>
      </w:r>
      <w:r w:rsidR="00EE2B06" w:rsidRPr="007E642E">
        <w:rPr>
          <w:rStyle w:val="normaltextrun"/>
          <w:rFonts w:ascii="Arial" w:hAnsi="Arial" w:cs="Arial"/>
          <w:color w:val="000000" w:themeColor="text1"/>
        </w:rPr>
        <w:t xml:space="preserve"> of the three pupils and recorded what they saw for later feedback. </w:t>
      </w:r>
    </w:p>
    <w:p w14:paraId="15CAB34A" w14:textId="77777777" w:rsidR="00085AA0" w:rsidRPr="007E642E" w:rsidRDefault="00085AA0" w:rsidP="007E642E">
      <w:pPr>
        <w:tabs>
          <w:tab w:val="left" w:pos="1064"/>
        </w:tabs>
        <w:spacing w:after="120" w:line="480" w:lineRule="auto"/>
        <w:ind w:firstLine="270"/>
        <w:rPr>
          <w:rFonts w:ascii="Arial" w:hAnsi="Arial" w:cs="Arial"/>
          <w:color w:val="000000" w:themeColor="text1"/>
          <w:sz w:val="24"/>
          <w:szCs w:val="24"/>
        </w:rPr>
      </w:pPr>
      <w:r w:rsidRPr="007E642E">
        <w:rPr>
          <w:rFonts w:ascii="Arial" w:hAnsi="Arial" w:cs="Arial"/>
          <w:color w:val="000000" w:themeColor="text1"/>
          <w:sz w:val="24"/>
          <w:szCs w:val="24"/>
        </w:rPr>
        <w:t xml:space="preserve">Structured observations which have a focus can be seen as biased as the focal points have already been decided and therefore other behaviours that may not have been hypothesised may be overlooked </w:t>
      </w:r>
      <w:sdt>
        <w:sdtPr>
          <w:rPr>
            <w:rFonts w:ascii="Arial" w:hAnsi="Arial" w:cs="Arial"/>
            <w:color w:val="000000" w:themeColor="text1"/>
            <w:sz w:val="24"/>
            <w:szCs w:val="24"/>
          </w:rPr>
          <w:id w:val="271672070"/>
          <w:citation/>
        </w:sdtPr>
        <w:sdtContent>
          <w:r w:rsidRPr="007E642E">
            <w:rPr>
              <w:rFonts w:ascii="Arial" w:hAnsi="Arial" w:cs="Arial"/>
              <w:color w:val="000000" w:themeColor="text1"/>
              <w:sz w:val="24"/>
              <w:szCs w:val="24"/>
            </w:rPr>
            <w:fldChar w:fldCharType="begin"/>
          </w:r>
          <w:r w:rsidRPr="007E642E">
            <w:rPr>
              <w:rFonts w:ascii="Arial" w:hAnsi="Arial" w:cs="Arial"/>
              <w:color w:val="000000" w:themeColor="text1"/>
              <w:sz w:val="24"/>
              <w:szCs w:val="24"/>
            </w:rPr>
            <w:instrText xml:space="preserve"> CITATION Bel14 \l 2057 </w:instrText>
          </w:r>
          <w:r w:rsidRPr="007E642E">
            <w:rPr>
              <w:rFonts w:ascii="Arial" w:hAnsi="Arial" w:cs="Arial"/>
              <w:color w:val="000000" w:themeColor="text1"/>
              <w:sz w:val="24"/>
              <w:szCs w:val="24"/>
            </w:rPr>
            <w:fldChar w:fldCharType="separate"/>
          </w:r>
          <w:r w:rsidRPr="007E642E">
            <w:rPr>
              <w:rFonts w:ascii="Arial" w:hAnsi="Arial" w:cs="Arial"/>
              <w:noProof/>
              <w:color w:val="000000" w:themeColor="text1"/>
              <w:sz w:val="24"/>
              <w:szCs w:val="24"/>
            </w:rPr>
            <w:t>(Bell &amp; Waters, 2014)</w:t>
          </w:r>
          <w:r w:rsidRPr="007E642E">
            <w:rPr>
              <w:rFonts w:ascii="Arial" w:hAnsi="Arial" w:cs="Arial"/>
              <w:color w:val="000000" w:themeColor="text1"/>
              <w:sz w:val="24"/>
              <w:szCs w:val="24"/>
            </w:rPr>
            <w:fldChar w:fldCharType="end"/>
          </w:r>
        </w:sdtContent>
      </w:sdt>
      <w:r w:rsidRPr="007E642E">
        <w:rPr>
          <w:rFonts w:ascii="Arial" w:hAnsi="Arial" w:cs="Arial"/>
          <w:color w:val="000000" w:themeColor="text1"/>
          <w:sz w:val="24"/>
          <w:szCs w:val="24"/>
        </w:rPr>
        <w:t xml:space="preserve">. To reduce the likelihood of certain elements being missed, a loosely structured observation schedule was created for the observers to use (see appendix A). The several headings included allowed for observers to record data on various aspects of the learning to reduce the risk of missing certain elements, but also helped the observers to know what to focus on and to record comments that they might not otherwise have done without the prompts. </w:t>
      </w:r>
    </w:p>
    <w:p w14:paraId="1ADE5B0A" w14:textId="11A913AB" w:rsidR="00F875CE" w:rsidRPr="007E642E" w:rsidRDefault="003C60A4" w:rsidP="007E642E">
      <w:pPr>
        <w:pStyle w:val="paragraph"/>
        <w:spacing w:before="0" w:beforeAutospacing="0" w:after="120" w:afterAutospacing="0" w:line="480" w:lineRule="auto"/>
        <w:ind w:firstLine="270"/>
        <w:textAlignment w:val="baseline"/>
        <w:rPr>
          <w:rFonts w:ascii="Arial" w:hAnsi="Arial" w:cs="Arial"/>
          <w:color w:val="000000" w:themeColor="text1"/>
        </w:rPr>
      </w:pPr>
      <w:r w:rsidRPr="007E642E">
        <w:rPr>
          <w:rStyle w:val="normaltextrun"/>
          <w:rFonts w:ascii="Arial" w:hAnsi="Arial" w:cs="Arial"/>
          <w:color w:val="000000" w:themeColor="text1"/>
        </w:rPr>
        <w:t>P</w:t>
      </w:r>
      <w:r w:rsidR="00CC1D01" w:rsidRPr="007E642E">
        <w:rPr>
          <w:rStyle w:val="normaltextrun"/>
          <w:rFonts w:ascii="Arial" w:hAnsi="Arial" w:cs="Arial"/>
          <w:color w:val="000000" w:themeColor="text1"/>
        </w:rPr>
        <w:t xml:space="preserve">ost lesson </w:t>
      </w:r>
      <w:r w:rsidR="00F875CE" w:rsidRPr="007E642E">
        <w:rPr>
          <w:rStyle w:val="normaltextrun"/>
          <w:rFonts w:ascii="Arial" w:hAnsi="Arial" w:cs="Arial"/>
          <w:color w:val="000000" w:themeColor="text1"/>
        </w:rPr>
        <w:t>reflection</w:t>
      </w:r>
      <w:r w:rsidRPr="007E642E">
        <w:rPr>
          <w:rStyle w:val="normaltextrun"/>
          <w:rFonts w:ascii="Arial" w:hAnsi="Arial" w:cs="Arial"/>
          <w:color w:val="000000" w:themeColor="text1"/>
        </w:rPr>
        <w:t>s</w:t>
      </w:r>
      <w:r w:rsidR="00CC1D01" w:rsidRPr="007E642E">
        <w:rPr>
          <w:rStyle w:val="normaltextrun"/>
          <w:rFonts w:ascii="Arial" w:hAnsi="Arial" w:cs="Arial"/>
          <w:color w:val="000000" w:themeColor="text1"/>
        </w:rPr>
        <w:t xml:space="preserve"> </w:t>
      </w:r>
      <w:r w:rsidRPr="007E642E">
        <w:rPr>
          <w:rStyle w:val="normaltextrun"/>
          <w:rFonts w:ascii="Arial" w:hAnsi="Arial" w:cs="Arial"/>
          <w:color w:val="000000" w:themeColor="text1"/>
        </w:rPr>
        <w:t>were</w:t>
      </w:r>
      <w:r w:rsidR="00CC1D01" w:rsidRPr="007E642E">
        <w:rPr>
          <w:rStyle w:val="normaltextrun"/>
          <w:rFonts w:ascii="Arial" w:hAnsi="Arial" w:cs="Arial"/>
          <w:color w:val="000000" w:themeColor="text1"/>
        </w:rPr>
        <w:t xml:space="preserve"> </w:t>
      </w:r>
      <w:r w:rsidRPr="007E642E">
        <w:rPr>
          <w:rStyle w:val="normaltextrun"/>
          <w:rFonts w:ascii="Arial" w:hAnsi="Arial" w:cs="Arial"/>
          <w:color w:val="000000" w:themeColor="text1"/>
        </w:rPr>
        <w:t xml:space="preserve">undertaken (see appendices B and C) </w:t>
      </w:r>
      <w:r w:rsidR="00F875CE" w:rsidRPr="007E642E">
        <w:rPr>
          <w:rStyle w:val="normaltextrun"/>
          <w:rFonts w:ascii="Arial" w:hAnsi="Arial" w:cs="Arial"/>
          <w:color w:val="000000" w:themeColor="text1"/>
        </w:rPr>
        <w:t>by</w:t>
      </w:r>
      <w:r w:rsidR="00CC1D01" w:rsidRPr="007E642E">
        <w:rPr>
          <w:rStyle w:val="normaltextrun"/>
          <w:rFonts w:ascii="Arial" w:hAnsi="Arial" w:cs="Arial"/>
          <w:color w:val="000000" w:themeColor="text1"/>
        </w:rPr>
        <w:t xml:space="preserve"> the </w:t>
      </w:r>
      <w:r w:rsidR="00F875CE" w:rsidRPr="007E642E">
        <w:rPr>
          <w:rStyle w:val="normaltextrun"/>
          <w:rFonts w:ascii="Arial" w:hAnsi="Arial" w:cs="Arial"/>
          <w:color w:val="000000" w:themeColor="text1"/>
        </w:rPr>
        <w:t>researcher</w:t>
      </w:r>
      <w:r w:rsidR="00CC1D01" w:rsidRPr="007E642E">
        <w:rPr>
          <w:rStyle w:val="normaltextrun"/>
          <w:rFonts w:ascii="Arial" w:hAnsi="Arial" w:cs="Arial"/>
          <w:color w:val="000000" w:themeColor="text1"/>
        </w:rPr>
        <w:t xml:space="preserve"> to </w:t>
      </w:r>
      <w:r w:rsidRPr="007E642E">
        <w:rPr>
          <w:rStyle w:val="normaltextrun"/>
          <w:rFonts w:ascii="Arial" w:hAnsi="Arial" w:cs="Arial"/>
          <w:color w:val="000000" w:themeColor="text1"/>
        </w:rPr>
        <w:t>remember what was personally observed and to help the researcher to be more analytical in if</w:t>
      </w:r>
      <w:r w:rsidR="000E2A53" w:rsidRPr="007E642E">
        <w:rPr>
          <w:rStyle w:val="normaltextrun"/>
          <w:rFonts w:ascii="Arial" w:hAnsi="Arial" w:cs="Arial"/>
          <w:color w:val="000000" w:themeColor="text1"/>
        </w:rPr>
        <w:t>,</w:t>
      </w:r>
      <w:r w:rsidRPr="007E642E">
        <w:rPr>
          <w:rStyle w:val="normaltextrun"/>
          <w:rFonts w:ascii="Arial" w:hAnsi="Arial" w:cs="Arial"/>
          <w:color w:val="000000" w:themeColor="text1"/>
        </w:rPr>
        <w:t xml:space="preserve"> and how</w:t>
      </w:r>
      <w:r w:rsidR="000E2A53" w:rsidRPr="007E642E">
        <w:rPr>
          <w:rStyle w:val="normaltextrun"/>
          <w:rFonts w:ascii="Arial" w:hAnsi="Arial" w:cs="Arial"/>
          <w:color w:val="000000" w:themeColor="text1"/>
        </w:rPr>
        <w:t>,</w:t>
      </w:r>
      <w:r w:rsidRPr="007E642E">
        <w:rPr>
          <w:rStyle w:val="normaltextrun"/>
          <w:rFonts w:ascii="Arial" w:hAnsi="Arial" w:cs="Arial"/>
          <w:color w:val="000000" w:themeColor="text1"/>
        </w:rPr>
        <w:t xml:space="preserve"> the TL affected pupils</w:t>
      </w:r>
      <w:r w:rsidR="00CC1D01" w:rsidRPr="007E642E">
        <w:rPr>
          <w:rStyle w:val="normaltextrun"/>
          <w:rFonts w:ascii="Arial" w:hAnsi="Arial" w:cs="Arial"/>
          <w:color w:val="000000" w:themeColor="text1"/>
        </w:rPr>
        <w:t>.</w:t>
      </w:r>
      <w:r w:rsidR="00CC1D01" w:rsidRPr="007E642E">
        <w:rPr>
          <w:rStyle w:val="eop"/>
          <w:rFonts w:ascii="Arial" w:hAnsi="Arial" w:cs="Arial"/>
          <w:color w:val="000000" w:themeColor="text1"/>
        </w:rPr>
        <w:t> </w:t>
      </w:r>
      <w:r w:rsidRPr="007E642E">
        <w:rPr>
          <w:rStyle w:val="eop"/>
          <w:rFonts w:ascii="Arial" w:hAnsi="Arial" w:cs="Arial"/>
          <w:color w:val="000000" w:themeColor="text1"/>
        </w:rPr>
        <w:t xml:space="preserve">This was important to help </w:t>
      </w:r>
      <w:r w:rsidR="00EE2B06" w:rsidRPr="007E642E">
        <w:rPr>
          <w:rStyle w:val="eop"/>
          <w:rFonts w:ascii="Arial" w:hAnsi="Arial" w:cs="Arial"/>
          <w:color w:val="000000" w:themeColor="text1"/>
        </w:rPr>
        <w:t>with</w:t>
      </w:r>
      <w:r w:rsidRPr="007E642E">
        <w:rPr>
          <w:rStyle w:val="eop"/>
          <w:rFonts w:ascii="Arial" w:hAnsi="Arial" w:cs="Arial"/>
          <w:color w:val="000000" w:themeColor="text1"/>
        </w:rPr>
        <w:t xml:space="preserve"> understand</w:t>
      </w:r>
      <w:r w:rsidR="00EE2B06" w:rsidRPr="007E642E">
        <w:rPr>
          <w:rStyle w:val="eop"/>
          <w:rFonts w:ascii="Arial" w:hAnsi="Arial" w:cs="Arial"/>
          <w:color w:val="000000" w:themeColor="text1"/>
        </w:rPr>
        <w:t>ing</w:t>
      </w:r>
      <w:r w:rsidRPr="007E642E">
        <w:rPr>
          <w:rStyle w:val="eop"/>
          <w:rFonts w:ascii="Arial" w:hAnsi="Arial" w:cs="Arial"/>
          <w:color w:val="000000" w:themeColor="text1"/>
        </w:rPr>
        <w:t xml:space="preserve"> anything ambiguous or different</w:t>
      </w:r>
      <w:r w:rsidR="00EE2B06" w:rsidRPr="007E642E">
        <w:rPr>
          <w:rStyle w:val="eop"/>
          <w:rFonts w:ascii="Arial" w:hAnsi="Arial" w:cs="Arial"/>
          <w:color w:val="000000" w:themeColor="text1"/>
        </w:rPr>
        <w:t>,</w:t>
      </w:r>
      <w:r w:rsidRPr="007E642E">
        <w:rPr>
          <w:rStyle w:val="eop"/>
          <w:rFonts w:ascii="Arial" w:hAnsi="Arial" w:cs="Arial"/>
          <w:color w:val="000000" w:themeColor="text1"/>
        </w:rPr>
        <w:t xml:space="preserve"> and to critically reflect on the experience </w:t>
      </w:r>
      <w:sdt>
        <w:sdtPr>
          <w:rPr>
            <w:rStyle w:val="eop"/>
            <w:rFonts w:ascii="Arial" w:hAnsi="Arial" w:cs="Arial"/>
            <w:color w:val="000000" w:themeColor="text1"/>
          </w:rPr>
          <w:id w:val="-198015841"/>
          <w:citation/>
        </w:sdtPr>
        <w:sdtContent>
          <w:r w:rsidRPr="007E642E">
            <w:rPr>
              <w:rStyle w:val="eop"/>
              <w:rFonts w:ascii="Arial" w:hAnsi="Arial" w:cs="Arial"/>
              <w:color w:val="000000" w:themeColor="text1"/>
            </w:rPr>
            <w:fldChar w:fldCharType="begin"/>
          </w:r>
          <w:r w:rsidRPr="007E642E">
            <w:rPr>
              <w:rStyle w:val="eop"/>
              <w:rFonts w:ascii="Arial" w:hAnsi="Arial" w:cs="Arial"/>
              <w:color w:val="000000" w:themeColor="text1"/>
            </w:rPr>
            <w:instrText xml:space="preserve"> CITATION Don14 \l 2057 </w:instrText>
          </w:r>
          <w:r w:rsidRPr="007E642E">
            <w:rPr>
              <w:rStyle w:val="eop"/>
              <w:rFonts w:ascii="Arial" w:hAnsi="Arial" w:cs="Arial"/>
              <w:color w:val="000000" w:themeColor="text1"/>
            </w:rPr>
            <w:fldChar w:fldCharType="separate"/>
          </w:r>
          <w:r w:rsidRPr="007E642E">
            <w:rPr>
              <w:rFonts w:ascii="Arial" w:hAnsi="Arial" w:cs="Arial"/>
              <w:noProof/>
              <w:color w:val="000000" w:themeColor="text1"/>
            </w:rPr>
            <w:t>(Schon, 2014)</w:t>
          </w:r>
          <w:r w:rsidRPr="007E642E">
            <w:rPr>
              <w:rStyle w:val="eop"/>
              <w:rFonts w:ascii="Arial" w:hAnsi="Arial" w:cs="Arial"/>
              <w:color w:val="000000" w:themeColor="text1"/>
            </w:rPr>
            <w:fldChar w:fldCharType="end"/>
          </w:r>
        </w:sdtContent>
      </w:sdt>
      <w:r w:rsidRPr="007E642E">
        <w:rPr>
          <w:rStyle w:val="eop"/>
          <w:rFonts w:ascii="Arial" w:hAnsi="Arial" w:cs="Arial"/>
          <w:color w:val="000000" w:themeColor="text1"/>
        </w:rPr>
        <w:t>.</w:t>
      </w:r>
      <w:r w:rsidR="00F809BF" w:rsidRPr="007E642E">
        <w:rPr>
          <w:rStyle w:val="eop"/>
          <w:rFonts w:ascii="Arial" w:hAnsi="Arial" w:cs="Arial"/>
          <w:color w:val="000000" w:themeColor="text1"/>
        </w:rPr>
        <w:t xml:space="preserve"> </w:t>
      </w:r>
      <w:r w:rsidR="00F875CE" w:rsidRPr="007E642E">
        <w:rPr>
          <w:rStyle w:val="normaltextrun"/>
          <w:rFonts w:ascii="Arial" w:hAnsi="Arial" w:cs="Arial"/>
          <w:color w:val="000000" w:themeColor="text1"/>
        </w:rPr>
        <w:t xml:space="preserve">Reflective notes were </w:t>
      </w:r>
      <w:r w:rsidRPr="007E642E">
        <w:rPr>
          <w:rStyle w:val="normaltextrun"/>
          <w:rFonts w:ascii="Arial" w:hAnsi="Arial" w:cs="Arial"/>
          <w:color w:val="000000" w:themeColor="text1"/>
        </w:rPr>
        <w:t>made using</w:t>
      </w:r>
      <w:r w:rsidR="00F809BF" w:rsidRPr="007E642E">
        <w:rPr>
          <w:rStyle w:val="normaltextrun"/>
          <w:rFonts w:ascii="Arial" w:hAnsi="Arial" w:cs="Arial"/>
          <w:color w:val="000000" w:themeColor="text1"/>
        </w:rPr>
        <w:t xml:space="preserve"> the university’s Assisted Reflective Conclusions Model, based upon the findings of several authors. </w:t>
      </w:r>
      <w:r w:rsidR="00AF19F6" w:rsidRPr="007E642E">
        <w:rPr>
          <w:rStyle w:val="normaltextrun"/>
          <w:rFonts w:ascii="Arial" w:hAnsi="Arial" w:cs="Arial"/>
          <w:color w:val="000000" w:themeColor="text1"/>
        </w:rPr>
        <w:lastRenderedPageBreak/>
        <w:t xml:space="preserve">Firstly, feelings about what had been experienced were recorded according to de Bono’s </w:t>
      </w:r>
      <w:sdt>
        <w:sdtPr>
          <w:rPr>
            <w:rStyle w:val="normaltextrun"/>
            <w:rFonts w:ascii="Arial" w:hAnsi="Arial" w:cs="Arial"/>
            <w:color w:val="000000" w:themeColor="text1"/>
          </w:rPr>
          <w:id w:val="1095133194"/>
          <w:citation/>
        </w:sdtPr>
        <w:sdtContent>
          <w:r w:rsidR="00AF19F6" w:rsidRPr="007E642E">
            <w:rPr>
              <w:rStyle w:val="normaltextrun"/>
              <w:rFonts w:ascii="Arial" w:hAnsi="Arial" w:cs="Arial"/>
              <w:color w:val="000000" w:themeColor="text1"/>
            </w:rPr>
            <w:fldChar w:fldCharType="begin"/>
          </w:r>
          <w:r w:rsidR="00AF19F6" w:rsidRPr="007E642E">
            <w:rPr>
              <w:rStyle w:val="normaltextrun"/>
              <w:rFonts w:ascii="Arial" w:hAnsi="Arial" w:cs="Arial"/>
              <w:color w:val="000000" w:themeColor="text1"/>
            </w:rPr>
            <w:instrText xml:space="preserve">CITATION Bon00 \n  \t  \l 2057 </w:instrText>
          </w:r>
          <w:r w:rsidR="00AF19F6" w:rsidRPr="007E642E">
            <w:rPr>
              <w:rStyle w:val="normaltextrun"/>
              <w:rFonts w:ascii="Arial" w:hAnsi="Arial" w:cs="Arial"/>
              <w:color w:val="000000" w:themeColor="text1"/>
            </w:rPr>
            <w:fldChar w:fldCharType="separate"/>
          </w:r>
          <w:r w:rsidR="00AF19F6" w:rsidRPr="007E642E">
            <w:rPr>
              <w:rFonts w:ascii="Arial" w:hAnsi="Arial" w:cs="Arial"/>
              <w:noProof/>
              <w:color w:val="000000" w:themeColor="text1"/>
            </w:rPr>
            <w:t>(2000)</w:t>
          </w:r>
          <w:r w:rsidR="00AF19F6" w:rsidRPr="007E642E">
            <w:rPr>
              <w:rStyle w:val="normaltextrun"/>
              <w:rFonts w:ascii="Arial" w:hAnsi="Arial" w:cs="Arial"/>
              <w:color w:val="000000" w:themeColor="text1"/>
            </w:rPr>
            <w:fldChar w:fldCharType="end"/>
          </w:r>
        </w:sdtContent>
      </w:sdt>
      <w:r w:rsidR="00AF19F6" w:rsidRPr="007E642E">
        <w:rPr>
          <w:rStyle w:val="normaltextrun"/>
          <w:rFonts w:ascii="Arial" w:hAnsi="Arial" w:cs="Arial"/>
          <w:color w:val="000000" w:themeColor="text1"/>
        </w:rPr>
        <w:t xml:space="preserve"> ‘red thinking hat’ of reviewing feelings and hunches. Secondly, the researcher ‘remember</w:t>
      </w:r>
      <w:r w:rsidR="00761A4C" w:rsidRPr="007E642E">
        <w:rPr>
          <w:rStyle w:val="normaltextrun"/>
          <w:rFonts w:ascii="Arial" w:hAnsi="Arial" w:cs="Arial"/>
          <w:color w:val="000000" w:themeColor="text1"/>
        </w:rPr>
        <w:t>ed and understood’</w:t>
      </w:r>
      <w:r w:rsidR="00AF19F6" w:rsidRPr="007E642E">
        <w:rPr>
          <w:rStyle w:val="normaltextrun"/>
          <w:rFonts w:ascii="Arial" w:hAnsi="Arial" w:cs="Arial"/>
          <w:color w:val="000000" w:themeColor="text1"/>
        </w:rPr>
        <w:t xml:space="preserve"> specifics about the lesson before evaluating and analysing </w:t>
      </w:r>
      <w:r w:rsidR="00B076D2" w:rsidRPr="007E642E">
        <w:rPr>
          <w:rStyle w:val="normaltextrun"/>
          <w:rFonts w:ascii="Arial" w:hAnsi="Arial" w:cs="Arial"/>
          <w:color w:val="000000" w:themeColor="text1"/>
        </w:rPr>
        <w:t xml:space="preserve">using open questions to promote discussion, according to Bloom’s taxonomy </w:t>
      </w:r>
      <w:sdt>
        <w:sdtPr>
          <w:rPr>
            <w:rStyle w:val="normaltextrun"/>
            <w:rFonts w:ascii="Arial" w:hAnsi="Arial" w:cs="Arial"/>
            <w:color w:val="000000" w:themeColor="text1"/>
          </w:rPr>
          <w:id w:val="926844320"/>
          <w:citation/>
        </w:sdtPr>
        <w:sdtContent>
          <w:r w:rsidR="00B076D2" w:rsidRPr="007E642E">
            <w:rPr>
              <w:rStyle w:val="normaltextrun"/>
              <w:rFonts w:ascii="Arial" w:hAnsi="Arial" w:cs="Arial"/>
              <w:color w:val="000000" w:themeColor="text1"/>
            </w:rPr>
            <w:fldChar w:fldCharType="begin"/>
          </w:r>
          <w:r w:rsidR="00B076D2" w:rsidRPr="007E642E">
            <w:rPr>
              <w:rStyle w:val="normaltextrun"/>
              <w:rFonts w:ascii="Arial" w:hAnsi="Arial" w:cs="Arial"/>
              <w:color w:val="000000" w:themeColor="text1"/>
            </w:rPr>
            <w:instrText xml:space="preserve">CITATION And14 \l 2057 </w:instrText>
          </w:r>
          <w:r w:rsidR="00B076D2" w:rsidRPr="007E642E">
            <w:rPr>
              <w:rStyle w:val="normaltextrun"/>
              <w:rFonts w:ascii="Arial" w:hAnsi="Arial" w:cs="Arial"/>
              <w:color w:val="000000" w:themeColor="text1"/>
            </w:rPr>
            <w:fldChar w:fldCharType="separate"/>
          </w:r>
          <w:r w:rsidR="00B076D2" w:rsidRPr="007E642E">
            <w:rPr>
              <w:rFonts w:ascii="Arial" w:hAnsi="Arial" w:cs="Arial"/>
              <w:noProof/>
              <w:color w:val="000000" w:themeColor="text1"/>
            </w:rPr>
            <w:t>(Pollard et al., 2014)</w:t>
          </w:r>
          <w:r w:rsidR="00B076D2" w:rsidRPr="007E642E">
            <w:rPr>
              <w:rStyle w:val="normaltextrun"/>
              <w:rFonts w:ascii="Arial" w:hAnsi="Arial" w:cs="Arial"/>
              <w:color w:val="000000" w:themeColor="text1"/>
            </w:rPr>
            <w:fldChar w:fldCharType="end"/>
          </w:r>
        </w:sdtContent>
      </w:sdt>
      <w:r w:rsidR="00B076D2" w:rsidRPr="007E642E">
        <w:rPr>
          <w:rStyle w:val="normaltextrun"/>
          <w:rFonts w:ascii="Arial" w:hAnsi="Arial" w:cs="Arial"/>
          <w:color w:val="000000" w:themeColor="text1"/>
        </w:rPr>
        <w:t xml:space="preserve">. Finally, conclusions and further actions were decided upon, in accordance with Kolb </w:t>
      </w:r>
      <w:r w:rsidR="000E2A53" w:rsidRPr="007E642E">
        <w:rPr>
          <w:rFonts w:ascii="Arial" w:hAnsi="Arial" w:cs="Arial"/>
          <w:noProof/>
          <w:color w:val="000000" w:themeColor="text1"/>
        </w:rPr>
        <w:t xml:space="preserve">(1983, cited in Welsh Government, 2015:8) </w:t>
      </w:r>
      <w:r w:rsidR="00B076D2" w:rsidRPr="007E642E">
        <w:rPr>
          <w:rStyle w:val="normaltextrun"/>
          <w:rFonts w:ascii="Arial" w:hAnsi="Arial" w:cs="Arial"/>
          <w:color w:val="000000" w:themeColor="text1"/>
        </w:rPr>
        <w:t>and Gibbs</w:t>
      </w:r>
      <w:r w:rsidR="000E2A53" w:rsidRPr="007E642E">
        <w:rPr>
          <w:rStyle w:val="normaltextrun"/>
          <w:rFonts w:ascii="Arial" w:hAnsi="Arial" w:cs="Arial"/>
          <w:color w:val="000000" w:themeColor="text1"/>
        </w:rPr>
        <w:t xml:space="preserve">’ </w:t>
      </w:r>
      <w:r w:rsidR="000E2A53" w:rsidRPr="007E642E">
        <w:rPr>
          <w:rFonts w:ascii="Arial" w:hAnsi="Arial" w:cs="Arial"/>
          <w:noProof/>
          <w:color w:val="000000" w:themeColor="text1"/>
        </w:rPr>
        <w:t>(1988, cited in Welsh Government, 2015:9 )</w:t>
      </w:r>
      <w:r w:rsidR="00B076D2" w:rsidRPr="007E642E">
        <w:rPr>
          <w:rStyle w:val="normaltextrun"/>
          <w:rFonts w:ascii="Arial" w:hAnsi="Arial" w:cs="Arial"/>
          <w:color w:val="000000" w:themeColor="text1"/>
        </w:rPr>
        <w:t xml:space="preserve"> recommendations to make</w:t>
      </w:r>
      <w:r w:rsidR="00EE2B06" w:rsidRPr="007E642E">
        <w:rPr>
          <w:rStyle w:val="normaltextrun"/>
          <w:rFonts w:ascii="Arial" w:hAnsi="Arial" w:cs="Arial"/>
          <w:color w:val="000000" w:themeColor="text1"/>
        </w:rPr>
        <w:t xml:space="preserve"> the reflection process a cycle, </w:t>
      </w:r>
      <w:r w:rsidR="00B076D2" w:rsidRPr="007E642E">
        <w:rPr>
          <w:rStyle w:val="normaltextrun"/>
          <w:rFonts w:ascii="Arial" w:hAnsi="Arial" w:cs="Arial"/>
          <w:color w:val="000000" w:themeColor="text1"/>
        </w:rPr>
        <w:t>lead</w:t>
      </w:r>
      <w:r w:rsidR="00EE2B06" w:rsidRPr="007E642E">
        <w:rPr>
          <w:rStyle w:val="normaltextrun"/>
          <w:rFonts w:ascii="Arial" w:hAnsi="Arial" w:cs="Arial"/>
          <w:color w:val="000000" w:themeColor="text1"/>
        </w:rPr>
        <w:t>ing</w:t>
      </w:r>
      <w:r w:rsidR="00B076D2" w:rsidRPr="007E642E">
        <w:rPr>
          <w:rStyle w:val="normaltextrun"/>
          <w:rFonts w:ascii="Arial" w:hAnsi="Arial" w:cs="Arial"/>
          <w:color w:val="000000" w:themeColor="text1"/>
        </w:rPr>
        <w:t xml:space="preserve"> from descriptions of the event to considerations for the future .</w:t>
      </w:r>
    </w:p>
    <w:p w14:paraId="2ABCA62B" w14:textId="77777777" w:rsidR="00CC1D01" w:rsidRPr="007E642E" w:rsidRDefault="00CC1D01" w:rsidP="007E642E">
      <w:pPr>
        <w:pStyle w:val="paragraph"/>
        <w:spacing w:before="0" w:beforeAutospacing="0" w:after="120" w:afterAutospacing="0" w:line="480" w:lineRule="auto"/>
        <w:ind w:firstLine="270"/>
        <w:textAlignment w:val="baseline"/>
        <w:rPr>
          <w:rFonts w:ascii="Arial" w:hAnsi="Arial" w:cs="Arial"/>
          <w:color w:val="000000" w:themeColor="text1"/>
        </w:rPr>
      </w:pPr>
      <w:r w:rsidRPr="007E642E">
        <w:rPr>
          <w:rStyle w:val="normaltextrun"/>
          <w:rFonts w:ascii="Arial" w:hAnsi="Arial" w:cs="Arial"/>
          <w:color w:val="000000" w:themeColor="text1"/>
        </w:rPr>
        <w:t xml:space="preserve">The pupils were made aware that they were going to be observed </w:t>
      </w:r>
      <w:r w:rsidR="00EE2B06" w:rsidRPr="007E642E">
        <w:rPr>
          <w:rStyle w:val="normaltextrun"/>
          <w:rFonts w:ascii="Arial" w:hAnsi="Arial" w:cs="Arial"/>
          <w:color w:val="000000" w:themeColor="text1"/>
        </w:rPr>
        <w:t>as</w:t>
      </w:r>
      <w:r w:rsidRPr="007E642E">
        <w:rPr>
          <w:rStyle w:val="normaltextrun"/>
          <w:rFonts w:ascii="Arial" w:hAnsi="Arial" w:cs="Arial"/>
          <w:color w:val="000000" w:themeColor="text1"/>
        </w:rPr>
        <w:t xml:space="preserve"> part of a research project but they were not told what the focus of the observation was. This was to avoid what is referred to as the "Hawthorne effect" where subjects will adjust their </w:t>
      </w:r>
      <w:r w:rsidRPr="007E642E">
        <w:rPr>
          <w:rStyle w:val="spellingerror"/>
          <w:rFonts w:ascii="Arial" w:hAnsi="Arial" w:cs="Arial"/>
          <w:color w:val="000000" w:themeColor="text1"/>
        </w:rPr>
        <w:t>behaviour</w:t>
      </w:r>
      <w:r w:rsidRPr="007E642E">
        <w:rPr>
          <w:rStyle w:val="normaltextrun"/>
          <w:rFonts w:ascii="Arial" w:hAnsi="Arial" w:cs="Arial"/>
          <w:color w:val="000000" w:themeColor="text1"/>
        </w:rPr>
        <w:t> when they are aware</w:t>
      </w:r>
      <w:r w:rsidR="00E75BA7" w:rsidRPr="007E642E">
        <w:rPr>
          <w:rStyle w:val="normaltextrun"/>
          <w:rFonts w:ascii="Arial" w:hAnsi="Arial" w:cs="Arial"/>
          <w:color w:val="000000" w:themeColor="text1"/>
        </w:rPr>
        <w:t xml:space="preserve"> of their role as test subjects</w:t>
      </w:r>
      <w:sdt>
        <w:sdtPr>
          <w:rPr>
            <w:rStyle w:val="normaltextrun"/>
            <w:rFonts w:ascii="Arial" w:hAnsi="Arial" w:cs="Arial"/>
            <w:color w:val="000000" w:themeColor="text1"/>
          </w:rPr>
          <w:id w:val="-1657601261"/>
          <w:citation/>
        </w:sdtPr>
        <w:sdtContent>
          <w:r w:rsidR="00E75BA7" w:rsidRPr="007E642E">
            <w:rPr>
              <w:rStyle w:val="normaltextrun"/>
              <w:rFonts w:ascii="Arial" w:hAnsi="Arial" w:cs="Arial"/>
              <w:color w:val="000000" w:themeColor="text1"/>
            </w:rPr>
            <w:fldChar w:fldCharType="begin"/>
          </w:r>
          <w:r w:rsidR="00E75BA7" w:rsidRPr="007E642E">
            <w:rPr>
              <w:rStyle w:val="normaltextrun"/>
              <w:rFonts w:ascii="Arial" w:hAnsi="Arial" w:cs="Arial"/>
              <w:color w:val="000000" w:themeColor="text1"/>
            </w:rPr>
            <w:instrText xml:space="preserve"> CITATION Coh11 \l 2057 </w:instrText>
          </w:r>
          <w:r w:rsidR="00E75BA7" w:rsidRPr="007E642E">
            <w:rPr>
              <w:rStyle w:val="normaltextrun"/>
              <w:rFonts w:ascii="Arial" w:hAnsi="Arial" w:cs="Arial"/>
              <w:color w:val="000000" w:themeColor="text1"/>
            </w:rPr>
            <w:fldChar w:fldCharType="separate"/>
          </w:r>
          <w:r w:rsidR="00E75BA7" w:rsidRPr="007E642E">
            <w:rPr>
              <w:rStyle w:val="normaltextrun"/>
              <w:rFonts w:ascii="Arial" w:hAnsi="Arial" w:cs="Arial"/>
              <w:noProof/>
              <w:color w:val="000000" w:themeColor="text1"/>
            </w:rPr>
            <w:t xml:space="preserve"> </w:t>
          </w:r>
          <w:r w:rsidR="00E75BA7" w:rsidRPr="007E642E">
            <w:rPr>
              <w:rFonts w:ascii="Arial" w:hAnsi="Arial" w:cs="Arial"/>
              <w:noProof/>
              <w:color w:val="000000" w:themeColor="text1"/>
            </w:rPr>
            <w:t>(Cohen, Manion, &amp; Morrison, 2011)</w:t>
          </w:r>
          <w:r w:rsidR="00E75BA7" w:rsidRPr="007E642E">
            <w:rPr>
              <w:rStyle w:val="normaltextrun"/>
              <w:rFonts w:ascii="Arial" w:hAnsi="Arial" w:cs="Arial"/>
              <w:color w:val="000000" w:themeColor="text1"/>
            </w:rPr>
            <w:fldChar w:fldCharType="end"/>
          </w:r>
        </w:sdtContent>
      </w:sdt>
      <w:r w:rsidRPr="007E642E">
        <w:rPr>
          <w:rStyle w:val="normaltextrun"/>
          <w:rFonts w:ascii="Arial" w:hAnsi="Arial" w:cs="Arial"/>
          <w:color w:val="000000" w:themeColor="text1"/>
        </w:rPr>
        <w:t>. The researcher wanted to reduce the risk of contaminating the results by the pupils changing their </w:t>
      </w:r>
      <w:r w:rsidRPr="007E642E">
        <w:rPr>
          <w:rStyle w:val="spellingerror"/>
          <w:rFonts w:ascii="Arial" w:hAnsi="Arial" w:cs="Arial"/>
          <w:color w:val="000000" w:themeColor="text1"/>
        </w:rPr>
        <w:t>behaviour</w:t>
      </w:r>
      <w:r w:rsidRPr="007E642E">
        <w:rPr>
          <w:rStyle w:val="normaltextrun"/>
          <w:rFonts w:ascii="Arial" w:hAnsi="Arial" w:cs="Arial"/>
          <w:color w:val="000000" w:themeColor="text1"/>
        </w:rPr>
        <w:t xml:space="preserve"> or language output in relation to the teacher’s </w:t>
      </w:r>
      <w:r w:rsidR="0074674F" w:rsidRPr="007E642E">
        <w:rPr>
          <w:rStyle w:val="normaltextrun"/>
          <w:rFonts w:ascii="Arial" w:hAnsi="Arial" w:cs="Arial"/>
          <w:color w:val="000000" w:themeColor="text1"/>
        </w:rPr>
        <w:t>TL</w:t>
      </w:r>
      <w:r w:rsidRPr="007E642E">
        <w:rPr>
          <w:rStyle w:val="normaltextrun"/>
          <w:rFonts w:ascii="Arial" w:hAnsi="Arial" w:cs="Arial"/>
          <w:color w:val="000000" w:themeColor="text1"/>
        </w:rPr>
        <w:t>.</w:t>
      </w:r>
      <w:r w:rsidRPr="007E642E">
        <w:rPr>
          <w:rStyle w:val="eop"/>
          <w:rFonts w:ascii="Arial" w:hAnsi="Arial" w:cs="Arial"/>
          <w:color w:val="000000" w:themeColor="text1"/>
        </w:rPr>
        <w:t> </w:t>
      </w:r>
    </w:p>
    <w:p w14:paraId="6BC92981" w14:textId="14242550" w:rsidR="00CC1D01" w:rsidRPr="007E642E" w:rsidRDefault="00CC1D01" w:rsidP="007E642E">
      <w:pPr>
        <w:pStyle w:val="paragraph"/>
        <w:spacing w:before="0" w:beforeAutospacing="0" w:after="120" w:afterAutospacing="0" w:line="480" w:lineRule="auto"/>
        <w:ind w:firstLine="270"/>
        <w:textAlignment w:val="baseline"/>
        <w:rPr>
          <w:rFonts w:ascii="Arial" w:hAnsi="Arial" w:cs="Arial"/>
          <w:color w:val="000000" w:themeColor="text1"/>
        </w:rPr>
      </w:pPr>
      <w:r w:rsidRPr="007E642E">
        <w:rPr>
          <w:rStyle w:val="normaltextrun"/>
          <w:rFonts w:ascii="Arial" w:hAnsi="Arial" w:cs="Arial"/>
          <w:color w:val="000000" w:themeColor="text1"/>
        </w:rPr>
        <w:t xml:space="preserve">Focus group interviews were used instead of questionnaire surveys as interviews lend themselves better to questions that can be more probing for information </w:t>
      </w:r>
      <w:sdt>
        <w:sdtPr>
          <w:rPr>
            <w:rStyle w:val="normaltextrun"/>
            <w:rFonts w:ascii="Arial" w:hAnsi="Arial" w:cs="Arial"/>
            <w:color w:val="000000" w:themeColor="text1"/>
          </w:rPr>
          <w:id w:val="1297178255"/>
          <w:citation/>
        </w:sdtPr>
        <w:sdtContent>
          <w:r w:rsidR="002D3EB7">
            <w:rPr>
              <w:rStyle w:val="normaltextrun"/>
              <w:rFonts w:ascii="Arial" w:hAnsi="Arial" w:cs="Arial"/>
              <w:color w:val="000000" w:themeColor="text1"/>
            </w:rPr>
            <w:fldChar w:fldCharType="begin"/>
          </w:r>
          <w:r w:rsidR="002D3EB7">
            <w:rPr>
              <w:rStyle w:val="normaltextrun"/>
              <w:rFonts w:ascii="Arial" w:hAnsi="Arial" w:cs="Arial"/>
              <w:color w:val="000000" w:themeColor="text1"/>
            </w:rPr>
            <w:instrText xml:space="preserve"> CITATION Wal18 \l 2057 </w:instrText>
          </w:r>
          <w:r w:rsidR="002D3EB7">
            <w:rPr>
              <w:rStyle w:val="normaltextrun"/>
              <w:rFonts w:ascii="Arial" w:hAnsi="Arial" w:cs="Arial"/>
              <w:color w:val="000000" w:themeColor="text1"/>
            </w:rPr>
            <w:fldChar w:fldCharType="separate"/>
          </w:r>
          <w:r w:rsidR="002D3EB7" w:rsidRPr="002D3EB7">
            <w:rPr>
              <w:rFonts w:ascii="Arial" w:hAnsi="Arial" w:cs="Arial"/>
              <w:noProof/>
              <w:color w:val="000000" w:themeColor="text1"/>
            </w:rPr>
            <w:t>(Walliman, 2011)</w:t>
          </w:r>
          <w:r w:rsidR="002D3EB7">
            <w:rPr>
              <w:rStyle w:val="normaltextrun"/>
              <w:rFonts w:ascii="Arial" w:hAnsi="Arial" w:cs="Arial"/>
              <w:color w:val="000000" w:themeColor="text1"/>
            </w:rPr>
            <w:fldChar w:fldCharType="end"/>
          </w:r>
        </w:sdtContent>
      </w:sdt>
      <w:r w:rsidR="002D3EB7">
        <w:rPr>
          <w:rStyle w:val="normaltextrun"/>
          <w:rFonts w:ascii="Arial" w:hAnsi="Arial" w:cs="Arial"/>
          <w:color w:val="000000" w:themeColor="text1"/>
        </w:rPr>
        <w:t xml:space="preserve">. </w:t>
      </w:r>
      <w:r w:rsidRPr="007E642E">
        <w:rPr>
          <w:rStyle w:val="normaltextrun"/>
          <w:rFonts w:ascii="Arial" w:hAnsi="Arial" w:cs="Arial"/>
          <w:color w:val="000000" w:themeColor="text1"/>
        </w:rPr>
        <w:t xml:space="preserve">This is more appropriate with children who </w:t>
      </w:r>
      <w:r w:rsidR="00085AA0" w:rsidRPr="007E642E">
        <w:rPr>
          <w:rStyle w:val="normaltextrun"/>
          <w:rFonts w:ascii="Arial" w:hAnsi="Arial" w:cs="Arial"/>
          <w:color w:val="000000" w:themeColor="text1"/>
        </w:rPr>
        <w:t>are</w:t>
      </w:r>
      <w:r w:rsidRPr="007E642E">
        <w:rPr>
          <w:rStyle w:val="normaltextrun"/>
          <w:rFonts w:ascii="Arial" w:hAnsi="Arial" w:cs="Arial"/>
          <w:color w:val="000000" w:themeColor="text1"/>
        </w:rPr>
        <w:t xml:space="preserve"> more inclined to write less, or not fully understand the written question and more likely to answer every question in a conversation. This allowed the researcher to go more in depth</w:t>
      </w:r>
      <w:r w:rsidR="00085AA0" w:rsidRPr="007E642E">
        <w:rPr>
          <w:rStyle w:val="normaltextrun"/>
          <w:rFonts w:ascii="Arial" w:hAnsi="Arial" w:cs="Arial"/>
          <w:color w:val="000000" w:themeColor="text1"/>
        </w:rPr>
        <w:t xml:space="preserve"> and to be more flexible</w:t>
      </w:r>
      <w:r w:rsidRPr="007E642E">
        <w:rPr>
          <w:rStyle w:val="normaltextrun"/>
          <w:rFonts w:ascii="Arial" w:hAnsi="Arial" w:cs="Arial"/>
          <w:color w:val="000000" w:themeColor="text1"/>
        </w:rPr>
        <w:t xml:space="preserve"> with the questions in order to obtain the most useful data. Furthermore, a focus group interview is less intimidating for children than a one-to-one interview with their teacher. Focus group interviews allow pupils to listen to, share and be inspired by others’ views which allows for a more in-depth conversation </w:t>
      </w:r>
      <w:sdt>
        <w:sdtPr>
          <w:rPr>
            <w:rStyle w:val="normaltextrun"/>
            <w:rFonts w:ascii="Arial" w:hAnsi="Arial" w:cs="Arial"/>
            <w:color w:val="000000" w:themeColor="text1"/>
          </w:rPr>
          <w:id w:val="-375471181"/>
          <w:citation/>
        </w:sdtPr>
        <w:sdtContent>
          <w:r w:rsidRPr="007E642E">
            <w:rPr>
              <w:rStyle w:val="normaltextrun"/>
              <w:rFonts w:ascii="Arial" w:hAnsi="Arial" w:cs="Arial"/>
              <w:color w:val="000000" w:themeColor="text1"/>
            </w:rPr>
            <w:fldChar w:fldCharType="begin"/>
          </w:r>
          <w:r w:rsidRPr="007E642E">
            <w:rPr>
              <w:rStyle w:val="normaltextrun"/>
              <w:rFonts w:ascii="Arial" w:hAnsi="Arial" w:cs="Arial"/>
              <w:color w:val="000000" w:themeColor="text1"/>
            </w:rPr>
            <w:instrText xml:space="preserve"> CITATION Bel14 \l 2057 </w:instrText>
          </w:r>
          <w:r w:rsidRPr="007E642E">
            <w:rPr>
              <w:rStyle w:val="normaltextrun"/>
              <w:rFonts w:ascii="Arial" w:hAnsi="Arial" w:cs="Arial"/>
              <w:color w:val="000000" w:themeColor="text1"/>
            </w:rPr>
            <w:fldChar w:fldCharType="separate"/>
          </w:r>
          <w:r w:rsidRPr="007E642E">
            <w:rPr>
              <w:rFonts w:ascii="Arial" w:hAnsi="Arial" w:cs="Arial"/>
              <w:noProof/>
              <w:color w:val="000000" w:themeColor="text1"/>
            </w:rPr>
            <w:t>(Bell &amp; Waters, 2014)</w:t>
          </w:r>
          <w:r w:rsidRPr="007E642E">
            <w:rPr>
              <w:rStyle w:val="normaltextrun"/>
              <w:rFonts w:ascii="Arial" w:hAnsi="Arial" w:cs="Arial"/>
              <w:color w:val="000000" w:themeColor="text1"/>
            </w:rPr>
            <w:fldChar w:fldCharType="end"/>
          </w:r>
        </w:sdtContent>
      </w:sdt>
      <w:r w:rsidRPr="007E642E">
        <w:rPr>
          <w:rStyle w:val="normaltextrun"/>
          <w:rFonts w:ascii="Arial" w:hAnsi="Arial" w:cs="Arial"/>
          <w:color w:val="000000" w:themeColor="text1"/>
        </w:rPr>
        <w:t>. These interviews, at the permission of the focus group, were recorded in order to obtain a full, un-interpreted record of what was said. The researcher was then able to listen back to the interview in order to be sure of the different responses received and </w:t>
      </w:r>
      <w:r w:rsidRPr="007E642E">
        <w:rPr>
          <w:rStyle w:val="spellingerror"/>
          <w:rFonts w:ascii="Arial" w:hAnsi="Arial" w:cs="Arial"/>
          <w:color w:val="000000" w:themeColor="text1"/>
        </w:rPr>
        <w:t>analyse</w:t>
      </w:r>
      <w:r w:rsidRPr="007E642E">
        <w:rPr>
          <w:rStyle w:val="normaltextrun"/>
          <w:rFonts w:ascii="Arial" w:hAnsi="Arial" w:cs="Arial"/>
          <w:color w:val="000000" w:themeColor="text1"/>
        </w:rPr>
        <w:t> them appropriately.</w:t>
      </w:r>
      <w:r w:rsidRPr="007E642E">
        <w:rPr>
          <w:rStyle w:val="eop"/>
          <w:rFonts w:ascii="Arial" w:hAnsi="Arial" w:cs="Arial"/>
          <w:color w:val="000000" w:themeColor="text1"/>
        </w:rPr>
        <w:t> </w:t>
      </w:r>
    </w:p>
    <w:p w14:paraId="0F419FF0" w14:textId="77777777" w:rsidR="00427198" w:rsidRPr="007E642E" w:rsidRDefault="00427198" w:rsidP="007E642E">
      <w:pPr>
        <w:pStyle w:val="paragraph"/>
        <w:spacing w:before="0" w:beforeAutospacing="0" w:after="120" w:afterAutospacing="0" w:line="480" w:lineRule="auto"/>
        <w:ind w:firstLine="270"/>
        <w:textAlignment w:val="baseline"/>
        <w:rPr>
          <w:rStyle w:val="eop"/>
          <w:rFonts w:ascii="Arial" w:hAnsi="Arial" w:cs="Arial"/>
          <w:color w:val="000000" w:themeColor="text1"/>
        </w:rPr>
      </w:pPr>
      <w:r w:rsidRPr="007E642E">
        <w:rPr>
          <w:rStyle w:val="eop"/>
          <w:rFonts w:ascii="Arial" w:hAnsi="Arial" w:cs="Arial"/>
          <w:color w:val="000000" w:themeColor="text1"/>
        </w:rPr>
        <w:t>The focus pupils were chosen as a sample. Newby (2014) suggests that there are two ways to select a sample; firstly, to choose a group that represent the wider group, or secondly, they can be linked to or knowledgeable about a topic. In this case, a sample of three pupils</w:t>
      </w:r>
      <w:r w:rsidR="00085AA0" w:rsidRPr="007E642E">
        <w:rPr>
          <w:rStyle w:val="eop"/>
          <w:rFonts w:ascii="Arial" w:hAnsi="Arial" w:cs="Arial"/>
          <w:color w:val="000000" w:themeColor="text1"/>
        </w:rPr>
        <w:t xml:space="preserve"> were selected</w:t>
      </w:r>
      <w:r w:rsidRPr="007E642E">
        <w:rPr>
          <w:rStyle w:val="eop"/>
          <w:rFonts w:ascii="Arial" w:hAnsi="Arial" w:cs="Arial"/>
          <w:color w:val="000000" w:themeColor="text1"/>
        </w:rPr>
        <w:t xml:space="preserve"> </w:t>
      </w:r>
      <w:r w:rsidR="00962724" w:rsidRPr="007E642E">
        <w:rPr>
          <w:rStyle w:val="eop"/>
          <w:rFonts w:ascii="Arial" w:hAnsi="Arial" w:cs="Arial"/>
          <w:color w:val="000000" w:themeColor="text1"/>
        </w:rPr>
        <w:t>to represen</w:t>
      </w:r>
      <w:r w:rsidR="00085AA0" w:rsidRPr="007E642E">
        <w:rPr>
          <w:rStyle w:val="eop"/>
          <w:rFonts w:ascii="Arial" w:hAnsi="Arial" w:cs="Arial"/>
          <w:color w:val="000000" w:themeColor="text1"/>
        </w:rPr>
        <w:t xml:space="preserve">t </w:t>
      </w:r>
      <w:r w:rsidR="00962724" w:rsidRPr="007E642E">
        <w:rPr>
          <w:rStyle w:val="eop"/>
          <w:rFonts w:ascii="Arial" w:hAnsi="Arial" w:cs="Arial"/>
          <w:color w:val="000000" w:themeColor="text1"/>
        </w:rPr>
        <w:t>the wider</w:t>
      </w:r>
      <w:r w:rsidRPr="007E642E">
        <w:rPr>
          <w:rStyle w:val="eop"/>
          <w:rFonts w:ascii="Arial" w:hAnsi="Arial" w:cs="Arial"/>
          <w:color w:val="000000" w:themeColor="text1"/>
        </w:rPr>
        <w:t xml:space="preserve"> group. They were selected</w:t>
      </w:r>
      <w:r w:rsidR="00962724" w:rsidRPr="007E642E">
        <w:rPr>
          <w:rStyle w:val="eop"/>
          <w:rFonts w:ascii="Arial" w:hAnsi="Arial" w:cs="Arial"/>
          <w:color w:val="000000" w:themeColor="text1"/>
        </w:rPr>
        <w:t xml:space="preserve"> by systematic random sampling </w:t>
      </w:r>
      <w:sdt>
        <w:sdtPr>
          <w:rPr>
            <w:rStyle w:val="eop"/>
            <w:rFonts w:ascii="Arial" w:hAnsi="Arial" w:cs="Arial"/>
            <w:color w:val="000000" w:themeColor="text1"/>
          </w:rPr>
          <w:id w:val="-1770768463"/>
          <w:citation/>
        </w:sdtPr>
        <w:sdtContent>
          <w:r w:rsidR="00962724" w:rsidRPr="007E642E">
            <w:rPr>
              <w:rStyle w:val="eop"/>
              <w:rFonts w:ascii="Arial" w:hAnsi="Arial" w:cs="Arial"/>
              <w:color w:val="000000" w:themeColor="text1"/>
            </w:rPr>
            <w:fldChar w:fldCharType="begin"/>
          </w:r>
          <w:r w:rsidR="00962724" w:rsidRPr="007E642E">
            <w:rPr>
              <w:rStyle w:val="eop"/>
              <w:rFonts w:ascii="Arial" w:hAnsi="Arial" w:cs="Arial"/>
              <w:color w:val="000000" w:themeColor="text1"/>
            </w:rPr>
            <w:instrText xml:space="preserve"> CITATION Uwe15 \l 2057 </w:instrText>
          </w:r>
          <w:r w:rsidR="00962724" w:rsidRPr="007E642E">
            <w:rPr>
              <w:rStyle w:val="eop"/>
              <w:rFonts w:ascii="Arial" w:hAnsi="Arial" w:cs="Arial"/>
              <w:color w:val="000000" w:themeColor="text1"/>
            </w:rPr>
            <w:fldChar w:fldCharType="separate"/>
          </w:r>
          <w:r w:rsidR="00962724" w:rsidRPr="007E642E">
            <w:rPr>
              <w:rFonts w:ascii="Arial" w:hAnsi="Arial" w:cs="Arial"/>
              <w:noProof/>
              <w:color w:val="000000" w:themeColor="text1"/>
            </w:rPr>
            <w:t>(Flick, 2015)</w:t>
          </w:r>
          <w:r w:rsidR="00962724" w:rsidRPr="007E642E">
            <w:rPr>
              <w:rStyle w:val="eop"/>
              <w:rFonts w:ascii="Arial" w:hAnsi="Arial" w:cs="Arial"/>
              <w:color w:val="000000" w:themeColor="text1"/>
            </w:rPr>
            <w:fldChar w:fldCharType="end"/>
          </w:r>
        </w:sdtContent>
      </w:sdt>
      <w:r w:rsidRPr="007E642E">
        <w:rPr>
          <w:rStyle w:val="eop"/>
          <w:rFonts w:ascii="Arial" w:hAnsi="Arial" w:cs="Arial"/>
          <w:color w:val="000000" w:themeColor="text1"/>
        </w:rPr>
        <w:t xml:space="preserve">, by choosing one pupil at random from the three groups of higher, middle and lower ability. </w:t>
      </w:r>
      <w:r w:rsidR="00085AA0" w:rsidRPr="007E642E">
        <w:rPr>
          <w:rStyle w:val="eop"/>
          <w:rFonts w:ascii="Arial" w:hAnsi="Arial" w:cs="Arial"/>
          <w:color w:val="000000" w:themeColor="text1"/>
        </w:rPr>
        <w:t>A pupil</w:t>
      </w:r>
      <w:r w:rsidR="007268C0" w:rsidRPr="007E642E">
        <w:rPr>
          <w:rStyle w:val="eop"/>
          <w:rFonts w:ascii="Arial" w:hAnsi="Arial" w:cs="Arial"/>
          <w:color w:val="000000" w:themeColor="text1"/>
        </w:rPr>
        <w:t xml:space="preserve"> from three different groups of learners</w:t>
      </w:r>
      <w:r w:rsidR="00085AA0" w:rsidRPr="007E642E">
        <w:rPr>
          <w:rStyle w:val="eop"/>
          <w:rFonts w:ascii="Arial" w:hAnsi="Arial" w:cs="Arial"/>
          <w:color w:val="000000" w:themeColor="text1"/>
        </w:rPr>
        <w:t xml:space="preserve"> was chosen</w:t>
      </w:r>
      <w:r w:rsidR="007268C0" w:rsidRPr="007E642E">
        <w:rPr>
          <w:rStyle w:val="eop"/>
          <w:rFonts w:ascii="Arial" w:hAnsi="Arial" w:cs="Arial"/>
          <w:color w:val="000000" w:themeColor="text1"/>
        </w:rPr>
        <w:t xml:space="preserve"> to avoid simple random sampling of three learners which would not take into account contextual information </w:t>
      </w:r>
      <w:sdt>
        <w:sdtPr>
          <w:rPr>
            <w:rStyle w:val="eop"/>
            <w:rFonts w:ascii="Arial" w:hAnsi="Arial" w:cs="Arial"/>
            <w:color w:val="000000" w:themeColor="text1"/>
          </w:rPr>
          <w:id w:val="-222286926"/>
          <w:citation/>
        </w:sdtPr>
        <w:sdtContent>
          <w:r w:rsidR="007268C0" w:rsidRPr="007E642E">
            <w:rPr>
              <w:rStyle w:val="eop"/>
              <w:rFonts w:ascii="Arial" w:hAnsi="Arial" w:cs="Arial"/>
              <w:color w:val="000000" w:themeColor="text1"/>
            </w:rPr>
            <w:fldChar w:fldCharType="begin"/>
          </w:r>
          <w:r w:rsidR="007268C0" w:rsidRPr="007E642E">
            <w:rPr>
              <w:rStyle w:val="eop"/>
              <w:rFonts w:ascii="Arial" w:hAnsi="Arial" w:cs="Arial"/>
              <w:color w:val="000000" w:themeColor="text1"/>
            </w:rPr>
            <w:instrText xml:space="preserve"> CITATION Uwe15 \l 2057 </w:instrText>
          </w:r>
          <w:r w:rsidR="007268C0" w:rsidRPr="007E642E">
            <w:rPr>
              <w:rStyle w:val="eop"/>
              <w:rFonts w:ascii="Arial" w:hAnsi="Arial" w:cs="Arial"/>
              <w:color w:val="000000" w:themeColor="text1"/>
            </w:rPr>
            <w:fldChar w:fldCharType="separate"/>
          </w:r>
          <w:r w:rsidR="007268C0" w:rsidRPr="007E642E">
            <w:rPr>
              <w:rFonts w:ascii="Arial" w:hAnsi="Arial" w:cs="Arial"/>
              <w:noProof/>
              <w:color w:val="000000" w:themeColor="text1"/>
            </w:rPr>
            <w:t>(Flick, 2015)</w:t>
          </w:r>
          <w:r w:rsidR="007268C0" w:rsidRPr="007E642E">
            <w:rPr>
              <w:rStyle w:val="eop"/>
              <w:rFonts w:ascii="Arial" w:hAnsi="Arial" w:cs="Arial"/>
              <w:color w:val="000000" w:themeColor="text1"/>
            </w:rPr>
            <w:fldChar w:fldCharType="end"/>
          </w:r>
        </w:sdtContent>
      </w:sdt>
      <w:r w:rsidR="007268C0" w:rsidRPr="007E642E">
        <w:rPr>
          <w:rStyle w:val="eop"/>
          <w:rFonts w:ascii="Arial" w:hAnsi="Arial" w:cs="Arial"/>
          <w:color w:val="000000" w:themeColor="text1"/>
        </w:rPr>
        <w:t xml:space="preserve"> as it was important for the researcher to be able to compare the effects on different learner abilities. </w:t>
      </w:r>
      <w:r w:rsidR="00962724" w:rsidRPr="007E642E">
        <w:rPr>
          <w:rStyle w:val="eop"/>
          <w:rFonts w:ascii="Arial" w:hAnsi="Arial" w:cs="Arial"/>
          <w:color w:val="000000" w:themeColor="text1"/>
        </w:rPr>
        <w:t>Furthermore, the three pupils were not purposefully sampled to avoid subjective bias in choosing certain learners</w:t>
      </w:r>
      <w:sdt>
        <w:sdtPr>
          <w:rPr>
            <w:rStyle w:val="eop"/>
            <w:rFonts w:ascii="Arial" w:hAnsi="Arial" w:cs="Arial"/>
            <w:color w:val="000000" w:themeColor="text1"/>
          </w:rPr>
          <w:id w:val="40093529"/>
          <w:citation/>
        </w:sdtPr>
        <w:sdtContent>
          <w:r w:rsidR="00962724" w:rsidRPr="007E642E">
            <w:rPr>
              <w:rStyle w:val="eop"/>
              <w:rFonts w:ascii="Arial" w:hAnsi="Arial" w:cs="Arial"/>
              <w:color w:val="000000" w:themeColor="text1"/>
            </w:rPr>
            <w:fldChar w:fldCharType="begin"/>
          </w:r>
          <w:r w:rsidR="00962724" w:rsidRPr="007E642E">
            <w:rPr>
              <w:rStyle w:val="eop"/>
              <w:rFonts w:ascii="Arial" w:hAnsi="Arial" w:cs="Arial"/>
              <w:color w:val="000000" w:themeColor="text1"/>
            </w:rPr>
            <w:instrText xml:space="preserve"> CITATION Uwe15 \l 2057 </w:instrText>
          </w:r>
          <w:r w:rsidR="00962724" w:rsidRPr="007E642E">
            <w:rPr>
              <w:rStyle w:val="eop"/>
              <w:rFonts w:ascii="Arial" w:hAnsi="Arial" w:cs="Arial"/>
              <w:color w:val="000000" w:themeColor="text1"/>
            </w:rPr>
            <w:fldChar w:fldCharType="separate"/>
          </w:r>
          <w:r w:rsidR="00962724" w:rsidRPr="007E642E">
            <w:rPr>
              <w:rStyle w:val="eop"/>
              <w:rFonts w:ascii="Arial" w:hAnsi="Arial" w:cs="Arial"/>
              <w:noProof/>
              <w:color w:val="000000" w:themeColor="text1"/>
            </w:rPr>
            <w:t xml:space="preserve"> </w:t>
          </w:r>
          <w:r w:rsidR="00962724" w:rsidRPr="007E642E">
            <w:rPr>
              <w:rFonts w:ascii="Arial" w:hAnsi="Arial" w:cs="Arial"/>
              <w:noProof/>
              <w:color w:val="000000" w:themeColor="text1"/>
            </w:rPr>
            <w:t>(Flick, 2015)</w:t>
          </w:r>
          <w:r w:rsidR="00962724" w:rsidRPr="007E642E">
            <w:rPr>
              <w:rStyle w:val="eop"/>
              <w:rFonts w:ascii="Arial" w:hAnsi="Arial" w:cs="Arial"/>
              <w:color w:val="000000" w:themeColor="text1"/>
            </w:rPr>
            <w:fldChar w:fldCharType="end"/>
          </w:r>
        </w:sdtContent>
      </w:sdt>
      <w:r w:rsidR="00962724" w:rsidRPr="007E642E">
        <w:rPr>
          <w:rStyle w:val="eop"/>
          <w:rFonts w:ascii="Arial" w:hAnsi="Arial" w:cs="Arial"/>
          <w:color w:val="000000" w:themeColor="text1"/>
        </w:rPr>
        <w:t>.</w:t>
      </w:r>
    </w:p>
    <w:p w14:paraId="338940BE" w14:textId="77777777" w:rsidR="00CC1D01" w:rsidRPr="007E642E" w:rsidRDefault="00CC1D01" w:rsidP="007E642E">
      <w:pPr>
        <w:spacing w:after="120" w:line="480" w:lineRule="auto"/>
        <w:ind w:firstLine="270"/>
        <w:rPr>
          <w:rFonts w:ascii="Arial" w:hAnsi="Arial" w:cs="Arial"/>
          <w:color w:val="000000" w:themeColor="text1"/>
          <w:sz w:val="24"/>
          <w:szCs w:val="24"/>
        </w:rPr>
      </w:pPr>
      <w:r w:rsidRPr="007E642E">
        <w:rPr>
          <w:rFonts w:ascii="Arial" w:hAnsi="Arial" w:cs="Arial"/>
          <w:color w:val="000000" w:themeColor="text1"/>
          <w:sz w:val="24"/>
          <w:szCs w:val="24"/>
        </w:rPr>
        <w:t xml:space="preserve">The drawback of focus group interviews is that dominant personalities can take over, and Bell and Waters </w:t>
      </w:r>
      <w:sdt>
        <w:sdtPr>
          <w:rPr>
            <w:rFonts w:ascii="Arial" w:hAnsi="Arial" w:cs="Arial"/>
            <w:color w:val="000000" w:themeColor="text1"/>
            <w:sz w:val="24"/>
            <w:szCs w:val="24"/>
          </w:rPr>
          <w:id w:val="398484262"/>
          <w:citation/>
        </w:sdtPr>
        <w:sdtContent>
          <w:r w:rsidRPr="007E642E">
            <w:rPr>
              <w:rFonts w:ascii="Arial" w:hAnsi="Arial" w:cs="Arial"/>
              <w:color w:val="000000" w:themeColor="text1"/>
              <w:sz w:val="24"/>
              <w:szCs w:val="24"/>
            </w:rPr>
            <w:fldChar w:fldCharType="begin"/>
          </w:r>
          <w:r w:rsidRPr="007E642E">
            <w:rPr>
              <w:rFonts w:ascii="Arial" w:hAnsi="Arial" w:cs="Arial"/>
              <w:color w:val="000000" w:themeColor="text1"/>
              <w:sz w:val="24"/>
              <w:szCs w:val="24"/>
            </w:rPr>
            <w:instrText xml:space="preserve">CITATION Bel14 \n  \t  \l 2057 </w:instrText>
          </w:r>
          <w:r w:rsidRPr="007E642E">
            <w:rPr>
              <w:rFonts w:ascii="Arial" w:hAnsi="Arial" w:cs="Arial"/>
              <w:color w:val="000000" w:themeColor="text1"/>
              <w:sz w:val="24"/>
              <w:szCs w:val="24"/>
            </w:rPr>
            <w:fldChar w:fldCharType="separate"/>
          </w:r>
          <w:r w:rsidRPr="007E642E">
            <w:rPr>
              <w:rFonts w:ascii="Arial" w:hAnsi="Arial" w:cs="Arial"/>
              <w:noProof/>
              <w:color w:val="000000" w:themeColor="text1"/>
              <w:sz w:val="24"/>
              <w:szCs w:val="24"/>
            </w:rPr>
            <w:t>(2014)</w:t>
          </w:r>
          <w:r w:rsidRPr="007E642E">
            <w:rPr>
              <w:rFonts w:ascii="Arial" w:hAnsi="Arial" w:cs="Arial"/>
              <w:color w:val="000000" w:themeColor="text1"/>
              <w:sz w:val="24"/>
              <w:szCs w:val="24"/>
            </w:rPr>
            <w:fldChar w:fldCharType="end"/>
          </w:r>
        </w:sdtContent>
      </w:sdt>
      <w:r w:rsidRPr="007E642E">
        <w:rPr>
          <w:rFonts w:ascii="Arial" w:hAnsi="Arial" w:cs="Arial"/>
          <w:color w:val="000000" w:themeColor="text1"/>
          <w:sz w:val="24"/>
          <w:szCs w:val="24"/>
        </w:rPr>
        <w:t xml:space="preserve"> suggest that these more out spoken characters need to be monitored and to coax out answers from the quieter interviewees. They state that experienced researchers will have their own techniques to do this. As this was the researcher’s first experience of focus groups interviews</w:t>
      </w:r>
      <w:r w:rsidR="00025498" w:rsidRPr="007E642E">
        <w:rPr>
          <w:rFonts w:ascii="Arial" w:hAnsi="Arial" w:cs="Arial"/>
          <w:color w:val="000000" w:themeColor="text1"/>
          <w:sz w:val="24"/>
          <w:szCs w:val="24"/>
        </w:rPr>
        <w:t>,</w:t>
      </w:r>
      <w:r w:rsidRPr="007E642E">
        <w:rPr>
          <w:rFonts w:ascii="Arial" w:hAnsi="Arial" w:cs="Arial"/>
          <w:color w:val="000000" w:themeColor="text1"/>
          <w:sz w:val="24"/>
          <w:szCs w:val="24"/>
        </w:rPr>
        <w:t xml:space="preserve"> they did not feel confident during the interview to devise these techniques so pupil A tended to answer first which could have swayed the answers of pupils B and C. To counteract this, the researcher would sometimes target the question at pupil B or C first in order to hopefully hear their more genuine answers without being swayed by the more dominant personality of pupil A. </w:t>
      </w:r>
    </w:p>
    <w:p w14:paraId="13037CE3" w14:textId="5ED0185E" w:rsidR="00A66795" w:rsidRPr="007E642E" w:rsidRDefault="00726687" w:rsidP="007E642E">
      <w:pPr>
        <w:spacing w:after="120" w:line="480" w:lineRule="auto"/>
        <w:ind w:firstLine="270"/>
        <w:rPr>
          <w:rFonts w:ascii="Arial" w:hAnsi="Arial" w:cs="Arial"/>
          <w:color w:val="000000" w:themeColor="text1"/>
          <w:sz w:val="24"/>
          <w:szCs w:val="24"/>
        </w:rPr>
      </w:pPr>
      <w:r w:rsidRPr="007E642E">
        <w:rPr>
          <w:rFonts w:ascii="Arial" w:hAnsi="Arial" w:cs="Arial"/>
          <w:color w:val="000000" w:themeColor="text1"/>
          <w:sz w:val="24"/>
          <w:szCs w:val="24"/>
        </w:rPr>
        <w:lastRenderedPageBreak/>
        <w:t xml:space="preserve">All data collected was qualitative because it is more suitable for the analysis of language than </w:t>
      </w:r>
      <w:r w:rsidR="00085AA0" w:rsidRPr="007E642E">
        <w:rPr>
          <w:rFonts w:ascii="Arial" w:hAnsi="Arial" w:cs="Arial"/>
          <w:color w:val="000000" w:themeColor="text1"/>
          <w:sz w:val="24"/>
          <w:szCs w:val="24"/>
        </w:rPr>
        <w:t xml:space="preserve">quantifiable </w:t>
      </w:r>
      <w:r w:rsidRPr="007E642E">
        <w:rPr>
          <w:rFonts w:ascii="Arial" w:hAnsi="Arial" w:cs="Arial"/>
          <w:color w:val="000000" w:themeColor="text1"/>
          <w:sz w:val="24"/>
          <w:szCs w:val="24"/>
        </w:rPr>
        <w:t xml:space="preserve">numbers and has been shown to enhance knowledge of learning and teaching </w:t>
      </w:r>
      <w:r w:rsidRPr="007E642E">
        <w:rPr>
          <w:rFonts w:ascii="Arial" w:hAnsi="Arial" w:cs="Arial"/>
          <w:noProof/>
          <w:color w:val="000000" w:themeColor="text1"/>
          <w:sz w:val="24"/>
          <w:szCs w:val="24"/>
        </w:rPr>
        <w:t>(Henning et al., 2008)</w:t>
      </w:r>
      <w:r w:rsidRPr="007E642E">
        <w:rPr>
          <w:rFonts w:ascii="Arial" w:hAnsi="Arial" w:cs="Arial"/>
          <w:color w:val="000000" w:themeColor="text1"/>
          <w:sz w:val="24"/>
          <w:szCs w:val="24"/>
        </w:rPr>
        <w:t xml:space="preserve">. </w:t>
      </w:r>
      <w:r w:rsidR="00A66795" w:rsidRPr="007E642E">
        <w:rPr>
          <w:rFonts w:ascii="Arial" w:hAnsi="Arial" w:cs="Arial"/>
          <w:color w:val="000000" w:themeColor="text1"/>
          <w:sz w:val="24"/>
          <w:szCs w:val="24"/>
        </w:rPr>
        <w:t xml:space="preserve"> Furthermore, data collection is more open</w:t>
      </w:r>
      <w:r w:rsidR="00085AA0" w:rsidRPr="007E642E">
        <w:rPr>
          <w:rFonts w:ascii="Arial" w:hAnsi="Arial" w:cs="Arial"/>
          <w:color w:val="000000" w:themeColor="text1"/>
          <w:sz w:val="24"/>
          <w:szCs w:val="24"/>
        </w:rPr>
        <w:t xml:space="preserve"> than with quantifying</w:t>
      </w:r>
      <w:r w:rsidR="00A66795" w:rsidRPr="007E642E">
        <w:rPr>
          <w:rFonts w:ascii="Arial" w:hAnsi="Arial" w:cs="Arial"/>
          <w:color w:val="000000" w:themeColor="text1"/>
          <w:sz w:val="24"/>
          <w:szCs w:val="24"/>
        </w:rPr>
        <w:t xml:space="preserve"> as questions do not need to be decided previously, and so analysis of the data can lead to wider interpretations and not be limited to specific points </w:t>
      </w:r>
      <w:sdt>
        <w:sdtPr>
          <w:rPr>
            <w:rFonts w:ascii="Arial" w:hAnsi="Arial" w:cs="Arial"/>
            <w:color w:val="000000" w:themeColor="text1"/>
            <w:sz w:val="24"/>
            <w:szCs w:val="24"/>
          </w:rPr>
          <w:id w:val="924466797"/>
          <w:citation/>
        </w:sdtPr>
        <w:sdtContent>
          <w:r w:rsidR="00A66795" w:rsidRPr="007E642E">
            <w:rPr>
              <w:rFonts w:ascii="Arial" w:hAnsi="Arial" w:cs="Arial"/>
              <w:color w:val="000000" w:themeColor="text1"/>
              <w:sz w:val="24"/>
              <w:szCs w:val="24"/>
            </w:rPr>
            <w:fldChar w:fldCharType="begin"/>
          </w:r>
          <w:r w:rsidR="00A66795" w:rsidRPr="007E642E">
            <w:rPr>
              <w:rFonts w:ascii="Arial" w:hAnsi="Arial" w:cs="Arial"/>
              <w:color w:val="000000" w:themeColor="text1"/>
              <w:sz w:val="24"/>
              <w:szCs w:val="24"/>
            </w:rPr>
            <w:instrText xml:space="preserve"> CITATION Uwe15 \l 2057 </w:instrText>
          </w:r>
          <w:r w:rsidR="00A66795" w:rsidRPr="007E642E">
            <w:rPr>
              <w:rFonts w:ascii="Arial" w:hAnsi="Arial" w:cs="Arial"/>
              <w:color w:val="000000" w:themeColor="text1"/>
              <w:sz w:val="24"/>
              <w:szCs w:val="24"/>
            </w:rPr>
            <w:fldChar w:fldCharType="separate"/>
          </w:r>
          <w:r w:rsidR="00A66795" w:rsidRPr="007E642E">
            <w:rPr>
              <w:rFonts w:ascii="Arial" w:hAnsi="Arial" w:cs="Arial"/>
              <w:noProof/>
              <w:color w:val="000000" w:themeColor="text1"/>
              <w:sz w:val="24"/>
              <w:szCs w:val="24"/>
            </w:rPr>
            <w:t>(Flick, 2015)</w:t>
          </w:r>
          <w:r w:rsidR="00A66795" w:rsidRPr="007E642E">
            <w:rPr>
              <w:rFonts w:ascii="Arial" w:hAnsi="Arial" w:cs="Arial"/>
              <w:color w:val="000000" w:themeColor="text1"/>
              <w:sz w:val="24"/>
              <w:szCs w:val="24"/>
            </w:rPr>
            <w:fldChar w:fldCharType="end"/>
          </w:r>
        </w:sdtContent>
      </w:sdt>
      <w:r w:rsidR="00A66795" w:rsidRPr="007E642E">
        <w:rPr>
          <w:rFonts w:ascii="Arial" w:hAnsi="Arial" w:cs="Arial"/>
          <w:color w:val="000000" w:themeColor="text1"/>
          <w:sz w:val="24"/>
          <w:szCs w:val="24"/>
        </w:rPr>
        <w:t xml:space="preserve">. Given that the researcher was unaware previously of the types of influence teacher TL would have on pupils, she needed to collect data that could represent any number of influences and not to narrow the data collection with quantifiable data </w:t>
      </w:r>
      <w:r w:rsidR="00085AA0" w:rsidRPr="007E642E">
        <w:rPr>
          <w:rFonts w:ascii="Arial" w:hAnsi="Arial" w:cs="Arial"/>
          <w:color w:val="000000" w:themeColor="text1"/>
          <w:sz w:val="24"/>
          <w:szCs w:val="24"/>
        </w:rPr>
        <w:t>and therefore</w:t>
      </w:r>
      <w:r w:rsidR="00A66795" w:rsidRPr="007E642E">
        <w:rPr>
          <w:rFonts w:ascii="Arial" w:hAnsi="Arial" w:cs="Arial"/>
          <w:color w:val="000000" w:themeColor="text1"/>
          <w:sz w:val="24"/>
          <w:szCs w:val="24"/>
        </w:rPr>
        <w:t xml:space="preserve"> miss </w:t>
      </w:r>
      <w:r w:rsidR="00085AA0" w:rsidRPr="007E642E">
        <w:rPr>
          <w:rFonts w:ascii="Arial" w:hAnsi="Arial" w:cs="Arial"/>
          <w:color w:val="000000" w:themeColor="text1"/>
          <w:sz w:val="24"/>
          <w:szCs w:val="24"/>
        </w:rPr>
        <w:t>elements</w:t>
      </w:r>
      <w:r w:rsidR="00A66795" w:rsidRPr="007E642E">
        <w:rPr>
          <w:rFonts w:ascii="Arial" w:hAnsi="Arial" w:cs="Arial"/>
          <w:color w:val="000000" w:themeColor="text1"/>
          <w:sz w:val="24"/>
          <w:szCs w:val="24"/>
        </w:rPr>
        <w:t xml:space="preserve"> not chosen to be quantified. </w:t>
      </w:r>
    </w:p>
    <w:p w14:paraId="3656B9AB" w14:textId="77777777" w:rsidR="00A66795" w:rsidRPr="007E642E" w:rsidRDefault="00A66795" w:rsidP="007E642E">
      <w:pPr>
        <w:spacing w:after="120" w:line="480" w:lineRule="auto"/>
        <w:ind w:firstLine="270"/>
        <w:rPr>
          <w:rFonts w:ascii="Arial" w:hAnsi="Arial" w:cs="Arial"/>
          <w:color w:val="000000" w:themeColor="text1"/>
          <w:sz w:val="24"/>
          <w:szCs w:val="24"/>
        </w:rPr>
      </w:pPr>
    </w:p>
    <w:p w14:paraId="4A4A6267" w14:textId="77777777" w:rsidR="00CC1D01" w:rsidRPr="007E642E" w:rsidRDefault="00CC1D01" w:rsidP="007E642E">
      <w:pPr>
        <w:spacing w:after="120" w:line="480" w:lineRule="auto"/>
        <w:ind w:firstLine="270"/>
        <w:rPr>
          <w:rFonts w:ascii="Arial" w:hAnsi="Arial" w:cs="Arial"/>
          <w:color w:val="000000" w:themeColor="text1"/>
          <w:sz w:val="24"/>
          <w:szCs w:val="24"/>
        </w:rPr>
      </w:pPr>
      <w:r w:rsidRPr="007E642E">
        <w:rPr>
          <w:rFonts w:ascii="Arial" w:hAnsi="Arial" w:cs="Arial"/>
          <w:color w:val="000000" w:themeColor="text1"/>
          <w:sz w:val="24"/>
          <w:szCs w:val="24"/>
          <w:u w:val="single"/>
        </w:rPr>
        <w:t>Ethical considerations</w:t>
      </w:r>
    </w:p>
    <w:p w14:paraId="50293C2E" w14:textId="77777777" w:rsidR="00CC1D01" w:rsidRPr="007E642E" w:rsidRDefault="00CC1D01" w:rsidP="007E642E">
      <w:pPr>
        <w:autoSpaceDE w:val="0"/>
        <w:autoSpaceDN w:val="0"/>
        <w:adjustRightInd w:val="0"/>
        <w:spacing w:after="120" w:line="480" w:lineRule="auto"/>
        <w:ind w:firstLine="270"/>
        <w:rPr>
          <w:rFonts w:ascii="Arial" w:hAnsi="Arial" w:cs="Arial"/>
          <w:color w:val="000000" w:themeColor="text1"/>
          <w:sz w:val="24"/>
          <w:szCs w:val="24"/>
        </w:rPr>
      </w:pPr>
      <w:r w:rsidRPr="007E642E">
        <w:rPr>
          <w:rFonts w:ascii="Arial" w:hAnsi="Arial" w:cs="Arial"/>
          <w:color w:val="000000" w:themeColor="text1"/>
          <w:sz w:val="24"/>
          <w:szCs w:val="24"/>
        </w:rPr>
        <w:t xml:space="preserve">During the research there were ethical considerations to adhere to in regard to BERA’s </w:t>
      </w:r>
      <w:sdt>
        <w:sdtPr>
          <w:rPr>
            <w:rFonts w:ascii="Arial" w:hAnsi="Arial" w:cs="Arial"/>
            <w:color w:val="000000" w:themeColor="text1"/>
            <w:sz w:val="24"/>
            <w:szCs w:val="24"/>
          </w:rPr>
          <w:id w:val="1997379377"/>
          <w:citation/>
        </w:sdtPr>
        <w:sdtContent>
          <w:r w:rsidRPr="007E642E">
            <w:rPr>
              <w:rFonts w:ascii="Arial" w:hAnsi="Arial" w:cs="Arial"/>
              <w:color w:val="000000" w:themeColor="text1"/>
              <w:sz w:val="24"/>
              <w:szCs w:val="24"/>
            </w:rPr>
            <w:fldChar w:fldCharType="begin"/>
          </w:r>
          <w:r w:rsidRPr="007E642E">
            <w:rPr>
              <w:rFonts w:ascii="Arial" w:hAnsi="Arial" w:cs="Arial"/>
              <w:color w:val="000000" w:themeColor="text1"/>
              <w:sz w:val="24"/>
              <w:szCs w:val="24"/>
            </w:rPr>
            <w:instrText xml:space="preserve">CITATION Bri11 \n  \t  \l 2057 </w:instrText>
          </w:r>
          <w:r w:rsidRPr="007E642E">
            <w:rPr>
              <w:rFonts w:ascii="Arial" w:hAnsi="Arial" w:cs="Arial"/>
              <w:color w:val="000000" w:themeColor="text1"/>
              <w:sz w:val="24"/>
              <w:szCs w:val="24"/>
            </w:rPr>
            <w:fldChar w:fldCharType="separate"/>
          </w:r>
          <w:r w:rsidRPr="007E642E">
            <w:rPr>
              <w:rFonts w:ascii="Arial" w:hAnsi="Arial" w:cs="Arial"/>
              <w:noProof/>
              <w:color w:val="000000" w:themeColor="text1"/>
              <w:sz w:val="24"/>
              <w:szCs w:val="24"/>
            </w:rPr>
            <w:t>(2011)</w:t>
          </w:r>
          <w:r w:rsidRPr="007E642E">
            <w:rPr>
              <w:rFonts w:ascii="Arial" w:hAnsi="Arial" w:cs="Arial"/>
              <w:color w:val="000000" w:themeColor="text1"/>
              <w:sz w:val="24"/>
              <w:szCs w:val="24"/>
            </w:rPr>
            <w:fldChar w:fldCharType="end"/>
          </w:r>
        </w:sdtContent>
      </w:sdt>
      <w:r w:rsidRPr="007E642E">
        <w:rPr>
          <w:rFonts w:ascii="Arial" w:hAnsi="Arial" w:cs="Arial"/>
          <w:color w:val="000000" w:themeColor="text1"/>
          <w:sz w:val="24"/>
          <w:szCs w:val="24"/>
        </w:rPr>
        <w:t xml:space="preserve"> recommendations for </w:t>
      </w:r>
      <w:r w:rsidR="00085AA0" w:rsidRPr="007E642E">
        <w:rPr>
          <w:rFonts w:ascii="Arial" w:hAnsi="Arial" w:cs="Arial"/>
          <w:color w:val="000000" w:themeColor="text1"/>
          <w:sz w:val="24"/>
          <w:szCs w:val="24"/>
        </w:rPr>
        <w:t xml:space="preserve">classroom </w:t>
      </w:r>
      <w:r w:rsidRPr="007E642E">
        <w:rPr>
          <w:rFonts w:ascii="Arial" w:hAnsi="Arial" w:cs="Arial"/>
          <w:color w:val="000000" w:themeColor="text1"/>
          <w:sz w:val="24"/>
          <w:szCs w:val="24"/>
        </w:rPr>
        <w:t>research. The researcher first obtained permission from the ethics board at the University</w:t>
      </w:r>
      <w:r w:rsidR="00EA3906" w:rsidRPr="007E642E">
        <w:rPr>
          <w:rFonts w:ascii="Arial" w:hAnsi="Arial" w:cs="Arial"/>
          <w:color w:val="000000" w:themeColor="text1"/>
          <w:sz w:val="24"/>
          <w:szCs w:val="24"/>
        </w:rPr>
        <w:t>.</w:t>
      </w:r>
    </w:p>
    <w:p w14:paraId="3C3643FE" w14:textId="77777777" w:rsidR="00CC1D01" w:rsidRPr="007E642E" w:rsidRDefault="00CC1D01" w:rsidP="007E642E">
      <w:pPr>
        <w:autoSpaceDE w:val="0"/>
        <w:autoSpaceDN w:val="0"/>
        <w:adjustRightInd w:val="0"/>
        <w:spacing w:after="120" w:line="480" w:lineRule="auto"/>
        <w:ind w:firstLine="270"/>
        <w:rPr>
          <w:rFonts w:ascii="Arial" w:hAnsi="Arial" w:cs="Arial"/>
          <w:color w:val="000000" w:themeColor="text1"/>
          <w:sz w:val="24"/>
          <w:szCs w:val="24"/>
        </w:rPr>
      </w:pPr>
      <w:r w:rsidRPr="007E642E">
        <w:rPr>
          <w:rFonts w:ascii="Arial" w:hAnsi="Arial" w:cs="Arial"/>
          <w:color w:val="000000" w:themeColor="text1"/>
          <w:sz w:val="24"/>
          <w:szCs w:val="24"/>
        </w:rPr>
        <w:t xml:space="preserve">In accordance with BERA guidelines and Denscombe’s </w:t>
      </w:r>
      <w:sdt>
        <w:sdtPr>
          <w:rPr>
            <w:rFonts w:ascii="Arial" w:hAnsi="Arial" w:cs="Arial"/>
            <w:color w:val="000000" w:themeColor="text1"/>
            <w:sz w:val="24"/>
            <w:szCs w:val="24"/>
          </w:rPr>
          <w:id w:val="440039416"/>
          <w:citation/>
        </w:sdtPr>
        <w:sdtContent>
          <w:r w:rsidRPr="007E642E">
            <w:rPr>
              <w:rFonts w:ascii="Arial" w:hAnsi="Arial" w:cs="Arial"/>
              <w:color w:val="000000" w:themeColor="text1"/>
              <w:sz w:val="24"/>
              <w:szCs w:val="24"/>
            </w:rPr>
            <w:fldChar w:fldCharType="begin"/>
          </w:r>
          <w:r w:rsidRPr="007E642E">
            <w:rPr>
              <w:rFonts w:ascii="Arial" w:hAnsi="Arial" w:cs="Arial"/>
              <w:color w:val="000000" w:themeColor="text1"/>
              <w:sz w:val="24"/>
              <w:szCs w:val="24"/>
            </w:rPr>
            <w:instrText xml:space="preserve">CITATION Den14 \n  \t  \l 2057 </w:instrText>
          </w:r>
          <w:r w:rsidRPr="007E642E">
            <w:rPr>
              <w:rFonts w:ascii="Arial" w:hAnsi="Arial" w:cs="Arial"/>
              <w:color w:val="000000" w:themeColor="text1"/>
              <w:sz w:val="24"/>
              <w:szCs w:val="24"/>
            </w:rPr>
            <w:fldChar w:fldCharType="separate"/>
          </w:r>
          <w:r w:rsidRPr="007E642E">
            <w:rPr>
              <w:rFonts w:ascii="Arial" w:hAnsi="Arial" w:cs="Arial"/>
              <w:noProof/>
              <w:color w:val="000000" w:themeColor="text1"/>
              <w:sz w:val="24"/>
              <w:szCs w:val="24"/>
            </w:rPr>
            <w:t>(2014)</w:t>
          </w:r>
          <w:r w:rsidRPr="007E642E">
            <w:rPr>
              <w:rFonts w:ascii="Arial" w:hAnsi="Arial" w:cs="Arial"/>
              <w:color w:val="000000" w:themeColor="text1"/>
              <w:sz w:val="24"/>
              <w:szCs w:val="24"/>
            </w:rPr>
            <w:fldChar w:fldCharType="end"/>
          </w:r>
        </w:sdtContent>
      </w:sdt>
      <w:r w:rsidRPr="007E642E">
        <w:rPr>
          <w:rFonts w:ascii="Arial" w:hAnsi="Arial" w:cs="Arial"/>
          <w:color w:val="000000" w:themeColor="text1"/>
          <w:sz w:val="24"/>
          <w:szCs w:val="24"/>
        </w:rPr>
        <w:t xml:space="preserve"> recommendations of four key principles to ethical research the following </w:t>
      </w:r>
      <w:r w:rsidR="00085AA0" w:rsidRPr="007E642E">
        <w:rPr>
          <w:rFonts w:ascii="Arial" w:hAnsi="Arial" w:cs="Arial"/>
          <w:color w:val="000000" w:themeColor="text1"/>
          <w:sz w:val="24"/>
          <w:szCs w:val="24"/>
        </w:rPr>
        <w:t>were</w:t>
      </w:r>
      <w:r w:rsidRPr="007E642E">
        <w:rPr>
          <w:rFonts w:ascii="Arial" w:hAnsi="Arial" w:cs="Arial"/>
          <w:color w:val="000000" w:themeColor="text1"/>
          <w:sz w:val="24"/>
          <w:szCs w:val="24"/>
        </w:rPr>
        <w:t xml:space="preserve"> adhered to. Firstly, it was essential that the participants felt comfortable, safe and treated fairly. No incentives were given and the observations and interviews were conducted in the same manner as all of School </w:t>
      </w:r>
      <w:r w:rsidR="00025498" w:rsidRPr="007E642E">
        <w:rPr>
          <w:rFonts w:ascii="Arial" w:hAnsi="Arial" w:cs="Arial"/>
          <w:color w:val="000000" w:themeColor="text1"/>
          <w:sz w:val="24"/>
          <w:szCs w:val="24"/>
        </w:rPr>
        <w:t>A</w:t>
      </w:r>
      <w:r w:rsidRPr="007E642E">
        <w:rPr>
          <w:rFonts w:ascii="Arial" w:hAnsi="Arial" w:cs="Arial"/>
          <w:color w:val="000000" w:themeColor="text1"/>
          <w:sz w:val="24"/>
          <w:szCs w:val="24"/>
        </w:rPr>
        <w:t>’s observation lessons and pupil voice interviews in order to reduce any sense of intrusion to the norm. Questions were posed that would not make the pupils feel discontented wit</w:t>
      </w:r>
      <w:r w:rsidR="00025498" w:rsidRPr="007E642E">
        <w:rPr>
          <w:rFonts w:ascii="Arial" w:hAnsi="Arial" w:cs="Arial"/>
          <w:color w:val="000000" w:themeColor="text1"/>
          <w:sz w:val="24"/>
          <w:szCs w:val="24"/>
        </w:rPr>
        <w:t xml:space="preserve">h their language learning or </w:t>
      </w:r>
      <w:r w:rsidRPr="007E642E">
        <w:rPr>
          <w:rFonts w:ascii="Arial" w:hAnsi="Arial" w:cs="Arial"/>
          <w:color w:val="000000" w:themeColor="text1"/>
          <w:sz w:val="24"/>
          <w:szCs w:val="24"/>
        </w:rPr>
        <w:t xml:space="preserve">risk changing their viewpoints in a negative way in order to protect their interests. </w:t>
      </w:r>
    </w:p>
    <w:p w14:paraId="6E29E97C" w14:textId="2508A6BB" w:rsidR="00CC1D01" w:rsidRPr="007E642E" w:rsidRDefault="00CC1D01" w:rsidP="007E642E">
      <w:pPr>
        <w:autoSpaceDE w:val="0"/>
        <w:autoSpaceDN w:val="0"/>
        <w:adjustRightInd w:val="0"/>
        <w:spacing w:after="120" w:line="480" w:lineRule="auto"/>
        <w:ind w:firstLine="270"/>
        <w:rPr>
          <w:rFonts w:ascii="Arial" w:hAnsi="Arial" w:cs="Arial"/>
          <w:color w:val="000000" w:themeColor="text1"/>
          <w:sz w:val="24"/>
          <w:szCs w:val="24"/>
        </w:rPr>
      </w:pPr>
      <w:r w:rsidRPr="007E642E">
        <w:rPr>
          <w:rFonts w:ascii="Arial" w:hAnsi="Arial" w:cs="Arial"/>
          <w:color w:val="000000" w:themeColor="text1"/>
          <w:sz w:val="24"/>
          <w:szCs w:val="24"/>
        </w:rPr>
        <w:t xml:space="preserve">Secondly, written assent was obtained from the pupils and written consent </w:t>
      </w:r>
      <w:r w:rsidR="00025498" w:rsidRPr="007E642E">
        <w:rPr>
          <w:rFonts w:ascii="Arial" w:hAnsi="Arial" w:cs="Arial"/>
          <w:color w:val="000000" w:themeColor="text1"/>
          <w:sz w:val="24"/>
          <w:szCs w:val="24"/>
        </w:rPr>
        <w:t>acquired</w:t>
      </w:r>
      <w:r w:rsidRPr="007E642E">
        <w:rPr>
          <w:rFonts w:ascii="Arial" w:hAnsi="Arial" w:cs="Arial"/>
          <w:color w:val="000000" w:themeColor="text1"/>
          <w:sz w:val="24"/>
          <w:szCs w:val="24"/>
        </w:rPr>
        <w:t xml:space="preserve"> from parents/guardians. This was to ensure they understood the nature of </w:t>
      </w:r>
      <w:r w:rsidRPr="007E642E">
        <w:rPr>
          <w:rFonts w:ascii="Arial" w:hAnsi="Arial" w:cs="Arial"/>
          <w:color w:val="000000" w:themeColor="text1"/>
          <w:sz w:val="24"/>
          <w:szCs w:val="24"/>
        </w:rPr>
        <w:lastRenderedPageBreak/>
        <w:t>the project</w:t>
      </w:r>
      <w:r w:rsidR="00085AA0" w:rsidRPr="007E642E">
        <w:rPr>
          <w:rFonts w:ascii="Arial" w:hAnsi="Arial" w:cs="Arial"/>
          <w:color w:val="000000" w:themeColor="text1"/>
          <w:sz w:val="24"/>
          <w:szCs w:val="24"/>
        </w:rPr>
        <w:t>,</w:t>
      </w:r>
      <w:r w:rsidRPr="007E642E">
        <w:rPr>
          <w:rFonts w:ascii="Arial" w:hAnsi="Arial" w:cs="Arial"/>
          <w:color w:val="000000" w:themeColor="text1"/>
          <w:sz w:val="24"/>
          <w:szCs w:val="24"/>
        </w:rPr>
        <w:t xml:space="preserve"> but also that they were aware they could withdraw at any time with no adverse consequences. </w:t>
      </w:r>
    </w:p>
    <w:p w14:paraId="7B550D5C" w14:textId="77777777" w:rsidR="00CC1D01" w:rsidRPr="007E642E" w:rsidRDefault="00CC1D01" w:rsidP="007E642E">
      <w:pPr>
        <w:autoSpaceDE w:val="0"/>
        <w:autoSpaceDN w:val="0"/>
        <w:adjustRightInd w:val="0"/>
        <w:spacing w:after="120" w:line="480" w:lineRule="auto"/>
        <w:ind w:firstLine="270"/>
        <w:rPr>
          <w:rFonts w:ascii="Arial" w:hAnsi="Arial" w:cs="Arial"/>
          <w:color w:val="000000" w:themeColor="text1"/>
          <w:sz w:val="24"/>
          <w:szCs w:val="24"/>
        </w:rPr>
      </w:pPr>
      <w:r w:rsidRPr="007E642E">
        <w:rPr>
          <w:rFonts w:ascii="Arial" w:hAnsi="Arial" w:cs="Arial"/>
          <w:color w:val="000000" w:themeColor="text1"/>
          <w:sz w:val="24"/>
          <w:szCs w:val="24"/>
        </w:rPr>
        <w:t>Thirdly, the researcher and observers conducted themselves in an open and professional manner in line with B</w:t>
      </w:r>
      <w:r w:rsidR="00025498" w:rsidRPr="007E642E">
        <w:rPr>
          <w:rFonts w:ascii="Arial" w:hAnsi="Arial" w:cs="Arial"/>
          <w:color w:val="000000" w:themeColor="text1"/>
          <w:sz w:val="24"/>
          <w:szCs w:val="24"/>
        </w:rPr>
        <w:t>ERA and School A</w:t>
      </w:r>
      <w:r w:rsidRPr="007E642E">
        <w:rPr>
          <w:rFonts w:ascii="Arial" w:hAnsi="Arial" w:cs="Arial"/>
          <w:color w:val="000000" w:themeColor="text1"/>
          <w:sz w:val="24"/>
          <w:szCs w:val="24"/>
        </w:rPr>
        <w:t xml:space="preserve"> guidelines and with no deception towards the participants. The researcher ensured </w:t>
      </w:r>
      <w:r w:rsidR="00025498" w:rsidRPr="007E642E">
        <w:rPr>
          <w:rFonts w:ascii="Arial" w:hAnsi="Arial" w:cs="Arial"/>
          <w:color w:val="000000" w:themeColor="text1"/>
          <w:sz w:val="24"/>
          <w:szCs w:val="24"/>
        </w:rPr>
        <w:t>that she</w:t>
      </w:r>
      <w:r w:rsidRPr="007E642E">
        <w:rPr>
          <w:rFonts w:ascii="Arial" w:hAnsi="Arial" w:cs="Arial"/>
          <w:color w:val="000000" w:themeColor="text1"/>
          <w:sz w:val="24"/>
          <w:szCs w:val="24"/>
        </w:rPr>
        <w:t xml:space="preserve"> upheld the good name of the University with a professional and ethical approach. </w:t>
      </w:r>
    </w:p>
    <w:p w14:paraId="74209014" w14:textId="0AEB5642" w:rsidR="00CC1D01" w:rsidRPr="007E642E" w:rsidRDefault="00CC1D01" w:rsidP="007E642E">
      <w:pPr>
        <w:autoSpaceDE w:val="0"/>
        <w:autoSpaceDN w:val="0"/>
        <w:adjustRightInd w:val="0"/>
        <w:spacing w:after="120" w:line="480" w:lineRule="auto"/>
        <w:ind w:firstLine="270"/>
        <w:rPr>
          <w:rFonts w:ascii="Arial" w:hAnsi="Arial" w:cs="Arial"/>
          <w:color w:val="000000" w:themeColor="text1"/>
          <w:sz w:val="24"/>
          <w:szCs w:val="24"/>
        </w:rPr>
      </w:pPr>
      <w:r w:rsidRPr="007E642E">
        <w:rPr>
          <w:rFonts w:ascii="Arial" w:hAnsi="Arial" w:cs="Arial"/>
          <w:color w:val="000000" w:themeColor="text1"/>
          <w:sz w:val="24"/>
          <w:szCs w:val="24"/>
        </w:rPr>
        <w:t>F</w:t>
      </w:r>
      <w:r w:rsidR="00761A4C" w:rsidRPr="007E642E">
        <w:rPr>
          <w:rFonts w:ascii="Arial" w:hAnsi="Arial" w:cs="Arial"/>
          <w:color w:val="000000" w:themeColor="text1"/>
          <w:sz w:val="24"/>
          <w:szCs w:val="24"/>
        </w:rPr>
        <w:t xml:space="preserve">inally, legal requirements were </w:t>
      </w:r>
      <w:r w:rsidRPr="007E642E">
        <w:rPr>
          <w:rFonts w:ascii="Arial" w:hAnsi="Arial" w:cs="Arial"/>
          <w:color w:val="000000" w:themeColor="text1"/>
          <w:sz w:val="24"/>
          <w:szCs w:val="24"/>
        </w:rPr>
        <w:t>complied with as per BERA’s guidance on data storage. All data was saved in a password protected online account and made confidential with all names removed. The identities of the school and pupils involved were only known to the researcher and classroom observer</w:t>
      </w:r>
      <w:r w:rsidR="00085AA0" w:rsidRPr="007E642E">
        <w:rPr>
          <w:rFonts w:ascii="Arial" w:hAnsi="Arial" w:cs="Arial"/>
          <w:color w:val="000000" w:themeColor="text1"/>
          <w:sz w:val="24"/>
          <w:szCs w:val="24"/>
        </w:rPr>
        <w:t>s</w:t>
      </w:r>
      <w:r w:rsidRPr="007E642E">
        <w:rPr>
          <w:rFonts w:ascii="Arial" w:hAnsi="Arial" w:cs="Arial"/>
          <w:color w:val="000000" w:themeColor="text1"/>
          <w:sz w:val="24"/>
          <w:szCs w:val="24"/>
        </w:rPr>
        <w:t xml:space="preserve">. </w:t>
      </w:r>
      <w:r w:rsidR="00085AA0" w:rsidRPr="007E642E">
        <w:rPr>
          <w:rFonts w:ascii="Arial" w:hAnsi="Arial" w:cs="Arial"/>
          <w:color w:val="000000" w:themeColor="text1"/>
          <w:sz w:val="24"/>
          <w:szCs w:val="24"/>
        </w:rPr>
        <w:t>T</w:t>
      </w:r>
      <w:r w:rsidRPr="007E642E">
        <w:rPr>
          <w:rFonts w:ascii="Arial" w:hAnsi="Arial" w:cs="Arial"/>
          <w:color w:val="000000" w:themeColor="text1"/>
          <w:sz w:val="24"/>
          <w:szCs w:val="24"/>
        </w:rPr>
        <w:t xml:space="preserve">he pupils </w:t>
      </w:r>
      <w:r w:rsidR="00085AA0" w:rsidRPr="007E642E">
        <w:rPr>
          <w:rFonts w:ascii="Arial" w:hAnsi="Arial" w:cs="Arial"/>
          <w:color w:val="000000" w:themeColor="text1"/>
          <w:sz w:val="24"/>
          <w:szCs w:val="24"/>
        </w:rPr>
        <w:t xml:space="preserve">were not offered anonymity </w:t>
      </w:r>
      <w:r w:rsidRPr="007E642E">
        <w:rPr>
          <w:rFonts w:ascii="Arial" w:hAnsi="Arial" w:cs="Arial"/>
          <w:color w:val="000000" w:themeColor="text1"/>
          <w:sz w:val="24"/>
          <w:szCs w:val="24"/>
        </w:rPr>
        <w:t>as they were interviewed by the researcher. The pupils were made aware that their identities were only known by the researcher/observers</w:t>
      </w:r>
      <w:r w:rsidR="00761A4C" w:rsidRPr="007E642E">
        <w:rPr>
          <w:rFonts w:ascii="Arial" w:hAnsi="Arial" w:cs="Arial"/>
          <w:color w:val="000000" w:themeColor="text1"/>
          <w:sz w:val="24"/>
          <w:szCs w:val="24"/>
        </w:rPr>
        <w:t xml:space="preserve"> and all comments and data were </w:t>
      </w:r>
      <w:r w:rsidRPr="007E642E">
        <w:rPr>
          <w:rFonts w:ascii="Arial" w:hAnsi="Arial" w:cs="Arial"/>
          <w:color w:val="000000" w:themeColor="text1"/>
          <w:sz w:val="24"/>
          <w:szCs w:val="24"/>
        </w:rPr>
        <w:t xml:space="preserve">recorded confidentially. </w:t>
      </w:r>
    </w:p>
    <w:p w14:paraId="45FB0818" w14:textId="77777777" w:rsidR="0029732A" w:rsidRPr="007E642E" w:rsidRDefault="0029732A" w:rsidP="007E642E">
      <w:pPr>
        <w:pStyle w:val="paragraph"/>
        <w:spacing w:before="0" w:beforeAutospacing="0" w:after="120" w:afterAutospacing="0" w:line="480" w:lineRule="auto"/>
        <w:ind w:firstLine="270"/>
        <w:textAlignment w:val="baseline"/>
        <w:rPr>
          <w:rStyle w:val="normaltextrun"/>
          <w:rFonts w:ascii="Arial" w:hAnsi="Arial" w:cs="Arial"/>
          <w:bCs/>
          <w:color w:val="000000" w:themeColor="text1"/>
          <w:u w:val="single"/>
        </w:rPr>
      </w:pPr>
    </w:p>
    <w:p w14:paraId="3D54FE41" w14:textId="77777777" w:rsidR="00CC1D01" w:rsidRPr="007E642E" w:rsidRDefault="00CC1D01" w:rsidP="007E642E">
      <w:pPr>
        <w:pStyle w:val="paragraph"/>
        <w:spacing w:before="0" w:beforeAutospacing="0" w:after="120" w:afterAutospacing="0" w:line="480" w:lineRule="auto"/>
        <w:ind w:firstLine="270"/>
        <w:textAlignment w:val="baseline"/>
        <w:rPr>
          <w:rFonts w:ascii="Arial" w:hAnsi="Arial" w:cs="Arial"/>
          <w:color w:val="000000" w:themeColor="text1"/>
          <w:u w:val="single"/>
        </w:rPr>
      </w:pPr>
      <w:r w:rsidRPr="007E642E">
        <w:rPr>
          <w:rStyle w:val="normaltextrun"/>
          <w:rFonts w:ascii="Arial" w:hAnsi="Arial" w:cs="Arial"/>
          <w:bCs/>
          <w:color w:val="000000" w:themeColor="text1"/>
          <w:u w:val="single"/>
        </w:rPr>
        <w:t>Lesson Study Analysis</w:t>
      </w:r>
      <w:r w:rsidR="00705B97" w:rsidRPr="007E642E">
        <w:rPr>
          <w:rStyle w:val="normaltextrun"/>
          <w:rFonts w:ascii="Arial" w:hAnsi="Arial" w:cs="Arial"/>
          <w:bCs/>
          <w:color w:val="000000" w:themeColor="text1"/>
          <w:u w:val="single"/>
        </w:rPr>
        <w:t xml:space="preserve"> and Discussion of Findings</w:t>
      </w:r>
    </w:p>
    <w:p w14:paraId="5CF87FC4" w14:textId="6026FB30" w:rsidR="00CC1D01" w:rsidRPr="007E642E" w:rsidRDefault="72D59323" w:rsidP="007E642E">
      <w:pPr>
        <w:pStyle w:val="paragraph"/>
        <w:spacing w:before="0" w:beforeAutospacing="0" w:after="120" w:afterAutospacing="0" w:line="480" w:lineRule="auto"/>
        <w:ind w:firstLine="270"/>
        <w:textAlignment w:val="baseline"/>
        <w:rPr>
          <w:rFonts w:ascii="Arial" w:eastAsia="Arial" w:hAnsi="Arial" w:cs="Arial"/>
          <w:color w:val="000000" w:themeColor="text1"/>
        </w:rPr>
      </w:pPr>
      <w:r w:rsidRPr="007E642E">
        <w:rPr>
          <w:rStyle w:val="normaltextrun"/>
          <w:rFonts w:ascii="Arial" w:eastAsia="Arial" w:hAnsi="Arial" w:cs="Arial"/>
          <w:color w:val="000000" w:themeColor="text1"/>
        </w:rPr>
        <w:t xml:space="preserve">In order to analyse the data from both lessons, and therefore to compare the influence of increased teacher TL, the difference between the two lesson settings will be explained. In lesson one, the researcher spoke very little TL, in keeping with the normal amount of TL that had been spoken in previous lessons. Some TL was used for instructions or to prompt pupils to say something in the TL (see appendix B). This enabled the lesson to be as much like a control lesson as possible, in order to compare the effects of increased TL use in the next lesson. In lesson two, the researcher spoke mainly TL, as noted in her reflections (see appendix C), only using English to clarify an important grammar point or if she perceived there to be a lack of </w:t>
      </w:r>
      <w:r w:rsidRPr="007E642E">
        <w:rPr>
          <w:rStyle w:val="normaltextrun"/>
          <w:rFonts w:ascii="Arial" w:eastAsia="Arial" w:hAnsi="Arial" w:cs="Arial"/>
          <w:color w:val="000000" w:themeColor="text1"/>
        </w:rPr>
        <w:lastRenderedPageBreak/>
        <w:t xml:space="preserve">understanding (appendix C). </w:t>
      </w:r>
      <w:r w:rsidR="005315B8" w:rsidRPr="007E642E">
        <w:rPr>
          <w:rStyle w:val="normaltextrun"/>
          <w:rFonts w:ascii="Arial" w:eastAsia="Arial" w:hAnsi="Arial" w:cs="Arial"/>
          <w:color w:val="000000" w:themeColor="text1"/>
        </w:rPr>
        <w:t xml:space="preserve">Additionally, </w:t>
      </w:r>
      <w:r w:rsidRPr="007E642E">
        <w:rPr>
          <w:rStyle w:val="normaltextrun"/>
          <w:rFonts w:ascii="Arial" w:eastAsia="Arial" w:hAnsi="Arial" w:cs="Arial"/>
          <w:color w:val="000000" w:themeColor="text1"/>
        </w:rPr>
        <w:t>English and images were used on the lesson PowerPoint to supplement the understanding of the TL. </w:t>
      </w:r>
      <w:r w:rsidRPr="007E642E">
        <w:rPr>
          <w:rStyle w:val="eop"/>
          <w:rFonts w:ascii="Arial" w:eastAsia="Arial" w:hAnsi="Arial" w:cs="Arial"/>
          <w:color w:val="000000" w:themeColor="text1"/>
        </w:rPr>
        <w:t> </w:t>
      </w:r>
    </w:p>
    <w:p w14:paraId="642FE4AC" w14:textId="60653BA8" w:rsidR="00CC1D01" w:rsidRPr="007E642E" w:rsidRDefault="72D59323" w:rsidP="007E642E">
      <w:pPr>
        <w:pStyle w:val="paragraph"/>
        <w:spacing w:before="0" w:beforeAutospacing="0" w:after="120" w:afterAutospacing="0" w:line="480" w:lineRule="auto"/>
        <w:ind w:firstLine="270"/>
        <w:textAlignment w:val="baseline"/>
        <w:rPr>
          <w:rFonts w:ascii="Arial" w:eastAsia="Arial" w:hAnsi="Arial" w:cs="Arial"/>
          <w:color w:val="000000" w:themeColor="text1"/>
        </w:rPr>
      </w:pPr>
      <w:r w:rsidRPr="007E642E">
        <w:rPr>
          <w:rStyle w:val="normaltextrun"/>
          <w:rFonts w:ascii="Arial" w:eastAsia="Arial" w:hAnsi="Arial" w:cs="Arial"/>
          <w:color w:val="000000" w:themeColor="text1"/>
        </w:rPr>
        <w:t>The following summarises the findings from the researcher’s post-lesson reflections (appendices B and C), the non-participant observers’ notes (appendices D and E), and the focus group interview comments (appendices F and G). </w:t>
      </w:r>
      <w:r w:rsidRPr="007E642E">
        <w:rPr>
          <w:rStyle w:val="eop"/>
          <w:rFonts w:ascii="Arial" w:eastAsia="Arial" w:hAnsi="Arial" w:cs="Arial"/>
          <w:color w:val="000000" w:themeColor="text1"/>
        </w:rPr>
        <w:t> </w:t>
      </w:r>
    </w:p>
    <w:p w14:paraId="5C7893CE" w14:textId="77777777" w:rsidR="00CC1D01" w:rsidRPr="007E642E" w:rsidRDefault="00CC1D01" w:rsidP="007E642E">
      <w:pPr>
        <w:pStyle w:val="paragraph"/>
        <w:spacing w:before="0" w:beforeAutospacing="0" w:after="120" w:afterAutospacing="0" w:line="480" w:lineRule="auto"/>
        <w:ind w:firstLine="270"/>
        <w:textAlignment w:val="baseline"/>
        <w:rPr>
          <w:rFonts w:ascii="Arial" w:hAnsi="Arial" w:cs="Arial"/>
          <w:color w:val="000000" w:themeColor="text1"/>
        </w:rPr>
      </w:pPr>
      <w:r w:rsidRPr="007E642E">
        <w:rPr>
          <w:rStyle w:val="normaltextrun"/>
          <w:rFonts w:ascii="Arial" w:hAnsi="Arial" w:cs="Arial"/>
          <w:color w:val="000000" w:themeColor="text1"/>
        </w:rPr>
        <w:t>The first observation area on the observation schedule was the amount and nature of spoken French by the pupils. </w:t>
      </w:r>
      <w:r w:rsidR="004A6CE7" w:rsidRPr="007E642E">
        <w:rPr>
          <w:rStyle w:val="normaltextrun"/>
          <w:rFonts w:ascii="Arial" w:hAnsi="Arial" w:cs="Arial"/>
          <w:color w:val="000000" w:themeColor="text1"/>
        </w:rPr>
        <w:t>Unfortunately, b</w:t>
      </w:r>
      <w:r w:rsidRPr="007E642E">
        <w:rPr>
          <w:rStyle w:val="normaltextrun"/>
          <w:rFonts w:ascii="Arial" w:hAnsi="Arial" w:cs="Arial"/>
          <w:color w:val="000000" w:themeColor="text1"/>
        </w:rPr>
        <w:t>oth observers commented on </w:t>
      </w:r>
      <w:r w:rsidRPr="007E642E">
        <w:rPr>
          <w:rStyle w:val="normaltextrun"/>
          <w:rFonts w:ascii="Arial" w:hAnsi="Arial" w:cs="Arial"/>
          <w:i/>
          <w:color w:val="000000" w:themeColor="text1"/>
        </w:rPr>
        <w:t>if</w:t>
      </w:r>
      <w:r w:rsidRPr="007E642E">
        <w:rPr>
          <w:rStyle w:val="normaltextrun"/>
          <w:rFonts w:ascii="Arial" w:hAnsi="Arial" w:cs="Arial"/>
          <w:color w:val="000000" w:themeColor="text1"/>
        </w:rPr>
        <w:t xml:space="preserve"> each pupil had used the TL but had not commented on the nature, i.e. what was said</w:t>
      </w:r>
      <w:r w:rsidR="004A6CE7" w:rsidRPr="007E642E">
        <w:rPr>
          <w:rStyle w:val="normaltextrun"/>
          <w:rFonts w:ascii="Arial" w:hAnsi="Arial" w:cs="Arial"/>
          <w:color w:val="000000" w:themeColor="text1"/>
        </w:rPr>
        <w:t>. This issue will be addressed later.</w:t>
      </w:r>
    </w:p>
    <w:p w14:paraId="4559C236" w14:textId="3D0A0390" w:rsidR="00CC1D01" w:rsidRPr="007E642E" w:rsidRDefault="72D59323" w:rsidP="007E642E">
      <w:pPr>
        <w:pStyle w:val="paragraph"/>
        <w:spacing w:before="0" w:beforeAutospacing="0" w:after="120" w:afterAutospacing="0" w:line="480" w:lineRule="auto"/>
        <w:ind w:firstLine="270"/>
        <w:textAlignment w:val="baseline"/>
        <w:rPr>
          <w:rFonts w:ascii="Arial" w:eastAsia="Arial" w:hAnsi="Arial" w:cs="Arial"/>
          <w:color w:val="000000" w:themeColor="text1"/>
        </w:rPr>
      </w:pPr>
      <w:r w:rsidRPr="007E642E">
        <w:rPr>
          <w:rStyle w:val="normaltextrun"/>
          <w:rFonts w:ascii="Arial" w:eastAsia="Arial" w:hAnsi="Arial" w:cs="Arial"/>
          <w:color w:val="000000" w:themeColor="text1"/>
        </w:rPr>
        <w:t>Observer X thought that in lesson one pupil A was willing to repeat the researcher’s spoken French wi</w:t>
      </w:r>
      <w:r w:rsidR="00E7571A" w:rsidRPr="007E642E">
        <w:rPr>
          <w:rStyle w:val="normaltextrun"/>
          <w:rFonts w:ascii="Arial" w:eastAsia="Arial" w:hAnsi="Arial" w:cs="Arial"/>
          <w:color w:val="000000" w:themeColor="text1"/>
        </w:rPr>
        <w:t xml:space="preserve">th ease at all times (appendix </w:t>
      </w:r>
      <w:r w:rsidR="00DE471E" w:rsidRPr="007E642E">
        <w:rPr>
          <w:rStyle w:val="normaltextrun"/>
          <w:rFonts w:ascii="Arial" w:eastAsia="Arial" w:hAnsi="Arial" w:cs="Arial"/>
          <w:color w:val="000000" w:themeColor="text1"/>
        </w:rPr>
        <w:t>D</w:t>
      </w:r>
      <w:r w:rsidRPr="007E642E">
        <w:rPr>
          <w:rStyle w:val="normaltextrun"/>
          <w:rFonts w:ascii="Arial" w:eastAsia="Arial" w:hAnsi="Arial" w:cs="Arial"/>
          <w:color w:val="000000" w:themeColor="text1"/>
        </w:rPr>
        <w:t xml:space="preserve">). Observer Y added that she seemed keen to answer </w:t>
      </w:r>
      <w:r w:rsidR="005315B8" w:rsidRPr="007E642E">
        <w:rPr>
          <w:rStyle w:val="normaltextrun"/>
          <w:rFonts w:ascii="Arial" w:eastAsia="Arial" w:hAnsi="Arial" w:cs="Arial"/>
          <w:color w:val="000000" w:themeColor="text1"/>
        </w:rPr>
        <w:t>all questions</w:t>
      </w:r>
      <w:r w:rsidR="002A3BFB" w:rsidRPr="007E642E">
        <w:rPr>
          <w:rStyle w:val="normaltextrun"/>
          <w:rFonts w:ascii="Arial" w:eastAsia="Arial" w:hAnsi="Arial" w:cs="Arial"/>
          <w:color w:val="000000" w:themeColor="text1"/>
        </w:rPr>
        <w:t>,</w:t>
      </w:r>
      <w:r w:rsidR="005315B8" w:rsidRPr="007E642E">
        <w:rPr>
          <w:rStyle w:val="normaltextrun"/>
          <w:rFonts w:ascii="Arial" w:eastAsia="Arial" w:hAnsi="Arial" w:cs="Arial"/>
          <w:color w:val="000000" w:themeColor="text1"/>
        </w:rPr>
        <w:t xml:space="preserve"> including </w:t>
      </w:r>
      <w:r w:rsidR="002A3BFB" w:rsidRPr="007E642E">
        <w:rPr>
          <w:rStyle w:val="normaltextrun"/>
          <w:rFonts w:ascii="Arial" w:eastAsia="Arial" w:hAnsi="Arial" w:cs="Arial"/>
          <w:color w:val="000000" w:themeColor="text1"/>
        </w:rPr>
        <w:t xml:space="preserve">higher level, </w:t>
      </w:r>
      <w:r w:rsidRPr="007E642E">
        <w:rPr>
          <w:rStyle w:val="normaltextrun"/>
          <w:rFonts w:ascii="Arial" w:eastAsia="Arial" w:hAnsi="Arial" w:cs="Arial"/>
          <w:color w:val="000000" w:themeColor="text1"/>
        </w:rPr>
        <w:t>without prompting</w:t>
      </w:r>
      <w:r w:rsidR="005315B8" w:rsidRPr="007E642E">
        <w:rPr>
          <w:rStyle w:val="normaltextrun"/>
          <w:rFonts w:ascii="Arial" w:eastAsia="Arial" w:hAnsi="Arial" w:cs="Arial"/>
          <w:color w:val="000000" w:themeColor="text1"/>
        </w:rPr>
        <w:t xml:space="preserve"> (appendix </w:t>
      </w:r>
      <w:r w:rsidR="00DE471E" w:rsidRPr="007E642E">
        <w:rPr>
          <w:rStyle w:val="normaltextrun"/>
          <w:rFonts w:ascii="Arial" w:eastAsia="Arial" w:hAnsi="Arial" w:cs="Arial"/>
          <w:color w:val="000000" w:themeColor="text1"/>
        </w:rPr>
        <w:t>F</w:t>
      </w:r>
      <w:r w:rsidR="005315B8" w:rsidRPr="007E642E">
        <w:rPr>
          <w:rStyle w:val="normaltextrun"/>
          <w:rFonts w:ascii="Arial" w:eastAsia="Arial" w:hAnsi="Arial" w:cs="Arial"/>
          <w:color w:val="000000" w:themeColor="text1"/>
        </w:rPr>
        <w:t xml:space="preserve">). </w:t>
      </w:r>
      <w:r w:rsidRPr="007E642E">
        <w:rPr>
          <w:rStyle w:val="normaltextrun"/>
          <w:rFonts w:ascii="Arial" w:eastAsia="Arial" w:hAnsi="Arial" w:cs="Arial"/>
          <w:color w:val="000000" w:themeColor="text1"/>
        </w:rPr>
        <w:t>In lesson two, she was always still willing to contribute and seemed to enjoy discussing about/using French with her peers, speaking whole sentences in F</w:t>
      </w:r>
      <w:r w:rsidR="00DE471E" w:rsidRPr="007E642E">
        <w:rPr>
          <w:rStyle w:val="normaltextrun"/>
          <w:rFonts w:ascii="Arial" w:eastAsia="Arial" w:hAnsi="Arial" w:cs="Arial"/>
          <w:color w:val="000000" w:themeColor="text1"/>
        </w:rPr>
        <w:t>rench to them (appendices E and G</w:t>
      </w:r>
      <w:r w:rsidRPr="007E642E">
        <w:rPr>
          <w:rStyle w:val="normaltextrun"/>
          <w:rFonts w:ascii="Arial" w:eastAsia="Arial" w:hAnsi="Arial" w:cs="Arial"/>
          <w:color w:val="000000" w:themeColor="text1"/>
        </w:rPr>
        <w:t>).  In lesson one, pupil B repeated the researcher’s spoken French with ease and helped to prompt a fellow pupil on how to ask for a pen in French. He answered questions with single wo</w:t>
      </w:r>
      <w:r w:rsidR="00DE471E" w:rsidRPr="007E642E">
        <w:rPr>
          <w:rStyle w:val="normaltextrun"/>
          <w:rFonts w:ascii="Arial" w:eastAsia="Arial" w:hAnsi="Arial" w:cs="Arial"/>
          <w:color w:val="000000" w:themeColor="text1"/>
        </w:rPr>
        <w:t>rds, usually prompted (appendices E and G</w:t>
      </w:r>
      <w:r w:rsidRPr="007E642E">
        <w:rPr>
          <w:rStyle w:val="normaltextrun"/>
          <w:rFonts w:ascii="Arial" w:eastAsia="Arial" w:hAnsi="Arial" w:cs="Arial"/>
          <w:color w:val="000000" w:themeColor="text1"/>
        </w:rPr>
        <w:t>). In lesson two, one observer felt he could have offered more to the lesson. The other witnessed that he used only broken French or one or two words during tasks with peers. In lesson one, the non-subject specialist </w:t>
      </w:r>
      <w:r w:rsidR="00DE471E" w:rsidRPr="007E642E">
        <w:rPr>
          <w:rStyle w:val="normaltextrun"/>
          <w:rFonts w:ascii="Arial" w:eastAsia="Arial" w:hAnsi="Arial" w:cs="Arial"/>
          <w:color w:val="000000" w:themeColor="text1"/>
        </w:rPr>
        <w:t xml:space="preserve">(X) </w:t>
      </w:r>
      <w:r w:rsidRPr="007E642E">
        <w:rPr>
          <w:rStyle w:val="normaltextrun"/>
          <w:rFonts w:ascii="Arial" w:eastAsia="Arial" w:hAnsi="Arial" w:cs="Arial"/>
          <w:color w:val="000000" w:themeColor="text1"/>
        </w:rPr>
        <w:t>observed that Pupil C also repeated the</w:t>
      </w:r>
      <w:r w:rsidR="002A3BFB" w:rsidRPr="007E642E">
        <w:rPr>
          <w:rStyle w:val="normaltextrun"/>
          <w:rFonts w:ascii="Arial" w:eastAsia="Arial" w:hAnsi="Arial" w:cs="Arial"/>
          <w:color w:val="000000" w:themeColor="text1"/>
        </w:rPr>
        <w:t xml:space="preserve"> </w:t>
      </w:r>
      <w:r w:rsidRPr="007E642E">
        <w:rPr>
          <w:rStyle w:val="normaltextrun"/>
          <w:rFonts w:ascii="Arial" w:eastAsia="Arial" w:hAnsi="Arial" w:cs="Arial"/>
          <w:color w:val="000000" w:themeColor="text1"/>
        </w:rPr>
        <w:t>researcher’s spoken French with ease when prompted</w:t>
      </w:r>
      <w:r w:rsidR="00DE471E" w:rsidRPr="007E642E">
        <w:rPr>
          <w:rStyle w:val="normaltextrun"/>
          <w:rFonts w:ascii="Arial" w:eastAsia="Arial" w:hAnsi="Arial" w:cs="Arial"/>
          <w:color w:val="000000" w:themeColor="text1"/>
        </w:rPr>
        <w:t xml:space="preserve"> (appendix D)</w:t>
      </w:r>
      <w:r w:rsidRPr="007E642E">
        <w:rPr>
          <w:rStyle w:val="normaltextrun"/>
          <w:rFonts w:ascii="Arial" w:eastAsia="Arial" w:hAnsi="Arial" w:cs="Arial"/>
          <w:color w:val="000000" w:themeColor="text1"/>
        </w:rPr>
        <w:t>. </w:t>
      </w:r>
      <w:r w:rsidR="002A3BFB" w:rsidRPr="007E642E">
        <w:rPr>
          <w:rStyle w:val="normaltextrun"/>
          <w:rFonts w:ascii="Arial" w:eastAsia="Arial" w:hAnsi="Arial" w:cs="Arial"/>
          <w:color w:val="000000" w:themeColor="text1"/>
        </w:rPr>
        <w:t>Conversely</w:t>
      </w:r>
      <w:r w:rsidRPr="007E642E">
        <w:rPr>
          <w:rStyle w:val="normaltextrun"/>
          <w:rFonts w:ascii="Arial" w:eastAsia="Arial" w:hAnsi="Arial" w:cs="Arial"/>
          <w:color w:val="000000" w:themeColor="text1"/>
        </w:rPr>
        <w:t>, the subject specialist (Y) noted that he was very hesitant and took a long time to process the pronunciation, requiring a lot of prompting</w:t>
      </w:r>
      <w:r w:rsidR="00DE471E" w:rsidRPr="007E642E">
        <w:rPr>
          <w:rStyle w:val="normaltextrun"/>
          <w:rFonts w:ascii="Arial" w:eastAsia="Arial" w:hAnsi="Arial" w:cs="Arial"/>
          <w:color w:val="000000" w:themeColor="text1"/>
        </w:rPr>
        <w:t xml:space="preserve"> (appendix F)</w:t>
      </w:r>
      <w:r w:rsidRPr="007E642E">
        <w:rPr>
          <w:rStyle w:val="normaltextrun"/>
          <w:rFonts w:ascii="Arial" w:eastAsia="Arial" w:hAnsi="Arial" w:cs="Arial"/>
          <w:color w:val="000000" w:themeColor="text1"/>
        </w:rPr>
        <w:t xml:space="preserve">.  In lesson two, one observer commented that he didn't contribute much and the other commented that, </w:t>
      </w:r>
      <w:r w:rsidRPr="007E642E">
        <w:rPr>
          <w:rStyle w:val="normaltextrun"/>
          <w:rFonts w:ascii="Arial" w:eastAsia="Arial" w:hAnsi="Arial" w:cs="Arial"/>
          <w:color w:val="000000" w:themeColor="text1"/>
        </w:rPr>
        <w:lastRenderedPageBreak/>
        <w:t>like pupil B, he used only broken French or one or two words during tasks with peers (appendi</w:t>
      </w:r>
      <w:r w:rsidR="00DE471E" w:rsidRPr="007E642E">
        <w:rPr>
          <w:rStyle w:val="normaltextrun"/>
          <w:rFonts w:ascii="Arial" w:eastAsia="Arial" w:hAnsi="Arial" w:cs="Arial"/>
          <w:color w:val="000000" w:themeColor="text1"/>
        </w:rPr>
        <w:t>ces</w:t>
      </w:r>
      <w:r w:rsidRPr="007E642E">
        <w:rPr>
          <w:rStyle w:val="normaltextrun"/>
          <w:rFonts w:ascii="Arial" w:eastAsia="Arial" w:hAnsi="Arial" w:cs="Arial"/>
          <w:color w:val="000000" w:themeColor="text1"/>
        </w:rPr>
        <w:t xml:space="preserve"> </w:t>
      </w:r>
      <w:r w:rsidR="00DE471E" w:rsidRPr="007E642E">
        <w:rPr>
          <w:rStyle w:val="normaltextrun"/>
          <w:rFonts w:ascii="Arial" w:eastAsia="Arial" w:hAnsi="Arial" w:cs="Arial"/>
          <w:color w:val="000000" w:themeColor="text1"/>
        </w:rPr>
        <w:t>E and G</w:t>
      </w:r>
      <w:r w:rsidRPr="007E642E">
        <w:rPr>
          <w:rStyle w:val="normaltextrun"/>
          <w:rFonts w:ascii="Arial" w:eastAsia="Arial" w:hAnsi="Arial" w:cs="Arial"/>
          <w:color w:val="000000" w:themeColor="text1"/>
        </w:rPr>
        <w:t xml:space="preserve">). </w:t>
      </w:r>
    </w:p>
    <w:p w14:paraId="2BA8754A" w14:textId="3C7A237C" w:rsidR="005B24D6" w:rsidRPr="007E642E" w:rsidRDefault="72D59323" w:rsidP="007E642E">
      <w:pPr>
        <w:pStyle w:val="paragraph"/>
        <w:spacing w:before="0" w:beforeAutospacing="0" w:after="120" w:afterAutospacing="0" w:line="480" w:lineRule="auto"/>
        <w:ind w:firstLine="270"/>
        <w:textAlignment w:val="baseline"/>
        <w:rPr>
          <w:rStyle w:val="eop"/>
          <w:rFonts w:ascii="Arial" w:eastAsia="Arial" w:hAnsi="Arial" w:cs="Arial"/>
          <w:color w:val="000000" w:themeColor="text1"/>
        </w:rPr>
      </w:pPr>
      <w:r w:rsidRPr="007E642E">
        <w:rPr>
          <w:rStyle w:val="normaltextrun"/>
          <w:rFonts w:ascii="Arial" w:eastAsia="Arial" w:hAnsi="Arial" w:cs="Arial"/>
          <w:color w:val="000000" w:themeColor="text1"/>
        </w:rPr>
        <w:t>It is difficult to draw any concl</w:t>
      </w:r>
      <w:r w:rsidR="002A3BFB" w:rsidRPr="007E642E">
        <w:rPr>
          <w:rStyle w:val="normaltextrun"/>
          <w:rFonts w:ascii="Arial" w:eastAsia="Arial" w:hAnsi="Arial" w:cs="Arial"/>
          <w:color w:val="000000" w:themeColor="text1"/>
        </w:rPr>
        <w:t>usions from these observations. F</w:t>
      </w:r>
      <w:r w:rsidRPr="007E642E">
        <w:rPr>
          <w:rStyle w:val="normaltextrun"/>
          <w:rFonts w:ascii="Arial" w:eastAsia="Arial" w:hAnsi="Arial" w:cs="Arial"/>
          <w:color w:val="000000" w:themeColor="text1"/>
        </w:rPr>
        <w:t>irstly, the observers have not commented specifically enough on the element of the "row" for this section of the schedule i.e. on the type /nature of TL spoken. They have also noted slightly different aspects to each other and from lesson one to lesson two, making the four schedules more difficult to compare. Neither observer noted specifically what had been said in French by the pupils, so it makes it harder to compare the data from lessons one to two in relation to the nature of TL spoken.</w:t>
      </w:r>
      <w:r w:rsidRPr="007E642E">
        <w:rPr>
          <w:rStyle w:val="eop"/>
          <w:rFonts w:ascii="Arial" w:eastAsia="Arial" w:hAnsi="Arial" w:cs="Arial"/>
          <w:color w:val="000000" w:themeColor="text1"/>
        </w:rPr>
        <w:t> </w:t>
      </w:r>
    </w:p>
    <w:p w14:paraId="0D511CA8" w14:textId="0A0F9560" w:rsidR="00705B97" w:rsidRPr="007E642E" w:rsidRDefault="00CC1D01" w:rsidP="007E642E">
      <w:pPr>
        <w:pStyle w:val="paragraph"/>
        <w:spacing w:before="0" w:beforeAutospacing="0" w:after="120" w:afterAutospacing="0" w:line="480" w:lineRule="auto"/>
        <w:ind w:firstLine="270"/>
        <w:textAlignment w:val="baseline"/>
        <w:rPr>
          <w:rStyle w:val="eop"/>
          <w:rFonts w:ascii="Arial" w:eastAsia="Arial" w:hAnsi="Arial" w:cs="Arial"/>
          <w:color w:val="000000" w:themeColor="text1"/>
        </w:rPr>
      </w:pPr>
      <w:r w:rsidRPr="007E642E">
        <w:rPr>
          <w:rStyle w:val="normaltextrun"/>
          <w:rFonts w:ascii="Arial" w:eastAsia="Arial" w:hAnsi="Arial" w:cs="Arial"/>
          <w:color w:val="000000" w:themeColor="text1"/>
        </w:rPr>
        <w:t xml:space="preserve">Secondly, given </w:t>
      </w:r>
      <w:r w:rsidR="00B2354C" w:rsidRPr="007E642E">
        <w:rPr>
          <w:rStyle w:val="normaltextrun"/>
          <w:rFonts w:ascii="Arial" w:eastAsia="Arial" w:hAnsi="Arial" w:cs="Arial"/>
          <w:color w:val="000000" w:themeColor="text1"/>
        </w:rPr>
        <w:t xml:space="preserve">that </w:t>
      </w:r>
      <w:r w:rsidRPr="007E642E">
        <w:rPr>
          <w:rStyle w:val="normaltextrun"/>
          <w:rFonts w:ascii="Arial" w:eastAsia="Arial" w:hAnsi="Arial" w:cs="Arial"/>
          <w:color w:val="000000" w:themeColor="text1"/>
        </w:rPr>
        <w:t xml:space="preserve">this is only two lessons and three pupils it is unwise to decide that increased </w:t>
      </w:r>
      <w:r w:rsidR="002A3BFB" w:rsidRPr="007E642E">
        <w:rPr>
          <w:rStyle w:val="normaltextrun"/>
          <w:rFonts w:ascii="Arial" w:eastAsia="Arial" w:hAnsi="Arial" w:cs="Arial"/>
          <w:color w:val="000000" w:themeColor="text1"/>
        </w:rPr>
        <w:t xml:space="preserve">use of teacher TL impacts pupils’ </w:t>
      </w:r>
      <w:r w:rsidRPr="007E642E">
        <w:rPr>
          <w:rStyle w:val="normaltextrun"/>
          <w:rFonts w:ascii="Arial" w:eastAsia="Arial" w:hAnsi="Arial" w:cs="Arial"/>
          <w:color w:val="000000" w:themeColor="text1"/>
        </w:rPr>
        <w:t>TL without further observation</w:t>
      </w:r>
      <w:r w:rsidR="00705B97" w:rsidRPr="007E642E">
        <w:rPr>
          <w:rStyle w:val="normaltextrun"/>
          <w:rFonts w:ascii="Arial" w:eastAsia="Arial" w:hAnsi="Arial" w:cs="Arial"/>
          <w:color w:val="000000" w:themeColor="text1"/>
        </w:rPr>
        <w:t xml:space="preserve"> or wider sampling. </w:t>
      </w:r>
      <w:r w:rsidR="00705B97" w:rsidRPr="007E642E">
        <w:rPr>
          <w:rStyle w:val="eop"/>
          <w:rFonts w:ascii="Arial" w:eastAsia="Arial" w:hAnsi="Arial" w:cs="Arial"/>
          <w:color w:val="000000" w:themeColor="text1"/>
        </w:rPr>
        <w:t xml:space="preserve">General conclusions may only be probable if the sample is adequately large and representative of the wider community </w:t>
      </w:r>
      <w:sdt>
        <w:sdtPr>
          <w:rPr>
            <w:rStyle w:val="eop"/>
            <w:rFonts w:ascii="Arial" w:hAnsi="Arial" w:cs="Arial"/>
            <w:color w:val="000000" w:themeColor="text1"/>
          </w:rPr>
          <w:id w:val="1150324979"/>
          <w:citation/>
        </w:sdtPr>
        <w:sdtContent>
          <w:r w:rsidR="00705B97" w:rsidRPr="007E642E">
            <w:rPr>
              <w:rStyle w:val="eop"/>
              <w:rFonts w:ascii="Arial" w:hAnsi="Arial" w:cs="Arial"/>
              <w:color w:val="000000" w:themeColor="text1"/>
            </w:rPr>
            <w:fldChar w:fldCharType="begin"/>
          </w:r>
          <w:r w:rsidR="00705B97" w:rsidRPr="007E642E">
            <w:rPr>
              <w:rStyle w:val="eop"/>
              <w:rFonts w:ascii="Arial" w:hAnsi="Arial" w:cs="Arial"/>
              <w:color w:val="000000" w:themeColor="text1"/>
            </w:rPr>
            <w:instrText xml:space="preserve"> CITATION Tab07 \l 2057 </w:instrText>
          </w:r>
          <w:r w:rsidR="00705B97" w:rsidRPr="007E642E">
            <w:rPr>
              <w:rStyle w:val="eop"/>
              <w:rFonts w:ascii="Arial" w:hAnsi="Arial" w:cs="Arial"/>
              <w:color w:val="000000" w:themeColor="text1"/>
            </w:rPr>
            <w:fldChar w:fldCharType="separate"/>
          </w:r>
          <w:r w:rsidR="00705B97" w:rsidRPr="007E642E">
            <w:rPr>
              <w:rFonts w:ascii="Arial" w:hAnsi="Arial" w:cs="Arial"/>
              <w:noProof/>
              <w:color w:val="000000" w:themeColor="text1"/>
            </w:rPr>
            <w:t>(Taber, 2007)</w:t>
          </w:r>
          <w:r w:rsidR="00705B97" w:rsidRPr="007E642E">
            <w:rPr>
              <w:rStyle w:val="eop"/>
              <w:rFonts w:ascii="Arial" w:hAnsi="Arial" w:cs="Arial"/>
              <w:color w:val="000000" w:themeColor="text1"/>
            </w:rPr>
            <w:fldChar w:fldCharType="end"/>
          </w:r>
        </w:sdtContent>
      </w:sdt>
      <w:r w:rsidR="00705B97" w:rsidRPr="007E642E">
        <w:rPr>
          <w:rStyle w:val="eop"/>
          <w:rFonts w:ascii="Arial" w:eastAsia="Arial" w:hAnsi="Arial" w:cs="Arial"/>
          <w:color w:val="000000" w:themeColor="text1"/>
        </w:rPr>
        <w:t xml:space="preserve">. </w:t>
      </w:r>
    </w:p>
    <w:p w14:paraId="792D0A8F" w14:textId="55A189A6" w:rsidR="00CC1D01" w:rsidRPr="007E642E" w:rsidRDefault="00705B97" w:rsidP="007E642E">
      <w:pPr>
        <w:pStyle w:val="paragraph"/>
        <w:spacing w:before="0" w:beforeAutospacing="0" w:after="120" w:afterAutospacing="0" w:line="480" w:lineRule="auto"/>
        <w:ind w:firstLine="270"/>
        <w:textAlignment w:val="baseline"/>
        <w:rPr>
          <w:rFonts w:ascii="Arial" w:eastAsia="Arial" w:hAnsi="Arial" w:cs="Arial"/>
          <w:color w:val="000000" w:themeColor="text1"/>
        </w:rPr>
      </w:pPr>
      <w:r w:rsidRPr="007E642E">
        <w:rPr>
          <w:rStyle w:val="eop"/>
          <w:rFonts w:ascii="Arial" w:eastAsia="Arial" w:hAnsi="Arial" w:cs="Arial"/>
          <w:color w:val="000000" w:themeColor="text1"/>
        </w:rPr>
        <w:t>N</w:t>
      </w:r>
      <w:r w:rsidR="00CC1D01" w:rsidRPr="007E642E">
        <w:rPr>
          <w:rStyle w:val="normaltextrun"/>
          <w:rFonts w:ascii="Arial" w:eastAsia="Arial" w:hAnsi="Arial" w:cs="Arial"/>
          <w:color w:val="000000" w:themeColor="text1"/>
        </w:rPr>
        <w:t>evertheless, the empirical evidence above highlighted that pupils were conversing more in French in lesson two, this is particularly evident in observer X's notes. It may be that this observer understood better in the second lesson how to comment on pup</w:t>
      </w:r>
      <w:r w:rsidR="005B24D6" w:rsidRPr="007E642E">
        <w:rPr>
          <w:rStyle w:val="normaltextrun"/>
          <w:rFonts w:ascii="Arial" w:eastAsia="Arial" w:hAnsi="Arial" w:cs="Arial"/>
          <w:color w:val="000000" w:themeColor="text1"/>
        </w:rPr>
        <w:t>il TL use, compared to the first.</w:t>
      </w:r>
      <w:r w:rsidR="00CC1D01" w:rsidRPr="007E642E">
        <w:rPr>
          <w:rStyle w:val="normaltextrun"/>
          <w:rFonts w:ascii="Arial" w:eastAsia="Arial" w:hAnsi="Arial" w:cs="Arial"/>
          <w:color w:val="000000" w:themeColor="text1"/>
        </w:rPr>
        <w:t xml:space="preserve"> </w:t>
      </w:r>
      <w:r w:rsidR="005B24D6" w:rsidRPr="007E642E">
        <w:rPr>
          <w:rStyle w:val="normaltextrun"/>
          <w:rFonts w:ascii="Arial" w:eastAsia="Arial" w:hAnsi="Arial" w:cs="Arial"/>
          <w:color w:val="000000" w:themeColor="text1"/>
        </w:rPr>
        <w:t>H</w:t>
      </w:r>
      <w:r w:rsidR="00CC1D01" w:rsidRPr="007E642E">
        <w:rPr>
          <w:rStyle w:val="normaltextrun"/>
          <w:rFonts w:ascii="Arial" w:eastAsia="Arial" w:hAnsi="Arial" w:cs="Arial"/>
          <w:color w:val="000000" w:themeColor="text1"/>
        </w:rPr>
        <w:t>owever, the researcher did not explain anything more about the observation schedule between lesson one and two</w:t>
      </w:r>
      <w:r w:rsidR="005B24D6" w:rsidRPr="007E642E">
        <w:rPr>
          <w:rStyle w:val="normaltextrun"/>
          <w:rFonts w:ascii="Arial" w:eastAsia="Arial" w:hAnsi="Arial" w:cs="Arial"/>
          <w:color w:val="000000" w:themeColor="text1"/>
        </w:rPr>
        <w:t xml:space="preserve"> so this could not have been a factor</w:t>
      </w:r>
      <w:r w:rsidRPr="007E642E">
        <w:rPr>
          <w:rStyle w:val="normaltextrun"/>
          <w:rFonts w:ascii="Arial" w:eastAsia="Arial" w:hAnsi="Arial" w:cs="Arial"/>
          <w:color w:val="000000" w:themeColor="text1"/>
        </w:rPr>
        <w:t>.</w:t>
      </w:r>
      <w:r w:rsidR="00CC1D01" w:rsidRPr="007E642E">
        <w:rPr>
          <w:rStyle w:val="normaltextrun"/>
          <w:rFonts w:ascii="Arial" w:eastAsia="Arial" w:hAnsi="Arial" w:cs="Arial"/>
          <w:color w:val="000000" w:themeColor="text1"/>
        </w:rPr>
        <w:t xml:space="preserve"> </w:t>
      </w:r>
      <w:r w:rsidRPr="007E642E">
        <w:rPr>
          <w:rStyle w:val="normaltextrun"/>
          <w:rFonts w:ascii="Arial" w:eastAsia="Arial" w:hAnsi="Arial" w:cs="Arial"/>
          <w:color w:val="000000" w:themeColor="text1"/>
        </w:rPr>
        <w:t xml:space="preserve">Hence, </w:t>
      </w:r>
      <w:r w:rsidR="00CC1D01" w:rsidRPr="007E642E">
        <w:rPr>
          <w:rStyle w:val="normaltextrun"/>
          <w:rFonts w:ascii="Arial" w:eastAsia="Arial" w:hAnsi="Arial" w:cs="Arial"/>
          <w:color w:val="000000" w:themeColor="text1"/>
        </w:rPr>
        <w:t xml:space="preserve">it may be that being in a lesson setting where the teacher was mainly speaking French influenced the pupils to continue or try to imitate this as it occurred to them more. </w:t>
      </w:r>
      <w:r w:rsidR="000D5727" w:rsidRPr="007E642E">
        <w:rPr>
          <w:rStyle w:val="normaltextrun"/>
          <w:rFonts w:ascii="Arial" w:eastAsia="Arial" w:hAnsi="Arial" w:cs="Arial"/>
          <w:color w:val="000000" w:themeColor="text1"/>
        </w:rPr>
        <w:t>This is supported by the second focus group interview: when asked, 'what difference do you notice in your learning when the researcher spoke more French?",  pupil A responded, "It made us think we needed to speak more French" (see appendix I). </w:t>
      </w:r>
      <w:r w:rsidR="00CC1D01" w:rsidRPr="007E642E">
        <w:rPr>
          <w:rStyle w:val="normaltextrun"/>
          <w:rFonts w:ascii="Arial" w:eastAsia="Arial" w:hAnsi="Arial" w:cs="Arial"/>
          <w:color w:val="000000" w:themeColor="text1"/>
        </w:rPr>
        <w:t xml:space="preserve">Neither pupil B or C commented on the influence of how much language they spoke during the lesson. Perhaps over </w:t>
      </w:r>
      <w:r w:rsidR="00CC1D01" w:rsidRPr="007E642E">
        <w:rPr>
          <w:rStyle w:val="normaltextrun"/>
          <w:rFonts w:ascii="Arial" w:eastAsia="Arial" w:hAnsi="Arial" w:cs="Arial"/>
          <w:color w:val="000000" w:themeColor="text1"/>
        </w:rPr>
        <w:lastRenderedPageBreak/>
        <w:t>time, with the same increased amount of teacher TL, if other more able pupils were influenced in the same way to speak more TL</w:t>
      </w:r>
      <w:r w:rsidR="005B24D6" w:rsidRPr="007E642E">
        <w:rPr>
          <w:rStyle w:val="normaltextrun"/>
          <w:rFonts w:ascii="Arial" w:eastAsia="Arial" w:hAnsi="Arial" w:cs="Arial"/>
          <w:color w:val="000000" w:themeColor="text1"/>
        </w:rPr>
        <w:t>,</w:t>
      </w:r>
      <w:r w:rsidR="00CC1D01" w:rsidRPr="007E642E">
        <w:rPr>
          <w:rStyle w:val="normaltextrun"/>
          <w:rFonts w:ascii="Arial" w:eastAsia="Arial" w:hAnsi="Arial" w:cs="Arial"/>
          <w:color w:val="000000" w:themeColor="text1"/>
        </w:rPr>
        <w:t xml:space="preserve"> this would begin to become the norm and perhaps influence other pupils to do the same. </w:t>
      </w:r>
      <w:r w:rsidR="007431EC" w:rsidRPr="007E642E">
        <w:rPr>
          <w:rStyle w:val="normaltextrun"/>
          <w:rFonts w:ascii="Arial" w:eastAsia="Arial" w:hAnsi="Arial" w:cs="Arial"/>
          <w:color w:val="000000" w:themeColor="text1"/>
        </w:rPr>
        <w:t>This supports the notion tha</w:t>
      </w:r>
      <w:r w:rsidR="005B24D6" w:rsidRPr="007E642E">
        <w:rPr>
          <w:rStyle w:val="normaltextrun"/>
          <w:rFonts w:ascii="Arial" w:eastAsia="Arial" w:hAnsi="Arial" w:cs="Arial"/>
          <w:color w:val="000000" w:themeColor="text1"/>
        </w:rPr>
        <w:t xml:space="preserve">t teacher </w:t>
      </w:r>
      <w:r w:rsidR="007431EC" w:rsidRPr="007E642E">
        <w:rPr>
          <w:rStyle w:val="normaltextrun"/>
          <w:rFonts w:ascii="Arial" w:eastAsia="Arial" w:hAnsi="Arial" w:cs="Arial"/>
          <w:color w:val="000000" w:themeColor="text1"/>
        </w:rPr>
        <w:t>TL increases pupils' chance to see it as a real means of communication and therefore makes them more likely to use it themselves, as stated by pupil A</w:t>
      </w:r>
      <w:sdt>
        <w:sdtPr>
          <w:rPr>
            <w:rStyle w:val="normaltextrun"/>
            <w:rFonts w:ascii="Arial" w:hAnsi="Arial" w:cs="Arial"/>
            <w:color w:val="000000" w:themeColor="text1"/>
          </w:rPr>
          <w:id w:val="-2089759401"/>
          <w:citation/>
        </w:sdtPr>
        <w:sdtContent>
          <w:r w:rsidR="007431EC" w:rsidRPr="007E642E">
            <w:rPr>
              <w:rStyle w:val="normaltextrun"/>
              <w:rFonts w:ascii="Arial" w:hAnsi="Arial" w:cs="Arial"/>
              <w:color w:val="000000" w:themeColor="text1"/>
            </w:rPr>
            <w:fldChar w:fldCharType="begin"/>
          </w:r>
          <w:r w:rsidR="007431EC" w:rsidRPr="007E642E">
            <w:rPr>
              <w:rStyle w:val="normaltextrun"/>
              <w:rFonts w:ascii="Arial" w:hAnsi="Arial" w:cs="Arial"/>
              <w:color w:val="000000" w:themeColor="text1"/>
            </w:rPr>
            <w:instrText xml:space="preserve"> CITATION Ton00 \l 2057 </w:instrText>
          </w:r>
          <w:r w:rsidR="007431EC" w:rsidRPr="007E642E">
            <w:rPr>
              <w:rStyle w:val="normaltextrun"/>
              <w:rFonts w:ascii="Arial" w:hAnsi="Arial" w:cs="Arial"/>
              <w:color w:val="000000" w:themeColor="text1"/>
            </w:rPr>
            <w:fldChar w:fldCharType="separate"/>
          </w:r>
          <w:r w:rsidR="007431EC" w:rsidRPr="007E642E">
            <w:rPr>
              <w:rStyle w:val="normaltextrun"/>
              <w:rFonts w:ascii="Arial" w:hAnsi="Arial" w:cs="Arial"/>
              <w:noProof/>
              <w:color w:val="000000" w:themeColor="text1"/>
            </w:rPr>
            <w:t xml:space="preserve"> </w:t>
          </w:r>
          <w:r w:rsidR="007431EC" w:rsidRPr="007E642E">
            <w:rPr>
              <w:rFonts w:ascii="Arial" w:hAnsi="Arial" w:cs="Arial"/>
              <w:noProof/>
              <w:color w:val="000000" w:themeColor="text1"/>
            </w:rPr>
            <w:t>(Elston, 2000)</w:t>
          </w:r>
          <w:r w:rsidR="007431EC" w:rsidRPr="007E642E">
            <w:rPr>
              <w:rStyle w:val="normaltextrun"/>
              <w:rFonts w:ascii="Arial" w:hAnsi="Arial" w:cs="Arial"/>
              <w:color w:val="000000" w:themeColor="text1"/>
            </w:rPr>
            <w:fldChar w:fldCharType="end"/>
          </w:r>
        </w:sdtContent>
      </w:sdt>
      <w:r w:rsidR="007431EC" w:rsidRPr="007E642E">
        <w:rPr>
          <w:rStyle w:val="normaltextrun"/>
          <w:rFonts w:ascii="Arial" w:eastAsia="Arial" w:hAnsi="Arial" w:cs="Arial"/>
          <w:color w:val="000000" w:themeColor="text1"/>
        </w:rPr>
        <w:t>.</w:t>
      </w:r>
      <w:r w:rsidR="007431EC" w:rsidRPr="007E642E">
        <w:rPr>
          <w:rFonts w:ascii="Arial" w:eastAsia="Arial" w:hAnsi="Arial" w:cs="Arial"/>
          <w:color w:val="000000" w:themeColor="text1"/>
        </w:rPr>
        <w:t xml:space="preserve"> </w:t>
      </w:r>
      <w:r w:rsidR="00CC1D01" w:rsidRPr="007E642E">
        <w:rPr>
          <w:rFonts w:ascii="Arial" w:eastAsia="Arial" w:hAnsi="Arial" w:cs="Arial"/>
          <w:color w:val="000000" w:themeColor="text1"/>
        </w:rPr>
        <w:t> </w:t>
      </w:r>
    </w:p>
    <w:p w14:paraId="754DB355" w14:textId="06BDB7DE" w:rsidR="00CC1D01" w:rsidRPr="007E642E" w:rsidRDefault="72D59323" w:rsidP="007E642E">
      <w:pPr>
        <w:pStyle w:val="paragraph"/>
        <w:spacing w:before="0" w:beforeAutospacing="0" w:after="120" w:afterAutospacing="0" w:line="480" w:lineRule="auto"/>
        <w:ind w:firstLine="270"/>
        <w:textAlignment w:val="baseline"/>
        <w:rPr>
          <w:rStyle w:val="normaltextrun"/>
          <w:rFonts w:ascii="Arial" w:eastAsia="Arial" w:hAnsi="Arial" w:cs="Arial"/>
          <w:color w:val="000000" w:themeColor="text1"/>
        </w:rPr>
      </w:pPr>
      <w:r w:rsidRPr="007E642E">
        <w:rPr>
          <w:rStyle w:val="normaltextrun"/>
          <w:rFonts w:ascii="Arial" w:eastAsia="Arial" w:hAnsi="Arial" w:cs="Arial"/>
          <w:color w:val="000000" w:themeColor="text1"/>
        </w:rPr>
        <w:t xml:space="preserve">The next three sections of the observation schedule asked for comments on pupils' focus and behaviour. In lesson one, Pupil A was observed to behave excellently; focused throughout, immediately engaged in tasks and keen to extend work or get involved straight away (appendices </w:t>
      </w:r>
      <w:r w:rsidR="002A3BFB" w:rsidRPr="007E642E">
        <w:rPr>
          <w:rStyle w:val="normaltextrun"/>
          <w:rFonts w:ascii="Arial" w:eastAsia="Arial" w:hAnsi="Arial" w:cs="Arial"/>
          <w:color w:val="000000" w:themeColor="text1"/>
        </w:rPr>
        <w:t>D</w:t>
      </w:r>
      <w:r w:rsidRPr="007E642E">
        <w:rPr>
          <w:rStyle w:val="normaltextrun"/>
          <w:rFonts w:ascii="Arial" w:eastAsia="Arial" w:hAnsi="Arial" w:cs="Arial"/>
          <w:color w:val="000000" w:themeColor="text1"/>
        </w:rPr>
        <w:t xml:space="preserve"> and </w:t>
      </w:r>
      <w:r w:rsidR="002A3BFB" w:rsidRPr="007E642E">
        <w:rPr>
          <w:rStyle w:val="normaltextrun"/>
          <w:rFonts w:ascii="Arial" w:eastAsia="Arial" w:hAnsi="Arial" w:cs="Arial"/>
          <w:color w:val="000000" w:themeColor="text1"/>
        </w:rPr>
        <w:t>F)</w:t>
      </w:r>
      <w:r w:rsidRPr="007E642E">
        <w:rPr>
          <w:rStyle w:val="normaltextrun"/>
          <w:rFonts w:ascii="Arial" w:eastAsia="Arial" w:hAnsi="Arial" w:cs="Arial"/>
          <w:color w:val="000000" w:themeColor="text1"/>
        </w:rPr>
        <w:t>. Pupil B's behaviour was also very good, although at times he was a little distracted and took longer to focus on tasks (</w:t>
      </w:r>
      <w:r w:rsidR="000D5727" w:rsidRPr="007E642E">
        <w:rPr>
          <w:rStyle w:val="normaltextrun"/>
          <w:rFonts w:ascii="Arial" w:eastAsia="Arial" w:hAnsi="Arial" w:cs="Arial"/>
          <w:color w:val="000000" w:themeColor="text1"/>
        </w:rPr>
        <w:t>appendix F</w:t>
      </w:r>
      <w:r w:rsidRPr="007E642E">
        <w:rPr>
          <w:rStyle w:val="normaltextrun"/>
          <w:rFonts w:ascii="Arial" w:eastAsia="Arial" w:hAnsi="Arial" w:cs="Arial"/>
          <w:color w:val="000000" w:themeColor="text1"/>
        </w:rPr>
        <w:t xml:space="preserve">). </w:t>
      </w:r>
      <w:r w:rsidR="000D5727" w:rsidRPr="007E642E">
        <w:rPr>
          <w:rStyle w:val="normaltextrun"/>
          <w:rFonts w:ascii="Arial" w:eastAsia="Arial" w:hAnsi="Arial" w:cs="Arial"/>
          <w:color w:val="000000" w:themeColor="text1"/>
        </w:rPr>
        <w:t>Pupil C's behaviour was also praised, but he had poor focus as he was not always immediately engaged, seeming 'passive' and not as enthusiastic (appendix F).  In lesson two, the behaviour of all three pupils was described relatively similarly to lesson one by both observers (appendices E and G) suggesting that mainly using TL had no influence on their behaviour. </w:t>
      </w:r>
    </w:p>
    <w:p w14:paraId="3AD60F38" w14:textId="2A76F448" w:rsidR="007431EC" w:rsidRPr="007E642E" w:rsidRDefault="007431EC" w:rsidP="007E642E">
      <w:pPr>
        <w:pStyle w:val="paragraph"/>
        <w:spacing w:before="0" w:beforeAutospacing="0" w:after="120" w:afterAutospacing="0" w:line="480" w:lineRule="auto"/>
        <w:ind w:firstLine="270"/>
        <w:textAlignment w:val="baseline"/>
        <w:rPr>
          <w:rStyle w:val="normaltextrun"/>
          <w:rFonts w:ascii="Arial" w:eastAsia="Arial" w:hAnsi="Arial" w:cs="Arial"/>
          <w:color w:val="000000" w:themeColor="text1"/>
        </w:rPr>
      </w:pPr>
      <w:r w:rsidRPr="007E642E">
        <w:rPr>
          <w:rStyle w:val="normaltextrun"/>
          <w:rFonts w:ascii="Arial" w:eastAsia="Arial" w:hAnsi="Arial" w:cs="Arial"/>
          <w:color w:val="000000" w:themeColor="text1"/>
        </w:rPr>
        <w:t>Nonetheless</w:t>
      </w:r>
      <w:r w:rsidR="00CC1D01" w:rsidRPr="007E642E">
        <w:rPr>
          <w:rStyle w:val="normaltextrun"/>
          <w:rFonts w:ascii="Arial" w:eastAsia="Arial" w:hAnsi="Arial" w:cs="Arial"/>
          <w:color w:val="000000" w:themeColor="text1"/>
        </w:rPr>
        <w:t xml:space="preserve">, the researcher's own reflections on the lesson noted a stark difference in the behaviour of the whole class </w:t>
      </w:r>
      <w:r w:rsidR="005B24D6" w:rsidRPr="007E642E">
        <w:rPr>
          <w:rStyle w:val="normaltextrun"/>
          <w:rFonts w:ascii="Arial" w:eastAsia="Arial" w:hAnsi="Arial" w:cs="Arial"/>
          <w:color w:val="000000" w:themeColor="text1"/>
        </w:rPr>
        <w:t xml:space="preserve">from lesson one to two </w:t>
      </w:r>
      <w:r w:rsidR="00CC1D01" w:rsidRPr="007E642E">
        <w:rPr>
          <w:rStyle w:val="normaltextrun"/>
          <w:rFonts w:ascii="Arial" w:eastAsia="Arial" w:hAnsi="Arial" w:cs="Arial"/>
          <w:color w:val="000000" w:themeColor="text1"/>
        </w:rPr>
        <w:t>(appendix </w:t>
      </w:r>
      <w:r w:rsidR="00DE471E" w:rsidRPr="007E642E">
        <w:rPr>
          <w:rStyle w:val="normaltextrun"/>
          <w:rFonts w:ascii="Arial" w:eastAsia="Arial" w:hAnsi="Arial" w:cs="Arial"/>
          <w:color w:val="000000" w:themeColor="text1"/>
        </w:rPr>
        <w:t>C</w:t>
      </w:r>
      <w:r w:rsidR="00CC1D01" w:rsidRPr="007E642E">
        <w:rPr>
          <w:rStyle w:val="normaltextrun"/>
          <w:rFonts w:ascii="Arial" w:eastAsia="Arial" w:hAnsi="Arial" w:cs="Arial"/>
          <w:color w:val="000000" w:themeColor="text1"/>
        </w:rPr>
        <w:t>). Given that the researcher has known the class for two years, she was </w:t>
      </w:r>
      <w:r w:rsidR="005B24D6" w:rsidRPr="007E642E">
        <w:rPr>
          <w:rStyle w:val="normaltextrun"/>
          <w:rFonts w:ascii="Arial" w:eastAsia="Arial" w:hAnsi="Arial" w:cs="Arial"/>
          <w:color w:val="000000" w:themeColor="text1"/>
        </w:rPr>
        <w:t xml:space="preserve">perhaps </w:t>
      </w:r>
      <w:r w:rsidR="00CC1D01" w:rsidRPr="007E642E">
        <w:rPr>
          <w:rStyle w:val="normaltextrun"/>
          <w:rFonts w:ascii="Arial" w:eastAsia="Arial" w:hAnsi="Arial" w:cs="Arial"/>
          <w:color w:val="000000" w:themeColor="text1"/>
        </w:rPr>
        <w:t>more able to notice subtle, as well as more evident, differe</w:t>
      </w:r>
      <w:r w:rsidR="005B24D6" w:rsidRPr="007E642E">
        <w:rPr>
          <w:rStyle w:val="normaltextrun"/>
          <w:rFonts w:ascii="Arial" w:eastAsia="Arial" w:hAnsi="Arial" w:cs="Arial"/>
          <w:color w:val="000000" w:themeColor="text1"/>
        </w:rPr>
        <w:t>nces in the focus and behaviour</w:t>
      </w:r>
      <w:r w:rsidR="00CC1D01" w:rsidRPr="007E642E">
        <w:rPr>
          <w:rStyle w:val="normaltextrun"/>
          <w:rFonts w:ascii="Arial" w:eastAsia="Arial" w:hAnsi="Arial" w:cs="Arial"/>
          <w:color w:val="000000" w:themeColor="text1"/>
        </w:rPr>
        <w:t>. Afte</w:t>
      </w:r>
      <w:r w:rsidR="00DE471E" w:rsidRPr="007E642E">
        <w:rPr>
          <w:rStyle w:val="normaltextrun"/>
          <w:rFonts w:ascii="Arial" w:eastAsia="Arial" w:hAnsi="Arial" w:cs="Arial"/>
          <w:color w:val="000000" w:themeColor="text1"/>
        </w:rPr>
        <w:t>r lesson one she commented (</w:t>
      </w:r>
      <w:r w:rsidR="00CC1D01" w:rsidRPr="007E642E">
        <w:rPr>
          <w:rStyle w:val="normaltextrun"/>
          <w:rFonts w:ascii="Arial" w:eastAsia="Arial" w:hAnsi="Arial" w:cs="Arial"/>
          <w:color w:val="000000" w:themeColor="text1"/>
        </w:rPr>
        <w:t>appendix</w:t>
      </w:r>
      <w:r w:rsidR="00DE471E" w:rsidRPr="007E642E">
        <w:rPr>
          <w:rStyle w:val="normaltextrun"/>
          <w:rFonts w:ascii="Arial" w:eastAsia="Arial" w:hAnsi="Arial" w:cs="Arial"/>
          <w:color w:val="000000" w:themeColor="text1"/>
        </w:rPr>
        <w:t xml:space="preserve"> B</w:t>
      </w:r>
      <w:r w:rsidR="00CC1D01" w:rsidRPr="007E642E">
        <w:rPr>
          <w:rStyle w:val="normaltextrun"/>
          <w:rFonts w:ascii="Arial" w:eastAsia="Arial" w:hAnsi="Arial" w:cs="Arial"/>
          <w:color w:val="000000" w:themeColor="text1"/>
        </w:rPr>
        <w:t xml:space="preserve">) that ‘behaviour was </w:t>
      </w:r>
      <w:r w:rsidR="002A3BFB" w:rsidRPr="007E642E">
        <w:rPr>
          <w:rStyle w:val="normaltextrun"/>
          <w:rFonts w:ascii="Arial" w:eastAsia="Arial" w:hAnsi="Arial" w:cs="Arial"/>
          <w:color w:val="000000" w:themeColor="text1"/>
        </w:rPr>
        <w:t xml:space="preserve">generally good’ and that </w:t>
      </w:r>
      <w:r w:rsidR="00CC1D01" w:rsidRPr="007E642E">
        <w:rPr>
          <w:rStyle w:val="normaltextrun"/>
          <w:rFonts w:ascii="Arial" w:eastAsia="Arial" w:hAnsi="Arial" w:cs="Arial"/>
          <w:color w:val="000000" w:themeColor="text1"/>
        </w:rPr>
        <w:t xml:space="preserve">the </w:t>
      </w:r>
      <w:r w:rsidR="002A3BFB" w:rsidRPr="007E642E">
        <w:rPr>
          <w:rStyle w:val="normaltextrun"/>
          <w:rFonts w:ascii="Arial" w:eastAsia="Arial" w:hAnsi="Arial" w:cs="Arial"/>
          <w:color w:val="000000" w:themeColor="text1"/>
        </w:rPr>
        <w:t>presence</w:t>
      </w:r>
      <w:r w:rsidR="00CC1D01" w:rsidRPr="007E642E">
        <w:rPr>
          <w:rStyle w:val="normaltextrun"/>
          <w:rFonts w:ascii="Arial" w:eastAsia="Arial" w:hAnsi="Arial" w:cs="Arial"/>
          <w:color w:val="000000" w:themeColor="text1"/>
        </w:rPr>
        <w:t xml:space="preserve"> of two observers</w:t>
      </w:r>
      <w:r w:rsidR="002A3BFB" w:rsidRPr="007E642E">
        <w:rPr>
          <w:rStyle w:val="normaltextrun"/>
          <w:rFonts w:ascii="Arial" w:eastAsia="Arial" w:hAnsi="Arial" w:cs="Arial"/>
          <w:color w:val="000000" w:themeColor="text1"/>
        </w:rPr>
        <w:t xml:space="preserve"> ‘</w:t>
      </w:r>
      <w:r w:rsidR="00CC1D01" w:rsidRPr="007E642E">
        <w:rPr>
          <w:rStyle w:val="normaltextrun"/>
          <w:rFonts w:ascii="Arial" w:eastAsia="Arial" w:hAnsi="Arial" w:cs="Arial"/>
          <w:color w:val="000000" w:themeColor="text1"/>
        </w:rPr>
        <w:t>did not seem to influence the behaviour…their behaviour and focus were very similar to usual lessons’.</w:t>
      </w:r>
      <w:r w:rsidR="00CC1D01" w:rsidRPr="007E642E">
        <w:rPr>
          <w:rStyle w:val="normaltextrun"/>
          <w:rFonts w:ascii="Arial" w:eastAsia="Arial" w:hAnsi="Arial" w:cs="Arial"/>
          <w:color w:val="000000" w:themeColor="text1"/>
          <w:shd w:val="clear" w:color="auto" w:fill="FFFFFF"/>
        </w:rPr>
        <w:t> </w:t>
      </w:r>
      <w:r w:rsidR="00CC1D01" w:rsidRPr="007E642E">
        <w:rPr>
          <w:rStyle w:val="normaltextrun"/>
          <w:rFonts w:ascii="Arial" w:eastAsia="Arial" w:hAnsi="Arial" w:cs="Arial"/>
          <w:color w:val="000000" w:themeColor="text1"/>
        </w:rPr>
        <w:t xml:space="preserve">However, after lesson two, she reflected that </w:t>
      </w:r>
      <w:r w:rsidR="00CC1D01" w:rsidRPr="007E642E">
        <w:rPr>
          <w:rStyle w:val="normaltextrun"/>
          <w:rFonts w:ascii="Arial" w:eastAsia="Arial" w:hAnsi="Arial" w:cs="Arial"/>
          <w:color w:val="000000" w:themeColor="text1"/>
          <w:shd w:val="clear" w:color="auto" w:fill="FFFFFF"/>
        </w:rPr>
        <w:t>behaviour was excellent and</w:t>
      </w:r>
      <w:r w:rsidR="72D59323" w:rsidRPr="007E642E">
        <w:rPr>
          <w:rStyle w:val="normaltextrun"/>
          <w:rFonts w:ascii="Arial" w:eastAsia="Arial" w:hAnsi="Arial" w:cs="Arial"/>
          <w:color w:val="000000" w:themeColor="text1"/>
        </w:rPr>
        <w:t xml:space="preserve"> was very surprised how focused the class were</w:t>
      </w:r>
      <w:r w:rsidR="00DE471E" w:rsidRPr="007E642E">
        <w:rPr>
          <w:rStyle w:val="normaltextrun"/>
          <w:rFonts w:ascii="Arial" w:eastAsia="Arial" w:hAnsi="Arial" w:cs="Arial"/>
          <w:color w:val="000000" w:themeColor="text1"/>
        </w:rPr>
        <w:t xml:space="preserve"> </w:t>
      </w:r>
      <w:r w:rsidR="00CC1D01" w:rsidRPr="007E642E">
        <w:rPr>
          <w:rStyle w:val="normaltextrun"/>
          <w:rFonts w:ascii="Arial" w:eastAsia="Arial" w:hAnsi="Arial" w:cs="Arial"/>
          <w:color w:val="000000" w:themeColor="text1"/>
          <w:shd w:val="clear" w:color="auto" w:fill="FFFFFF"/>
        </w:rPr>
        <w:t xml:space="preserve">(appendix </w:t>
      </w:r>
      <w:r w:rsidR="00DE471E" w:rsidRPr="007E642E">
        <w:rPr>
          <w:rStyle w:val="normaltextrun"/>
          <w:rFonts w:ascii="Arial" w:eastAsia="Arial" w:hAnsi="Arial" w:cs="Arial"/>
          <w:color w:val="000000" w:themeColor="text1"/>
          <w:shd w:val="clear" w:color="auto" w:fill="FFFFFF"/>
        </w:rPr>
        <w:t>C</w:t>
      </w:r>
      <w:r w:rsidR="00CC1D01" w:rsidRPr="007E642E">
        <w:rPr>
          <w:rStyle w:val="normaltextrun"/>
          <w:rFonts w:ascii="Arial" w:eastAsia="Arial" w:hAnsi="Arial" w:cs="Arial"/>
          <w:color w:val="000000" w:themeColor="text1"/>
          <w:shd w:val="clear" w:color="auto" w:fill="FFFFFF"/>
        </w:rPr>
        <w:t xml:space="preserve">). This change in </w:t>
      </w:r>
      <w:r w:rsidR="00CC1D01" w:rsidRPr="007E642E">
        <w:rPr>
          <w:rStyle w:val="normaltextrun"/>
          <w:rFonts w:ascii="Arial" w:eastAsia="Arial" w:hAnsi="Arial" w:cs="Arial"/>
          <w:color w:val="000000" w:themeColor="text1"/>
          <w:shd w:val="clear" w:color="auto" w:fill="FFFFFF"/>
        </w:rPr>
        <w:lastRenderedPageBreak/>
        <w:t>behaviour may have been due to the influence of having two observers in the classroom</w:t>
      </w:r>
      <w:r w:rsidR="005B24D6" w:rsidRPr="007E642E">
        <w:rPr>
          <w:rStyle w:val="normaltextrun"/>
          <w:rFonts w:ascii="Arial" w:eastAsia="Arial" w:hAnsi="Arial" w:cs="Arial"/>
          <w:color w:val="000000" w:themeColor="text1"/>
          <w:shd w:val="clear" w:color="auto" w:fill="FFFFFF"/>
        </w:rPr>
        <w:t>,</w:t>
      </w:r>
      <w:r w:rsidR="00CC1D01" w:rsidRPr="007E642E">
        <w:rPr>
          <w:rStyle w:val="normaltextrun"/>
          <w:rFonts w:ascii="Arial" w:eastAsia="Arial" w:hAnsi="Arial" w:cs="Arial"/>
          <w:color w:val="000000" w:themeColor="text1"/>
          <w:shd w:val="clear" w:color="auto" w:fill="FFFFFF"/>
        </w:rPr>
        <w:t xml:space="preserve"> which often encourages the pupils to behave better</w:t>
      </w:r>
      <w:r w:rsidRPr="007E642E">
        <w:rPr>
          <w:rStyle w:val="normaltextrun"/>
          <w:rFonts w:ascii="Arial" w:eastAsia="Arial" w:hAnsi="Arial" w:cs="Arial"/>
          <w:color w:val="000000" w:themeColor="text1"/>
          <w:shd w:val="clear" w:color="auto" w:fill="FFFFFF"/>
        </w:rPr>
        <w:t xml:space="preserve"> in school A</w:t>
      </w:r>
      <w:r w:rsidR="005B24D6" w:rsidRPr="007E642E">
        <w:rPr>
          <w:rStyle w:val="normaltextrun"/>
          <w:rFonts w:ascii="Arial" w:eastAsia="Arial" w:hAnsi="Arial" w:cs="Arial"/>
          <w:color w:val="000000" w:themeColor="text1"/>
          <w:shd w:val="clear" w:color="auto" w:fill="FFFFFF"/>
        </w:rPr>
        <w:t xml:space="preserve">, though this </w:t>
      </w:r>
      <w:r w:rsidR="005315B8" w:rsidRPr="007E642E">
        <w:rPr>
          <w:rStyle w:val="normaltextrun"/>
          <w:rFonts w:ascii="Arial" w:eastAsia="Arial" w:hAnsi="Arial" w:cs="Arial"/>
          <w:color w:val="000000" w:themeColor="text1"/>
          <w:shd w:val="clear" w:color="auto" w:fill="FFFFFF"/>
        </w:rPr>
        <w:t>appeared to make</w:t>
      </w:r>
      <w:r w:rsidR="005B24D6" w:rsidRPr="007E642E">
        <w:rPr>
          <w:rStyle w:val="normaltextrun"/>
          <w:rFonts w:ascii="Arial" w:eastAsia="Arial" w:hAnsi="Arial" w:cs="Arial"/>
          <w:color w:val="000000" w:themeColor="text1"/>
          <w:shd w:val="clear" w:color="auto" w:fill="FFFFFF"/>
        </w:rPr>
        <w:t xml:space="preserve"> no </w:t>
      </w:r>
      <w:r w:rsidR="005315B8" w:rsidRPr="007E642E">
        <w:rPr>
          <w:rStyle w:val="normaltextrun"/>
          <w:rFonts w:ascii="Arial" w:eastAsia="Arial" w:hAnsi="Arial" w:cs="Arial"/>
          <w:color w:val="000000" w:themeColor="text1"/>
          <w:shd w:val="clear" w:color="auto" w:fill="FFFFFF"/>
        </w:rPr>
        <w:t>impact</w:t>
      </w:r>
      <w:r w:rsidR="005B24D6" w:rsidRPr="007E642E">
        <w:rPr>
          <w:rStyle w:val="normaltextrun"/>
          <w:rFonts w:ascii="Arial" w:eastAsia="Arial" w:hAnsi="Arial" w:cs="Arial"/>
          <w:color w:val="000000" w:themeColor="text1"/>
          <w:shd w:val="clear" w:color="auto" w:fill="FFFFFF"/>
        </w:rPr>
        <w:t xml:space="preserve"> in lesson one</w:t>
      </w:r>
      <w:r w:rsidR="00CC1D01" w:rsidRPr="007E642E">
        <w:rPr>
          <w:rStyle w:val="normaltextrun"/>
          <w:rFonts w:ascii="Arial" w:eastAsia="Arial" w:hAnsi="Arial" w:cs="Arial"/>
          <w:color w:val="000000" w:themeColor="text1"/>
          <w:shd w:val="clear" w:color="auto" w:fill="FFFFFF"/>
        </w:rPr>
        <w:t xml:space="preserve">. </w:t>
      </w:r>
      <w:r w:rsidR="005B24D6" w:rsidRPr="007E642E">
        <w:rPr>
          <w:rStyle w:val="normaltextrun"/>
          <w:rFonts w:ascii="Arial" w:eastAsia="Arial" w:hAnsi="Arial" w:cs="Arial"/>
          <w:color w:val="000000" w:themeColor="text1"/>
          <w:shd w:val="clear" w:color="auto" w:fill="FFFFFF"/>
        </w:rPr>
        <w:t>Additionally</w:t>
      </w:r>
      <w:r w:rsidR="00CC1D01" w:rsidRPr="007E642E">
        <w:rPr>
          <w:rStyle w:val="normaltextrun"/>
          <w:rFonts w:ascii="Arial" w:eastAsia="Arial" w:hAnsi="Arial" w:cs="Arial"/>
          <w:color w:val="000000" w:themeColor="text1"/>
          <w:shd w:val="clear" w:color="auto" w:fill="FFFFFF"/>
        </w:rPr>
        <w:t xml:space="preserve">, the researcher witnessed that when she started speaking </w:t>
      </w:r>
      <w:r w:rsidR="005B24D6" w:rsidRPr="007E642E">
        <w:rPr>
          <w:rStyle w:val="normaltextrun"/>
          <w:rFonts w:ascii="Arial" w:eastAsia="Arial" w:hAnsi="Arial" w:cs="Arial"/>
          <w:color w:val="000000" w:themeColor="text1"/>
          <w:shd w:val="clear" w:color="auto" w:fill="FFFFFF"/>
        </w:rPr>
        <w:t>only</w:t>
      </w:r>
      <w:r w:rsidR="00CC1D01" w:rsidRPr="007E642E">
        <w:rPr>
          <w:rStyle w:val="normaltextrun"/>
          <w:rFonts w:ascii="Arial" w:eastAsia="Arial" w:hAnsi="Arial" w:cs="Arial"/>
          <w:color w:val="000000" w:themeColor="text1"/>
          <w:shd w:val="clear" w:color="auto" w:fill="FFFFFF"/>
        </w:rPr>
        <w:t> French, even outside the classroom</w:t>
      </w:r>
      <w:r w:rsidRPr="007E642E">
        <w:rPr>
          <w:rStyle w:val="normaltextrun"/>
          <w:rFonts w:ascii="Arial" w:eastAsia="Arial" w:hAnsi="Arial" w:cs="Arial"/>
          <w:color w:val="000000" w:themeColor="text1"/>
          <w:shd w:val="clear" w:color="auto" w:fill="FFFFFF"/>
        </w:rPr>
        <w:t xml:space="preserve"> before the lesson</w:t>
      </w:r>
      <w:r w:rsidR="00CC1D01" w:rsidRPr="007E642E">
        <w:rPr>
          <w:rStyle w:val="normaltextrun"/>
          <w:rFonts w:ascii="Arial" w:eastAsia="Arial" w:hAnsi="Arial" w:cs="Arial"/>
          <w:color w:val="000000" w:themeColor="text1"/>
          <w:shd w:val="clear" w:color="auto" w:fill="FFFFFF"/>
        </w:rPr>
        <w:t>, the pupils seemed quite shocked and very attentive</w:t>
      </w:r>
      <w:r w:rsidRPr="007E642E">
        <w:rPr>
          <w:rStyle w:val="normaltextrun"/>
          <w:rFonts w:ascii="Arial" w:eastAsia="Arial" w:hAnsi="Arial" w:cs="Arial"/>
          <w:color w:val="000000" w:themeColor="text1"/>
          <w:shd w:val="clear" w:color="auto" w:fill="FFFFFF"/>
        </w:rPr>
        <w:t xml:space="preserve"> (</w:t>
      </w:r>
      <w:r w:rsidR="00DE471E" w:rsidRPr="007E642E">
        <w:rPr>
          <w:rStyle w:val="normaltextrun"/>
          <w:rFonts w:ascii="Arial" w:eastAsia="Arial" w:hAnsi="Arial" w:cs="Arial"/>
          <w:color w:val="000000" w:themeColor="text1"/>
          <w:shd w:val="clear" w:color="auto" w:fill="FFFFFF"/>
        </w:rPr>
        <w:t>appendix C</w:t>
      </w:r>
      <w:r w:rsidRPr="007E642E">
        <w:rPr>
          <w:rStyle w:val="normaltextrun"/>
          <w:rFonts w:ascii="Arial" w:eastAsia="Arial" w:hAnsi="Arial" w:cs="Arial"/>
          <w:color w:val="000000" w:themeColor="text1"/>
          <w:shd w:val="clear" w:color="auto" w:fill="FFFFFF"/>
        </w:rPr>
        <w:t>)</w:t>
      </w:r>
      <w:r w:rsidR="00CC1D01" w:rsidRPr="007E642E">
        <w:rPr>
          <w:rStyle w:val="normaltextrun"/>
          <w:rFonts w:ascii="Arial" w:eastAsia="Arial" w:hAnsi="Arial" w:cs="Arial"/>
          <w:color w:val="000000" w:themeColor="text1"/>
          <w:shd w:val="clear" w:color="auto" w:fill="FFFFFF"/>
        </w:rPr>
        <w:t xml:space="preserve">. </w:t>
      </w:r>
      <w:r w:rsidR="005315B8" w:rsidRPr="007E642E">
        <w:rPr>
          <w:rStyle w:val="normaltextrun"/>
          <w:rFonts w:ascii="Arial" w:eastAsia="Arial" w:hAnsi="Arial" w:cs="Arial"/>
          <w:color w:val="000000" w:themeColor="text1"/>
          <w:shd w:val="clear" w:color="auto" w:fill="FFFFFF"/>
        </w:rPr>
        <w:t>‘</w:t>
      </w:r>
      <w:r w:rsidR="00CC1D01" w:rsidRPr="007E642E">
        <w:rPr>
          <w:rStyle w:val="normaltextrun"/>
          <w:rFonts w:ascii="Arial" w:eastAsia="Arial" w:hAnsi="Arial" w:cs="Arial"/>
          <w:color w:val="000000" w:themeColor="text1"/>
          <w:shd w:val="clear" w:color="auto" w:fill="FFFFFF"/>
        </w:rPr>
        <w:t>Their increased attentiveness continued throughout the lesson’ as the researcher continued to mainly speak French</w:t>
      </w:r>
      <w:r w:rsidR="00DE471E" w:rsidRPr="007E642E">
        <w:rPr>
          <w:rStyle w:val="normaltextrun"/>
          <w:rFonts w:ascii="Arial" w:eastAsia="Arial" w:hAnsi="Arial" w:cs="Arial"/>
          <w:color w:val="000000" w:themeColor="text1"/>
          <w:shd w:val="clear" w:color="auto" w:fill="FFFFFF"/>
        </w:rPr>
        <w:t>.</w:t>
      </w:r>
      <w:r w:rsidR="00CC1D01" w:rsidRPr="007E642E">
        <w:rPr>
          <w:rStyle w:val="normaltextrun"/>
          <w:rFonts w:ascii="Arial" w:eastAsia="Arial" w:hAnsi="Arial" w:cs="Arial"/>
          <w:color w:val="000000" w:themeColor="text1"/>
        </w:rPr>
        <w:t xml:space="preserve"> </w:t>
      </w:r>
    </w:p>
    <w:p w14:paraId="1F5AEC77" w14:textId="30420FEB" w:rsidR="007431EC" w:rsidRPr="007E642E" w:rsidRDefault="00CC1D01" w:rsidP="007E642E">
      <w:pPr>
        <w:pStyle w:val="paragraph"/>
        <w:spacing w:before="0" w:beforeAutospacing="0" w:after="120" w:afterAutospacing="0" w:line="480" w:lineRule="auto"/>
        <w:ind w:firstLine="270"/>
        <w:textAlignment w:val="baseline"/>
        <w:rPr>
          <w:rStyle w:val="normaltextrun"/>
          <w:rFonts w:ascii="Arial" w:eastAsia="Arial" w:hAnsi="Arial" w:cs="Arial"/>
          <w:color w:val="000000" w:themeColor="text1"/>
        </w:rPr>
      </w:pPr>
      <w:r w:rsidRPr="007E642E">
        <w:rPr>
          <w:rStyle w:val="normaltextrun"/>
          <w:rFonts w:ascii="Arial" w:eastAsia="Arial" w:hAnsi="Arial" w:cs="Arial"/>
          <w:color w:val="000000" w:themeColor="text1"/>
        </w:rPr>
        <w:t>This mirrors observations made by the pupils. After lesson two, all three pupils in the focus group agreed that pupils w</w:t>
      </w:r>
      <w:r w:rsidR="007431EC" w:rsidRPr="007E642E">
        <w:rPr>
          <w:rStyle w:val="normaltextrun"/>
          <w:rFonts w:ascii="Arial" w:eastAsia="Arial" w:hAnsi="Arial" w:cs="Arial"/>
          <w:color w:val="000000" w:themeColor="text1"/>
        </w:rPr>
        <w:t>e</w:t>
      </w:r>
      <w:r w:rsidRPr="007E642E">
        <w:rPr>
          <w:rStyle w:val="normaltextrun"/>
          <w:rFonts w:ascii="Arial" w:eastAsia="Arial" w:hAnsi="Arial" w:cs="Arial"/>
          <w:color w:val="000000" w:themeColor="text1"/>
        </w:rPr>
        <w:t>re more likely to focus and learn when more French was spoken then English</w:t>
      </w:r>
      <w:r w:rsidR="00B2354C" w:rsidRPr="007E642E">
        <w:rPr>
          <w:rStyle w:val="normaltextrun"/>
          <w:rFonts w:ascii="Arial" w:eastAsia="Arial" w:hAnsi="Arial" w:cs="Arial"/>
          <w:color w:val="000000" w:themeColor="text1"/>
        </w:rPr>
        <w:t xml:space="preserve"> (appendix </w:t>
      </w:r>
      <w:r w:rsidR="00DE471E" w:rsidRPr="007E642E">
        <w:rPr>
          <w:rStyle w:val="normaltextrun"/>
          <w:rFonts w:ascii="Arial" w:eastAsia="Arial" w:hAnsi="Arial" w:cs="Arial"/>
          <w:color w:val="000000" w:themeColor="text1"/>
        </w:rPr>
        <w:t>I</w:t>
      </w:r>
      <w:r w:rsidR="00B2354C" w:rsidRPr="007E642E">
        <w:rPr>
          <w:rStyle w:val="normaltextrun"/>
          <w:rFonts w:ascii="Arial" w:eastAsia="Arial" w:hAnsi="Arial" w:cs="Arial"/>
          <w:color w:val="000000" w:themeColor="text1"/>
        </w:rPr>
        <w:t>)</w:t>
      </w:r>
      <w:r w:rsidRPr="007E642E">
        <w:rPr>
          <w:rStyle w:val="normaltextrun"/>
          <w:rFonts w:ascii="Arial" w:eastAsia="Arial" w:hAnsi="Arial" w:cs="Arial"/>
          <w:color w:val="000000" w:themeColor="text1"/>
        </w:rPr>
        <w:t>.</w:t>
      </w:r>
      <w:r w:rsidR="00B2354C" w:rsidRPr="007E642E">
        <w:rPr>
          <w:rStyle w:val="normaltextrun"/>
          <w:rFonts w:ascii="Arial" w:eastAsia="Arial" w:hAnsi="Arial" w:cs="Arial"/>
          <w:color w:val="000000" w:themeColor="text1"/>
        </w:rPr>
        <w:t xml:space="preserve"> Unfortunately the pupils did not elaborate further on this in the focus interview. </w:t>
      </w:r>
      <w:r w:rsidR="001A1B8F" w:rsidRPr="007E642E">
        <w:rPr>
          <w:rStyle w:val="normaltextrun"/>
          <w:rFonts w:ascii="Arial" w:eastAsia="Arial" w:hAnsi="Arial" w:cs="Arial"/>
          <w:color w:val="000000" w:themeColor="text1"/>
        </w:rPr>
        <w:t>Additionally</w:t>
      </w:r>
      <w:r w:rsidR="00B2354C" w:rsidRPr="007E642E">
        <w:rPr>
          <w:rStyle w:val="normaltextrun"/>
          <w:rFonts w:ascii="Arial" w:eastAsia="Arial" w:hAnsi="Arial" w:cs="Arial"/>
          <w:color w:val="000000" w:themeColor="text1"/>
        </w:rPr>
        <w:t xml:space="preserve">, the observers did not comment on the wider behaviour of the class in their observation schedules so there is no </w:t>
      </w:r>
      <w:r w:rsidR="007431EC" w:rsidRPr="007E642E">
        <w:rPr>
          <w:rStyle w:val="normaltextrun"/>
          <w:rFonts w:ascii="Arial" w:eastAsia="Arial" w:hAnsi="Arial" w:cs="Arial"/>
          <w:color w:val="000000" w:themeColor="text1"/>
        </w:rPr>
        <w:t>further</w:t>
      </w:r>
      <w:r w:rsidR="00B2354C" w:rsidRPr="007E642E">
        <w:rPr>
          <w:rStyle w:val="normaltextrun"/>
          <w:rFonts w:ascii="Arial" w:eastAsia="Arial" w:hAnsi="Arial" w:cs="Arial"/>
          <w:color w:val="000000" w:themeColor="text1"/>
        </w:rPr>
        <w:t xml:space="preserve"> data to support this. It would be interesting for the researcher to </w:t>
      </w:r>
      <w:r w:rsidR="007431EC" w:rsidRPr="007E642E">
        <w:rPr>
          <w:rStyle w:val="normaltextrun"/>
          <w:rFonts w:ascii="Arial" w:eastAsia="Arial" w:hAnsi="Arial" w:cs="Arial"/>
          <w:color w:val="000000" w:themeColor="text1"/>
        </w:rPr>
        <w:t>have compared the two lessons with</w:t>
      </w:r>
      <w:r w:rsidR="00B2354C" w:rsidRPr="007E642E">
        <w:rPr>
          <w:rStyle w:val="normaltextrun"/>
          <w:rFonts w:ascii="Arial" w:eastAsia="Arial" w:hAnsi="Arial" w:cs="Arial"/>
          <w:color w:val="000000" w:themeColor="text1"/>
        </w:rPr>
        <w:t xml:space="preserve"> a class more known for behavioural difficulties</w:t>
      </w:r>
      <w:r w:rsidR="007431EC" w:rsidRPr="007E642E">
        <w:rPr>
          <w:rStyle w:val="normaltextrun"/>
          <w:rFonts w:ascii="Arial" w:eastAsia="Arial" w:hAnsi="Arial" w:cs="Arial"/>
          <w:color w:val="000000" w:themeColor="text1"/>
        </w:rPr>
        <w:t>,</w:t>
      </w:r>
      <w:r w:rsidR="00B2354C" w:rsidRPr="007E642E">
        <w:rPr>
          <w:rStyle w:val="normaltextrun"/>
          <w:rFonts w:ascii="Arial" w:eastAsia="Arial" w:hAnsi="Arial" w:cs="Arial"/>
          <w:color w:val="000000" w:themeColor="text1"/>
        </w:rPr>
        <w:t xml:space="preserve"> to perhaps see this evidence more thoroughly. </w:t>
      </w:r>
      <w:r w:rsidR="007431EC" w:rsidRPr="007E642E">
        <w:rPr>
          <w:rStyle w:val="normaltextrun"/>
          <w:rFonts w:ascii="Arial" w:eastAsia="Arial" w:hAnsi="Arial" w:cs="Arial"/>
          <w:color w:val="000000" w:themeColor="text1"/>
        </w:rPr>
        <w:t>Although, a difference in behaviour did not seem to have been noted by the observers, the researcher’s, and focus pupils’, experiences do nonetheless coincide with research that supports the use of TL as a behaviour management tool, as it increases pupils’ focus</w:t>
      </w:r>
      <w:sdt>
        <w:sdtPr>
          <w:rPr>
            <w:rStyle w:val="normaltextrun"/>
            <w:rFonts w:ascii="Arial" w:hAnsi="Arial" w:cs="Arial"/>
            <w:color w:val="000000" w:themeColor="text1"/>
          </w:rPr>
          <w:id w:val="-1461721471"/>
          <w:citation/>
        </w:sdtPr>
        <w:sdtContent>
          <w:r w:rsidR="007431EC" w:rsidRPr="007E642E">
            <w:rPr>
              <w:rStyle w:val="normaltextrun"/>
              <w:rFonts w:ascii="Arial" w:hAnsi="Arial" w:cs="Arial"/>
              <w:color w:val="000000" w:themeColor="text1"/>
            </w:rPr>
            <w:fldChar w:fldCharType="begin"/>
          </w:r>
          <w:r w:rsidR="007431EC" w:rsidRPr="007E642E">
            <w:rPr>
              <w:rStyle w:val="normaltextrun"/>
              <w:rFonts w:ascii="Arial" w:hAnsi="Arial" w:cs="Arial"/>
              <w:color w:val="000000" w:themeColor="text1"/>
            </w:rPr>
            <w:instrText xml:space="preserve"> CITATION Mac93 \l 2057 </w:instrText>
          </w:r>
          <w:r w:rsidR="007431EC" w:rsidRPr="007E642E">
            <w:rPr>
              <w:rStyle w:val="normaltextrun"/>
              <w:rFonts w:ascii="Arial" w:hAnsi="Arial" w:cs="Arial"/>
              <w:color w:val="000000" w:themeColor="text1"/>
            </w:rPr>
            <w:fldChar w:fldCharType="separate"/>
          </w:r>
          <w:r w:rsidR="007431EC" w:rsidRPr="007E642E">
            <w:rPr>
              <w:rStyle w:val="normaltextrun"/>
              <w:rFonts w:ascii="Arial" w:hAnsi="Arial" w:cs="Arial"/>
              <w:noProof/>
              <w:color w:val="000000" w:themeColor="text1"/>
            </w:rPr>
            <w:t xml:space="preserve"> </w:t>
          </w:r>
          <w:r w:rsidR="007431EC" w:rsidRPr="007E642E">
            <w:rPr>
              <w:rFonts w:ascii="Arial" w:hAnsi="Arial" w:cs="Arial"/>
              <w:noProof/>
              <w:color w:val="000000" w:themeColor="text1"/>
            </w:rPr>
            <w:t>(Macdonald, 1993)</w:t>
          </w:r>
          <w:r w:rsidR="007431EC" w:rsidRPr="007E642E">
            <w:rPr>
              <w:rStyle w:val="normaltextrun"/>
              <w:rFonts w:ascii="Arial" w:hAnsi="Arial" w:cs="Arial"/>
              <w:color w:val="000000" w:themeColor="text1"/>
            </w:rPr>
            <w:fldChar w:fldCharType="end"/>
          </w:r>
        </w:sdtContent>
      </w:sdt>
      <w:r w:rsidR="007431EC" w:rsidRPr="007E642E">
        <w:rPr>
          <w:rStyle w:val="normaltextrun"/>
          <w:rFonts w:ascii="Arial" w:eastAsia="Arial" w:hAnsi="Arial" w:cs="Arial"/>
          <w:color w:val="000000" w:themeColor="text1"/>
        </w:rPr>
        <w:t>.</w:t>
      </w:r>
    </w:p>
    <w:p w14:paraId="0CD17D98" w14:textId="27A30F13" w:rsidR="00CC1D01" w:rsidRPr="007E642E" w:rsidRDefault="72D59323" w:rsidP="007E642E">
      <w:pPr>
        <w:pStyle w:val="paragraph"/>
        <w:spacing w:before="0" w:beforeAutospacing="0" w:after="120" w:afterAutospacing="0" w:line="480" w:lineRule="auto"/>
        <w:ind w:firstLine="270"/>
        <w:textAlignment w:val="baseline"/>
        <w:rPr>
          <w:rFonts w:ascii="Arial" w:eastAsia="Arial" w:hAnsi="Arial" w:cs="Arial"/>
          <w:color w:val="000000" w:themeColor="text1"/>
        </w:rPr>
      </w:pPr>
      <w:r w:rsidRPr="007E642E">
        <w:rPr>
          <w:rStyle w:val="normaltextrun"/>
          <w:rFonts w:ascii="Arial" w:eastAsia="Arial" w:hAnsi="Arial" w:cs="Arial"/>
          <w:color w:val="000000" w:themeColor="text1"/>
        </w:rPr>
        <w:t>Finally, the observers made observations in regards to pupils' understanding of, or engagement with, the researcher’s TL use, and how this may have impacted their involvement in the lesson. </w:t>
      </w:r>
      <w:r w:rsidR="00C31ADD" w:rsidRPr="007E642E">
        <w:rPr>
          <w:rStyle w:val="normaltextrun"/>
          <w:rFonts w:ascii="Arial" w:eastAsia="Arial" w:hAnsi="Arial" w:cs="Arial"/>
          <w:color w:val="000000" w:themeColor="text1"/>
        </w:rPr>
        <w:t>Unfortunately, again for this section,</w:t>
      </w:r>
      <w:r w:rsidR="002573DA" w:rsidRPr="007E642E">
        <w:rPr>
          <w:rStyle w:val="normaltextrun"/>
          <w:rFonts w:ascii="Arial" w:eastAsia="Arial" w:hAnsi="Arial" w:cs="Arial"/>
          <w:color w:val="000000" w:themeColor="text1"/>
        </w:rPr>
        <w:t xml:space="preserve"> in lesson one</w:t>
      </w:r>
      <w:r w:rsidR="00C31ADD" w:rsidRPr="007E642E">
        <w:rPr>
          <w:rStyle w:val="normaltextrun"/>
          <w:rFonts w:ascii="Arial" w:eastAsia="Arial" w:hAnsi="Arial" w:cs="Arial"/>
          <w:color w:val="000000" w:themeColor="text1"/>
        </w:rPr>
        <w:t xml:space="preserve"> the observers did not comment specifically enough of the pupils reaction to the researcher’s TL use, mainly referring to their </w:t>
      </w:r>
      <w:r w:rsidRPr="007E642E">
        <w:rPr>
          <w:rStyle w:val="normaltextrun"/>
          <w:rFonts w:ascii="Arial" w:eastAsia="Arial" w:hAnsi="Arial" w:cs="Arial"/>
          <w:color w:val="000000" w:themeColor="text1"/>
        </w:rPr>
        <w:t xml:space="preserve">involvement in the lesson e.g. willingness to answer questions. </w:t>
      </w:r>
      <w:r w:rsidR="002573DA" w:rsidRPr="007E642E">
        <w:rPr>
          <w:rStyle w:val="normaltextrun"/>
          <w:rFonts w:ascii="Arial" w:eastAsia="Arial" w:hAnsi="Arial" w:cs="Arial"/>
          <w:color w:val="000000" w:themeColor="text1"/>
        </w:rPr>
        <w:t>This overlapped with their comments made about focus and behaviour as they repeated that</w:t>
      </w:r>
      <w:r w:rsidRPr="007E642E">
        <w:rPr>
          <w:rStyle w:val="normaltextrun"/>
          <w:rFonts w:ascii="Arial" w:eastAsia="Arial" w:hAnsi="Arial" w:cs="Arial"/>
          <w:color w:val="000000" w:themeColor="text1"/>
        </w:rPr>
        <w:t> pupil C </w:t>
      </w:r>
      <w:r w:rsidR="002573DA" w:rsidRPr="007E642E">
        <w:rPr>
          <w:rStyle w:val="normaltextrun"/>
          <w:rFonts w:ascii="Arial" w:eastAsia="Arial" w:hAnsi="Arial" w:cs="Arial"/>
          <w:color w:val="000000" w:themeColor="text1"/>
        </w:rPr>
        <w:t>appeared</w:t>
      </w:r>
      <w:r w:rsidRPr="007E642E">
        <w:rPr>
          <w:rStyle w:val="normaltextrun"/>
          <w:rFonts w:ascii="Arial" w:eastAsia="Arial" w:hAnsi="Arial" w:cs="Arial"/>
          <w:color w:val="000000" w:themeColor="text1"/>
        </w:rPr>
        <w:t xml:space="preserve"> 'quite switched off' </w:t>
      </w:r>
      <w:r w:rsidRPr="007E642E">
        <w:rPr>
          <w:rStyle w:val="normaltextrun"/>
          <w:rFonts w:ascii="Arial" w:eastAsia="Arial" w:hAnsi="Arial" w:cs="Arial"/>
          <w:color w:val="000000" w:themeColor="text1"/>
        </w:rPr>
        <w:lastRenderedPageBreak/>
        <w:t>(</w:t>
      </w:r>
      <w:r w:rsidR="00DE471E" w:rsidRPr="007E642E">
        <w:rPr>
          <w:rStyle w:val="normaltextrun"/>
          <w:rFonts w:ascii="Arial" w:eastAsia="Arial" w:hAnsi="Arial" w:cs="Arial"/>
          <w:color w:val="000000" w:themeColor="text1"/>
        </w:rPr>
        <w:t>appendix D</w:t>
      </w:r>
      <w:r w:rsidRPr="007E642E">
        <w:rPr>
          <w:rStyle w:val="normaltextrun"/>
          <w:rFonts w:ascii="Arial" w:eastAsia="Arial" w:hAnsi="Arial" w:cs="Arial"/>
          <w:color w:val="000000" w:themeColor="text1"/>
        </w:rPr>
        <w:t>). Observer Y also described pupil C as being passive, yet willing to answer questions (</w:t>
      </w:r>
      <w:r w:rsidR="00DE471E" w:rsidRPr="007E642E">
        <w:rPr>
          <w:rStyle w:val="normaltextrun"/>
          <w:rFonts w:ascii="Arial" w:eastAsia="Arial" w:hAnsi="Arial" w:cs="Arial"/>
          <w:color w:val="000000" w:themeColor="text1"/>
        </w:rPr>
        <w:t>appendix F</w:t>
      </w:r>
      <w:r w:rsidRPr="007E642E">
        <w:rPr>
          <w:rStyle w:val="normaltextrun"/>
          <w:rFonts w:ascii="Arial" w:eastAsia="Arial" w:hAnsi="Arial" w:cs="Arial"/>
          <w:color w:val="000000" w:themeColor="text1"/>
        </w:rPr>
        <w:t xml:space="preserve">). </w:t>
      </w:r>
      <w:r w:rsidR="002573DA" w:rsidRPr="007E642E">
        <w:rPr>
          <w:rStyle w:val="normaltextrun"/>
          <w:rFonts w:ascii="Arial" w:eastAsia="Arial" w:hAnsi="Arial" w:cs="Arial"/>
          <w:color w:val="000000" w:themeColor="text1"/>
        </w:rPr>
        <w:t>The only comment in regard to TL understanding was that</w:t>
      </w:r>
      <w:r w:rsidRPr="007E642E">
        <w:rPr>
          <w:rStyle w:val="normaltextrun"/>
          <w:rFonts w:ascii="Arial" w:eastAsia="Arial" w:hAnsi="Arial" w:cs="Arial"/>
          <w:color w:val="000000" w:themeColor="text1"/>
        </w:rPr>
        <w:t xml:space="preserve"> Pupil </w:t>
      </w:r>
      <w:r w:rsidR="002573DA" w:rsidRPr="007E642E">
        <w:rPr>
          <w:rStyle w:val="normaltextrun"/>
          <w:rFonts w:ascii="Arial" w:eastAsia="Arial" w:hAnsi="Arial" w:cs="Arial"/>
          <w:color w:val="000000" w:themeColor="text1"/>
        </w:rPr>
        <w:t>B</w:t>
      </w:r>
      <w:r w:rsidRPr="007E642E">
        <w:rPr>
          <w:rStyle w:val="normaltextrun"/>
          <w:rFonts w:ascii="Arial" w:eastAsia="Arial" w:hAnsi="Arial" w:cs="Arial"/>
          <w:color w:val="000000" w:themeColor="text1"/>
        </w:rPr>
        <w:t xml:space="preserve"> appeared to have no issues in understanding the researcher’s French, but would seek clarification if necessary (see appendix </w:t>
      </w:r>
      <w:r w:rsidR="00DE471E" w:rsidRPr="007E642E">
        <w:rPr>
          <w:rStyle w:val="normaltextrun"/>
          <w:rFonts w:ascii="Arial" w:eastAsia="Arial" w:hAnsi="Arial" w:cs="Arial"/>
          <w:color w:val="000000" w:themeColor="text1"/>
        </w:rPr>
        <w:t>F</w:t>
      </w:r>
      <w:r w:rsidRPr="007E642E">
        <w:rPr>
          <w:rStyle w:val="normaltextrun"/>
          <w:rFonts w:ascii="Arial" w:eastAsia="Arial" w:hAnsi="Arial" w:cs="Arial"/>
          <w:color w:val="000000" w:themeColor="text1"/>
        </w:rPr>
        <w:t>). </w:t>
      </w:r>
      <w:r w:rsidRPr="007E642E">
        <w:rPr>
          <w:rStyle w:val="eop"/>
          <w:rFonts w:ascii="Arial" w:eastAsia="Arial" w:hAnsi="Arial" w:cs="Arial"/>
          <w:color w:val="000000" w:themeColor="text1"/>
        </w:rPr>
        <w:t> </w:t>
      </w:r>
    </w:p>
    <w:p w14:paraId="27F0A563" w14:textId="79271425" w:rsidR="003A4D3D" w:rsidRPr="007E642E" w:rsidRDefault="00CC1D01" w:rsidP="007E642E">
      <w:pPr>
        <w:pStyle w:val="paragraph"/>
        <w:spacing w:before="0" w:beforeAutospacing="0" w:after="120" w:afterAutospacing="0" w:line="480" w:lineRule="auto"/>
        <w:ind w:firstLine="270"/>
        <w:textAlignment w:val="baseline"/>
        <w:rPr>
          <w:rStyle w:val="normaltextrun"/>
          <w:rFonts w:ascii="Arial" w:hAnsi="Arial" w:cs="Arial"/>
          <w:color w:val="000000" w:themeColor="text1"/>
        </w:rPr>
      </w:pPr>
      <w:r w:rsidRPr="007E642E">
        <w:rPr>
          <w:rStyle w:val="normaltextrun"/>
          <w:rFonts w:ascii="Arial" w:hAnsi="Arial" w:cs="Arial"/>
          <w:color w:val="000000" w:themeColor="text1"/>
        </w:rPr>
        <w:t>In lesson two, both observers noted that pupil A was still keen to respond to the teacher and eagerly engaged with the language. It was also noted on this occasion that she answered sometimes in French too</w:t>
      </w:r>
      <w:r w:rsidR="00FC3F77" w:rsidRPr="007E642E">
        <w:rPr>
          <w:rStyle w:val="normaltextrun"/>
          <w:rFonts w:ascii="Arial" w:hAnsi="Arial" w:cs="Arial"/>
          <w:color w:val="000000" w:themeColor="text1"/>
        </w:rPr>
        <w:t xml:space="preserve"> </w:t>
      </w:r>
      <w:r w:rsidR="003A4D3D" w:rsidRPr="007E642E">
        <w:rPr>
          <w:rStyle w:val="normaltextrun"/>
          <w:rFonts w:ascii="Arial" w:hAnsi="Arial" w:cs="Arial"/>
          <w:color w:val="000000" w:themeColor="text1"/>
        </w:rPr>
        <w:t>(</w:t>
      </w:r>
      <w:r w:rsidR="00DE471E" w:rsidRPr="007E642E">
        <w:rPr>
          <w:rStyle w:val="normaltextrun"/>
          <w:rFonts w:ascii="Arial" w:eastAsia="Arial" w:hAnsi="Arial" w:cs="Arial"/>
          <w:color w:val="000000" w:themeColor="text1"/>
        </w:rPr>
        <w:t>appendix E</w:t>
      </w:r>
      <w:r w:rsidR="003A4D3D" w:rsidRPr="007E642E">
        <w:rPr>
          <w:rStyle w:val="normaltextrun"/>
          <w:rFonts w:ascii="Arial" w:hAnsi="Arial" w:cs="Arial"/>
          <w:color w:val="000000" w:themeColor="text1"/>
        </w:rPr>
        <w:t>)</w:t>
      </w:r>
      <w:r w:rsidRPr="007E642E">
        <w:rPr>
          <w:rStyle w:val="normaltextrun"/>
          <w:rFonts w:ascii="Arial" w:hAnsi="Arial" w:cs="Arial"/>
          <w:color w:val="000000" w:themeColor="text1"/>
        </w:rPr>
        <w:t xml:space="preserve">. Pupil B followed the French instructions promptly and did attempt to use French with his peers. </w:t>
      </w:r>
      <w:r w:rsidR="002573DA" w:rsidRPr="007E642E">
        <w:rPr>
          <w:rStyle w:val="normaltextrun"/>
          <w:rFonts w:ascii="Arial" w:hAnsi="Arial" w:cs="Arial"/>
          <w:color w:val="000000" w:themeColor="text1"/>
        </w:rPr>
        <w:t>Again</w:t>
      </w:r>
      <w:r w:rsidRPr="007E642E">
        <w:rPr>
          <w:rStyle w:val="normaltextrun"/>
          <w:rFonts w:ascii="Arial" w:hAnsi="Arial" w:cs="Arial"/>
          <w:color w:val="000000" w:themeColor="text1"/>
        </w:rPr>
        <w:t>, he demonstrated a clear understanding of the French questions</w:t>
      </w:r>
      <w:r w:rsidR="009A13E6" w:rsidRPr="007E642E">
        <w:rPr>
          <w:rStyle w:val="normaltextrun"/>
          <w:rFonts w:ascii="Arial" w:hAnsi="Arial" w:cs="Arial"/>
          <w:color w:val="000000" w:themeColor="text1"/>
        </w:rPr>
        <w:t xml:space="preserve"> (see appendix </w:t>
      </w:r>
      <w:r w:rsidR="00DE471E" w:rsidRPr="007E642E">
        <w:rPr>
          <w:rStyle w:val="normaltextrun"/>
          <w:rFonts w:ascii="Arial" w:hAnsi="Arial" w:cs="Arial"/>
          <w:color w:val="000000" w:themeColor="text1"/>
        </w:rPr>
        <w:t>E</w:t>
      </w:r>
      <w:r w:rsidR="009A13E6" w:rsidRPr="007E642E">
        <w:rPr>
          <w:rStyle w:val="normaltextrun"/>
          <w:rFonts w:ascii="Arial" w:hAnsi="Arial" w:cs="Arial"/>
          <w:color w:val="000000" w:themeColor="text1"/>
        </w:rPr>
        <w:t>)</w:t>
      </w:r>
      <w:r w:rsidRPr="007E642E">
        <w:rPr>
          <w:rStyle w:val="normaltextrun"/>
          <w:rFonts w:ascii="Arial" w:hAnsi="Arial" w:cs="Arial"/>
          <w:color w:val="000000" w:themeColor="text1"/>
        </w:rPr>
        <w:t xml:space="preserve">. Pupil C was again described as passive </w:t>
      </w:r>
      <w:r w:rsidR="003A4D3D" w:rsidRPr="007E642E">
        <w:rPr>
          <w:rStyle w:val="normaltextrun"/>
          <w:rFonts w:ascii="Arial" w:hAnsi="Arial" w:cs="Arial"/>
          <w:color w:val="000000" w:themeColor="text1"/>
        </w:rPr>
        <w:t>(</w:t>
      </w:r>
      <w:r w:rsidR="00DE471E" w:rsidRPr="007E642E">
        <w:rPr>
          <w:rStyle w:val="normaltextrun"/>
          <w:rFonts w:ascii="Arial" w:eastAsia="Arial" w:hAnsi="Arial" w:cs="Arial"/>
          <w:color w:val="000000" w:themeColor="text1"/>
        </w:rPr>
        <w:t>appendix E</w:t>
      </w:r>
      <w:r w:rsidR="003A4D3D" w:rsidRPr="007E642E">
        <w:rPr>
          <w:rStyle w:val="normaltextrun"/>
          <w:rFonts w:ascii="Arial" w:hAnsi="Arial" w:cs="Arial"/>
          <w:color w:val="000000" w:themeColor="text1"/>
        </w:rPr>
        <w:t>)</w:t>
      </w:r>
      <w:r w:rsidRPr="007E642E">
        <w:rPr>
          <w:rStyle w:val="normaltextrun"/>
          <w:rFonts w:ascii="Arial" w:hAnsi="Arial" w:cs="Arial"/>
          <w:color w:val="000000" w:themeColor="text1"/>
        </w:rPr>
        <w:t xml:space="preserve">. </w:t>
      </w:r>
      <w:r w:rsidR="009A13E6" w:rsidRPr="007E642E">
        <w:rPr>
          <w:rStyle w:val="normaltextrun"/>
          <w:rFonts w:ascii="Arial" w:hAnsi="Arial" w:cs="Arial"/>
          <w:color w:val="000000" w:themeColor="text1"/>
        </w:rPr>
        <w:t>One observer thought that h</w:t>
      </w:r>
      <w:r w:rsidRPr="007E642E">
        <w:rPr>
          <w:rStyle w:val="normaltextrun"/>
          <w:rFonts w:ascii="Arial" w:hAnsi="Arial" w:cs="Arial"/>
          <w:color w:val="000000" w:themeColor="text1"/>
        </w:rPr>
        <w:t>e did not appear confident to offer questions or very willing to be involved</w:t>
      </w:r>
      <w:r w:rsidR="009A13E6" w:rsidRPr="007E642E">
        <w:rPr>
          <w:rStyle w:val="normaltextrun"/>
          <w:rFonts w:ascii="Arial" w:hAnsi="Arial" w:cs="Arial"/>
          <w:color w:val="000000" w:themeColor="text1"/>
        </w:rPr>
        <w:t xml:space="preserve"> </w:t>
      </w:r>
      <w:r w:rsidR="00DE471E" w:rsidRPr="007E642E">
        <w:rPr>
          <w:rStyle w:val="normaltextrun"/>
          <w:rFonts w:ascii="Arial" w:hAnsi="Arial" w:cs="Arial"/>
          <w:color w:val="000000" w:themeColor="text1"/>
        </w:rPr>
        <w:t>(</w:t>
      </w:r>
      <w:r w:rsidR="009A13E6" w:rsidRPr="007E642E">
        <w:rPr>
          <w:rStyle w:val="normaltextrun"/>
          <w:rFonts w:ascii="Arial" w:hAnsi="Arial" w:cs="Arial"/>
          <w:color w:val="000000" w:themeColor="text1"/>
        </w:rPr>
        <w:t xml:space="preserve">appendix </w:t>
      </w:r>
      <w:r w:rsidR="00DE471E" w:rsidRPr="007E642E">
        <w:rPr>
          <w:rStyle w:val="normaltextrun"/>
          <w:rFonts w:ascii="Arial" w:hAnsi="Arial" w:cs="Arial"/>
          <w:color w:val="000000" w:themeColor="text1"/>
        </w:rPr>
        <w:t>G</w:t>
      </w:r>
      <w:r w:rsidR="009A13E6" w:rsidRPr="007E642E">
        <w:rPr>
          <w:rStyle w:val="normaltextrun"/>
          <w:rFonts w:ascii="Arial" w:hAnsi="Arial" w:cs="Arial"/>
          <w:color w:val="000000" w:themeColor="text1"/>
        </w:rPr>
        <w:t>)</w:t>
      </w:r>
      <w:r w:rsidRPr="007E642E">
        <w:rPr>
          <w:rStyle w:val="normaltextrun"/>
          <w:rFonts w:ascii="Arial" w:hAnsi="Arial" w:cs="Arial"/>
          <w:color w:val="000000" w:themeColor="text1"/>
        </w:rPr>
        <w:t xml:space="preserve">. These observations of pupil C could </w:t>
      </w:r>
      <w:r w:rsidR="00FC3F77" w:rsidRPr="007E642E">
        <w:rPr>
          <w:rStyle w:val="normaltextrun"/>
          <w:rFonts w:ascii="Arial" w:hAnsi="Arial" w:cs="Arial"/>
          <w:color w:val="000000" w:themeColor="text1"/>
        </w:rPr>
        <w:t>suggest</w:t>
      </w:r>
      <w:r w:rsidRPr="007E642E">
        <w:rPr>
          <w:rStyle w:val="normaltextrun"/>
          <w:rFonts w:ascii="Arial" w:hAnsi="Arial" w:cs="Arial"/>
          <w:color w:val="000000" w:themeColor="text1"/>
        </w:rPr>
        <w:t xml:space="preserve"> </w:t>
      </w:r>
      <w:r w:rsidR="003A4D3D" w:rsidRPr="007E642E">
        <w:rPr>
          <w:rStyle w:val="normaltextrun"/>
          <w:rFonts w:ascii="Arial" w:hAnsi="Arial" w:cs="Arial"/>
          <w:color w:val="000000" w:themeColor="text1"/>
        </w:rPr>
        <w:t>that he</w:t>
      </w:r>
      <w:r w:rsidRPr="007E642E">
        <w:rPr>
          <w:rStyle w:val="normaltextrun"/>
          <w:rFonts w:ascii="Arial" w:hAnsi="Arial" w:cs="Arial"/>
          <w:color w:val="000000" w:themeColor="text1"/>
        </w:rPr>
        <w:t xml:space="preserve"> did not fully understand all the French being spoken during the lesson and </w:t>
      </w:r>
      <w:r w:rsidR="002573DA" w:rsidRPr="007E642E">
        <w:rPr>
          <w:rStyle w:val="normaltextrun"/>
          <w:rFonts w:ascii="Arial" w:hAnsi="Arial" w:cs="Arial"/>
          <w:color w:val="000000" w:themeColor="text1"/>
        </w:rPr>
        <w:t>so</w:t>
      </w:r>
      <w:r w:rsidRPr="007E642E">
        <w:rPr>
          <w:rStyle w:val="normaltextrun"/>
          <w:rFonts w:ascii="Arial" w:hAnsi="Arial" w:cs="Arial"/>
          <w:color w:val="000000" w:themeColor="text1"/>
        </w:rPr>
        <w:t xml:space="preserve"> could </w:t>
      </w:r>
      <w:r w:rsidR="002573DA" w:rsidRPr="007E642E">
        <w:rPr>
          <w:rStyle w:val="normaltextrun"/>
          <w:rFonts w:ascii="Arial" w:hAnsi="Arial" w:cs="Arial"/>
          <w:color w:val="000000" w:themeColor="text1"/>
        </w:rPr>
        <w:t xml:space="preserve">not </w:t>
      </w:r>
      <w:r w:rsidRPr="007E642E">
        <w:rPr>
          <w:rStyle w:val="normaltextrun"/>
          <w:rFonts w:ascii="Arial" w:hAnsi="Arial" w:cs="Arial"/>
          <w:color w:val="000000" w:themeColor="text1"/>
        </w:rPr>
        <w:t>participate fully due to not following. However, the non-participant observations did not differ greatly from lesson one to two so there is insufficient evidence here to point towards any influence of increased teacher TL </w:t>
      </w:r>
      <w:r w:rsidR="00FC3F77" w:rsidRPr="007E642E">
        <w:rPr>
          <w:rStyle w:val="normaltextrun"/>
          <w:rFonts w:ascii="Arial" w:hAnsi="Arial" w:cs="Arial"/>
          <w:color w:val="000000" w:themeColor="text1"/>
        </w:rPr>
        <w:t>decreasing</w:t>
      </w:r>
      <w:r w:rsidRPr="007E642E">
        <w:rPr>
          <w:rStyle w:val="normaltextrun"/>
          <w:rFonts w:ascii="Arial" w:hAnsi="Arial" w:cs="Arial"/>
          <w:color w:val="000000" w:themeColor="text1"/>
        </w:rPr>
        <w:t xml:space="preserve"> lower-ability pupil engagement. </w:t>
      </w:r>
    </w:p>
    <w:p w14:paraId="761E1A21" w14:textId="16978E27" w:rsidR="00CC1D01" w:rsidRPr="007E642E" w:rsidRDefault="00CC1D01" w:rsidP="007E642E">
      <w:pPr>
        <w:pStyle w:val="paragraph"/>
        <w:spacing w:before="0" w:beforeAutospacing="0" w:after="120" w:afterAutospacing="0" w:line="480" w:lineRule="auto"/>
        <w:ind w:firstLine="270"/>
        <w:textAlignment w:val="baseline"/>
        <w:rPr>
          <w:rStyle w:val="normaltextrun"/>
          <w:rFonts w:ascii="Arial" w:hAnsi="Arial" w:cs="Arial"/>
          <w:color w:val="000000" w:themeColor="text1"/>
        </w:rPr>
      </w:pPr>
      <w:r w:rsidRPr="007E642E">
        <w:rPr>
          <w:rStyle w:val="normaltextrun"/>
          <w:rFonts w:ascii="Arial" w:hAnsi="Arial" w:cs="Arial"/>
          <w:color w:val="000000" w:themeColor="text1"/>
        </w:rPr>
        <w:t>Pupil B appeared to be more engaged in lesson two and seemed to understand and follow the lesson well</w:t>
      </w:r>
      <w:r w:rsidR="009A13E6" w:rsidRPr="007E642E">
        <w:rPr>
          <w:rStyle w:val="normaltextrun"/>
          <w:rFonts w:ascii="Arial" w:hAnsi="Arial" w:cs="Arial"/>
          <w:color w:val="000000" w:themeColor="text1"/>
        </w:rPr>
        <w:t xml:space="preserve"> (appendices </w:t>
      </w:r>
      <w:r w:rsidR="00DE471E" w:rsidRPr="007E642E">
        <w:rPr>
          <w:rStyle w:val="normaltextrun"/>
          <w:rFonts w:ascii="Arial" w:hAnsi="Arial" w:cs="Arial"/>
          <w:color w:val="000000" w:themeColor="text1"/>
        </w:rPr>
        <w:t>E</w:t>
      </w:r>
      <w:r w:rsidR="009A13E6" w:rsidRPr="007E642E">
        <w:rPr>
          <w:rStyle w:val="normaltextrun"/>
          <w:rFonts w:ascii="Arial" w:hAnsi="Arial" w:cs="Arial"/>
          <w:color w:val="000000" w:themeColor="text1"/>
        </w:rPr>
        <w:t xml:space="preserve"> and </w:t>
      </w:r>
      <w:r w:rsidR="00DE471E" w:rsidRPr="007E642E">
        <w:rPr>
          <w:rStyle w:val="normaltextrun"/>
          <w:rFonts w:ascii="Arial" w:hAnsi="Arial" w:cs="Arial"/>
          <w:color w:val="000000" w:themeColor="text1"/>
        </w:rPr>
        <w:t>G</w:t>
      </w:r>
      <w:r w:rsidR="009A13E6" w:rsidRPr="007E642E">
        <w:rPr>
          <w:rStyle w:val="normaltextrun"/>
          <w:rFonts w:ascii="Arial" w:hAnsi="Arial" w:cs="Arial"/>
          <w:color w:val="000000" w:themeColor="text1"/>
        </w:rPr>
        <w:t>)</w:t>
      </w:r>
      <w:r w:rsidRPr="007E642E">
        <w:rPr>
          <w:rStyle w:val="normaltextrun"/>
          <w:rFonts w:ascii="Arial" w:hAnsi="Arial" w:cs="Arial"/>
          <w:color w:val="000000" w:themeColor="text1"/>
        </w:rPr>
        <w:t xml:space="preserve">. Comments on pupil A did not differ greatly from lesson one to two, however, she already had a very high engagement level in lesson one. </w:t>
      </w:r>
      <w:r w:rsidR="00FC3F77" w:rsidRPr="007E642E">
        <w:rPr>
          <w:rStyle w:val="normaltextrun"/>
          <w:rFonts w:ascii="Arial" w:hAnsi="Arial" w:cs="Arial"/>
          <w:color w:val="000000" w:themeColor="text1"/>
        </w:rPr>
        <w:t>Yet, t</w:t>
      </w:r>
      <w:r w:rsidRPr="007E642E">
        <w:rPr>
          <w:rStyle w:val="normaltextrun"/>
          <w:rFonts w:ascii="Arial" w:hAnsi="Arial" w:cs="Arial"/>
          <w:color w:val="000000" w:themeColor="text1"/>
        </w:rPr>
        <w:t xml:space="preserve">hese two examples are positive </w:t>
      </w:r>
      <w:r w:rsidR="002573DA" w:rsidRPr="007E642E">
        <w:rPr>
          <w:rStyle w:val="normaltextrun"/>
          <w:rFonts w:ascii="Arial" w:hAnsi="Arial" w:cs="Arial"/>
          <w:color w:val="000000" w:themeColor="text1"/>
        </w:rPr>
        <w:t>as</w:t>
      </w:r>
      <w:r w:rsidRPr="007E642E">
        <w:rPr>
          <w:rStyle w:val="normaltextrun"/>
          <w:rFonts w:ascii="Arial" w:hAnsi="Arial" w:cs="Arial"/>
          <w:color w:val="000000" w:themeColor="text1"/>
        </w:rPr>
        <w:t xml:space="preserve"> they demonstrate a maintained, or increased, involvement in the lesson despite the increased use of the teacher TL. This </w:t>
      </w:r>
      <w:r w:rsidR="009A13E6" w:rsidRPr="007E642E">
        <w:rPr>
          <w:rStyle w:val="normaltextrun"/>
          <w:rFonts w:ascii="Arial" w:hAnsi="Arial" w:cs="Arial"/>
          <w:color w:val="000000" w:themeColor="text1"/>
        </w:rPr>
        <w:t xml:space="preserve">empirical evidence </w:t>
      </w:r>
      <w:r w:rsidRPr="007E642E">
        <w:rPr>
          <w:rStyle w:val="normaltextrun"/>
          <w:rFonts w:ascii="Arial" w:hAnsi="Arial" w:cs="Arial"/>
          <w:color w:val="000000" w:themeColor="text1"/>
        </w:rPr>
        <w:t xml:space="preserve">seems to suggest that the </w:t>
      </w:r>
      <w:r w:rsidR="003A4D3D" w:rsidRPr="007E642E">
        <w:rPr>
          <w:rStyle w:val="normaltextrun"/>
          <w:rFonts w:ascii="Arial" w:hAnsi="Arial" w:cs="Arial"/>
          <w:color w:val="000000" w:themeColor="text1"/>
        </w:rPr>
        <w:t>higher</w:t>
      </w:r>
      <w:r w:rsidRPr="007E642E">
        <w:rPr>
          <w:rStyle w:val="normaltextrun"/>
          <w:rFonts w:ascii="Arial" w:hAnsi="Arial" w:cs="Arial"/>
          <w:color w:val="000000" w:themeColor="text1"/>
        </w:rPr>
        <w:t xml:space="preserve"> and middle ability pupils were able to understand enough French to fully engage with all activities of the lesson. </w:t>
      </w:r>
    </w:p>
    <w:p w14:paraId="513A4B2D" w14:textId="4F352B3C" w:rsidR="00FC3F77" w:rsidRPr="007E642E" w:rsidRDefault="00CC1D01" w:rsidP="007E642E">
      <w:pPr>
        <w:pStyle w:val="paragraph"/>
        <w:spacing w:before="0" w:beforeAutospacing="0" w:after="120" w:afterAutospacing="0" w:line="480" w:lineRule="auto"/>
        <w:ind w:firstLine="270"/>
        <w:textAlignment w:val="baseline"/>
        <w:rPr>
          <w:rStyle w:val="normaltextrun"/>
          <w:rFonts w:ascii="Arial" w:eastAsia="Arial" w:hAnsi="Arial" w:cs="Arial"/>
          <w:color w:val="000000" w:themeColor="text1"/>
          <w:highlight w:val="yellow"/>
        </w:rPr>
      </w:pPr>
      <w:r w:rsidRPr="007E642E">
        <w:rPr>
          <w:rStyle w:val="normaltextrun"/>
          <w:rFonts w:ascii="Arial" w:eastAsia="Arial" w:hAnsi="Arial" w:cs="Arial"/>
          <w:color w:val="000000" w:themeColor="text1"/>
        </w:rPr>
        <w:lastRenderedPageBreak/>
        <w:t xml:space="preserve">Indeed, the comments in the focus group highlight this further.  </w:t>
      </w:r>
      <w:r w:rsidR="000D5727" w:rsidRPr="007E642E">
        <w:rPr>
          <w:rStyle w:val="normaltextrun"/>
          <w:rFonts w:ascii="Arial" w:eastAsia="Arial" w:hAnsi="Arial" w:cs="Arial"/>
          <w:color w:val="000000" w:themeColor="text1"/>
        </w:rPr>
        <w:t xml:space="preserve">When asked in the first interview, "How did the researcher's use of spoken French for instructions make you feel?”, all three pupils agreed that they felt fine and 'normal' with the amount the researcher spoke (appendix H). </w:t>
      </w:r>
      <w:r w:rsidRPr="007E642E">
        <w:rPr>
          <w:rStyle w:val="normaltextrun"/>
          <w:rFonts w:ascii="Arial" w:eastAsia="Arial" w:hAnsi="Arial" w:cs="Arial"/>
          <w:color w:val="000000" w:themeColor="text1"/>
        </w:rPr>
        <w:t xml:space="preserve">Pupil B added that it gave them an </w:t>
      </w:r>
      <w:r w:rsidR="003A4D3D" w:rsidRPr="007E642E">
        <w:rPr>
          <w:rStyle w:val="normaltextrun"/>
          <w:rFonts w:ascii="Arial" w:eastAsia="Arial" w:hAnsi="Arial" w:cs="Arial"/>
          <w:color w:val="000000" w:themeColor="text1"/>
        </w:rPr>
        <w:t xml:space="preserve">idea of how to pronounce words, a notion upheld by Morgan and Neil </w:t>
      </w:r>
      <w:sdt>
        <w:sdtPr>
          <w:rPr>
            <w:rStyle w:val="normaltextrun"/>
            <w:rFonts w:ascii="Arial" w:hAnsi="Arial" w:cs="Arial"/>
            <w:color w:val="000000" w:themeColor="text1"/>
          </w:rPr>
          <w:id w:val="-621917562"/>
          <w:citation/>
        </w:sdtPr>
        <w:sdtContent>
          <w:r w:rsidR="003A4D3D" w:rsidRPr="007E642E">
            <w:rPr>
              <w:rStyle w:val="normaltextrun"/>
              <w:rFonts w:ascii="Arial" w:hAnsi="Arial" w:cs="Arial"/>
              <w:color w:val="000000" w:themeColor="text1"/>
            </w:rPr>
            <w:fldChar w:fldCharType="begin"/>
          </w:r>
          <w:r w:rsidR="003A4D3D" w:rsidRPr="007E642E">
            <w:rPr>
              <w:rStyle w:val="normaltextrun"/>
              <w:rFonts w:ascii="Arial" w:hAnsi="Arial" w:cs="Arial"/>
              <w:color w:val="000000" w:themeColor="text1"/>
            </w:rPr>
            <w:instrText xml:space="preserve">CITATION Mor \n  \t  \l 2057 </w:instrText>
          </w:r>
          <w:r w:rsidR="003A4D3D" w:rsidRPr="007E642E">
            <w:rPr>
              <w:rStyle w:val="normaltextrun"/>
              <w:rFonts w:ascii="Arial" w:hAnsi="Arial" w:cs="Arial"/>
              <w:color w:val="000000" w:themeColor="text1"/>
            </w:rPr>
            <w:fldChar w:fldCharType="separate"/>
          </w:r>
          <w:r w:rsidR="003A4D3D" w:rsidRPr="007E642E">
            <w:rPr>
              <w:rFonts w:ascii="Arial" w:hAnsi="Arial" w:cs="Arial"/>
              <w:noProof/>
              <w:color w:val="000000" w:themeColor="text1"/>
            </w:rPr>
            <w:t>(2001)</w:t>
          </w:r>
          <w:r w:rsidR="003A4D3D" w:rsidRPr="007E642E">
            <w:rPr>
              <w:rStyle w:val="normaltextrun"/>
              <w:rFonts w:ascii="Arial" w:hAnsi="Arial" w:cs="Arial"/>
              <w:color w:val="000000" w:themeColor="text1"/>
            </w:rPr>
            <w:fldChar w:fldCharType="end"/>
          </w:r>
        </w:sdtContent>
      </w:sdt>
      <w:r w:rsidR="003A4D3D" w:rsidRPr="007E642E">
        <w:rPr>
          <w:rStyle w:val="normaltextrun"/>
          <w:rFonts w:ascii="Arial" w:eastAsia="Arial" w:hAnsi="Arial" w:cs="Arial"/>
          <w:color w:val="000000" w:themeColor="text1"/>
        </w:rPr>
        <w:t xml:space="preserve">. </w:t>
      </w:r>
      <w:r w:rsidRPr="007E642E">
        <w:rPr>
          <w:rStyle w:val="normaltextrun"/>
          <w:rFonts w:ascii="Arial" w:eastAsia="Arial" w:hAnsi="Arial" w:cs="Arial"/>
          <w:color w:val="000000" w:themeColor="text1"/>
        </w:rPr>
        <w:t>Then in interview</w:t>
      </w:r>
      <w:r w:rsidR="002573DA" w:rsidRPr="007E642E">
        <w:rPr>
          <w:rStyle w:val="normaltextrun"/>
          <w:rFonts w:ascii="Arial" w:eastAsia="Arial" w:hAnsi="Arial" w:cs="Arial"/>
          <w:color w:val="000000" w:themeColor="text1"/>
        </w:rPr>
        <w:t xml:space="preserve"> two</w:t>
      </w:r>
      <w:r w:rsidRPr="007E642E">
        <w:rPr>
          <w:rStyle w:val="normaltextrun"/>
          <w:rFonts w:ascii="Arial" w:eastAsia="Arial" w:hAnsi="Arial" w:cs="Arial"/>
          <w:color w:val="000000" w:themeColor="text1"/>
        </w:rPr>
        <w:t xml:space="preserve">, after mainly </w:t>
      </w:r>
      <w:r w:rsidR="003A4D3D" w:rsidRPr="007E642E">
        <w:rPr>
          <w:rStyle w:val="normaltextrun"/>
          <w:rFonts w:ascii="Arial" w:eastAsia="Arial" w:hAnsi="Arial" w:cs="Arial"/>
          <w:color w:val="000000" w:themeColor="text1"/>
        </w:rPr>
        <w:t>French</w:t>
      </w:r>
      <w:r w:rsidRPr="007E642E">
        <w:rPr>
          <w:rStyle w:val="normaltextrun"/>
          <w:rFonts w:ascii="Arial" w:eastAsia="Arial" w:hAnsi="Arial" w:cs="Arial"/>
          <w:color w:val="000000" w:themeColor="text1"/>
        </w:rPr>
        <w:t xml:space="preserve"> had been spoken, pupil B said it 'was easy to understand,' and that the researcher pointing at the board and gesturing helped. Pupil C even said he felt confident and had a good idea of what the researcher was saying. </w:t>
      </w:r>
      <w:r w:rsidR="00FC3F77" w:rsidRPr="007E642E">
        <w:rPr>
          <w:rStyle w:val="normaltextrun"/>
          <w:rFonts w:ascii="Arial" w:eastAsia="Arial" w:hAnsi="Arial" w:cs="Arial"/>
          <w:color w:val="000000" w:themeColor="text1"/>
        </w:rPr>
        <w:t>Thus,</w:t>
      </w:r>
      <w:r w:rsidRPr="007E642E">
        <w:rPr>
          <w:rStyle w:val="normaltextrun"/>
          <w:rFonts w:ascii="Arial" w:eastAsia="Arial" w:hAnsi="Arial" w:cs="Arial"/>
          <w:color w:val="000000" w:themeColor="text1"/>
        </w:rPr>
        <w:t xml:space="preserve"> despite the non-participant observers feeling that pupil C was disengaged</w:t>
      </w:r>
      <w:r w:rsidR="003A4D3D" w:rsidRPr="007E642E">
        <w:rPr>
          <w:rStyle w:val="normaltextrun"/>
          <w:rFonts w:ascii="Arial" w:eastAsia="Arial" w:hAnsi="Arial" w:cs="Arial"/>
          <w:color w:val="000000" w:themeColor="text1"/>
        </w:rPr>
        <w:t>,</w:t>
      </w:r>
      <w:r w:rsidRPr="007E642E">
        <w:rPr>
          <w:rStyle w:val="normaltextrun"/>
          <w:rFonts w:ascii="Arial" w:eastAsia="Arial" w:hAnsi="Arial" w:cs="Arial"/>
          <w:color w:val="000000" w:themeColor="text1"/>
        </w:rPr>
        <w:t xml:space="preserve"> and possibly not understanding, his comments in the interviews are more positive, as are pupil B's. </w:t>
      </w:r>
      <w:r w:rsidR="00FC3F77" w:rsidRPr="007E642E">
        <w:rPr>
          <w:rStyle w:val="normaltextrun"/>
          <w:rFonts w:ascii="Arial" w:eastAsia="Arial" w:hAnsi="Arial" w:cs="Arial"/>
          <w:color w:val="000000" w:themeColor="text1"/>
        </w:rPr>
        <w:t>I</w:t>
      </w:r>
      <w:r w:rsidRPr="007E642E">
        <w:rPr>
          <w:rStyle w:val="normaltextrun"/>
          <w:rFonts w:ascii="Arial" w:eastAsia="Arial" w:hAnsi="Arial" w:cs="Arial"/>
          <w:color w:val="000000" w:themeColor="text1"/>
        </w:rPr>
        <w:t>t is possible that they felt so positive because it surprised them how much they understood of the researcher's French and this made them feel confident. </w:t>
      </w:r>
    </w:p>
    <w:p w14:paraId="6CAEA131" w14:textId="75C7F2A5" w:rsidR="00CC1D01" w:rsidRPr="007E642E" w:rsidRDefault="00CC1D01" w:rsidP="007E642E">
      <w:pPr>
        <w:pStyle w:val="paragraph"/>
        <w:spacing w:before="0" w:beforeAutospacing="0" w:after="120" w:afterAutospacing="0" w:line="480" w:lineRule="auto"/>
        <w:ind w:firstLine="270"/>
        <w:textAlignment w:val="baseline"/>
        <w:rPr>
          <w:rStyle w:val="normaltextrun"/>
          <w:rFonts w:ascii="Arial" w:hAnsi="Arial" w:cs="Arial"/>
          <w:color w:val="000000" w:themeColor="text1"/>
        </w:rPr>
      </w:pPr>
      <w:r w:rsidRPr="007E642E">
        <w:rPr>
          <w:rStyle w:val="normaltextrun"/>
          <w:rFonts w:ascii="Arial" w:hAnsi="Arial" w:cs="Arial"/>
          <w:color w:val="000000" w:themeColor="text1"/>
        </w:rPr>
        <w:t>In addition, when asked to give an example of a time when they felt confident because of the researcher's French, in interview one</w:t>
      </w:r>
      <w:r w:rsidR="002573DA" w:rsidRPr="007E642E">
        <w:rPr>
          <w:rStyle w:val="normaltextrun"/>
          <w:rFonts w:ascii="Arial" w:hAnsi="Arial" w:cs="Arial"/>
          <w:color w:val="000000" w:themeColor="text1"/>
        </w:rPr>
        <w:t>, the pupils did not give much detail</w:t>
      </w:r>
      <w:r w:rsidR="003A4D3D" w:rsidRPr="007E642E">
        <w:rPr>
          <w:rStyle w:val="normaltextrun"/>
          <w:rFonts w:ascii="Arial" w:hAnsi="Arial" w:cs="Arial"/>
          <w:color w:val="000000" w:themeColor="text1"/>
        </w:rPr>
        <w:t xml:space="preserve"> (</w:t>
      </w:r>
      <w:r w:rsidR="00DE471E" w:rsidRPr="007E642E">
        <w:rPr>
          <w:rStyle w:val="normaltextrun"/>
          <w:rFonts w:ascii="Arial" w:eastAsia="Arial" w:hAnsi="Arial" w:cs="Arial"/>
          <w:color w:val="000000" w:themeColor="text1"/>
        </w:rPr>
        <w:t>appendix H</w:t>
      </w:r>
      <w:r w:rsidR="003A4D3D" w:rsidRPr="007E642E">
        <w:rPr>
          <w:rStyle w:val="normaltextrun"/>
          <w:rFonts w:ascii="Arial" w:hAnsi="Arial" w:cs="Arial"/>
          <w:color w:val="000000" w:themeColor="text1"/>
        </w:rPr>
        <w:t>)</w:t>
      </w:r>
      <w:r w:rsidRPr="007E642E">
        <w:rPr>
          <w:rStyle w:val="normaltextrun"/>
          <w:rFonts w:ascii="Arial" w:hAnsi="Arial" w:cs="Arial"/>
          <w:color w:val="000000" w:themeColor="text1"/>
        </w:rPr>
        <w:t>. Whereas</w:t>
      </w:r>
      <w:r w:rsidR="000D5727" w:rsidRPr="007E642E">
        <w:rPr>
          <w:rStyle w:val="normaltextrun"/>
          <w:rFonts w:ascii="Arial" w:hAnsi="Arial" w:cs="Arial"/>
          <w:color w:val="000000" w:themeColor="text1"/>
        </w:rPr>
        <w:t>,</w:t>
      </w:r>
      <w:r w:rsidRPr="007E642E">
        <w:rPr>
          <w:rStyle w:val="normaltextrun"/>
          <w:rFonts w:ascii="Arial" w:hAnsi="Arial" w:cs="Arial"/>
          <w:color w:val="000000" w:themeColor="text1"/>
        </w:rPr>
        <w:t> in interview two, both pupils B and C were able to give specific examples</w:t>
      </w:r>
      <w:r w:rsidR="003A4D3D" w:rsidRPr="007E642E">
        <w:rPr>
          <w:rStyle w:val="normaltextrun"/>
          <w:rFonts w:ascii="Arial" w:hAnsi="Arial" w:cs="Arial"/>
          <w:color w:val="000000" w:themeColor="text1"/>
        </w:rPr>
        <w:t xml:space="preserve"> (</w:t>
      </w:r>
      <w:r w:rsidR="00DE471E" w:rsidRPr="007E642E">
        <w:rPr>
          <w:rStyle w:val="normaltextrun"/>
          <w:rFonts w:ascii="Arial" w:eastAsia="Arial" w:hAnsi="Arial" w:cs="Arial"/>
          <w:color w:val="000000" w:themeColor="text1"/>
        </w:rPr>
        <w:t>appendix I</w:t>
      </w:r>
      <w:r w:rsidR="003A4D3D" w:rsidRPr="007E642E">
        <w:rPr>
          <w:rStyle w:val="normaltextrun"/>
          <w:rFonts w:ascii="Arial" w:hAnsi="Arial" w:cs="Arial"/>
          <w:color w:val="000000" w:themeColor="text1"/>
        </w:rPr>
        <w:t>)</w:t>
      </w:r>
      <w:r w:rsidRPr="007E642E">
        <w:rPr>
          <w:rStyle w:val="normaltextrun"/>
          <w:rFonts w:ascii="Arial" w:hAnsi="Arial" w:cs="Arial"/>
          <w:color w:val="000000" w:themeColor="text1"/>
        </w:rPr>
        <w:t>. Moreover, in both interviews the pupils all answered "no" when asked if any of the researcher's French had made them feel confused. This is really encouraging</w:t>
      </w:r>
      <w:r w:rsidR="003A4D3D" w:rsidRPr="007E642E">
        <w:rPr>
          <w:rStyle w:val="normaltextrun"/>
          <w:rFonts w:ascii="Arial" w:hAnsi="Arial" w:cs="Arial"/>
          <w:color w:val="000000" w:themeColor="text1"/>
        </w:rPr>
        <w:t xml:space="preserve"> that</w:t>
      </w:r>
      <w:r w:rsidRPr="007E642E">
        <w:rPr>
          <w:rStyle w:val="normaltextrun"/>
          <w:rFonts w:ascii="Arial" w:hAnsi="Arial" w:cs="Arial"/>
          <w:color w:val="000000" w:themeColor="text1"/>
        </w:rPr>
        <w:t xml:space="preserve"> the pupils themselves were not deterred by being mainly spoken to in French, their focus remained, they felt confident because of it and achieved the lesson objectives as reflected upon by the researcher</w:t>
      </w:r>
      <w:r w:rsidR="002573DA" w:rsidRPr="007E642E">
        <w:rPr>
          <w:rStyle w:val="normaltextrun"/>
          <w:rFonts w:ascii="Arial" w:hAnsi="Arial" w:cs="Arial"/>
          <w:color w:val="000000" w:themeColor="text1"/>
        </w:rPr>
        <w:t xml:space="preserve"> (</w:t>
      </w:r>
      <w:r w:rsidR="005E382D" w:rsidRPr="007E642E">
        <w:rPr>
          <w:rStyle w:val="normaltextrun"/>
          <w:rFonts w:ascii="Arial" w:hAnsi="Arial" w:cs="Arial"/>
          <w:color w:val="000000" w:themeColor="text1"/>
        </w:rPr>
        <w:t>appendix C</w:t>
      </w:r>
      <w:r w:rsidR="002573DA" w:rsidRPr="007E642E">
        <w:rPr>
          <w:rStyle w:val="normaltextrun"/>
          <w:rFonts w:ascii="Arial" w:hAnsi="Arial" w:cs="Arial"/>
          <w:color w:val="000000" w:themeColor="text1"/>
        </w:rPr>
        <w:t>)</w:t>
      </w:r>
      <w:r w:rsidRPr="007E642E">
        <w:rPr>
          <w:rStyle w:val="normaltextrun"/>
          <w:rFonts w:ascii="Arial" w:hAnsi="Arial" w:cs="Arial"/>
          <w:color w:val="000000" w:themeColor="text1"/>
        </w:rPr>
        <w:t>. </w:t>
      </w:r>
      <w:r w:rsidR="003A4D3D" w:rsidRPr="007E642E">
        <w:rPr>
          <w:rStyle w:val="normaltextrun"/>
          <w:rFonts w:ascii="Arial" w:hAnsi="Arial" w:cs="Arial"/>
          <w:color w:val="000000" w:themeColor="text1"/>
        </w:rPr>
        <w:t xml:space="preserve">This supports the view that optimal TL use can build pupils’ confidence </w:t>
      </w:r>
      <w:r w:rsidR="00901493" w:rsidRPr="007E642E">
        <w:rPr>
          <w:rFonts w:ascii="Arial" w:hAnsi="Arial" w:cs="Arial"/>
          <w:noProof/>
          <w:color w:val="000000" w:themeColor="text1"/>
        </w:rPr>
        <w:t>(Pachler et.al, 2009)</w:t>
      </w:r>
      <w:r w:rsidR="003A4D3D" w:rsidRPr="007E642E">
        <w:rPr>
          <w:rStyle w:val="normaltextrun"/>
          <w:rFonts w:ascii="Arial" w:hAnsi="Arial" w:cs="Arial"/>
          <w:color w:val="000000" w:themeColor="text1"/>
        </w:rPr>
        <w:t xml:space="preserve"> and that </w:t>
      </w:r>
      <w:r w:rsidR="002573DA" w:rsidRPr="007E642E">
        <w:rPr>
          <w:rStyle w:val="normaltextrun"/>
          <w:rFonts w:ascii="Arial" w:hAnsi="Arial" w:cs="Arial"/>
          <w:color w:val="000000" w:themeColor="text1"/>
        </w:rPr>
        <w:t>they do not</w:t>
      </w:r>
      <w:r w:rsidR="003A4D3D" w:rsidRPr="007E642E">
        <w:rPr>
          <w:rStyle w:val="normaltextrun"/>
          <w:rFonts w:ascii="Arial" w:hAnsi="Arial" w:cs="Arial"/>
          <w:color w:val="000000" w:themeColor="text1"/>
        </w:rPr>
        <w:t xml:space="preserve"> need to understand every word in order to learn </w:t>
      </w:r>
      <w:sdt>
        <w:sdtPr>
          <w:rPr>
            <w:rStyle w:val="normaltextrun"/>
            <w:rFonts w:ascii="Arial" w:hAnsi="Arial" w:cs="Arial"/>
            <w:color w:val="000000" w:themeColor="text1"/>
          </w:rPr>
          <w:id w:val="236440589"/>
          <w:citation/>
        </w:sdtPr>
        <w:sdtContent>
          <w:r w:rsidR="003A4D3D" w:rsidRPr="007E642E">
            <w:rPr>
              <w:rStyle w:val="normaltextrun"/>
              <w:rFonts w:ascii="Arial" w:hAnsi="Arial" w:cs="Arial"/>
              <w:color w:val="000000" w:themeColor="text1"/>
            </w:rPr>
            <w:fldChar w:fldCharType="begin"/>
          </w:r>
          <w:r w:rsidR="003A4D3D" w:rsidRPr="007E642E">
            <w:rPr>
              <w:rStyle w:val="normaltextrun"/>
              <w:rFonts w:ascii="Arial" w:hAnsi="Arial" w:cs="Arial"/>
              <w:color w:val="000000" w:themeColor="text1"/>
            </w:rPr>
            <w:instrText xml:space="preserve"> CITATION Mac93 \l 2057 </w:instrText>
          </w:r>
          <w:r w:rsidR="003A4D3D" w:rsidRPr="007E642E">
            <w:rPr>
              <w:rStyle w:val="normaltextrun"/>
              <w:rFonts w:ascii="Arial" w:hAnsi="Arial" w:cs="Arial"/>
              <w:color w:val="000000" w:themeColor="text1"/>
            </w:rPr>
            <w:fldChar w:fldCharType="separate"/>
          </w:r>
          <w:r w:rsidR="003A4D3D" w:rsidRPr="007E642E">
            <w:rPr>
              <w:rFonts w:ascii="Arial" w:hAnsi="Arial" w:cs="Arial"/>
              <w:noProof/>
              <w:color w:val="000000" w:themeColor="text1"/>
            </w:rPr>
            <w:t>(Macdonald, 1993)</w:t>
          </w:r>
          <w:r w:rsidR="003A4D3D" w:rsidRPr="007E642E">
            <w:rPr>
              <w:rStyle w:val="normaltextrun"/>
              <w:rFonts w:ascii="Arial" w:hAnsi="Arial" w:cs="Arial"/>
              <w:color w:val="000000" w:themeColor="text1"/>
            </w:rPr>
            <w:fldChar w:fldCharType="end"/>
          </w:r>
        </w:sdtContent>
      </w:sdt>
      <w:r w:rsidR="003A4D3D" w:rsidRPr="007E642E">
        <w:rPr>
          <w:rStyle w:val="normaltextrun"/>
          <w:rFonts w:ascii="Arial" w:hAnsi="Arial" w:cs="Arial"/>
          <w:color w:val="000000" w:themeColor="text1"/>
        </w:rPr>
        <w:t>.</w:t>
      </w:r>
    </w:p>
    <w:p w14:paraId="7EB70883" w14:textId="018FD495" w:rsidR="00CC1D01" w:rsidRPr="007E642E" w:rsidRDefault="00CC1D01" w:rsidP="007E642E">
      <w:pPr>
        <w:pStyle w:val="paragraph"/>
        <w:spacing w:before="0" w:beforeAutospacing="0" w:after="120" w:afterAutospacing="0" w:line="480" w:lineRule="auto"/>
        <w:ind w:firstLine="270"/>
        <w:textAlignment w:val="baseline"/>
        <w:rPr>
          <w:rFonts w:ascii="Arial" w:hAnsi="Arial" w:cs="Arial"/>
          <w:color w:val="000000" w:themeColor="text1"/>
        </w:rPr>
      </w:pPr>
      <w:r w:rsidRPr="007E642E">
        <w:rPr>
          <w:rStyle w:val="normaltextrun"/>
          <w:rFonts w:ascii="Arial" w:hAnsi="Arial" w:cs="Arial"/>
          <w:color w:val="000000" w:themeColor="text1"/>
        </w:rPr>
        <w:t xml:space="preserve">It needs to be addressed, however, that it is possible that the pupils were </w:t>
      </w:r>
      <w:r w:rsidR="004846A3" w:rsidRPr="007E642E">
        <w:rPr>
          <w:rStyle w:val="normaltextrun"/>
          <w:rFonts w:ascii="Arial" w:hAnsi="Arial" w:cs="Arial"/>
          <w:color w:val="000000" w:themeColor="text1"/>
        </w:rPr>
        <w:t>influenced by the other interviewees or the research</w:t>
      </w:r>
      <w:r w:rsidR="00FC3F77" w:rsidRPr="007E642E">
        <w:rPr>
          <w:rStyle w:val="normaltextrun"/>
          <w:rFonts w:ascii="Arial" w:hAnsi="Arial" w:cs="Arial"/>
          <w:color w:val="000000" w:themeColor="text1"/>
        </w:rPr>
        <w:t>er</w:t>
      </w:r>
      <w:r w:rsidR="004846A3" w:rsidRPr="007E642E">
        <w:rPr>
          <w:rStyle w:val="normaltextrun"/>
          <w:rFonts w:ascii="Arial" w:hAnsi="Arial" w:cs="Arial"/>
          <w:color w:val="000000" w:themeColor="text1"/>
        </w:rPr>
        <w:t xml:space="preserve"> in their answers </w:t>
      </w:r>
      <w:sdt>
        <w:sdtPr>
          <w:rPr>
            <w:rStyle w:val="normaltextrun"/>
            <w:rFonts w:ascii="Arial" w:hAnsi="Arial" w:cs="Arial"/>
            <w:color w:val="000000" w:themeColor="text1"/>
          </w:rPr>
          <w:id w:val="-2116050186"/>
          <w:citation/>
        </w:sdtPr>
        <w:sdtContent>
          <w:r w:rsidR="004846A3" w:rsidRPr="007E642E">
            <w:rPr>
              <w:rStyle w:val="normaltextrun"/>
              <w:rFonts w:ascii="Arial" w:hAnsi="Arial" w:cs="Arial"/>
              <w:color w:val="000000" w:themeColor="text1"/>
            </w:rPr>
            <w:fldChar w:fldCharType="begin"/>
          </w:r>
          <w:r w:rsidR="004846A3" w:rsidRPr="007E642E">
            <w:rPr>
              <w:rStyle w:val="normaltextrun"/>
              <w:rFonts w:ascii="Arial" w:hAnsi="Arial" w:cs="Arial"/>
              <w:color w:val="000000" w:themeColor="text1"/>
            </w:rPr>
            <w:instrText xml:space="preserve"> CITATION New14 \l 2057 </w:instrText>
          </w:r>
          <w:r w:rsidR="004846A3" w:rsidRPr="007E642E">
            <w:rPr>
              <w:rStyle w:val="normaltextrun"/>
              <w:rFonts w:ascii="Arial" w:hAnsi="Arial" w:cs="Arial"/>
              <w:color w:val="000000" w:themeColor="text1"/>
            </w:rPr>
            <w:fldChar w:fldCharType="separate"/>
          </w:r>
          <w:r w:rsidR="004846A3" w:rsidRPr="007E642E">
            <w:rPr>
              <w:rFonts w:ascii="Arial" w:hAnsi="Arial" w:cs="Arial"/>
              <w:noProof/>
              <w:color w:val="000000" w:themeColor="text1"/>
            </w:rPr>
            <w:t xml:space="preserve">(Newby, </w:t>
          </w:r>
          <w:r w:rsidR="004846A3" w:rsidRPr="007E642E">
            <w:rPr>
              <w:rFonts w:ascii="Arial" w:hAnsi="Arial" w:cs="Arial"/>
              <w:noProof/>
              <w:color w:val="000000" w:themeColor="text1"/>
            </w:rPr>
            <w:lastRenderedPageBreak/>
            <w:t>2014)</w:t>
          </w:r>
          <w:r w:rsidR="004846A3" w:rsidRPr="007E642E">
            <w:rPr>
              <w:rStyle w:val="normaltextrun"/>
              <w:rFonts w:ascii="Arial" w:hAnsi="Arial" w:cs="Arial"/>
              <w:color w:val="000000" w:themeColor="text1"/>
            </w:rPr>
            <w:fldChar w:fldCharType="end"/>
          </w:r>
        </w:sdtContent>
      </w:sdt>
      <w:r w:rsidR="004846A3" w:rsidRPr="007E642E">
        <w:rPr>
          <w:rStyle w:val="normaltextrun"/>
          <w:rFonts w:ascii="Arial" w:hAnsi="Arial" w:cs="Arial"/>
          <w:color w:val="000000" w:themeColor="text1"/>
        </w:rPr>
        <w:t>. They may have said</w:t>
      </w:r>
      <w:r w:rsidRPr="007E642E">
        <w:rPr>
          <w:rStyle w:val="normaltextrun"/>
          <w:rFonts w:ascii="Arial" w:hAnsi="Arial" w:cs="Arial"/>
          <w:color w:val="000000" w:themeColor="text1"/>
        </w:rPr>
        <w:t xml:space="preserve"> what they thought the researcher, as their teacher, wanted to hear or were agreeing with the other pupils to not appear weak, for example they may not have wanted to admit that they were confused by any of the French</w:t>
      </w:r>
      <w:r w:rsidR="00FC3F77" w:rsidRPr="007E642E">
        <w:rPr>
          <w:rStyle w:val="normaltextrun"/>
          <w:rFonts w:ascii="Arial" w:hAnsi="Arial" w:cs="Arial"/>
          <w:color w:val="000000" w:themeColor="text1"/>
        </w:rPr>
        <w:t>, this may be particularly true of pupil C as the observers’ notes seemed to suggest he was not following the lesson, but his comments say the opposite (</w:t>
      </w:r>
      <w:r w:rsidR="000D5727" w:rsidRPr="007E642E">
        <w:rPr>
          <w:rStyle w:val="normaltextrun"/>
          <w:rFonts w:ascii="Arial" w:eastAsia="Arial" w:hAnsi="Arial" w:cs="Arial"/>
          <w:color w:val="000000" w:themeColor="text1"/>
        </w:rPr>
        <w:t>appendix I</w:t>
      </w:r>
      <w:r w:rsidR="00FC3F77" w:rsidRPr="007E642E">
        <w:rPr>
          <w:rStyle w:val="normaltextrun"/>
          <w:rFonts w:ascii="Arial" w:hAnsi="Arial" w:cs="Arial"/>
          <w:color w:val="000000" w:themeColor="text1"/>
        </w:rPr>
        <w:t>)</w:t>
      </w:r>
      <w:r w:rsidRPr="007E642E">
        <w:rPr>
          <w:rStyle w:val="normaltextrun"/>
          <w:rFonts w:ascii="Arial" w:hAnsi="Arial" w:cs="Arial"/>
          <w:color w:val="000000" w:themeColor="text1"/>
        </w:rPr>
        <w:t xml:space="preserve">.  Nevertheless, some weight could be given to the pupil responses as they coincide with the researcher's reflections as she observed that despite the lesson mainly being conducted in the TL, the pupils 'seemed to deal extremely well' with how much TL was used, and this was identified by 'how much they followed along with the lesson, </w:t>
      </w:r>
      <w:r w:rsidR="002573DA" w:rsidRPr="007E642E">
        <w:rPr>
          <w:rStyle w:val="normaltextrun"/>
          <w:rFonts w:ascii="Arial" w:hAnsi="Arial" w:cs="Arial"/>
          <w:color w:val="000000" w:themeColor="text1"/>
        </w:rPr>
        <w:t xml:space="preserve">and </w:t>
      </w:r>
      <w:r w:rsidRPr="007E642E">
        <w:rPr>
          <w:rStyle w:val="normaltextrun"/>
          <w:rFonts w:ascii="Arial" w:hAnsi="Arial" w:cs="Arial"/>
          <w:color w:val="000000" w:themeColor="text1"/>
        </w:rPr>
        <w:t>how well they understood by their pupil product</w:t>
      </w:r>
      <w:r w:rsidR="002573DA" w:rsidRPr="007E642E">
        <w:rPr>
          <w:rStyle w:val="normaltextrun"/>
          <w:rFonts w:ascii="Arial" w:hAnsi="Arial" w:cs="Arial"/>
          <w:color w:val="000000" w:themeColor="text1"/>
        </w:rPr>
        <w:t>’</w:t>
      </w:r>
      <w:r w:rsidR="000D5727" w:rsidRPr="007E642E">
        <w:rPr>
          <w:rStyle w:val="normaltextrun"/>
          <w:rFonts w:ascii="Arial" w:hAnsi="Arial" w:cs="Arial"/>
          <w:color w:val="000000" w:themeColor="text1"/>
        </w:rPr>
        <w:t xml:space="preserve"> (</w:t>
      </w:r>
      <w:r w:rsidRPr="007E642E">
        <w:rPr>
          <w:rStyle w:val="normaltextrun"/>
          <w:rFonts w:ascii="Arial" w:hAnsi="Arial" w:cs="Arial"/>
          <w:color w:val="000000" w:themeColor="text1"/>
        </w:rPr>
        <w:t xml:space="preserve">appendix </w:t>
      </w:r>
      <w:r w:rsidR="000D5727" w:rsidRPr="007E642E">
        <w:rPr>
          <w:rStyle w:val="normaltextrun"/>
          <w:rFonts w:ascii="Arial" w:hAnsi="Arial" w:cs="Arial"/>
          <w:color w:val="000000" w:themeColor="text1"/>
        </w:rPr>
        <w:t>C</w:t>
      </w:r>
      <w:r w:rsidRPr="007E642E">
        <w:rPr>
          <w:rStyle w:val="normaltextrun"/>
          <w:rFonts w:ascii="Arial" w:hAnsi="Arial" w:cs="Arial"/>
          <w:color w:val="000000" w:themeColor="text1"/>
        </w:rPr>
        <w:t>)</w:t>
      </w:r>
      <w:r w:rsidR="000D5727" w:rsidRPr="007E642E">
        <w:rPr>
          <w:rStyle w:val="normaltextrun"/>
          <w:rFonts w:ascii="Arial" w:hAnsi="Arial" w:cs="Arial"/>
          <w:color w:val="000000" w:themeColor="text1"/>
        </w:rPr>
        <w:t>.</w:t>
      </w:r>
    </w:p>
    <w:p w14:paraId="12B4A918" w14:textId="77777777" w:rsidR="005E382D" w:rsidRPr="007E642E" w:rsidRDefault="005E382D" w:rsidP="007E642E">
      <w:pPr>
        <w:pStyle w:val="paragraph"/>
        <w:spacing w:before="0" w:beforeAutospacing="0" w:after="120" w:afterAutospacing="0" w:line="480" w:lineRule="auto"/>
        <w:ind w:firstLine="270"/>
        <w:textAlignment w:val="baseline"/>
        <w:rPr>
          <w:rStyle w:val="eop"/>
          <w:rFonts w:ascii="Arial" w:hAnsi="Arial" w:cs="Arial"/>
          <w:color w:val="000000" w:themeColor="text1"/>
        </w:rPr>
      </w:pPr>
    </w:p>
    <w:p w14:paraId="6D37C6FA" w14:textId="77777777" w:rsidR="00022953" w:rsidRPr="007E642E" w:rsidRDefault="00CC1D01" w:rsidP="007E642E">
      <w:pPr>
        <w:pStyle w:val="paragraph"/>
        <w:spacing w:before="0" w:beforeAutospacing="0" w:after="120" w:afterAutospacing="0" w:line="480" w:lineRule="auto"/>
        <w:ind w:firstLine="270"/>
        <w:textAlignment w:val="baseline"/>
        <w:rPr>
          <w:rStyle w:val="normaltextrun"/>
          <w:rFonts w:ascii="Arial" w:hAnsi="Arial" w:cs="Arial"/>
          <w:color w:val="000000" w:themeColor="text1"/>
          <w:u w:val="single"/>
        </w:rPr>
      </w:pPr>
      <w:r w:rsidRPr="007E642E">
        <w:rPr>
          <w:rStyle w:val="eop"/>
          <w:rFonts w:ascii="Arial" w:hAnsi="Arial" w:cs="Arial"/>
          <w:color w:val="000000" w:themeColor="text1"/>
        </w:rPr>
        <w:t> </w:t>
      </w:r>
      <w:r w:rsidR="00022953" w:rsidRPr="007E642E">
        <w:rPr>
          <w:rStyle w:val="normaltextrun"/>
          <w:rFonts w:ascii="Arial" w:hAnsi="Arial" w:cs="Arial"/>
          <w:color w:val="000000" w:themeColor="text1"/>
          <w:u w:val="single"/>
        </w:rPr>
        <w:t>Conclusions</w:t>
      </w:r>
      <w:r w:rsidR="008F4FF3" w:rsidRPr="007E642E">
        <w:rPr>
          <w:rStyle w:val="normaltextrun"/>
          <w:rFonts w:ascii="Arial" w:hAnsi="Arial" w:cs="Arial"/>
          <w:color w:val="000000" w:themeColor="text1"/>
          <w:u w:val="single"/>
        </w:rPr>
        <w:t xml:space="preserve"> </w:t>
      </w:r>
    </w:p>
    <w:p w14:paraId="48E9A0BA" w14:textId="77777777" w:rsidR="00CC1D01" w:rsidRPr="007E642E" w:rsidRDefault="00CC1D01" w:rsidP="007E642E">
      <w:pPr>
        <w:pStyle w:val="paragraph"/>
        <w:spacing w:before="0" w:beforeAutospacing="0" w:after="120" w:afterAutospacing="0" w:line="480" w:lineRule="auto"/>
        <w:ind w:firstLine="270"/>
        <w:textAlignment w:val="baseline"/>
        <w:rPr>
          <w:rFonts w:ascii="Arial" w:hAnsi="Arial" w:cs="Arial"/>
          <w:color w:val="000000" w:themeColor="text1"/>
        </w:rPr>
      </w:pPr>
      <w:r w:rsidRPr="007E642E">
        <w:rPr>
          <w:rStyle w:val="normaltextrun"/>
          <w:rFonts w:ascii="Arial" w:hAnsi="Arial" w:cs="Arial"/>
          <w:color w:val="000000" w:themeColor="text1"/>
        </w:rPr>
        <w:t>Despite there being some indications from the lesson observations that there was a positive influence o</w:t>
      </w:r>
      <w:r w:rsidR="005B7971" w:rsidRPr="007E642E">
        <w:rPr>
          <w:rStyle w:val="normaltextrun"/>
          <w:rFonts w:ascii="Arial" w:hAnsi="Arial" w:cs="Arial"/>
          <w:color w:val="000000" w:themeColor="text1"/>
        </w:rPr>
        <w:t>n</w:t>
      </w:r>
      <w:r w:rsidRPr="007E642E">
        <w:rPr>
          <w:rStyle w:val="normaltextrun"/>
          <w:rFonts w:ascii="Arial" w:hAnsi="Arial" w:cs="Arial"/>
          <w:color w:val="000000" w:themeColor="text1"/>
        </w:rPr>
        <w:t xml:space="preserve"> pupils from increased teacher TL, it is necessary to state certain observations and issues that arose from analysing the data.</w:t>
      </w:r>
      <w:r w:rsidRPr="007E642E">
        <w:rPr>
          <w:rStyle w:val="eop"/>
          <w:rFonts w:ascii="Arial" w:hAnsi="Arial" w:cs="Arial"/>
          <w:color w:val="000000" w:themeColor="text1"/>
        </w:rPr>
        <w:t> </w:t>
      </w:r>
    </w:p>
    <w:p w14:paraId="3B270EB9" w14:textId="77777777" w:rsidR="00CC1D01" w:rsidRPr="007E642E" w:rsidRDefault="00CC1D01" w:rsidP="007E642E">
      <w:pPr>
        <w:pStyle w:val="paragraph"/>
        <w:spacing w:before="0" w:beforeAutospacing="0" w:after="120" w:afterAutospacing="0" w:line="480" w:lineRule="auto"/>
        <w:ind w:firstLine="270"/>
        <w:textAlignment w:val="baseline"/>
        <w:rPr>
          <w:rFonts w:ascii="Arial" w:hAnsi="Arial" w:cs="Arial"/>
          <w:color w:val="000000" w:themeColor="text1"/>
        </w:rPr>
      </w:pPr>
      <w:r w:rsidRPr="007E642E">
        <w:rPr>
          <w:rStyle w:val="normaltextrun"/>
          <w:rFonts w:ascii="Arial" w:hAnsi="Arial" w:cs="Arial"/>
          <w:color w:val="000000" w:themeColor="text1"/>
        </w:rPr>
        <w:t xml:space="preserve">Firstly, the researcher identified concerns with </w:t>
      </w:r>
      <w:r w:rsidR="00FC3F77" w:rsidRPr="007E642E">
        <w:rPr>
          <w:rStyle w:val="normaltextrun"/>
          <w:rFonts w:ascii="Arial" w:hAnsi="Arial" w:cs="Arial"/>
          <w:color w:val="000000" w:themeColor="text1"/>
        </w:rPr>
        <w:t xml:space="preserve">the </w:t>
      </w:r>
      <w:r w:rsidR="005B7971" w:rsidRPr="007E642E">
        <w:rPr>
          <w:rStyle w:val="normaltextrun"/>
          <w:rFonts w:ascii="Arial" w:hAnsi="Arial" w:cs="Arial"/>
          <w:color w:val="000000" w:themeColor="text1"/>
        </w:rPr>
        <w:t xml:space="preserve">format and use of the </w:t>
      </w:r>
      <w:r w:rsidR="00FC3F77" w:rsidRPr="007E642E">
        <w:rPr>
          <w:rStyle w:val="normaltextrun"/>
          <w:rFonts w:ascii="Arial" w:hAnsi="Arial" w:cs="Arial"/>
          <w:color w:val="000000" w:themeColor="text1"/>
        </w:rPr>
        <w:t>lesson observation</w:t>
      </w:r>
      <w:r w:rsidR="005B7971" w:rsidRPr="007E642E">
        <w:rPr>
          <w:rStyle w:val="normaltextrun"/>
          <w:rFonts w:ascii="Arial" w:hAnsi="Arial" w:cs="Arial"/>
          <w:color w:val="000000" w:themeColor="text1"/>
        </w:rPr>
        <w:t xml:space="preserve"> schedule</w:t>
      </w:r>
      <w:r w:rsidRPr="007E642E">
        <w:rPr>
          <w:rStyle w:val="normaltextrun"/>
          <w:rFonts w:ascii="Arial" w:hAnsi="Arial" w:cs="Arial"/>
          <w:color w:val="000000" w:themeColor="text1"/>
        </w:rPr>
        <w:t>. </w:t>
      </w:r>
      <w:r w:rsidRPr="007E642E">
        <w:rPr>
          <w:rStyle w:val="eop"/>
          <w:rFonts w:ascii="Arial" w:hAnsi="Arial" w:cs="Arial"/>
          <w:color w:val="000000" w:themeColor="text1"/>
        </w:rPr>
        <w:t> </w:t>
      </w:r>
    </w:p>
    <w:p w14:paraId="4A5DCE20" w14:textId="37C7A8A7" w:rsidR="00CC1D01" w:rsidRPr="007E642E" w:rsidRDefault="00B27F53" w:rsidP="007E642E">
      <w:pPr>
        <w:pStyle w:val="paragraph"/>
        <w:spacing w:before="0" w:beforeAutospacing="0" w:after="120" w:afterAutospacing="0" w:line="480" w:lineRule="auto"/>
        <w:ind w:firstLine="270"/>
        <w:textAlignment w:val="baseline"/>
        <w:rPr>
          <w:rFonts w:ascii="Arial" w:hAnsi="Arial" w:cs="Arial"/>
          <w:color w:val="000000" w:themeColor="text1"/>
        </w:rPr>
      </w:pPr>
      <w:r w:rsidRPr="007E642E">
        <w:rPr>
          <w:rStyle w:val="normaltextrun"/>
          <w:rFonts w:ascii="Arial" w:hAnsi="Arial" w:cs="Arial"/>
          <w:color w:val="000000" w:themeColor="text1"/>
        </w:rPr>
        <w:t>Firstly</w:t>
      </w:r>
      <w:r w:rsidR="00CC1D01" w:rsidRPr="007E642E">
        <w:rPr>
          <w:rStyle w:val="normaltextrun"/>
          <w:rFonts w:ascii="Arial" w:hAnsi="Arial" w:cs="Arial"/>
          <w:color w:val="000000" w:themeColor="text1"/>
        </w:rPr>
        <w:t>, Denscombe </w:t>
      </w:r>
      <w:sdt>
        <w:sdtPr>
          <w:rPr>
            <w:rStyle w:val="normaltextrun"/>
            <w:rFonts w:ascii="Arial" w:hAnsi="Arial" w:cs="Arial"/>
            <w:color w:val="000000" w:themeColor="text1"/>
          </w:rPr>
          <w:id w:val="749091129"/>
          <w:citation/>
        </w:sdtPr>
        <w:sdtContent>
          <w:r w:rsidR="00FC3F77" w:rsidRPr="007E642E">
            <w:rPr>
              <w:rStyle w:val="normaltextrun"/>
              <w:rFonts w:ascii="Arial" w:hAnsi="Arial" w:cs="Arial"/>
              <w:color w:val="000000" w:themeColor="text1"/>
            </w:rPr>
            <w:fldChar w:fldCharType="begin"/>
          </w:r>
          <w:r w:rsidR="00FC3F77" w:rsidRPr="007E642E">
            <w:rPr>
              <w:rStyle w:val="normaltextrun"/>
              <w:rFonts w:ascii="Arial" w:hAnsi="Arial" w:cs="Arial"/>
              <w:color w:val="000000" w:themeColor="text1"/>
            </w:rPr>
            <w:instrText xml:space="preserve">CITATION Den14 \n  \t  \l 2057 </w:instrText>
          </w:r>
          <w:r w:rsidR="00FC3F77" w:rsidRPr="007E642E">
            <w:rPr>
              <w:rStyle w:val="normaltextrun"/>
              <w:rFonts w:ascii="Arial" w:hAnsi="Arial" w:cs="Arial"/>
              <w:color w:val="000000" w:themeColor="text1"/>
            </w:rPr>
            <w:fldChar w:fldCharType="separate"/>
          </w:r>
          <w:r w:rsidR="00FC3F77" w:rsidRPr="007E642E">
            <w:rPr>
              <w:rFonts w:ascii="Arial" w:hAnsi="Arial" w:cs="Arial"/>
              <w:noProof/>
              <w:color w:val="000000" w:themeColor="text1"/>
            </w:rPr>
            <w:t>(2014)</w:t>
          </w:r>
          <w:r w:rsidR="00FC3F77" w:rsidRPr="007E642E">
            <w:rPr>
              <w:rStyle w:val="normaltextrun"/>
              <w:rFonts w:ascii="Arial" w:hAnsi="Arial" w:cs="Arial"/>
              <w:color w:val="000000" w:themeColor="text1"/>
            </w:rPr>
            <w:fldChar w:fldCharType="end"/>
          </w:r>
        </w:sdtContent>
      </w:sdt>
      <w:r w:rsidRPr="007E642E">
        <w:rPr>
          <w:rStyle w:val="normaltextrun"/>
          <w:rFonts w:ascii="Arial" w:hAnsi="Arial" w:cs="Arial"/>
          <w:color w:val="000000" w:themeColor="text1"/>
        </w:rPr>
        <w:t xml:space="preserve"> </w:t>
      </w:r>
      <w:r w:rsidR="00CC1D01" w:rsidRPr="007E642E">
        <w:rPr>
          <w:rStyle w:val="normaltextrun"/>
          <w:rFonts w:ascii="Arial" w:hAnsi="Arial" w:cs="Arial"/>
          <w:color w:val="000000" w:themeColor="text1"/>
        </w:rPr>
        <w:t>warns about difficult</w:t>
      </w:r>
      <w:r w:rsidR="005B7971" w:rsidRPr="007E642E">
        <w:rPr>
          <w:rStyle w:val="normaltextrun"/>
          <w:rFonts w:ascii="Arial" w:hAnsi="Arial" w:cs="Arial"/>
          <w:color w:val="000000" w:themeColor="text1"/>
        </w:rPr>
        <w:t>ies</w:t>
      </w:r>
      <w:r w:rsidR="00CC1D01" w:rsidRPr="007E642E">
        <w:rPr>
          <w:rStyle w:val="normaltextrun"/>
          <w:rFonts w:ascii="Arial" w:hAnsi="Arial" w:cs="Arial"/>
          <w:color w:val="000000" w:themeColor="text1"/>
        </w:rPr>
        <w:t xml:space="preserve"> </w:t>
      </w:r>
      <w:r w:rsidR="005B7971" w:rsidRPr="007E642E">
        <w:rPr>
          <w:rStyle w:val="normaltextrun"/>
          <w:rFonts w:ascii="Arial" w:hAnsi="Arial" w:cs="Arial"/>
          <w:color w:val="000000" w:themeColor="text1"/>
        </w:rPr>
        <w:t>with the clarity of</w:t>
      </w:r>
      <w:r w:rsidR="00FC3F77" w:rsidRPr="007E642E">
        <w:rPr>
          <w:rStyle w:val="normaltextrun"/>
          <w:rFonts w:ascii="Arial" w:hAnsi="Arial" w:cs="Arial"/>
          <w:color w:val="000000" w:themeColor="text1"/>
        </w:rPr>
        <w:t xml:space="preserve"> the schedule</w:t>
      </w:r>
      <w:r w:rsidR="00CC1D01" w:rsidRPr="007E642E">
        <w:rPr>
          <w:rStyle w:val="normaltextrun"/>
          <w:rFonts w:ascii="Arial" w:hAnsi="Arial" w:cs="Arial"/>
          <w:color w:val="000000" w:themeColor="text1"/>
        </w:rPr>
        <w:t>. Both observers did not use the observation schedule in the same way. Some boxes were not filled in, in particular the pupil response to teacher</w:t>
      </w:r>
      <w:r w:rsidR="002573DA" w:rsidRPr="007E642E">
        <w:rPr>
          <w:rStyle w:val="normaltextrun"/>
          <w:rFonts w:ascii="Arial" w:hAnsi="Arial" w:cs="Arial"/>
          <w:color w:val="000000" w:themeColor="text1"/>
        </w:rPr>
        <w:t xml:space="preserve"> TL</w:t>
      </w:r>
      <w:r w:rsidR="00CC1D01" w:rsidRPr="007E642E">
        <w:rPr>
          <w:rStyle w:val="normaltextrun"/>
          <w:rFonts w:ascii="Arial" w:hAnsi="Arial" w:cs="Arial"/>
          <w:color w:val="000000" w:themeColor="text1"/>
        </w:rPr>
        <w:t>, which was one of the more essential observation areas of this research</w:t>
      </w:r>
      <w:r w:rsidR="00427198" w:rsidRPr="007E642E">
        <w:rPr>
          <w:rStyle w:val="normaltextrun"/>
          <w:rFonts w:ascii="Arial" w:hAnsi="Arial" w:cs="Arial"/>
          <w:color w:val="000000" w:themeColor="text1"/>
        </w:rPr>
        <w:t>,</w:t>
      </w:r>
      <w:r w:rsidR="00CC1D01" w:rsidRPr="007E642E">
        <w:rPr>
          <w:rStyle w:val="normaltextrun"/>
          <w:rFonts w:ascii="Arial" w:hAnsi="Arial" w:cs="Arial"/>
          <w:color w:val="000000" w:themeColor="text1"/>
        </w:rPr>
        <w:t xml:space="preserve"> as the amount of </w:t>
      </w:r>
      <w:r w:rsidR="002573DA" w:rsidRPr="007E642E">
        <w:rPr>
          <w:rStyle w:val="normaltextrun"/>
          <w:rFonts w:ascii="Arial" w:hAnsi="Arial" w:cs="Arial"/>
          <w:color w:val="000000" w:themeColor="text1"/>
        </w:rPr>
        <w:t>teacher</w:t>
      </w:r>
      <w:r w:rsidR="00CC1D01" w:rsidRPr="007E642E">
        <w:rPr>
          <w:rStyle w:val="normaltextrun"/>
          <w:rFonts w:ascii="Arial" w:hAnsi="Arial" w:cs="Arial"/>
          <w:color w:val="000000" w:themeColor="text1"/>
        </w:rPr>
        <w:t xml:space="preserve"> TL was the deciding variable that the researcher was changing from lessons </w:t>
      </w:r>
      <w:r w:rsidR="00CC1D01" w:rsidRPr="007E642E">
        <w:rPr>
          <w:rStyle w:val="normaltextrun"/>
          <w:rFonts w:ascii="Arial" w:hAnsi="Arial" w:cs="Arial"/>
          <w:color w:val="000000" w:themeColor="text1"/>
        </w:rPr>
        <w:lastRenderedPageBreak/>
        <w:t xml:space="preserve">one to two. This made it harder to compare </w:t>
      </w:r>
      <w:r w:rsidR="005B7971" w:rsidRPr="007E642E">
        <w:rPr>
          <w:rStyle w:val="normaltextrun"/>
          <w:rFonts w:ascii="Arial" w:hAnsi="Arial" w:cs="Arial"/>
          <w:color w:val="000000" w:themeColor="text1"/>
        </w:rPr>
        <w:t>the</w:t>
      </w:r>
      <w:r w:rsidR="00CC1D01" w:rsidRPr="007E642E">
        <w:rPr>
          <w:rStyle w:val="normaltextrun"/>
          <w:rFonts w:ascii="Arial" w:hAnsi="Arial" w:cs="Arial"/>
          <w:color w:val="000000" w:themeColor="text1"/>
        </w:rPr>
        <w:t xml:space="preserve"> </w:t>
      </w:r>
      <w:r w:rsidR="005B7971" w:rsidRPr="007E642E">
        <w:rPr>
          <w:rStyle w:val="normaltextrun"/>
          <w:rFonts w:ascii="Arial" w:hAnsi="Arial" w:cs="Arial"/>
          <w:color w:val="000000" w:themeColor="text1"/>
        </w:rPr>
        <w:t xml:space="preserve">observations made of </w:t>
      </w:r>
      <w:r w:rsidR="00CC1D01" w:rsidRPr="007E642E">
        <w:rPr>
          <w:rStyle w:val="normaltextrun"/>
          <w:rFonts w:ascii="Arial" w:hAnsi="Arial" w:cs="Arial"/>
          <w:color w:val="000000" w:themeColor="text1"/>
        </w:rPr>
        <w:t xml:space="preserve">lesson one </w:t>
      </w:r>
      <w:r w:rsidRPr="007E642E">
        <w:rPr>
          <w:rStyle w:val="normaltextrun"/>
          <w:rFonts w:ascii="Arial" w:hAnsi="Arial" w:cs="Arial"/>
          <w:color w:val="000000" w:themeColor="text1"/>
        </w:rPr>
        <w:t>with</w:t>
      </w:r>
      <w:r w:rsidR="00CC1D01" w:rsidRPr="007E642E">
        <w:rPr>
          <w:rStyle w:val="normaltextrun"/>
          <w:rFonts w:ascii="Arial" w:hAnsi="Arial" w:cs="Arial"/>
          <w:color w:val="000000" w:themeColor="text1"/>
        </w:rPr>
        <w:t xml:space="preserve"> two</w:t>
      </w:r>
      <w:r w:rsidR="005B7971" w:rsidRPr="007E642E">
        <w:rPr>
          <w:rStyle w:val="normaltextrun"/>
          <w:rFonts w:ascii="Arial" w:hAnsi="Arial" w:cs="Arial"/>
          <w:color w:val="000000" w:themeColor="text1"/>
        </w:rPr>
        <w:t>, particularly</w:t>
      </w:r>
      <w:r w:rsidR="00CC1D01" w:rsidRPr="007E642E">
        <w:rPr>
          <w:rStyle w:val="normaltextrun"/>
          <w:rFonts w:ascii="Arial" w:hAnsi="Arial" w:cs="Arial"/>
          <w:color w:val="000000" w:themeColor="text1"/>
        </w:rPr>
        <w:t xml:space="preserve"> </w:t>
      </w:r>
      <w:r w:rsidR="005B7971" w:rsidRPr="007E642E">
        <w:rPr>
          <w:rStyle w:val="normaltextrun"/>
          <w:rFonts w:ascii="Arial" w:hAnsi="Arial" w:cs="Arial"/>
          <w:color w:val="000000" w:themeColor="text1"/>
        </w:rPr>
        <w:t>with</w:t>
      </w:r>
      <w:r w:rsidR="00CC1D01" w:rsidRPr="007E642E">
        <w:rPr>
          <w:rStyle w:val="normaltextrun"/>
          <w:rFonts w:ascii="Arial" w:hAnsi="Arial" w:cs="Arial"/>
          <w:color w:val="000000" w:themeColor="text1"/>
        </w:rPr>
        <w:t xml:space="preserve"> </w:t>
      </w:r>
      <w:r w:rsidR="005B7971" w:rsidRPr="007E642E">
        <w:rPr>
          <w:rStyle w:val="normaltextrun"/>
          <w:rFonts w:ascii="Arial" w:hAnsi="Arial" w:cs="Arial"/>
          <w:color w:val="000000" w:themeColor="text1"/>
        </w:rPr>
        <w:t>the latter</w:t>
      </w:r>
      <w:r w:rsidR="00CC1D01" w:rsidRPr="007E642E">
        <w:rPr>
          <w:rStyle w:val="normaltextrun"/>
          <w:rFonts w:ascii="Arial" w:hAnsi="Arial" w:cs="Arial"/>
          <w:color w:val="000000" w:themeColor="text1"/>
        </w:rPr>
        <w:t xml:space="preserve"> </w:t>
      </w:r>
      <w:r w:rsidRPr="007E642E">
        <w:rPr>
          <w:rStyle w:val="normaltextrun"/>
          <w:rFonts w:ascii="Arial" w:hAnsi="Arial" w:cs="Arial"/>
          <w:color w:val="000000" w:themeColor="text1"/>
        </w:rPr>
        <w:t>element</w:t>
      </w:r>
      <w:r w:rsidR="000D5727" w:rsidRPr="007E642E">
        <w:rPr>
          <w:rStyle w:val="normaltextrun"/>
          <w:rFonts w:ascii="Arial" w:hAnsi="Arial" w:cs="Arial"/>
          <w:color w:val="000000" w:themeColor="text1"/>
        </w:rPr>
        <w:t> (</w:t>
      </w:r>
      <w:r w:rsidR="00CC1D01" w:rsidRPr="007E642E">
        <w:rPr>
          <w:rStyle w:val="normaltextrun"/>
          <w:rFonts w:ascii="Arial" w:hAnsi="Arial" w:cs="Arial"/>
          <w:color w:val="000000" w:themeColor="text1"/>
        </w:rPr>
        <w:t xml:space="preserve">appendix </w:t>
      </w:r>
      <w:r w:rsidR="000D5727" w:rsidRPr="007E642E">
        <w:rPr>
          <w:rStyle w:val="normaltextrun"/>
          <w:rFonts w:ascii="Arial" w:hAnsi="Arial" w:cs="Arial"/>
          <w:color w:val="000000" w:themeColor="text1"/>
        </w:rPr>
        <w:t>D</w:t>
      </w:r>
      <w:r w:rsidR="00CC1D01" w:rsidRPr="007E642E">
        <w:rPr>
          <w:rStyle w:val="normaltextrun"/>
          <w:rFonts w:ascii="Arial" w:hAnsi="Arial" w:cs="Arial"/>
          <w:color w:val="000000" w:themeColor="text1"/>
        </w:rPr>
        <w:t>). </w:t>
      </w:r>
      <w:r w:rsidR="00CC1D01" w:rsidRPr="007E642E">
        <w:rPr>
          <w:rStyle w:val="eop"/>
          <w:rFonts w:ascii="Arial" w:hAnsi="Arial" w:cs="Arial"/>
          <w:color w:val="000000" w:themeColor="text1"/>
        </w:rPr>
        <w:t> </w:t>
      </w:r>
    </w:p>
    <w:p w14:paraId="6EEC0740" w14:textId="019DEB95" w:rsidR="00CC1D01" w:rsidRPr="007E642E" w:rsidRDefault="00B27F53" w:rsidP="007E642E">
      <w:pPr>
        <w:pStyle w:val="paragraph"/>
        <w:spacing w:before="0" w:beforeAutospacing="0" w:after="120" w:afterAutospacing="0" w:line="480" w:lineRule="auto"/>
        <w:ind w:firstLine="270"/>
        <w:textAlignment w:val="baseline"/>
        <w:rPr>
          <w:rFonts w:ascii="Arial" w:hAnsi="Arial" w:cs="Arial"/>
          <w:color w:val="000000" w:themeColor="text1"/>
        </w:rPr>
      </w:pPr>
      <w:r w:rsidRPr="007E642E">
        <w:rPr>
          <w:rStyle w:val="normaltextrun"/>
          <w:rFonts w:ascii="Arial" w:hAnsi="Arial" w:cs="Arial"/>
          <w:color w:val="000000" w:themeColor="text1"/>
        </w:rPr>
        <w:t>Secondly,</w:t>
      </w:r>
      <w:r w:rsidR="00CC1D01" w:rsidRPr="007E642E">
        <w:rPr>
          <w:rStyle w:val="normaltextrun"/>
          <w:rFonts w:ascii="Arial" w:hAnsi="Arial" w:cs="Arial"/>
          <w:color w:val="000000" w:themeColor="text1"/>
        </w:rPr>
        <w:t xml:space="preserve"> the</w:t>
      </w:r>
      <w:r w:rsidRPr="007E642E">
        <w:rPr>
          <w:rStyle w:val="normaltextrun"/>
          <w:rFonts w:ascii="Arial" w:hAnsi="Arial" w:cs="Arial"/>
          <w:color w:val="000000" w:themeColor="text1"/>
        </w:rPr>
        <w:t xml:space="preserve"> schedules were completed</w:t>
      </w:r>
      <w:r w:rsidR="00CC1D01" w:rsidRPr="007E642E">
        <w:rPr>
          <w:rStyle w:val="normaltextrun"/>
          <w:rFonts w:ascii="Arial" w:hAnsi="Arial" w:cs="Arial"/>
          <w:color w:val="000000" w:themeColor="text1"/>
        </w:rPr>
        <w:t xml:space="preserve"> </w:t>
      </w:r>
      <w:r w:rsidRPr="007E642E">
        <w:rPr>
          <w:rStyle w:val="normaltextrun"/>
          <w:rFonts w:ascii="Arial" w:hAnsi="Arial" w:cs="Arial"/>
          <w:color w:val="000000" w:themeColor="text1"/>
        </w:rPr>
        <w:t>inconsistent</w:t>
      </w:r>
      <w:r w:rsidR="005B7971" w:rsidRPr="007E642E">
        <w:rPr>
          <w:rStyle w:val="normaltextrun"/>
          <w:rFonts w:ascii="Arial" w:hAnsi="Arial" w:cs="Arial"/>
          <w:color w:val="000000" w:themeColor="text1"/>
        </w:rPr>
        <w:t>ly</w:t>
      </w:r>
      <w:r w:rsidR="00CC1D01" w:rsidRPr="007E642E">
        <w:rPr>
          <w:rStyle w:val="normaltextrun"/>
          <w:rFonts w:ascii="Arial" w:hAnsi="Arial" w:cs="Arial"/>
          <w:color w:val="000000" w:themeColor="text1"/>
        </w:rPr>
        <w:t xml:space="preserve">. For example, on occasions the observers commented on certain aspects of the observation schedule but not in the correct box for these </w:t>
      </w:r>
      <w:r w:rsidR="00427198" w:rsidRPr="007E642E">
        <w:rPr>
          <w:rStyle w:val="normaltextrun"/>
          <w:rFonts w:ascii="Arial" w:hAnsi="Arial" w:cs="Arial"/>
          <w:color w:val="000000" w:themeColor="text1"/>
        </w:rPr>
        <w:t>topics</w:t>
      </w:r>
      <w:r w:rsidR="00CC1D01" w:rsidRPr="007E642E">
        <w:rPr>
          <w:rStyle w:val="normaltextrun"/>
          <w:rFonts w:ascii="Arial" w:hAnsi="Arial" w:cs="Arial"/>
          <w:color w:val="000000" w:themeColor="text1"/>
        </w:rPr>
        <w:t xml:space="preserve"> so the notes are not always easy to follow and compare. </w:t>
      </w:r>
      <w:r w:rsidR="006F7804" w:rsidRPr="007E642E">
        <w:rPr>
          <w:rStyle w:val="eop"/>
          <w:rFonts w:ascii="Arial" w:hAnsi="Arial" w:cs="Arial"/>
          <w:color w:val="000000" w:themeColor="text1"/>
        </w:rPr>
        <w:t xml:space="preserve">Denscombe (2014) </w:t>
      </w:r>
      <w:r w:rsidR="002573DA" w:rsidRPr="007E642E">
        <w:rPr>
          <w:rStyle w:val="eop"/>
          <w:rFonts w:ascii="Arial" w:hAnsi="Arial" w:cs="Arial"/>
          <w:color w:val="000000" w:themeColor="text1"/>
        </w:rPr>
        <w:t>warns that different observers are</w:t>
      </w:r>
      <w:r w:rsidR="006F7804" w:rsidRPr="007E642E">
        <w:rPr>
          <w:rStyle w:val="eop"/>
          <w:rFonts w:ascii="Arial" w:hAnsi="Arial" w:cs="Arial"/>
          <w:color w:val="000000" w:themeColor="text1"/>
        </w:rPr>
        <w:t xml:space="preserve"> likely to be inconsistent as they will interpret the directed focu</w:t>
      </w:r>
      <w:r w:rsidR="002573DA" w:rsidRPr="007E642E">
        <w:rPr>
          <w:rStyle w:val="eop"/>
          <w:rFonts w:ascii="Arial" w:hAnsi="Arial" w:cs="Arial"/>
          <w:color w:val="000000" w:themeColor="text1"/>
        </w:rPr>
        <w:t>ses differently. Furthermore, he</w:t>
      </w:r>
      <w:r w:rsidR="006F7804" w:rsidRPr="007E642E">
        <w:rPr>
          <w:rStyle w:val="eop"/>
          <w:rFonts w:ascii="Arial" w:hAnsi="Arial" w:cs="Arial"/>
          <w:color w:val="000000" w:themeColor="text1"/>
        </w:rPr>
        <w:t xml:space="preserve"> adds that it is difficult to analyse qualitative data, including the focus group comments</w:t>
      </w:r>
      <w:r w:rsidR="002573DA" w:rsidRPr="007E642E">
        <w:rPr>
          <w:rStyle w:val="eop"/>
          <w:rFonts w:ascii="Arial" w:hAnsi="Arial" w:cs="Arial"/>
          <w:color w:val="000000" w:themeColor="text1"/>
        </w:rPr>
        <w:t>,</w:t>
      </w:r>
      <w:r w:rsidR="006F7804" w:rsidRPr="007E642E">
        <w:rPr>
          <w:rStyle w:val="eop"/>
          <w:rFonts w:ascii="Arial" w:hAnsi="Arial" w:cs="Arial"/>
          <w:color w:val="000000" w:themeColor="text1"/>
        </w:rPr>
        <w:t xml:space="preserve"> as it involves scrutiny of speech. He adds that quantifiable data on the other hand will ensure data is recorded objectively. However, without knowing the kind of effects teacher TL was going to have</w:t>
      </w:r>
      <w:r w:rsidR="002573DA" w:rsidRPr="007E642E">
        <w:rPr>
          <w:rStyle w:val="eop"/>
          <w:rFonts w:ascii="Arial" w:hAnsi="Arial" w:cs="Arial"/>
          <w:color w:val="000000" w:themeColor="text1"/>
        </w:rPr>
        <w:t>,</w:t>
      </w:r>
      <w:r w:rsidR="006F7804" w:rsidRPr="007E642E">
        <w:rPr>
          <w:rStyle w:val="eop"/>
          <w:rFonts w:ascii="Arial" w:hAnsi="Arial" w:cs="Arial"/>
          <w:color w:val="000000" w:themeColor="text1"/>
        </w:rPr>
        <w:t xml:space="preserve"> it was difficult to specify the focuses of </w:t>
      </w:r>
      <w:r w:rsidR="002573DA" w:rsidRPr="007E642E">
        <w:rPr>
          <w:rStyle w:val="eop"/>
          <w:rFonts w:ascii="Arial" w:hAnsi="Arial" w:cs="Arial"/>
          <w:color w:val="000000" w:themeColor="text1"/>
        </w:rPr>
        <w:t xml:space="preserve">the schedule more thoroughly </w:t>
      </w:r>
      <w:r w:rsidR="006F7804" w:rsidRPr="007E642E">
        <w:rPr>
          <w:rStyle w:val="eop"/>
          <w:rFonts w:ascii="Arial" w:hAnsi="Arial" w:cs="Arial"/>
          <w:color w:val="000000" w:themeColor="text1"/>
        </w:rPr>
        <w:t>beforehand.</w:t>
      </w:r>
    </w:p>
    <w:p w14:paraId="604B4AA0" w14:textId="0D872926" w:rsidR="00930663" w:rsidRPr="007E642E" w:rsidRDefault="00CC1D01" w:rsidP="007E642E">
      <w:pPr>
        <w:pStyle w:val="paragraph"/>
        <w:spacing w:before="0" w:beforeAutospacing="0" w:after="120" w:afterAutospacing="0" w:line="480" w:lineRule="auto"/>
        <w:ind w:firstLine="270"/>
        <w:rPr>
          <w:rFonts w:ascii="Arial" w:hAnsi="Arial" w:cs="Arial"/>
          <w:color w:val="000000" w:themeColor="text1"/>
        </w:rPr>
      </w:pPr>
      <w:r w:rsidRPr="007E642E">
        <w:rPr>
          <w:rStyle w:val="normaltextrun"/>
          <w:rFonts w:ascii="Arial" w:hAnsi="Arial" w:cs="Arial"/>
          <w:color w:val="000000" w:themeColor="text1"/>
        </w:rPr>
        <w:t>Thirdly, one observer (Y) was a subject specialist; another French teacher, but the other was not (X</w:t>
      </w:r>
      <w:r w:rsidR="00427198" w:rsidRPr="007E642E">
        <w:rPr>
          <w:rStyle w:val="normaltextrun"/>
          <w:rFonts w:ascii="Arial" w:hAnsi="Arial" w:cs="Arial"/>
          <w:color w:val="000000" w:themeColor="text1"/>
        </w:rPr>
        <w:t>)</w:t>
      </w:r>
      <w:r w:rsidRPr="007E642E">
        <w:rPr>
          <w:rStyle w:val="normaltextrun"/>
          <w:rFonts w:ascii="Arial" w:hAnsi="Arial" w:cs="Arial"/>
          <w:color w:val="000000" w:themeColor="text1"/>
        </w:rPr>
        <w:t>. Given the research</w:t>
      </w:r>
      <w:r w:rsidR="005B7971" w:rsidRPr="007E642E">
        <w:rPr>
          <w:rStyle w:val="normaltextrun"/>
          <w:rFonts w:ascii="Arial" w:hAnsi="Arial" w:cs="Arial"/>
          <w:color w:val="000000" w:themeColor="text1"/>
        </w:rPr>
        <w:t xml:space="preserve"> topic</w:t>
      </w:r>
      <w:r w:rsidRPr="007E642E">
        <w:rPr>
          <w:rStyle w:val="normaltextrun"/>
          <w:rFonts w:ascii="Arial" w:hAnsi="Arial" w:cs="Arial"/>
          <w:color w:val="000000" w:themeColor="text1"/>
        </w:rPr>
        <w:t xml:space="preserve"> it may therefore have been more difficult for the latter to notice and comment on certain </w:t>
      </w:r>
      <w:r w:rsidR="005B7971" w:rsidRPr="007E642E">
        <w:rPr>
          <w:rStyle w:val="normaltextrun"/>
          <w:rFonts w:ascii="Arial" w:hAnsi="Arial" w:cs="Arial"/>
          <w:color w:val="000000" w:themeColor="text1"/>
        </w:rPr>
        <w:t>elements</w:t>
      </w:r>
      <w:r w:rsidRPr="007E642E">
        <w:rPr>
          <w:rStyle w:val="normaltextrun"/>
          <w:rFonts w:ascii="Arial" w:hAnsi="Arial" w:cs="Arial"/>
          <w:color w:val="000000" w:themeColor="text1"/>
        </w:rPr>
        <w:t xml:space="preserve"> of language learning that would have been interesting to compare. However, the researcher deliberately chose a specialist and a non-specialist in order that the specialist would be able to comment on more language-specific aspects of learning</w:t>
      </w:r>
      <w:r w:rsidR="001259DF" w:rsidRPr="007E642E">
        <w:rPr>
          <w:rStyle w:val="normaltextrun"/>
          <w:rFonts w:ascii="Arial" w:hAnsi="Arial" w:cs="Arial"/>
          <w:color w:val="000000" w:themeColor="text1"/>
        </w:rPr>
        <w:t>,</w:t>
      </w:r>
      <w:r w:rsidRPr="007E642E">
        <w:rPr>
          <w:rStyle w:val="normaltextrun"/>
          <w:rFonts w:ascii="Arial" w:hAnsi="Arial" w:cs="Arial"/>
          <w:color w:val="000000" w:themeColor="text1"/>
        </w:rPr>
        <w:t xml:space="preserve"> </w:t>
      </w:r>
      <w:r w:rsidR="005B7971" w:rsidRPr="007E642E">
        <w:rPr>
          <w:rStyle w:val="normaltextrun"/>
          <w:rFonts w:ascii="Arial" w:hAnsi="Arial" w:cs="Arial"/>
          <w:color w:val="000000" w:themeColor="text1"/>
        </w:rPr>
        <w:t>and</w:t>
      </w:r>
      <w:r w:rsidRPr="007E642E">
        <w:rPr>
          <w:rStyle w:val="normaltextrun"/>
          <w:rFonts w:ascii="Arial" w:hAnsi="Arial" w:cs="Arial"/>
          <w:color w:val="000000" w:themeColor="text1"/>
        </w:rPr>
        <w:t xml:space="preserve"> that the non-specialist may be able to comment on other aspects that may not have occurred to the two specialists</w:t>
      </w:r>
      <w:r w:rsidR="002573DA" w:rsidRPr="007E642E">
        <w:rPr>
          <w:rStyle w:val="normaltextrun"/>
          <w:rFonts w:ascii="Arial" w:hAnsi="Arial" w:cs="Arial"/>
          <w:color w:val="000000" w:themeColor="text1"/>
        </w:rPr>
        <w:t xml:space="preserve">, who </w:t>
      </w:r>
      <w:r w:rsidRPr="007E642E">
        <w:rPr>
          <w:rStyle w:val="normaltextrun"/>
          <w:rFonts w:ascii="Arial" w:hAnsi="Arial" w:cs="Arial"/>
          <w:color w:val="000000" w:themeColor="text1"/>
        </w:rPr>
        <w:t>may be biased in what they were looking for given what they knew they should be seeing in a language lesson.</w:t>
      </w:r>
      <w:r w:rsidRPr="007E642E">
        <w:rPr>
          <w:rStyle w:val="eop"/>
          <w:rFonts w:ascii="Arial" w:hAnsi="Arial" w:cs="Arial"/>
          <w:color w:val="000000" w:themeColor="text1"/>
        </w:rPr>
        <w:t> </w:t>
      </w:r>
      <w:r w:rsidR="00930663" w:rsidRPr="007E642E">
        <w:rPr>
          <w:rStyle w:val="eop"/>
          <w:rFonts w:ascii="Arial" w:hAnsi="Arial" w:cs="Arial"/>
          <w:color w:val="000000" w:themeColor="text1"/>
        </w:rPr>
        <w:t xml:space="preserve">Coe </w:t>
      </w:r>
      <w:sdt>
        <w:sdtPr>
          <w:rPr>
            <w:rStyle w:val="eop"/>
            <w:rFonts w:ascii="Arial" w:hAnsi="Arial" w:cs="Arial"/>
            <w:color w:val="000000" w:themeColor="text1"/>
          </w:rPr>
          <w:id w:val="-977840105"/>
          <w:citation/>
        </w:sdtPr>
        <w:sdtContent>
          <w:r w:rsidR="00930663" w:rsidRPr="007E642E">
            <w:rPr>
              <w:rStyle w:val="eop"/>
              <w:rFonts w:ascii="Arial" w:hAnsi="Arial" w:cs="Arial"/>
              <w:color w:val="000000" w:themeColor="text1"/>
            </w:rPr>
            <w:fldChar w:fldCharType="begin"/>
          </w:r>
          <w:r w:rsidR="00930663" w:rsidRPr="007E642E">
            <w:rPr>
              <w:rStyle w:val="eop"/>
              <w:rFonts w:ascii="Arial" w:hAnsi="Arial" w:cs="Arial"/>
              <w:color w:val="000000" w:themeColor="text1"/>
            </w:rPr>
            <w:instrText xml:space="preserve">CITATION Coe14 \n  \t  \l 2057 </w:instrText>
          </w:r>
          <w:r w:rsidR="00930663" w:rsidRPr="007E642E">
            <w:rPr>
              <w:rStyle w:val="eop"/>
              <w:rFonts w:ascii="Arial" w:hAnsi="Arial" w:cs="Arial"/>
              <w:color w:val="000000" w:themeColor="text1"/>
            </w:rPr>
            <w:fldChar w:fldCharType="separate"/>
          </w:r>
          <w:r w:rsidR="00930663" w:rsidRPr="007E642E">
            <w:rPr>
              <w:rFonts w:ascii="Arial" w:hAnsi="Arial" w:cs="Arial"/>
              <w:noProof/>
              <w:color w:val="000000" w:themeColor="text1"/>
            </w:rPr>
            <w:t>(2014)</w:t>
          </w:r>
          <w:r w:rsidR="00930663" w:rsidRPr="007E642E">
            <w:rPr>
              <w:rStyle w:val="eop"/>
              <w:rFonts w:ascii="Arial" w:hAnsi="Arial" w:cs="Arial"/>
              <w:color w:val="000000" w:themeColor="text1"/>
            </w:rPr>
            <w:fldChar w:fldCharType="end"/>
          </w:r>
        </w:sdtContent>
      </w:sdt>
      <w:r w:rsidR="00B27F53" w:rsidRPr="007E642E">
        <w:rPr>
          <w:rStyle w:val="eop"/>
          <w:rFonts w:ascii="Arial" w:hAnsi="Arial" w:cs="Arial"/>
          <w:color w:val="000000" w:themeColor="text1"/>
        </w:rPr>
        <w:t xml:space="preserve"> supports</w:t>
      </w:r>
      <w:r w:rsidR="00930663" w:rsidRPr="007E642E">
        <w:rPr>
          <w:rStyle w:val="eop"/>
          <w:rFonts w:ascii="Arial" w:hAnsi="Arial" w:cs="Arial"/>
          <w:color w:val="000000" w:themeColor="text1"/>
        </w:rPr>
        <w:t xml:space="preserve"> that when observing it is difficult for the observer to not see</w:t>
      </w:r>
      <w:r w:rsidR="00B27F53" w:rsidRPr="007E642E">
        <w:rPr>
          <w:rStyle w:val="eop"/>
          <w:rFonts w:ascii="Arial" w:hAnsi="Arial" w:cs="Arial"/>
          <w:color w:val="000000" w:themeColor="text1"/>
        </w:rPr>
        <w:t>,</w:t>
      </w:r>
      <w:r w:rsidR="00930663" w:rsidRPr="007E642E">
        <w:rPr>
          <w:rStyle w:val="eop"/>
          <w:rFonts w:ascii="Arial" w:hAnsi="Arial" w:cs="Arial"/>
          <w:color w:val="000000" w:themeColor="text1"/>
        </w:rPr>
        <w:t xml:space="preserve"> or look for</w:t>
      </w:r>
      <w:r w:rsidR="00B27F53" w:rsidRPr="007E642E">
        <w:rPr>
          <w:rStyle w:val="eop"/>
          <w:rFonts w:ascii="Arial" w:hAnsi="Arial" w:cs="Arial"/>
          <w:color w:val="000000" w:themeColor="text1"/>
        </w:rPr>
        <w:t>,</w:t>
      </w:r>
      <w:r w:rsidR="00930663" w:rsidRPr="007E642E">
        <w:rPr>
          <w:rStyle w:val="eop"/>
          <w:rFonts w:ascii="Arial" w:hAnsi="Arial" w:cs="Arial"/>
          <w:color w:val="000000" w:themeColor="text1"/>
        </w:rPr>
        <w:t xml:space="preserve"> their own preferences and not to feel a bias of emotions. </w:t>
      </w:r>
    </w:p>
    <w:p w14:paraId="4FB6F550" w14:textId="77777777" w:rsidR="00CC1D01" w:rsidRPr="007E642E" w:rsidRDefault="00CC1D01" w:rsidP="007E642E">
      <w:pPr>
        <w:pStyle w:val="paragraph"/>
        <w:spacing w:before="0" w:beforeAutospacing="0" w:after="120" w:afterAutospacing="0" w:line="480" w:lineRule="auto"/>
        <w:ind w:firstLine="270"/>
        <w:textAlignment w:val="baseline"/>
        <w:rPr>
          <w:rStyle w:val="eop"/>
          <w:rFonts w:ascii="Arial" w:hAnsi="Arial" w:cs="Arial"/>
          <w:color w:val="000000" w:themeColor="text1"/>
        </w:rPr>
      </w:pPr>
      <w:r w:rsidRPr="007E642E">
        <w:rPr>
          <w:rStyle w:val="normaltextrun"/>
          <w:rFonts w:ascii="Arial" w:hAnsi="Arial" w:cs="Arial"/>
          <w:color w:val="000000" w:themeColor="text1"/>
        </w:rPr>
        <w:t>In hindsight, it would have been prudent of the researcher to have discussed the schedule with the observers</w:t>
      </w:r>
      <w:r w:rsidR="00427198" w:rsidRPr="007E642E">
        <w:rPr>
          <w:rStyle w:val="normaltextrun"/>
          <w:rFonts w:ascii="Arial" w:hAnsi="Arial" w:cs="Arial"/>
          <w:color w:val="000000" w:themeColor="text1"/>
        </w:rPr>
        <w:t xml:space="preserve"> more thoroughly</w:t>
      </w:r>
      <w:r w:rsidR="00B27F53" w:rsidRPr="007E642E">
        <w:rPr>
          <w:rStyle w:val="normaltextrun"/>
          <w:rFonts w:ascii="Arial" w:hAnsi="Arial" w:cs="Arial"/>
          <w:color w:val="000000" w:themeColor="text1"/>
        </w:rPr>
        <w:t>: f</w:t>
      </w:r>
      <w:r w:rsidRPr="007E642E">
        <w:rPr>
          <w:rStyle w:val="normaltextrun"/>
          <w:rFonts w:ascii="Arial" w:hAnsi="Arial" w:cs="Arial"/>
          <w:color w:val="000000" w:themeColor="text1"/>
        </w:rPr>
        <w:t xml:space="preserve">irstly, to explain the wording of certain </w:t>
      </w:r>
      <w:r w:rsidRPr="007E642E">
        <w:rPr>
          <w:rStyle w:val="normaltextrun"/>
          <w:rFonts w:ascii="Arial" w:hAnsi="Arial" w:cs="Arial"/>
          <w:color w:val="000000" w:themeColor="text1"/>
        </w:rPr>
        <w:lastRenderedPageBreak/>
        <w:t>criteria to help them understand what to look for and comment on, particul</w:t>
      </w:r>
      <w:r w:rsidR="00B27F53" w:rsidRPr="007E642E">
        <w:rPr>
          <w:rStyle w:val="normaltextrun"/>
          <w:rFonts w:ascii="Arial" w:hAnsi="Arial" w:cs="Arial"/>
          <w:color w:val="000000" w:themeColor="text1"/>
        </w:rPr>
        <w:t>arly the non-subject specialist;</w:t>
      </w:r>
      <w:r w:rsidRPr="007E642E">
        <w:rPr>
          <w:rStyle w:val="normaltextrun"/>
          <w:rFonts w:ascii="Arial" w:hAnsi="Arial" w:cs="Arial"/>
          <w:color w:val="000000" w:themeColor="text1"/>
        </w:rPr>
        <w:t xml:space="preserve"> </w:t>
      </w:r>
      <w:r w:rsidR="00B27F53" w:rsidRPr="007E642E">
        <w:rPr>
          <w:rStyle w:val="normaltextrun"/>
          <w:rFonts w:ascii="Arial" w:hAnsi="Arial" w:cs="Arial"/>
          <w:color w:val="000000" w:themeColor="text1"/>
        </w:rPr>
        <w:t>s</w:t>
      </w:r>
      <w:r w:rsidRPr="007E642E">
        <w:rPr>
          <w:rStyle w:val="normaltextrun"/>
          <w:rFonts w:ascii="Arial" w:hAnsi="Arial" w:cs="Arial"/>
          <w:color w:val="000000" w:themeColor="text1"/>
        </w:rPr>
        <w:t>econdly, to give the observers a chance to read over the observation schedule prior to the lesson and to consequently pose questions to the researcher ahead of time if neces</w:t>
      </w:r>
      <w:r w:rsidR="00B27F53" w:rsidRPr="007E642E">
        <w:rPr>
          <w:rStyle w:val="normaltextrun"/>
          <w:rFonts w:ascii="Arial" w:hAnsi="Arial" w:cs="Arial"/>
          <w:color w:val="000000" w:themeColor="text1"/>
        </w:rPr>
        <w:t>sary. This would</w:t>
      </w:r>
      <w:r w:rsidRPr="007E642E">
        <w:rPr>
          <w:rStyle w:val="normaltextrun"/>
          <w:rFonts w:ascii="Arial" w:hAnsi="Arial" w:cs="Arial"/>
          <w:color w:val="000000" w:themeColor="text1"/>
        </w:rPr>
        <w:t xml:space="preserve"> also reduce time where they were reading the observation schedule during the lesson and therefore </w:t>
      </w:r>
      <w:r w:rsidR="001259DF" w:rsidRPr="007E642E">
        <w:rPr>
          <w:rStyle w:val="normaltextrun"/>
          <w:rFonts w:ascii="Arial" w:hAnsi="Arial" w:cs="Arial"/>
          <w:color w:val="000000" w:themeColor="text1"/>
        </w:rPr>
        <w:t>not miss</w:t>
      </w:r>
      <w:r w:rsidRPr="007E642E">
        <w:rPr>
          <w:rStyle w:val="normaltextrun"/>
          <w:rFonts w:ascii="Arial" w:hAnsi="Arial" w:cs="Arial"/>
          <w:color w:val="000000" w:themeColor="text1"/>
        </w:rPr>
        <w:t xml:space="preserve"> evidence that needed to be documented.  </w:t>
      </w:r>
      <w:r w:rsidRPr="007E642E">
        <w:rPr>
          <w:rStyle w:val="eop"/>
          <w:rFonts w:ascii="Arial" w:hAnsi="Arial" w:cs="Arial"/>
          <w:color w:val="000000" w:themeColor="text1"/>
        </w:rPr>
        <w:t> </w:t>
      </w:r>
    </w:p>
    <w:p w14:paraId="3AD6ED57" w14:textId="6B605E79" w:rsidR="00E654F6" w:rsidRPr="007E642E" w:rsidRDefault="00930663" w:rsidP="007E642E">
      <w:pPr>
        <w:pStyle w:val="paragraph"/>
        <w:spacing w:before="0" w:beforeAutospacing="0" w:after="120" w:afterAutospacing="0" w:line="480" w:lineRule="auto"/>
        <w:ind w:firstLine="270"/>
        <w:textAlignment w:val="baseline"/>
        <w:rPr>
          <w:rStyle w:val="eop"/>
          <w:rFonts w:ascii="Arial" w:hAnsi="Arial" w:cs="Arial"/>
          <w:color w:val="000000" w:themeColor="text1"/>
        </w:rPr>
      </w:pPr>
      <w:r w:rsidRPr="007E642E">
        <w:rPr>
          <w:rStyle w:val="eop"/>
          <w:rFonts w:ascii="Arial" w:hAnsi="Arial" w:cs="Arial"/>
          <w:color w:val="000000" w:themeColor="text1"/>
        </w:rPr>
        <w:t xml:space="preserve">Another area of concern is the influence of bias on the data obtained. </w:t>
      </w:r>
      <w:r w:rsidR="00E654F6" w:rsidRPr="007E642E">
        <w:rPr>
          <w:rStyle w:val="eop"/>
          <w:rFonts w:ascii="Arial" w:hAnsi="Arial" w:cs="Arial"/>
          <w:color w:val="000000" w:themeColor="text1"/>
        </w:rPr>
        <w:t xml:space="preserve">As mentioned previously, the ‘Hawthorne effect’ means that it is possible that the pupils were adapting their behaviour because they were under observation </w:t>
      </w:r>
      <w:sdt>
        <w:sdtPr>
          <w:rPr>
            <w:rStyle w:val="eop"/>
            <w:rFonts w:ascii="Arial" w:hAnsi="Arial" w:cs="Arial"/>
            <w:color w:val="000000" w:themeColor="text1"/>
          </w:rPr>
          <w:id w:val="936647209"/>
          <w:citation/>
        </w:sdtPr>
        <w:sdtContent>
          <w:r w:rsidR="00E654F6" w:rsidRPr="007E642E">
            <w:rPr>
              <w:rStyle w:val="eop"/>
              <w:rFonts w:ascii="Arial" w:hAnsi="Arial" w:cs="Arial"/>
              <w:color w:val="000000" w:themeColor="text1"/>
            </w:rPr>
            <w:fldChar w:fldCharType="begin"/>
          </w:r>
          <w:r w:rsidR="00E654F6" w:rsidRPr="007E642E">
            <w:rPr>
              <w:rStyle w:val="eop"/>
              <w:rFonts w:ascii="Arial" w:hAnsi="Arial" w:cs="Arial"/>
              <w:color w:val="000000" w:themeColor="text1"/>
            </w:rPr>
            <w:instrText xml:space="preserve"> CITATION New14 \l 2057 </w:instrText>
          </w:r>
          <w:r w:rsidR="00E654F6" w:rsidRPr="007E642E">
            <w:rPr>
              <w:rStyle w:val="eop"/>
              <w:rFonts w:ascii="Arial" w:hAnsi="Arial" w:cs="Arial"/>
              <w:color w:val="000000" w:themeColor="text1"/>
            </w:rPr>
            <w:fldChar w:fldCharType="separate"/>
          </w:r>
          <w:r w:rsidR="00E654F6" w:rsidRPr="007E642E">
            <w:rPr>
              <w:rFonts w:ascii="Arial" w:hAnsi="Arial" w:cs="Arial"/>
              <w:noProof/>
              <w:color w:val="000000" w:themeColor="text1"/>
            </w:rPr>
            <w:t>(Newby, 2014)</w:t>
          </w:r>
          <w:r w:rsidR="00E654F6" w:rsidRPr="007E642E">
            <w:rPr>
              <w:rStyle w:val="eop"/>
              <w:rFonts w:ascii="Arial" w:hAnsi="Arial" w:cs="Arial"/>
              <w:color w:val="000000" w:themeColor="text1"/>
            </w:rPr>
            <w:fldChar w:fldCharType="end"/>
          </w:r>
        </w:sdtContent>
      </w:sdt>
      <w:r w:rsidR="00E654F6" w:rsidRPr="007E642E">
        <w:rPr>
          <w:rStyle w:val="eop"/>
          <w:rFonts w:ascii="Arial" w:hAnsi="Arial" w:cs="Arial"/>
          <w:color w:val="000000" w:themeColor="text1"/>
        </w:rPr>
        <w:t>. In this case, they may have been better behaved</w:t>
      </w:r>
      <w:r w:rsidR="009D7C5C" w:rsidRPr="007E642E">
        <w:rPr>
          <w:rStyle w:val="eop"/>
          <w:rFonts w:ascii="Arial" w:hAnsi="Arial" w:cs="Arial"/>
          <w:color w:val="000000" w:themeColor="text1"/>
        </w:rPr>
        <w:t xml:space="preserve"> or engaged or</w:t>
      </w:r>
      <w:r w:rsidR="00E654F6" w:rsidRPr="007E642E">
        <w:rPr>
          <w:rStyle w:val="eop"/>
          <w:rFonts w:ascii="Arial" w:hAnsi="Arial" w:cs="Arial"/>
          <w:color w:val="000000" w:themeColor="text1"/>
        </w:rPr>
        <w:t xml:space="preserve"> spoken </w:t>
      </w:r>
      <w:r w:rsidR="009D7C5C" w:rsidRPr="007E642E">
        <w:rPr>
          <w:rStyle w:val="eop"/>
          <w:rFonts w:ascii="Arial" w:hAnsi="Arial" w:cs="Arial"/>
          <w:color w:val="000000" w:themeColor="text1"/>
        </w:rPr>
        <w:t xml:space="preserve">more French, </w:t>
      </w:r>
      <w:r w:rsidR="00E654F6" w:rsidRPr="007E642E">
        <w:rPr>
          <w:rStyle w:val="eop"/>
          <w:rFonts w:ascii="Arial" w:hAnsi="Arial" w:cs="Arial"/>
          <w:color w:val="000000" w:themeColor="text1"/>
        </w:rPr>
        <w:t xml:space="preserve">therefore swaying the outcomes. </w:t>
      </w:r>
    </w:p>
    <w:p w14:paraId="20BE8E72" w14:textId="2BF4DF2F" w:rsidR="00930663" w:rsidRPr="007E642E" w:rsidRDefault="00E654F6" w:rsidP="007E642E">
      <w:pPr>
        <w:pStyle w:val="paragraph"/>
        <w:spacing w:before="0" w:beforeAutospacing="0" w:after="120" w:afterAutospacing="0" w:line="480" w:lineRule="auto"/>
        <w:ind w:firstLine="270"/>
        <w:textAlignment w:val="baseline"/>
        <w:rPr>
          <w:rStyle w:val="eop"/>
          <w:rFonts w:ascii="Arial" w:hAnsi="Arial" w:cs="Arial"/>
          <w:color w:val="000000" w:themeColor="text1"/>
        </w:rPr>
      </w:pPr>
      <w:r w:rsidRPr="007E642E">
        <w:rPr>
          <w:rStyle w:val="eop"/>
          <w:rFonts w:ascii="Arial" w:hAnsi="Arial" w:cs="Arial"/>
          <w:color w:val="000000" w:themeColor="text1"/>
        </w:rPr>
        <w:t>Another type of bias</w:t>
      </w:r>
      <w:r w:rsidR="009D7C5C" w:rsidRPr="007E642E">
        <w:rPr>
          <w:rStyle w:val="eop"/>
          <w:rFonts w:ascii="Arial" w:hAnsi="Arial" w:cs="Arial"/>
          <w:color w:val="000000" w:themeColor="text1"/>
        </w:rPr>
        <w:t>,</w:t>
      </w:r>
      <w:r w:rsidRPr="007E642E">
        <w:rPr>
          <w:rStyle w:val="eop"/>
          <w:rFonts w:ascii="Arial" w:hAnsi="Arial" w:cs="Arial"/>
          <w:color w:val="000000" w:themeColor="text1"/>
        </w:rPr>
        <w:t xml:space="preserve"> also identified by Newby (2014)</w:t>
      </w:r>
      <w:r w:rsidR="009D7C5C" w:rsidRPr="007E642E">
        <w:rPr>
          <w:rStyle w:val="eop"/>
          <w:rFonts w:ascii="Arial" w:hAnsi="Arial" w:cs="Arial"/>
          <w:color w:val="000000" w:themeColor="text1"/>
        </w:rPr>
        <w:t>,</w:t>
      </w:r>
      <w:r w:rsidRPr="007E642E">
        <w:rPr>
          <w:rStyle w:val="eop"/>
          <w:rFonts w:ascii="Arial" w:hAnsi="Arial" w:cs="Arial"/>
          <w:color w:val="000000" w:themeColor="text1"/>
        </w:rPr>
        <w:t xml:space="preserve"> is the bias when analysing the data. Given that the researcher was looking for changes or p</w:t>
      </w:r>
      <w:r w:rsidR="00B27F53" w:rsidRPr="007E642E">
        <w:rPr>
          <w:rStyle w:val="eop"/>
          <w:rFonts w:ascii="Arial" w:hAnsi="Arial" w:cs="Arial"/>
          <w:color w:val="000000" w:themeColor="text1"/>
        </w:rPr>
        <w:t>atterns in behaviour and work</w:t>
      </w:r>
      <w:r w:rsidRPr="007E642E">
        <w:rPr>
          <w:rStyle w:val="eop"/>
          <w:rFonts w:ascii="Arial" w:hAnsi="Arial" w:cs="Arial"/>
          <w:color w:val="000000" w:themeColor="text1"/>
        </w:rPr>
        <w:t xml:space="preserve"> of pupils in relation to teacher TL, she may have been more likely to spot very subtle changes that otherwise would have been </w:t>
      </w:r>
      <w:r w:rsidR="00427198" w:rsidRPr="007E642E">
        <w:rPr>
          <w:rStyle w:val="eop"/>
          <w:rFonts w:ascii="Arial" w:hAnsi="Arial" w:cs="Arial"/>
          <w:color w:val="000000" w:themeColor="text1"/>
        </w:rPr>
        <w:t>in</w:t>
      </w:r>
      <w:r w:rsidRPr="007E642E">
        <w:rPr>
          <w:rStyle w:val="eop"/>
          <w:rFonts w:ascii="Arial" w:hAnsi="Arial" w:cs="Arial"/>
          <w:color w:val="000000" w:themeColor="text1"/>
        </w:rPr>
        <w:t xml:space="preserve">significant and perhaps not linked to the teacher’s </w:t>
      </w:r>
      <w:r w:rsidR="00427198" w:rsidRPr="007E642E">
        <w:rPr>
          <w:rStyle w:val="eop"/>
          <w:rFonts w:ascii="Arial" w:hAnsi="Arial" w:cs="Arial"/>
          <w:color w:val="000000" w:themeColor="text1"/>
        </w:rPr>
        <w:t>TL</w:t>
      </w:r>
      <w:r w:rsidRPr="007E642E">
        <w:rPr>
          <w:rStyle w:val="eop"/>
          <w:rFonts w:ascii="Arial" w:hAnsi="Arial" w:cs="Arial"/>
          <w:color w:val="000000" w:themeColor="text1"/>
        </w:rPr>
        <w:t>. For example, it is possible that the behaviour</w:t>
      </w:r>
      <w:r w:rsidR="001259DF" w:rsidRPr="007E642E">
        <w:rPr>
          <w:rStyle w:val="eop"/>
          <w:rFonts w:ascii="Arial" w:hAnsi="Arial" w:cs="Arial"/>
          <w:color w:val="000000" w:themeColor="text1"/>
        </w:rPr>
        <w:t xml:space="preserve"> improvements</w:t>
      </w:r>
      <w:r w:rsidRPr="007E642E">
        <w:rPr>
          <w:rStyle w:val="eop"/>
          <w:rFonts w:ascii="Arial" w:hAnsi="Arial" w:cs="Arial"/>
          <w:color w:val="000000" w:themeColor="text1"/>
        </w:rPr>
        <w:t xml:space="preserve"> from lesson one to two </w:t>
      </w:r>
      <w:r w:rsidR="001259DF" w:rsidRPr="007E642E">
        <w:rPr>
          <w:rStyle w:val="eop"/>
          <w:rFonts w:ascii="Arial" w:hAnsi="Arial" w:cs="Arial"/>
          <w:color w:val="000000" w:themeColor="text1"/>
        </w:rPr>
        <w:t>were</w:t>
      </w:r>
      <w:r w:rsidRPr="007E642E">
        <w:rPr>
          <w:rStyle w:val="eop"/>
          <w:rFonts w:ascii="Arial" w:hAnsi="Arial" w:cs="Arial"/>
          <w:color w:val="000000" w:themeColor="text1"/>
        </w:rPr>
        <w:t xml:space="preserve"> extremely subtle or due to another factor</w:t>
      </w:r>
      <w:r w:rsidR="00427198" w:rsidRPr="007E642E">
        <w:rPr>
          <w:rStyle w:val="eop"/>
          <w:rFonts w:ascii="Arial" w:hAnsi="Arial" w:cs="Arial"/>
          <w:color w:val="000000" w:themeColor="text1"/>
        </w:rPr>
        <w:t>,</w:t>
      </w:r>
      <w:r w:rsidRPr="007E642E">
        <w:rPr>
          <w:rStyle w:val="eop"/>
          <w:rFonts w:ascii="Arial" w:hAnsi="Arial" w:cs="Arial"/>
          <w:color w:val="000000" w:themeColor="text1"/>
        </w:rPr>
        <w:t xml:space="preserve"> such as the fact</w:t>
      </w:r>
      <w:r w:rsidR="005E382D" w:rsidRPr="007E642E">
        <w:rPr>
          <w:rStyle w:val="eop"/>
          <w:rFonts w:ascii="Arial" w:hAnsi="Arial" w:cs="Arial"/>
          <w:color w:val="000000" w:themeColor="text1"/>
        </w:rPr>
        <w:t xml:space="preserve"> that</w:t>
      </w:r>
      <w:r w:rsidRPr="007E642E">
        <w:rPr>
          <w:rStyle w:val="eop"/>
          <w:rFonts w:ascii="Arial" w:hAnsi="Arial" w:cs="Arial"/>
          <w:color w:val="000000" w:themeColor="text1"/>
        </w:rPr>
        <w:t xml:space="preserve"> observation one took place in the third lesson period, right before lunch</w:t>
      </w:r>
      <w:r w:rsidR="001259DF" w:rsidRPr="007E642E">
        <w:rPr>
          <w:rStyle w:val="eop"/>
          <w:rFonts w:ascii="Arial" w:hAnsi="Arial" w:cs="Arial"/>
          <w:color w:val="000000" w:themeColor="text1"/>
        </w:rPr>
        <w:t>,</w:t>
      </w:r>
      <w:r w:rsidRPr="007E642E">
        <w:rPr>
          <w:rStyle w:val="eop"/>
          <w:rFonts w:ascii="Arial" w:hAnsi="Arial" w:cs="Arial"/>
          <w:color w:val="000000" w:themeColor="text1"/>
        </w:rPr>
        <w:t xml:space="preserve"> and observation two took place in the first lesson period, where pupils would not have just come from two other lessons and therefore could possibly be more focused than they would be later in the day.</w:t>
      </w:r>
    </w:p>
    <w:p w14:paraId="53F22D08" w14:textId="77777777" w:rsidR="009A0FFC" w:rsidRPr="007E642E" w:rsidRDefault="009A0FFC" w:rsidP="007E642E">
      <w:pPr>
        <w:pStyle w:val="paragraph"/>
        <w:spacing w:before="0" w:beforeAutospacing="0" w:after="120" w:afterAutospacing="0" w:line="480" w:lineRule="auto"/>
        <w:ind w:firstLine="270"/>
        <w:textAlignment w:val="baseline"/>
        <w:rPr>
          <w:rStyle w:val="eop"/>
          <w:rFonts w:ascii="Arial" w:hAnsi="Arial" w:cs="Arial"/>
          <w:color w:val="000000" w:themeColor="text1"/>
        </w:rPr>
      </w:pPr>
      <w:r w:rsidRPr="007E642E">
        <w:rPr>
          <w:rStyle w:val="eop"/>
          <w:rFonts w:ascii="Arial" w:hAnsi="Arial" w:cs="Arial"/>
          <w:color w:val="000000" w:themeColor="text1"/>
        </w:rPr>
        <w:t xml:space="preserve">The data obtained from the focus group interviews must also be treated with caution. Sharp </w:t>
      </w:r>
      <w:sdt>
        <w:sdtPr>
          <w:rPr>
            <w:rStyle w:val="eop"/>
            <w:rFonts w:ascii="Arial" w:hAnsi="Arial" w:cs="Arial"/>
            <w:color w:val="000000" w:themeColor="text1"/>
          </w:rPr>
          <w:id w:val="-1894641705"/>
          <w:citation/>
        </w:sdtPr>
        <w:sdtContent>
          <w:r w:rsidRPr="007E642E">
            <w:rPr>
              <w:rStyle w:val="eop"/>
              <w:rFonts w:ascii="Arial" w:hAnsi="Arial" w:cs="Arial"/>
              <w:color w:val="000000" w:themeColor="text1"/>
            </w:rPr>
            <w:fldChar w:fldCharType="begin"/>
          </w:r>
          <w:r w:rsidRPr="007E642E">
            <w:rPr>
              <w:rStyle w:val="eop"/>
              <w:rFonts w:ascii="Arial" w:hAnsi="Arial" w:cs="Arial"/>
              <w:color w:val="000000" w:themeColor="text1"/>
            </w:rPr>
            <w:instrText xml:space="preserve">CITATION Joh12 \n  \t  \l 2057 </w:instrText>
          </w:r>
          <w:r w:rsidRPr="007E642E">
            <w:rPr>
              <w:rStyle w:val="eop"/>
              <w:rFonts w:ascii="Arial" w:hAnsi="Arial" w:cs="Arial"/>
              <w:color w:val="000000" w:themeColor="text1"/>
            </w:rPr>
            <w:fldChar w:fldCharType="separate"/>
          </w:r>
          <w:r w:rsidRPr="007E642E">
            <w:rPr>
              <w:rFonts w:ascii="Arial" w:hAnsi="Arial" w:cs="Arial"/>
              <w:noProof/>
              <w:color w:val="000000" w:themeColor="text1"/>
            </w:rPr>
            <w:t>(2012)</w:t>
          </w:r>
          <w:r w:rsidRPr="007E642E">
            <w:rPr>
              <w:rStyle w:val="eop"/>
              <w:rFonts w:ascii="Arial" w:hAnsi="Arial" w:cs="Arial"/>
              <w:color w:val="000000" w:themeColor="text1"/>
            </w:rPr>
            <w:fldChar w:fldCharType="end"/>
          </w:r>
        </w:sdtContent>
      </w:sdt>
      <w:r w:rsidRPr="007E642E">
        <w:rPr>
          <w:rStyle w:val="eop"/>
          <w:rFonts w:ascii="Arial" w:hAnsi="Arial" w:cs="Arial"/>
          <w:color w:val="000000" w:themeColor="text1"/>
        </w:rPr>
        <w:t xml:space="preserve"> warns that interviewers and interviewees influence each other in different ways. This jeopardises the reliability and validity of the pupils’ answers. They may have been saying what they thought the researcher wanted to hear, given </w:t>
      </w:r>
      <w:r w:rsidRPr="007E642E">
        <w:rPr>
          <w:rStyle w:val="eop"/>
          <w:rFonts w:ascii="Arial" w:hAnsi="Arial" w:cs="Arial"/>
          <w:color w:val="000000" w:themeColor="text1"/>
        </w:rPr>
        <w:lastRenderedPageBreak/>
        <w:t xml:space="preserve">that she is in a position of authority </w:t>
      </w:r>
      <w:r w:rsidR="000C736D" w:rsidRPr="007E642E">
        <w:rPr>
          <w:rStyle w:val="eop"/>
          <w:rFonts w:ascii="Arial" w:hAnsi="Arial" w:cs="Arial"/>
          <w:color w:val="000000" w:themeColor="text1"/>
        </w:rPr>
        <w:t>and</w:t>
      </w:r>
      <w:r w:rsidRPr="007E642E">
        <w:rPr>
          <w:rStyle w:val="eop"/>
          <w:rFonts w:ascii="Arial" w:hAnsi="Arial" w:cs="Arial"/>
          <w:color w:val="000000" w:themeColor="text1"/>
        </w:rPr>
        <w:t xml:space="preserve"> is their MFL </w:t>
      </w:r>
      <w:r w:rsidR="000C736D" w:rsidRPr="007E642E">
        <w:rPr>
          <w:rStyle w:val="eop"/>
          <w:rFonts w:ascii="Arial" w:hAnsi="Arial" w:cs="Arial"/>
          <w:color w:val="000000" w:themeColor="text1"/>
        </w:rPr>
        <w:t>teacher;</w:t>
      </w:r>
      <w:r w:rsidR="002716AD" w:rsidRPr="007E642E">
        <w:rPr>
          <w:rStyle w:val="eop"/>
          <w:rFonts w:ascii="Arial" w:hAnsi="Arial" w:cs="Arial"/>
          <w:color w:val="000000" w:themeColor="text1"/>
        </w:rPr>
        <w:t xml:space="preserve"> this is very prevalent amongst children interviewees </w:t>
      </w:r>
      <w:sdt>
        <w:sdtPr>
          <w:rPr>
            <w:rStyle w:val="eop"/>
            <w:rFonts w:ascii="Arial" w:hAnsi="Arial" w:cs="Arial"/>
            <w:color w:val="000000" w:themeColor="text1"/>
          </w:rPr>
          <w:id w:val="462465406"/>
          <w:citation/>
        </w:sdtPr>
        <w:sdtContent>
          <w:r w:rsidR="002716AD" w:rsidRPr="007E642E">
            <w:rPr>
              <w:rStyle w:val="eop"/>
              <w:rFonts w:ascii="Arial" w:hAnsi="Arial" w:cs="Arial"/>
              <w:color w:val="000000" w:themeColor="text1"/>
            </w:rPr>
            <w:fldChar w:fldCharType="begin"/>
          </w:r>
          <w:r w:rsidR="002716AD" w:rsidRPr="007E642E">
            <w:rPr>
              <w:rStyle w:val="eop"/>
              <w:rFonts w:ascii="Arial" w:hAnsi="Arial" w:cs="Arial"/>
              <w:color w:val="000000" w:themeColor="text1"/>
            </w:rPr>
            <w:instrText xml:space="preserve"> CITATION New14 \l 2057 </w:instrText>
          </w:r>
          <w:r w:rsidR="002716AD" w:rsidRPr="007E642E">
            <w:rPr>
              <w:rStyle w:val="eop"/>
              <w:rFonts w:ascii="Arial" w:hAnsi="Arial" w:cs="Arial"/>
              <w:color w:val="000000" w:themeColor="text1"/>
            </w:rPr>
            <w:fldChar w:fldCharType="separate"/>
          </w:r>
          <w:r w:rsidR="002716AD" w:rsidRPr="007E642E">
            <w:rPr>
              <w:rFonts w:ascii="Arial" w:hAnsi="Arial" w:cs="Arial"/>
              <w:noProof/>
              <w:color w:val="000000" w:themeColor="text1"/>
            </w:rPr>
            <w:t>(Newby, 2014)</w:t>
          </w:r>
          <w:r w:rsidR="002716AD" w:rsidRPr="007E642E">
            <w:rPr>
              <w:rStyle w:val="eop"/>
              <w:rFonts w:ascii="Arial" w:hAnsi="Arial" w:cs="Arial"/>
              <w:color w:val="000000" w:themeColor="text1"/>
            </w:rPr>
            <w:fldChar w:fldCharType="end"/>
          </w:r>
        </w:sdtContent>
      </w:sdt>
      <w:r w:rsidRPr="007E642E">
        <w:rPr>
          <w:rStyle w:val="eop"/>
          <w:rFonts w:ascii="Arial" w:hAnsi="Arial" w:cs="Arial"/>
          <w:color w:val="000000" w:themeColor="text1"/>
        </w:rPr>
        <w:t xml:space="preserve">. As </w:t>
      </w:r>
      <w:r w:rsidR="00B27F53" w:rsidRPr="007E642E">
        <w:rPr>
          <w:rStyle w:val="eop"/>
          <w:rFonts w:ascii="Arial" w:hAnsi="Arial" w:cs="Arial"/>
          <w:color w:val="000000" w:themeColor="text1"/>
        </w:rPr>
        <w:t>discussed</w:t>
      </w:r>
      <w:r w:rsidRPr="007E642E">
        <w:rPr>
          <w:rStyle w:val="eop"/>
          <w:rFonts w:ascii="Arial" w:hAnsi="Arial" w:cs="Arial"/>
          <w:color w:val="000000" w:themeColor="text1"/>
        </w:rPr>
        <w:t xml:space="preserve"> previously, pupil A was particularly confident to answer and this may have encouraged pupils B and C to answer in a similar way.</w:t>
      </w:r>
      <w:r w:rsidR="00427198" w:rsidRPr="007E642E">
        <w:rPr>
          <w:rStyle w:val="eop"/>
          <w:rFonts w:ascii="Arial" w:hAnsi="Arial" w:cs="Arial"/>
          <w:color w:val="000000" w:themeColor="text1"/>
        </w:rPr>
        <w:t xml:space="preserve"> Moreover,</w:t>
      </w:r>
      <w:r w:rsidRPr="007E642E">
        <w:rPr>
          <w:rStyle w:val="eop"/>
          <w:rFonts w:ascii="Arial" w:hAnsi="Arial" w:cs="Arial"/>
          <w:color w:val="000000" w:themeColor="text1"/>
        </w:rPr>
        <w:t xml:space="preserve"> </w:t>
      </w:r>
      <w:r w:rsidR="00427198" w:rsidRPr="007E642E">
        <w:rPr>
          <w:rStyle w:val="eop"/>
          <w:rFonts w:ascii="Arial" w:hAnsi="Arial" w:cs="Arial"/>
          <w:color w:val="000000" w:themeColor="text1"/>
        </w:rPr>
        <w:t>i</w:t>
      </w:r>
      <w:r w:rsidRPr="007E642E">
        <w:rPr>
          <w:rStyle w:val="eop"/>
          <w:rFonts w:ascii="Arial" w:hAnsi="Arial" w:cs="Arial"/>
          <w:color w:val="000000" w:themeColor="text1"/>
        </w:rPr>
        <w:t xml:space="preserve">n order, to make the interviewees feel relaxed, the researcher </w:t>
      </w:r>
      <w:r w:rsidR="00A913E3" w:rsidRPr="007E642E">
        <w:rPr>
          <w:rStyle w:val="eop"/>
          <w:rFonts w:ascii="Arial" w:hAnsi="Arial" w:cs="Arial"/>
          <w:color w:val="000000" w:themeColor="text1"/>
        </w:rPr>
        <w:t>tried to d</w:t>
      </w:r>
      <w:r w:rsidR="001259DF" w:rsidRPr="007E642E">
        <w:rPr>
          <w:rStyle w:val="eop"/>
          <w:rFonts w:ascii="Arial" w:hAnsi="Arial" w:cs="Arial"/>
          <w:color w:val="000000" w:themeColor="text1"/>
        </w:rPr>
        <w:t>isplay a positive</w:t>
      </w:r>
      <w:r w:rsidRPr="007E642E">
        <w:rPr>
          <w:rStyle w:val="eop"/>
          <w:rFonts w:ascii="Arial" w:hAnsi="Arial" w:cs="Arial"/>
          <w:color w:val="000000" w:themeColor="text1"/>
        </w:rPr>
        <w:t xml:space="preserve"> and encouraging demeanour </w:t>
      </w:r>
      <w:r w:rsidR="001259DF" w:rsidRPr="007E642E">
        <w:rPr>
          <w:rStyle w:val="eop"/>
          <w:rFonts w:ascii="Arial" w:hAnsi="Arial" w:cs="Arial"/>
          <w:color w:val="000000" w:themeColor="text1"/>
        </w:rPr>
        <w:t>throughout</w:t>
      </w:r>
      <w:r w:rsidRPr="007E642E">
        <w:rPr>
          <w:rStyle w:val="eop"/>
          <w:rFonts w:ascii="Arial" w:hAnsi="Arial" w:cs="Arial"/>
          <w:color w:val="000000" w:themeColor="text1"/>
        </w:rPr>
        <w:t xml:space="preserve"> to help them to feel more at ease and comfortable to speak. Nevertheless, this may have projected the view onto the pupils that they were giving the </w:t>
      </w:r>
      <w:r w:rsidR="00B27F53" w:rsidRPr="007E642E">
        <w:rPr>
          <w:rStyle w:val="eop"/>
          <w:rFonts w:ascii="Arial" w:hAnsi="Arial" w:cs="Arial"/>
          <w:color w:val="000000" w:themeColor="text1"/>
        </w:rPr>
        <w:t>correct</w:t>
      </w:r>
      <w:r w:rsidRPr="007E642E">
        <w:rPr>
          <w:rStyle w:val="eop"/>
          <w:rFonts w:ascii="Arial" w:hAnsi="Arial" w:cs="Arial"/>
          <w:color w:val="000000" w:themeColor="text1"/>
        </w:rPr>
        <w:t xml:space="preserve"> or desired answers and so continued to answer in a similar way or to agree with what had previously been said.</w:t>
      </w:r>
      <w:r w:rsidR="0069045D" w:rsidRPr="007E642E">
        <w:rPr>
          <w:rStyle w:val="eop"/>
          <w:rFonts w:ascii="Arial" w:hAnsi="Arial" w:cs="Arial"/>
          <w:color w:val="000000" w:themeColor="text1"/>
        </w:rPr>
        <w:t xml:space="preserve"> Overall, Newby </w:t>
      </w:r>
      <w:sdt>
        <w:sdtPr>
          <w:rPr>
            <w:rStyle w:val="eop"/>
            <w:rFonts w:ascii="Arial" w:hAnsi="Arial" w:cs="Arial"/>
            <w:color w:val="000000" w:themeColor="text1"/>
          </w:rPr>
          <w:id w:val="-1086077355"/>
          <w:citation/>
        </w:sdtPr>
        <w:sdtContent>
          <w:r w:rsidR="0069045D" w:rsidRPr="007E642E">
            <w:rPr>
              <w:rStyle w:val="eop"/>
              <w:rFonts w:ascii="Arial" w:hAnsi="Arial" w:cs="Arial"/>
              <w:color w:val="000000" w:themeColor="text1"/>
            </w:rPr>
            <w:fldChar w:fldCharType="begin"/>
          </w:r>
          <w:r w:rsidR="0069045D" w:rsidRPr="007E642E">
            <w:rPr>
              <w:rStyle w:val="eop"/>
              <w:rFonts w:ascii="Arial" w:hAnsi="Arial" w:cs="Arial"/>
              <w:color w:val="000000" w:themeColor="text1"/>
            </w:rPr>
            <w:instrText xml:space="preserve">CITATION New14 \n  \t  \l 2057 </w:instrText>
          </w:r>
          <w:r w:rsidR="0069045D" w:rsidRPr="007E642E">
            <w:rPr>
              <w:rStyle w:val="eop"/>
              <w:rFonts w:ascii="Arial" w:hAnsi="Arial" w:cs="Arial"/>
              <w:color w:val="000000" w:themeColor="text1"/>
            </w:rPr>
            <w:fldChar w:fldCharType="separate"/>
          </w:r>
          <w:r w:rsidR="0069045D" w:rsidRPr="007E642E">
            <w:rPr>
              <w:rFonts w:ascii="Arial" w:hAnsi="Arial" w:cs="Arial"/>
              <w:noProof/>
              <w:color w:val="000000" w:themeColor="text1"/>
            </w:rPr>
            <w:t>(2014)</w:t>
          </w:r>
          <w:r w:rsidR="0069045D" w:rsidRPr="007E642E">
            <w:rPr>
              <w:rStyle w:val="eop"/>
              <w:rFonts w:ascii="Arial" w:hAnsi="Arial" w:cs="Arial"/>
              <w:color w:val="000000" w:themeColor="text1"/>
            </w:rPr>
            <w:fldChar w:fldCharType="end"/>
          </w:r>
        </w:sdtContent>
      </w:sdt>
      <w:r w:rsidR="0069045D" w:rsidRPr="007E642E">
        <w:rPr>
          <w:rStyle w:val="eop"/>
          <w:rFonts w:ascii="Arial" w:hAnsi="Arial" w:cs="Arial"/>
          <w:color w:val="000000" w:themeColor="text1"/>
        </w:rPr>
        <w:t xml:space="preserve"> questions the use of focus groups in research</w:t>
      </w:r>
      <w:r w:rsidR="00427198" w:rsidRPr="007E642E">
        <w:rPr>
          <w:rStyle w:val="eop"/>
          <w:rFonts w:ascii="Arial" w:hAnsi="Arial" w:cs="Arial"/>
          <w:color w:val="000000" w:themeColor="text1"/>
        </w:rPr>
        <w:t>,</w:t>
      </w:r>
      <w:r w:rsidR="0069045D" w:rsidRPr="007E642E">
        <w:rPr>
          <w:rStyle w:val="eop"/>
          <w:rFonts w:ascii="Arial" w:hAnsi="Arial" w:cs="Arial"/>
          <w:color w:val="000000" w:themeColor="text1"/>
        </w:rPr>
        <w:t xml:space="preserve"> as simply answering questions does not exploit all the potential depth of discussion</w:t>
      </w:r>
      <w:r w:rsidR="00427198" w:rsidRPr="007E642E">
        <w:rPr>
          <w:rStyle w:val="eop"/>
          <w:rFonts w:ascii="Arial" w:hAnsi="Arial" w:cs="Arial"/>
          <w:color w:val="000000" w:themeColor="text1"/>
        </w:rPr>
        <w:t xml:space="preserve">. This </w:t>
      </w:r>
      <w:r w:rsidR="0069045D" w:rsidRPr="007E642E">
        <w:rPr>
          <w:rStyle w:val="eop"/>
          <w:rFonts w:ascii="Arial" w:hAnsi="Arial" w:cs="Arial"/>
          <w:color w:val="000000" w:themeColor="text1"/>
        </w:rPr>
        <w:t xml:space="preserve">may have been the case here given that pupils may not have wanted to say more without being anonymous. </w:t>
      </w:r>
    </w:p>
    <w:p w14:paraId="69FE898D" w14:textId="0AD8CF15" w:rsidR="00D71D94" w:rsidRPr="007E642E" w:rsidRDefault="00A913E3" w:rsidP="007E642E">
      <w:pPr>
        <w:pStyle w:val="paragraph"/>
        <w:spacing w:before="0" w:beforeAutospacing="0" w:after="120" w:afterAutospacing="0" w:line="480" w:lineRule="auto"/>
        <w:ind w:firstLine="270"/>
        <w:textAlignment w:val="baseline"/>
        <w:rPr>
          <w:rStyle w:val="eop"/>
          <w:rFonts w:ascii="Arial" w:hAnsi="Arial" w:cs="Arial"/>
          <w:color w:val="000000" w:themeColor="text1"/>
        </w:rPr>
      </w:pPr>
      <w:r w:rsidRPr="007E642E">
        <w:rPr>
          <w:rStyle w:val="eop"/>
          <w:rFonts w:ascii="Arial" w:hAnsi="Arial" w:cs="Arial"/>
          <w:color w:val="000000" w:themeColor="text1"/>
        </w:rPr>
        <w:t xml:space="preserve">Another issue with the analysis of this data is the sample. </w:t>
      </w:r>
      <w:r w:rsidR="00003098" w:rsidRPr="007E642E">
        <w:rPr>
          <w:rStyle w:val="eop"/>
          <w:rFonts w:ascii="Arial" w:hAnsi="Arial" w:cs="Arial"/>
          <w:color w:val="000000" w:themeColor="text1"/>
        </w:rPr>
        <w:t xml:space="preserve">The first </w:t>
      </w:r>
      <w:r w:rsidR="00D71D94" w:rsidRPr="007E642E">
        <w:rPr>
          <w:rStyle w:val="eop"/>
          <w:rFonts w:ascii="Arial" w:hAnsi="Arial" w:cs="Arial"/>
          <w:color w:val="000000" w:themeColor="text1"/>
        </w:rPr>
        <w:t>concern</w:t>
      </w:r>
      <w:r w:rsidR="00003098" w:rsidRPr="007E642E">
        <w:rPr>
          <w:rStyle w:val="eop"/>
          <w:rFonts w:ascii="Arial" w:hAnsi="Arial" w:cs="Arial"/>
          <w:color w:val="000000" w:themeColor="text1"/>
        </w:rPr>
        <w:t xml:space="preserve"> with this is</w:t>
      </w:r>
      <w:r w:rsidR="00705B97" w:rsidRPr="007E642E">
        <w:rPr>
          <w:rStyle w:val="eop"/>
          <w:rFonts w:ascii="Arial" w:hAnsi="Arial" w:cs="Arial"/>
          <w:color w:val="000000" w:themeColor="text1"/>
        </w:rPr>
        <w:t xml:space="preserve"> the sample size, as alluded to earlier. </w:t>
      </w:r>
      <w:r w:rsidR="00BC5ADD" w:rsidRPr="007E642E">
        <w:rPr>
          <w:rStyle w:val="eop"/>
          <w:rFonts w:ascii="Arial" w:hAnsi="Arial" w:cs="Arial"/>
          <w:color w:val="000000" w:themeColor="text1"/>
        </w:rPr>
        <w:t xml:space="preserve">Sharp (2012) </w:t>
      </w:r>
      <w:r w:rsidR="00705B97" w:rsidRPr="007E642E">
        <w:rPr>
          <w:rStyle w:val="eop"/>
          <w:rFonts w:ascii="Arial" w:hAnsi="Arial" w:cs="Arial"/>
          <w:color w:val="000000" w:themeColor="text1"/>
        </w:rPr>
        <w:t>maintains</w:t>
      </w:r>
      <w:r w:rsidR="00BC5ADD" w:rsidRPr="007E642E">
        <w:rPr>
          <w:rStyle w:val="eop"/>
          <w:rFonts w:ascii="Arial" w:hAnsi="Arial" w:cs="Arial"/>
          <w:color w:val="000000" w:themeColor="text1"/>
        </w:rPr>
        <w:t xml:space="preserve"> that with small-scale research the conclusions drawn may only be true of the target group and cannot be extended wider, as generalising further is imprudent. In this circumstance, the findings </w:t>
      </w:r>
      <w:r w:rsidR="00284748" w:rsidRPr="007E642E">
        <w:rPr>
          <w:rStyle w:val="eop"/>
          <w:rFonts w:ascii="Arial" w:hAnsi="Arial" w:cs="Arial"/>
          <w:color w:val="000000" w:themeColor="text1"/>
        </w:rPr>
        <w:t>may be representative of class Y</w:t>
      </w:r>
      <w:r w:rsidR="00427198" w:rsidRPr="007E642E">
        <w:rPr>
          <w:rStyle w:val="eop"/>
          <w:rFonts w:ascii="Arial" w:hAnsi="Arial" w:cs="Arial"/>
          <w:color w:val="000000" w:themeColor="text1"/>
        </w:rPr>
        <w:t>,</w:t>
      </w:r>
      <w:r w:rsidR="00BC5ADD" w:rsidRPr="007E642E">
        <w:rPr>
          <w:rStyle w:val="eop"/>
          <w:rFonts w:ascii="Arial" w:hAnsi="Arial" w:cs="Arial"/>
          <w:color w:val="000000" w:themeColor="text1"/>
        </w:rPr>
        <w:t xml:space="preserve"> but ma</w:t>
      </w:r>
      <w:r w:rsidR="004A0B69" w:rsidRPr="007E642E">
        <w:rPr>
          <w:rStyle w:val="eop"/>
          <w:rFonts w:ascii="Arial" w:hAnsi="Arial" w:cs="Arial"/>
          <w:color w:val="000000" w:themeColor="text1"/>
        </w:rPr>
        <w:t>y not be the same for all year eight</w:t>
      </w:r>
      <w:r w:rsidR="00BC5ADD" w:rsidRPr="007E642E">
        <w:rPr>
          <w:rStyle w:val="eop"/>
          <w:rFonts w:ascii="Arial" w:hAnsi="Arial" w:cs="Arial"/>
          <w:color w:val="000000" w:themeColor="text1"/>
        </w:rPr>
        <w:t xml:space="preserve"> classes in school A, nor for all KS3, and neither for all Swansea or Wales. </w:t>
      </w:r>
      <w:r w:rsidR="00D64AD0" w:rsidRPr="007E642E">
        <w:rPr>
          <w:rStyle w:val="eop"/>
          <w:rFonts w:ascii="Arial" w:hAnsi="Arial" w:cs="Arial"/>
          <w:color w:val="000000" w:themeColor="text1"/>
        </w:rPr>
        <w:t xml:space="preserve">This is the limitation with qualitative data, as a conclusion is produced from empirical evidence which cannot necessarily be applied to other contexts </w:t>
      </w:r>
      <w:sdt>
        <w:sdtPr>
          <w:rPr>
            <w:rStyle w:val="eop"/>
            <w:rFonts w:ascii="Arial" w:hAnsi="Arial" w:cs="Arial"/>
            <w:color w:val="000000" w:themeColor="text1"/>
          </w:rPr>
          <w:id w:val="598993642"/>
          <w:citation/>
        </w:sdtPr>
        <w:sdtContent>
          <w:r w:rsidR="00D64AD0" w:rsidRPr="007E642E">
            <w:rPr>
              <w:rStyle w:val="eop"/>
              <w:rFonts w:ascii="Arial" w:hAnsi="Arial" w:cs="Arial"/>
              <w:color w:val="000000" w:themeColor="text1"/>
            </w:rPr>
            <w:fldChar w:fldCharType="begin"/>
          </w:r>
          <w:r w:rsidR="00D64AD0" w:rsidRPr="007E642E">
            <w:rPr>
              <w:rStyle w:val="eop"/>
              <w:rFonts w:ascii="Arial" w:hAnsi="Arial" w:cs="Arial"/>
              <w:color w:val="000000" w:themeColor="text1"/>
            </w:rPr>
            <w:instrText xml:space="preserve"> CITATION Uwe15 \l 2057 </w:instrText>
          </w:r>
          <w:r w:rsidR="00D64AD0" w:rsidRPr="007E642E">
            <w:rPr>
              <w:rStyle w:val="eop"/>
              <w:rFonts w:ascii="Arial" w:hAnsi="Arial" w:cs="Arial"/>
              <w:color w:val="000000" w:themeColor="text1"/>
            </w:rPr>
            <w:fldChar w:fldCharType="separate"/>
          </w:r>
          <w:r w:rsidR="00D64AD0" w:rsidRPr="007E642E">
            <w:rPr>
              <w:rFonts w:ascii="Arial" w:hAnsi="Arial" w:cs="Arial"/>
              <w:noProof/>
              <w:color w:val="000000" w:themeColor="text1"/>
            </w:rPr>
            <w:t>(Flick, 2015)</w:t>
          </w:r>
          <w:r w:rsidR="00D64AD0" w:rsidRPr="007E642E">
            <w:rPr>
              <w:rStyle w:val="eop"/>
              <w:rFonts w:ascii="Arial" w:hAnsi="Arial" w:cs="Arial"/>
              <w:color w:val="000000" w:themeColor="text1"/>
            </w:rPr>
            <w:fldChar w:fldCharType="end"/>
          </w:r>
        </w:sdtContent>
      </w:sdt>
      <w:r w:rsidR="00D64AD0" w:rsidRPr="007E642E">
        <w:rPr>
          <w:rStyle w:val="eop"/>
          <w:rFonts w:ascii="Arial" w:hAnsi="Arial" w:cs="Arial"/>
          <w:color w:val="000000" w:themeColor="text1"/>
        </w:rPr>
        <w:t>. Any given</w:t>
      </w:r>
      <w:r w:rsidR="00BC5ADD" w:rsidRPr="007E642E">
        <w:rPr>
          <w:rStyle w:val="eop"/>
          <w:rFonts w:ascii="Arial" w:hAnsi="Arial" w:cs="Arial"/>
          <w:color w:val="000000" w:themeColor="text1"/>
        </w:rPr>
        <w:t xml:space="preserve"> class, year group, school and area will be made up of different individual backgrounds</w:t>
      </w:r>
      <w:r w:rsidR="001259DF" w:rsidRPr="007E642E">
        <w:rPr>
          <w:rStyle w:val="eop"/>
          <w:rFonts w:ascii="Arial" w:hAnsi="Arial" w:cs="Arial"/>
          <w:color w:val="000000" w:themeColor="text1"/>
        </w:rPr>
        <w:t xml:space="preserve"> and</w:t>
      </w:r>
      <w:r w:rsidR="00BC5ADD" w:rsidRPr="007E642E">
        <w:rPr>
          <w:rStyle w:val="eop"/>
          <w:rFonts w:ascii="Arial" w:hAnsi="Arial" w:cs="Arial"/>
          <w:color w:val="000000" w:themeColor="text1"/>
        </w:rPr>
        <w:t xml:space="preserve"> abilities </w:t>
      </w:r>
      <w:r w:rsidR="00D71D94" w:rsidRPr="007E642E">
        <w:rPr>
          <w:rStyle w:val="eop"/>
          <w:rFonts w:ascii="Arial" w:hAnsi="Arial" w:cs="Arial"/>
          <w:color w:val="000000" w:themeColor="text1"/>
        </w:rPr>
        <w:t>and may therefore react differently. For example</w:t>
      </w:r>
      <w:r w:rsidR="00427198" w:rsidRPr="007E642E">
        <w:rPr>
          <w:rStyle w:val="eop"/>
          <w:rFonts w:ascii="Arial" w:hAnsi="Arial" w:cs="Arial"/>
          <w:color w:val="000000" w:themeColor="text1"/>
        </w:rPr>
        <w:t>,</w:t>
      </w:r>
      <w:r w:rsidR="00D71D94" w:rsidRPr="007E642E">
        <w:rPr>
          <w:rStyle w:val="eop"/>
          <w:rFonts w:ascii="Arial" w:hAnsi="Arial" w:cs="Arial"/>
          <w:color w:val="000000" w:themeColor="text1"/>
        </w:rPr>
        <w:t xml:space="preserve"> as stated previously, the influence of teacher TL just on behaviour may be different in a more challenging class in school A, compared to class </w:t>
      </w:r>
      <w:r w:rsidR="00284748" w:rsidRPr="007E642E">
        <w:rPr>
          <w:rStyle w:val="eop"/>
          <w:rFonts w:ascii="Arial" w:hAnsi="Arial" w:cs="Arial"/>
          <w:color w:val="000000" w:themeColor="text1"/>
        </w:rPr>
        <w:t>Y</w:t>
      </w:r>
      <w:r w:rsidR="00D71D94" w:rsidRPr="007E642E">
        <w:rPr>
          <w:rStyle w:val="eop"/>
          <w:rFonts w:ascii="Arial" w:hAnsi="Arial" w:cs="Arial"/>
          <w:color w:val="000000" w:themeColor="text1"/>
        </w:rPr>
        <w:t xml:space="preserve">, who are known to be generally more well behaved (see appendices B and C). </w:t>
      </w:r>
    </w:p>
    <w:p w14:paraId="3916BD33" w14:textId="77777777" w:rsidR="00E654F6" w:rsidRPr="007E642E" w:rsidRDefault="00D71D94" w:rsidP="007E642E">
      <w:pPr>
        <w:pStyle w:val="paragraph"/>
        <w:spacing w:before="0" w:beforeAutospacing="0" w:after="120" w:afterAutospacing="0" w:line="480" w:lineRule="auto"/>
        <w:ind w:firstLine="270"/>
        <w:textAlignment w:val="baseline"/>
        <w:rPr>
          <w:rFonts w:ascii="Arial" w:hAnsi="Arial" w:cs="Arial"/>
          <w:color w:val="000000" w:themeColor="text1"/>
        </w:rPr>
      </w:pPr>
      <w:r w:rsidRPr="007E642E">
        <w:rPr>
          <w:rStyle w:val="eop"/>
          <w:rFonts w:ascii="Arial" w:hAnsi="Arial" w:cs="Arial"/>
          <w:color w:val="000000" w:themeColor="text1"/>
        </w:rPr>
        <w:lastRenderedPageBreak/>
        <w:t xml:space="preserve">The second concern with sampling in this </w:t>
      </w:r>
      <w:r w:rsidR="009259FE" w:rsidRPr="007E642E">
        <w:rPr>
          <w:rStyle w:val="eop"/>
          <w:rFonts w:ascii="Arial" w:hAnsi="Arial" w:cs="Arial"/>
          <w:color w:val="000000" w:themeColor="text1"/>
        </w:rPr>
        <w:t>way</w:t>
      </w:r>
      <w:r w:rsidRPr="007E642E">
        <w:rPr>
          <w:rStyle w:val="eop"/>
          <w:rFonts w:ascii="Arial" w:hAnsi="Arial" w:cs="Arial"/>
          <w:color w:val="000000" w:themeColor="text1"/>
        </w:rPr>
        <w:t xml:space="preserve"> is that the pupils were separated into their ability groups for random sampling by the researcher</w:t>
      </w:r>
      <w:r w:rsidR="00427198" w:rsidRPr="007E642E">
        <w:rPr>
          <w:rStyle w:val="eop"/>
          <w:rFonts w:ascii="Arial" w:hAnsi="Arial" w:cs="Arial"/>
          <w:color w:val="000000" w:themeColor="text1"/>
        </w:rPr>
        <w:t>,</w:t>
      </w:r>
      <w:r w:rsidRPr="007E642E">
        <w:rPr>
          <w:rStyle w:val="eop"/>
          <w:rFonts w:ascii="Arial" w:hAnsi="Arial" w:cs="Arial"/>
          <w:color w:val="000000" w:themeColor="text1"/>
        </w:rPr>
        <w:t xml:space="preserve"> using her judgement of the pupils. It could be argued that</w:t>
      </w:r>
      <w:r w:rsidR="00B27F53" w:rsidRPr="007E642E">
        <w:rPr>
          <w:rStyle w:val="eop"/>
          <w:rFonts w:ascii="Arial" w:hAnsi="Arial" w:cs="Arial"/>
          <w:color w:val="000000" w:themeColor="text1"/>
        </w:rPr>
        <w:t>,</w:t>
      </w:r>
      <w:r w:rsidRPr="007E642E">
        <w:rPr>
          <w:rStyle w:val="eop"/>
          <w:rFonts w:ascii="Arial" w:hAnsi="Arial" w:cs="Arial"/>
          <w:color w:val="000000" w:themeColor="text1"/>
        </w:rPr>
        <w:t xml:space="preserve"> given that the researcher has taught the pupils for two years</w:t>
      </w:r>
      <w:r w:rsidR="00B27F53" w:rsidRPr="007E642E">
        <w:rPr>
          <w:rStyle w:val="eop"/>
          <w:rFonts w:ascii="Arial" w:hAnsi="Arial" w:cs="Arial"/>
          <w:color w:val="000000" w:themeColor="text1"/>
        </w:rPr>
        <w:t>,</w:t>
      </w:r>
      <w:r w:rsidRPr="007E642E">
        <w:rPr>
          <w:rStyle w:val="eop"/>
          <w:rFonts w:ascii="Arial" w:hAnsi="Arial" w:cs="Arial"/>
          <w:color w:val="000000" w:themeColor="text1"/>
        </w:rPr>
        <w:t xml:space="preserve"> that she would now be aware enough of the pupils’ abilities to pla</w:t>
      </w:r>
      <w:r w:rsidR="004B2AF5" w:rsidRPr="007E642E">
        <w:rPr>
          <w:rStyle w:val="eop"/>
          <w:rFonts w:ascii="Arial" w:hAnsi="Arial" w:cs="Arial"/>
          <w:color w:val="000000" w:themeColor="text1"/>
        </w:rPr>
        <w:t>ce them into the correct groups</w:t>
      </w:r>
      <w:r w:rsidRPr="007E642E">
        <w:rPr>
          <w:rStyle w:val="eop"/>
          <w:rFonts w:ascii="Arial" w:hAnsi="Arial" w:cs="Arial"/>
          <w:color w:val="000000" w:themeColor="text1"/>
        </w:rPr>
        <w:t>. However, no tests were done to separate pupils so the groupings were therefore subjective. The concern here is that the chosen three pupils may not have been higher, middle or lower ability if they had been tested or grouped by a different teacher. Consequently, if</w:t>
      </w:r>
      <w:r w:rsidR="00427198" w:rsidRPr="007E642E">
        <w:rPr>
          <w:rStyle w:val="eop"/>
          <w:rFonts w:ascii="Arial" w:hAnsi="Arial" w:cs="Arial"/>
          <w:color w:val="000000" w:themeColor="text1"/>
        </w:rPr>
        <w:t>,</w:t>
      </w:r>
      <w:r w:rsidRPr="007E642E">
        <w:rPr>
          <w:rStyle w:val="eop"/>
          <w:rFonts w:ascii="Arial" w:hAnsi="Arial" w:cs="Arial"/>
          <w:color w:val="000000" w:themeColor="text1"/>
        </w:rPr>
        <w:t xml:space="preserve"> for example, the lower ability pupil would have been judged to be middle ability against other measures, then the sample would contain no lower ability pupils and any conclusions drawn about this group become less valid and reliable. </w:t>
      </w:r>
    </w:p>
    <w:p w14:paraId="6E7BEAA2" w14:textId="77777777" w:rsidR="00C261FF" w:rsidRPr="007E642E" w:rsidRDefault="00CC1D01" w:rsidP="007E642E">
      <w:pPr>
        <w:pStyle w:val="paragraph"/>
        <w:spacing w:before="0" w:beforeAutospacing="0" w:after="120" w:afterAutospacing="0" w:line="480" w:lineRule="auto"/>
        <w:ind w:firstLine="270"/>
        <w:textAlignment w:val="baseline"/>
        <w:rPr>
          <w:rStyle w:val="normaltextrun"/>
          <w:rFonts w:ascii="Arial" w:hAnsi="Arial" w:cs="Arial"/>
          <w:color w:val="000000" w:themeColor="text1"/>
          <w:u w:val="single"/>
        </w:rPr>
      </w:pPr>
      <w:r w:rsidRPr="007E642E">
        <w:rPr>
          <w:rStyle w:val="eop"/>
          <w:rFonts w:ascii="Arial" w:hAnsi="Arial" w:cs="Arial"/>
          <w:color w:val="000000" w:themeColor="text1"/>
        </w:rPr>
        <w:t> </w:t>
      </w:r>
    </w:p>
    <w:p w14:paraId="049F31CB" w14:textId="77777777" w:rsidR="00C261FF" w:rsidRPr="007E642E" w:rsidRDefault="00C261FF" w:rsidP="007E642E">
      <w:pPr>
        <w:pStyle w:val="paragraph"/>
        <w:spacing w:before="0" w:beforeAutospacing="0" w:after="120" w:afterAutospacing="0" w:line="480" w:lineRule="auto"/>
        <w:ind w:firstLine="270"/>
        <w:textAlignment w:val="baseline"/>
        <w:rPr>
          <w:rStyle w:val="normaltextrun"/>
          <w:rFonts w:ascii="Arial" w:hAnsi="Arial" w:cs="Arial"/>
          <w:color w:val="000000" w:themeColor="text1"/>
          <w:u w:val="single"/>
        </w:rPr>
      </w:pPr>
    </w:p>
    <w:p w14:paraId="6F18CB14" w14:textId="77777777" w:rsidR="00427198" w:rsidRPr="007E642E" w:rsidRDefault="00427198" w:rsidP="007E642E">
      <w:pPr>
        <w:autoSpaceDE w:val="0"/>
        <w:autoSpaceDN w:val="0"/>
        <w:adjustRightInd w:val="0"/>
        <w:spacing w:after="120" w:line="480" w:lineRule="auto"/>
        <w:ind w:firstLine="270"/>
        <w:rPr>
          <w:rFonts w:ascii="Arial" w:hAnsi="Arial" w:cs="Arial"/>
          <w:color w:val="000000" w:themeColor="text1"/>
          <w:sz w:val="24"/>
          <w:szCs w:val="24"/>
          <w:u w:val="single"/>
        </w:rPr>
      </w:pPr>
      <w:r w:rsidRPr="007E642E">
        <w:rPr>
          <w:rFonts w:ascii="Arial" w:hAnsi="Arial" w:cs="Arial"/>
          <w:color w:val="000000" w:themeColor="text1"/>
          <w:sz w:val="24"/>
          <w:szCs w:val="24"/>
          <w:u w:val="single"/>
        </w:rPr>
        <w:t>Recommendations</w:t>
      </w:r>
    </w:p>
    <w:p w14:paraId="3A8D0B35" w14:textId="77777777" w:rsidR="005E382D" w:rsidRPr="007E642E" w:rsidRDefault="001B6559" w:rsidP="007E642E">
      <w:pPr>
        <w:spacing w:after="120" w:line="480" w:lineRule="auto"/>
        <w:ind w:firstLine="270"/>
        <w:rPr>
          <w:rStyle w:val="eop"/>
          <w:rFonts w:ascii="Arial" w:hAnsi="Arial" w:cs="Arial"/>
          <w:color w:val="000000" w:themeColor="text1"/>
          <w:sz w:val="24"/>
          <w:szCs w:val="24"/>
          <w:lang w:eastAsia="en-GB"/>
        </w:rPr>
      </w:pPr>
      <w:r w:rsidRPr="007E642E">
        <w:rPr>
          <w:rStyle w:val="eop"/>
          <w:rFonts w:ascii="Arial" w:hAnsi="Arial" w:cs="Arial"/>
          <w:color w:val="000000" w:themeColor="text1"/>
          <w:sz w:val="24"/>
          <w:szCs w:val="24"/>
          <w:lang w:eastAsia="en-GB"/>
        </w:rPr>
        <w:t>Although</w:t>
      </w:r>
      <w:r w:rsidR="00D42E47" w:rsidRPr="007E642E">
        <w:rPr>
          <w:rStyle w:val="eop"/>
          <w:rFonts w:ascii="Arial" w:hAnsi="Arial" w:cs="Arial"/>
          <w:color w:val="000000" w:themeColor="text1"/>
          <w:sz w:val="24"/>
          <w:szCs w:val="24"/>
          <w:lang w:eastAsia="en-GB"/>
        </w:rPr>
        <w:t xml:space="preserve"> the researcher must be careful to not over generalise the findings</w:t>
      </w:r>
      <w:r w:rsidRPr="007E642E">
        <w:rPr>
          <w:rStyle w:val="eop"/>
          <w:rFonts w:ascii="Arial" w:hAnsi="Arial" w:cs="Arial"/>
          <w:color w:val="000000" w:themeColor="text1"/>
          <w:sz w:val="24"/>
          <w:szCs w:val="24"/>
          <w:lang w:eastAsia="en-GB"/>
        </w:rPr>
        <w:t>,</w:t>
      </w:r>
      <w:r w:rsidR="00D42E47" w:rsidRPr="007E642E">
        <w:rPr>
          <w:rStyle w:val="eop"/>
          <w:rFonts w:ascii="Arial" w:hAnsi="Arial" w:cs="Arial"/>
          <w:color w:val="000000" w:themeColor="text1"/>
          <w:sz w:val="24"/>
          <w:szCs w:val="24"/>
          <w:lang w:eastAsia="en-GB"/>
        </w:rPr>
        <w:t xml:space="preserve"> there is some</w:t>
      </w:r>
      <w:r w:rsidRPr="007E642E">
        <w:rPr>
          <w:rStyle w:val="eop"/>
          <w:rFonts w:ascii="Arial" w:hAnsi="Arial" w:cs="Arial"/>
          <w:color w:val="000000" w:themeColor="text1"/>
          <w:sz w:val="24"/>
          <w:szCs w:val="24"/>
          <w:lang w:eastAsia="en-GB"/>
        </w:rPr>
        <w:t xml:space="preserve"> empirical</w:t>
      </w:r>
      <w:r w:rsidR="00D42E47" w:rsidRPr="007E642E">
        <w:rPr>
          <w:rStyle w:val="eop"/>
          <w:rFonts w:ascii="Arial" w:hAnsi="Arial" w:cs="Arial"/>
          <w:color w:val="000000" w:themeColor="text1"/>
          <w:sz w:val="24"/>
          <w:szCs w:val="24"/>
          <w:lang w:eastAsia="en-GB"/>
        </w:rPr>
        <w:t xml:space="preserve"> evidence to support </w:t>
      </w:r>
      <w:r w:rsidRPr="007E642E">
        <w:rPr>
          <w:rStyle w:val="eop"/>
          <w:rFonts w:ascii="Arial" w:hAnsi="Arial" w:cs="Arial"/>
          <w:color w:val="000000" w:themeColor="text1"/>
          <w:sz w:val="24"/>
          <w:szCs w:val="24"/>
          <w:lang w:eastAsia="en-GB"/>
        </w:rPr>
        <w:t>the following</w:t>
      </w:r>
      <w:r w:rsidR="00D42E47" w:rsidRPr="007E642E">
        <w:rPr>
          <w:rStyle w:val="eop"/>
          <w:rFonts w:ascii="Arial" w:hAnsi="Arial" w:cs="Arial"/>
          <w:color w:val="000000" w:themeColor="text1"/>
          <w:sz w:val="24"/>
          <w:szCs w:val="24"/>
          <w:lang w:eastAsia="en-GB"/>
        </w:rPr>
        <w:t xml:space="preserve"> recommendations in line with literature. </w:t>
      </w:r>
    </w:p>
    <w:p w14:paraId="7815489E" w14:textId="4310CDB2" w:rsidR="00F8353E" w:rsidRPr="007E642E" w:rsidRDefault="00D42E47" w:rsidP="007E642E">
      <w:pPr>
        <w:spacing w:after="120" w:line="480" w:lineRule="auto"/>
        <w:ind w:firstLine="270"/>
        <w:rPr>
          <w:rStyle w:val="eop"/>
          <w:rFonts w:ascii="Arial" w:hAnsi="Arial" w:cs="Arial"/>
          <w:color w:val="000000" w:themeColor="text1"/>
          <w:sz w:val="24"/>
          <w:szCs w:val="24"/>
          <w:lang w:eastAsia="en-GB"/>
        </w:rPr>
      </w:pPr>
      <w:r w:rsidRPr="007E642E">
        <w:rPr>
          <w:rStyle w:val="eop"/>
          <w:rFonts w:ascii="Arial" w:hAnsi="Arial" w:cs="Arial"/>
          <w:color w:val="000000" w:themeColor="text1"/>
          <w:sz w:val="24"/>
          <w:szCs w:val="24"/>
          <w:lang w:eastAsia="en-GB"/>
        </w:rPr>
        <w:t>Firstly the majority of literatu</w:t>
      </w:r>
      <w:r w:rsidR="001B6559" w:rsidRPr="007E642E">
        <w:rPr>
          <w:rStyle w:val="eop"/>
          <w:rFonts w:ascii="Arial" w:hAnsi="Arial" w:cs="Arial"/>
          <w:color w:val="000000" w:themeColor="text1"/>
          <w:sz w:val="24"/>
          <w:szCs w:val="24"/>
          <w:lang w:eastAsia="en-GB"/>
        </w:rPr>
        <w:t>re advocates not using 100% TL</w:t>
      </w:r>
      <w:r w:rsidRPr="007E642E">
        <w:rPr>
          <w:rStyle w:val="eop"/>
          <w:rFonts w:ascii="Arial" w:hAnsi="Arial" w:cs="Arial"/>
          <w:color w:val="000000" w:themeColor="text1"/>
          <w:sz w:val="24"/>
          <w:szCs w:val="24"/>
          <w:lang w:eastAsia="en-GB"/>
        </w:rPr>
        <w:t xml:space="preserve">, empirical evidence suggested this to be true as some use of L1 </w:t>
      </w:r>
      <w:r w:rsidR="00F8353E" w:rsidRPr="007E642E">
        <w:rPr>
          <w:rStyle w:val="eop"/>
          <w:rFonts w:ascii="Arial" w:hAnsi="Arial" w:cs="Arial"/>
          <w:color w:val="000000" w:themeColor="text1"/>
          <w:sz w:val="24"/>
          <w:szCs w:val="24"/>
          <w:lang w:eastAsia="en-GB"/>
        </w:rPr>
        <w:t>wa</w:t>
      </w:r>
      <w:r w:rsidRPr="007E642E">
        <w:rPr>
          <w:rStyle w:val="eop"/>
          <w:rFonts w:ascii="Arial" w:hAnsi="Arial" w:cs="Arial"/>
          <w:color w:val="000000" w:themeColor="text1"/>
          <w:sz w:val="24"/>
          <w:szCs w:val="24"/>
          <w:lang w:eastAsia="en-GB"/>
        </w:rPr>
        <w:t xml:space="preserve">s necessary to ensure </w:t>
      </w:r>
      <w:r w:rsidR="00F8353E" w:rsidRPr="007E642E">
        <w:rPr>
          <w:rStyle w:val="eop"/>
          <w:rFonts w:ascii="Arial" w:hAnsi="Arial" w:cs="Arial"/>
          <w:color w:val="000000" w:themeColor="text1"/>
          <w:sz w:val="24"/>
          <w:szCs w:val="24"/>
          <w:lang w:eastAsia="en-GB"/>
        </w:rPr>
        <w:t>pupils underst</w:t>
      </w:r>
      <w:r w:rsidR="005E382D" w:rsidRPr="007E642E">
        <w:rPr>
          <w:rStyle w:val="eop"/>
          <w:rFonts w:ascii="Arial" w:hAnsi="Arial" w:cs="Arial"/>
          <w:color w:val="000000" w:themeColor="text1"/>
          <w:sz w:val="24"/>
          <w:szCs w:val="24"/>
          <w:lang w:eastAsia="en-GB"/>
        </w:rPr>
        <w:t>oo</w:t>
      </w:r>
      <w:r w:rsidR="00F8353E" w:rsidRPr="007E642E">
        <w:rPr>
          <w:rStyle w:val="eop"/>
          <w:rFonts w:ascii="Arial" w:hAnsi="Arial" w:cs="Arial"/>
          <w:color w:val="000000" w:themeColor="text1"/>
          <w:sz w:val="24"/>
          <w:szCs w:val="24"/>
          <w:lang w:eastAsia="en-GB"/>
        </w:rPr>
        <w:t>d</w:t>
      </w:r>
      <w:r w:rsidRPr="007E642E">
        <w:rPr>
          <w:rStyle w:val="eop"/>
          <w:rFonts w:ascii="Arial" w:hAnsi="Arial" w:cs="Arial"/>
          <w:color w:val="000000" w:themeColor="text1"/>
          <w:sz w:val="24"/>
          <w:szCs w:val="24"/>
          <w:lang w:eastAsia="en-GB"/>
        </w:rPr>
        <w:t xml:space="preserve"> tasks and grammar points</w:t>
      </w:r>
      <w:r w:rsidR="00F8353E" w:rsidRPr="007E642E">
        <w:rPr>
          <w:rStyle w:val="eop"/>
          <w:rFonts w:ascii="Arial" w:hAnsi="Arial" w:cs="Arial"/>
          <w:color w:val="000000" w:themeColor="text1"/>
          <w:sz w:val="24"/>
          <w:szCs w:val="24"/>
          <w:lang w:eastAsia="en-GB"/>
        </w:rPr>
        <w:t>. Furthermore, it will</w:t>
      </w:r>
      <w:r w:rsidRPr="007E642E">
        <w:rPr>
          <w:rStyle w:val="eop"/>
          <w:rFonts w:ascii="Arial" w:hAnsi="Arial" w:cs="Arial"/>
          <w:color w:val="000000" w:themeColor="text1"/>
          <w:sz w:val="24"/>
          <w:szCs w:val="24"/>
          <w:lang w:eastAsia="en-GB"/>
        </w:rPr>
        <w:t xml:space="preserve"> maintain </w:t>
      </w:r>
      <w:r w:rsidR="00F8353E" w:rsidRPr="007E642E">
        <w:rPr>
          <w:rStyle w:val="eop"/>
          <w:rFonts w:ascii="Arial" w:hAnsi="Arial" w:cs="Arial"/>
          <w:color w:val="000000" w:themeColor="text1"/>
          <w:sz w:val="24"/>
          <w:szCs w:val="24"/>
          <w:lang w:eastAsia="en-GB"/>
        </w:rPr>
        <w:t xml:space="preserve">pupil focus, </w:t>
      </w:r>
      <w:r w:rsidRPr="007E642E">
        <w:rPr>
          <w:rStyle w:val="eop"/>
          <w:rFonts w:ascii="Arial" w:hAnsi="Arial" w:cs="Arial"/>
          <w:color w:val="000000" w:themeColor="text1"/>
          <w:sz w:val="24"/>
          <w:szCs w:val="24"/>
          <w:lang w:eastAsia="en-GB"/>
        </w:rPr>
        <w:t xml:space="preserve">as well </w:t>
      </w:r>
      <w:r w:rsidR="00F8353E" w:rsidRPr="007E642E">
        <w:rPr>
          <w:rStyle w:val="eop"/>
          <w:rFonts w:ascii="Arial" w:hAnsi="Arial" w:cs="Arial"/>
          <w:color w:val="000000" w:themeColor="text1"/>
          <w:sz w:val="24"/>
          <w:szCs w:val="24"/>
          <w:lang w:eastAsia="en-GB"/>
        </w:rPr>
        <w:t>as staff wellbeing as 100% use over</w:t>
      </w:r>
      <w:r w:rsidRPr="007E642E">
        <w:rPr>
          <w:rStyle w:val="eop"/>
          <w:rFonts w:ascii="Arial" w:hAnsi="Arial" w:cs="Arial"/>
          <w:color w:val="000000" w:themeColor="text1"/>
          <w:sz w:val="24"/>
          <w:szCs w:val="24"/>
          <w:lang w:eastAsia="en-GB"/>
        </w:rPr>
        <w:t xml:space="preserve"> </w:t>
      </w:r>
      <w:r w:rsidR="00F8353E" w:rsidRPr="007E642E">
        <w:rPr>
          <w:rStyle w:val="eop"/>
          <w:rFonts w:ascii="Arial" w:hAnsi="Arial" w:cs="Arial"/>
          <w:color w:val="000000" w:themeColor="text1"/>
          <w:sz w:val="24"/>
          <w:szCs w:val="24"/>
          <w:lang w:eastAsia="en-GB"/>
        </w:rPr>
        <w:t>all</w:t>
      </w:r>
      <w:r w:rsidRPr="007E642E">
        <w:rPr>
          <w:rStyle w:val="eop"/>
          <w:rFonts w:ascii="Arial" w:hAnsi="Arial" w:cs="Arial"/>
          <w:color w:val="000000" w:themeColor="text1"/>
          <w:sz w:val="24"/>
          <w:szCs w:val="24"/>
          <w:lang w:eastAsia="en-GB"/>
        </w:rPr>
        <w:t xml:space="preserve"> lessons can be tiring</w:t>
      </w:r>
      <w:r w:rsidR="00F8353E" w:rsidRPr="007E642E">
        <w:rPr>
          <w:rStyle w:val="eop"/>
          <w:rFonts w:ascii="Arial" w:hAnsi="Arial" w:cs="Arial"/>
          <w:color w:val="000000" w:themeColor="text1"/>
          <w:sz w:val="24"/>
          <w:szCs w:val="24"/>
          <w:lang w:eastAsia="en-GB"/>
        </w:rPr>
        <w:t xml:space="preserve"> for all</w:t>
      </w:r>
      <w:sdt>
        <w:sdtPr>
          <w:rPr>
            <w:rStyle w:val="eop"/>
            <w:rFonts w:ascii="Arial" w:hAnsi="Arial" w:cs="Arial"/>
            <w:color w:val="000000" w:themeColor="text1"/>
            <w:sz w:val="24"/>
            <w:szCs w:val="24"/>
            <w:lang w:eastAsia="en-GB"/>
          </w:rPr>
          <w:id w:val="1948813121"/>
          <w:citation/>
        </w:sdtPr>
        <w:sdtContent>
          <w:r w:rsidR="00F8353E" w:rsidRPr="007E642E">
            <w:rPr>
              <w:rStyle w:val="eop"/>
              <w:rFonts w:ascii="Arial" w:hAnsi="Arial" w:cs="Arial"/>
              <w:color w:val="000000" w:themeColor="text1"/>
              <w:sz w:val="24"/>
              <w:szCs w:val="24"/>
              <w:lang w:eastAsia="en-GB"/>
            </w:rPr>
            <w:fldChar w:fldCharType="begin"/>
          </w:r>
          <w:r w:rsidR="00F8353E" w:rsidRPr="007E642E">
            <w:rPr>
              <w:rStyle w:val="eop"/>
              <w:rFonts w:ascii="Arial" w:hAnsi="Arial" w:cs="Arial"/>
              <w:color w:val="000000" w:themeColor="text1"/>
              <w:sz w:val="24"/>
              <w:szCs w:val="24"/>
              <w:lang w:eastAsia="en-GB"/>
            </w:rPr>
            <w:instrText xml:space="preserve"> CITATION Pet97 \l 2057 </w:instrText>
          </w:r>
          <w:r w:rsidR="00F8353E" w:rsidRPr="007E642E">
            <w:rPr>
              <w:rStyle w:val="eop"/>
              <w:rFonts w:ascii="Arial" w:hAnsi="Arial" w:cs="Arial"/>
              <w:color w:val="000000" w:themeColor="text1"/>
              <w:sz w:val="24"/>
              <w:szCs w:val="24"/>
              <w:lang w:eastAsia="en-GB"/>
            </w:rPr>
            <w:fldChar w:fldCharType="separate"/>
          </w:r>
          <w:r w:rsidR="00F8353E" w:rsidRPr="007E642E">
            <w:rPr>
              <w:rStyle w:val="eop"/>
              <w:rFonts w:ascii="Arial" w:hAnsi="Arial" w:cs="Arial"/>
              <w:noProof/>
              <w:color w:val="000000" w:themeColor="text1"/>
              <w:sz w:val="24"/>
              <w:szCs w:val="24"/>
              <w:lang w:eastAsia="en-GB"/>
            </w:rPr>
            <w:t xml:space="preserve"> </w:t>
          </w:r>
          <w:r w:rsidR="00F8353E" w:rsidRPr="007E642E">
            <w:rPr>
              <w:rFonts w:ascii="Arial" w:hAnsi="Arial" w:cs="Arial"/>
              <w:noProof/>
              <w:color w:val="000000" w:themeColor="text1"/>
              <w:sz w:val="24"/>
              <w:szCs w:val="24"/>
              <w:lang w:eastAsia="en-GB"/>
            </w:rPr>
            <w:t>(Satchwell, 1997)</w:t>
          </w:r>
          <w:r w:rsidR="00F8353E" w:rsidRPr="007E642E">
            <w:rPr>
              <w:rStyle w:val="eop"/>
              <w:rFonts w:ascii="Arial" w:hAnsi="Arial" w:cs="Arial"/>
              <w:color w:val="000000" w:themeColor="text1"/>
              <w:sz w:val="24"/>
              <w:szCs w:val="24"/>
              <w:lang w:eastAsia="en-GB"/>
            </w:rPr>
            <w:fldChar w:fldCharType="end"/>
          </w:r>
        </w:sdtContent>
      </w:sdt>
      <w:r w:rsidRPr="007E642E">
        <w:rPr>
          <w:rStyle w:val="eop"/>
          <w:rFonts w:ascii="Arial" w:hAnsi="Arial" w:cs="Arial"/>
          <w:color w:val="000000" w:themeColor="text1"/>
          <w:sz w:val="24"/>
          <w:szCs w:val="24"/>
          <w:lang w:eastAsia="en-GB"/>
        </w:rPr>
        <w:t>. Although 100% used is not advocated</w:t>
      </w:r>
      <w:r w:rsidR="00F8353E" w:rsidRPr="007E642E">
        <w:rPr>
          <w:rStyle w:val="eop"/>
          <w:rFonts w:ascii="Arial" w:hAnsi="Arial" w:cs="Arial"/>
          <w:color w:val="000000" w:themeColor="text1"/>
          <w:sz w:val="24"/>
          <w:szCs w:val="24"/>
          <w:lang w:eastAsia="en-GB"/>
        </w:rPr>
        <w:t>,</w:t>
      </w:r>
      <w:r w:rsidRPr="007E642E">
        <w:rPr>
          <w:rStyle w:val="eop"/>
          <w:rFonts w:ascii="Arial" w:hAnsi="Arial" w:cs="Arial"/>
          <w:color w:val="000000" w:themeColor="text1"/>
          <w:sz w:val="24"/>
          <w:szCs w:val="24"/>
          <w:lang w:eastAsia="en-GB"/>
        </w:rPr>
        <w:t xml:space="preserve"> the majority of literature support</w:t>
      </w:r>
      <w:r w:rsidR="00F8353E" w:rsidRPr="007E642E">
        <w:rPr>
          <w:rStyle w:val="eop"/>
          <w:rFonts w:ascii="Arial" w:hAnsi="Arial" w:cs="Arial"/>
          <w:color w:val="000000" w:themeColor="text1"/>
          <w:sz w:val="24"/>
          <w:szCs w:val="24"/>
          <w:lang w:eastAsia="en-GB"/>
        </w:rPr>
        <w:t>s</w:t>
      </w:r>
      <w:r w:rsidRPr="007E642E">
        <w:rPr>
          <w:rStyle w:val="eop"/>
          <w:rFonts w:ascii="Arial" w:hAnsi="Arial" w:cs="Arial"/>
          <w:color w:val="000000" w:themeColor="text1"/>
          <w:sz w:val="24"/>
          <w:szCs w:val="24"/>
          <w:lang w:eastAsia="en-GB"/>
        </w:rPr>
        <w:t xml:space="preserve"> </w:t>
      </w:r>
      <w:r w:rsidR="00F8353E" w:rsidRPr="007E642E">
        <w:rPr>
          <w:rStyle w:val="eop"/>
          <w:rFonts w:ascii="Arial" w:hAnsi="Arial" w:cs="Arial"/>
          <w:color w:val="000000" w:themeColor="text1"/>
          <w:sz w:val="24"/>
          <w:szCs w:val="24"/>
          <w:lang w:eastAsia="en-GB"/>
        </w:rPr>
        <w:t xml:space="preserve">as much TL being </w:t>
      </w:r>
      <w:r w:rsidRPr="007E642E">
        <w:rPr>
          <w:rStyle w:val="eop"/>
          <w:rFonts w:ascii="Arial" w:hAnsi="Arial" w:cs="Arial"/>
          <w:color w:val="000000" w:themeColor="text1"/>
          <w:sz w:val="24"/>
          <w:szCs w:val="24"/>
          <w:lang w:eastAsia="en-GB"/>
        </w:rPr>
        <w:t>spoken as possible by the teacher</w:t>
      </w:r>
      <w:r w:rsidR="00F8353E" w:rsidRPr="007E642E">
        <w:rPr>
          <w:rStyle w:val="eop"/>
          <w:rFonts w:ascii="Arial" w:hAnsi="Arial" w:cs="Arial"/>
          <w:color w:val="000000" w:themeColor="text1"/>
          <w:sz w:val="24"/>
          <w:szCs w:val="24"/>
          <w:lang w:eastAsia="en-GB"/>
        </w:rPr>
        <w:t>.</w:t>
      </w:r>
      <w:r w:rsidRPr="007E642E">
        <w:rPr>
          <w:rStyle w:val="eop"/>
          <w:rFonts w:ascii="Arial" w:hAnsi="Arial" w:cs="Arial"/>
          <w:color w:val="000000" w:themeColor="text1"/>
          <w:sz w:val="24"/>
          <w:szCs w:val="24"/>
          <w:lang w:eastAsia="en-GB"/>
        </w:rPr>
        <w:t xml:space="preserve"> </w:t>
      </w:r>
      <w:r w:rsidR="00F8353E" w:rsidRPr="007E642E">
        <w:rPr>
          <w:rStyle w:val="eop"/>
          <w:rFonts w:ascii="Arial" w:hAnsi="Arial" w:cs="Arial"/>
          <w:color w:val="000000" w:themeColor="text1"/>
          <w:sz w:val="24"/>
          <w:szCs w:val="24"/>
          <w:lang w:eastAsia="en-GB"/>
        </w:rPr>
        <w:t>The</w:t>
      </w:r>
      <w:r w:rsidRPr="007E642E">
        <w:rPr>
          <w:rStyle w:val="eop"/>
          <w:rFonts w:ascii="Arial" w:hAnsi="Arial" w:cs="Arial"/>
          <w:color w:val="000000" w:themeColor="text1"/>
          <w:sz w:val="24"/>
          <w:szCs w:val="24"/>
          <w:lang w:eastAsia="en-GB"/>
        </w:rPr>
        <w:t xml:space="preserve"> empirical evidence support</w:t>
      </w:r>
      <w:r w:rsidR="00F8353E" w:rsidRPr="007E642E">
        <w:rPr>
          <w:rStyle w:val="eop"/>
          <w:rFonts w:ascii="Arial" w:hAnsi="Arial" w:cs="Arial"/>
          <w:color w:val="000000" w:themeColor="text1"/>
          <w:sz w:val="24"/>
          <w:szCs w:val="24"/>
          <w:lang w:eastAsia="en-GB"/>
        </w:rPr>
        <w:t>s</w:t>
      </w:r>
      <w:r w:rsidRPr="007E642E">
        <w:rPr>
          <w:rStyle w:val="eop"/>
          <w:rFonts w:ascii="Arial" w:hAnsi="Arial" w:cs="Arial"/>
          <w:color w:val="000000" w:themeColor="text1"/>
          <w:sz w:val="24"/>
          <w:szCs w:val="24"/>
          <w:lang w:eastAsia="en-GB"/>
        </w:rPr>
        <w:t xml:space="preserve"> this as the pupils were able to follow the lesson and make progress in line with the </w:t>
      </w:r>
      <w:r w:rsidRPr="007E642E">
        <w:rPr>
          <w:rStyle w:val="eop"/>
          <w:rFonts w:ascii="Arial" w:hAnsi="Arial" w:cs="Arial"/>
          <w:color w:val="000000" w:themeColor="text1"/>
          <w:sz w:val="24"/>
          <w:szCs w:val="24"/>
          <w:lang w:eastAsia="en-GB"/>
        </w:rPr>
        <w:lastRenderedPageBreak/>
        <w:t xml:space="preserve">learning objectives despite not always understanding everything. </w:t>
      </w:r>
      <w:r w:rsidR="00F8353E" w:rsidRPr="007E642E">
        <w:rPr>
          <w:rStyle w:val="eop"/>
          <w:rFonts w:ascii="Arial" w:hAnsi="Arial" w:cs="Arial"/>
          <w:color w:val="000000" w:themeColor="text1"/>
          <w:sz w:val="24"/>
          <w:szCs w:val="24"/>
          <w:lang w:eastAsia="en-GB"/>
        </w:rPr>
        <w:t xml:space="preserve">This research will therefore inform the MFL teaching in school A by adjusting the amount of target language spoken </w:t>
      </w:r>
      <w:sdt>
        <w:sdtPr>
          <w:rPr>
            <w:rStyle w:val="eop"/>
            <w:rFonts w:ascii="Arial" w:hAnsi="Arial" w:cs="Arial"/>
            <w:color w:val="000000" w:themeColor="text1"/>
            <w:sz w:val="24"/>
            <w:szCs w:val="24"/>
            <w:lang w:eastAsia="en-GB"/>
          </w:rPr>
          <w:id w:val="1502468033"/>
          <w:citation/>
        </w:sdtPr>
        <w:sdtContent>
          <w:r w:rsidR="00F8353E" w:rsidRPr="007E642E">
            <w:rPr>
              <w:rStyle w:val="eop"/>
              <w:rFonts w:ascii="Arial" w:hAnsi="Arial" w:cs="Arial"/>
              <w:color w:val="000000" w:themeColor="text1"/>
              <w:sz w:val="24"/>
              <w:szCs w:val="24"/>
              <w:lang w:eastAsia="en-GB"/>
            </w:rPr>
            <w:fldChar w:fldCharType="begin"/>
          </w:r>
          <w:r w:rsidR="00F8353E" w:rsidRPr="007E642E">
            <w:rPr>
              <w:rStyle w:val="eop"/>
              <w:rFonts w:ascii="Arial" w:hAnsi="Arial" w:cs="Arial"/>
              <w:color w:val="000000" w:themeColor="text1"/>
              <w:sz w:val="24"/>
              <w:szCs w:val="24"/>
              <w:lang w:eastAsia="en-GB"/>
            </w:rPr>
            <w:instrText xml:space="preserve"> CITATION Mor \l 2057 </w:instrText>
          </w:r>
          <w:r w:rsidR="00F8353E" w:rsidRPr="007E642E">
            <w:rPr>
              <w:rStyle w:val="eop"/>
              <w:rFonts w:ascii="Arial" w:hAnsi="Arial" w:cs="Arial"/>
              <w:color w:val="000000" w:themeColor="text1"/>
              <w:sz w:val="24"/>
              <w:szCs w:val="24"/>
              <w:lang w:eastAsia="en-GB"/>
            </w:rPr>
            <w:fldChar w:fldCharType="separate"/>
          </w:r>
          <w:r w:rsidR="00F8353E" w:rsidRPr="007E642E">
            <w:rPr>
              <w:rFonts w:ascii="Arial" w:hAnsi="Arial" w:cs="Arial"/>
              <w:noProof/>
              <w:color w:val="000000" w:themeColor="text1"/>
              <w:sz w:val="24"/>
              <w:szCs w:val="24"/>
              <w:lang w:eastAsia="en-GB"/>
            </w:rPr>
            <w:t>(Morgan &amp; Neil, 2001)</w:t>
          </w:r>
          <w:r w:rsidR="00F8353E" w:rsidRPr="007E642E">
            <w:rPr>
              <w:rStyle w:val="eop"/>
              <w:rFonts w:ascii="Arial" w:hAnsi="Arial" w:cs="Arial"/>
              <w:color w:val="000000" w:themeColor="text1"/>
              <w:sz w:val="24"/>
              <w:szCs w:val="24"/>
              <w:lang w:eastAsia="en-GB"/>
            </w:rPr>
            <w:fldChar w:fldCharType="end"/>
          </w:r>
        </w:sdtContent>
      </w:sdt>
      <w:r w:rsidR="00F8353E" w:rsidRPr="007E642E">
        <w:rPr>
          <w:rStyle w:val="eop"/>
          <w:rFonts w:ascii="Arial" w:hAnsi="Arial" w:cs="Arial"/>
          <w:color w:val="000000" w:themeColor="text1"/>
          <w:sz w:val="24"/>
          <w:szCs w:val="24"/>
          <w:lang w:eastAsia="en-GB"/>
        </w:rPr>
        <w:t xml:space="preserve"> depending on the ability of the class, behaviour, the time of day and other factors, in order to facilitate the most positive learning environment and the optimum exposure to the TL. </w:t>
      </w:r>
    </w:p>
    <w:p w14:paraId="29DFCD84" w14:textId="50016F96" w:rsidR="00D42E47" w:rsidRPr="007E642E" w:rsidRDefault="00F8353E" w:rsidP="007E642E">
      <w:pPr>
        <w:spacing w:after="120" w:line="480" w:lineRule="auto"/>
        <w:ind w:firstLine="270"/>
        <w:rPr>
          <w:rStyle w:val="eop"/>
          <w:rFonts w:ascii="Arial" w:hAnsi="Arial" w:cs="Arial"/>
          <w:color w:val="000000" w:themeColor="text1"/>
          <w:sz w:val="24"/>
          <w:szCs w:val="24"/>
          <w:lang w:eastAsia="en-GB"/>
        </w:rPr>
      </w:pPr>
      <w:r w:rsidRPr="007E642E">
        <w:rPr>
          <w:rStyle w:val="eop"/>
          <w:rFonts w:ascii="Arial" w:hAnsi="Arial" w:cs="Arial"/>
          <w:color w:val="000000" w:themeColor="text1"/>
          <w:sz w:val="24"/>
          <w:szCs w:val="24"/>
          <w:lang w:eastAsia="en-GB"/>
        </w:rPr>
        <w:t>In future action research, the</w:t>
      </w:r>
      <w:r w:rsidR="00D42E47" w:rsidRPr="007E642E">
        <w:rPr>
          <w:rStyle w:val="eop"/>
          <w:rFonts w:ascii="Arial" w:hAnsi="Arial" w:cs="Arial"/>
          <w:color w:val="000000" w:themeColor="text1"/>
          <w:sz w:val="24"/>
          <w:szCs w:val="24"/>
          <w:lang w:eastAsia="en-GB"/>
        </w:rPr>
        <w:t xml:space="preserve"> researcher would recommend discussing the observation schedule with observers prior to the observations and piloting the schedule in a different lesson not part of the study. In addition</w:t>
      </w:r>
      <w:r w:rsidR="005E382D" w:rsidRPr="007E642E">
        <w:rPr>
          <w:rStyle w:val="eop"/>
          <w:rFonts w:ascii="Arial" w:hAnsi="Arial" w:cs="Arial"/>
          <w:color w:val="000000" w:themeColor="text1"/>
          <w:sz w:val="24"/>
          <w:szCs w:val="24"/>
          <w:lang w:eastAsia="en-GB"/>
        </w:rPr>
        <w:t>,</w:t>
      </w:r>
      <w:r w:rsidR="00D42E47" w:rsidRPr="007E642E">
        <w:rPr>
          <w:rStyle w:val="eop"/>
          <w:rFonts w:ascii="Arial" w:hAnsi="Arial" w:cs="Arial"/>
          <w:color w:val="000000" w:themeColor="text1"/>
          <w:sz w:val="24"/>
          <w:szCs w:val="24"/>
          <w:lang w:eastAsia="en-GB"/>
        </w:rPr>
        <w:t xml:space="preserve"> questionnaires could be used in order to obtain a wider sample of answers and questions</w:t>
      </w:r>
      <w:r w:rsidRPr="007E642E">
        <w:rPr>
          <w:rStyle w:val="eop"/>
          <w:rFonts w:ascii="Arial" w:hAnsi="Arial" w:cs="Arial"/>
          <w:color w:val="000000" w:themeColor="text1"/>
          <w:sz w:val="24"/>
          <w:szCs w:val="24"/>
          <w:lang w:eastAsia="en-GB"/>
        </w:rPr>
        <w:t>,</w:t>
      </w:r>
      <w:r w:rsidR="00D42E47" w:rsidRPr="007E642E">
        <w:rPr>
          <w:rStyle w:val="eop"/>
          <w:rFonts w:ascii="Arial" w:hAnsi="Arial" w:cs="Arial"/>
          <w:color w:val="000000" w:themeColor="text1"/>
          <w:sz w:val="24"/>
          <w:szCs w:val="24"/>
          <w:lang w:eastAsia="en-GB"/>
        </w:rPr>
        <w:t xml:space="preserve"> but also to allow </w:t>
      </w:r>
      <w:r w:rsidR="005E382D" w:rsidRPr="007E642E">
        <w:rPr>
          <w:rStyle w:val="eop"/>
          <w:rFonts w:ascii="Arial" w:hAnsi="Arial" w:cs="Arial"/>
          <w:color w:val="000000" w:themeColor="text1"/>
          <w:sz w:val="24"/>
          <w:szCs w:val="24"/>
          <w:lang w:eastAsia="en-GB"/>
        </w:rPr>
        <w:t>pupils</w:t>
      </w:r>
      <w:r w:rsidR="00D42E47" w:rsidRPr="007E642E">
        <w:rPr>
          <w:rStyle w:val="eop"/>
          <w:rFonts w:ascii="Arial" w:hAnsi="Arial" w:cs="Arial"/>
          <w:color w:val="000000" w:themeColor="text1"/>
          <w:sz w:val="24"/>
          <w:szCs w:val="24"/>
          <w:lang w:eastAsia="en-GB"/>
        </w:rPr>
        <w:t xml:space="preserve"> to answer questions anonymous</w:t>
      </w:r>
      <w:r w:rsidRPr="007E642E">
        <w:rPr>
          <w:rStyle w:val="eop"/>
          <w:rFonts w:ascii="Arial" w:hAnsi="Arial" w:cs="Arial"/>
          <w:color w:val="000000" w:themeColor="text1"/>
          <w:sz w:val="24"/>
          <w:szCs w:val="24"/>
          <w:lang w:eastAsia="en-GB"/>
        </w:rPr>
        <w:t>ly and therefore more reliably, and where they</w:t>
      </w:r>
      <w:r w:rsidR="00D42E47" w:rsidRPr="007E642E">
        <w:rPr>
          <w:rStyle w:val="eop"/>
          <w:rFonts w:ascii="Arial" w:hAnsi="Arial" w:cs="Arial"/>
          <w:color w:val="000000" w:themeColor="text1"/>
          <w:sz w:val="24"/>
          <w:szCs w:val="24"/>
          <w:lang w:eastAsia="en-GB"/>
        </w:rPr>
        <w:t xml:space="preserve"> will not be influenced by li</w:t>
      </w:r>
      <w:r w:rsidRPr="007E642E">
        <w:rPr>
          <w:rStyle w:val="eop"/>
          <w:rFonts w:ascii="Arial" w:hAnsi="Arial" w:cs="Arial"/>
          <w:color w:val="000000" w:themeColor="text1"/>
          <w:sz w:val="24"/>
          <w:szCs w:val="24"/>
          <w:lang w:eastAsia="en-GB"/>
        </w:rPr>
        <w:t>stening to the answers of others. F</w:t>
      </w:r>
      <w:r w:rsidR="00D42E47" w:rsidRPr="007E642E">
        <w:rPr>
          <w:rStyle w:val="eop"/>
          <w:rFonts w:ascii="Arial" w:hAnsi="Arial" w:cs="Arial"/>
          <w:color w:val="000000" w:themeColor="text1"/>
          <w:sz w:val="24"/>
          <w:szCs w:val="24"/>
          <w:lang w:eastAsia="en-GB"/>
        </w:rPr>
        <w:t xml:space="preserve">ocus group interviews would still be used to allow for expanding of questions which </w:t>
      </w:r>
      <w:r w:rsidRPr="007E642E">
        <w:rPr>
          <w:rStyle w:val="eop"/>
          <w:rFonts w:ascii="Arial" w:hAnsi="Arial" w:cs="Arial"/>
          <w:color w:val="000000" w:themeColor="text1"/>
          <w:sz w:val="24"/>
          <w:szCs w:val="24"/>
          <w:lang w:eastAsia="en-GB"/>
        </w:rPr>
        <w:t>would</w:t>
      </w:r>
      <w:r w:rsidR="00D42E47" w:rsidRPr="007E642E">
        <w:rPr>
          <w:rStyle w:val="eop"/>
          <w:rFonts w:ascii="Arial" w:hAnsi="Arial" w:cs="Arial"/>
          <w:color w:val="000000" w:themeColor="text1"/>
          <w:sz w:val="24"/>
          <w:szCs w:val="24"/>
          <w:lang w:eastAsia="en-GB"/>
        </w:rPr>
        <w:t xml:space="preserve"> not be possible in a questionnaire. </w:t>
      </w:r>
    </w:p>
    <w:p w14:paraId="53128261" w14:textId="77777777" w:rsidR="00D42E47" w:rsidRPr="007E642E" w:rsidRDefault="00D42E47" w:rsidP="007E642E">
      <w:pPr>
        <w:shd w:val="clear" w:color="auto" w:fill="FFFFFF"/>
        <w:spacing w:after="120" w:line="480" w:lineRule="auto"/>
        <w:ind w:firstLine="270"/>
        <w:rPr>
          <w:rStyle w:val="eop"/>
          <w:rFonts w:ascii="Arial" w:hAnsi="Arial" w:cs="Arial"/>
          <w:color w:val="000000" w:themeColor="text1"/>
          <w:sz w:val="24"/>
          <w:szCs w:val="24"/>
          <w:lang w:eastAsia="en-GB"/>
        </w:rPr>
      </w:pPr>
    </w:p>
    <w:p w14:paraId="0E3B758D" w14:textId="77777777" w:rsidR="00D42E47" w:rsidRPr="007E642E" w:rsidRDefault="00D42E47" w:rsidP="007E642E">
      <w:pPr>
        <w:shd w:val="clear" w:color="auto" w:fill="FFFFFF"/>
        <w:spacing w:after="120" w:line="480" w:lineRule="auto"/>
        <w:ind w:firstLine="270"/>
        <w:rPr>
          <w:rStyle w:val="eop"/>
          <w:rFonts w:ascii="Arial" w:hAnsi="Arial" w:cs="Arial"/>
          <w:color w:val="000000" w:themeColor="text1"/>
          <w:sz w:val="24"/>
          <w:szCs w:val="24"/>
          <w:lang w:eastAsia="en-GB"/>
        </w:rPr>
      </w:pPr>
      <w:r w:rsidRPr="007E642E">
        <w:rPr>
          <w:rStyle w:val="eop"/>
          <w:rFonts w:ascii="Arial" w:hAnsi="Arial" w:cs="Arial"/>
          <w:color w:val="000000" w:themeColor="text1"/>
          <w:sz w:val="24"/>
          <w:szCs w:val="24"/>
          <w:lang w:eastAsia="en-GB"/>
        </w:rPr>
        <w:t xml:space="preserve">Teacher </w:t>
      </w:r>
      <w:r w:rsidR="00F8353E" w:rsidRPr="007E642E">
        <w:rPr>
          <w:rStyle w:val="eop"/>
          <w:rFonts w:ascii="Arial" w:hAnsi="Arial" w:cs="Arial"/>
          <w:color w:val="000000" w:themeColor="text1"/>
          <w:sz w:val="24"/>
          <w:szCs w:val="24"/>
          <w:lang w:eastAsia="en-GB"/>
        </w:rPr>
        <w:t>TL</w:t>
      </w:r>
      <w:r w:rsidRPr="007E642E">
        <w:rPr>
          <w:rStyle w:val="eop"/>
          <w:rFonts w:ascii="Arial" w:hAnsi="Arial" w:cs="Arial"/>
          <w:color w:val="000000" w:themeColor="text1"/>
          <w:sz w:val="24"/>
          <w:szCs w:val="24"/>
          <w:lang w:eastAsia="en-GB"/>
        </w:rPr>
        <w:t xml:space="preserve"> use does indeed affect pupils</w:t>
      </w:r>
      <w:r w:rsidR="00F8353E" w:rsidRPr="007E642E">
        <w:rPr>
          <w:rStyle w:val="eop"/>
          <w:rFonts w:ascii="Arial" w:hAnsi="Arial" w:cs="Arial"/>
          <w:color w:val="000000" w:themeColor="text1"/>
          <w:sz w:val="24"/>
          <w:szCs w:val="24"/>
          <w:lang w:eastAsia="en-GB"/>
        </w:rPr>
        <w:t>,</w:t>
      </w:r>
      <w:r w:rsidRPr="007E642E">
        <w:rPr>
          <w:rStyle w:val="eop"/>
          <w:rFonts w:ascii="Arial" w:hAnsi="Arial" w:cs="Arial"/>
          <w:color w:val="000000" w:themeColor="text1"/>
          <w:sz w:val="24"/>
          <w:szCs w:val="24"/>
          <w:lang w:eastAsia="en-GB"/>
        </w:rPr>
        <w:t xml:space="preserve"> at least in the context of class </w:t>
      </w:r>
      <w:r w:rsidR="00F8353E" w:rsidRPr="007E642E">
        <w:rPr>
          <w:rStyle w:val="eop"/>
          <w:rFonts w:ascii="Arial" w:hAnsi="Arial" w:cs="Arial"/>
          <w:color w:val="000000" w:themeColor="text1"/>
          <w:sz w:val="24"/>
          <w:szCs w:val="24"/>
          <w:lang w:eastAsia="en-GB"/>
        </w:rPr>
        <w:t>Y. T</w:t>
      </w:r>
      <w:r w:rsidRPr="007E642E">
        <w:rPr>
          <w:rStyle w:val="eop"/>
          <w:rFonts w:ascii="Arial" w:hAnsi="Arial" w:cs="Arial"/>
          <w:color w:val="000000" w:themeColor="text1"/>
          <w:sz w:val="24"/>
          <w:szCs w:val="24"/>
          <w:lang w:eastAsia="en-GB"/>
        </w:rPr>
        <w:t>here is empirical evidenc</w:t>
      </w:r>
      <w:r w:rsidR="00F8353E" w:rsidRPr="007E642E">
        <w:rPr>
          <w:rStyle w:val="eop"/>
          <w:rFonts w:ascii="Arial" w:hAnsi="Arial" w:cs="Arial"/>
          <w:color w:val="000000" w:themeColor="text1"/>
          <w:sz w:val="24"/>
          <w:szCs w:val="24"/>
          <w:lang w:eastAsia="en-GB"/>
        </w:rPr>
        <w:t xml:space="preserve">e to suggest behaviour improves, </w:t>
      </w:r>
      <w:r w:rsidRPr="007E642E">
        <w:rPr>
          <w:rStyle w:val="eop"/>
          <w:rFonts w:ascii="Arial" w:hAnsi="Arial" w:cs="Arial"/>
          <w:color w:val="000000" w:themeColor="text1"/>
          <w:sz w:val="24"/>
          <w:szCs w:val="24"/>
          <w:lang w:eastAsia="en-GB"/>
        </w:rPr>
        <w:t xml:space="preserve">pupils are more confident with their own </w:t>
      </w:r>
      <w:r w:rsidR="00F8353E" w:rsidRPr="007E642E">
        <w:rPr>
          <w:rStyle w:val="eop"/>
          <w:rFonts w:ascii="Arial" w:hAnsi="Arial" w:cs="Arial"/>
          <w:color w:val="000000" w:themeColor="text1"/>
          <w:sz w:val="24"/>
          <w:szCs w:val="24"/>
          <w:lang w:eastAsia="en-GB"/>
        </w:rPr>
        <w:t xml:space="preserve">TL use, </w:t>
      </w:r>
      <w:r w:rsidRPr="007E642E">
        <w:rPr>
          <w:rStyle w:val="eop"/>
          <w:rFonts w:ascii="Arial" w:hAnsi="Arial" w:cs="Arial"/>
          <w:color w:val="000000" w:themeColor="text1"/>
          <w:sz w:val="24"/>
          <w:szCs w:val="24"/>
          <w:lang w:eastAsia="en-GB"/>
        </w:rPr>
        <w:t xml:space="preserve">confidence in understanding of the </w:t>
      </w:r>
      <w:r w:rsidR="00F8353E" w:rsidRPr="007E642E">
        <w:rPr>
          <w:rStyle w:val="eop"/>
          <w:rFonts w:ascii="Arial" w:hAnsi="Arial" w:cs="Arial"/>
          <w:color w:val="000000" w:themeColor="text1"/>
          <w:sz w:val="24"/>
          <w:szCs w:val="24"/>
          <w:lang w:eastAsia="en-GB"/>
        </w:rPr>
        <w:t>TL increases</w:t>
      </w:r>
      <w:r w:rsidRPr="007E642E">
        <w:rPr>
          <w:rStyle w:val="eop"/>
          <w:rFonts w:ascii="Arial" w:hAnsi="Arial" w:cs="Arial"/>
          <w:color w:val="000000" w:themeColor="text1"/>
          <w:sz w:val="24"/>
          <w:szCs w:val="24"/>
          <w:lang w:eastAsia="en-GB"/>
        </w:rPr>
        <w:t xml:space="preserve"> and</w:t>
      </w:r>
      <w:r w:rsidR="00F8353E" w:rsidRPr="007E642E">
        <w:rPr>
          <w:rStyle w:val="eop"/>
          <w:rFonts w:ascii="Arial" w:hAnsi="Arial" w:cs="Arial"/>
          <w:color w:val="000000" w:themeColor="text1"/>
          <w:sz w:val="24"/>
          <w:szCs w:val="24"/>
          <w:lang w:eastAsia="en-GB"/>
        </w:rPr>
        <w:t>,</w:t>
      </w:r>
      <w:r w:rsidRPr="007E642E">
        <w:rPr>
          <w:rStyle w:val="eop"/>
          <w:rFonts w:ascii="Arial" w:hAnsi="Arial" w:cs="Arial"/>
          <w:color w:val="000000" w:themeColor="text1"/>
          <w:sz w:val="24"/>
          <w:szCs w:val="24"/>
          <w:lang w:eastAsia="en-GB"/>
        </w:rPr>
        <w:t xml:space="preserve"> on this occasion</w:t>
      </w:r>
      <w:r w:rsidR="00F8353E" w:rsidRPr="007E642E">
        <w:rPr>
          <w:rStyle w:val="eop"/>
          <w:rFonts w:ascii="Arial" w:hAnsi="Arial" w:cs="Arial"/>
          <w:color w:val="000000" w:themeColor="text1"/>
          <w:sz w:val="24"/>
          <w:szCs w:val="24"/>
          <w:lang w:eastAsia="en-GB"/>
        </w:rPr>
        <w:t>,</w:t>
      </w:r>
      <w:r w:rsidRPr="007E642E">
        <w:rPr>
          <w:rStyle w:val="eop"/>
          <w:rFonts w:ascii="Arial" w:hAnsi="Arial" w:cs="Arial"/>
          <w:color w:val="000000" w:themeColor="text1"/>
          <w:sz w:val="24"/>
          <w:szCs w:val="24"/>
          <w:lang w:eastAsia="en-GB"/>
        </w:rPr>
        <w:t xml:space="preserve"> the </w:t>
      </w:r>
      <w:r w:rsidR="00F8353E" w:rsidRPr="007E642E">
        <w:rPr>
          <w:rStyle w:val="eop"/>
          <w:rFonts w:ascii="Arial" w:hAnsi="Arial" w:cs="Arial"/>
          <w:color w:val="000000" w:themeColor="text1"/>
          <w:sz w:val="24"/>
          <w:szCs w:val="24"/>
          <w:lang w:eastAsia="en-GB"/>
        </w:rPr>
        <w:t>pupils</w:t>
      </w:r>
      <w:r w:rsidRPr="007E642E">
        <w:rPr>
          <w:rStyle w:val="eop"/>
          <w:rFonts w:ascii="Arial" w:hAnsi="Arial" w:cs="Arial"/>
          <w:color w:val="000000" w:themeColor="text1"/>
          <w:sz w:val="24"/>
          <w:szCs w:val="24"/>
          <w:lang w:eastAsia="en-GB"/>
        </w:rPr>
        <w:t xml:space="preserve"> </w:t>
      </w:r>
      <w:r w:rsidR="00F8353E" w:rsidRPr="007E642E">
        <w:rPr>
          <w:rStyle w:val="eop"/>
          <w:rFonts w:ascii="Arial" w:hAnsi="Arial" w:cs="Arial"/>
          <w:color w:val="000000" w:themeColor="text1"/>
          <w:sz w:val="24"/>
          <w:szCs w:val="24"/>
          <w:lang w:eastAsia="en-GB"/>
        </w:rPr>
        <w:t>were</w:t>
      </w:r>
      <w:r w:rsidRPr="007E642E">
        <w:rPr>
          <w:rStyle w:val="eop"/>
          <w:rFonts w:ascii="Arial" w:hAnsi="Arial" w:cs="Arial"/>
          <w:color w:val="000000" w:themeColor="text1"/>
          <w:sz w:val="24"/>
          <w:szCs w:val="24"/>
          <w:lang w:eastAsia="en-GB"/>
        </w:rPr>
        <w:t xml:space="preserve"> not negatively </w:t>
      </w:r>
      <w:r w:rsidR="00F8353E" w:rsidRPr="007E642E">
        <w:rPr>
          <w:rStyle w:val="eop"/>
          <w:rFonts w:ascii="Arial" w:hAnsi="Arial" w:cs="Arial"/>
          <w:color w:val="000000" w:themeColor="text1"/>
          <w:sz w:val="24"/>
          <w:szCs w:val="24"/>
          <w:lang w:eastAsia="en-GB"/>
        </w:rPr>
        <w:t>affected</w:t>
      </w:r>
      <w:r w:rsidRPr="007E642E">
        <w:rPr>
          <w:rStyle w:val="eop"/>
          <w:rFonts w:ascii="Arial" w:hAnsi="Arial" w:cs="Arial"/>
          <w:color w:val="000000" w:themeColor="text1"/>
          <w:sz w:val="24"/>
          <w:szCs w:val="24"/>
          <w:lang w:eastAsia="en-GB"/>
        </w:rPr>
        <w:t xml:space="preserve"> by extended use of teacher </w:t>
      </w:r>
      <w:r w:rsidR="00F8353E" w:rsidRPr="007E642E">
        <w:rPr>
          <w:rStyle w:val="eop"/>
          <w:rFonts w:ascii="Arial" w:hAnsi="Arial" w:cs="Arial"/>
          <w:color w:val="000000" w:themeColor="text1"/>
          <w:sz w:val="24"/>
          <w:szCs w:val="24"/>
          <w:lang w:eastAsia="en-GB"/>
        </w:rPr>
        <w:t>TL.</w:t>
      </w:r>
    </w:p>
    <w:p w14:paraId="30864539" w14:textId="77777777" w:rsidR="00DB2910" w:rsidRDefault="00DB2910" w:rsidP="001B6559">
      <w:pPr>
        <w:shd w:val="clear" w:color="auto" w:fill="FFFFFF"/>
        <w:spacing w:after="120" w:line="480" w:lineRule="auto"/>
        <w:ind w:firstLine="270"/>
        <w:rPr>
          <w:rStyle w:val="eop"/>
          <w:rFonts w:ascii="Arial" w:hAnsi="Arial" w:cs="Arial"/>
          <w:color w:val="000000" w:themeColor="text1"/>
          <w:sz w:val="24"/>
          <w:szCs w:val="24"/>
          <w:lang w:eastAsia="en-GB"/>
        </w:rPr>
      </w:pPr>
    </w:p>
    <w:p w14:paraId="4CF60F3A" w14:textId="77777777" w:rsidR="00C135B0" w:rsidRPr="007E642E" w:rsidRDefault="00C135B0" w:rsidP="001B6559">
      <w:pPr>
        <w:shd w:val="clear" w:color="auto" w:fill="FFFFFF"/>
        <w:spacing w:after="120" w:line="480" w:lineRule="auto"/>
        <w:ind w:firstLine="270"/>
        <w:rPr>
          <w:rStyle w:val="eop"/>
          <w:rFonts w:ascii="Arial" w:hAnsi="Arial" w:cs="Arial"/>
          <w:color w:val="000000" w:themeColor="text1"/>
          <w:sz w:val="24"/>
          <w:szCs w:val="24"/>
          <w:lang w:eastAsia="en-GB"/>
        </w:rPr>
      </w:pPr>
      <w:bookmarkStart w:id="0" w:name="_GoBack"/>
      <w:bookmarkEnd w:id="0"/>
    </w:p>
    <w:p w14:paraId="2A1A7818" w14:textId="77777777" w:rsidR="00DB2910" w:rsidRPr="007E642E" w:rsidRDefault="00DB2910" w:rsidP="001B6559">
      <w:pPr>
        <w:shd w:val="clear" w:color="auto" w:fill="FFFFFF"/>
        <w:spacing w:after="120" w:line="480" w:lineRule="auto"/>
        <w:ind w:firstLine="270"/>
        <w:rPr>
          <w:rStyle w:val="eop"/>
          <w:rFonts w:ascii="Arial" w:hAnsi="Arial" w:cs="Arial"/>
          <w:color w:val="000000" w:themeColor="text1"/>
          <w:sz w:val="24"/>
          <w:szCs w:val="24"/>
          <w:lang w:eastAsia="en-GB"/>
        </w:rPr>
      </w:pPr>
    </w:p>
    <w:p w14:paraId="547E0922" w14:textId="77777777" w:rsidR="00DB2910" w:rsidRPr="007E642E" w:rsidRDefault="00DB2910" w:rsidP="001B6559">
      <w:pPr>
        <w:shd w:val="clear" w:color="auto" w:fill="FFFFFF"/>
        <w:spacing w:after="120" w:line="480" w:lineRule="auto"/>
        <w:ind w:firstLine="270"/>
        <w:rPr>
          <w:rStyle w:val="eop"/>
          <w:rFonts w:ascii="Arial" w:hAnsi="Arial" w:cs="Arial"/>
          <w:color w:val="000000" w:themeColor="text1"/>
          <w:sz w:val="24"/>
          <w:szCs w:val="24"/>
          <w:lang w:eastAsia="en-GB"/>
        </w:rPr>
      </w:pPr>
    </w:p>
    <w:p w14:paraId="02314415" w14:textId="77777777" w:rsidR="00DB2910" w:rsidRPr="007E642E" w:rsidRDefault="00DB2910" w:rsidP="001B6559">
      <w:pPr>
        <w:shd w:val="clear" w:color="auto" w:fill="FFFFFF"/>
        <w:spacing w:after="120" w:line="480" w:lineRule="auto"/>
        <w:ind w:firstLine="270"/>
        <w:rPr>
          <w:rStyle w:val="eop"/>
          <w:rFonts w:ascii="Arial" w:hAnsi="Arial" w:cs="Arial"/>
          <w:color w:val="000000" w:themeColor="text1"/>
          <w:sz w:val="24"/>
          <w:szCs w:val="24"/>
          <w:lang w:eastAsia="en-GB"/>
        </w:rPr>
      </w:pPr>
    </w:p>
    <w:p w14:paraId="1F990036" w14:textId="77777777" w:rsidR="00EE2785" w:rsidRPr="007E642E" w:rsidRDefault="00EE2785" w:rsidP="00EE2785">
      <w:pPr>
        <w:spacing w:after="120" w:line="480" w:lineRule="auto"/>
        <w:ind w:firstLine="270"/>
        <w:jc w:val="center"/>
        <w:rPr>
          <w:rStyle w:val="normaltextrun"/>
          <w:rFonts w:ascii="Arial" w:hAnsi="Arial" w:cs="Arial"/>
          <w:color w:val="000000" w:themeColor="text1"/>
          <w:sz w:val="24"/>
          <w:szCs w:val="24"/>
          <w:u w:val="single"/>
        </w:rPr>
      </w:pPr>
      <w:r w:rsidRPr="007E642E">
        <w:rPr>
          <w:rStyle w:val="normaltextrun"/>
          <w:rFonts w:ascii="Arial" w:hAnsi="Arial" w:cs="Arial"/>
          <w:color w:val="000000" w:themeColor="text1"/>
          <w:sz w:val="24"/>
          <w:szCs w:val="24"/>
          <w:u w:val="single"/>
        </w:rPr>
        <w:lastRenderedPageBreak/>
        <w:t>Reference List</w:t>
      </w:r>
    </w:p>
    <w:p w14:paraId="56372C2D" w14:textId="2AF2637A" w:rsidR="006477F8" w:rsidRPr="007E642E" w:rsidRDefault="006477F8" w:rsidP="006477F8">
      <w:pPr>
        <w:pStyle w:val="ListParagraph"/>
        <w:numPr>
          <w:ilvl w:val="0"/>
          <w:numId w:val="3"/>
        </w:numPr>
        <w:spacing w:after="0" w:line="240" w:lineRule="auto"/>
        <w:ind w:left="540"/>
        <w:rPr>
          <w:rFonts w:ascii="Arial" w:hAnsi="Arial" w:cs="Arial"/>
          <w:noProof/>
          <w:color w:val="000000" w:themeColor="text1"/>
          <w:sz w:val="24"/>
          <w:szCs w:val="24"/>
        </w:rPr>
      </w:pPr>
      <w:r w:rsidRPr="007E642E">
        <w:rPr>
          <w:rStyle w:val="normaltextrun"/>
          <w:rFonts w:ascii="Arial" w:hAnsi="Arial" w:cs="Arial"/>
          <w:color w:val="000000" w:themeColor="text1"/>
          <w:sz w:val="24"/>
          <w:szCs w:val="24"/>
          <w:u w:val="single"/>
        </w:rPr>
        <w:fldChar w:fldCharType="begin"/>
      </w:r>
      <w:r w:rsidRPr="007E642E">
        <w:rPr>
          <w:rStyle w:val="normaltextrun"/>
          <w:rFonts w:ascii="Arial" w:hAnsi="Arial" w:cs="Arial"/>
          <w:color w:val="000000" w:themeColor="text1"/>
          <w:sz w:val="24"/>
          <w:szCs w:val="24"/>
          <w:u w:val="single"/>
        </w:rPr>
        <w:instrText xml:space="preserve"> BIBLIOGRAPHY  \l 2057 </w:instrText>
      </w:r>
      <w:r w:rsidRPr="007E642E">
        <w:rPr>
          <w:rStyle w:val="normaltextrun"/>
          <w:rFonts w:ascii="Arial" w:hAnsi="Arial" w:cs="Arial"/>
          <w:color w:val="000000" w:themeColor="text1"/>
          <w:sz w:val="24"/>
          <w:szCs w:val="24"/>
          <w:u w:val="single"/>
        </w:rPr>
        <w:fldChar w:fldCharType="separate"/>
      </w:r>
      <w:r w:rsidRPr="007E642E">
        <w:rPr>
          <w:rFonts w:ascii="Arial" w:hAnsi="Arial" w:cs="Arial"/>
          <w:noProof/>
          <w:color w:val="000000" w:themeColor="text1"/>
          <w:sz w:val="24"/>
          <w:szCs w:val="24"/>
        </w:rPr>
        <w:t xml:space="preserve">Bell, J., and Waters, S. (2014). </w:t>
      </w:r>
      <w:r w:rsidRPr="007E642E">
        <w:rPr>
          <w:rFonts w:ascii="Arial" w:hAnsi="Arial" w:cs="Arial"/>
          <w:i/>
          <w:iCs/>
          <w:noProof/>
          <w:color w:val="000000" w:themeColor="text1"/>
          <w:sz w:val="24"/>
          <w:szCs w:val="24"/>
        </w:rPr>
        <w:t>Doing Your Research Project, A Guide for First-time Researchers.</w:t>
      </w:r>
      <w:r w:rsidRPr="007E642E">
        <w:rPr>
          <w:rFonts w:ascii="Arial" w:hAnsi="Arial" w:cs="Arial"/>
          <w:noProof/>
          <w:color w:val="000000" w:themeColor="text1"/>
          <w:sz w:val="24"/>
          <w:szCs w:val="24"/>
        </w:rPr>
        <w:t xml:space="preserve"> Berkshire: Open University Press.</w:t>
      </w:r>
    </w:p>
    <w:p w14:paraId="13D56F10" w14:textId="77777777" w:rsidR="006477F8" w:rsidRPr="007E642E" w:rsidRDefault="006477F8" w:rsidP="006477F8">
      <w:pPr>
        <w:pStyle w:val="ListParagraph"/>
        <w:spacing w:after="0" w:line="240" w:lineRule="auto"/>
        <w:ind w:left="540"/>
        <w:rPr>
          <w:rFonts w:ascii="Arial" w:hAnsi="Arial" w:cs="Arial"/>
          <w:noProof/>
          <w:color w:val="000000" w:themeColor="text1"/>
          <w:sz w:val="24"/>
          <w:szCs w:val="24"/>
        </w:rPr>
      </w:pPr>
    </w:p>
    <w:p w14:paraId="1C9AEF93" w14:textId="1E71C649" w:rsidR="006477F8" w:rsidRPr="007E642E" w:rsidRDefault="006477F8" w:rsidP="006477F8">
      <w:pPr>
        <w:pStyle w:val="Bibliography"/>
        <w:numPr>
          <w:ilvl w:val="0"/>
          <w:numId w:val="3"/>
        </w:numPr>
        <w:ind w:left="540"/>
        <w:rPr>
          <w:rFonts w:ascii="Arial" w:hAnsi="Arial" w:cs="Arial"/>
          <w:noProof/>
          <w:color w:val="000000" w:themeColor="text1"/>
          <w:sz w:val="24"/>
          <w:szCs w:val="24"/>
        </w:rPr>
      </w:pPr>
      <w:r w:rsidRPr="007E642E">
        <w:rPr>
          <w:rFonts w:ascii="Arial" w:hAnsi="Arial" w:cs="Arial"/>
          <w:noProof/>
          <w:color w:val="000000" w:themeColor="text1"/>
          <w:sz w:val="24"/>
          <w:szCs w:val="24"/>
        </w:rPr>
        <w:t xml:space="preserve">British Educational Research Association. (2011, September). </w:t>
      </w:r>
      <w:r w:rsidRPr="007E642E">
        <w:rPr>
          <w:rFonts w:ascii="Arial" w:hAnsi="Arial" w:cs="Arial"/>
          <w:i/>
          <w:iCs/>
          <w:noProof/>
          <w:color w:val="000000" w:themeColor="text1"/>
          <w:sz w:val="24"/>
          <w:szCs w:val="24"/>
        </w:rPr>
        <w:t>Ethical Guidelines for Educational Research.</w:t>
      </w:r>
      <w:r w:rsidRPr="007E642E">
        <w:rPr>
          <w:rFonts w:ascii="Arial" w:hAnsi="Arial" w:cs="Arial"/>
          <w:noProof/>
          <w:color w:val="000000" w:themeColor="text1"/>
          <w:sz w:val="24"/>
          <w:szCs w:val="24"/>
        </w:rPr>
        <w:t xml:space="preserve"> Available at BERA: http://www.bera.ac.uk/wp-content/uploads/2014/02/BERA-Ethical-Guidelines-2011.pdf [Accessed: 18</w:t>
      </w:r>
      <w:r w:rsidRPr="007E642E">
        <w:rPr>
          <w:rFonts w:ascii="Arial" w:hAnsi="Arial" w:cs="Arial"/>
          <w:noProof/>
          <w:color w:val="000000" w:themeColor="text1"/>
          <w:sz w:val="24"/>
          <w:szCs w:val="24"/>
          <w:vertAlign w:val="superscript"/>
        </w:rPr>
        <w:t>th</w:t>
      </w:r>
      <w:r w:rsidRPr="007E642E">
        <w:rPr>
          <w:rFonts w:ascii="Arial" w:hAnsi="Arial" w:cs="Arial"/>
          <w:noProof/>
          <w:color w:val="000000" w:themeColor="text1"/>
          <w:sz w:val="24"/>
          <w:szCs w:val="24"/>
        </w:rPr>
        <w:t xml:space="preserve"> January 2018].</w:t>
      </w:r>
    </w:p>
    <w:p w14:paraId="7EE59EA9" w14:textId="18A2911A" w:rsidR="006477F8" w:rsidRPr="007E642E" w:rsidRDefault="006477F8" w:rsidP="006477F8">
      <w:pPr>
        <w:pStyle w:val="Bibliography"/>
        <w:numPr>
          <w:ilvl w:val="0"/>
          <w:numId w:val="3"/>
        </w:numPr>
        <w:ind w:left="540"/>
        <w:rPr>
          <w:rFonts w:ascii="Arial" w:hAnsi="Arial" w:cs="Arial"/>
          <w:noProof/>
          <w:color w:val="000000" w:themeColor="text1"/>
          <w:sz w:val="24"/>
          <w:szCs w:val="24"/>
        </w:rPr>
      </w:pPr>
      <w:r w:rsidRPr="007E642E">
        <w:rPr>
          <w:rFonts w:ascii="Arial" w:hAnsi="Arial" w:cs="Arial"/>
          <w:noProof/>
          <w:color w:val="000000" w:themeColor="text1"/>
          <w:sz w:val="24"/>
          <w:szCs w:val="24"/>
        </w:rPr>
        <w:t xml:space="preserve">Coe, R. (2014, January 9). </w:t>
      </w:r>
      <w:r w:rsidRPr="007E642E">
        <w:rPr>
          <w:rFonts w:ascii="Arial" w:hAnsi="Arial" w:cs="Arial"/>
          <w:i/>
          <w:iCs/>
          <w:noProof/>
          <w:color w:val="000000" w:themeColor="text1"/>
          <w:sz w:val="24"/>
          <w:szCs w:val="24"/>
        </w:rPr>
        <w:t>Classroom observation: it’s harder than you think.</w:t>
      </w:r>
      <w:r w:rsidRPr="007E642E">
        <w:rPr>
          <w:rFonts w:ascii="Arial" w:hAnsi="Arial" w:cs="Arial"/>
          <w:noProof/>
          <w:color w:val="000000" w:themeColor="text1"/>
          <w:sz w:val="24"/>
          <w:szCs w:val="24"/>
        </w:rPr>
        <w:t xml:space="preserve"> Available at CEM Blog; Centre for Evaluation and Monitoring: https://www.cem.org/blog/414/ [Accessed 6</w:t>
      </w:r>
      <w:r w:rsidRPr="007E642E">
        <w:rPr>
          <w:rFonts w:ascii="Arial" w:hAnsi="Arial" w:cs="Arial"/>
          <w:noProof/>
          <w:color w:val="000000" w:themeColor="text1"/>
          <w:sz w:val="24"/>
          <w:szCs w:val="24"/>
          <w:vertAlign w:val="superscript"/>
        </w:rPr>
        <w:t>th</w:t>
      </w:r>
      <w:r w:rsidRPr="007E642E">
        <w:rPr>
          <w:rFonts w:ascii="Arial" w:hAnsi="Arial" w:cs="Arial"/>
          <w:noProof/>
          <w:color w:val="000000" w:themeColor="text1"/>
          <w:sz w:val="24"/>
          <w:szCs w:val="24"/>
        </w:rPr>
        <w:t xml:space="preserve"> June 2018].</w:t>
      </w:r>
    </w:p>
    <w:p w14:paraId="4A04A571" w14:textId="1D37C532" w:rsidR="006477F8" w:rsidRPr="007E642E" w:rsidRDefault="006477F8" w:rsidP="006477F8">
      <w:pPr>
        <w:pStyle w:val="Bibliography"/>
        <w:numPr>
          <w:ilvl w:val="0"/>
          <w:numId w:val="3"/>
        </w:numPr>
        <w:ind w:left="540"/>
        <w:rPr>
          <w:rFonts w:ascii="Arial" w:hAnsi="Arial" w:cs="Arial"/>
          <w:noProof/>
          <w:color w:val="000000" w:themeColor="text1"/>
          <w:sz w:val="24"/>
          <w:szCs w:val="24"/>
        </w:rPr>
      </w:pPr>
      <w:r w:rsidRPr="007E642E">
        <w:rPr>
          <w:rFonts w:ascii="Arial" w:hAnsi="Arial" w:cs="Arial"/>
          <w:noProof/>
          <w:color w:val="000000" w:themeColor="text1"/>
          <w:sz w:val="24"/>
          <w:szCs w:val="24"/>
        </w:rPr>
        <w:t xml:space="preserve">Cohen, L., Manion, L., and Morrison, K. (2011). </w:t>
      </w:r>
      <w:r w:rsidRPr="007E642E">
        <w:rPr>
          <w:rFonts w:ascii="Arial" w:hAnsi="Arial" w:cs="Arial"/>
          <w:i/>
          <w:iCs/>
          <w:noProof/>
          <w:color w:val="000000" w:themeColor="text1"/>
          <w:sz w:val="24"/>
          <w:szCs w:val="24"/>
        </w:rPr>
        <w:t>Research Methods in Education.</w:t>
      </w:r>
      <w:r w:rsidRPr="007E642E">
        <w:rPr>
          <w:rFonts w:ascii="Arial" w:hAnsi="Arial" w:cs="Arial"/>
          <w:noProof/>
          <w:color w:val="000000" w:themeColor="text1"/>
          <w:sz w:val="24"/>
          <w:szCs w:val="24"/>
        </w:rPr>
        <w:t xml:space="preserve"> London: Routledge.</w:t>
      </w:r>
    </w:p>
    <w:p w14:paraId="23995582" w14:textId="77777777" w:rsidR="00273D3E" w:rsidRPr="007E642E" w:rsidRDefault="00273D3E" w:rsidP="00273D3E">
      <w:pPr>
        <w:pStyle w:val="Bibliography"/>
        <w:numPr>
          <w:ilvl w:val="0"/>
          <w:numId w:val="3"/>
        </w:numPr>
        <w:ind w:left="540"/>
        <w:rPr>
          <w:rFonts w:ascii="Arial" w:hAnsi="Arial" w:cs="Arial"/>
          <w:noProof/>
          <w:color w:val="000000" w:themeColor="text1"/>
          <w:sz w:val="24"/>
          <w:szCs w:val="24"/>
        </w:rPr>
      </w:pPr>
      <w:r w:rsidRPr="007E642E">
        <w:rPr>
          <w:rFonts w:ascii="Arial" w:hAnsi="Arial" w:cs="Arial"/>
          <w:noProof/>
          <w:color w:val="000000" w:themeColor="text1"/>
          <w:sz w:val="24"/>
          <w:szCs w:val="24"/>
        </w:rPr>
        <w:t xml:space="preserve">De Bono, E.. (2000). </w:t>
      </w:r>
      <w:r w:rsidRPr="007E642E">
        <w:rPr>
          <w:rFonts w:ascii="Arial" w:hAnsi="Arial" w:cs="Arial"/>
          <w:i/>
          <w:iCs/>
          <w:noProof/>
          <w:color w:val="000000" w:themeColor="text1"/>
          <w:sz w:val="24"/>
          <w:szCs w:val="24"/>
        </w:rPr>
        <w:t>Six Thinking Hats.</w:t>
      </w:r>
      <w:r w:rsidRPr="007E642E">
        <w:rPr>
          <w:rFonts w:ascii="Arial" w:hAnsi="Arial" w:cs="Arial"/>
          <w:noProof/>
          <w:color w:val="000000" w:themeColor="text1"/>
          <w:sz w:val="24"/>
          <w:szCs w:val="24"/>
        </w:rPr>
        <w:t xml:space="preserve"> London: Penguin. Retrieved from The de Bono Group, LLC.</w:t>
      </w:r>
    </w:p>
    <w:p w14:paraId="2F4BB732" w14:textId="77777777" w:rsidR="006477F8" w:rsidRPr="007E642E" w:rsidRDefault="006477F8" w:rsidP="006477F8">
      <w:pPr>
        <w:pStyle w:val="Bibliography"/>
        <w:numPr>
          <w:ilvl w:val="0"/>
          <w:numId w:val="3"/>
        </w:numPr>
        <w:ind w:left="540"/>
        <w:rPr>
          <w:rFonts w:ascii="Arial" w:hAnsi="Arial" w:cs="Arial"/>
          <w:noProof/>
          <w:color w:val="000000" w:themeColor="text1"/>
          <w:sz w:val="24"/>
          <w:szCs w:val="24"/>
        </w:rPr>
      </w:pPr>
      <w:r w:rsidRPr="007E642E">
        <w:rPr>
          <w:rFonts w:ascii="Arial" w:hAnsi="Arial" w:cs="Arial"/>
          <w:noProof/>
          <w:color w:val="000000" w:themeColor="text1"/>
          <w:sz w:val="24"/>
          <w:szCs w:val="24"/>
        </w:rPr>
        <w:t xml:space="preserve">Denscombe, M. (2014). </w:t>
      </w:r>
      <w:r w:rsidRPr="007E642E">
        <w:rPr>
          <w:rFonts w:ascii="Arial" w:hAnsi="Arial" w:cs="Arial"/>
          <w:i/>
          <w:iCs/>
          <w:noProof/>
          <w:color w:val="000000" w:themeColor="text1"/>
          <w:sz w:val="24"/>
          <w:szCs w:val="24"/>
        </w:rPr>
        <w:t>The Good Research Guide, For small-scale social research projects.</w:t>
      </w:r>
      <w:r w:rsidRPr="007E642E">
        <w:rPr>
          <w:rFonts w:ascii="Arial" w:hAnsi="Arial" w:cs="Arial"/>
          <w:noProof/>
          <w:color w:val="000000" w:themeColor="text1"/>
          <w:sz w:val="24"/>
          <w:szCs w:val="24"/>
        </w:rPr>
        <w:t xml:space="preserve"> Berkshire: Open University Press.</w:t>
      </w:r>
    </w:p>
    <w:p w14:paraId="06BFB629" w14:textId="71F4065A" w:rsidR="006477F8" w:rsidRPr="007E642E" w:rsidRDefault="006477F8" w:rsidP="006477F8">
      <w:pPr>
        <w:pStyle w:val="Bibliography"/>
        <w:numPr>
          <w:ilvl w:val="0"/>
          <w:numId w:val="3"/>
        </w:numPr>
        <w:ind w:left="540"/>
        <w:rPr>
          <w:rFonts w:ascii="Arial" w:hAnsi="Arial" w:cs="Arial"/>
          <w:noProof/>
          <w:color w:val="000000" w:themeColor="text1"/>
          <w:sz w:val="24"/>
          <w:szCs w:val="24"/>
        </w:rPr>
      </w:pPr>
      <w:r w:rsidRPr="007E642E">
        <w:rPr>
          <w:rFonts w:ascii="Arial" w:hAnsi="Arial" w:cs="Arial"/>
          <w:noProof/>
          <w:color w:val="000000" w:themeColor="text1"/>
          <w:sz w:val="24"/>
          <w:szCs w:val="24"/>
        </w:rPr>
        <w:t xml:space="preserve">Dudley, P. (2014, May). </w:t>
      </w:r>
      <w:r w:rsidRPr="007E642E">
        <w:rPr>
          <w:rFonts w:ascii="Arial" w:hAnsi="Arial" w:cs="Arial"/>
          <w:i/>
          <w:iCs/>
          <w:noProof/>
          <w:color w:val="000000" w:themeColor="text1"/>
          <w:sz w:val="24"/>
          <w:szCs w:val="24"/>
        </w:rPr>
        <w:t>Lesson Study: a handbook.</w:t>
      </w:r>
      <w:r w:rsidRPr="007E642E">
        <w:rPr>
          <w:rFonts w:ascii="Arial" w:hAnsi="Arial" w:cs="Arial"/>
          <w:noProof/>
          <w:color w:val="000000" w:themeColor="text1"/>
          <w:sz w:val="24"/>
          <w:szCs w:val="24"/>
        </w:rPr>
        <w:t xml:space="preserve"> Available at Lesson Study: http://lessonstudy.co.uk/wp-content/uploads/2012/03/new-handbook-revisedMay14.pdf [Accessed: 20</w:t>
      </w:r>
      <w:r w:rsidRPr="007E642E">
        <w:rPr>
          <w:rFonts w:ascii="Arial" w:hAnsi="Arial" w:cs="Arial"/>
          <w:noProof/>
          <w:color w:val="000000" w:themeColor="text1"/>
          <w:sz w:val="24"/>
          <w:szCs w:val="24"/>
          <w:vertAlign w:val="superscript"/>
        </w:rPr>
        <w:t>th</w:t>
      </w:r>
      <w:r w:rsidRPr="007E642E">
        <w:rPr>
          <w:rFonts w:ascii="Arial" w:hAnsi="Arial" w:cs="Arial"/>
          <w:noProof/>
          <w:color w:val="000000" w:themeColor="text1"/>
          <w:sz w:val="24"/>
          <w:szCs w:val="24"/>
        </w:rPr>
        <w:t xml:space="preserve"> June 2018]</w:t>
      </w:r>
    </w:p>
    <w:p w14:paraId="03BBF0D4" w14:textId="77777777" w:rsidR="006477F8" w:rsidRPr="007E642E" w:rsidRDefault="006477F8" w:rsidP="006477F8">
      <w:pPr>
        <w:pStyle w:val="Bibliography"/>
        <w:numPr>
          <w:ilvl w:val="0"/>
          <w:numId w:val="3"/>
        </w:numPr>
        <w:ind w:left="540"/>
        <w:rPr>
          <w:rFonts w:ascii="Arial" w:hAnsi="Arial" w:cs="Arial"/>
          <w:noProof/>
          <w:color w:val="000000" w:themeColor="text1"/>
          <w:sz w:val="24"/>
          <w:szCs w:val="24"/>
        </w:rPr>
      </w:pPr>
      <w:r w:rsidRPr="007E642E">
        <w:rPr>
          <w:rFonts w:ascii="Arial" w:hAnsi="Arial" w:cs="Arial"/>
          <w:noProof/>
          <w:color w:val="000000" w:themeColor="text1"/>
          <w:sz w:val="24"/>
          <w:szCs w:val="24"/>
        </w:rPr>
        <w:t xml:space="preserve">Dudley, P. (2015). </w:t>
      </w:r>
      <w:r w:rsidRPr="007E642E">
        <w:rPr>
          <w:rFonts w:ascii="Arial" w:hAnsi="Arial" w:cs="Arial"/>
          <w:i/>
          <w:iCs/>
          <w:noProof/>
          <w:color w:val="000000" w:themeColor="text1"/>
          <w:sz w:val="24"/>
          <w:szCs w:val="24"/>
        </w:rPr>
        <w:t>Lesson Study : Professional learning for our time.</w:t>
      </w:r>
      <w:r w:rsidRPr="007E642E">
        <w:rPr>
          <w:rFonts w:ascii="Arial" w:hAnsi="Arial" w:cs="Arial"/>
          <w:noProof/>
          <w:color w:val="000000" w:themeColor="text1"/>
          <w:sz w:val="24"/>
          <w:szCs w:val="24"/>
        </w:rPr>
        <w:t xml:space="preserve"> London: Routledge.</w:t>
      </w:r>
    </w:p>
    <w:p w14:paraId="5C12B5C1" w14:textId="77777777" w:rsidR="006477F8" w:rsidRPr="007E642E" w:rsidRDefault="006477F8" w:rsidP="006477F8">
      <w:pPr>
        <w:pStyle w:val="Bibliography"/>
        <w:numPr>
          <w:ilvl w:val="0"/>
          <w:numId w:val="3"/>
        </w:numPr>
        <w:ind w:left="540"/>
        <w:rPr>
          <w:rFonts w:ascii="Arial" w:hAnsi="Arial" w:cs="Arial"/>
          <w:noProof/>
          <w:color w:val="000000" w:themeColor="text1"/>
          <w:sz w:val="24"/>
          <w:szCs w:val="24"/>
        </w:rPr>
      </w:pPr>
      <w:r w:rsidRPr="007E642E">
        <w:rPr>
          <w:rFonts w:ascii="Arial" w:hAnsi="Arial" w:cs="Arial"/>
          <w:noProof/>
          <w:color w:val="000000" w:themeColor="text1"/>
          <w:sz w:val="24"/>
          <w:szCs w:val="24"/>
        </w:rPr>
        <w:t xml:space="preserve">Elston, T. (2000). </w:t>
      </w:r>
      <w:r w:rsidRPr="007E642E">
        <w:rPr>
          <w:rFonts w:ascii="Arial" w:hAnsi="Arial" w:cs="Arial"/>
          <w:i/>
          <w:iCs/>
          <w:noProof/>
          <w:color w:val="000000" w:themeColor="text1"/>
          <w:sz w:val="24"/>
          <w:szCs w:val="24"/>
        </w:rPr>
        <w:t>Up, up and away! Using classroom target language to help learners say what they want to say.</w:t>
      </w:r>
      <w:r w:rsidRPr="007E642E">
        <w:rPr>
          <w:rFonts w:ascii="Arial" w:hAnsi="Arial" w:cs="Arial"/>
          <w:noProof/>
          <w:color w:val="000000" w:themeColor="text1"/>
          <w:sz w:val="24"/>
          <w:szCs w:val="24"/>
        </w:rPr>
        <w:t xml:space="preserve"> London: Centre for Information in Language Teaching and Research (CILT).</w:t>
      </w:r>
    </w:p>
    <w:p w14:paraId="54D3848E" w14:textId="7CD58FF4" w:rsidR="006477F8" w:rsidRPr="007E642E" w:rsidRDefault="006477F8" w:rsidP="006477F8">
      <w:pPr>
        <w:pStyle w:val="Bibliography"/>
        <w:numPr>
          <w:ilvl w:val="0"/>
          <w:numId w:val="3"/>
        </w:numPr>
        <w:ind w:left="540"/>
        <w:rPr>
          <w:rFonts w:ascii="Arial" w:hAnsi="Arial" w:cs="Arial"/>
          <w:noProof/>
          <w:color w:val="000000" w:themeColor="text1"/>
          <w:sz w:val="24"/>
          <w:szCs w:val="24"/>
        </w:rPr>
      </w:pPr>
      <w:r w:rsidRPr="007E642E">
        <w:rPr>
          <w:rFonts w:ascii="Arial" w:hAnsi="Arial" w:cs="Arial"/>
          <w:noProof/>
          <w:color w:val="000000" w:themeColor="text1"/>
          <w:sz w:val="24"/>
          <w:szCs w:val="24"/>
        </w:rPr>
        <w:t xml:space="preserve">Estyn. (2016a, July). </w:t>
      </w:r>
      <w:r w:rsidRPr="007E642E">
        <w:rPr>
          <w:rFonts w:ascii="Arial" w:hAnsi="Arial" w:cs="Arial"/>
          <w:i/>
          <w:iCs/>
          <w:noProof/>
          <w:color w:val="000000" w:themeColor="text1"/>
          <w:sz w:val="24"/>
          <w:szCs w:val="24"/>
        </w:rPr>
        <w:t>Modern Foreign Languages</w:t>
      </w:r>
      <w:r w:rsidRPr="007E642E">
        <w:rPr>
          <w:rFonts w:ascii="Arial" w:hAnsi="Arial" w:cs="Arial"/>
          <w:noProof/>
          <w:color w:val="000000" w:themeColor="text1"/>
          <w:sz w:val="24"/>
          <w:szCs w:val="24"/>
        </w:rPr>
        <w:t>. Available at Estyn: Thematic Reports: https://www.estyn.gov.wales/thematic-reports/modern-foreign-languages [Accessed: 12</w:t>
      </w:r>
      <w:r w:rsidRPr="007E642E">
        <w:rPr>
          <w:rFonts w:ascii="Arial" w:hAnsi="Arial" w:cs="Arial"/>
          <w:noProof/>
          <w:color w:val="000000" w:themeColor="text1"/>
          <w:sz w:val="24"/>
          <w:szCs w:val="24"/>
          <w:vertAlign w:val="superscript"/>
        </w:rPr>
        <w:t>th</w:t>
      </w:r>
      <w:r w:rsidRPr="007E642E">
        <w:rPr>
          <w:rFonts w:ascii="Arial" w:hAnsi="Arial" w:cs="Arial"/>
          <w:noProof/>
          <w:color w:val="000000" w:themeColor="text1"/>
          <w:sz w:val="24"/>
          <w:szCs w:val="24"/>
        </w:rPr>
        <w:t xml:space="preserve"> February 2018]</w:t>
      </w:r>
    </w:p>
    <w:p w14:paraId="51911473" w14:textId="370564D6" w:rsidR="006477F8" w:rsidRPr="007E642E" w:rsidRDefault="006477F8" w:rsidP="006477F8">
      <w:pPr>
        <w:pStyle w:val="Bibliography"/>
        <w:numPr>
          <w:ilvl w:val="0"/>
          <w:numId w:val="3"/>
        </w:numPr>
        <w:ind w:left="540"/>
        <w:rPr>
          <w:rFonts w:ascii="Arial" w:hAnsi="Arial" w:cs="Arial"/>
          <w:noProof/>
          <w:color w:val="000000" w:themeColor="text1"/>
          <w:sz w:val="24"/>
          <w:szCs w:val="24"/>
        </w:rPr>
      </w:pPr>
      <w:r w:rsidRPr="007E642E">
        <w:rPr>
          <w:rFonts w:ascii="Arial" w:hAnsi="Arial" w:cs="Arial"/>
          <w:noProof/>
          <w:color w:val="000000" w:themeColor="text1"/>
          <w:sz w:val="24"/>
          <w:szCs w:val="24"/>
        </w:rPr>
        <w:t xml:space="preserve">Estyn. (2016b, July). </w:t>
      </w:r>
      <w:r w:rsidRPr="007E642E">
        <w:rPr>
          <w:rFonts w:ascii="Arial" w:hAnsi="Arial" w:cs="Arial"/>
          <w:i/>
          <w:iCs/>
          <w:noProof/>
          <w:color w:val="000000" w:themeColor="text1"/>
          <w:sz w:val="24"/>
          <w:szCs w:val="24"/>
        </w:rPr>
        <w:t>Modern Foreign Languages.</w:t>
      </w:r>
      <w:r w:rsidRPr="007E642E">
        <w:rPr>
          <w:rFonts w:ascii="Arial" w:hAnsi="Arial" w:cs="Arial"/>
          <w:noProof/>
          <w:color w:val="000000" w:themeColor="text1"/>
          <w:sz w:val="24"/>
          <w:szCs w:val="24"/>
        </w:rPr>
        <w:t xml:space="preserve"> Available at Estyn: https://www.estyn.gov.wales/sites/default/files/documents/Modern%20foreign%20languages.pdf [Accessed: 12</w:t>
      </w:r>
      <w:r w:rsidRPr="007E642E">
        <w:rPr>
          <w:rFonts w:ascii="Arial" w:hAnsi="Arial" w:cs="Arial"/>
          <w:noProof/>
          <w:color w:val="000000" w:themeColor="text1"/>
          <w:sz w:val="24"/>
          <w:szCs w:val="24"/>
          <w:vertAlign w:val="superscript"/>
        </w:rPr>
        <w:t>th</w:t>
      </w:r>
      <w:r w:rsidRPr="007E642E">
        <w:rPr>
          <w:rFonts w:ascii="Arial" w:hAnsi="Arial" w:cs="Arial"/>
          <w:noProof/>
          <w:color w:val="000000" w:themeColor="text1"/>
          <w:sz w:val="24"/>
          <w:szCs w:val="24"/>
        </w:rPr>
        <w:t xml:space="preserve"> February 2018].</w:t>
      </w:r>
    </w:p>
    <w:p w14:paraId="45CA69F3" w14:textId="77777777" w:rsidR="006477F8" w:rsidRPr="007E642E" w:rsidRDefault="006477F8" w:rsidP="006477F8">
      <w:pPr>
        <w:pStyle w:val="Bibliography"/>
        <w:numPr>
          <w:ilvl w:val="0"/>
          <w:numId w:val="3"/>
        </w:numPr>
        <w:ind w:left="540"/>
        <w:rPr>
          <w:rFonts w:ascii="Arial" w:hAnsi="Arial" w:cs="Arial"/>
          <w:noProof/>
          <w:color w:val="000000" w:themeColor="text1"/>
          <w:sz w:val="24"/>
          <w:szCs w:val="24"/>
        </w:rPr>
      </w:pPr>
      <w:r w:rsidRPr="007E642E">
        <w:rPr>
          <w:rFonts w:ascii="Arial" w:hAnsi="Arial" w:cs="Arial"/>
          <w:noProof/>
          <w:color w:val="000000" w:themeColor="text1"/>
          <w:sz w:val="24"/>
          <w:szCs w:val="24"/>
        </w:rPr>
        <w:t xml:space="preserve">Flick, U. (2015). </w:t>
      </w:r>
      <w:r w:rsidRPr="007E642E">
        <w:rPr>
          <w:rFonts w:ascii="Arial" w:hAnsi="Arial" w:cs="Arial"/>
          <w:i/>
          <w:iCs/>
          <w:noProof/>
          <w:color w:val="000000" w:themeColor="text1"/>
          <w:sz w:val="24"/>
          <w:szCs w:val="24"/>
        </w:rPr>
        <w:t>Introducing Research Methodology : a Beginner's Guide to Doing a Research Project.</w:t>
      </w:r>
      <w:r w:rsidRPr="007E642E">
        <w:rPr>
          <w:rFonts w:ascii="Arial" w:hAnsi="Arial" w:cs="Arial"/>
          <w:noProof/>
          <w:color w:val="000000" w:themeColor="text1"/>
          <w:sz w:val="24"/>
          <w:szCs w:val="24"/>
        </w:rPr>
        <w:t xml:space="preserve"> London: Sage.</w:t>
      </w:r>
    </w:p>
    <w:p w14:paraId="014F77E2" w14:textId="09A297C1" w:rsidR="006477F8" w:rsidRPr="007E642E" w:rsidRDefault="006477F8" w:rsidP="006477F8">
      <w:pPr>
        <w:pStyle w:val="Bibliography"/>
        <w:numPr>
          <w:ilvl w:val="0"/>
          <w:numId w:val="3"/>
        </w:numPr>
        <w:ind w:left="540"/>
        <w:rPr>
          <w:rFonts w:ascii="Arial" w:hAnsi="Arial" w:cs="Arial"/>
          <w:noProof/>
          <w:color w:val="000000" w:themeColor="text1"/>
          <w:sz w:val="24"/>
          <w:szCs w:val="24"/>
        </w:rPr>
      </w:pPr>
      <w:r w:rsidRPr="007E642E">
        <w:rPr>
          <w:rFonts w:ascii="Arial" w:hAnsi="Arial" w:cs="Arial"/>
          <w:noProof/>
          <w:color w:val="000000" w:themeColor="text1"/>
          <w:sz w:val="24"/>
          <w:szCs w:val="24"/>
        </w:rPr>
        <w:t xml:space="preserve">Henning, J. E., Stone, J. M., and Kelly, J. L. (2008). </w:t>
      </w:r>
      <w:r w:rsidRPr="007E642E">
        <w:rPr>
          <w:rFonts w:ascii="Arial" w:hAnsi="Arial" w:cs="Arial"/>
          <w:i/>
          <w:iCs/>
          <w:noProof/>
          <w:color w:val="000000" w:themeColor="text1"/>
          <w:sz w:val="24"/>
          <w:szCs w:val="24"/>
        </w:rPr>
        <w:t>Using Action Research to Improve Instruction : an interactive guide for teachers.</w:t>
      </w:r>
      <w:r w:rsidRPr="007E642E">
        <w:rPr>
          <w:rFonts w:ascii="Arial" w:hAnsi="Arial" w:cs="Arial"/>
          <w:noProof/>
          <w:color w:val="000000" w:themeColor="text1"/>
          <w:sz w:val="24"/>
          <w:szCs w:val="24"/>
        </w:rPr>
        <w:t xml:space="preserve"> London: Routledge.</w:t>
      </w:r>
    </w:p>
    <w:p w14:paraId="60B6BC17" w14:textId="689B5490" w:rsidR="006477F8" w:rsidRPr="007E642E" w:rsidRDefault="006477F8" w:rsidP="006477F8">
      <w:pPr>
        <w:pStyle w:val="Bibliography"/>
        <w:numPr>
          <w:ilvl w:val="0"/>
          <w:numId w:val="3"/>
        </w:numPr>
        <w:ind w:left="540"/>
        <w:rPr>
          <w:rFonts w:ascii="Arial" w:hAnsi="Arial" w:cs="Arial"/>
          <w:noProof/>
          <w:color w:val="000000" w:themeColor="text1"/>
          <w:sz w:val="24"/>
          <w:szCs w:val="24"/>
        </w:rPr>
      </w:pPr>
      <w:r w:rsidRPr="007E642E">
        <w:rPr>
          <w:rFonts w:ascii="Arial" w:hAnsi="Arial" w:cs="Arial"/>
          <w:noProof/>
          <w:color w:val="000000" w:themeColor="text1"/>
          <w:sz w:val="24"/>
          <w:szCs w:val="24"/>
        </w:rPr>
        <w:t xml:space="preserve">Jones, B., and Halliwell, S. (1991). </w:t>
      </w:r>
      <w:r w:rsidRPr="007E642E">
        <w:rPr>
          <w:rFonts w:ascii="Arial" w:hAnsi="Arial" w:cs="Arial"/>
          <w:i/>
          <w:iCs/>
          <w:noProof/>
          <w:color w:val="000000" w:themeColor="text1"/>
          <w:sz w:val="24"/>
          <w:szCs w:val="24"/>
        </w:rPr>
        <w:t>On target; Teaching in the target language.</w:t>
      </w:r>
      <w:r w:rsidRPr="007E642E">
        <w:rPr>
          <w:rFonts w:ascii="Arial" w:hAnsi="Arial" w:cs="Arial"/>
          <w:noProof/>
          <w:color w:val="000000" w:themeColor="text1"/>
          <w:sz w:val="24"/>
          <w:szCs w:val="24"/>
        </w:rPr>
        <w:t xml:space="preserve"> London: Centre for Information on Language Teaching and Research (CILT).</w:t>
      </w:r>
    </w:p>
    <w:p w14:paraId="5D5AB7E4" w14:textId="77777777" w:rsidR="006477F8" w:rsidRPr="007E642E" w:rsidRDefault="006477F8" w:rsidP="006477F8">
      <w:pPr>
        <w:pStyle w:val="Bibliography"/>
        <w:numPr>
          <w:ilvl w:val="0"/>
          <w:numId w:val="3"/>
        </w:numPr>
        <w:ind w:left="540"/>
        <w:rPr>
          <w:rFonts w:ascii="Arial" w:hAnsi="Arial" w:cs="Arial"/>
          <w:noProof/>
          <w:color w:val="000000" w:themeColor="text1"/>
          <w:sz w:val="24"/>
          <w:szCs w:val="24"/>
        </w:rPr>
      </w:pPr>
      <w:r w:rsidRPr="007E642E">
        <w:rPr>
          <w:rFonts w:ascii="Arial" w:hAnsi="Arial" w:cs="Arial"/>
          <w:noProof/>
          <w:color w:val="000000" w:themeColor="text1"/>
          <w:sz w:val="24"/>
          <w:szCs w:val="24"/>
        </w:rPr>
        <w:lastRenderedPageBreak/>
        <w:t xml:space="preserve">Macaro, E. (2000). Issues in target language teaching. In K. Field, </w:t>
      </w:r>
      <w:r w:rsidRPr="007E642E">
        <w:rPr>
          <w:rFonts w:ascii="Arial" w:hAnsi="Arial" w:cs="Arial"/>
          <w:i/>
          <w:iCs/>
          <w:noProof/>
          <w:color w:val="000000" w:themeColor="text1"/>
          <w:sz w:val="24"/>
          <w:szCs w:val="24"/>
        </w:rPr>
        <w:t>Issues in modern foreign language teaching</w:t>
      </w:r>
      <w:r w:rsidRPr="007E642E">
        <w:rPr>
          <w:rFonts w:ascii="Arial" w:hAnsi="Arial" w:cs="Arial"/>
          <w:noProof/>
          <w:color w:val="000000" w:themeColor="text1"/>
          <w:sz w:val="24"/>
          <w:szCs w:val="24"/>
        </w:rPr>
        <w:t xml:space="preserve"> (pp. 171-189). London: Routledge Falmer.</w:t>
      </w:r>
    </w:p>
    <w:p w14:paraId="7C4D7C97" w14:textId="77777777" w:rsidR="006477F8" w:rsidRPr="007E642E" w:rsidRDefault="006477F8" w:rsidP="006477F8">
      <w:pPr>
        <w:pStyle w:val="Bibliography"/>
        <w:numPr>
          <w:ilvl w:val="0"/>
          <w:numId w:val="3"/>
        </w:numPr>
        <w:ind w:left="540"/>
        <w:rPr>
          <w:rFonts w:ascii="Arial" w:hAnsi="Arial" w:cs="Arial"/>
          <w:noProof/>
          <w:color w:val="000000" w:themeColor="text1"/>
          <w:sz w:val="24"/>
          <w:szCs w:val="24"/>
        </w:rPr>
      </w:pPr>
      <w:r w:rsidRPr="007E642E">
        <w:rPr>
          <w:rFonts w:ascii="Arial" w:hAnsi="Arial" w:cs="Arial"/>
          <w:noProof/>
          <w:color w:val="000000" w:themeColor="text1"/>
          <w:sz w:val="24"/>
          <w:szCs w:val="24"/>
        </w:rPr>
        <w:t xml:space="preserve">Macdonald, C. (1993). </w:t>
      </w:r>
      <w:r w:rsidRPr="007E642E">
        <w:rPr>
          <w:rFonts w:ascii="Arial" w:hAnsi="Arial" w:cs="Arial"/>
          <w:i/>
          <w:iCs/>
          <w:noProof/>
          <w:color w:val="000000" w:themeColor="text1"/>
          <w:sz w:val="24"/>
          <w:szCs w:val="24"/>
        </w:rPr>
        <w:t>Using the target language.</w:t>
      </w:r>
      <w:r w:rsidRPr="007E642E">
        <w:rPr>
          <w:rFonts w:ascii="Arial" w:hAnsi="Arial" w:cs="Arial"/>
          <w:noProof/>
          <w:color w:val="000000" w:themeColor="text1"/>
          <w:sz w:val="24"/>
          <w:szCs w:val="24"/>
        </w:rPr>
        <w:t xml:space="preserve"> Cheltenham: Mary Glasgow Publications.</w:t>
      </w:r>
    </w:p>
    <w:p w14:paraId="43B1BA18" w14:textId="0FA7BF69" w:rsidR="006477F8" w:rsidRPr="007E642E" w:rsidRDefault="006477F8" w:rsidP="006477F8">
      <w:pPr>
        <w:pStyle w:val="Bibliography"/>
        <w:numPr>
          <w:ilvl w:val="0"/>
          <w:numId w:val="3"/>
        </w:numPr>
        <w:ind w:left="540"/>
        <w:rPr>
          <w:rFonts w:ascii="Arial" w:hAnsi="Arial" w:cs="Arial"/>
          <w:noProof/>
          <w:color w:val="000000" w:themeColor="text1"/>
          <w:sz w:val="24"/>
          <w:szCs w:val="24"/>
        </w:rPr>
      </w:pPr>
      <w:r w:rsidRPr="007E642E">
        <w:rPr>
          <w:rFonts w:ascii="Arial" w:hAnsi="Arial" w:cs="Arial"/>
          <w:noProof/>
          <w:color w:val="000000" w:themeColor="text1"/>
          <w:sz w:val="24"/>
          <w:szCs w:val="24"/>
        </w:rPr>
        <w:t xml:space="preserve">Meiring, L., and Norman, N. (2002). Back on target: repositioning the status of target language in MFL teaching and learning. </w:t>
      </w:r>
      <w:r w:rsidRPr="007E642E">
        <w:rPr>
          <w:rFonts w:ascii="Arial" w:hAnsi="Arial" w:cs="Arial"/>
          <w:i/>
          <w:iCs/>
          <w:noProof/>
          <w:color w:val="000000" w:themeColor="text1"/>
          <w:sz w:val="24"/>
          <w:szCs w:val="24"/>
        </w:rPr>
        <w:t>Language Learning Journal</w:t>
      </w:r>
      <w:r w:rsidRPr="007E642E">
        <w:rPr>
          <w:rFonts w:ascii="Arial" w:hAnsi="Arial" w:cs="Arial"/>
          <w:noProof/>
          <w:color w:val="000000" w:themeColor="text1"/>
          <w:sz w:val="24"/>
          <w:szCs w:val="24"/>
        </w:rPr>
        <w:t>(26), 27-35.</w:t>
      </w:r>
    </w:p>
    <w:p w14:paraId="143D13B2" w14:textId="50C1EE66" w:rsidR="006477F8" w:rsidRPr="007E642E" w:rsidRDefault="006477F8" w:rsidP="006477F8">
      <w:pPr>
        <w:pStyle w:val="Bibliography"/>
        <w:numPr>
          <w:ilvl w:val="0"/>
          <w:numId w:val="3"/>
        </w:numPr>
        <w:ind w:left="540"/>
        <w:rPr>
          <w:rFonts w:ascii="Arial" w:hAnsi="Arial" w:cs="Arial"/>
          <w:noProof/>
          <w:color w:val="000000" w:themeColor="text1"/>
          <w:sz w:val="24"/>
          <w:szCs w:val="24"/>
        </w:rPr>
      </w:pPr>
      <w:r w:rsidRPr="007E642E">
        <w:rPr>
          <w:rFonts w:ascii="Arial" w:hAnsi="Arial" w:cs="Arial"/>
          <w:noProof/>
          <w:color w:val="000000" w:themeColor="text1"/>
          <w:sz w:val="24"/>
          <w:szCs w:val="24"/>
        </w:rPr>
        <w:t xml:space="preserve">Morgan, C., and Neil, P. (2001). </w:t>
      </w:r>
      <w:r w:rsidRPr="007E642E">
        <w:rPr>
          <w:rFonts w:ascii="Arial" w:hAnsi="Arial" w:cs="Arial"/>
          <w:i/>
          <w:iCs/>
          <w:noProof/>
          <w:color w:val="000000" w:themeColor="text1"/>
          <w:sz w:val="24"/>
          <w:szCs w:val="24"/>
        </w:rPr>
        <w:t>Teaching Modern Foreign Languages.</w:t>
      </w:r>
      <w:r w:rsidRPr="007E642E">
        <w:rPr>
          <w:rFonts w:ascii="Arial" w:hAnsi="Arial" w:cs="Arial"/>
          <w:noProof/>
          <w:color w:val="000000" w:themeColor="text1"/>
          <w:sz w:val="24"/>
          <w:szCs w:val="24"/>
        </w:rPr>
        <w:t xml:space="preserve"> London: Kogan Page Limited.</w:t>
      </w:r>
    </w:p>
    <w:p w14:paraId="06295980" w14:textId="77777777" w:rsidR="006477F8" w:rsidRPr="006F2898" w:rsidRDefault="006477F8" w:rsidP="006477F8">
      <w:pPr>
        <w:pStyle w:val="Bibliography"/>
        <w:numPr>
          <w:ilvl w:val="0"/>
          <w:numId w:val="3"/>
        </w:numPr>
        <w:ind w:left="540"/>
        <w:rPr>
          <w:rFonts w:ascii="Arial" w:hAnsi="Arial" w:cs="Arial"/>
          <w:noProof/>
          <w:color w:val="000000" w:themeColor="text1"/>
          <w:sz w:val="24"/>
          <w:szCs w:val="24"/>
        </w:rPr>
      </w:pPr>
      <w:r w:rsidRPr="007E642E">
        <w:rPr>
          <w:rFonts w:ascii="Arial" w:hAnsi="Arial" w:cs="Arial"/>
          <w:noProof/>
          <w:color w:val="000000" w:themeColor="text1"/>
          <w:sz w:val="24"/>
          <w:szCs w:val="24"/>
        </w:rPr>
        <w:t>Newby, P. (2</w:t>
      </w:r>
      <w:r w:rsidRPr="006F2898">
        <w:rPr>
          <w:rFonts w:ascii="Arial" w:hAnsi="Arial" w:cs="Arial"/>
          <w:noProof/>
          <w:color w:val="000000" w:themeColor="text1"/>
          <w:sz w:val="24"/>
          <w:szCs w:val="24"/>
        </w:rPr>
        <w:t xml:space="preserve">014). </w:t>
      </w:r>
      <w:r w:rsidRPr="006F2898">
        <w:rPr>
          <w:rFonts w:ascii="Arial" w:hAnsi="Arial" w:cs="Arial"/>
          <w:i/>
          <w:iCs/>
          <w:noProof/>
          <w:color w:val="000000" w:themeColor="text1"/>
          <w:sz w:val="24"/>
          <w:szCs w:val="24"/>
        </w:rPr>
        <w:t>Research Methods for Education.</w:t>
      </w:r>
      <w:r w:rsidRPr="006F2898">
        <w:rPr>
          <w:rFonts w:ascii="Arial" w:hAnsi="Arial" w:cs="Arial"/>
          <w:noProof/>
          <w:color w:val="000000" w:themeColor="text1"/>
          <w:sz w:val="24"/>
          <w:szCs w:val="24"/>
        </w:rPr>
        <w:t xml:space="preserve"> Oxon: Routledge.</w:t>
      </w:r>
    </w:p>
    <w:p w14:paraId="7B5B4210" w14:textId="492B1254" w:rsidR="006477F8" w:rsidRPr="006F2898" w:rsidRDefault="006477F8" w:rsidP="006477F8">
      <w:pPr>
        <w:pStyle w:val="Bibliography"/>
        <w:numPr>
          <w:ilvl w:val="0"/>
          <w:numId w:val="3"/>
        </w:numPr>
        <w:ind w:left="540"/>
        <w:rPr>
          <w:rFonts w:ascii="Arial" w:hAnsi="Arial" w:cs="Arial"/>
          <w:noProof/>
          <w:color w:val="000000" w:themeColor="text1"/>
          <w:sz w:val="24"/>
          <w:szCs w:val="24"/>
        </w:rPr>
      </w:pPr>
      <w:r w:rsidRPr="006F2898">
        <w:rPr>
          <w:rFonts w:ascii="Arial" w:hAnsi="Arial" w:cs="Arial"/>
          <w:noProof/>
          <w:color w:val="000000" w:themeColor="text1"/>
          <w:sz w:val="24"/>
          <w:szCs w:val="24"/>
        </w:rPr>
        <w:t xml:space="preserve">Pachler, N., Barnes, A., and Field , K. (2009). </w:t>
      </w:r>
      <w:r w:rsidRPr="006F2898">
        <w:rPr>
          <w:rFonts w:ascii="Arial" w:hAnsi="Arial" w:cs="Arial"/>
          <w:i/>
          <w:iCs/>
          <w:noProof/>
          <w:color w:val="000000" w:themeColor="text1"/>
          <w:sz w:val="24"/>
          <w:szCs w:val="24"/>
        </w:rPr>
        <w:t>Learning to Teach Modern Foreign Languages in the Secondary School.</w:t>
      </w:r>
      <w:r w:rsidRPr="006F2898">
        <w:rPr>
          <w:rFonts w:ascii="Arial" w:hAnsi="Arial" w:cs="Arial"/>
          <w:noProof/>
          <w:color w:val="000000" w:themeColor="text1"/>
          <w:sz w:val="24"/>
          <w:szCs w:val="24"/>
        </w:rPr>
        <w:t xml:space="preserve"> Oxon: Routledge.</w:t>
      </w:r>
    </w:p>
    <w:p w14:paraId="77025359" w14:textId="21B2A8E0" w:rsidR="006477F8" w:rsidRPr="006F2898" w:rsidRDefault="006477F8" w:rsidP="006477F8">
      <w:pPr>
        <w:pStyle w:val="Bibliography"/>
        <w:numPr>
          <w:ilvl w:val="0"/>
          <w:numId w:val="3"/>
        </w:numPr>
        <w:ind w:left="540"/>
        <w:rPr>
          <w:rFonts w:ascii="Arial" w:hAnsi="Arial" w:cs="Arial"/>
          <w:noProof/>
          <w:color w:val="000000" w:themeColor="text1"/>
          <w:sz w:val="24"/>
          <w:szCs w:val="24"/>
        </w:rPr>
      </w:pPr>
      <w:r w:rsidRPr="006F2898">
        <w:rPr>
          <w:rFonts w:ascii="Arial" w:hAnsi="Arial" w:cs="Arial"/>
          <w:noProof/>
          <w:color w:val="000000" w:themeColor="text1"/>
          <w:sz w:val="24"/>
          <w:szCs w:val="24"/>
        </w:rPr>
        <w:t xml:space="preserve">Pollard, A et al. (2014). </w:t>
      </w:r>
      <w:r w:rsidRPr="006F2898">
        <w:rPr>
          <w:rFonts w:ascii="Arial" w:hAnsi="Arial" w:cs="Arial"/>
          <w:i/>
          <w:iCs/>
          <w:noProof/>
          <w:color w:val="000000" w:themeColor="text1"/>
          <w:sz w:val="24"/>
          <w:szCs w:val="24"/>
        </w:rPr>
        <w:t>Reflective Teaching in Schools.</w:t>
      </w:r>
      <w:r w:rsidRPr="006F2898">
        <w:rPr>
          <w:rFonts w:ascii="Arial" w:hAnsi="Arial" w:cs="Arial"/>
          <w:noProof/>
          <w:color w:val="000000" w:themeColor="text1"/>
          <w:sz w:val="24"/>
          <w:szCs w:val="24"/>
        </w:rPr>
        <w:t xml:space="preserve"> London: Bloomsbury.</w:t>
      </w:r>
    </w:p>
    <w:p w14:paraId="2F448122" w14:textId="77777777" w:rsidR="006477F8" w:rsidRPr="006F2898" w:rsidRDefault="006477F8" w:rsidP="006477F8">
      <w:pPr>
        <w:pStyle w:val="Bibliography"/>
        <w:numPr>
          <w:ilvl w:val="0"/>
          <w:numId w:val="3"/>
        </w:numPr>
        <w:ind w:left="540"/>
        <w:rPr>
          <w:rFonts w:ascii="Arial" w:hAnsi="Arial" w:cs="Arial"/>
          <w:noProof/>
          <w:color w:val="000000" w:themeColor="text1"/>
          <w:sz w:val="24"/>
          <w:szCs w:val="24"/>
        </w:rPr>
      </w:pPr>
      <w:r w:rsidRPr="006F2898">
        <w:rPr>
          <w:rFonts w:ascii="Arial" w:hAnsi="Arial" w:cs="Arial"/>
          <w:noProof/>
          <w:color w:val="000000" w:themeColor="text1"/>
          <w:sz w:val="24"/>
          <w:szCs w:val="24"/>
        </w:rPr>
        <w:t xml:space="preserve">Satchwell, P. (1997). </w:t>
      </w:r>
      <w:r w:rsidRPr="006F2898">
        <w:rPr>
          <w:rFonts w:ascii="Arial" w:hAnsi="Arial" w:cs="Arial"/>
          <w:i/>
          <w:iCs/>
          <w:noProof/>
          <w:color w:val="000000" w:themeColor="text1"/>
          <w:sz w:val="24"/>
          <w:szCs w:val="24"/>
        </w:rPr>
        <w:t>Keep Talking: Teaching in the Target Language.</w:t>
      </w:r>
      <w:r w:rsidRPr="006F2898">
        <w:rPr>
          <w:rFonts w:ascii="Arial" w:hAnsi="Arial" w:cs="Arial"/>
          <w:noProof/>
          <w:color w:val="000000" w:themeColor="text1"/>
          <w:sz w:val="24"/>
          <w:szCs w:val="24"/>
        </w:rPr>
        <w:t xml:space="preserve"> London: CILT; Centre for Information on Language Teaching and Research.</w:t>
      </w:r>
    </w:p>
    <w:p w14:paraId="721ABC4E" w14:textId="673BB14B" w:rsidR="006477F8" w:rsidRPr="006F2898" w:rsidRDefault="006477F8" w:rsidP="006477F8">
      <w:pPr>
        <w:pStyle w:val="Bibliography"/>
        <w:numPr>
          <w:ilvl w:val="0"/>
          <w:numId w:val="3"/>
        </w:numPr>
        <w:ind w:left="540"/>
        <w:rPr>
          <w:rFonts w:ascii="Arial" w:hAnsi="Arial" w:cs="Arial"/>
          <w:noProof/>
          <w:color w:val="000000" w:themeColor="text1"/>
          <w:sz w:val="24"/>
          <w:szCs w:val="24"/>
        </w:rPr>
      </w:pPr>
      <w:r w:rsidRPr="006F2898">
        <w:rPr>
          <w:rFonts w:ascii="Arial" w:hAnsi="Arial" w:cs="Arial"/>
          <w:noProof/>
          <w:color w:val="000000" w:themeColor="text1"/>
          <w:sz w:val="24"/>
          <w:szCs w:val="24"/>
        </w:rPr>
        <w:t xml:space="preserve">Schon, D. (2014). Reflection-in-action. In Pollard, A (ed) </w:t>
      </w:r>
      <w:r w:rsidRPr="006F2898">
        <w:rPr>
          <w:rFonts w:ascii="Arial" w:hAnsi="Arial" w:cs="Arial"/>
          <w:i/>
          <w:iCs/>
          <w:noProof/>
          <w:color w:val="000000" w:themeColor="text1"/>
          <w:sz w:val="24"/>
          <w:szCs w:val="24"/>
        </w:rPr>
        <w:t>Readings for Reflective Teaching in Schools</w:t>
      </w:r>
      <w:r w:rsidRPr="006F2898">
        <w:rPr>
          <w:rFonts w:ascii="Arial" w:hAnsi="Arial" w:cs="Arial"/>
          <w:noProof/>
          <w:color w:val="000000" w:themeColor="text1"/>
          <w:sz w:val="24"/>
          <w:szCs w:val="24"/>
        </w:rPr>
        <w:t xml:space="preserve"> (pp. 70-72). London: Bloomsbury Academic.</w:t>
      </w:r>
    </w:p>
    <w:p w14:paraId="06B6FD11" w14:textId="77777777" w:rsidR="006477F8" w:rsidRPr="006F2898" w:rsidRDefault="006477F8" w:rsidP="006477F8">
      <w:pPr>
        <w:pStyle w:val="Bibliography"/>
        <w:numPr>
          <w:ilvl w:val="0"/>
          <w:numId w:val="3"/>
        </w:numPr>
        <w:ind w:left="540"/>
        <w:rPr>
          <w:rFonts w:ascii="Arial" w:hAnsi="Arial" w:cs="Arial"/>
          <w:noProof/>
          <w:color w:val="000000" w:themeColor="text1"/>
          <w:sz w:val="24"/>
          <w:szCs w:val="24"/>
        </w:rPr>
      </w:pPr>
      <w:r w:rsidRPr="006F2898">
        <w:rPr>
          <w:rFonts w:ascii="Arial" w:hAnsi="Arial" w:cs="Arial"/>
          <w:noProof/>
          <w:color w:val="000000" w:themeColor="text1"/>
          <w:sz w:val="24"/>
          <w:szCs w:val="24"/>
        </w:rPr>
        <w:t xml:space="preserve">Sharp, J. (2012). </w:t>
      </w:r>
      <w:r w:rsidRPr="006F2898">
        <w:rPr>
          <w:rFonts w:ascii="Arial" w:hAnsi="Arial" w:cs="Arial"/>
          <w:i/>
          <w:iCs/>
          <w:noProof/>
          <w:color w:val="000000" w:themeColor="text1"/>
          <w:sz w:val="24"/>
          <w:szCs w:val="24"/>
        </w:rPr>
        <w:t>Success with your Education Research Project.</w:t>
      </w:r>
      <w:r w:rsidRPr="006F2898">
        <w:rPr>
          <w:rFonts w:ascii="Arial" w:hAnsi="Arial" w:cs="Arial"/>
          <w:noProof/>
          <w:color w:val="000000" w:themeColor="text1"/>
          <w:sz w:val="24"/>
          <w:szCs w:val="24"/>
        </w:rPr>
        <w:t xml:space="preserve"> London: Learning Matters.</w:t>
      </w:r>
    </w:p>
    <w:p w14:paraId="35172B0D" w14:textId="77777777" w:rsidR="006477F8" w:rsidRPr="006F2898" w:rsidRDefault="006477F8" w:rsidP="006477F8">
      <w:pPr>
        <w:pStyle w:val="Bibliography"/>
        <w:numPr>
          <w:ilvl w:val="0"/>
          <w:numId w:val="3"/>
        </w:numPr>
        <w:ind w:left="540"/>
        <w:rPr>
          <w:rFonts w:ascii="Arial" w:hAnsi="Arial" w:cs="Arial"/>
          <w:noProof/>
          <w:color w:val="000000" w:themeColor="text1"/>
          <w:sz w:val="24"/>
          <w:szCs w:val="24"/>
        </w:rPr>
      </w:pPr>
      <w:r w:rsidRPr="006F2898">
        <w:rPr>
          <w:rFonts w:ascii="Arial" w:hAnsi="Arial" w:cs="Arial"/>
          <w:noProof/>
          <w:color w:val="000000" w:themeColor="text1"/>
          <w:sz w:val="24"/>
          <w:szCs w:val="24"/>
        </w:rPr>
        <w:t xml:space="preserve">Taber, K. (2007). </w:t>
      </w:r>
      <w:r w:rsidRPr="006F2898">
        <w:rPr>
          <w:rFonts w:ascii="Arial" w:hAnsi="Arial" w:cs="Arial"/>
          <w:i/>
          <w:iCs/>
          <w:noProof/>
          <w:color w:val="000000" w:themeColor="text1"/>
          <w:sz w:val="24"/>
          <w:szCs w:val="24"/>
        </w:rPr>
        <w:t>Classroom-based Research and Evidence-based Practice.</w:t>
      </w:r>
      <w:r w:rsidRPr="006F2898">
        <w:rPr>
          <w:rFonts w:ascii="Arial" w:hAnsi="Arial" w:cs="Arial"/>
          <w:noProof/>
          <w:color w:val="000000" w:themeColor="text1"/>
          <w:sz w:val="24"/>
          <w:szCs w:val="24"/>
        </w:rPr>
        <w:t xml:space="preserve"> London: Sage.</w:t>
      </w:r>
    </w:p>
    <w:p w14:paraId="49B82DD4" w14:textId="567E6307" w:rsidR="002D3EB7" w:rsidRPr="006F2898" w:rsidRDefault="006F2898" w:rsidP="006F2898">
      <w:pPr>
        <w:pStyle w:val="Bibliography"/>
        <w:numPr>
          <w:ilvl w:val="0"/>
          <w:numId w:val="3"/>
        </w:numPr>
        <w:ind w:left="540"/>
        <w:rPr>
          <w:rFonts w:ascii="Arial" w:hAnsi="Arial" w:cs="Arial"/>
          <w:noProof/>
          <w:color w:val="000000" w:themeColor="text1"/>
          <w:sz w:val="24"/>
          <w:szCs w:val="24"/>
        </w:rPr>
      </w:pPr>
      <w:r w:rsidRPr="006F2898">
        <w:rPr>
          <w:rFonts w:ascii="Arial" w:hAnsi="Arial" w:cs="Arial"/>
          <w:noProof/>
          <w:color w:val="000000" w:themeColor="text1"/>
          <w:sz w:val="24"/>
          <w:szCs w:val="24"/>
        </w:rPr>
        <w:t>Walliman</w:t>
      </w:r>
      <w:r w:rsidR="002D3EB7" w:rsidRPr="006F2898">
        <w:rPr>
          <w:rFonts w:ascii="Arial" w:hAnsi="Arial" w:cs="Arial"/>
          <w:noProof/>
          <w:color w:val="000000" w:themeColor="text1"/>
          <w:sz w:val="24"/>
          <w:szCs w:val="24"/>
        </w:rPr>
        <w:t xml:space="preserve">, </w:t>
      </w:r>
      <w:r w:rsidRPr="006F2898">
        <w:rPr>
          <w:rFonts w:ascii="Arial" w:hAnsi="Arial" w:cs="Arial"/>
          <w:noProof/>
          <w:color w:val="000000" w:themeColor="text1"/>
          <w:sz w:val="24"/>
          <w:szCs w:val="24"/>
        </w:rPr>
        <w:t>N. (2011</w:t>
      </w:r>
      <w:r w:rsidR="002D3EB7" w:rsidRPr="006F2898">
        <w:rPr>
          <w:rFonts w:ascii="Arial" w:hAnsi="Arial" w:cs="Arial"/>
          <w:noProof/>
          <w:color w:val="000000" w:themeColor="text1"/>
          <w:sz w:val="24"/>
          <w:szCs w:val="24"/>
        </w:rPr>
        <w:t xml:space="preserve">). </w:t>
      </w:r>
      <w:r w:rsidRPr="006F2898">
        <w:rPr>
          <w:rFonts w:ascii="Arial" w:hAnsi="Arial" w:cs="Arial"/>
          <w:i/>
          <w:iCs/>
          <w:noProof/>
          <w:color w:val="000000" w:themeColor="text1"/>
          <w:sz w:val="24"/>
          <w:szCs w:val="24"/>
        </w:rPr>
        <w:t>Research methods : the basics</w:t>
      </w:r>
      <w:r w:rsidR="002D3EB7" w:rsidRPr="006F2898">
        <w:rPr>
          <w:rFonts w:ascii="Arial" w:hAnsi="Arial" w:cs="Arial"/>
          <w:i/>
          <w:iCs/>
          <w:noProof/>
          <w:color w:val="000000" w:themeColor="text1"/>
          <w:sz w:val="24"/>
          <w:szCs w:val="24"/>
        </w:rPr>
        <w:t>.</w:t>
      </w:r>
      <w:r w:rsidR="002D3EB7" w:rsidRPr="006F2898">
        <w:rPr>
          <w:rFonts w:ascii="Arial" w:hAnsi="Arial" w:cs="Arial"/>
          <w:noProof/>
          <w:color w:val="000000" w:themeColor="text1"/>
          <w:sz w:val="24"/>
          <w:szCs w:val="24"/>
        </w:rPr>
        <w:t xml:space="preserve"> </w:t>
      </w:r>
      <w:r w:rsidRPr="006F2898">
        <w:rPr>
          <w:rFonts w:ascii="Arial" w:hAnsi="Arial" w:cs="Arial"/>
          <w:noProof/>
          <w:color w:val="000000" w:themeColor="text1"/>
          <w:sz w:val="24"/>
          <w:szCs w:val="24"/>
        </w:rPr>
        <w:t>Oxon: Routledge.</w:t>
      </w:r>
    </w:p>
    <w:p w14:paraId="54DB5C33" w14:textId="2655900B" w:rsidR="006477F8" w:rsidRPr="006F2898" w:rsidRDefault="006477F8" w:rsidP="006477F8">
      <w:pPr>
        <w:pStyle w:val="Bibliography"/>
        <w:numPr>
          <w:ilvl w:val="0"/>
          <w:numId w:val="3"/>
        </w:numPr>
        <w:ind w:left="540"/>
        <w:rPr>
          <w:rFonts w:ascii="Arial" w:hAnsi="Arial" w:cs="Arial"/>
          <w:noProof/>
          <w:color w:val="000000" w:themeColor="text1"/>
          <w:sz w:val="24"/>
          <w:szCs w:val="24"/>
        </w:rPr>
      </w:pPr>
      <w:r w:rsidRPr="006F2898">
        <w:rPr>
          <w:rFonts w:ascii="Arial" w:hAnsi="Arial" w:cs="Arial"/>
          <w:noProof/>
          <w:color w:val="000000" w:themeColor="text1"/>
          <w:sz w:val="24"/>
          <w:szCs w:val="24"/>
        </w:rPr>
        <w:t xml:space="preserve">Welsh Government. (2015, July 14). </w:t>
      </w:r>
      <w:r w:rsidRPr="006F2898">
        <w:rPr>
          <w:rFonts w:ascii="Arial" w:hAnsi="Arial" w:cs="Arial"/>
          <w:i/>
          <w:iCs/>
          <w:noProof/>
          <w:color w:val="000000" w:themeColor="text1"/>
          <w:sz w:val="24"/>
          <w:szCs w:val="24"/>
        </w:rPr>
        <w:t>Relective Practice.</w:t>
      </w:r>
      <w:r w:rsidRPr="006F2898">
        <w:rPr>
          <w:rFonts w:ascii="Arial" w:hAnsi="Arial" w:cs="Arial"/>
          <w:noProof/>
          <w:color w:val="000000" w:themeColor="text1"/>
          <w:sz w:val="24"/>
          <w:szCs w:val="24"/>
        </w:rPr>
        <w:t xml:space="preserve"> Available at Learning Wales: http://learning.gov.wales/docs/learningwales/publications/150611-reflective-practice-booklet-en.pdf [Accessed 8</w:t>
      </w:r>
      <w:r w:rsidRPr="006F2898">
        <w:rPr>
          <w:rFonts w:ascii="Arial" w:hAnsi="Arial" w:cs="Arial"/>
          <w:noProof/>
          <w:color w:val="000000" w:themeColor="text1"/>
          <w:sz w:val="24"/>
          <w:szCs w:val="24"/>
          <w:vertAlign w:val="superscript"/>
        </w:rPr>
        <w:t>th</w:t>
      </w:r>
      <w:r w:rsidRPr="006F2898">
        <w:rPr>
          <w:rFonts w:ascii="Arial" w:hAnsi="Arial" w:cs="Arial"/>
          <w:noProof/>
          <w:color w:val="000000" w:themeColor="text1"/>
          <w:sz w:val="24"/>
          <w:szCs w:val="24"/>
        </w:rPr>
        <w:t xml:space="preserve"> June 2018].</w:t>
      </w:r>
    </w:p>
    <w:p w14:paraId="1299C43A" w14:textId="6C7AC7FF" w:rsidR="00EE2785" w:rsidRPr="007E642E" w:rsidRDefault="006477F8" w:rsidP="006477F8">
      <w:pPr>
        <w:spacing w:after="0" w:line="240" w:lineRule="auto"/>
        <w:ind w:left="540"/>
        <w:rPr>
          <w:rStyle w:val="normaltextrun"/>
          <w:rFonts w:ascii="Arial" w:hAnsi="Arial" w:cs="Arial"/>
          <w:color w:val="000000" w:themeColor="text1"/>
          <w:sz w:val="24"/>
          <w:szCs w:val="24"/>
          <w:u w:val="single"/>
        </w:rPr>
      </w:pPr>
      <w:r w:rsidRPr="007E642E">
        <w:rPr>
          <w:rStyle w:val="normaltextrun"/>
          <w:rFonts w:ascii="Arial" w:hAnsi="Arial" w:cs="Arial"/>
          <w:color w:val="000000" w:themeColor="text1"/>
          <w:sz w:val="24"/>
          <w:szCs w:val="24"/>
          <w:u w:val="single"/>
        </w:rPr>
        <w:fldChar w:fldCharType="end"/>
      </w:r>
    </w:p>
    <w:p w14:paraId="4DDBEF00" w14:textId="77777777" w:rsidR="00EE2785" w:rsidRPr="007E642E" w:rsidRDefault="00EE2785" w:rsidP="00EE2785">
      <w:pPr>
        <w:spacing w:after="120" w:line="480" w:lineRule="auto"/>
        <w:ind w:firstLine="270"/>
        <w:jc w:val="center"/>
        <w:rPr>
          <w:rStyle w:val="normaltextrun"/>
          <w:rFonts w:ascii="Arial" w:hAnsi="Arial" w:cs="Arial"/>
          <w:color w:val="000000" w:themeColor="text1"/>
          <w:sz w:val="24"/>
          <w:szCs w:val="24"/>
          <w:u w:val="single"/>
        </w:rPr>
      </w:pPr>
    </w:p>
    <w:p w14:paraId="3461D779" w14:textId="77777777" w:rsidR="00EE2785" w:rsidRPr="007E642E" w:rsidRDefault="00EE2785">
      <w:pPr>
        <w:spacing w:after="0" w:line="240" w:lineRule="auto"/>
        <w:rPr>
          <w:rStyle w:val="normaltextrun"/>
          <w:rFonts w:ascii="Arial" w:hAnsi="Arial" w:cs="Arial"/>
          <w:color w:val="000000" w:themeColor="text1"/>
          <w:sz w:val="24"/>
          <w:szCs w:val="24"/>
          <w:u w:val="single"/>
        </w:rPr>
      </w:pPr>
      <w:r w:rsidRPr="007E642E">
        <w:rPr>
          <w:rStyle w:val="normaltextrun"/>
          <w:rFonts w:ascii="Arial" w:hAnsi="Arial" w:cs="Arial"/>
          <w:color w:val="000000" w:themeColor="text1"/>
          <w:sz w:val="24"/>
          <w:szCs w:val="24"/>
          <w:u w:val="single"/>
        </w:rPr>
        <w:br w:type="page"/>
      </w:r>
    </w:p>
    <w:p w14:paraId="0727EB11" w14:textId="77777777" w:rsidR="00EA3906" w:rsidRPr="007E642E" w:rsidRDefault="00EE2785" w:rsidP="00EE2785">
      <w:pPr>
        <w:spacing w:after="120" w:line="480" w:lineRule="auto"/>
        <w:ind w:firstLine="270"/>
        <w:jc w:val="center"/>
        <w:rPr>
          <w:rStyle w:val="normaltextrun"/>
          <w:rFonts w:ascii="Arial" w:hAnsi="Arial" w:cs="Arial"/>
          <w:color w:val="000000" w:themeColor="text1"/>
          <w:sz w:val="24"/>
          <w:szCs w:val="24"/>
          <w:u w:val="single"/>
        </w:rPr>
      </w:pPr>
      <w:r w:rsidRPr="007E642E">
        <w:rPr>
          <w:rFonts w:ascii="Arial" w:hAnsi="Arial" w:cs="Arial"/>
          <w:noProof/>
          <w:color w:val="000000" w:themeColor="text1"/>
          <w:sz w:val="24"/>
          <w:szCs w:val="24"/>
          <w:lang w:eastAsia="en-GB"/>
        </w:rPr>
        <w:lastRenderedPageBreak/>
        <w:drawing>
          <wp:anchor distT="0" distB="0" distL="114300" distR="114300" simplePos="0" relativeHeight="251658240" behindDoc="1" locked="0" layoutInCell="1" allowOverlap="1" wp14:anchorId="467DD450" wp14:editId="6446CD1D">
            <wp:simplePos x="0" y="0"/>
            <wp:positionH relativeFrom="column">
              <wp:posOffset>-355600</wp:posOffset>
            </wp:positionH>
            <wp:positionV relativeFrom="paragraph">
              <wp:posOffset>349885</wp:posOffset>
            </wp:positionV>
            <wp:extent cx="6375400" cy="8717915"/>
            <wp:effectExtent l="0" t="0" r="6350" b="6985"/>
            <wp:wrapTight wrapText="bothSides">
              <wp:wrapPolygon edited="0">
                <wp:start x="0" y="0"/>
                <wp:lineTo x="0" y="21570"/>
                <wp:lineTo x="21557" y="21570"/>
                <wp:lineTo x="2155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0">
                      <a:extLst>
                        <a:ext uri="{28A0092B-C50C-407E-A947-70E740481C1C}">
                          <a14:useLocalDpi xmlns:a14="http://schemas.microsoft.com/office/drawing/2010/main" val="0"/>
                        </a:ext>
                      </a:extLst>
                    </a:blip>
                    <a:srcRect t="2449"/>
                    <a:stretch/>
                  </pic:blipFill>
                  <pic:spPr bwMode="auto">
                    <a:xfrm>
                      <a:off x="0" y="0"/>
                      <a:ext cx="6375400" cy="87179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A3906" w:rsidRPr="007E642E">
        <w:rPr>
          <w:rStyle w:val="normaltextrun"/>
          <w:rFonts w:ascii="Arial" w:hAnsi="Arial" w:cs="Arial"/>
          <w:color w:val="000000" w:themeColor="text1"/>
          <w:sz w:val="24"/>
          <w:szCs w:val="24"/>
          <w:u w:val="single"/>
        </w:rPr>
        <w:t xml:space="preserve">Appendix </w:t>
      </w:r>
      <w:r w:rsidR="005B1E5C" w:rsidRPr="007E642E">
        <w:rPr>
          <w:rStyle w:val="normaltextrun"/>
          <w:rFonts w:ascii="Arial" w:hAnsi="Arial" w:cs="Arial"/>
          <w:color w:val="000000" w:themeColor="text1"/>
          <w:sz w:val="24"/>
          <w:szCs w:val="24"/>
          <w:u w:val="single"/>
        </w:rPr>
        <w:t xml:space="preserve">A – </w:t>
      </w:r>
      <w:r w:rsidR="00EA3906" w:rsidRPr="007E642E">
        <w:rPr>
          <w:rStyle w:val="normaltextrun"/>
          <w:rFonts w:ascii="Arial" w:hAnsi="Arial" w:cs="Arial"/>
          <w:color w:val="000000" w:themeColor="text1"/>
          <w:sz w:val="24"/>
          <w:szCs w:val="24"/>
          <w:u w:val="single"/>
        </w:rPr>
        <w:t>Example Lesson Observation Schedule</w:t>
      </w:r>
    </w:p>
    <w:p w14:paraId="39744703" w14:textId="77777777" w:rsidR="00EE2785" w:rsidRPr="007E642E" w:rsidRDefault="00EE2785" w:rsidP="001B6559">
      <w:pPr>
        <w:spacing w:after="120" w:line="480" w:lineRule="auto"/>
        <w:ind w:firstLine="270"/>
        <w:rPr>
          <w:rStyle w:val="normaltextrun"/>
          <w:rFonts w:ascii="Arial" w:hAnsi="Arial" w:cs="Arial"/>
          <w:color w:val="000000" w:themeColor="text1"/>
          <w:sz w:val="24"/>
          <w:szCs w:val="24"/>
          <w:u w:val="single"/>
        </w:rPr>
      </w:pPr>
      <w:r w:rsidRPr="007E642E">
        <w:rPr>
          <w:rFonts w:ascii="Arial" w:hAnsi="Arial" w:cs="Arial"/>
          <w:noProof/>
          <w:color w:val="000000" w:themeColor="text1"/>
          <w:sz w:val="24"/>
          <w:szCs w:val="24"/>
          <w:lang w:eastAsia="en-GB"/>
        </w:rPr>
        <w:lastRenderedPageBreak/>
        <w:drawing>
          <wp:anchor distT="0" distB="0" distL="114300" distR="114300" simplePos="0" relativeHeight="251659264" behindDoc="0" locked="0" layoutInCell="1" allowOverlap="1" wp14:anchorId="0B37B964" wp14:editId="73CFDB5C">
            <wp:simplePos x="0" y="0"/>
            <wp:positionH relativeFrom="column">
              <wp:posOffset>-177800</wp:posOffset>
            </wp:positionH>
            <wp:positionV relativeFrom="paragraph">
              <wp:posOffset>205740</wp:posOffset>
            </wp:positionV>
            <wp:extent cx="6199505" cy="855980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6199505" cy="8559800"/>
                    </a:xfrm>
                    <a:prstGeom prst="rect">
                      <a:avLst/>
                    </a:prstGeom>
                  </pic:spPr>
                </pic:pic>
              </a:graphicData>
            </a:graphic>
            <wp14:sizeRelH relativeFrom="page">
              <wp14:pctWidth>0</wp14:pctWidth>
            </wp14:sizeRelH>
            <wp14:sizeRelV relativeFrom="page">
              <wp14:pctHeight>0</wp14:pctHeight>
            </wp14:sizeRelV>
          </wp:anchor>
        </w:drawing>
      </w:r>
    </w:p>
    <w:p w14:paraId="2FCD65CD" w14:textId="5FF23FE4" w:rsidR="00EA3906" w:rsidRPr="007E642E" w:rsidRDefault="00EF2593" w:rsidP="00EE2785">
      <w:pPr>
        <w:spacing w:after="120" w:line="480" w:lineRule="auto"/>
        <w:ind w:firstLine="270"/>
        <w:jc w:val="center"/>
        <w:rPr>
          <w:rStyle w:val="normaltextrun"/>
          <w:rFonts w:ascii="Arial" w:hAnsi="Arial" w:cs="Arial"/>
          <w:color w:val="000000" w:themeColor="text1"/>
          <w:sz w:val="24"/>
          <w:szCs w:val="24"/>
          <w:u w:val="single"/>
        </w:rPr>
      </w:pPr>
      <w:r w:rsidRPr="007E642E">
        <w:rPr>
          <w:rFonts w:ascii="Arial" w:hAnsi="Arial" w:cs="Arial"/>
          <w:noProof/>
          <w:color w:val="000000" w:themeColor="text1"/>
          <w:sz w:val="24"/>
          <w:szCs w:val="24"/>
          <w:lang w:eastAsia="en-GB"/>
        </w:rPr>
        <w:lastRenderedPageBreak/>
        <w:drawing>
          <wp:anchor distT="0" distB="0" distL="114300" distR="114300" simplePos="0" relativeHeight="251671552" behindDoc="1" locked="0" layoutInCell="1" allowOverlap="1" wp14:anchorId="4110143B" wp14:editId="3BAC08BF">
            <wp:simplePos x="0" y="0"/>
            <wp:positionH relativeFrom="column">
              <wp:posOffset>-105410</wp:posOffset>
            </wp:positionH>
            <wp:positionV relativeFrom="paragraph">
              <wp:posOffset>359410</wp:posOffset>
            </wp:positionV>
            <wp:extent cx="6265545" cy="8816975"/>
            <wp:effectExtent l="0" t="0" r="1905" b="3175"/>
            <wp:wrapTight wrapText="bothSides">
              <wp:wrapPolygon edited="0">
                <wp:start x="0" y="0"/>
                <wp:lineTo x="0" y="21561"/>
                <wp:lineTo x="21541" y="21561"/>
                <wp:lineTo x="21541"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6265545" cy="8816975"/>
                    </a:xfrm>
                    <a:prstGeom prst="rect">
                      <a:avLst/>
                    </a:prstGeom>
                  </pic:spPr>
                </pic:pic>
              </a:graphicData>
            </a:graphic>
            <wp14:sizeRelH relativeFrom="page">
              <wp14:pctWidth>0</wp14:pctWidth>
            </wp14:sizeRelH>
            <wp14:sizeRelV relativeFrom="page">
              <wp14:pctHeight>0</wp14:pctHeight>
            </wp14:sizeRelV>
          </wp:anchor>
        </w:drawing>
      </w:r>
      <w:r w:rsidR="00EA3906" w:rsidRPr="007E642E">
        <w:rPr>
          <w:rStyle w:val="normaltextrun"/>
          <w:rFonts w:ascii="Arial" w:hAnsi="Arial" w:cs="Arial"/>
          <w:color w:val="000000" w:themeColor="text1"/>
          <w:sz w:val="24"/>
          <w:szCs w:val="24"/>
          <w:u w:val="single"/>
        </w:rPr>
        <w:t xml:space="preserve">Appendix </w:t>
      </w:r>
      <w:r w:rsidR="005B1E5C" w:rsidRPr="007E642E">
        <w:rPr>
          <w:rStyle w:val="normaltextrun"/>
          <w:rFonts w:ascii="Arial" w:hAnsi="Arial" w:cs="Arial"/>
          <w:color w:val="000000" w:themeColor="text1"/>
          <w:sz w:val="24"/>
          <w:szCs w:val="24"/>
          <w:u w:val="single"/>
        </w:rPr>
        <w:t>B</w:t>
      </w:r>
      <w:r w:rsidR="00EA3906" w:rsidRPr="007E642E">
        <w:rPr>
          <w:rStyle w:val="normaltextrun"/>
          <w:rFonts w:ascii="Arial" w:hAnsi="Arial" w:cs="Arial"/>
          <w:color w:val="000000" w:themeColor="text1"/>
          <w:sz w:val="24"/>
          <w:szCs w:val="24"/>
          <w:u w:val="single"/>
        </w:rPr>
        <w:t xml:space="preserve"> – Researcher</w:t>
      </w:r>
      <w:r w:rsidR="00EE2785" w:rsidRPr="007E642E">
        <w:rPr>
          <w:rStyle w:val="normaltextrun"/>
          <w:rFonts w:ascii="Arial" w:hAnsi="Arial" w:cs="Arial"/>
          <w:color w:val="000000" w:themeColor="text1"/>
          <w:sz w:val="24"/>
          <w:szCs w:val="24"/>
          <w:u w:val="single"/>
        </w:rPr>
        <w:t>’s</w:t>
      </w:r>
      <w:r w:rsidR="00EA3906" w:rsidRPr="007E642E">
        <w:rPr>
          <w:rStyle w:val="normaltextrun"/>
          <w:rFonts w:ascii="Arial" w:hAnsi="Arial" w:cs="Arial"/>
          <w:color w:val="000000" w:themeColor="text1"/>
          <w:sz w:val="24"/>
          <w:szCs w:val="24"/>
          <w:u w:val="single"/>
        </w:rPr>
        <w:t xml:space="preserve"> reflections on lesson one</w:t>
      </w:r>
    </w:p>
    <w:p w14:paraId="3CF2D8B6" w14:textId="3E1375E7" w:rsidR="00EE2785" w:rsidRPr="007E642E" w:rsidRDefault="00EF2593" w:rsidP="00EE2785">
      <w:pPr>
        <w:spacing w:after="120" w:line="480" w:lineRule="auto"/>
        <w:ind w:firstLine="270"/>
        <w:jc w:val="center"/>
        <w:rPr>
          <w:rStyle w:val="normaltextrun"/>
          <w:rFonts w:ascii="Arial" w:hAnsi="Arial" w:cs="Arial"/>
          <w:color w:val="000000" w:themeColor="text1"/>
          <w:sz w:val="24"/>
          <w:szCs w:val="24"/>
          <w:u w:val="single"/>
        </w:rPr>
      </w:pPr>
      <w:r w:rsidRPr="007E642E">
        <w:rPr>
          <w:rFonts w:ascii="Arial" w:hAnsi="Arial" w:cs="Arial"/>
          <w:noProof/>
          <w:color w:val="000000" w:themeColor="text1"/>
          <w:sz w:val="24"/>
          <w:szCs w:val="24"/>
          <w:lang w:eastAsia="en-GB"/>
        </w:rPr>
        <w:lastRenderedPageBreak/>
        <w:drawing>
          <wp:anchor distT="0" distB="0" distL="114300" distR="114300" simplePos="0" relativeHeight="251672576" behindDoc="1" locked="0" layoutInCell="1" allowOverlap="1" wp14:anchorId="7CEFE0AB" wp14:editId="44F6F480">
            <wp:simplePos x="0" y="0"/>
            <wp:positionH relativeFrom="column">
              <wp:posOffset>-333375</wp:posOffset>
            </wp:positionH>
            <wp:positionV relativeFrom="paragraph">
              <wp:posOffset>-196850</wp:posOffset>
            </wp:positionV>
            <wp:extent cx="6317615" cy="8051800"/>
            <wp:effectExtent l="0" t="0" r="6985" b="6350"/>
            <wp:wrapTight wrapText="bothSides">
              <wp:wrapPolygon edited="0">
                <wp:start x="0" y="0"/>
                <wp:lineTo x="0" y="21566"/>
                <wp:lineTo x="21559" y="21566"/>
                <wp:lineTo x="21559"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6317615" cy="8051800"/>
                    </a:xfrm>
                    <a:prstGeom prst="rect">
                      <a:avLst/>
                    </a:prstGeom>
                  </pic:spPr>
                </pic:pic>
              </a:graphicData>
            </a:graphic>
            <wp14:sizeRelH relativeFrom="page">
              <wp14:pctWidth>0</wp14:pctWidth>
            </wp14:sizeRelH>
            <wp14:sizeRelV relativeFrom="page">
              <wp14:pctHeight>0</wp14:pctHeight>
            </wp14:sizeRelV>
          </wp:anchor>
        </w:drawing>
      </w:r>
    </w:p>
    <w:p w14:paraId="0FB78278" w14:textId="77777777" w:rsidR="00EE2785" w:rsidRPr="007E642E" w:rsidRDefault="00EE2785" w:rsidP="00EE2785">
      <w:pPr>
        <w:spacing w:after="120" w:line="480" w:lineRule="auto"/>
        <w:ind w:firstLine="270"/>
        <w:jc w:val="center"/>
        <w:rPr>
          <w:rStyle w:val="normaltextrun"/>
          <w:rFonts w:ascii="Arial" w:hAnsi="Arial" w:cs="Arial"/>
          <w:color w:val="000000" w:themeColor="text1"/>
          <w:sz w:val="24"/>
          <w:szCs w:val="24"/>
          <w:u w:val="single"/>
        </w:rPr>
      </w:pPr>
    </w:p>
    <w:p w14:paraId="130B837C" w14:textId="3983D95B" w:rsidR="00EA3906" w:rsidRPr="007E642E" w:rsidRDefault="00EF2593" w:rsidP="00EE2785">
      <w:pPr>
        <w:spacing w:after="120" w:line="480" w:lineRule="auto"/>
        <w:ind w:firstLine="270"/>
        <w:jc w:val="center"/>
        <w:rPr>
          <w:rStyle w:val="normaltextrun"/>
          <w:rFonts w:ascii="Arial" w:hAnsi="Arial" w:cs="Arial"/>
          <w:color w:val="000000" w:themeColor="text1"/>
          <w:sz w:val="24"/>
          <w:szCs w:val="24"/>
          <w:u w:val="single"/>
        </w:rPr>
      </w:pPr>
      <w:r w:rsidRPr="007E642E">
        <w:rPr>
          <w:rFonts w:ascii="Arial" w:hAnsi="Arial" w:cs="Arial"/>
          <w:noProof/>
          <w:color w:val="000000" w:themeColor="text1"/>
          <w:sz w:val="24"/>
          <w:szCs w:val="24"/>
          <w:lang w:eastAsia="en-GB"/>
        </w:rPr>
        <w:lastRenderedPageBreak/>
        <w:drawing>
          <wp:anchor distT="0" distB="0" distL="114300" distR="114300" simplePos="0" relativeHeight="251673600" behindDoc="0" locked="0" layoutInCell="1" allowOverlap="1" wp14:anchorId="553BA776" wp14:editId="60899628">
            <wp:simplePos x="0" y="0"/>
            <wp:positionH relativeFrom="column">
              <wp:posOffset>-335915</wp:posOffset>
            </wp:positionH>
            <wp:positionV relativeFrom="paragraph">
              <wp:posOffset>429260</wp:posOffset>
            </wp:positionV>
            <wp:extent cx="6450965" cy="7938135"/>
            <wp:effectExtent l="0" t="0" r="6985" b="5715"/>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6450965" cy="7938135"/>
                    </a:xfrm>
                    <a:prstGeom prst="rect">
                      <a:avLst/>
                    </a:prstGeom>
                  </pic:spPr>
                </pic:pic>
              </a:graphicData>
            </a:graphic>
            <wp14:sizeRelH relativeFrom="page">
              <wp14:pctWidth>0</wp14:pctWidth>
            </wp14:sizeRelH>
            <wp14:sizeRelV relativeFrom="page">
              <wp14:pctHeight>0</wp14:pctHeight>
            </wp14:sizeRelV>
          </wp:anchor>
        </w:drawing>
      </w:r>
      <w:r w:rsidR="00EA3906" w:rsidRPr="007E642E">
        <w:rPr>
          <w:rStyle w:val="normaltextrun"/>
          <w:rFonts w:ascii="Arial" w:hAnsi="Arial" w:cs="Arial"/>
          <w:color w:val="000000" w:themeColor="text1"/>
          <w:sz w:val="24"/>
          <w:szCs w:val="24"/>
          <w:u w:val="single"/>
        </w:rPr>
        <w:t xml:space="preserve">Appendix </w:t>
      </w:r>
      <w:r w:rsidR="005B1E5C" w:rsidRPr="007E642E">
        <w:rPr>
          <w:rStyle w:val="normaltextrun"/>
          <w:rFonts w:ascii="Arial" w:hAnsi="Arial" w:cs="Arial"/>
          <w:color w:val="000000" w:themeColor="text1"/>
          <w:sz w:val="24"/>
          <w:szCs w:val="24"/>
          <w:u w:val="single"/>
        </w:rPr>
        <w:t xml:space="preserve">C </w:t>
      </w:r>
      <w:r w:rsidR="00EA3906" w:rsidRPr="007E642E">
        <w:rPr>
          <w:rStyle w:val="normaltextrun"/>
          <w:rFonts w:ascii="Arial" w:hAnsi="Arial" w:cs="Arial"/>
          <w:color w:val="000000" w:themeColor="text1"/>
          <w:sz w:val="24"/>
          <w:szCs w:val="24"/>
          <w:u w:val="single"/>
        </w:rPr>
        <w:t>– Researcher</w:t>
      </w:r>
      <w:r w:rsidR="00EE2785" w:rsidRPr="007E642E">
        <w:rPr>
          <w:rStyle w:val="normaltextrun"/>
          <w:rFonts w:ascii="Arial" w:hAnsi="Arial" w:cs="Arial"/>
          <w:color w:val="000000" w:themeColor="text1"/>
          <w:sz w:val="24"/>
          <w:szCs w:val="24"/>
          <w:u w:val="single"/>
        </w:rPr>
        <w:t>’s</w:t>
      </w:r>
      <w:r w:rsidR="00EA3906" w:rsidRPr="007E642E">
        <w:rPr>
          <w:rStyle w:val="normaltextrun"/>
          <w:rFonts w:ascii="Arial" w:hAnsi="Arial" w:cs="Arial"/>
          <w:color w:val="000000" w:themeColor="text1"/>
          <w:sz w:val="24"/>
          <w:szCs w:val="24"/>
          <w:u w:val="single"/>
        </w:rPr>
        <w:t xml:space="preserve"> reflections on lesson two</w:t>
      </w:r>
    </w:p>
    <w:p w14:paraId="19219836" w14:textId="1B557C07" w:rsidR="00EE2785" w:rsidRPr="007E642E" w:rsidRDefault="00EE2785" w:rsidP="00EE2785">
      <w:pPr>
        <w:spacing w:after="120" w:line="480" w:lineRule="auto"/>
        <w:ind w:firstLine="270"/>
        <w:jc w:val="center"/>
        <w:rPr>
          <w:rStyle w:val="normaltextrun"/>
          <w:rFonts w:ascii="Arial" w:hAnsi="Arial" w:cs="Arial"/>
          <w:color w:val="000000" w:themeColor="text1"/>
          <w:sz w:val="24"/>
          <w:szCs w:val="24"/>
          <w:u w:val="single"/>
        </w:rPr>
      </w:pPr>
    </w:p>
    <w:p w14:paraId="296FEF7D" w14:textId="77777777" w:rsidR="00EE2785" w:rsidRPr="007E642E" w:rsidRDefault="00EE2785" w:rsidP="00EE2785">
      <w:pPr>
        <w:spacing w:after="120" w:line="480" w:lineRule="auto"/>
        <w:ind w:firstLine="270"/>
        <w:jc w:val="center"/>
        <w:rPr>
          <w:rStyle w:val="normaltextrun"/>
          <w:rFonts w:ascii="Arial" w:hAnsi="Arial" w:cs="Arial"/>
          <w:color w:val="000000" w:themeColor="text1"/>
          <w:sz w:val="24"/>
          <w:szCs w:val="24"/>
          <w:u w:val="single"/>
        </w:rPr>
      </w:pPr>
    </w:p>
    <w:p w14:paraId="7194DBDC" w14:textId="289B9295" w:rsidR="00EE2785" w:rsidRPr="007E642E" w:rsidRDefault="00EF2593" w:rsidP="00EE2785">
      <w:pPr>
        <w:spacing w:after="120" w:line="480" w:lineRule="auto"/>
        <w:ind w:firstLine="270"/>
        <w:jc w:val="center"/>
        <w:rPr>
          <w:rStyle w:val="normaltextrun"/>
          <w:rFonts w:ascii="Arial" w:hAnsi="Arial" w:cs="Arial"/>
          <w:color w:val="000000" w:themeColor="text1"/>
          <w:sz w:val="24"/>
          <w:szCs w:val="24"/>
          <w:u w:val="single"/>
        </w:rPr>
      </w:pPr>
      <w:r w:rsidRPr="007E642E">
        <w:rPr>
          <w:rFonts w:ascii="Arial" w:hAnsi="Arial" w:cs="Arial"/>
          <w:noProof/>
          <w:color w:val="000000" w:themeColor="text1"/>
          <w:sz w:val="24"/>
          <w:szCs w:val="24"/>
          <w:lang w:eastAsia="en-GB"/>
        </w:rPr>
        <w:drawing>
          <wp:anchor distT="0" distB="0" distL="114300" distR="114300" simplePos="0" relativeHeight="251674624" behindDoc="1" locked="0" layoutInCell="1" allowOverlap="1" wp14:anchorId="7166D8B6" wp14:editId="735320D0">
            <wp:simplePos x="0" y="0"/>
            <wp:positionH relativeFrom="column">
              <wp:posOffset>-264160</wp:posOffset>
            </wp:positionH>
            <wp:positionV relativeFrom="paragraph">
              <wp:posOffset>68580</wp:posOffset>
            </wp:positionV>
            <wp:extent cx="6461125" cy="1898015"/>
            <wp:effectExtent l="0" t="0" r="0" b="6985"/>
            <wp:wrapTight wrapText="bothSides">
              <wp:wrapPolygon edited="0">
                <wp:start x="0" y="0"/>
                <wp:lineTo x="0" y="21463"/>
                <wp:lineTo x="21526" y="21463"/>
                <wp:lineTo x="21526"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6461125" cy="1898015"/>
                    </a:xfrm>
                    <a:prstGeom prst="rect">
                      <a:avLst/>
                    </a:prstGeom>
                  </pic:spPr>
                </pic:pic>
              </a:graphicData>
            </a:graphic>
            <wp14:sizeRelH relativeFrom="page">
              <wp14:pctWidth>0</wp14:pctWidth>
            </wp14:sizeRelH>
            <wp14:sizeRelV relativeFrom="page">
              <wp14:pctHeight>0</wp14:pctHeight>
            </wp14:sizeRelV>
          </wp:anchor>
        </w:drawing>
      </w:r>
    </w:p>
    <w:p w14:paraId="769D0D3C" w14:textId="2F4C9923" w:rsidR="00EE2785" w:rsidRPr="007E642E" w:rsidRDefault="00EE2785" w:rsidP="00EE2785">
      <w:pPr>
        <w:spacing w:after="120" w:line="480" w:lineRule="auto"/>
        <w:ind w:firstLine="270"/>
        <w:jc w:val="center"/>
        <w:rPr>
          <w:rStyle w:val="normaltextrun"/>
          <w:rFonts w:ascii="Arial" w:hAnsi="Arial" w:cs="Arial"/>
          <w:color w:val="000000" w:themeColor="text1"/>
          <w:sz w:val="24"/>
          <w:szCs w:val="24"/>
          <w:u w:val="single"/>
        </w:rPr>
      </w:pPr>
    </w:p>
    <w:p w14:paraId="384BA73E" w14:textId="77777777" w:rsidR="00EE2785" w:rsidRPr="007E642E" w:rsidRDefault="00EE2785" w:rsidP="00EE2785">
      <w:pPr>
        <w:spacing w:after="120" w:line="480" w:lineRule="auto"/>
        <w:ind w:firstLine="270"/>
        <w:jc w:val="center"/>
        <w:rPr>
          <w:rStyle w:val="normaltextrun"/>
          <w:rFonts w:ascii="Arial" w:hAnsi="Arial" w:cs="Arial"/>
          <w:color w:val="000000" w:themeColor="text1"/>
          <w:sz w:val="24"/>
          <w:szCs w:val="24"/>
          <w:u w:val="single"/>
        </w:rPr>
      </w:pPr>
    </w:p>
    <w:p w14:paraId="34B3F2EB" w14:textId="77777777" w:rsidR="00EE2785" w:rsidRPr="007E642E" w:rsidRDefault="00EE2785" w:rsidP="00EE2785">
      <w:pPr>
        <w:spacing w:after="120" w:line="480" w:lineRule="auto"/>
        <w:ind w:firstLine="270"/>
        <w:jc w:val="center"/>
        <w:rPr>
          <w:rStyle w:val="normaltextrun"/>
          <w:rFonts w:ascii="Arial" w:hAnsi="Arial" w:cs="Arial"/>
          <w:color w:val="000000" w:themeColor="text1"/>
          <w:sz w:val="24"/>
          <w:szCs w:val="24"/>
          <w:u w:val="single"/>
        </w:rPr>
      </w:pPr>
    </w:p>
    <w:p w14:paraId="02B597F9" w14:textId="6C65DE73" w:rsidR="005B1E5C" w:rsidRPr="007E642E" w:rsidRDefault="00176FCD" w:rsidP="00EE2785">
      <w:pPr>
        <w:spacing w:after="120" w:line="480" w:lineRule="auto"/>
        <w:ind w:firstLine="270"/>
        <w:jc w:val="center"/>
        <w:rPr>
          <w:rStyle w:val="normaltextrun"/>
          <w:rFonts w:ascii="Arial" w:hAnsi="Arial" w:cs="Arial"/>
          <w:color w:val="000000" w:themeColor="text1"/>
          <w:sz w:val="24"/>
          <w:szCs w:val="24"/>
          <w:u w:val="single"/>
        </w:rPr>
      </w:pPr>
      <w:r w:rsidRPr="007E642E">
        <w:rPr>
          <w:rFonts w:ascii="Arial" w:hAnsi="Arial" w:cs="Arial"/>
          <w:noProof/>
          <w:color w:val="000000" w:themeColor="text1"/>
          <w:sz w:val="24"/>
          <w:szCs w:val="24"/>
          <w:u w:val="single"/>
          <w:lang w:eastAsia="en-GB"/>
        </w:rPr>
        <w:lastRenderedPageBreak/>
        <w:drawing>
          <wp:anchor distT="0" distB="0" distL="114300" distR="114300" simplePos="0" relativeHeight="251664384" behindDoc="1" locked="0" layoutInCell="1" allowOverlap="1" wp14:anchorId="257F5AAD" wp14:editId="60E796E7">
            <wp:simplePos x="0" y="0"/>
            <wp:positionH relativeFrom="column">
              <wp:posOffset>-1255395</wp:posOffset>
            </wp:positionH>
            <wp:positionV relativeFrom="paragraph">
              <wp:posOffset>1602105</wp:posOffset>
            </wp:positionV>
            <wp:extent cx="8367395" cy="6325870"/>
            <wp:effectExtent l="11113" t="26987" r="25717" b="25718"/>
            <wp:wrapSquare wrapText="bothSides"/>
            <wp:docPr id="6" name="Picture 6" descr="C:\Users\Katie\Downloads\IMG_20180621_1238172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Katie\Downloads\IMG_20180621_123817210.jpg"/>
                    <pic:cNvPicPr>
                      <a:picLocks noChangeAspect="1" noChangeArrowheads="1"/>
                    </pic:cNvPicPr>
                  </pic:nvPicPr>
                  <pic:blipFill rotWithShape="1">
                    <a:blip r:embed="rId16" cstate="print">
                      <a:extLst>
                        <a:ext uri="{BEBA8EAE-BF5A-486C-A8C5-ECC9F3942E4B}">
                          <a14:imgProps xmlns:a14="http://schemas.microsoft.com/office/drawing/2010/main">
                            <a14:imgLayer r:embed="rId17">
                              <a14:imgEffect>
                                <a14:brightnessContrast bright="20000"/>
                              </a14:imgEffect>
                            </a14:imgLayer>
                          </a14:imgProps>
                        </a:ext>
                        <a:ext uri="{28A0092B-C50C-407E-A947-70E740481C1C}">
                          <a14:useLocalDpi xmlns:a14="http://schemas.microsoft.com/office/drawing/2010/main" val="0"/>
                        </a:ext>
                      </a:extLst>
                    </a:blip>
                    <a:srcRect l="1330" t="1277" r="2336" b="1588"/>
                    <a:stretch/>
                  </pic:blipFill>
                  <pic:spPr bwMode="auto">
                    <a:xfrm rot="16200000">
                      <a:off x="0" y="0"/>
                      <a:ext cx="8367395" cy="6325870"/>
                    </a:xfrm>
                    <a:prstGeom prst="rect">
                      <a:avLst/>
                    </a:prstGeom>
                    <a:noFill/>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B1E5C" w:rsidRPr="007E642E">
        <w:rPr>
          <w:rStyle w:val="normaltextrun"/>
          <w:rFonts w:ascii="Arial" w:hAnsi="Arial" w:cs="Arial"/>
          <w:color w:val="000000" w:themeColor="text1"/>
          <w:sz w:val="24"/>
          <w:szCs w:val="24"/>
          <w:u w:val="single"/>
        </w:rPr>
        <w:t>Appendix D – Non-participa</w:t>
      </w:r>
      <w:r w:rsidR="00EE2785" w:rsidRPr="007E642E">
        <w:rPr>
          <w:rStyle w:val="normaltextrun"/>
          <w:rFonts w:ascii="Arial" w:hAnsi="Arial" w:cs="Arial"/>
          <w:color w:val="000000" w:themeColor="text1"/>
          <w:sz w:val="24"/>
          <w:szCs w:val="24"/>
          <w:u w:val="single"/>
        </w:rPr>
        <w:t xml:space="preserve">nt observers’ notes – Observer </w:t>
      </w:r>
      <w:r w:rsidR="00546F0E" w:rsidRPr="007E642E">
        <w:rPr>
          <w:rStyle w:val="normaltextrun"/>
          <w:rFonts w:ascii="Arial" w:hAnsi="Arial" w:cs="Arial"/>
          <w:color w:val="000000" w:themeColor="text1"/>
          <w:sz w:val="24"/>
          <w:szCs w:val="24"/>
          <w:u w:val="single"/>
        </w:rPr>
        <w:t>X</w:t>
      </w:r>
      <w:r w:rsidR="00EE2785" w:rsidRPr="007E642E">
        <w:rPr>
          <w:rStyle w:val="normaltextrun"/>
          <w:rFonts w:ascii="Arial" w:hAnsi="Arial" w:cs="Arial"/>
          <w:color w:val="000000" w:themeColor="text1"/>
          <w:sz w:val="24"/>
          <w:szCs w:val="24"/>
          <w:u w:val="single"/>
        </w:rPr>
        <w:t xml:space="preserve"> Lesson 1</w:t>
      </w:r>
    </w:p>
    <w:p w14:paraId="03EFCA41" w14:textId="6EBC17C2" w:rsidR="00EE2785" w:rsidRPr="007E642E" w:rsidRDefault="00176FCD" w:rsidP="00EE2785">
      <w:pPr>
        <w:spacing w:after="120" w:line="480" w:lineRule="auto"/>
        <w:ind w:firstLine="270"/>
        <w:jc w:val="center"/>
        <w:rPr>
          <w:rStyle w:val="normaltextrun"/>
          <w:rFonts w:ascii="Arial" w:hAnsi="Arial" w:cs="Arial"/>
          <w:color w:val="000000" w:themeColor="text1"/>
          <w:sz w:val="24"/>
          <w:szCs w:val="24"/>
          <w:u w:val="single"/>
        </w:rPr>
      </w:pPr>
      <w:r w:rsidRPr="007E642E">
        <w:rPr>
          <w:rFonts w:ascii="Arial" w:hAnsi="Arial" w:cs="Arial"/>
          <w:noProof/>
          <w:color w:val="000000" w:themeColor="text1"/>
          <w:sz w:val="24"/>
          <w:szCs w:val="24"/>
          <w:u w:val="single"/>
          <w:lang w:eastAsia="en-GB"/>
        </w:rPr>
        <w:lastRenderedPageBreak/>
        <w:drawing>
          <wp:anchor distT="0" distB="0" distL="114300" distR="114300" simplePos="0" relativeHeight="251663360" behindDoc="1" locked="0" layoutInCell="1" allowOverlap="1" wp14:anchorId="7B56576A" wp14:editId="7D81D09A">
            <wp:simplePos x="0" y="0"/>
            <wp:positionH relativeFrom="column">
              <wp:posOffset>-991870</wp:posOffset>
            </wp:positionH>
            <wp:positionV relativeFrom="paragraph">
              <wp:posOffset>1377315</wp:posOffset>
            </wp:positionV>
            <wp:extent cx="8021320" cy="5770880"/>
            <wp:effectExtent l="20320" t="17780" r="19050" b="19050"/>
            <wp:wrapSquare wrapText="bothSides"/>
            <wp:docPr id="5" name="Picture 5" descr="C:\Users\Katie\Downloads\IMG_20180621_12383459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Katie\Downloads\IMG_20180621_123834591.jpg"/>
                    <pic:cNvPicPr>
                      <a:picLocks noChangeAspect="1" noChangeArrowheads="1"/>
                    </pic:cNvPicPr>
                  </pic:nvPicPr>
                  <pic:blipFill rotWithShape="1">
                    <a:blip r:embed="rId18" cstate="print">
                      <a:extLst>
                        <a:ext uri="{BEBA8EAE-BF5A-486C-A8C5-ECC9F3942E4B}">
                          <a14:imgProps xmlns:a14="http://schemas.microsoft.com/office/drawing/2010/main">
                            <a14:imgLayer r:embed="rId19">
                              <a14:imgEffect>
                                <a14:brightnessContrast bright="20000"/>
                              </a14:imgEffect>
                            </a14:imgLayer>
                          </a14:imgProps>
                        </a:ext>
                        <a:ext uri="{28A0092B-C50C-407E-A947-70E740481C1C}">
                          <a14:useLocalDpi xmlns:a14="http://schemas.microsoft.com/office/drawing/2010/main" val="0"/>
                        </a:ext>
                      </a:extLst>
                    </a:blip>
                    <a:srcRect t="2761" r="3253" b="4413"/>
                    <a:stretch/>
                  </pic:blipFill>
                  <pic:spPr bwMode="auto">
                    <a:xfrm rot="16200000">
                      <a:off x="0" y="0"/>
                      <a:ext cx="8021320" cy="5770880"/>
                    </a:xfrm>
                    <a:prstGeom prst="rect">
                      <a:avLst/>
                    </a:prstGeom>
                    <a:noFill/>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F88B45E" w14:textId="06B74F2C" w:rsidR="00EE2785" w:rsidRPr="007E642E" w:rsidRDefault="00EE2785" w:rsidP="00EE2785">
      <w:pPr>
        <w:spacing w:after="120" w:line="480" w:lineRule="auto"/>
        <w:ind w:firstLine="270"/>
        <w:jc w:val="center"/>
        <w:rPr>
          <w:rStyle w:val="normaltextrun"/>
          <w:rFonts w:ascii="Arial" w:hAnsi="Arial" w:cs="Arial"/>
          <w:color w:val="000000" w:themeColor="text1"/>
          <w:sz w:val="24"/>
          <w:szCs w:val="24"/>
          <w:u w:val="single"/>
        </w:rPr>
      </w:pPr>
      <w:r w:rsidRPr="007E642E">
        <w:rPr>
          <w:rStyle w:val="normaltextrun"/>
          <w:rFonts w:ascii="Arial" w:hAnsi="Arial" w:cs="Arial"/>
          <w:color w:val="000000" w:themeColor="text1"/>
          <w:sz w:val="24"/>
          <w:szCs w:val="24"/>
          <w:u w:val="single"/>
        </w:rPr>
        <w:lastRenderedPageBreak/>
        <w:t xml:space="preserve">Appendix E – Non-participant observers’ notes – Observer </w:t>
      </w:r>
      <w:r w:rsidR="00546F0E" w:rsidRPr="007E642E">
        <w:rPr>
          <w:rStyle w:val="normaltextrun"/>
          <w:rFonts w:ascii="Arial" w:hAnsi="Arial" w:cs="Arial"/>
          <w:color w:val="000000" w:themeColor="text1"/>
          <w:sz w:val="24"/>
          <w:szCs w:val="24"/>
          <w:u w:val="single"/>
        </w:rPr>
        <w:t>X</w:t>
      </w:r>
      <w:r w:rsidRPr="007E642E">
        <w:rPr>
          <w:rStyle w:val="normaltextrun"/>
          <w:rFonts w:ascii="Arial" w:hAnsi="Arial" w:cs="Arial"/>
          <w:color w:val="000000" w:themeColor="text1"/>
          <w:sz w:val="24"/>
          <w:szCs w:val="24"/>
          <w:u w:val="single"/>
        </w:rPr>
        <w:t xml:space="preserve"> Lesson 2</w:t>
      </w:r>
    </w:p>
    <w:p w14:paraId="0DA123B1" w14:textId="77777777" w:rsidR="00EE2785" w:rsidRPr="007E642E" w:rsidRDefault="00EE2785" w:rsidP="00EE2785">
      <w:pPr>
        <w:spacing w:after="120" w:line="480" w:lineRule="auto"/>
        <w:ind w:firstLine="270"/>
        <w:jc w:val="center"/>
        <w:rPr>
          <w:rStyle w:val="normaltextrun"/>
          <w:rFonts w:ascii="Arial" w:hAnsi="Arial" w:cs="Arial"/>
          <w:color w:val="000000" w:themeColor="text1"/>
          <w:sz w:val="24"/>
          <w:szCs w:val="24"/>
          <w:u w:val="single"/>
        </w:rPr>
      </w:pPr>
    </w:p>
    <w:p w14:paraId="4C4CEA3D" w14:textId="77777777" w:rsidR="00EE2785" w:rsidRPr="007E642E" w:rsidRDefault="00EE2785" w:rsidP="00EE2785">
      <w:pPr>
        <w:spacing w:after="120" w:line="480" w:lineRule="auto"/>
        <w:ind w:firstLine="270"/>
        <w:jc w:val="center"/>
        <w:rPr>
          <w:rStyle w:val="normaltextrun"/>
          <w:rFonts w:ascii="Arial" w:hAnsi="Arial" w:cs="Arial"/>
          <w:color w:val="000000" w:themeColor="text1"/>
          <w:sz w:val="24"/>
          <w:szCs w:val="24"/>
          <w:u w:val="single"/>
        </w:rPr>
      </w:pPr>
    </w:p>
    <w:p w14:paraId="50895670" w14:textId="77777777" w:rsidR="00EE2785" w:rsidRPr="007E642E" w:rsidRDefault="00EE2785" w:rsidP="00EE2785">
      <w:pPr>
        <w:spacing w:after="120" w:line="480" w:lineRule="auto"/>
        <w:ind w:firstLine="270"/>
        <w:jc w:val="center"/>
        <w:rPr>
          <w:rStyle w:val="normaltextrun"/>
          <w:rFonts w:ascii="Arial" w:hAnsi="Arial" w:cs="Arial"/>
          <w:color w:val="000000" w:themeColor="text1"/>
          <w:sz w:val="24"/>
          <w:szCs w:val="24"/>
          <w:u w:val="single"/>
        </w:rPr>
      </w:pPr>
    </w:p>
    <w:p w14:paraId="38C1F859" w14:textId="4164F8D7" w:rsidR="00EE2785" w:rsidRPr="007E642E" w:rsidRDefault="00546F0E" w:rsidP="00EE2785">
      <w:pPr>
        <w:spacing w:after="120" w:line="480" w:lineRule="auto"/>
        <w:ind w:firstLine="270"/>
        <w:jc w:val="center"/>
        <w:rPr>
          <w:rStyle w:val="normaltextrun"/>
          <w:rFonts w:ascii="Arial" w:hAnsi="Arial" w:cs="Arial"/>
          <w:color w:val="000000" w:themeColor="text1"/>
          <w:sz w:val="24"/>
          <w:szCs w:val="24"/>
          <w:u w:val="single"/>
        </w:rPr>
      </w:pPr>
      <w:r w:rsidRPr="007E642E">
        <w:rPr>
          <w:rFonts w:ascii="Arial" w:hAnsi="Arial" w:cs="Arial"/>
          <w:noProof/>
          <w:color w:val="000000" w:themeColor="text1"/>
          <w:sz w:val="24"/>
          <w:szCs w:val="24"/>
          <w:u w:val="single"/>
          <w:lang w:eastAsia="en-GB"/>
        </w:rPr>
        <w:drawing>
          <wp:anchor distT="0" distB="0" distL="114300" distR="114300" simplePos="0" relativeHeight="251660288" behindDoc="1" locked="0" layoutInCell="1" allowOverlap="1" wp14:anchorId="288C1922" wp14:editId="146AE536">
            <wp:simplePos x="0" y="0"/>
            <wp:positionH relativeFrom="column">
              <wp:posOffset>-969010</wp:posOffset>
            </wp:positionH>
            <wp:positionV relativeFrom="paragraph">
              <wp:posOffset>59055</wp:posOffset>
            </wp:positionV>
            <wp:extent cx="7973695" cy="5342890"/>
            <wp:effectExtent l="20003" t="18097" r="28257" b="28258"/>
            <wp:wrapTight wrapText="bothSides">
              <wp:wrapPolygon edited="0">
                <wp:start x="21649" y="-81"/>
                <wp:lineTo x="-25" y="-81"/>
                <wp:lineTo x="-25" y="21637"/>
                <wp:lineTo x="21649" y="21637"/>
                <wp:lineTo x="21649" y="-81"/>
              </wp:wrapPolygon>
            </wp:wrapTight>
            <wp:docPr id="3" name="Picture 3" descr="C:\Users\Katie\Downloads\IMG_20180621_12390015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Katie\Downloads\IMG_20180621_123900155.jpg"/>
                    <pic:cNvPicPr>
                      <a:picLocks noChangeAspect="1" noChangeArrowheads="1"/>
                    </pic:cNvPicPr>
                  </pic:nvPicPr>
                  <pic:blipFill rotWithShape="1">
                    <a:blip r:embed="rId20" cstate="print">
                      <a:extLst>
                        <a:ext uri="{BEBA8EAE-BF5A-486C-A8C5-ECC9F3942E4B}">
                          <a14:imgProps xmlns:a14="http://schemas.microsoft.com/office/drawing/2010/main">
                            <a14:imgLayer r:embed="rId21">
                              <a14:imgEffect>
                                <a14:brightnessContrast bright="20000"/>
                              </a14:imgEffect>
                            </a14:imgLayer>
                          </a14:imgProps>
                        </a:ext>
                        <a:ext uri="{28A0092B-C50C-407E-A947-70E740481C1C}">
                          <a14:useLocalDpi xmlns:a14="http://schemas.microsoft.com/office/drawing/2010/main" val="0"/>
                        </a:ext>
                      </a:extLst>
                    </a:blip>
                    <a:srcRect t="5765" r="1724" b="6430"/>
                    <a:stretch/>
                  </pic:blipFill>
                  <pic:spPr bwMode="auto">
                    <a:xfrm rot="16200000">
                      <a:off x="0" y="0"/>
                      <a:ext cx="7973695" cy="5342890"/>
                    </a:xfrm>
                    <a:prstGeom prst="rect">
                      <a:avLst/>
                    </a:prstGeom>
                    <a:noFill/>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C8FE7CE" w14:textId="77777777" w:rsidR="00EE2785" w:rsidRPr="007E642E" w:rsidRDefault="00EE2785" w:rsidP="00EE2785">
      <w:pPr>
        <w:spacing w:after="120" w:line="480" w:lineRule="auto"/>
        <w:ind w:firstLine="270"/>
        <w:jc w:val="center"/>
        <w:rPr>
          <w:rStyle w:val="normaltextrun"/>
          <w:rFonts w:ascii="Arial" w:hAnsi="Arial" w:cs="Arial"/>
          <w:color w:val="000000" w:themeColor="text1"/>
          <w:sz w:val="24"/>
          <w:szCs w:val="24"/>
          <w:u w:val="single"/>
        </w:rPr>
      </w:pPr>
    </w:p>
    <w:p w14:paraId="41004F19" w14:textId="77777777" w:rsidR="00EE2785" w:rsidRPr="007E642E" w:rsidRDefault="00EE2785" w:rsidP="00EE2785">
      <w:pPr>
        <w:spacing w:after="120" w:line="480" w:lineRule="auto"/>
        <w:ind w:firstLine="270"/>
        <w:jc w:val="center"/>
        <w:rPr>
          <w:rStyle w:val="normaltextrun"/>
          <w:rFonts w:ascii="Arial" w:hAnsi="Arial" w:cs="Arial"/>
          <w:color w:val="000000" w:themeColor="text1"/>
          <w:sz w:val="24"/>
          <w:szCs w:val="24"/>
          <w:u w:val="single"/>
        </w:rPr>
      </w:pPr>
    </w:p>
    <w:p w14:paraId="67C0C651" w14:textId="77777777" w:rsidR="00EE2785" w:rsidRPr="007E642E" w:rsidRDefault="00EE2785" w:rsidP="00EE2785">
      <w:pPr>
        <w:spacing w:after="120" w:line="480" w:lineRule="auto"/>
        <w:ind w:firstLine="270"/>
        <w:jc w:val="center"/>
        <w:rPr>
          <w:rStyle w:val="normaltextrun"/>
          <w:rFonts w:ascii="Arial" w:hAnsi="Arial" w:cs="Arial"/>
          <w:color w:val="000000" w:themeColor="text1"/>
          <w:sz w:val="24"/>
          <w:szCs w:val="24"/>
          <w:u w:val="single"/>
        </w:rPr>
      </w:pPr>
    </w:p>
    <w:p w14:paraId="308D56CC" w14:textId="77777777" w:rsidR="00EE2785" w:rsidRPr="007E642E" w:rsidRDefault="00EE2785" w:rsidP="00EE2785">
      <w:pPr>
        <w:spacing w:after="120" w:line="480" w:lineRule="auto"/>
        <w:ind w:firstLine="270"/>
        <w:jc w:val="center"/>
        <w:rPr>
          <w:rStyle w:val="normaltextrun"/>
          <w:rFonts w:ascii="Arial" w:hAnsi="Arial" w:cs="Arial"/>
          <w:color w:val="000000" w:themeColor="text1"/>
          <w:sz w:val="24"/>
          <w:szCs w:val="24"/>
          <w:u w:val="single"/>
        </w:rPr>
      </w:pPr>
    </w:p>
    <w:p w14:paraId="797E50C6" w14:textId="77777777" w:rsidR="00EE2785" w:rsidRPr="007E642E" w:rsidRDefault="00EE2785" w:rsidP="00EE2785">
      <w:pPr>
        <w:spacing w:after="120" w:line="480" w:lineRule="auto"/>
        <w:ind w:firstLine="270"/>
        <w:jc w:val="center"/>
        <w:rPr>
          <w:rStyle w:val="normaltextrun"/>
          <w:rFonts w:ascii="Arial" w:hAnsi="Arial" w:cs="Arial"/>
          <w:color w:val="000000" w:themeColor="text1"/>
          <w:sz w:val="24"/>
          <w:szCs w:val="24"/>
          <w:u w:val="single"/>
        </w:rPr>
      </w:pPr>
    </w:p>
    <w:p w14:paraId="7B04FA47" w14:textId="77777777" w:rsidR="00EE2785" w:rsidRPr="007E642E" w:rsidRDefault="00EE2785" w:rsidP="00EE2785">
      <w:pPr>
        <w:spacing w:after="120" w:line="480" w:lineRule="auto"/>
        <w:ind w:firstLine="270"/>
        <w:jc w:val="center"/>
        <w:rPr>
          <w:rStyle w:val="normaltextrun"/>
          <w:rFonts w:ascii="Arial" w:hAnsi="Arial" w:cs="Arial"/>
          <w:color w:val="000000" w:themeColor="text1"/>
          <w:sz w:val="24"/>
          <w:szCs w:val="24"/>
          <w:u w:val="single"/>
        </w:rPr>
      </w:pPr>
    </w:p>
    <w:p w14:paraId="568C698B" w14:textId="77777777" w:rsidR="00EE2785" w:rsidRPr="007E642E" w:rsidRDefault="00EE2785" w:rsidP="00EE2785">
      <w:pPr>
        <w:spacing w:after="120" w:line="480" w:lineRule="auto"/>
        <w:ind w:firstLine="270"/>
        <w:jc w:val="center"/>
        <w:rPr>
          <w:rStyle w:val="normaltextrun"/>
          <w:rFonts w:ascii="Arial" w:hAnsi="Arial" w:cs="Arial"/>
          <w:color w:val="000000" w:themeColor="text1"/>
          <w:sz w:val="24"/>
          <w:szCs w:val="24"/>
          <w:u w:val="single"/>
        </w:rPr>
      </w:pPr>
    </w:p>
    <w:p w14:paraId="1A939487" w14:textId="77777777" w:rsidR="00EE2785" w:rsidRPr="007E642E" w:rsidRDefault="00EE2785" w:rsidP="00EE2785">
      <w:pPr>
        <w:spacing w:after="120" w:line="480" w:lineRule="auto"/>
        <w:ind w:firstLine="270"/>
        <w:jc w:val="center"/>
        <w:rPr>
          <w:rStyle w:val="normaltextrun"/>
          <w:rFonts w:ascii="Arial" w:hAnsi="Arial" w:cs="Arial"/>
          <w:color w:val="000000" w:themeColor="text1"/>
          <w:sz w:val="24"/>
          <w:szCs w:val="24"/>
          <w:u w:val="single"/>
        </w:rPr>
      </w:pPr>
    </w:p>
    <w:p w14:paraId="6AA258D8" w14:textId="77777777" w:rsidR="00EE2785" w:rsidRPr="007E642E" w:rsidRDefault="00EE2785" w:rsidP="00EE2785">
      <w:pPr>
        <w:spacing w:after="120" w:line="480" w:lineRule="auto"/>
        <w:ind w:firstLine="270"/>
        <w:jc w:val="center"/>
        <w:rPr>
          <w:rStyle w:val="normaltextrun"/>
          <w:rFonts w:ascii="Arial" w:hAnsi="Arial" w:cs="Arial"/>
          <w:color w:val="000000" w:themeColor="text1"/>
          <w:sz w:val="24"/>
          <w:szCs w:val="24"/>
          <w:u w:val="single"/>
        </w:rPr>
      </w:pPr>
    </w:p>
    <w:p w14:paraId="6FFBD3EC" w14:textId="77777777" w:rsidR="00EE2785" w:rsidRPr="007E642E" w:rsidRDefault="00EE2785" w:rsidP="00EE2785">
      <w:pPr>
        <w:spacing w:after="120" w:line="480" w:lineRule="auto"/>
        <w:ind w:firstLine="270"/>
        <w:jc w:val="center"/>
        <w:rPr>
          <w:rStyle w:val="normaltextrun"/>
          <w:rFonts w:ascii="Arial" w:hAnsi="Arial" w:cs="Arial"/>
          <w:color w:val="000000" w:themeColor="text1"/>
          <w:sz w:val="24"/>
          <w:szCs w:val="24"/>
          <w:u w:val="single"/>
        </w:rPr>
      </w:pPr>
    </w:p>
    <w:p w14:paraId="30DCCCAD" w14:textId="77777777" w:rsidR="00EE2785" w:rsidRPr="007E642E" w:rsidRDefault="00EE2785" w:rsidP="00EE2785">
      <w:pPr>
        <w:spacing w:after="120" w:line="480" w:lineRule="auto"/>
        <w:ind w:firstLine="270"/>
        <w:jc w:val="center"/>
        <w:rPr>
          <w:rStyle w:val="normaltextrun"/>
          <w:rFonts w:ascii="Arial" w:hAnsi="Arial" w:cs="Arial"/>
          <w:color w:val="000000" w:themeColor="text1"/>
          <w:sz w:val="24"/>
          <w:szCs w:val="24"/>
          <w:u w:val="single"/>
        </w:rPr>
      </w:pPr>
    </w:p>
    <w:p w14:paraId="36AF6883" w14:textId="77777777" w:rsidR="00EE2785" w:rsidRPr="007E642E" w:rsidRDefault="00EE2785" w:rsidP="00EE2785">
      <w:pPr>
        <w:spacing w:after="120" w:line="480" w:lineRule="auto"/>
        <w:ind w:firstLine="270"/>
        <w:jc w:val="center"/>
        <w:rPr>
          <w:rStyle w:val="normaltextrun"/>
          <w:rFonts w:ascii="Arial" w:hAnsi="Arial" w:cs="Arial"/>
          <w:color w:val="000000" w:themeColor="text1"/>
          <w:sz w:val="24"/>
          <w:szCs w:val="24"/>
          <w:u w:val="single"/>
        </w:rPr>
      </w:pPr>
    </w:p>
    <w:p w14:paraId="54C529ED" w14:textId="77777777" w:rsidR="00EE2785" w:rsidRPr="007E642E" w:rsidRDefault="00EE2785" w:rsidP="00EE2785">
      <w:pPr>
        <w:spacing w:after="120" w:line="480" w:lineRule="auto"/>
        <w:ind w:firstLine="270"/>
        <w:jc w:val="center"/>
        <w:rPr>
          <w:rStyle w:val="normaltextrun"/>
          <w:rFonts w:ascii="Arial" w:hAnsi="Arial" w:cs="Arial"/>
          <w:color w:val="000000" w:themeColor="text1"/>
          <w:sz w:val="24"/>
          <w:szCs w:val="24"/>
          <w:u w:val="single"/>
        </w:rPr>
      </w:pPr>
    </w:p>
    <w:p w14:paraId="1C0157D6" w14:textId="77777777" w:rsidR="00EE2785" w:rsidRPr="007E642E" w:rsidRDefault="00EE2785" w:rsidP="00EE2785">
      <w:pPr>
        <w:spacing w:after="120" w:line="480" w:lineRule="auto"/>
        <w:ind w:firstLine="270"/>
        <w:jc w:val="center"/>
        <w:rPr>
          <w:rStyle w:val="normaltextrun"/>
          <w:rFonts w:ascii="Arial" w:hAnsi="Arial" w:cs="Arial"/>
          <w:color w:val="000000" w:themeColor="text1"/>
          <w:sz w:val="24"/>
          <w:szCs w:val="24"/>
          <w:u w:val="single"/>
        </w:rPr>
      </w:pPr>
    </w:p>
    <w:p w14:paraId="3691E7B2" w14:textId="77777777" w:rsidR="00EE2785" w:rsidRPr="007E642E" w:rsidRDefault="00EE2785" w:rsidP="00EE2785">
      <w:pPr>
        <w:spacing w:after="120" w:line="480" w:lineRule="auto"/>
        <w:ind w:firstLine="270"/>
        <w:jc w:val="center"/>
        <w:rPr>
          <w:rStyle w:val="normaltextrun"/>
          <w:rFonts w:ascii="Arial" w:hAnsi="Arial" w:cs="Arial"/>
          <w:color w:val="000000" w:themeColor="text1"/>
          <w:sz w:val="24"/>
          <w:szCs w:val="24"/>
          <w:u w:val="single"/>
        </w:rPr>
      </w:pPr>
    </w:p>
    <w:p w14:paraId="526770CE" w14:textId="77777777" w:rsidR="00EE2785" w:rsidRPr="007E642E" w:rsidRDefault="00EE2785" w:rsidP="00EE2785">
      <w:pPr>
        <w:spacing w:after="120" w:line="480" w:lineRule="auto"/>
        <w:ind w:firstLine="270"/>
        <w:jc w:val="center"/>
        <w:rPr>
          <w:rStyle w:val="normaltextrun"/>
          <w:rFonts w:ascii="Arial" w:hAnsi="Arial" w:cs="Arial"/>
          <w:color w:val="000000" w:themeColor="text1"/>
          <w:sz w:val="24"/>
          <w:szCs w:val="24"/>
          <w:u w:val="single"/>
        </w:rPr>
      </w:pPr>
    </w:p>
    <w:p w14:paraId="7CBEED82" w14:textId="79CDF344" w:rsidR="00EE2785" w:rsidRPr="007E642E" w:rsidRDefault="00176FCD" w:rsidP="00EE2785">
      <w:pPr>
        <w:spacing w:after="120" w:line="480" w:lineRule="auto"/>
        <w:ind w:firstLine="270"/>
        <w:jc w:val="center"/>
        <w:rPr>
          <w:rStyle w:val="normaltextrun"/>
          <w:rFonts w:ascii="Arial" w:hAnsi="Arial" w:cs="Arial"/>
          <w:color w:val="000000" w:themeColor="text1"/>
          <w:sz w:val="24"/>
          <w:szCs w:val="24"/>
          <w:u w:val="single"/>
        </w:rPr>
      </w:pPr>
      <w:r w:rsidRPr="007E642E">
        <w:rPr>
          <w:rFonts w:ascii="Arial" w:hAnsi="Arial" w:cs="Arial"/>
          <w:noProof/>
          <w:color w:val="000000" w:themeColor="text1"/>
          <w:sz w:val="24"/>
          <w:szCs w:val="24"/>
          <w:lang w:eastAsia="en-GB"/>
        </w:rPr>
        <w:lastRenderedPageBreak/>
        <w:drawing>
          <wp:anchor distT="0" distB="0" distL="114300" distR="114300" simplePos="0" relativeHeight="251665408" behindDoc="0" locked="0" layoutInCell="1" allowOverlap="1" wp14:anchorId="05C2D674" wp14:editId="73610AA3">
            <wp:simplePos x="0" y="0"/>
            <wp:positionH relativeFrom="column">
              <wp:posOffset>-1181735</wp:posOffset>
            </wp:positionH>
            <wp:positionV relativeFrom="paragraph">
              <wp:posOffset>1301115</wp:posOffset>
            </wp:positionV>
            <wp:extent cx="8103870" cy="5947410"/>
            <wp:effectExtent l="11430" t="26670" r="22860" b="22860"/>
            <wp:wrapSquare wrapText="bothSides"/>
            <wp:docPr id="9" name="Picture 9" descr="C:\Users\Katie\Downloads\IMG_20180621_12390623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Katie\Downloads\IMG_20180621_123906231.jpg"/>
                    <pic:cNvPicPr>
                      <a:picLocks noChangeAspect="1" noChangeArrowheads="1"/>
                    </pic:cNvPicPr>
                  </pic:nvPicPr>
                  <pic:blipFill rotWithShape="1">
                    <a:blip r:embed="rId22" cstate="print">
                      <a:extLst>
                        <a:ext uri="{BEBA8EAE-BF5A-486C-A8C5-ECC9F3942E4B}">
                          <a14:imgProps xmlns:a14="http://schemas.microsoft.com/office/drawing/2010/main">
                            <a14:imgLayer r:embed="rId23">
                              <a14:imgEffect>
                                <a14:brightnessContrast bright="20000"/>
                              </a14:imgEffect>
                            </a14:imgLayer>
                          </a14:imgProps>
                        </a:ext>
                        <a:ext uri="{28A0092B-C50C-407E-A947-70E740481C1C}">
                          <a14:useLocalDpi xmlns:a14="http://schemas.microsoft.com/office/drawing/2010/main" val="0"/>
                        </a:ext>
                      </a:extLst>
                    </a:blip>
                    <a:srcRect l="6103" t="2902" r="4044" b="9145"/>
                    <a:stretch/>
                  </pic:blipFill>
                  <pic:spPr bwMode="auto">
                    <a:xfrm rot="16200000">
                      <a:off x="0" y="0"/>
                      <a:ext cx="8103870" cy="5947410"/>
                    </a:xfrm>
                    <a:prstGeom prst="rect">
                      <a:avLst/>
                    </a:prstGeom>
                    <a:noFill/>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6B691A3" w14:textId="4F77DEB8" w:rsidR="00EE2785" w:rsidRPr="007E642E" w:rsidRDefault="005B1E5C" w:rsidP="00EE2785">
      <w:pPr>
        <w:spacing w:after="120" w:line="480" w:lineRule="auto"/>
        <w:ind w:firstLine="270"/>
        <w:jc w:val="center"/>
        <w:rPr>
          <w:rStyle w:val="normaltextrun"/>
          <w:rFonts w:ascii="Arial" w:hAnsi="Arial" w:cs="Arial"/>
          <w:color w:val="000000" w:themeColor="text1"/>
          <w:sz w:val="24"/>
          <w:szCs w:val="24"/>
          <w:u w:val="single"/>
        </w:rPr>
      </w:pPr>
      <w:r w:rsidRPr="007E642E">
        <w:rPr>
          <w:rStyle w:val="normaltextrun"/>
          <w:rFonts w:ascii="Arial" w:hAnsi="Arial" w:cs="Arial"/>
          <w:color w:val="000000" w:themeColor="text1"/>
          <w:sz w:val="24"/>
          <w:szCs w:val="24"/>
          <w:u w:val="single"/>
        </w:rPr>
        <w:lastRenderedPageBreak/>
        <w:t xml:space="preserve">Appendix </w:t>
      </w:r>
      <w:r w:rsidR="00EE2785" w:rsidRPr="007E642E">
        <w:rPr>
          <w:rStyle w:val="normaltextrun"/>
          <w:rFonts w:ascii="Arial" w:hAnsi="Arial" w:cs="Arial"/>
          <w:color w:val="000000" w:themeColor="text1"/>
          <w:sz w:val="24"/>
          <w:szCs w:val="24"/>
          <w:u w:val="single"/>
        </w:rPr>
        <w:t>F</w:t>
      </w:r>
      <w:r w:rsidRPr="007E642E">
        <w:rPr>
          <w:rStyle w:val="normaltextrun"/>
          <w:rFonts w:ascii="Arial" w:hAnsi="Arial" w:cs="Arial"/>
          <w:color w:val="000000" w:themeColor="text1"/>
          <w:sz w:val="24"/>
          <w:szCs w:val="24"/>
          <w:u w:val="single"/>
        </w:rPr>
        <w:t xml:space="preserve"> – Non-participant observers’ notes – Observer </w:t>
      </w:r>
      <w:r w:rsidR="00546F0E" w:rsidRPr="007E642E">
        <w:rPr>
          <w:rStyle w:val="normaltextrun"/>
          <w:rFonts w:ascii="Arial" w:hAnsi="Arial" w:cs="Arial"/>
          <w:color w:val="000000" w:themeColor="text1"/>
          <w:sz w:val="24"/>
          <w:szCs w:val="24"/>
          <w:u w:val="single"/>
        </w:rPr>
        <w:t>Y</w:t>
      </w:r>
      <w:r w:rsidR="00EE2785" w:rsidRPr="007E642E">
        <w:rPr>
          <w:rStyle w:val="normaltextrun"/>
          <w:rFonts w:ascii="Arial" w:hAnsi="Arial" w:cs="Arial"/>
          <w:color w:val="000000" w:themeColor="text1"/>
          <w:sz w:val="24"/>
          <w:szCs w:val="24"/>
          <w:u w:val="single"/>
        </w:rPr>
        <w:t xml:space="preserve"> lesson one</w:t>
      </w:r>
    </w:p>
    <w:p w14:paraId="7D3BEE8F" w14:textId="5CCC8DC7" w:rsidR="00EE2785" w:rsidRPr="007E642E" w:rsidRDefault="00DA2BE9">
      <w:pPr>
        <w:spacing w:after="0" w:line="240" w:lineRule="auto"/>
        <w:rPr>
          <w:rStyle w:val="normaltextrun"/>
          <w:rFonts w:ascii="Arial" w:hAnsi="Arial" w:cs="Arial"/>
          <w:color w:val="000000" w:themeColor="text1"/>
          <w:sz w:val="24"/>
          <w:szCs w:val="24"/>
          <w:u w:val="single"/>
        </w:rPr>
      </w:pPr>
      <w:r w:rsidRPr="007E642E">
        <w:rPr>
          <w:rFonts w:ascii="Arial" w:hAnsi="Arial" w:cs="Arial"/>
          <w:noProof/>
          <w:color w:val="000000" w:themeColor="text1"/>
          <w:sz w:val="24"/>
          <w:szCs w:val="24"/>
          <w:lang w:eastAsia="en-GB"/>
        </w:rPr>
        <w:drawing>
          <wp:inline distT="0" distB="0" distL="0" distR="0" wp14:anchorId="7B365635" wp14:editId="66EA9A1F">
            <wp:extent cx="5731510" cy="7639685"/>
            <wp:effectExtent l="19050" t="19050" r="21590" b="18415"/>
            <wp:docPr id="13" name="Picture 13" descr="\\pontarddulais-f1\staffusers\p-staff.KHillier\downloads\IMG-20180524-WA0001.jpg"/>
            <wp:cNvGraphicFramePr/>
            <a:graphic xmlns:a="http://schemas.openxmlformats.org/drawingml/2006/main">
              <a:graphicData uri="http://schemas.openxmlformats.org/drawingml/2006/picture">
                <pic:pic xmlns:pic="http://schemas.openxmlformats.org/drawingml/2006/picture">
                  <pic:nvPicPr>
                    <pic:cNvPr id="4" name="Picture 4" descr="\\pontarddulais-f1\staffusers\p-staff.KHillier\downloads\IMG-20180524-WA0001.jpg"/>
                    <pic:cNvPicPr/>
                  </pic:nvPicPr>
                  <pic:blipFill>
                    <a:blip r:embed="rId24">
                      <a:extLst>
                        <a:ext uri="{BEBA8EAE-BF5A-486C-A8C5-ECC9F3942E4B}">
                          <a14:imgProps xmlns:a14="http://schemas.microsoft.com/office/drawing/2010/main">
                            <a14:imgLayer r:embed="rId25">
                              <a14:imgEffect>
                                <a14:backgroundRemoval t="1000" b="99813" l="2167" r="100000">
                                  <a14:foregroundMark x1="1333" y1="0" x2="1083" y2="98813"/>
                                  <a14:foregroundMark x1="3917" y1="1750" x2="2167" y2="97688"/>
                                  <a14:foregroundMark x1="4750" y1="1625" x2="97250" y2="3562"/>
                                  <a14:foregroundMark x1="18750" y1="5688" x2="74417" y2="54500"/>
                                  <a14:foregroundMark x1="12750" y1="19063" x2="32583" y2="50625"/>
                                  <a14:foregroundMark x1="45250" y1="12313" x2="59750" y2="12000"/>
                                  <a14:foregroundMark x1="56917" y1="9375" x2="48083" y2="9375"/>
                                  <a14:backgroundMark x1="86667" y1="45313" x2="94833" y2="48063"/>
                                  <a14:backgroundMark x1="44833" y1="11000" x2="59250" y2="10688"/>
                                </a14:backgroundRemoval>
                              </a14:imgEffect>
                              <a14:imgEffect>
                                <a14:brightnessContrast bright="20000"/>
                              </a14:imgEffect>
                            </a14:imgLayer>
                          </a14:imgProps>
                        </a:ext>
                        <a:ext uri="{28A0092B-C50C-407E-A947-70E740481C1C}">
                          <a14:useLocalDpi xmlns:a14="http://schemas.microsoft.com/office/drawing/2010/main" val="0"/>
                        </a:ext>
                      </a:extLst>
                    </a:blip>
                    <a:srcRect/>
                    <a:stretch>
                      <a:fillRect/>
                    </a:stretch>
                  </pic:blipFill>
                  <pic:spPr bwMode="auto">
                    <a:xfrm>
                      <a:off x="0" y="0"/>
                      <a:ext cx="5731510" cy="7639685"/>
                    </a:xfrm>
                    <a:prstGeom prst="rect">
                      <a:avLst/>
                    </a:prstGeom>
                    <a:noFill/>
                    <a:ln>
                      <a:solidFill>
                        <a:schemeClr val="tx1"/>
                      </a:solidFill>
                    </a:ln>
                  </pic:spPr>
                </pic:pic>
              </a:graphicData>
            </a:graphic>
          </wp:inline>
        </w:drawing>
      </w:r>
    </w:p>
    <w:p w14:paraId="3B88899E" w14:textId="77777777" w:rsidR="00EE2785" w:rsidRPr="007E642E" w:rsidRDefault="00EE2785" w:rsidP="00EE2785">
      <w:pPr>
        <w:spacing w:after="120" w:line="480" w:lineRule="auto"/>
        <w:ind w:firstLine="270"/>
        <w:jc w:val="center"/>
        <w:rPr>
          <w:rStyle w:val="normaltextrun"/>
          <w:rFonts w:ascii="Arial" w:hAnsi="Arial" w:cs="Arial"/>
          <w:color w:val="000000" w:themeColor="text1"/>
          <w:sz w:val="24"/>
          <w:szCs w:val="24"/>
          <w:u w:val="single"/>
        </w:rPr>
      </w:pPr>
    </w:p>
    <w:p w14:paraId="69E2BB2B" w14:textId="184EC49C" w:rsidR="00EE2785" w:rsidRPr="007E642E" w:rsidRDefault="00DA2BE9">
      <w:pPr>
        <w:spacing w:after="0" w:line="240" w:lineRule="auto"/>
        <w:rPr>
          <w:rStyle w:val="normaltextrun"/>
          <w:rFonts w:ascii="Arial" w:hAnsi="Arial" w:cs="Arial"/>
          <w:color w:val="000000" w:themeColor="text1"/>
          <w:sz w:val="24"/>
          <w:szCs w:val="24"/>
          <w:u w:val="single"/>
        </w:rPr>
      </w:pPr>
      <w:r w:rsidRPr="007E642E">
        <w:rPr>
          <w:rFonts w:ascii="Arial" w:hAnsi="Arial" w:cs="Arial"/>
          <w:noProof/>
          <w:color w:val="000000" w:themeColor="text1"/>
          <w:sz w:val="24"/>
          <w:szCs w:val="24"/>
          <w:lang w:eastAsia="en-GB"/>
        </w:rPr>
        <w:lastRenderedPageBreak/>
        <w:drawing>
          <wp:inline distT="0" distB="0" distL="0" distR="0" wp14:anchorId="20D95C3B" wp14:editId="2AFB42B7">
            <wp:extent cx="6056416" cy="7861465"/>
            <wp:effectExtent l="19050" t="19050" r="20955" b="25400"/>
            <wp:docPr id="12" name="Picture 12" descr="\\pontarddulais-f1\staffusers\p-staff.KHillier\downloads\IMG-20180524-WA0000.jpg"/>
            <wp:cNvGraphicFramePr/>
            <a:graphic xmlns:a="http://schemas.openxmlformats.org/drawingml/2006/main">
              <a:graphicData uri="http://schemas.openxmlformats.org/drawingml/2006/picture">
                <pic:pic xmlns:pic="http://schemas.openxmlformats.org/drawingml/2006/picture">
                  <pic:nvPicPr>
                    <pic:cNvPr id="3" name="Picture 3" descr="\\pontarddulais-f1\staffusers\p-staff.KHillier\downloads\IMG-20180524-WA0000.jpg"/>
                    <pic:cNvPicPr/>
                  </pic:nvPicPr>
                  <pic:blipFill rotWithShape="1">
                    <a:blip r:embed="rId26">
                      <a:extLst>
                        <a:ext uri="{BEBA8EAE-BF5A-486C-A8C5-ECC9F3942E4B}">
                          <a14:imgProps xmlns:a14="http://schemas.microsoft.com/office/drawing/2010/main">
                            <a14:imgLayer r:embed="rId27">
                              <a14:imgEffect>
                                <a14:backgroundRemoval t="5000" b="98750" l="1167" r="99917">
                                  <a14:foregroundMark x1="4000" y1="8125" x2="87750" y2="7125"/>
                                  <a14:foregroundMark x1="89250" y1="5000" x2="97083" y2="52875"/>
                                  <a14:foregroundMark x1="1333" y1="76063" x2="1167" y2="96625"/>
                                  <a14:foregroundMark x1="1667" y1="98750" x2="98750" y2="97500"/>
                                  <a14:foregroundMark x1="3667" y1="74188" x2="18250" y2="86500"/>
                                  <a14:foregroundMark x1="8333" y1="97625" x2="99917" y2="92000"/>
                                  <a14:backgroundMark x1="95083" y1="875" x2="99583" y2="23813"/>
                                  <a14:backgroundMark x1="90417" y1="1625" x2="93583" y2="17188"/>
                                  <a14:backgroundMark x1="52667" y1="22063" x2="56750" y2="21500"/>
                                  <a14:backgroundMark x1="52167" y1="23063" x2="56750" y2="21125"/>
                                  <a14:backgroundMark x1="52500" y1="21375" x2="53250" y2="21813"/>
                                </a14:backgroundRemoval>
                              </a14:imgEffect>
                              <a14:imgEffect>
                                <a14:brightnessContrast bright="20000"/>
                              </a14:imgEffect>
                            </a14:imgLayer>
                          </a14:imgProps>
                        </a:ext>
                        <a:ext uri="{28A0092B-C50C-407E-A947-70E740481C1C}">
                          <a14:useLocalDpi xmlns:a14="http://schemas.microsoft.com/office/drawing/2010/main" val="0"/>
                        </a:ext>
                      </a:extLst>
                    </a:blip>
                    <a:srcRect t="5609"/>
                    <a:stretch/>
                  </pic:blipFill>
                  <pic:spPr bwMode="auto">
                    <a:xfrm>
                      <a:off x="0" y="0"/>
                      <a:ext cx="6060662" cy="7866976"/>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r w:rsidR="00EE2785" w:rsidRPr="007E642E">
        <w:rPr>
          <w:rStyle w:val="normaltextrun"/>
          <w:rFonts w:ascii="Arial" w:hAnsi="Arial" w:cs="Arial"/>
          <w:color w:val="000000" w:themeColor="text1"/>
          <w:sz w:val="24"/>
          <w:szCs w:val="24"/>
          <w:u w:val="single"/>
        </w:rPr>
        <w:br w:type="page"/>
      </w:r>
    </w:p>
    <w:p w14:paraId="330A0D30" w14:textId="20229916" w:rsidR="00176FCD" w:rsidRPr="007E642E" w:rsidRDefault="00176FCD" w:rsidP="00176FCD">
      <w:pPr>
        <w:spacing w:after="120" w:line="480" w:lineRule="auto"/>
        <w:ind w:firstLine="270"/>
        <w:jc w:val="center"/>
        <w:rPr>
          <w:rStyle w:val="normaltextrun"/>
          <w:rFonts w:ascii="Arial" w:hAnsi="Arial" w:cs="Arial"/>
          <w:color w:val="000000" w:themeColor="text1"/>
          <w:sz w:val="24"/>
          <w:szCs w:val="24"/>
          <w:u w:val="single"/>
        </w:rPr>
      </w:pPr>
      <w:r w:rsidRPr="007E642E">
        <w:rPr>
          <w:rFonts w:ascii="Arial" w:hAnsi="Arial" w:cs="Arial"/>
          <w:noProof/>
          <w:color w:val="000000" w:themeColor="text1"/>
          <w:sz w:val="24"/>
          <w:szCs w:val="24"/>
          <w:u w:val="single"/>
          <w:lang w:eastAsia="en-GB"/>
        </w:rPr>
        <w:lastRenderedPageBreak/>
        <w:drawing>
          <wp:anchor distT="0" distB="0" distL="114300" distR="114300" simplePos="0" relativeHeight="251666432" behindDoc="0" locked="0" layoutInCell="1" allowOverlap="1" wp14:anchorId="6DDFF8A9" wp14:editId="7273C31C">
            <wp:simplePos x="0" y="0"/>
            <wp:positionH relativeFrom="column">
              <wp:posOffset>-1250315</wp:posOffset>
            </wp:positionH>
            <wp:positionV relativeFrom="paragraph">
              <wp:posOffset>1671320</wp:posOffset>
            </wp:positionV>
            <wp:extent cx="8261985" cy="5904230"/>
            <wp:effectExtent l="16828" t="21272" r="22542" b="22543"/>
            <wp:wrapSquare wrapText="bothSides"/>
            <wp:docPr id="8" name="Picture 8" descr="C:\Users\Katie\Downloads\IMG_20180621_12384121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Katie\Downloads\IMG_20180621_123841214.jpg"/>
                    <pic:cNvPicPr>
                      <a:picLocks noChangeAspect="1" noChangeArrowheads="1"/>
                    </pic:cNvPicPr>
                  </pic:nvPicPr>
                  <pic:blipFill rotWithShape="1">
                    <a:blip r:embed="rId28" cstate="print">
                      <a:extLst>
                        <a:ext uri="{BEBA8EAE-BF5A-486C-A8C5-ECC9F3942E4B}">
                          <a14:imgProps xmlns:a14="http://schemas.microsoft.com/office/drawing/2010/main">
                            <a14:imgLayer r:embed="rId29">
                              <a14:imgEffect>
                                <a14:brightnessContrast bright="20000"/>
                              </a14:imgEffect>
                            </a14:imgLayer>
                          </a14:imgProps>
                        </a:ext>
                        <a:ext uri="{28A0092B-C50C-407E-A947-70E740481C1C}">
                          <a14:useLocalDpi xmlns:a14="http://schemas.microsoft.com/office/drawing/2010/main" val="0"/>
                        </a:ext>
                      </a:extLst>
                    </a:blip>
                    <a:srcRect t="3647" r="3350" b="4255"/>
                    <a:stretch/>
                  </pic:blipFill>
                  <pic:spPr bwMode="auto">
                    <a:xfrm rot="16200000">
                      <a:off x="0" y="0"/>
                      <a:ext cx="8261985" cy="5904230"/>
                    </a:xfrm>
                    <a:prstGeom prst="rect">
                      <a:avLst/>
                    </a:prstGeom>
                    <a:noFill/>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E2785" w:rsidRPr="007E642E">
        <w:rPr>
          <w:rStyle w:val="normaltextrun"/>
          <w:rFonts w:ascii="Arial" w:hAnsi="Arial" w:cs="Arial"/>
          <w:color w:val="000000" w:themeColor="text1"/>
          <w:sz w:val="24"/>
          <w:szCs w:val="24"/>
          <w:u w:val="single"/>
        </w:rPr>
        <w:t xml:space="preserve">Appendix G – Non-participant observers’ notes – Observer </w:t>
      </w:r>
      <w:r w:rsidR="00546F0E" w:rsidRPr="007E642E">
        <w:rPr>
          <w:rStyle w:val="normaltextrun"/>
          <w:rFonts w:ascii="Arial" w:hAnsi="Arial" w:cs="Arial"/>
          <w:color w:val="000000" w:themeColor="text1"/>
          <w:sz w:val="24"/>
          <w:szCs w:val="24"/>
          <w:u w:val="single"/>
        </w:rPr>
        <w:t xml:space="preserve">Y </w:t>
      </w:r>
      <w:r w:rsidR="00EE2785" w:rsidRPr="007E642E">
        <w:rPr>
          <w:rStyle w:val="normaltextrun"/>
          <w:rFonts w:ascii="Arial" w:hAnsi="Arial" w:cs="Arial"/>
          <w:color w:val="000000" w:themeColor="text1"/>
          <w:sz w:val="24"/>
          <w:szCs w:val="24"/>
          <w:u w:val="single"/>
        </w:rPr>
        <w:t>lesson two</w:t>
      </w:r>
    </w:p>
    <w:p w14:paraId="23A8B811" w14:textId="24A35995" w:rsidR="00176FCD" w:rsidRPr="007E642E" w:rsidRDefault="00176FCD" w:rsidP="00176FCD">
      <w:pPr>
        <w:spacing w:after="120" w:line="480" w:lineRule="auto"/>
        <w:ind w:firstLine="270"/>
        <w:jc w:val="center"/>
        <w:rPr>
          <w:rStyle w:val="normaltextrun"/>
          <w:rFonts w:ascii="Arial" w:hAnsi="Arial" w:cs="Arial"/>
          <w:color w:val="000000" w:themeColor="text1"/>
          <w:sz w:val="24"/>
          <w:szCs w:val="24"/>
          <w:u w:val="single"/>
        </w:rPr>
      </w:pPr>
      <w:r w:rsidRPr="007E642E">
        <w:rPr>
          <w:rFonts w:ascii="Arial" w:hAnsi="Arial" w:cs="Arial"/>
          <w:noProof/>
          <w:color w:val="000000" w:themeColor="text1"/>
          <w:sz w:val="24"/>
          <w:szCs w:val="24"/>
          <w:lang w:eastAsia="en-GB"/>
        </w:rPr>
        <w:lastRenderedPageBreak/>
        <w:drawing>
          <wp:anchor distT="0" distB="0" distL="114300" distR="114300" simplePos="0" relativeHeight="251661312" behindDoc="1" locked="0" layoutInCell="1" allowOverlap="1" wp14:anchorId="5D9FAEC7" wp14:editId="4B8AFD1C">
            <wp:simplePos x="0" y="0"/>
            <wp:positionH relativeFrom="column">
              <wp:posOffset>-1393190</wp:posOffset>
            </wp:positionH>
            <wp:positionV relativeFrom="paragraph">
              <wp:posOffset>1066800</wp:posOffset>
            </wp:positionV>
            <wp:extent cx="8686800" cy="6544310"/>
            <wp:effectExtent l="23495" t="14605" r="23495" b="23495"/>
            <wp:wrapTight wrapText="bothSides">
              <wp:wrapPolygon edited="0">
                <wp:start x="21636" y="-78"/>
                <wp:lineTo x="-11" y="-78"/>
                <wp:lineTo x="-11" y="21615"/>
                <wp:lineTo x="21636" y="21615"/>
                <wp:lineTo x="21636" y="-78"/>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0" cstate="print">
                      <a:extLst>
                        <a:ext uri="{BEBA8EAE-BF5A-486C-A8C5-ECC9F3942E4B}">
                          <a14:imgProps xmlns:a14="http://schemas.microsoft.com/office/drawing/2010/main">
                            <a14:imgLayer r:embed="rId31">
                              <a14:imgEffect>
                                <a14:brightnessContrast bright="20000"/>
                              </a14:imgEffect>
                            </a14:imgLayer>
                          </a14:imgProps>
                        </a:ext>
                        <a:ext uri="{28A0092B-C50C-407E-A947-70E740481C1C}">
                          <a14:useLocalDpi xmlns:a14="http://schemas.microsoft.com/office/drawing/2010/main" val="0"/>
                        </a:ext>
                      </a:extLst>
                    </a:blip>
                    <a:srcRect l="5594" t="6353" r="3667" b="2477"/>
                    <a:stretch/>
                  </pic:blipFill>
                  <pic:spPr bwMode="auto">
                    <a:xfrm rot="16200000">
                      <a:off x="0" y="0"/>
                      <a:ext cx="8686800" cy="654431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C2972D9" w14:textId="56223BB3" w:rsidR="00EE2785" w:rsidRPr="007E642E" w:rsidRDefault="005B1E5C" w:rsidP="00176FCD">
      <w:pPr>
        <w:spacing w:after="120" w:line="480" w:lineRule="auto"/>
        <w:ind w:firstLine="270"/>
        <w:jc w:val="center"/>
        <w:rPr>
          <w:rStyle w:val="normaltextrun"/>
          <w:rFonts w:ascii="Arial" w:hAnsi="Arial" w:cs="Arial"/>
          <w:color w:val="000000" w:themeColor="text1"/>
          <w:sz w:val="24"/>
          <w:szCs w:val="24"/>
          <w:u w:val="single"/>
        </w:rPr>
      </w:pPr>
      <w:r w:rsidRPr="007E642E">
        <w:rPr>
          <w:rStyle w:val="normaltextrun"/>
          <w:rFonts w:ascii="Arial" w:hAnsi="Arial" w:cs="Arial"/>
          <w:color w:val="000000" w:themeColor="text1"/>
          <w:sz w:val="24"/>
          <w:szCs w:val="24"/>
          <w:u w:val="single"/>
        </w:rPr>
        <w:lastRenderedPageBreak/>
        <w:t xml:space="preserve">Appendix </w:t>
      </w:r>
      <w:r w:rsidR="00EE2785" w:rsidRPr="007E642E">
        <w:rPr>
          <w:rStyle w:val="normaltextrun"/>
          <w:rFonts w:ascii="Arial" w:hAnsi="Arial" w:cs="Arial"/>
          <w:color w:val="000000" w:themeColor="text1"/>
          <w:sz w:val="24"/>
          <w:szCs w:val="24"/>
          <w:u w:val="single"/>
        </w:rPr>
        <w:t>H</w:t>
      </w:r>
      <w:r w:rsidRPr="007E642E">
        <w:rPr>
          <w:rStyle w:val="normaltextrun"/>
          <w:rFonts w:ascii="Arial" w:hAnsi="Arial" w:cs="Arial"/>
          <w:color w:val="000000" w:themeColor="text1"/>
          <w:sz w:val="24"/>
          <w:szCs w:val="24"/>
          <w:u w:val="single"/>
        </w:rPr>
        <w:t xml:space="preserve"> – Focus group interview comments – post lesson one</w:t>
      </w:r>
    </w:p>
    <w:p w14:paraId="42AFC42D" w14:textId="29B07B41" w:rsidR="00EE2785" w:rsidRPr="007E642E" w:rsidRDefault="00DA2BE9">
      <w:pPr>
        <w:spacing w:after="0" w:line="240" w:lineRule="auto"/>
        <w:rPr>
          <w:rStyle w:val="normaltextrun"/>
          <w:rFonts w:ascii="Arial" w:hAnsi="Arial" w:cs="Arial"/>
          <w:color w:val="000000" w:themeColor="text1"/>
          <w:sz w:val="24"/>
          <w:szCs w:val="24"/>
          <w:u w:val="single"/>
        </w:rPr>
      </w:pPr>
      <w:r w:rsidRPr="007E642E">
        <w:rPr>
          <w:rFonts w:ascii="Arial" w:hAnsi="Arial" w:cs="Arial"/>
          <w:noProof/>
          <w:color w:val="000000" w:themeColor="text1"/>
          <w:sz w:val="24"/>
          <w:szCs w:val="24"/>
          <w:lang w:eastAsia="en-GB"/>
        </w:rPr>
        <w:drawing>
          <wp:anchor distT="0" distB="0" distL="114300" distR="114300" simplePos="0" relativeHeight="251669504" behindDoc="1" locked="0" layoutInCell="1" allowOverlap="1" wp14:anchorId="36ED3646" wp14:editId="53559B12">
            <wp:simplePos x="0" y="0"/>
            <wp:positionH relativeFrom="column">
              <wp:posOffset>-1211580</wp:posOffset>
            </wp:positionH>
            <wp:positionV relativeFrom="paragraph">
              <wp:posOffset>1081405</wp:posOffset>
            </wp:positionV>
            <wp:extent cx="8181975" cy="5950585"/>
            <wp:effectExtent l="10795" t="27305" r="20320" b="20320"/>
            <wp:wrapTight wrapText="bothSides">
              <wp:wrapPolygon edited="0">
                <wp:start x="21672" y="-39"/>
                <wp:lineTo x="-3" y="-39"/>
                <wp:lineTo x="-3" y="21605"/>
                <wp:lineTo x="21672" y="21605"/>
                <wp:lineTo x="21672" y="-39"/>
              </wp:wrapPolygon>
            </wp:wrapTight>
            <wp:docPr id="15" name="Picture 15" descr="C:\Users\Katie\Downloads\IMG_20180621_1953070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Katie\Downloads\IMG_20180621_195307000.jpg"/>
                    <pic:cNvPicPr>
                      <a:picLocks noChangeAspect="1" noChangeArrowheads="1"/>
                    </pic:cNvPicPr>
                  </pic:nvPicPr>
                  <pic:blipFill rotWithShape="1">
                    <a:blip r:embed="rId32" cstate="print">
                      <a:extLst>
                        <a:ext uri="{BEBA8EAE-BF5A-486C-A8C5-ECC9F3942E4B}">
                          <a14:imgProps xmlns:a14="http://schemas.microsoft.com/office/drawing/2010/main">
                            <a14:imgLayer r:embed="rId33">
                              <a14:imgEffect>
                                <a14:brightnessContrast bright="20000" contrast="20000"/>
                              </a14:imgEffect>
                            </a14:imgLayer>
                          </a14:imgProps>
                        </a:ext>
                        <a:ext uri="{28A0092B-C50C-407E-A947-70E740481C1C}">
                          <a14:useLocalDpi xmlns:a14="http://schemas.microsoft.com/office/drawing/2010/main" val="0"/>
                        </a:ext>
                      </a:extLst>
                    </a:blip>
                    <a:srcRect l="3627" t="3136" r="3318" b="6616"/>
                    <a:stretch/>
                  </pic:blipFill>
                  <pic:spPr bwMode="auto">
                    <a:xfrm rot="16200000">
                      <a:off x="0" y="0"/>
                      <a:ext cx="8181975" cy="5950585"/>
                    </a:xfrm>
                    <a:prstGeom prst="rect">
                      <a:avLst/>
                    </a:prstGeom>
                    <a:noFill/>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E2785" w:rsidRPr="007E642E">
        <w:rPr>
          <w:rStyle w:val="normaltextrun"/>
          <w:rFonts w:ascii="Arial" w:hAnsi="Arial" w:cs="Arial"/>
          <w:color w:val="000000" w:themeColor="text1"/>
          <w:sz w:val="24"/>
          <w:szCs w:val="24"/>
          <w:u w:val="single"/>
        </w:rPr>
        <w:br w:type="page"/>
      </w:r>
    </w:p>
    <w:p w14:paraId="271CA723" w14:textId="6861B1DE" w:rsidR="00EE2785" w:rsidRPr="007E642E" w:rsidRDefault="00546F0E" w:rsidP="00EE2785">
      <w:pPr>
        <w:spacing w:after="120" w:line="480" w:lineRule="auto"/>
        <w:ind w:firstLine="270"/>
        <w:jc w:val="center"/>
        <w:rPr>
          <w:rStyle w:val="normaltextrun"/>
          <w:rFonts w:ascii="Arial" w:hAnsi="Arial" w:cs="Arial"/>
          <w:color w:val="000000" w:themeColor="text1"/>
          <w:sz w:val="24"/>
          <w:szCs w:val="24"/>
          <w:u w:val="single"/>
        </w:rPr>
      </w:pPr>
      <w:r w:rsidRPr="007E642E">
        <w:rPr>
          <w:rFonts w:ascii="Arial" w:hAnsi="Arial" w:cs="Arial"/>
          <w:noProof/>
          <w:color w:val="000000" w:themeColor="text1"/>
          <w:sz w:val="24"/>
          <w:szCs w:val="24"/>
          <w:lang w:eastAsia="en-GB"/>
        </w:rPr>
        <w:lastRenderedPageBreak/>
        <w:drawing>
          <wp:anchor distT="0" distB="0" distL="114300" distR="114300" simplePos="0" relativeHeight="251670528" behindDoc="1" locked="0" layoutInCell="1" allowOverlap="1" wp14:anchorId="5CD7FCB6" wp14:editId="501A11A8">
            <wp:simplePos x="0" y="0"/>
            <wp:positionH relativeFrom="column">
              <wp:posOffset>73660</wp:posOffset>
            </wp:positionH>
            <wp:positionV relativeFrom="paragraph">
              <wp:posOffset>24130</wp:posOffset>
            </wp:positionV>
            <wp:extent cx="6122670" cy="8163560"/>
            <wp:effectExtent l="19050" t="19050" r="11430" b="27940"/>
            <wp:wrapTight wrapText="bothSides">
              <wp:wrapPolygon edited="0">
                <wp:start x="-67" y="-50"/>
                <wp:lineTo x="-67" y="21624"/>
                <wp:lineTo x="21573" y="21624"/>
                <wp:lineTo x="21573" y="-50"/>
                <wp:lineTo x="-67" y="-50"/>
              </wp:wrapPolygon>
            </wp:wrapTight>
            <wp:docPr id="10" name="Picture 10" descr="C:\Users\Katie\Downloads\IMG_20180621_12365217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Katie\Downloads\IMG_20180621_123652173.jpg"/>
                    <pic:cNvPicPr>
                      <a:picLocks noChangeAspect="1" noChangeArrowheads="1"/>
                    </pic:cNvPicPr>
                  </pic:nvPicPr>
                  <pic:blipFill>
                    <a:blip r:embed="rId34" cstate="print">
                      <a:extLst>
                        <a:ext uri="{BEBA8EAE-BF5A-486C-A8C5-ECC9F3942E4B}">
                          <a14:imgProps xmlns:a14="http://schemas.microsoft.com/office/drawing/2010/main">
                            <a14:imgLayer r:embed="rId35">
                              <a14:imgEffect>
                                <a14:brightnessContrast bright="20000" contrast="20000"/>
                              </a14:imgEffect>
                            </a14:imgLayer>
                          </a14:imgProps>
                        </a:ext>
                        <a:ext uri="{28A0092B-C50C-407E-A947-70E740481C1C}">
                          <a14:useLocalDpi xmlns:a14="http://schemas.microsoft.com/office/drawing/2010/main" val="0"/>
                        </a:ext>
                      </a:extLst>
                    </a:blip>
                    <a:srcRect/>
                    <a:stretch>
                      <a:fillRect/>
                    </a:stretch>
                  </pic:blipFill>
                  <pic:spPr bwMode="auto">
                    <a:xfrm>
                      <a:off x="0" y="0"/>
                      <a:ext cx="6122670" cy="8163560"/>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p>
    <w:p w14:paraId="75FBE423" w14:textId="77777777" w:rsidR="00EE2785" w:rsidRPr="007E642E" w:rsidRDefault="00EE2785">
      <w:pPr>
        <w:spacing w:after="0" w:line="240" w:lineRule="auto"/>
        <w:rPr>
          <w:rStyle w:val="normaltextrun"/>
          <w:rFonts w:ascii="Arial" w:hAnsi="Arial" w:cs="Arial"/>
          <w:color w:val="000000" w:themeColor="text1"/>
          <w:sz w:val="24"/>
          <w:szCs w:val="24"/>
          <w:u w:val="single"/>
        </w:rPr>
      </w:pPr>
      <w:r w:rsidRPr="007E642E">
        <w:rPr>
          <w:rStyle w:val="normaltextrun"/>
          <w:rFonts w:ascii="Arial" w:hAnsi="Arial" w:cs="Arial"/>
          <w:color w:val="000000" w:themeColor="text1"/>
          <w:sz w:val="24"/>
          <w:szCs w:val="24"/>
          <w:u w:val="single"/>
        </w:rPr>
        <w:br w:type="page"/>
      </w:r>
    </w:p>
    <w:p w14:paraId="30D7F75E" w14:textId="21F90023" w:rsidR="005B1E5C" w:rsidRPr="007E642E" w:rsidRDefault="00DA2BE9" w:rsidP="00EE2785">
      <w:pPr>
        <w:spacing w:after="120" w:line="480" w:lineRule="auto"/>
        <w:ind w:firstLine="270"/>
        <w:jc w:val="center"/>
        <w:rPr>
          <w:rStyle w:val="normaltextrun"/>
          <w:rFonts w:ascii="Arial" w:hAnsi="Arial" w:cs="Arial"/>
          <w:color w:val="000000" w:themeColor="text1"/>
          <w:sz w:val="24"/>
          <w:szCs w:val="24"/>
          <w:u w:val="single"/>
        </w:rPr>
      </w:pPr>
      <w:r w:rsidRPr="007E642E">
        <w:rPr>
          <w:rFonts w:ascii="Arial" w:hAnsi="Arial" w:cs="Arial"/>
          <w:noProof/>
          <w:color w:val="000000" w:themeColor="text1"/>
          <w:sz w:val="24"/>
          <w:szCs w:val="24"/>
          <w:lang w:eastAsia="en-GB"/>
        </w:rPr>
        <w:lastRenderedPageBreak/>
        <w:drawing>
          <wp:anchor distT="0" distB="0" distL="114300" distR="114300" simplePos="0" relativeHeight="251668480" behindDoc="1" locked="0" layoutInCell="1" allowOverlap="1" wp14:anchorId="3D7D586A" wp14:editId="6CFE19AB">
            <wp:simplePos x="0" y="0"/>
            <wp:positionH relativeFrom="column">
              <wp:posOffset>-180340</wp:posOffset>
            </wp:positionH>
            <wp:positionV relativeFrom="paragraph">
              <wp:posOffset>314325</wp:posOffset>
            </wp:positionV>
            <wp:extent cx="6203950" cy="8079105"/>
            <wp:effectExtent l="19050" t="19050" r="25400" b="17145"/>
            <wp:wrapTight wrapText="bothSides">
              <wp:wrapPolygon edited="0">
                <wp:start x="-66" y="-51"/>
                <wp:lineTo x="-66" y="21595"/>
                <wp:lineTo x="21622" y="21595"/>
                <wp:lineTo x="21622" y="-51"/>
                <wp:lineTo x="-66" y="-51"/>
              </wp:wrapPolygon>
            </wp:wrapTight>
            <wp:docPr id="14" name="Picture 14" descr="C:\Users\Katie\Downloads\IMG_20180621_19524641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Katie\Downloads\IMG_20180621_195246412.jpg"/>
                    <pic:cNvPicPr>
                      <a:picLocks noChangeAspect="1" noChangeArrowheads="1"/>
                    </pic:cNvPicPr>
                  </pic:nvPicPr>
                  <pic:blipFill rotWithShape="1">
                    <a:blip r:embed="rId36" cstate="print">
                      <a:extLst>
                        <a:ext uri="{BEBA8EAE-BF5A-486C-A8C5-ECC9F3942E4B}">
                          <a14:imgProps xmlns:a14="http://schemas.microsoft.com/office/drawing/2010/main">
                            <a14:imgLayer r:embed="rId37">
                              <a14:imgEffect>
                                <a14:brightnessContrast bright="20000" contrast="20000"/>
                              </a14:imgEffect>
                            </a14:imgLayer>
                          </a14:imgProps>
                        </a:ext>
                        <a:ext uri="{28A0092B-C50C-407E-A947-70E740481C1C}">
                          <a14:useLocalDpi xmlns:a14="http://schemas.microsoft.com/office/drawing/2010/main" val="0"/>
                        </a:ext>
                      </a:extLst>
                    </a:blip>
                    <a:srcRect l="2353" t="5294" r="5098" b="4314"/>
                    <a:stretch/>
                  </pic:blipFill>
                  <pic:spPr bwMode="auto">
                    <a:xfrm>
                      <a:off x="0" y="0"/>
                      <a:ext cx="6203950" cy="8079105"/>
                    </a:xfrm>
                    <a:prstGeom prst="rect">
                      <a:avLst/>
                    </a:prstGeom>
                    <a:noFill/>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B1E5C" w:rsidRPr="007E642E">
        <w:rPr>
          <w:rStyle w:val="normaltextrun"/>
          <w:rFonts w:ascii="Arial" w:hAnsi="Arial" w:cs="Arial"/>
          <w:color w:val="000000" w:themeColor="text1"/>
          <w:sz w:val="24"/>
          <w:szCs w:val="24"/>
          <w:u w:val="single"/>
        </w:rPr>
        <w:t xml:space="preserve">Appendix </w:t>
      </w:r>
      <w:r w:rsidR="00EE2785" w:rsidRPr="007E642E">
        <w:rPr>
          <w:rStyle w:val="normaltextrun"/>
          <w:rFonts w:ascii="Arial" w:hAnsi="Arial" w:cs="Arial"/>
          <w:color w:val="000000" w:themeColor="text1"/>
          <w:sz w:val="24"/>
          <w:szCs w:val="24"/>
          <w:u w:val="single"/>
        </w:rPr>
        <w:t>I</w:t>
      </w:r>
      <w:r w:rsidR="005B1E5C" w:rsidRPr="007E642E">
        <w:rPr>
          <w:rStyle w:val="normaltextrun"/>
          <w:rFonts w:ascii="Arial" w:hAnsi="Arial" w:cs="Arial"/>
          <w:color w:val="000000" w:themeColor="text1"/>
          <w:sz w:val="24"/>
          <w:szCs w:val="24"/>
          <w:u w:val="single"/>
        </w:rPr>
        <w:t xml:space="preserve"> – Focus group interview comments – post lesson two</w:t>
      </w:r>
    </w:p>
    <w:p w14:paraId="2D3F0BEC" w14:textId="14587E7B" w:rsidR="005B1E5C" w:rsidRPr="007E642E" w:rsidRDefault="005B1E5C" w:rsidP="00EE2785">
      <w:pPr>
        <w:spacing w:after="120" w:line="480" w:lineRule="auto"/>
        <w:ind w:firstLine="270"/>
        <w:jc w:val="center"/>
        <w:rPr>
          <w:rStyle w:val="normaltextrun"/>
          <w:rFonts w:ascii="Arial" w:hAnsi="Arial" w:cs="Arial"/>
          <w:color w:val="000000" w:themeColor="text1"/>
          <w:sz w:val="24"/>
          <w:szCs w:val="24"/>
        </w:rPr>
      </w:pPr>
    </w:p>
    <w:p w14:paraId="3C0395D3" w14:textId="5E07D154" w:rsidR="00EA3906" w:rsidRPr="007E642E" w:rsidRDefault="00176FCD" w:rsidP="001B6559">
      <w:pPr>
        <w:spacing w:after="120" w:line="480" w:lineRule="auto"/>
        <w:ind w:firstLine="270"/>
        <w:rPr>
          <w:rFonts w:ascii="Arial" w:hAnsi="Arial" w:cs="Arial"/>
          <w:color w:val="000000" w:themeColor="text1"/>
          <w:sz w:val="24"/>
          <w:szCs w:val="24"/>
        </w:rPr>
      </w:pPr>
      <w:r w:rsidRPr="007E642E">
        <w:rPr>
          <w:rFonts w:ascii="Arial" w:hAnsi="Arial" w:cs="Arial"/>
          <w:noProof/>
          <w:color w:val="000000" w:themeColor="text1"/>
          <w:sz w:val="24"/>
          <w:szCs w:val="24"/>
          <w:lang w:eastAsia="en-GB"/>
        </w:rPr>
        <w:lastRenderedPageBreak/>
        <w:drawing>
          <wp:anchor distT="0" distB="0" distL="114300" distR="114300" simplePos="0" relativeHeight="251667456" behindDoc="0" locked="0" layoutInCell="1" allowOverlap="1" wp14:anchorId="19556269" wp14:editId="02883490">
            <wp:simplePos x="0" y="0"/>
            <wp:positionH relativeFrom="column">
              <wp:posOffset>-1237615</wp:posOffset>
            </wp:positionH>
            <wp:positionV relativeFrom="paragraph">
              <wp:posOffset>1035685</wp:posOffset>
            </wp:positionV>
            <wp:extent cx="8188325" cy="5948680"/>
            <wp:effectExtent l="14923" t="23177" r="18097" b="18098"/>
            <wp:wrapSquare wrapText="bothSides"/>
            <wp:docPr id="11" name="Picture 11" descr="C:\Users\Katie\Downloads\IMG_20180621_12372911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Katie\Downloads\IMG_20180621_123729112.jpg"/>
                    <pic:cNvPicPr>
                      <a:picLocks noChangeAspect="1" noChangeArrowheads="1"/>
                    </pic:cNvPicPr>
                  </pic:nvPicPr>
                  <pic:blipFill rotWithShape="1">
                    <a:blip r:embed="rId38" cstate="print">
                      <a:extLst>
                        <a:ext uri="{BEBA8EAE-BF5A-486C-A8C5-ECC9F3942E4B}">
                          <a14:imgProps xmlns:a14="http://schemas.microsoft.com/office/drawing/2010/main">
                            <a14:imgLayer r:embed="rId39">
                              <a14:imgEffect>
                                <a14:brightnessContrast bright="20000" contrast="20000"/>
                              </a14:imgEffect>
                            </a14:imgLayer>
                          </a14:imgProps>
                        </a:ext>
                        <a:ext uri="{28A0092B-C50C-407E-A947-70E740481C1C}">
                          <a14:useLocalDpi xmlns:a14="http://schemas.microsoft.com/office/drawing/2010/main" val="0"/>
                        </a:ext>
                      </a:extLst>
                    </a:blip>
                    <a:srcRect l="3789" t="4354" r="2893" b="5242"/>
                    <a:stretch/>
                  </pic:blipFill>
                  <pic:spPr bwMode="auto">
                    <a:xfrm rot="5400000">
                      <a:off x="0" y="0"/>
                      <a:ext cx="8188325" cy="5948680"/>
                    </a:xfrm>
                    <a:prstGeom prst="rect">
                      <a:avLst/>
                    </a:prstGeom>
                    <a:noFill/>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sectPr w:rsidR="00EA3906" w:rsidRPr="007E642E" w:rsidSect="00196D20">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4BABA7A" w14:textId="77777777" w:rsidR="00EA061E" w:rsidRDefault="00EA061E" w:rsidP="00EA3906">
      <w:pPr>
        <w:spacing w:after="0" w:line="240" w:lineRule="auto"/>
      </w:pPr>
      <w:r>
        <w:separator/>
      </w:r>
    </w:p>
  </w:endnote>
  <w:endnote w:type="continuationSeparator" w:id="0">
    <w:p w14:paraId="7AC9ECAB" w14:textId="77777777" w:rsidR="00EA061E" w:rsidRDefault="00EA061E" w:rsidP="00EA39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46048884"/>
      <w:docPartObj>
        <w:docPartGallery w:val="Page Numbers (Bottom of Page)"/>
        <w:docPartUnique/>
      </w:docPartObj>
    </w:sdtPr>
    <w:sdtEndPr>
      <w:rPr>
        <w:noProof/>
      </w:rPr>
    </w:sdtEndPr>
    <w:sdtContent>
      <w:p w14:paraId="3D3D22A9" w14:textId="77777777" w:rsidR="00761A4C" w:rsidRDefault="00761A4C">
        <w:pPr>
          <w:pStyle w:val="Footer"/>
          <w:jc w:val="right"/>
        </w:pPr>
        <w:r>
          <w:fldChar w:fldCharType="begin"/>
        </w:r>
        <w:r>
          <w:instrText xml:space="preserve"> PAGE   \* MERGEFORMAT </w:instrText>
        </w:r>
        <w:r>
          <w:fldChar w:fldCharType="separate"/>
        </w:r>
        <w:r w:rsidR="007C55BC">
          <w:rPr>
            <w:noProof/>
          </w:rPr>
          <w:t>25</w:t>
        </w:r>
        <w:r>
          <w:rPr>
            <w:noProof/>
          </w:rPr>
          <w:fldChar w:fldCharType="end"/>
        </w:r>
      </w:p>
    </w:sdtContent>
  </w:sdt>
  <w:p w14:paraId="42EF2083" w14:textId="77777777" w:rsidR="00761A4C" w:rsidRDefault="00761A4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01FE111" w14:textId="77777777" w:rsidR="00EA061E" w:rsidRDefault="00EA061E" w:rsidP="00EA3906">
      <w:pPr>
        <w:spacing w:after="0" w:line="240" w:lineRule="auto"/>
      </w:pPr>
      <w:r>
        <w:separator/>
      </w:r>
    </w:p>
  </w:footnote>
  <w:footnote w:type="continuationSeparator" w:id="0">
    <w:p w14:paraId="19EB4242" w14:textId="77777777" w:rsidR="00EA061E" w:rsidRDefault="00EA061E" w:rsidP="00EA390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E121AF1"/>
    <w:multiLevelType w:val="hybridMultilevel"/>
    <w:tmpl w:val="82F09D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43085563"/>
    <w:multiLevelType w:val="hybridMultilevel"/>
    <w:tmpl w:val="A6FC8F98"/>
    <w:lvl w:ilvl="0" w:tplc="0809000B">
      <w:start w:val="1"/>
      <w:numFmt w:val="bullet"/>
      <w:lvlText w:val=""/>
      <w:lvlJc w:val="left"/>
      <w:pPr>
        <w:ind w:left="1778"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CEB0E46"/>
    <w:multiLevelType w:val="hybridMultilevel"/>
    <w:tmpl w:val="6CAA11BE"/>
    <w:lvl w:ilvl="0" w:tplc="08090001">
      <w:start w:val="1"/>
      <w:numFmt w:val="bullet"/>
      <w:lvlText w:val=""/>
      <w:lvlJc w:val="left"/>
      <w:pPr>
        <w:ind w:left="990" w:hanging="360"/>
      </w:pPr>
      <w:rPr>
        <w:rFonts w:ascii="Symbol" w:hAnsi="Symbol" w:hint="default"/>
      </w:rPr>
    </w:lvl>
    <w:lvl w:ilvl="1" w:tplc="08090003" w:tentative="1">
      <w:start w:val="1"/>
      <w:numFmt w:val="bullet"/>
      <w:lvlText w:val="o"/>
      <w:lvlJc w:val="left"/>
      <w:pPr>
        <w:ind w:left="1710" w:hanging="360"/>
      </w:pPr>
      <w:rPr>
        <w:rFonts w:ascii="Courier New" w:hAnsi="Courier New" w:cs="Courier New" w:hint="default"/>
      </w:rPr>
    </w:lvl>
    <w:lvl w:ilvl="2" w:tplc="08090005" w:tentative="1">
      <w:start w:val="1"/>
      <w:numFmt w:val="bullet"/>
      <w:lvlText w:val=""/>
      <w:lvlJc w:val="left"/>
      <w:pPr>
        <w:ind w:left="2430" w:hanging="360"/>
      </w:pPr>
      <w:rPr>
        <w:rFonts w:ascii="Wingdings" w:hAnsi="Wingdings" w:hint="default"/>
      </w:rPr>
    </w:lvl>
    <w:lvl w:ilvl="3" w:tplc="08090001" w:tentative="1">
      <w:start w:val="1"/>
      <w:numFmt w:val="bullet"/>
      <w:lvlText w:val=""/>
      <w:lvlJc w:val="left"/>
      <w:pPr>
        <w:ind w:left="3150" w:hanging="360"/>
      </w:pPr>
      <w:rPr>
        <w:rFonts w:ascii="Symbol" w:hAnsi="Symbol" w:hint="default"/>
      </w:rPr>
    </w:lvl>
    <w:lvl w:ilvl="4" w:tplc="08090003" w:tentative="1">
      <w:start w:val="1"/>
      <w:numFmt w:val="bullet"/>
      <w:lvlText w:val="o"/>
      <w:lvlJc w:val="left"/>
      <w:pPr>
        <w:ind w:left="3870" w:hanging="360"/>
      </w:pPr>
      <w:rPr>
        <w:rFonts w:ascii="Courier New" w:hAnsi="Courier New" w:cs="Courier New" w:hint="default"/>
      </w:rPr>
    </w:lvl>
    <w:lvl w:ilvl="5" w:tplc="08090005" w:tentative="1">
      <w:start w:val="1"/>
      <w:numFmt w:val="bullet"/>
      <w:lvlText w:val=""/>
      <w:lvlJc w:val="left"/>
      <w:pPr>
        <w:ind w:left="4590" w:hanging="360"/>
      </w:pPr>
      <w:rPr>
        <w:rFonts w:ascii="Wingdings" w:hAnsi="Wingdings" w:hint="default"/>
      </w:rPr>
    </w:lvl>
    <w:lvl w:ilvl="6" w:tplc="08090001" w:tentative="1">
      <w:start w:val="1"/>
      <w:numFmt w:val="bullet"/>
      <w:lvlText w:val=""/>
      <w:lvlJc w:val="left"/>
      <w:pPr>
        <w:ind w:left="5310" w:hanging="360"/>
      </w:pPr>
      <w:rPr>
        <w:rFonts w:ascii="Symbol" w:hAnsi="Symbol" w:hint="default"/>
      </w:rPr>
    </w:lvl>
    <w:lvl w:ilvl="7" w:tplc="08090003" w:tentative="1">
      <w:start w:val="1"/>
      <w:numFmt w:val="bullet"/>
      <w:lvlText w:val="o"/>
      <w:lvlJc w:val="left"/>
      <w:pPr>
        <w:ind w:left="6030" w:hanging="360"/>
      </w:pPr>
      <w:rPr>
        <w:rFonts w:ascii="Courier New" w:hAnsi="Courier New" w:cs="Courier New" w:hint="default"/>
      </w:rPr>
    </w:lvl>
    <w:lvl w:ilvl="8" w:tplc="08090005" w:tentative="1">
      <w:start w:val="1"/>
      <w:numFmt w:val="bullet"/>
      <w:lvlText w:val=""/>
      <w:lvlJc w:val="left"/>
      <w:pPr>
        <w:ind w:left="675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37"/>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014DB"/>
    <w:rsid w:val="000015C3"/>
    <w:rsid w:val="00003098"/>
    <w:rsid w:val="00003B36"/>
    <w:rsid w:val="00022953"/>
    <w:rsid w:val="00025498"/>
    <w:rsid w:val="00031B78"/>
    <w:rsid w:val="00033AE4"/>
    <w:rsid w:val="00036086"/>
    <w:rsid w:val="00036547"/>
    <w:rsid w:val="0005132C"/>
    <w:rsid w:val="000563E7"/>
    <w:rsid w:val="000572A5"/>
    <w:rsid w:val="00057EF4"/>
    <w:rsid w:val="000608B4"/>
    <w:rsid w:val="00073CD1"/>
    <w:rsid w:val="00074C88"/>
    <w:rsid w:val="00076D76"/>
    <w:rsid w:val="000842F3"/>
    <w:rsid w:val="00085AA0"/>
    <w:rsid w:val="00087321"/>
    <w:rsid w:val="00095DF6"/>
    <w:rsid w:val="000A5AB4"/>
    <w:rsid w:val="000B2786"/>
    <w:rsid w:val="000B60C4"/>
    <w:rsid w:val="000C5B80"/>
    <w:rsid w:val="000C736D"/>
    <w:rsid w:val="000D55B2"/>
    <w:rsid w:val="000D5727"/>
    <w:rsid w:val="000E2A53"/>
    <w:rsid w:val="000E7868"/>
    <w:rsid w:val="000F40AB"/>
    <w:rsid w:val="00100044"/>
    <w:rsid w:val="0010248D"/>
    <w:rsid w:val="00103877"/>
    <w:rsid w:val="00106761"/>
    <w:rsid w:val="00113589"/>
    <w:rsid w:val="0011492D"/>
    <w:rsid w:val="001168FB"/>
    <w:rsid w:val="001239A9"/>
    <w:rsid w:val="001259DF"/>
    <w:rsid w:val="00134271"/>
    <w:rsid w:val="00141BF3"/>
    <w:rsid w:val="00142C66"/>
    <w:rsid w:val="00144E46"/>
    <w:rsid w:val="00146184"/>
    <w:rsid w:val="00147343"/>
    <w:rsid w:val="00156B23"/>
    <w:rsid w:val="00157587"/>
    <w:rsid w:val="0016016A"/>
    <w:rsid w:val="00163504"/>
    <w:rsid w:val="00174FB3"/>
    <w:rsid w:val="00176FCD"/>
    <w:rsid w:val="00184427"/>
    <w:rsid w:val="001906B3"/>
    <w:rsid w:val="001907BE"/>
    <w:rsid w:val="00191582"/>
    <w:rsid w:val="00193316"/>
    <w:rsid w:val="001939FE"/>
    <w:rsid w:val="00196D20"/>
    <w:rsid w:val="001A1B8F"/>
    <w:rsid w:val="001A6383"/>
    <w:rsid w:val="001B6559"/>
    <w:rsid w:val="001C2B59"/>
    <w:rsid w:val="001C5F9A"/>
    <w:rsid w:val="001C660E"/>
    <w:rsid w:val="001C7BE4"/>
    <w:rsid w:val="001C7D8D"/>
    <w:rsid w:val="001D0200"/>
    <w:rsid w:val="001D1167"/>
    <w:rsid w:val="001D31C2"/>
    <w:rsid w:val="001E5AFE"/>
    <w:rsid w:val="001E5B3C"/>
    <w:rsid w:val="001E6B26"/>
    <w:rsid w:val="001F0196"/>
    <w:rsid w:val="001F03EC"/>
    <w:rsid w:val="001F63C9"/>
    <w:rsid w:val="00204A5C"/>
    <w:rsid w:val="0021341B"/>
    <w:rsid w:val="00222748"/>
    <w:rsid w:val="002252C1"/>
    <w:rsid w:val="00227B4B"/>
    <w:rsid w:val="00232F3E"/>
    <w:rsid w:val="00235973"/>
    <w:rsid w:val="00242C51"/>
    <w:rsid w:val="00246A2B"/>
    <w:rsid w:val="00251B1C"/>
    <w:rsid w:val="0025315E"/>
    <w:rsid w:val="00255008"/>
    <w:rsid w:val="002573DA"/>
    <w:rsid w:val="00261907"/>
    <w:rsid w:val="00267235"/>
    <w:rsid w:val="002716AD"/>
    <w:rsid w:val="00273D3E"/>
    <w:rsid w:val="00281CAB"/>
    <w:rsid w:val="002834F0"/>
    <w:rsid w:val="00284748"/>
    <w:rsid w:val="00285303"/>
    <w:rsid w:val="00296868"/>
    <w:rsid w:val="0029732A"/>
    <w:rsid w:val="002A066B"/>
    <w:rsid w:val="002A3BFB"/>
    <w:rsid w:val="002A3FF9"/>
    <w:rsid w:val="002A5C4B"/>
    <w:rsid w:val="002B162A"/>
    <w:rsid w:val="002B2D64"/>
    <w:rsid w:val="002C3D79"/>
    <w:rsid w:val="002D3EB7"/>
    <w:rsid w:val="002D61BD"/>
    <w:rsid w:val="002D7E81"/>
    <w:rsid w:val="002E5EF4"/>
    <w:rsid w:val="002F368C"/>
    <w:rsid w:val="002F4DC2"/>
    <w:rsid w:val="00317A0B"/>
    <w:rsid w:val="00321385"/>
    <w:rsid w:val="003238CA"/>
    <w:rsid w:val="00330A1A"/>
    <w:rsid w:val="003457DC"/>
    <w:rsid w:val="003619D1"/>
    <w:rsid w:val="00364511"/>
    <w:rsid w:val="003655EF"/>
    <w:rsid w:val="00387425"/>
    <w:rsid w:val="00394C96"/>
    <w:rsid w:val="003A47CC"/>
    <w:rsid w:val="003A4D3D"/>
    <w:rsid w:val="003A6E12"/>
    <w:rsid w:val="003B060C"/>
    <w:rsid w:val="003B7265"/>
    <w:rsid w:val="003B76C4"/>
    <w:rsid w:val="003B78F5"/>
    <w:rsid w:val="003C60A4"/>
    <w:rsid w:val="003D40D6"/>
    <w:rsid w:val="003E0563"/>
    <w:rsid w:val="003E0DAF"/>
    <w:rsid w:val="003F2BA5"/>
    <w:rsid w:val="003F3768"/>
    <w:rsid w:val="003F3D79"/>
    <w:rsid w:val="003F4249"/>
    <w:rsid w:val="003F602D"/>
    <w:rsid w:val="0041246F"/>
    <w:rsid w:val="0041260E"/>
    <w:rsid w:val="00420C2C"/>
    <w:rsid w:val="00421F38"/>
    <w:rsid w:val="004244D4"/>
    <w:rsid w:val="004263B4"/>
    <w:rsid w:val="00427198"/>
    <w:rsid w:val="004347A2"/>
    <w:rsid w:val="00435D6B"/>
    <w:rsid w:val="00450000"/>
    <w:rsid w:val="004511FE"/>
    <w:rsid w:val="0045209F"/>
    <w:rsid w:val="0045508F"/>
    <w:rsid w:val="004601C9"/>
    <w:rsid w:val="00480ACE"/>
    <w:rsid w:val="00482EEF"/>
    <w:rsid w:val="004846A3"/>
    <w:rsid w:val="0048491B"/>
    <w:rsid w:val="00486441"/>
    <w:rsid w:val="004871EA"/>
    <w:rsid w:val="00490C5D"/>
    <w:rsid w:val="004A0B69"/>
    <w:rsid w:val="004A1BAB"/>
    <w:rsid w:val="004A63EB"/>
    <w:rsid w:val="004A6CE7"/>
    <w:rsid w:val="004B08A2"/>
    <w:rsid w:val="004B101D"/>
    <w:rsid w:val="004B2AF5"/>
    <w:rsid w:val="004B4474"/>
    <w:rsid w:val="004C2E38"/>
    <w:rsid w:val="004C520D"/>
    <w:rsid w:val="004C607A"/>
    <w:rsid w:val="004C7A2C"/>
    <w:rsid w:val="004D135E"/>
    <w:rsid w:val="004D6663"/>
    <w:rsid w:val="004D7AAB"/>
    <w:rsid w:val="004E3631"/>
    <w:rsid w:val="004E6A54"/>
    <w:rsid w:val="004F1023"/>
    <w:rsid w:val="00502D6B"/>
    <w:rsid w:val="00505D52"/>
    <w:rsid w:val="00510464"/>
    <w:rsid w:val="005112BB"/>
    <w:rsid w:val="00522F2E"/>
    <w:rsid w:val="00524216"/>
    <w:rsid w:val="00524D8B"/>
    <w:rsid w:val="005263F8"/>
    <w:rsid w:val="00530089"/>
    <w:rsid w:val="00530620"/>
    <w:rsid w:val="005315B8"/>
    <w:rsid w:val="00535CFA"/>
    <w:rsid w:val="00537C46"/>
    <w:rsid w:val="005419A0"/>
    <w:rsid w:val="005420B3"/>
    <w:rsid w:val="00546F0E"/>
    <w:rsid w:val="00552771"/>
    <w:rsid w:val="00574E29"/>
    <w:rsid w:val="00576DC8"/>
    <w:rsid w:val="00595698"/>
    <w:rsid w:val="0059608B"/>
    <w:rsid w:val="005B1E5C"/>
    <w:rsid w:val="005B24D6"/>
    <w:rsid w:val="005B3BA1"/>
    <w:rsid w:val="005B3D06"/>
    <w:rsid w:val="005B77F4"/>
    <w:rsid w:val="005B7971"/>
    <w:rsid w:val="005C349B"/>
    <w:rsid w:val="005C3FDB"/>
    <w:rsid w:val="005D123B"/>
    <w:rsid w:val="005E382D"/>
    <w:rsid w:val="005E45BD"/>
    <w:rsid w:val="005E4C46"/>
    <w:rsid w:val="005E5E3A"/>
    <w:rsid w:val="005F0D45"/>
    <w:rsid w:val="005F1778"/>
    <w:rsid w:val="005F2C70"/>
    <w:rsid w:val="0060172E"/>
    <w:rsid w:val="00604177"/>
    <w:rsid w:val="006042AC"/>
    <w:rsid w:val="00611B0E"/>
    <w:rsid w:val="00613F56"/>
    <w:rsid w:val="00616632"/>
    <w:rsid w:val="006173A1"/>
    <w:rsid w:val="0062017A"/>
    <w:rsid w:val="00632353"/>
    <w:rsid w:val="00635AA8"/>
    <w:rsid w:val="0064085B"/>
    <w:rsid w:val="006435CA"/>
    <w:rsid w:val="006477F8"/>
    <w:rsid w:val="00650484"/>
    <w:rsid w:val="00662378"/>
    <w:rsid w:val="00662D03"/>
    <w:rsid w:val="00663820"/>
    <w:rsid w:val="00663AD6"/>
    <w:rsid w:val="00664451"/>
    <w:rsid w:val="00665A57"/>
    <w:rsid w:val="00666F70"/>
    <w:rsid w:val="00676645"/>
    <w:rsid w:val="00681C85"/>
    <w:rsid w:val="0068422C"/>
    <w:rsid w:val="0069045D"/>
    <w:rsid w:val="00691386"/>
    <w:rsid w:val="0069324A"/>
    <w:rsid w:val="00693B91"/>
    <w:rsid w:val="006A03DB"/>
    <w:rsid w:val="006A4F27"/>
    <w:rsid w:val="006A6404"/>
    <w:rsid w:val="006B47FD"/>
    <w:rsid w:val="006B7C3A"/>
    <w:rsid w:val="006C5340"/>
    <w:rsid w:val="006D20D5"/>
    <w:rsid w:val="006D4DE4"/>
    <w:rsid w:val="006E0DCA"/>
    <w:rsid w:val="006E10E8"/>
    <w:rsid w:val="006E610D"/>
    <w:rsid w:val="006F2898"/>
    <w:rsid w:val="006F5762"/>
    <w:rsid w:val="006F7804"/>
    <w:rsid w:val="006F7CDF"/>
    <w:rsid w:val="00704052"/>
    <w:rsid w:val="007047F3"/>
    <w:rsid w:val="00704E9F"/>
    <w:rsid w:val="00705B97"/>
    <w:rsid w:val="00711715"/>
    <w:rsid w:val="007142DB"/>
    <w:rsid w:val="00721A1B"/>
    <w:rsid w:val="007221A2"/>
    <w:rsid w:val="00724AC3"/>
    <w:rsid w:val="00726687"/>
    <w:rsid w:val="007268C0"/>
    <w:rsid w:val="007431EC"/>
    <w:rsid w:val="0074674F"/>
    <w:rsid w:val="00751642"/>
    <w:rsid w:val="00752F2F"/>
    <w:rsid w:val="00761386"/>
    <w:rsid w:val="00761A4C"/>
    <w:rsid w:val="0077149F"/>
    <w:rsid w:val="00774DBD"/>
    <w:rsid w:val="00776A14"/>
    <w:rsid w:val="007833CA"/>
    <w:rsid w:val="00791133"/>
    <w:rsid w:val="007A3BA6"/>
    <w:rsid w:val="007B510C"/>
    <w:rsid w:val="007B5C20"/>
    <w:rsid w:val="007C1527"/>
    <w:rsid w:val="007C2CF2"/>
    <w:rsid w:val="007C4D23"/>
    <w:rsid w:val="007C55BC"/>
    <w:rsid w:val="007D3AF9"/>
    <w:rsid w:val="007D765D"/>
    <w:rsid w:val="007D7C0A"/>
    <w:rsid w:val="007E08B7"/>
    <w:rsid w:val="007E5FCF"/>
    <w:rsid w:val="007E642E"/>
    <w:rsid w:val="007F6A9C"/>
    <w:rsid w:val="007F7D88"/>
    <w:rsid w:val="008021FA"/>
    <w:rsid w:val="008038FC"/>
    <w:rsid w:val="00810B01"/>
    <w:rsid w:val="00835251"/>
    <w:rsid w:val="00841493"/>
    <w:rsid w:val="00846006"/>
    <w:rsid w:val="00851884"/>
    <w:rsid w:val="00851E26"/>
    <w:rsid w:val="00852AE7"/>
    <w:rsid w:val="008532AD"/>
    <w:rsid w:val="008622AC"/>
    <w:rsid w:val="00864FD5"/>
    <w:rsid w:val="008656EB"/>
    <w:rsid w:val="008658CD"/>
    <w:rsid w:val="00876AEB"/>
    <w:rsid w:val="008912C2"/>
    <w:rsid w:val="008A45FC"/>
    <w:rsid w:val="008A7442"/>
    <w:rsid w:val="008B3F93"/>
    <w:rsid w:val="008C61B6"/>
    <w:rsid w:val="008C7C15"/>
    <w:rsid w:val="008C7D25"/>
    <w:rsid w:val="008D34EE"/>
    <w:rsid w:val="008D71AF"/>
    <w:rsid w:val="008D758C"/>
    <w:rsid w:val="008D7660"/>
    <w:rsid w:val="008E2B38"/>
    <w:rsid w:val="008E5B1C"/>
    <w:rsid w:val="008F011A"/>
    <w:rsid w:val="008F2E81"/>
    <w:rsid w:val="008F4FF3"/>
    <w:rsid w:val="00901493"/>
    <w:rsid w:val="00912722"/>
    <w:rsid w:val="00915A4E"/>
    <w:rsid w:val="009246E5"/>
    <w:rsid w:val="00925304"/>
    <w:rsid w:val="009259FE"/>
    <w:rsid w:val="00930663"/>
    <w:rsid w:val="009341EF"/>
    <w:rsid w:val="009350E3"/>
    <w:rsid w:val="00940344"/>
    <w:rsid w:val="00940690"/>
    <w:rsid w:val="00942E4E"/>
    <w:rsid w:val="009562AF"/>
    <w:rsid w:val="00962724"/>
    <w:rsid w:val="009724EF"/>
    <w:rsid w:val="009734B6"/>
    <w:rsid w:val="00974E1B"/>
    <w:rsid w:val="009753AC"/>
    <w:rsid w:val="00975B5C"/>
    <w:rsid w:val="009773DB"/>
    <w:rsid w:val="00984BBB"/>
    <w:rsid w:val="009930E7"/>
    <w:rsid w:val="009960F1"/>
    <w:rsid w:val="00996CD2"/>
    <w:rsid w:val="009A0FFC"/>
    <w:rsid w:val="009A13E6"/>
    <w:rsid w:val="009B42A6"/>
    <w:rsid w:val="009C7728"/>
    <w:rsid w:val="009D1D13"/>
    <w:rsid w:val="009D2B99"/>
    <w:rsid w:val="009D3FB8"/>
    <w:rsid w:val="009D7C5C"/>
    <w:rsid w:val="009E132C"/>
    <w:rsid w:val="00A010FC"/>
    <w:rsid w:val="00A0122A"/>
    <w:rsid w:val="00A01BB6"/>
    <w:rsid w:val="00A13FD7"/>
    <w:rsid w:val="00A155C2"/>
    <w:rsid w:val="00A22D14"/>
    <w:rsid w:val="00A2498C"/>
    <w:rsid w:val="00A30EB4"/>
    <w:rsid w:val="00A32FC7"/>
    <w:rsid w:val="00A33A10"/>
    <w:rsid w:val="00A37588"/>
    <w:rsid w:val="00A44F3F"/>
    <w:rsid w:val="00A506C7"/>
    <w:rsid w:val="00A57A36"/>
    <w:rsid w:val="00A655E6"/>
    <w:rsid w:val="00A66795"/>
    <w:rsid w:val="00A67A41"/>
    <w:rsid w:val="00A74A78"/>
    <w:rsid w:val="00A77DD4"/>
    <w:rsid w:val="00A81C9C"/>
    <w:rsid w:val="00A83332"/>
    <w:rsid w:val="00A86C22"/>
    <w:rsid w:val="00A913E3"/>
    <w:rsid w:val="00A930C1"/>
    <w:rsid w:val="00A946D1"/>
    <w:rsid w:val="00AA1864"/>
    <w:rsid w:val="00AA42D3"/>
    <w:rsid w:val="00AA6F05"/>
    <w:rsid w:val="00AB1422"/>
    <w:rsid w:val="00AB3860"/>
    <w:rsid w:val="00AB3947"/>
    <w:rsid w:val="00AC0E1A"/>
    <w:rsid w:val="00AC6183"/>
    <w:rsid w:val="00AD0189"/>
    <w:rsid w:val="00AD1B8B"/>
    <w:rsid w:val="00AE11A1"/>
    <w:rsid w:val="00AE3BBE"/>
    <w:rsid w:val="00AE722B"/>
    <w:rsid w:val="00AF0042"/>
    <w:rsid w:val="00AF19F6"/>
    <w:rsid w:val="00AF7E4A"/>
    <w:rsid w:val="00B0275B"/>
    <w:rsid w:val="00B0314E"/>
    <w:rsid w:val="00B03D50"/>
    <w:rsid w:val="00B04F6B"/>
    <w:rsid w:val="00B076D2"/>
    <w:rsid w:val="00B11FBC"/>
    <w:rsid w:val="00B2354C"/>
    <w:rsid w:val="00B23ECF"/>
    <w:rsid w:val="00B27F53"/>
    <w:rsid w:val="00B3183C"/>
    <w:rsid w:val="00B342BB"/>
    <w:rsid w:val="00B3490D"/>
    <w:rsid w:val="00B506AF"/>
    <w:rsid w:val="00B51648"/>
    <w:rsid w:val="00B53C81"/>
    <w:rsid w:val="00B56DD1"/>
    <w:rsid w:val="00B7029B"/>
    <w:rsid w:val="00B7222F"/>
    <w:rsid w:val="00B72CCC"/>
    <w:rsid w:val="00B9011A"/>
    <w:rsid w:val="00B9545E"/>
    <w:rsid w:val="00BA79FB"/>
    <w:rsid w:val="00BB3355"/>
    <w:rsid w:val="00BB3816"/>
    <w:rsid w:val="00BC0EF8"/>
    <w:rsid w:val="00BC5305"/>
    <w:rsid w:val="00BC5ADD"/>
    <w:rsid w:val="00BD71FB"/>
    <w:rsid w:val="00BE1360"/>
    <w:rsid w:val="00BF00E1"/>
    <w:rsid w:val="00C00C68"/>
    <w:rsid w:val="00C066A5"/>
    <w:rsid w:val="00C135B0"/>
    <w:rsid w:val="00C204EF"/>
    <w:rsid w:val="00C22DDF"/>
    <w:rsid w:val="00C23109"/>
    <w:rsid w:val="00C236CE"/>
    <w:rsid w:val="00C2433B"/>
    <w:rsid w:val="00C25BA8"/>
    <w:rsid w:val="00C261FF"/>
    <w:rsid w:val="00C26E2D"/>
    <w:rsid w:val="00C31ADD"/>
    <w:rsid w:val="00C370AD"/>
    <w:rsid w:val="00C449CA"/>
    <w:rsid w:val="00C44BF0"/>
    <w:rsid w:val="00C44CA5"/>
    <w:rsid w:val="00C455FC"/>
    <w:rsid w:val="00C45F41"/>
    <w:rsid w:val="00C55886"/>
    <w:rsid w:val="00C6029B"/>
    <w:rsid w:val="00C64314"/>
    <w:rsid w:val="00C71FA6"/>
    <w:rsid w:val="00C765C2"/>
    <w:rsid w:val="00C766B4"/>
    <w:rsid w:val="00C8190A"/>
    <w:rsid w:val="00CA3A1E"/>
    <w:rsid w:val="00CB076D"/>
    <w:rsid w:val="00CB29F3"/>
    <w:rsid w:val="00CC1D01"/>
    <w:rsid w:val="00CC6245"/>
    <w:rsid w:val="00CD0C5B"/>
    <w:rsid w:val="00CD23C4"/>
    <w:rsid w:val="00CD25E8"/>
    <w:rsid w:val="00CE312A"/>
    <w:rsid w:val="00CE6A12"/>
    <w:rsid w:val="00CF685C"/>
    <w:rsid w:val="00D12A8D"/>
    <w:rsid w:val="00D13F6B"/>
    <w:rsid w:val="00D178CE"/>
    <w:rsid w:val="00D20DD5"/>
    <w:rsid w:val="00D23CA7"/>
    <w:rsid w:val="00D27DFE"/>
    <w:rsid w:val="00D30925"/>
    <w:rsid w:val="00D34F44"/>
    <w:rsid w:val="00D350F6"/>
    <w:rsid w:val="00D415CD"/>
    <w:rsid w:val="00D42E47"/>
    <w:rsid w:val="00D43116"/>
    <w:rsid w:val="00D44D25"/>
    <w:rsid w:val="00D535DA"/>
    <w:rsid w:val="00D627B7"/>
    <w:rsid w:val="00D6369E"/>
    <w:rsid w:val="00D64AD0"/>
    <w:rsid w:val="00D65806"/>
    <w:rsid w:val="00D65EE4"/>
    <w:rsid w:val="00D675DC"/>
    <w:rsid w:val="00D67799"/>
    <w:rsid w:val="00D71D94"/>
    <w:rsid w:val="00D739F5"/>
    <w:rsid w:val="00D773C3"/>
    <w:rsid w:val="00D81AEC"/>
    <w:rsid w:val="00D81E9A"/>
    <w:rsid w:val="00D83B35"/>
    <w:rsid w:val="00DA2BE9"/>
    <w:rsid w:val="00DA650B"/>
    <w:rsid w:val="00DB0EF7"/>
    <w:rsid w:val="00DB2910"/>
    <w:rsid w:val="00DC1568"/>
    <w:rsid w:val="00DC457E"/>
    <w:rsid w:val="00DC7A93"/>
    <w:rsid w:val="00DC7F7E"/>
    <w:rsid w:val="00DD1DA1"/>
    <w:rsid w:val="00DD59F0"/>
    <w:rsid w:val="00DD6552"/>
    <w:rsid w:val="00DE1D9A"/>
    <w:rsid w:val="00DE1E87"/>
    <w:rsid w:val="00DE4671"/>
    <w:rsid w:val="00DE471E"/>
    <w:rsid w:val="00DE54EA"/>
    <w:rsid w:val="00DE572B"/>
    <w:rsid w:val="00E03652"/>
    <w:rsid w:val="00E03B69"/>
    <w:rsid w:val="00E10D51"/>
    <w:rsid w:val="00E221B8"/>
    <w:rsid w:val="00E2423D"/>
    <w:rsid w:val="00E304C4"/>
    <w:rsid w:val="00E42C0A"/>
    <w:rsid w:val="00E44A73"/>
    <w:rsid w:val="00E45A0C"/>
    <w:rsid w:val="00E50406"/>
    <w:rsid w:val="00E51036"/>
    <w:rsid w:val="00E538FF"/>
    <w:rsid w:val="00E55595"/>
    <w:rsid w:val="00E63AC9"/>
    <w:rsid w:val="00E654F6"/>
    <w:rsid w:val="00E66417"/>
    <w:rsid w:val="00E673F4"/>
    <w:rsid w:val="00E7571A"/>
    <w:rsid w:val="00E75BA7"/>
    <w:rsid w:val="00E85815"/>
    <w:rsid w:val="00E91E14"/>
    <w:rsid w:val="00E970BC"/>
    <w:rsid w:val="00EA061E"/>
    <w:rsid w:val="00EA1F03"/>
    <w:rsid w:val="00EA3906"/>
    <w:rsid w:val="00EA6A99"/>
    <w:rsid w:val="00EB1C94"/>
    <w:rsid w:val="00EC449E"/>
    <w:rsid w:val="00EC4DEB"/>
    <w:rsid w:val="00ED399B"/>
    <w:rsid w:val="00ED3B43"/>
    <w:rsid w:val="00ED589E"/>
    <w:rsid w:val="00ED59C0"/>
    <w:rsid w:val="00ED7EE6"/>
    <w:rsid w:val="00EE07F3"/>
    <w:rsid w:val="00EE12D4"/>
    <w:rsid w:val="00EE2785"/>
    <w:rsid w:val="00EE2843"/>
    <w:rsid w:val="00EE2B06"/>
    <w:rsid w:val="00EE74D1"/>
    <w:rsid w:val="00EF17A9"/>
    <w:rsid w:val="00EF2593"/>
    <w:rsid w:val="00EF42E4"/>
    <w:rsid w:val="00EF7B54"/>
    <w:rsid w:val="00F014DB"/>
    <w:rsid w:val="00F124BF"/>
    <w:rsid w:val="00F173E4"/>
    <w:rsid w:val="00F2035A"/>
    <w:rsid w:val="00F20B19"/>
    <w:rsid w:val="00F23640"/>
    <w:rsid w:val="00F247E8"/>
    <w:rsid w:val="00F426CA"/>
    <w:rsid w:val="00F471F9"/>
    <w:rsid w:val="00F5605D"/>
    <w:rsid w:val="00F64D4D"/>
    <w:rsid w:val="00F74386"/>
    <w:rsid w:val="00F75984"/>
    <w:rsid w:val="00F809BF"/>
    <w:rsid w:val="00F8353E"/>
    <w:rsid w:val="00F875CE"/>
    <w:rsid w:val="00F87AA0"/>
    <w:rsid w:val="00FA023D"/>
    <w:rsid w:val="00FA085E"/>
    <w:rsid w:val="00FA3D04"/>
    <w:rsid w:val="00FA6106"/>
    <w:rsid w:val="00FB3919"/>
    <w:rsid w:val="00FB5D2B"/>
    <w:rsid w:val="00FB6AA3"/>
    <w:rsid w:val="00FB6E41"/>
    <w:rsid w:val="00FC3F77"/>
    <w:rsid w:val="00FD0D5F"/>
    <w:rsid w:val="00FD3130"/>
    <w:rsid w:val="00FE0BE7"/>
    <w:rsid w:val="00FE6BBE"/>
    <w:rsid w:val="00FF0BF6"/>
    <w:rsid w:val="72D593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E29FB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HAnsi"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Strong" w:semiHidden="0" w:unhideWhenUsed="0" w:qFormat="1"/>
    <w:lsdException w:name="Emphasis" w:semiHidden="0" w:unhideWhenUsed="0" w:qFormat="1"/>
    <w:lsdException w:name="Table Grid" w:semiHidden="0"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F685C"/>
    <w:pPr>
      <w:spacing w:after="160" w:line="259" w:lineRule="auto"/>
    </w:pPr>
    <w:rPr>
      <w:rFonts w:asciiTheme="minorHAnsi" w:hAnsiTheme="minorHAnsi" w:cstheme="minorBidi"/>
      <w:sz w:val="22"/>
      <w:szCs w:val="22"/>
    </w:rPr>
  </w:style>
  <w:style w:type="paragraph" w:styleId="Heading3">
    <w:name w:val="heading 3"/>
    <w:basedOn w:val="Normal"/>
    <w:next w:val="Normal"/>
    <w:link w:val="Heading3Char"/>
    <w:semiHidden/>
    <w:unhideWhenUsed/>
    <w:qFormat/>
    <w:rsid w:val="00930663"/>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CF685C"/>
  </w:style>
  <w:style w:type="character" w:customStyle="1" w:styleId="apple-converted-space">
    <w:name w:val="apple-converted-space"/>
    <w:basedOn w:val="DefaultParagraphFont"/>
    <w:rsid w:val="00CF685C"/>
  </w:style>
  <w:style w:type="character" w:customStyle="1" w:styleId="eop">
    <w:name w:val="eop"/>
    <w:basedOn w:val="DefaultParagraphFont"/>
    <w:rsid w:val="00CF685C"/>
  </w:style>
  <w:style w:type="paragraph" w:customStyle="1" w:styleId="paragraph">
    <w:name w:val="paragraph"/>
    <w:basedOn w:val="Normal"/>
    <w:rsid w:val="00CF685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pellingerror">
    <w:name w:val="spellingerror"/>
    <w:basedOn w:val="DefaultParagraphFont"/>
    <w:rsid w:val="00CC1D01"/>
  </w:style>
  <w:style w:type="character" w:customStyle="1" w:styleId="Heading3Char">
    <w:name w:val="Heading 3 Char"/>
    <w:basedOn w:val="DefaultParagraphFont"/>
    <w:link w:val="Heading3"/>
    <w:semiHidden/>
    <w:rsid w:val="00930663"/>
    <w:rPr>
      <w:rFonts w:asciiTheme="majorHAnsi" w:eastAsiaTheme="majorEastAsia" w:hAnsiTheme="majorHAnsi" w:cstheme="majorBidi"/>
      <w:color w:val="1F4D78" w:themeColor="accent1" w:themeShade="7F"/>
      <w:sz w:val="24"/>
      <w:szCs w:val="24"/>
    </w:rPr>
  </w:style>
  <w:style w:type="paragraph" w:styleId="BalloonText">
    <w:name w:val="Balloon Text"/>
    <w:basedOn w:val="Normal"/>
    <w:link w:val="BalloonTextChar"/>
    <w:rsid w:val="004A6C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rsid w:val="004A6CE7"/>
    <w:rPr>
      <w:rFonts w:ascii="Tahoma" w:hAnsi="Tahoma" w:cs="Tahoma"/>
      <w:sz w:val="16"/>
      <w:szCs w:val="16"/>
    </w:rPr>
  </w:style>
  <w:style w:type="paragraph" w:styleId="ListParagraph">
    <w:name w:val="List Paragraph"/>
    <w:basedOn w:val="Normal"/>
    <w:uiPriority w:val="34"/>
    <w:qFormat/>
    <w:rsid w:val="00196D20"/>
    <w:pPr>
      <w:spacing w:after="200" w:line="276" w:lineRule="auto"/>
      <w:ind w:left="720"/>
      <w:contextualSpacing/>
    </w:pPr>
  </w:style>
  <w:style w:type="paragraph" w:styleId="Footer">
    <w:name w:val="footer"/>
    <w:basedOn w:val="Normal"/>
    <w:link w:val="FooterChar"/>
    <w:uiPriority w:val="99"/>
    <w:unhideWhenUsed/>
    <w:rsid w:val="00196D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6D20"/>
    <w:rPr>
      <w:rFonts w:asciiTheme="minorHAnsi" w:hAnsiTheme="minorHAnsi" w:cstheme="minorBidi"/>
      <w:sz w:val="22"/>
      <w:szCs w:val="22"/>
    </w:rPr>
  </w:style>
  <w:style w:type="paragraph" w:styleId="Header">
    <w:name w:val="header"/>
    <w:basedOn w:val="Normal"/>
    <w:link w:val="HeaderChar"/>
    <w:rsid w:val="00EA3906"/>
    <w:pPr>
      <w:tabs>
        <w:tab w:val="center" w:pos="4513"/>
        <w:tab w:val="right" w:pos="9026"/>
      </w:tabs>
      <w:spacing w:after="0" w:line="240" w:lineRule="auto"/>
    </w:pPr>
  </w:style>
  <w:style w:type="character" w:customStyle="1" w:styleId="HeaderChar">
    <w:name w:val="Header Char"/>
    <w:basedOn w:val="DefaultParagraphFont"/>
    <w:link w:val="Header"/>
    <w:rsid w:val="00EA3906"/>
    <w:rPr>
      <w:rFonts w:asciiTheme="minorHAnsi" w:hAnsiTheme="minorHAnsi" w:cstheme="minorBidi"/>
      <w:sz w:val="22"/>
      <w:szCs w:val="22"/>
    </w:rPr>
  </w:style>
  <w:style w:type="paragraph" w:styleId="Bibliography">
    <w:name w:val="Bibliography"/>
    <w:basedOn w:val="Normal"/>
    <w:next w:val="Normal"/>
    <w:uiPriority w:val="37"/>
    <w:unhideWhenUsed/>
    <w:rsid w:val="006477F8"/>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HAnsi"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Strong" w:semiHidden="0" w:unhideWhenUsed="0" w:qFormat="1"/>
    <w:lsdException w:name="Emphasis" w:semiHidden="0" w:unhideWhenUsed="0" w:qFormat="1"/>
    <w:lsdException w:name="Table Grid" w:semiHidden="0"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F685C"/>
    <w:pPr>
      <w:spacing w:after="160" w:line="259" w:lineRule="auto"/>
    </w:pPr>
    <w:rPr>
      <w:rFonts w:asciiTheme="minorHAnsi" w:hAnsiTheme="minorHAnsi" w:cstheme="minorBidi"/>
      <w:sz w:val="22"/>
      <w:szCs w:val="22"/>
    </w:rPr>
  </w:style>
  <w:style w:type="paragraph" w:styleId="Heading3">
    <w:name w:val="heading 3"/>
    <w:basedOn w:val="Normal"/>
    <w:next w:val="Normal"/>
    <w:link w:val="Heading3Char"/>
    <w:semiHidden/>
    <w:unhideWhenUsed/>
    <w:qFormat/>
    <w:rsid w:val="00930663"/>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CF685C"/>
  </w:style>
  <w:style w:type="character" w:customStyle="1" w:styleId="apple-converted-space">
    <w:name w:val="apple-converted-space"/>
    <w:basedOn w:val="DefaultParagraphFont"/>
    <w:rsid w:val="00CF685C"/>
  </w:style>
  <w:style w:type="character" w:customStyle="1" w:styleId="eop">
    <w:name w:val="eop"/>
    <w:basedOn w:val="DefaultParagraphFont"/>
    <w:rsid w:val="00CF685C"/>
  </w:style>
  <w:style w:type="paragraph" w:customStyle="1" w:styleId="paragraph">
    <w:name w:val="paragraph"/>
    <w:basedOn w:val="Normal"/>
    <w:rsid w:val="00CF685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pellingerror">
    <w:name w:val="spellingerror"/>
    <w:basedOn w:val="DefaultParagraphFont"/>
    <w:rsid w:val="00CC1D01"/>
  </w:style>
  <w:style w:type="character" w:customStyle="1" w:styleId="Heading3Char">
    <w:name w:val="Heading 3 Char"/>
    <w:basedOn w:val="DefaultParagraphFont"/>
    <w:link w:val="Heading3"/>
    <w:semiHidden/>
    <w:rsid w:val="00930663"/>
    <w:rPr>
      <w:rFonts w:asciiTheme="majorHAnsi" w:eastAsiaTheme="majorEastAsia" w:hAnsiTheme="majorHAnsi" w:cstheme="majorBidi"/>
      <w:color w:val="1F4D78" w:themeColor="accent1" w:themeShade="7F"/>
      <w:sz w:val="24"/>
      <w:szCs w:val="24"/>
    </w:rPr>
  </w:style>
  <w:style w:type="paragraph" w:styleId="BalloonText">
    <w:name w:val="Balloon Text"/>
    <w:basedOn w:val="Normal"/>
    <w:link w:val="BalloonTextChar"/>
    <w:rsid w:val="004A6C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rsid w:val="004A6CE7"/>
    <w:rPr>
      <w:rFonts w:ascii="Tahoma" w:hAnsi="Tahoma" w:cs="Tahoma"/>
      <w:sz w:val="16"/>
      <w:szCs w:val="16"/>
    </w:rPr>
  </w:style>
  <w:style w:type="paragraph" w:styleId="ListParagraph">
    <w:name w:val="List Paragraph"/>
    <w:basedOn w:val="Normal"/>
    <w:uiPriority w:val="34"/>
    <w:qFormat/>
    <w:rsid w:val="00196D20"/>
    <w:pPr>
      <w:spacing w:after="200" w:line="276" w:lineRule="auto"/>
      <w:ind w:left="720"/>
      <w:contextualSpacing/>
    </w:pPr>
  </w:style>
  <w:style w:type="paragraph" w:styleId="Footer">
    <w:name w:val="footer"/>
    <w:basedOn w:val="Normal"/>
    <w:link w:val="FooterChar"/>
    <w:uiPriority w:val="99"/>
    <w:unhideWhenUsed/>
    <w:rsid w:val="00196D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6D20"/>
    <w:rPr>
      <w:rFonts w:asciiTheme="minorHAnsi" w:hAnsiTheme="minorHAnsi" w:cstheme="minorBidi"/>
      <w:sz w:val="22"/>
      <w:szCs w:val="22"/>
    </w:rPr>
  </w:style>
  <w:style w:type="paragraph" w:styleId="Header">
    <w:name w:val="header"/>
    <w:basedOn w:val="Normal"/>
    <w:link w:val="HeaderChar"/>
    <w:rsid w:val="00EA3906"/>
    <w:pPr>
      <w:tabs>
        <w:tab w:val="center" w:pos="4513"/>
        <w:tab w:val="right" w:pos="9026"/>
      </w:tabs>
      <w:spacing w:after="0" w:line="240" w:lineRule="auto"/>
    </w:pPr>
  </w:style>
  <w:style w:type="character" w:customStyle="1" w:styleId="HeaderChar">
    <w:name w:val="Header Char"/>
    <w:basedOn w:val="DefaultParagraphFont"/>
    <w:link w:val="Header"/>
    <w:rsid w:val="00EA3906"/>
    <w:rPr>
      <w:rFonts w:asciiTheme="minorHAnsi" w:hAnsiTheme="minorHAnsi" w:cstheme="minorBidi"/>
      <w:sz w:val="22"/>
      <w:szCs w:val="22"/>
    </w:rPr>
  </w:style>
  <w:style w:type="paragraph" w:styleId="Bibliography">
    <w:name w:val="Bibliography"/>
    <w:basedOn w:val="Normal"/>
    <w:next w:val="Normal"/>
    <w:uiPriority w:val="37"/>
    <w:unhideWhenUsed/>
    <w:rsid w:val="006477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484951">
      <w:bodyDiv w:val="1"/>
      <w:marLeft w:val="0"/>
      <w:marRight w:val="0"/>
      <w:marTop w:val="0"/>
      <w:marBottom w:val="0"/>
      <w:divBdr>
        <w:top w:val="none" w:sz="0" w:space="0" w:color="auto"/>
        <w:left w:val="none" w:sz="0" w:space="0" w:color="auto"/>
        <w:bottom w:val="none" w:sz="0" w:space="0" w:color="auto"/>
        <w:right w:val="none" w:sz="0" w:space="0" w:color="auto"/>
      </w:divBdr>
    </w:div>
    <w:div w:id="141427740">
      <w:bodyDiv w:val="1"/>
      <w:marLeft w:val="0"/>
      <w:marRight w:val="0"/>
      <w:marTop w:val="0"/>
      <w:marBottom w:val="0"/>
      <w:divBdr>
        <w:top w:val="none" w:sz="0" w:space="0" w:color="auto"/>
        <w:left w:val="none" w:sz="0" w:space="0" w:color="auto"/>
        <w:bottom w:val="none" w:sz="0" w:space="0" w:color="auto"/>
        <w:right w:val="none" w:sz="0" w:space="0" w:color="auto"/>
      </w:divBdr>
    </w:div>
    <w:div w:id="262228120">
      <w:bodyDiv w:val="1"/>
      <w:marLeft w:val="0"/>
      <w:marRight w:val="0"/>
      <w:marTop w:val="0"/>
      <w:marBottom w:val="0"/>
      <w:divBdr>
        <w:top w:val="none" w:sz="0" w:space="0" w:color="auto"/>
        <w:left w:val="none" w:sz="0" w:space="0" w:color="auto"/>
        <w:bottom w:val="none" w:sz="0" w:space="0" w:color="auto"/>
        <w:right w:val="none" w:sz="0" w:space="0" w:color="auto"/>
      </w:divBdr>
    </w:div>
    <w:div w:id="264848816">
      <w:bodyDiv w:val="1"/>
      <w:marLeft w:val="0"/>
      <w:marRight w:val="0"/>
      <w:marTop w:val="0"/>
      <w:marBottom w:val="0"/>
      <w:divBdr>
        <w:top w:val="none" w:sz="0" w:space="0" w:color="auto"/>
        <w:left w:val="none" w:sz="0" w:space="0" w:color="auto"/>
        <w:bottom w:val="none" w:sz="0" w:space="0" w:color="auto"/>
        <w:right w:val="none" w:sz="0" w:space="0" w:color="auto"/>
      </w:divBdr>
    </w:div>
    <w:div w:id="266936835">
      <w:bodyDiv w:val="1"/>
      <w:marLeft w:val="0"/>
      <w:marRight w:val="0"/>
      <w:marTop w:val="0"/>
      <w:marBottom w:val="0"/>
      <w:divBdr>
        <w:top w:val="none" w:sz="0" w:space="0" w:color="auto"/>
        <w:left w:val="none" w:sz="0" w:space="0" w:color="auto"/>
        <w:bottom w:val="none" w:sz="0" w:space="0" w:color="auto"/>
        <w:right w:val="none" w:sz="0" w:space="0" w:color="auto"/>
      </w:divBdr>
    </w:div>
    <w:div w:id="418067521">
      <w:bodyDiv w:val="1"/>
      <w:marLeft w:val="0"/>
      <w:marRight w:val="0"/>
      <w:marTop w:val="0"/>
      <w:marBottom w:val="0"/>
      <w:divBdr>
        <w:top w:val="none" w:sz="0" w:space="0" w:color="auto"/>
        <w:left w:val="none" w:sz="0" w:space="0" w:color="auto"/>
        <w:bottom w:val="none" w:sz="0" w:space="0" w:color="auto"/>
        <w:right w:val="none" w:sz="0" w:space="0" w:color="auto"/>
      </w:divBdr>
    </w:div>
    <w:div w:id="423764266">
      <w:bodyDiv w:val="1"/>
      <w:marLeft w:val="0"/>
      <w:marRight w:val="0"/>
      <w:marTop w:val="0"/>
      <w:marBottom w:val="0"/>
      <w:divBdr>
        <w:top w:val="none" w:sz="0" w:space="0" w:color="auto"/>
        <w:left w:val="none" w:sz="0" w:space="0" w:color="auto"/>
        <w:bottom w:val="none" w:sz="0" w:space="0" w:color="auto"/>
        <w:right w:val="none" w:sz="0" w:space="0" w:color="auto"/>
      </w:divBdr>
    </w:div>
    <w:div w:id="456528800">
      <w:bodyDiv w:val="1"/>
      <w:marLeft w:val="0"/>
      <w:marRight w:val="0"/>
      <w:marTop w:val="0"/>
      <w:marBottom w:val="0"/>
      <w:divBdr>
        <w:top w:val="none" w:sz="0" w:space="0" w:color="auto"/>
        <w:left w:val="none" w:sz="0" w:space="0" w:color="auto"/>
        <w:bottom w:val="none" w:sz="0" w:space="0" w:color="auto"/>
        <w:right w:val="none" w:sz="0" w:space="0" w:color="auto"/>
      </w:divBdr>
    </w:div>
    <w:div w:id="617761273">
      <w:bodyDiv w:val="1"/>
      <w:marLeft w:val="0"/>
      <w:marRight w:val="0"/>
      <w:marTop w:val="0"/>
      <w:marBottom w:val="0"/>
      <w:divBdr>
        <w:top w:val="none" w:sz="0" w:space="0" w:color="auto"/>
        <w:left w:val="none" w:sz="0" w:space="0" w:color="auto"/>
        <w:bottom w:val="none" w:sz="0" w:space="0" w:color="auto"/>
        <w:right w:val="none" w:sz="0" w:space="0" w:color="auto"/>
      </w:divBdr>
    </w:div>
    <w:div w:id="674264687">
      <w:bodyDiv w:val="1"/>
      <w:marLeft w:val="0"/>
      <w:marRight w:val="0"/>
      <w:marTop w:val="0"/>
      <w:marBottom w:val="0"/>
      <w:divBdr>
        <w:top w:val="none" w:sz="0" w:space="0" w:color="auto"/>
        <w:left w:val="none" w:sz="0" w:space="0" w:color="auto"/>
        <w:bottom w:val="none" w:sz="0" w:space="0" w:color="auto"/>
        <w:right w:val="none" w:sz="0" w:space="0" w:color="auto"/>
      </w:divBdr>
    </w:div>
    <w:div w:id="797341382">
      <w:bodyDiv w:val="1"/>
      <w:marLeft w:val="0"/>
      <w:marRight w:val="0"/>
      <w:marTop w:val="0"/>
      <w:marBottom w:val="0"/>
      <w:divBdr>
        <w:top w:val="none" w:sz="0" w:space="0" w:color="auto"/>
        <w:left w:val="none" w:sz="0" w:space="0" w:color="auto"/>
        <w:bottom w:val="none" w:sz="0" w:space="0" w:color="auto"/>
        <w:right w:val="none" w:sz="0" w:space="0" w:color="auto"/>
      </w:divBdr>
    </w:div>
    <w:div w:id="855534632">
      <w:bodyDiv w:val="1"/>
      <w:marLeft w:val="0"/>
      <w:marRight w:val="0"/>
      <w:marTop w:val="0"/>
      <w:marBottom w:val="0"/>
      <w:divBdr>
        <w:top w:val="none" w:sz="0" w:space="0" w:color="auto"/>
        <w:left w:val="none" w:sz="0" w:space="0" w:color="auto"/>
        <w:bottom w:val="none" w:sz="0" w:space="0" w:color="auto"/>
        <w:right w:val="none" w:sz="0" w:space="0" w:color="auto"/>
      </w:divBdr>
    </w:div>
    <w:div w:id="907350564">
      <w:bodyDiv w:val="1"/>
      <w:marLeft w:val="0"/>
      <w:marRight w:val="0"/>
      <w:marTop w:val="0"/>
      <w:marBottom w:val="0"/>
      <w:divBdr>
        <w:top w:val="none" w:sz="0" w:space="0" w:color="auto"/>
        <w:left w:val="none" w:sz="0" w:space="0" w:color="auto"/>
        <w:bottom w:val="none" w:sz="0" w:space="0" w:color="auto"/>
        <w:right w:val="none" w:sz="0" w:space="0" w:color="auto"/>
      </w:divBdr>
      <w:divsChild>
        <w:div w:id="619650863">
          <w:marLeft w:val="0"/>
          <w:marRight w:val="0"/>
          <w:marTop w:val="0"/>
          <w:marBottom w:val="0"/>
          <w:divBdr>
            <w:top w:val="none" w:sz="0" w:space="0" w:color="auto"/>
            <w:left w:val="none" w:sz="0" w:space="0" w:color="auto"/>
            <w:bottom w:val="none" w:sz="0" w:space="0" w:color="auto"/>
            <w:right w:val="none" w:sz="0" w:space="0" w:color="auto"/>
          </w:divBdr>
        </w:div>
        <w:div w:id="1590116958">
          <w:marLeft w:val="0"/>
          <w:marRight w:val="0"/>
          <w:marTop w:val="0"/>
          <w:marBottom w:val="0"/>
          <w:divBdr>
            <w:top w:val="none" w:sz="0" w:space="0" w:color="auto"/>
            <w:left w:val="none" w:sz="0" w:space="0" w:color="auto"/>
            <w:bottom w:val="none" w:sz="0" w:space="0" w:color="auto"/>
            <w:right w:val="none" w:sz="0" w:space="0" w:color="auto"/>
          </w:divBdr>
        </w:div>
      </w:divsChild>
    </w:div>
    <w:div w:id="919406848">
      <w:bodyDiv w:val="1"/>
      <w:marLeft w:val="0"/>
      <w:marRight w:val="0"/>
      <w:marTop w:val="0"/>
      <w:marBottom w:val="0"/>
      <w:divBdr>
        <w:top w:val="none" w:sz="0" w:space="0" w:color="auto"/>
        <w:left w:val="none" w:sz="0" w:space="0" w:color="auto"/>
        <w:bottom w:val="none" w:sz="0" w:space="0" w:color="auto"/>
        <w:right w:val="none" w:sz="0" w:space="0" w:color="auto"/>
      </w:divBdr>
    </w:div>
    <w:div w:id="924068634">
      <w:bodyDiv w:val="1"/>
      <w:marLeft w:val="0"/>
      <w:marRight w:val="0"/>
      <w:marTop w:val="0"/>
      <w:marBottom w:val="0"/>
      <w:divBdr>
        <w:top w:val="none" w:sz="0" w:space="0" w:color="auto"/>
        <w:left w:val="none" w:sz="0" w:space="0" w:color="auto"/>
        <w:bottom w:val="none" w:sz="0" w:space="0" w:color="auto"/>
        <w:right w:val="none" w:sz="0" w:space="0" w:color="auto"/>
      </w:divBdr>
    </w:div>
    <w:div w:id="931625572">
      <w:bodyDiv w:val="1"/>
      <w:marLeft w:val="0"/>
      <w:marRight w:val="0"/>
      <w:marTop w:val="0"/>
      <w:marBottom w:val="0"/>
      <w:divBdr>
        <w:top w:val="none" w:sz="0" w:space="0" w:color="auto"/>
        <w:left w:val="none" w:sz="0" w:space="0" w:color="auto"/>
        <w:bottom w:val="none" w:sz="0" w:space="0" w:color="auto"/>
        <w:right w:val="none" w:sz="0" w:space="0" w:color="auto"/>
      </w:divBdr>
    </w:div>
    <w:div w:id="959800519">
      <w:bodyDiv w:val="1"/>
      <w:marLeft w:val="0"/>
      <w:marRight w:val="0"/>
      <w:marTop w:val="0"/>
      <w:marBottom w:val="0"/>
      <w:divBdr>
        <w:top w:val="none" w:sz="0" w:space="0" w:color="auto"/>
        <w:left w:val="none" w:sz="0" w:space="0" w:color="auto"/>
        <w:bottom w:val="none" w:sz="0" w:space="0" w:color="auto"/>
        <w:right w:val="none" w:sz="0" w:space="0" w:color="auto"/>
      </w:divBdr>
      <w:divsChild>
        <w:div w:id="920139421">
          <w:marLeft w:val="0"/>
          <w:marRight w:val="0"/>
          <w:marTop w:val="0"/>
          <w:marBottom w:val="0"/>
          <w:divBdr>
            <w:top w:val="none" w:sz="0" w:space="0" w:color="auto"/>
            <w:left w:val="none" w:sz="0" w:space="0" w:color="auto"/>
            <w:bottom w:val="none" w:sz="0" w:space="0" w:color="auto"/>
            <w:right w:val="none" w:sz="0" w:space="0" w:color="auto"/>
          </w:divBdr>
        </w:div>
        <w:div w:id="749040906">
          <w:marLeft w:val="0"/>
          <w:marRight w:val="0"/>
          <w:marTop w:val="0"/>
          <w:marBottom w:val="0"/>
          <w:divBdr>
            <w:top w:val="none" w:sz="0" w:space="0" w:color="auto"/>
            <w:left w:val="none" w:sz="0" w:space="0" w:color="auto"/>
            <w:bottom w:val="none" w:sz="0" w:space="0" w:color="auto"/>
            <w:right w:val="none" w:sz="0" w:space="0" w:color="auto"/>
          </w:divBdr>
        </w:div>
      </w:divsChild>
    </w:div>
    <w:div w:id="971130470">
      <w:bodyDiv w:val="1"/>
      <w:marLeft w:val="0"/>
      <w:marRight w:val="0"/>
      <w:marTop w:val="0"/>
      <w:marBottom w:val="0"/>
      <w:divBdr>
        <w:top w:val="none" w:sz="0" w:space="0" w:color="auto"/>
        <w:left w:val="none" w:sz="0" w:space="0" w:color="auto"/>
        <w:bottom w:val="none" w:sz="0" w:space="0" w:color="auto"/>
        <w:right w:val="none" w:sz="0" w:space="0" w:color="auto"/>
      </w:divBdr>
    </w:div>
    <w:div w:id="1053431582">
      <w:bodyDiv w:val="1"/>
      <w:marLeft w:val="0"/>
      <w:marRight w:val="0"/>
      <w:marTop w:val="0"/>
      <w:marBottom w:val="0"/>
      <w:divBdr>
        <w:top w:val="none" w:sz="0" w:space="0" w:color="auto"/>
        <w:left w:val="none" w:sz="0" w:space="0" w:color="auto"/>
        <w:bottom w:val="none" w:sz="0" w:space="0" w:color="auto"/>
        <w:right w:val="none" w:sz="0" w:space="0" w:color="auto"/>
      </w:divBdr>
    </w:div>
    <w:div w:id="1124617056">
      <w:bodyDiv w:val="1"/>
      <w:marLeft w:val="0"/>
      <w:marRight w:val="0"/>
      <w:marTop w:val="0"/>
      <w:marBottom w:val="0"/>
      <w:divBdr>
        <w:top w:val="none" w:sz="0" w:space="0" w:color="auto"/>
        <w:left w:val="none" w:sz="0" w:space="0" w:color="auto"/>
        <w:bottom w:val="none" w:sz="0" w:space="0" w:color="auto"/>
        <w:right w:val="none" w:sz="0" w:space="0" w:color="auto"/>
      </w:divBdr>
    </w:div>
    <w:div w:id="1201816600">
      <w:bodyDiv w:val="1"/>
      <w:marLeft w:val="0"/>
      <w:marRight w:val="0"/>
      <w:marTop w:val="0"/>
      <w:marBottom w:val="0"/>
      <w:divBdr>
        <w:top w:val="none" w:sz="0" w:space="0" w:color="auto"/>
        <w:left w:val="none" w:sz="0" w:space="0" w:color="auto"/>
        <w:bottom w:val="none" w:sz="0" w:space="0" w:color="auto"/>
        <w:right w:val="none" w:sz="0" w:space="0" w:color="auto"/>
      </w:divBdr>
    </w:div>
    <w:div w:id="1209533117">
      <w:bodyDiv w:val="1"/>
      <w:marLeft w:val="0"/>
      <w:marRight w:val="0"/>
      <w:marTop w:val="0"/>
      <w:marBottom w:val="0"/>
      <w:divBdr>
        <w:top w:val="none" w:sz="0" w:space="0" w:color="auto"/>
        <w:left w:val="none" w:sz="0" w:space="0" w:color="auto"/>
        <w:bottom w:val="none" w:sz="0" w:space="0" w:color="auto"/>
        <w:right w:val="none" w:sz="0" w:space="0" w:color="auto"/>
      </w:divBdr>
    </w:div>
    <w:div w:id="1351446439">
      <w:bodyDiv w:val="1"/>
      <w:marLeft w:val="0"/>
      <w:marRight w:val="0"/>
      <w:marTop w:val="0"/>
      <w:marBottom w:val="0"/>
      <w:divBdr>
        <w:top w:val="none" w:sz="0" w:space="0" w:color="auto"/>
        <w:left w:val="none" w:sz="0" w:space="0" w:color="auto"/>
        <w:bottom w:val="none" w:sz="0" w:space="0" w:color="auto"/>
        <w:right w:val="none" w:sz="0" w:space="0" w:color="auto"/>
      </w:divBdr>
    </w:div>
    <w:div w:id="1358308037">
      <w:bodyDiv w:val="1"/>
      <w:marLeft w:val="0"/>
      <w:marRight w:val="0"/>
      <w:marTop w:val="0"/>
      <w:marBottom w:val="0"/>
      <w:divBdr>
        <w:top w:val="none" w:sz="0" w:space="0" w:color="auto"/>
        <w:left w:val="none" w:sz="0" w:space="0" w:color="auto"/>
        <w:bottom w:val="none" w:sz="0" w:space="0" w:color="auto"/>
        <w:right w:val="none" w:sz="0" w:space="0" w:color="auto"/>
      </w:divBdr>
      <w:divsChild>
        <w:div w:id="1919048732">
          <w:marLeft w:val="0"/>
          <w:marRight w:val="0"/>
          <w:marTop w:val="0"/>
          <w:marBottom w:val="0"/>
          <w:divBdr>
            <w:top w:val="none" w:sz="0" w:space="0" w:color="auto"/>
            <w:left w:val="none" w:sz="0" w:space="0" w:color="auto"/>
            <w:bottom w:val="none" w:sz="0" w:space="0" w:color="auto"/>
            <w:right w:val="none" w:sz="0" w:space="0" w:color="auto"/>
          </w:divBdr>
        </w:div>
        <w:div w:id="790905993">
          <w:marLeft w:val="0"/>
          <w:marRight w:val="0"/>
          <w:marTop w:val="0"/>
          <w:marBottom w:val="0"/>
          <w:divBdr>
            <w:top w:val="none" w:sz="0" w:space="0" w:color="auto"/>
            <w:left w:val="none" w:sz="0" w:space="0" w:color="auto"/>
            <w:bottom w:val="none" w:sz="0" w:space="0" w:color="auto"/>
            <w:right w:val="none" w:sz="0" w:space="0" w:color="auto"/>
          </w:divBdr>
        </w:div>
        <w:div w:id="1574898131">
          <w:marLeft w:val="0"/>
          <w:marRight w:val="0"/>
          <w:marTop w:val="0"/>
          <w:marBottom w:val="0"/>
          <w:divBdr>
            <w:top w:val="none" w:sz="0" w:space="0" w:color="auto"/>
            <w:left w:val="none" w:sz="0" w:space="0" w:color="auto"/>
            <w:bottom w:val="none" w:sz="0" w:space="0" w:color="auto"/>
            <w:right w:val="none" w:sz="0" w:space="0" w:color="auto"/>
          </w:divBdr>
        </w:div>
        <w:div w:id="1673678055">
          <w:marLeft w:val="0"/>
          <w:marRight w:val="0"/>
          <w:marTop w:val="0"/>
          <w:marBottom w:val="0"/>
          <w:divBdr>
            <w:top w:val="none" w:sz="0" w:space="0" w:color="auto"/>
            <w:left w:val="none" w:sz="0" w:space="0" w:color="auto"/>
            <w:bottom w:val="none" w:sz="0" w:space="0" w:color="auto"/>
            <w:right w:val="none" w:sz="0" w:space="0" w:color="auto"/>
          </w:divBdr>
        </w:div>
        <w:div w:id="1561943059">
          <w:marLeft w:val="0"/>
          <w:marRight w:val="0"/>
          <w:marTop w:val="0"/>
          <w:marBottom w:val="0"/>
          <w:divBdr>
            <w:top w:val="none" w:sz="0" w:space="0" w:color="auto"/>
            <w:left w:val="none" w:sz="0" w:space="0" w:color="auto"/>
            <w:bottom w:val="none" w:sz="0" w:space="0" w:color="auto"/>
            <w:right w:val="none" w:sz="0" w:space="0" w:color="auto"/>
          </w:divBdr>
        </w:div>
        <w:div w:id="1934589223">
          <w:marLeft w:val="0"/>
          <w:marRight w:val="0"/>
          <w:marTop w:val="0"/>
          <w:marBottom w:val="0"/>
          <w:divBdr>
            <w:top w:val="none" w:sz="0" w:space="0" w:color="auto"/>
            <w:left w:val="none" w:sz="0" w:space="0" w:color="auto"/>
            <w:bottom w:val="none" w:sz="0" w:space="0" w:color="auto"/>
            <w:right w:val="none" w:sz="0" w:space="0" w:color="auto"/>
          </w:divBdr>
        </w:div>
        <w:div w:id="1694258856">
          <w:marLeft w:val="0"/>
          <w:marRight w:val="0"/>
          <w:marTop w:val="0"/>
          <w:marBottom w:val="0"/>
          <w:divBdr>
            <w:top w:val="none" w:sz="0" w:space="0" w:color="auto"/>
            <w:left w:val="none" w:sz="0" w:space="0" w:color="auto"/>
            <w:bottom w:val="none" w:sz="0" w:space="0" w:color="auto"/>
            <w:right w:val="none" w:sz="0" w:space="0" w:color="auto"/>
          </w:divBdr>
        </w:div>
        <w:div w:id="332026937">
          <w:marLeft w:val="0"/>
          <w:marRight w:val="0"/>
          <w:marTop w:val="0"/>
          <w:marBottom w:val="0"/>
          <w:divBdr>
            <w:top w:val="none" w:sz="0" w:space="0" w:color="auto"/>
            <w:left w:val="none" w:sz="0" w:space="0" w:color="auto"/>
            <w:bottom w:val="none" w:sz="0" w:space="0" w:color="auto"/>
            <w:right w:val="none" w:sz="0" w:space="0" w:color="auto"/>
          </w:divBdr>
        </w:div>
        <w:div w:id="793794894">
          <w:marLeft w:val="0"/>
          <w:marRight w:val="0"/>
          <w:marTop w:val="0"/>
          <w:marBottom w:val="0"/>
          <w:divBdr>
            <w:top w:val="none" w:sz="0" w:space="0" w:color="auto"/>
            <w:left w:val="none" w:sz="0" w:space="0" w:color="auto"/>
            <w:bottom w:val="none" w:sz="0" w:space="0" w:color="auto"/>
            <w:right w:val="none" w:sz="0" w:space="0" w:color="auto"/>
          </w:divBdr>
        </w:div>
        <w:div w:id="893589364">
          <w:marLeft w:val="0"/>
          <w:marRight w:val="0"/>
          <w:marTop w:val="0"/>
          <w:marBottom w:val="0"/>
          <w:divBdr>
            <w:top w:val="none" w:sz="0" w:space="0" w:color="auto"/>
            <w:left w:val="none" w:sz="0" w:space="0" w:color="auto"/>
            <w:bottom w:val="none" w:sz="0" w:space="0" w:color="auto"/>
            <w:right w:val="none" w:sz="0" w:space="0" w:color="auto"/>
          </w:divBdr>
        </w:div>
      </w:divsChild>
    </w:div>
    <w:div w:id="1406489023">
      <w:bodyDiv w:val="1"/>
      <w:marLeft w:val="0"/>
      <w:marRight w:val="0"/>
      <w:marTop w:val="0"/>
      <w:marBottom w:val="0"/>
      <w:divBdr>
        <w:top w:val="none" w:sz="0" w:space="0" w:color="auto"/>
        <w:left w:val="none" w:sz="0" w:space="0" w:color="auto"/>
        <w:bottom w:val="none" w:sz="0" w:space="0" w:color="auto"/>
        <w:right w:val="none" w:sz="0" w:space="0" w:color="auto"/>
      </w:divBdr>
    </w:div>
    <w:div w:id="1412773890">
      <w:bodyDiv w:val="1"/>
      <w:marLeft w:val="0"/>
      <w:marRight w:val="0"/>
      <w:marTop w:val="0"/>
      <w:marBottom w:val="0"/>
      <w:divBdr>
        <w:top w:val="none" w:sz="0" w:space="0" w:color="auto"/>
        <w:left w:val="none" w:sz="0" w:space="0" w:color="auto"/>
        <w:bottom w:val="none" w:sz="0" w:space="0" w:color="auto"/>
        <w:right w:val="none" w:sz="0" w:space="0" w:color="auto"/>
      </w:divBdr>
    </w:div>
    <w:div w:id="1463420578">
      <w:bodyDiv w:val="1"/>
      <w:marLeft w:val="0"/>
      <w:marRight w:val="0"/>
      <w:marTop w:val="0"/>
      <w:marBottom w:val="0"/>
      <w:divBdr>
        <w:top w:val="none" w:sz="0" w:space="0" w:color="auto"/>
        <w:left w:val="none" w:sz="0" w:space="0" w:color="auto"/>
        <w:bottom w:val="none" w:sz="0" w:space="0" w:color="auto"/>
        <w:right w:val="none" w:sz="0" w:space="0" w:color="auto"/>
      </w:divBdr>
    </w:div>
    <w:div w:id="1468158077">
      <w:bodyDiv w:val="1"/>
      <w:marLeft w:val="0"/>
      <w:marRight w:val="0"/>
      <w:marTop w:val="0"/>
      <w:marBottom w:val="0"/>
      <w:divBdr>
        <w:top w:val="none" w:sz="0" w:space="0" w:color="auto"/>
        <w:left w:val="none" w:sz="0" w:space="0" w:color="auto"/>
        <w:bottom w:val="none" w:sz="0" w:space="0" w:color="auto"/>
        <w:right w:val="none" w:sz="0" w:space="0" w:color="auto"/>
      </w:divBdr>
    </w:div>
    <w:div w:id="1534221687">
      <w:bodyDiv w:val="1"/>
      <w:marLeft w:val="0"/>
      <w:marRight w:val="0"/>
      <w:marTop w:val="0"/>
      <w:marBottom w:val="0"/>
      <w:divBdr>
        <w:top w:val="none" w:sz="0" w:space="0" w:color="auto"/>
        <w:left w:val="none" w:sz="0" w:space="0" w:color="auto"/>
        <w:bottom w:val="none" w:sz="0" w:space="0" w:color="auto"/>
        <w:right w:val="none" w:sz="0" w:space="0" w:color="auto"/>
      </w:divBdr>
    </w:div>
    <w:div w:id="1551072521">
      <w:bodyDiv w:val="1"/>
      <w:marLeft w:val="0"/>
      <w:marRight w:val="0"/>
      <w:marTop w:val="0"/>
      <w:marBottom w:val="0"/>
      <w:divBdr>
        <w:top w:val="none" w:sz="0" w:space="0" w:color="auto"/>
        <w:left w:val="none" w:sz="0" w:space="0" w:color="auto"/>
        <w:bottom w:val="none" w:sz="0" w:space="0" w:color="auto"/>
        <w:right w:val="none" w:sz="0" w:space="0" w:color="auto"/>
      </w:divBdr>
    </w:div>
    <w:div w:id="1642147454">
      <w:bodyDiv w:val="1"/>
      <w:marLeft w:val="0"/>
      <w:marRight w:val="0"/>
      <w:marTop w:val="0"/>
      <w:marBottom w:val="0"/>
      <w:divBdr>
        <w:top w:val="none" w:sz="0" w:space="0" w:color="auto"/>
        <w:left w:val="none" w:sz="0" w:space="0" w:color="auto"/>
        <w:bottom w:val="none" w:sz="0" w:space="0" w:color="auto"/>
        <w:right w:val="none" w:sz="0" w:space="0" w:color="auto"/>
      </w:divBdr>
    </w:div>
    <w:div w:id="1665161178">
      <w:bodyDiv w:val="1"/>
      <w:marLeft w:val="0"/>
      <w:marRight w:val="0"/>
      <w:marTop w:val="0"/>
      <w:marBottom w:val="0"/>
      <w:divBdr>
        <w:top w:val="none" w:sz="0" w:space="0" w:color="auto"/>
        <w:left w:val="none" w:sz="0" w:space="0" w:color="auto"/>
        <w:bottom w:val="none" w:sz="0" w:space="0" w:color="auto"/>
        <w:right w:val="none" w:sz="0" w:space="0" w:color="auto"/>
      </w:divBdr>
    </w:div>
    <w:div w:id="1718508901">
      <w:bodyDiv w:val="1"/>
      <w:marLeft w:val="0"/>
      <w:marRight w:val="0"/>
      <w:marTop w:val="0"/>
      <w:marBottom w:val="0"/>
      <w:divBdr>
        <w:top w:val="none" w:sz="0" w:space="0" w:color="auto"/>
        <w:left w:val="none" w:sz="0" w:space="0" w:color="auto"/>
        <w:bottom w:val="none" w:sz="0" w:space="0" w:color="auto"/>
        <w:right w:val="none" w:sz="0" w:space="0" w:color="auto"/>
      </w:divBdr>
    </w:div>
    <w:div w:id="1768113882">
      <w:bodyDiv w:val="1"/>
      <w:marLeft w:val="0"/>
      <w:marRight w:val="0"/>
      <w:marTop w:val="0"/>
      <w:marBottom w:val="0"/>
      <w:divBdr>
        <w:top w:val="none" w:sz="0" w:space="0" w:color="auto"/>
        <w:left w:val="none" w:sz="0" w:space="0" w:color="auto"/>
        <w:bottom w:val="none" w:sz="0" w:space="0" w:color="auto"/>
        <w:right w:val="none" w:sz="0" w:space="0" w:color="auto"/>
      </w:divBdr>
    </w:div>
    <w:div w:id="1799492401">
      <w:bodyDiv w:val="1"/>
      <w:marLeft w:val="0"/>
      <w:marRight w:val="0"/>
      <w:marTop w:val="0"/>
      <w:marBottom w:val="0"/>
      <w:divBdr>
        <w:top w:val="none" w:sz="0" w:space="0" w:color="auto"/>
        <w:left w:val="none" w:sz="0" w:space="0" w:color="auto"/>
        <w:bottom w:val="none" w:sz="0" w:space="0" w:color="auto"/>
        <w:right w:val="none" w:sz="0" w:space="0" w:color="auto"/>
      </w:divBdr>
    </w:div>
    <w:div w:id="1865553436">
      <w:bodyDiv w:val="1"/>
      <w:marLeft w:val="0"/>
      <w:marRight w:val="0"/>
      <w:marTop w:val="0"/>
      <w:marBottom w:val="0"/>
      <w:divBdr>
        <w:top w:val="none" w:sz="0" w:space="0" w:color="auto"/>
        <w:left w:val="none" w:sz="0" w:space="0" w:color="auto"/>
        <w:bottom w:val="none" w:sz="0" w:space="0" w:color="auto"/>
        <w:right w:val="none" w:sz="0" w:space="0" w:color="auto"/>
      </w:divBdr>
    </w:div>
    <w:div w:id="1875264521">
      <w:bodyDiv w:val="1"/>
      <w:marLeft w:val="0"/>
      <w:marRight w:val="0"/>
      <w:marTop w:val="0"/>
      <w:marBottom w:val="0"/>
      <w:divBdr>
        <w:top w:val="none" w:sz="0" w:space="0" w:color="auto"/>
        <w:left w:val="none" w:sz="0" w:space="0" w:color="auto"/>
        <w:bottom w:val="none" w:sz="0" w:space="0" w:color="auto"/>
        <w:right w:val="none" w:sz="0" w:space="0" w:color="auto"/>
      </w:divBdr>
    </w:div>
    <w:div w:id="1884516009">
      <w:bodyDiv w:val="1"/>
      <w:marLeft w:val="0"/>
      <w:marRight w:val="0"/>
      <w:marTop w:val="0"/>
      <w:marBottom w:val="0"/>
      <w:divBdr>
        <w:top w:val="none" w:sz="0" w:space="0" w:color="auto"/>
        <w:left w:val="none" w:sz="0" w:space="0" w:color="auto"/>
        <w:bottom w:val="none" w:sz="0" w:space="0" w:color="auto"/>
        <w:right w:val="none" w:sz="0" w:space="0" w:color="auto"/>
      </w:divBdr>
    </w:div>
    <w:div w:id="1931770954">
      <w:bodyDiv w:val="1"/>
      <w:marLeft w:val="0"/>
      <w:marRight w:val="0"/>
      <w:marTop w:val="0"/>
      <w:marBottom w:val="0"/>
      <w:divBdr>
        <w:top w:val="none" w:sz="0" w:space="0" w:color="auto"/>
        <w:left w:val="none" w:sz="0" w:space="0" w:color="auto"/>
        <w:bottom w:val="none" w:sz="0" w:space="0" w:color="auto"/>
        <w:right w:val="none" w:sz="0" w:space="0" w:color="auto"/>
      </w:divBdr>
    </w:div>
    <w:div w:id="2080666402">
      <w:bodyDiv w:val="1"/>
      <w:marLeft w:val="0"/>
      <w:marRight w:val="0"/>
      <w:marTop w:val="0"/>
      <w:marBottom w:val="0"/>
      <w:divBdr>
        <w:top w:val="none" w:sz="0" w:space="0" w:color="auto"/>
        <w:left w:val="none" w:sz="0" w:space="0" w:color="auto"/>
        <w:bottom w:val="none" w:sz="0" w:space="0" w:color="auto"/>
        <w:right w:val="none" w:sz="0" w:space="0" w:color="auto"/>
      </w:divBdr>
    </w:div>
    <w:div w:id="21138891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8.jpeg"/><Relationship Id="rId26" Type="http://schemas.openxmlformats.org/officeDocument/2006/relationships/image" Target="media/image12.png"/><Relationship Id="rId39" Type="http://schemas.microsoft.com/office/2007/relationships/hdphoto" Target="media/hdphoto12.wdp"/><Relationship Id="rId3" Type="http://schemas.openxmlformats.org/officeDocument/2006/relationships/styles" Target="styles.xml"/><Relationship Id="rId21" Type="http://schemas.microsoft.com/office/2007/relationships/hdphoto" Target="media/hdphoto3.wdp"/><Relationship Id="rId34" Type="http://schemas.openxmlformats.org/officeDocument/2006/relationships/image" Target="media/image16.jpeg"/><Relationship Id="rId7" Type="http://schemas.openxmlformats.org/officeDocument/2006/relationships/footnotes" Target="footnotes.xml"/><Relationship Id="rId12" Type="http://schemas.openxmlformats.org/officeDocument/2006/relationships/image" Target="media/image3.png"/><Relationship Id="rId17" Type="http://schemas.microsoft.com/office/2007/relationships/hdphoto" Target="media/hdphoto1.wdp"/><Relationship Id="rId25" Type="http://schemas.microsoft.com/office/2007/relationships/hdphoto" Target="media/hdphoto5.wdp"/><Relationship Id="rId33" Type="http://schemas.microsoft.com/office/2007/relationships/hdphoto" Target="media/hdphoto9.wdp"/><Relationship Id="rId38" Type="http://schemas.openxmlformats.org/officeDocument/2006/relationships/image" Target="media/image18.jpeg"/><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image" Target="media/image9.jpeg"/><Relationship Id="rId29" Type="http://schemas.microsoft.com/office/2007/relationships/hdphoto" Target="media/hdphoto7.wdp"/><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image" Target="media/image11.png"/><Relationship Id="rId32" Type="http://schemas.openxmlformats.org/officeDocument/2006/relationships/image" Target="media/image15.jpeg"/><Relationship Id="rId37" Type="http://schemas.microsoft.com/office/2007/relationships/hdphoto" Target="media/hdphoto11.wdp"/><Relationship Id="rId40"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6.png"/><Relationship Id="rId23" Type="http://schemas.microsoft.com/office/2007/relationships/hdphoto" Target="media/hdphoto4.wdp"/><Relationship Id="rId28" Type="http://schemas.openxmlformats.org/officeDocument/2006/relationships/image" Target="media/image13.jpeg"/><Relationship Id="rId36" Type="http://schemas.openxmlformats.org/officeDocument/2006/relationships/image" Target="media/image17.jpeg"/><Relationship Id="rId10" Type="http://schemas.openxmlformats.org/officeDocument/2006/relationships/image" Target="media/image1.png"/><Relationship Id="rId19" Type="http://schemas.microsoft.com/office/2007/relationships/hdphoto" Target="media/hdphoto2.wdp"/><Relationship Id="rId31" Type="http://schemas.microsoft.com/office/2007/relationships/hdphoto" Target="media/hdphoto8.wdp"/><Relationship Id="rId4" Type="http://schemas.microsoft.com/office/2007/relationships/stylesWithEffects" Target="stylesWithEffects.xml"/><Relationship Id="rId9" Type="http://schemas.openxmlformats.org/officeDocument/2006/relationships/footer" Target="footer1.xml"/><Relationship Id="rId14" Type="http://schemas.openxmlformats.org/officeDocument/2006/relationships/image" Target="media/image5.png"/><Relationship Id="rId22" Type="http://schemas.openxmlformats.org/officeDocument/2006/relationships/image" Target="media/image10.jpeg"/><Relationship Id="rId27" Type="http://schemas.microsoft.com/office/2007/relationships/hdphoto" Target="media/hdphoto6.wdp"/><Relationship Id="rId30" Type="http://schemas.openxmlformats.org/officeDocument/2006/relationships/image" Target="media/image14.png"/><Relationship Id="rId35" Type="http://schemas.microsoft.com/office/2007/relationships/hdphoto" Target="media/hdphoto10.wd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Pac09</b:Tag>
    <b:SourceType>Book</b:SourceType>
    <b:Guid>{1777CB02-8E10-437C-B124-094C689A5EA0}</b:Guid>
    <b:Title>Learning to Teach Modern Foreign Languages in the Secondary School</b:Title>
    <b:Year>2009</b:Year>
    <b:City>Oxon</b:City>
    <b:Publisher>Routledge</b:Publisher>
    <b:Author>
      <b:Author>
        <b:NameList>
          <b:Person>
            <b:Last>Pachler</b:Last>
            <b:First>Norbert</b:First>
          </b:Person>
          <b:Person>
            <b:Last>Barnes</b:Last>
            <b:First>Ann</b:First>
          </b:Person>
          <b:Person>
            <b:Last>Field </b:Last>
            <b:First>Kit</b:First>
          </b:Person>
        </b:NameList>
      </b:Author>
    </b:Author>
    <b:RefOrder>7</b:RefOrder>
  </b:Source>
  <b:Source>
    <b:Tag>Jon91</b:Tag>
    <b:SourceType>Book</b:SourceType>
    <b:Guid>{9B77997F-725C-48F9-A946-0681582F62AE}</b:Guid>
    <b:Title>On target; Teaching in the target language</b:Title>
    <b:Year>1991</b:Year>
    <b:City>London</b:City>
    <b:Publisher>Centre for Information on Language Teaching and Research (CILT)</b:Publisher>
    <b:Author>
      <b:Author>
        <b:NameList>
          <b:Person>
            <b:Last>Jones</b:Last>
            <b:First>Barry</b:First>
          </b:Person>
          <b:Person>
            <b:Last>Halliwell</b:Last>
            <b:First>Susan</b:First>
          </b:Person>
        </b:NameList>
      </b:Author>
    </b:Author>
    <b:RefOrder>3</b:RefOrder>
  </b:Source>
  <b:Source>
    <b:Tag>Ton00</b:Tag>
    <b:SourceType>Book</b:SourceType>
    <b:Guid>{34FBCA70-2E6B-4B64-A24F-CD412D89E290}</b:Guid>
    <b:Author>
      <b:Author>
        <b:NameList>
          <b:Person>
            <b:Last>Elston</b:Last>
            <b:First>Tony</b:First>
          </b:Person>
        </b:NameList>
      </b:Author>
    </b:Author>
    <b:Title>Up, up and away! Using classroom target language to help learners say what they want to say.</b:Title>
    <b:Year>2000</b:Year>
    <b:City>London</b:City>
    <b:Publisher>Centre for Information in Language Teaching and Research (CILT)</b:Publisher>
    <b:RefOrder>4</b:RefOrder>
  </b:Source>
  <b:Source>
    <b:Tag>Mor</b:Tag>
    <b:SourceType>Book</b:SourceType>
    <b:Guid>{E842B689-8FEF-4102-B3D4-54943D9C5D0D}</b:Guid>
    <b:Title>Teaching Modern Foreign Languages</b:Title>
    <b:Author>
      <b:Author>
        <b:NameList>
          <b:Person>
            <b:Last>Morgan</b:Last>
            <b:First>Carol</b:First>
          </b:Person>
          <b:Person>
            <b:Last>Neil</b:Last>
            <b:First>Peter</b:First>
          </b:Person>
        </b:NameList>
      </b:Author>
    </b:Author>
    <b:Year>2001</b:Year>
    <b:City>London</b:City>
    <b:Publisher>Kogan Page Limited</b:Publisher>
    <b:RefOrder>5</b:RefOrder>
  </b:Source>
  <b:Source>
    <b:Tag>Mac93</b:Tag>
    <b:SourceType>Book</b:SourceType>
    <b:Guid>{3A0A9FC9-80E1-4089-BD55-2FF7FB8B060D}</b:Guid>
    <b:Author>
      <b:Author>
        <b:NameList>
          <b:Person>
            <b:Last>Macdonald</b:Last>
            <b:First>Carol</b:First>
          </b:Person>
        </b:NameList>
      </b:Author>
    </b:Author>
    <b:Title>Using the target language</b:Title>
    <b:Year>1993</b:Year>
    <b:City>Cheltenham</b:City>
    <b:Publisher>Mary Glasgow Publications</b:Publisher>
    <b:RefOrder>6</b:RefOrder>
  </b:Source>
  <b:Source>
    <b:Tag>Mei02</b:Tag>
    <b:SourceType>JournalArticle</b:SourceType>
    <b:Guid>{EA083ADE-05F3-41B8-AC4D-7A0420537B5C}</b:Guid>
    <b:Title>Back on target: repositioning the status of target language in MFL teaching and learning.</b:Title>
    <b:Year>2002</b:Year>
    <b:JournalName>Language Learning Journal</b:JournalName>
    <b:Pages>27-35</b:Pages>
    <b:Author>
      <b:Author>
        <b:NameList>
          <b:Person>
            <b:Last>Meiring</b:Last>
            <b:First>Lynne</b:First>
          </b:Person>
          <b:Person>
            <b:Last>Norman</b:Last>
            <b:First>Nigel</b:First>
          </b:Person>
        </b:NameList>
      </b:Author>
    </b:Author>
    <b:Issue>26</b:Issue>
    <b:RefOrder>8</b:RefOrder>
  </b:Source>
  <b:Source>
    <b:Tag>Mac00</b:Tag>
    <b:SourceType>BookSection</b:SourceType>
    <b:Guid>{02C68C18-575E-4561-9958-785852E6407E}</b:Guid>
    <b:Title>Issues in target language teaching</b:Title>
    <b:Year>2000</b:Year>
    <b:City>London</b:City>
    <b:Publisher>Routledge Falmer</b:Publisher>
    <b:Author>
      <b:Author>
        <b:NameList>
          <b:Person>
            <b:Last>Macaro</b:Last>
            <b:First>Ernesto</b:First>
          </b:Person>
        </b:NameList>
      </b:Author>
      <b:BookAuthor>
        <b:NameList>
          <b:Person>
            <b:Last>Field</b:Last>
            <b:First>Kit</b:First>
          </b:Person>
        </b:NameList>
      </b:BookAuthor>
    </b:Author>
    <b:BookTitle>Issues in modern foreign language teaching</b:BookTitle>
    <b:Pages>171-189</b:Pages>
    <b:RefOrder>9</b:RefOrder>
  </b:Source>
  <b:Source>
    <b:Tag>Bel14</b:Tag>
    <b:SourceType>Book</b:SourceType>
    <b:Guid>{3EC74BDC-E567-4224-85DC-D0C6A599993D}</b:Guid>
    <b:Title>Doing Your Research Project, A Guide for First-time Researchers</b:Title>
    <b:Year>2014</b:Year>
    <b:City>Berkshire</b:City>
    <b:Publisher>Open University Press</b:Publisher>
    <b:Author>
      <b:Author>
        <b:NameList>
          <b:Person>
            <b:Last>Bell</b:Last>
            <b:First>Judith</b:First>
          </b:Person>
          <b:Person>
            <b:Last>Waters</b:Last>
            <b:First>Stephen</b:First>
          </b:Person>
        </b:NameList>
      </b:Author>
    </b:Author>
    <b:RefOrder>13</b:RefOrder>
  </b:Source>
  <b:Source>
    <b:Tag>Bri11</b:Tag>
    <b:SourceType>DocumentFromInternetSite</b:SourceType>
    <b:Guid>{195E824F-FEDD-4BBC-B70F-FFB2D46D4DAD}</b:Guid>
    <b:Title>Ethical Guidelines for Educational Research</b:Title>
    <b:Year>2011</b:Year>
    <b:Author>
      <b:Author>
        <b:Corporate>British Educational Research Association</b:Corporate>
      </b:Author>
    </b:Author>
    <b:InternetSiteTitle>BERA</b:InternetSiteTitle>
    <b:Month>September</b:Month>
    <b:YearAccessed>2018</b:YearAccessed>
    <b:MonthAccessed>Jan</b:MonthAccessed>
    <b:DayAccessed>18</b:DayAccessed>
    <b:URL>http://www.bera.ac.uk/wp-content/uploads/2014/02/BERA-Ethical-Guidelines-2011.pdf</b:URL>
    <b:RefOrder>19</b:RefOrder>
  </b:Source>
  <b:Source>
    <b:Tag>Den14</b:Tag>
    <b:SourceType>Book</b:SourceType>
    <b:Guid>{A4702B88-DDE9-4926-A156-21A874F2379E}</b:Guid>
    <b:Title>The Good Research Guide, For small-scale social research projects</b:Title>
    <b:Year>2014</b:Year>
    <b:Author>
      <b:Author>
        <b:NameList>
          <b:Person>
            <b:Last>Denscombe</b:Last>
            <b:First>Martyn</b:First>
          </b:Person>
        </b:NameList>
      </b:Author>
    </b:Author>
    <b:City>Berkshire</b:City>
    <b:Publisher>Open University Press</b:Publisher>
    <b:RefOrder>20</b:RefOrder>
  </b:Source>
  <b:Source>
    <b:Tag>Est161</b:Tag>
    <b:SourceType>InternetSite</b:SourceType>
    <b:Guid>{0A3F2924-5025-4D48-A6CE-6A786F815048}</b:Guid>
    <b:Title>Modern Foreign Languages</b:Title>
    <b:InternetSiteTitle>Estyn: Thematic Reports</b:InternetSiteTitle>
    <b:Year>2016a</b:Year>
    <b:Month>July</b:Month>
    <b:URL>https://www.estyn.gov.wales/thematic-reports/modern-foreign-languages</b:URL>
    <b:Author>
      <b:Author>
        <b:NameList>
          <b:Person>
            <b:Last>Estyn</b:Last>
          </b:Person>
        </b:NameList>
      </b:Author>
    </b:Author>
    <b:YearAccessed>2018</b:YearAccessed>
    <b:MonthAccessed>February</b:MonthAccessed>
    <b:DayAccessed>12</b:DayAccessed>
    <b:RefOrder>1</b:RefOrder>
  </b:Source>
  <b:Source>
    <b:Tag>Est16</b:Tag>
    <b:SourceType>DocumentFromInternetSite</b:SourceType>
    <b:Guid>{1166C404-FB3E-430C-B8C5-4F729E30EC56}</b:Guid>
    <b:Title>Modern Foreign Languages</b:Title>
    <b:Year>2016b</b:Year>
    <b:Author>
      <b:Author>
        <b:NameList>
          <b:Person>
            <b:Last>Estyn</b:Last>
          </b:Person>
        </b:NameList>
      </b:Author>
    </b:Author>
    <b:InternetSiteTitle>Estyn</b:InternetSiteTitle>
    <b:Month>July</b:Month>
    <b:URL>https://www.estyn.gov.wales/sites/default/files/documents/Modern%20foreign%20languages.pdf</b:URL>
    <b:YearAccessed>2018</b:YearAccessed>
    <b:MonthAccessed>February</b:MonthAccessed>
    <b:DayAccessed>12</b:DayAccessed>
    <b:RefOrder>25</b:RefOrder>
  </b:Source>
  <b:Source>
    <b:Tag>Coh11</b:Tag>
    <b:SourceType>Book</b:SourceType>
    <b:Guid>{6B8B3659-9B4C-43AB-87DF-2E7BECA73FC8}</b:Guid>
    <b:Title>Research Methods in Education</b:Title>
    <b:Year>2011</b:Year>
    <b:City>London</b:City>
    <b:Publisher>Routledge</b:Publisher>
    <b:Author>
      <b:Author>
        <b:NameList>
          <b:Person>
            <b:Last>Cohen</b:Last>
            <b:First>Louis</b:First>
          </b:Person>
          <b:Person>
            <b:Last>Manion</b:Last>
            <b:First>Lawrence</b:First>
          </b:Person>
          <b:Person>
            <b:Last>Morrison</b:Last>
            <b:First>Keith</b:First>
          </b:Person>
        </b:NameList>
      </b:Author>
    </b:Author>
    <b:RefOrder>17</b:RefOrder>
  </b:Source>
  <b:Source>
    <b:Tag>Coe14</b:Tag>
    <b:SourceType>DocumentFromInternetSite</b:SourceType>
    <b:Guid>{70611255-8E86-4027-96E6-3898B8C06341}</b:Guid>
    <b:Title>Classroom observation: it’s harder than you think</b:Title>
    <b:Year>2014</b:Year>
    <b:Author>
      <b:Author>
        <b:NameList>
          <b:Person>
            <b:Last>Coe</b:Last>
            <b:First>Robert</b:First>
          </b:Person>
        </b:NameList>
      </b:Author>
    </b:Author>
    <b:InternetSiteTitle>CEM Blog; Centre for Evaluation and Monitoring</b:InternetSiteTitle>
    <b:Month>January</b:Month>
    <b:Day>9</b:Day>
    <b:URL>https://www.cem.org/blog/414/</b:URL>
    <b:YearAccessed>2018</b:YearAccessed>
    <b:MonthAccessed>June</b:MonthAccessed>
    <b:DayAccessed>6</b:DayAccessed>
    <b:RefOrder>23</b:RefOrder>
  </b:Source>
  <b:Source>
    <b:Tag>New14</b:Tag>
    <b:SourceType>Book</b:SourceType>
    <b:Guid>{5EC866FA-42A5-4CD2-96FF-8DB0B873D5D7}</b:Guid>
    <b:Author>
      <b:Author>
        <b:NameList>
          <b:Person>
            <b:Last>Newby</b:Last>
            <b:First>Peter</b:First>
          </b:Person>
        </b:NameList>
      </b:Author>
    </b:Author>
    <b:Title>Research Methods for Education</b:Title>
    <b:Year>2014</b:Year>
    <b:City>Oxon</b:City>
    <b:Publisher>Routledge</b:Publisher>
    <b:RefOrder>22</b:RefOrder>
  </b:Source>
  <b:Source>
    <b:Tag>Joh12</b:Tag>
    <b:SourceType>Book</b:SourceType>
    <b:Guid>{50B4DB2B-99CA-4443-8B44-4FA3FBD56021}</b:Guid>
    <b:Author>
      <b:Author>
        <b:NameList>
          <b:Person>
            <b:Last>Sharp</b:Last>
            <b:First>John</b:First>
          </b:Person>
        </b:NameList>
      </b:Author>
    </b:Author>
    <b:Title>Success with your Education Research Project</b:Title>
    <b:Year>2012</b:Year>
    <b:City>London</b:City>
    <b:Publisher>Learning Matters</b:Publisher>
    <b:RefOrder>24</b:RefOrder>
  </b:Source>
  <b:Source>
    <b:Tag>Tab07</b:Tag>
    <b:SourceType>Book</b:SourceType>
    <b:Guid>{45C00F64-F461-425F-B218-0AF29224608F}</b:Guid>
    <b:Author>
      <b:Author>
        <b:NameList>
          <b:Person>
            <b:Last>Taber</b:Last>
            <b:First>Keith</b:First>
          </b:Person>
        </b:NameList>
      </b:Author>
    </b:Author>
    <b:Title>Classroom-based Research and Evidence-based Practice</b:Title>
    <b:Year>2007</b:Year>
    <b:City>London</b:City>
    <b:Publisher>Sage</b:Publisher>
    <b:RefOrder>21</b:RefOrder>
  </b:Source>
  <b:Source>
    <b:Tag>Pet97</b:Tag>
    <b:SourceType>Book</b:SourceType>
    <b:Guid>{49566FF1-A6D5-45CB-BE48-7CCFEAB7F202}</b:Guid>
    <b:Author>
      <b:Author>
        <b:NameList>
          <b:Person>
            <b:Last>Satchwell</b:Last>
            <b:First>Peter</b:First>
          </b:Person>
        </b:NameList>
      </b:Author>
    </b:Author>
    <b:Title>Keep Talking: Teaching in the Target Language</b:Title>
    <b:Year>1997</b:Year>
    <b:City>London</b:City>
    <b:Publisher>CILT; Centre for Information on Language Teaching and Research</b:Publisher>
    <b:RefOrder>2</b:RefOrder>
  </b:Source>
  <b:Source>
    <b:Tag>Uwe15</b:Tag>
    <b:SourceType>Book</b:SourceType>
    <b:Guid>{22BD716A-6465-4501-A608-6EFF261907C0}</b:Guid>
    <b:Author>
      <b:Author>
        <b:NameList>
          <b:Person>
            <b:Last>Flick</b:Last>
            <b:First>Uwe</b:First>
          </b:Person>
        </b:NameList>
      </b:Author>
    </b:Author>
    <b:Title>Introducing Research Methodology : a Beginner's Guide to Doing a Research Project</b:Title>
    <b:Year>2015</b:Year>
    <b:City>London</b:City>
    <b:Publisher>Sage</b:Publisher>
    <b:RefOrder>18</b:RefOrder>
  </b:Source>
  <b:Source>
    <b:Tag>Hen08</b:Tag>
    <b:SourceType>Book</b:SourceType>
    <b:Guid>{1DD42242-7E91-4CBB-90B8-0B373335E6E7}</b:Guid>
    <b:Title>Using Action Research to Improve Instruction : an interactive guide for teachers</b:Title>
    <b:Year>2008</b:Year>
    <b:City>London</b:City>
    <b:Publisher>Routledge</b:Publisher>
    <b:Author>
      <b:Author>
        <b:NameList>
          <b:Person>
            <b:Last>Henning</b:Last>
            <b:First>John</b:First>
            <b:Middle>E.</b:Middle>
          </b:Person>
          <b:Person>
            <b:Last>Stone</b:Last>
            <b:Middle>M.</b:Middle>
            <b:First>Jody</b:First>
          </b:Person>
          <b:Person>
            <b:Last>Kelly</b:Last>
            <b:Middle>L.</b:Middle>
            <b:First>James</b:First>
          </b:Person>
        </b:NameList>
      </b:Author>
    </b:Author>
    <b:RefOrder>26</b:RefOrder>
  </b:Source>
  <b:Source>
    <b:Tag>Pet15</b:Tag>
    <b:SourceType>Book</b:SourceType>
    <b:Guid>{CDF0EF5A-23DB-4C7E-8492-4A6261171619}</b:Guid>
    <b:Author>
      <b:Author>
        <b:NameList>
          <b:Person>
            <b:Last>Dudley</b:Last>
            <b:First>Peter</b:First>
          </b:Person>
        </b:NameList>
      </b:Author>
    </b:Author>
    <b:Title>Lesson Study : Professional learning for our time</b:Title>
    <b:Year>2015</b:Year>
    <b:City>London</b:City>
    <b:Publisher>Routledge</b:Publisher>
    <b:RefOrder>10</b:RefOrder>
  </b:Source>
  <b:Source>
    <b:Tag>Dud14</b:Tag>
    <b:SourceType>DocumentFromInternetSite</b:SourceType>
    <b:Guid>{68ED41CD-B812-4659-B17F-9876F5542D1D}</b:Guid>
    <b:Title>Lesson Study: a handbook</b:Title>
    <b:Year>2014</b:Year>
    <b:Author>
      <b:Author>
        <b:NameList>
          <b:Person>
            <b:Last>Dudley</b:Last>
            <b:First>Peter</b:First>
          </b:Person>
        </b:NameList>
      </b:Author>
    </b:Author>
    <b:InternetSiteTitle>Lesson Study</b:InternetSiteTitle>
    <b:Month>May</b:Month>
    <b:URL>http://lessonstudy.co.uk/wp-content/uploads/2012/03/new-handbook-revisedMay14.pdf</b:URL>
    <b:YearAccessed>2018</b:YearAccessed>
    <b:MonthAccessed>June</b:MonthAccessed>
    <b:DayAccessed>20</b:DayAccessed>
    <b:RefOrder>11</b:RefOrder>
  </b:Source>
  <b:Source>
    <b:Tag>Don14</b:Tag>
    <b:SourceType>BookSection</b:SourceType>
    <b:Guid>{E37C5507-605A-4D07-980F-E756BF359D78}</b:Guid>
    <b:Title>Reflection-in-action</b:Title>
    <b:Year>2014</b:Year>
    <b:BookTitle>Readings for Reflective Teaching in Schools</b:BookTitle>
    <b:Pages>70-72</b:Pages>
    <b:City>London</b:City>
    <b:Publisher>Bloomsbury Academic</b:Publisher>
    <b:Author>
      <b:Author>
        <b:NameList>
          <b:Person>
            <b:Last>Schon</b:Last>
            <b:First>Donald</b:First>
          </b:Person>
        </b:NameList>
      </b:Author>
      <b:BookAuthor>
        <b:NameList>
          <b:Person>
            <b:Last>Pollard</b:Last>
            <b:First>Andrew</b:First>
          </b:Person>
        </b:NameList>
      </b:BookAuthor>
    </b:Author>
    <b:RefOrder>14</b:RefOrder>
  </b:Source>
  <b:Source>
    <b:Tag>Bon00</b:Tag>
    <b:SourceType>Book</b:SourceType>
    <b:Guid>{A980F13C-42DB-4597-A60D-D6F0E118604B}</b:Guid>
    <b:Title>Six Thinking Hats</b:Title>
    <b:Year>2000</b:Year>
    <b:City>London</b:City>
    <b:Publisher>Penguin</b:Publisher>
    <b:Author>
      <b:Author>
        <b:NameList>
          <b:Person>
            <b:Last>Bono</b:Last>
            <b:First>Edward</b:First>
            <b:Middle>de</b:Middle>
          </b:Person>
        </b:NameList>
      </b:Author>
    </b:Author>
    <b:InternetSiteTitle>The de Bono Group, LLC</b:InternetSiteTitle>
    <b:RefOrder>15</b:RefOrder>
  </b:Source>
  <b:Source>
    <b:Tag>And14</b:Tag>
    <b:SourceType>Book</b:SourceType>
    <b:Guid>{80DD3D9A-D1D7-4926-ADA1-FA5FCC98FC58}</b:Guid>
    <b:Author>
      <b:Author>
        <b:NameList>
          <b:Person>
            <b:Last>Pollard et al.</b:Last>
            <b:First>Andrew</b:First>
          </b:Person>
        </b:NameList>
      </b:Author>
    </b:Author>
    <b:Title>Reflective Teaching in Schools</b:Title>
    <b:Year>2014</b:Year>
    <b:City>London</b:City>
    <b:Publisher>Bloomsbury</b:Publisher>
    <b:RefOrder>16</b:RefOrder>
  </b:Source>
  <b:Source>
    <b:Tag>Wel15</b:Tag>
    <b:SourceType>DocumentFromInternetSite</b:SourceType>
    <b:Guid>{34EAD4E5-5777-4349-A167-A76A58171746}</b:Guid>
    <b:Title>Relective Practice</b:Title>
    <b:Year>2015</b:Year>
    <b:InternetSiteTitle>Learning Wales</b:InternetSiteTitle>
    <b:Month>July</b:Month>
    <b:Day>14</b:Day>
    <b:URL>http://learning.gov.wales/docs/learningwales/publications/150611-reflective-practice-booklet-en.pdf</b:URL>
    <b:Author>
      <b:Author>
        <b:Corporate>Welsh Government</b:Corporate>
      </b:Author>
    </b:Author>
    <b:YearAccessed>2018</b:YearAccessed>
    <b:MonthAccessed>June </b:MonthAccessed>
    <b:DayAccessed>8</b:DayAccessed>
    <b:RefOrder>27</b:RefOrder>
  </b:Source>
  <b:Source>
    <b:Tag>Wal18</b:Tag>
    <b:SourceType>Book</b:SourceType>
    <b:Guid>{D8C0079C-7529-4775-9700-4F5DF3177960}</b:Guid>
    <b:Author>
      <b:Author>
        <b:NameList>
          <b:Person>
            <b:Last>Walliman</b:Last>
            <b:First>Nicholas</b:First>
          </b:Person>
        </b:NameList>
      </b:Author>
    </b:Author>
    <b:Title>Research methods : the basics</b:Title>
    <b:Year>2011</b:Year>
    <b:City>Oxon</b:City>
    <b:Publisher>Routledge</b:Publisher>
    <b:RefOrder>12</b:RefOrder>
  </b:Source>
</b:Sources>
</file>

<file path=customXml/itemProps1.xml><?xml version="1.0" encoding="utf-8"?>
<ds:datastoreItem xmlns:ds="http://schemas.openxmlformats.org/officeDocument/2006/customXml" ds:itemID="{6FF2ABA4-498B-45E3-865D-D8806225FF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43</Pages>
  <Words>6902</Words>
  <Characters>39346</Characters>
  <Application>Microsoft Office Word</Application>
  <DocSecurity>0</DocSecurity>
  <Lines>327</Lines>
  <Paragraphs>92</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46156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 Hillier (Pontarddulais Comprehensive School)</dc:creator>
  <cp:lastModifiedBy>Katie Hillier</cp:lastModifiedBy>
  <cp:revision>5</cp:revision>
  <dcterms:created xsi:type="dcterms:W3CDTF">2018-06-21T20:57:00Z</dcterms:created>
  <dcterms:modified xsi:type="dcterms:W3CDTF">2018-06-21T20:59:00Z</dcterms:modified>
</cp:coreProperties>
</file>