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32CA" w:rsidRDefault="003A32CA" w:rsidP="003A32CA">
      <w:pPr>
        <w:pStyle w:val="Heading1"/>
        <w:jc w:val="center"/>
        <w:rPr>
          <w:rFonts w:ascii="Arial" w:hAnsi="Arial" w:cs="Arial"/>
          <w:sz w:val="24"/>
          <w:szCs w:val="24"/>
        </w:rPr>
      </w:pPr>
    </w:p>
    <w:p w:rsidR="003A32CA" w:rsidRDefault="003A32CA" w:rsidP="003A32CA">
      <w:pPr>
        <w:jc w:val="center"/>
      </w:pPr>
    </w:p>
    <w:p w:rsidR="003A32CA" w:rsidRDefault="003A32CA" w:rsidP="003A32CA">
      <w:pPr>
        <w:jc w:val="center"/>
      </w:pPr>
    </w:p>
    <w:p w:rsidR="003A32CA" w:rsidRDefault="003A32CA" w:rsidP="003A32CA">
      <w:pPr>
        <w:jc w:val="center"/>
      </w:pPr>
    </w:p>
    <w:p w:rsidR="00901662" w:rsidRDefault="00901662" w:rsidP="003A32CA">
      <w:pPr>
        <w:jc w:val="center"/>
        <w:rPr>
          <w:rFonts w:ascii="Arial" w:hAnsi="Arial" w:cs="Arial"/>
          <w:sz w:val="32"/>
          <w:szCs w:val="32"/>
        </w:rPr>
      </w:pPr>
    </w:p>
    <w:p w:rsidR="00901662" w:rsidRDefault="00901662" w:rsidP="003A32CA">
      <w:pPr>
        <w:jc w:val="center"/>
        <w:rPr>
          <w:rFonts w:ascii="Arial" w:hAnsi="Arial" w:cs="Arial"/>
          <w:sz w:val="32"/>
          <w:szCs w:val="32"/>
        </w:rPr>
      </w:pPr>
    </w:p>
    <w:p w:rsidR="00901662" w:rsidRDefault="00901662" w:rsidP="003A32CA">
      <w:pPr>
        <w:jc w:val="center"/>
        <w:rPr>
          <w:rFonts w:ascii="Arial" w:hAnsi="Arial" w:cs="Arial"/>
          <w:sz w:val="32"/>
          <w:szCs w:val="32"/>
        </w:rPr>
      </w:pPr>
    </w:p>
    <w:p w:rsidR="003A32CA" w:rsidRDefault="003A32CA" w:rsidP="003A32CA">
      <w:pPr>
        <w:jc w:val="center"/>
        <w:rPr>
          <w:rFonts w:ascii="Arial" w:hAnsi="Arial" w:cs="Arial"/>
          <w:sz w:val="32"/>
          <w:szCs w:val="32"/>
        </w:rPr>
      </w:pPr>
      <w:r w:rsidRPr="003A32CA">
        <w:rPr>
          <w:rFonts w:ascii="Arial" w:hAnsi="Arial" w:cs="Arial"/>
          <w:sz w:val="32"/>
          <w:szCs w:val="32"/>
        </w:rPr>
        <w:t>Academic report</w:t>
      </w:r>
    </w:p>
    <w:p w:rsidR="00901662" w:rsidRDefault="00901662" w:rsidP="003A32CA">
      <w:pPr>
        <w:jc w:val="center"/>
        <w:rPr>
          <w:rFonts w:ascii="Arial" w:hAnsi="Arial" w:cs="Arial"/>
          <w:sz w:val="32"/>
          <w:szCs w:val="32"/>
        </w:rPr>
      </w:pPr>
    </w:p>
    <w:p w:rsidR="00901662" w:rsidRDefault="00901662" w:rsidP="003A32CA">
      <w:pPr>
        <w:jc w:val="center"/>
        <w:rPr>
          <w:rFonts w:ascii="Arial" w:hAnsi="Arial" w:cs="Arial"/>
          <w:sz w:val="32"/>
          <w:szCs w:val="32"/>
        </w:rPr>
      </w:pPr>
    </w:p>
    <w:p w:rsidR="00901662" w:rsidRDefault="00901662" w:rsidP="003A32CA">
      <w:pPr>
        <w:jc w:val="right"/>
        <w:rPr>
          <w:rFonts w:ascii="Arial" w:hAnsi="Arial" w:cs="Arial"/>
        </w:rPr>
      </w:pPr>
    </w:p>
    <w:p w:rsidR="00901662" w:rsidRDefault="00901662" w:rsidP="003A32CA">
      <w:pPr>
        <w:jc w:val="right"/>
        <w:rPr>
          <w:rFonts w:ascii="Arial" w:hAnsi="Arial" w:cs="Arial"/>
        </w:rPr>
      </w:pPr>
    </w:p>
    <w:p w:rsidR="003A32CA" w:rsidRDefault="003A32CA" w:rsidP="003A32CA">
      <w:pPr>
        <w:jc w:val="right"/>
        <w:rPr>
          <w:rFonts w:ascii="Arial" w:hAnsi="Arial" w:cs="Arial"/>
        </w:rPr>
      </w:pPr>
      <w:r>
        <w:rPr>
          <w:rFonts w:ascii="Arial" w:hAnsi="Arial" w:cs="Arial"/>
        </w:rPr>
        <w:t xml:space="preserve">Student: </w:t>
      </w:r>
      <w:proofErr w:type="spellStart"/>
      <w:r>
        <w:rPr>
          <w:rFonts w:ascii="Arial" w:hAnsi="Arial" w:cs="Arial"/>
        </w:rPr>
        <w:t>Vasilica</w:t>
      </w:r>
      <w:proofErr w:type="spellEnd"/>
      <w:r>
        <w:rPr>
          <w:rFonts w:ascii="Arial" w:hAnsi="Arial" w:cs="Arial"/>
        </w:rPr>
        <w:t xml:space="preserve"> Valentina </w:t>
      </w:r>
      <w:proofErr w:type="spellStart"/>
      <w:r>
        <w:rPr>
          <w:rFonts w:ascii="Arial" w:hAnsi="Arial" w:cs="Arial"/>
        </w:rPr>
        <w:t>Dinca</w:t>
      </w:r>
      <w:proofErr w:type="spellEnd"/>
    </w:p>
    <w:p w:rsidR="003A32CA" w:rsidRDefault="003A32CA" w:rsidP="003A32CA">
      <w:pPr>
        <w:jc w:val="right"/>
        <w:rPr>
          <w:rFonts w:ascii="Arial" w:hAnsi="Arial" w:cs="Arial"/>
        </w:rPr>
      </w:pPr>
      <w:r>
        <w:rPr>
          <w:rFonts w:ascii="Arial" w:hAnsi="Arial" w:cs="Arial"/>
        </w:rPr>
        <w:t>Student number: 2131463</w:t>
      </w:r>
    </w:p>
    <w:p w:rsidR="003A32CA" w:rsidRDefault="003A32CA" w:rsidP="003A32CA">
      <w:pPr>
        <w:jc w:val="right"/>
        <w:rPr>
          <w:rFonts w:ascii="Arial" w:hAnsi="Arial" w:cs="Arial"/>
        </w:rPr>
      </w:pPr>
      <w:r>
        <w:rPr>
          <w:rFonts w:ascii="Arial" w:hAnsi="Arial" w:cs="Arial"/>
        </w:rPr>
        <w:t>Module Code: BMSW6106</w:t>
      </w:r>
    </w:p>
    <w:p w:rsidR="003A32CA" w:rsidRDefault="003A32CA" w:rsidP="003A32CA">
      <w:pPr>
        <w:jc w:val="right"/>
        <w:rPr>
          <w:rFonts w:ascii="Arial" w:hAnsi="Arial" w:cs="Arial"/>
        </w:rPr>
      </w:pPr>
      <w:r>
        <w:rPr>
          <w:rFonts w:ascii="Arial" w:hAnsi="Arial" w:cs="Arial"/>
        </w:rPr>
        <w:t>Module:</w:t>
      </w:r>
      <w:r w:rsidR="00901662">
        <w:rPr>
          <w:rFonts w:ascii="Arial" w:hAnsi="Arial" w:cs="Arial"/>
        </w:rPr>
        <w:t xml:space="preserve"> </w:t>
      </w:r>
      <w:r w:rsidR="00901662" w:rsidRPr="00901662">
        <w:rPr>
          <w:rFonts w:ascii="Arial" w:hAnsi="Arial" w:cs="Arial"/>
        </w:rPr>
        <w:t>Developing Emotion</w:t>
      </w:r>
      <w:r w:rsidR="005316BC">
        <w:rPr>
          <w:rFonts w:ascii="Arial" w:hAnsi="Arial" w:cs="Arial"/>
        </w:rPr>
        <w:t>al Intelligence Skills for the W</w:t>
      </w:r>
      <w:r w:rsidR="00901662" w:rsidRPr="00901662">
        <w:rPr>
          <w:rFonts w:ascii="Arial" w:hAnsi="Arial" w:cs="Arial"/>
        </w:rPr>
        <w:t>orkplace</w:t>
      </w:r>
    </w:p>
    <w:p w:rsidR="00901662" w:rsidRDefault="00901662" w:rsidP="003A32CA">
      <w:pPr>
        <w:jc w:val="right"/>
        <w:rPr>
          <w:rFonts w:ascii="Arial" w:hAnsi="Arial" w:cs="Arial"/>
        </w:rPr>
      </w:pPr>
      <w:r>
        <w:rPr>
          <w:rFonts w:ascii="Arial" w:hAnsi="Arial" w:cs="Arial"/>
        </w:rPr>
        <w:t xml:space="preserve">Lecturer: </w:t>
      </w:r>
      <w:proofErr w:type="spellStart"/>
      <w:r>
        <w:rPr>
          <w:rFonts w:ascii="Arial" w:hAnsi="Arial" w:cs="Arial"/>
        </w:rPr>
        <w:t>Masoud</w:t>
      </w:r>
      <w:proofErr w:type="spellEnd"/>
      <w:r>
        <w:rPr>
          <w:rFonts w:ascii="Arial" w:hAnsi="Arial" w:cs="Arial"/>
        </w:rPr>
        <w:t xml:space="preserve"> </w:t>
      </w:r>
      <w:proofErr w:type="spellStart"/>
      <w:r>
        <w:rPr>
          <w:rFonts w:ascii="Arial" w:hAnsi="Arial" w:cs="Arial"/>
        </w:rPr>
        <w:t>Keimasi</w:t>
      </w:r>
      <w:proofErr w:type="spellEnd"/>
    </w:p>
    <w:p w:rsidR="003A32CA" w:rsidRPr="003A32CA" w:rsidRDefault="003A32CA" w:rsidP="003A32CA">
      <w:pPr>
        <w:jc w:val="both"/>
        <w:rPr>
          <w:rFonts w:ascii="Arial" w:hAnsi="Arial" w:cs="Arial"/>
        </w:rPr>
      </w:pPr>
    </w:p>
    <w:p w:rsidR="00901662" w:rsidRDefault="003A32CA" w:rsidP="003A32CA">
      <w:pPr>
        <w:rPr>
          <w:rFonts w:eastAsiaTheme="majorEastAsia"/>
          <w:color w:val="365F91" w:themeColor="accent1" w:themeShade="BF"/>
        </w:rPr>
      </w:pPr>
      <w:r>
        <w:br w:type="page"/>
      </w:r>
      <w:r>
        <w:lastRenderedPageBreak/>
        <w:t xml:space="preserve">   </w:t>
      </w:r>
    </w:p>
    <w:sdt>
      <w:sdtPr>
        <w:rPr>
          <w:rFonts w:asciiTheme="minorHAnsi" w:eastAsiaTheme="minorHAnsi" w:hAnsiTheme="minorHAnsi" w:cstheme="minorBidi"/>
          <w:b w:val="0"/>
          <w:bCs w:val="0"/>
          <w:color w:val="auto"/>
          <w:sz w:val="22"/>
          <w:szCs w:val="22"/>
          <w:lang w:eastAsia="en-US"/>
        </w:rPr>
        <w:id w:val="-2054918373"/>
        <w:docPartObj>
          <w:docPartGallery w:val="Table of Contents"/>
          <w:docPartUnique/>
        </w:docPartObj>
      </w:sdtPr>
      <w:sdtEndPr>
        <w:rPr>
          <w:noProof/>
        </w:rPr>
      </w:sdtEndPr>
      <w:sdtContent>
        <w:p w:rsidR="00901662" w:rsidRPr="00901662" w:rsidRDefault="00901662">
          <w:pPr>
            <w:pStyle w:val="TOCHeading"/>
            <w:rPr>
              <w:rFonts w:ascii="Arial" w:hAnsi="Arial" w:cs="Arial"/>
              <w:sz w:val="22"/>
              <w:szCs w:val="22"/>
            </w:rPr>
          </w:pPr>
          <w:r w:rsidRPr="00901662">
            <w:rPr>
              <w:rFonts w:ascii="Arial" w:hAnsi="Arial" w:cs="Arial"/>
              <w:sz w:val="22"/>
              <w:szCs w:val="22"/>
            </w:rPr>
            <w:t>Table of Contents</w:t>
          </w:r>
        </w:p>
        <w:p w:rsidR="00D069AD" w:rsidRDefault="00901662">
          <w:pPr>
            <w:pStyle w:val="TOC1"/>
            <w:tabs>
              <w:tab w:val="right" w:leader="dot" w:pos="9350"/>
            </w:tabs>
            <w:rPr>
              <w:rFonts w:eastAsiaTheme="minorEastAsia"/>
              <w:noProof/>
            </w:rPr>
          </w:pPr>
          <w:r w:rsidRPr="00901662">
            <w:rPr>
              <w:rFonts w:ascii="Arial" w:hAnsi="Arial" w:cs="Arial"/>
            </w:rPr>
            <w:fldChar w:fldCharType="begin"/>
          </w:r>
          <w:r w:rsidRPr="00901662">
            <w:rPr>
              <w:rFonts w:ascii="Arial" w:hAnsi="Arial" w:cs="Arial"/>
            </w:rPr>
            <w:instrText xml:space="preserve"> TOC \o "1-3" \h \z \u </w:instrText>
          </w:r>
          <w:r w:rsidRPr="00901662">
            <w:rPr>
              <w:rFonts w:ascii="Arial" w:hAnsi="Arial" w:cs="Arial"/>
            </w:rPr>
            <w:fldChar w:fldCharType="separate"/>
          </w:r>
          <w:hyperlink w:anchor="_Toc193049210" w:history="1">
            <w:r w:rsidR="00D069AD" w:rsidRPr="00EA0A0F">
              <w:rPr>
                <w:rStyle w:val="Hyperlink"/>
                <w:rFonts w:ascii="Arial" w:hAnsi="Arial" w:cs="Arial"/>
                <w:noProof/>
              </w:rPr>
              <w:t>Introduction</w:t>
            </w:r>
            <w:r w:rsidR="00D069AD">
              <w:rPr>
                <w:noProof/>
                <w:webHidden/>
              </w:rPr>
              <w:tab/>
            </w:r>
            <w:r w:rsidR="00D069AD">
              <w:rPr>
                <w:noProof/>
                <w:webHidden/>
              </w:rPr>
              <w:fldChar w:fldCharType="begin"/>
            </w:r>
            <w:r w:rsidR="00D069AD">
              <w:rPr>
                <w:noProof/>
                <w:webHidden/>
              </w:rPr>
              <w:instrText xml:space="preserve"> PAGEREF _Toc193049210 \h </w:instrText>
            </w:r>
            <w:r w:rsidR="00D069AD">
              <w:rPr>
                <w:noProof/>
                <w:webHidden/>
              </w:rPr>
            </w:r>
            <w:r w:rsidR="00D069AD">
              <w:rPr>
                <w:noProof/>
                <w:webHidden/>
              </w:rPr>
              <w:fldChar w:fldCharType="separate"/>
            </w:r>
            <w:r w:rsidR="00D069AD">
              <w:rPr>
                <w:noProof/>
                <w:webHidden/>
              </w:rPr>
              <w:t>3</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11" w:history="1">
            <w:r w:rsidR="00D069AD" w:rsidRPr="00EA0A0F">
              <w:rPr>
                <w:rStyle w:val="Hyperlink"/>
                <w:rFonts w:ascii="Arial" w:hAnsi="Arial" w:cs="Arial"/>
                <w:noProof/>
              </w:rPr>
              <w:t>Overview of Koito Europe Limited</w:t>
            </w:r>
            <w:r w:rsidR="00D069AD">
              <w:rPr>
                <w:noProof/>
                <w:webHidden/>
              </w:rPr>
              <w:tab/>
            </w:r>
            <w:r w:rsidR="00D069AD">
              <w:rPr>
                <w:noProof/>
                <w:webHidden/>
              </w:rPr>
              <w:fldChar w:fldCharType="begin"/>
            </w:r>
            <w:r w:rsidR="00D069AD">
              <w:rPr>
                <w:noProof/>
                <w:webHidden/>
              </w:rPr>
              <w:instrText xml:space="preserve"> PAGEREF _Toc193049211 \h </w:instrText>
            </w:r>
            <w:r w:rsidR="00D069AD">
              <w:rPr>
                <w:noProof/>
                <w:webHidden/>
              </w:rPr>
            </w:r>
            <w:r w:rsidR="00D069AD">
              <w:rPr>
                <w:noProof/>
                <w:webHidden/>
              </w:rPr>
              <w:fldChar w:fldCharType="separate"/>
            </w:r>
            <w:r w:rsidR="00D069AD">
              <w:rPr>
                <w:noProof/>
                <w:webHidden/>
              </w:rPr>
              <w:t>4</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12" w:history="1">
            <w:r w:rsidR="00D069AD" w:rsidRPr="00EA0A0F">
              <w:rPr>
                <w:rStyle w:val="Hyperlink"/>
                <w:rFonts w:ascii="Arial" w:hAnsi="Arial" w:cs="Arial"/>
                <w:noProof/>
              </w:rPr>
              <w:t>3. Key Models of Emotional Intelligence</w:t>
            </w:r>
            <w:r w:rsidR="00D069AD">
              <w:rPr>
                <w:noProof/>
                <w:webHidden/>
              </w:rPr>
              <w:tab/>
            </w:r>
            <w:r w:rsidR="00D069AD">
              <w:rPr>
                <w:noProof/>
                <w:webHidden/>
              </w:rPr>
              <w:fldChar w:fldCharType="begin"/>
            </w:r>
            <w:r w:rsidR="00D069AD">
              <w:rPr>
                <w:noProof/>
                <w:webHidden/>
              </w:rPr>
              <w:instrText xml:space="preserve"> PAGEREF _Toc193049212 \h </w:instrText>
            </w:r>
            <w:r w:rsidR="00D069AD">
              <w:rPr>
                <w:noProof/>
                <w:webHidden/>
              </w:rPr>
            </w:r>
            <w:r w:rsidR="00D069AD">
              <w:rPr>
                <w:noProof/>
                <w:webHidden/>
              </w:rPr>
              <w:fldChar w:fldCharType="separate"/>
            </w:r>
            <w:r w:rsidR="00D069AD">
              <w:rPr>
                <w:noProof/>
                <w:webHidden/>
              </w:rPr>
              <w:t>5</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13" w:history="1">
            <w:r w:rsidR="00D069AD" w:rsidRPr="00EA0A0F">
              <w:rPr>
                <w:rStyle w:val="Hyperlink"/>
                <w:rFonts w:ascii="Arial" w:hAnsi="Arial" w:cs="Arial"/>
                <w:noProof/>
              </w:rPr>
              <w:t>3.1 Daniel Goleman model</w:t>
            </w:r>
            <w:r w:rsidR="00D069AD">
              <w:rPr>
                <w:noProof/>
                <w:webHidden/>
              </w:rPr>
              <w:tab/>
            </w:r>
            <w:r w:rsidR="00D069AD">
              <w:rPr>
                <w:noProof/>
                <w:webHidden/>
              </w:rPr>
              <w:fldChar w:fldCharType="begin"/>
            </w:r>
            <w:r w:rsidR="00D069AD">
              <w:rPr>
                <w:noProof/>
                <w:webHidden/>
              </w:rPr>
              <w:instrText xml:space="preserve"> PAGEREF _Toc193049213 \h </w:instrText>
            </w:r>
            <w:r w:rsidR="00D069AD">
              <w:rPr>
                <w:noProof/>
                <w:webHidden/>
              </w:rPr>
            </w:r>
            <w:r w:rsidR="00D069AD">
              <w:rPr>
                <w:noProof/>
                <w:webHidden/>
              </w:rPr>
              <w:fldChar w:fldCharType="separate"/>
            </w:r>
            <w:r w:rsidR="00D069AD">
              <w:rPr>
                <w:noProof/>
                <w:webHidden/>
              </w:rPr>
              <w:t>5</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14" w:history="1">
            <w:r w:rsidR="00D069AD" w:rsidRPr="00EA0A0F">
              <w:rPr>
                <w:rStyle w:val="Hyperlink"/>
                <w:rFonts w:ascii="Arial" w:hAnsi="Arial" w:cs="Arial"/>
                <w:noProof/>
              </w:rPr>
              <w:t>3.2 M</w:t>
            </w:r>
            <w:r w:rsidR="005316BC">
              <w:rPr>
                <w:rStyle w:val="Hyperlink"/>
                <w:rFonts w:ascii="Arial" w:hAnsi="Arial" w:cs="Arial"/>
                <w:noProof/>
              </w:rPr>
              <w:t>ayer and Salovey's Four-Branch C</w:t>
            </w:r>
            <w:r w:rsidR="00D069AD" w:rsidRPr="00EA0A0F">
              <w:rPr>
                <w:rStyle w:val="Hyperlink"/>
                <w:rFonts w:ascii="Arial" w:hAnsi="Arial" w:cs="Arial"/>
                <w:noProof/>
              </w:rPr>
              <w:t>oncept of Emotional Intelligence.</w:t>
            </w:r>
            <w:r w:rsidR="00D069AD">
              <w:rPr>
                <w:noProof/>
                <w:webHidden/>
              </w:rPr>
              <w:tab/>
            </w:r>
            <w:r w:rsidR="00D069AD">
              <w:rPr>
                <w:noProof/>
                <w:webHidden/>
              </w:rPr>
              <w:fldChar w:fldCharType="begin"/>
            </w:r>
            <w:r w:rsidR="00D069AD">
              <w:rPr>
                <w:noProof/>
                <w:webHidden/>
              </w:rPr>
              <w:instrText xml:space="preserve"> PAGEREF _Toc193049214 \h </w:instrText>
            </w:r>
            <w:r w:rsidR="00D069AD">
              <w:rPr>
                <w:noProof/>
                <w:webHidden/>
              </w:rPr>
            </w:r>
            <w:r w:rsidR="00D069AD">
              <w:rPr>
                <w:noProof/>
                <w:webHidden/>
              </w:rPr>
              <w:fldChar w:fldCharType="separate"/>
            </w:r>
            <w:r w:rsidR="00D069AD">
              <w:rPr>
                <w:noProof/>
                <w:webHidden/>
              </w:rPr>
              <w:t>7</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15" w:history="1">
            <w:r w:rsidR="00D069AD" w:rsidRPr="00EA0A0F">
              <w:rPr>
                <w:rStyle w:val="Hyperlink"/>
                <w:rFonts w:ascii="Arial" w:hAnsi="Arial" w:cs="Arial"/>
                <w:noProof/>
              </w:rPr>
              <w:t>4. Importance of</w:t>
            </w:r>
            <w:r w:rsidR="005316BC">
              <w:rPr>
                <w:rStyle w:val="Hyperlink"/>
                <w:rFonts w:ascii="Arial" w:hAnsi="Arial" w:cs="Arial"/>
                <w:noProof/>
              </w:rPr>
              <w:t xml:space="preserve"> Emotional Intelligence in the W</w:t>
            </w:r>
            <w:r w:rsidR="00D069AD" w:rsidRPr="00EA0A0F">
              <w:rPr>
                <w:rStyle w:val="Hyperlink"/>
                <w:rFonts w:ascii="Arial" w:hAnsi="Arial" w:cs="Arial"/>
                <w:noProof/>
              </w:rPr>
              <w:t>orkplace</w:t>
            </w:r>
            <w:r w:rsidR="00D069AD">
              <w:rPr>
                <w:noProof/>
                <w:webHidden/>
              </w:rPr>
              <w:tab/>
            </w:r>
            <w:r w:rsidR="00D069AD">
              <w:rPr>
                <w:noProof/>
                <w:webHidden/>
              </w:rPr>
              <w:fldChar w:fldCharType="begin"/>
            </w:r>
            <w:r w:rsidR="00D069AD">
              <w:rPr>
                <w:noProof/>
                <w:webHidden/>
              </w:rPr>
              <w:instrText xml:space="preserve"> PAGEREF _Toc193049215 \h </w:instrText>
            </w:r>
            <w:r w:rsidR="00D069AD">
              <w:rPr>
                <w:noProof/>
                <w:webHidden/>
              </w:rPr>
            </w:r>
            <w:r w:rsidR="00D069AD">
              <w:rPr>
                <w:noProof/>
                <w:webHidden/>
              </w:rPr>
              <w:fldChar w:fldCharType="separate"/>
            </w:r>
            <w:r w:rsidR="00D069AD">
              <w:rPr>
                <w:noProof/>
                <w:webHidden/>
              </w:rPr>
              <w:t>8</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16" w:history="1">
            <w:r w:rsidR="00D069AD" w:rsidRPr="00EA0A0F">
              <w:rPr>
                <w:rStyle w:val="Hyperlink"/>
                <w:rFonts w:ascii="Arial" w:hAnsi="Arial" w:cs="Arial"/>
                <w:noProof/>
              </w:rPr>
              <w:t>4.1 Koito Europe Limited's Emotional Intelligence: A vital resource in a changing Economy</w:t>
            </w:r>
            <w:r w:rsidR="00D069AD">
              <w:rPr>
                <w:noProof/>
                <w:webHidden/>
              </w:rPr>
              <w:tab/>
            </w:r>
            <w:r w:rsidR="00D069AD">
              <w:rPr>
                <w:noProof/>
                <w:webHidden/>
              </w:rPr>
              <w:fldChar w:fldCharType="begin"/>
            </w:r>
            <w:r w:rsidR="00D069AD">
              <w:rPr>
                <w:noProof/>
                <w:webHidden/>
              </w:rPr>
              <w:instrText xml:space="preserve"> PAGEREF _Toc193049216 \h </w:instrText>
            </w:r>
            <w:r w:rsidR="00D069AD">
              <w:rPr>
                <w:noProof/>
                <w:webHidden/>
              </w:rPr>
            </w:r>
            <w:r w:rsidR="00D069AD">
              <w:rPr>
                <w:noProof/>
                <w:webHidden/>
              </w:rPr>
              <w:fldChar w:fldCharType="separate"/>
            </w:r>
            <w:r w:rsidR="00D069AD">
              <w:rPr>
                <w:noProof/>
                <w:webHidden/>
              </w:rPr>
              <w:t>8</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17" w:history="1">
            <w:r w:rsidR="00D069AD" w:rsidRPr="00EA0A0F">
              <w:rPr>
                <w:rStyle w:val="Hyperlink"/>
                <w:rFonts w:ascii="Arial" w:hAnsi="Arial" w:cs="Arial"/>
                <w:noProof/>
              </w:rPr>
              <w:t>4.2 EI's significance in a changing economic environment</w:t>
            </w:r>
            <w:r w:rsidR="00D069AD">
              <w:rPr>
                <w:noProof/>
                <w:webHidden/>
              </w:rPr>
              <w:tab/>
            </w:r>
            <w:r w:rsidR="00D069AD">
              <w:rPr>
                <w:noProof/>
                <w:webHidden/>
              </w:rPr>
              <w:fldChar w:fldCharType="begin"/>
            </w:r>
            <w:r w:rsidR="00D069AD">
              <w:rPr>
                <w:noProof/>
                <w:webHidden/>
              </w:rPr>
              <w:instrText xml:space="preserve"> PAGEREF _Toc193049217 \h </w:instrText>
            </w:r>
            <w:r w:rsidR="00D069AD">
              <w:rPr>
                <w:noProof/>
                <w:webHidden/>
              </w:rPr>
            </w:r>
            <w:r w:rsidR="00D069AD">
              <w:rPr>
                <w:noProof/>
                <w:webHidden/>
              </w:rPr>
              <w:fldChar w:fldCharType="separate"/>
            </w:r>
            <w:r w:rsidR="00D069AD">
              <w:rPr>
                <w:noProof/>
                <w:webHidden/>
              </w:rPr>
              <w:t>8</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18" w:history="1">
            <w:r w:rsidR="00D069AD" w:rsidRPr="00EA0A0F">
              <w:rPr>
                <w:rStyle w:val="Hyperlink"/>
                <w:rFonts w:ascii="Arial" w:hAnsi="Arial" w:cs="Arial"/>
                <w:noProof/>
              </w:rPr>
              <w:t>4.3 The connection between business advantage, management communication, and Emotional Intelligence</w:t>
            </w:r>
            <w:r w:rsidR="00D069AD">
              <w:rPr>
                <w:noProof/>
                <w:webHidden/>
              </w:rPr>
              <w:tab/>
            </w:r>
            <w:r w:rsidR="00D069AD">
              <w:rPr>
                <w:noProof/>
                <w:webHidden/>
              </w:rPr>
              <w:fldChar w:fldCharType="begin"/>
            </w:r>
            <w:r w:rsidR="00D069AD">
              <w:rPr>
                <w:noProof/>
                <w:webHidden/>
              </w:rPr>
              <w:instrText xml:space="preserve"> PAGEREF _Toc193049218 \h </w:instrText>
            </w:r>
            <w:r w:rsidR="00D069AD">
              <w:rPr>
                <w:noProof/>
                <w:webHidden/>
              </w:rPr>
            </w:r>
            <w:r w:rsidR="00D069AD">
              <w:rPr>
                <w:noProof/>
                <w:webHidden/>
              </w:rPr>
              <w:fldChar w:fldCharType="separate"/>
            </w:r>
            <w:r w:rsidR="00D069AD">
              <w:rPr>
                <w:noProof/>
                <w:webHidden/>
              </w:rPr>
              <w:t>8</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19" w:history="1">
            <w:r w:rsidR="00D069AD" w:rsidRPr="00EA0A0F">
              <w:rPr>
                <w:rStyle w:val="Hyperlink"/>
                <w:rFonts w:ascii="Arial" w:hAnsi="Arial" w:cs="Arial"/>
                <w:noProof/>
              </w:rPr>
              <w:t>4.4 Examples of Koito Europe Limited's</w:t>
            </w:r>
            <w:r w:rsidR="005316BC">
              <w:rPr>
                <w:rStyle w:val="Hyperlink"/>
                <w:rFonts w:ascii="Arial" w:hAnsi="Arial" w:cs="Arial"/>
                <w:noProof/>
              </w:rPr>
              <w:t xml:space="preserve"> EI in A</w:t>
            </w:r>
            <w:r w:rsidR="00D069AD" w:rsidRPr="00EA0A0F">
              <w:rPr>
                <w:rStyle w:val="Hyperlink"/>
                <w:rFonts w:ascii="Arial" w:hAnsi="Arial" w:cs="Arial"/>
                <w:noProof/>
              </w:rPr>
              <w:t>ction</w:t>
            </w:r>
            <w:r w:rsidR="00D069AD">
              <w:rPr>
                <w:noProof/>
                <w:webHidden/>
              </w:rPr>
              <w:tab/>
            </w:r>
            <w:r w:rsidR="00D069AD">
              <w:rPr>
                <w:noProof/>
                <w:webHidden/>
              </w:rPr>
              <w:fldChar w:fldCharType="begin"/>
            </w:r>
            <w:r w:rsidR="00D069AD">
              <w:rPr>
                <w:noProof/>
                <w:webHidden/>
              </w:rPr>
              <w:instrText xml:space="preserve"> PAGEREF _Toc193049219 \h </w:instrText>
            </w:r>
            <w:r w:rsidR="00D069AD">
              <w:rPr>
                <w:noProof/>
                <w:webHidden/>
              </w:rPr>
            </w:r>
            <w:r w:rsidR="00D069AD">
              <w:rPr>
                <w:noProof/>
                <w:webHidden/>
              </w:rPr>
              <w:fldChar w:fldCharType="separate"/>
            </w:r>
            <w:r w:rsidR="00D069AD">
              <w:rPr>
                <w:noProof/>
                <w:webHidden/>
              </w:rPr>
              <w:t>9</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20" w:history="1">
            <w:r w:rsidR="00D069AD" w:rsidRPr="00EA0A0F">
              <w:rPr>
                <w:rStyle w:val="Hyperlink"/>
                <w:rFonts w:ascii="Arial" w:hAnsi="Arial" w:cs="Arial"/>
                <w:noProof/>
              </w:rPr>
              <w:t>5. Applying Goleman’s Emotional Intelligence model at Koito Europe Limited</w:t>
            </w:r>
            <w:r w:rsidR="00D069AD">
              <w:rPr>
                <w:noProof/>
                <w:webHidden/>
              </w:rPr>
              <w:tab/>
            </w:r>
            <w:r w:rsidR="00D069AD">
              <w:rPr>
                <w:noProof/>
                <w:webHidden/>
              </w:rPr>
              <w:fldChar w:fldCharType="begin"/>
            </w:r>
            <w:r w:rsidR="00D069AD">
              <w:rPr>
                <w:noProof/>
                <w:webHidden/>
              </w:rPr>
              <w:instrText xml:space="preserve"> PAGEREF _Toc193049220 \h </w:instrText>
            </w:r>
            <w:r w:rsidR="00D069AD">
              <w:rPr>
                <w:noProof/>
                <w:webHidden/>
              </w:rPr>
            </w:r>
            <w:r w:rsidR="00D069AD">
              <w:rPr>
                <w:noProof/>
                <w:webHidden/>
              </w:rPr>
              <w:fldChar w:fldCharType="separate"/>
            </w:r>
            <w:r w:rsidR="00D069AD">
              <w:rPr>
                <w:noProof/>
                <w:webHidden/>
              </w:rPr>
              <w:t>10</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21" w:history="1">
            <w:r w:rsidR="00D069AD" w:rsidRPr="00EA0A0F">
              <w:rPr>
                <w:rStyle w:val="Hyperlink"/>
                <w:rFonts w:ascii="Arial" w:hAnsi="Arial" w:cs="Arial"/>
                <w:noProof/>
              </w:rPr>
              <w:t>6. Critically evaluation of EI models</w:t>
            </w:r>
            <w:r w:rsidR="00D069AD">
              <w:rPr>
                <w:noProof/>
                <w:webHidden/>
              </w:rPr>
              <w:tab/>
            </w:r>
            <w:r w:rsidR="00D069AD">
              <w:rPr>
                <w:noProof/>
                <w:webHidden/>
              </w:rPr>
              <w:fldChar w:fldCharType="begin"/>
            </w:r>
            <w:r w:rsidR="00D069AD">
              <w:rPr>
                <w:noProof/>
                <w:webHidden/>
              </w:rPr>
              <w:instrText xml:space="preserve"> PAGEREF _Toc193049221 \h </w:instrText>
            </w:r>
            <w:r w:rsidR="00D069AD">
              <w:rPr>
                <w:noProof/>
                <w:webHidden/>
              </w:rPr>
            </w:r>
            <w:r w:rsidR="00D069AD">
              <w:rPr>
                <w:noProof/>
                <w:webHidden/>
              </w:rPr>
              <w:fldChar w:fldCharType="separate"/>
            </w:r>
            <w:r w:rsidR="00D069AD">
              <w:rPr>
                <w:noProof/>
                <w:webHidden/>
              </w:rPr>
              <w:t>11</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22" w:history="1">
            <w:r w:rsidR="005316BC">
              <w:rPr>
                <w:rStyle w:val="Hyperlink"/>
                <w:rFonts w:ascii="Arial" w:hAnsi="Arial" w:cs="Arial"/>
                <w:noProof/>
              </w:rPr>
              <w:t>6.1 The Effect of Goleman's EI M</w:t>
            </w:r>
            <w:r w:rsidR="00D069AD" w:rsidRPr="00EA0A0F">
              <w:rPr>
                <w:rStyle w:val="Hyperlink"/>
                <w:rFonts w:ascii="Arial" w:hAnsi="Arial" w:cs="Arial"/>
                <w:noProof/>
              </w:rPr>
              <w:t>odel at Koito</w:t>
            </w:r>
            <w:r w:rsidR="00D069AD">
              <w:rPr>
                <w:noProof/>
                <w:webHidden/>
              </w:rPr>
              <w:tab/>
            </w:r>
            <w:r w:rsidR="00D069AD">
              <w:rPr>
                <w:noProof/>
                <w:webHidden/>
              </w:rPr>
              <w:fldChar w:fldCharType="begin"/>
            </w:r>
            <w:r w:rsidR="00D069AD">
              <w:rPr>
                <w:noProof/>
                <w:webHidden/>
              </w:rPr>
              <w:instrText xml:space="preserve"> PAGEREF _Toc193049222 \h </w:instrText>
            </w:r>
            <w:r w:rsidR="00D069AD">
              <w:rPr>
                <w:noProof/>
                <w:webHidden/>
              </w:rPr>
            </w:r>
            <w:r w:rsidR="00D069AD">
              <w:rPr>
                <w:noProof/>
                <w:webHidden/>
              </w:rPr>
              <w:fldChar w:fldCharType="separate"/>
            </w:r>
            <w:r w:rsidR="00D069AD">
              <w:rPr>
                <w:noProof/>
                <w:webHidden/>
              </w:rPr>
              <w:t>11</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23" w:history="1">
            <w:r w:rsidR="00D069AD" w:rsidRPr="00EA0A0F">
              <w:rPr>
                <w:rStyle w:val="Hyperlink"/>
                <w:rFonts w:ascii="Arial" w:hAnsi="Arial" w:cs="Arial"/>
                <w:noProof/>
              </w:rPr>
              <w:t>6.2 The Four-Branch model of Mayer and Salovey and its applicability in the workplace</w:t>
            </w:r>
            <w:r w:rsidR="00D069AD">
              <w:rPr>
                <w:noProof/>
                <w:webHidden/>
              </w:rPr>
              <w:tab/>
            </w:r>
            <w:r w:rsidR="00D069AD">
              <w:rPr>
                <w:noProof/>
                <w:webHidden/>
              </w:rPr>
              <w:fldChar w:fldCharType="begin"/>
            </w:r>
            <w:r w:rsidR="00D069AD">
              <w:rPr>
                <w:noProof/>
                <w:webHidden/>
              </w:rPr>
              <w:instrText xml:space="preserve"> PAGEREF _Toc193049223 \h </w:instrText>
            </w:r>
            <w:r w:rsidR="00D069AD">
              <w:rPr>
                <w:noProof/>
                <w:webHidden/>
              </w:rPr>
            </w:r>
            <w:r w:rsidR="00D069AD">
              <w:rPr>
                <w:noProof/>
                <w:webHidden/>
              </w:rPr>
              <w:fldChar w:fldCharType="separate"/>
            </w:r>
            <w:r w:rsidR="00D069AD">
              <w:rPr>
                <w:noProof/>
                <w:webHidden/>
              </w:rPr>
              <w:t>12</w:t>
            </w:r>
            <w:r w:rsidR="00D069AD">
              <w:rPr>
                <w:noProof/>
                <w:webHidden/>
              </w:rPr>
              <w:fldChar w:fldCharType="end"/>
            </w:r>
          </w:hyperlink>
        </w:p>
        <w:p w:rsidR="00D069AD" w:rsidRDefault="00E617BB">
          <w:pPr>
            <w:pStyle w:val="TOC2"/>
            <w:tabs>
              <w:tab w:val="right" w:leader="dot" w:pos="9350"/>
            </w:tabs>
            <w:rPr>
              <w:rFonts w:eastAsiaTheme="minorEastAsia"/>
              <w:noProof/>
            </w:rPr>
          </w:pPr>
          <w:hyperlink w:anchor="_Toc193049224" w:history="1">
            <w:r w:rsidR="00D069AD" w:rsidRPr="00EA0A0F">
              <w:rPr>
                <w:rStyle w:val="Hyperlink"/>
                <w:rFonts w:ascii="Arial" w:hAnsi="Arial" w:cs="Arial"/>
                <w:noProof/>
              </w:rPr>
              <w:t>6.3 Evaluating the Two Models: advantages and disadvantages</w:t>
            </w:r>
            <w:r w:rsidR="00D069AD">
              <w:rPr>
                <w:noProof/>
                <w:webHidden/>
              </w:rPr>
              <w:tab/>
            </w:r>
            <w:r w:rsidR="00D069AD">
              <w:rPr>
                <w:noProof/>
                <w:webHidden/>
              </w:rPr>
              <w:fldChar w:fldCharType="begin"/>
            </w:r>
            <w:r w:rsidR="00D069AD">
              <w:rPr>
                <w:noProof/>
                <w:webHidden/>
              </w:rPr>
              <w:instrText xml:space="preserve"> PAGEREF _Toc193049224 \h </w:instrText>
            </w:r>
            <w:r w:rsidR="00D069AD">
              <w:rPr>
                <w:noProof/>
                <w:webHidden/>
              </w:rPr>
            </w:r>
            <w:r w:rsidR="00D069AD">
              <w:rPr>
                <w:noProof/>
                <w:webHidden/>
              </w:rPr>
              <w:fldChar w:fldCharType="separate"/>
            </w:r>
            <w:r w:rsidR="00D069AD">
              <w:rPr>
                <w:noProof/>
                <w:webHidden/>
              </w:rPr>
              <w:t>12</w:t>
            </w:r>
            <w:r w:rsidR="00D069AD">
              <w:rPr>
                <w:noProof/>
                <w:webHidden/>
              </w:rPr>
              <w:fldChar w:fldCharType="end"/>
            </w:r>
          </w:hyperlink>
        </w:p>
        <w:p w:rsidR="00D069AD" w:rsidRDefault="00E617BB">
          <w:pPr>
            <w:pStyle w:val="TOC1"/>
            <w:tabs>
              <w:tab w:val="left" w:pos="440"/>
              <w:tab w:val="right" w:leader="dot" w:pos="9350"/>
            </w:tabs>
            <w:rPr>
              <w:rFonts w:eastAsiaTheme="minorEastAsia"/>
              <w:noProof/>
            </w:rPr>
          </w:pPr>
          <w:hyperlink w:anchor="_Toc193049225" w:history="1">
            <w:r w:rsidR="00D069AD" w:rsidRPr="00EA0A0F">
              <w:rPr>
                <w:rStyle w:val="Hyperlink"/>
                <w:rFonts w:ascii="Arial" w:hAnsi="Arial" w:cs="Arial"/>
                <w:noProof/>
              </w:rPr>
              <w:t>7.</w:t>
            </w:r>
            <w:r w:rsidR="00D069AD">
              <w:rPr>
                <w:rFonts w:eastAsiaTheme="minorEastAsia"/>
                <w:noProof/>
              </w:rPr>
              <w:tab/>
            </w:r>
            <w:r w:rsidR="00D069AD" w:rsidRPr="00EA0A0F">
              <w:rPr>
                <w:rStyle w:val="Hyperlink"/>
                <w:rFonts w:ascii="Arial" w:hAnsi="Arial" w:cs="Arial"/>
                <w:noProof/>
              </w:rPr>
              <w:t>Recommendations and implementation plan for developing an emotionally Intelligent workforce at Koito Europe Limited</w:t>
            </w:r>
            <w:r w:rsidR="00D069AD">
              <w:rPr>
                <w:noProof/>
                <w:webHidden/>
              </w:rPr>
              <w:tab/>
            </w:r>
            <w:r w:rsidR="00D069AD">
              <w:rPr>
                <w:noProof/>
                <w:webHidden/>
              </w:rPr>
              <w:fldChar w:fldCharType="begin"/>
            </w:r>
            <w:r w:rsidR="00D069AD">
              <w:rPr>
                <w:noProof/>
                <w:webHidden/>
              </w:rPr>
              <w:instrText xml:space="preserve"> PAGEREF _Toc193049225 \h </w:instrText>
            </w:r>
            <w:r w:rsidR="00D069AD">
              <w:rPr>
                <w:noProof/>
                <w:webHidden/>
              </w:rPr>
            </w:r>
            <w:r w:rsidR="00D069AD">
              <w:rPr>
                <w:noProof/>
                <w:webHidden/>
              </w:rPr>
              <w:fldChar w:fldCharType="separate"/>
            </w:r>
            <w:r w:rsidR="00D069AD">
              <w:rPr>
                <w:noProof/>
                <w:webHidden/>
              </w:rPr>
              <w:t>13</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26" w:history="1">
            <w:r w:rsidR="00D069AD" w:rsidRPr="00EA0A0F">
              <w:rPr>
                <w:rStyle w:val="Hyperlink"/>
                <w:rFonts w:ascii="Arial" w:hAnsi="Arial" w:cs="Arial"/>
                <w:noProof/>
              </w:rPr>
              <w:t>Conclusion</w:t>
            </w:r>
            <w:r w:rsidR="00D069AD">
              <w:rPr>
                <w:noProof/>
                <w:webHidden/>
              </w:rPr>
              <w:tab/>
            </w:r>
            <w:r w:rsidR="00D069AD">
              <w:rPr>
                <w:noProof/>
                <w:webHidden/>
              </w:rPr>
              <w:fldChar w:fldCharType="begin"/>
            </w:r>
            <w:r w:rsidR="00D069AD">
              <w:rPr>
                <w:noProof/>
                <w:webHidden/>
              </w:rPr>
              <w:instrText xml:space="preserve"> PAGEREF _Toc193049226 \h </w:instrText>
            </w:r>
            <w:r w:rsidR="00D069AD">
              <w:rPr>
                <w:noProof/>
                <w:webHidden/>
              </w:rPr>
            </w:r>
            <w:r w:rsidR="00D069AD">
              <w:rPr>
                <w:noProof/>
                <w:webHidden/>
              </w:rPr>
              <w:fldChar w:fldCharType="separate"/>
            </w:r>
            <w:r w:rsidR="00D069AD">
              <w:rPr>
                <w:noProof/>
                <w:webHidden/>
              </w:rPr>
              <w:t>14</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27" w:history="1">
            <w:r w:rsidR="00D069AD" w:rsidRPr="00EA0A0F">
              <w:rPr>
                <w:rStyle w:val="Hyperlink"/>
                <w:rFonts w:ascii="Arial" w:hAnsi="Arial" w:cs="Arial"/>
                <w:noProof/>
              </w:rPr>
              <w:t>References</w:t>
            </w:r>
            <w:r w:rsidR="00D069AD">
              <w:rPr>
                <w:noProof/>
                <w:webHidden/>
              </w:rPr>
              <w:tab/>
            </w:r>
            <w:r w:rsidR="00D069AD">
              <w:rPr>
                <w:noProof/>
                <w:webHidden/>
              </w:rPr>
              <w:fldChar w:fldCharType="begin"/>
            </w:r>
            <w:r w:rsidR="00D069AD">
              <w:rPr>
                <w:noProof/>
                <w:webHidden/>
              </w:rPr>
              <w:instrText xml:space="preserve"> PAGEREF _Toc193049227 \h </w:instrText>
            </w:r>
            <w:r w:rsidR="00D069AD">
              <w:rPr>
                <w:noProof/>
                <w:webHidden/>
              </w:rPr>
            </w:r>
            <w:r w:rsidR="00D069AD">
              <w:rPr>
                <w:noProof/>
                <w:webHidden/>
              </w:rPr>
              <w:fldChar w:fldCharType="separate"/>
            </w:r>
            <w:r w:rsidR="00D069AD">
              <w:rPr>
                <w:noProof/>
                <w:webHidden/>
              </w:rPr>
              <w:t>15</w:t>
            </w:r>
            <w:r w:rsidR="00D069AD">
              <w:rPr>
                <w:noProof/>
                <w:webHidden/>
              </w:rPr>
              <w:fldChar w:fldCharType="end"/>
            </w:r>
          </w:hyperlink>
        </w:p>
        <w:p w:rsidR="00D069AD" w:rsidRDefault="00E617BB">
          <w:pPr>
            <w:pStyle w:val="TOC1"/>
            <w:tabs>
              <w:tab w:val="right" w:leader="dot" w:pos="9350"/>
            </w:tabs>
            <w:rPr>
              <w:rFonts w:eastAsiaTheme="minorEastAsia"/>
              <w:noProof/>
            </w:rPr>
          </w:pPr>
          <w:hyperlink w:anchor="_Toc193049228" w:history="1">
            <w:r w:rsidR="00D069AD" w:rsidRPr="00EA0A0F">
              <w:rPr>
                <w:rStyle w:val="Hyperlink"/>
                <w:rFonts w:ascii="Arial" w:hAnsi="Arial" w:cs="Arial"/>
                <w:noProof/>
              </w:rPr>
              <w:t>Appendices</w:t>
            </w:r>
            <w:r w:rsidR="00D069AD">
              <w:rPr>
                <w:noProof/>
                <w:webHidden/>
              </w:rPr>
              <w:tab/>
            </w:r>
            <w:r w:rsidR="00D069AD">
              <w:rPr>
                <w:noProof/>
                <w:webHidden/>
              </w:rPr>
              <w:fldChar w:fldCharType="begin"/>
            </w:r>
            <w:r w:rsidR="00D069AD">
              <w:rPr>
                <w:noProof/>
                <w:webHidden/>
              </w:rPr>
              <w:instrText xml:space="preserve"> PAGEREF _Toc193049228 \h </w:instrText>
            </w:r>
            <w:r w:rsidR="00D069AD">
              <w:rPr>
                <w:noProof/>
                <w:webHidden/>
              </w:rPr>
            </w:r>
            <w:r w:rsidR="00D069AD">
              <w:rPr>
                <w:noProof/>
                <w:webHidden/>
              </w:rPr>
              <w:fldChar w:fldCharType="separate"/>
            </w:r>
            <w:r w:rsidR="00D069AD">
              <w:rPr>
                <w:noProof/>
                <w:webHidden/>
              </w:rPr>
              <w:t>16</w:t>
            </w:r>
            <w:r w:rsidR="00D069AD">
              <w:rPr>
                <w:noProof/>
                <w:webHidden/>
              </w:rPr>
              <w:fldChar w:fldCharType="end"/>
            </w:r>
          </w:hyperlink>
        </w:p>
        <w:p w:rsidR="00901662" w:rsidRDefault="00901662">
          <w:r w:rsidRPr="00901662">
            <w:rPr>
              <w:rFonts w:ascii="Arial" w:hAnsi="Arial" w:cs="Arial"/>
              <w:b/>
              <w:bCs/>
              <w:noProof/>
            </w:rPr>
            <w:fldChar w:fldCharType="end"/>
          </w:r>
        </w:p>
      </w:sdtContent>
    </w:sdt>
    <w:p w:rsidR="003A32CA" w:rsidRDefault="003A32CA" w:rsidP="003A32CA">
      <w:pPr>
        <w:rPr>
          <w:rFonts w:eastAsiaTheme="majorEastAsia"/>
          <w:color w:val="365F91" w:themeColor="accent1" w:themeShade="BF"/>
        </w:rPr>
      </w:pPr>
    </w:p>
    <w:p w:rsidR="00901662" w:rsidRDefault="00901662" w:rsidP="00901662">
      <w:pPr>
        <w:pStyle w:val="Heading1"/>
        <w:jc w:val="center"/>
        <w:rPr>
          <w:rFonts w:ascii="Arial" w:hAnsi="Arial" w:cs="Arial"/>
          <w:sz w:val="24"/>
          <w:szCs w:val="24"/>
        </w:rPr>
      </w:pPr>
    </w:p>
    <w:p w:rsidR="00901662" w:rsidRPr="00901662" w:rsidRDefault="00901662" w:rsidP="00901662"/>
    <w:p w:rsidR="00901662" w:rsidRPr="00901662" w:rsidRDefault="00901662" w:rsidP="00901662">
      <w:pPr>
        <w:pStyle w:val="Heading1"/>
        <w:jc w:val="center"/>
        <w:rPr>
          <w:rFonts w:ascii="Arial" w:hAnsi="Arial" w:cs="Arial"/>
          <w:sz w:val="24"/>
          <w:szCs w:val="24"/>
        </w:rPr>
      </w:pPr>
      <w:bookmarkStart w:id="0" w:name="_Toc193049210"/>
      <w:r w:rsidRPr="00901662">
        <w:rPr>
          <w:rFonts w:ascii="Arial" w:hAnsi="Arial" w:cs="Arial"/>
          <w:sz w:val="24"/>
          <w:szCs w:val="24"/>
        </w:rPr>
        <w:lastRenderedPageBreak/>
        <w:t>Introduction</w:t>
      </w:r>
      <w:bookmarkEnd w:id="0"/>
    </w:p>
    <w:p w:rsidR="00901662" w:rsidRPr="00901662" w:rsidRDefault="00901662" w:rsidP="00901662">
      <w:pPr>
        <w:pStyle w:val="Heading1"/>
        <w:jc w:val="center"/>
        <w:rPr>
          <w:rFonts w:ascii="Arial" w:hAnsi="Arial" w:cs="Arial"/>
          <w:sz w:val="24"/>
          <w:szCs w:val="24"/>
        </w:rPr>
      </w:pPr>
      <w:r>
        <w:rPr>
          <w:rFonts w:ascii="Arial" w:hAnsi="Arial" w:cs="Arial"/>
          <w:sz w:val="24"/>
          <w:szCs w:val="24"/>
        </w:rPr>
        <w:t xml:space="preserve">                                                                                                                                                  </w:t>
      </w:r>
    </w:p>
    <w:p w:rsidR="00A00B81" w:rsidRDefault="00A00B81" w:rsidP="003A32CA">
      <w:pPr>
        <w:spacing w:line="360" w:lineRule="auto"/>
        <w:ind w:firstLine="720"/>
        <w:jc w:val="both"/>
        <w:rPr>
          <w:rFonts w:ascii="Arial" w:hAnsi="Arial" w:cs="Arial"/>
        </w:rPr>
      </w:pPr>
      <w:r w:rsidRPr="00A00B81">
        <w:rPr>
          <w:rFonts w:ascii="Arial" w:hAnsi="Arial" w:cs="Arial"/>
        </w:rPr>
        <w:t>Emotional Intelligence (EI) involves the capacity to identify, comprehend, and regulate one's own emotions, in addit</w:t>
      </w:r>
      <w:r w:rsidR="005316BC">
        <w:rPr>
          <w:rFonts w:ascii="Arial" w:hAnsi="Arial" w:cs="Arial"/>
        </w:rPr>
        <w:t>ion to recognizing and feeling the feelings</w:t>
      </w:r>
      <w:r w:rsidRPr="00A00B81">
        <w:rPr>
          <w:rFonts w:ascii="Arial" w:hAnsi="Arial" w:cs="Arial"/>
        </w:rPr>
        <w:t xml:space="preserve"> of others. Emotional intelligence in the workplace is associated </w:t>
      </w:r>
      <w:r w:rsidR="005316BC">
        <w:rPr>
          <w:rFonts w:ascii="Arial" w:hAnsi="Arial" w:cs="Arial"/>
        </w:rPr>
        <w:t>with numerous benefits</w:t>
      </w:r>
      <w:r w:rsidRPr="00A00B81">
        <w:rPr>
          <w:rFonts w:ascii="Arial" w:hAnsi="Arial" w:cs="Arial"/>
        </w:rPr>
        <w:t>, such as increased job performance, successful leadership, and greater interpersonal interactions among coworkers. A 2021 study published in the Journal of Positive Psychology demonstrated a substantial correlation between emotional intelligence and workplace performance outcomes as well as leadership effectiveness. Research demonstrates that people with elevated emotional intelligence are more adept at managing stress, making informed decisions, and cultivating a happy workplace atmosphere, e</w:t>
      </w:r>
      <w:r w:rsidR="00BE3B8F">
        <w:rPr>
          <w:rFonts w:ascii="Arial" w:hAnsi="Arial" w:cs="Arial"/>
        </w:rPr>
        <w:t xml:space="preserve">nhancing organizational success </w:t>
      </w:r>
      <w:r w:rsidR="00BD7D76">
        <w:rPr>
          <w:rFonts w:ascii="Arial" w:hAnsi="Arial" w:cs="Arial"/>
        </w:rPr>
        <w:t>(</w:t>
      </w:r>
      <w:proofErr w:type="spellStart"/>
      <w:r w:rsidR="00BD7D76">
        <w:rPr>
          <w:rFonts w:ascii="Arial" w:hAnsi="Arial" w:cs="Arial"/>
        </w:rPr>
        <w:t>Rathore</w:t>
      </w:r>
      <w:proofErr w:type="spellEnd"/>
      <w:r w:rsidR="00BD7D76">
        <w:rPr>
          <w:rFonts w:ascii="Arial" w:hAnsi="Arial" w:cs="Arial"/>
        </w:rPr>
        <w:t xml:space="preserve">, </w:t>
      </w:r>
      <w:r w:rsidR="00BE3B8F" w:rsidRPr="00BE3B8F">
        <w:rPr>
          <w:rFonts w:ascii="Arial" w:hAnsi="Arial" w:cs="Arial"/>
        </w:rPr>
        <w:t>2021)</w:t>
      </w:r>
      <w:r w:rsidR="00BE3B8F">
        <w:rPr>
          <w:rFonts w:ascii="Arial" w:hAnsi="Arial" w:cs="Arial"/>
        </w:rPr>
        <w:t>.</w:t>
      </w:r>
    </w:p>
    <w:p w:rsidR="00B30BB3" w:rsidRDefault="00BE3B8F" w:rsidP="003A32CA">
      <w:pPr>
        <w:spacing w:line="360" w:lineRule="auto"/>
        <w:ind w:firstLine="720"/>
        <w:jc w:val="both"/>
        <w:rPr>
          <w:rFonts w:ascii="Arial" w:hAnsi="Arial" w:cs="Arial"/>
        </w:rPr>
      </w:pPr>
      <w:r w:rsidRPr="00BE3B8F">
        <w:rPr>
          <w:rFonts w:ascii="Arial" w:hAnsi="Arial" w:cs="Arial"/>
        </w:rPr>
        <w:t xml:space="preserve">This report's goal is to investigate why, in the current uncertain economic environment, developing an emotionally aware workforce has become a business priority. Emotional intelligence (EI) is essential for enhancing employee collaboration, resilience, and decision-making in organizations that are subject to rapid change and rising pressure. </w:t>
      </w:r>
    </w:p>
    <w:p w:rsidR="00BE3B8F" w:rsidRPr="00BE3B8F" w:rsidRDefault="00BE3B8F" w:rsidP="003A32CA">
      <w:pPr>
        <w:spacing w:line="360" w:lineRule="auto"/>
        <w:ind w:firstLine="720"/>
        <w:jc w:val="both"/>
        <w:rPr>
          <w:rFonts w:ascii="Arial" w:hAnsi="Arial" w:cs="Arial"/>
        </w:rPr>
      </w:pPr>
      <w:r w:rsidRPr="00BE3B8F">
        <w:rPr>
          <w:rFonts w:ascii="Arial" w:hAnsi="Arial" w:cs="Arial"/>
        </w:rPr>
        <w:t>This study will emphasize how important emotional intelligence (EI) is for overcoming obstacles and creating a product</w:t>
      </w:r>
      <w:r w:rsidR="00BD7D76">
        <w:rPr>
          <w:rFonts w:ascii="Arial" w:hAnsi="Arial" w:cs="Arial"/>
        </w:rPr>
        <w:t>ive work environment. T</w:t>
      </w:r>
      <w:r w:rsidRPr="00BE3B8F">
        <w:rPr>
          <w:rFonts w:ascii="Arial" w:hAnsi="Arial" w:cs="Arial"/>
        </w:rPr>
        <w:t>o ensure a more flexible, engaged, and productive workforce that propels corporate success, it will also examine practical strategies that employers may use to teach and grow their teams in emotional intelligence.</w:t>
      </w:r>
    </w:p>
    <w:p w:rsidR="00BE3B8F" w:rsidRPr="00BE3B8F" w:rsidRDefault="00BE3B8F" w:rsidP="003A32CA">
      <w:pPr>
        <w:spacing w:line="360" w:lineRule="auto"/>
        <w:ind w:firstLine="720"/>
        <w:jc w:val="both"/>
        <w:rPr>
          <w:rFonts w:ascii="Arial" w:hAnsi="Arial" w:cs="Arial"/>
        </w:rPr>
      </w:pPr>
      <w:r w:rsidRPr="00BE3B8F">
        <w:rPr>
          <w:rFonts w:ascii="Arial" w:hAnsi="Arial" w:cs="Arial"/>
        </w:rPr>
        <w:t>As a major producer of automotive lighting systems, Koito Europe Limited is significant in this instance because it works in a dynamic and highly competitive sector where emotional intelligence (EI) is essential for fostering effective teamwork, creativity, and communication. Employees must be able to handle stress, maintain interpersonal relationships, and adjust to ongoing technological improvements to remain competitive in this fast-paced workplace. Promoting EI among Koito Europe's employees can also promote departmental teamwork, increase the efficacy of leadership, and fortify the company's capacity to adapt to the needs and obstacles of the market, making it a crucial component of business success.</w:t>
      </w:r>
    </w:p>
    <w:p w:rsidR="00BE3B8F" w:rsidRDefault="00BE3B8F" w:rsidP="003A32CA">
      <w:pPr>
        <w:spacing w:line="360" w:lineRule="auto"/>
        <w:ind w:firstLine="720"/>
        <w:jc w:val="both"/>
        <w:rPr>
          <w:rFonts w:ascii="Arial" w:hAnsi="Arial" w:cs="Arial"/>
        </w:rPr>
      </w:pPr>
      <w:r w:rsidRPr="00BE3B8F">
        <w:rPr>
          <w:rFonts w:ascii="Arial" w:hAnsi="Arial" w:cs="Arial"/>
        </w:rPr>
        <w:t xml:space="preserve">Daniel Goleman's notion of emotional intelligence (EI) and its applicability in the workplace will be discussed in this </w:t>
      </w:r>
      <w:r w:rsidR="00A71A14">
        <w:rPr>
          <w:rFonts w:ascii="Arial" w:hAnsi="Arial" w:cs="Arial"/>
        </w:rPr>
        <w:t>study. I</w:t>
      </w:r>
      <w:r w:rsidRPr="00BE3B8F">
        <w:rPr>
          <w:rFonts w:ascii="Arial" w:hAnsi="Arial" w:cs="Arial"/>
        </w:rPr>
        <w:t xml:space="preserve"> will examine how Emotional Intelligence (EI) affects leadership, te</w:t>
      </w:r>
      <w:r>
        <w:rPr>
          <w:rFonts w:ascii="Arial" w:hAnsi="Arial" w:cs="Arial"/>
        </w:rPr>
        <w:t>amwork, and worker performance </w:t>
      </w:r>
      <w:r w:rsidRPr="00BE3B8F">
        <w:rPr>
          <w:rFonts w:ascii="Arial" w:hAnsi="Arial" w:cs="Arial"/>
        </w:rPr>
        <w:t>businesses through specialized instruction and a positive workplace environment.</w:t>
      </w:r>
    </w:p>
    <w:p w:rsidR="008D1A96" w:rsidRDefault="008D1A96" w:rsidP="003A32CA">
      <w:pPr>
        <w:pStyle w:val="Heading1"/>
        <w:spacing w:line="360" w:lineRule="auto"/>
        <w:jc w:val="both"/>
        <w:rPr>
          <w:rFonts w:ascii="Arial" w:hAnsi="Arial" w:cs="Arial"/>
          <w:sz w:val="22"/>
          <w:szCs w:val="22"/>
        </w:rPr>
      </w:pPr>
      <w:bookmarkStart w:id="1" w:name="_Toc193049211"/>
      <w:r w:rsidRPr="006D3CD8">
        <w:rPr>
          <w:rFonts w:ascii="Arial" w:hAnsi="Arial" w:cs="Arial"/>
          <w:sz w:val="22"/>
          <w:szCs w:val="22"/>
        </w:rPr>
        <w:lastRenderedPageBreak/>
        <w:t xml:space="preserve">Overview of </w:t>
      </w:r>
      <w:r w:rsidR="006D3CD8" w:rsidRPr="006D3CD8">
        <w:rPr>
          <w:rFonts w:ascii="Arial" w:hAnsi="Arial" w:cs="Arial"/>
          <w:sz w:val="22"/>
          <w:szCs w:val="22"/>
        </w:rPr>
        <w:t>Koito Europe Limited</w:t>
      </w:r>
      <w:bookmarkEnd w:id="1"/>
    </w:p>
    <w:p w:rsidR="006D3CD8" w:rsidRPr="006D3CD8" w:rsidRDefault="006D3CD8" w:rsidP="003A32CA">
      <w:pPr>
        <w:spacing w:line="360" w:lineRule="auto"/>
        <w:jc w:val="both"/>
      </w:pPr>
    </w:p>
    <w:p w:rsidR="008D1A96" w:rsidRPr="008D1A96" w:rsidRDefault="008D1A96" w:rsidP="003A32CA">
      <w:pPr>
        <w:spacing w:line="360" w:lineRule="auto"/>
        <w:ind w:firstLine="720"/>
        <w:jc w:val="both"/>
        <w:rPr>
          <w:rFonts w:ascii="Arial" w:hAnsi="Arial" w:cs="Arial"/>
        </w:rPr>
      </w:pPr>
      <w:r w:rsidRPr="008D1A96">
        <w:rPr>
          <w:rFonts w:ascii="Arial" w:hAnsi="Arial" w:cs="Arial"/>
        </w:rPr>
        <w:t xml:space="preserve">Koito Europe Limited (KEL), a division of KOITO MANUFACTURING CO., LTD. of Japan, is a well-known producer of automotive lighting equipment. KEL was founded in January 1969 and has its headquarters in Droitwich, Worcestershire, UK. It is ideally situated close to the M5 Motorway to ease logistics. </w:t>
      </w:r>
    </w:p>
    <w:p w:rsidR="008D1A96" w:rsidRPr="008D1A96" w:rsidRDefault="008D1A96" w:rsidP="003A32CA">
      <w:pPr>
        <w:spacing w:line="360" w:lineRule="auto"/>
        <w:ind w:firstLine="720"/>
        <w:jc w:val="both"/>
        <w:rPr>
          <w:rFonts w:ascii="Arial" w:hAnsi="Arial" w:cs="Arial"/>
        </w:rPr>
      </w:pPr>
      <w:r w:rsidRPr="008D1A96">
        <w:rPr>
          <w:rFonts w:ascii="Arial" w:hAnsi="Arial" w:cs="Arial"/>
        </w:rPr>
        <w:t xml:space="preserve">Producing fog lamps and other related components for rear-end car lighting systems is the company's specialty.  KEL recorded a turnover of £74.51 million as of December 31, 2023, and employed roughly 521 people. </w:t>
      </w:r>
    </w:p>
    <w:p w:rsidR="008D1A96" w:rsidRPr="008D1A96" w:rsidRDefault="00BD7D76" w:rsidP="003A32CA">
      <w:pPr>
        <w:spacing w:line="360" w:lineRule="auto"/>
        <w:ind w:firstLine="720"/>
        <w:jc w:val="both"/>
        <w:rPr>
          <w:rFonts w:ascii="Arial" w:hAnsi="Arial" w:cs="Arial"/>
        </w:rPr>
      </w:pPr>
      <w:r>
        <w:rPr>
          <w:rFonts w:ascii="Arial" w:hAnsi="Arial" w:cs="Arial"/>
        </w:rPr>
        <w:t>I</w:t>
      </w:r>
      <w:r w:rsidR="000F4165">
        <w:rPr>
          <w:rFonts w:ascii="Arial" w:hAnsi="Arial" w:cs="Arial"/>
        </w:rPr>
        <w:t>n</w:t>
      </w:r>
      <w:r w:rsidR="008D1A96" w:rsidRPr="008D1A96">
        <w:rPr>
          <w:rFonts w:ascii="Arial" w:hAnsi="Arial" w:cs="Arial"/>
        </w:rPr>
        <w:t xml:space="preserve"> order to convert raw materials into completed components, KEL uses vacuum metallizing and injection molding techniques at its state-of-the-art, purpose-built manufacturing facility. These pieces are put together with parts that are received from outside sources to create the finished products. Along with introducing new items with cutting-edge technologies, the corporation has made large investments in its factory. </w:t>
      </w:r>
    </w:p>
    <w:p w:rsidR="008D1A96" w:rsidRPr="008D1A96" w:rsidRDefault="008D1A96" w:rsidP="003A32CA">
      <w:pPr>
        <w:spacing w:line="360" w:lineRule="auto"/>
        <w:ind w:firstLine="720"/>
        <w:jc w:val="both"/>
        <w:rPr>
          <w:rFonts w:ascii="Arial" w:hAnsi="Arial" w:cs="Arial"/>
        </w:rPr>
      </w:pPr>
      <w:r w:rsidRPr="008D1A96">
        <w:rPr>
          <w:rFonts w:ascii="Arial" w:hAnsi="Arial" w:cs="Arial"/>
        </w:rPr>
        <w:t xml:space="preserve">A culture of cooperation and communication is emphasized in KEL's internal organizational environment. Encouragement of knowledge and experience sharing among staff members promotes teamwork and a positive work environment. To improve the technical abilities and competencies of its personnel, the company provides a variety of training programs, including a special "Dojo" training center. </w:t>
      </w:r>
    </w:p>
    <w:p w:rsidR="008D1A96" w:rsidRPr="008D1A96" w:rsidRDefault="008D1A96" w:rsidP="003A32CA">
      <w:pPr>
        <w:spacing w:line="360" w:lineRule="auto"/>
        <w:ind w:firstLine="720"/>
        <w:jc w:val="both"/>
        <w:rPr>
          <w:rFonts w:ascii="Arial" w:hAnsi="Arial" w:cs="Arial"/>
        </w:rPr>
      </w:pPr>
      <w:r w:rsidRPr="008D1A96">
        <w:rPr>
          <w:rFonts w:ascii="Arial" w:hAnsi="Arial" w:cs="Arial"/>
        </w:rPr>
        <w:t xml:space="preserve">Through training to improve management abilities and promotional exams for managing positions, KEL promotes a variety of professional development options. Additionally, by sponsoring self-development programs and promoting the use of parental leave, the organization fosters work-life balance. </w:t>
      </w:r>
    </w:p>
    <w:p w:rsidR="008D1A96" w:rsidRDefault="00A71A14" w:rsidP="003A32CA">
      <w:pPr>
        <w:spacing w:line="360" w:lineRule="auto"/>
        <w:ind w:firstLine="720"/>
        <w:jc w:val="both"/>
        <w:rPr>
          <w:rFonts w:ascii="Arial" w:hAnsi="Arial" w:cs="Arial"/>
        </w:rPr>
      </w:pPr>
      <w:r>
        <w:rPr>
          <w:rFonts w:ascii="Arial" w:hAnsi="Arial" w:cs="Arial"/>
        </w:rPr>
        <w:t>KEL is organized with a managing d</w:t>
      </w:r>
      <w:r w:rsidR="008D1A96" w:rsidRPr="008D1A96">
        <w:rPr>
          <w:rFonts w:ascii="Arial" w:hAnsi="Arial" w:cs="Arial"/>
        </w:rPr>
        <w:t>irector at the top and a group of directors in charge of several areas. In order to facilitate quick decision-making and open communication, the organization keeps its hierarchy flat.  At KEL, employee dynamics are defined by a dedication to professional development and well-being, which helps to mai</w:t>
      </w:r>
      <w:r w:rsidR="008D1A96">
        <w:rPr>
          <w:rFonts w:ascii="Arial" w:hAnsi="Arial" w:cs="Arial"/>
        </w:rPr>
        <w:t xml:space="preserve">ntain a steady and driven staff </w:t>
      </w:r>
      <w:r w:rsidR="008D1A96" w:rsidRPr="008D1A96">
        <w:rPr>
          <w:rFonts w:ascii="Arial" w:hAnsi="Arial" w:cs="Arial"/>
        </w:rPr>
        <w:t>(Koito.co.jp, 2025)</w:t>
      </w:r>
      <w:r w:rsidR="008D1A96">
        <w:rPr>
          <w:rFonts w:ascii="Arial" w:hAnsi="Arial" w:cs="Arial"/>
        </w:rPr>
        <w:t>.</w:t>
      </w:r>
    </w:p>
    <w:p w:rsidR="000025C9" w:rsidRPr="000025C9" w:rsidRDefault="000025C9" w:rsidP="003A32CA">
      <w:pPr>
        <w:spacing w:line="360" w:lineRule="auto"/>
        <w:ind w:firstLine="720"/>
        <w:jc w:val="both"/>
        <w:rPr>
          <w:rFonts w:ascii="Arial" w:hAnsi="Arial" w:cs="Arial"/>
        </w:rPr>
      </w:pPr>
      <w:r w:rsidRPr="000025C9">
        <w:rPr>
          <w:rFonts w:ascii="Arial" w:hAnsi="Arial" w:cs="Arial"/>
        </w:rPr>
        <w:t xml:space="preserve">The automotive lighting sector is extremely competitive, and Koito Europe Limited (KEL) faces formidable competition from well-known international firms like </w:t>
      </w:r>
      <w:proofErr w:type="spellStart"/>
      <w:r w:rsidRPr="000025C9">
        <w:rPr>
          <w:rFonts w:ascii="Arial" w:hAnsi="Arial" w:cs="Arial"/>
        </w:rPr>
        <w:t>Valeo</w:t>
      </w:r>
      <w:proofErr w:type="spellEnd"/>
      <w:r w:rsidRPr="000025C9">
        <w:rPr>
          <w:rFonts w:ascii="Arial" w:hAnsi="Arial" w:cs="Arial"/>
        </w:rPr>
        <w:t xml:space="preserve">, Bosch, and </w:t>
      </w:r>
      <w:r w:rsidRPr="000025C9">
        <w:rPr>
          <w:rFonts w:ascii="Arial" w:hAnsi="Arial" w:cs="Arial"/>
        </w:rPr>
        <w:lastRenderedPageBreak/>
        <w:t xml:space="preserve">DENSO. Founded in 1923, </w:t>
      </w:r>
      <w:proofErr w:type="spellStart"/>
      <w:r w:rsidRPr="000025C9">
        <w:rPr>
          <w:rFonts w:ascii="Arial" w:hAnsi="Arial" w:cs="Arial"/>
        </w:rPr>
        <w:t>Valeo</w:t>
      </w:r>
      <w:proofErr w:type="spellEnd"/>
      <w:r w:rsidRPr="000025C9">
        <w:rPr>
          <w:rFonts w:ascii="Arial" w:hAnsi="Arial" w:cs="Arial"/>
        </w:rPr>
        <w:t xml:space="preserve"> employs more than 113,000 people, and Bosch, founded in 1886, generates more than $101 billion in revenue annually. DENSO, which has its main office in Japan, makes a lot more money than KEL.  Maintaining market share in the face of intense rivalry requires constant innovation and efficiency.</w:t>
      </w:r>
    </w:p>
    <w:p w:rsidR="000025C9" w:rsidRDefault="000025C9" w:rsidP="003A32CA">
      <w:pPr>
        <w:spacing w:line="360" w:lineRule="auto"/>
        <w:ind w:firstLine="720"/>
        <w:jc w:val="both"/>
        <w:rPr>
          <w:rFonts w:ascii="Arial" w:hAnsi="Arial" w:cs="Arial"/>
        </w:rPr>
      </w:pPr>
      <w:r w:rsidRPr="000025C9">
        <w:rPr>
          <w:rFonts w:ascii="Arial" w:hAnsi="Arial" w:cs="Arial"/>
        </w:rPr>
        <w:t xml:space="preserve">The contemporary economic environment, which is marked by automation and quick technology breakthroughs, has increased </w:t>
      </w:r>
      <w:r w:rsidR="00BD7D76">
        <w:rPr>
          <w:rFonts w:ascii="Arial" w:hAnsi="Arial" w:cs="Arial"/>
        </w:rPr>
        <w:t xml:space="preserve">the </w:t>
      </w:r>
      <w:r w:rsidRPr="000025C9">
        <w:rPr>
          <w:rFonts w:ascii="Arial" w:hAnsi="Arial" w:cs="Arial"/>
        </w:rPr>
        <w:t>need for emotional intelligence (EI) skills. 83% of businesses believe that a highly emotionally intelligent staff is critical to their success in the future, ac</w:t>
      </w:r>
      <w:r>
        <w:rPr>
          <w:rFonts w:ascii="Arial" w:hAnsi="Arial" w:cs="Arial"/>
        </w:rPr>
        <w:t xml:space="preserve">cording to a Capgemini survey </w:t>
      </w:r>
      <w:r w:rsidRPr="000025C9">
        <w:rPr>
          <w:rFonts w:ascii="Arial" w:hAnsi="Arial" w:cs="Arial"/>
        </w:rPr>
        <w:t>(Capgemini UK, 2019)</w:t>
      </w:r>
      <w:r>
        <w:rPr>
          <w:rFonts w:ascii="Arial" w:hAnsi="Arial" w:cs="Arial"/>
        </w:rPr>
        <w:t>.</w:t>
      </w:r>
    </w:p>
    <w:p w:rsidR="00901662" w:rsidRDefault="000025C9" w:rsidP="00901662">
      <w:pPr>
        <w:spacing w:line="360" w:lineRule="auto"/>
        <w:ind w:firstLine="720"/>
        <w:jc w:val="both"/>
        <w:rPr>
          <w:rFonts w:ascii="Arial" w:hAnsi="Arial" w:cs="Arial"/>
        </w:rPr>
      </w:pPr>
      <w:r w:rsidRPr="000025C9">
        <w:rPr>
          <w:rFonts w:ascii="Arial" w:hAnsi="Arial" w:cs="Arial"/>
        </w:rPr>
        <w:t>Companies like KEL must prioritize EI development to improve employee satisfaction, productivity, and flexibility, as this disparity highlights. Because of its dedication to developing a collaborative and communicative culture, KEL is a perfect case study for examining EI in the workplace. By providing comprehensive training programs and promoting knowledge exchange, KEL highlights the value of social skills, empathy, and self-awareness in its employees. Employees are better able to handle the challenges of a cutthroat market thanks to this emphasis on emotional intelligence, which also enhances interpersonal interactions. Organizations are realizing the importance of emotional intelligence (EI) in team dynamics and leadership, and studying KEL's strat</w:t>
      </w:r>
      <w:r w:rsidR="00BD7D76">
        <w:rPr>
          <w:rFonts w:ascii="Arial" w:hAnsi="Arial" w:cs="Arial"/>
        </w:rPr>
        <w:t>egy offers important insights into</w:t>
      </w:r>
      <w:r w:rsidRPr="000025C9">
        <w:rPr>
          <w:rFonts w:ascii="Arial" w:hAnsi="Arial" w:cs="Arial"/>
        </w:rPr>
        <w:t xml:space="preserve"> incorporating EI into training</w:t>
      </w:r>
      <w:r>
        <w:rPr>
          <w:rFonts w:ascii="Arial" w:hAnsi="Arial" w:cs="Arial"/>
        </w:rPr>
        <w:t xml:space="preserve"> programs and corporate culture </w:t>
      </w:r>
      <w:r w:rsidRPr="000025C9">
        <w:rPr>
          <w:rFonts w:ascii="Arial" w:hAnsi="Arial" w:cs="Arial"/>
        </w:rPr>
        <w:t>(Koito.co.jp, 2025).</w:t>
      </w:r>
    </w:p>
    <w:p w:rsidR="006D3CD8" w:rsidRPr="00901662" w:rsidRDefault="00E01B80" w:rsidP="00901662">
      <w:pPr>
        <w:pStyle w:val="Heading1"/>
        <w:spacing w:line="360" w:lineRule="auto"/>
        <w:jc w:val="both"/>
        <w:rPr>
          <w:rFonts w:ascii="Arial" w:hAnsi="Arial" w:cs="Arial"/>
          <w:sz w:val="22"/>
          <w:szCs w:val="22"/>
        </w:rPr>
      </w:pPr>
      <w:bookmarkStart w:id="2" w:name="_Toc193049212"/>
      <w:r w:rsidRPr="006D3CD8">
        <w:rPr>
          <w:rFonts w:ascii="Arial" w:hAnsi="Arial" w:cs="Arial"/>
          <w:sz w:val="22"/>
          <w:szCs w:val="22"/>
        </w:rPr>
        <w:t>3. Key Models of Emotional Intelligence</w:t>
      </w:r>
      <w:bookmarkEnd w:id="2"/>
    </w:p>
    <w:p w:rsidR="006D3CD8" w:rsidRPr="00901662" w:rsidRDefault="006D3CD8" w:rsidP="003A32CA">
      <w:pPr>
        <w:pStyle w:val="Heading2"/>
        <w:spacing w:line="360" w:lineRule="auto"/>
        <w:jc w:val="both"/>
        <w:rPr>
          <w:rFonts w:ascii="Arial" w:hAnsi="Arial" w:cs="Arial"/>
          <w:sz w:val="22"/>
          <w:szCs w:val="22"/>
        </w:rPr>
      </w:pPr>
      <w:bookmarkStart w:id="3" w:name="_Toc193049213"/>
      <w:r w:rsidRPr="00901662">
        <w:rPr>
          <w:rFonts w:ascii="Arial" w:hAnsi="Arial" w:cs="Arial"/>
          <w:sz w:val="22"/>
          <w:szCs w:val="22"/>
        </w:rPr>
        <w:t>3.1 Daniel Goleman model</w:t>
      </w:r>
      <w:bookmarkEnd w:id="3"/>
    </w:p>
    <w:p w:rsidR="00E01B80" w:rsidRPr="00E01B80" w:rsidRDefault="00E01B80" w:rsidP="003A32CA">
      <w:pPr>
        <w:spacing w:line="360" w:lineRule="auto"/>
        <w:ind w:firstLine="720"/>
        <w:jc w:val="both"/>
        <w:rPr>
          <w:rFonts w:ascii="Arial" w:hAnsi="Arial" w:cs="Arial"/>
        </w:rPr>
      </w:pPr>
      <w:r w:rsidRPr="00E01B80">
        <w:rPr>
          <w:rFonts w:ascii="Arial" w:hAnsi="Arial" w:cs="Arial"/>
        </w:rPr>
        <w:t>Introduced in his groundbreaking 1995 book "Emotional Intelligence: Why It Can Matter More Than IQ," Daniel Goleman's Emotional Intelligence (EI) model outlines five essential elements that go into a person's capacity to identify, comprehend, and effectively control their emotions. These elements are:</w:t>
      </w:r>
    </w:p>
    <w:p w:rsidR="00E01B80" w:rsidRPr="00E01B80" w:rsidRDefault="00E01B80" w:rsidP="003A32CA">
      <w:pPr>
        <w:spacing w:line="360" w:lineRule="auto"/>
        <w:ind w:firstLine="720"/>
        <w:jc w:val="both"/>
        <w:rPr>
          <w:rFonts w:ascii="Arial" w:hAnsi="Arial" w:cs="Arial"/>
        </w:rPr>
      </w:pPr>
      <w:r w:rsidRPr="00E01B80">
        <w:rPr>
          <w:rFonts w:ascii="Arial" w:hAnsi="Arial" w:cs="Arial"/>
        </w:rPr>
        <w:t>1</w:t>
      </w:r>
      <w:r w:rsidR="00A71A14">
        <w:rPr>
          <w:rFonts w:ascii="Arial" w:hAnsi="Arial" w:cs="Arial"/>
        </w:rPr>
        <w:t>. Self-awareness: t</w:t>
      </w:r>
      <w:r w:rsidRPr="00E01B80">
        <w:rPr>
          <w:rFonts w:ascii="Arial" w:hAnsi="Arial" w:cs="Arial"/>
        </w:rPr>
        <w:t>he ability to id</w:t>
      </w:r>
      <w:r w:rsidR="00BD7D76">
        <w:rPr>
          <w:rFonts w:ascii="Arial" w:hAnsi="Arial" w:cs="Arial"/>
        </w:rPr>
        <w:t xml:space="preserve">entify and comprehend one's </w:t>
      </w:r>
      <w:r w:rsidRPr="00E01B80">
        <w:rPr>
          <w:rFonts w:ascii="Arial" w:hAnsi="Arial" w:cs="Arial"/>
        </w:rPr>
        <w:t xml:space="preserve">feelings, motivations, values, and strengths and flaws. It entails being aware of how emotions impact ideas and actions, which promotes improved decision-making and personal development. </w:t>
      </w:r>
    </w:p>
    <w:p w:rsidR="00E01B80" w:rsidRPr="00E01B80" w:rsidRDefault="00E01B80" w:rsidP="00901662">
      <w:pPr>
        <w:spacing w:line="360" w:lineRule="auto"/>
        <w:ind w:firstLine="720"/>
        <w:jc w:val="both"/>
        <w:rPr>
          <w:rFonts w:ascii="Arial" w:hAnsi="Arial" w:cs="Arial"/>
        </w:rPr>
      </w:pPr>
      <w:r w:rsidRPr="00E01B80">
        <w:rPr>
          <w:rFonts w:ascii="Arial" w:hAnsi="Arial" w:cs="Arial"/>
        </w:rPr>
        <w:t>2. Se</w:t>
      </w:r>
      <w:r w:rsidR="00A71A14">
        <w:rPr>
          <w:rFonts w:ascii="Arial" w:hAnsi="Arial" w:cs="Arial"/>
        </w:rPr>
        <w:t>lf-Regulation: t</w:t>
      </w:r>
      <w:r w:rsidRPr="00E01B80">
        <w:rPr>
          <w:rFonts w:ascii="Arial" w:hAnsi="Arial" w:cs="Arial"/>
        </w:rPr>
        <w:t xml:space="preserve">his element deals with controlling or changing unpredictable feelings and impulses as well as adjusting to shifting conditions. It includes qualities that allow people to </w:t>
      </w:r>
      <w:r w:rsidRPr="00E01B80">
        <w:rPr>
          <w:rFonts w:ascii="Arial" w:hAnsi="Arial" w:cs="Arial"/>
        </w:rPr>
        <w:lastRenderedPageBreak/>
        <w:t xml:space="preserve">react to circumstances carefully and successfully, such as self-control, dependability, and flexibility. </w:t>
      </w:r>
    </w:p>
    <w:p w:rsidR="00E01B80" w:rsidRPr="00E01B80" w:rsidRDefault="00A71A14" w:rsidP="003A32CA">
      <w:pPr>
        <w:spacing w:line="360" w:lineRule="auto"/>
        <w:ind w:firstLine="720"/>
        <w:jc w:val="both"/>
        <w:rPr>
          <w:rFonts w:ascii="Arial" w:hAnsi="Arial" w:cs="Arial"/>
        </w:rPr>
      </w:pPr>
      <w:r>
        <w:rPr>
          <w:rFonts w:ascii="Arial" w:hAnsi="Arial" w:cs="Arial"/>
        </w:rPr>
        <w:t>3. Motivation: m</w:t>
      </w:r>
      <w:r w:rsidR="00E01B80" w:rsidRPr="00E01B80">
        <w:rPr>
          <w:rFonts w:ascii="Arial" w:hAnsi="Arial" w:cs="Arial"/>
        </w:rPr>
        <w:t xml:space="preserve">otivation is the desire to accomplish something just for its own sake. It consists of a strong desire to improve and attain greatness, a propensity to pursue goals with energy and persistence, and a passion for work that transcends status or money. </w:t>
      </w:r>
    </w:p>
    <w:p w:rsidR="00E01B80" w:rsidRPr="00E01B80" w:rsidRDefault="00A71A14" w:rsidP="003A32CA">
      <w:pPr>
        <w:spacing w:line="360" w:lineRule="auto"/>
        <w:ind w:firstLine="720"/>
        <w:jc w:val="both"/>
        <w:rPr>
          <w:rFonts w:ascii="Arial" w:hAnsi="Arial" w:cs="Arial"/>
        </w:rPr>
      </w:pPr>
      <w:r>
        <w:rPr>
          <w:rFonts w:ascii="Arial" w:hAnsi="Arial" w:cs="Arial"/>
        </w:rPr>
        <w:t>4. Empathy: t</w:t>
      </w:r>
      <w:r w:rsidR="00E01B80" w:rsidRPr="00E01B80">
        <w:rPr>
          <w:rFonts w:ascii="Arial" w:hAnsi="Arial" w:cs="Arial"/>
        </w:rPr>
        <w:t>he capacity to comprehend the emotional composition of others</w:t>
      </w:r>
      <w:r w:rsidR="000F4165">
        <w:rPr>
          <w:rFonts w:ascii="Arial" w:hAnsi="Arial" w:cs="Arial"/>
        </w:rPr>
        <w:t xml:space="preserve"> is known as empathy. T</w:t>
      </w:r>
      <w:r w:rsidR="00E01B80" w:rsidRPr="00E01B80">
        <w:rPr>
          <w:rFonts w:ascii="Arial" w:hAnsi="Arial" w:cs="Arial"/>
        </w:rPr>
        <w:t>o effective</w:t>
      </w:r>
      <w:r w:rsidR="000F4165">
        <w:rPr>
          <w:rFonts w:ascii="Arial" w:hAnsi="Arial" w:cs="Arial"/>
        </w:rPr>
        <w:t xml:space="preserve">ly establish and lead teams, </w:t>
      </w:r>
      <w:r w:rsidR="00E01B80" w:rsidRPr="00E01B80">
        <w:rPr>
          <w:rFonts w:ascii="Arial" w:hAnsi="Arial" w:cs="Arial"/>
        </w:rPr>
        <w:t xml:space="preserve">entails treating individuals based on their emotional responses. </w:t>
      </w:r>
    </w:p>
    <w:p w:rsidR="00E01B80" w:rsidRDefault="00A71A14" w:rsidP="003A32CA">
      <w:pPr>
        <w:spacing w:line="360" w:lineRule="auto"/>
        <w:ind w:firstLine="720"/>
        <w:jc w:val="both"/>
        <w:rPr>
          <w:rFonts w:ascii="Arial" w:hAnsi="Arial" w:cs="Arial"/>
        </w:rPr>
      </w:pPr>
      <w:r>
        <w:rPr>
          <w:rFonts w:ascii="Arial" w:hAnsi="Arial" w:cs="Arial"/>
        </w:rPr>
        <w:t>5. Social Skills: m</w:t>
      </w:r>
      <w:r w:rsidR="00E01B80" w:rsidRPr="00E01B80">
        <w:rPr>
          <w:rFonts w:ascii="Arial" w:hAnsi="Arial" w:cs="Arial"/>
        </w:rPr>
        <w:t xml:space="preserve">anaging relationships to mentor, impact, and grow others is the focus of this component. It includes the ability to discover common ground, establish rapport, and </w:t>
      </w:r>
      <w:r w:rsidR="00C72B6A">
        <w:rPr>
          <w:rFonts w:ascii="Arial" w:hAnsi="Arial" w:cs="Arial"/>
        </w:rPr>
        <w:t xml:space="preserve">manage connections and networks </w:t>
      </w:r>
      <w:r w:rsidR="00C72B6A" w:rsidRPr="00C72B6A">
        <w:rPr>
          <w:rFonts w:ascii="Arial" w:hAnsi="Arial" w:cs="Arial"/>
        </w:rPr>
        <w:t>(Goleman, 2020)</w:t>
      </w:r>
      <w:r w:rsidR="00C72B6A">
        <w:rPr>
          <w:rFonts w:ascii="Arial" w:hAnsi="Arial" w:cs="Arial"/>
        </w:rPr>
        <w:t>.</w:t>
      </w:r>
    </w:p>
    <w:p w:rsidR="00C72B6A" w:rsidRDefault="00C72B6A" w:rsidP="003A32CA">
      <w:pPr>
        <w:spacing w:line="360" w:lineRule="auto"/>
        <w:ind w:firstLine="720"/>
        <w:jc w:val="both"/>
        <w:rPr>
          <w:rFonts w:ascii="Arial" w:hAnsi="Arial" w:cs="Arial"/>
        </w:rPr>
      </w:pPr>
      <w:r w:rsidRPr="00C72B6A">
        <w:rPr>
          <w:rFonts w:ascii="Arial" w:hAnsi="Arial" w:cs="Arial"/>
        </w:rPr>
        <w:t>Goleman's emotional intelligence (EI) paradigm is especially applicable to the workplace because it emphasizes how crucial emotional intelligence is in work environments. High emotional intelligence has been linked to improved job performance, greater leadership, and more effective communication, according to research. For example, a study that w</w:t>
      </w:r>
      <w:r w:rsidR="00C25D84">
        <w:rPr>
          <w:rFonts w:ascii="Arial" w:hAnsi="Arial" w:cs="Arial"/>
        </w:rPr>
        <w:t>as published in the Journal of F</w:t>
      </w:r>
      <w:r w:rsidRPr="00C72B6A">
        <w:rPr>
          <w:rFonts w:ascii="Arial" w:hAnsi="Arial" w:cs="Arial"/>
        </w:rPr>
        <w:t>avorable School Psychology discovered a favorable correlation between organiza</w:t>
      </w:r>
      <w:r w:rsidR="000F4165">
        <w:rPr>
          <w:rFonts w:ascii="Arial" w:hAnsi="Arial" w:cs="Arial"/>
        </w:rPr>
        <w:t>tional citizenship behaviors</w:t>
      </w:r>
      <w:r w:rsidRPr="00C72B6A">
        <w:rPr>
          <w:rFonts w:ascii="Arial" w:hAnsi="Arial" w:cs="Arial"/>
        </w:rPr>
        <w:t xml:space="preserve"> work performan</w:t>
      </w:r>
      <w:r>
        <w:rPr>
          <w:rFonts w:ascii="Arial" w:hAnsi="Arial" w:cs="Arial"/>
        </w:rPr>
        <w:t>ce</w:t>
      </w:r>
      <w:r w:rsidR="000F4165">
        <w:rPr>
          <w:rFonts w:ascii="Arial" w:hAnsi="Arial" w:cs="Arial"/>
        </w:rPr>
        <w:t>,</w:t>
      </w:r>
      <w:r>
        <w:rPr>
          <w:rFonts w:ascii="Arial" w:hAnsi="Arial" w:cs="Arial"/>
        </w:rPr>
        <w:t xml:space="preserve"> and emotional intelligence (</w:t>
      </w:r>
      <w:proofErr w:type="spellStart"/>
      <w:r>
        <w:rPr>
          <w:rFonts w:ascii="Arial" w:hAnsi="Arial" w:cs="Arial"/>
        </w:rPr>
        <w:t>Navas</w:t>
      </w:r>
      <w:proofErr w:type="spellEnd"/>
      <w:r>
        <w:rPr>
          <w:rFonts w:ascii="Arial" w:hAnsi="Arial" w:cs="Arial"/>
        </w:rPr>
        <w:t xml:space="preserve"> et al, </w:t>
      </w:r>
      <w:r w:rsidRPr="00C72B6A">
        <w:rPr>
          <w:rFonts w:ascii="Arial" w:hAnsi="Arial" w:cs="Arial"/>
        </w:rPr>
        <w:t>2022)</w:t>
      </w:r>
      <w:r>
        <w:rPr>
          <w:rFonts w:ascii="Arial" w:hAnsi="Arial" w:cs="Arial"/>
        </w:rPr>
        <w:t>.</w:t>
      </w:r>
    </w:p>
    <w:p w:rsidR="00C71F84" w:rsidRPr="00C71F84" w:rsidRDefault="00C71F84" w:rsidP="003A32CA">
      <w:pPr>
        <w:spacing w:line="360" w:lineRule="auto"/>
        <w:ind w:firstLine="720"/>
        <w:jc w:val="both"/>
        <w:rPr>
          <w:rFonts w:ascii="Arial" w:hAnsi="Arial" w:cs="Arial"/>
        </w:rPr>
      </w:pPr>
      <w:r w:rsidRPr="00C71F84">
        <w:rPr>
          <w:rFonts w:ascii="Arial" w:hAnsi="Arial" w:cs="Arial"/>
        </w:rPr>
        <w:t>Integrating Goleman's Emotional Intelligence (EI) components at Koito Europe Limited (KEL) can greatly improve workplace dynamics and performance:</w:t>
      </w:r>
    </w:p>
    <w:p w:rsidR="00C71F84" w:rsidRPr="00C71F84" w:rsidRDefault="00A71A14" w:rsidP="003A32CA">
      <w:pPr>
        <w:spacing w:line="360" w:lineRule="auto"/>
        <w:ind w:firstLine="720"/>
        <w:jc w:val="both"/>
        <w:rPr>
          <w:rFonts w:ascii="Arial" w:hAnsi="Arial" w:cs="Arial"/>
        </w:rPr>
      </w:pPr>
      <w:r>
        <w:rPr>
          <w:rFonts w:ascii="Arial" w:hAnsi="Arial" w:cs="Arial"/>
        </w:rPr>
        <w:t>• Self-Awareness: p</w:t>
      </w:r>
      <w:r w:rsidR="00C71F84" w:rsidRPr="00C71F84">
        <w:rPr>
          <w:rFonts w:ascii="Arial" w:hAnsi="Arial" w:cs="Arial"/>
        </w:rPr>
        <w:t>romoting emotional intelligence among staff members can improve collaboration and foster individual growth.</w:t>
      </w:r>
    </w:p>
    <w:p w:rsidR="00C71F84" w:rsidRPr="00C71F84" w:rsidRDefault="00A71A14" w:rsidP="003A32CA">
      <w:pPr>
        <w:spacing w:line="360" w:lineRule="auto"/>
        <w:ind w:firstLine="720"/>
        <w:jc w:val="both"/>
        <w:rPr>
          <w:rFonts w:ascii="Arial" w:hAnsi="Arial" w:cs="Arial"/>
        </w:rPr>
      </w:pPr>
      <w:r>
        <w:rPr>
          <w:rFonts w:ascii="Arial" w:hAnsi="Arial" w:cs="Arial"/>
        </w:rPr>
        <w:t>• Self-Regulation: e</w:t>
      </w:r>
      <w:r w:rsidR="00C71F84" w:rsidRPr="00C71F84">
        <w:rPr>
          <w:rFonts w:ascii="Arial" w:hAnsi="Arial" w:cs="Arial"/>
        </w:rPr>
        <w:t>ncouraging self-control and flexibility can aid workers in successfully navigating the cutthroat automobile sector.</w:t>
      </w:r>
    </w:p>
    <w:p w:rsidR="00C71F84" w:rsidRPr="00C71F84" w:rsidRDefault="00A71A14" w:rsidP="003A32CA">
      <w:pPr>
        <w:spacing w:line="360" w:lineRule="auto"/>
        <w:ind w:firstLine="720"/>
        <w:jc w:val="both"/>
        <w:rPr>
          <w:rFonts w:ascii="Arial" w:hAnsi="Arial" w:cs="Arial"/>
        </w:rPr>
      </w:pPr>
      <w:r>
        <w:rPr>
          <w:rFonts w:ascii="Arial" w:hAnsi="Arial" w:cs="Arial"/>
        </w:rPr>
        <w:t>• Motivation: p</w:t>
      </w:r>
      <w:r w:rsidR="00C71F84" w:rsidRPr="00C71F84">
        <w:rPr>
          <w:rFonts w:ascii="Arial" w:hAnsi="Arial" w:cs="Arial"/>
        </w:rPr>
        <w:t>romoting intrinsic motivation among staff members can inspire them to attain greatness, which is consistent with KEL's dedication to innovation.</w:t>
      </w:r>
    </w:p>
    <w:p w:rsidR="00C71F84" w:rsidRPr="00C71F84" w:rsidRDefault="00A71A14" w:rsidP="003A32CA">
      <w:pPr>
        <w:spacing w:line="360" w:lineRule="auto"/>
        <w:ind w:firstLine="720"/>
        <w:jc w:val="both"/>
        <w:rPr>
          <w:rFonts w:ascii="Arial" w:hAnsi="Arial" w:cs="Arial"/>
        </w:rPr>
      </w:pPr>
      <w:r>
        <w:rPr>
          <w:rFonts w:ascii="Arial" w:hAnsi="Arial" w:cs="Arial"/>
        </w:rPr>
        <w:t>• Empathy: f</w:t>
      </w:r>
      <w:r w:rsidR="00C71F84" w:rsidRPr="00C71F84">
        <w:rPr>
          <w:rFonts w:ascii="Arial" w:hAnsi="Arial" w:cs="Arial"/>
        </w:rPr>
        <w:t>ostering empathy can enhance internal cooperation and customer relations, both of which are critical to preserving KEL's place in the market.</w:t>
      </w:r>
    </w:p>
    <w:p w:rsidR="00C71F84" w:rsidRPr="00C71F84" w:rsidRDefault="00A71A14" w:rsidP="003A32CA">
      <w:pPr>
        <w:spacing w:line="360" w:lineRule="auto"/>
        <w:ind w:firstLine="720"/>
        <w:jc w:val="both"/>
        <w:rPr>
          <w:rFonts w:ascii="Arial" w:hAnsi="Arial" w:cs="Arial"/>
        </w:rPr>
      </w:pPr>
      <w:r>
        <w:rPr>
          <w:rFonts w:ascii="Arial" w:hAnsi="Arial" w:cs="Arial"/>
        </w:rPr>
        <w:lastRenderedPageBreak/>
        <w:t>• Social Skills: i</w:t>
      </w:r>
      <w:r w:rsidR="00C71F84" w:rsidRPr="00C71F84">
        <w:rPr>
          <w:rFonts w:ascii="Arial" w:hAnsi="Arial" w:cs="Arial"/>
        </w:rPr>
        <w:t xml:space="preserve">mproving social skills can result in </w:t>
      </w:r>
      <w:r w:rsidR="00C25D84">
        <w:rPr>
          <w:rFonts w:ascii="Arial" w:hAnsi="Arial" w:cs="Arial"/>
        </w:rPr>
        <w:t xml:space="preserve">a </w:t>
      </w:r>
      <w:r w:rsidR="00C71F84" w:rsidRPr="00C71F84">
        <w:rPr>
          <w:rFonts w:ascii="Arial" w:hAnsi="Arial" w:cs="Arial"/>
        </w:rPr>
        <w:t>more unified workplace culture and improved leadership.</w:t>
      </w:r>
    </w:p>
    <w:p w:rsidR="00C71F84" w:rsidRDefault="00C71F84" w:rsidP="003A32CA">
      <w:pPr>
        <w:spacing w:line="360" w:lineRule="auto"/>
        <w:ind w:firstLine="720"/>
        <w:jc w:val="both"/>
        <w:rPr>
          <w:rFonts w:ascii="Arial" w:hAnsi="Arial" w:cs="Arial"/>
        </w:rPr>
      </w:pPr>
      <w:r w:rsidRPr="00C71F84">
        <w:rPr>
          <w:rFonts w:ascii="Arial" w:hAnsi="Arial" w:cs="Arial"/>
        </w:rPr>
        <w:t>KEL can maintain a competitive edge in the automotive lighting sector, increase efficiency, and enhance employee satisfaction by incorporating these EI elements into its organizational structure.</w:t>
      </w:r>
    </w:p>
    <w:p w:rsidR="006D3CD8" w:rsidRPr="006D3CD8" w:rsidRDefault="006D3CD8" w:rsidP="003A32CA">
      <w:pPr>
        <w:pStyle w:val="Heading2"/>
        <w:spacing w:line="360" w:lineRule="auto"/>
        <w:jc w:val="both"/>
        <w:rPr>
          <w:rFonts w:ascii="Arial" w:hAnsi="Arial" w:cs="Arial"/>
          <w:sz w:val="22"/>
          <w:szCs w:val="22"/>
        </w:rPr>
      </w:pPr>
      <w:bookmarkStart w:id="4" w:name="_Toc193049214"/>
      <w:r w:rsidRPr="006D3CD8">
        <w:rPr>
          <w:rFonts w:ascii="Arial" w:hAnsi="Arial" w:cs="Arial"/>
          <w:sz w:val="22"/>
          <w:szCs w:val="22"/>
        </w:rPr>
        <w:t>3.</w:t>
      </w:r>
      <w:r>
        <w:rPr>
          <w:rFonts w:ascii="Arial" w:hAnsi="Arial" w:cs="Arial"/>
          <w:sz w:val="22"/>
          <w:szCs w:val="22"/>
        </w:rPr>
        <w:t>2</w:t>
      </w:r>
      <w:r w:rsidRPr="006D3CD8">
        <w:rPr>
          <w:rFonts w:ascii="Arial" w:hAnsi="Arial" w:cs="Arial"/>
          <w:sz w:val="22"/>
          <w:szCs w:val="22"/>
        </w:rPr>
        <w:t xml:space="preserve"> Mayer and </w:t>
      </w:r>
      <w:proofErr w:type="spellStart"/>
      <w:r w:rsidRPr="006D3CD8">
        <w:rPr>
          <w:rFonts w:ascii="Arial" w:hAnsi="Arial" w:cs="Arial"/>
          <w:sz w:val="22"/>
          <w:szCs w:val="22"/>
        </w:rPr>
        <w:t>Sa</w:t>
      </w:r>
      <w:r w:rsidR="000F4165">
        <w:rPr>
          <w:rFonts w:ascii="Arial" w:hAnsi="Arial" w:cs="Arial"/>
          <w:sz w:val="22"/>
          <w:szCs w:val="22"/>
        </w:rPr>
        <w:t>lovey's</w:t>
      </w:r>
      <w:proofErr w:type="spellEnd"/>
      <w:r w:rsidR="000F4165">
        <w:rPr>
          <w:rFonts w:ascii="Arial" w:hAnsi="Arial" w:cs="Arial"/>
          <w:sz w:val="22"/>
          <w:szCs w:val="22"/>
        </w:rPr>
        <w:t xml:space="preserve"> Four-Branch C</w:t>
      </w:r>
      <w:r w:rsidRPr="006D3CD8">
        <w:rPr>
          <w:rFonts w:ascii="Arial" w:hAnsi="Arial" w:cs="Arial"/>
          <w:sz w:val="22"/>
          <w:szCs w:val="22"/>
        </w:rPr>
        <w:t>oncept of Emotional Intelligence.</w:t>
      </w:r>
      <w:bookmarkEnd w:id="4"/>
    </w:p>
    <w:p w:rsidR="00C71F84" w:rsidRPr="00C71F84" w:rsidRDefault="00C71F84" w:rsidP="003A32CA">
      <w:pPr>
        <w:spacing w:line="360" w:lineRule="auto"/>
        <w:ind w:firstLine="720"/>
        <w:jc w:val="both"/>
        <w:rPr>
          <w:rFonts w:ascii="Arial" w:hAnsi="Arial" w:cs="Arial"/>
        </w:rPr>
      </w:pPr>
      <w:r w:rsidRPr="00C71F84">
        <w:rPr>
          <w:rFonts w:ascii="Arial" w:hAnsi="Arial" w:cs="Arial"/>
        </w:rPr>
        <w:t xml:space="preserve">An alternate framework to Goleman's concept is offered by Mayer and </w:t>
      </w:r>
      <w:proofErr w:type="spellStart"/>
      <w:r w:rsidRPr="00C71F84">
        <w:rPr>
          <w:rFonts w:ascii="Arial" w:hAnsi="Arial" w:cs="Arial"/>
        </w:rPr>
        <w:t>Salovey's</w:t>
      </w:r>
      <w:proofErr w:type="spellEnd"/>
      <w:r w:rsidRPr="00C71F84">
        <w:rPr>
          <w:rFonts w:ascii="Arial" w:hAnsi="Arial" w:cs="Arial"/>
        </w:rPr>
        <w:t xml:space="preserve"> Four-Branch concept of Emotional Intelligence. It views emotional intelligence (EI) as a collection of cognitive skills that include:</w:t>
      </w:r>
    </w:p>
    <w:p w:rsidR="00C71F84" w:rsidRPr="00C71F84" w:rsidRDefault="00A71A14" w:rsidP="003A32CA">
      <w:pPr>
        <w:spacing w:line="360" w:lineRule="auto"/>
        <w:ind w:firstLine="720"/>
        <w:jc w:val="both"/>
        <w:rPr>
          <w:rFonts w:ascii="Arial" w:hAnsi="Arial" w:cs="Arial"/>
        </w:rPr>
      </w:pPr>
      <w:r>
        <w:rPr>
          <w:rFonts w:ascii="Arial" w:hAnsi="Arial" w:cs="Arial"/>
        </w:rPr>
        <w:t>1. Perceiving emotions: t</w:t>
      </w:r>
      <w:r w:rsidR="00C71F84" w:rsidRPr="00C71F84">
        <w:rPr>
          <w:rFonts w:ascii="Arial" w:hAnsi="Arial" w:cs="Arial"/>
        </w:rPr>
        <w:t>he capacity to identify emotions in oneself and others by observing body language, tone of voice, and facial expressions.</w:t>
      </w:r>
    </w:p>
    <w:p w:rsidR="00C71F84" w:rsidRPr="00C71F84" w:rsidRDefault="00A71A14" w:rsidP="003A32CA">
      <w:pPr>
        <w:spacing w:line="360" w:lineRule="auto"/>
        <w:ind w:firstLine="720"/>
        <w:jc w:val="both"/>
        <w:rPr>
          <w:rFonts w:ascii="Arial" w:hAnsi="Arial" w:cs="Arial"/>
        </w:rPr>
      </w:pPr>
      <w:r>
        <w:rPr>
          <w:rFonts w:ascii="Arial" w:hAnsi="Arial" w:cs="Arial"/>
        </w:rPr>
        <w:t>2. Using emotions to promote t</w:t>
      </w:r>
      <w:r w:rsidR="00C71F84" w:rsidRPr="00C71F84">
        <w:rPr>
          <w:rFonts w:ascii="Arial" w:hAnsi="Arial" w:cs="Arial"/>
        </w:rPr>
        <w:t>hought: Using emotions to improve problem-solving, prioritize thought, and direct decision-making.</w:t>
      </w:r>
    </w:p>
    <w:p w:rsidR="00C71F84" w:rsidRPr="00C71F84" w:rsidRDefault="00A71A14" w:rsidP="003A32CA">
      <w:pPr>
        <w:spacing w:line="360" w:lineRule="auto"/>
        <w:ind w:firstLine="720"/>
        <w:jc w:val="both"/>
        <w:rPr>
          <w:rFonts w:ascii="Arial" w:hAnsi="Arial" w:cs="Arial"/>
        </w:rPr>
      </w:pPr>
      <w:r>
        <w:rPr>
          <w:rFonts w:ascii="Arial" w:hAnsi="Arial" w:cs="Arial"/>
        </w:rPr>
        <w:t>3. Understanding e</w:t>
      </w:r>
      <w:r w:rsidR="00C71F84" w:rsidRPr="00C71F84">
        <w:rPr>
          <w:rFonts w:ascii="Arial" w:hAnsi="Arial" w:cs="Arial"/>
        </w:rPr>
        <w:t>motions: Gaining an understanding of the intricacies of emotional transitions and emotional language.</w:t>
      </w:r>
    </w:p>
    <w:p w:rsidR="00C72B6A" w:rsidRDefault="00A71A14" w:rsidP="003A32CA">
      <w:pPr>
        <w:spacing w:line="360" w:lineRule="auto"/>
        <w:ind w:firstLine="720"/>
        <w:jc w:val="both"/>
        <w:rPr>
          <w:rFonts w:ascii="Arial" w:hAnsi="Arial" w:cs="Arial"/>
        </w:rPr>
      </w:pPr>
      <w:r>
        <w:rPr>
          <w:rFonts w:ascii="Arial" w:hAnsi="Arial" w:cs="Arial"/>
        </w:rPr>
        <w:t>4. Managing e</w:t>
      </w:r>
      <w:r w:rsidR="00C71F84" w:rsidRPr="00C71F84">
        <w:rPr>
          <w:rFonts w:ascii="Arial" w:hAnsi="Arial" w:cs="Arial"/>
        </w:rPr>
        <w:t>motions: The capacity to control one's own emotions and have a constructive impact on others.</w:t>
      </w:r>
    </w:p>
    <w:p w:rsidR="006D3CD8" w:rsidRDefault="009C3E98" w:rsidP="00901662">
      <w:pPr>
        <w:spacing w:line="360" w:lineRule="auto"/>
        <w:ind w:firstLine="720"/>
        <w:jc w:val="both"/>
        <w:rPr>
          <w:rFonts w:ascii="Arial" w:hAnsi="Arial" w:cs="Arial"/>
        </w:rPr>
      </w:pPr>
      <w:r w:rsidRPr="009C3E98">
        <w:rPr>
          <w:rFonts w:ascii="Arial" w:hAnsi="Arial" w:cs="Arial"/>
        </w:rPr>
        <w:t xml:space="preserve">In contrast to Goleman's paradigm, which incorporates social and personal competencies, Mayer and </w:t>
      </w:r>
      <w:proofErr w:type="spellStart"/>
      <w:r w:rsidRPr="009C3E98">
        <w:rPr>
          <w:rFonts w:ascii="Arial" w:hAnsi="Arial" w:cs="Arial"/>
        </w:rPr>
        <w:t>Salovey's</w:t>
      </w:r>
      <w:proofErr w:type="spellEnd"/>
      <w:r w:rsidRPr="009C3E98">
        <w:rPr>
          <w:rFonts w:ascii="Arial" w:hAnsi="Arial" w:cs="Arial"/>
        </w:rPr>
        <w:t xml:space="preserve"> model places more emphasis on emotional intelligence (EI) as a cognitive talent and highlights the role that emotions </w:t>
      </w:r>
      <w:r>
        <w:rPr>
          <w:rFonts w:ascii="Arial" w:hAnsi="Arial" w:cs="Arial"/>
        </w:rPr>
        <w:t xml:space="preserve">play in reasoning and </w:t>
      </w:r>
      <w:r w:rsidR="000F4165">
        <w:rPr>
          <w:rFonts w:ascii="Arial" w:hAnsi="Arial" w:cs="Arial"/>
        </w:rPr>
        <w:t>intellect (Mayer et a</w:t>
      </w:r>
      <w:r>
        <w:rPr>
          <w:rFonts w:ascii="Arial" w:hAnsi="Arial" w:cs="Arial"/>
        </w:rPr>
        <w:t>l.</w:t>
      </w:r>
      <w:r w:rsidRPr="009C3E98">
        <w:rPr>
          <w:rFonts w:ascii="Arial" w:hAnsi="Arial" w:cs="Arial"/>
        </w:rPr>
        <w:t xml:space="preserve"> 2016)</w:t>
      </w:r>
      <w:r>
        <w:rPr>
          <w:rFonts w:ascii="Arial" w:hAnsi="Arial" w:cs="Arial"/>
        </w:rPr>
        <w:t>.</w:t>
      </w:r>
    </w:p>
    <w:p w:rsidR="00901662" w:rsidRDefault="00901662" w:rsidP="00901662">
      <w:pPr>
        <w:spacing w:line="360" w:lineRule="auto"/>
        <w:ind w:firstLine="720"/>
        <w:jc w:val="both"/>
        <w:rPr>
          <w:rFonts w:ascii="Arial" w:hAnsi="Arial" w:cs="Arial"/>
        </w:rPr>
      </w:pPr>
    </w:p>
    <w:p w:rsidR="00901662" w:rsidRDefault="00901662" w:rsidP="00901662">
      <w:pPr>
        <w:spacing w:line="360" w:lineRule="auto"/>
        <w:ind w:firstLine="720"/>
        <w:jc w:val="both"/>
        <w:rPr>
          <w:rFonts w:ascii="Arial" w:hAnsi="Arial" w:cs="Arial"/>
        </w:rPr>
      </w:pPr>
    </w:p>
    <w:p w:rsidR="006D3CD8" w:rsidRPr="00901662" w:rsidRDefault="006D3CD8" w:rsidP="00901662">
      <w:pPr>
        <w:pStyle w:val="Heading1"/>
        <w:spacing w:line="360" w:lineRule="auto"/>
        <w:jc w:val="both"/>
        <w:rPr>
          <w:rFonts w:ascii="Arial" w:hAnsi="Arial" w:cs="Arial"/>
          <w:sz w:val="22"/>
          <w:szCs w:val="22"/>
        </w:rPr>
      </w:pPr>
      <w:bookmarkStart w:id="5" w:name="_Toc193049215"/>
      <w:r w:rsidRPr="006D3CD8">
        <w:rPr>
          <w:rFonts w:ascii="Arial" w:hAnsi="Arial" w:cs="Arial"/>
          <w:sz w:val="22"/>
          <w:szCs w:val="22"/>
        </w:rPr>
        <w:lastRenderedPageBreak/>
        <w:t xml:space="preserve">4. </w:t>
      </w:r>
      <w:r w:rsidR="009C3E98" w:rsidRPr="006D3CD8">
        <w:rPr>
          <w:rFonts w:ascii="Arial" w:hAnsi="Arial" w:cs="Arial"/>
          <w:sz w:val="22"/>
          <w:szCs w:val="22"/>
        </w:rPr>
        <w:t>Importance of</w:t>
      </w:r>
      <w:r w:rsidR="00A71A14">
        <w:rPr>
          <w:rFonts w:ascii="Arial" w:hAnsi="Arial" w:cs="Arial"/>
          <w:sz w:val="22"/>
          <w:szCs w:val="22"/>
        </w:rPr>
        <w:t xml:space="preserve"> Emotional Intelligence in the w</w:t>
      </w:r>
      <w:r w:rsidR="009C3E98" w:rsidRPr="006D3CD8">
        <w:rPr>
          <w:rFonts w:ascii="Arial" w:hAnsi="Arial" w:cs="Arial"/>
          <w:sz w:val="22"/>
          <w:szCs w:val="22"/>
        </w:rPr>
        <w:t>orkplace</w:t>
      </w:r>
      <w:bookmarkEnd w:id="5"/>
    </w:p>
    <w:p w:rsidR="009C3E98" w:rsidRPr="004528E5" w:rsidRDefault="004528E5" w:rsidP="003A32CA">
      <w:pPr>
        <w:pStyle w:val="Heading2"/>
        <w:spacing w:line="360" w:lineRule="auto"/>
        <w:jc w:val="both"/>
        <w:rPr>
          <w:rFonts w:ascii="Arial" w:hAnsi="Arial" w:cs="Arial"/>
          <w:sz w:val="22"/>
          <w:szCs w:val="22"/>
        </w:rPr>
      </w:pPr>
      <w:bookmarkStart w:id="6" w:name="_Toc193049216"/>
      <w:r>
        <w:rPr>
          <w:rFonts w:ascii="Arial" w:hAnsi="Arial" w:cs="Arial"/>
          <w:sz w:val="22"/>
          <w:szCs w:val="22"/>
        </w:rPr>
        <w:t xml:space="preserve">4.1 </w:t>
      </w:r>
      <w:r w:rsidR="009C3E98" w:rsidRPr="004528E5">
        <w:rPr>
          <w:rFonts w:ascii="Arial" w:hAnsi="Arial" w:cs="Arial"/>
          <w:sz w:val="22"/>
          <w:szCs w:val="22"/>
        </w:rPr>
        <w:t>Koito Europe Limit</w:t>
      </w:r>
      <w:r w:rsidR="00A71A14">
        <w:rPr>
          <w:rFonts w:ascii="Arial" w:hAnsi="Arial" w:cs="Arial"/>
          <w:sz w:val="22"/>
          <w:szCs w:val="22"/>
        </w:rPr>
        <w:t>ed's Emotional Intelligence: A vital resource in a c</w:t>
      </w:r>
      <w:r w:rsidR="009C3E98" w:rsidRPr="004528E5">
        <w:rPr>
          <w:rFonts w:ascii="Arial" w:hAnsi="Arial" w:cs="Arial"/>
          <w:sz w:val="22"/>
          <w:szCs w:val="22"/>
        </w:rPr>
        <w:t>hanging Economy</w:t>
      </w:r>
      <w:bookmarkEnd w:id="6"/>
    </w:p>
    <w:p w:rsidR="009C3E98" w:rsidRPr="009C3E98" w:rsidRDefault="000F4165" w:rsidP="003A32CA">
      <w:pPr>
        <w:spacing w:line="360" w:lineRule="auto"/>
        <w:ind w:firstLine="720"/>
        <w:jc w:val="both"/>
        <w:rPr>
          <w:rFonts w:ascii="Arial" w:hAnsi="Arial" w:cs="Arial"/>
        </w:rPr>
      </w:pPr>
      <w:r>
        <w:rPr>
          <w:rFonts w:ascii="Arial" w:hAnsi="Arial" w:cs="Arial"/>
        </w:rPr>
        <w:t>T</w:t>
      </w:r>
      <w:r w:rsidR="009C3E98" w:rsidRPr="009C3E98">
        <w:rPr>
          <w:rFonts w:ascii="Arial" w:hAnsi="Arial" w:cs="Arial"/>
        </w:rPr>
        <w:t>o sustain stability and expansion in the current economic climate, companies need to exhibit resilience, adaptability, and great leadership. As a pioneer in the production of automotive lighting, Koito Europe Limited must contend with major obstacles in the market, including supply chain interruptions, technological developments, and international competition. A key component in overcoming these obstacles is emotional intelligence (EI), which improves decision-making, communication, and teamwork. Koito's leadership and personnel can successfully navigate economic risks b</w:t>
      </w:r>
      <w:r>
        <w:rPr>
          <w:rFonts w:ascii="Arial" w:hAnsi="Arial" w:cs="Arial"/>
        </w:rPr>
        <w:t>ecause of</w:t>
      </w:r>
      <w:r w:rsidR="009C3E98" w:rsidRPr="009C3E98">
        <w:rPr>
          <w:rFonts w:ascii="Arial" w:hAnsi="Arial" w:cs="Arial"/>
        </w:rPr>
        <w:t xml:space="preserve"> EI, which makes it a strategic advantage for long-term success.</w:t>
      </w:r>
    </w:p>
    <w:p w:rsidR="009C3E98" w:rsidRPr="004528E5" w:rsidRDefault="004528E5" w:rsidP="003A32CA">
      <w:pPr>
        <w:pStyle w:val="Heading2"/>
        <w:spacing w:line="360" w:lineRule="auto"/>
        <w:jc w:val="both"/>
        <w:rPr>
          <w:rFonts w:ascii="Arial" w:hAnsi="Arial" w:cs="Arial"/>
          <w:sz w:val="22"/>
          <w:szCs w:val="22"/>
        </w:rPr>
      </w:pPr>
      <w:bookmarkStart w:id="7" w:name="_Toc193049217"/>
      <w:r>
        <w:rPr>
          <w:rFonts w:ascii="Arial" w:hAnsi="Arial" w:cs="Arial"/>
          <w:sz w:val="22"/>
          <w:szCs w:val="22"/>
        </w:rPr>
        <w:t xml:space="preserve">4.2 </w:t>
      </w:r>
      <w:r w:rsidR="00A71A14">
        <w:rPr>
          <w:rFonts w:ascii="Arial" w:hAnsi="Arial" w:cs="Arial"/>
          <w:sz w:val="22"/>
          <w:szCs w:val="22"/>
        </w:rPr>
        <w:t>EI's significance in a changing economic e</w:t>
      </w:r>
      <w:r w:rsidR="009C3E98" w:rsidRPr="004528E5">
        <w:rPr>
          <w:rFonts w:ascii="Arial" w:hAnsi="Arial" w:cs="Arial"/>
          <w:sz w:val="22"/>
          <w:szCs w:val="22"/>
        </w:rPr>
        <w:t>nvironment</w:t>
      </w:r>
      <w:bookmarkEnd w:id="7"/>
    </w:p>
    <w:p w:rsidR="009C3E98" w:rsidRDefault="009C3E98" w:rsidP="003A32CA">
      <w:pPr>
        <w:spacing w:line="360" w:lineRule="auto"/>
        <w:ind w:firstLine="720"/>
        <w:jc w:val="both"/>
        <w:rPr>
          <w:rFonts w:ascii="Arial" w:hAnsi="Arial" w:cs="Arial"/>
        </w:rPr>
      </w:pPr>
      <w:r w:rsidRPr="009C3E98">
        <w:rPr>
          <w:rFonts w:ascii="Arial" w:hAnsi="Arial" w:cs="Arial"/>
        </w:rPr>
        <w:t>Economic swings have a significant impact on the industry in which Koito operates. Employee stress and anxiety may rise as a result of labor shortages, market instability, and cost increases. High EI leaders are better able to manage these demands because they can control their emotions, maintain composure under pressure, and reassure their teams. According to Goleman's (1998) research, self-awareness and emotional control are essential components of good leadership, enabling managers to make wise choices even in uncertain situations. High EI managers at Koito may lessen the negative consequences of uncertainty by promoting a culture of stability, trust, and flexibility.</w:t>
      </w:r>
    </w:p>
    <w:p w:rsidR="009C3E98" w:rsidRPr="004528E5" w:rsidRDefault="004528E5" w:rsidP="003A32CA">
      <w:pPr>
        <w:pStyle w:val="Heading2"/>
        <w:spacing w:line="360" w:lineRule="auto"/>
        <w:jc w:val="both"/>
        <w:rPr>
          <w:rFonts w:ascii="Arial" w:hAnsi="Arial" w:cs="Arial"/>
          <w:sz w:val="22"/>
          <w:szCs w:val="22"/>
        </w:rPr>
      </w:pPr>
      <w:bookmarkStart w:id="8" w:name="_Toc193049218"/>
      <w:r>
        <w:rPr>
          <w:rFonts w:ascii="Arial" w:hAnsi="Arial" w:cs="Arial"/>
          <w:sz w:val="22"/>
          <w:szCs w:val="22"/>
        </w:rPr>
        <w:t xml:space="preserve">4.3 </w:t>
      </w:r>
      <w:r w:rsidR="00A71A14">
        <w:rPr>
          <w:rFonts w:ascii="Arial" w:hAnsi="Arial" w:cs="Arial"/>
          <w:sz w:val="22"/>
          <w:szCs w:val="22"/>
        </w:rPr>
        <w:t>The connection between business advantage, management c</w:t>
      </w:r>
      <w:r w:rsidR="009C3E98" w:rsidRPr="004528E5">
        <w:rPr>
          <w:rFonts w:ascii="Arial" w:hAnsi="Arial" w:cs="Arial"/>
          <w:sz w:val="22"/>
          <w:szCs w:val="22"/>
        </w:rPr>
        <w:t>ommunication, and Emotional Intelligence</w:t>
      </w:r>
      <w:bookmarkEnd w:id="8"/>
    </w:p>
    <w:p w:rsidR="009C3E98" w:rsidRPr="009C3E98" w:rsidRDefault="009C3E98" w:rsidP="003A32CA">
      <w:pPr>
        <w:spacing w:line="360" w:lineRule="auto"/>
        <w:ind w:firstLine="720"/>
        <w:jc w:val="both"/>
        <w:rPr>
          <w:rFonts w:ascii="Arial" w:hAnsi="Arial" w:cs="Arial"/>
        </w:rPr>
      </w:pPr>
      <w:r w:rsidRPr="009C3E98">
        <w:rPr>
          <w:rFonts w:ascii="Arial" w:hAnsi="Arial" w:cs="Arial"/>
        </w:rPr>
        <w:t>Business success is largely dependent on effective communication, especially in high-pressure sectors like the automobile manufacturing industr</w:t>
      </w:r>
      <w:r w:rsidR="000F4165">
        <w:rPr>
          <w:rFonts w:ascii="Arial" w:hAnsi="Arial" w:cs="Arial"/>
        </w:rPr>
        <w:t>y. Strong EI leaders are can</w:t>
      </w:r>
      <w:r w:rsidRPr="009C3E98">
        <w:rPr>
          <w:rFonts w:ascii="Arial" w:hAnsi="Arial" w:cs="Arial"/>
        </w:rPr>
        <w:t xml:space="preserve"> manage disagreements, create confide</w:t>
      </w:r>
      <w:r w:rsidR="000F4165">
        <w:rPr>
          <w:rFonts w:ascii="Arial" w:hAnsi="Arial" w:cs="Arial"/>
        </w:rPr>
        <w:t>nce in their people, and</w:t>
      </w:r>
      <w:r w:rsidRPr="009C3E98">
        <w:rPr>
          <w:rFonts w:ascii="Arial" w:hAnsi="Arial" w:cs="Arial"/>
        </w:rPr>
        <w:t xml:space="preserve"> convey complicated ideas. Emotionally intelligent leaders foster closer bonds, improve team cohesion, and inspire greater performance (</w:t>
      </w:r>
      <w:proofErr w:type="spellStart"/>
      <w:r w:rsidRPr="009C3E98">
        <w:rPr>
          <w:rFonts w:ascii="Arial" w:hAnsi="Arial" w:cs="Arial"/>
        </w:rPr>
        <w:t>Carmeli</w:t>
      </w:r>
      <w:proofErr w:type="spellEnd"/>
      <w:r w:rsidRPr="009C3E98">
        <w:rPr>
          <w:rFonts w:ascii="Arial" w:hAnsi="Arial" w:cs="Arial"/>
        </w:rPr>
        <w:t xml:space="preserve"> et al., 2007).</w:t>
      </w:r>
    </w:p>
    <w:p w:rsidR="009C3E98" w:rsidRDefault="009C3E98" w:rsidP="003A32CA">
      <w:pPr>
        <w:spacing w:line="360" w:lineRule="auto"/>
        <w:ind w:firstLine="720"/>
        <w:jc w:val="both"/>
        <w:rPr>
          <w:rFonts w:ascii="Arial" w:hAnsi="Arial" w:cs="Arial"/>
        </w:rPr>
      </w:pPr>
      <w:r w:rsidRPr="009C3E98">
        <w:rPr>
          <w:rFonts w:ascii="Arial" w:hAnsi="Arial" w:cs="Arial"/>
        </w:rPr>
        <w:t xml:space="preserve">At Koito, keeping operational efficiency requires effective communication. Leaders must interact with staff members in a way that reduces resistance and increases cooperation, whether they are dealing with production delays or introducing new technologies. Managers who demonstrate empathy and active listening skills are better able to comprehend employee </w:t>
      </w:r>
      <w:r w:rsidRPr="009C3E98">
        <w:rPr>
          <w:rFonts w:ascii="Arial" w:hAnsi="Arial" w:cs="Arial"/>
        </w:rPr>
        <w:lastRenderedPageBreak/>
        <w:t>issues and react in a way that promotes cooperation rather than annoyance. This strategy lowers staff turnover, a prevalent issue in the industrial industry, and boosts morale.</w:t>
      </w:r>
    </w:p>
    <w:p w:rsidR="00753237" w:rsidRPr="004528E5" w:rsidRDefault="004528E5" w:rsidP="003A32CA">
      <w:pPr>
        <w:pStyle w:val="Heading2"/>
        <w:spacing w:line="360" w:lineRule="auto"/>
        <w:jc w:val="both"/>
        <w:rPr>
          <w:rFonts w:ascii="Arial" w:hAnsi="Arial" w:cs="Arial"/>
          <w:sz w:val="22"/>
          <w:szCs w:val="22"/>
        </w:rPr>
      </w:pPr>
      <w:bookmarkStart w:id="9" w:name="_Toc193049219"/>
      <w:r>
        <w:rPr>
          <w:rFonts w:ascii="Arial" w:hAnsi="Arial" w:cs="Arial"/>
          <w:sz w:val="22"/>
          <w:szCs w:val="22"/>
        </w:rPr>
        <w:t xml:space="preserve">4.4 </w:t>
      </w:r>
      <w:r w:rsidR="00753237" w:rsidRPr="004528E5">
        <w:rPr>
          <w:rFonts w:ascii="Arial" w:hAnsi="Arial" w:cs="Arial"/>
          <w:sz w:val="22"/>
          <w:szCs w:val="22"/>
        </w:rPr>
        <w:t>Examples o</w:t>
      </w:r>
      <w:r w:rsidR="000F4165">
        <w:rPr>
          <w:rFonts w:ascii="Arial" w:hAnsi="Arial" w:cs="Arial"/>
          <w:sz w:val="22"/>
          <w:szCs w:val="22"/>
        </w:rPr>
        <w:t>f Koito Europe Limited's EI in A</w:t>
      </w:r>
      <w:r w:rsidR="00753237" w:rsidRPr="004528E5">
        <w:rPr>
          <w:rFonts w:ascii="Arial" w:hAnsi="Arial" w:cs="Arial"/>
          <w:sz w:val="22"/>
          <w:szCs w:val="22"/>
        </w:rPr>
        <w:t>ction</w:t>
      </w:r>
      <w:bookmarkEnd w:id="9"/>
    </w:p>
    <w:p w:rsidR="00753237" w:rsidRPr="00753237" w:rsidRDefault="00D069AD" w:rsidP="003A32CA">
      <w:pPr>
        <w:spacing w:line="360" w:lineRule="auto"/>
        <w:ind w:firstLine="720"/>
        <w:jc w:val="both"/>
        <w:rPr>
          <w:rFonts w:ascii="Arial" w:hAnsi="Arial" w:cs="Arial"/>
        </w:rPr>
      </w:pPr>
      <w:r>
        <w:rPr>
          <w:rFonts w:ascii="Arial" w:hAnsi="Arial" w:cs="Arial"/>
        </w:rPr>
        <w:t>Promoting innovation in t</w:t>
      </w:r>
      <w:r w:rsidR="00753237" w:rsidRPr="00753237">
        <w:rPr>
          <w:rFonts w:ascii="Arial" w:hAnsi="Arial" w:cs="Arial"/>
        </w:rPr>
        <w:t>echnology</w:t>
      </w:r>
    </w:p>
    <w:p w:rsidR="00753237" w:rsidRPr="00753237" w:rsidRDefault="00753237" w:rsidP="003A32CA">
      <w:pPr>
        <w:spacing w:line="360" w:lineRule="auto"/>
        <w:ind w:firstLine="720"/>
        <w:jc w:val="both"/>
        <w:rPr>
          <w:rFonts w:ascii="Arial" w:hAnsi="Arial" w:cs="Arial"/>
        </w:rPr>
      </w:pPr>
      <w:r w:rsidRPr="00753237">
        <w:rPr>
          <w:rFonts w:ascii="Arial" w:hAnsi="Arial" w:cs="Arial"/>
        </w:rPr>
        <w:t>In terms of creating cutting-edge lighting solutions for electric and driverless cars, Koito is leading the way. Technological developments, however, frequently cause worry in workers, who may struggle with new systems or fear losing their jobs. These issues are acknowledged by leaders with high EI, who resolve them through open communication and ongoing training initiatives. By creating a positive learning atmosphere, Koito makes sure that its employees stay motivated and ready for changes in the market.</w:t>
      </w:r>
    </w:p>
    <w:p w:rsidR="00753237" w:rsidRPr="00753237" w:rsidRDefault="00D069AD" w:rsidP="003A32CA">
      <w:pPr>
        <w:spacing w:line="360" w:lineRule="auto"/>
        <w:ind w:firstLine="720"/>
        <w:jc w:val="both"/>
        <w:rPr>
          <w:rFonts w:ascii="Arial" w:hAnsi="Arial" w:cs="Arial"/>
        </w:rPr>
      </w:pPr>
      <w:r>
        <w:rPr>
          <w:rFonts w:ascii="Arial" w:hAnsi="Arial" w:cs="Arial"/>
        </w:rPr>
        <w:t>Handling supply chain d</w:t>
      </w:r>
      <w:r w:rsidR="00753237" w:rsidRPr="00753237">
        <w:rPr>
          <w:rFonts w:ascii="Arial" w:hAnsi="Arial" w:cs="Arial"/>
        </w:rPr>
        <w:t>ifficulties</w:t>
      </w:r>
    </w:p>
    <w:p w:rsidR="00753237" w:rsidRPr="00753237" w:rsidRDefault="00753237" w:rsidP="003A32CA">
      <w:pPr>
        <w:spacing w:line="360" w:lineRule="auto"/>
        <w:ind w:firstLine="720"/>
        <w:jc w:val="both"/>
        <w:rPr>
          <w:rFonts w:ascii="Arial" w:hAnsi="Arial" w:cs="Arial"/>
        </w:rPr>
      </w:pPr>
      <w:r w:rsidRPr="00753237">
        <w:rPr>
          <w:rFonts w:ascii="Arial" w:hAnsi="Arial" w:cs="Arial"/>
        </w:rPr>
        <w:t>Due to international events and unstable economies, the automotive industry has seen significant supply chain interruptions. Strong supplier connections and crisis resolution negotiations have been made possible by Koito's EI-driven leadership. In order to minimize the impact on production and customer satisfaction, emotionally intelligent managers engage suppliers with patience and smart problem-solving instead of responding rashly to shortages or delays.</w:t>
      </w:r>
    </w:p>
    <w:p w:rsidR="00753237" w:rsidRDefault="00753237" w:rsidP="003A32CA">
      <w:pPr>
        <w:spacing w:line="360" w:lineRule="auto"/>
        <w:ind w:firstLine="720"/>
        <w:jc w:val="both"/>
        <w:rPr>
          <w:rFonts w:ascii="Arial" w:hAnsi="Arial" w:cs="Arial"/>
        </w:rPr>
      </w:pPr>
      <w:r w:rsidRPr="00753237">
        <w:rPr>
          <w:rFonts w:ascii="Arial" w:hAnsi="Arial" w:cs="Arial"/>
        </w:rPr>
        <w:t xml:space="preserve">According to such instances, Koito Europe Limited benefits greatly from emotional intelligence as it negotiates an uncertain economic environment. Koito has a competitive edge thanks to EI's excellent leadership development, enhanced </w:t>
      </w:r>
      <w:r w:rsidR="000F4165">
        <w:rPr>
          <w:rFonts w:ascii="Arial" w:hAnsi="Arial" w:cs="Arial"/>
        </w:rPr>
        <w:t xml:space="preserve">communication, and upholding </w:t>
      </w:r>
      <w:r w:rsidRPr="00753237">
        <w:rPr>
          <w:rFonts w:ascii="Arial" w:hAnsi="Arial" w:cs="Arial"/>
        </w:rPr>
        <w:t>a great workplace culture. A more resilient, flexible firm that can overcome industrial obstacles and spur innovation and success is a</w:t>
      </w:r>
      <w:r>
        <w:rPr>
          <w:rFonts w:ascii="Arial" w:hAnsi="Arial" w:cs="Arial"/>
        </w:rPr>
        <w:t xml:space="preserve"> result of leaders with high EI </w:t>
      </w:r>
      <w:r w:rsidRPr="00753237">
        <w:rPr>
          <w:rFonts w:ascii="Arial" w:hAnsi="Arial" w:cs="Arial"/>
        </w:rPr>
        <w:t>(Koito.co.jp, 2025).</w:t>
      </w:r>
    </w:p>
    <w:p w:rsidR="00901662" w:rsidRDefault="00901662" w:rsidP="003A32CA">
      <w:pPr>
        <w:spacing w:line="360" w:lineRule="auto"/>
        <w:ind w:firstLine="720"/>
        <w:jc w:val="both"/>
        <w:rPr>
          <w:rFonts w:ascii="Arial" w:hAnsi="Arial" w:cs="Arial"/>
        </w:rPr>
      </w:pPr>
    </w:p>
    <w:p w:rsidR="00901662" w:rsidRDefault="00901662" w:rsidP="003A32CA">
      <w:pPr>
        <w:spacing w:line="360" w:lineRule="auto"/>
        <w:ind w:firstLine="720"/>
        <w:jc w:val="both"/>
        <w:rPr>
          <w:rFonts w:ascii="Arial" w:hAnsi="Arial" w:cs="Arial"/>
        </w:rPr>
      </w:pPr>
    </w:p>
    <w:p w:rsidR="00901662" w:rsidRDefault="00901662" w:rsidP="003A32CA">
      <w:pPr>
        <w:spacing w:line="360" w:lineRule="auto"/>
        <w:ind w:firstLine="720"/>
        <w:jc w:val="both"/>
        <w:rPr>
          <w:rFonts w:ascii="Arial" w:hAnsi="Arial" w:cs="Arial"/>
        </w:rPr>
      </w:pPr>
    </w:p>
    <w:p w:rsidR="00901662" w:rsidRPr="009C3E98" w:rsidRDefault="00901662" w:rsidP="003A32CA">
      <w:pPr>
        <w:spacing w:line="360" w:lineRule="auto"/>
        <w:ind w:firstLine="720"/>
        <w:jc w:val="both"/>
        <w:rPr>
          <w:rFonts w:ascii="Arial" w:hAnsi="Arial" w:cs="Arial"/>
        </w:rPr>
      </w:pPr>
    </w:p>
    <w:p w:rsidR="004528E5" w:rsidRPr="00901662" w:rsidRDefault="004528E5" w:rsidP="00901662">
      <w:pPr>
        <w:pStyle w:val="Heading1"/>
        <w:spacing w:line="360" w:lineRule="auto"/>
        <w:jc w:val="both"/>
        <w:rPr>
          <w:rFonts w:ascii="Arial" w:hAnsi="Arial" w:cs="Arial"/>
          <w:sz w:val="22"/>
          <w:szCs w:val="22"/>
        </w:rPr>
      </w:pPr>
      <w:bookmarkStart w:id="10" w:name="_Toc193049220"/>
      <w:r w:rsidRPr="004528E5">
        <w:rPr>
          <w:rFonts w:ascii="Arial" w:hAnsi="Arial" w:cs="Arial"/>
          <w:sz w:val="22"/>
          <w:szCs w:val="22"/>
        </w:rPr>
        <w:lastRenderedPageBreak/>
        <w:t xml:space="preserve">5. </w:t>
      </w:r>
      <w:r w:rsidR="00753237" w:rsidRPr="004528E5">
        <w:rPr>
          <w:rFonts w:ascii="Arial" w:hAnsi="Arial" w:cs="Arial"/>
          <w:sz w:val="22"/>
          <w:szCs w:val="22"/>
        </w:rPr>
        <w:t>Applying Go</w:t>
      </w:r>
      <w:r w:rsidR="00D069AD">
        <w:rPr>
          <w:rFonts w:ascii="Arial" w:hAnsi="Arial" w:cs="Arial"/>
          <w:sz w:val="22"/>
          <w:szCs w:val="22"/>
        </w:rPr>
        <w:t>leman’s Emotional Intelligence m</w:t>
      </w:r>
      <w:r w:rsidR="00753237" w:rsidRPr="004528E5">
        <w:rPr>
          <w:rFonts w:ascii="Arial" w:hAnsi="Arial" w:cs="Arial"/>
          <w:sz w:val="22"/>
          <w:szCs w:val="22"/>
        </w:rPr>
        <w:t>odel at Koito Europe Limited</w:t>
      </w:r>
      <w:bookmarkEnd w:id="10"/>
    </w:p>
    <w:p w:rsidR="00DF6CF8" w:rsidRPr="00DF6CF8" w:rsidRDefault="00DF6CF8" w:rsidP="003A32CA">
      <w:pPr>
        <w:spacing w:line="360" w:lineRule="auto"/>
        <w:ind w:firstLine="720"/>
        <w:jc w:val="both"/>
        <w:rPr>
          <w:rFonts w:ascii="Arial" w:hAnsi="Arial" w:cs="Arial"/>
        </w:rPr>
      </w:pPr>
      <w:r w:rsidRPr="00DF6CF8">
        <w:rPr>
          <w:rFonts w:ascii="Arial" w:hAnsi="Arial" w:cs="Arial"/>
        </w:rPr>
        <w:t>Self-awareness, self-regulation, motivation, empathy, and social skills are the five main pillars of Daniel Goleman's (1998) Emotional Intelligence (EI) concept. These components are essential for developing stronger working relationships and effective leadership, especially in a highly competitive sector like the automobile manufacturing business. By incorporating emotional intelligence (EI) into its business culture, Koito Europe Limited can stay ahead of the competition, spur innovation,</w:t>
      </w:r>
      <w:r w:rsidR="00F914DD">
        <w:rPr>
          <w:rFonts w:ascii="Arial" w:hAnsi="Arial" w:cs="Arial"/>
        </w:rPr>
        <w:t xml:space="preserve"> and keep its employees engaged.</w:t>
      </w:r>
    </w:p>
    <w:p w:rsidR="00DF6CF8" w:rsidRPr="00DF6CF8" w:rsidRDefault="00DF6CF8" w:rsidP="003A32CA">
      <w:pPr>
        <w:spacing w:line="360" w:lineRule="auto"/>
        <w:ind w:firstLine="720"/>
        <w:jc w:val="both"/>
        <w:rPr>
          <w:rFonts w:ascii="Arial" w:hAnsi="Arial" w:cs="Arial"/>
        </w:rPr>
      </w:pPr>
      <w:r w:rsidRPr="00DF6CF8">
        <w:rPr>
          <w:rFonts w:ascii="Arial" w:hAnsi="Arial" w:cs="Arial"/>
        </w:rPr>
        <w:t>1.</w:t>
      </w:r>
      <w:r w:rsidR="00D069AD">
        <w:rPr>
          <w:rFonts w:ascii="Arial" w:hAnsi="Arial" w:cs="Arial"/>
        </w:rPr>
        <w:t xml:space="preserve"> Self-Aw</w:t>
      </w:r>
      <w:r w:rsidR="000F4165">
        <w:rPr>
          <w:rFonts w:ascii="Arial" w:hAnsi="Arial" w:cs="Arial"/>
        </w:rPr>
        <w:t>areness: Understanding one's</w:t>
      </w:r>
      <w:r w:rsidR="00D069AD">
        <w:rPr>
          <w:rFonts w:ascii="Arial" w:hAnsi="Arial" w:cs="Arial"/>
        </w:rPr>
        <w:t xml:space="preserve"> advantages and d</w:t>
      </w:r>
      <w:r w:rsidRPr="00DF6CF8">
        <w:rPr>
          <w:rFonts w:ascii="Arial" w:hAnsi="Arial" w:cs="Arial"/>
        </w:rPr>
        <w:t>isabilities</w:t>
      </w:r>
    </w:p>
    <w:p w:rsidR="009C3E98" w:rsidRDefault="00DF6CF8" w:rsidP="003A32CA">
      <w:pPr>
        <w:spacing w:line="360" w:lineRule="auto"/>
        <w:ind w:firstLine="720"/>
        <w:jc w:val="both"/>
        <w:rPr>
          <w:rFonts w:ascii="Arial" w:hAnsi="Arial" w:cs="Arial"/>
        </w:rPr>
      </w:pPr>
      <w:r w:rsidRPr="00DF6CF8">
        <w:rPr>
          <w:rFonts w:ascii="Arial" w:hAnsi="Arial" w:cs="Arial"/>
        </w:rPr>
        <w:t>Emotional intelligence is based on self-awareness, which enables leaders to comprehend their feelings and how they affect their choices. For example, a production manager at Koito is aware that they get frustrated when deadlines are close. Instead of allowing their tension to have a detrimental impact on team morale, they consider what gets them upset and use techniques like deep breathing or delegating to stay calm. Because of the</w:t>
      </w:r>
      <w:r w:rsidR="000F4165">
        <w:rPr>
          <w:rFonts w:ascii="Arial" w:hAnsi="Arial" w:cs="Arial"/>
        </w:rPr>
        <w:t>ir self-awareness, they can</w:t>
      </w:r>
      <w:r w:rsidRPr="00DF6CF8">
        <w:rPr>
          <w:rFonts w:ascii="Arial" w:hAnsi="Arial" w:cs="Arial"/>
        </w:rPr>
        <w:t xml:space="preserve"> to keep their workplace productive and encouraging.</w:t>
      </w:r>
    </w:p>
    <w:p w:rsidR="00DF6CF8" w:rsidRPr="00DF6CF8" w:rsidRDefault="00DF6CF8" w:rsidP="003A32CA">
      <w:pPr>
        <w:spacing w:line="360" w:lineRule="auto"/>
        <w:ind w:firstLine="720"/>
        <w:jc w:val="both"/>
        <w:rPr>
          <w:rFonts w:ascii="Arial" w:hAnsi="Arial" w:cs="Arial"/>
        </w:rPr>
      </w:pPr>
      <w:r w:rsidRPr="00DF6CF8">
        <w:rPr>
          <w:rFonts w:ascii="Arial" w:hAnsi="Arial" w:cs="Arial"/>
        </w:rPr>
        <w:t>2. Se</w:t>
      </w:r>
      <w:r w:rsidR="00D069AD">
        <w:rPr>
          <w:rFonts w:ascii="Arial" w:hAnsi="Arial" w:cs="Arial"/>
        </w:rPr>
        <w:t>lf-Regulation: controlling feelings under s</w:t>
      </w:r>
      <w:r w:rsidRPr="00DF6CF8">
        <w:rPr>
          <w:rFonts w:ascii="Arial" w:hAnsi="Arial" w:cs="Arial"/>
        </w:rPr>
        <w:t>tress</w:t>
      </w:r>
    </w:p>
    <w:p w:rsidR="00DF6CF8" w:rsidRPr="00DF6CF8" w:rsidRDefault="00DF6CF8" w:rsidP="003A32CA">
      <w:pPr>
        <w:spacing w:line="360" w:lineRule="auto"/>
        <w:ind w:firstLine="720"/>
        <w:jc w:val="both"/>
        <w:rPr>
          <w:rFonts w:ascii="Arial" w:hAnsi="Arial" w:cs="Arial"/>
        </w:rPr>
      </w:pPr>
      <w:r w:rsidRPr="00DF6CF8">
        <w:rPr>
          <w:rFonts w:ascii="Arial" w:hAnsi="Arial" w:cs="Arial"/>
        </w:rPr>
        <w:t>Due to changing laws and frequent supply chain interruptions, the automotive sector is extremely unstable. When unanticipated material shortages occur at Koito, a senior ex</w:t>
      </w:r>
      <w:r w:rsidR="00507C68">
        <w:rPr>
          <w:rFonts w:ascii="Arial" w:hAnsi="Arial" w:cs="Arial"/>
        </w:rPr>
        <w:t>ecutive may become frantic and m</w:t>
      </w:r>
      <w:r w:rsidRPr="00DF6CF8">
        <w:rPr>
          <w:rFonts w:ascii="Arial" w:hAnsi="Arial" w:cs="Arial"/>
        </w:rPr>
        <w:t>ake hasty judgments. Strong self-regulation, on the other hand, allows them to remain compo</w:t>
      </w:r>
      <w:r w:rsidR="00507C68">
        <w:rPr>
          <w:rFonts w:ascii="Arial" w:hAnsi="Arial" w:cs="Arial"/>
        </w:rPr>
        <w:t>sed, conduct independent analyse</w:t>
      </w:r>
      <w:r w:rsidRPr="00DF6CF8">
        <w:rPr>
          <w:rFonts w:ascii="Arial" w:hAnsi="Arial" w:cs="Arial"/>
        </w:rPr>
        <w:t>s, and negotiate different supplier agreements. By managing their feelings, they keep their team from becoming anxious a</w:t>
      </w:r>
      <w:r w:rsidR="00F914DD">
        <w:rPr>
          <w:rFonts w:ascii="Arial" w:hAnsi="Arial" w:cs="Arial"/>
        </w:rPr>
        <w:t xml:space="preserve">nd keep things running smoothly </w:t>
      </w:r>
      <w:r w:rsidR="00F914DD" w:rsidRPr="00F914DD">
        <w:rPr>
          <w:rFonts w:ascii="Arial" w:hAnsi="Arial" w:cs="Arial"/>
        </w:rPr>
        <w:t>(Goleman, 1998)</w:t>
      </w:r>
      <w:r w:rsidR="00F914DD">
        <w:rPr>
          <w:rFonts w:ascii="Arial" w:hAnsi="Arial" w:cs="Arial"/>
        </w:rPr>
        <w:t>.</w:t>
      </w:r>
    </w:p>
    <w:p w:rsidR="00DF6CF8" w:rsidRPr="00DF6CF8" w:rsidRDefault="00D069AD" w:rsidP="003A32CA">
      <w:pPr>
        <w:spacing w:line="360" w:lineRule="auto"/>
        <w:ind w:firstLine="720"/>
        <w:jc w:val="both"/>
        <w:rPr>
          <w:rFonts w:ascii="Arial" w:hAnsi="Arial" w:cs="Arial"/>
        </w:rPr>
      </w:pPr>
      <w:r>
        <w:rPr>
          <w:rFonts w:ascii="Arial" w:hAnsi="Arial" w:cs="Arial"/>
        </w:rPr>
        <w:t>3. Motivation: encouraging workers to be i</w:t>
      </w:r>
      <w:r w:rsidR="00DF6CF8" w:rsidRPr="00DF6CF8">
        <w:rPr>
          <w:rFonts w:ascii="Arial" w:hAnsi="Arial" w:cs="Arial"/>
        </w:rPr>
        <w:t>nnovative</w:t>
      </w:r>
    </w:p>
    <w:p w:rsidR="00DF6CF8" w:rsidRDefault="00DF6CF8" w:rsidP="003A32CA">
      <w:pPr>
        <w:spacing w:line="360" w:lineRule="auto"/>
        <w:ind w:firstLine="720"/>
        <w:jc w:val="both"/>
        <w:rPr>
          <w:rFonts w:ascii="Arial" w:hAnsi="Arial" w:cs="Arial"/>
        </w:rPr>
      </w:pPr>
      <w:r w:rsidRPr="00DF6CF8">
        <w:rPr>
          <w:rFonts w:ascii="Arial" w:hAnsi="Arial" w:cs="Arial"/>
        </w:rPr>
        <w:t>Beyond monetary compensation, driven leaders encourage their staff to strive for greatness. Think about a Koito R&amp;D engineer who is enthusiastic about developing adaptive lighting technology. Their innate drive encourages them to investigate novel concepts, work with multinational groups, and offer ground-breaking ideas. A manager who understands this motivation offers chances for skill improvement, encouraging a culture of lifelong learning and technological innovation.</w:t>
      </w:r>
    </w:p>
    <w:p w:rsidR="00901662" w:rsidRDefault="00901662" w:rsidP="003A32CA">
      <w:pPr>
        <w:spacing w:line="360" w:lineRule="auto"/>
        <w:ind w:firstLine="720"/>
        <w:jc w:val="both"/>
        <w:rPr>
          <w:rFonts w:ascii="Arial" w:hAnsi="Arial" w:cs="Arial"/>
        </w:rPr>
      </w:pPr>
    </w:p>
    <w:p w:rsidR="00901662" w:rsidRPr="00DF6CF8" w:rsidRDefault="00901662" w:rsidP="003A32CA">
      <w:pPr>
        <w:spacing w:line="360" w:lineRule="auto"/>
        <w:ind w:firstLine="720"/>
        <w:jc w:val="both"/>
        <w:rPr>
          <w:rFonts w:ascii="Arial" w:hAnsi="Arial" w:cs="Arial"/>
        </w:rPr>
      </w:pPr>
    </w:p>
    <w:p w:rsidR="00DF6CF8" w:rsidRPr="00DF6CF8" w:rsidRDefault="00D069AD" w:rsidP="003A32CA">
      <w:pPr>
        <w:spacing w:line="360" w:lineRule="auto"/>
        <w:ind w:firstLine="720"/>
        <w:jc w:val="both"/>
        <w:rPr>
          <w:rFonts w:ascii="Arial" w:hAnsi="Arial" w:cs="Arial"/>
        </w:rPr>
      </w:pPr>
      <w:r>
        <w:rPr>
          <w:rFonts w:ascii="Arial" w:hAnsi="Arial" w:cs="Arial"/>
        </w:rPr>
        <w:lastRenderedPageBreak/>
        <w:t>4. Empathy: recognizing the needs and concerns of e</w:t>
      </w:r>
      <w:r w:rsidR="00DF6CF8" w:rsidRPr="00DF6CF8">
        <w:rPr>
          <w:rFonts w:ascii="Arial" w:hAnsi="Arial" w:cs="Arial"/>
        </w:rPr>
        <w:t>mployees</w:t>
      </w:r>
    </w:p>
    <w:p w:rsidR="00DF6CF8" w:rsidRPr="00DF6CF8" w:rsidRDefault="00DF6CF8" w:rsidP="003A32CA">
      <w:pPr>
        <w:spacing w:line="360" w:lineRule="auto"/>
        <w:ind w:firstLine="720"/>
        <w:jc w:val="both"/>
        <w:rPr>
          <w:rFonts w:ascii="Arial" w:hAnsi="Arial" w:cs="Arial"/>
        </w:rPr>
      </w:pPr>
      <w:r w:rsidRPr="00DF6CF8">
        <w:rPr>
          <w:rFonts w:ascii="Arial" w:hAnsi="Arial" w:cs="Arial"/>
        </w:rPr>
        <w:t>Effective leadership requires empathy because it enables managers to establish a closer connection with their staff. Consider a technician at Koito who is having trouble juggling work and personal obligations. When a sympathetic boss observes a decline in their performance, they have a private conversation and offer flexible work schedules. This strategy increases loyalty and retention while also enhancing employee well-being.</w:t>
      </w:r>
    </w:p>
    <w:p w:rsidR="00DF6CF8" w:rsidRPr="00DF6CF8" w:rsidRDefault="00D069AD" w:rsidP="003A32CA">
      <w:pPr>
        <w:spacing w:line="360" w:lineRule="auto"/>
        <w:ind w:firstLine="720"/>
        <w:jc w:val="both"/>
        <w:rPr>
          <w:rFonts w:ascii="Arial" w:hAnsi="Arial" w:cs="Arial"/>
        </w:rPr>
      </w:pPr>
      <w:r>
        <w:rPr>
          <w:rFonts w:ascii="Arial" w:hAnsi="Arial" w:cs="Arial"/>
        </w:rPr>
        <w:t>5. Social Skills: establishing robust business c</w:t>
      </w:r>
      <w:r w:rsidR="00DF6CF8" w:rsidRPr="00DF6CF8">
        <w:rPr>
          <w:rFonts w:ascii="Arial" w:hAnsi="Arial" w:cs="Arial"/>
        </w:rPr>
        <w:t>onnections</w:t>
      </w:r>
    </w:p>
    <w:p w:rsidR="00F914DD" w:rsidRDefault="00DF6CF8" w:rsidP="003A32CA">
      <w:pPr>
        <w:spacing w:line="360" w:lineRule="auto"/>
        <w:ind w:firstLine="720"/>
        <w:jc w:val="both"/>
        <w:rPr>
          <w:rFonts w:ascii="Arial" w:hAnsi="Arial" w:cs="Arial"/>
        </w:rPr>
      </w:pPr>
      <w:r w:rsidRPr="00DF6CF8">
        <w:rPr>
          <w:rFonts w:ascii="Arial" w:hAnsi="Arial" w:cs="Arial"/>
        </w:rPr>
        <w:t>Successful leadership requires the ability to resolve conflicts and communicate effectively. Working on a cross-functional team at Koito requires a project manager to negotiate diverse priorities and points of view. Strong social skills are used to manage conflicts, promote candid conversations, and guarantee smooth teamwork. Projects are thus finished effectively, encouragi</w:t>
      </w:r>
      <w:r w:rsidR="00F914DD">
        <w:rPr>
          <w:rFonts w:ascii="Arial" w:hAnsi="Arial" w:cs="Arial"/>
        </w:rPr>
        <w:t>ng creativity and collaboration (Goleman, 1998).</w:t>
      </w:r>
    </w:p>
    <w:p w:rsidR="004528E5" w:rsidRPr="00901662" w:rsidRDefault="00F914DD" w:rsidP="00901662">
      <w:pPr>
        <w:pStyle w:val="Heading1"/>
        <w:spacing w:line="360" w:lineRule="auto"/>
        <w:jc w:val="both"/>
        <w:rPr>
          <w:rFonts w:ascii="Arial" w:hAnsi="Arial" w:cs="Arial"/>
          <w:sz w:val="22"/>
          <w:szCs w:val="22"/>
        </w:rPr>
      </w:pPr>
      <w:bookmarkStart w:id="11" w:name="_Toc193049221"/>
      <w:r w:rsidRPr="004528E5">
        <w:rPr>
          <w:rFonts w:ascii="Arial" w:hAnsi="Arial" w:cs="Arial"/>
          <w:sz w:val="22"/>
          <w:szCs w:val="22"/>
        </w:rPr>
        <w:t>6. Critically evaluation of EI models</w:t>
      </w:r>
      <w:bookmarkEnd w:id="11"/>
    </w:p>
    <w:p w:rsidR="00F914DD" w:rsidRPr="00F914DD" w:rsidRDefault="00D069AD" w:rsidP="003A32CA">
      <w:pPr>
        <w:spacing w:line="360" w:lineRule="auto"/>
        <w:ind w:firstLine="720"/>
        <w:jc w:val="both"/>
        <w:rPr>
          <w:rFonts w:ascii="Arial" w:hAnsi="Arial" w:cs="Arial"/>
        </w:rPr>
      </w:pPr>
      <w:r>
        <w:rPr>
          <w:rFonts w:ascii="Arial" w:hAnsi="Arial" w:cs="Arial"/>
        </w:rPr>
        <w:t>Goleman's Emotional intelligence model: A critical analysis and its r</w:t>
      </w:r>
      <w:r w:rsidR="00F914DD" w:rsidRPr="00F914DD">
        <w:rPr>
          <w:rFonts w:ascii="Arial" w:hAnsi="Arial" w:cs="Arial"/>
        </w:rPr>
        <w:t>elevance to Koito Europ</w:t>
      </w:r>
      <w:r w:rsidR="004528E5">
        <w:rPr>
          <w:rFonts w:ascii="Arial" w:hAnsi="Arial" w:cs="Arial"/>
        </w:rPr>
        <w:t xml:space="preserve">e Limited. </w:t>
      </w:r>
      <w:r w:rsidR="00F914DD" w:rsidRPr="00F914DD">
        <w:rPr>
          <w:rFonts w:ascii="Arial" w:hAnsi="Arial" w:cs="Arial"/>
        </w:rPr>
        <w:t xml:space="preserve">Effective leadership, employee engagement, and decision-making are all impacted by emotional intelligence (EI), which is a critical component of workplace success. Different viewpoints on how EI works in organizations are provided by two widely recognized EI models: Mayer and </w:t>
      </w:r>
      <w:proofErr w:type="spellStart"/>
      <w:r w:rsidR="00F914DD" w:rsidRPr="00F914DD">
        <w:rPr>
          <w:rFonts w:ascii="Arial" w:hAnsi="Arial" w:cs="Arial"/>
        </w:rPr>
        <w:t>Salovey's</w:t>
      </w:r>
      <w:proofErr w:type="spellEnd"/>
      <w:r w:rsidR="00F914DD" w:rsidRPr="00F914DD">
        <w:rPr>
          <w:rFonts w:ascii="Arial" w:hAnsi="Arial" w:cs="Arial"/>
        </w:rPr>
        <w:t xml:space="preserve"> Four-Branch Model (1997) and Daniel Goleman's Five-Component Model (1998). These concepts' applicability in promoting leadership, teamwork, and flexibility in a changing economic environment is assessed by applying them to Koito Europe Limited, a </w:t>
      </w:r>
      <w:r w:rsidR="002448E4">
        <w:rPr>
          <w:rFonts w:ascii="Arial" w:hAnsi="Arial" w:cs="Arial"/>
        </w:rPr>
        <w:t>pioneer in automotive lighting.</w:t>
      </w:r>
    </w:p>
    <w:p w:rsidR="00F914DD" w:rsidRPr="004528E5" w:rsidRDefault="004528E5" w:rsidP="003A32CA">
      <w:pPr>
        <w:pStyle w:val="Heading2"/>
        <w:spacing w:line="360" w:lineRule="auto"/>
        <w:jc w:val="both"/>
        <w:rPr>
          <w:rFonts w:ascii="Arial" w:hAnsi="Arial" w:cs="Arial"/>
          <w:sz w:val="22"/>
          <w:szCs w:val="22"/>
        </w:rPr>
      </w:pPr>
      <w:bookmarkStart w:id="12" w:name="_Toc193049222"/>
      <w:r>
        <w:rPr>
          <w:rFonts w:ascii="Arial" w:hAnsi="Arial" w:cs="Arial"/>
          <w:sz w:val="22"/>
          <w:szCs w:val="22"/>
        </w:rPr>
        <w:t xml:space="preserve">6.1 </w:t>
      </w:r>
      <w:r w:rsidR="00507C68">
        <w:rPr>
          <w:rFonts w:ascii="Arial" w:hAnsi="Arial" w:cs="Arial"/>
          <w:sz w:val="22"/>
          <w:szCs w:val="22"/>
        </w:rPr>
        <w:t>The Effect of Goleman's EI M</w:t>
      </w:r>
      <w:r w:rsidR="00F914DD" w:rsidRPr="004528E5">
        <w:rPr>
          <w:rFonts w:ascii="Arial" w:hAnsi="Arial" w:cs="Arial"/>
          <w:sz w:val="22"/>
          <w:szCs w:val="22"/>
        </w:rPr>
        <w:t>odel at Koito</w:t>
      </w:r>
      <w:bookmarkEnd w:id="12"/>
    </w:p>
    <w:p w:rsidR="00F914DD" w:rsidRPr="00F914DD" w:rsidRDefault="00F914DD" w:rsidP="003A32CA">
      <w:pPr>
        <w:spacing w:line="360" w:lineRule="auto"/>
        <w:ind w:firstLine="720"/>
        <w:jc w:val="both"/>
        <w:rPr>
          <w:rFonts w:ascii="Arial" w:hAnsi="Arial" w:cs="Arial"/>
        </w:rPr>
      </w:pPr>
      <w:r w:rsidRPr="00F914DD">
        <w:rPr>
          <w:rFonts w:ascii="Arial" w:hAnsi="Arial" w:cs="Arial"/>
        </w:rPr>
        <w:t>Goleman's strategy aids in the development of vital soft skills for leaders at Koito, where technical proficiency is just as crucial as teamwo</w:t>
      </w:r>
      <w:r w:rsidR="002448E4">
        <w:rPr>
          <w:rFonts w:ascii="Arial" w:hAnsi="Arial" w:cs="Arial"/>
        </w:rPr>
        <w:t>rk (Goleman, 1998).</w:t>
      </w:r>
    </w:p>
    <w:p w:rsidR="00F914DD" w:rsidRPr="00F914DD" w:rsidRDefault="00F914DD" w:rsidP="003A32CA">
      <w:pPr>
        <w:spacing w:line="360" w:lineRule="auto"/>
        <w:ind w:firstLine="720"/>
        <w:jc w:val="both"/>
        <w:rPr>
          <w:rFonts w:ascii="Arial" w:hAnsi="Arial" w:cs="Arial"/>
        </w:rPr>
      </w:pPr>
      <w:r w:rsidRPr="00F914DD">
        <w:rPr>
          <w:rFonts w:ascii="Arial" w:hAnsi="Arial" w:cs="Arial"/>
        </w:rPr>
        <w:t>A Koito production manager who is very self-aware, for instance, can identify how stress influences their choices and modify their strategy to preserve a produ</w:t>
      </w:r>
      <w:r w:rsidR="00507C68">
        <w:rPr>
          <w:rFonts w:ascii="Arial" w:hAnsi="Arial" w:cs="Arial"/>
        </w:rPr>
        <w:t>ctive workplace. Executives who</w:t>
      </w:r>
      <w:r w:rsidRPr="00F914DD">
        <w:rPr>
          <w:rFonts w:ascii="Arial" w:hAnsi="Arial" w:cs="Arial"/>
        </w:rPr>
        <w:t xml:space="preserve"> possess self-regulation are better able to control their emotions amid supply chain interruptions, avoiding impulsive reactions and encouraging a solution-focused approach. Since engineers developing adaptive lighting technologies require intrinsic motivation to push technological boundaries, motivation is a critical driver of i</w:t>
      </w:r>
      <w:r w:rsidR="002448E4">
        <w:rPr>
          <w:rFonts w:ascii="Arial" w:hAnsi="Arial" w:cs="Arial"/>
        </w:rPr>
        <w:t>nnovation in Koito's R&amp;D teams.</w:t>
      </w:r>
    </w:p>
    <w:p w:rsidR="00F914DD" w:rsidRDefault="00F914DD" w:rsidP="003A32CA">
      <w:pPr>
        <w:spacing w:line="360" w:lineRule="auto"/>
        <w:ind w:firstLine="720"/>
        <w:jc w:val="both"/>
        <w:rPr>
          <w:rFonts w:ascii="Arial" w:hAnsi="Arial" w:cs="Arial"/>
        </w:rPr>
      </w:pPr>
      <w:r w:rsidRPr="00F914DD">
        <w:rPr>
          <w:rFonts w:ascii="Arial" w:hAnsi="Arial" w:cs="Arial"/>
        </w:rPr>
        <w:lastRenderedPageBreak/>
        <w:t>Additionally, HR managers who have to deal with employee well-being during restructuring need to have empathy. In the meantime, social skills are essential for preserving solid alliances with automakers and suppliers, guaranteeing smooth cooperation in manufacturing and delivery.</w:t>
      </w:r>
    </w:p>
    <w:p w:rsidR="004528E5" w:rsidRDefault="004528E5" w:rsidP="003A32CA">
      <w:pPr>
        <w:spacing w:line="360" w:lineRule="auto"/>
        <w:ind w:firstLine="720"/>
        <w:jc w:val="both"/>
        <w:rPr>
          <w:rFonts w:ascii="Arial" w:hAnsi="Arial" w:cs="Arial"/>
        </w:rPr>
      </w:pPr>
    </w:p>
    <w:p w:rsidR="004528E5" w:rsidRPr="00901662" w:rsidRDefault="004528E5" w:rsidP="00901662">
      <w:pPr>
        <w:pStyle w:val="Heading2"/>
        <w:spacing w:line="360" w:lineRule="auto"/>
        <w:jc w:val="both"/>
        <w:rPr>
          <w:rFonts w:ascii="Arial" w:hAnsi="Arial" w:cs="Arial"/>
          <w:sz w:val="22"/>
          <w:szCs w:val="22"/>
        </w:rPr>
      </w:pPr>
      <w:bookmarkStart w:id="13" w:name="_Toc193049223"/>
      <w:r w:rsidRPr="004528E5">
        <w:rPr>
          <w:rFonts w:ascii="Arial" w:hAnsi="Arial" w:cs="Arial"/>
          <w:sz w:val="22"/>
          <w:szCs w:val="22"/>
        </w:rPr>
        <w:t xml:space="preserve">6.2 </w:t>
      </w:r>
      <w:r w:rsidR="00D069AD">
        <w:rPr>
          <w:rFonts w:ascii="Arial" w:hAnsi="Arial" w:cs="Arial"/>
          <w:sz w:val="22"/>
          <w:szCs w:val="22"/>
        </w:rPr>
        <w:t>The Four-Branch m</w:t>
      </w:r>
      <w:r w:rsidR="002448E4" w:rsidRPr="004528E5">
        <w:rPr>
          <w:rFonts w:ascii="Arial" w:hAnsi="Arial" w:cs="Arial"/>
          <w:sz w:val="22"/>
          <w:szCs w:val="22"/>
        </w:rPr>
        <w:t xml:space="preserve">odel of Mayer </w:t>
      </w:r>
      <w:r w:rsidR="00D069AD">
        <w:rPr>
          <w:rFonts w:ascii="Arial" w:hAnsi="Arial" w:cs="Arial"/>
          <w:sz w:val="22"/>
          <w:szCs w:val="22"/>
        </w:rPr>
        <w:t xml:space="preserve">and </w:t>
      </w:r>
      <w:proofErr w:type="spellStart"/>
      <w:r w:rsidR="00D069AD">
        <w:rPr>
          <w:rFonts w:ascii="Arial" w:hAnsi="Arial" w:cs="Arial"/>
          <w:sz w:val="22"/>
          <w:szCs w:val="22"/>
        </w:rPr>
        <w:t>Salovey</w:t>
      </w:r>
      <w:proofErr w:type="spellEnd"/>
      <w:r w:rsidR="00D069AD">
        <w:rPr>
          <w:rFonts w:ascii="Arial" w:hAnsi="Arial" w:cs="Arial"/>
          <w:sz w:val="22"/>
          <w:szCs w:val="22"/>
        </w:rPr>
        <w:t xml:space="preserve"> and its applicability in the w</w:t>
      </w:r>
      <w:r w:rsidR="002448E4" w:rsidRPr="004528E5">
        <w:rPr>
          <w:rFonts w:ascii="Arial" w:hAnsi="Arial" w:cs="Arial"/>
          <w:sz w:val="22"/>
          <w:szCs w:val="22"/>
        </w:rPr>
        <w:t>orkplace</w:t>
      </w:r>
      <w:bookmarkEnd w:id="13"/>
    </w:p>
    <w:p w:rsidR="002448E4" w:rsidRPr="002448E4" w:rsidRDefault="002448E4" w:rsidP="003A32CA">
      <w:pPr>
        <w:spacing w:line="360" w:lineRule="auto"/>
        <w:ind w:firstLine="720"/>
        <w:jc w:val="both"/>
        <w:rPr>
          <w:rFonts w:ascii="Arial" w:hAnsi="Arial" w:cs="Arial"/>
        </w:rPr>
      </w:pPr>
      <w:r w:rsidRPr="002448E4">
        <w:rPr>
          <w:rFonts w:ascii="Arial" w:hAnsi="Arial" w:cs="Arial"/>
        </w:rPr>
        <w:t xml:space="preserve">Four main branches comprise the ability-based model of emotional intelligence (EI) as conceptualized by Mayer and </w:t>
      </w:r>
      <w:proofErr w:type="spellStart"/>
      <w:r w:rsidRPr="002448E4">
        <w:rPr>
          <w:rFonts w:ascii="Arial" w:hAnsi="Arial" w:cs="Arial"/>
        </w:rPr>
        <w:t>Salovey</w:t>
      </w:r>
      <w:proofErr w:type="spellEnd"/>
      <w:r w:rsidRPr="002448E4">
        <w:rPr>
          <w:rFonts w:ascii="Arial" w:hAnsi="Arial" w:cs="Arial"/>
        </w:rPr>
        <w:t xml:space="preserve"> (1997): recognizing emotions, enabling thought, understanding emotions, and managing emotions (Mayer et al., 2008). This paradigm looks at emotional cognitive processes, as opposed to Goleman's model, which concentrates on leadership qualities.</w:t>
      </w:r>
    </w:p>
    <w:p w:rsidR="002448E4" w:rsidRDefault="002448E4" w:rsidP="003A32CA">
      <w:pPr>
        <w:spacing w:line="360" w:lineRule="auto"/>
        <w:ind w:firstLine="720"/>
        <w:jc w:val="both"/>
        <w:rPr>
          <w:rFonts w:ascii="Arial" w:hAnsi="Arial" w:cs="Arial"/>
        </w:rPr>
      </w:pPr>
      <w:r w:rsidRPr="002448E4">
        <w:rPr>
          <w:rFonts w:ascii="Arial" w:hAnsi="Arial" w:cs="Arial"/>
        </w:rPr>
        <w:t>Koito's sales reps can adjust their communication tactics by using their ability to perceive emotions to better understand how customers are responding to n</w:t>
      </w:r>
      <w:r w:rsidR="00507C68">
        <w:rPr>
          <w:rFonts w:ascii="Arial" w:hAnsi="Arial" w:cs="Arial"/>
        </w:rPr>
        <w:t>ew product offerings. T</w:t>
      </w:r>
      <w:r w:rsidRPr="002448E4">
        <w:rPr>
          <w:rFonts w:ascii="Arial" w:hAnsi="Arial" w:cs="Arial"/>
        </w:rPr>
        <w:t xml:space="preserve">o employ emotions in decision-making, such as identifying the impact of team morale on productivity, managers must facilitate cognition. Having an understanding of emotions enables Koito executives </w:t>
      </w:r>
      <w:r w:rsidR="00507C68">
        <w:rPr>
          <w:rFonts w:ascii="Arial" w:hAnsi="Arial" w:cs="Arial"/>
        </w:rPr>
        <w:t xml:space="preserve">to </w:t>
      </w:r>
      <w:r w:rsidRPr="002448E4">
        <w:rPr>
          <w:rFonts w:ascii="Arial" w:hAnsi="Arial" w:cs="Arial"/>
        </w:rPr>
        <w:t>anticipate employee concerns, parti</w:t>
      </w:r>
      <w:r w:rsidR="00507C68">
        <w:rPr>
          <w:rFonts w:ascii="Arial" w:hAnsi="Arial" w:cs="Arial"/>
        </w:rPr>
        <w:t xml:space="preserve">cularly as the sector </w:t>
      </w:r>
      <w:r w:rsidRPr="002448E4">
        <w:rPr>
          <w:rFonts w:ascii="Arial" w:hAnsi="Arial" w:cs="Arial"/>
        </w:rPr>
        <w:t>changes such as the switch to electric vehicles. Controlling one's emotions is essential when dealing with high-pressure scenarios, including handling client complaints over the performance of a produ</w:t>
      </w:r>
      <w:r w:rsidR="000A6C62">
        <w:rPr>
          <w:rFonts w:ascii="Arial" w:hAnsi="Arial" w:cs="Arial"/>
        </w:rPr>
        <w:t xml:space="preserve">ct while being professional (Mayer et al. </w:t>
      </w:r>
      <w:r w:rsidR="000A6C62" w:rsidRPr="000A6C62">
        <w:rPr>
          <w:rFonts w:ascii="Arial" w:hAnsi="Arial" w:cs="Arial"/>
        </w:rPr>
        <w:t>2008)</w:t>
      </w:r>
      <w:r w:rsidR="000A6C62">
        <w:rPr>
          <w:rFonts w:ascii="Arial" w:hAnsi="Arial" w:cs="Arial"/>
        </w:rPr>
        <w:t>.</w:t>
      </w:r>
    </w:p>
    <w:p w:rsidR="004528E5" w:rsidRPr="00901662" w:rsidRDefault="004528E5" w:rsidP="00901662">
      <w:pPr>
        <w:pStyle w:val="Heading2"/>
        <w:spacing w:line="360" w:lineRule="auto"/>
        <w:jc w:val="both"/>
        <w:rPr>
          <w:rFonts w:ascii="Arial" w:hAnsi="Arial" w:cs="Arial"/>
          <w:sz w:val="22"/>
          <w:szCs w:val="22"/>
        </w:rPr>
      </w:pPr>
      <w:bookmarkStart w:id="14" w:name="_Toc193049224"/>
      <w:r>
        <w:rPr>
          <w:rFonts w:ascii="Arial" w:hAnsi="Arial" w:cs="Arial"/>
          <w:sz w:val="22"/>
          <w:szCs w:val="22"/>
        </w:rPr>
        <w:t xml:space="preserve">6.3 </w:t>
      </w:r>
      <w:r w:rsidR="00D069AD">
        <w:rPr>
          <w:rFonts w:ascii="Arial" w:hAnsi="Arial" w:cs="Arial"/>
          <w:sz w:val="22"/>
          <w:szCs w:val="22"/>
        </w:rPr>
        <w:t>Evaluating the Two Models: advantages and d</w:t>
      </w:r>
      <w:r w:rsidR="000A6C62" w:rsidRPr="004528E5">
        <w:rPr>
          <w:rFonts w:ascii="Arial" w:hAnsi="Arial" w:cs="Arial"/>
          <w:sz w:val="22"/>
          <w:szCs w:val="22"/>
        </w:rPr>
        <w:t>isadvantages</w:t>
      </w:r>
      <w:bookmarkEnd w:id="14"/>
    </w:p>
    <w:p w:rsidR="000A6C62" w:rsidRPr="000A6C62" w:rsidRDefault="000A6C62" w:rsidP="003A32CA">
      <w:pPr>
        <w:spacing w:line="360" w:lineRule="auto"/>
        <w:ind w:firstLine="720"/>
        <w:jc w:val="both"/>
        <w:rPr>
          <w:rFonts w:ascii="Arial" w:hAnsi="Arial" w:cs="Arial"/>
        </w:rPr>
      </w:pPr>
      <w:r w:rsidRPr="000A6C62">
        <w:rPr>
          <w:rFonts w:ascii="Arial" w:hAnsi="Arial" w:cs="Arial"/>
        </w:rPr>
        <w:t xml:space="preserve">Because it offers trainable, real-world skills that complement leadership development, Goleman's model is frequently utilized in corporate training. </w:t>
      </w:r>
      <w:proofErr w:type="spellStart"/>
      <w:r w:rsidRPr="000A6C62">
        <w:rPr>
          <w:rFonts w:ascii="Arial" w:hAnsi="Arial" w:cs="Arial"/>
        </w:rPr>
        <w:t>Boyatzis</w:t>
      </w:r>
      <w:proofErr w:type="spellEnd"/>
      <w:r w:rsidRPr="000A6C62">
        <w:rPr>
          <w:rFonts w:ascii="Arial" w:hAnsi="Arial" w:cs="Arial"/>
        </w:rPr>
        <w:t xml:space="preserve"> et al. (2000) have criticized it for its lack of empirical precision and for overlapping with personality traits. However, the model developed by Mayer and </w:t>
      </w:r>
      <w:proofErr w:type="spellStart"/>
      <w:r w:rsidRPr="000A6C62">
        <w:rPr>
          <w:rFonts w:ascii="Arial" w:hAnsi="Arial" w:cs="Arial"/>
        </w:rPr>
        <w:t>Salovey</w:t>
      </w:r>
      <w:proofErr w:type="spellEnd"/>
      <w:r w:rsidRPr="000A6C62">
        <w:rPr>
          <w:rFonts w:ascii="Arial" w:hAnsi="Arial" w:cs="Arial"/>
        </w:rPr>
        <w:t xml:space="preserve"> is more scientifically sound and concentrates on quantifiable emotional skills, which makes it perfect for objectively evaluating emotional intelligence. In contrast to Goleman's behavioral paradigm, its cognitive approach might not be as useful for short-term leadership development.</w:t>
      </w:r>
    </w:p>
    <w:p w:rsidR="000A6C62" w:rsidRDefault="000A6C62" w:rsidP="003A32CA">
      <w:pPr>
        <w:spacing w:line="360" w:lineRule="auto"/>
        <w:ind w:firstLine="720"/>
        <w:jc w:val="both"/>
        <w:rPr>
          <w:rFonts w:ascii="Arial" w:hAnsi="Arial" w:cs="Arial"/>
        </w:rPr>
      </w:pPr>
      <w:r w:rsidRPr="000A6C62">
        <w:rPr>
          <w:rFonts w:ascii="Arial" w:hAnsi="Arial" w:cs="Arial"/>
        </w:rPr>
        <w:t xml:space="preserve">It could be best for Koito to take a hybrid strategy. Mayer and </w:t>
      </w:r>
      <w:proofErr w:type="spellStart"/>
      <w:r w:rsidRPr="000A6C62">
        <w:rPr>
          <w:rFonts w:ascii="Arial" w:hAnsi="Arial" w:cs="Arial"/>
        </w:rPr>
        <w:t>Salovey's</w:t>
      </w:r>
      <w:proofErr w:type="spellEnd"/>
      <w:r w:rsidRPr="000A6C62">
        <w:rPr>
          <w:rFonts w:ascii="Arial" w:hAnsi="Arial" w:cs="Arial"/>
        </w:rPr>
        <w:t xml:space="preserve"> framework can enhance workers' capacity to process and control emotions in customer service, production, and teamwork, while Goleman's model can direct leadership growth.</w:t>
      </w:r>
    </w:p>
    <w:p w:rsidR="00901662" w:rsidRPr="000A6C62" w:rsidRDefault="00901662" w:rsidP="003A32CA">
      <w:pPr>
        <w:spacing w:line="360" w:lineRule="auto"/>
        <w:ind w:firstLine="720"/>
        <w:jc w:val="both"/>
        <w:rPr>
          <w:rFonts w:ascii="Arial" w:hAnsi="Arial" w:cs="Arial"/>
        </w:rPr>
      </w:pPr>
    </w:p>
    <w:p w:rsidR="000A6C62" w:rsidRPr="000A6C62" w:rsidRDefault="000A6C62" w:rsidP="003A32CA">
      <w:pPr>
        <w:spacing w:line="360" w:lineRule="auto"/>
        <w:ind w:firstLine="720"/>
        <w:jc w:val="both"/>
        <w:rPr>
          <w:rFonts w:ascii="Arial" w:hAnsi="Arial" w:cs="Arial"/>
        </w:rPr>
      </w:pPr>
      <w:proofErr w:type="gramStart"/>
      <w:r>
        <w:rPr>
          <w:rFonts w:ascii="Arial" w:hAnsi="Arial" w:cs="Arial"/>
        </w:rPr>
        <w:lastRenderedPageBreak/>
        <w:t xml:space="preserve">Supporting </w:t>
      </w:r>
      <w:r w:rsidRPr="000A6C62">
        <w:rPr>
          <w:rFonts w:ascii="Arial" w:hAnsi="Arial" w:cs="Arial"/>
        </w:rPr>
        <w:t xml:space="preserve"> Ko</w:t>
      </w:r>
      <w:r w:rsidR="00D069AD">
        <w:rPr>
          <w:rFonts w:ascii="Arial" w:hAnsi="Arial" w:cs="Arial"/>
        </w:rPr>
        <w:t>ito's</w:t>
      </w:r>
      <w:proofErr w:type="gramEnd"/>
      <w:r w:rsidR="00D069AD">
        <w:rPr>
          <w:rFonts w:ascii="Arial" w:hAnsi="Arial" w:cs="Arial"/>
        </w:rPr>
        <w:t xml:space="preserve"> employee development n</w:t>
      </w:r>
      <w:r w:rsidRPr="000A6C62">
        <w:rPr>
          <w:rFonts w:ascii="Arial" w:hAnsi="Arial" w:cs="Arial"/>
        </w:rPr>
        <w:t>eeds</w:t>
      </w:r>
    </w:p>
    <w:p w:rsidR="00C004C3" w:rsidRDefault="000A6C62" w:rsidP="003A32CA">
      <w:pPr>
        <w:spacing w:line="360" w:lineRule="auto"/>
        <w:ind w:firstLine="720"/>
        <w:jc w:val="both"/>
        <w:rPr>
          <w:rFonts w:ascii="Arial" w:hAnsi="Arial" w:cs="Arial"/>
        </w:rPr>
      </w:pPr>
      <w:r w:rsidRPr="000A6C62">
        <w:rPr>
          <w:rFonts w:ascii="Arial" w:hAnsi="Arial" w:cs="Arial"/>
        </w:rPr>
        <w:t xml:space="preserve">Both models should be included in Koito's development plan. Mayer and </w:t>
      </w:r>
      <w:proofErr w:type="spellStart"/>
      <w:r w:rsidRPr="000A6C62">
        <w:rPr>
          <w:rFonts w:ascii="Arial" w:hAnsi="Arial" w:cs="Arial"/>
        </w:rPr>
        <w:t>Salovey's</w:t>
      </w:r>
      <w:proofErr w:type="spellEnd"/>
      <w:r w:rsidRPr="000A6C62">
        <w:rPr>
          <w:rFonts w:ascii="Arial" w:hAnsi="Arial" w:cs="Arial"/>
        </w:rPr>
        <w:t xml:space="preserve"> framework can be utilized to improve emotional perception and regulation in customer contacts and decision-making, while Goleman's concepts of self-awareness, motivation, and empathy can be emphasized in leadership training programs. These abilities can be further strengthened by using real-world tools like feedback systems, conflict resolution seminars, and </w:t>
      </w:r>
      <w:r>
        <w:rPr>
          <w:rFonts w:ascii="Arial" w:hAnsi="Arial" w:cs="Arial"/>
        </w:rPr>
        <w:t xml:space="preserve">emotional intelligence coaching </w:t>
      </w:r>
      <w:r w:rsidRPr="000A6C62">
        <w:rPr>
          <w:rFonts w:ascii="Arial" w:hAnsi="Arial" w:cs="Arial"/>
        </w:rPr>
        <w:t>(</w:t>
      </w:r>
      <w:proofErr w:type="spellStart"/>
      <w:r w:rsidRPr="000A6C62">
        <w:rPr>
          <w:rFonts w:ascii="Arial" w:hAnsi="Arial" w:cs="Arial"/>
        </w:rPr>
        <w:t>Boyatzis</w:t>
      </w:r>
      <w:proofErr w:type="spellEnd"/>
      <w:r w:rsidRPr="000A6C62">
        <w:rPr>
          <w:rFonts w:ascii="Arial" w:hAnsi="Arial" w:cs="Arial"/>
        </w:rPr>
        <w:t>, 2008)</w:t>
      </w:r>
      <w:r>
        <w:rPr>
          <w:rFonts w:ascii="Arial" w:hAnsi="Arial" w:cs="Arial"/>
        </w:rPr>
        <w:t>.</w:t>
      </w:r>
    </w:p>
    <w:p w:rsidR="004528E5" w:rsidRPr="00901662" w:rsidRDefault="00D069AD" w:rsidP="00901662">
      <w:pPr>
        <w:pStyle w:val="Heading1"/>
        <w:spacing w:line="360" w:lineRule="auto"/>
        <w:jc w:val="both"/>
        <w:rPr>
          <w:rFonts w:ascii="Arial" w:hAnsi="Arial" w:cs="Arial"/>
          <w:sz w:val="22"/>
          <w:szCs w:val="22"/>
        </w:rPr>
      </w:pPr>
      <w:bookmarkStart w:id="15" w:name="_Toc193049225"/>
      <w:r>
        <w:rPr>
          <w:rFonts w:ascii="Arial" w:hAnsi="Arial" w:cs="Arial"/>
          <w:sz w:val="22"/>
          <w:szCs w:val="22"/>
        </w:rPr>
        <w:t>7.</w:t>
      </w:r>
      <w:r>
        <w:rPr>
          <w:rFonts w:ascii="Arial" w:hAnsi="Arial" w:cs="Arial"/>
          <w:sz w:val="22"/>
          <w:szCs w:val="22"/>
        </w:rPr>
        <w:tab/>
        <w:t xml:space="preserve">Recommendations and implementation plan for developing an emotionally </w:t>
      </w:r>
      <w:proofErr w:type="gramStart"/>
      <w:r>
        <w:rPr>
          <w:rFonts w:ascii="Arial" w:hAnsi="Arial" w:cs="Arial"/>
          <w:sz w:val="22"/>
          <w:szCs w:val="22"/>
        </w:rPr>
        <w:t>Intelligent</w:t>
      </w:r>
      <w:proofErr w:type="gramEnd"/>
      <w:r>
        <w:rPr>
          <w:rFonts w:ascii="Arial" w:hAnsi="Arial" w:cs="Arial"/>
          <w:sz w:val="22"/>
          <w:szCs w:val="22"/>
        </w:rPr>
        <w:t xml:space="preserve"> w</w:t>
      </w:r>
      <w:r w:rsidR="00C004C3" w:rsidRPr="004528E5">
        <w:rPr>
          <w:rFonts w:ascii="Arial" w:hAnsi="Arial" w:cs="Arial"/>
          <w:sz w:val="22"/>
          <w:szCs w:val="22"/>
        </w:rPr>
        <w:t>orkforce at Koito Europe Limited</w:t>
      </w:r>
      <w:bookmarkEnd w:id="15"/>
    </w:p>
    <w:p w:rsidR="000A6C62" w:rsidRDefault="00C004C3" w:rsidP="003A32CA">
      <w:pPr>
        <w:spacing w:line="360" w:lineRule="auto"/>
        <w:ind w:firstLine="720"/>
        <w:jc w:val="both"/>
        <w:rPr>
          <w:rFonts w:ascii="Arial" w:hAnsi="Arial" w:cs="Arial"/>
        </w:rPr>
      </w:pPr>
      <w:r w:rsidRPr="00C004C3">
        <w:rPr>
          <w:rFonts w:ascii="Arial" w:hAnsi="Arial" w:cs="Arial"/>
        </w:rPr>
        <w:t>Enhancing high-EQ behaviors, communication, and teamwork in the workplace requires emotional intelligence (EI). For Koito Europe Limited, raising employee EI can result in stronger teamwork, more adaptable leadership, and increased performance. The purpose of the following practical suggestions is to help Koito Europe develop an emotionally aware culture.</w:t>
      </w:r>
    </w:p>
    <w:p w:rsidR="00C004C3" w:rsidRPr="00C004C3" w:rsidRDefault="00C004C3" w:rsidP="003A32CA">
      <w:pPr>
        <w:spacing w:line="360" w:lineRule="auto"/>
        <w:ind w:firstLine="720"/>
        <w:jc w:val="both"/>
        <w:rPr>
          <w:rFonts w:ascii="Arial" w:hAnsi="Arial" w:cs="Arial"/>
          <w:b/>
        </w:rPr>
      </w:pPr>
      <w:r w:rsidRPr="00C004C3">
        <w:rPr>
          <w:rFonts w:ascii="Arial" w:hAnsi="Arial" w:cs="Arial"/>
          <w:b/>
        </w:rPr>
        <w:t>Put in place EI training initiatives.</w:t>
      </w:r>
    </w:p>
    <w:p w:rsidR="00C004C3" w:rsidRDefault="00C004C3" w:rsidP="003A32CA">
      <w:pPr>
        <w:spacing w:line="360" w:lineRule="auto"/>
        <w:ind w:firstLine="720"/>
        <w:jc w:val="both"/>
        <w:rPr>
          <w:rFonts w:ascii="Arial" w:hAnsi="Arial" w:cs="Arial"/>
        </w:rPr>
      </w:pPr>
      <w:r w:rsidRPr="00C004C3">
        <w:rPr>
          <w:rFonts w:ascii="Arial" w:hAnsi="Arial" w:cs="Arial"/>
        </w:rPr>
        <w:t>Emotionally intelligent organizations are built on a foundation of thorough EI training. Development of abilities like self-awareness, self-control, empathy, and social skills should be the main goal of training. Teams such as production managers, R&amp;D personnel, or sales teams can all benefit from customized workshops and training sessions. To enhance decision-making and reduce emotional reactivity under stressful situations, for example, a training session that teaches staff members how to control their emotions might be beneficial. Training in emotional intelligence (EI) has been demonstrated to dramatically enhance leadership and interpersonal communication skills (Goleman, 1998).</w:t>
      </w:r>
    </w:p>
    <w:p w:rsidR="00C004C3" w:rsidRPr="00C004C3" w:rsidRDefault="00D069AD" w:rsidP="003A32CA">
      <w:pPr>
        <w:spacing w:line="360" w:lineRule="auto"/>
        <w:ind w:firstLine="720"/>
        <w:jc w:val="both"/>
        <w:rPr>
          <w:rFonts w:ascii="Arial" w:hAnsi="Arial" w:cs="Arial"/>
          <w:b/>
        </w:rPr>
      </w:pPr>
      <w:r>
        <w:rPr>
          <w:rFonts w:ascii="Arial" w:hAnsi="Arial" w:cs="Arial"/>
          <w:b/>
        </w:rPr>
        <w:t>Encourage good organizational b</w:t>
      </w:r>
      <w:r w:rsidR="00C004C3" w:rsidRPr="00C004C3">
        <w:rPr>
          <w:rFonts w:ascii="Arial" w:hAnsi="Arial" w:cs="Arial"/>
          <w:b/>
        </w:rPr>
        <w:t>ehavior</w:t>
      </w:r>
      <w:r w:rsidR="00507C68">
        <w:rPr>
          <w:rFonts w:ascii="Arial" w:hAnsi="Arial" w:cs="Arial"/>
          <w:b/>
        </w:rPr>
        <w:t>.</w:t>
      </w:r>
    </w:p>
    <w:p w:rsidR="00C004C3" w:rsidRDefault="00C004C3" w:rsidP="003A32CA">
      <w:pPr>
        <w:spacing w:line="360" w:lineRule="auto"/>
        <w:ind w:firstLine="720"/>
        <w:jc w:val="both"/>
        <w:rPr>
          <w:rFonts w:ascii="Arial" w:hAnsi="Arial" w:cs="Arial"/>
        </w:rPr>
      </w:pPr>
      <w:r w:rsidRPr="00C004C3">
        <w:rPr>
          <w:rFonts w:ascii="Arial" w:hAnsi="Arial" w:cs="Arial"/>
        </w:rPr>
        <w:t xml:space="preserve">Workplace collaboration and trust can be promoted by implementing positive psychology techniques. Employee emotional engagement and intrinsic motivation can be fostered by practices such as appreciation exercises, team milestone celebrations, and positive feedback encouragement. Improved job performance and creativity have been associated with positive emotions </w:t>
      </w:r>
      <w:r w:rsidR="00751305">
        <w:rPr>
          <w:rFonts w:ascii="Arial" w:hAnsi="Arial" w:cs="Arial"/>
        </w:rPr>
        <w:t>including optimism and empathy ((Parker et al.</w:t>
      </w:r>
      <w:r w:rsidR="00751305" w:rsidRPr="00751305">
        <w:rPr>
          <w:rFonts w:ascii="Arial" w:hAnsi="Arial" w:cs="Arial"/>
        </w:rPr>
        <w:t xml:space="preserve"> 2010)</w:t>
      </w:r>
      <w:r w:rsidR="00751305">
        <w:rPr>
          <w:rFonts w:ascii="Arial" w:hAnsi="Arial" w:cs="Arial"/>
        </w:rPr>
        <w:t>.</w:t>
      </w:r>
    </w:p>
    <w:p w:rsidR="00901662" w:rsidRDefault="00901662" w:rsidP="003A32CA">
      <w:pPr>
        <w:spacing w:line="360" w:lineRule="auto"/>
        <w:ind w:firstLine="720"/>
        <w:jc w:val="both"/>
        <w:rPr>
          <w:rFonts w:ascii="Arial" w:hAnsi="Arial" w:cs="Arial"/>
        </w:rPr>
      </w:pPr>
    </w:p>
    <w:p w:rsidR="00751305" w:rsidRPr="00507C68" w:rsidRDefault="00D069AD" w:rsidP="003A32CA">
      <w:pPr>
        <w:spacing w:line="360" w:lineRule="auto"/>
        <w:ind w:firstLine="720"/>
        <w:jc w:val="both"/>
        <w:rPr>
          <w:rFonts w:ascii="Arial" w:hAnsi="Arial" w:cs="Arial"/>
          <w:b/>
        </w:rPr>
      </w:pPr>
      <w:r w:rsidRPr="00507C68">
        <w:rPr>
          <w:rFonts w:ascii="Arial" w:hAnsi="Arial" w:cs="Arial"/>
          <w:b/>
        </w:rPr>
        <w:lastRenderedPageBreak/>
        <w:t>Put collaborative and team-building activities into p</w:t>
      </w:r>
      <w:r w:rsidR="00751305" w:rsidRPr="00507C68">
        <w:rPr>
          <w:rFonts w:ascii="Arial" w:hAnsi="Arial" w:cs="Arial"/>
          <w:b/>
        </w:rPr>
        <w:t>ractice</w:t>
      </w:r>
      <w:r w:rsidR="00507C68" w:rsidRPr="00507C68">
        <w:rPr>
          <w:rFonts w:ascii="Arial" w:hAnsi="Arial" w:cs="Arial"/>
          <w:b/>
        </w:rPr>
        <w:t>.</w:t>
      </w:r>
    </w:p>
    <w:p w:rsidR="000A6C62" w:rsidRPr="00F914DD" w:rsidRDefault="00751305" w:rsidP="003A32CA">
      <w:pPr>
        <w:spacing w:line="360" w:lineRule="auto"/>
        <w:ind w:firstLine="720"/>
        <w:jc w:val="both"/>
        <w:rPr>
          <w:rFonts w:ascii="Arial" w:hAnsi="Arial" w:cs="Arial"/>
        </w:rPr>
      </w:pPr>
      <w:r w:rsidRPr="00751305">
        <w:rPr>
          <w:rFonts w:ascii="Arial" w:hAnsi="Arial" w:cs="Arial"/>
        </w:rPr>
        <w:t xml:space="preserve">Employees will become more emotionally intelligent through team-building activities that emphasize communication, cooperation, and problem-solving. These exercises assist team members </w:t>
      </w:r>
      <w:r w:rsidR="004E2CC3">
        <w:rPr>
          <w:rFonts w:ascii="Arial" w:hAnsi="Arial" w:cs="Arial"/>
        </w:rPr>
        <w:t xml:space="preserve">in </w:t>
      </w:r>
      <w:r w:rsidRPr="00751305">
        <w:rPr>
          <w:rFonts w:ascii="Arial" w:hAnsi="Arial" w:cs="Arial"/>
        </w:rPr>
        <w:t>efficiently control</w:t>
      </w:r>
      <w:r w:rsidR="004E2CC3">
        <w:rPr>
          <w:rFonts w:ascii="Arial" w:hAnsi="Arial" w:cs="Arial"/>
        </w:rPr>
        <w:t>ling</w:t>
      </w:r>
      <w:r w:rsidRPr="00751305">
        <w:rPr>
          <w:rFonts w:ascii="Arial" w:hAnsi="Arial" w:cs="Arial"/>
        </w:rPr>
        <w:t xml:space="preserve"> their emotions when faced with obstacles, build trust, and enhance social skills. According to Goleman (1998), team performance and communication are improved by group activities that call for empathy and mutual understanding.</w:t>
      </w:r>
    </w:p>
    <w:p w:rsidR="004528E5" w:rsidRDefault="00751305" w:rsidP="00901662">
      <w:pPr>
        <w:pStyle w:val="Heading1"/>
        <w:spacing w:line="360" w:lineRule="auto"/>
        <w:jc w:val="center"/>
        <w:rPr>
          <w:rFonts w:ascii="Arial" w:hAnsi="Arial" w:cs="Arial"/>
          <w:sz w:val="22"/>
          <w:szCs w:val="22"/>
        </w:rPr>
      </w:pPr>
      <w:bookmarkStart w:id="16" w:name="_Toc193049226"/>
      <w:r w:rsidRPr="004528E5">
        <w:rPr>
          <w:rFonts w:ascii="Arial" w:hAnsi="Arial" w:cs="Arial"/>
          <w:sz w:val="22"/>
          <w:szCs w:val="22"/>
        </w:rPr>
        <w:t>Conclusion</w:t>
      </w:r>
      <w:bookmarkEnd w:id="16"/>
    </w:p>
    <w:p w:rsidR="00901662" w:rsidRPr="00901662" w:rsidRDefault="00901662" w:rsidP="00901662"/>
    <w:p w:rsidR="00751305" w:rsidRDefault="00751305" w:rsidP="003A32CA">
      <w:pPr>
        <w:spacing w:line="360" w:lineRule="auto"/>
        <w:ind w:firstLine="720"/>
        <w:jc w:val="both"/>
        <w:rPr>
          <w:rFonts w:ascii="Arial" w:hAnsi="Arial" w:cs="Arial"/>
        </w:rPr>
      </w:pPr>
      <w:r w:rsidRPr="00751305">
        <w:rPr>
          <w:rFonts w:ascii="Arial" w:hAnsi="Arial" w:cs="Arial"/>
        </w:rPr>
        <w:t>This report has investigated the vital role of Emotional Intelligence (EI) in the development of a high-performing workforce at Koito Europe Limited.</w:t>
      </w:r>
    </w:p>
    <w:p w:rsidR="003A7894" w:rsidRPr="003A7894" w:rsidRDefault="003A7894" w:rsidP="003A32CA">
      <w:pPr>
        <w:spacing w:line="360" w:lineRule="auto"/>
        <w:ind w:firstLine="720"/>
        <w:jc w:val="both"/>
        <w:rPr>
          <w:rFonts w:ascii="Arial" w:hAnsi="Arial" w:cs="Arial"/>
        </w:rPr>
      </w:pPr>
      <w:r w:rsidRPr="003A7894">
        <w:rPr>
          <w:rFonts w:ascii="Arial" w:hAnsi="Arial" w:cs="Arial"/>
        </w:rPr>
        <w:t>The report also underscores the significance of establishing a culture that prioritizes employee well-being and encourages high-EQ behaviors by utilizing a variety of resources.</w:t>
      </w:r>
    </w:p>
    <w:p w:rsidR="003A7894" w:rsidRPr="003A7894" w:rsidRDefault="003A7894" w:rsidP="003A32CA">
      <w:pPr>
        <w:spacing w:line="360" w:lineRule="auto"/>
        <w:ind w:firstLine="720"/>
        <w:jc w:val="both"/>
        <w:rPr>
          <w:rFonts w:ascii="Arial" w:hAnsi="Arial" w:cs="Arial"/>
        </w:rPr>
      </w:pPr>
      <w:r w:rsidRPr="003A7894">
        <w:rPr>
          <w:rFonts w:ascii="Arial" w:hAnsi="Arial" w:cs="Arial"/>
        </w:rPr>
        <w:t>For Koito Europe Limited to remain competitive and adaptable in the current volatile economic climate, it is imperative to cultivate an emotionally intelligent workforce. Emotional intelligence is essential for effectively managing obstacles such as market volatility, rigorous competition, and organizational transformations. Improved collaboration, enhanced productivity, and better decision-making are the outcomes of employees who possess high emotional intelligence, as they are more adept at managing stress, engaging in constructive communication, and collaborating effective</w:t>
      </w:r>
      <w:r w:rsidR="004E2CC3">
        <w:rPr>
          <w:rFonts w:ascii="Arial" w:hAnsi="Arial" w:cs="Arial"/>
        </w:rPr>
        <w:t>ly</w:t>
      </w:r>
      <w:r w:rsidRPr="003A7894">
        <w:rPr>
          <w:rFonts w:ascii="Arial" w:hAnsi="Arial" w:cs="Arial"/>
        </w:rPr>
        <w:t>.</w:t>
      </w:r>
    </w:p>
    <w:p w:rsidR="003A7894" w:rsidRPr="003A7894" w:rsidRDefault="003A7894" w:rsidP="003A32CA">
      <w:pPr>
        <w:spacing w:line="360" w:lineRule="auto"/>
        <w:ind w:firstLine="720"/>
        <w:jc w:val="both"/>
        <w:rPr>
          <w:rFonts w:ascii="Arial" w:hAnsi="Arial" w:cs="Arial"/>
        </w:rPr>
      </w:pPr>
      <w:r w:rsidRPr="003A7894">
        <w:rPr>
          <w:rFonts w:ascii="Arial" w:hAnsi="Arial" w:cs="Arial"/>
        </w:rPr>
        <w:t xml:space="preserve">If the recommendations presented in this report are implemented, Koito Europe Limited can anticipate substantial advantages. These encompass improved leadership efficacy, </w:t>
      </w:r>
      <w:r w:rsidR="004E2CC3">
        <w:rPr>
          <w:rFonts w:ascii="Arial" w:hAnsi="Arial" w:cs="Arial"/>
        </w:rPr>
        <w:t xml:space="preserve">an </w:t>
      </w:r>
      <w:r w:rsidRPr="003A7894">
        <w:rPr>
          <w:rFonts w:ascii="Arial" w:hAnsi="Arial" w:cs="Arial"/>
        </w:rPr>
        <w:t>organizational culture that is more resilient, increased employee engagement and morale, and enhanced collaboration among teams. In an environment that is currently challenging, an emotionally intelligent workforce will assist the organization in navigating uncertainties a</w:t>
      </w:r>
      <w:r>
        <w:rPr>
          <w:rFonts w:ascii="Arial" w:hAnsi="Arial" w:cs="Arial"/>
        </w:rPr>
        <w:t>nd achieving long-term success.</w:t>
      </w:r>
    </w:p>
    <w:p w:rsidR="00A00B81" w:rsidRDefault="003A7894" w:rsidP="00901662">
      <w:pPr>
        <w:spacing w:line="360" w:lineRule="auto"/>
        <w:ind w:firstLine="720"/>
        <w:jc w:val="both"/>
        <w:rPr>
          <w:rFonts w:ascii="Arial" w:hAnsi="Arial" w:cs="Arial"/>
        </w:rPr>
      </w:pPr>
      <w:r w:rsidRPr="003A7894">
        <w:rPr>
          <w:rFonts w:ascii="Arial" w:hAnsi="Arial" w:cs="Arial"/>
        </w:rPr>
        <w:t>The significance of emotional intelligence (EI) in the future of labor will</w:t>
      </w:r>
      <w:r w:rsidR="004E2CC3">
        <w:rPr>
          <w:rFonts w:ascii="Arial" w:hAnsi="Arial" w:cs="Arial"/>
        </w:rPr>
        <w:t xml:space="preserve"> continue to advance. T</w:t>
      </w:r>
      <w:r w:rsidRPr="003A7894">
        <w:rPr>
          <w:rFonts w:ascii="Arial" w:hAnsi="Arial" w:cs="Arial"/>
        </w:rPr>
        <w:t xml:space="preserve">o cultivate a work environment that encourages innovation, inclusivity, and strong interpersonal connections, organizations must address the complexity of global markets and the diversity of their workforces. Emotional intelligence will be of paramount importance. Koito </w:t>
      </w:r>
      <w:r w:rsidRPr="003A7894">
        <w:rPr>
          <w:rFonts w:ascii="Arial" w:hAnsi="Arial" w:cs="Arial"/>
        </w:rPr>
        <w:lastRenderedPageBreak/>
        <w:t>Europe Limited can establish itself as a forward-thinking organization that is prepared to meet the demands of the future workplace by making EI development a priority.</w:t>
      </w:r>
    </w:p>
    <w:p w:rsidR="00A00B81" w:rsidRDefault="00A00B81" w:rsidP="00901662">
      <w:pPr>
        <w:pStyle w:val="Heading1"/>
        <w:spacing w:line="360" w:lineRule="auto"/>
        <w:jc w:val="center"/>
        <w:rPr>
          <w:rFonts w:ascii="Arial" w:hAnsi="Arial" w:cs="Arial"/>
          <w:sz w:val="22"/>
          <w:szCs w:val="22"/>
        </w:rPr>
      </w:pPr>
      <w:bookmarkStart w:id="17" w:name="_Toc193049227"/>
      <w:r w:rsidRPr="004528E5">
        <w:rPr>
          <w:rFonts w:ascii="Arial" w:hAnsi="Arial" w:cs="Arial"/>
          <w:sz w:val="22"/>
          <w:szCs w:val="22"/>
        </w:rPr>
        <w:t>Reference</w:t>
      </w:r>
      <w:r w:rsidR="004528E5" w:rsidRPr="004528E5">
        <w:rPr>
          <w:rFonts w:ascii="Arial" w:hAnsi="Arial" w:cs="Arial"/>
          <w:sz w:val="22"/>
          <w:szCs w:val="22"/>
        </w:rPr>
        <w:t>s</w:t>
      </w:r>
      <w:bookmarkEnd w:id="17"/>
    </w:p>
    <w:p w:rsidR="004528E5" w:rsidRPr="004528E5" w:rsidRDefault="004528E5" w:rsidP="003A32CA">
      <w:pPr>
        <w:spacing w:line="360" w:lineRule="auto"/>
        <w:jc w:val="both"/>
      </w:pPr>
    </w:p>
    <w:p w:rsidR="004528E5" w:rsidRDefault="004528E5" w:rsidP="003A32CA">
      <w:pPr>
        <w:pStyle w:val="ListParagraph"/>
        <w:numPr>
          <w:ilvl w:val="0"/>
          <w:numId w:val="1"/>
        </w:numPr>
        <w:spacing w:line="360" w:lineRule="auto"/>
        <w:jc w:val="both"/>
        <w:rPr>
          <w:rFonts w:ascii="Arial" w:hAnsi="Arial" w:cs="Arial"/>
        </w:rPr>
      </w:pPr>
      <w:proofErr w:type="spellStart"/>
      <w:r w:rsidRPr="000A6C62">
        <w:rPr>
          <w:rFonts w:ascii="Arial" w:hAnsi="Arial" w:cs="Arial"/>
        </w:rPr>
        <w:t>Boyatzis</w:t>
      </w:r>
      <w:proofErr w:type="spellEnd"/>
      <w:r w:rsidRPr="000A6C62">
        <w:rPr>
          <w:rFonts w:ascii="Arial" w:hAnsi="Arial" w:cs="Arial"/>
        </w:rPr>
        <w:t>, R.E. (2008). Competencies in the 21st century. </w:t>
      </w:r>
      <w:r w:rsidRPr="000A6C62">
        <w:rPr>
          <w:rFonts w:ascii="Arial" w:hAnsi="Arial" w:cs="Arial"/>
          <w:i/>
          <w:iCs/>
        </w:rPr>
        <w:t>Journal of Management Development</w:t>
      </w:r>
      <w:r w:rsidRPr="000A6C62">
        <w:rPr>
          <w:rFonts w:ascii="Arial" w:hAnsi="Arial" w:cs="Arial"/>
        </w:rPr>
        <w:t xml:space="preserve">, 27(1), pp.5–12. </w:t>
      </w:r>
      <w:proofErr w:type="spellStart"/>
      <w:r w:rsidRPr="000A6C62">
        <w:rPr>
          <w:rFonts w:ascii="Arial" w:hAnsi="Arial" w:cs="Arial"/>
        </w:rPr>
        <w:t>doi</w:t>
      </w:r>
      <w:proofErr w:type="spellEnd"/>
      <w:r w:rsidRPr="000A6C62">
        <w:rPr>
          <w:rFonts w:ascii="Arial" w:hAnsi="Arial" w:cs="Arial"/>
        </w:rPr>
        <w:t>:</w:t>
      </w:r>
      <w:r>
        <w:rPr>
          <w:rFonts w:ascii="Arial" w:hAnsi="Arial" w:cs="Arial"/>
        </w:rPr>
        <w:t xml:space="preserve"> </w:t>
      </w:r>
      <w:hyperlink r:id="rId9" w:history="1">
        <w:r w:rsidRPr="00F41A79">
          <w:rPr>
            <w:rStyle w:val="Hyperlink"/>
            <w:rFonts w:ascii="Arial" w:hAnsi="Arial" w:cs="Arial"/>
          </w:rPr>
          <w:t>https://doi.org/10.1108/02621710810840730</w:t>
        </w:r>
      </w:hyperlink>
      <w:r>
        <w:rPr>
          <w:rFonts w:ascii="Arial" w:hAnsi="Arial" w:cs="Arial"/>
        </w:rPr>
        <w:t xml:space="preserve"> </w:t>
      </w:r>
    </w:p>
    <w:p w:rsidR="004528E5" w:rsidRDefault="004528E5" w:rsidP="003A32CA">
      <w:pPr>
        <w:pStyle w:val="ListParagraph"/>
        <w:numPr>
          <w:ilvl w:val="0"/>
          <w:numId w:val="1"/>
        </w:numPr>
        <w:spacing w:line="360" w:lineRule="auto"/>
        <w:jc w:val="both"/>
        <w:rPr>
          <w:rFonts w:ascii="Arial" w:hAnsi="Arial" w:cs="Arial"/>
        </w:rPr>
      </w:pPr>
      <w:r w:rsidRPr="000025C9">
        <w:rPr>
          <w:rFonts w:ascii="Arial" w:hAnsi="Arial" w:cs="Arial"/>
        </w:rPr>
        <w:t>Capgemini UK. (2019). </w:t>
      </w:r>
      <w:r w:rsidRPr="000025C9">
        <w:rPr>
          <w:rFonts w:ascii="Arial" w:hAnsi="Arial" w:cs="Arial"/>
          <w:i/>
          <w:iCs/>
        </w:rPr>
        <w:t>Emotional intelligence report</w:t>
      </w:r>
      <w:r w:rsidRPr="000025C9">
        <w:rPr>
          <w:rFonts w:ascii="Arial" w:hAnsi="Arial" w:cs="Arial"/>
        </w:rPr>
        <w:t>. [online] Available at: https://www.capgemini.com/gb-en/news/press-releases/emotional-intelligence-report</w:t>
      </w:r>
      <w:r w:rsidR="00AD305D">
        <w:rPr>
          <w:rFonts w:ascii="Arial" w:hAnsi="Arial" w:cs="Arial"/>
        </w:rPr>
        <w:t>/ [Accessed 10</w:t>
      </w:r>
      <w:bookmarkStart w:id="18" w:name="_GoBack"/>
      <w:bookmarkEnd w:id="18"/>
      <w:r w:rsidRPr="000025C9">
        <w:rPr>
          <w:rFonts w:ascii="Arial" w:hAnsi="Arial" w:cs="Arial"/>
        </w:rPr>
        <w:t xml:space="preserve"> Mar. 2025].</w:t>
      </w:r>
    </w:p>
    <w:p w:rsidR="004528E5" w:rsidRDefault="004528E5" w:rsidP="003A32CA">
      <w:pPr>
        <w:pStyle w:val="ListParagraph"/>
        <w:numPr>
          <w:ilvl w:val="0"/>
          <w:numId w:val="1"/>
        </w:numPr>
        <w:spacing w:line="360" w:lineRule="auto"/>
        <w:jc w:val="both"/>
        <w:rPr>
          <w:rFonts w:ascii="Arial" w:hAnsi="Arial" w:cs="Arial"/>
        </w:rPr>
      </w:pPr>
      <w:proofErr w:type="spellStart"/>
      <w:r w:rsidRPr="00753237">
        <w:rPr>
          <w:rFonts w:ascii="Arial" w:hAnsi="Arial" w:cs="Arial"/>
        </w:rPr>
        <w:t>Carmeli</w:t>
      </w:r>
      <w:proofErr w:type="spellEnd"/>
      <w:r w:rsidRPr="00753237">
        <w:rPr>
          <w:rFonts w:ascii="Arial" w:hAnsi="Arial" w:cs="Arial"/>
        </w:rPr>
        <w:t xml:space="preserve">, A., Yitzhak-Halevy, M., &amp; Weisberg, J. (2007). The relationship between emotional intelligence and work attitudes, behavior, and outcomes: An examination among senior managers. </w:t>
      </w:r>
      <w:r w:rsidRPr="00753237">
        <w:rPr>
          <w:rFonts w:ascii="Arial" w:hAnsi="Arial" w:cs="Arial"/>
          <w:i/>
          <w:iCs/>
        </w:rPr>
        <w:t>Journal of Managerial Psychology, 22</w:t>
      </w:r>
      <w:r w:rsidRPr="00753237">
        <w:rPr>
          <w:rFonts w:ascii="Arial" w:hAnsi="Arial" w:cs="Arial"/>
        </w:rPr>
        <w:t>(1), 78-93.</w:t>
      </w:r>
    </w:p>
    <w:p w:rsidR="004528E5" w:rsidRDefault="004528E5" w:rsidP="003A32CA">
      <w:pPr>
        <w:pStyle w:val="ListParagraph"/>
        <w:numPr>
          <w:ilvl w:val="0"/>
          <w:numId w:val="1"/>
        </w:numPr>
        <w:spacing w:line="360" w:lineRule="auto"/>
        <w:jc w:val="both"/>
        <w:rPr>
          <w:rFonts w:ascii="Arial" w:hAnsi="Arial" w:cs="Arial"/>
        </w:rPr>
      </w:pPr>
      <w:r w:rsidRPr="00F914DD">
        <w:rPr>
          <w:rFonts w:ascii="Arial" w:hAnsi="Arial" w:cs="Arial"/>
        </w:rPr>
        <w:t>Goleman, D. (1998). </w:t>
      </w:r>
      <w:r w:rsidRPr="00F914DD">
        <w:rPr>
          <w:rFonts w:ascii="Arial" w:hAnsi="Arial" w:cs="Arial"/>
          <w:i/>
          <w:iCs/>
        </w:rPr>
        <w:t>Working with emotional intelligence</w:t>
      </w:r>
      <w:r w:rsidRPr="00F914DD">
        <w:rPr>
          <w:rFonts w:ascii="Arial" w:hAnsi="Arial" w:cs="Arial"/>
        </w:rPr>
        <w:t>. New York: Bantam Books.</w:t>
      </w:r>
    </w:p>
    <w:p w:rsidR="004528E5" w:rsidRDefault="004528E5" w:rsidP="003A32CA">
      <w:pPr>
        <w:pStyle w:val="ListParagraph"/>
        <w:numPr>
          <w:ilvl w:val="0"/>
          <w:numId w:val="1"/>
        </w:numPr>
        <w:spacing w:line="360" w:lineRule="auto"/>
        <w:jc w:val="both"/>
        <w:rPr>
          <w:rFonts w:ascii="Arial" w:hAnsi="Arial" w:cs="Arial"/>
        </w:rPr>
      </w:pPr>
      <w:r w:rsidRPr="00C72B6A">
        <w:rPr>
          <w:rFonts w:ascii="Arial" w:hAnsi="Arial" w:cs="Arial"/>
        </w:rPr>
        <w:t>Goleman, D. (2020). </w:t>
      </w:r>
      <w:r w:rsidRPr="00C72B6A">
        <w:rPr>
          <w:rFonts w:ascii="Arial" w:hAnsi="Arial" w:cs="Arial"/>
          <w:i/>
          <w:iCs/>
        </w:rPr>
        <w:t>Emotional intelligence: Why it can matter more than IQ</w:t>
      </w:r>
      <w:r w:rsidRPr="00C72B6A">
        <w:rPr>
          <w:rFonts w:ascii="Arial" w:hAnsi="Arial" w:cs="Arial"/>
        </w:rPr>
        <w:t>. London: Bloomsbury.</w:t>
      </w:r>
    </w:p>
    <w:p w:rsidR="004528E5" w:rsidRDefault="004528E5" w:rsidP="003A32CA">
      <w:pPr>
        <w:pStyle w:val="ListParagraph"/>
        <w:numPr>
          <w:ilvl w:val="0"/>
          <w:numId w:val="1"/>
        </w:numPr>
        <w:spacing w:line="360" w:lineRule="auto"/>
        <w:jc w:val="both"/>
        <w:rPr>
          <w:rFonts w:ascii="Arial" w:hAnsi="Arial" w:cs="Arial"/>
        </w:rPr>
      </w:pPr>
      <w:r w:rsidRPr="000025C9">
        <w:rPr>
          <w:rFonts w:ascii="Arial" w:hAnsi="Arial" w:cs="Arial"/>
        </w:rPr>
        <w:t>Koito.co.jp. (2025). </w:t>
      </w:r>
      <w:r w:rsidRPr="000025C9">
        <w:rPr>
          <w:rFonts w:ascii="Arial" w:hAnsi="Arial" w:cs="Arial"/>
          <w:i/>
          <w:iCs/>
        </w:rPr>
        <w:t>Europe | Corporate Overview | KOITO MANUFACTURING CO.</w:t>
      </w:r>
      <w:proofErr w:type="gramStart"/>
      <w:r w:rsidRPr="000025C9">
        <w:rPr>
          <w:rFonts w:ascii="Arial" w:hAnsi="Arial" w:cs="Arial"/>
          <w:i/>
          <w:iCs/>
        </w:rPr>
        <w:t>,LTD</w:t>
      </w:r>
      <w:proofErr w:type="gramEnd"/>
      <w:r w:rsidRPr="000025C9">
        <w:rPr>
          <w:rFonts w:ascii="Arial" w:hAnsi="Arial" w:cs="Arial"/>
          <w:i/>
          <w:iCs/>
        </w:rPr>
        <w:t>.</w:t>
      </w:r>
      <w:r w:rsidRPr="000025C9">
        <w:rPr>
          <w:rFonts w:ascii="Arial" w:hAnsi="Arial" w:cs="Arial"/>
        </w:rPr>
        <w:t> [online] Available at: https://www.koito.co.jp/english/corp/global/europe/ [Accessed 13 Mar. 2025].</w:t>
      </w:r>
    </w:p>
    <w:p w:rsidR="004528E5" w:rsidRDefault="004528E5" w:rsidP="003A32CA">
      <w:pPr>
        <w:pStyle w:val="ListParagraph"/>
        <w:numPr>
          <w:ilvl w:val="0"/>
          <w:numId w:val="1"/>
        </w:numPr>
        <w:spacing w:line="360" w:lineRule="auto"/>
        <w:jc w:val="both"/>
        <w:rPr>
          <w:rFonts w:ascii="Arial" w:hAnsi="Arial" w:cs="Arial"/>
        </w:rPr>
      </w:pPr>
      <w:r w:rsidRPr="009C3E98">
        <w:rPr>
          <w:rFonts w:ascii="Arial" w:hAnsi="Arial" w:cs="Arial"/>
        </w:rPr>
        <w:t xml:space="preserve">Mayer, J.D., Caruso, D.R. and </w:t>
      </w:r>
      <w:proofErr w:type="spellStart"/>
      <w:r w:rsidRPr="009C3E98">
        <w:rPr>
          <w:rFonts w:ascii="Arial" w:hAnsi="Arial" w:cs="Arial"/>
        </w:rPr>
        <w:t>Salovey</w:t>
      </w:r>
      <w:proofErr w:type="spellEnd"/>
      <w:r w:rsidRPr="009C3E98">
        <w:rPr>
          <w:rFonts w:ascii="Arial" w:hAnsi="Arial" w:cs="Arial"/>
        </w:rPr>
        <w:t>, P. (2016). The Ability Model of Emotional Intelligence: Principles and Updates. </w:t>
      </w:r>
      <w:r w:rsidRPr="009C3E98">
        <w:rPr>
          <w:rFonts w:ascii="Arial" w:hAnsi="Arial" w:cs="Arial"/>
          <w:i/>
          <w:iCs/>
        </w:rPr>
        <w:t>Emotion Review</w:t>
      </w:r>
      <w:r w:rsidRPr="009C3E98">
        <w:rPr>
          <w:rFonts w:ascii="Arial" w:hAnsi="Arial" w:cs="Arial"/>
        </w:rPr>
        <w:t xml:space="preserve">, 8(4), pp.290–300. </w:t>
      </w:r>
      <w:proofErr w:type="spellStart"/>
      <w:r w:rsidRPr="009C3E98">
        <w:rPr>
          <w:rFonts w:ascii="Arial" w:hAnsi="Arial" w:cs="Arial"/>
        </w:rPr>
        <w:t>doi</w:t>
      </w:r>
      <w:proofErr w:type="spellEnd"/>
      <w:r w:rsidRPr="009C3E98">
        <w:rPr>
          <w:rFonts w:ascii="Arial" w:hAnsi="Arial" w:cs="Arial"/>
        </w:rPr>
        <w:t>:</w:t>
      </w:r>
      <w:r>
        <w:rPr>
          <w:rFonts w:ascii="Arial" w:hAnsi="Arial" w:cs="Arial"/>
        </w:rPr>
        <w:t xml:space="preserve"> </w:t>
      </w:r>
      <w:hyperlink r:id="rId10" w:history="1">
        <w:r w:rsidRPr="0094070D">
          <w:rPr>
            <w:rStyle w:val="Hyperlink"/>
            <w:rFonts w:ascii="Arial" w:hAnsi="Arial" w:cs="Arial"/>
          </w:rPr>
          <w:t>https://doi.org/10.1177/1754073916639667</w:t>
        </w:r>
      </w:hyperlink>
      <w:r>
        <w:rPr>
          <w:rFonts w:ascii="Arial" w:hAnsi="Arial" w:cs="Arial"/>
        </w:rPr>
        <w:t xml:space="preserve"> </w:t>
      </w:r>
    </w:p>
    <w:p w:rsidR="004528E5" w:rsidRDefault="004528E5" w:rsidP="003A32CA">
      <w:pPr>
        <w:pStyle w:val="ListParagraph"/>
        <w:numPr>
          <w:ilvl w:val="0"/>
          <w:numId w:val="1"/>
        </w:numPr>
        <w:spacing w:line="360" w:lineRule="auto"/>
        <w:jc w:val="both"/>
        <w:rPr>
          <w:rFonts w:ascii="Arial" w:hAnsi="Arial" w:cs="Arial"/>
        </w:rPr>
      </w:pPr>
      <w:r w:rsidRPr="000A6C62">
        <w:rPr>
          <w:rFonts w:ascii="Arial" w:hAnsi="Arial" w:cs="Arial"/>
        </w:rPr>
        <w:t xml:space="preserve">Mayer, J.D., </w:t>
      </w:r>
      <w:proofErr w:type="spellStart"/>
      <w:r w:rsidRPr="000A6C62">
        <w:rPr>
          <w:rFonts w:ascii="Arial" w:hAnsi="Arial" w:cs="Arial"/>
        </w:rPr>
        <w:t>Salovey</w:t>
      </w:r>
      <w:proofErr w:type="spellEnd"/>
      <w:r w:rsidRPr="000A6C62">
        <w:rPr>
          <w:rFonts w:ascii="Arial" w:hAnsi="Arial" w:cs="Arial"/>
        </w:rPr>
        <w:t>, P. and Caruso, D.R. (2008). Emotional intelligence: New ability or eclectic traits? </w:t>
      </w:r>
      <w:r w:rsidRPr="000A6C62">
        <w:rPr>
          <w:rFonts w:ascii="Arial" w:hAnsi="Arial" w:cs="Arial"/>
          <w:i/>
          <w:iCs/>
        </w:rPr>
        <w:t>American Psychologist</w:t>
      </w:r>
      <w:r w:rsidRPr="000A6C62">
        <w:rPr>
          <w:rFonts w:ascii="Arial" w:hAnsi="Arial" w:cs="Arial"/>
        </w:rPr>
        <w:t xml:space="preserve">, [online] 63(6), pp.503–517. </w:t>
      </w:r>
      <w:proofErr w:type="spellStart"/>
      <w:r w:rsidRPr="000A6C62">
        <w:rPr>
          <w:rFonts w:ascii="Arial" w:hAnsi="Arial" w:cs="Arial"/>
        </w:rPr>
        <w:t>doi</w:t>
      </w:r>
      <w:proofErr w:type="spellEnd"/>
      <w:r w:rsidRPr="000A6C62">
        <w:rPr>
          <w:rFonts w:ascii="Arial" w:hAnsi="Arial" w:cs="Arial"/>
        </w:rPr>
        <w:t>:</w:t>
      </w:r>
      <w:r>
        <w:rPr>
          <w:rFonts w:ascii="Arial" w:hAnsi="Arial" w:cs="Arial"/>
        </w:rPr>
        <w:t xml:space="preserve"> </w:t>
      </w:r>
      <w:hyperlink r:id="rId11" w:history="1">
        <w:r w:rsidRPr="00F41A79">
          <w:rPr>
            <w:rStyle w:val="Hyperlink"/>
            <w:rFonts w:ascii="Arial" w:hAnsi="Arial" w:cs="Arial"/>
          </w:rPr>
          <w:t>https://doi.org/10.1037/0003-066x.63.6.503</w:t>
        </w:r>
      </w:hyperlink>
      <w:r>
        <w:rPr>
          <w:rFonts w:ascii="Arial" w:hAnsi="Arial" w:cs="Arial"/>
        </w:rPr>
        <w:t xml:space="preserve"> </w:t>
      </w:r>
    </w:p>
    <w:p w:rsidR="004528E5" w:rsidRDefault="004528E5" w:rsidP="003A32CA">
      <w:pPr>
        <w:pStyle w:val="ListParagraph"/>
        <w:numPr>
          <w:ilvl w:val="0"/>
          <w:numId w:val="1"/>
        </w:numPr>
        <w:spacing w:line="360" w:lineRule="auto"/>
        <w:jc w:val="both"/>
        <w:rPr>
          <w:rFonts w:ascii="Arial" w:hAnsi="Arial" w:cs="Arial"/>
        </w:rPr>
      </w:pPr>
      <w:proofErr w:type="spellStart"/>
      <w:r w:rsidRPr="00C72B6A">
        <w:rPr>
          <w:rFonts w:ascii="Arial" w:hAnsi="Arial" w:cs="Arial"/>
        </w:rPr>
        <w:t>Navas</w:t>
      </w:r>
      <w:proofErr w:type="spellEnd"/>
      <w:r w:rsidRPr="00C72B6A">
        <w:rPr>
          <w:rFonts w:ascii="Arial" w:hAnsi="Arial" w:cs="Arial"/>
        </w:rPr>
        <w:t xml:space="preserve">, S., </w:t>
      </w:r>
      <w:proofErr w:type="spellStart"/>
      <w:r w:rsidRPr="00C72B6A">
        <w:rPr>
          <w:rFonts w:ascii="Arial" w:hAnsi="Arial" w:cs="Arial"/>
        </w:rPr>
        <w:t>Vijayakumar</w:t>
      </w:r>
      <w:proofErr w:type="spellEnd"/>
      <w:r w:rsidRPr="00C72B6A">
        <w:rPr>
          <w:rFonts w:ascii="Arial" w:hAnsi="Arial" w:cs="Arial"/>
        </w:rPr>
        <w:t xml:space="preserve">, M. and </w:t>
      </w:r>
      <w:proofErr w:type="spellStart"/>
      <w:r w:rsidRPr="00C72B6A">
        <w:rPr>
          <w:rFonts w:ascii="Arial" w:hAnsi="Arial" w:cs="Arial"/>
        </w:rPr>
        <w:t>Najmudeen</w:t>
      </w:r>
      <w:proofErr w:type="spellEnd"/>
      <w:r w:rsidRPr="00C72B6A">
        <w:rPr>
          <w:rFonts w:ascii="Arial" w:hAnsi="Arial" w:cs="Arial"/>
        </w:rPr>
        <w:t xml:space="preserve"> </w:t>
      </w:r>
      <w:proofErr w:type="spellStart"/>
      <w:r w:rsidRPr="00C72B6A">
        <w:rPr>
          <w:rFonts w:ascii="Arial" w:hAnsi="Arial" w:cs="Arial"/>
        </w:rPr>
        <w:t>Sulthan</w:t>
      </w:r>
      <w:proofErr w:type="spellEnd"/>
      <w:r w:rsidRPr="00C72B6A">
        <w:rPr>
          <w:rFonts w:ascii="Arial" w:hAnsi="Arial" w:cs="Arial"/>
        </w:rPr>
        <w:t xml:space="preserve"> (2022). A Review on Employees Emotional Intelligence at the Workplace. [</w:t>
      </w:r>
      <w:proofErr w:type="gramStart"/>
      <w:r w:rsidRPr="00C72B6A">
        <w:rPr>
          <w:rFonts w:ascii="Arial" w:hAnsi="Arial" w:cs="Arial"/>
        </w:rPr>
        <w:t>online</w:t>
      </w:r>
      <w:proofErr w:type="gramEnd"/>
      <w:r w:rsidRPr="00C72B6A">
        <w:rPr>
          <w:rFonts w:ascii="Arial" w:hAnsi="Arial" w:cs="Arial"/>
        </w:rPr>
        <w:t>] 6(</w:t>
      </w:r>
      <w:r>
        <w:rPr>
          <w:rFonts w:ascii="Arial" w:hAnsi="Arial" w:cs="Arial"/>
        </w:rPr>
        <w:t xml:space="preserve">8), pp.5665–5672. Available at: </w:t>
      </w:r>
      <w:hyperlink r:id="rId12" w:history="1">
        <w:r w:rsidRPr="0094070D">
          <w:rPr>
            <w:rStyle w:val="Hyperlink"/>
            <w:rFonts w:ascii="Arial" w:hAnsi="Arial" w:cs="Arial"/>
          </w:rPr>
          <w:t>https://www.researchgate.net/publication/362944272_A_Review_on_Employees_Emotional_Intelligence_at_the_Workplace</w:t>
        </w:r>
      </w:hyperlink>
      <w:r>
        <w:rPr>
          <w:rFonts w:ascii="Arial" w:hAnsi="Arial" w:cs="Arial"/>
        </w:rPr>
        <w:t xml:space="preserve"> </w:t>
      </w:r>
    </w:p>
    <w:p w:rsidR="004528E5" w:rsidRPr="00751305" w:rsidRDefault="004528E5" w:rsidP="003A32CA">
      <w:pPr>
        <w:pStyle w:val="ListParagraph"/>
        <w:numPr>
          <w:ilvl w:val="0"/>
          <w:numId w:val="1"/>
        </w:numPr>
        <w:spacing w:line="360" w:lineRule="auto"/>
        <w:jc w:val="both"/>
        <w:rPr>
          <w:rFonts w:ascii="Arial" w:hAnsi="Arial" w:cs="Arial"/>
        </w:rPr>
      </w:pPr>
      <w:r>
        <w:rPr>
          <w:rFonts w:ascii="Arial" w:hAnsi="Arial" w:cs="Arial"/>
        </w:rPr>
        <w:lastRenderedPageBreak/>
        <w:t xml:space="preserve"> </w:t>
      </w:r>
      <w:r w:rsidRPr="00751305">
        <w:rPr>
          <w:rFonts w:ascii="Arial" w:hAnsi="Arial" w:cs="Arial"/>
        </w:rPr>
        <w:t xml:space="preserve">Parker, S.K., </w:t>
      </w:r>
      <w:proofErr w:type="spellStart"/>
      <w:r w:rsidRPr="00751305">
        <w:rPr>
          <w:rFonts w:ascii="Arial" w:hAnsi="Arial" w:cs="Arial"/>
        </w:rPr>
        <w:t>Bindl</w:t>
      </w:r>
      <w:proofErr w:type="spellEnd"/>
      <w:r w:rsidRPr="00751305">
        <w:rPr>
          <w:rFonts w:ascii="Arial" w:hAnsi="Arial" w:cs="Arial"/>
        </w:rPr>
        <w:t>, U.K. and Strauss, K. (2010). Making Things Happen: A Model of Proactive Motivation. </w:t>
      </w:r>
      <w:r w:rsidRPr="00751305">
        <w:rPr>
          <w:rFonts w:ascii="Arial" w:hAnsi="Arial" w:cs="Arial"/>
          <w:i/>
          <w:iCs/>
        </w:rPr>
        <w:t>Journal of Management</w:t>
      </w:r>
      <w:r w:rsidRPr="00751305">
        <w:rPr>
          <w:rFonts w:ascii="Arial" w:hAnsi="Arial" w:cs="Arial"/>
        </w:rPr>
        <w:t xml:space="preserve">, 36(4), pp.827–856. </w:t>
      </w:r>
      <w:proofErr w:type="spellStart"/>
      <w:r w:rsidRPr="00751305">
        <w:rPr>
          <w:rFonts w:ascii="Arial" w:hAnsi="Arial" w:cs="Arial"/>
        </w:rPr>
        <w:t>doi</w:t>
      </w:r>
      <w:proofErr w:type="spellEnd"/>
      <w:r w:rsidRPr="00751305">
        <w:rPr>
          <w:rFonts w:ascii="Arial" w:hAnsi="Arial" w:cs="Arial"/>
        </w:rPr>
        <w:t>:</w:t>
      </w:r>
      <w:r>
        <w:rPr>
          <w:rFonts w:ascii="Arial" w:hAnsi="Arial" w:cs="Arial"/>
        </w:rPr>
        <w:t xml:space="preserve"> </w:t>
      </w:r>
      <w:hyperlink r:id="rId13" w:history="1">
        <w:r w:rsidRPr="00F41A79">
          <w:rPr>
            <w:rStyle w:val="Hyperlink"/>
            <w:rFonts w:ascii="Arial" w:hAnsi="Arial" w:cs="Arial"/>
          </w:rPr>
          <w:t>https://doi.org/10.1177/0149206310363732</w:t>
        </w:r>
      </w:hyperlink>
      <w:r>
        <w:rPr>
          <w:rFonts w:ascii="Arial" w:hAnsi="Arial" w:cs="Arial"/>
        </w:rPr>
        <w:t xml:space="preserve"> </w:t>
      </w:r>
    </w:p>
    <w:p w:rsidR="004528E5" w:rsidRDefault="004528E5" w:rsidP="003A32CA">
      <w:pPr>
        <w:pStyle w:val="ListParagraph"/>
        <w:numPr>
          <w:ilvl w:val="0"/>
          <w:numId w:val="1"/>
        </w:numPr>
        <w:spacing w:line="360" w:lineRule="auto"/>
        <w:jc w:val="both"/>
        <w:rPr>
          <w:rFonts w:ascii="Arial" w:hAnsi="Arial" w:cs="Arial"/>
        </w:rPr>
      </w:pPr>
      <w:proofErr w:type="spellStart"/>
      <w:r>
        <w:rPr>
          <w:rFonts w:ascii="Arial" w:hAnsi="Arial" w:cs="Arial"/>
        </w:rPr>
        <w:t>R</w:t>
      </w:r>
      <w:r w:rsidRPr="00A00B81">
        <w:rPr>
          <w:rFonts w:ascii="Arial" w:hAnsi="Arial" w:cs="Arial"/>
        </w:rPr>
        <w:t>athore</w:t>
      </w:r>
      <w:proofErr w:type="spellEnd"/>
      <w:r w:rsidRPr="00A00B81">
        <w:rPr>
          <w:rFonts w:ascii="Arial" w:hAnsi="Arial" w:cs="Arial"/>
        </w:rPr>
        <w:t>, D., Chadha, P.N.K. and Rana, S. (2021). </w:t>
      </w:r>
      <w:r w:rsidRPr="00A00B81">
        <w:rPr>
          <w:rFonts w:ascii="Arial" w:hAnsi="Arial" w:cs="Arial"/>
          <w:i/>
          <w:iCs/>
        </w:rPr>
        <w:t>Emotional intelligence in the workplace</w:t>
      </w:r>
      <w:r w:rsidRPr="00A00B81">
        <w:rPr>
          <w:rFonts w:ascii="Arial" w:hAnsi="Arial" w:cs="Arial"/>
        </w:rPr>
        <w:t xml:space="preserve">. [online] </w:t>
      </w:r>
      <w:proofErr w:type="spellStart"/>
      <w:r w:rsidRPr="00A00B81">
        <w:rPr>
          <w:rFonts w:ascii="Arial" w:hAnsi="Arial" w:cs="Arial"/>
        </w:rPr>
        <w:t>ResearchGate</w:t>
      </w:r>
      <w:proofErr w:type="spellEnd"/>
      <w:r w:rsidRPr="00A00B81">
        <w:rPr>
          <w:rFonts w:ascii="Arial" w:hAnsi="Arial" w:cs="Arial"/>
        </w:rPr>
        <w:t xml:space="preserve">. Available at: </w:t>
      </w:r>
      <w:hyperlink r:id="rId14" w:history="1">
        <w:r w:rsidRPr="0094070D">
          <w:rPr>
            <w:rStyle w:val="Hyperlink"/>
            <w:rFonts w:ascii="Arial" w:hAnsi="Arial" w:cs="Arial"/>
          </w:rPr>
          <w:t>https://www.researchgate.net/publication/348662270_Emotional_intelligence_in_the_workplace</w:t>
        </w:r>
      </w:hyperlink>
      <w:r w:rsidRPr="00A00B81">
        <w:rPr>
          <w:rFonts w:ascii="Arial" w:hAnsi="Arial" w:cs="Arial"/>
        </w:rPr>
        <w:t>.</w:t>
      </w:r>
    </w:p>
    <w:p w:rsidR="000A6C62" w:rsidRPr="00A00B81" w:rsidRDefault="000A6C62" w:rsidP="00CE2883">
      <w:pPr>
        <w:pStyle w:val="ListParagraph"/>
        <w:spacing w:line="360" w:lineRule="auto"/>
        <w:ind w:left="1440"/>
        <w:jc w:val="both"/>
        <w:rPr>
          <w:rFonts w:ascii="Arial" w:hAnsi="Arial" w:cs="Arial"/>
        </w:rPr>
      </w:pPr>
    </w:p>
    <w:p w:rsidR="00A00B81" w:rsidRDefault="004528E5" w:rsidP="004528E5">
      <w:pPr>
        <w:pStyle w:val="Heading1"/>
        <w:jc w:val="center"/>
        <w:rPr>
          <w:rFonts w:ascii="Arial" w:hAnsi="Arial" w:cs="Arial"/>
          <w:sz w:val="22"/>
          <w:szCs w:val="22"/>
        </w:rPr>
      </w:pPr>
      <w:bookmarkStart w:id="19" w:name="_Toc193049228"/>
      <w:r>
        <w:rPr>
          <w:rFonts w:ascii="Arial" w:hAnsi="Arial" w:cs="Arial"/>
          <w:sz w:val="22"/>
          <w:szCs w:val="22"/>
        </w:rPr>
        <w:t>Appendices</w:t>
      </w:r>
      <w:bookmarkEnd w:id="19"/>
    </w:p>
    <w:p w:rsidR="003A32CA" w:rsidRDefault="003A32CA" w:rsidP="003A32CA"/>
    <w:p w:rsidR="008F6649" w:rsidRPr="008F6649" w:rsidRDefault="008F6649" w:rsidP="00A32568">
      <w:pPr>
        <w:pStyle w:val="ListParagraph"/>
        <w:numPr>
          <w:ilvl w:val="0"/>
          <w:numId w:val="2"/>
        </w:numPr>
        <w:spacing w:line="360" w:lineRule="auto"/>
        <w:rPr>
          <w:rFonts w:ascii="Arial" w:hAnsi="Arial" w:cs="Arial"/>
        </w:rPr>
      </w:pPr>
      <w:r w:rsidRPr="008F6649">
        <w:rPr>
          <w:rFonts w:ascii="Arial" w:hAnsi="Arial" w:cs="Arial"/>
        </w:rPr>
        <w:t>Reminder: In week 3 I gained 3 points on the Quiz.</w:t>
      </w:r>
    </w:p>
    <w:p w:rsidR="004528E5" w:rsidRPr="004528E5" w:rsidRDefault="004528E5" w:rsidP="004528E5">
      <w:r>
        <w:rPr>
          <w:noProof/>
        </w:rPr>
        <w:lastRenderedPageBreak/>
        <w:drawing>
          <wp:inline distT="0" distB="0" distL="0" distR="0">
            <wp:extent cx="5417820" cy="61540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otionall intelligence journey.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17820" cy="6154088"/>
                    </a:xfrm>
                    <a:prstGeom prst="rect">
                      <a:avLst/>
                    </a:prstGeom>
                  </pic:spPr>
                </pic:pic>
              </a:graphicData>
            </a:graphic>
          </wp:inline>
        </w:drawing>
      </w:r>
    </w:p>
    <w:sectPr w:rsidR="004528E5" w:rsidRPr="004528E5" w:rsidSect="00901662">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617BB" w:rsidRDefault="00E617BB" w:rsidP="00901662">
      <w:pPr>
        <w:spacing w:after="0" w:line="240" w:lineRule="auto"/>
      </w:pPr>
      <w:r>
        <w:separator/>
      </w:r>
    </w:p>
  </w:endnote>
  <w:endnote w:type="continuationSeparator" w:id="0">
    <w:p w:rsidR="00E617BB" w:rsidRDefault="00E617BB" w:rsidP="00901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834522"/>
      <w:docPartObj>
        <w:docPartGallery w:val="Page Numbers (Bottom of Page)"/>
        <w:docPartUnique/>
      </w:docPartObj>
    </w:sdtPr>
    <w:sdtEndPr>
      <w:rPr>
        <w:noProof/>
      </w:rPr>
    </w:sdtEndPr>
    <w:sdtContent>
      <w:p w:rsidR="00901662" w:rsidRDefault="00901662">
        <w:pPr>
          <w:pStyle w:val="Footer"/>
          <w:jc w:val="center"/>
        </w:pPr>
        <w:r>
          <w:fldChar w:fldCharType="begin"/>
        </w:r>
        <w:r>
          <w:instrText xml:space="preserve"> PAGE   \* MERGEFORMAT </w:instrText>
        </w:r>
        <w:r>
          <w:fldChar w:fldCharType="separate"/>
        </w:r>
        <w:r w:rsidR="00AD305D">
          <w:rPr>
            <w:noProof/>
          </w:rPr>
          <w:t>15</w:t>
        </w:r>
        <w:r>
          <w:rPr>
            <w:noProof/>
          </w:rPr>
          <w:fldChar w:fldCharType="end"/>
        </w:r>
      </w:p>
    </w:sdtContent>
  </w:sdt>
  <w:p w:rsidR="00901662" w:rsidRDefault="00901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617BB" w:rsidRDefault="00E617BB" w:rsidP="00901662">
      <w:pPr>
        <w:spacing w:after="0" w:line="240" w:lineRule="auto"/>
      </w:pPr>
      <w:r>
        <w:separator/>
      </w:r>
    </w:p>
  </w:footnote>
  <w:footnote w:type="continuationSeparator" w:id="0">
    <w:p w:rsidR="00E617BB" w:rsidRDefault="00E617BB" w:rsidP="009016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1B1099"/>
    <w:multiLevelType w:val="hybridMultilevel"/>
    <w:tmpl w:val="E3F82A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5FEB11F6"/>
    <w:multiLevelType w:val="hybridMultilevel"/>
    <w:tmpl w:val="5D420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0B81"/>
    <w:rsid w:val="000025C9"/>
    <w:rsid w:val="00005CB4"/>
    <w:rsid w:val="00006F94"/>
    <w:rsid w:val="000254F0"/>
    <w:rsid w:val="000A6C62"/>
    <w:rsid w:val="000F4165"/>
    <w:rsid w:val="002448E4"/>
    <w:rsid w:val="003333DC"/>
    <w:rsid w:val="003A32CA"/>
    <w:rsid w:val="003A7894"/>
    <w:rsid w:val="004528E5"/>
    <w:rsid w:val="00466985"/>
    <w:rsid w:val="004E2CC3"/>
    <w:rsid w:val="00507C68"/>
    <w:rsid w:val="005316BC"/>
    <w:rsid w:val="006D3CD8"/>
    <w:rsid w:val="00751305"/>
    <w:rsid w:val="00753237"/>
    <w:rsid w:val="008D1A96"/>
    <w:rsid w:val="008D4C74"/>
    <w:rsid w:val="008F6649"/>
    <w:rsid w:val="00901662"/>
    <w:rsid w:val="0098585C"/>
    <w:rsid w:val="009C3E98"/>
    <w:rsid w:val="00A00B81"/>
    <w:rsid w:val="00A32568"/>
    <w:rsid w:val="00A71A14"/>
    <w:rsid w:val="00AD305D"/>
    <w:rsid w:val="00B30BB3"/>
    <w:rsid w:val="00BD7D76"/>
    <w:rsid w:val="00BE3B8F"/>
    <w:rsid w:val="00C004C3"/>
    <w:rsid w:val="00C25D84"/>
    <w:rsid w:val="00C71F84"/>
    <w:rsid w:val="00C72B6A"/>
    <w:rsid w:val="00CE2883"/>
    <w:rsid w:val="00D069AD"/>
    <w:rsid w:val="00DF6CF8"/>
    <w:rsid w:val="00E01B80"/>
    <w:rsid w:val="00E617BB"/>
    <w:rsid w:val="00F914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30B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D3CD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B81"/>
    <w:pPr>
      <w:ind w:left="720"/>
      <w:contextualSpacing/>
    </w:pPr>
  </w:style>
  <w:style w:type="character" w:styleId="Hyperlink">
    <w:name w:val="Hyperlink"/>
    <w:basedOn w:val="DefaultParagraphFont"/>
    <w:uiPriority w:val="99"/>
    <w:unhideWhenUsed/>
    <w:rsid w:val="00BE3B8F"/>
    <w:rPr>
      <w:color w:val="0000FF" w:themeColor="hyperlink"/>
      <w:u w:val="single"/>
    </w:rPr>
  </w:style>
  <w:style w:type="paragraph" w:styleId="NormalWeb">
    <w:name w:val="Normal (Web)"/>
    <w:basedOn w:val="Normal"/>
    <w:uiPriority w:val="99"/>
    <w:semiHidden/>
    <w:unhideWhenUsed/>
    <w:rsid w:val="00751305"/>
    <w:rPr>
      <w:rFonts w:ascii="Times New Roman" w:hAnsi="Times New Roman" w:cs="Times New Roman"/>
      <w:sz w:val="24"/>
      <w:szCs w:val="24"/>
    </w:rPr>
  </w:style>
  <w:style w:type="character" w:customStyle="1" w:styleId="Heading1Char">
    <w:name w:val="Heading 1 Char"/>
    <w:basedOn w:val="DefaultParagraphFont"/>
    <w:link w:val="Heading1"/>
    <w:uiPriority w:val="9"/>
    <w:rsid w:val="00B30BB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D3CD8"/>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528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8E5"/>
    <w:rPr>
      <w:rFonts w:ascii="Tahoma" w:hAnsi="Tahoma" w:cs="Tahoma"/>
      <w:sz w:val="16"/>
      <w:szCs w:val="16"/>
    </w:rPr>
  </w:style>
  <w:style w:type="paragraph" w:styleId="Header">
    <w:name w:val="header"/>
    <w:basedOn w:val="Normal"/>
    <w:link w:val="HeaderChar"/>
    <w:uiPriority w:val="99"/>
    <w:unhideWhenUsed/>
    <w:rsid w:val="009016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1662"/>
  </w:style>
  <w:style w:type="paragraph" w:styleId="Footer">
    <w:name w:val="footer"/>
    <w:basedOn w:val="Normal"/>
    <w:link w:val="FooterChar"/>
    <w:uiPriority w:val="99"/>
    <w:unhideWhenUsed/>
    <w:rsid w:val="009016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1662"/>
  </w:style>
  <w:style w:type="paragraph" w:styleId="TOCHeading">
    <w:name w:val="TOC Heading"/>
    <w:basedOn w:val="Heading1"/>
    <w:next w:val="Normal"/>
    <w:uiPriority w:val="39"/>
    <w:semiHidden/>
    <w:unhideWhenUsed/>
    <w:qFormat/>
    <w:rsid w:val="00901662"/>
    <w:pPr>
      <w:outlineLvl w:val="9"/>
    </w:pPr>
    <w:rPr>
      <w:lang w:eastAsia="ja-JP"/>
    </w:rPr>
  </w:style>
  <w:style w:type="paragraph" w:styleId="TOC1">
    <w:name w:val="toc 1"/>
    <w:basedOn w:val="Normal"/>
    <w:next w:val="Normal"/>
    <w:autoRedefine/>
    <w:uiPriority w:val="39"/>
    <w:unhideWhenUsed/>
    <w:rsid w:val="00901662"/>
    <w:pPr>
      <w:spacing w:after="100"/>
    </w:pPr>
  </w:style>
  <w:style w:type="paragraph" w:styleId="TOC2">
    <w:name w:val="toc 2"/>
    <w:basedOn w:val="Normal"/>
    <w:next w:val="Normal"/>
    <w:autoRedefine/>
    <w:uiPriority w:val="39"/>
    <w:unhideWhenUsed/>
    <w:rsid w:val="00901662"/>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30B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D3CD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B81"/>
    <w:pPr>
      <w:ind w:left="720"/>
      <w:contextualSpacing/>
    </w:pPr>
  </w:style>
  <w:style w:type="character" w:styleId="Hyperlink">
    <w:name w:val="Hyperlink"/>
    <w:basedOn w:val="DefaultParagraphFont"/>
    <w:uiPriority w:val="99"/>
    <w:unhideWhenUsed/>
    <w:rsid w:val="00BE3B8F"/>
    <w:rPr>
      <w:color w:val="0000FF" w:themeColor="hyperlink"/>
      <w:u w:val="single"/>
    </w:rPr>
  </w:style>
  <w:style w:type="paragraph" w:styleId="NormalWeb">
    <w:name w:val="Normal (Web)"/>
    <w:basedOn w:val="Normal"/>
    <w:uiPriority w:val="99"/>
    <w:semiHidden/>
    <w:unhideWhenUsed/>
    <w:rsid w:val="00751305"/>
    <w:rPr>
      <w:rFonts w:ascii="Times New Roman" w:hAnsi="Times New Roman" w:cs="Times New Roman"/>
      <w:sz w:val="24"/>
      <w:szCs w:val="24"/>
    </w:rPr>
  </w:style>
  <w:style w:type="character" w:customStyle="1" w:styleId="Heading1Char">
    <w:name w:val="Heading 1 Char"/>
    <w:basedOn w:val="DefaultParagraphFont"/>
    <w:link w:val="Heading1"/>
    <w:uiPriority w:val="9"/>
    <w:rsid w:val="00B30BB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D3CD8"/>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528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8E5"/>
    <w:rPr>
      <w:rFonts w:ascii="Tahoma" w:hAnsi="Tahoma" w:cs="Tahoma"/>
      <w:sz w:val="16"/>
      <w:szCs w:val="16"/>
    </w:rPr>
  </w:style>
  <w:style w:type="paragraph" w:styleId="Header">
    <w:name w:val="header"/>
    <w:basedOn w:val="Normal"/>
    <w:link w:val="HeaderChar"/>
    <w:uiPriority w:val="99"/>
    <w:unhideWhenUsed/>
    <w:rsid w:val="009016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1662"/>
  </w:style>
  <w:style w:type="paragraph" w:styleId="Footer">
    <w:name w:val="footer"/>
    <w:basedOn w:val="Normal"/>
    <w:link w:val="FooterChar"/>
    <w:uiPriority w:val="99"/>
    <w:unhideWhenUsed/>
    <w:rsid w:val="009016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1662"/>
  </w:style>
  <w:style w:type="paragraph" w:styleId="TOCHeading">
    <w:name w:val="TOC Heading"/>
    <w:basedOn w:val="Heading1"/>
    <w:next w:val="Normal"/>
    <w:uiPriority w:val="39"/>
    <w:semiHidden/>
    <w:unhideWhenUsed/>
    <w:qFormat/>
    <w:rsid w:val="00901662"/>
    <w:pPr>
      <w:outlineLvl w:val="9"/>
    </w:pPr>
    <w:rPr>
      <w:lang w:eastAsia="ja-JP"/>
    </w:rPr>
  </w:style>
  <w:style w:type="paragraph" w:styleId="TOC1">
    <w:name w:val="toc 1"/>
    <w:basedOn w:val="Normal"/>
    <w:next w:val="Normal"/>
    <w:autoRedefine/>
    <w:uiPriority w:val="39"/>
    <w:unhideWhenUsed/>
    <w:rsid w:val="00901662"/>
    <w:pPr>
      <w:spacing w:after="100"/>
    </w:pPr>
  </w:style>
  <w:style w:type="paragraph" w:styleId="TOC2">
    <w:name w:val="toc 2"/>
    <w:basedOn w:val="Normal"/>
    <w:next w:val="Normal"/>
    <w:autoRedefine/>
    <w:uiPriority w:val="39"/>
    <w:unhideWhenUsed/>
    <w:rsid w:val="0090166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8771552">
      <w:bodyDiv w:val="1"/>
      <w:marLeft w:val="0"/>
      <w:marRight w:val="0"/>
      <w:marTop w:val="0"/>
      <w:marBottom w:val="0"/>
      <w:divBdr>
        <w:top w:val="none" w:sz="0" w:space="0" w:color="auto"/>
        <w:left w:val="none" w:sz="0" w:space="0" w:color="auto"/>
        <w:bottom w:val="none" w:sz="0" w:space="0" w:color="auto"/>
        <w:right w:val="none" w:sz="0" w:space="0" w:color="auto"/>
      </w:divBdr>
      <w:divsChild>
        <w:div w:id="99989021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7/014920631036373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researchgate.net/publication/362944272_A_Review_on_Employees_Emotional_Intelligence_at_the_Workpla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37/0003-066x.63.6.503" TargetMode="External"/><Relationship Id="rId5" Type="http://schemas.openxmlformats.org/officeDocument/2006/relationships/settings" Target="settings.xml"/><Relationship Id="rId15" Type="http://schemas.openxmlformats.org/officeDocument/2006/relationships/image" Target="media/image1.png"/><Relationship Id="rId10" Type="http://schemas.openxmlformats.org/officeDocument/2006/relationships/hyperlink" Target="https://doi.org/10.1177/1754073916639667" TargetMode="External"/><Relationship Id="rId4" Type="http://schemas.microsoft.com/office/2007/relationships/stylesWithEffects" Target="stylesWithEffects.xml"/><Relationship Id="rId9" Type="http://schemas.openxmlformats.org/officeDocument/2006/relationships/hyperlink" Target="https://doi.org/10.1108/02621710810840730" TargetMode="External"/><Relationship Id="rId14" Type="http://schemas.openxmlformats.org/officeDocument/2006/relationships/hyperlink" Target="https://www.researchgate.net/publication/348662270_Emotional_intelligence_in_the_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2853C8-876F-45C0-94A0-F68FDF7EB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17</Pages>
  <Words>4713</Words>
  <Characters>26865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Valentina</dc:creator>
  <cp:lastModifiedBy>Tudor</cp:lastModifiedBy>
  <cp:revision>11</cp:revision>
  <dcterms:created xsi:type="dcterms:W3CDTF">2025-03-16T01:30:00Z</dcterms:created>
  <dcterms:modified xsi:type="dcterms:W3CDTF">2025-03-17T11:35:00Z</dcterms:modified>
</cp:coreProperties>
</file>