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F41D3A" w14:textId="1194E747" w:rsidR="00D810B7" w:rsidRPr="008262A0" w:rsidRDefault="00D810B7">
      <w:pPr>
        <w:rPr>
          <w:sz w:val="32"/>
          <w:szCs w:val="32"/>
        </w:rPr>
      </w:pPr>
      <w:r w:rsidRPr="008262A0">
        <w:rPr>
          <w:sz w:val="32"/>
          <w:szCs w:val="32"/>
        </w:rPr>
        <w:t xml:space="preserve">Student name: </w:t>
      </w:r>
      <w:proofErr w:type="spellStart"/>
      <w:r w:rsidRPr="008262A0">
        <w:rPr>
          <w:sz w:val="32"/>
          <w:szCs w:val="32"/>
        </w:rPr>
        <w:t>dishant</w:t>
      </w:r>
      <w:proofErr w:type="spellEnd"/>
      <w:r w:rsidRPr="008262A0">
        <w:rPr>
          <w:sz w:val="32"/>
          <w:szCs w:val="32"/>
        </w:rPr>
        <w:t xml:space="preserve"> </w:t>
      </w:r>
      <w:proofErr w:type="spellStart"/>
      <w:r w:rsidRPr="008262A0">
        <w:rPr>
          <w:sz w:val="32"/>
          <w:szCs w:val="32"/>
        </w:rPr>
        <w:t>moradiya</w:t>
      </w:r>
      <w:proofErr w:type="spellEnd"/>
    </w:p>
    <w:p w14:paraId="25EDF26F" w14:textId="45F1EA5A" w:rsidR="008B3C77" w:rsidRDefault="008B3C77">
      <w:pPr>
        <w:rPr>
          <w:sz w:val="32"/>
          <w:szCs w:val="32"/>
        </w:rPr>
      </w:pPr>
      <w:r w:rsidRPr="008262A0">
        <w:rPr>
          <w:sz w:val="32"/>
          <w:szCs w:val="32"/>
        </w:rPr>
        <w:t>Student number:2213506</w:t>
      </w:r>
    </w:p>
    <w:p w14:paraId="6CB84DF8" w14:textId="036568F5" w:rsidR="00454C85" w:rsidRDefault="00454C85">
      <w:pPr>
        <w:rPr>
          <w:sz w:val="32"/>
          <w:szCs w:val="32"/>
        </w:rPr>
      </w:pPr>
      <w:proofErr w:type="spellStart"/>
      <w:proofErr w:type="gramStart"/>
      <w:r>
        <w:rPr>
          <w:sz w:val="32"/>
          <w:szCs w:val="32"/>
        </w:rPr>
        <w:t>Subject</w:t>
      </w:r>
      <w:r w:rsidR="00F50EE2">
        <w:rPr>
          <w:sz w:val="32"/>
          <w:szCs w:val="32"/>
        </w:rPr>
        <w:t>:entrepreneurship</w:t>
      </w:r>
      <w:proofErr w:type="spellEnd"/>
      <w:proofErr w:type="gramEnd"/>
      <w:r w:rsidR="00F50EE2">
        <w:rPr>
          <w:sz w:val="32"/>
          <w:szCs w:val="32"/>
        </w:rPr>
        <w:t xml:space="preserve"> </w:t>
      </w:r>
    </w:p>
    <w:p w14:paraId="64783A0C" w14:textId="04BC3383" w:rsidR="00F50EE2" w:rsidRPr="008262A0" w:rsidRDefault="00F50EE2">
      <w:pPr>
        <w:rPr>
          <w:sz w:val="32"/>
          <w:szCs w:val="32"/>
        </w:rPr>
      </w:pPr>
      <w:r>
        <w:rPr>
          <w:sz w:val="32"/>
          <w:szCs w:val="32"/>
        </w:rPr>
        <w:t>PowerPoint presentation reflection</w:t>
      </w:r>
    </w:p>
    <w:p w14:paraId="05247B5A" w14:textId="635EC67F" w:rsidR="002212B5" w:rsidRPr="007F28BC" w:rsidRDefault="002212B5">
      <w:pPr>
        <w:rPr>
          <w:sz w:val="32"/>
          <w:szCs w:val="32"/>
        </w:rPr>
      </w:pPr>
      <w:r w:rsidRPr="007F28BC">
        <w:rPr>
          <w:sz w:val="32"/>
          <w:szCs w:val="32"/>
        </w:rPr>
        <w:t>Word count:</w:t>
      </w:r>
      <w:r w:rsidR="00454C85">
        <w:rPr>
          <w:sz w:val="32"/>
          <w:szCs w:val="32"/>
        </w:rPr>
        <w:t xml:space="preserve"> 1253</w:t>
      </w:r>
    </w:p>
    <w:p w14:paraId="3B38DE1B" w14:textId="77777777" w:rsidR="00C84668" w:rsidRPr="007F28BC" w:rsidRDefault="002212B5">
      <w:pPr>
        <w:rPr>
          <w:sz w:val="32"/>
          <w:szCs w:val="32"/>
        </w:rPr>
      </w:pPr>
      <w:r w:rsidRPr="007F28BC">
        <w:rPr>
          <w:sz w:val="32"/>
          <w:szCs w:val="32"/>
        </w:rPr>
        <w:t xml:space="preserve">Submission date: </w:t>
      </w:r>
      <w:r w:rsidR="00C84668" w:rsidRPr="007F28BC">
        <w:rPr>
          <w:sz w:val="32"/>
          <w:szCs w:val="32"/>
        </w:rPr>
        <w:t>10/05/2023</w:t>
      </w:r>
    </w:p>
    <w:p w14:paraId="649483B2" w14:textId="77777777" w:rsidR="00057C17" w:rsidRPr="007F28BC" w:rsidRDefault="00057C17">
      <w:pPr>
        <w:rPr>
          <w:sz w:val="32"/>
          <w:szCs w:val="32"/>
        </w:rPr>
      </w:pPr>
    </w:p>
    <w:p w14:paraId="34F31E86" w14:textId="6E9FBA1F" w:rsidR="00057C17" w:rsidRDefault="00057C17">
      <w:r>
        <w:t>......</w:t>
      </w:r>
    </w:p>
    <w:p w14:paraId="7C212DDE" w14:textId="76D7432C" w:rsidR="004441CB" w:rsidRDefault="006834DA">
      <w:r>
        <w:t xml:space="preserve"> It is clear that Comet Group had an inefficient business model that failed to adapt to changing consumer trends, as well as a lack of market analysis to identify and respond to the changing market conditions. The company also faced stiff competition from online retailers and failed to keep up with the growth of </w:t>
      </w:r>
      <w:r w:rsidR="008E0C0E">
        <w:t xml:space="preserve">their website </w:t>
      </w:r>
      <w:r w:rsidR="002021C9">
        <w:t>and</w:t>
      </w:r>
      <w:r>
        <w:t xml:space="preserve"> lack of innovation and adaptability can lead to the downfall of even the </w:t>
      </w:r>
      <w:r w:rsidR="00C030EB">
        <w:t>well settle</w:t>
      </w:r>
      <w:r>
        <w:t xml:space="preserve">d businesses. In the case of Comet Group, it is evident that the company failed to innovate and adapt its business model </w:t>
      </w:r>
      <w:r w:rsidR="00C030EB">
        <w:t xml:space="preserve">as per </w:t>
      </w:r>
      <w:r>
        <w:t xml:space="preserve"> changing market conditions, which ultimately led to its </w:t>
      </w:r>
      <w:r w:rsidR="004441CB">
        <w:t>demise.</w:t>
      </w:r>
    </w:p>
    <w:p w14:paraId="5F3AF804" w14:textId="3F5A093D" w:rsidR="00527A65" w:rsidRDefault="00527A65">
      <w:r>
        <w:t xml:space="preserve">OPERATIONS AND MANAGEMENT </w:t>
      </w:r>
    </w:p>
    <w:p w14:paraId="7449A8F6" w14:textId="77777777" w:rsidR="00527A65" w:rsidRDefault="00527A65">
      <w:r>
        <w:t>• Comet Group’s operations and management were inefficient and failed to adapt to changing market conditions.</w:t>
      </w:r>
    </w:p>
    <w:p w14:paraId="48E3DAB4" w14:textId="3599A92C" w:rsidR="00527A65" w:rsidRDefault="00527A65">
      <w:r>
        <w:t>• The company had a complex supply chain, which led to delays in restocking and increased costs.</w:t>
      </w:r>
    </w:p>
    <w:p w14:paraId="684A1676" w14:textId="77777777" w:rsidR="00527A65" w:rsidRDefault="00527A65">
      <w:r>
        <w:t>• The company also had high levels of debt and was unable to secure additional funding to invest in its operations and improve its business model.</w:t>
      </w:r>
    </w:p>
    <w:p w14:paraId="7D4C9C5B" w14:textId="77777777" w:rsidR="00527A65" w:rsidRDefault="00527A65">
      <w:r>
        <w:t xml:space="preserve">• The Conceptual framework for Entrepreneurial Failure by Shepherd and </w:t>
      </w:r>
      <w:proofErr w:type="spellStart"/>
      <w:r>
        <w:t>Wiklund</w:t>
      </w:r>
      <w:proofErr w:type="spellEnd"/>
      <w:r>
        <w:t xml:space="preserve"> (2009) identifies three key factors that contribute to entrepreneurial failure, including individual factors, organizational factors, and environmental factors.</w:t>
      </w:r>
    </w:p>
    <w:p w14:paraId="7F175A0C" w14:textId="77777777" w:rsidR="00527A65" w:rsidRDefault="00527A65">
      <w:r>
        <w:t>• We found that Comet Group’s failure was primarily due to organizational factors.</w:t>
      </w:r>
    </w:p>
    <w:p w14:paraId="3DE67C77" w14:textId="77777777" w:rsidR="00527A65" w:rsidRDefault="00527A65">
      <w:r>
        <w:t>• Individual factors such as the lack of entrepreneurial orientation and leadership did not play a significant role in the company’s failure.</w:t>
      </w:r>
    </w:p>
    <w:p w14:paraId="4E41AFAE" w14:textId="77777777" w:rsidR="00527A65" w:rsidRDefault="00527A65">
      <w:r>
        <w:t>• Environmental factors such as the economic recession and increased competition from online retailers were also important but not the primary cause of the company’s demise.</w:t>
      </w:r>
    </w:p>
    <w:p w14:paraId="48FD86DE" w14:textId="77777777" w:rsidR="00527A65" w:rsidRDefault="00527A65">
      <w:r>
        <w:t>• Instead, it was the company’s organizational factors that contributed to its failure. These included:</w:t>
      </w:r>
    </w:p>
    <w:p w14:paraId="412BD8A0" w14:textId="77777777" w:rsidR="00527A65" w:rsidRDefault="00527A65"/>
    <w:p w14:paraId="51529B2E" w14:textId="0EC0EB16" w:rsidR="00376A67" w:rsidRDefault="00B87ABA">
      <w:r>
        <w:t>•</w:t>
      </w:r>
      <w:r w:rsidR="00527A65">
        <w:t>Poor decision-making:</w:t>
      </w:r>
    </w:p>
    <w:p w14:paraId="4A225422" w14:textId="3673F434" w:rsidR="00527A65" w:rsidRDefault="00527A65">
      <w:r>
        <w:t xml:space="preserve"> </w:t>
      </w:r>
    </w:p>
    <w:p w14:paraId="6028D119" w14:textId="6E206F51" w:rsidR="00E203F6" w:rsidRDefault="00E203F6">
      <w:r>
        <w:lastRenderedPageBreak/>
        <w:t>The poor decision-making by the Comet Group’s management team has had a significant impact on the company’s performance and reputation in the market. By neglecting to invest in its online presence, the company has missed out on the significant growth opportunities that arise from the rapidly growing e-commerce industry.</w:t>
      </w:r>
    </w:p>
    <w:p w14:paraId="18EA9ECD" w14:textId="77777777" w:rsidR="00E203F6" w:rsidRDefault="00E203F6"/>
    <w:p w14:paraId="7BDAD577" w14:textId="6576179A" w:rsidR="00E203F6" w:rsidRDefault="00E203F6">
      <w:r>
        <w:t>As more and more customers shift towards online shopping, Comet Group’s lack of an effective online platform has led to a decline in its market share and revenue. Additionally, the failure to expand its product range has left the company vulnerable to competitors who offer a wider range of products and services.</w:t>
      </w:r>
    </w:p>
    <w:p w14:paraId="285DF16F" w14:textId="77777777" w:rsidR="00376A67" w:rsidRDefault="00376A67"/>
    <w:p w14:paraId="5E648282" w14:textId="1A076750" w:rsidR="00376A67" w:rsidRDefault="00B87ABA">
      <w:r>
        <w:t>•</w:t>
      </w:r>
      <w:r w:rsidR="00527A65">
        <w:t xml:space="preserve">Lack of innovation: </w:t>
      </w:r>
    </w:p>
    <w:p w14:paraId="72E0CEF5" w14:textId="5BF6D094" w:rsidR="00823F19" w:rsidRDefault="00527A65">
      <w:r>
        <w:t>The company was slow to adapt to new technologies and market trends, and was not innovative in its approach to retail.</w:t>
      </w:r>
    </w:p>
    <w:p w14:paraId="35708CE8" w14:textId="2BF0DCB2" w:rsidR="00823F19" w:rsidRDefault="00823F19">
      <w:r>
        <w:t xml:space="preserve">Lack of innovation can be a serious issue for any company, particularly in today’s rapidly evolving business landscape. With the speed of technological advancements and changes in consumer </w:t>
      </w:r>
      <w:proofErr w:type="spellStart"/>
      <w:r>
        <w:t>behavior</w:t>
      </w:r>
      <w:proofErr w:type="spellEnd"/>
      <w:r>
        <w:t>, it is essential for companies to stay ahead of the curve in order to remain competitive and relevant.</w:t>
      </w:r>
    </w:p>
    <w:p w14:paraId="39DA7C85" w14:textId="77777777" w:rsidR="00823F19" w:rsidRDefault="00823F19"/>
    <w:p w14:paraId="0DE7C4CC" w14:textId="77777777" w:rsidR="00823F19" w:rsidRDefault="00823F19">
      <w:r>
        <w:t>When a company fails to adapt to new technologies and market trends, it may find itself struggling to keep up with the competition. This can lead to declining sales and revenue, as well as a loss of market share. In addition, a lack of innovation can also impact the company's ability to attract and retain top talent, as skilled employees may be drawn to companies that are more dynamic and forward-thinking.</w:t>
      </w:r>
    </w:p>
    <w:p w14:paraId="271D1542" w14:textId="77777777" w:rsidR="00376A67" w:rsidRDefault="00376A67"/>
    <w:p w14:paraId="14D6E83E" w14:textId="29132402" w:rsidR="00376A67" w:rsidRDefault="00B87ABA">
      <w:r>
        <w:t>•</w:t>
      </w:r>
      <w:r w:rsidR="00527A65">
        <w:t>Inefficient operations:</w:t>
      </w:r>
    </w:p>
    <w:p w14:paraId="511BA2E4" w14:textId="50EFA698" w:rsidR="00527A65" w:rsidRDefault="00527A65">
      <w:r>
        <w:t xml:space="preserve"> The company’s complex supply chain and inventory management system led to delays and increased costs.</w:t>
      </w:r>
    </w:p>
    <w:p w14:paraId="714B21F6" w14:textId="77777777" w:rsidR="009C0317" w:rsidRDefault="009C0317">
      <w:r>
        <w:t>Inefficient operations can be a major obstacle for companies in achieving their business goals. In the case of the company you mentioned, the complex supply chain and inventory management system can result in a number of problems that have a negative impact on the overall efficiency and profitability of the company.</w:t>
      </w:r>
    </w:p>
    <w:p w14:paraId="6A62D0C0" w14:textId="77777777" w:rsidR="009C0317" w:rsidRDefault="009C0317"/>
    <w:p w14:paraId="6BEF55A6" w14:textId="77777777" w:rsidR="009C0317" w:rsidRDefault="009C0317">
      <w:r>
        <w:t>For example, delays in the supply chain can cause production schedules to be disrupted, leading to lost opportunities for sales and increased costs due to idle production capacity. The delays can also cause delays in delivery to customers, leading to a loss of customer trust and loyalty.</w:t>
      </w:r>
    </w:p>
    <w:p w14:paraId="3D7742A8" w14:textId="77777777" w:rsidR="00376A67" w:rsidRDefault="00376A67"/>
    <w:p w14:paraId="553DAE9A" w14:textId="5E592030" w:rsidR="00376A67" w:rsidRDefault="00B87ABA">
      <w:r>
        <w:t>•</w:t>
      </w:r>
      <w:r w:rsidR="00527A65">
        <w:t xml:space="preserve">High levels of debt: </w:t>
      </w:r>
    </w:p>
    <w:p w14:paraId="2C44D587" w14:textId="13984FE5" w:rsidR="00527A65" w:rsidRDefault="00527A65">
      <w:r>
        <w:lastRenderedPageBreak/>
        <w:t>The company had high levels of debt and was unable to secure additional funding to invest in its operations and improve its business model.</w:t>
      </w:r>
    </w:p>
    <w:p w14:paraId="06552274" w14:textId="0B177743" w:rsidR="008B6888" w:rsidRDefault="008B6888">
      <w:r>
        <w:t>High levels of debt can have significant negative consequences for a company. In the case of the Comet Company, having a large amount of debt made it difficult for them to secure additional funding, which would have been crucial for investing in their operations and improving their business model. This lack of investment meant that they were not able to keep up with their competitors, who may have been able to invest in new technology or other improvements to their operations.</w:t>
      </w:r>
    </w:p>
    <w:p w14:paraId="3B27DE6E" w14:textId="3BD5BCA8" w:rsidR="00775334" w:rsidRDefault="00775334">
      <w:r>
        <w:t>Furthermore, high levels of debt can also lead to a higher cost of borrowing, which can further limit a company’s ability to invest in its future growth. As a company’s debt-to-equity ratio increases, lenders may view the company as a higher risk borrower and require higher interest rates or other restrictive lending terms. This can further exacerbate a company’s financial difficulties and make it more difficult to achieve long-term success.</w:t>
      </w:r>
    </w:p>
    <w:p w14:paraId="4C761BB0" w14:textId="77777777" w:rsidR="00EA084B" w:rsidRDefault="00EA084B"/>
    <w:p w14:paraId="142FF45E" w14:textId="77777777" w:rsidR="00376A67" w:rsidRDefault="00376A67"/>
    <w:p w14:paraId="67C06792" w14:textId="1EEF39E9" w:rsidR="00527A65" w:rsidRDefault="00527A65">
      <w:r>
        <w:t>LESSONS LEARNED</w:t>
      </w:r>
    </w:p>
    <w:p w14:paraId="5B522979" w14:textId="2B1A7770" w:rsidR="00527A65" w:rsidRDefault="00527A65">
      <w:r>
        <w:t xml:space="preserve"> Comet Group’s failure provides several lessons for other SMEs. These include:</w:t>
      </w:r>
    </w:p>
    <w:p w14:paraId="7A0DF433" w14:textId="77777777" w:rsidR="00527A65" w:rsidRDefault="00527A65"/>
    <w:p w14:paraId="3E2EF930" w14:textId="77777777" w:rsidR="00936519" w:rsidRDefault="00A05A10">
      <w:r>
        <w:t>•</w:t>
      </w:r>
      <w:r w:rsidR="00527A65">
        <w:t>Adapt to changing market conditions</w:t>
      </w:r>
    </w:p>
    <w:p w14:paraId="045E424A" w14:textId="40775CC6" w:rsidR="00527A65" w:rsidRDefault="00527A65">
      <w:r>
        <w:t>SMEs need to be agile and able to adapt to changing market conditions to survive.</w:t>
      </w:r>
    </w:p>
    <w:p w14:paraId="57C10E89" w14:textId="7AD7FF1C" w:rsidR="0087673A" w:rsidRDefault="0087673A">
      <w:r>
        <w:t xml:space="preserve">The business environment is constantly </w:t>
      </w:r>
      <w:r w:rsidR="00F15054">
        <w:t>changing</w:t>
      </w:r>
      <w:r>
        <w:t xml:space="preserve">, and SMEs that can quickly adjust to changing market conditions are better positioned to remain competitive and grow over </w:t>
      </w:r>
      <w:r w:rsidR="006A10B7">
        <w:t xml:space="preserve">the </w:t>
      </w:r>
      <w:r>
        <w:t>time.</w:t>
      </w:r>
    </w:p>
    <w:p w14:paraId="4BBC8006" w14:textId="5C545F83" w:rsidR="0087673A" w:rsidRDefault="0087673A">
      <w:r>
        <w:t xml:space="preserve">In today’s fast-paced and dynamic market, it is </w:t>
      </w:r>
      <w:r w:rsidR="000A55A9">
        <w:t>important</w:t>
      </w:r>
      <w:r>
        <w:t xml:space="preserve"> for SMEs to stay informed and stay up-to-date on industry trends, consumer </w:t>
      </w:r>
      <w:proofErr w:type="spellStart"/>
      <w:r>
        <w:t>behavior</w:t>
      </w:r>
      <w:proofErr w:type="spellEnd"/>
      <w:r>
        <w:t>, and technological advancements. This requires continuous monitoring, analysis, and proactive responses to emerging challenges and opportunities.</w:t>
      </w:r>
    </w:p>
    <w:p w14:paraId="0E1F2613" w14:textId="77777777" w:rsidR="00A05A10" w:rsidRDefault="00A05A10"/>
    <w:p w14:paraId="2F21CACE" w14:textId="034311AD" w:rsidR="00527A65" w:rsidRDefault="00A05A10">
      <w:r>
        <w:t>•</w:t>
      </w:r>
      <w:r w:rsidR="00FF6B66">
        <w:t>embrace innovation</w:t>
      </w:r>
    </w:p>
    <w:p w14:paraId="75A97FBD" w14:textId="16B09AF5" w:rsidR="00FF6B66" w:rsidRDefault="006142F7">
      <w:r>
        <w:t>S</w:t>
      </w:r>
      <w:r w:rsidR="00F06844">
        <w:t>ME</w:t>
      </w:r>
      <w:r w:rsidR="00AF4B58">
        <w:t xml:space="preserve">s </w:t>
      </w:r>
      <w:r>
        <w:t xml:space="preserve">should simplify </w:t>
      </w:r>
      <w:r w:rsidR="00A437D3">
        <w:t>their operations and supply chain to reduce cost and increase efficiency</w:t>
      </w:r>
    </w:p>
    <w:p w14:paraId="027A9082" w14:textId="67D0B56D" w:rsidR="00297FF0" w:rsidRDefault="00297FF0">
      <w:r>
        <w:t>Embracing innovation and simplifying operations and supply chain are essential for SMEs to remain competitive and thrive in today’s fast-paced business environment. By continuously seeking new ways to improve their operations, SMEs can increase efficiency, reduce costs, and better meet the needs of their customers, positioning themselves for long-term success.</w:t>
      </w:r>
    </w:p>
    <w:p w14:paraId="51E1E63F" w14:textId="77777777" w:rsidR="00A05A10" w:rsidRDefault="00A05A10"/>
    <w:p w14:paraId="6BAC7F03" w14:textId="766BBD2B" w:rsidR="00405100" w:rsidRDefault="00A05A10">
      <w:r>
        <w:t>•</w:t>
      </w:r>
      <w:r w:rsidR="00527A65">
        <w:t>Simplify operations:</w:t>
      </w:r>
    </w:p>
    <w:p w14:paraId="04833E99" w14:textId="2A7F2B4A" w:rsidR="007C2135" w:rsidRDefault="007C2135">
      <w:r>
        <w:t>by simplifying operations and supply chains, SMEs can create a more streamlined and efficient business, which can lead to increased profitability and growth.</w:t>
      </w:r>
    </w:p>
    <w:p w14:paraId="4A9D4D7A" w14:textId="13F245F6" w:rsidR="00F654E9" w:rsidRDefault="00C279E7">
      <w:r>
        <w:lastRenderedPageBreak/>
        <w:t>To get these benefits, SMEs can take various steps, such as reducing the number of suppliers, simplifying production processes, adopting lean manufacturing principles, and using technology to automate manual tasks. Additionally, they can collaborate with suppliers and partners to optimize the supply chain and reduce the overall cost of production.</w:t>
      </w:r>
    </w:p>
    <w:p w14:paraId="5EC8839C" w14:textId="77777777" w:rsidR="001700EB" w:rsidRDefault="001700EB"/>
    <w:p w14:paraId="6C83FFC3" w14:textId="52CB5D56" w:rsidR="00A05A10" w:rsidRDefault="00A05A10">
      <w:r>
        <w:t>•</w:t>
      </w:r>
      <w:r w:rsidR="00527A65">
        <w:t xml:space="preserve">Manage debt: </w:t>
      </w:r>
    </w:p>
    <w:p w14:paraId="1D9B37B5" w14:textId="6CE88F3F" w:rsidR="00527A65" w:rsidRDefault="002B5AA2">
      <w:r>
        <w:t xml:space="preserve">Managing debt is an essential aspect of running a successful SME, as excessive debt can have a significant impact on the financial health of a business. To avoid taking on too much debt, SMEs should  </w:t>
      </w:r>
      <w:r w:rsidR="005F765B">
        <w:t>follow some</w:t>
      </w:r>
      <w:r>
        <w:t xml:space="preserve"> strategies</w:t>
      </w:r>
      <w:r w:rsidR="005F765B">
        <w:t xml:space="preserve"> </w:t>
      </w:r>
      <w:r w:rsidR="0007022E">
        <w:t xml:space="preserve">such as </w:t>
      </w:r>
      <w:r w:rsidR="005F765B">
        <w:t xml:space="preserve"> </w:t>
      </w:r>
      <w:r w:rsidR="001F7955">
        <w:t xml:space="preserve">Monitor cash </w:t>
      </w:r>
      <w:proofErr w:type="spellStart"/>
      <w:r w:rsidR="001F7955">
        <w:t>flow,long</w:t>
      </w:r>
      <w:proofErr w:type="spellEnd"/>
      <w:r w:rsidR="001F7955">
        <w:t>-term</w:t>
      </w:r>
      <w:r w:rsidR="008A51DD">
        <w:t xml:space="preserve"> planning and </w:t>
      </w:r>
      <w:r w:rsidR="00E304A0">
        <w:t xml:space="preserve">ask professionals for </w:t>
      </w:r>
      <w:r w:rsidR="0007022E">
        <w:t>advice.</w:t>
      </w:r>
    </w:p>
    <w:p w14:paraId="56502415" w14:textId="77777777" w:rsidR="00A05A10" w:rsidRDefault="00A05A10"/>
    <w:p w14:paraId="4B310F9E" w14:textId="77777777" w:rsidR="00A05A10" w:rsidRDefault="00A05A10">
      <w:r>
        <w:t>•</w:t>
      </w:r>
      <w:r w:rsidR="00527A65">
        <w:t>Emphasize customer relationships:</w:t>
      </w:r>
    </w:p>
    <w:p w14:paraId="66B4E2D5" w14:textId="674B34AF" w:rsidR="00527A65" w:rsidRDefault="00527A65">
      <w:r>
        <w:t xml:space="preserve"> SMEs should prioritize building long-term relationships with their customers, rather than focusing solely on transactions.</w:t>
      </w:r>
    </w:p>
    <w:p w14:paraId="3C4E7229" w14:textId="0B53B2B6" w:rsidR="00763098" w:rsidRDefault="00763098">
      <w:r>
        <w:t>Prioritizing customer relationships can be a game-changer for SMEs. It not only helps to increase customer satisfaction and retention but also creates a positive reputation and brand image in the market. By building lasting relationships with their customers, SMEs can establish themselves as trusted partners and grow their business sustainably over time.</w:t>
      </w:r>
    </w:p>
    <w:p w14:paraId="38FE5D30" w14:textId="1149BC61" w:rsidR="00692326" w:rsidRDefault="00692326">
      <w:r>
        <w:t>To build these relationships, SMEs can take various steps, such as personalizing their communication with customers, offering loyalty programs, responding quickly and empathetically to customer feedback and complaints</w:t>
      </w:r>
    </w:p>
    <w:p w14:paraId="01DBE087" w14:textId="77777777" w:rsidR="00936519" w:rsidRDefault="00936519"/>
    <w:p w14:paraId="446EFB8A" w14:textId="77777777" w:rsidR="00527A65" w:rsidRDefault="00527A65">
      <w:r>
        <w:t>In conclusion, Comet Group’s failure was primarily due to its inefficient business model, poor market analysis, and ineffective operations and management. However, the company’s failure provides several important lessons for other SMEs, including the need to adapt to changing market conditions, embrace innovation, simplify operations, manage debt, and prioritize customer relationships.</w:t>
      </w:r>
    </w:p>
    <w:sectPr w:rsidR="00527A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A65"/>
    <w:rsid w:val="00025327"/>
    <w:rsid w:val="00057C17"/>
    <w:rsid w:val="0007022E"/>
    <w:rsid w:val="000A55A9"/>
    <w:rsid w:val="001700EB"/>
    <w:rsid w:val="001F7955"/>
    <w:rsid w:val="002021C9"/>
    <w:rsid w:val="002147CF"/>
    <w:rsid w:val="002212B5"/>
    <w:rsid w:val="00263535"/>
    <w:rsid w:val="00297FF0"/>
    <w:rsid w:val="002B5AA2"/>
    <w:rsid w:val="00354FEB"/>
    <w:rsid w:val="00376A67"/>
    <w:rsid w:val="003A1DA4"/>
    <w:rsid w:val="00405100"/>
    <w:rsid w:val="004441CB"/>
    <w:rsid w:val="00454C85"/>
    <w:rsid w:val="004A3864"/>
    <w:rsid w:val="00527A65"/>
    <w:rsid w:val="005F765B"/>
    <w:rsid w:val="006142F7"/>
    <w:rsid w:val="006834DA"/>
    <w:rsid w:val="00692326"/>
    <w:rsid w:val="006A10B7"/>
    <w:rsid w:val="00763098"/>
    <w:rsid w:val="00775334"/>
    <w:rsid w:val="007C2135"/>
    <w:rsid w:val="007F28BC"/>
    <w:rsid w:val="00823F19"/>
    <w:rsid w:val="008262A0"/>
    <w:rsid w:val="0087673A"/>
    <w:rsid w:val="008A51DD"/>
    <w:rsid w:val="008B3C77"/>
    <w:rsid w:val="008B6888"/>
    <w:rsid w:val="008E0C0E"/>
    <w:rsid w:val="00936519"/>
    <w:rsid w:val="00970A94"/>
    <w:rsid w:val="00980806"/>
    <w:rsid w:val="009C0317"/>
    <w:rsid w:val="00A05A10"/>
    <w:rsid w:val="00A437D3"/>
    <w:rsid w:val="00AE26B3"/>
    <w:rsid w:val="00AF4B58"/>
    <w:rsid w:val="00B40BA6"/>
    <w:rsid w:val="00B87ABA"/>
    <w:rsid w:val="00C030EB"/>
    <w:rsid w:val="00C224ED"/>
    <w:rsid w:val="00C279E7"/>
    <w:rsid w:val="00C84668"/>
    <w:rsid w:val="00D810B7"/>
    <w:rsid w:val="00E203F6"/>
    <w:rsid w:val="00E304A0"/>
    <w:rsid w:val="00EA084B"/>
    <w:rsid w:val="00F06844"/>
    <w:rsid w:val="00F15054"/>
    <w:rsid w:val="00F50EE2"/>
    <w:rsid w:val="00F5421A"/>
    <w:rsid w:val="00F654E9"/>
    <w:rsid w:val="00FF0A0B"/>
    <w:rsid w:val="00FF6B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1C46A"/>
  <w15:chartTrackingRefBased/>
  <w15:docId w15:val="{4ED1BA6A-A101-4647-92DA-0212BCE9D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1251</Words>
  <Characters>7134</Characters>
  <Application>Microsoft Office Word</Application>
  <DocSecurity>0</DocSecurity>
  <Lines>59</Lines>
  <Paragraphs>16</Paragraphs>
  <ScaleCrop>false</ScaleCrop>
  <Company/>
  <LinksUpToDate>false</LinksUpToDate>
  <CharactersWithSpaces>8369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Dishant Sanjaybhai Moradiya (2213506)</dc:creator>
  <cp:keywords/>
  <dc:description/>
  <cp:lastModifiedBy>Dishant Sanjaybhai Moradiya (2213506)</cp:lastModifiedBy>
  <cp:revision>4</cp:revision>
  <dcterms:created xsi:type="dcterms:W3CDTF">2023-05-10T02:47:00Z</dcterms:created>
  <dcterms:modified xsi:type="dcterms:W3CDTF">2023-05-10T02:58:00Z</dcterms:modified>
</cp:coreProperties>
</file>