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</w:tcPr>
          <w:p w14:paraId="02F8EE88" w14:textId="4685EF70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090512">
              <w:rPr>
                <w:rFonts w:ascii="Times New Roman" w:hAnsi="Times New Roman" w:cs="Times New Roman"/>
                <w:b/>
                <w:color w:val="auto"/>
                <w:sz w:val="48"/>
              </w:rPr>
              <w:t>Vickie Baird-Clarke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204F8F2C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Email </w:t>
            </w:r>
            <w:proofErr w:type="gramStart"/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address:</w:t>
            </w:r>
            <w:r w:rsidR="005820AA">
              <w:rPr>
                <w:rFonts w:ascii="Times New Roman" w:hAnsi="Times New Roman" w:cs="Times New Roman"/>
                <w:b/>
                <w:color w:val="auto"/>
                <w:sz w:val="48"/>
              </w:rPr>
              <w:t>Vickie.baird-clarke@conwy.gov.uk</w:t>
            </w:r>
            <w:proofErr w:type="gramEnd"/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54B03545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  <w:r w:rsidR="00616E4C">
              <w:rPr>
                <w:rFonts w:ascii="Times New Roman" w:hAnsi="Times New Roman" w:cs="Times New Roman"/>
                <w:b/>
                <w:color w:val="auto"/>
                <w:sz w:val="48"/>
              </w:rPr>
              <w:t>242</w:t>
            </w:r>
            <w:r w:rsidR="00096638">
              <w:rPr>
                <w:rFonts w:ascii="Times New Roman" w:hAnsi="Times New Roman" w:cs="Times New Roman"/>
                <w:b/>
                <w:color w:val="auto"/>
                <w:sz w:val="48"/>
              </w:rPr>
              <w:t>0739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26047A7A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9A1EF1">
              <w:rPr>
                <w:rFonts w:ascii="Times New Roman" w:hAnsi="Times New Roman" w:cs="Times New Roman"/>
                <w:b/>
                <w:color w:val="auto"/>
                <w:sz w:val="48"/>
              </w:rPr>
              <w:t>24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main focus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1FBBCFA0" w14:textId="77777777" w:rsidR="006108C9" w:rsidRDefault="006108C9" w:rsidP="00FF7EBB">
            <w:pPr>
              <w:jc w:val="both"/>
              <w:rPr>
                <w:sz w:val="24"/>
                <w:szCs w:val="24"/>
              </w:rPr>
            </w:pPr>
          </w:p>
          <w:p w14:paraId="64AE17BD" w14:textId="7683A079" w:rsidR="006120F4" w:rsidRDefault="006120F4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Adult Safeguarding</w:t>
            </w:r>
            <w:r w:rsidR="007728BD">
              <w:rPr>
                <w:sz w:val="24"/>
                <w:szCs w:val="24"/>
              </w:rPr>
              <w:t xml:space="preserve"> procedures are embedded in the Wales </w:t>
            </w:r>
            <w:r w:rsidR="00E92ACF">
              <w:rPr>
                <w:sz w:val="24"/>
                <w:szCs w:val="24"/>
              </w:rPr>
              <w:t>Safeguarding</w:t>
            </w:r>
            <w:r w:rsidR="007728BD">
              <w:rPr>
                <w:sz w:val="24"/>
                <w:szCs w:val="24"/>
              </w:rPr>
              <w:t xml:space="preserve"> </w:t>
            </w:r>
            <w:r w:rsidR="00E92ACF">
              <w:rPr>
                <w:sz w:val="24"/>
                <w:szCs w:val="24"/>
              </w:rPr>
              <w:t>procedures</w:t>
            </w:r>
            <w:r w:rsidR="00F252E3">
              <w:rPr>
                <w:sz w:val="24"/>
                <w:szCs w:val="24"/>
              </w:rPr>
              <w:t xml:space="preserve"> (2019)</w:t>
            </w:r>
            <w:r w:rsidR="00E92ACF">
              <w:rPr>
                <w:sz w:val="24"/>
                <w:szCs w:val="24"/>
              </w:rPr>
              <w:t xml:space="preserve"> and the Socia</w:t>
            </w:r>
            <w:r w:rsidR="00F252E3">
              <w:rPr>
                <w:sz w:val="24"/>
                <w:szCs w:val="24"/>
              </w:rPr>
              <w:t>l</w:t>
            </w:r>
            <w:r w:rsidR="00E92ACF">
              <w:rPr>
                <w:sz w:val="24"/>
                <w:szCs w:val="24"/>
              </w:rPr>
              <w:t xml:space="preserve"> Services and Wellbeing Act (Wales) 2014</w:t>
            </w:r>
            <w:r w:rsidR="007B663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A779D1">
              <w:rPr>
                <w:sz w:val="24"/>
                <w:szCs w:val="24"/>
              </w:rPr>
              <w:t>Safeguarding</w:t>
            </w:r>
            <w:r w:rsidR="00FA016C">
              <w:rPr>
                <w:sz w:val="24"/>
                <w:szCs w:val="24"/>
              </w:rPr>
              <w:t xml:space="preserve"> is </w:t>
            </w:r>
            <w:r w:rsidR="007B6631">
              <w:rPr>
                <w:sz w:val="24"/>
                <w:szCs w:val="24"/>
              </w:rPr>
              <w:t xml:space="preserve">seen as </w:t>
            </w:r>
            <w:r w:rsidR="00A779D1">
              <w:rPr>
                <w:sz w:val="24"/>
                <w:szCs w:val="24"/>
              </w:rPr>
              <w:t>everyone’s</w:t>
            </w:r>
            <w:r w:rsidR="00FA016C">
              <w:rPr>
                <w:sz w:val="24"/>
                <w:szCs w:val="24"/>
              </w:rPr>
              <w:t xml:space="preserve"> business</w:t>
            </w:r>
            <w:r w:rsidR="00297CD6">
              <w:rPr>
                <w:sz w:val="24"/>
                <w:szCs w:val="24"/>
              </w:rPr>
              <w:t>,</w:t>
            </w:r>
            <w:r w:rsidR="00FA016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The Social Services and Wellbeing Act (Wales) 2014 is the key legislation that covers Safeguarding Adults in Wales.  This legislation outlines the protection of </w:t>
            </w:r>
            <w:r w:rsidR="00B60B21">
              <w:rPr>
                <w:sz w:val="24"/>
                <w:szCs w:val="24"/>
              </w:rPr>
              <w:t>adults</w:t>
            </w:r>
            <w:r>
              <w:rPr>
                <w:sz w:val="24"/>
                <w:szCs w:val="24"/>
              </w:rPr>
              <w:t xml:space="preserve"> at risk aged 18 and above who have;</w:t>
            </w:r>
          </w:p>
          <w:p w14:paraId="1A2CA6A6" w14:textId="7755E3DB" w:rsidR="006120F4" w:rsidRDefault="006120F4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Needs for care and Support. </w:t>
            </w:r>
          </w:p>
          <w:p w14:paraId="70047DAA" w14:textId="77777777" w:rsidR="006120F4" w:rsidRDefault="006120F4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experiencing or at risk of abuse or neglect.</w:t>
            </w:r>
          </w:p>
          <w:p w14:paraId="3FAD34A8" w14:textId="54C57062" w:rsidR="006120F4" w:rsidRDefault="006120F4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Who cannot protect themselves. </w:t>
            </w:r>
          </w:p>
          <w:p w14:paraId="72EA52E1" w14:textId="13E3A5BB" w:rsidR="00323D90" w:rsidRDefault="00D06DA4" w:rsidP="00323D90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Individuals are </w:t>
            </w:r>
            <w:r w:rsidR="001365B1">
              <w:rPr>
                <w:sz w:val="24"/>
                <w:szCs w:val="24"/>
              </w:rPr>
              <w:t>given the ‘Active offer’</w:t>
            </w:r>
            <w:r w:rsidR="00F438FE">
              <w:rPr>
                <w:sz w:val="24"/>
                <w:szCs w:val="24"/>
              </w:rPr>
              <w:t xml:space="preserve"> to receive services in the language of their choice</w:t>
            </w:r>
            <w:r w:rsidR="00323D90">
              <w:rPr>
                <w:sz w:val="24"/>
                <w:szCs w:val="24"/>
              </w:rPr>
              <w:t xml:space="preserve">. This is important when considering safeguarding as the individual will be most comfortable talking about </w:t>
            </w:r>
            <w:r w:rsidR="00F95692">
              <w:rPr>
                <w:sz w:val="24"/>
                <w:szCs w:val="24"/>
              </w:rPr>
              <w:t xml:space="preserve">any difficulties in the Language of their choice. </w:t>
            </w:r>
          </w:p>
          <w:p w14:paraId="3C0B767E" w14:textId="53F3A1A6" w:rsidR="00FA016C" w:rsidRDefault="001365B1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95692">
              <w:rPr>
                <w:sz w:val="24"/>
                <w:szCs w:val="24"/>
              </w:rPr>
              <w:t>A</w:t>
            </w:r>
            <w:r w:rsidR="00FA016C">
              <w:rPr>
                <w:sz w:val="24"/>
                <w:szCs w:val="24"/>
              </w:rPr>
              <w:t xml:space="preserve"> </w:t>
            </w:r>
            <w:r w:rsidR="00E64220">
              <w:rPr>
                <w:sz w:val="24"/>
                <w:szCs w:val="24"/>
              </w:rPr>
              <w:t>‘</w:t>
            </w:r>
            <w:r w:rsidR="00FA016C">
              <w:rPr>
                <w:sz w:val="24"/>
                <w:szCs w:val="24"/>
              </w:rPr>
              <w:t>what matters conversation</w:t>
            </w:r>
            <w:r w:rsidR="00245A1A">
              <w:rPr>
                <w:sz w:val="24"/>
                <w:szCs w:val="24"/>
              </w:rPr>
              <w:t>’</w:t>
            </w:r>
            <w:r w:rsidR="00FA016C">
              <w:rPr>
                <w:sz w:val="24"/>
                <w:szCs w:val="24"/>
              </w:rPr>
              <w:t xml:space="preserve"> is held with the individual, giving them </w:t>
            </w:r>
            <w:r w:rsidR="0087638A">
              <w:rPr>
                <w:sz w:val="24"/>
                <w:szCs w:val="24"/>
              </w:rPr>
              <w:t>‘</w:t>
            </w:r>
            <w:r w:rsidR="00FA016C">
              <w:rPr>
                <w:sz w:val="24"/>
                <w:szCs w:val="24"/>
              </w:rPr>
              <w:t>voice</w:t>
            </w:r>
            <w:r w:rsidR="0087638A">
              <w:rPr>
                <w:sz w:val="24"/>
                <w:szCs w:val="24"/>
              </w:rPr>
              <w:t>,</w:t>
            </w:r>
            <w:r w:rsidR="00FA016C">
              <w:rPr>
                <w:sz w:val="24"/>
                <w:szCs w:val="24"/>
              </w:rPr>
              <w:t xml:space="preserve"> choice and control</w:t>
            </w:r>
            <w:r w:rsidR="0087638A">
              <w:rPr>
                <w:sz w:val="24"/>
                <w:szCs w:val="24"/>
              </w:rPr>
              <w:t>’</w:t>
            </w:r>
            <w:r w:rsidR="00FA016C">
              <w:rPr>
                <w:sz w:val="24"/>
                <w:szCs w:val="24"/>
              </w:rPr>
              <w:t xml:space="preserve"> of what they feel is important to them</w:t>
            </w:r>
            <w:r w:rsidR="0087638A">
              <w:rPr>
                <w:sz w:val="24"/>
                <w:szCs w:val="24"/>
              </w:rPr>
              <w:t xml:space="preserve">, what outcomes they </w:t>
            </w:r>
            <w:r w:rsidR="006B3EBA">
              <w:rPr>
                <w:sz w:val="24"/>
                <w:szCs w:val="24"/>
              </w:rPr>
              <w:t>identify</w:t>
            </w:r>
            <w:r w:rsidR="0087638A">
              <w:rPr>
                <w:sz w:val="24"/>
                <w:szCs w:val="24"/>
              </w:rPr>
              <w:t xml:space="preserve"> and</w:t>
            </w:r>
            <w:r w:rsidR="00FA016C">
              <w:rPr>
                <w:sz w:val="24"/>
                <w:szCs w:val="24"/>
              </w:rPr>
              <w:t xml:space="preserve"> how they want their needs best met. </w:t>
            </w:r>
            <w:r w:rsidR="009F333A">
              <w:rPr>
                <w:sz w:val="24"/>
                <w:szCs w:val="24"/>
              </w:rPr>
              <w:t xml:space="preserve">If any risks to the adult are identified </w:t>
            </w:r>
          </w:p>
          <w:p w14:paraId="199E172C" w14:textId="2AF62373" w:rsidR="00E64220" w:rsidRDefault="00E64220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Adult </w:t>
            </w:r>
            <w:r w:rsidR="00FA2891">
              <w:rPr>
                <w:sz w:val="24"/>
                <w:szCs w:val="24"/>
              </w:rPr>
              <w:t>Safeguarding</w:t>
            </w:r>
            <w:r>
              <w:rPr>
                <w:sz w:val="24"/>
                <w:szCs w:val="24"/>
              </w:rPr>
              <w:t xml:space="preserve"> </w:t>
            </w:r>
            <w:r w:rsidR="009D26BC">
              <w:rPr>
                <w:sz w:val="24"/>
                <w:szCs w:val="24"/>
              </w:rPr>
              <w:t>procedures</w:t>
            </w:r>
            <w:r w:rsidR="009D3469">
              <w:rPr>
                <w:sz w:val="24"/>
                <w:szCs w:val="24"/>
              </w:rPr>
              <w:t xml:space="preserve"> </w:t>
            </w:r>
            <w:r w:rsidR="00C31632">
              <w:rPr>
                <w:sz w:val="24"/>
                <w:szCs w:val="24"/>
              </w:rPr>
              <w:t xml:space="preserve">recommend that consent should be sought </w:t>
            </w:r>
            <w:r w:rsidR="00F9727C">
              <w:rPr>
                <w:sz w:val="24"/>
                <w:szCs w:val="24"/>
              </w:rPr>
              <w:t>to report</w:t>
            </w:r>
            <w:r w:rsidR="001A25AE">
              <w:rPr>
                <w:sz w:val="24"/>
                <w:szCs w:val="24"/>
              </w:rPr>
              <w:t xml:space="preserve"> f</w:t>
            </w:r>
            <w:r w:rsidR="00F95692">
              <w:rPr>
                <w:sz w:val="24"/>
                <w:szCs w:val="24"/>
              </w:rPr>
              <w:t>ro</w:t>
            </w:r>
            <w:r w:rsidR="001A25AE">
              <w:rPr>
                <w:sz w:val="24"/>
                <w:szCs w:val="24"/>
              </w:rPr>
              <w:t>m the individual concerned, this promotes</w:t>
            </w:r>
            <w:r w:rsidR="001E19AD">
              <w:rPr>
                <w:sz w:val="24"/>
                <w:szCs w:val="24"/>
              </w:rPr>
              <w:t xml:space="preserve"> engagement, </w:t>
            </w:r>
            <w:r w:rsidR="009D26BC">
              <w:rPr>
                <w:sz w:val="24"/>
                <w:szCs w:val="24"/>
              </w:rPr>
              <w:t>empowerment</w:t>
            </w:r>
            <w:r w:rsidR="001E19AD">
              <w:rPr>
                <w:sz w:val="24"/>
                <w:szCs w:val="24"/>
              </w:rPr>
              <w:t xml:space="preserve"> and effective partnership working</w:t>
            </w:r>
            <w:r w:rsidR="009D26BC">
              <w:rPr>
                <w:sz w:val="24"/>
                <w:szCs w:val="24"/>
              </w:rPr>
              <w:t xml:space="preserve"> with the individual. </w:t>
            </w:r>
            <w:r w:rsidR="001A25AE">
              <w:rPr>
                <w:sz w:val="24"/>
                <w:szCs w:val="24"/>
              </w:rPr>
              <w:t xml:space="preserve"> </w:t>
            </w:r>
            <w:r w:rsidR="00445C04">
              <w:rPr>
                <w:sz w:val="24"/>
                <w:szCs w:val="24"/>
              </w:rPr>
              <w:t>As a social worker discuss the safeguarding concern in respect of the adult with the designated adult Safeguarding lead.</w:t>
            </w:r>
            <w:r w:rsidR="007B6EC0">
              <w:rPr>
                <w:sz w:val="24"/>
                <w:szCs w:val="24"/>
              </w:rPr>
              <w:t xml:space="preserve"> If consent is not gained </w:t>
            </w:r>
            <w:r w:rsidR="00923F92">
              <w:rPr>
                <w:sz w:val="24"/>
                <w:szCs w:val="24"/>
              </w:rPr>
              <w:t xml:space="preserve">it must be recorded as to why the decision to proceed has been made. </w:t>
            </w:r>
          </w:p>
          <w:p w14:paraId="69B45C72" w14:textId="1556EA43" w:rsidR="00973C75" w:rsidRDefault="00973C75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When considering the most vulnerable adults </w:t>
            </w:r>
            <w:r w:rsidR="002929F2">
              <w:rPr>
                <w:sz w:val="24"/>
                <w:szCs w:val="24"/>
              </w:rPr>
              <w:t>where there are safeguarding concerns, Mental capacity of the individual may need to be assessed</w:t>
            </w:r>
            <w:r w:rsidR="00A360DE">
              <w:rPr>
                <w:sz w:val="24"/>
                <w:szCs w:val="24"/>
              </w:rPr>
              <w:t xml:space="preserve">, as their </w:t>
            </w:r>
            <w:r w:rsidR="005A4748">
              <w:rPr>
                <w:sz w:val="24"/>
                <w:szCs w:val="24"/>
              </w:rPr>
              <w:t>ability</w:t>
            </w:r>
            <w:r w:rsidR="00A360DE">
              <w:rPr>
                <w:sz w:val="24"/>
                <w:szCs w:val="24"/>
              </w:rPr>
              <w:t xml:space="preserve"> to </w:t>
            </w:r>
            <w:r w:rsidR="005A4748">
              <w:rPr>
                <w:sz w:val="24"/>
                <w:szCs w:val="24"/>
              </w:rPr>
              <w:t xml:space="preserve">consent may be impacted upon by their care and support needs. </w:t>
            </w:r>
          </w:p>
          <w:p w14:paraId="3AD5C634" w14:textId="65E353F2" w:rsidR="00445291" w:rsidRDefault="00445291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Wales Safeguarding procedures promote that immediate action </w:t>
            </w:r>
            <w:r w:rsidR="006C7904">
              <w:rPr>
                <w:sz w:val="24"/>
                <w:szCs w:val="24"/>
              </w:rPr>
              <w:t xml:space="preserve">is required to protect the adult at risk. </w:t>
            </w:r>
          </w:p>
          <w:p w14:paraId="24E7B6B5" w14:textId="2D6459BC" w:rsidR="006D35EC" w:rsidRDefault="006D35EC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If a safeguarding </w:t>
            </w:r>
            <w:r w:rsidR="00BB58F4">
              <w:rPr>
                <w:sz w:val="24"/>
                <w:szCs w:val="24"/>
              </w:rPr>
              <w:t xml:space="preserve">concern involves an individual in a position of trust there are </w:t>
            </w:r>
            <w:r w:rsidR="003905E1">
              <w:rPr>
                <w:sz w:val="24"/>
                <w:szCs w:val="24"/>
              </w:rPr>
              <w:t>clear procedures that must have oversight of a</w:t>
            </w:r>
            <w:r w:rsidR="00277153">
              <w:rPr>
                <w:sz w:val="24"/>
                <w:szCs w:val="24"/>
              </w:rPr>
              <w:t xml:space="preserve"> senior manager. </w:t>
            </w:r>
            <w:r w:rsidR="004C1035">
              <w:rPr>
                <w:sz w:val="24"/>
                <w:szCs w:val="24"/>
              </w:rPr>
              <w:t>These procedures are set out in the</w:t>
            </w:r>
            <w:r w:rsidR="00B7367B">
              <w:rPr>
                <w:sz w:val="24"/>
                <w:szCs w:val="24"/>
              </w:rPr>
              <w:t xml:space="preserve"> SSWBA (W) 2014 – Working together to </w:t>
            </w:r>
            <w:r w:rsidR="009B4FD9">
              <w:rPr>
                <w:sz w:val="24"/>
                <w:szCs w:val="24"/>
              </w:rPr>
              <w:t xml:space="preserve">Safeguard people </w:t>
            </w:r>
            <w:r w:rsidR="001F034E">
              <w:rPr>
                <w:sz w:val="24"/>
                <w:szCs w:val="24"/>
              </w:rPr>
              <w:t>– volume 6 – handling individual cases</w:t>
            </w:r>
            <w:r w:rsidR="00547154">
              <w:rPr>
                <w:sz w:val="24"/>
                <w:szCs w:val="24"/>
              </w:rPr>
              <w:t xml:space="preserve"> to protect adults at risk. </w:t>
            </w:r>
            <w:r w:rsidR="004C1035">
              <w:rPr>
                <w:sz w:val="24"/>
                <w:szCs w:val="24"/>
              </w:rPr>
              <w:t xml:space="preserve"> </w:t>
            </w:r>
          </w:p>
          <w:p w14:paraId="4FC7B4C3" w14:textId="0A0CE867" w:rsidR="00FA016C" w:rsidRDefault="00FA016C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17DD8B7A" w14:textId="6A8BADAA" w:rsidR="00FA016C" w:rsidRDefault="00FA016C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Wales Safeguarding procedures are the overarching process to follow for an Adult at risk. </w:t>
            </w:r>
            <w:r w:rsidR="00961558">
              <w:rPr>
                <w:sz w:val="24"/>
                <w:szCs w:val="24"/>
              </w:rPr>
              <w:t>I</w:t>
            </w:r>
            <w:r w:rsidR="00A779D1">
              <w:rPr>
                <w:sz w:val="24"/>
                <w:szCs w:val="24"/>
              </w:rPr>
              <w:t>ndividual practitioner</w:t>
            </w:r>
            <w:r w:rsidR="00961558">
              <w:rPr>
                <w:sz w:val="24"/>
                <w:szCs w:val="24"/>
              </w:rPr>
              <w:t>s</w:t>
            </w:r>
            <w:r w:rsidR="00A779D1">
              <w:rPr>
                <w:sz w:val="24"/>
                <w:szCs w:val="24"/>
              </w:rPr>
              <w:t xml:space="preserve"> ha</w:t>
            </w:r>
            <w:r w:rsidR="00961558">
              <w:rPr>
                <w:sz w:val="24"/>
                <w:szCs w:val="24"/>
              </w:rPr>
              <w:t>ve</w:t>
            </w:r>
            <w:r w:rsidR="00A779D1">
              <w:rPr>
                <w:sz w:val="24"/>
                <w:szCs w:val="24"/>
              </w:rPr>
              <w:t xml:space="preserve"> a collective responsibility to report concerns and follow procedures, to protect the individual from harm and promote their Safety and Wellbeing. </w:t>
            </w:r>
          </w:p>
          <w:p w14:paraId="405100A3" w14:textId="5F863B92" w:rsidR="00A779D1" w:rsidRDefault="00A779D1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Providing the least intrusive approach to Safeguarding the individual. Multidisciplinary collaborative working is promoted to provide the best outcomes for individuals. </w:t>
            </w:r>
          </w:p>
          <w:p w14:paraId="6176420A" w14:textId="2C092650" w:rsidR="00DE3433" w:rsidRDefault="00DE3433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 adult protection conference may be held following </w:t>
            </w:r>
            <w:r w:rsidR="00896BAD">
              <w:rPr>
                <w:sz w:val="24"/>
                <w:szCs w:val="24"/>
              </w:rPr>
              <w:t xml:space="preserve">a Safeguarding </w:t>
            </w:r>
            <w:r w:rsidR="00706182">
              <w:rPr>
                <w:sz w:val="24"/>
                <w:szCs w:val="24"/>
              </w:rPr>
              <w:t xml:space="preserve">enquiry under Section 126 of the Act. This </w:t>
            </w:r>
            <w:r w:rsidR="00BB2F81">
              <w:rPr>
                <w:sz w:val="24"/>
                <w:szCs w:val="24"/>
              </w:rPr>
              <w:t>multidisciplinary</w:t>
            </w:r>
            <w:r w:rsidR="00706182">
              <w:rPr>
                <w:sz w:val="24"/>
                <w:szCs w:val="24"/>
              </w:rPr>
              <w:t xml:space="preserve"> meeting will review the findings of the </w:t>
            </w:r>
            <w:r w:rsidR="00BB2F81">
              <w:rPr>
                <w:sz w:val="24"/>
                <w:szCs w:val="24"/>
              </w:rPr>
              <w:t>Safeguarding</w:t>
            </w:r>
            <w:r w:rsidR="00706182">
              <w:rPr>
                <w:sz w:val="24"/>
                <w:szCs w:val="24"/>
              </w:rPr>
              <w:t xml:space="preserve"> concern</w:t>
            </w:r>
            <w:r w:rsidR="00BB2F81">
              <w:rPr>
                <w:sz w:val="24"/>
                <w:szCs w:val="24"/>
              </w:rPr>
              <w:t xml:space="preserve"> and consider how best the Adult at risk should be Safeguarded. </w:t>
            </w:r>
            <w:r w:rsidR="00487D72">
              <w:rPr>
                <w:sz w:val="24"/>
                <w:szCs w:val="24"/>
              </w:rPr>
              <w:t>The individual if deemed at risk will b</w:t>
            </w:r>
            <w:r w:rsidR="003718DC">
              <w:rPr>
                <w:sz w:val="24"/>
                <w:szCs w:val="24"/>
              </w:rPr>
              <w:t xml:space="preserve">e subject to a co-ordinated multidisciplinary plan </w:t>
            </w:r>
            <w:r w:rsidR="00C63C49">
              <w:rPr>
                <w:sz w:val="24"/>
                <w:szCs w:val="24"/>
              </w:rPr>
              <w:t xml:space="preserve">to make sure they are </w:t>
            </w:r>
            <w:r w:rsidR="00EF3E13">
              <w:rPr>
                <w:sz w:val="24"/>
                <w:szCs w:val="24"/>
              </w:rPr>
              <w:t>safe, protected f</w:t>
            </w:r>
            <w:r w:rsidR="00FB2DDF">
              <w:rPr>
                <w:sz w:val="24"/>
                <w:szCs w:val="24"/>
              </w:rPr>
              <w:t>ro</w:t>
            </w:r>
            <w:r w:rsidR="00EF3E13">
              <w:rPr>
                <w:sz w:val="24"/>
                <w:szCs w:val="24"/>
              </w:rPr>
              <w:t>m harm</w:t>
            </w:r>
            <w:r w:rsidR="00C63C49">
              <w:rPr>
                <w:sz w:val="24"/>
                <w:szCs w:val="24"/>
              </w:rPr>
              <w:t xml:space="preserve"> and promote their wellbeing. </w:t>
            </w:r>
            <w:r w:rsidR="00896BAD">
              <w:rPr>
                <w:sz w:val="24"/>
                <w:szCs w:val="24"/>
              </w:rPr>
              <w:t xml:space="preserve"> </w:t>
            </w:r>
            <w:r w:rsidR="00786081">
              <w:rPr>
                <w:sz w:val="24"/>
                <w:szCs w:val="24"/>
              </w:rPr>
              <w:t>A care and support protection plan will be agreed in order that this can be reviewed as effective within the given timescales.</w:t>
            </w:r>
            <w:r w:rsidR="00F31E42">
              <w:rPr>
                <w:sz w:val="24"/>
                <w:szCs w:val="24"/>
              </w:rPr>
              <w:t xml:space="preserve"> If risks </w:t>
            </w:r>
            <w:r w:rsidR="00DC7B46">
              <w:rPr>
                <w:sz w:val="24"/>
                <w:szCs w:val="24"/>
              </w:rPr>
              <w:t xml:space="preserve">continue or </w:t>
            </w:r>
            <w:r w:rsidR="004D6CCB">
              <w:rPr>
                <w:sz w:val="24"/>
                <w:szCs w:val="24"/>
              </w:rPr>
              <w:t>escalate then further protective measures</w:t>
            </w:r>
            <w:r w:rsidR="00DC7B46">
              <w:rPr>
                <w:sz w:val="24"/>
                <w:szCs w:val="24"/>
              </w:rPr>
              <w:t xml:space="preserve"> can be explored by the professionals a review conference. </w:t>
            </w:r>
            <w:r w:rsidR="004D6CCB">
              <w:rPr>
                <w:sz w:val="24"/>
                <w:szCs w:val="24"/>
              </w:rPr>
              <w:t xml:space="preserve"> </w:t>
            </w:r>
          </w:p>
          <w:p w14:paraId="70C70C14" w14:textId="77777777" w:rsidR="006120F4" w:rsidRDefault="006120F4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D8CB8AF" w14:textId="7CC31FE7" w:rsidR="00FC0334" w:rsidRDefault="00A779D1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 a Social Worker it is my responsibility to follow my local </w:t>
            </w:r>
            <w:r w:rsidR="00B00C5F">
              <w:rPr>
                <w:sz w:val="24"/>
                <w:szCs w:val="24"/>
              </w:rPr>
              <w:t>authorities’</w:t>
            </w:r>
            <w:r>
              <w:rPr>
                <w:sz w:val="24"/>
                <w:szCs w:val="24"/>
              </w:rPr>
              <w:t xml:space="preserve"> procedures </w:t>
            </w:r>
            <w:r w:rsidR="00D078A5">
              <w:rPr>
                <w:sz w:val="24"/>
                <w:szCs w:val="24"/>
              </w:rPr>
              <w:t>and policies in respect of Safeguarding</w:t>
            </w:r>
            <w:r w:rsidR="008B4AB5">
              <w:rPr>
                <w:sz w:val="24"/>
                <w:szCs w:val="24"/>
              </w:rPr>
              <w:t xml:space="preserve">, there is further overarching </w:t>
            </w:r>
            <w:r w:rsidR="00B00C5F">
              <w:rPr>
                <w:sz w:val="24"/>
                <w:szCs w:val="24"/>
              </w:rPr>
              <w:t>legislation from</w:t>
            </w:r>
            <w:r w:rsidR="008B4AB5">
              <w:rPr>
                <w:sz w:val="24"/>
                <w:szCs w:val="24"/>
              </w:rPr>
              <w:t xml:space="preserve"> the United Nations</w:t>
            </w:r>
            <w:r w:rsidR="00131CD8">
              <w:rPr>
                <w:sz w:val="24"/>
                <w:szCs w:val="24"/>
              </w:rPr>
              <w:t xml:space="preserve"> Convention of rights of persons with Disabilities </w:t>
            </w:r>
            <w:r w:rsidR="00494C54">
              <w:rPr>
                <w:sz w:val="24"/>
                <w:szCs w:val="24"/>
              </w:rPr>
              <w:t>(</w:t>
            </w:r>
            <w:r w:rsidR="00A3000A">
              <w:rPr>
                <w:sz w:val="24"/>
                <w:szCs w:val="24"/>
              </w:rPr>
              <w:t>2007</w:t>
            </w:r>
            <w:r w:rsidR="00494C54">
              <w:rPr>
                <w:sz w:val="24"/>
                <w:szCs w:val="24"/>
              </w:rPr>
              <w:t xml:space="preserve">) </w:t>
            </w:r>
            <w:r w:rsidR="00A3000A">
              <w:rPr>
                <w:sz w:val="24"/>
                <w:szCs w:val="24"/>
              </w:rPr>
              <w:t xml:space="preserve">and </w:t>
            </w:r>
            <w:r w:rsidR="00111C35">
              <w:rPr>
                <w:sz w:val="24"/>
                <w:szCs w:val="24"/>
              </w:rPr>
              <w:t>Principles for Older people (1991</w:t>
            </w:r>
            <w:r w:rsidR="00B00C5F">
              <w:rPr>
                <w:sz w:val="24"/>
                <w:szCs w:val="24"/>
              </w:rPr>
              <w:t>). Seeking</w:t>
            </w:r>
            <w:r w:rsidR="00C438E6">
              <w:rPr>
                <w:sz w:val="24"/>
                <w:szCs w:val="24"/>
              </w:rPr>
              <w:t xml:space="preserve"> appropriate advice </w:t>
            </w:r>
            <w:r w:rsidR="00287A80">
              <w:rPr>
                <w:sz w:val="24"/>
                <w:szCs w:val="24"/>
              </w:rPr>
              <w:t>from my manager and the Adult Safeguarding lead</w:t>
            </w:r>
            <w:r w:rsidR="00FB2DDF">
              <w:rPr>
                <w:sz w:val="24"/>
                <w:szCs w:val="24"/>
              </w:rPr>
              <w:t xml:space="preserve"> in respect of any </w:t>
            </w:r>
            <w:r w:rsidR="00961558">
              <w:rPr>
                <w:sz w:val="24"/>
                <w:szCs w:val="24"/>
              </w:rPr>
              <w:t>Safeguarding</w:t>
            </w:r>
            <w:r w:rsidR="00FB2DDF">
              <w:rPr>
                <w:sz w:val="24"/>
                <w:szCs w:val="24"/>
              </w:rPr>
              <w:t xml:space="preserve"> </w:t>
            </w:r>
            <w:r w:rsidR="00B00C5F">
              <w:rPr>
                <w:sz w:val="24"/>
                <w:szCs w:val="24"/>
              </w:rPr>
              <w:t>concerns.</w:t>
            </w:r>
            <w:r w:rsidR="00287A80">
              <w:rPr>
                <w:sz w:val="24"/>
                <w:szCs w:val="24"/>
              </w:rPr>
              <w:t xml:space="preserve"> </w:t>
            </w:r>
            <w:r w:rsidR="00D078A5">
              <w:rPr>
                <w:sz w:val="24"/>
                <w:szCs w:val="24"/>
              </w:rPr>
              <w:t xml:space="preserve"> </w:t>
            </w:r>
          </w:p>
          <w:p w14:paraId="5289F403" w14:textId="77777777" w:rsidR="00E76F66" w:rsidRDefault="00E76F66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1A6E7B65" w14:textId="53AD51BF" w:rsidR="00E76F66" w:rsidRDefault="00E76F66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4A95F4DB" w14:textId="77777777" w:rsidR="00FC0334" w:rsidRDefault="00FC0334" w:rsidP="00C150E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75DF59E2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14883BA0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9641ACD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206514B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60D8C669" w14:textId="487865E3" w:rsidR="00FC0334" w:rsidRDefault="00181C88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61558">
              <w:rPr>
                <w:sz w:val="24"/>
                <w:szCs w:val="24"/>
              </w:rPr>
              <w:t>4</w:t>
            </w:r>
            <w:r w:rsidR="00EB5FB4">
              <w:rPr>
                <w:sz w:val="24"/>
                <w:szCs w:val="24"/>
              </w:rPr>
              <w:t>8</w:t>
            </w:r>
            <w:r w:rsidR="009849E4">
              <w:rPr>
                <w:sz w:val="24"/>
                <w:szCs w:val="24"/>
              </w:rPr>
              <w:t xml:space="preserve"> Words </w:t>
            </w:r>
          </w:p>
          <w:p w14:paraId="774095BD" w14:textId="77777777" w:rsidR="00FC0334" w:rsidRPr="006108C9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58E4B8DE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4CABE426" w14:textId="1CC92888" w:rsidR="00FC0334" w:rsidRDefault="007E75AB" w:rsidP="00181C8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 reflection, t</w:t>
            </w:r>
            <w:r w:rsidR="006120F4">
              <w:rPr>
                <w:sz w:val="24"/>
                <w:szCs w:val="24"/>
              </w:rPr>
              <w:t>he</w:t>
            </w:r>
            <w:r w:rsidR="003D0644">
              <w:rPr>
                <w:sz w:val="24"/>
                <w:szCs w:val="24"/>
              </w:rPr>
              <w:t>re are key</w:t>
            </w:r>
            <w:r w:rsidR="006120F4">
              <w:rPr>
                <w:sz w:val="24"/>
                <w:szCs w:val="24"/>
              </w:rPr>
              <w:t xml:space="preserve"> difference</w:t>
            </w:r>
            <w:r w:rsidR="003D0644">
              <w:rPr>
                <w:sz w:val="24"/>
                <w:szCs w:val="24"/>
              </w:rPr>
              <w:t>s</w:t>
            </w:r>
            <w:r w:rsidR="006120F4">
              <w:rPr>
                <w:sz w:val="24"/>
                <w:szCs w:val="24"/>
              </w:rPr>
              <w:t xml:space="preserve"> between </w:t>
            </w:r>
            <w:r w:rsidR="003D0644">
              <w:rPr>
                <w:sz w:val="24"/>
                <w:szCs w:val="24"/>
              </w:rPr>
              <w:t>Safeguarding</w:t>
            </w:r>
            <w:r w:rsidR="006120F4">
              <w:rPr>
                <w:sz w:val="24"/>
                <w:szCs w:val="24"/>
              </w:rPr>
              <w:t xml:space="preserve"> Adults</w:t>
            </w:r>
            <w:r>
              <w:rPr>
                <w:sz w:val="24"/>
                <w:szCs w:val="24"/>
              </w:rPr>
              <w:t xml:space="preserve"> 18 years and over</w:t>
            </w:r>
            <w:r w:rsidR="006120F4">
              <w:rPr>
                <w:sz w:val="24"/>
                <w:szCs w:val="24"/>
              </w:rPr>
              <w:t xml:space="preserve"> and </w:t>
            </w:r>
            <w:r w:rsidR="003D0644">
              <w:rPr>
                <w:sz w:val="24"/>
                <w:szCs w:val="24"/>
              </w:rPr>
              <w:t>Safeguarding</w:t>
            </w:r>
            <w:r w:rsidR="006120F4">
              <w:rPr>
                <w:sz w:val="24"/>
                <w:szCs w:val="24"/>
              </w:rPr>
              <w:t xml:space="preserve"> C</w:t>
            </w:r>
            <w:r w:rsidR="003D0644">
              <w:rPr>
                <w:sz w:val="24"/>
                <w:szCs w:val="24"/>
              </w:rPr>
              <w:t>h</w:t>
            </w:r>
            <w:r w:rsidR="006120F4">
              <w:rPr>
                <w:sz w:val="24"/>
                <w:szCs w:val="24"/>
              </w:rPr>
              <w:t>ildren</w:t>
            </w:r>
            <w:r>
              <w:rPr>
                <w:sz w:val="24"/>
                <w:szCs w:val="24"/>
              </w:rPr>
              <w:t xml:space="preserve"> under 18 </w:t>
            </w:r>
            <w:r w:rsidR="00EB5FB4">
              <w:rPr>
                <w:sz w:val="24"/>
                <w:szCs w:val="24"/>
              </w:rPr>
              <w:t>years in</w:t>
            </w:r>
            <w:r w:rsidR="003D0644">
              <w:rPr>
                <w:sz w:val="24"/>
                <w:szCs w:val="24"/>
              </w:rPr>
              <w:t xml:space="preserve"> Wales. The legislation for </w:t>
            </w:r>
            <w:r w:rsidR="00EB5FB4">
              <w:rPr>
                <w:sz w:val="24"/>
                <w:szCs w:val="24"/>
              </w:rPr>
              <w:t>adults</w:t>
            </w:r>
            <w:r w:rsidR="003D0644">
              <w:rPr>
                <w:sz w:val="24"/>
                <w:szCs w:val="24"/>
              </w:rPr>
              <w:t xml:space="preserve"> lies under the Social Services and Wellbeing Act (Wales) 2014 and </w:t>
            </w:r>
            <w:r>
              <w:rPr>
                <w:sz w:val="24"/>
                <w:szCs w:val="24"/>
              </w:rPr>
              <w:t xml:space="preserve">Wales Safeguarding Procedures. </w:t>
            </w:r>
            <w:r w:rsidR="00A3257C">
              <w:rPr>
                <w:sz w:val="24"/>
                <w:szCs w:val="24"/>
              </w:rPr>
              <w:t>Whereas</w:t>
            </w:r>
            <w:r>
              <w:rPr>
                <w:sz w:val="24"/>
                <w:szCs w:val="24"/>
              </w:rPr>
              <w:t xml:space="preserve"> for Children</w:t>
            </w:r>
            <w:r w:rsidR="00A3257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the key legislation is the Children Act 1989 and 2004, Children and Young Persons Act 2008, Social Services and Wellbeing Act (Wales) 2014 and Wales Safeguarding procedures. </w:t>
            </w:r>
          </w:p>
          <w:p w14:paraId="0C6F25F2" w14:textId="1257034A" w:rsidR="007E75AB" w:rsidRDefault="007E75AB" w:rsidP="00181C8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process for Safeguarding both Adults and Children for professionals</w:t>
            </w:r>
            <w:r w:rsidR="00F11F5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is that all professionals have</w:t>
            </w:r>
            <w:r w:rsidR="006C3B7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 duty to report any concerns relating to Safeguarding</w:t>
            </w:r>
            <w:r w:rsidR="006C3B72">
              <w:rPr>
                <w:sz w:val="24"/>
                <w:szCs w:val="24"/>
              </w:rPr>
              <w:t xml:space="preserve"> of an adult or child</w:t>
            </w:r>
            <w:r w:rsidR="00F11F56">
              <w:rPr>
                <w:sz w:val="24"/>
                <w:szCs w:val="24"/>
              </w:rPr>
              <w:t xml:space="preserve"> at risk of harm</w:t>
            </w:r>
            <w:r>
              <w:rPr>
                <w:sz w:val="24"/>
                <w:szCs w:val="24"/>
              </w:rPr>
              <w:t>.</w:t>
            </w:r>
            <w:r w:rsidR="00F11F56">
              <w:rPr>
                <w:sz w:val="24"/>
                <w:szCs w:val="24"/>
              </w:rPr>
              <w:t xml:space="preserve"> Whilst there are differences in the processes</w:t>
            </w:r>
            <w:r w:rsidR="00FB4FE5">
              <w:rPr>
                <w:sz w:val="24"/>
                <w:szCs w:val="24"/>
              </w:rPr>
              <w:t>, Adult and child Safeguarding have to follow the Wales Safeguarding procedures (2019).</w:t>
            </w:r>
            <w:r w:rsidR="00F11F5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14:paraId="15BAC689" w14:textId="77777777" w:rsidR="00C02978" w:rsidRDefault="00C02978" w:rsidP="00181C8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25BD4668" w14:textId="6AA8804B" w:rsidR="00A43475" w:rsidRPr="005123B7" w:rsidRDefault="00C02978" w:rsidP="00181C88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With adults the focus is on Empowerment, </w:t>
            </w:r>
            <w:r w:rsidR="00F709A2">
              <w:rPr>
                <w:sz w:val="24"/>
                <w:szCs w:val="24"/>
              </w:rPr>
              <w:t xml:space="preserve">Advocacy, </w:t>
            </w:r>
            <w:r w:rsidR="00D93FA3">
              <w:rPr>
                <w:sz w:val="24"/>
                <w:szCs w:val="24"/>
              </w:rPr>
              <w:t>choice and consent,</w:t>
            </w:r>
            <w:r w:rsidR="00A301D7">
              <w:rPr>
                <w:sz w:val="24"/>
                <w:szCs w:val="24"/>
              </w:rPr>
              <w:t xml:space="preserve"> </w:t>
            </w:r>
            <w:r w:rsidR="007625ED">
              <w:rPr>
                <w:sz w:val="24"/>
                <w:szCs w:val="24"/>
              </w:rPr>
              <w:t>under the</w:t>
            </w:r>
            <w:r w:rsidR="007625ED">
              <w:t xml:space="preserve"> </w:t>
            </w:r>
            <w:r w:rsidR="007625ED" w:rsidRPr="007625ED">
              <w:rPr>
                <w:sz w:val="24"/>
                <w:szCs w:val="24"/>
              </w:rPr>
              <w:t xml:space="preserve">Human Rights Act </w:t>
            </w:r>
            <w:r w:rsidR="004B14B2">
              <w:rPr>
                <w:sz w:val="24"/>
                <w:szCs w:val="24"/>
              </w:rPr>
              <w:t>(</w:t>
            </w:r>
            <w:r w:rsidR="007625ED" w:rsidRPr="007625ED">
              <w:rPr>
                <w:sz w:val="24"/>
                <w:szCs w:val="24"/>
              </w:rPr>
              <w:t>1998</w:t>
            </w:r>
            <w:r w:rsidR="004B14B2">
              <w:rPr>
                <w:sz w:val="24"/>
                <w:szCs w:val="24"/>
              </w:rPr>
              <w:t>), Adult</w:t>
            </w:r>
            <w:r w:rsidR="00A1003C">
              <w:rPr>
                <w:sz w:val="24"/>
                <w:szCs w:val="24"/>
              </w:rPr>
              <w:t xml:space="preserve">s can make ‘unwise choices’, </w:t>
            </w:r>
            <w:r w:rsidR="00794BBA">
              <w:rPr>
                <w:sz w:val="24"/>
                <w:szCs w:val="24"/>
              </w:rPr>
              <w:t>provided they have the m</w:t>
            </w:r>
            <w:r w:rsidR="005B3A2F">
              <w:rPr>
                <w:sz w:val="24"/>
                <w:szCs w:val="24"/>
              </w:rPr>
              <w:t>e</w:t>
            </w:r>
            <w:r w:rsidR="00794BBA">
              <w:rPr>
                <w:sz w:val="24"/>
                <w:szCs w:val="24"/>
              </w:rPr>
              <w:t>ntal capacity to do so. Whilst capacity</w:t>
            </w:r>
            <w:r w:rsidR="001A41EC">
              <w:rPr>
                <w:sz w:val="24"/>
                <w:szCs w:val="24"/>
              </w:rPr>
              <w:t xml:space="preserve"> for individuals</w:t>
            </w:r>
            <w:r w:rsidR="00794BBA">
              <w:rPr>
                <w:sz w:val="24"/>
                <w:szCs w:val="24"/>
              </w:rPr>
              <w:t xml:space="preserve"> is presumed</w:t>
            </w:r>
            <w:r w:rsidR="001A41EC">
              <w:rPr>
                <w:sz w:val="24"/>
                <w:szCs w:val="24"/>
              </w:rPr>
              <w:t xml:space="preserve">, if there is evidence that they may be lacking </w:t>
            </w:r>
            <w:r w:rsidR="005B3A2F">
              <w:rPr>
                <w:sz w:val="24"/>
                <w:szCs w:val="24"/>
              </w:rPr>
              <w:t>capacity</w:t>
            </w:r>
            <w:r w:rsidR="001A41EC">
              <w:rPr>
                <w:sz w:val="24"/>
                <w:szCs w:val="24"/>
              </w:rPr>
              <w:t xml:space="preserve"> a M</w:t>
            </w:r>
            <w:r w:rsidR="005B3A2F">
              <w:rPr>
                <w:sz w:val="24"/>
                <w:szCs w:val="24"/>
              </w:rPr>
              <w:t xml:space="preserve">ental </w:t>
            </w:r>
            <w:r w:rsidR="001E3E67">
              <w:rPr>
                <w:sz w:val="24"/>
                <w:szCs w:val="24"/>
              </w:rPr>
              <w:t>Capacity</w:t>
            </w:r>
            <w:r w:rsidR="005B3A2F">
              <w:rPr>
                <w:sz w:val="24"/>
                <w:szCs w:val="24"/>
              </w:rPr>
              <w:t xml:space="preserve"> assessment </w:t>
            </w:r>
            <w:r w:rsidR="00A20870">
              <w:rPr>
                <w:sz w:val="24"/>
                <w:szCs w:val="24"/>
              </w:rPr>
              <w:t xml:space="preserve">in respect of a specific </w:t>
            </w:r>
            <w:r w:rsidR="0071433C">
              <w:rPr>
                <w:sz w:val="24"/>
                <w:szCs w:val="24"/>
              </w:rPr>
              <w:t xml:space="preserve">decision </w:t>
            </w:r>
            <w:r w:rsidR="005B3A2F">
              <w:rPr>
                <w:sz w:val="24"/>
                <w:szCs w:val="24"/>
              </w:rPr>
              <w:t>is completed in line with the guidance</w:t>
            </w:r>
            <w:r w:rsidR="0071433C">
              <w:rPr>
                <w:sz w:val="24"/>
                <w:szCs w:val="24"/>
              </w:rPr>
              <w:t>,</w:t>
            </w:r>
            <w:r w:rsidR="005B3A2F">
              <w:rPr>
                <w:sz w:val="24"/>
                <w:szCs w:val="24"/>
              </w:rPr>
              <w:t xml:space="preserve"> </w:t>
            </w:r>
            <w:r w:rsidR="0071433C">
              <w:rPr>
                <w:sz w:val="24"/>
                <w:szCs w:val="24"/>
              </w:rPr>
              <w:t>under</w:t>
            </w:r>
            <w:r w:rsidR="005B3A2F">
              <w:rPr>
                <w:sz w:val="24"/>
                <w:szCs w:val="24"/>
              </w:rPr>
              <w:t xml:space="preserve"> the Mental capacity Act </w:t>
            </w:r>
            <w:r w:rsidR="001E3E67">
              <w:rPr>
                <w:sz w:val="24"/>
                <w:szCs w:val="24"/>
              </w:rPr>
              <w:t>(</w:t>
            </w:r>
            <w:r w:rsidR="005B3A2F">
              <w:rPr>
                <w:sz w:val="24"/>
                <w:szCs w:val="24"/>
              </w:rPr>
              <w:t>2005</w:t>
            </w:r>
            <w:r w:rsidR="001E3E67">
              <w:rPr>
                <w:sz w:val="24"/>
                <w:szCs w:val="24"/>
              </w:rPr>
              <w:t>).</w:t>
            </w:r>
            <w:r w:rsidR="007B2653">
              <w:rPr>
                <w:sz w:val="24"/>
                <w:szCs w:val="24"/>
              </w:rPr>
              <w:t xml:space="preserve"> </w:t>
            </w:r>
            <w:r w:rsidR="007B2653">
              <w:rPr>
                <w:sz w:val="24"/>
                <w:szCs w:val="24"/>
              </w:rPr>
              <w:t xml:space="preserve">Adults can refuse help unless they have been assessed under the Mental capacity Act 2005 to lack </w:t>
            </w:r>
            <w:r w:rsidR="007B2653">
              <w:rPr>
                <w:sz w:val="24"/>
                <w:szCs w:val="24"/>
              </w:rPr>
              <w:t>the ability to</w:t>
            </w:r>
            <w:r w:rsidR="006552FF">
              <w:rPr>
                <w:sz w:val="24"/>
                <w:szCs w:val="24"/>
              </w:rPr>
              <w:t xml:space="preserve"> </w:t>
            </w:r>
            <w:r w:rsidR="007B2653">
              <w:rPr>
                <w:sz w:val="24"/>
                <w:szCs w:val="24"/>
              </w:rPr>
              <w:t xml:space="preserve">consent. </w:t>
            </w:r>
            <w:r w:rsidR="00D93FA3" w:rsidRPr="007625ED">
              <w:rPr>
                <w:sz w:val="24"/>
                <w:szCs w:val="24"/>
              </w:rPr>
              <w:t xml:space="preserve"> </w:t>
            </w:r>
            <w:r w:rsidR="00D93FA3">
              <w:rPr>
                <w:sz w:val="24"/>
                <w:szCs w:val="24"/>
              </w:rPr>
              <w:t xml:space="preserve"> Children</w:t>
            </w:r>
            <w:r w:rsidR="0071433C">
              <w:rPr>
                <w:sz w:val="24"/>
                <w:szCs w:val="24"/>
              </w:rPr>
              <w:t xml:space="preserve">’s </w:t>
            </w:r>
            <w:r w:rsidR="005C5AB8">
              <w:rPr>
                <w:sz w:val="24"/>
                <w:szCs w:val="24"/>
              </w:rPr>
              <w:t xml:space="preserve">Safeguarding </w:t>
            </w:r>
            <w:r w:rsidR="006552FF">
              <w:rPr>
                <w:sz w:val="24"/>
                <w:szCs w:val="24"/>
              </w:rPr>
              <w:t>promotes their</w:t>
            </w:r>
            <w:r w:rsidR="00080F72">
              <w:rPr>
                <w:sz w:val="24"/>
                <w:szCs w:val="24"/>
              </w:rPr>
              <w:t xml:space="preserve"> </w:t>
            </w:r>
            <w:r w:rsidR="009712EF">
              <w:rPr>
                <w:sz w:val="24"/>
                <w:szCs w:val="24"/>
              </w:rPr>
              <w:t>safety, assesses</w:t>
            </w:r>
            <w:r w:rsidR="006552FF">
              <w:rPr>
                <w:sz w:val="24"/>
                <w:szCs w:val="24"/>
              </w:rPr>
              <w:t xml:space="preserve"> </w:t>
            </w:r>
            <w:r w:rsidR="00080F72">
              <w:rPr>
                <w:sz w:val="24"/>
                <w:szCs w:val="24"/>
              </w:rPr>
              <w:t>risk, protection</w:t>
            </w:r>
            <w:r w:rsidR="005C5AB8">
              <w:rPr>
                <w:sz w:val="24"/>
                <w:szCs w:val="24"/>
              </w:rPr>
              <w:t xml:space="preserve"> from harm</w:t>
            </w:r>
            <w:r w:rsidR="00080F72">
              <w:rPr>
                <w:sz w:val="24"/>
                <w:szCs w:val="24"/>
              </w:rPr>
              <w:t xml:space="preserve"> and best interests.</w:t>
            </w:r>
            <w:r w:rsidR="007B2653">
              <w:rPr>
                <w:sz w:val="24"/>
                <w:szCs w:val="24"/>
              </w:rPr>
              <w:t xml:space="preserve"> </w:t>
            </w:r>
            <w:r w:rsidR="00080F72">
              <w:rPr>
                <w:sz w:val="24"/>
                <w:szCs w:val="24"/>
              </w:rPr>
              <w:t xml:space="preserve"> </w:t>
            </w:r>
            <w:r w:rsidR="00D677D6">
              <w:rPr>
                <w:sz w:val="24"/>
                <w:szCs w:val="24"/>
              </w:rPr>
              <w:t>C</w:t>
            </w:r>
            <w:r w:rsidR="00D3510C">
              <w:rPr>
                <w:sz w:val="24"/>
                <w:szCs w:val="24"/>
              </w:rPr>
              <w:t>o</w:t>
            </w:r>
            <w:r w:rsidR="00D677D6">
              <w:rPr>
                <w:sz w:val="24"/>
                <w:szCs w:val="24"/>
              </w:rPr>
              <w:t>nsent is not required for Children as</w:t>
            </w:r>
            <w:r w:rsidR="006552FF">
              <w:rPr>
                <w:sz w:val="24"/>
                <w:szCs w:val="24"/>
              </w:rPr>
              <w:t xml:space="preserve"> the</w:t>
            </w:r>
            <w:r w:rsidR="00D677D6">
              <w:rPr>
                <w:sz w:val="24"/>
                <w:szCs w:val="24"/>
              </w:rPr>
              <w:t xml:space="preserve"> protection</w:t>
            </w:r>
            <w:r w:rsidR="009712EF">
              <w:rPr>
                <w:sz w:val="24"/>
                <w:szCs w:val="24"/>
              </w:rPr>
              <w:t xml:space="preserve"> of a child</w:t>
            </w:r>
            <w:r w:rsidR="00D677D6">
              <w:rPr>
                <w:sz w:val="24"/>
                <w:szCs w:val="24"/>
              </w:rPr>
              <w:t xml:space="preserve"> overrides consent, </w:t>
            </w:r>
            <w:r w:rsidR="007C6282">
              <w:rPr>
                <w:sz w:val="24"/>
                <w:szCs w:val="24"/>
              </w:rPr>
              <w:t>even if this acts against the wishes of the child</w:t>
            </w:r>
            <w:r w:rsidR="006404F5">
              <w:rPr>
                <w:sz w:val="24"/>
                <w:szCs w:val="24"/>
              </w:rPr>
              <w:t xml:space="preserve">. </w:t>
            </w:r>
            <w:r w:rsidR="00093855">
              <w:rPr>
                <w:sz w:val="24"/>
                <w:szCs w:val="24"/>
              </w:rPr>
              <w:t xml:space="preserve">Whilst the child’s </w:t>
            </w:r>
            <w:r w:rsidR="00BF02A9">
              <w:rPr>
                <w:sz w:val="24"/>
                <w:szCs w:val="24"/>
              </w:rPr>
              <w:t xml:space="preserve">rights and </w:t>
            </w:r>
            <w:r w:rsidR="00093855">
              <w:rPr>
                <w:sz w:val="24"/>
                <w:szCs w:val="24"/>
              </w:rPr>
              <w:t xml:space="preserve">wishes </w:t>
            </w:r>
            <w:r w:rsidR="00BF02A9">
              <w:rPr>
                <w:sz w:val="24"/>
                <w:szCs w:val="24"/>
              </w:rPr>
              <w:t xml:space="preserve">must be </w:t>
            </w:r>
            <w:r w:rsidR="00093855">
              <w:rPr>
                <w:sz w:val="24"/>
                <w:szCs w:val="24"/>
              </w:rPr>
              <w:t>considered</w:t>
            </w:r>
            <w:r w:rsidR="00BF02A9">
              <w:rPr>
                <w:sz w:val="24"/>
                <w:szCs w:val="24"/>
              </w:rPr>
              <w:t>, protecting the</w:t>
            </w:r>
            <w:r w:rsidR="00EE7EB8">
              <w:rPr>
                <w:sz w:val="24"/>
                <w:szCs w:val="24"/>
              </w:rPr>
              <w:t xml:space="preserve"> child</w:t>
            </w:r>
            <w:r w:rsidR="00BF02A9">
              <w:rPr>
                <w:sz w:val="24"/>
                <w:szCs w:val="24"/>
              </w:rPr>
              <w:t xml:space="preserve"> </w:t>
            </w:r>
            <w:r w:rsidR="00EE7EB8">
              <w:rPr>
                <w:sz w:val="24"/>
                <w:szCs w:val="24"/>
              </w:rPr>
              <w:t>from harm</w:t>
            </w:r>
            <w:r w:rsidR="00BF02A9">
              <w:rPr>
                <w:sz w:val="24"/>
                <w:szCs w:val="24"/>
              </w:rPr>
              <w:t xml:space="preserve"> takes priority</w:t>
            </w:r>
            <w:r w:rsidR="00EE7EB8">
              <w:rPr>
                <w:sz w:val="24"/>
                <w:szCs w:val="24"/>
              </w:rPr>
              <w:t>.</w:t>
            </w:r>
            <w:r w:rsidR="009712EF">
              <w:rPr>
                <w:sz w:val="24"/>
                <w:szCs w:val="24"/>
              </w:rPr>
              <w:t xml:space="preserve"> Advocacy is promoted for children</w:t>
            </w:r>
            <w:r w:rsidR="003A1630">
              <w:rPr>
                <w:sz w:val="24"/>
                <w:szCs w:val="24"/>
              </w:rPr>
              <w:t xml:space="preserve"> </w:t>
            </w:r>
            <w:r w:rsidR="003A1630">
              <w:rPr>
                <w:sz w:val="24"/>
                <w:szCs w:val="24"/>
              </w:rPr>
              <w:lastRenderedPageBreak/>
              <w:t>under the SSWBA (W) 2014</w:t>
            </w:r>
            <w:r w:rsidR="00532FA0">
              <w:rPr>
                <w:sz w:val="24"/>
                <w:szCs w:val="24"/>
              </w:rPr>
              <w:t xml:space="preserve"> in line with the</w:t>
            </w:r>
            <w:r w:rsidR="00532FA0">
              <w:t xml:space="preserve"> </w:t>
            </w:r>
            <w:r w:rsidR="00532FA0" w:rsidRPr="00532FA0">
              <w:rPr>
                <w:sz w:val="24"/>
                <w:szCs w:val="24"/>
              </w:rPr>
              <w:t>Rights of Children and Young Persons (Wales) Measure 2011</w:t>
            </w:r>
            <w:r w:rsidR="00532FA0">
              <w:rPr>
                <w:sz w:val="24"/>
                <w:szCs w:val="24"/>
              </w:rPr>
              <w:t>.</w:t>
            </w:r>
            <w:r w:rsidR="004A7CBC">
              <w:rPr>
                <w:sz w:val="24"/>
                <w:szCs w:val="24"/>
              </w:rPr>
              <w:t xml:space="preserve"> Whereas Adult</w:t>
            </w:r>
            <w:r w:rsidR="005123B7">
              <w:rPr>
                <w:sz w:val="24"/>
                <w:szCs w:val="24"/>
              </w:rPr>
              <w:t xml:space="preserve"> advocacy is promoted</w:t>
            </w:r>
            <w:r w:rsidR="003702B8">
              <w:rPr>
                <w:sz w:val="24"/>
                <w:szCs w:val="24"/>
              </w:rPr>
              <w:t>,</w:t>
            </w:r>
            <w:r w:rsidR="005123B7">
              <w:rPr>
                <w:sz w:val="24"/>
                <w:szCs w:val="24"/>
              </w:rPr>
              <w:t xml:space="preserve"> in line </w:t>
            </w:r>
            <w:r w:rsidR="005123B7" w:rsidRPr="005123B7">
              <w:rPr>
                <w:sz w:val="24"/>
                <w:szCs w:val="24"/>
              </w:rPr>
              <w:t xml:space="preserve">with </w:t>
            </w:r>
            <w:r w:rsidR="005123B7" w:rsidRPr="005123B7">
              <w:rPr>
                <w:rStyle w:val="Header"/>
                <w:sz w:val="24"/>
                <w:szCs w:val="24"/>
              </w:rPr>
              <w:t>Regulated</w:t>
            </w:r>
            <w:r w:rsidR="005123B7" w:rsidRPr="005123B7">
              <w:rPr>
                <w:rStyle w:val="Strong"/>
                <w:b w:val="0"/>
                <w:bCs w:val="0"/>
                <w:sz w:val="24"/>
                <w:szCs w:val="24"/>
              </w:rPr>
              <w:t xml:space="preserve"> Advocacy Services (Service Providers and Responsible Individuals) (Wales) Regulations 2019</w:t>
            </w:r>
            <w:r w:rsidR="005123B7">
              <w:rPr>
                <w:rStyle w:val="Strong"/>
                <w:b w:val="0"/>
                <w:bCs w:val="0"/>
                <w:sz w:val="24"/>
                <w:szCs w:val="24"/>
              </w:rPr>
              <w:t>.</w:t>
            </w:r>
          </w:p>
          <w:p w14:paraId="1464B48D" w14:textId="7D4C3B2A" w:rsidR="00C02978" w:rsidRDefault="0021337C" w:rsidP="00181C8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Whilst a child is considered a child under the law until they are 18</w:t>
            </w:r>
            <w:r w:rsidR="00DE7ED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years old</w:t>
            </w:r>
            <w:r w:rsidR="00DE7ED4">
              <w:rPr>
                <w:sz w:val="24"/>
                <w:szCs w:val="24"/>
              </w:rPr>
              <w:t xml:space="preserve">, there are some </w:t>
            </w:r>
            <w:r w:rsidR="00215881">
              <w:rPr>
                <w:sz w:val="24"/>
                <w:szCs w:val="24"/>
              </w:rPr>
              <w:t>differences</w:t>
            </w:r>
            <w:r w:rsidR="00DE7ED4">
              <w:rPr>
                <w:sz w:val="24"/>
                <w:szCs w:val="24"/>
              </w:rPr>
              <w:t xml:space="preserve"> for young people aged 16 to 18 years</w:t>
            </w:r>
            <w:r w:rsidR="00215881">
              <w:rPr>
                <w:sz w:val="24"/>
                <w:szCs w:val="24"/>
              </w:rPr>
              <w:t>.</w:t>
            </w:r>
            <w:r w:rsidR="001A61FB">
              <w:rPr>
                <w:sz w:val="24"/>
                <w:szCs w:val="24"/>
              </w:rPr>
              <w:t>16- and 17-year-olds</w:t>
            </w:r>
            <w:r w:rsidR="00215881">
              <w:rPr>
                <w:sz w:val="24"/>
                <w:szCs w:val="24"/>
              </w:rPr>
              <w:t xml:space="preserve"> can consent to medical </w:t>
            </w:r>
            <w:r w:rsidR="00960BD2">
              <w:rPr>
                <w:sz w:val="24"/>
                <w:szCs w:val="24"/>
              </w:rPr>
              <w:t>treatment and Mental capacity can be assessed from the age of 16 years</w:t>
            </w:r>
            <w:r w:rsidR="002360CA">
              <w:rPr>
                <w:sz w:val="24"/>
                <w:szCs w:val="24"/>
              </w:rPr>
              <w:t xml:space="preserve"> under the MCA (2005). </w:t>
            </w:r>
            <w:r w:rsidR="00215881">
              <w:rPr>
                <w:sz w:val="24"/>
                <w:szCs w:val="24"/>
              </w:rPr>
              <w:t xml:space="preserve"> </w:t>
            </w:r>
            <w:r w:rsidR="009712EF">
              <w:rPr>
                <w:sz w:val="24"/>
                <w:szCs w:val="24"/>
              </w:rPr>
              <w:t xml:space="preserve"> </w:t>
            </w:r>
            <w:r w:rsidR="00BF620D">
              <w:rPr>
                <w:sz w:val="24"/>
                <w:szCs w:val="24"/>
              </w:rPr>
              <w:t xml:space="preserve">A young person may </w:t>
            </w:r>
            <w:r w:rsidR="0090047C">
              <w:rPr>
                <w:sz w:val="24"/>
                <w:szCs w:val="24"/>
              </w:rPr>
              <w:t xml:space="preserve">legally </w:t>
            </w:r>
            <w:r w:rsidR="00BF620D">
              <w:rPr>
                <w:sz w:val="24"/>
                <w:szCs w:val="24"/>
              </w:rPr>
              <w:t xml:space="preserve">challenge their right to make </w:t>
            </w:r>
            <w:r w:rsidR="0090047C">
              <w:rPr>
                <w:sz w:val="24"/>
                <w:szCs w:val="24"/>
              </w:rPr>
              <w:t>their own medical decisions</w:t>
            </w:r>
            <w:r w:rsidR="002F6CC3">
              <w:rPr>
                <w:sz w:val="24"/>
                <w:szCs w:val="24"/>
              </w:rPr>
              <w:t xml:space="preserve"> without parental involvement,</w:t>
            </w:r>
            <w:r w:rsidR="0090047C">
              <w:rPr>
                <w:sz w:val="24"/>
                <w:szCs w:val="24"/>
              </w:rPr>
              <w:t xml:space="preserve"> under the age </w:t>
            </w:r>
            <w:r w:rsidR="001A61FB">
              <w:rPr>
                <w:sz w:val="24"/>
                <w:szCs w:val="24"/>
              </w:rPr>
              <w:t>of 16</w:t>
            </w:r>
            <w:r w:rsidR="0090047C">
              <w:rPr>
                <w:sz w:val="24"/>
                <w:szCs w:val="24"/>
              </w:rPr>
              <w:t xml:space="preserve"> years, this would be subject to </w:t>
            </w:r>
            <w:r w:rsidR="00914751">
              <w:rPr>
                <w:sz w:val="24"/>
                <w:szCs w:val="24"/>
              </w:rPr>
              <w:t>a Gillick competence Assessment</w:t>
            </w:r>
            <w:r w:rsidR="002F6CC3">
              <w:rPr>
                <w:sz w:val="24"/>
                <w:szCs w:val="24"/>
              </w:rPr>
              <w:t xml:space="preserve">, </w:t>
            </w:r>
            <w:r w:rsidR="00EB5FB4">
              <w:rPr>
                <w:sz w:val="24"/>
                <w:szCs w:val="24"/>
              </w:rPr>
              <w:t>(</w:t>
            </w:r>
            <w:r w:rsidR="00EB5FB4" w:rsidRPr="00EB5FB4">
              <w:rPr>
                <w:rStyle w:val="Header"/>
                <w:sz w:val="24"/>
                <w:szCs w:val="24"/>
              </w:rPr>
              <w:t>Gillick</w:t>
            </w:r>
            <w:r w:rsidR="000126B5" w:rsidRPr="00EB5FB4">
              <w:rPr>
                <w:rStyle w:val="Strong"/>
                <w:b w:val="0"/>
                <w:bCs w:val="0"/>
                <w:sz w:val="24"/>
                <w:szCs w:val="24"/>
              </w:rPr>
              <w:t xml:space="preserve"> </w:t>
            </w:r>
            <w:r w:rsidR="000126B5" w:rsidRPr="000126B5">
              <w:rPr>
                <w:rStyle w:val="Strong"/>
                <w:b w:val="0"/>
                <w:bCs w:val="0"/>
                <w:sz w:val="24"/>
                <w:szCs w:val="24"/>
              </w:rPr>
              <w:t>v West Norfolk and Wisbech Area Health Authority [1985]</w:t>
            </w:r>
            <w:r w:rsidR="001D2A0C">
              <w:rPr>
                <w:rStyle w:val="Strong"/>
                <w:b w:val="0"/>
                <w:bCs w:val="0"/>
                <w:sz w:val="24"/>
                <w:szCs w:val="24"/>
              </w:rPr>
              <w:t>.</w:t>
            </w:r>
          </w:p>
          <w:p w14:paraId="795C6051" w14:textId="77777777" w:rsidR="00FC0334" w:rsidRDefault="00FC0334" w:rsidP="00181C8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0E64B38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847C39E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04285720" w14:textId="2C5E035C" w:rsidR="00FC0334" w:rsidRPr="00AA0454" w:rsidRDefault="00B00C5F" w:rsidP="00FC0334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</w:t>
            </w:r>
            <w:r w:rsidR="00E72B70">
              <w:rPr>
                <w:b/>
                <w:bCs/>
                <w:sz w:val="24"/>
                <w:szCs w:val="24"/>
              </w:rPr>
              <w:t>0</w:t>
            </w:r>
            <w:r w:rsidR="00AA0454" w:rsidRPr="00AA0454">
              <w:rPr>
                <w:b/>
                <w:bCs/>
                <w:sz w:val="24"/>
                <w:szCs w:val="24"/>
              </w:rPr>
              <w:t xml:space="preserve"> Words </w:t>
            </w:r>
          </w:p>
          <w:p w14:paraId="1AA3081F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B7B4827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38BF787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6BA3DD84" w14:textId="0013357A" w:rsidR="00FC0334" w:rsidRDefault="00FC0334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08760B3D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2"/>
      <w:footerReference w:type="default" r:id="rId13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31AE8" w14:textId="77777777" w:rsidR="00D303E4" w:rsidRDefault="00D303E4">
      <w:r>
        <w:separator/>
      </w:r>
    </w:p>
  </w:endnote>
  <w:endnote w:type="continuationSeparator" w:id="0">
    <w:p w14:paraId="1F69C35F" w14:textId="77777777" w:rsidR="00D303E4" w:rsidRDefault="00D30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1BD9F7A4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8793D">
      <w:rPr>
        <w:noProof/>
      </w:rPr>
      <w:t>1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FE527" w14:textId="77777777" w:rsidR="00D303E4" w:rsidRDefault="00D303E4">
      <w:r>
        <w:separator/>
      </w:r>
    </w:p>
  </w:footnote>
  <w:footnote w:type="continuationSeparator" w:id="0">
    <w:p w14:paraId="1DD81E62" w14:textId="77777777" w:rsidR="00D303E4" w:rsidRDefault="00D30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117297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555044653">
    <w:abstractNumId w:val="22"/>
  </w:num>
  <w:num w:numId="3" w16cid:durableId="1975015500">
    <w:abstractNumId w:val="45"/>
  </w:num>
  <w:num w:numId="4" w16cid:durableId="428817759">
    <w:abstractNumId w:val="47"/>
  </w:num>
  <w:num w:numId="5" w16cid:durableId="543373254">
    <w:abstractNumId w:val="34"/>
  </w:num>
  <w:num w:numId="6" w16cid:durableId="1666398897">
    <w:abstractNumId w:val="32"/>
  </w:num>
  <w:num w:numId="7" w16cid:durableId="193813699">
    <w:abstractNumId w:val="29"/>
  </w:num>
  <w:num w:numId="8" w16cid:durableId="813254751">
    <w:abstractNumId w:val="30"/>
  </w:num>
  <w:num w:numId="9" w16cid:durableId="1495753729">
    <w:abstractNumId w:val="10"/>
  </w:num>
  <w:num w:numId="10" w16cid:durableId="955481814">
    <w:abstractNumId w:val="33"/>
  </w:num>
  <w:num w:numId="11" w16cid:durableId="1038162037">
    <w:abstractNumId w:val="17"/>
  </w:num>
  <w:num w:numId="12" w16cid:durableId="157502588">
    <w:abstractNumId w:val="16"/>
  </w:num>
  <w:num w:numId="13" w16cid:durableId="2060860857">
    <w:abstractNumId w:val="27"/>
  </w:num>
  <w:num w:numId="14" w16cid:durableId="1545217825">
    <w:abstractNumId w:val="8"/>
  </w:num>
  <w:num w:numId="15" w16cid:durableId="1193496847">
    <w:abstractNumId w:val="26"/>
  </w:num>
  <w:num w:numId="16" w16cid:durableId="753629568">
    <w:abstractNumId w:val="15"/>
  </w:num>
  <w:num w:numId="17" w16cid:durableId="1844197679">
    <w:abstractNumId w:val="13"/>
  </w:num>
  <w:num w:numId="18" w16cid:durableId="31681223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3871017">
    <w:abstractNumId w:val="23"/>
  </w:num>
  <w:num w:numId="20" w16cid:durableId="928851487">
    <w:abstractNumId w:val="18"/>
  </w:num>
  <w:num w:numId="21" w16cid:durableId="472259302">
    <w:abstractNumId w:val="14"/>
  </w:num>
  <w:num w:numId="22" w16cid:durableId="13768931">
    <w:abstractNumId w:val="11"/>
  </w:num>
  <w:num w:numId="23" w16cid:durableId="762260327">
    <w:abstractNumId w:val="28"/>
  </w:num>
  <w:num w:numId="24" w16cid:durableId="2049523783">
    <w:abstractNumId w:val="19"/>
  </w:num>
  <w:num w:numId="25" w16cid:durableId="1001348488">
    <w:abstractNumId w:val="41"/>
  </w:num>
  <w:num w:numId="26" w16cid:durableId="284623164">
    <w:abstractNumId w:val="35"/>
  </w:num>
  <w:num w:numId="27" w16cid:durableId="1864588942">
    <w:abstractNumId w:val="40"/>
  </w:num>
  <w:num w:numId="28" w16cid:durableId="810446016">
    <w:abstractNumId w:val="20"/>
  </w:num>
  <w:num w:numId="29" w16cid:durableId="430005036">
    <w:abstractNumId w:val="43"/>
  </w:num>
  <w:num w:numId="30" w16cid:durableId="1334256862">
    <w:abstractNumId w:val="31"/>
  </w:num>
  <w:num w:numId="31" w16cid:durableId="510727928">
    <w:abstractNumId w:val="12"/>
  </w:num>
  <w:num w:numId="32" w16cid:durableId="985207521">
    <w:abstractNumId w:val="44"/>
  </w:num>
  <w:num w:numId="33" w16cid:durableId="1398894074">
    <w:abstractNumId w:val="39"/>
  </w:num>
  <w:num w:numId="34" w16cid:durableId="1196388450">
    <w:abstractNumId w:val="5"/>
  </w:num>
  <w:num w:numId="35" w16cid:durableId="732312435">
    <w:abstractNumId w:val="46"/>
  </w:num>
  <w:num w:numId="36" w16cid:durableId="375391158">
    <w:abstractNumId w:val="42"/>
  </w:num>
  <w:num w:numId="37" w16cid:durableId="1061638138">
    <w:abstractNumId w:val="36"/>
  </w:num>
  <w:num w:numId="38" w16cid:durableId="1395817620">
    <w:abstractNumId w:val="37"/>
  </w:num>
  <w:num w:numId="39" w16cid:durableId="2124034708">
    <w:abstractNumId w:val="4"/>
  </w:num>
  <w:num w:numId="40" w16cid:durableId="1936552476">
    <w:abstractNumId w:val="6"/>
  </w:num>
  <w:num w:numId="41" w16cid:durableId="1539661712">
    <w:abstractNumId w:val="25"/>
  </w:num>
  <w:num w:numId="42" w16cid:durableId="2120685306">
    <w:abstractNumId w:val="7"/>
  </w:num>
  <w:num w:numId="43" w16cid:durableId="1131822099">
    <w:abstractNumId w:val="3"/>
  </w:num>
  <w:num w:numId="44" w16cid:durableId="2131700616">
    <w:abstractNumId w:val="38"/>
  </w:num>
  <w:num w:numId="45" w16cid:durableId="663625914">
    <w:abstractNumId w:val="0"/>
  </w:num>
  <w:num w:numId="46" w16cid:durableId="1149132299">
    <w:abstractNumId w:val="14"/>
  </w:num>
  <w:num w:numId="47" w16cid:durableId="1995521266">
    <w:abstractNumId w:val="48"/>
  </w:num>
  <w:num w:numId="48" w16cid:durableId="89385077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436218831">
    <w:abstractNumId w:val="11"/>
  </w:num>
  <w:num w:numId="50" w16cid:durableId="1401555891">
    <w:abstractNumId w:val="28"/>
  </w:num>
  <w:num w:numId="51" w16cid:durableId="1789623839">
    <w:abstractNumId w:val="24"/>
  </w:num>
  <w:num w:numId="52" w16cid:durableId="1311446640">
    <w:abstractNumId w:val="21"/>
  </w:num>
  <w:num w:numId="53" w16cid:durableId="64751786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1F6E"/>
    <w:rsid w:val="000126B5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0F72"/>
    <w:rsid w:val="00083D99"/>
    <w:rsid w:val="00084DA6"/>
    <w:rsid w:val="00085699"/>
    <w:rsid w:val="00090160"/>
    <w:rsid w:val="00090512"/>
    <w:rsid w:val="00091F52"/>
    <w:rsid w:val="00092970"/>
    <w:rsid w:val="00093720"/>
    <w:rsid w:val="00093855"/>
    <w:rsid w:val="000938E6"/>
    <w:rsid w:val="00093B3C"/>
    <w:rsid w:val="0009488C"/>
    <w:rsid w:val="00095C1B"/>
    <w:rsid w:val="00096638"/>
    <w:rsid w:val="00096DEA"/>
    <w:rsid w:val="000A4240"/>
    <w:rsid w:val="000A469A"/>
    <w:rsid w:val="000A584A"/>
    <w:rsid w:val="000A6458"/>
    <w:rsid w:val="000B4703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1C35"/>
    <w:rsid w:val="00112391"/>
    <w:rsid w:val="00114F52"/>
    <w:rsid w:val="00130119"/>
    <w:rsid w:val="00131CD8"/>
    <w:rsid w:val="00132812"/>
    <w:rsid w:val="001347F8"/>
    <w:rsid w:val="001359EE"/>
    <w:rsid w:val="001365B1"/>
    <w:rsid w:val="00137BB5"/>
    <w:rsid w:val="00137E05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81C88"/>
    <w:rsid w:val="0019496C"/>
    <w:rsid w:val="001961CF"/>
    <w:rsid w:val="001A25AE"/>
    <w:rsid w:val="001A41EC"/>
    <w:rsid w:val="001A59BB"/>
    <w:rsid w:val="001A607E"/>
    <w:rsid w:val="001A61FB"/>
    <w:rsid w:val="001A6A51"/>
    <w:rsid w:val="001A79C4"/>
    <w:rsid w:val="001B331A"/>
    <w:rsid w:val="001C0237"/>
    <w:rsid w:val="001C0E74"/>
    <w:rsid w:val="001C4DB8"/>
    <w:rsid w:val="001C50B8"/>
    <w:rsid w:val="001D229F"/>
    <w:rsid w:val="001D2A0C"/>
    <w:rsid w:val="001E19AD"/>
    <w:rsid w:val="001E2EB6"/>
    <w:rsid w:val="001E3E67"/>
    <w:rsid w:val="001F034E"/>
    <w:rsid w:val="001F4552"/>
    <w:rsid w:val="002019EB"/>
    <w:rsid w:val="00204B58"/>
    <w:rsid w:val="00205051"/>
    <w:rsid w:val="00211F65"/>
    <w:rsid w:val="0021337C"/>
    <w:rsid w:val="00214047"/>
    <w:rsid w:val="00215881"/>
    <w:rsid w:val="00216563"/>
    <w:rsid w:val="0021792F"/>
    <w:rsid w:val="00220D06"/>
    <w:rsid w:val="002246A0"/>
    <w:rsid w:val="00230439"/>
    <w:rsid w:val="00232A09"/>
    <w:rsid w:val="00235176"/>
    <w:rsid w:val="00236061"/>
    <w:rsid w:val="002360CA"/>
    <w:rsid w:val="0024100E"/>
    <w:rsid w:val="00241C1B"/>
    <w:rsid w:val="0024288B"/>
    <w:rsid w:val="00243DB0"/>
    <w:rsid w:val="00245A1A"/>
    <w:rsid w:val="00247265"/>
    <w:rsid w:val="00260663"/>
    <w:rsid w:val="002657E9"/>
    <w:rsid w:val="0026665E"/>
    <w:rsid w:val="0027147E"/>
    <w:rsid w:val="002761F4"/>
    <w:rsid w:val="00277153"/>
    <w:rsid w:val="002775E1"/>
    <w:rsid w:val="00277979"/>
    <w:rsid w:val="00287A80"/>
    <w:rsid w:val="00291ADD"/>
    <w:rsid w:val="002920DF"/>
    <w:rsid w:val="002929F2"/>
    <w:rsid w:val="00292F3D"/>
    <w:rsid w:val="00295CA1"/>
    <w:rsid w:val="00297CD6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35DF"/>
    <w:rsid w:val="002E6D17"/>
    <w:rsid w:val="002E7017"/>
    <w:rsid w:val="002E7F2C"/>
    <w:rsid w:val="002F1FC7"/>
    <w:rsid w:val="002F2185"/>
    <w:rsid w:val="002F4F6E"/>
    <w:rsid w:val="002F6CC3"/>
    <w:rsid w:val="003015C3"/>
    <w:rsid w:val="003106DB"/>
    <w:rsid w:val="0031350A"/>
    <w:rsid w:val="00316815"/>
    <w:rsid w:val="003168CA"/>
    <w:rsid w:val="00321255"/>
    <w:rsid w:val="0032230D"/>
    <w:rsid w:val="00322A0B"/>
    <w:rsid w:val="00323D90"/>
    <w:rsid w:val="00330881"/>
    <w:rsid w:val="00331CD2"/>
    <w:rsid w:val="00332426"/>
    <w:rsid w:val="00335C41"/>
    <w:rsid w:val="00335FC5"/>
    <w:rsid w:val="0033771E"/>
    <w:rsid w:val="00337FEF"/>
    <w:rsid w:val="0035297C"/>
    <w:rsid w:val="00354B6D"/>
    <w:rsid w:val="00355210"/>
    <w:rsid w:val="00355CFD"/>
    <w:rsid w:val="00365DF9"/>
    <w:rsid w:val="003702B8"/>
    <w:rsid w:val="0037066E"/>
    <w:rsid w:val="003718DC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05E1"/>
    <w:rsid w:val="00392F73"/>
    <w:rsid w:val="00393600"/>
    <w:rsid w:val="0039762B"/>
    <w:rsid w:val="003A0C37"/>
    <w:rsid w:val="003A1630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644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30DE3"/>
    <w:rsid w:val="004348AE"/>
    <w:rsid w:val="004376C0"/>
    <w:rsid w:val="0044223A"/>
    <w:rsid w:val="00445291"/>
    <w:rsid w:val="00445C04"/>
    <w:rsid w:val="00450B67"/>
    <w:rsid w:val="00451851"/>
    <w:rsid w:val="0045189A"/>
    <w:rsid w:val="00453343"/>
    <w:rsid w:val="004538C3"/>
    <w:rsid w:val="00454F0D"/>
    <w:rsid w:val="004608B9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82C17"/>
    <w:rsid w:val="00484CE3"/>
    <w:rsid w:val="00487D72"/>
    <w:rsid w:val="004911B4"/>
    <w:rsid w:val="0049196A"/>
    <w:rsid w:val="004923DA"/>
    <w:rsid w:val="00492EEB"/>
    <w:rsid w:val="00493434"/>
    <w:rsid w:val="0049374F"/>
    <w:rsid w:val="00494C54"/>
    <w:rsid w:val="004968E2"/>
    <w:rsid w:val="00496A85"/>
    <w:rsid w:val="004A2A49"/>
    <w:rsid w:val="004A5A64"/>
    <w:rsid w:val="004A7CBC"/>
    <w:rsid w:val="004B14B2"/>
    <w:rsid w:val="004B5553"/>
    <w:rsid w:val="004B600B"/>
    <w:rsid w:val="004B6822"/>
    <w:rsid w:val="004B69F6"/>
    <w:rsid w:val="004C1035"/>
    <w:rsid w:val="004C2D3A"/>
    <w:rsid w:val="004D03C4"/>
    <w:rsid w:val="004D0BF1"/>
    <w:rsid w:val="004D0F4E"/>
    <w:rsid w:val="004D3278"/>
    <w:rsid w:val="004D35A4"/>
    <w:rsid w:val="004D445F"/>
    <w:rsid w:val="004D6CCB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3B7"/>
    <w:rsid w:val="0051287D"/>
    <w:rsid w:val="00513C7D"/>
    <w:rsid w:val="00521123"/>
    <w:rsid w:val="00521221"/>
    <w:rsid w:val="0052250B"/>
    <w:rsid w:val="005305C6"/>
    <w:rsid w:val="00532FA0"/>
    <w:rsid w:val="00540EEC"/>
    <w:rsid w:val="005414F4"/>
    <w:rsid w:val="00546187"/>
    <w:rsid w:val="00547154"/>
    <w:rsid w:val="00547B11"/>
    <w:rsid w:val="00554048"/>
    <w:rsid w:val="00557D77"/>
    <w:rsid w:val="00562EAA"/>
    <w:rsid w:val="00563B58"/>
    <w:rsid w:val="005640C4"/>
    <w:rsid w:val="0056684C"/>
    <w:rsid w:val="00574A0C"/>
    <w:rsid w:val="0057780F"/>
    <w:rsid w:val="00581E0A"/>
    <w:rsid w:val="005820AA"/>
    <w:rsid w:val="00583FA4"/>
    <w:rsid w:val="00586D89"/>
    <w:rsid w:val="005877C8"/>
    <w:rsid w:val="00587923"/>
    <w:rsid w:val="00594F9F"/>
    <w:rsid w:val="00597FA3"/>
    <w:rsid w:val="005A1B4C"/>
    <w:rsid w:val="005A4748"/>
    <w:rsid w:val="005A545C"/>
    <w:rsid w:val="005B271A"/>
    <w:rsid w:val="005B3A2D"/>
    <w:rsid w:val="005B3A2F"/>
    <w:rsid w:val="005C1567"/>
    <w:rsid w:val="005C28D3"/>
    <w:rsid w:val="005C5AB8"/>
    <w:rsid w:val="005C6CE5"/>
    <w:rsid w:val="005C7A10"/>
    <w:rsid w:val="005D3F07"/>
    <w:rsid w:val="005D4A1E"/>
    <w:rsid w:val="005D4F72"/>
    <w:rsid w:val="005E13EA"/>
    <w:rsid w:val="005E17F1"/>
    <w:rsid w:val="005F45C2"/>
    <w:rsid w:val="005F64AA"/>
    <w:rsid w:val="005F7851"/>
    <w:rsid w:val="00606E27"/>
    <w:rsid w:val="006108C9"/>
    <w:rsid w:val="006120F4"/>
    <w:rsid w:val="00614DF7"/>
    <w:rsid w:val="00616E4C"/>
    <w:rsid w:val="006179BB"/>
    <w:rsid w:val="0062158D"/>
    <w:rsid w:val="006223FD"/>
    <w:rsid w:val="006326D1"/>
    <w:rsid w:val="00632E0A"/>
    <w:rsid w:val="00633165"/>
    <w:rsid w:val="006404F5"/>
    <w:rsid w:val="006447DE"/>
    <w:rsid w:val="00644889"/>
    <w:rsid w:val="0065276E"/>
    <w:rsid w:val="00654329"/>
    <w:rsid w:val="00654CEC"/>
    <w:rsid w:val="006552FF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29F5"/>
    <w:rsid w:val="006B3EBA"/>
    <w:rsid w:val="006B4496"/>
    <w:rsid w:val="006B5E67"/>
    <w:rsid w:val="006B6612"/>
    <w:rsid w:val="006C2EB5"/>
    <w:rsid w:val="006C3B72"/>
    <w:rsid w:val="006C7904"/>
    <w:rsid w:val="006D18A3"/>
    <w:rsid w:val="006D35EC"/>
    <w:rsid w:val="006D5970"/>
    <w:rsid w:val="006E481E"/>
    <w:rsid w:val="006E795F"/>
    <w:rsid w:val="006F0862"/>
    <w:rsid w:val="006F1438"/>
    <w:rsid w:val="006F2A9E"/>
    <w:rsid w:val="006F5ED3"/>
    <w:rsid w:val="00700249"/>
    <w:rsid w:val="00706182"/>
    <w:rsid w:val="007069CD"/>
    <w:rsid w:val="00706BB5"/>
    <w:rsid w:val="0071231A"/>
    <w:rsid w:val="00712E90"/>
    <w:rsid w:val="00713B7E"/>
    <w:rsid w:val="0071433C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25ED"/>
    <w:rsid w:val="00763B2D"/>
    <w:rsid w:val="00764C84"/>
    <w:rsid w:val="007710AD"/>
    <w:rsid w:val="007728BD"/>
    <w:rsid w:val="00772924"/>
    <w:rsid w:val="0078112D"/>
    <w:rsid w:val="00786081"/>
    <w:rsid w:val="007872F2"/>
    <w:rsid w:val="007873F9"/>
    <w:rsid w:val="007908E0"/>
    <w:rsid w:val="00793EB3"/>
    <w:rsid w:val="00794205"/>
    <w:rsid w:val="0079422A"/>
    <w:rsid w:val="00794BBA"/>
    <w:rsid w:val="007A1F6A"/>
    <w:rsid w:val="007A5B03"/>
    <w:rsid w:val="007A628F"/>
    <w:rsid w:val="007B0DE3"/>
    <w:rsid w:val="007B1BFD"/>
    <w:rsid w:val="007B2653"/>
    <w:rsid w:val="007B6631"/>
    <w:rsid w:val="007B6EC0"/>
    <w:rsid w:val="007B7191"/>
    <w:rsid w:val="007C1D94"/>
    <w:rsid w:val="007C556F"/>
    <w:rsid w:val="007C5ABE"/>
    <w:rsid w:val="007C6282"/>
    <w:rsid w:val="007C6A87"/>
    <w:rsid w:val="007D0A07"/>
    <w:rsid w:val="007D0F11"/>
    <w:rsid w:val="007D133D"/>
    <w:rsid w:val="007D3EB4"/>
    <w:rsid w:val="007D3F16"/>
    <w:rsid w:val="007E75AB"/>
    <w:rsid w:val="007F10BD"/>
    <w:rsid w:val="007F312E"/>
    <w:rsid w:val="007F3F7E"/>
    <w:rsid w:val="007F4BA4"/>
    <w:rsid w:val="007F5657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638A"/>
    <w:rsid w:val="00880539"/>
    <w:rsid w:val="008859E8"/>
    <w:rsid w:val="00886DA7"/>
    <w:rsid w:val="0088737B"/>
    <w:rsid w:val="00891078"/>
    <w:rsid w:val="00892716"/>
    <w:rsid w:val="00893067"/>
    <w:rsid w:val="008933DE"/>
    <w:rsid w:val="00895FCE"/>
    <w:rsid w:val="00896BAD"/>
    <w:rsid w:val="00897F3E"/>
    <w:rsid w:val="008A21B4"/>
    <w:rsid w:val="008B07DE"/>
    <w:rsid w:val="008B1309"/>
    <w:rsid w:val="008B28E7"/>
    <w:rsid w:val="008B4AB5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047C"/>
    <w:rsid w:val="00902A65"/>
    <w:rsid w:val="00903932"/>
    <w:rsid w:val="009079BD"/>
    <w:rsid w:val="00912BD9"/>
    <w:rsid w:val="00914751"/>
    <w:rsid w:val="00916FB2"/>
    <w:rsid w:val="00920E5B"/>
    <w:rsid w:val="00923F92"/>
    <w:rsid w:val="00926436"/>
    <w:rsid w:val="00926C53"/>
    <w:rsid w:val="0093018C"/>
    <w:rsid w:val="0094495F"/>
    <w:rsid w:val="009544C0"/>
    <w:rsid w:val="00954FA4"/>
    <w:rsid w:val="00956AE9"/>
    <w:rsid w:val="00960BD2"/>
    <w:rsid w:val="00961558"/>
    <w:rsid w:val="00964CC6"/>
    <w:rsid w:val="00967BFA"/>
    <w:rsid w:val="009712EF"/>
    <w:rsid w:val="00973C75"/>
    <w:rsid w:val="0098262C"/>
    <w:rsid w:val="0098427C"/>
    <w:rsid w:val="009849E4"/>
    <w:rsid w:val="00986B43"/>
    <w:rsid w:val="00986C0B"/>
    <w:rsid w:val="00986D46"/>
    <w:rsid w:val="00991FDA"/>
    <w:rsid w:val="00992ACA"/>
    <w:rsid w:val="009A1EF1"/>
    <w:rsid w:val="009A5F3B"/>
    <w:rsid w:val="009A5F79"/>
    <w:rsid w:val="009A6F87"/>
    <w:rsid w:val="009B0B61"/>
    <w:rsid w:val="009B28C0"/>
    <w:rsid w:val="009B3178"/>
    <w:rsid w:val="009B3E46"/>
    <w:rsid w:val="009B4FD9"/>
    <w:rsid w:val="009B7136"/>
    <w:rsid w:val="009C337F"/>
    <w:rsid w:val="009C53E7"/>
    <w:rsid w:val="009C6092"/>
    <w:rsid w:val="009C7342"/>
    <w:rsid w:val="009D26BC"/>
    <w:rsid w:val="009D3469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33A"/>
    <w:rsid w:val="009F3AEC"/>
    <w:rsid w:val="009F6801"/>
    <w:rsid w:val="00A00081"/>
    <w:rsid w:val="00A06422"/>
    <w:rsid w:val="00A1003C"/>
    <w:rsid w:val="00A10D56"/>
    <w:rsid w:val="00A12AAE"/>
    <w:rsid w:val="00A12F22"/>
    <w:rsid w:val="00A16DD1"/>
    <w:rsid w:val="00A20870"/>
    <w:rsid w:val="00A22441"/>
    <w:rsid w:val="00A23F3B"/>
    <w:rsid w:val="00A24406"/>
    <w:rsid w:val="00A25F64"/>
    <w:rsid w:val="00A275F6"/>
    <w:rsid w:val="00A3000A"/>
    <w:rsid w:val="00A301D7"/>
    <w:rsid w:val="00A303B9"/>
    <w:rsid w:val="00A3257C"/>
    <w:rsid w:val="00A360DE"/>
    <w:rsid w:val="00A37416"/>
    <w:rsid w:val="00A40ED6"/>
    <w:rsid w:val="00A43475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779D1"/>
    <w:rsid w:val="00A8015F"/>
    <w:rsid w:val="00A85039"/>
    <w:rsid w:val="00A906AA"/>
    <w:rsid w:val="00A94C5E"/>
    <w:rsid w:val="00AA0454"/>
    <w:rsid w:val="00AA21D7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0C5F"/>
    <w:rsid w:val="00B0296A"/>
    <w:rsid w:val="00B07E79"/>
    <w:rsid w:val="00B12295"/>
    <w:rsid w:val="00B137BE"/>
    <w:rsid w:val="00B15998"/>
    <w:rsid w:val="00B17FA0"/>
    <w:rsid w:val="00B21107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448"/>
    <w:rsid w:val="00B577D3"/>
    <w:rsid w:val="00B60466"/>
    <w:rsid w:val="00B60B21"/>
    <w:rsid w:val="00B6548F"/>
    <w:rsid w:val="00B71A32"/>
    <w:rsid w:val="00B7367B"/>
    <w:rsid w:val="00B7502A"/>
    <w:rsid w:val="00B77305"/>
    <w:rsid w:val="00B774BD"/>
    <w:rsid w:val="00B82CC2"/>
    <w:rsid w:val="00B84A89"/>
    <w:rsid w:val="00B8793D"/>
    <w:rsid w:val="00B9256C"/>
    <w:rsid w:val="00B92BEF"/>
    <w:rsid w:val="00B94443"/>
    <w:rsid w:val="00B961EB"/>
    <w:rsid w:val="00B9689A"/>
    <w:rsid w:val="00B97056"/>
    <w:rsid w:val="00BA531E"/>
    <w:rsid w:val="00BA728B"/>
    <w:rsid w:val="00BB06CB"/>
    <w:rsid w:val="00BB261F"/>
    <w:rsid w:val="00BB2887"/>
    <w:rsid w:val="00BB2F81"/>
    <w:rsid w:val="00BB3B56"/>
    <w:rsid w:val="00BB58F4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2A9"/>
    <w:rsid w:val="00BF0D6C"/>
    <w:rsid w:val="00BF620D"/>
    <w:rsid w:val="00C01D14"/>
    <w:rsid w:val="00C01D97"/>
    <w:rsid w:val="00C025B4"/>
    <w:rsid w:val="00C02978"/>
    <w:rsid w:val="00C029EC"/>
    <w:rsid w:val="00C05512"/>
    <w:rsid w:val="00C150EA"/>
    <w:rsid w:val="00C161FD"/>
    <w:rsid w:val="00C17C9F"/>
    <w:rsid w:val="00C23F17"/>
    <w:rsid w:val="00C246F2"/>
    <w:rsid w:val="00C26D0D"/>
    <w:rsid w:val="00C27C95"/>
    <w:rsid w:val="00C300D2"/>
    <w:rsid w:val="00C31632"/>
    <w:rsid w:val="00C3270F"/>
    <w:rsid w:val="00C3278B"/>
    <w:rsid w:val="00C33375"/>
    <w:rsid w:val="00C34C23"/>
    <w:rsid w:val="00C368FA"/>
    <w:rsid w:val="00C42005"/>
    <w:rsid w:val="00C438E6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49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51A"/>
    <w:rsid w:val="00C87A74"/>
    <w:rsid w:val="00C92C71"/>
    <w:rsid w:val="00C93F8F"/>
    <w:rsid w:val="00CA0894"/>
    <w:rsid w:val="00CA3593"/>
    <w:rsid w:val="00CA5726"/>
    <w:rsid w:val="00CA5A51"/>
    <w:rsid w:val="00CA7E6A"/>
    <w:rsid w:val="00CB258E"/>
    <w:rsid w:val="00CB35AC"/>
    <w:rsid w:val="00CB3C8F"/>
    <w:rsid w:val="00CB67BA"/>
    <w:rsid w:val="00CC02F1"/>
    <w:rsid w:val="00CC1122"/>
    <w:rsid w:val="00CC11A6"/>
    <w:rsid w:val="00CC135E"/>
    <w:rsid w:val="00CC2224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6DA4"/>
    <w:rsid w:val="00D07026"/>
    <w:rsid w:val="00D078A5"/>
    <w:rsid w:val="00D146AE"/>
    <w:rsid w:val="00D22C8F"/>
    <w:rsid w:val="00D303E4"/>
    <w:rsid w:val="00D3203C"/>
    <w:rsid w:val="00D33491"/>
    <w:rsid w:val="00D3442D"/>
    <w:rsid w:val="00D3510C"/>
    <w:rsid w:val="00D35B73"/>
    <w:rsid w:val="00D36F00"/>
    <w:rsid w:val="00D44B67"/>
    <w:rsid w:val="00D44F8E"/>
    <w:rsid w:val="00D503F4"/>
    <w:rsid w:val="00D51FD5"/>
    <w:rsid w:val="00D55DE0"/>
    <w:rsid w:val="00D607EF"/>
    <w:rsid w:val="00D60F88"/>
    <w:rsid w:val="00D646BD"/>
    <w:rsid w:val="00D65558"/>
    <w:rsid w:val="00D677D6"/>
    <w:rsid w:val="00D71201"/>
    <w:rsid w:val="00D720C7"/>
    <w:rsid w:val="00D84841"/>
    <w:rsid w:val="00D876E6"/>
    <w:rsid w:val="00D90958"/>
    <w:rsid w:val="00D93FA3"/>
    <w:rsid w:val="00DA1025"/>
    <w:rsid w:val="00DA22EC"/>
    <w:rsid w:val="00DA5682"/>
    <w:rsid w:val="00DA5860"/>
    <w:rsid w:val="00DA5C0C"/>
    <w:rsid w:val="00DB2767"/>
    <w:rsid w:val="00DC0EC2"/>
    <w:rsid w:val="00DC1665"/>
    <w:rsid w:val="00DC1B10"/>
    <w:rsid w:val="00DC2924"/>
    <w:rsid w:val="00DC4729"/>
    <w:rsid w:val="00DC7B46"/>
    <w:rsid w:val="00DD31C5"/>
    <w:rsid w:val="00DD5020"/>
    <w:rsid w:val="00DD63BE"/>
    <w:rsid w:val="00DE3433"/>
    <w:rsid w:val="00DE4296"/>
    <w:rsid w:val="00DE7ED4"/>
    <w:rsid w:val="00DF2469"/>
    <w:rsid w:val="00DF7899"/>
    <w:rsid w:val="00E0524C"/>
    <w:rsid w:val="00E15751"/>
    <w:rsid w:val="00E17160"/>
    <w:rsid w:val="00E17D41"/>
    <w:rsid w:val="00E231D1"/>
    <w:rsid w:val="00E3288D"/>
    <w:rsid w:val="00E35112"/>
    <w:rsid w:val="00E35BEC"/>
    <w:rsid w:val="00E419C0"/>
    <w:rsid w:val="00E41A6A"/>
    <w:rsid w:val="00E50821"/>
    <w:rsid w:val="00E51F91"/>
    <w:rsid w:val="00E5498A"/>
    <w:rsid w:val="00E559CE"/>
    <w:rsid w:val="00E60F42"/>
    <w:rsid w:val="00E64220"/>
    <w:rsid w:val="00E6746C"/>
    <w:rsid w:val="00E7086E"/>
    <w:rsid w:val="00E71248"/>
    <w:rsid w:val="00E72B70"/>
    <w:rsid w:val="00E73C41"/>
    <w:rsid w:val="00E75911"/>
    <w:rsid w:val="00E7598F"/>
    <w:rsid w:val="00E76F60"/>
    <w:rsid w:val="00E76F66"/>
    <w:rsid w:val="00E812B5"/>
    <w:rsid w:val="00E83D90"/>
    <w:rsid w:val="00E83F91"/>
    <w:rsid w:val="00E86299"/>
    <w:rsid w:val="00E9107A"/>
    <w:rsid w:val="00E91F62"/>
    <w:rsid w:val="00E929FD"/>
    <w:rsid w:val="00E92ACF"/>
    <w:rsid w:val="00E93240"/>
    <w:rsid w:val="00E9479B"/>
    <w:rsid w:val="00E94E22"/>
    <w:rsid w:val="00E95F08"/>
    <w:rsid w:val="00E97171"/>
    <w:rsid w:val="00EA4D48"/>
    <w:rsid w:val="00EA7ADF"/>
    <w:rsid w:val="00EB2173"/>
    <w:rsid w:val="00EB5FB4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E7EB8"/>
    <w:rsid w:val="00EF328C"/>
    <w:rsid w:val="00EF3E13"/>
    <w:rsid w:val="00EF68BB"/>
    <w:rsid w:val="00F01F92"/>
    <w:rsid w:val="00F030D4"/>
    <w:rsid w:val="00F04053"/>
    <w:rsid w:val="00F06573"/>
    <w:rsid w:val="00F10A08"/>
    <w:rsid w:val="00F11F56"/>
    <w:rsid w:val="00F15354"/>
    <w:rsid w:val="00F22AC5"/>
    <w:rsid w:val="00F252E3"/>
    <w:rsid w:val="00F254D1"/>
    <w:rsid w:val="00F31E42"/>
    <w:rsid w:val="00F32B82"/>
    <w:rsid w:val="00F34C86"/>
    <w:rsid w:val="00F4043E"/>
    <w:rsid w:val="00F41795"/>
    <w:rsid w:val="00F41BBC"/>
    <w:rsid w:val="00F438FE"/>
    <w:rsid w:val="00F444F0"/>
    <w:rsid w:val="00F446FF"/>
    <w:rsid w:val="00F45521"/>
    <w:rsid w:val="00F45F84"/>
    <w:rsid w:val="00F50847"/>
    <w:rsid w:val="00F53F27"/>
    <w:rsid w:val="00F546D1"/>
    <w:rsid w:val="00F60281"/>
    <w:rsid w:val="00F66272"/>
    <w:rsid w:val="00F709A2"/>
    <w:rsid w:val="00F709C0"/>
    <w:rsid w:val="00F81FEC"/>
    <w:rsid w:val="00F927A1"/>
    <w:rsid w:val="00F92E4D"/>
    <w:rsid w:val="00F95692"/>
    <w:rsid w:val="00F95D08"/>
    <w:rsid w:val="00F9727C"/>
    <w:rsid w:val="00FA016C"/>
    <w:rsid w:val="00FA0497"/>
    <w:rsid w:val="00FA23BD"/>
    <w:rsid w:val="00FA2891"/>
    <w:rsid w:val="00FA3764"/>
    <w:rsid w:val="00FA41C7"/>
    <w:rsid w:val="00FA4A79"/>
    <w:rsid w:val="00FA56ED"/>
    <w:rsid w:val="00FB05DD"/>
    <w:rsid w:val="00FB0F7C"/>
    <w:rsid w:val="00FB24EA"/>
    <w:rsid w:val="00FB2DDF"/>
    <w:rsid w:val="00FB4FE5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Strong">
    <w:name w:val="Strong"/>
    <w:basedOn w:val="DefaultParagraphFont"/>
    <w:uiPriority w:val="22"/>
    <w:qFormat/>
    <w:rsid w:val="000126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6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1b97bfc6-b7f9-4f97-bda1-3491dbcf9c0d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1CF471FD656142A18648629781B87F" ma:contentTypeVersion="19" ma:contentTypeDescription="Create a new document." ma:contentTypeScope="" ma:versionID="46e15b06097508c144a9f14b42b36766">
  <xsd:schema xmlns:xsd="http://www.w3.org/2001/XMLSchema" xmlns:xs="http://www.w3.org/2001/XMLSchema" xmlns:p="http://schemas.microsoft.com/office/2006/metadata/properties" xmlns:ns1="http://schemas.microsoft.com/sharepoint/v3" xmlns:ns3="1b97bfc6-b7f9-4f97-bda1-3491dbcf9c0d" xmlns:ns4="abb439bd-a363-4333-83d0-f95c527ffab9" targetNamespace="http://schemas.microsoft.com/office/2006/metadata/properties" ma:root="true" ma:fieldsID="fc95c6ea7d79455af962c08c16777490" ns1:_="" ns3:_="" ns4:_="">
    <xsd:import namespace="http://schemas.microsoft.com/sharepoint/v3"/>
    <xsd:import namespace="1b97bfc6-b7f9-4f97-bda1-3491dbcf9c0d"/>
    <xsd:import namespace="abb439bd-a363-4333-83d0-f95c527ffab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7bfc6-b7f9-4f97-bda1-3491dbcf9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439bd-a363-4333-83d0-f95c527ffab9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65B8A2-0763-4D66-B43F-2601E49D40B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b97bfc6-b7f9-4f97-bda1-3491dbcf9c0d"/>
  </ds:schemaRefs>
</ds:datastoreItem>
</file>

<file path=customXml/itemProps2.xml><?xml version="1.0" encoding="utf-8"?>
<ds:datastoreItem xmlns:ds="http://schemas.openxmlformats.org/officeDocument/2006/customXml" ds:itemID="{ACC62C1E-0B57-48E5-AF42-950DEDC7C15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DBB513-4850-4C5C-A575-ADD4EA3B2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b97bfc6-b7f9-4f97-bda1-3491dbcf9c0d"/>
    <ds:schemaRef ds:uri="abb439bd-a363-4333-83d0-f95c527ffa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1150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Vickie Baird-Clarke</cp:lastModifiedBy>
  <cp:revision>2</cp:revision>
  <cp:lastPrinted>2020-02-11T19:20:00Z</cp:lastPrinted>
  <dcterms:created xsi:type="dcterms:W3CDTF">2025-10-14T22:12:00Z</dcterms:created>
  <dcterms:modified xsi:type="dcterms:W3CDTF">2025-10-14T22:12:00Z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0x010100F41CF471FD656142A18648629781B87F</vt:lpwstr>
  </property>
</Properties>
</file>