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5BA21" w14:textId="129C6F9E" w:rsidR="00566811" w:rsidRPr="0016167D" w:rsidRDefault="00566811" w:rsidP="00566811">
      <w:pPr>
        <w:pStyle w:val="paragraph"/>
        <w:spacing w:before="0" w:beforeAutospacing="0" w:after="0" w:afterAutospacing="0"/>
        <w:jc w:val="center"/>
        <w:textAlignment w:val="baseline"/>
        <w:rPr>
          <w:rStyle w:val="eop"/>
          <w:rFonts w:ascii="Calibri" w:hAnsi="Calibri" w:cs="Calibri"/>
          <w:sz w:val="32"/>
          <w:szCs w:val="32"/>
        </w:rPr>
      </w:pPr>
      <w:r w:rsidRPr="0016167D">
        <w:rPr>
          <w:rStyle w:val="normaltextrun"/>
          <w:rFonts w:ascii="Calibri" w:hAnsi="Calibri" w:cs="Calibri"/>
          <w:sz w:val="32"/>
          <w:szCs w:val="32"/>
          <w:lang w:val="en-US"/>
        </w:rPr>
        <w:t>The Impact of WEF’s Global Risks on Global Efforts for Sustainable Development</w:t>
      </w:r>
      <w:r w:rsidRPr="0016167D">
        <w:rPr>
          <w:rStyle w:val="normaltextrun"/>
          <w:rFonts w:ascii="Calibri" w:hAnsi="Calibri" w:cs="Calibri"/>
          <w:sz w:val="32"/>
          <w:szCs w:val="32"/>
          <w:lang w:val="en-US"/>
        </w:rPr>
        <w:t>.</w:t>
      </w:r>
      <w:r w:rsidRPr="0016167D">
        <w:rPr>
          <w:rStyle w:val="eop"/>
          <w:rFonts w:ascii="Calibri" w:hAnsi="Calibri" w:cs="Calibri"/>
          <w:sz w:val="32"/>
          <w:szCs w:val="32"/>
        </w:rPr>
        <w:t> </w:t>
      </w:r>
    </w:p>
    <w:p w14:paraId="1F669D65" w14:textId="77777777" w:rsidR="00566811" w:rsidRPr="0016167D" w:rsidRDefault="00566811" w:rsidP="00566811">
      <w:pPr>
        <w:pStyle w:val="paragraph"/>
        <w:spacing w:before="0" w:beforeAutospacing="0" w:after="0" w:afterAutospacing="0"/>
        <w:textAlignment w:val="baseline"/>
        <w:rPr>
          <w:rFonts w:ascii="Segoe UI" w:hAnsi="Segoe UI" w:cs="Segoe UI"/>
          <w:sz w:val="18"/>
          <w:szCs w:val="18"/>
        </w:rPr>
      </w:pPr>
    </w:p>
    <w:p w14:paraId="1BF22974" w14:textId="77777777" w:rsidR="00566811" w:rsidRPr="0016167D" w:rsidRDefault="00566811" w:rsidP="00566811">
      <w:pPr>
        <w:pStyle w:val="paragraph"/>
        <w:spacing w:before="0" w:beforeAutospacing="0" w:after="0" w:afterAutospacing="0"/>
        <w:jc w:val="center"/>
        <w:textAlignment w:val="baseline"/>
        <w:rPr>
          <w:rFonts w:ascii="Segoe UI" w:hAnsi="Segoe UI" w:cs="Segoe UI"/>
          <w:sz w:val="18"/>
          <w:szCs w:val="18"/>
        </w:rPr>
      </w:pPr>
      <w:r w:rsidRPr="0016167D">
        <w:rPr>
          <w:rStyle w:val="normaltextrun"/>
          <w:rFonts w:ascii="Calibri" w:hAnsi="Calibri" w:cs="Calibri"/>
          <w:sz w:val="32"/>
          <w:szCs w:val="32"/>
          <w:lang w:val="en-US"/>
        </w:rPr>
        <w:t>Economics of Sustainability – BMSP6007</w:t>
      </w:r>
      <w:r w:rsidRPr="0016167D">
        <w:rPr>
          <w:rStyle w:val="eop"/>
          <w:rFonts w:ascii="Calibri" w:hAnsi="Calibri" w:cs="Calibri"/>
          <w:sz w:val="32"/>
          <w:szCs w:val="32"/>
        </w:rPr>
        <w:t> </w:t>
      </w:r>
    </w:p>
    <w:p w14:paraId="4D22DF3D" w14:textId="77777777" w:rsidR="00566811" w:rsidRPr="0016167D" w:rsidRDefault="00566811" w:rsidP="00566811">
      <w:pPr>
        <w:pStyle w:val="paragraph"/>
        <w:spacing w:before="0" w:beforeAutospacing="0" w:after="0" w:afterAutospacing="0"/>
        <w:jc w:val="center"/>
        <w:textAlignment w:val="baseline"/>
        <w:rPr>
          <w:rStyle w:val="normaltextrun"/>
          <w:rFonts w:ascii="Calibri" w:hAnsi="Calibri" w:cs="Calibri"/>
          <w:sz w:val="32"/>
          <w:szCs w:val="32"/>
          <w:lang w:val="en-US"/>
        </w:rPr>
      </w:pPr>
    </w:p>
    <w:p w14:paraId="342D1A16" w14:textId="1672CCAE" w:rsidR="00566811" w:rsidRPr="0016167D" w:rsidRDefault="00566811" w:rsidP="00566811">
      <w:pPr>
        <w:pStyle w:val="paragraph"/>
        <w:spacing w:before="0" w:beforeAutospacing="0" w:after="0" w:afterAutospacing="0"/>
        <w:jc w:val="center"/>
        <w:textAlignment w:val="baseline"/>
        <w:rPr>
          <w:rFonts w:ascii="Segoe UI" w:hAnsi="Segoe UI" w:cs="Segoe UI"/>
          <w:sz w:val="18"/>
          <w:szCs w:val="18"/>
        </w:rPr>
      </w:pPr>
      <w:r w:rsidRPr="0016167D">
        <w:rPr>
          <w:rStyle w:val="normaltextrun"/>
          <w:rFonts w:ascii="Calibri" w:hAnsi="Calibri" w:cs="Calibri"/>
          <w:sz w:val="32"/>
          <w:szCs w:val="32"/>
          <w:lang w:val="en-US"/>
        </w:rPr>
        <w:t>Billy Clarke </w:t>
      </w:r>
      <w:r w:rsidRPr="0016167D">
        <w:rPr>
          <w:rStyle w:val="eop"/>
          <w:rFonts w:ascii="Calibri" w:hAnsi="Calibri" w:cs="Calibri"/>
          <w:sz w:val="32"/>
          <w:szCs w:val="32"/>
        </w:rPr>
        <w:t> </w:t>
      </w:r>
    </w:p>
    <w:p w14:paraId="683D7217" w14:textId="77777777" w:rsidR="00566811" w:rsidRPr="0016167D" w:rsidRDefault="00566811" w:rsidP="00566811">
      <w:pPr>
        <w:pStyle w:val="paragraph"/>
        <w:spacing w:before="0" w:beforeAutospacing="0" w:after="0" w:afterAutospacing="0"/>
        <w:jc w:val="center"/>
        <w:textAlignment w:val="baseline"/>
        <w:rPr>
          <w:rStyle w:val="normaltextrun"/>
          <w:rFonts w:ascii="Calibri" w:hAnsi="Calibri" w:cs="Calibri"/>
          <w:sz w:val="32"/>
          <w:szCs w:val="32"/>
          <w:lang w:val="en-US"/>
        </w:rPr>
      </w:pPr>
    </w:p>
    <w:p w14:paraId="414E9AC1" w14:textId="4DDB118F" w:rsidR="00566811" w:rsidRPr="0016167D" w:rsidRDefault="00566811" w:rsidP="00566811">
      <w:pPr>
        <w:pStyle w:val="paragraph"/>
        <w:spacing w:before="0" w:beforeAutospacing="0" w:after="0" w:afterAutospacing="0"/>
        <w:jc w:val="center"/>
        <w:textAlignment w:val="baseline"/>
        <w:rPr>
          <w:rFonts w:ascii="Segoe UI" w:hAnsi="Segoe UI" w:cs="Segoe UI"/>
          <w:sz w:val="18"/>
          <w:szCs w:val="18"/>
        </w:rPr>
      </w:pPr>
      <w:r w:rsidRPr="0016167D">
        <w:rPr>
          <w:rStyle w:val="normaltextrun"/>
          <w:rFonts w:ascii="Calibri" w:hAnsi="Calibri" w:cs="Calibri"/>
          <w:sz w:val="32"/>
          <w:szCs w:val="32"/>
          <w:lang w:val="en-US"/>
        </w:rPr>
        <w:t>2004276 </w:t>
      </w:r>
      <w:r w:rsidRPr="0016167D">
        <w:rPr>
          <w:rStyle w:val="eop"/>
          <w:rFonts w:ascii="Calibri" w:hAnsi="Calibri" w:cs="Calibri"/>
          <w:sz w:val="32"/>
          <w:szCs w:val="32"/>
        </w:rPr>
        <w:t> </w:t>
      </w:r>
    </w:p>
    <w:p w14:paraId="2F8AD392" w14:textId="77777777" w:rsidR="00566811" w:rsidRDefault="00566811">
      <w:pPr>
        <w:pStyle w:val="TOCHeading"/>
      </w:pPr>
    </w:p>
    <w:p w14:paraId="6DF9EE61" w14:textId="77777777" w:rsidR="0016167D" w:rsidRDefault="0016167D" w:rsidP="0016167D">
      <w:pPr>
        <w:rPr>
          <w:lang w:val="en-US"/>
        </w:rPr>
      </w:pPr>
    </w:p>
    <w:p w14:paraId="757E3C63" w14:textId="77777777" w:rsidR="0016167D" w:rsidRDefault="0016167D" w:rsidP="0016167D">
      <w:pPr>
        <w:rPr>
          <w:lang w:val="en-US"/>
        </w:rPr>
      </w:pPr>
    </w:p>
    <w:p w14:paraId="484F6C21" w14:textId="77777777" w:rsidR="0016167D" w:rsidRDefault="0016167D" w:rsidP="0016167D">
      <w:pPr>
        <w:rPr>
          <w:lang w:val="en-US"/>
        </w:rPr>
      </w:pPr>
    </w:p>
    <w:p w14:paraId="129DB907" w14:textId="29AA2EC6" w:rsidR="0016167D" w:rsidRPr="0016167D" w:rsidRDefault="0016167D" w:rsidP="0016167D">
      <w:pPr>
        <w:jc w:val="center"/>
        <w:rPr>
          <w:lang w:val="en-US"/>
        </w:rPr>
      </w:pPr>
      <w:r>
        <w:rPr>
          <w:lang w:val="en-US"/>
        </w:rPr>
        <w:t xml:space="preserve">Word count: 2734 </w:t>
      </w:r>
    </w:p>
    <w:p w14:paraId="5C9F0CE0" w14:textId="77777777" w:rsidR="00566811" w:rsidRPr="0016167D" w:rsidRDefault="00566811">
      <w:pPr>
        <w:rPr>
          <w:rFonts w:asciiTheme="majorHAnsi" w:eastAsiaTheme="majorEastAsia" w:hAnsiTheme="majorHAnsi" w:cstheme="majorBidi"/>
          <w:color w:val="2F5496" w:themeColor="accent1" w:themeShade="BF"/>
          <w:sz w:val="32"/>
          <w:szCs w:val="32"/>
          <w:lang w:val="en-US"/>
        </w:rPr>
      </w:pPr>
      <w:r w:rsidRPr="0016167D">
        <w:br w:type="page"/>
      </w:r>
    </w:p>
    <w:sdt>
      <w:sdtPr>
        <w:id w:val="-9894062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AC8D6E" w14:textId="7BE35E21" w:rsidR="0035716B" w:rsidRPr="0016167D" w:rsidRDefault="0035716B">
          <w:pPr>
            <w:pStyle w:val="TOCHeading"/>
          </w:pPr>
          <w:r w:rsidRPr="0016167D">
            <w:t>Contents</w:t>
          </w:r>
        </w:p>
        <w:p w14:paraId="5E581BF4" w14:textId="6DE78868" w:rsidR="006F4A95" w:rsidRPr="0016167D" w:rsidRDefault="0035716B">
          <w:pPr>
            <w:pStyle w:val="TOC1"/>
            <w:tabs>
              <w:tab w:val="right" w:leader="dot" w:pos="9016"/>
            </w:tabs>
            <w:rPr>
              <w:rFonts w:eastAsiaTheme="minorEastAsia"/>
              <w:noProof/>
              <w:kern w:val="2"/>
              <w:lang w:eastAsia="en-GB"/>
              <w14:ligatures w14:val="standardContextual"/>
            </w:rPr>
          </w:pPr>
          <w:r w:rsidRPr="0016167D">
            <w:fldChar w:fldCharType="begin"/>
          </w:r>
          <w:r w:rsidRPr="0016167D">
            <w:instrText xml:space="preserve"> TOC \o "1-3" \h \z \u </w:instrText>
          </w:r>
          <w:r w:rsidRPr="0016167D">
            <w:fldChar w:fldCharType="separate"/>
          </w:r>
          <w:hyperlink w:anchor="_Toc134793784" w:history="1">
            <w:r w:rsidR="006F4A95" w:rsidRPr="0016167D">
              <w:rPr>
                <w:rStyle w:val="Hyperlink"/>
                <w:noProof/>
              </w:rPr>
              <w:t>Introduction</w:t>
            </w:r>
            <w:r w:rsidR="006F4A95" w:rsidRPr="0016167D">
              <w:rPr>
                <w:noProof/>
                <w:webHidden/>
              </w:rPr>
              <w:tab/>
            </w:r>
            <w:r w:rsidR="006F4A95" w:rsidRPr="0016167D">
              <w:rPr>
                <w:noProof/>
                <w:webHidden/>
              </w:rPr>
              <w:fldChar w:fldCharType="begin"/>
            </w:r>
            <w:r w:rsidR="006F4A95" w:rsidRPr="0016167D">
              <w:rPr>
                <w:noProof/>
                <w:webHidden/>
              </w:rPr>
              <w:instrText xml:space="preserve"> PAGEREF _Toc134793784 \h </w:instrText>
            </w:r>
            <w:r w:rsidR="006F4A95" w:rsidRPr="0016167D">
              <w:rPr>
                <w:noProof/>
                <w:webHidden/>
              </w:rPr>
            </w:r>
            <w:r w:rsidR="006F4A95" w:rsidRPr="0016167D">
              <w:rPr>
                <w:noProof/>
                <w:webHidden/>
              </w:rPr>
              <w:fldChar w:fldCharType="separate"/>
            </w:r>
            <w:r w:rsidR="006F4A95" w:rsidRPr="0016167D">
              <w:rPr>
                <w:noProof/>
                <w:webHidden/>
              </w:rPr>
              <w:t>3</w:t>
            </w:r>
            <w:r w:rsidR="006F4A95" w:rsidRPr="0016167D">
              <w:rPr>
                <w:noProof/>
                <w:webHidden/>
              </w:rPr>
              <w:fldChar w:fldCharType="end"/>
            </w:r>
          </w:hyperlink>
        </w:p>
        <w:p w14:paraId="75354EE8" w14:textId="35405FBD" w:rsidR="006F4A95" w:rsidRPr="0016167D" w:rsidRDefault="006F4A95">
          <w:pPr>
            <w:pStyle w:val="TOC2"/>
            <w:tabs>
              <w:tab w:val="left" w:pos="880"/>
              <w:tab w:val="right" w:leader="dot" w:pos="9016"/>
            </w:tabs>
            <w:rPr>
              <w:rFonts w:eastAsiaTheme="minorEastAsia"/>
              <w:noProof/>
              <w:kern w:val="2"/>
              <w:lang w:eastAsia="en-GB"/>
              <w14:ligatures w14:val="standardContextual"/>
            </w:rPr>
          </w:pPr>
          <w:hyperlink w:anchor="_Toc134793785" w:history="1">
            <w:r w:rsidRPr="0016167D">
              <w:rPr>
                <w:rStyle w:val="Hyperlink"/>
                <w:noProof/>
              </w:rPr>
              <w:t xml:space="preserve">1.1 </w:t>
            </w:r>
            <w:r w:rsidRPr="0016167D">
              <w:rPr>
                <w:rFonts w:eastAsiaTheme="minorEastAsia"/>
                <w:noProof/>
                <w:kern w:val="2"/>
                <w:lang w:eastAsia="en-GB"/>
                <w14:ligatures w14:val="standardContextual"/>
              </w:rPr>
              <w:tab/>
            </w:r>
            <w:r w:rsidRPr="0016167D">
              <w:rPr>
                <w:rStyle w:val="Hyperlink"/>
                <w:noProof/>
              </w:rPr>
              <w:t>Sustainable Development</w:t>
            </w:r>
            <w:r w:rsidRPr="0016167D">
              <w:rPr>
                <w:noProof/>
                <w:webHidden/>
              </w:rPr>
              <w:tab/>
            </w:r>
            <w:r w:rsidRPr="0016167D">
              <w:rPr>
                <w:noProof/>
                <w:webHidden/>
              </w:rPr>
              <w:fldChar w:fldCharType="begin"/>
            </w:r>
            <w:r w:rsidRPr="0016167D">
              <w:rPr>
                <w:noProof/>
                <w:webHidden/>
              </w:rPr>
              <w:instrText xml:space="preserve"> PAGEREF _Toc134793785 \h </w:instrText>
            </w:r>
            <w:r w:rsidRPr="0016167D">
              <w:rPr>
                <w:noProof/>
                <w:webHidden/>
              </w:rPr>
            </w:r>
            <w:r w:rsidRPr="0016167D">
              <w:rPr>
                <w:noProof/>
                <w:webHidden/>
              </w:rPr>
              <w:fldChar w:fldCharType="separate"/>
            </w:r>
            <w:r w:rsidRPr="0016167D">
              <w:rPr>
                <w:noProof/>
                <w:webHidden/>
              </w:rPr>
              <w:t>3</w:t>
            </w:r>
            <w:r w:rsidRPr="0016167D">
              <w:rPr>
                <w:noProof/>
                <w:webHidden/>
              </w:rPr>
              <w:fldChar w:fldCharType="end"/>
            </w:r>
          </w:hyperlink>
        </w:p>
        <w:p w14:paraId="1921105F" w14:textId="7020DF66" w:rsidR="006F4A95" w:rsidRPr="0016167D" w:rsidRDefault="006F4A95">
          <w:pPr>
            <w:pStyle w:val="TOC2"/>
            <w:tabs>
              <w:tab w:val="left" w:pos="880"/>
              <w:tab w:val="right" w:leader="dot" w:pos="9016"/>
            </w:tabs>
            <w:rPr>
              <w:rFonts w:eastAsiaTheme="minorEastAsia"/>
              <w:noProof/>
              <w:kern w:val="2"/>
              <w:lang w:eastAsia="en-GB"/>
              <w14:ligatures w14:val="standardContextual"/>
            </w:rPr>
          </w:pPr>
          <w:hyperlink w:anchor="_Toc134793786" w:history="1">
            <w:r w:rsidRPr="0016167D">
              <w:rPr>
                <w:rStyle w:val="Hyperlink"/>
                <w:noProof/>
              </w:rPr>
              <w:t xml:space="preserve">1.2 </w:t>
            </w:r>
            <w:r w:rsidRPr="0016167D">
              <w:rPr>
                <w:rFonts w:eastAsiaTheme="minorEastAsia"/>
                <w:noProof/>
                <w:kern w:val="2"/>
                <w:lang w:eastAsia="en-GB"/>
                <w14:ligatures w14:val="standardContextual"/>
              </w:rPr>
              <w:tab/>
            </w:r>
            <w:r w:rsidRPr="0016167D">
              <w:rPr>
                <w:rStyle w:val="Hyperlink"/>
                <w:noProof/>
              </w:rPr>
              <w:t>W.E. F</w:t>
            </w:r>
            <w:r w:rsidRPr="0016167D">
              <w:rPr>
                <w:noProof/>
                <w:webHidden/>
              </w:rPr>
              <w:tab/>
            </w:r>
            <w:r w:rsidRPr="0016167D">
              <w:rPr>
                <w:noProof/>
                <w:webHidden/>
              </w:rPr>
              <w:fldChar w:fldCharType="begin"/>
            </w:r>
            <w:r w:rsidRPr="0016167D">
              <w:rPr>
                <w:noProof/>
                <w:webHidden/>
              </w:rPr>
              <w:instrText xml:space="preserve"> PAGEREF _Toc134793786 \h </w:instrText>
            </w:r>
            <w:r w:rsidRPr="0016167D">
              <w:rPr>
                <w:noProof/>
                <w:webHidden/>
              </w:rPr>
            </w:r>
            <w:r w:rsidRPr="0016167D">
              <w:rPr>
                <w:noProof/>
                <w:webHidden/>
              </w:rPr>
              <w:fldChar w:fldCharType="separate"/>
            </w:r>
            <w:r w:rsidRPr="0016167D">
              <w:rPr>
                <w:noProof/>
                <w:webHidden/>
              </w:rPr>
              <w:t>3</w:t>
            </w:r>
            <w:r w:rsidRPr="0016167D">
              <w:rPr>
                <w:noProof/>
                <w:webHidden/>
              </w:rPr>
              <w:fldChar w:fldCharType="end"/>
            </w:r>
          </w:hyperlink>
        </w:p>
        <w:p w14:paraId="247DCA2E" w14:textId="0C381DEE" w:rsidR="006F4A95" w:rsidRPr="0016167D" w:rsidRDefault="006F4A95">
          <w:pPr>
            <w:pStyle w:val="TOC1"/>
            <w:tabs>
              <w:tab w:val="right" w:leader="dot" w:pos="9016"/>
            </w:tabs>
            <w:rPr>
              <w:rFonts w:eastAsiaTheme="minorEastAsia"/>
              <w:noProof/>
              <w:kern w:val="2"/>
              <w:lang w:eastAsia="en-GB"/>
              <w14:ligatures w14:val="standardContextual"/>
            </w:rPr>
          </w:pPr>
          <w:hyperlink w:anchor="_Toc134793787" w:history="1">
            <w:r w:rsidRPr="0016167D">
              <w:rPr>
                <w:rStyle w:val="Hyperlink"/>
                <w:rFonts w:eastAsia="Calibri"/>
                <w:noProof/>
              </w:rPr>
              <w:t>The WEF Report</w:t>
            </w:r>
            <w:r w:rsidRPr="0016167D">
              <w:rPr>
                <w:noProof/>
                <w:webHidden/>
              </w:rPr>
              <w:tab/>
            </w:r>
            <w:r w:rsidRPr="0016167D">
              <w:rPr>
                <w:noProof/>
                <w:webHidden/>
              </w:rPr>
              <w:fldChar w:fldCharType="begin"/>
            </w:r>
            <w:r w:rsidRPr="0016167D">
              <w:rPr>
                <w:noProof/>
                <w:webHidden/>
              </w:rPr>
              <w:instrText xml:space="preserve"> PAGEREF _Toc134793787 \h </w:instrText>
            </w:r>
            <w:r w:rsidRPr="0016167D">
              <w:rPr>
                <w:noProof/>
                <w:webHidden/>
              </w:rPr>
            </w:r>
            <w:r w:rsidRPr="0016167D">
              <w:rPr>
                <w:noProof/>
                <w:webHidden/>
              </w:rPr>
              <w:fldChar w:fldCharType="separate"/>
            </w:r>
            <w:r w:rsidRPr="0016167D">
              <w:rPr>
                <w:noProof/>
                <w:webHidden/>
              </w:rPr>
              <w:t>4</w:t>
            </w:r>
            <w:r w:rsidRPr="0016167D">
              <w:rPr>
                <w:noProof/>
                <w:webHidden/>
              </w:rPr>
              <w:fldChar w:fldCharType="end"/>
            </w:r>
          </w:hyperlink>
        </w:p>
        <w:p w14:paraId="08C20CFF" w14:textId="036CC729" w:rsidR="006F4A95" w:rsidRPr="0016167D" w:rsidRDefault="006F4A95">
          <w:pPr>
            <w:pStyle w:val="TOC2"/>
            <w:tabs>
              <w:tab w:val="left" w:pos="880"/>
              <w:tab w:val="right" w:leader="dot" w:pos="9016"/>
            </w:tabs>
            <w:rPr>
              <w:rFonts w:eastAsiaTheme="minorEastAsia"/>
              <w:noProof/>
              <w:kern w:val="2"/>
              <w:lang w:eastAsia="en-GB"/>
              <w14:ligatures w14:val="standardContextual"/>
            </w:rPr>
          </w:pPr>
          <w:hyperlink w:anchor="_Toc134793788" w:history="1">
            <w:r w:rsidRPr="0016167D">
              <w:rPr>
                <w:rStyle w:val="Hyperlink"/>
                <w:noProof/>
              </w:rPr>
              <w:t xml:space="preserve">2.1 </w:t>
            </w:r>
            <w:r w:rsidRPr="0016167D">
              <w:rPr>
                <w:rFonts w:eastAsiaTheme="minorEastAsia"/>
                <w:noProof/>
                <w:kern w:val="2"/>
                <w:lang w:eastAsia="en-GB"/>
                <w14:ligatures w14:val="standardContextual"/>
              </w:rPr>
              <w:tab/>
            </w:r>
            <w:r w:rsidRPr="0016167D">
              <w:rPr>
                <w:rStyle w:val="Hyperlink"/>
                <w:noProof/>
              </w:rPr>
              <w:t>Introduction</w:t>
            </w:r>
            <w:r w:rsidRPr="0016167D">
              <w:rPr>
                <w:noProof/>
                <w:webHidden/>
              </w:rPr>
              <w:tab/>
            </w:r>
            <w:r w:rsidRPr="0016167D">
              <w:rPr>
                <w:noProof/>
                <w:webHidden/>
              </w:rPr>
              <w:fldChar w:fldCharType="begin"/>
            </w:r>
            <w:r w:rsidRPr="0016167D">
              <w:rPr>
                <w:noProof/>
                <w:webHidden/>
              </w:rPr>
              <w:instrText xml:space="preserve"> PAGEREF _Toc134793788 \h </w:instrText>
            </w:r>
            <w:r w:rsidRPr="0016167D">
              <w:rPr>
                <w:noProof/>
                <w:webHidden/>
              </w:rPr>
            </w:r>
            <w:r w:rsidRPr="0016167D">
              <w:rPr>
                <w:noProof/>
                <w:webHidden/>
              </w:rPr>
              <w:fldChar w:fldCharType="separate"/>
            </w:r>
            <w:r w:rsidRPr="0016167D">
              <w:rPr>
                <w:noProof/>
                <w:webHidden/>
              </w:rPr>
              <w:t>4</w:t>
            </w:r>
            <w:r w:rsidRPr="0016167D">
              <w:rPr>
                <w:noProof/>
                <w:webHidden/>
              </w:rPr>
              <w:fldChar w:fldCharType="end"/>
            </w:r>
          </w:hyperlink>
        </w:p>
        <w:p w14:paraId="177954A7" w14:textId="7077EFB6" w:rsidR="006F4A95" w:rsidRPr="0016167D" w:rsidRDefault="006F4A95">
          <w:pPr>
            <w:pStyle w:val="TOC2"/>
            <w:tabs>
              <w:tab w:val="left" w:pos="880"/>
              <w:tab w:val="right" w:leader="dot" w:pos="9016"/>
            </w:tabs>
            <w:rPr>
              <w:rFonts w:eastAsiaTheme="minorEastAsia"/>
              <w:noProof/>
              <w:kern w:val="2"/>
              <w:lang w:eastAsia="en-GB"/>
              <w14:ligatures w14:val="standardContextual"/>
            </w:rPr>
          </w:pPr>
          <w:hyperlink w:anchor="_Toc134793789" w:history="1">
            <w:r w:rsidRPr="0016167D">
              <w:rPr>
                <w:rStyle w:val="Hyperlink"/>
                <w:noProof/>
              </w:rPr>
              <w:t>2.2</w:t>
            </w:r>
            <w:r w:rsidRPr="0016167D">
              <w:rPr>
                <w:rFonts w:eastAsiaTheme="minorEastAsia"/>
                <w:noProof/>
                <w:kern w:val="2"/>
                <w:lang w:eastAsia="en-GB"/>
                <w14:ligatures w14:val="standardContextual"/>
              </w:rPr>
              <w:tab/>
            </w:r>
            <w:r w:rsidRPr="0016167D">
              <w:rPr>
                <w:rStyle w:val="Hyperlink"/>
                <w:noProof/>
              </w:rPr>
              <w:t>Climate change and Malthus.</w:t>
            </w:r>
            <w:r w:rsidRPr="0016167D">
              <w:rPr>
                <w:noProof/>
                <w:webHidden/>
              </w:rPr>
              <w:tab/>
            </w:r>
            <w:r w:rsidRPr="0016167D">
              <w:rPr>
                <w:noProof/>
                <w:webHidden/>
              </w:rPr>
              <w:fldChar w:fldCharType="begin"/>
            </w:r>
            <w:r w:rsidRPr="0016167D">
              <w:rPr>
                <w:noProof/>
                <w:webHidden/>
              </w:rPr>
              <w:instrText xml:space="preserve"> PAGEREF _Toc134793789 \h </w:instrText>
            </w:r>
            <w:r w:rsidRPr="0016167D">
              <w:rPr>
                <w:noProof/>
                <w:webHidden/>
              </w:rPr>
            </w:r>
            <w:r w:rsidRPr="0016167D">
              <w:rPr>
                <w:noProof/>
                <w:webHidden/>
              </w:rPr>
              <w:fldChar w:fldCharType="separate"/>
            </w:r>
            <w:r w:rsidRPr="0016167D">
              <w:rPr>
                <w:noProof/>
                <w:webHidden/>
              </w:rPr>
              <w:t>4</w:t>
            </w:r>
            <w:r w:rsidRPr="0016167D">
              <w:rPr>
                <w:noProof/>
                <w:webHidden/>
              </w:rPr>
              <w:fldChar w:fldCharType="end"/>
            </w:r>
          </w:hyperlink>
        </w:p>
        <w:p w14:paraId="24B13F1F" w14:textId="77DCEDE1" w:rsidR="006F4A95" w:rsidRPr="0016167D" w:rsidRDefault="006F4A95">
          <w:pPr>
            <w:pStyle w:val="TOC2"/>
            <w:tabs>
              <w:tab w:val="right" w:leader="dot" w:pos="9016"/>
            </w:tabs>
            <w:rPr>
              <w:rFonts w:eastAsiaTheme="minorEastAsia"/>
              <w:noProof/>
              <w:kern w:val="2"/>
              <w:lang w:eastAsia="en-GB"/>
              <w14:ligatures w14:val="standardContextual"/>
            </w:rPr>
          </w:pPr>
          <w:hyperlink w:anchor="_Toc134793790" w:history="1">
            <w:r w:rsidRPr="0016167D">
              <w:rPr>
                <w:rStyle w:val="Hyperlink"/>
                <w:noProof/>
              </w:rPr>
              <w:t>2.3 Biodiversity loss and ecosystem collapse.</w:t>
            </w:r>
            <w:r w:rsidRPr="0016167D">
              <w:rPr>
                <w:noProof/>
                <w:webHidden/>
              </w:rPr>
              <w:tab/>
            </w:r>
            <w:r w:rsidRPr="0016167D">
              <w:rPr>
                <w:noProof/>
                <w:webHidden/>
              </w:rPr>
              <w:fldChar w:fldCharType="begin"/>
            </w:r>
            <w:r w:rsidRPr="0016167D">
              <w:rPr>
                <w:noProof/>
                <w:webHidden/>
              </w:rPr>
              <w:instrText xml:space="preserve"> PAGEREF _Toc134793790 \h </w:instrText>
            </w:r>
            <w:r w:rsidRPr="0016167D">
              <w:rPr>
                <w:noProof/>
                <w:webHidden/>
              </w:rPr>
            </w:r>
            <w:r w:rsidRPr="0016167D">
              <w:rPr>
                <w:noProof/>
                <w:webHidden/>
              </w:rPr>
              <w:fldChar w:fldCharType="separate"/>
            </w:r>
            <w:r w:rsidRPr="0016167D">
              <w:rPr>
                <w:noProof/>
                <w:webHidden/>
              </w:rPr>
              <w:t>6</w:t>
            </w:r>
            <w:r w:rsidRPr="0016167D">
              <w:rPr>
                <w:noProof/>
                <w:webHidden/>
              </w:rPr>
              <w:fldChar w:fldCharType="end"/>
            </w:r>
          </w:hyperlink>
        </w:p>
        <w:p w14:paraId="3ECF416F" w14:textId="748C3631" w:rsidR="006F4A95" w:rsidRPr="0016167D" w:rsidRDefault="006F4A95">
          <w:pPr>
            <w:pStyle w:val="TOC2"/>
            <w:tabs>
              <w:tab w:val="right" w:leader="dot" w:pos="9016"/>
            </w:tabs>
            <w:rPr>
              <w:rFonts w:eastAsiaTheme="minorEastAsia"/>
              <w:noProof/>
              <w:kern w:val="2"/>
              <w:lang w:eastAsia="en-GB"/>
              <w14:ligatures w14:val="standardContextual"/>
            </w:rPr>
          </w:pPr>
          <w:hyperlink w:anchor="_Toc134793791" w:history="1">
            <w:r w:rsidRPr="0016167D">
              <w:rPr>
                <w:rStyle w:val="Hyperlink"/>
                <w:rFonts w:eastAsia="Calibri"/>
                <w:noProof/>
              </w:rPr>
              <w:t>2.4 Natural Resource Crisis</w:t>
            </w:r>
            <w:r w:rsidRPr="0016167D">
              <w:rPr>
                <w:noProof/>
                <w:webHidden/>
              </w:rPr>
              <w:tab/>
            </w:r>
            <w:r w:rsidRPr="0016167D">
              <w:rPr>
                <w:noProof/>
                <w:webHidden/>
              </w:rPr>
              <w:fldChar w:fldCharType="begin"/>
            </w:r>
            <w:r w:rsidRPr="0016167D">
              <w:rPr>
                <w:noProof/>
                <w:webHidden/>
              </w:rPr>
              <w:instrText xml:space="preserve"> PAGEREF _Toc134793791 \h </w:instrText>
            </w:r>
            <w:r w:rsidRPr="0016167D">
              <w:rPr>
                <w:noProof/>
                <w:webHidden/>
              </w:rPr>
            </w:r>
            <w:r w:rsidRPr="0016167D">
              <w:rPr>
                <w:noProof/>
                <w:webHidden/>
              </w:rPr>
              <w:fldChar w:fldCharType="separate"/>
            </w:r>
            <w:r w:rsidRPr="0016167D">
              <w:rPr>
                <w:noProof/>
                <w:webHidden/>
              </w:rPr>
              <w:t>7</w:t>
            </w:r>
            <w:r w:rsidRPr="0016167D">
              <w:rPr>
                <w:noProof/>
                <w:webHidden/>
              </w:rPr>
              <w:fldChar w:fldCharType="end"/>
            </w:r>
          </w:hyperlink>
        </w:p>
        <w:p w14:paraId="300E0981" w14:textId="031A2900" w:rsidR="006F4A95" w:rsidRPr="0016167D" w:rsidRDefault="006F4A95">
          <w:pPr>
            <w:pStyle w:val="TOC1"/>
            <w:tabs>
              <w:tab w:val="right" w:leader="dot" w:pos="9016"/>
            </w:tabs>
            <w:rPr>
              <w:rFonts w:eastAsiaTheme="minorEastAsia"/>
              <w:noProof/>
              <w:kern w:val="2"/>
              <w:lang w:eastAsia="en-GB"/>
              <w14:ligatures w14:val="standardContextual"/>
            </w:rPr>
          </w:pPr>
          <w:hyperlink w:anchor="_Toc134793792" w:history="1">
            <w:r w:rsidRPr="0016167D">
              <w:rPr>
                <w:rStyle w:val="Hyperlink"/>
                <w:rFonts w:eastAsia="Calibri"/>
                <w:noProof/>
              </w:rPr>
              <w:t>Recommendations</w:t>
            </w:r>
            <w:r w:rsidRPr="0016167D">
              <w:rPr>
                <w:noProof/>
                <w:webHidden/>
              </w:rPr>
              <w:tab/>
            </w:r>
            <w:r w:rsidRPr="0016167D">
              <w:rPr>
                <w:noProof/>
                <w:webHidden/>
              </w:rPr>
              <w:fldChar w:fldCharType="begin"/>
            </w:r>
            <w:r w:rsidRPr="0016167D">
              <w:rPr>
                <w:noProof/>
                <w:webHidden/>
              </w:rPr>
              <w:instrText xml:space="preserve"> PAGEREF _Toc134793792 \h </w:instrText>
            </w:r>
            <w:r w:rsidRPr="0016167D">
              <w:rPr>
                <w:noProof/>
                <w:webHidden/>
              </w:rPr>
            </w:r>
            <w:r w:rsidRPr="0016167D">
              <w:rPr>
                <w:noProof/>
                <w:webHidden/>
              </w:rPr>
              <w:fldChar w:fldCharType="separate"/>
            </w:r>
            <w:r w:rsidRPr="0016167D">
              <w:rPr>
                <w:noProof/>
                <w:webHidden/>
              </w:rPr>
              <w:t>9</w:t>
            </w:r>
            <w:r w:rsidRPr="0016167D">
              <w:rPr>
                <w:noProof/>
                <w:webHidden/>
              </w:rPr>
              <w:fldChar w:fldCharType="end"/>
            </w:r>
          </w:hyperlink>
        </w:p>
        <w:p w14:paraId="258F6CF6" w14:textId="162892F9" w:rsidR="006F4A95" w:rsidRPr="0016167D" w:rsidRDefault="006F4A95">
          <w:pPr>
            <w:pStyle w:val="TOC2"/>
            <w:tabs>
              <w:tab w:val="left" w:pos="880"/>
              <w:tab w:val="right" w:leader="dot" w:pos="9016"/>
            </w:tabs>
            <w:rPr>
              <w:rFonts w:eastAsiaTheme="minorEastAsia"/>
              <w:noProof/>
              <w:kern w:val="2"/>
              <w:lang w:eastAsia="en-GB"/>
              <w14:ligatures w14:val="standardContextual"/>
            </w:rPr>
          </w:pPr>
          <w:hyperlink w:anchor="_Toc134793793" w:history="1">
            <w:r w:rsidRPr="0016167D">
              <w:rPr>
                <w:rStyle w:val="Hyperlink"/>
                <w:rFonts w:ascii="Calibri" w:eastAsia="Calibri" w:hAnsi="Calibri" w:cs="Calibri"/>
                <w:noProof/>
              </w:rPr>
              <w:t xml:space="preserve">3.1 </w:t>
            </w:r>
            <w:r w:rsidRPr="0016167D">
              <w:rPr>
                <w:rFonts w:eastAsiaTheme="minorEastAsia"/>
                <w:noProof/>
                <w:kern w:val="2"/>
                <w:lang w:eastAsia="en-GB"/>
                <w14:ligatures w14:val="standardContextual"/>
              </w:rPr>
              <w:tab/>
            </w:r>
            <w:r w:rsidRPr="0016167D">
              <w:rPr>
                <w:rStyle w:val="Hyperlink"/>
                <w:noProof/>
              </w:rPr>
              <w:t>Introduction</w:t>
            </w:r>
            <w:r w:rsidRPr="0016167D">
              <w:rPr>
                <w:noProof/>
                <w:webHidden/>
              </w:rPr>
              <w:tab/>
            </w:r>
            <w:r w:rsidRPr="0016167D">
              <w:rPr>
                <w:noProof/>
                <w:webHidden/>
              </w:rPr>
              <w:fldChar w:fldCharType="begin"/>
            </w:r>
            <w:r w:rsidRPr="0016167D">
              <w:rPr>
                <w:noProof/>
                <w:webHidden/>
              </w:rPr>
              <w:instrText xml:space="preserve"> PAGEREF _Toc134793793 \h </w:instrText>
            </w:r>
            <w:r w:rsidRPr="0016167D">
              <w:rPr>
                <w:noProof/>
                <w:webHidden/>
              </w:rPr>
            </w:r>
            <w:r w:rsidRPr="0016167D">
              <w:rPr>
                <w:noProof/>
                <w:webHidden/>
              </w:rPr>
              <w:fldChar w:fldCharType="separate"/>
            </w:r>
            <w:r w:rsidRPr="0016167D">
              <w:rPr>
                <w:noProof/>
                <w:webHidden/>
              </w:rPr>
              <w:t>9</w:t>
            </w:r>
            <w:r w:rsidRPr="0016167D">
              <w:rPr>
                <w:noProof/>
                <w:webHidden/>
              </w:rPr>
              <w:fldChar w:fldCharType="end"/>
            </w:r>
          </w:hyperlink>
        </w:p>
        <w:p w14:paraId="0A53DDB5" w14:textId="382BD946" w:rsidR="006F4A95" w:rsidRPr="0016167D" w:rsidRDefault="006F4A95">
          <w:pPr>
            <w:pStyle w:val="TOC2"/>
            <w:tabs>
              <w:tab w:val="right" w:leader="dot" w:pos="9016"/>
            </w:tabs>
            <w:rPr>
              <w:rFonts w:eastAsiaTheme="minorEastAsia"/>
              <w:noProof/>
              <w:kern w:val="2"/>
              <w:lang w:eastAsia="en-GB"/>
              <w14:ligatures w14:val="standardContextual"/>
            </w:rPr>
          </w:pPr>
          <w:hyperlink w:anchor="_Toc134793794" w:history="1">
            <w:r w:rsidRPr="0016167D">
              <w:rPr>
                <w:rStyle w:val="Hyperlink"/>
                <w:noProof/>
              </w:rPr>
              <w:t>3.2 Recommendation 1:</w:t>
            </w:r>
            <w:r w:rsidRPr="0016167D">
              <w:rPr>
                <w:noProof/>
                <w:webHidden/>
              </w:rPr>
              <w:tab/>
            </w:r>
            <w:r w:rsidRPr="0016167D">
              <w:rPr>
                <w:noProof/>
                <w:webHidden/>
              </w:rPr>
              <w:fldChar w:fldCharType="begin"/>
            </w:r>
            <w:r w:rsidRPr="0016167D">
              <w:rPr>
                <w:noProof/>
                <w:webHidden/>
              </w:rPr>
              <w:instrText xml:space="preserve"> PAGEREF _Toc134793794 \h </w:instrText>
            </w:r>
            <w:r w:rsidRPr="0016167D">
              <w:rPr>
                <w:noProof/>
                <w:webHidden/>
              </w:rPr>
            </w:r>
            <w:r w:rsidRPr="0016167D">
              <w:rPr>
                <w:noProof/>
                <w:webHidden/>
              </w:rPr>
              <w:fldChar w:fldCharType="separate"/>
            </w:r>
            <w:r w:rsidRPr="0016167D">
              <w:rPr>
                <w:noProof/>
                <w:webHidden/>
              </w:rPr>
              <w:t>9</w:t>
            </w:r>
            <w:r w:rsidRPr="0016167D">
              <w:rPr>
                <w:noProof/>
                <w:webHidden/>
              </w:rPr>
              <w:fldChar w:fldCharType="end"/>
            </w:r>
          </w:hyperlink>
        </w:p>
        <w:p w14:paraId="4E6D0F0B" w14:textId="7BA076BF" w:rsidR="006F4A95" w:rsidRPr="0016167D" w:rsidRDefault="006F4A95">
          <w:pPr>
            <w:pStyle w:val="TOC2"/>
            <w:tabs>
              <w:tab w:val="right" w:leader="dot" w:pos="9016"/>
            </w:tabs>
            <w:rPr>
              <w:rFonts w:eastAsiaTheme="minorEastAsia"/>
              <w:noProof/>
              <w:kern w:val="2"/>
              <w:lang w:eastAsia="en-GB"/>
              <w14:ligatures w14:val="standardContextual"/>
            </w:rPr>
          </w:pPr>
          <w:hyperlink w:anchor="_Toc134793795" w:history="1">
            <w:r w:rsidRPr="0016167D">
              <w:rPr>
                <w:rStyle w:val="Hyperlink"/>
                <w:noProof/>
              </w:rPr>
              <w:t>3.3 Recommendation 2:</w:t>
            </w:r>
            <w:r w:rsidRPr="0016167D">
              <w:rPr>
                <w:noProof/>
                <w:webHidden/>
              </w:rPr>
              <w:tab/>
            </w:r>
            <w:r w:rsidRPr="0016167D">
              <w:rPr>
                <w:noProof/>
                <w:webHidden/>
              </w:rPr>
              <w:fldChar w:fldCharType="begin"/>
            </w:r>
            <w:r w:rsidRPr="0016167D">
              <w:rPr>
                <w:noProof/>
                <w:webHidden/>
              </w:rPr>
              <w:instrText xml:space="preserve"> PAGEREF _Toc134793795 \h </w:instrText>
            </w:r>
            <w:r w:rsidRPr="0016167D">
              <w:rPr>
                <w:noProof/>
                <w:webHidden/>
              </w:rPr>
            </w:r>
            <w:r w:rsidRPr="0016167D">
              <w:rPr>
                <w:noProof/>
                <w:webHidden/>
              </w:rPr>
              <w:fldChar w:fldCharType="separate"/>
            </w:r>
            <w:r w:rsidRPr="0016167D">
              <w:rPr>
                <w:noProof/>
                <w:webHidden/>
              </w:rPr>
              <w:t>9</w:t>
            </w:r>
            <w:r w:rsidRPr="0016167D">
              <w:rPr>
                <w:noProof/>
                <w:webHidden/>
              </w:rPr>
              <w:fldChar w:fldCharType="end"/>
            </w:r>
          </w:hyperlink>
        </w:p>
        <w:p w14:paraId="48E6EBDE" w14:textId="1C623FC8" w:rsidR="006F4A95" w:rsidRPr="0016167D" w:rsidRDefault="006F4A95">
          <w:pPr>
            <w:pStyle w:val="TOC2"/>
            <w:tabs>
              <w:tab w:val="right" w:leader="dot" w:pos="9016"/>
            </w:tabs>
            <w:rPr>
              <w:rFonts w:eastAsiaTheme="minorEastAsia"/>
              <w:noProof/>
              <w:kern w:val="2"/>
              <w:lang w:eastAsia="en-GB"/>
              <w14:ligatures w14:val="standardContextual"/>
            </w:rPr>
          </w:pPr>
          <w:hyperlink w:anchor="_Toc134793796" w:history="1">
            <w:r w:rsidRPr="0016167D">
              <w:rPr>
                <w:rStyle w:val="Hyperlink"/>
                <w:rFonts w:eastAsia="Calibri"/>
                <w:noProof/>
              </w:rPr>
              <w:t>3.4 Recommendation 3:</w:t>
            </w:r>
            <w:r w:rsidRPr="0016167D">
              <w:rPr>
                <w:noProof/>
                <w:webHidden/>
              </w:rPr>
              <w:tab/>
            </w:r>
            <w:r w:rsidRPr="0016167D">
              <w:rPr>
                <w:noProof/>
                <w:webHidden/>
              </w:rPr>
              <w:fldChar w:fldCharType="begin"/>
            </w:r>
            <w:r w:rsidRPr="0016167D">
              <w:rPr>
                <w:noProof/>
                <w:webHidden/>
              </w:rPr>
              <w:instrText xml:space="preserve"> PAGEREF _Toc134793796 \h </w:instrText>
            </w:r>
            <w:r w:rsidRPr="0016167D">
              <w:rPr>
                <w:noProof/>
                <w:webHidden/>
              </w:rPr>
            </w:r>
            <w:r w:rsidRPr="0016167D">
              <w:rPr>
                <w:noProof/>
                <w:webHidden/>
              </w:rPr>
              <w:fldChar w:fldCharType="separate"/>
            </w:r>
            <w:r w:rsidRPr="0016167D">
              <w:rPr>
                <w:noProof/>
                <w:webHidden/>
              </w:rPr>
              <w:t>9</w:t>
            </w:r>
            <w:r w:rsidRPr="0016167D">
              <w:rPr>
                <w:noProof/>
                <w:webHidden/>
              </w:rPr>
              <w:fldChar w:fldCharType="end"/>
            </w:r>
          </w:hyperlink>
        </w:p>
        <w:p w14:paraId="5DF37971" w14:textId="539F11E2" w:rsidR="006F4A95" w:rsidRPr="0016167D" w:rsidRDefault="006F4A95">
          <w:pPr>
            <w:pStyle w:val="TOC1"/>
            <w:tabs>
              <w:tab w:val="right" w:leader="dot" w:pos="9016"/>
            </w:tabs>
            <w:rPr>
              <w:rFonts w:eastAsiaTheme="minorEastAsia"/>
              <w:noProof/>
              <w:kern w:val="2"/>
              <w:lang w:eastAsia="en-GB"/>
              <w14:ligatures w14:val="standardContextual"/>
            </w:rPr>
          </w:pPr>
          <w:hyperlink w:anchor="_Toc134793797" w:history="1">
            <w:r w:rsidRPr="0016167D">
              <w:rPr>
                <w:rStyle w:val="Hyperlink"/>
                <w:rFonts w:eastAsia="Calibri"/>
                <w:noProof/>
              </w:rPr>
              <w:t>Conclusion</w:t>
            </w:r>
            <w:r w:rsidRPr="0016167D">
              <w:rPr>
                <w:noProof/>
                <w:webHidden/>
              </w:rPr>
              <w:tab/>
            </w:r>
            <w:r w:rsidRPr="0016167D">
              <w:rPr>
                <w:noProof/>
                <w:webHidden/>
              </w:rPr>
              <w:fldChar w:fldCharType="begin"/>
            </w:r>
            <w:r w:rsidRPr="0016167D">
              <w:rPr>
                <w:noProof/>
                <w:webHidden/>
              </w:rPr>
              <w:instrText xml:space="preserve"> PAGEREF _Toc134793797 \h </w:instrText>
            </w:r>
            <w:r w:rsidRPr="0016167D">
              <w:rPr>
                <w:noProof/>
                <w:webHidden/>
              </w:rPr>
            </w:r>
            <w:r w:rsidRPr="0016167D">
              <w:rPr>
                <w:noProof/>
                <w:webHidden/>
              </w:rPr>
              <w:fldChar w:fldCharType="separate"/>
            </w:r>
            <w:r w:rsidRPr="0016167D">
              <w:rPr>
                <w:noProof/>
                <w:webHidden/>
              </w:rPr>
              <w:t>10</w:t>
            </w:r>
            <w:r w:rsidRPr="0016167D">
              <w:rPr>
                <w:noProof/>
                <w:webHidden/>
              </w:rPr>
              <w:fldChar w:fldCharType="end"/>
            </w:r>
          </w:hyperlink>
        </w:p>
        <w:p w14:paraId="6086BD10" w14:textId="1F2EB79D" w:rsidR="006F4A95" w:rsidRPr="0016167D" w:rsidRDefault="006F4A95">
          <w:pPr>
            <w:pStyle w:val="TOC1"/>
            <w:tabs>
              <w:tab w:val="right" w:leader="dot" w:pos="9016"/>
            </w:tabs>
            <w:rPr>
              <w:rFonts w:eastAsiaTheme="minorEastAsia"/>
              <w:noProof/>
              <w:kern w:val="2"/>
              <w:lang w:eastAsia="en-GB"/>
              <w14:ligatures w14:val="standardContextual"/>
            </w:rPr>
          </w:pPr>
          <w:hyperlink w:anchor="_Toc134793798" w:history="1">
            <w:r w:rsidRPr="0016167D">
              <w:rPr>
                <w:rStyle w:val="Hyperlink"/>
                <w:noProof/>
              </w:rPr>
              <w:t>References</w:t>
            </w:r>
            <w:r w:rsidRPr="0016167D">
              <w:rPr>
                <w:noProof/>
                <w:webHidden/>
              </w:rPr>
              <w:tab/>
            </w:r>
            <w:r w:rsidRPr="0016167D">
              <w:rPr>
                <w:noProof/>
                <w:webHidden/>
              </w:rPr>
              <w:fldChar w:fldCharType="begin"/>
            </w:r>
            <w:r w:rsidRPr="0016167D">
              <w:rPr>
                <w:noProof/>
                <w:webHidden/>
              </w:rPr>
              <w:instrText xml:space="preserve"> PAGEREF _Toc134793798 \h </w:instrText>
            </w:r>
            <w:r w:rsidRPr="0016167D">
              <w:rPr>
                <w:noProof/>
                <w:webHidden/>
              </w:rPr>
            </w:r>
            <w:r w:rsidRPr="0016167D">
              <w:rPr>
                <w:noProof/>
                <w:webHidden/>
              </w:rPr>
              <w:fldChar w:fldCharType="separate"/>
            </w:r>
            <w:r w:rsidRPr="0016167D">
              <w:rPr>
                <w:noProof/>
                <w:webHidden/>
              </w:rPr>
              <w:t>11</w:t>
            </w:r>
            <w:r w:rsidRPr="0016167D">
              <w:rPr>
                <w:noProof/>
                <w:webHidden/>
              </w:rPr>
              <w:fldChar w:fldCharType="end"/>
            </w:r>
          </w:hyperlink>
        </w:p>
        <w:p w14:paraId="68BA624A" w14:textId="2C1006ED" w:rsidR="0035716B" w:rsidRPr="0016167D" w:rsidRDefault="0035716B">
          <w:r w:rsidRPr="0016167D">
            <w:rPr>
              <w:b/>
              <w:bCs/>
              <w:noProof/>
            </w:rPr>
            <w:fldChar w:fldCharType="end"/>
          </w:r>
        </w:p>
      </w:sdtContent>
    </w:sdt>
    <w:p w14:paraId="1CDE4DEC" w14:textId="6CE088A5" w:rsidR="00566811" w:rsidRPr="0016167D" w:rsidRDefault="00C8119F">
      <w:r w:rsidRPr="0016167D">
        <w:t>Table of Figure</w:t>
      </w:r>
      <w:r w:rsidR="00566811" w:rsidRPr="0016167D">
        <w:t>s</w:t>
      </w:r>
    </w:p>
    <w:p w14:paraId="3A31C7C4" w14:textId="77777777" w:rsidR="00566811" w:rsidRPr="0016167D" w:rsidRDefault="00566811" w:rsidP="00566811">
      <w:r w:rsidRPr="0016167D">
        <w:t>Figure 1:  The 17 Sustainable Development Goals (United Nations, 2023).</w:t>
      </w:r>
    </w:p>
    <w:p w14:paraId="0C6C0426" w14:textId="77777777" w:rsidR="00566811" w:rsidRPr="0016167D" w:rsidRDefault="00566811" w:rsidP="00566811">
      <w:r w:rsidRPr="0016167D">
        <w:t>Figure 2: ‘Global Risks’ in terms of severity (WEF, 2023)</w:t>
      </w:r>
    </w:p>
    <w:p w14:paraId="3BC6E1C5" w14:textId="77777777" w:rsidR="00566811" w:rsidRPr="0016167D" w:rsidRDefault="00566811" w:rsidP="00566811">
      <w:r w:rsidRPr="0016167D">
        <w:t>Figure 3: Malthus Principle of Development</w:t>
      </w:r>
    </w:p>
    <w:p w14:paraId="64D8FA2A" w14:textId="77777777" w:rsidR="00566811" w:rsidRPr="0016167D" w:rsidRDefault="00566811" w:rsidP="00566811">
      <w:r w:rsidRPr="0016167D">
        <w:t>Figure 4: Malthusian Model</w:t>
      </w:r>
    </w:p>
    <w:p w14:paraId="52B42AC0" w14:textId="77777777" w:rsidR="00566811" w:rsidRPr="0016167D" w:rsidRDefault="00566811" w:rsidP="00566811"/>
    <w:p w14:paraId="07A40E57" w14:textId="77777777" w:rsidR="00566811" w:rsidRPr="0016167D" w:rsidRDefault="00566811" w:rsidP="00566811"/>
    <w:p w14:paraId="5F10391D" w14:textId="77777777" w:rsidR="00566811" w:rsidRPr="0016167D" w:rsidRDefault="00566811" w:rsidP="00566811"/>
    <w:p w14:paraId="4A019805" w14:textId="77777777" w:rsidR="00566811" w:rsidRPr="0016167D" w:rsidRDefault="00566811"/>
    <w:p w14:paraId="5394CCC6" w14:textId="2A8A7604" w:rsidR="0035716B" w:rsidRPr="0016167D" w:rsidRDefault="0035716B">
      <w:pPr>
        <w:rPr>
          <w:rFonts w:asciiTheme="majorHAnsi" w:eastAsiaTheme="majorEastAsia" w:hAnsiTheme="majorHAnsi" w:cstheme="majorBidi"/>
          <w:color w:val="2F5496" w:themeColor="accent1" w:themeShade="BF"/>
          <w:sz w:val="32"/>
          <w:szCs w:val="32"/>
        </w:rPr>
      </w:pPr>
      <w:r w:rsidRPr="0016167D">
        <w:br w:type="page"/>
      </w:r>
    </w:p>
    <w:p w14:paraId="674597E6" w14:textId="2BAE2A2D" w:rsidR="5A041025" w:rsidRPr="0016167D" w:rsidRDefault="5A041025" w:rsidP="003A3739">
      <w:pPr>
        <w:pStyle w:val="Heading1"/>
      </w:pPr>
      <w:bookmarkStart w:id="0" w:name="_Toc134793784"/>
      <w:r w:rsidRPr="0016167D">
        <w:lastRenderedPageBreak/>
        <w:t>Introduction</w:t>
      </w:r>
      <w:bookmarkEnd w:id="0"/>
    </w:p>
    <w:p w14:paraId="1BC3A7EC" w14:textId="49B1BA3A" w:rsidR="0035716B" w:rsidRPr="0016167D" w:rsidRDefault="5A041025" w:rsidP="125C3CC3">
      <w:bookmarkStart w:id="1" w:name="_Toc134793785"/>
      <w:r w:rsidRPr="0016167D">
        <w:rPr>
          <w:rStyle w:val="Heading2Char"/>
        </w:rPr>
        <w:t>1.1</w:t>
      </w:r>
      <w:r w:rsidR="0035716B" w:rsidRPr="0016167D">
        <w:rPr>
          <w:rStyle w:val="Heading2Char"/>
        </w:rPr>
        <w:t xml:space="preserve"> </w:t>
      </w:r>
      <w:r w:rsidR="0035716B" w:rsidRPr="0016167D">
        <w:rPr>
          <w:rStyle w:val="Heading2Char"/>
        </w:rPr>
        <w:tab/>
        <w:t>Sustainable Development</w:t>
      </w:r>
      <w:bookmarkEnd w:id="1"/>
      <w:r w:rsidR="0035716B" w:rsidRPr="0016167D">
        <w:rPr>
          <w:rStyle w:val="Heading2Char"/>
        </w:rPr>
        <w:t xml:space="preserve"> </w:t>
      </w:r>
      <w:r w:rsidRPr="0016167D">
        <w:t xml:space="preserve"> </w:t>
      </w:r>
    </w:p>
    <w:p w14:paraId="18240C3C" w14:textId="65D65559" w:rsidR="5A041025" w:rsidRPr="0016167D" w:rsidRDefault="0A7958EB" w:rsidP="125C3CC3">
      <w:pPr>
        <w:rPr>
          <w:rFonts w:ascii="Calibri" w:eastAsia="Calibri" w:hAnsi="Calibri" w:cs="Calibri"/>
        </w:rPr>
      </w:pPr>
      <w:r w:rsidRPr="0016167D">
        <w:rPr>
          <w:rFonts w:ascii="Calibri" w:eastAsia="Calibri" w:hAnsi="Calibri" w:cs="Calibri"/>
        </w:rPr>
        <w:t xml:space="preserve">Sustainable Development Commission, 2023, define sustainable development as </w:t>
      </w:r>
      <w:r w:rsidR="00345BCA" w:rsidRPr="0016167D">
        <w:rPr>
          <w:rFonts w:ascii="Calibri" w:eastAsia="Calibri" w:hAnsi="Calibri" w:cs="Calibri"/>
        </w:rPr>
        <w:t>the process of developing where</w:t>
      </w:r>
      <w:r w:rsidRPr="0016167D">
        <w:rPr>
          <w:rFonts w:ascii="Calibri" w:eastAsia="Calibri" w:hAnsi="Calibri" w:cs="Calibri"/>
        </w:rPr>
        <w:t xml:space="preserve"> the needs of the present are achieved whilst ensuring the needs or potential needs of future generation</w:t>
      </w:r>
      <w:r w:rsidR="00345BCA" w:rsidRPr="0016167D">
        <w:rPr>
          <w:rFonts w:ascii="Calibri" w:eastAsia="Calibri" w:hAnsi="Calibri" w:cs="Calibri"/>
        </w:rPr>
        <w:t>s</w:t>
      </w:r>
      <w:r w:rsidRPr="0016167D">
        <w:rPr>
          <w:rFonts w:ascii="Calibri" w:eastAsia="Calibri" w:hAnsi="Calibri" w:cs="Calibri"/>
        </w:rPr>
        <w:t xml:space="preserve"> remain uncompromised.</w:t>
      </w:r>
      <w:r w:rsidR="4F84D480" w:rsidRPr="0016167D">
        <w:rPr>
          <w:rFonts w:ascii="Calibri" w:eastAsia="Calibri" w:hAnsi="Calibri" w:cs="Calibri"/>
        </w:rPr>
        <w:t xml:space="preserve"> The concept </w:t>
      </w:r>
      <w:r w:rsidR="00345BCA" w:rsidRPr="0016167D">
        <w:rPr>
          <w:rFonts w:ascii="Calibri" w:eastAsia="Calibri" w:hAnsi="Calibri" w:cs="Calibri"/>
        </w:rPr>
        <w:t xml:space="preserve">simultaneously </w:t>
      </w:r>
      <w:r w:rsidR="4F84D480" w:rsidRPr="0016167D">
        <w:rPr>
          <w:rFonts w:ascii="Calibri" w:eastAsia="Calibri" w:hAnsi="Calibri" w:cs="Calibri"/>
        </w:rPr>
        <w:t>ensur</w:t>
      </w:r>
      <w:r w:rsidR="00345BCA" w:rsidRPr="0016167D">
        <w:rPr>
          <w:rFonts w:ascii="Calibri" w:eastAsia="Calibri" w:hAnsi="Calibri" w:cs="Calibri"/>
        </w:rPr>
        <w:t>es</w:t>
      </w:r>
      <w:r w:rsidR="4F84D480" w:rsidRPr="0016167D">
        <w:rPr>
          <w:rFonts w:ascii="Calibri" w:eastAsia="Calibri" w:hAnsi="Calibri" w:cs="Calibri"/>
        </w:rPr>
        <w:t xml:space="preserve"> the current population live in a way which does not impact future generations whilst</w:t>
      </w:r>
      <w:r w:rsidR="19718072" w:rsidRPr="0016167D">
        <w:rPr>
          <w:rFonts w:ascii="Calibri" w:eastAsia="Calibri" w:hAnsi="Calibri" w:cs="Calibri"/>
        </w:rPr>
        <w:t xml:space="preserve"> their</w:t>
      </w:r>
      <w:r w:rsidR="4F84D480" w:rsidRPr="0016167D">
        <w:rPr>
          <w:rFonts w:ascii="Calibri" w:eastAsia="Calibri" w:hAnsi="Calibri" w:cs="Calibri"/>
        </w:rPr>
        <w:t xml:space="preserve"> </w:t>
      </w:r>
      <w:r w:rsidR="19718072" w:rsidRPr="0016167D">
        <w:rPr>
          <w:rFonts w:ascii="Calibri" w:eastAsia="Calibri" w:hAnsi="Calibri" w:cs="Calibri"/>
        </w:rPr>
        <w:t xml:space="preserve">current demands or needs </w:t>
      </w:r>
      <w:r w:rsidR="00345BCA" w:rsidRPr="0016167D">
        <w:rPr>
          <w:rFonts w:ascii="Calibri" w:eastAsia="Calibri" w:hAnsi="Calibri" w:cs="Calibri"/>
        </w:rPr>
        <w:t>are m</w:t>
      </w:r>
      <w:r w:rsidR="19718072" w:rsidRPr="0016167D">
        <w:rPr>
          <w:rFonts w:ascii="Calibri" w:eastAsia="Calibri" w:hAnsi="Calibri" w:cs="Calibri"/>
        </w:rPr>
        <w:t>et.</w:t>
      </w:r>
      <w:r w:rsidR="3E4567A8" w:rsidRPr="0016167D">
        <w:rPr>
          <w:rFonts w:ascii="Calibri" w:eastAsia="Calibri" w:hAnsi="Calibri" w:cs="Calibri"/>
        </w:rPr>
        <w:t xml:space="preserve"> </w:t>
      </w:r>
      <w:r w:rsidR="476233A9" w:rsidRPr="0016167D">
        <w:rPr>
          <w:rFonts w:ascii="Calibri" w:eastAsia="Calibri" w:hAnsi="Calibri" w:cs="Calibri"/>
        </w:rPr>
        <w:t xml:space="preserve">The process of sustainable development involves adapting and altering current activities and resources in order to discover </w:t>
      </w:r>
      <w:r w:rsidR="00345BCA" w:rsidRPr="0016167D">
        <w:rPr>
          <w:rFonts w:ascii="Calibri" w:eastAsia="Calibri" w:hAnsi="Calibri" w:cs="Calibri"/>
        </w:rPr>
        <w:t xml:space="preserve">more sustainable </w:t>
      </w:r>
      <w:r w:rsidR="476233A9" w:rsidRPr="0016167D">
        <w:rPr>
          <w:rFonts w:ascii="Calibri" w:eastAsia="Calibri" w:hAnsi="Calibri" w:cs="Calibri"/>
        </w:rPr>
        <w:t>forms</w:t>
      </w:r>
      <w:r w:rsidR="79BE1E34" w:rsidRPr="0016167D">
        <w:rPr>
          <w:rFonts w:ascii="Calibri" w:eastAsia="Calibri" w:hAnsi="Calibri" w:cs="Calibri"/>
        </w:rPr>
        <w:t xml:space="preserve"> of operating</w:t>
      </w:r>
      <w:r w:rsidR="00345BCA" w:rsidRPr="0016167D">
        <w:rPr>
          <w:rFonts w:ascii="Calibri" w:eastAsia="Calibri" w:hAnsi="Calibri" w:cs="Calibri"/>
        </w:rPr>
        <w:t>, consuming</w:t>
      </w:r>
      <w:r w:rsidR="79BE1E34" w:rsidRPr="0016167D">
        <w:rPr>
          <w:rFonts w:ascii="Calibri" w:eastAsia="Calibri" w:hAnsi="Calibri" w:cs="Calibri"/>
        </w:rPr>
        <w:t xml:space="preserve"> or resources. It is an adaptation of how we do things but still </w:t>
      </w:r>
      <w:r w:rsidR="00345BCA" w:rsidRPr="0016167D">
        <w:rPr>
          <w:rFonts w:ascii="Calibri" w:eastAsia="Calibri" w:hAnsi="Calibri" w:cs="Calibri"/>
        </w:rPr>
        <w:t>achieving</w:t>
      </w:r>
      <w:r w:rsidR="79BE1E34" w:rsidRPr="0016167D">
        <w:rPr>
          <w:rFonts w:ascii="Calibri" w:eastAsia="Calibri" w:hAnsi="Calibri" w:cs="Calibri"/>
        </w:rPr>
        <w:t xml:space="preserve"> the same result or purpose. </w:t>
      </w:r>
      <w:r w:rsidR="2FCB78F4" w:rsidRPr="0016167D">
        <w:rPr>
          <w:rFonts w:ascii="Calibri" w:eastAsia="Calibri" w:hAnsi="Calibri" w:cs="Calibri"/>
        </w:rPr>
        <w:t>United Nations, 2023, explain within the “2030 Agenda for Sustainable Development” a blue</w:t>
      </w:r>
      <w:r w:rsidR="29E914B2" w:rsidRPr="0016167D">
        <w:rPr>
          <w:rFonts w:ascii="Calibri" w:eastAsia="Calibri" w:hAnsi="Calibri" w:cs="Calibri"/>
        </w:rPr>
        <w:t xml:space="preserve">print for how organisations, communities and countries should develop and progress. The </w:t>
      </w:r>
      <w:r w:rsidR="00C8119F" w:rsidRPr="0016167D">
        <w:rPr>
          <w:rFonts w:ascii="Calibri" w:eastAsia="Calibri" w:hAnsi="Calibri" w:cs="Calibri"/>
        </w:rPr>
        <w:t>agenda</w:t>
      </w:r>
      <w:r w:rsidR="29E914B2" w:rsidRPr="0016167D">
        <w:rPr>
          <w:rFonts w:ascii="Calibri" w:eastAsia="Calibri" w:hAnsi="Calibri" w:cs="Calibri"/>
        </w:rPr>
        <w:t xml:space="preserve"> focuses o</w:t>
      </w:r>
      <w:r w:rsidR="00345BCA" w:rsidRPr="0016167D">
        <w:rPr>
          <w:rFonts w:ascii="Calibri" w:eastAsia="Calibri" w:hAnsi="Calibri" w:cs="Calibri"/>
        </w:rPr>
        <w:t>n</w:t>
      </w:r>
      <w:r w:rsidR="29E914B2" w:rsidRPr="0016167D">
        <w:rPr>
          <w:rFonts w:ascii="Calibri" w:eastAsia="Calibri" w:hAnsi="Calibri" w:cs="Calibri"/>
        </w:rPr>
        <w:t xml:space="preserve"> </w:t>
      </w:r>
      <w:r w:rsidR="00345BCA" w:rsidRPr="0016167D">
        <w:rPr>
          <w:rFonts w:ascii="Calibri" w:eastAsia="Calibri" w:hAnsi="Calibri" w:cs="Calibri"/>
        </w:rPr>
        <w:t>seventeen sustainable development</w:t>
      </w:r>
      <w:r w:rsidR="29E914B2" w:rsidRPr="0016167D">
        <w:rPr>
          <w:rFonts w:ascii="Calibri" w:eastAsia="Calibri" w:hAnsi="Calibri" w:cs="Calibri"/>
        </w:rPr>
        <w:t xml:space="preserve"> goals</w:t>
      </w:r>
      <w:r w:rsidR="00345BCA" w:rsidRPr="0016167D">
        <w:rPr>
          <w:rFonts w:ascii="Calibri" w:eastAsia="Calibri" w:hAnsi="Calibri" w:cs="Calibri"/>
        </w:rPr>
        <w:t>.</w:t>
      </w:r>
      <w:r w:rsidR="29E914B2" w:rsidRPr="0016167D">
        <w:rPr>
          <w:rFonts w:ascii="Calibri" w:eastAsia="Calibri" w:hAnsi="Calibri" w:cs="Calibri"/>
        </w:rPr>
        <w:t xml:space="preserve"> </w:t>
      </w:r>
      <w:r w:rsidR="47E06C7C" w:rsidRPr="0016167D">
        <w:rPr>
          <w:rFonts w:ascii="Calibri" w:eastAsia="Calibri" w:hAnsi="Calibri" w:cs="Calibri"/>
        </w:rPr>
        <w:t xml:space="preserve">For all </w:t>
      </w:r>
      <w:r w:rsidR="056C7AFC" w:rsidRPr="0016167D">
        <w:rPr>
          <w:rFonts w:ascii="Calibri" w:eastAsia="Calibri" w:hAnsi="Calibri" w:cs="Calibri"/>
        </w:rPr>
        <w:t xml:space="preserve">United Nation Member states </w:t>
      </w:r>
      <w:r w:rsidR="3161CF23" w:rsidRPr="0016167D">
        <w:rPr>
          <w:rFonts w:ascii="Calibri" w:eastAsia="Calibri" w:hAnsi="Calibri" w:cs="Calibri"/>
        </w:rPr>
        <w:t>their development must focus on the achievement of the goals or remain in accordance</w:t>
      </w:r>
      <w:r w:rsidR="7C4FAEFA" w:rsidRPr="0016167D">
        <w:rPr>
          <w:rFonts w:ascii="Calibri" w:eastAsia="Calibri" w:hAnsi="Calibri" w:cs="Calibri"/>
        </w:rPr>
        <w:t xml:space="preserve"> </w:t>
      </w:r>
      <w:proofErr w:type="gramStart"/>
      <w:r w:rsidR="00345BCA" w:rsidRPr="0016167D">
        <w:rPr>
          <w:rFonts w:ascii="Calibri" w:eastAsia="Calibri" w:hAnsi="Calibri" w:cs="Calibri"/>
        </w:rPr>
        <w:t>to</w:t>
      </w:r>
      <w:proofErr w:type="gramEnd"/>
      <w:r w:rsidR="7C4FAEFA" w:rsidRPr="0016167D">
        <w:rPr>
          <w:rFonts w:ascii="Calibri" w:eastAsia="Calibri" w:hAnsi="Calibri" w:cs="Calibri"/>
        </w:rPr>
        <w:t xml:space="preserve"> the differing areas of protection.</w:t>
      </w:r>
      <w:r w:rsidR="00345BCA" w:rsidRPr="0016167D">
        <w:rPr>
          <w:rFonts w:ascii="Calibri" w:eastAsia="Calibri" w:hAnsi="Calibri" w:cs="Calibri"/>
        </w:rPr>
        <w:t xml:space="preserve"> </w:t>
      </w:r>
      <w:r w:rsidR="287A4F31" w:rsidRPr="0016167D">
        <w:rPr>
          <w:rFonts w:ascii="Calibri" w:eastAsia="Calibri" w:hAnsi="Calibri" w:cs="Calibri"/>
        </w:rPr>
        <w:t>These</w:t>
      </w:r>
      <w:r w:rsidR="10E98DCB" w:rsidRPr="0016167D">
        <w:rPr>
          <w:rFonts w:ascii="Calibri" w:eastAsia="Calibri" w:hAnsi="Calibri" w:cs="Calibri"/>
        </w:rPr>
        <w:t xml:space="preserve"> areas </w:t>
      </w:r>
      <w:r w:rsidR="34E955C7" w:rsidRPr="0016167D">
        <w:rPr>
          <w:rFonts w:ascii="Calibri" w:eastAsia="Calibri" w:hAnsi="Calibri" w:cs="Calibri"/>
        </w:rPr>
        <w:t xml:space="preserve">include </w:t>
      </w:r>
      <w:r w:rsidR="10E98DCB" w:rsidRPr="0016167D">
        <w:rPr>
          <w:rFonts w:ascii="Calibri" w:eastAsia="Calibri" w:hAnsi="Calibri" w:cs="Calibri"/>
        </w:rPr>
        <w:t xml:space="preserve">social issues </w:t>
      </w:r>
      <w:r w:rsidR="556D1CAA" w:rsidRPr="0016167D">
        <w:rPr>
          <w:rFonts w:ascii="Calibri" w:eastAsia="Calibri" w:hAnsi="Calibri" w:cs="Calibri"/>
        </w:rPr>
        <w:t>such as</w:t>
      </w:r>
      <w:r w:rsidR="10E98DCB" w:rsidRPr="0016167D">
        <w:rPr>
          <w:rFonts w:ascii="Calibri" w:eastAsia="Calibri" w:hAnsi="Calibri" w:cs="Calibri"/>
        </w:rPr>
        <w:t xml:space="preserve"> ending hunger, po</w:t>
      </w:r>
      <w:r w:rsidR="1750242F" w:rsidRPr="0016167D">
        <w:rPr>
          <w:rFonts w:ascii="Calibri" w:eastAsia="Calibri" w:hAnsi="Calibri" w:cs="Calibri"/>
        </w:rPr>
        <w:t>verty and gender equality</w:t>
      </w:r>
      <w:r w:rsidR="00345BCA" w:rsidRPr="0016167D">
        <w:rPr>
          <w:rFonts w:ascii="Calibri" w:eastAsia="Calibri" w:hAnsi="Calibri" w:cs="Calibri"/>
        </w:rPr>
        <w:t xml:space="preserve"> as well as environmental issues such as</w:t>
      </w:r>
      <w:r w:rsidR="5A9EE7E5" w:rsidRPr="0016167D">
        <w:rPr>
          <w:rFonts w:ascii="Calibri" w:eastAsia="Calibri" w:hAnsi="Calibri" w:cs="Calibri"/>
        </w:rPr>
        <w:t xml:space="preserve"> climate action, </w:t>
      </w:r>
      <w:r w:rsidR="35477BF9" w:rsidRPr="0016167D">
        <w:rPr>
          <w:rFonts w:ascii="Calibri" w:eastAsia="Calibri" w:hAnsi="Calibri" w:cs="Calibri"/>
        </w:rPr>
        <w:t xml:space="preserve">life on land and life below water. </w:t>
      </w:r>
      <w:r w:rsidR="77B8F888" w:rsidRPr="0016167D">
        <w:rPr>
          <w:rFonts w:ascii="Calibri" w:eastAsia="Calibri" w:hAnsi="Calibri" w:cs="Calibri"/>
        </w:rPr>
        <w:t>The goals essentially focus on protecting or improving the world we live in through how we develop</w:t>
      </w:r>
      <w:r w:rsidR="00345BCA" w:rsidRPr="0016167D">
        <w:rPr>
          <w:rFonts w:ascii="Calibri" w:eastAsia="Calibri" w:hAnsi="Calibri" w:cs="Calibri"/>
        </w:rPr>
        <w:t>. The seventeen goals form together to provide a holistic purpose to improve life in general for everyone on a global scale.</w:t>
      </w:r>
      <w:r w:rsidR="08E3238B" w:rsidRPr="0016167D">
        <w:rPr>
          <w:rFonts w:ascii="Calibri" w:eastAsia="Calibri" w:hAnsi="Calibri" w:cs="Calibri"/>
        </w:rPr>
        <w:t xml:space="preserve"> </w:t>
      </w:r>
      <w:r w:rsidR="77B8F888" w:rsidRPr="0016167D">
        <w:rPr>
          <w:rFonts w:ascii="Calibri" w:eastAsia="Calibri" w:hAnsi="Calibri" w:cs="Calibri"/>
        </w:rPr>
        <w:t xml:space="preserve"> </w:t>
      </w:r>
    </w:p>
    <w:p w14:paraId="7F13B487" w14:textId="5EE1D76A" w:rsidR="0035716B" w:rsidRPr="0016167D" w:rsidRDefault="3947682E" w:rsidP="125C3CC3">
      <w:bookmarkStart w:id="2" w:name="_Toc134793786"/>
      <w:r w:rsidRPr="0016167D">
        <w:rPr>
          <w:rStyle w:val="Heading2Char"/>
        </w:rPr>
        <w:t>1.</w:t>
      </w:r>
      <w:r w:rsidR="0035716B" w:rsidRPr="0016167D">
        <w:rPr>
          <w:rStyle w:val="Heading2Char"/>
        </w:rPr>
        <w:t xml:space="preserve">2 </w:t>
      </w:r>
      <w:r w:rsidR="0035716B" w:rsidRPr="0016167D">
        <w:rPr>
          <w:rStyle w:val="Heading2Char"/>
        </w:rPr>
        <w:tab/>
        <w:t>W.</w:t>
      </w:r>
      <w:proofErr w:type="gramStart"/>
      <w:r w:rsidR="00C8119F" w:rsidRPr="0016167D">
        <w:rPr>
          <w:rStyle w:val="Heading2Char"/>
        </w:rPr>
        <w:t>E.F</w:t>
      </w:r>
      <w:bookmarkEnd w:id="2"/>
      <w:proofErr w:type="gramEnd"/>
      <w:r w:rsidR="0035716B" w:rsidRPr="0016167D">
        <w:rPr>
          <w:rStyle w:val="Heading2Char"/>
        </w:rPr>
        <w:t xml:space="preserve"> </w:t>
      </w:r>
    </w:p>
    <w:p w14:paraId="4E154EE0" w14:textId="23130368" w:rsidR="3947682E" w:rsidRPr="0016167D" w:rsidRDefault="050EFEE5" w:rsidP="125C3CC3">
      <w:pPr>
        <w:rPr>
          <w:rFonts w:ascii="Calibri" w:eastAsia="Calibri" w:hAnsi="Calibri" w:cs="Calibri"/>
        </w:rPr>
      </w:pPr>
      <w:r w:rsidRPr="0016167D">
        <w:rPr>
          <w:rFonts w:ascii="Calibri" w:eastAsia="Calibri" w:hAnsi="Calibri" w:cs="Calibri"/>
        </w:rPr>
        <w:t xml:space="preserve">WEF, 2023, annually complete </w:t>
      </w:r>
      <w:r w:rsidR="00345BCA" w:rsidRPr="0016167D">
        <w:rPr>
          <w:rFonts w:ascii="Calibri" w:eastAsia="Calibri" w:hAnsi="Calibri" w:cs="Calibri"/>
        </w:rPr>
        <w:t>‘</w:t>
      </w:r>
      <w:r w:rsidRPr="0016167D">
        <w:rPr>
          <w:rFonts w:ascii="Calibri" w:eastAsia="Calibri" w:hAnsi="Calibri" w:cs="Calibri"/>
        </w:rPr>
        <w:t>The Global Risks Report</w:t>
      </w:r>
      <w:r w:rsidR="00345BCA" w:rsidRPr="0016167D">
        <w:rPr>
          <w:rFonts w:ascii="Calibri" w:eastAsia="Calibri" w:hAnsi="Calibri" w:cs="Calibri"/>
        </w:rPr>
        <w:t>’</w:t>
      </w:r>
      <w:r w:rsidRPr="0016167D">
        <w:rPr>
          <w:rFonts w:ascii="Calibri" w:eastAsia="Calibri" w:hAnsi="Calibri" w:cs="Calibri"/>
        </w:rPr>
        <w:t xml:space="preserve"> which explores and identifies some of the risks we may face over the coming decade. </w:t>
      </w:r>
      <w:r w:rsidR="30379765" w:rsidRPr="0016167D">
        <w:rPr>
          <w:rFonts w:ascii="Calibri" w:eastAsia="Calibri" w:hAnsi="Calibri" w:cs="Calibri"/>
        </w:rPr>
        <w:t xml:space="preserve">The World Economic Forum define “Global Risk” as the possibility of an event or condition </w:t>
      </w:r>
      <w:r w:rsidR="00FB5EC6" w:rsidRPr="0016167D">
        <w:rPr>
          <w:rFonts w:ascii="Calibri" w:eastAsia="Calibri" w:hAnsi="Calibri" w:cs="Calibri"/>
        </w:rPr>
        <w:t>occurring</w:t>
      </w:r>
      <w:r w:rsidR="30379765" w:rsidRPr="0016167D">
        <w:rPr>
          <w:rFonts w:ascii="Calibri" w:eastAsia="Calibri" w:hAnsi="Calibri" w:cs="Calibri"/>
        </w:rPr>
        <w:t xml:space="preserve"> which would </w:t>
      </w:r>
      <w:r w:rsidR="7C7EA4D0" w:rsidRPr="0016167D">
        <w:rPr>
          <w:rFonts w:ascii="Calibri" w:eastAsia="Calibri" w:hAnsi="Calibri" w:cs="Calibri"/>
        </w:rPr>
        <w:t>negatively</w:t>
      </w:r>
      <w:r w:rsidR="30379765" w:rsidRPr="0016167D">
        <w:rPr>
          <w:rFonts w:ascii="Calibri" w:eastAsia="Calibri" w:hAnsi="Calibri" w:cs="Calibri"/>
        </w:rPr>
        <w:t xml:space="preserve"> impact a proportion of GDP,</w:t>
      </w:r>
      <w:r w:rsidR="0A285380" w:rsidRPr="0016167D">
        <w:rPr>
          <w:rFonts w:ascii="Calibri" w:eastAsia="Calibri" w:hAnsi="Calibri" w:cs="Calibri"/>
        </w:rPr>
        <w:t xml:space="preserve"> a</w:t>
      </w:r>
      <w:r w:rsidR="30379765" w:rsidRPr="0016167D">
        <w:rPr>
          <w:rFonts w:ascii="Calibri" w:eastAsia="Calibri" w:hAnsi="Calibri" w:cs="Calibri"/>
        </w:rPr>
        <w:t xml:space="preserve"> population or </w:t>
      </w:r>
      <w:r w:rsidR="318212FE" w:rsidRPr="0016167D">
        <w:rPr>
          <w:rFonts w:ascii="Calibri" w:eastAsia="Calibri" w:hAnsi="Calibri" w:cs="Calibri"/>
        </w:rPr>
        <w:t xml:space="preserve">availability of </w:t>
      </w:r>
      <w:r w:rsidR="30379765" w:rsidRPr="0016167D">
        <w:rPr>
          <w:rFonts w:ascii="Calibri" w:eastAsia="Calibri" w:hAnsi="Calibri" w:cs="Calibri"/>
        </w:rPr>
        <w:t>natural resources</w:t>
      </w:r>
      <w:r w:rsidR="3904101D" w:rsidRPr="0016167D">
        <w:rPr>
          <w:rFonts w:ascii="Calibri" w:eastAsia="Calibri" w:hAnsi="Calibri" w:cs="Calibri"/>
        </w:rPr>
        <w:t>. The report assess a “</w:t>
      </w:r>
      <w:r w:rsidR="5F7F5956" w:rsidRPr="0016167D">
        <w:rPr>
          <w:rFonts w:ascii="Calibri" w:eastAsia="Calibri" w:hAnsi="Calibri" w:cs="Calibri"/>
        </w:rPr>
        <w:t>Risk” in five areas to discover what is plac</w:t>
      </w:r>
      <w:r w:rsidR="1E243E88" w:rsidRPr="0016167D">
        <w:rPr>
          <w:rFonts w:ascii="Calibri" w:eastAsia="Calibri" w:hAnsi="Calibri" w:cs="Calibri"/>
        </w:rPr>
        <w:t>ing the stability and health of our global economy at greatest uncertainty or threat.</w:t>
      </w:r>
      <w:r w:rsidR="6859D73D" w:rsidRPr="0016167D">
        <w:rPr>
          <w:rFonts w:ascii="Calibri" w:eastAsia="Calibri" w:hAnsi="Calibri" w:cs="Calibri"/>
        </w:rPr>
        <w:t xml:space="preserve"> MarshMclennan, 2023, explain how through the differing risks identified within the report it is possible to gain an understanding of the potential limitations to sustainable development. </w:t>
      </w:r>
      <w:r w:rsidR="7D429C20" w:rsidRPr="0016167D">
        <w:rPr>
          <w:rFonts w:ascii="Calibri" w:eastAsia="Calibri" w:hAnsi="Calibri" w:cs="Calibri"/>
        </w:rPr>
        <w:t>The differing risks each represent an area in which sustainable development could be prevented through the presence of a crises, natural disaster or alteration in conditions.</w:t>
      </w:r>
      <w:r w:rsidR="06D5612A" w:rsidRPr="0016167D">
        <w:rPr>
          <w:rFonts w:ascii="Calibri" w:eastAsia="Calibri" w:hAnsi="Calibri" w:cs="Calibri"/>
        </w:rPr>
        <w:t xml:space="preserve"> </w:t>
      </w:r>
      <w:r w:rsidR="39314BB5" w:rsidRPr="0016167D">
        <w:rPr>
          <w:rFonts w:ascii="Calibri" w:eastAsia="Calibri" w:hAnsi="Calibri" w:cs="Calibri"/>
        </w:rPr>
        <w:t xml:space="preserve">The differing risks </w:t>
      </w:r>
      <w:r w:rsidR="00345BCA" w:rsidRPr="0016167D">
        <w:rPr>
          <w:rFonts w:ascii="Calibri" w:eastAsia="Calibri" w:hAnsi="Calibri" w:cs="Calibri"/>
        </w:rPr>
        <w:t xml:space="preserve">have great potential to impact the achievement of one or multiple SDGs. </w:t>
      </w:r>
      <w:r w:rsidR="39314BB5" w:rsidRPr="0016167D">
        <w:rPr>
          <w:rFonts w:ascii="Calibri" w:eastAsia="Calibri" w:hAnsi="Calibri" w:cs="Calibri"/>
        </w:rPr>
        <w:t xml:space="preserve"> </w:t>
      </w:r>
    </w:p>
    <w:p w14:paraId="0A4F7B45" w14:textId="2B7849D7" w:rsidR="125C3CC3" w:rsidRPr="0016167D" w:rsidRDefault="55F54422" w:rsidP="125C3CC3">
      <w:r w:rsidRPr="0016167D">
        <w:rPr>
          <w:noProof/>
        </w:rPr>
        <w:drawing>
          <wp:anchor distT="0" distB="0" distL="114300" distR="114300" simplePos="0" relativeHeight="251658240" behindDoc="0" locked="0" layoutInCell="1" allowOverlap="1" wp14:anchorId="6481AEEF" wp14:editId="28B67F48">
            <wp:simplePos x="0" y="0"/>
            <wp:positionH relativeFrom="column">
              <wp:posOffset>0</wp:posOffset>
            </wp:positionH>
            <wp:positionV relativeFrom="paragraph">
              <wp:posOffset>1905</wp:posOffset>
            </wp:positionV>
            <wp:extent cx="3558540" cy="2387187"/>
            <wp:effectExtent l="0" t="0" r="3810" b="0"/>
            <wp:wrapSquare wrapText="bothSides"/>
            <wp:docPr id="206331474" name="Picture 20633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58540" cy="2387187"/>
                    </a:xfrm>
                    <a:prstGeom prst="rect">
                      <a:avLst/>
                    </a:prstGeom>
                  </pic:spPr>
                </pic:pic>
              </a:graphicData>
            </a:graphic>
          </wp:anchor>
        </w:drawing>
      </w:r>
    </w:p>
    <w:p w14:paraId="5552600F" w14:textId="0A8FD58A" w:rsidR="125C3CC3" w:rsidRPr="0016167D" w:rsidRDefault="55F54422" w:rsidP="125C3CC3">
      <w:r w:rsidRPr="0016167D">
        <w:t>Figure 1:  The 17 Sustainable Development Goals (United Nations, 2023)</w:t>
      </w:r>
      <w:r w:rsidR="3F577D88" w:rsidRPr="0016167D">
        <w:t>.</w:t>
      </w:r>
    </w:p>
    <w:p w14:paraId="1781E7F9" w14:textId="09FD1C67" w:rsidR="125C3CC3" w:rsidRPr="0016167D" w:rsidRDefault="125C3CC3" w:rsidP="34839E62">
      <w:pPr>
        <w:rPr>
          <w:rFonts w:ascii="Calibri" w:eastAsia="Calibri" w:hAnsi="Calibri" w:cs="Calibri"/>
        </w:rPr>
      </w:pPr>
    </w:p>
    <w:p w14:paraId="02FC6CD3" w14:textId="4282E352" w:rsidR="125C3CC3" w:rsidRPr="0016167D" w:rsidRDefault="125C3CC3" w:rsidP="34839E62">
      <w:r w:rsidRPr="0016167D">
        <w:br w:type="page"/>
      </w:r>
    </w:p>
    <w:p w14:paraId="1FA9C6E0" w14:textId="3378E8A1" w:rsidR="125C3CC3" w:rsidRPr="0016167D" w:rsidRDefault="0274C3BB" w:rsidP="003A3739">
      <w:pPr>
        <w:pStyle w:val="Heading1"/>
        <w:rPr>
          <w:rFonts w:eastAsia="Calibri"/>
        </w:rPr>
      </w:pPr>
      <w:bookmarkStart w:id="3" w:name="_Toc134793787"/>
      <w:r w:rsidRPr="0016167D">
        <w:rPr>
          <w:rFonts w:eastAsia="Calibri"/>
        </w:rPr>
        <w:lastRenderedPageBreak/>
        <w:t>The WEF Report</w:t>
      </w:r>
      <w:bookmarkEnd w:id="3"/>
      <w:r w:rsidRPr="0016167D">
        <w:rPr>
          <w:rFonts w:eastAsia="Calibri"/>
        </w:rPr>
        <w:t xml:space="preserve"> </w:t>
      </w:r>
    </w:p>
    <w:p w14:paraId="2E40C983" w14:textId="78C535E2" w:rsidR="003A3739" w:rsidRPr="0016167D" w:rsidRDefault="0274C3BB" w:rsidP="34839E62">
      <w:pPr>
        <w:rPr>
          <w:rStyle w:val="Heading2Char"/>
        </w:rPr>
      </w:pPr>
      <w:bookmarkStart w:id="4" w:name="_Toc134793788"/>
      <w:r w:rsidRPr="0016167D">
        <w:rPr>
          <w:rStyle w:val="Heading2Char"/>
        </w:rPr>
        <w:t xml:space="preserve">2.1 </w:t>
      </w:r>
      <w:r w:rsidR="125C3CC3" w:rsidRPr="0016167D">
        <w:rPr>
          <w:rStyle w:val="Heading2Char"/>
        </w:rPr>
        <w:tab/>
      </w:r>
      <w:r w:rsidR="003A3739" w:rsidRPr="0016167D">
        <w:rPr>
          <w:rStyle w:val="Heading2Char"/>
        </w:rPr>
        <w:t>Introduction</w:t>
      </w:r>
      <w:bookmarkEnd w:id="4"/>
      <w:r w:rsidR="003A3739" w:rsidRPr="0016167D">
        <w:rPr>
          <w:rStyle w:val="Heading2Char"/>
        </w:rPr>
        <w:t xml:space="preserve"> </w:t>
      </w:r>
    </w:p>
    <w:p w14:paraId="2821ED73" w14:textId="3AA32F85" w:rsidR="125C3CC3" w:rsidRPr="0016167D" w:rsidRDefault="7795CC55" w:rsidP="34839E62">
      <w:pPr>
        <w:rPr>
          <w:rFonts w:ascii="Calibri" w:eastAsia="Calibri" w:hAnsi="Calibri" w:cs="Calibri"/>
          <w:color w:val="0B0C11"/>
        </w:rPr>
      </w:pPr>
      <w:r w:rsidRPr="0016167D">
        <w:rPr>
          <w:rFonts w:ascii="Calibri" w:eastAsia="Calibri" w:hAnsi="Calibri" w:cs="Calibri"/>
        </w:rPr>
        <w:t xml:space="preserve">Through </w:t>
      </w:r>
      <w:r w:rsidR="0274C3BB" w:rsidRPr="0016167D">
        <w:rPr>
          <w:rFonts w:ascii="Calibri" w:eastAsia="Calibri" w:hAnsi="Calibri" w:cs="Calibri"/>
        </w:rPr>
        <w:t xml:space="preserve">Figure </w:t>
      </w:r>
      <w:r w:rsidR="4D02631A" w:rsidRPr="0016167D">
        <w:rPr>
          <w:rFonts w:ascii="Calibri" w:eastAsia="Calibri" w:hAnsi="Calibri" w:cs="Calibri"/>
        </w:rPr>
        <w:t>2</w:t>
      </w:r>
      <w:r w:rsidR="0274C3BB" w:rsidRPr="0016167D">
        <w:rPr>
          <w:rFonts w:ascii="Calibri" w:eastAsia="Calibri" w:hAnsi="Calibri" w:cs="Calibri"/>
        </w:rPr>
        <w:t xml:space="preserve"> </w:t>
      </w:r>
      <w:r w:rsidR="616F7793" w:rsidRPr="0016167D">
        <w:rPr>
          <w:rFonts w:ascii="Calibri" w:eastAsia="Calibri" w:hAnsi="Calibri" w:cs="Calibri"/>
        </w:rPr>
        <w:t>it is possible to gain an understanding of the 10 most severe risks which we will potentially experience over the next decade</w:t>
      </w:r>
      <w:r w:rsidR="0761DCAB" w:rsidRPr="0016167D">
        <w:rPr>
          <w:rFonts w:ascii="Calibri" w:eastAsia="Calibri" w:hAnsi="Calibri" w:cs="Calibri"/>
        </w:rPr>
        <w:t>, with a clear focus being placed on the environment.</w:t>
      </w:r>
      <w:r w:rsidR="1F1FE929" w:rsidRPr="0016167D">
        <w:rPr>
          <w:rFonts w:ascii="Calibri" w:eastAsia="Calibri" w:hAnsi="Calibri" w:cs="Calibri"/>
        </w:rPr>
        <w:t xml:space="preserve"> Six of the ten most severe risks are all focussed</w:t>
      </w:r>
      <w:r w:rsidR="4B153D50" w:rsidRPr="0016167D">
        <w:rPr>
          <w:rFonts w:ascii="Calibri" w:eastAsia="Calibri" w:hAnsi="Calibri" w:cs="Calibri"/>
        </w:rPr>
        <w:t xml:space="preserve"> on environmental issues</w:t>
      </w:r>
      <w:r w:rsidR="00345BCA" w:rsidRPr="0016167D">
        <w:rPr>
          <w:rFonts w:ascii="Calibri" w:eastAsia="Calibri" w:hAnsi="Calibri" w:cs="Calibri"/>
        </w:rPr>
        <w:t>. Environmental health and resource availability</w:t>
      </w:r>
      <w:r w:rsidR="1B148058" w:rsidRPr="0016167D">
        <w:rPr>
          <w:rFonts w:ascii="Calibri" w:eastAsia="Calibri" w:hAnsi="Calibri" w:cs="Calibri"/>
        </w:rPr>
        <w:t>.</w:t>
      </w:r>
      <w:r w:rsidR="528A21B9" w:rsidRPr="0016167D">
        <w:rPr>
          <w:rFonts w:ascii="Calibri" w:eastAsia="Calibri" w:hAnsi="Calibri" w:cs="Calibri"/>
        </w:rPr>
        <w:t xml:space="preserve"> </w:t>
      </w:r>
      <w:r w:rsidR="46436CBE" w:rsidRPr="0016167D">
        <w:rPr>
          <w:rFonts w:ascii="Calibri" w:eastAsia="Calibri" w:hAnsi="Calibri" w:cs="Calibri"/>
        </w:rPr>
        <w:t>According to the report w</w:t>
      </w:r>
      <w:r w:rsidR="528A21B9" w:rsidRPr="0016167D">
        <w:rPr>
          <w:rFonts w:ascii="Calibri" w:eastAsia="Calibri" w:hAnsi="Calibri" w:cs="Calibri"/>
        </w:rPr>
        <w:t xml:space="preserve">e as a global population are placing the viability of our </w:t>
      </w:r>
      <w:r w:rsidR="4AF9361C" w:rsidRPr="0016167D">
        <w:rPr>
          <w:rFonts w:ascii="Calibri" w:eastAsia="Calibri" w:hAnsi="Calibri" w:cs="Calibri"/>
        </w:rPr>
        <w:t xml:space="preserve">environment and its function as both a resource and resource provider under great risk. Akpan et al., 2023, </w:t>
      </w:r>
      <w:r w:rsidR="20399074" w:rsidRPr="0016167D">
        <w:rPr>
          <w:rFonts w:ascii="Calibri" w:eastAsia="Calibri" w:hAnsi="Calibri" w:cs="Calibri"/>
        </w:rPr>
        <w:t xml:space="preserve">explain how </w:t>
      </w:r>
      <w:r w:rsidR="20399074" w:rsidRPr="0016167D">
        <w:rPr>
          <w:rFonts w:ascii="Calibri" w:eastAsia="Calibri" w:hAnsi="Calibri" w:cs="Calibri"/>
          <w:color w:val="0B0C11"/>
        </w:rPr>
        <w:t xml:space="preserve">“The world is now living through climate change, not watching it draw near”, detailing the presence </w:t>
      </w:r>
      <w:r w:rsidR="10706F92" w:rsidRPr="0016167D">
        <w:rPr>
          <w:rFonts w:ascii="Calibri" w:eastAsia="Calibri" w:hAnsi="Calibri" w:cs="Calibri"/>
          <w:color w:val="0B0C11"/>
        </w:rPr>
        <w:t>and likelihood of experiencing m</w:t>
      </w:r>
      <w:r w:rsidR="20399074" w:rsidRPr="0016167D">
        <w:rPr>
          <w:rFonts w:ascii="Calibri" w:eastAsia="Calibri" w:hAnsi="Calibri" w:cs="Calibri"/>
          <w:color w:val="0B0C11"/>
        </w:rPr>
        <w:t xml:space="preserve">any of the risks identified by the W.E.F. The two sources detail the potential seriousness and presence of </w:t>
      </w:r>
      <w:r w:rsidR="77706AF1" w:rsidRPr="0016167D">
        <w:rPr>
          <w:rFonts w:ascii="Calibri" w:eastAsia="Calibri" w:hAnsi="Calibri" w:cs="Calibri"/>
          <w:color w:val="0B0C11"/>
        </w:rPr>
        <w:t xml:space="preserve">our current environment and its predicted progress to a weaker quality of health and the </w:t>
      </w:r>
      <w:r w:rsidR="00B34856" w:rsidRPr="0016167D">
        <w:rPr>
          <w:rFonts w:ascii="Calibri" w:eastAsia="Calibri" w:hAnsi="Calibri" w:cs="Calibri"/>
          <w:color w:val="0B0C11"/>
        </w:rPr>
        <w:t xml:space="preserve">resulting </w:t>
      </w:r>
      <w:r w:rsidR="77706AF1" w:rsidRPr="0016167D">
        <w:rPr>
          <w:rFonts w:ascii="Calibri" w:eastAsia="Calibri" w:hAnsi="Calibri" w:cs="Calibri"/>
          <w:color w:val="0B0C11"/>
        </w:rPr>
        <w:t xml:space="preserve">risk this poses to both the economy and society on a global scale. </w:t>
      </w:r>
      <w:r w:rsidR="1BBC171C" w:rsidRPr="0016167D">
        <w:rPr>
          <w:rFonts w:ascii="Calibri" w:eastAsia="Calibri" w:hAnsi="Calibri" w:cs="Calibri"/>
          <w:color w:val="0B0C11"/>
        </w:rPr>
        <w:t>Along with the environmental concerns there are also four additional ‘Global Risks’</w:t>
      </w:r>
      <w:r w:rsidR="1E64139F" w:rsidRPr="0016167D">
        <w:rPr>
          <w:rFonts w:ascii="Calibri" w:eastAsia="Calibri" w:hAnsi="Calibri" w:cs="Calibri"/>
          <w:color w:val="0B0C11"/>
        </w:rPr>
        <w:t>, these risks focus on a range of areas such as societal, technological and political</w:t>
      </w:r>
      <w:r w:rsidR="6C34DF40" w:rsidRPr="0016167D">
        <w:rPr>
          <w:rFonts w:ascii="Calibri" w:eastAsia="Calibri" w:hAnsi="Calibri" w:cs="Calibri"/>
          <w:color w:val="0B0C11"/>
        </w:rPr>
        <w:t xml:space="preserve"> conditions or events.</w:t>
      </w:r>
      <w:r w:rsidR="101B3346" w:rsidRPr="0016167D">
        <w:rPr>
          <w:rFonts w:ascii="Calibri" w:eastAsia="Calibri" w:hAnsi="Calibri" w:cs="Calibri"/>
          <w:color w:val="0B0C11"/>
        </w:rPr>
        <w:t xml:space="preserve"> </w:t>
      </w:r>
      <w:r w:rsidR="101B3346" w:rsidRPr="0016167D">
        <w:rPr>
          <w:rFonts w:ascii="Calibri" w:eastAsia="Calibri" w:hAnsi="Calibri" w:cs="Calibri"/>
        </w:rPr>
        <w:t>Federation of European Risk Management, 2021,</w:t>
      </w:r>
      <w:r w:rsidR="5F5CA7A5" w:rsidRPr="0016167D">
        <w:rPr>
          <w:rFonts w:ascii="Calibri" w:eastAsia="Calibri" w:hAnsi="Calibri" w:cs="Calibri"/>
          <w:color w:val="0B0C11"/>
        </w:rPr>
        <w:t xml:space="preserve"> </w:t>
      </w:r>
      <w:r w:rsidR="5CBFC4C2" w:rsidRPr="0016167D">
        <w:rPr>
          <w:rFonts w:ascii="Calibri" w:eastAsia="Calibri" w:hAnsi="Calibri" w:cs="Calibri"/>
          <w:color w:val="0B0C11"/>
        </w:rPr>
        <w:t>explains how ea</w:t>
      </w:r>
      <w:r w:rsidR="5F5CA7A5" w:rsidRPr="0016167D">
        <w:rPr>
          <w:rFonts w:ascii="Calibri" w:eastAsia="Calibri" w:hAnsi="Calibri" w:cs="Calibri"/>
          <w:color w:val="0B0C11"/>
        </w:rPr>
        <w:t xml:space="preserve">ch of these differing </w:t>
      </w:r>
      <w:r w:rsidR="07FF9B2B" w:rsidRPr="0016167D">
        <w:rPr>
          <w:rFonts w:ascii="Calibri" w:eastAsia="Calibri" w:hAnsi="Calibri" w:cs="Calibri"/>
          <w:color w:val="0B0C11"/>
        </w:rPr>
        <w:t>risks or issues will negatively impact the achievement of sustainable development</w:t>
      </w:r>
      <w:r w:rsidR="54F7B905" w:rsidRPr="0016167D">
        <w:rPr>
          <w:rFonts w:ascii="Calibri" w:eastAsia="Calibri" w:hAnsi="Calibri" w:cs="Calibri"/>
          <w:color w:val="0B0C11"/>
        </w:rPr>
        <w:t xml:space="preserve"> and how if these risks occur the attainment of the sustainable development goals becomes much more difficult</w:t>
      </w:r>
      <w:r w:rsidR="07FF9B2B" w:rsidRPr="0016167D">
        <w:rPr>
          <w:rFonts w:ascii="Calibri" w:eastAsia="Calibri" w:hAnsi="Calibri" w:cs="Calibri"/>
          <w:color w:val="0B0C11"/>
        </w:rPr>
        <w:t>.</w:t>
      </w:r>
      <w:r w:rsidR="0F26A481" w:rsidRPr="0016167D">
        <w:rPr>
          <w:rFonts w:ascii="Calibri" w:eastAsia="Calibri" w:hAnsi="Calibri" w:cs="Calibri"/>
          <w:color w:val="0B0C11"/>
        </w:rPr>
        <w:t xml:space="preserve"> </w:t>
      </w:r>
    </w:p>
    <w:p w14:paraId="7948970D" w14:textId="2EBE8E2D" w:rsidR="125C3CC3" w:rsidRPr="0016167D" w:rsidRDefault="0F268DBC" w:rsidP="125C3CC3">
      <w:r w:rsidRPr="0016167D">
        <w:rPr>
          <w:noProof/>
        </w:rPr>
        <w:drawing>
          <wp:inline distT="0" distB="0" distL="0" distR="0" wp14:anchorId="6EDADBD1" wp14:editId="12DC3627">
            <wp:extent cx="4572000" cy="1828800"/>
            <wp:effectExtent l="0" t="0" r="0" b="0"/>
            <wp:docPr id="728871401" name="Picture 72887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21D54513" w14:textId="18D2FCCB" w:rsidR="125C3CC3" w:rsidRPr="0016167D" w:rsidRDefault="665D6839" w:rsidP="125C3CC3">
      <w:r w:rsidRPr="0016167D">
        <w:t xml:space="preserve">Figure 2: </w:t>
      </w:r>
      <w:r w:rsidR="2AE4B1AD" w:rsidRPr="0016167D">
        <w:t xml:space="preserve">‘Global Risks’ in terms of severity </w:t>
      </w:r>
      <w:r w:rsidRPr="0016167D">
        <w:t>(WEF, 2023)</w:t>
      </w:r>
    </w:p>
    <w:p w14:paraId="452105E1" w14:textId="67929104" w:rsidR="125C3CC3" w:rsidRPr="0016167D" w:rsidRDefault="182B3C02" w:rsidP="003A3739">
      <w:pPr>
        <w:pStyle w:val="Heading2"/>
      </w:pPr>
      <w:bookmarkStart w:id="5" w:name="_Toc134793789"/>
      <w:r w:rsidRPr="0016167D">
        <w:t>2.2</w:t>
      </w:r>
      <w:r w:rsidR="125C3CC3" w:rsidRPr="0016167D">
        <w:tab/>
      </w:r>
      <w:r w:rsidR="249403D2" w:rsidRPr="0016167D">
        <w:t>Climate change and Malthus.</w:t>
      </w:r>
      <w:bookmarkEnd w:id="5"/>
      <w:r w:rsidR="249403D2" w:rsidRPr="0016167D">
        <w:t xml:space="preserve"> </w:t>
      </w:r>
    </w:p>
    <w:p w14:paraId="43189171" w14:textId="77777777" w:rsidR="0067067E" w:rsidRPr="0016167D" w:rsidRDefault="0067067E" w:rsidP="34839E62">
      <w:pPr>
        <w:rPr>
          <w:rFonts w:ascii="Calibri" w:eastAsia="Calibri" w:hAnsi="Calibri" w:cs="Calibri"/>
          <w:sz w:val="4"/>
          <w:szCs w:val="4"/>
        </w:rPr>
      </w:pPr>
    </w:p>
    <w:p w14:paraId="132CCB05" w14:textId="45B5B94D" w:rsidR="125C3CC3" w:rsidRPr="0016167D" w:rsidRDefault="790976BB" w:rsidP="34839E62">
      <w:pPr>
        <w:rPr>
          <w:rFonts w:ascii="Calibri" w:eastAsia="Calibri" w:hAnsi="Calibri" w:cs="Calibri"/>
        </w:rPr>
      </w:pPr>
      <w:r w:rsidRPr="0016167D">
        <w:rPr>
          <w:rFonts w:ascii="Calibri" w:eastAsia="Calibri" w:hAnsi="Calibri" w:cs="Calibri"/>
        </w:rPr>
        <w:t>Malthus, 1798,</w:t>
      </w:r>
      <w:r w:rsidR="6F41F084" w:rsidRPr="0016167D">
        <w:rPr>
          <w:rFonts w:ascii="Calibri" w:eastAsia="Calibri" w:hAnsi="Calibri" w:cs="Calibri"/>
        </w:rPr>
        <w:t xml:space="preserve"> explains how we as a global population are currently consuming, producing and living in a way which is un-sustainable. </w:t>
      </w:r>
      <w:r w:rsidR="16321BA7" w:rsidRPr="0016167D">
        <w:rPr>
          <w:rFonts w:ascii="Calibri" w:eastAsia="Calibri" w:hAnsi="Calibri" w:cs="Calibri"/>
        </w:rPr>
        <w:t>The image below displays the correlation between consumption represented through population and development through resources.</w:t>
      </w:r>
      <w:r w:rsidR="4654D259" w:rsidRPr="0016167D">
        <w:rPr>
          <w:rFonts w:ascii="Calibri" w:eastAsia="Calibri" w:hAnsi="Calibri" w:cs="Calibri"/>
        </w:rPr>
        <w:t xml:space="preserve"> Malthus</w:t>
      </w:r>
      <w:r w:rsidR="0067067E" w:rsidRPr="0016167D">
        <w:rPr>
          <w:rFonts w:ascii="Calibri" w:eastAsia="Calibri" w:hAnsi="Calibri" w:cs="Calibri"/>
        </w:rPr>
        <w:t>, 1798,</w:t>
      </w:r>
      <w:r w:rsidR="4654D259" w:rsidRPr="0016167D">
        <w:rPr>
          <w:rFonts w:ascii="Calibri" w:eastAsia="Calibri" w:hAnsi="Calibri" w:cs="Calibri"/>
        </w:rPr>
        <w:t xml:space="preserve"> explains how if we are in a form of development or progression over the ‘point of crisis’ then it no longer becomes </w:t>
      </w:r>
      <w:r w:rsidR="5321FF21" w:rsidRPr="0016167D">
        <w:rPr>
          <w:rFonts w:ascii="Calibri" w:eastAsia="Calibri" w:hAnsi="Calibri" w:cs="Calibri"/>
        </w:rPr>
        <w:t>sustainable</w:t>
      </w:r>
      <w:r w:rsidR="4654D259" w:rsidRPr="0016167D">
        <w:rPr>
          <w:rFonts w:ascii="Calibri" w:eastAsia="Calibri" w:hAnsi="Calibri" w:cs="Calibri"/>
        </w:rPr>
        <w:t xml:space="preserve">. For development to become sustainable, the rate of consumption must be below the resource </w:t>
      </w:r>
      <w:r w:rsidR="1E4E5F42" w:rsidRPr="0016167D">
        <w:rPr>
          <w:rFonts w:ascii="Calibri" w:eastAsia="Calibri" w:hAnsi="Calibri" w:cs="Calibri"/>
        </w:rPr>
        <w:t xml:space="preserve">availability. </w:t>
      </w:r>
      <w:r w:rsidR="5B68001A" w:rsidRPr="0016167D">
        <w:rPr>
          <w:rFonts w:ascii="Calibri" w:eastAsia="Calibri" w:hAnsi="Calibri" w:cs="Calibri"/>
        </w:rPr>
        <w:t xml:space="preserve">Development can no longer be sustained after the point of crisis. </w:t>
      </w:r>
    </w:p>
    <w:p w14:paraId="7A38894C" w14:textId="416BD606" w:rsidR="125C3CC3" w:rsidRPr="0016167D" w:rsidRDefault="16321BA7" w:rsidP="125C3CC3">
      <w:r w:rsidRPr="0016167D">
        <w:rPr>
          <w:noProof/>
        </w:rPr>
        <w:drawing>
          <wp:anchor distT="0" distB="0" distL="114300" distR="114300" simplePos="0" relativeHeight="251659264" behindDoc="0" locked="0" layoutInCell="1" allowOverlap="1" wp14:anchorId="648E959B" wp14:editId="0E89B202">
            <wp:simplePos x="0" y="0"/>
            <wp:positionH relativeFrom="column">
              <wp:posOffset>0</wp:posOffset>
            </wp:positionH>
            <wp:positionV relativeFrom="paragraph">
              <wp:posOffset>2540</wp:posOffset>
            </wp:positionV>
            <wp:extent cx="2247900" cy="1606550"/>
            <wp:effectExtent l="0" t="0" r="0" b="0"/>
            <wp:wrapSquare wrapText="bothSides"/>
            <wp:docPr id="1582029974" name="Picture 1582029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47900" cy="1606550"/>
                    </a:xfrm>
                    <a:prstGeom prst="rect">
                      <a:avLst/>
                    </a:prstGeom>
                  </pic:spPr>
                </pic:pic>
              </a:graphicData>
            </a:graphic>
          </wp:anchor>
        </w:drawing>
      </w:r>
    </w:p>
    <w:p w14:paraId="0318DAD3" w14:textId="77777777" w:rsidR="0067067E" w:rsidRPr="0016167D" w:rsidRDefault="0067067E" w:rsidP="125C3CC3"/>
    <w:p w14:paraId="5A935AB8" w14:textId="6B8F8579" w:rsidR="125C3CC3" w:rsidRPr="0016167D" w:rsidRDefault="16321BA7" w:rsidP="125C3CC3">
      <w:r w:rsidRPr="0016167D">
        <w:t xml:space="preserve">Figure 3: Malthus </w:t>
      </w:r>
      <w:r w:rsidR="00C8119F" w:rsidRPr="0016167D">
        <w:t>P</w:t>
      </w:r>
      <w:r w:rsidRPr="0016167D">
        <w:t xml:space="preserve">rinciple of </w:t>
      </w:r>
      <w:r w:rsidR="00C8119F" w:rsidRPr="0016167D">
        <w:t>D</w:t>
      </w:r>
      <w:r w:rsidRPr="0016167D">
        <w:t>evelopment</w:t>
      </w:r>
    </w:p>
    <w:p w14:paraId="3C126D0C" w14:textId="77777777" w:rsidR="0067067E" w:rsidRPr="0016167D" w:rsidRDefault="0067067E" w:rsidP="125C3CC3"/>
    <w:p w14:paraId="341817E8" w14:textId="77777777" w:rsidR="0067067E" w:rsidRPr="0016167D" w:rsidRDefault="0067067E" w:rsidP="125C3CC3"/>
    <w:p w14:paraId="6538719F" w14:textId="77777777" w:rsidR="0067067E" w:rsidRPr="0016167D" w:rsidRDefault="0067067E" w:rsidP="125C3CC3"/>
    <w:p w14:paraId="7472DE03" w14:textId="1B59F5D3" w:rsidR="125C3CC3" w:rsidRPr="0016167D" w:rsidRDefault="231B7833" w:rsidP="125C3CC3">
      <w:r w:rsidRPr="0016167D">
        <w:lastRenderedPageBreak/>
        <w:t>Therefore,</w:t>
      </w:r>
      <w:r w:rsidR="6807F422" w:rsidRPr="0016167D">
        <w:t xml:space="preserve"> at this point, development progresses to what we see in figure 4. Within figure 4 it is possible to understand how development is no longer sustainable</w:t>
      </w:r>
      <w:r w:rsidR="329EDA98" w:rsidRPr="0016167D">
        <w:t xml:space="preserve">. The rate of development fails to increase and begins to decrease with the higher demand or consumption levels. The Earth and its resources can no longer sustain itself. </w:t>
      </w:r>
      <w:r w:rsidR="639F229E" w:rsidRPr="0016167D">
        <w:t xml:space="preserve">Malthus, 1798, explains through the Malthusian theory or model that through consumption, Earth simply reaches a point where it is no longer viable to </w:t>
      </w:r>
      <w:r w:rsidR="7B2FE404" w:rsidRPr="0016167D">
        <w:t>continually</w:t>
      </w:r>
      <w:r w:rsidR="639F229E" w:rsidRPr="0016167D">
        <w:t xml:space="preserve"> sustain provision and function.</w:t>
      </w:r>
      <w:r w:rsidR="15936FAC" w:rsidRPr="0016167D">
        <w:t xml:space="preserve"> </w:t>
      </w:r>
      <w:r w:rsidR="2B91C96B" w:rsidRPr="0016167D">
        <w:t xml:space="preserve">It can no longer continue to develop in a sustainable form. </w:t>
      </w:r>
    </w:p>
    <w:p w14:paraId="1604911E" w14:textId="322F962C" w:rsidR="125C3CC3" w:rsidRPr="0016167D" w:rsidRDefault="329EDA98" w:rsidP="125C3CC3">
      <w:r w:rsidRPr="0016167D">
        <w:rPr>
          <w:noProof/>
        </w:rPr>
        <w:drawing>
          <wp:inline distT="0" distB="0" distL="0" distR="0" wp14:anchorId="35B4A46E" wp14:editId="707BFB6E">
            <wp:extent cx="4572000" cy="2124075"/>
            <wp:effectExtent l="0" t="0" r="0" b="0"/>
            <wp:docPr id="1111021722" name="Picture 111102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124075"/>
                    </a:xfrm>
                    <a:prstGeom prst="rect">
                      <a:avLst/>
                    </a:prstGeom>
                  </pic:spPr>
                </pic:pic>
              </a:graphicData>
            </a:graphic>
          </wp:inline>
        </w:drawing>
      </w:r>
    </w:p>
    <w:p w14:paraId="188EAFEA" w14:textId="5B543915" w:rsidR="125C3CC3" w:rsidRPr="0016167D" w:rsidRDefault="4C4CAF6A" w:rsidP="125C3CC3">
      <w:r w:rsidRPr="0016167D">
        <w:t>Figure 4: Malthusian Model</w:t>
      </w:r>
    </w:p>
    <w:p w14:paraId="0B49A346" w14:textId="18A503E1" w:rsidR="125C3CC3" w:rsidRPr="0016167D" w:rsidRDefault="359990D0" w:rsidP="34839E62">
      <w:pPr>
        <w:rPr>
          <w:rFonts w:ascii="Calibri" w:eastAsia="Calibri" w:hAnsi="Calibri" w:cs="Calibri"/>
        </w:rPr>
      </w:pPr>
      <w:r w:rsidRPr="0016167D">
        <w:rPr>
          <w:rFonts w:ascii="Calibri" w:eastAsia="Calibri" w:hAnsi="Calibri" w:cs="Calibri"/>
        </w:rPr>
        <w:t xml:space="preserve">United Nations, 2021, explain how currently we are reaching the breaking point in terms of our climate and climate change. Which correlates with the W.E.F, 2023, in their </w:t>
      </w:r>
      <w:r w:rsidR="4E5E5D3A" w:rsidRPr="0016167D">
        <w:rPr>
          <w:rFonts w:ascii="Calibri" w:eastAsia="Calibri" w:hAnsi="Calibri" w:cs="Calibri"/>
        </w:rPr>
        <w:t>report's</w:t>
      </w:r>
      <w:r w:rsidRPr="0016167D">
        <w:rPr>
          <w:rFonts w:ascii="Calibri" w:eastAsia="Calibri" w:hAnsi="Calibri" w:cs="Calibri"/>
        </w:rPr>
        <w:t xml:space="preserve"> identification of ‘Global Risk’ one and two. </w:t>
      </w:r>
      <w:r w:rsidR="18C86107" w:rsidRPr="0016167D">
        <w:rPr>
          <w:rFonts w:ascii="Calibri" w:eastAsia="Calibri" w:hAnsi="Calibri" w:cs="Calibri"/>
        </w:rPr>
        <w:t>Currently the health and future of our climate is at a defining moment, which in reference to Malthusians theory</w:t>
      </w:r>
      <w:r w:rsidR="0067067E" w:rsidRPr="0016167D">
        <w:rPr>
          <w:rFonts w:ascii="Calibri" w:eastAsia="Calibri" w:hAnsi="Calibri" w:cs="Calibri"/>
        </w:rPr>
        <w:t>,</w:t>
      </w:r>
      <w:r w:rsidR="18C86107" w:rsidRPr="0016167D">
        <w:rPr>
          <w:rFonts w:ascii="Calibri" w:eastAsia="Calibri" w:hAnsi="Calibri" w:cs="Calibri"/>
        </w:rPr>
        <w:t xml:space="preserve"> displays the</w:t>
      </w:r>
      <w:r w:rsidR="0067067E" w:rsidRPr="0016167D">
        <w:rPr>
          <w:rFonts w:ascii="Calibri" w:eastAsia="Calibri" w:hAnsi="Calibri" w:cs="Calibri"/>
        </w:rPr>
        <w:t xml:space="preserve"> environmental point in</w:t>
      </w:r>
      <w:r w:rsidR="18C86107" w:rsidRPr="0016167D">
        <w:rPr>
          <w:rFonts w:ascii="Calibri" w:eastAsia="Calibri" w:hAnsi="Calibri" w:cs="Calibri"/>
        </w:rPr>
        <w:t xml:space="preserve"> </w:t>
      </w:r>
      <w:r w:rsidR="0067067E" w:rsidRPr="0016167D">
        <w:rPr>
          <w:rFonts w:ascii="Calibri" w:eastAsia="Calibri" w:hAnsi="Calibri" w:cs="Calibri"/>
        </w:rPr>
        <w:t xml:space="preserve">relation </w:t>
      </w:r>
      <w:r w:rsidR="18C86107" w:rsidRPr="0016167D">
        <w:rPr>
          <w:rFonts w:ascii="Calibri" w:eastAsia="Calibri" w:hAnsi="Calibri" w:cs="Calibri"/>
        </w:rPr>
        <w:t>to global sustainable development</w:t>
      </w:r>
      <w:r w:rsidR="0067067E" w:rsidRPr="0016167D">
        <w:rPr>
          <w:rFonts w:ascii="Calibri" w:eastAsia="Calibri" w:hAnsi="Calibri" w:cs="Calibri"/>
        </w:rPr>
        <w:t>.</w:t>
      </w:r>
      <w:r w:rsidR="648E4FBA" w:rsidRPr="0016167D">
        <w:rPr>
          <w:rFonts w:ascii="Calibri" w:eastAsia="Calibri" w:hAnsi="Calibri" w:cs="Calibri"/>
        </w:rPr>
        <w:t xml:space="preserve"> The</w:t>
      </w:r>
      <w:r w:rsidR="0067067E" w:rsidRPr="0016167D">
        <w:rPr>
          <w:rFonts w:ascii="Calibri" w:eastAsia="Calibri" w:hAnsi="Calibri" w:cs="Calibri"/>
        </w:rPr>
        <w:t xml:space="preserve"> environment is reaching the turning point of no longer being able to facilitate and provide sustainable development.</w:t>
      </w:r>
      <w:r w:rsidR="648E4FBA" w:rsidRPr="0016167D">
        <w:rPr>
          <w:rFonts w:ascii="Calibri" w:eastAsia="Calibri" w:hAnsi="Calibri" w:cs="Calibri"/>
        </w:rPr>
        <w:t xml:space="preserve"> Any additional development will now take place on the decreasing curve of Malthusians model. </w:t>
      </w:r>
      <w:r w:rsidR="48EAC1A2" w:rsidRPr="0016167D">
        <w:rPr>
          <w:rFonts w:ascii="Calibri" w:eastAsia="Calibri" w:hAnsi="Calibri" w:cs="Calibri"/>
        </w:rPr>
        <w:t xml:space="preserve">Through the current failure to mitigate and adapt to climate change there is a clear failure of sustainable development with particular focus on SDG 13. </w:t>
      </w:r>
    </w:p>
    <w:p w14:paraId="2A78B891" w14:textId="4C6E7730" w:rsidR="125C3CC3" w:rsidRPr="0016167D" w:rsidRDefault="37B8A619" w:rsidP="003A3739">
      <w:pPr>
        <w:pStyle w:val="Heading2"/>
      </w:pPr>
      <w:bookmarkStart w:id="6" w:name="_Toc134793790"/>
      <w:r w:rsidRPr="0016167D">
        <w:t>2</w:t>
      </w:r>
      <w:r w:rsidR="3B08DC01" w:rsidRPr="0016167D">
        <w:t>.</w:t>
      </w:r>
      <w:r w:rsidR="40AD152A" w:rsidRPr="0016167D">
        <w:t>3</w:t>
      </w:r>
      <w:r w:rsidR="3B08DC01" w:rsidRPr="0016167D">
        <w:t xml:space="preserve"> Biodiversity loss and ecosystem collapse.</w:t>
      </w:r>
      <w:bookmarkEnd w:id="6"/>
      <w:r w:rsidR="3B08DC01" w:rsidRPr="0016167D">
        <w:t xml:space="preserve"> </w:t>
      </w:r>
    </w:p>
    <w:p w14:paraId="106B5079" w14:textId="0669217C" w:rsidR="125C3CC3" w:rsidRPr="0016167D" w:rsidRDefault="041C1402" w:rsidP="34839E62">
      <w:pPr>
        <w:rPr>
          <w:rFonts w:ascii="Calibri" w:eastAsia="Calibri" w:hAnsi="Calibri" w:cs="Calibri"/>
        </w:rPr>
      </w:pPr>
      <w:r w:rsidRPr="0016167D">
        <w:rPr>
          <w:rFonts w:ascii="Calibri" w:eastAsia="Calibri" w:hAnsi="Calibri" w:cs="Calibri"/>
        </w:rPr>
        <w:t xml:space="preserve">In terms of adhering to and achieving sustainable development, </w:t>
      </w:r>
      <w:r w:rsidR="51B71659" w:rsidRPr="0016167D">
        <w:rPr>
          <w:rFonts w:ascii="Calibri" w:eastAsia="Calibri" w:hAnsi="Calibri" w:cs="Calibri"/>
        </w:rPr>
        <w:t xml:space="preserve">Rose et al., 2019, </w:t>
      </w:r>
      <w:r w:rsidR="6947D7BF" w:rsidRPr="0016167D">
        <w:rPr>
          <w:rFonts w:ascii="Calibri" w:eastAsia="Calibri" w:hAnsi="Calibri" w:cs="Calibri"/>
        </w:rPr>
        <w:t xml:space="preserve">explains how through bio-diversity loss and eco-system collapse we as a global society </w:t>
      </w:r>
      <w:r w:rsidR="54E344FE" w:rsidRPr="0016167D">
        <w:rPr>
          <w:rFonts w:ascii="Calibri" w:eastAsia="Calibri" w:hAnsi="Calibri" w:cs="Calibri"/>
        </w:rPr>
        <w:t>will</w:t>
      </w:r>
      <w:r w:rsidR="70197AFD" w:rsidRPr="0016167D">
        <w:rPr>
          <w:rFonts w:ascii="Calibri" w:eastAsia="Calibri" w:hAnsi="Calibri" w:cs="Calibri"/>
        </w:rPr>
        <w:t xml:space="preserve"> fail</w:t>
      </w:r>
      <w:r w:rsidR="54E344FE" w:rsidRPr="0016167D">
        <w:rPr>
          <w:rFonts w:ascii="Calibri" w:eastAsia="Calibri" w:hAnsi="Calibri" w:cs="Calibri"/>
        </w:rPr>
        <w:t xml:space="preserve">. </w:t>
      </w:r>
      <w:r w:rsidR="7683CD31" w:rsidRPr="0016167D">
        <w:rPr>
          <w:rFonts w:ascii="Calibri" w:eastAsia="Calibri" w:hAnsi="Calibri" w:cs="Calibri"/>
        </w:rPr>
        <w:t>There is a reliance or necessity for biodiversity</w:t>
      </w:r>
      <w:r w:rsidR="175D104E" w:rsidRPr="0016167D">
        <w:rPr>
          <w:rFonts w:ascii="Calibri" w:eastAsia="Calibri" w:hAnsi="Calibri" w:cs="Calibri"/>
        </w:rPr>
        <w:t xml:space="preserve"> to enable</w:t>
      </w:r>
      <w:r w:rsidR="7683CD31" w:rsidRPr="0016167D">
        <w:rPr>
          <w:rFonts w:ascii="Calibri" w:eastAsia="Calibri" w:hAnsi="Calibri" w:cs="Calibri"/>
        </w:rPr>
        <w:t xml:space="preserve"> both sustainable development and general life, we rely on </w:t>
      </w:r>
      <w:r w:rsidR="522D0F61" w:rsidRPr="0016167D">
        <w:rPr>
          <w:rFonts w:ascii="Calibri" w:eastAsia="Calibri" w:hAnsi="Calibri" w:cs="Calibri"/>
        </w:rPr>
        <w:t>biodiversity</w:t>
      </w:r>
      <w:r w:rsidR="7683CD31" w:rsidRPr="0016167D">
        <w:rPr>
          <w:rFonts w:ascii="Calibri" w:eastAsia="Calibri" w:hAnsi="Calibri" w:cs="Calibri"/>
        </w:rPr>
        <w:t xml:space="preserve"> and our eco-systems for commodities such as clean air and water </w:t>
      </w:r>
      <w:r w:rsidR="06C41085" w:rsidRPr="0016167D">
        <w:rPr>
          <w:rFonts w:ascii="Calibri" w:eastAsia="Calibri" w:hAnsi="Calibri" w:cs="Calibri"/>
        </w:rPr>
        <w:t>as well as</w:t>
      </w:r>
      <w:r w:rsidR="7683CD31" w:rsidRPr="0016167D">
        <w:rPr>
          <w:rFonts w:ascii="Calibri" w:eastAsia="Calibri" w:hAnsi="Calibri" w:cs="Calibri"/>
        </w:rPr>
        <w:t xml:space="preserve"> more </w:t>
      </w:r>
      <w:r w:rsidR="392B41FE" w:rsidRPr="0016167D">
        <w:rPr>
          <w:rFonts w:ascii="Calibri" w:eastAsia="Calibri" w:hAnsi="Calibri" w:cs="Calibri"/>
        </w:rPr>
        <w:t xml:space="preserve">complex </w:t>
      </w:r>
      <w:r w:rsidR="4C4AAB1F" w:rsidRPr="0016167D">
        <w:rPr>
          <w:rFonts w:ascii="Calibri" w:eastAsia="Calibri" w:hAnsi="Calibri" w:cs="Calibri"/>
        </w:rPr>
        <w:t xml:space="preserve">resources such as medicines, food and raw materials. </w:t>
      </w:r>
      <w:r w:rsidR="7ED2640C" w:rsidRPr="0016167D">
        <w:rPr>
          <w:rFonts w:ascii="Calibri" w:eastAsia="Calibri" w:hAnsi="Calibri" w:cs="Calibri"/>
        </w:rPr>
        <w:t>World Health Organisation, 2015,</w:t>
      </w:r>
      <w:r w:rsidR="4EC64DE1" w:rsidRPr="0016167D">
        <w:rPr>
          <w:rFonts w:ascii="Calibri" w:eastAsia="Calibri" w:hAnsi="Calibri" w:cs="Calibri"/>
        </w:rPr>
        <w:t xml:space="preserve"> explains how biodiversity loss is happening at an unprecedented rate, </w:t>
      </w:r>
      <w:r w:rsidR="2B931B7F" w:rsidRPr="0016167D">
        <w:rPr>
          <w:rFonts w:ascii="Calibri" w:eastAsia="Calibri" w:hAnsi="Calibri" w:cs="Calibri"/>
        </w:rPr>
        <w:t xml:space="preserve">with </w:t>
      </w:r>
      <w:r w:rsidR="4323DCE5" w:rsidRPr="0016167D">
        <w:rPr>
          <w:rFonts w:ascii="Calibri" w:eastAsia="Calibri" w:hAnsi="Calibri" w:cs="Calibri"/>
        </w:rPr>
        <w:t>Einhorn, 2020, expressing the current failure of society to address the collapse</w:t>
      </w:r>
      <w:r w:rsidR="0067067E" w:rsidRPr="0016167D">
        <w:rPr>
          <w:rFonts w:ascii="Calibri" w:eastAsia="Calibri" w:hAnsi="Calibri" w:cs="Calibri"/>
        </w:rPr>
        <w:t>,</w:t>
      </w:r>
      <w:r w:rsidR="4323DCE5" w:rsidRPr="0016167D">
        <w:rPr>
          <w:rFonts w:ascii="Calibri" w:eastAsia="Calibri" w:hAnsi="Calibri" w:cs="Calibri"/>
        </w:rPr>
        <w:t xml:space="preserve"> threatening the </w:t>
      </w:r>
      <w:r w:rsidR="7DC30434" w:rsidRPr="0016167D">
        <w:rPr>
          <w:rFonts w:ascii="Calibri" w:eastAsia="Calibri" w:hAnsi="Calibri" w:cs="Calibri"/>
        </w:rPr>
        <w:t>underpinning</w:t>
      </w:r>
      <w:r w:rsidR="4323DCE5" w:rsidRPr="0016167D">
        <w:rPr>
          <w:rFonts w:ascii="Calibri" w:eastAsia="Calibri" w:hAnsi="Calibri" w:cs="Calibri"/>
        </w:rPr>
        <w:t xml:space="preserve"> </w:t>
      </w:r>
      <w:r w:rsidR="162D54D8" w:rsidRPr="0016167D">
        <w:rPr>
          <w:rFonts w:ascii="Calibri" w:eastAsia="Calibri" w:hAnsi="Calibri" w:cs="Calibri"/>
        </w:rPr>
        <w:t>of all life on Earth.</w:t>
      </w:r>
      <w:r w:rsidR="0F63DAC2" w:rsidRPr="0016167D">
        <w:rPr>
          <w:rFonts w:ascii="Calibri" w:eastAsia="Calibri" w:hAnsi="Calibri" w:cs="Calibri"/>
        </w:rPr>
        <w:t xml:space="preserve"> </w:t>
      </w:r>
      <w:r w:rsidR="2CB8059E" w:rsidRPr="0016167D">
        <w:rPr>
          <w:rFonts w:ascii="Calibri" w:eastAsia="Calibri" w:hAnsi="Calibri" w:cs="Calibri"/>
        </w:rPr>
        <w:t>World Health Organisation, 2015, explain how for a community to thrive and be considered healthy there is a reliance on well-functioning eco-systems.</w:t>
      </w:r>
      <w:r w:rsidR="7D8849B7" w:rsidRPr="0016167D">
        <w:rPr>
          <w:rFonts w:ascii="Calibri" w:eastAsia="Calibri" w:hAnsi="Calibri" w:cs="Calibri"/>
        </w:rPr>
        <w:t xml:space="preserve"> </w:t>
      </w:r>
      <w:r w:rsidR="07A11D4D" w:rsidRPr="0016167D">
        <w:rPr>
          <w:rFonts w:ascii="Calibri" w:eastAsia="Calibri" w:hAnsi="Calibri" w:cs="Calibri"/>
        </w:rPr>
        <w:t xml:space="preserve">The ‘Global Risk’ of biodiversity loss and ecosystem collapse </w:t>
      </w:r>
      <w:r w:rsidR="0DB9DD0B" w:rsidRPr="0016167D">
        <w:rPr>
          <w:rFonts w:ascii="Calibri" w:eastAsia="Calibri" w:hAnsi="Calibri" w:cs="Calibri"/>
        </w:rPr>
        <w:t xml:space="preserve">holds extreme potential to prevent achievement </w:t>
      </w:r>
      <w:r w:rsidR="0067067E" w:rsidRPr="0016167D">
        <w:rPr>
          <w:rFonts w:ascii="Calibri" w:eastAsia="Calibri" w:hAnsi="Calibri" w:cs="Calibri"/>
        </w:rPr>
        <w:t>of</w:t>
      </w:r>
      <w:r w:rsidR="0DB9DD0B" w:rsidRPr="0016167D">
        <w:rPr>
          <w:rFonts w:ascii="Calibri" w:eastAsia="Calibri" w:hAnsi="Calibri" w:cs="Calibri"/>
        </w:rPr>
        <w:t xml:space="preserve"> many SDGs. </w:t>
      </w:r>
    </w:p>
    <w:p w14:paraId="5BB3161E" w14:textId="66EC8900" w:rsidR="125C3CC3" w:rsidRPr="0016167D" w:rsidRDefault="6A9A1CE8" w:rsidP="34839E62">
      <w:pPr>
        <w:rPr>
          <w:rFonts w:ascii="Calibri" w:eastAsia="Calibri" w:hAnsi="Calibri" w:cs="Calibri"/>
        </w:rPr>
      </w:pPr>
      <w:r w:rsidRPr="0016167D">
        <w:rPr>
          <w:rFonts w:ascii="Calibri" w:eastAsia="Calibri" w:hAnsi="Calibri" w:cs="Calibri"/>
        </w:rPr>
        <w:t xml:space="preserve">Wentworth, 2021, explains how the risk of biodiversity loss and ecosystem collapse presents many </w:t>
      </w:r>
      <w:r w:rsidR="080D4291" w:rsidRPr="0016167D">
        <w:rPr>
          <w:rFonts w:ascii="Calibri" w:eastAsia="Calibri" w:hAnsi="Calibri" w:cs="Calibri"/>
        </w:rPr>
        <w:t xml:space="preserve">changes and challenges. One of the sustainable development goals placed under threat through the loss of biodiversity </w:t>
      </w:r>
      <w:r w:rsidR="14DA6F59" w:rsidRPr="0016167D">
        <w:rPr>
          <w:rFonts w:ascii="Calibri" w:eastAsia="Calibri" w:hAnsi="Calibri" w:cs="Calibri"/>
        </w:rPr>
        <w:t xml:space="preserve">includes ‘Good Health and Wellbeing’, Wentworth, 2021, explains how the services of biodiversity and ecosystems are vital </w:t>
      </w:r>
      <w:r w:rsidR="4D18BE26" w:rsidRPr="0016167D">
        <w:rPr>
          <w:rFonts w:ascii="Calibri" w:eastAsia="Calibri" w:hAnsi="Calibri" w:cs="Calibri"/>
        </w:rPr>
        <w:t xml:space="preserve">to maintain human health. </w:t>
      </w:r>
      <w:r w:rsidR="20F0E8F8" w:rsidRPr="0016167D">
        <w:rPr>
          <w:rFonts w:ascii="Calibri" w:eastAsia="Calibri" w:hAnsi="Calibri" w:cs="Calibri"/>
        </w:rPr>
        <w:t>Quinney, 2020,</w:t>
      </w:r>
      <w:r w:rsidR="633EFE92" w:rsidRPr="0016167D">
        <w:rPr>
          <w:rFonts w:ascii="Calibri" w:eastAsia="Calibri" w:hAnsi="Calibri" w:cs="Calibri"/>
        </w:rPr>
        <w:t xml:space="preserve"> explains </w:t>
      </w:r>
      <w:r w:rsidR="4765D446" w:rsidRPr="0016167D">
        <w:rPr>
          <w:rFonts w:ascii="Calibri" w:eastAsia="Calibri" w:hAnsi="Calibri" w:cs="Calibri"/>
        </w:rPr>
        <w:t>o</w:t>
      </w:r>
      <w:r w:rsidR="24582E86" w:rsidRPr="0016167D">
        <w:rPr>
          <w:rFonts w:ascii="Calibri" w:eastAsia="Calibri" w:hAnsi="Calibri" w:cs="Calibri"/>
        </w:rPr>
        <w:t>ne aspect in whi</w:t>
      </w:r>
      <w:r w:rsidR="7DB2D364" w:rsidRPr="0016167D">
        <w:rPr>
          <w:rFonts w:ascii="Calibri" w:eastAsia="Calibri" w:hAnsi="Calibri" w:cs="Calibri"/>
        </w:rPr>
        <w:t xml:space="preserve">ch the loss of biodiversity prevents the achievement of sustainable development is through the impact on food, water and air quality. </w:t>
      </w:r>
      <w:r w:rsidR="00685B8C" w:rsidRPr="0016167D">
        <w:rPr>
          <w:rFonts w:ascii="Calibri" w:eastAsia="Calibri" w:hAnsi="Calibri" w:cs="Calibri"/>
        </w:rPr>
        <w:t>Biodiversity provides</w:t>
      </w:r>
      <w:r w:rsidR="7DB2D364" w:rsidRPr="0016167D">
        <w:rPr>
          <w:rFonts w:ascii="Calibri" w:eastAsia="Calibri" w:hAnsi="Calibri" w:cs="Calibri"/>
        </w:rPr>
        <w:t xml:space="preserve"> organisms of all ranges of </w:t>
      </w:r>
      <w:r w:rsidR="7DB2D364" w:rsidRPr="0016167D">
        <w:rPr>
          <w:rFonts w:ascii="Calibri" w:eastAsia="Calibri" w:hAnsi="Calibri" w:cs="Calibri"/>
        </w:rPr>
        <w:lastRenderedPageBreak/>
        <w:t>sizes and purpose</w:t>
      </w:r>
      <w:r w:rsidR="00685B8C" w:rsidRPr="0016167D">
        <w:rPr>
          <w:rFonts w:ascii="Calibri" w:eastAsia="Calibri" w:hAnsi="Calibri" w:cs="Calibri"/>
        </w:rPr>
        <w:t>s which</w:t>
      </w:r>
      <w:r w:rsidR="7DB2D364" w:rsidRPr="0016167D">
        <w:rPr>
          <w:rFonts w:ascii="Calibri" w:eastAsia="Calibri" w:hAnsi="Calibri" w:cs="Calibri"/>
        </w:rPr>
        <w:t xml:space="preserve"> work together to provide health and nutritional security. Through the threat, these differing species and organisms are under threat which in cause woul</w:t>
      </w:r>
      <w:r w:rsidR="3C6D220E" w:rsidRPr="0016167D">
        <w:rPr>
          <w:rFonts w:ascii="Calibri" w:eastAsia="Calibri" w:hAnsi="Calibri" w:cs="Calibri"/>
        </w:rPr>
        <w:t xml:space="preserve">d </w:t>
      </w:r>
      <w:r w:rsidR="00685B8C" w:rsidRPr="0016167D">
        <w:rPr>
          <w:rFonts w:ascii="Calibri" w:eastAsia="Calibri" w:hAnsi="Calibri" w:cs="Calibri"/>
        </w:rPr>
        <w:t>harm</w:t>
      </w:r>
      <w:r w:rsidR="3C6D220E" w:rsidRPr="0016167D">
        <w:rPr>
          <w:rFonts w:ascii="Calibri" w:eastAsia="Calibri" w:hAnsi="Calibri" w:cs="Calibri"/>
        </w:rPr>
        <w:t xml:space="preserve"> the security of clean air, water and nutritional products</w:t>
      </w:r>
      <w:r w:rsidR="382E3DA8" w:rsidRPr="0016167D">
        <w:rPr>
          <w:rFonts w:ascii="Calibri" w:eastAsia="Calibri" w:hAnsi="Calibri" w:cs="Calibri"/>
        </w:rPr>
        <w:t xml:space="preserve"> which our health relies upon.</w:t>
      </w:r>
    </w:p>
    <w:p w14:paraId="030768EF" w14:textId="0CAE8543" w:rsidR="125C3CC3" w:rsidRPr="0016167D" w:rsidRDefault="3DE038EA" w:rsidP="34839E62">
      <w:pPr>
        <w:rPr>
          <w:rFonts w:ascii="Calibri" w:eastAsia="Calibri" w:hAnsi="Calibri" w:cs="Calibri"/>
        </w:rPr>
      </w:pPr>
      <w:r w:rsidRPr="0016167D">
        <w:rPr>
          <w:rFonts w:ascii="Calibri" w:eastAsia="Calibri" w:hAnsi="Calibri" w:cs="Calibri"/>
        </w:rPr>
        <w:t>Quinney, 202</w:t>
      </w:r>
      <w:r w:rsidR="16B1F68F" w:rsidRPr="0016167D">
        <w:rPr>
          <w:rFonts w:ascii="Calibri" w:eastAsia="Calibri" w:hAnsi="Calibri" w:cs="Calibri"/>
        </w:rPr>
        <w:t>0</w:t>
      </w:r>
      <w:r w:rsidRPr="0016167D">
        <w:rPr>
          <w:rFonts w:ascii="Calibri" w:eastAsia="Calibri" w:hAnsi="Calibri" w:cs="Calibri"/>
        </w:rPr>
        <w:t xml:space="preserve">, also explains how through the loss of biodiversity the prevalence and impact of many diseases increases. </w:t>
      </w:r>
      <w:r w:rsidR="1992D354" w:rsidRPr="0016167D">
        <w:rPr>
          <w:rFonts w:ascii="Calibri" w:eastAsia="Calibri" w:hAnsi="Calibri" w:cs="Calibri"/>
        </w:rPr>
        <w:t>Ostfeld, 2017,</w:t>
      </w:r>
      <w:r w:rsidR="7B5E9930" w:rsidRPr="0016167D">
        <w:rPr>
          <w:rFonts w:ascii="Calibri" w:eastAsia="Calibri" w:hAnsi="Calibri" w:cs="Calibri"/>
        </w:rPr>
        <w:t xml:space="preserve"> details the presence of high biodiversity as reducing the rates of pathogen transmission and lowers the disease risk for humans. </w:t>
      </w:r>
      <w:r w:rsidR="03FE636E" w:rsidRPr="0016167D">
        <w:rPr>
          <w:rFonts w:ascii="Calibri" w:eastAsia="Calibri" w:hAnsi="Calibri" w:cs="Calibri"/>
        </w:rPr>
        <w:t xml:space="preserve">Through the loss of </w:t>
      </w:r>
      <w:r w:rsidR="0E7CD3AE" w:rsidRPr="0016167D">
        <w:rPr>
          <w:rFonts w:ascii="Calibri" w:eastAsia="Calibri" w:hAnsi="Calibri" w:cs="Calibri"/>
        </w:rPr>
        <w:t>biodiversity,</w:t>
      </w:r>
      <w:r w:rsidR="03FE636E" w:rsidRPr="0016167D">
        <w:rPr>
          <w:rFonts w:ascii="Calibri" w:eastAsia="Calibri" w:hAnsi="Calibri" w:cs="Calibri"/>
        </w:rPr>
        <w:t xml:space="preserve"> </w:t>
      </w:r>
      <w:r w:rsidR="5D6E71C4" w:rsidRPr="0016167D">
        <w:rPr>
          <w:rFonts w:ascii="Calibri" w:eastAsia="Calibri" w:hAnsi="Calibri" w:cs="Calibri"/>
        </w:rPr>
        <w:t xml:space="preserve">the overall health of individuals decreases whilst the probability of </w:t>
      </w:r>
      <w:r w:rsidR="1EBF172F" w:rsidRPr="0016167D">
        <w:rPr>
          <w:rFonts w:ascii="Calibri" w:eastAsia="Calibri" w:hAnsi="Calibri" w:cs="Calibri"/>
        </w:rPr>
        <w:t>contagious</w:t>
      </w:r>
      <w:r w:rsidR="5D6E71C4" w:rsidRPr="0016167D">
        <w:rPr>
          <w:rFonts w:ascii="Calibri" w:eastAsia="Calibri" w:hAnsi="Calibri" w:cs="Calibri"/>
        </w:rPr>
        <w:t xml:space="preserve"> diseases increases. </w:t>
      </w:r>
      <w:r w:rsidR="6B83D89B" w:rsidRPr="0016167D">
        <w:rPr>
          <w:rFonts w:ascii="Calibri" w:eastAsia="Calibri" w:hAnsi="Calibri" w:cs="Calibri"/>
        </w:rPr>
        <w:t>Quinny, 2020</w:t>
      </w:r>
      <w:r w:rsidR="36B7F436" w:rsidRPr="0016167D">
        <w:rPr>
          <w:rFonts w:ascii="Calibri" w:eastAsia="Calibri" w:hAnsi="Calibri" w:cs="Calibri"/>
        </w:rPr>
        <w:t xml:space="preserve">, explains how overall biodiversity protects us, making Earth habitable. </w:t>
      </w:r>
      <w:r w:rsidR="7C5CC671" w:rsidRPr="0016167D">
        <w:rPr>
          <w:rFonts w:ascii="Calibri" w:eastAsia="Calibri" w:hAnsi="Calibri" w:cs="Calibri"/>
        </w:rPr>
        <w:t>It is through biodiversity and ecosystems we are provided with the land in which we live, the resources we require to live and the nature-based solutions to prevent us from natural</w:t>
      </w:r>
      <w:r w:rsidR="19E55592" w:rsidRPr="0016167D">
        <w:rPr>
          <w:rFonts w:ascii="Calibri" w:eastAsia="Calibri" w:hAnsi="Calibri" w:cs="Calibri"/>
        </w:rPr>
        <w:t xml:space="preserve"> disasters such as floods. It is through ecosystems our soils regenerate and water becomes recirculated. </w:t>
      </w:r>
      <w:r w:rsidR="565106EA" w:rsidRPr="0016167D">
        <w:rPr>
          <w:rFonts w:ascii="Calibri" w:eastAsia="Calibri" w:hAnsi="Calibri" w:cs="Calibri"/>
        </w:rPr>
        <w:t xml:space="preserve">The ‘Global Risk’ in biodiversity loss and </w:t>
      </w:r>
      <w:r w:rsidR="11FC02E1" w:rsidRPr="0016167D">
        <w:rPr>
          <w:rFonts w:ascii="Calibri" w:eastAsia="Calibri" w:hAnsi="Calibri" w:cs="Calibri"/>
        </w:rPr>
        <w:t>ecosystem</w:t>
      </w:r>
      <w:r w:rsidR="565106EA" w:rsidRPr="0016167D">
        <w:rPr>
          <w:rFonts w:ascii="Calibri" w:eastAsia="Calibri" w:hAnsi="Calibri" w:cs="Calibri"/>
        </w:rPr>
        <w:t xml:space="preserve"> collapse prevents sustainable development through its implications to the health and well-being of society. If </w:t>
      </w:r>
      <w:r w:rsidR="08ACF176" w:rsidRPr="0016167D">
        <w:rPr>
          <w:rFonts w:ascii="Calibri" w:eastAsia="Calibri" w:hAnsi="Calibri" w:cs="Calibri"/>
        </w:rPr>
        <w:t>when developing</w:t>
      </w:r>
      <w:r w:rsidR="565106EA" w:rsidRPr="0016167D">
        <w:rPr>
          <w:rFonts w:ascii="Calibri" w:eastAsia="Calibri" w:hAnsi="Calibri" w:cs="Calibri"/>
        </w:rPr>
        <w:t xml:space="preserve"> any activities potentially increa</w:t>
      </w:r>
      <w:r w:rsidR="5F0CA975" w:rsidRPr="0016167D">
        <w:rPr>
          <w:rFonts w:ascii="Calibri" w:eastAsia="Calibri" w:hAnsi="Calibri" w:cs="Calibri"/>
        </w:rPr>
        <w:t>se</w:t>
      </w:r>
      <w:r w:rsidR="565106EA" w:rsidRPr="0016167D">
        <w:rPr>
          <w:rFonts w:ascii="Calibri" w:eastAsia="Calibri" w:hAnsi="Calibri" w:cs="Calibri"/>
        </w:rPr>
        <w:t xml:space="preserve"> </w:t>
      </w:r>
      <w:r w:rsidR="4CB008C7" w:rsidRPr="0016167D">
        <w:rPr>
          <w:rFonts w:ascii="Calibri" w:eastAsia="Calibri" w:hAnsi="Calibri" w:cs="Calibri"/>
        </w:rPr>
        <w:t>the risk or impact</w:t>
      </w:r>
      <w:r w:rsidR="00685B8C" w:rsidRPr="0016167D">
        <w:rPr>
          <w:rFonts w:ascii="Calibri" w:eastAsia="Calibri" w:hAnsi="Calibri" w:cs="Calibri"/>
        </w:rPr>
        <w:t xml:space="preserve"> to</w:t>
      </w:r>
      <w:r w:rsidR="4CB008C7" w:rsidRPr="0016167D">
        <w:rPr>
          <w:rFonts w:ascii="Calibri" w:eastAsia="Calibri" w:hAnsi="Calibri" w:cs="Calibri"/>
        </w:rPr>
        <w:t xml:space="preserve"> biodiversity </w:t>
      </w:r>
      <w:r w:rsidR="5C1B0CFD" w:rsidRPr="0016167D">
        <w:rPr>
          <w:rFonts w:ascii="Calibri" w:eastAsia="Calibri" w:hAnsi="Calibri" w:cs="Calibri"/>
        </w:rPr>
        <w:t xml:space="preserve">and </w:t>
      </w:r>
      <w:r w:rsidR="4CB008C7" w:rsidRPr="0016167D">
        <w:rPr>
          <w:rFonts w:ascii="Calibri" w:eastAsia="Calibri" w:hAnsi="Calibri" w:cs="Calibri"/>
        </w:rPr>
        <w:t>ecosystems</w:t>
      </w:r>
      <w:r w:rsidR="73A9DDD9" w:rsidRPr="0016167D">
        <w:rPr>
          <w:rFonts w:ascii="Calibri" w:eastAsia="Calibri" w:hAnsi="Calibri" w:cs="Calibri"/>
        </w:rPr>
        <w:t xml:space="preserve"> it equates to a non-sustainable development. </w:t>
      </w:r>
    </w:p>
    <w:p w14:paraId="0CD2CE06" w14:textId="78B64EAE" w:rsidR="125C3CC3" w:rsidRPr="0016167D" w:rsidRDefault="4A925884" w:rsidP="125C3CC3">
      <w:pPr>
        <w:rPr>
          <w:rFonts w:ascii="Calibri" w:eastAsia="Calibri" w:hAnsi="Calibri" w:cs="Calibri"/>
        </w:rPr>
      </w:pPr>
      <w:r w:rsidRPr="0016167D">
        <w:rPr>
          <w:rFonts w:ascii="Calibri" w:eastAsia="Calibri" w:hAnsi="Calibri" w:cs="Calibri"/>
        </w:rPr>
        <w:t xml:space="preserve">Two </w:t>
      </w:r>
      <w:r w:rsidR="00DB56A4" w:rsidRPr="0016167D">
        <w:rPr>
          <w:rFonts w:ascii="Calibri" w:eastAsia="Calibri" w:hAnsi="Calibri" w:cs="Calibri"/>
        </w:rPr>
        <w:t xml:space="preserve">further </w:t>
      </w:r>
      <w:r w:rsidRPr="0016167D">
        <w:rPr>
          <w:rFonts w:ascii="Calibri" w:eastAsia="Calibri" w:hAnsi="Calibri" w:cs="Calibri"/>
        </w:rPr>
        <w:t>sustainable development goals or requirements which are contradicted through biodiversity and ecosystem loss are ‘Life on Land’ and ‘Life Below Water’.</w:t>
      </w:r>
      <w:r w:rsidR="1F416F2D" w:rsidRPr="0016167D">
        <w:rPr>
          <w:rFonts w:ascii="Calibri" w:eastAsia="Calibri" w:hAnsi="Calibri" w:cs="Calibri"/>
        </w:rPr>
        <w:t xml:space="preserve"> </w:t>
      </w:r>
      <w:r w:rsidR="1473F9A3" w:rsidRPr="0016167D">
        <w:rPr>
          <w:rFonts w:ascii="Calibri" w:eastAsia="Calibri" w:hAnsi="Calibri" w:cs="Calibri"/>
        </w:rPr>
        <w:t>Green, 2019, explains how for the achievement of sustainable development biodiversity loss and ecosystem collapse would be devastating, currently, the</w:t>
      </w:r>
      <w:r w:rsidR="677D7195" w:rsidRPr="0016167D">
        <w:rPr>
          <w:rFonts w:ascii="Calibri" w:eastAsia="Calibri" w:hAnsi="Calibri" w:cs="Calibri"/>
        </w:rPr>
        <w:t xml:space="preserve"> level of species, plants and organisms disappearing is at an alarming rate. Green, 2019, explains how we must preserve biodiversity and prevent ecosystem loss </w:t>
      </w:r>
      <w:r w:rsidR="326B516D" w:rsidRPr="0016167D">
        <w:rPr>
          <w:rFonts w:ascii="Calibri" w:eastAsia="Calibri" w:hAnsi="Calibri" w:cs="Calibri"/>
        </w:rPr>
        <w:t xml:space="preserve">if we are to sustainably ensure the survival of ourselves, species, organisms and plants of which </w:t>
      </w:r>
      <w:r w:rsidR="00DB56A4" w:rsidRPr="0016167D">
        <w:rPr>
          <w:rFonts w:ascii="Calibri" w:eastAsia="Calibri" w:hAnsi="Calibri" w:cs="Calibri"/>
        </w:rPr>
        <w:t>global survival is reliant</w:t>
      </w:r>
      <w:r w:rsidR="326B516D" w:rsidRPr="0016167D">
        <w:rPr>
          <w:rFonts w:ascii="Calibri" w:eastAsia="Calibri" w:hAnsi="Calibri" w:cs="Calibri"/>
        </w:rPr>
        <w:t xml:space="preserve">. </w:t>
      </w:r>
      <w:r w:rsidR="2A7DD503" w:rsidRPr="0016167D">
        <w:rPr>
          <w:rFonts w:eastAsiaTheme="minorEastAsia"/>
        </w:rPr>
        <w:t>EU Science Commission, 2022, explain how the issue of biodiversity loss is real through the predictions of losing between 6% and 11% of vertebrate species by 2050.</w:t>
      </w:r>
      <w:r w:rsidR="0CFC7641" w:rsidRPr="0016167D">
        <w:rPr>
          <w:rFonts w:eastAsiaTheme="minorEastAsia"/>
        </w:rPr>
        <w:t xml:space="preserve"> </w:t>
      </w:r>
      <w:r w:rsidR="7E6378C5" w:rsidRPr="0016167D">
        <w:rPr>
          <w:rFonts w:eastAsiaTheme="minorEastAsia"/>
        </w:rPr>
        <w:t xml:space="preserve">Sustainable development will not be achieved through biodiversity loss due to the implications </w:t>
      </w:r>
      <w:r w:rsidR="47ED2036" w:rsidRPr="0016167D">
        <w:rPr>
          <w:rFonts w:eastAsiaTheme="minorEastAsia"/>
        </w:rPr>
        <w:t>on the two differing environments of which we rely upon.</w:t>
      </w:r>
      <w:r w:rsidR="71BC8B22" w:rsidRPr="0016167D">
        <w:rPr>
          <w:rFonts w:eastAsiaTheme="minorEastAsia"/>
        </w:rPr>
        <w:t xml:space="preserve"> These two goals state how to sustainably develop it is imperative to conserve and sustainably use marine and </w:t>
      </w:r>
      <w:r w:rsidR="1DB1DF4A" w:rsidRPr="0016167D">
        <w:rPr>
          <w:rFonts w:eastAsiaTheme="minorEastAsia"/>
        </w:rPr>
        <w:t>terrestrial ecosystems, resources and organisms</w:t>
      </w:r>
      <w:r w:rsidR="0F390003" w:rsidRPr="0016167D">
        <w:rPr>
          <w:rFonts w:eastAsiaTheme="minorEastAsia"/>
        </w:rPr>
        <w:t xml:space="preserve">. </w:t>
      </w:r>
      <w:r w:rsidR="0F390003" w:rsidRPr="0016167D">
        <w:rPr>
          <w:rFonts w:ascii="Calibri" w:eastAsia="Calibri" w:hAnsi="Calibri" w:cs="Calibri"/>
        </w:rPr>
        <w:t>Our Shared Seas, 2021, highlight the risk and its consequences with marine biodiversity declining at a greater rate than ever experienced.</w:t>
      </w:r>
      <w:r w:rsidR="4194EA8E" w:rsidRPr="0016167D">
        <w:rPr>
          <w:rFonts w:ascii="Calibri" w:eastAsia="Calibri" w:hAnsi="Calibri" w:cs="Calibri"/>
        </w:rPr>
        <w:t xml:space="preserve"> Through biodiversity loss </w:t>
      </w:r>
      <w:r w:rsidR="1819039E" w:rsidRPr="0016167D">
        <w:rPr>
          <w:rFonts w:ascii="Calibri" w:eastAsia="Calibri" w:hAnsi="Calibri" w:cs="Calibri"/>
        </w:rPr>
        <w:t>it's</w:t>
      </w:r>
      <w:r w:rsidR="4194EA8E" w:rsidRPr="0016167D">
        <w:rPr>
          <w:rFonts w:ascii="Calibri" w:eastAsia="Calibri" w:hAnsi="Calibri" w:cs="Calibri"/>
        </w:rPr>
        <w:t xml:space="preserve"> possible to see the failure of sustainab</w:t>
      </w:r>
      <w:r w:rsidR="00DB56A4" w:rsidRPr="0016167D">
        <w:rPr>
          <w:rFonts w:ascii="Calibri" w:eastAsia="Calibri" w:hAnsi="Calibri" w:cs="Calibri"/>
        </w:rPr>
        <w:t>le development</w:t>
      </w:r>
      <w:r w:rsidR="4194EA8E" w:rsidRPr="0016167D">
        <w:rPr>
          <w:rFonts w:ascii="Calibri" w:eastAsia="Calibri" w:hAnsi="Calibri" w:cs="Calibri"/>
        </w:rPr>
        <w:t xml:space="preserve"> with over 50% of coral reefs being </w:t>
      </w:r>
      <w:r w:rsidR="00DB56A4" w:rsidRPr="0016167D">
        <w:rPr>
          <w:rFonts w:ascii="Calibri" w:eastAsia="Calibri" w:hAnsi="Calibri" w:cs="Calibri"/>
        </w:rPr>
        <w:t xml:space="preserve">already </w:t>
      </w:r>
      <w:r w:rsidR="4194EA8E" w:rsidRPr="0016167D">
        <w:rPr>
          <w:rFonts w:ascii="Calibri" w:eastAsia="Calibri" w:hAnsi="Calibri" w:cs="Calibri"/>
        </w:rPr>
        <w:t>lost</w:t>
      </w:r>
      <w:r w:rsidR="00DB56A4" w:rsidRPr="0016167D">
        <w:rPr>
          <w:rFonts w:ascii="Calibri" w:eastAsia="Calibri" w:hAnsi="Calibri" w:cs="Calibri"/>
        </w:rPr>
        <w:t xml:space="preserve"> due to the past actions of society. Through past development there is a clear</w:t>
      </w:r>
      <w:r w:rsidR="4194EA8E" w:rsidRPr="0016167D">
        <w:rPr>
          <w:rFonts w:ascii="Calibri" w:eastAsia="Calibri" w:hAnsi="Calibri" w:cs="Calibri"/>
        </w:rPr>
        <w:t xml:space="preserve"> failure of </w:t>
      </w:r>
      <w:r w:rsidR="7C1FB7D2" w:rsidRPr="0016167D">
        <w:rPr>
          <w:rFonts w:ascii="Calibri" w:eastAsia="Calibri" w:hAnsi="Calibri" w:cs="Calibri"/>
        </w:rPr>
        <w:t>protecting</w:t>
      </w:r>
      <w:r w:rsidR="4194EA8E" w:rsidRPr="0016167D">
        <w:rPr>
          <w:rFonts w:ascii="Calibri" w:eastAsia="Calibri" w:hAnsi="Calibri" w:cs="Calibri"/>
        </w:rPr>
        <w:t>, conserving and sustainably u</w:t>
      </w:r>
      <w:r w:rsidR="00DB56A4" w:rsidRPr="0016167D">
        <w:rPr>
          <w:rFonts w:ascii="Calibri" w:eastAsia="Calibri" w:hAnsi="Calibri" w:cs="Calibri"/>
        </w:rPr>
        <w:t xml:space="preserve">tilising our natural </w:t>
      </w:r>
      <w:r w:rsidR="4194EA8E" w:rsidRPr="0016167D">
        <w:rPr>
          <w:rFonts w:ascii="Calibri" w:eastAsia="Calibri" w:hAnsi="Calibri" w:cs="Calibri"/>
        </w:rPr>
        <w:t xml:space="preserve">resources. </w:t>
      </w:r>
    </w:p>
    <w:p w14:paraId="4BA0AB03" w14:textId="09774BA0" w:rsidR="12652EA8" w:rsidRPr="0016167D" w:rsidRDefault="12652EA8" w:rsidP="003A3739">
      <w:pPr>
        <w:pStyle w:val="Heading2"/>
        <w:rPr>
          <w:rFonts w:eastAsia="Calibri"/>
        </w:rPr>
      </w:pPr>
      <w:bookmarkStart w:id="7" w:name="_Toc134793791"/>
      <w:r w:rsidRPr="0016167D">
        <w:rPr>
          <w:rFonts w:eastAsia="Calibri"/>
        </w:rPr>
        <w:t>2.</w:t>
      </w:r>
      <w:r w:rsidR="7313D9DD" w:rsidRPr="0016167D">
        <w:rPr>
          <w:rFonts w:eastAsia="Calibri"/>
        </w:rPr>
        <w:t>4</w:t>
      </w:r>
      <w:r w:rsidRPr="0016167D">
        <w:rPr>
          <w:rFonts w:eastAsia="Calibri"/>
        </w:rPr>
        <w:t xml:space="preserve"> Natural Resource Crisis</w:t>
      </w:r>
      <w:bookmarkEnd w:id="7"/>
    </w:p>
    <w:p w14:paraId="593BAA8A" w14:textId="77777777" w:rsidR="00685B8C" w:rsidRPr="0016167D" w:rsidRDefault="00685B8C" w:rsidP="00685B8C">
      <w:pPr>
        <w:rPr>
          <w:sz w:val="2"/>
          <w:szCs w:val="2"/>
        </w:rPr>
      </w:pPr>
    </w:p>
    <w:p w14:paraId="1520E8FB" w14:textId="06018F4A" w:rsidR="599135FB" w:rsidRPr="0016167D" w:rsidRDefault="599135FB" w:rsidP="34839E62">
      <w:pPr>
        <w:rPr>
          <w:rFonts w:ascii="Calibri" w:eastAsia="Calibri" w:hAnsi="Calibri" w:cs="Calibri"/>
        </w:rPr>
      </w:pPr>
      <w:r w:rsidRPr="0016167D">
        <w:rPr>
          <w:rFonts w:ascii="Calibri" w:eastAsia="Calibri" w:hAnsi="Calibri" w:cs="Calibri"/>
        </w:rPr>
        <w:t xml:space="preserve">W.E.F, 2023, within their report identified additional aspects of how environmentally, global sustainable development will be impacted. </w:t>
      </w:r>
      <w:r w:rsidR="089E9A5A" w:rsidRPr="0016167D">
        <w:rPr>
          <w:rFonts w:ascii="Calibri" w:eastAsia="Calibri" w:hAnsi="Calibri" w:cs="Calibri"/>
        </w:rPr>
        <w:t>Greenfield &amp; Weston, 2021,</w:t>
      </w:r>
      <w:r w:rsidR="1E187F6F" w:rsidRPr="0016167D">
        <w:rPr>
          <w:rFonts w:ascii="Calibri" w:eastAsia="Calibri" w:hAnsi="Calibri" w:cs="Calibri"/>
        </w:rPr>
        <w:t xml:space="preserve"> explain how currently we as society have an insatiable and unattainable demand for the resources of our planet. This is currently equating to our demand levels out balancing the supply levels of which our planet can meet. </w:t>
      </w:r>
      <w:r w:rsidR="5CBD64A0" w:rsidRPr="0016167D">
        <w:rPr>
          <w:rFonts w:ascii="Calibri" w:eastAsia="Calibri" w:hAnsi="Calibri" w:cs="Calibri"/>
        </w:rPr>
        <w:t>The source explained how we are on course for an “ecological credit crunch”</w:t>
      </w:r>
      <w:r w:rsidR="059229DF" w:rsidRPr="0016167D">
        <w:rPr>
          <w:rFonts w:ascii="Calibri" w:eastAsia="Calibri" w:hAnsi="Calibri" w:cs="Calibri"/>
        </w:rPr>
        <w:t xml:space="preserve"> </w:t>
      </w:r>
      <w:r w:rsidR="1B6249D2" w:rsidRPr="0016167D">
        <w:rPr>
          <w:rFonts w:ascii="Calibri" w:eastAsia="Calibri" w:hAnsi="Calibri" w:cs="Calibri"/>
        </w:rPr>
        <w:t xml:space="preserve">due to the over-using of natural resources. The ‘Global Risk’ of a natural resource crisis is seen as highly likely to occur through the current </w:t>
      </w:r>
      <w:r w:rsidR="0FB47119" w:rsidRPr="0016167D">
        <w:rPr>
          <w:rFonts w:ascii="Calibri" w:eastAsia="Calibri" w:hAnsi="Calibri" w:cs="Calibri"/>
        </w:rPr>
        <w:t xml:space="preserve">over consumption </w:t>
      </w:r>
      <w:r w:rsidR="6A284FE8" w:rsidRPr="0016167D">
        <w:rPr>
          <w:rFonts w:ascii="Calibri" w:eastAsia="Calibri" w:hAnsi="Calibri" w:cs="Calibri"/>
        </w:rPr>
        <w:t>of resources and the exhaustion of our planet's environment and systems which enable us with commodities such as clean water</w:t>
      </w:r>
      <w:r w:rsidR="161DA410" w:rsidRPr="0016167D">
        <w:rPr>
          <w:rFonts w:ascii="Calibri" w:eastAsia="Calibri" w:hAnsi="Calibri" w:cs="Calibri"/>
        </w:rPr>
        <w:t xml:space="preserve"> (Friends of the Earth, 2023).</w:t>
      </w:r>
      <w:r w:rsidR="4C8005D3" w:rsidRPr="0016167D">
        <w:rPr>
          <w:rFonts w:ascii="Calibri" w:eastAsia="Calibri" w:hAnsi="Calibri" w:cs="Calibri"/>
        </w:rPr>
        <w:t xml:space="preserve"> The current level of consumption is enabling th</w:t>
      </w:r>
      <w:r w:rsidR="6410C739" w:rsidRPr="0016167D">
        <w:rPr>
          <w:rFonts w:ascii="Calibri" w:eastAsia="Calibri" w:hAnsi="Calibri" w:cs="Calibri"/>
        </w:rPr>
        <w:t>e</w:t>
      </w:r>
      <w:r w:rsidR="4C8005D3" w:rsidRPr="0016167D">
        <w:rPr>
          <w:rFonts w:ascii="Calibri" w:eastAsia="Calibri" w:hAnsi="Calibri" w:cs="Calibri"/>
        </w:rPr>
        <w:t xml:space="preserve"> future</w:t>
      </w:r>
      <w:r w:rsidR="0E0A76BA" w:rsidRPr="0016167D">
        <w:rPr>
          <w:rFonts w:ascii="Calibri" w:eastAsia="Calibri" w:hAnsi="Calibri" w:cs="Calibri"/>
        </w:rPr>
        <w:t xml:space="preserve"> risk of extinction of materials critical to our health and quality of life. </w:t>
      </w:r>
      <w:r w:rsidR="4C8005D3" w:rsidRPr="0016167D">
        <w:rPr>
          <w:rFonts w:ascii="Calibri" w:eastAsia="Calibri" w:hAnsi="Calibri" w:cs="Calibri"/>
        </w:rPr>
        <w:t xml:space="preserve">  </w:t>
      </w:r>
    </w:p>
    <w:p w14:paraId="3B8D6F15" w14:textId="3F7DFBC2" w:rsidR="51C09BD8" w:rsidRPr="0016167D" w:rsidRDefault="51C09BD8" w:rsidP="34839E62">
      <w:pPr>
        <w:rPr>
          <w:rFonts w:ascii="Calibri" w:eastAsia="Calibri" w:hAnsi="Calibri" w:cs="Calibri"/>
        </w:rPr>
      </w:pPr>
      <w:r w:rsidRPr="0016167D">
        <w:rPr>
          <w:rFonts w:ascii="Calibri" w:eastAsia="Calibri" w:hAnsi="Calibri" w:cs="Calibri"/>
        </w:rPr>
        <w:t>In terms of achieving or adhering to sustainable development</w:t>
      </w:r>
      <w:r w:rsidR="00171E21" w:rsidRPr="0016167D">
        <w:rPr>
          <w:rFonts w:ascii="Calibri" w:eastAsia="Calibri" w:hAnsi="Calibri" w:cs="Calibri"/>
        </w:rPr>
        <w:t>,</w:t>
      </w:r>
      <w:r w:rsidRPr="0016167D">
        <w:rPr>
          <w:rFonts w:ascii="Calibri" w:eastAsia="Calibri" w:hAnsi="Calibri" w:cs="Calibri"/>
        </w:rPr>
        <w:t xml:space="preserve"> exhausting raw materials contradicts the concept entirely. </w:t>
      </w:r>
      <w:r w:rsidR="7DDE1261" w:rsidRPr="0016167D">
        <w:rPr>
          <w:rFonts w:ascii="Calibri" w:eastAsia="Calibri" w:hAnsi="Calibri" w:cs="Calibri"/>
        </w:rPr>
        <w:t>I</w:t>
      </w:r>
      <w:r w:rsidR="00171E21" w:rsidRPr="0016167D">
        <w:rPr>
          <w:rFonts w:ascii="Calibri" w:eastAsia="Calibri" w:hAnsi="Calibri" w:cs="Calibri"/>
        </w:rPr>
        <w:t>.</w:t>
      </w:r>
      <w:r w:rsidR="7DDE1261" w:rsidRPr="0016167D">
        <w:rPr>
          <w:rFonts w:ascii="Calibri" w:eastAsia="Calibri" w:hAnsi="Calibri" w:cs="Calibri"/>
        </w:rPr>
        <w:t>I</w:t>
      </w:r>
      <w:r w:rsidR="00171E21" w:rsidRPr="0016167D">
        <w:rPr>
          <w:rFonts w:ascii="Calibri" w:eastAsia="Calibri" w:hAnsi="Calibri" w:cs="Calibri"/>
        </w:rPr>
        <w:t>.S.</w:t>
      </w:r>
      <w:r w:rsidR="7DDE1261" w:rsidRPr="0016167D">
        <w:rPr>
          <w:rFonts w:ascii="Calibri" w:eastAsia="Calibri" w:hAnsi="Calibri" w:cs="Calibri"/>
        </w:rPr>
        <w:t xml:space="preserve">D, 2022, define sustainable development as “development that meets the needs of the present without compromising the ability of future generations to meet their own needs”. </w:t>
      </w:r>
      <w:r w:rsidR="384EC7E9" w:rsidRPr="0016167D">
        <w:rPr>
          <w:rFonts w:ascii="Calibri" w:eastAsia="Calibri" w:hAnsi="Calibri" w:cs="Calibri"/>
        </w:rPr>
        <w:t xml:space="preserve">UN Environment Program, 2019, explains the risk of a resource crisis through the current </w:t>
      </w:r>
      <w:r w:rsidR="384EC7E9" w:rsidRPr="0016167D">
        <w:rPr>
          <w:rFonts w:ascii="Calibri" w:eastAsia="Calibri" w:hAnsi="Calibri" w:cs="Calibri"/>
        </w:rPr>
        <w:lastRenderedPageBreak/>
        <w:t xml:space="preserve">over consumption of resources as </w:t>
      </w:r>
      <w:r w:rsidR="708D16B6" w:rsidRPr="0016167D">
        <w:rPr>
          <w:rFonts w:ascii="Calibri" w:eastAsia="Calibri" w:hAnsi="Calibri" w:cs="Calibri"/>
        </w:rPr>
        <w:t>preventing the availability of resources for the future generations.</w:t>
      </w:r>
      <w:r w:rsidR="722C25BD" w:rsidRPr="0016167D">
        <w:rPr>
          <w:rFonts w:ascii="Calibri" w:eastAsia="Calibri" w:hAnsi="Calibri" w:cs="Calibri"/>
        </w:rPr>
        <w:t xml:space="preserve"> The current approach to resource use is contradicting the main principle of sustainable development</w:t>
      </w:r>
      <w:r w:rsidR="1C613FD1" w:rsidRPr="0016167D">
        <w:rPr>
          <w:rFonts w:ascii="Calibri" w:eastAsia="Calibri" w:hAnsi="Calibri" w:cs="Calibri"/>
        </w:rPr>
        <w:t xml:space="preserve"> and ecological economics. </w:t>
      </w:r>
    </w:p>
    <w:p w14:paraId="6FD0CDB1" w14:textId="7262CEE6" w:rsidR="225D0FA2" w:rsidRPr="0016167D" w:rsidRDefault="225D0FA2" w:rsidP="34839E62">
      <w:pPr>
        <w:rPr>
          <w:rFonts w:ascii="Calibri" w:eastAsia="Calibri" w:hAnsi="Calibri" w:cs="Calibri"/>
        </w:rPr>
      </w:pPr>
      <w:r w:rsidRPr="0016167D">
        <w:rPr>
          <w:rFonts w:ascii="Calibri" w:eastAsia="Calibri" w:hAnsi="Calibri" w:cs="Calibri"/>
        </w:rPr>
        <w:t>Nelson &amp; Coffey, 2022, explains the ecological approach of sustainability as adhering to several key principles.</w:t>
      </w:r>
      <w:r w:rsidR="003F85AB" w:rsidRPr="0016167D">
        <w:rPr>
          <w:rFonts w:ascii="Calibri" w:eastAsia="Calibri" w:hAnsi="Calibri" w:cs="Calibri"/>
        </w:rPr>
        <w:t xml:space="preserve"> Through the ecological approach there is an acceptance of global environmental limits, the approach recognises the Earths inability </w:t>
      </w:r>
      <w:r w:rsidR="249D73D9" w:rsidRPr="0016167D">
        <w:rPr>
          <w:rFonts w:ascii="Calibri" w:eastAsia="Calibri" w:hAnsi="Calibri" w:cs="Calibri"/>
        </w:rPr>
        <w:t>to continually provide resources as an infinite source</w:t>
      </w:r>
      <w:r w:rsidR="2DBA3FDA" w:rsidRPr="0016167D">
        <w:rPr>
          <w:rFonts w:ascii="Calibri" w:eastAsia="Calibri" w:hAnsi="Calibri" w:cs="Calibri"/>
        </w:rPr>
        <w:t>.</w:t>
      </w:r>
      <w:r w:rsidR="1763C4E3" w:rsidRPr="0016167D">
        <w:rPr>
          <w:rFonts w:ascii="Calibri" w:eastAsia="Calibri" w:hAnsi="Calibri" w:cs="Calibri"/>
        </w:rPr>
        <w:t xml:space="preserve"> Gowdy, 2009,</w:t>
      </w:r>
      <w:r w:rsidR="2DBA3FDA" w:rsidRPr="0016167D">
        <w:rPr>
          <w:rFonts w:ascii="Calibri" w:eastAsia="Calibri" w:hAnsi="Calibri" w:cs="Calibri"/>
          <w:b/>
          <w:bCs/>
        </w:rPr>
        <w:t xml:space="preserve"> </w:t>
      </w:r>
      <w:r w:rsidR="4B99D621" w:rsidRPr="0016167D">
        <w:rPr>
          <w:rFonts w:ascii="Calibri" w:eastAsia="Calibri" w:hAnsi="Calibri" w:cs="Calibri"/>
        </w:rPr>
        <w:t xml:space="preserve">explains how within the ecological approach to sustainability </w:t>
      </w:r>
      <w:r w:rsidR="67F35C03" w:rsidRPr="0016167D">
        <w:rPr>
          <w:rFonts w:ascii="Calibri" w:eastAsia="Calibri" w:hAnsi="Calibri" w:cs="Calibri"/>
        </w:rPr>
        <w:t>resources are not consumed in greater quantities than the environment can sustain. Opposing the current situation and ‘Global Risk’</w:t>
      </w:r>
      <w:r w:rsidR="6B1F8AA8" w:rsidRPr="0016167D">
        <w:rPr>
          <w:rFonts w:ascii="Calibri" w:eastAsia="Calibri" w:hAnsi="Calibri" w:cs="Calibri"/>
        </w:rPr>
        <w:t xml:space="preserve"> of exhausting resources through over exploitation. </w:t>
      </w:r>
      <w:r w:rsidR="69EA7D5F" w:rsidRPr="0016167D">
        <w:rPr>
          <w:rFonts w:ascii="Calibri" w:eastAsia="Calibri" w:hAnsi="Calibri" w:cs="Calibri"/>
        </w:rPr>
        <w:t>The current absence of ecological or ‘strong’ sustainability</w:t>
      </w:r>
      <w:r w:rsidR="687A80CF" w:rsidRPr="0016167D">
        <w:rPr>
          <w:rFonts w:ascii="Calibri" w:eastAsia="Calibri" w:hAnsi="Calibri" w:cs="Calibri"/>
        </w:rPr>
        <w:t>,</w:t>
      </w:r>
      <w:r w:rsidR="69EA7D5F" w:rsidRPr="0016167D">
        <w:rPr>
          <w:rFonts w:ascii="Calibri" w:eastAsia="Calibri" w:hAnsi="Calibri" w:cs="Calibri"/>
        </w:rPr>
        <w:t xml:space="preserve"> where the consumption of resources equates to the reproduction or sustainable level</w:t>
      </w:r>
      <w:r w:rsidR="47F2A5A1" w:rsidRPr="0016167D">
        <w:rPr>
          <w:rFonts w:ascii="Calibri" w:eastAsia="Calibri" w:hAnsi="Calibri" w:cs="Calibri"/>
        </w:rPr>
        <w:t>, is currently failing to enable sustainable development.</w:t>
      </w:r>
      <w:r w:rsidR="73865603" w:rsidRPr="0016167D">
        <w:rPr>
          <w:rFonts w:ascii="Calibri" w:eastAsia="Calibri" w:hAnsi="Calibri" w:cs="Calibri"/>
        </w:rPr>
        <w:t xml:space="preserve"> The current over consumption or ignorance of ecological sustainability is resulting in </w:t>
      </w:r>
      <w:r w:rsidR="00171E21" w:rsidRPr="0016167D">
        <w:rPr>
          <w:rFonts w:ascii="Calibri" w:eastAsia="Calibri" w:hAnsi="Calibri" w:cs="Calibri"/>
        </w:rPr>
        <w:t xml:space="preserve">our development failing to meet the needs of sustainability. </w:t>
      </w:r>
      <w:r w:rsidR="47F2A5A1" w:rsidRPr="0016167D">
        <w:rPr>
          <w:rFonts w:ascii="Calibri" w:eastAsia="Calibri" w:hAnsi="Calibri" w:cs="Calibri"/>
        </w:rPr>
        <w:t xml:space="preserve"> </w:t>
      </w:r>
    </w:p>
    <w:p w14:paraId="3571AC38" w14:textId="21E87247" w:rsidR="00171E21" w:rsidRPr="0016167D" w:rsidRDefault="34E79E7E" w:rsidP="34839E62">
      <w:pPr>
        <w:rPr>
          <w:rFonts w:ascii="Calibri" w:eastAsia="Calibri" w:hAnsi="Calibri" w:cs="Calibri"/>
        </w:rPr>
      </w:pPr>
      <w:r w:rsidRPr="0016167D">
        <w:rPr>
          <w:rFonts w:ascii="Calibri" w:eastAsia="Calibri" w:hAnsi="Calibri" w:cs="Calibri"/>
        </w:rPr>
        <w:t xml:space="preserve">McCarthy &amp; Sánchez, 2019, explain how the current annual rate of resources is far beyond the current planet’s ability to sustainably regenerate. With our current </w:t>
      </w:r>
      <w:r w:rsidR="4C785FE4" w:rsidRPr="0016167D">
        <w:rPr>
          <w:rFonts w:ascii="Calibri" w:eastAsia="Calibri" w:hAnsi="Calibri" w:cs="Calibri"/>
        </w:rPr>
        <w:t>consumption</w:t>
      </w:r>
      <w:r w:rsidRPr="0016167D">
        <w:rPr>
          <w:rFonts w:ascii="Calibri" w:eastAsia="Calibri" w:hAnsi="Calibri" w:cs="Calibri"/>
        </w:rPr>
        <w:t xml:space="preserve"> level representing</w:t>
      </w:r>
      <w:r w:rsidR="4AA17DA8" w:rsidRPr="0016167D">
        <w:rPr>
          <w:rFonts w:ascii="Calibri" w:eastAsia="Calibri" w:hAnsi="Calibri" w:cs="Calibri"/>
        </w:rPr>
        <w:t xml:space="preserve"> the resource supply of</w:t>
      </w:r>
      <w:r w:rsidRPr="0016167D">
        <w:rPr>
          <w:rFonts w:ascii="Calibri" w:eastAsia="Calibri" w:hAnsi="Calibri" w:cs="Calibri"/>
        </w:rPr>
        <w:t xml:space="preserve"> 1.75 Earths</w:t>
      </w:r>
      <w:r w:rsidR="285A8D04" w:rsidRPr="0016167D">
        <w:rPr>
          <w:rFonts w:ascii="Calibri" w:eastAsia="Calibri" w:hAnsi="Calibri" w:cs="Calibri"/>
        </w:rPr>
        <w:t xml:space="preserve">. </w:t>
      </w:r>
      <w:r w:rsidR="6010D96A" w:rsidRPr="0016167D">
        <w:rPr>
          <w:rFonts w:ascii="Calibri" w:eastAsia="Calibri" w:hAnsi="Calibri" w:cs="Calibri"/>
        </w:rPr>
        <w:t xml:space="preserve">Therefore, currently we as a planet are failing to reach sustainable development through the inability to </w:t>
      </w:r>
      <w:r w:rsidR="355D9786" w:rsidRPr="0016167D">
        <w:rPr>
          <w:rFonts w:ascii="Calibri" w:eastAsia="Calibri" w:hAnsi="Calibri" w:cs="Calibri"/>
        </w:rPr>
        <w:t>responsibly</w:t>
      </w:r>
      <w:r w:rsidR="6010D96A" w:rsidRPr="0016167D">
        <w:rPr>
          <w:rFonts w:ascii="Calibri" w:eastAsia="Calibri" w:hAnsi="Calibri" w:cs="Calibri"/>
        </w:rPr>
        <w:t xml:space="preserve"> consume our resources.</w:t>
      </w:r>
      <w:r w:rsidR="00171E21" w:rsidRPr="0016167D">
        <w:rPr>
          <w:rFonts w:ascii="Calibri" w:eastAsia="Calibri" w:hAnsi="Calibri" w:cs="Calibri"/>
        </w:rPr>
        <w:t xml:space="preserve"> Global sustainable development will be unviable due to the inability to attain g</w:t>
      </w:r>
      <w:r w:rsidR="6010D96A" w:rsidRPr="0016167D">
        <w:rPr>
          <w:rFonts w:ascii="Calibri" w:eastAsia="Calibri" w:hAnsi="Calibri" w:cs="Calibri"/>
        </w:rPr>
        <w:t>oal number twelve</w:t>
      </w:r>
      <w:r w:rsidR="6409214A" w:rsidRPr="0016167D">
        <w:rPr>
          <w:rFonts w:ascii="Calibri" w:eastAsia="Calibri" w:hAnsi="Calibri" w:cs="Calibri"/>
        </w:rPr>
        <w:t xml:space="preserve"> in </w:t>
      </w:r>
      <w:r w:rsidR="6010D96A" w:rsidRPr="0016167D">
        <w:rPr>
          <w:rFonts w:ascii="Calibri" w:eastAsia="Calibri" w:hAnsi="Calibri" w:cs="Calibri"/>
        </w:rPr>
        <w:t>responsible consumption and production</w:t>
      </w:r>
      <w:r w:rsidR="00171E21" w:rsidRPr="0016167D">
        <w:rPr>
          <w:rFonts w:ascii="Calibri" w:eastAsia="Calibri" w:hAnsi="Calibri" w:cs="Calibri"/>
        </w:rPr>
        <w:t xml:space="preserve">, through our irresponsible over consumption of resources. </w:t>
      </w:r>
      <w:r w:rsidR="75E9D7D3" w:rsidRPr="0016167D">
        <w:rPr>
          <w:rFonts w:ascii="Calibri" w:eastAsia="Calibri" w:hAnsi="Calibri" w:cs="Calibri"/>
        </w:rPr>
        <w:t xml:space="preserve"> </w:t>
      </w:r>
    </w:p>
    <w:p w14:paraId="46ECEFFF" w14:textId="04907E4F" w:rsidR="1444341F" w:rsidRPr="0016167D" w:rsidRDefault="1444341F" w:rsidP="34839E62">
      <w:pPr>
        <w:rPr>
          <w:rFonts w:ascii="Calibri" w:eastAsia="Calibri" w:hAnsi="Calibri" w:cs="Calibri"/>
        </w:rPr>
      </w:pPr>
      <w:r w:rsidRPr="0016167D">
        <w:rPr>
          <w:rFonts w:ascii="Calibri" w:eastAsia="Calibri" w:hAnsi="Calibri" w:cs="Calibri"/>
        </w:rPr>
        <w:t>Magdalena, 2015, also expresses a failure of sustainable development through</w:t>
      </w:r>
      <w:r w:rsidR="00171E21" w:rsidRPr="0016167D">
        <w:rPr>
          <w:rFonts w:ascii="Calibri" w:eastAsia="Calibri" w:hAnsi="Calibri" w:cs="Calibri"/>
        </w:rPr>
        <w:t xml:space="preserve"> the resource crisis in SDG number two.</w:t>
      </w:r>
      <w:r w:rsidR="00DF27DE" w:rsidRPr="0016167D">
        <w:rPr>
          <w:rFonts w:ascii="Calibri" w:eastAsia="Calibri" w:hAnsi="Calibri" w:cs="Calibri"/>
        </w:rPr>
        <w:t xml:space="preserve"> </w:t>
      </w:r>
      <w:r w:rsidR="00171E21" w:rsidRPr="0016167D">
        <w:rPr>
          <w:rFonts w:ascii="Calibri" w:eastAsia="Calibri" w:hAnsi="Calibri" w:cs="Calibri"/>
        </w:rPr>
        <w:t>Globally food is seen as a resource, if we are to suffer from a predicted resource crisis, then the required levels of food to end hunger will be non-existent</w:t>
      </w:r>
      <w:r w:rsidR="00DF27DE" w:rsidRPr="0016167D">
        <w:rPr>
          <w:rFonts w:ascii="Calibri" w:eastAsia="Calibri" w:hAnsi="Calibri" w:cs="Calibri"/>
        </w:rPr>
        <w:t xml:space="preserve">. Our current overconsumption and exploitation of food as a </w:t>
      </w:r>
      <w:proofErr w:type="gramStart"/>
      <w:r w:rsidR="00DF27DE" w:rsidRPr="0016167D">
        <w:rPr>
          <w:rFonts w:ascii="Calibri" w:eastAsia="Calibri" w:hAnsi="Calibri" w:cs="Calibri"/>
        </w:rPr>
        <w:t>resources</w:t>
      </w:r>
      <w:proofErr w:type="gramEnd"/>
      <w:r w:rsidR="00DF27DE" w:rsidRPr="0016167D">
        <w:rPr>
          <w:rFonts w:ascii="Calibri" w:eastAsia="Calibri" w:hAnsi="Calibri" w:cs="Calibri"/>
        </w:rPr>
        <w:t xml:space="preserve"> is placing the nutritional security of the globe at risk. Through over harvesting and exploiting the land we have available currently, we are risking incapacitating our food source for future generations. </w:t>
      </w:r>
      <w:r w:rsidR="252E6B7E" w:rsidRPr="0016167D">
        <w:rPr>
          <w:rFonts w:ascii="Calibri" w:eastAsia="Calibri" w:hAnsi="Calibri" w:cs="Calibri"/>
        </w:rPr>
        <w:t xml:space="preserve">Overall, it is clear to see the risk of over consuming our resources </w:t>
      </w:r>
      <w:r w:rsidR="00DF27DE" w:rsidRPr="0016167D">
        <w:rPr>
          <w:rFonts w:ascii="Calibri" w:eastAsia="Calibri" w:hAnsi="Calibri" w:cs="Calibri"/>
        </w:rPr>
        <w:t>both in terms of the actual food and the land we require to produce the food as</w:t>
      </w:r>
      <w:r w:rsidR="46602B07" w:rsidRPr="0016167D">
        <w:rPr>
          <w:rFonts w:ascii="Calibri" w:eastAsia="Calibri" w:hAnsi="Calibri" w:cs="Calibri"/>
        </w:rPr>
        <w:t xml:space="preserve"> devastating to the overall achievement of sustainably developing as a globe. The resource crisis places our function as both individuals and a planet under great threat</w:t>
      </w:r>
      <w:r w:rsidR="54D4206C" w:rsidRPr="0016167D">
        <w:rPr>
          <w:rFonts w:ascii="Calibri" w:eastAsia="Calibri" w:hAnsi="Calibri" w:cs="Calibri"/>
        </w:rPr>
        <w:t xml:space="preserve">, disabling and removing key resources which both the environment and we as people need to </w:t>
      </w:r>
      <w:r w:rsidR="00DF27DE" w:rsidRPr="0016167D">
        <w:rPr>
          <w:rFonts w:ascii="Calibri" w:eastAsia="Calibri" w:hAnsi="Calibri" w:cs="Calibri"/>
        </w:rPr>
        <w:t>survive</w:t>
      </w:r>
      <w:r w:rsidR="54D4206C" w:rsidRPr="0016167D">
        <w:rPr>
          <w:rFonts w:ascii="Calibri" w:eastAsia="Calibri" w:hAnsi="Calibri" w:cs="Calibri"/>
        </w:rPr>
        <w:t xml:space="preserve"> or live a higher quality of life. In essence, the resource crises </w:t>
      </w:r>
      <w:r w:rsidR="6FA8F69E" w:rsidRPr="0016167D">
        <w:rPr>
          <w:rFonts w:ascii="Calibri" w:eastAsia="Calibri" w:hAnsi="Calibri" w:cs="Calibri"/>
        </w:rPr>
        <w:t>re</w:t>
      </w:r>
      <w:r w:rsidR="54D4206C" w:rsidRPr="0016167D">
        <w:rPr>
          <w:rFonts w:ascii="Calibri" w:eastAsia="Calibri" w:hAnsi="Calibri" w:cs="Calibri"/>
        </w:rPr>
        <w:t xml:space="preserve">moves what we currently need and use to live from future generations, </w:t>
      </w:r>
      <w:r w:rsidR="2E442EC3" w:rsidRPr="0016167D">
        <w:rPr>
          <w:rFonts w:ascii="Calibri" w:eastAsia="Calibri" w:hAnsi="Calibri" w:cs="Calibri"/>
        </w:rPr>
        <w:t xml:space="preserve">countering the whole purpose of sustainable development. </w:t>
      </w:r>
      <w:r w:rsidR="46602B07" w:rsidRPr="0016167D">
        <w:rPr>
          <w:rFonts w:ascii="Calibri" w:eastAsia="Calibri" w:hAnsi="Calibri" w:cs="Calibri"/>
        </w:rPr>
        <w:t xml:space="preserve">  </w:t>
      </w:r>
    </w:p>
    <w:p w14:paraId="5F752A45" w14:textId="2CF874FB" w:rsidR="34839E62" w:rsidRPr="0016167D" w:rsidRDefault="34839E62">
      <w:r w:rsidRPr="0016167D">
        <w:br w:type="page"/>
      </w:r>
    </w:p>
    <w:p w14:paraId="26A98BD5" w14:textId="4AA05F59" w:rsidR="03E6766B" w:rsidRPr="0016167D" w:rsidRDefault="03E6766B" w:rsidP="0035716B">
      <w:pPr>
        <w:pStyle w:val="Heading1"/>
        <w:rPr>
          <w:rFonts w:eastAsia="Calibri"/>
        </w:rPr>
      </w:pPr>
      <w:bookmarkStart w:id="8" w:name="_Toc134793792"/>
      <w:r w:rsidRPr="0016167D">
        <w:rPr>
          <w:rFonts w:eastAsia="Calibri"/>
        </w:rPr>
        <w:lastRenderedPageBreak/>
        <w:t>Recommendations</w:t>
      </w:r>
      <w:bookmarkEnd w:id="8"/>
    </w:p>
    <w:p w14:paraId="69E2D7E6" w14:textId="1022C0E9" w:rsidR="0035716B" w:rsidRPr="0016167D" w:rsidRDefault="3C034102" w:rsidP="0035716B">
      <w:pPr>
        <w:pStyle w:val="Heading2"/>
      </w:pPr>
      <w:bookmarkStart w:id="9" w:name="_Toc134793793"/>
      <w:r w:rsidRPr="0016167D">
        <w:rPr>
          <w:rFonts w:ascii="Calibri" w:eastAsia="Calibri" w:hAnsi="Calibri" w:cs="Calibri"/>
          <w:sz w:val="22"/>
          <w:szCs w:val="22"/>
        </w:rPr>
        <w:t xml:space="preserve">3.1 </w:t>
      </w:r>
      <w:r w:rsidRPr="0016167D">
        <w:tab/>
      </w:r>
      <w:r w:rsidR="0035716B" w:rsidRPr="0016167D">
        <w:t>Introduction</w:t>
      </w:r>
      <w:bookmarkEnd w:id="9"/>
      <w:r w:rsidR="0035716B" w:rsidRPr="0016167D">
        <w:t xml:space="preserve"> </w:t>
      </w:r>
    </w:p>
    <w:p w14:paraId="232EED1B" w14:textId="447FA324" w:rsidR="3C034102" w:rsidRPr="0016167D" w:rsidRDefault="689ED662" w:rsidP="34839E62">
      <w:pPr>
        <w:rPr>
          <w:rFonts w:ascii="Calibri" w:eastAsia="Calibri" w:hAnsi="Calibri" w:cs="Calibri"/>
        </w:rPr>
      </w:pPr>
      <w:r w:rsidRPr="0016167D">
        <w:rPr>
          <w:rFonts w:ascii="Calibri" w:eastAsia="Calibri" w:hAnsi="Calibri" w:cs="Calibri"/>
        </w:rPr>
        <w:t xml:space="preserve">The overall attainment and accomplishment of the seventeen sustainable development goals </w:t>
      </w:r>
      <w:r w:rsidR="0067067E" w:rsidRPr="0016167D">
        <w:rPr>
          <w:rFonts w:ascii="Calibri" w:eastAsia="Calibri" w:hAnsi="Calibri" w:cs="Calibri"/>
        </w:rPr>
        <w:t>are</w:t>
      </w:r>
      <w:r w:rsidRPr="0016167D">
        <w:rPr>
          <w:rFonts w:ascii="Calibri" w:eastAsia="Calibri" w:hAnsi="Calibri" w:cs="Calibri"/>
        </w:rPr>
        <w:t xml:space="preserve"> targeted by 2030. </w:t>
      </w:r>
      <w:r w:rsidR="684DD175" w:rsidRPr="0016167D">
        <w:rPr>
          <w:rFonts w:ascii="Calibri" w:eastAsia="Calibri" w:hAnsi="Calibri" w:cs="Calibri"/>
        </w:rPr>
        <w:t xml:space="preserve">UN Global Compact, 2023, explains we as a global community are currently behind schedule to successfully achieve </w:t>
      </w:r>
      <w:r w:rsidR="5DF90581" w:rsidRPr="0016167D">
        <w:rPr>
          <w:rFonts w:ascii="Calibri" w:eastAsia="Calibri" w:hAnsi="Calibri" w:cs="Calibri"/>
        </w:rPr>
        <w:t xml:space="preserve">the sustainable development goals and progress as a planet in a sustainable way. Overall, the source explains how we as a planet both as businesses and individuals have not </w:t>
      </w:r>
      <w:r w:rsidR="33AA79F7" w:rsidRPr="0016167D">
        <w:rPr>
          <w:rFonts w:ascii="Calibri" w:eastAsia="Calibri" w:hAnsi="Calibri" w:cs="Calibri"/>
        </w:rPr>
        <w:t xml:space="preserve">progressed as efficiently or effectively to achieve sustainable development. </w:t>
      </w:r>
      <w:r w:rsidR="684DD175" w:rsidRPr="0016167D">
        <w:rPr>
          <w:rFonts w:ascii="Calibri" w:eastAsia="Calibri" w:hAnsi="Calibri" w:cs="Calibri"/>
        </w:rPr>
        <w:t xml:space="preserve"> </w:t>
      </w:r>
    </w:p>
    <w:p w14:paraId="5C07DE49" w14:textId="77777777" w:rsidR="0035716B" w:rsidRPr="0016167D" w:rsidRDefault="29D7E21A" w:rsidP="34839E62">
      <w:pPr>
        <w:rPr>
          <w:rStyle w:val="Heading2Char"/>
        </w:rPr>
      </w:pPr>
      <w:bookmarkStart w:id="10" w:name="_Toc134793794"/>
      <w:r w:rsidRPr="0016167D">
        <w:rPr>
          <w:rStyle w:val="Heading2Char"/>
        </w:rPr>
        <w:t xml:space="preserve">3.2 </w:t>
      </w:r>
      <w:r w:rsidR="567CEE54" w:rsidRPr="0016167D">
        <w:rPr>
          <w:rStyle w:val="Heading2Char"/>
        </w:rPr>
        <w:t>Recommendation 1</w:t>
      </w:r>
      <w:r w:rsidR="3427D97B" w:rsidRPr="0016167D">
        <w:rPr>
          <w:rStyle w:val="Heading2Char"/>
        </w:rPr>
        <w:t>:</w:t>
      </w:r>
      <w:bookmarkEnd w:id="10"/>
      <w:r w:rsidR="3427D97B" w:rsidRPr="0016167D">
        <w:rPr>
          <w:rStyle w:val="Heading2Char"/>
        </w:rPr>
        <w:t xml:space="preserve"> </w:t>
      </w:r>
      <w:r w:rsidRPr="0016167D">
        <w:rPr>
          <w:rStyle w:val="Heading2Char"/>
        </w:rPr>
        <w:tab/>
      </w:r>
    </w:p>
    <w:p w14:paraId="4DB25E5A" w14:textId="7799B881" w:rsidR="29D7E21A" w:rsidRPr="0016167D" w:rsidRDefault="008645E6" w:rsidP="34839E62">
      <w:pPr>
        <w:rPr>
          <w:rFonts w:ascii="Calibri" w:eastAsia="Calibri" w:hAnsi="Calibri" w:cs="Calibri"/>
        </w:rPr>
      </w:pPr>
      <w:r w:rsidRPr="0016167D">
        <w:rPr>
          <w:rFonts w:ascii="Calibri" w:eastAsia="Calibri" w:hAnsi="Calibri" w:cs="Calibri"/>
        </w:rPr>
        <w:t>I</w:t>
      </w:r>
      <w:r w:rsidR="32364CDB" w:rsidRPr="0016167D">
        <w:rPr>
          <w:rFonts w:ascii="Calibri" w:eastAsia="Calibri" w:hAnsi="Calibri" w:cs="Calibri"/>
        </w:rPr>
        <w:t>t is possible to see the clear risks identified within the environment as potentially impacting the achievement of sustainable development.</w:t>
      </w:r>
      <w:r w:rsidR="200AEDF3" w:rsidRPr="0016167D">
        <w:rPr>
          <w:rFonts w:ascii="Calibri" w:eastAsia="Calibri" w:hAnsi="Calibri" w:cs="Calibri"/>
        </w:rPr>
        <w:t xml:space="preserve"> Therefore, a recommendation to improve or limit the impact of these risks </w:t>
      </w:r>
      <w:r w:rsidR="23BB4EBA" w:rsidRPr="0016167D">
        <w:rPr>
          <w:rFonts w:ascii="Calibri" w:eastAsia="Calibri" w:hAnsi="Calibri" w:cs="Calibri"/>
        </w:rPr>
        <w:t>to</w:t>
      </w:r>
      <w:r w:rsidR="200AEDF3" w:rsidRPr="0016167D">
        <w:rPr>
          <w:rFonts w:ascii="Calibri" w:eastAsia="Calibri" w:hAnsi="Calibri" w:cs="Calibri"/>
        </w:rPr>
        <w:t xml:space="preserve"> achieve sustainable development would be to work in partnership with organisations such as</w:t>
      </w:r>
      <w:r w:rsidR="32364CDB" w:rsidRPr="0016167D">
        <w:rPr>
          <w:rFonts w:ascii="Calibri" w:eastAsia="Calibri" w:hAnsi="Calibri" w:cs="Calibri"/>
        </w:rPr>
        <w:t xml:space="preserve"> </w:t>
      </w:r>
      <w:r w:rsidR="038AC317" w:rsidRPr="0016167D">
        <w:rPr>
          <w:rFonts w:ascii="Calibri" w:eastAsia="Calibri" w:hAnsi="Calibri" w:cs="Calibri"/>
        </w:rPr>
        <w:t xml:space="preserve">the </w:t>
      </w:r>
      <w:r w:rsidR="32364CDB" w:rsidRPr="0016167D">
        <w:rPr>
          <w:rFonts w:ascii="Calibri" w:eastAsia="Calibri" w:hAnsi="Calibri" w:cs="Calibri"/>
        </w:rPr>
        <w:t>Ellen MacArthur Foundation, 2023,</w:t>
      </w:r>
      <w:r w:rsidR="6574C8E5" w:rsidRPr="0016167D">
        <w:rPr>
          <w:rFonts w:ascii="Calibri" w:eastAsia="Calibri" w:hAnsi="Calibri" w:cs="Calibri"/>
        </w:rPr>
        <w:t xml:space="preserve"> to promote the circular economy and therefore tackle issues such as climate change, biodiversity loss, waste, pollution and reduce the over consumption of resources. Through generating </w:t>
      </w:r>
      <w:r w:rsidR="6B7CFFEC" w:rsidRPr="0016167D">
        <w:rPr>
          <w:rFonts w:ascii="Calibri" w:eastAsia="Calibri" w:hAnsi="Calibri" w:cs="Calibri"/>
        </w:rPr>
        <w:t>partnerships</w:t>
      </w:r>
      <w:r w:rsidR="6574C8E5" w:rsidRPr="0016167D">
        <w:rPr>
          <w:rFonts w:ascii="Calibri" w:eastAsia="Calibri" w:hAnsi="Calibri" w:cs="Calibri"/>
        </w:rPr>
        <w:t xml:space="preserve"> for the promotion and increase in utilisation of conc</w:t>
      </w:r>
      <w:r w:rsidR="3AABBBBA" w:rsidRPr="0016167D">
        <w:rPr>
          <w:rFonts w:ascii="Calibri" w:eastAsia="Calibri" w:hAnsi="Calibri" w:cs="Calibri"/>
        </w:rPr>
        <w:t xml:space="preserve">epts such as the circular economy it will only benefit the achievement of </w:t>
      </w:r>
      <w:r w:rsidR="0A73D7EF" w:rsidRPr="0016167D">
        <w:rPr>
          <w:rFonts w:ascii="Calibri" w:eastAsia="Calibri" w:hAnsi="Calibri" w:cs="Calibri"/>
        </w:rPr>
        <w:t xml:space="preserve">sustainable development and the SDGs. </w:t>
      </w:r>
    </w:p>
    <w:p w14:paraId="3DBAC382" w14:textId="77777777" w:rsidR="0035716B" w:rsidRPr="0016167D" w:rsidRDefault="52136567" w:rsidP="34839E62">
      <w:bookmarkStart w:id="11" w:name="_Toc134793795"/>
      <w:r w:rsidRPr="0016167D">
        <w:rPr>
          <w:rStyle w:val="Heading2Char"/>
        </w:rPr>
        <w:t xml:space="preserve">3.3 </w:t>
      </w:r>
      <w:r w:rsidR="14B5A0A7" w:rsidRPr="0016167D">
        <w:rPr>
          <w:rStyle w:val="Heading2Char"/>
        </w:rPr>
        <w:t>Recommendation 2:</w:t>
      </w:r>
      <w:bookmarkEnd w:id="11"/>
      <w:r w:rsidRPr="0016167D">
        <w:rPr>
          <w:rStyle w:val="Heading2Char"/>
        </w:rPr>
        <w:tab/>
      </w:r>
      <w:r w:rsidRPr="0016167D">
        <w:tab/>
      </w:r>
    </w:p>
    <w:p w14:paraId="7F0D6DA7" w14:textId="148B3D29" w:rsidR="52136567" w:rsidRPr="0016167D" w:rsidRDefault="6B955C0E" w:rsidP="34839E62">
      <w:pPr>
        <w:rPr>
          <w:rFonts w:ascii="Calibri" w:eastAsia="Calibri" w:hAnsi="Calibri" w:cs="Calibri"/>
        </w:rPr>
      </w:pPr>
      <w:r w:rsidRPr="0016167D">
        <w:rPr>
          <w:rFonts w:ascii="Calibri" w:eastAsia="Calibri" w:hAnsi="Calibri" w:cs="Calibri"/>
        </w:rPr>
        <w:t xml:space="preserve">European Environment Agency, 2017, explains the benefits of command-and-control regulations to enforce organisations to meet specific regulations and requirements. The introduction of command-and-control regulations </w:t>
      </w:r>
      <w:r w:rsidR="59D8C5D0" w:rsidRPr="0016167D">
        <w:rPr>
          <w:rFonts w:ascii="Calibri" w:eastAsia="Calibri" w:hAnsi="Calibri" w:cs="Calibri"/>
        </w:rPr>
        <w:t>enforcing organisations to adhere and work to the parameters of the seventeen sustainable development goals would ensure the compliance instead</w:t>
      </w:r>
      <w:r w:rsidR="7DB281DC" w:rsidRPr="0016167D">
        <w:rPr>
          <w:rFonts w:ascii="Calibri" w:eastAsia="Calibri" w:hAnsi="Calibri" w:cs="Calibri"/>
        </w:rPr>
        <w:t xml:space="preserve"> of the current optionality of meeting the goals. </w:t>
      </w:r>
    </w:p>
    <w:p w14:paraId="3013F476" w14:textId="77777777" w:rsidR="0035716B" w:rsidRPr="0016167D" w:rsidRDefault="06F120DA" w:rsidP="0035716B">
      <w:pPr>
        <w:pStyle w:val="Heading2"/>
      </w:pPr>
      <w:bookmarkStart w:id="12" w:name="_Toc134793796"/>
      <w:r w:rsidRPr="0016167D">
        <w:rPr>
          <w:rFonts w:eastAsia="Calibri"/>
        </w:rPr>
        <w:t xml:space="preserve">3.4 </w:t>
      </w:r>
      <w:r w:rsidR="1049DE67" w:rsidRPr="0016167D">
        <w:rPr>
          <w:rFonts w:eastAsia="Calibri"/>
        </w:rPr>
        <w:t>Recommendation 3:</w:t>
      </w:r>
      <w:bookmarkEnd w:id="12"/>
      <w:r w:rsidRPr="0016167D">
        <w:tab/>
      </w:r>
      <w:r w:rsidRPr="0016167D">
        <w:tab/>
      </w:r>
    </w:p>
    <w:p w14:paraId="425C9A9C" w14:textId="78E0F80E" w:rsidR="06F120DA" w:rsidRPr="0016167D" w:rsidRDefault="1049DE67" w:rsidP="34839E62">
      <w:pPr>
        <w:rPr>
          <w:rFonts w:ascii="Calibri" w:eastAsia="Calibri" w:hAnsi="Calibri" w:cs="Calibri"/>
        </w:rPr>
      </w:pPr>
      <w:r w:rsidRPr="0016167D">
        <w:rPr>
          <w:rFonts w:ascii="Calibri" w:eastAsia="Calibri" w:hAnsi="Calibri" w:cs="Calibri"/>
        </w:rPr>
        <w:t xml:space="preserve"> Schröder &amp; Raes, 2021, explain two financial </w:t>
      </w:r>
      <w:r w:rsidR="008645E6" w:rsidRPr="0016167D">
        <w:rPr>
          <w:rFonts w:ascii="Calibri" w:eastAsia="Calibri" w:hAnsi="Calibri" w:cs="Calibri"/>
        </w:rPr>
        <w:t>improvements required for the</w:t>
      </w:r>
      <w:r w:rsidRPr="0016167D">
        <w:rPr>
          <w:rFonts w:ascii="Calibri" w:eastAsia="Calibri" w:hAnsi="Calibri" w:cs="Calibri"/>
        </w:rPr>
        <w:t xml:space="preserve"> achiev</w:t>
      </w:r>
      <w:r w:rsidR="008645E6" w:rsidRPr="0016167D">
        <w:rPr>
          <w:rFonts w:ascii="Calibri" w:eastAsia="Calibri" w:hAnsi="Calibri" w:cs="Calibri"/>
        </w:rPr>
        <w:t>ement of</w:t>
      </w:r>
      <w:r w:rsidRPr="0016167D">
        <w:rPr>
          <w:rFonts w:ascii="Calibri" w:eastAsia="Calibri" w:hAnsi="Calibri" w:cs="Calibri"/>
        </w:rPr>
        <w:t xml:space="preserve"> gl</w:t>
      </w:r>
      <w:r w:rsidR="6D631D26" w:rsidRPr="0016167D">
        <w:rPr>
          <w:rFonts w:ascii="Calibri" w:eastAsia="Calibri" w:hAnsi="Calibri" w:cs="Calibri"/>
        </w:rPr>
        <w:t xml:space="preserve">obal sustainable development. Initially, on an individual country basis, there is very little funding available to support organisations to transition from a linear business model to a circular economy. There is a </w:t>
      </w:r>
      <w:r w:rsidR="6A28B567" w:rsidRPr="0016167D">
        <w:rPr>
          <w:rFonts w:ascii="Calibri" w:eastAsia="Calibri" w:hAnsi="Calibri" w:cs="Calibri"/>
        </w:rPr>
        <w:t xml:space="preserve">necessity to both support and incentivise </w:t>
      </w:r>
      <w:r w:rsidR="075A1EAA" w:rsidRPr="0016167D">
        <w:rPr>
          <w:rFonts w:ascii="Calibri" w:eastAsia="Calibri" w:hAnsi="Calibri" w:cs="Calibri"/>
        </w:rPr>
        <w:t>the transition from unsustainable practices to a form of operating which enables sustainable development. The second aspect to the financial requirement or limitations</w:t>
      </w:r>
      <w:r w:rsidR="3B104636" w:rsidRPr="0016167D">
        <w:rPr>
          <w:rFonts w:ascii="Calibri" w:eastAsia="Calibri" w:hAnsi="Calibri" w:cs="Calibri"/>
        </w:rPr>
        <w:t xml:space="preserve"> is the difference in financial resources between developed countries and those still developing or incapable of development. For some countries their financial resources are restricted to only affording basic capabilities or</w:t>
      </w:r>
      <w:r w:rsidR="182984F6" w:rsidRPr="0016167D">
        <w:rPr>
          <w:rFonts w:ascii="Calibri" w:eastAsia="Calibri" w:hAnsi="Calibri" w:cs="Calibri"/>
        </w:rPr>
        <w:t xml:space="preserve"> requirements, therefore, altering to a more sustainable form of development may simply be financially unviable. These countries need support in conducting sustainable development to ensure global </w:t>
      </w:r>
      <w:r w:rsidR="4FD60CAF" w:rsidRPr="0016167D">
        <w:rPr>
          <w:rFonts w:ascii="Calibri" w:eastAsia="Calibri" w:hAnsi="Calibri" w:cs="Calibri"/>
        </w:rPr>
        <w:t>sustainable</w:t>
      </w:r>
      <w:r w:rsidR="34572BF2" w:rsidRPr="0016167D">
        <w:rPr>
          <w:rFonts w:ascii="Calibri" w:eastAsia="Calibri" w:hAnsi="Calibri" w:cs="Calibri"/>
        </w:rPr>
        <w:t xml:space="preserve"> development. </w:t>
      </w:r>
    </w:p>
    <w:p w14:paraId="2F6BBA06" w14:textId="0BE6A855" w:rsidR="34839E62" w:rsidRPr="0016167D" w:rsidRDefault="34839E62" w:rsidP="34839E62">
      <w:pPr>
        <w:jc w:val="center"/>
      </w:pPr>
    </w:p>
    <w:p w14:paraId="77695B3F" w14:textId="11BFBBD1" w:rsidR="34839E62" w:rsidRPr="0016167D" w:rsidRDefault="34839E62" w:rsidP="34839E62">
      <w:pPr>
        <w:jc w:val="center"/>
      </w:pPr>
      <w:r w:rsidRPr="0016167D">
        <w:br w:type="page"/>
      </w:r>
    </w:p>
    <w:p w14:paraId="1BAB5ADD" w14:textId="7C4AD2A7" w:rsidR="03E6766B" w:rsidRPr="0016167D" w:rsidRDefault="03E6766B" w:rsidP="0035716B">
      <w:pPr>
        <w:pStyle w:val="Heading1"/>
        <w:rPr>
          <w:rFonts w:eastAsia="Calibri"/>
        </w:rPr>
      </w:pPr>
      <w:bookmarkStart w:id="13" w:name="_Toc134793797"/>
      <w:r w:rsidRPr="0016167D">
        <w:rPr>
          <w:rFonts w:eastAsia="Calibri"/>
        </w:rPr>
        <w:lastRenderedPageBreak/>
        <w:t>Conclusion</w:t>
      </w:r>
      <w:bookmarkEnd w:id="13"/>
      <w:r w:rsidRPr="0016167D">
        <w:rPr>
          <w:rFonts w:eastAsia="Calibri"/>
        </w:rPr>
        <w:t xml:space="preserve"> </w:t>
      </w:r>
    </w:p>
    <w:p w14:paraId="2EC2D0E2" w14:textId="77777777" w:rsidR="0035716B" w:rsidRPr="0016167D" w:rsidRDefault="0035716B" w:rsidP="0035716B">
      <w:pPr>
        <w:rPr>
          <w:sz w:val="2"/>
          <w:szCs w:val="2"/>
        </w:rPr>
      </w:pPr>
    </w:p>
    <w:p w14:paraId="681BABA3" w14:textId="7D3D0159" w:rsidR="7111309E" w:rsidRPr="0016167D" w:rsidRDefault="7111309E" w:rsidP="34839E62">
      <w:r w:rsidRPr="0016167D">
        <w:t>Overall,</w:t>
      </w:r>
      <w:r w:rsidR="63D53B2C" w:rsidRPr="0016167D">
        <w:t xml:space="preserve"> the World Economic Forum</w:t>
      </w:r>
      <w:r w:rsidR="0067067E" w:rsidRPr="0016167D">
        <w:t>s identified</w:t>
      </w:r>
      <w:r w:rsidR="63D53B2C" w:rsidRPr="0016167D">
        <w:t xml:space="preserve"> ‘Global Risks’ over the next decade have the potential to prove extremely detrimental to global sustainable development. Each of the differ</w:t>
      </w:r>
      <w:r w:rsidR="262350C7" w:rsidRPr="0016167D">
        <w:t xml:space="preserve">ing risks identified hold potential to </w:t>
      </w:r>
      <w:r w:rsidR="4E4C69CE" w:rsidRPr="0016167D">
        <w:t>either</w:t>
      </w:r>
      <w:r w:rsidR="262350C7" w:rsidRPr="0016167D">
        <w:t xml:space="preserve"> directly contradict the overarching concept of sustainable development or fail to allow the successful attainment of a singular or multiple sustain</w:t>
      </w:r>
      <w:r w:rsidR="7BA4A3A9" w:rsidRPr="0016167D">
        <w:t>able development goals.</w:t>
      </w:r>
      <w:r w:rsidR="529CD710" w:rsidRPr="0016167D">
        <w:t xml:space="preserve"> The clear requirement of society </w:t>
      </w:r>
      <w:r w:rsidR="6B58AA59" w:rsidRPr="0016167D">
        <w:t>to</w:t>
      </w:r>
      <w:r w:rsidR="529CD710" w:rsidRPr="0016167D">
        <w:t xml:space="preserve"> improve in our current development is imperative for the successful survival and quality of life </w:t>
      </w:r>
      <w:r w:rsidR="0067067E" w:rsidRPr="0016167D">
        <w:t>for</w:t>
      </w:r>
      <w:r w:rsidR="529CD710" w:rsidRPr="0016167D">
        <w:t xml:space="preserve"> future generations. If we fail to</w:t>
      </w:r>
      <w:r w:rsidR="00C8119F" w:rsidRPr="0016167D">
        <w:t xml:space="preserve"> </w:t>
      </w:r>
      <w:r w:rsidR="74D95472" w:rsidRPr="0016167D">
        <w:t>achiev</w:t>
      </w:r>
      <w:r w:rsidR="00C8119F" w:rsidRPr="0016167D">
        <w:t>e</w:t>
      </w:r>
      <w:r w:rsidR="529CD710" w:rsidRPr="0016167D">
        <w:t xml:space="preserve"> the SDGs and sustainable </w:t>
      </w:r>
      <w:r w:rsidR="3E38444F" w:rsidRPr="0016167D">
        <w:t>development, future</w:t>
      </w:r>
      <w:r w:rsidR="529CD710" w:rsidRPr="0016167D">
        <w:t xml:space="preserve"> generations will suffer </w:t>
      </w:r>
      <w:r w:rsidR="109FF85B" w:rsidRPr="0016167D">
        <w:t xml:space="preserve">from a lack of resources, a weaker environment and </w:t>
      </w:r>
      <w:r w:rsidR="050A9FC2" w:rsidRPr="0016167D">
        <w:t>overall,</w:t>
      </w:r>
      <w:r w:rsidR="109FF85B" w:rsidRPr="0016167D">
        <w:t xml:space="preserve"> a weaker quality of life. Their lives will suffer socially, environmentally, economically and generally on a holistic scale. </w:t>
      </w:r>
    </w:p>
    <w:p w14:paraId="74A70CB4" w14:textId="77777777" w:rsidR="006F4A95" w:rsidRPr="0016167D" w:rsidRDefault="006F4A95" w:rsidP="34839E62"/>
    <w:p w14:paraId="42482C25" w14:textId="6B5F3CD2" w:rsidR="006F4A95" w:rsidRPr="0016167D" w:rsidRDefault="006F4A95" w:rsidP="34839E62"/>
    <w:p w14:paraId="3FAD4265" w14:textId="77777777" w:rsidR="006F4A95" w:rsidRPr="0016167D" w:rsidRDefault="006F4A95">
      <w:r w:rsidRPr="0016167D">
        <w:br w:type="page"/>
      </w:r>
    </w:p>
    <w:p w14:paraId="520D82C9" w14:textId="10FA47C7" w:rsidR="006F4A95" w:rsidRDefault="006F4A95" w:rsidP="006F4A95">
      <w:pPr>
        <w:pStyle w:val="Heading1"/>
      </w:pPr>
      <w:bookmarkStart w:id="14" w:name="_Toc134793798"/>
      <w:r w:rsidRPr="0016167D">
        <w:lastRenderedPageBreak/>
        <w:t>References</w:t>
      </w:r>
      <w:bookmarkEnd w:id="14"/>
      <w:r>
        <w:t xml:space="preserve"> </w:t>
      </w:r>
    </w:p>
    <w:sectPr w:rsidR="006F4A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kqrSqoy4rc0Sl" int2:id="s7fHXWY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33813"/>
    <w:multiLevelType w:val="hybridMultilevel"/>
    <w:tmpl w:val="5C661B00"/>
    <w:lvl w:ilvl="0" w:tplc="2EEA310A">
      <w:start w:val="1"/>
      <w:numFmt w:val="decimal"/>
      <w:lvlText w:val="%1."/>
      <w:lvlJc w:val="left"/>
      <w:pPr>
        <w:ind w:left="720" w:hanging="360"/>
      </w:pPr>
    </w:lvl>
    <w:lvl w:ilvl="1" w:tplc="AC5E00AA">
      <w:start w:val="1"/>
      <w:numFmt w:val="lowerLetter"/>
      <w:lvlText w:val="%2."/>
      <w:lvlJc w:val="left"/>
      <w:pPr>
        <w:ind w:left="1440" w:hanging="360"/>
      </w:pPr>
    </w:lvl>
    <w:lvl w:ilvl="2" w:tplc="F41C65AC">
      <w:start w:val="1"/>
      <w:numFmt w:val="lowerRoman"/>
      <w:lvlText w:val="%3."/>
      <w:lvlJc w:val="right"/>
      <w:pPr>
        <w:ind w:left="2160" w:hanging="180"/>
      </w:pPr>
    </w:lvl>
    <w:lvl w:ilvl="3" w:tplc="CEB23448">
      <w:start w:val="1"/>
      <w:numFmt w:val="decimal"/>
      <w:lvlText w:val="%4."/>
      <w:lvlJc w:val="left"/>
      <w:pPr>
        <w:ind w:left="2880" w:hanging="360"/>
      </w:pPr>
    </w:lvl>
    <w:lvl w:ilvl="4" w:tplc="22DE0246">
      <w:start w:val="1"/>
      <w:numFmt w:val="lowerLetter"/>
      <w:lvlText w:val="%5."/>
      <w:lvlJc w:val="left"/>
      <w:pPr>
        <w:ind w:left="3600" w:hanging="360"/>
      </w:pPr>
    </w:lvl>
    <w:lvl w:ilvl="5" w:tplc="B75863B0">
      <w:start w:val="1"/>
      <w:numFmt w:val="lowerRoman"/>
      <w:lvlText w:val="%6."/>
      <w:lvlJc w:val="right"/>
      <w:pPr>
        <w:ind w:left="4320" w:hanging="180"/>
      </w:pPr>
    </w:lvl>
    <w:lvl w:ilvl="6" w:tplc="C45469F4">
      <w:start w:val="1"/>
      <w:numFmt w:val="decimal"/>
      <w:lvlText w:val="%7."/>
      <w:lvlJc w:val="left"/>
      <w:pPr>
        <w:ind w:left="5040" w:hanging="360"/>
      </w:pPr>
    </w:lvl>
    <w:lvl w:ilvl="7" w:tplc="4B9631B8">
      <w:start w:val="1"/>
      <w:numFmt w:val="lowerLetter"/>
      <w:lvlText w:val="%8."/>
      <w:lvlJc w:val="left"/>
      <w:pPr>
        <w:ind w:left="5760" w:hanging="360"/>
      </w:pPr>
    </w:lvl>
    <w:lvl w:ilvl="8" w:tplc="A85677A0">
      <w:start w:val="1"/>
      <w:numFmt w:val="lowerRoman"/>
      <w:lvlText w:val="%9."/>
      <w:lvlJc w:val="right"/>
      <w:pPr>
        <w:ind w:left="6480" w:hanging="180"/>
      </w:pPr>
    </w:lvl>
  </w:abstractNum>
  <w:abstractNum w:abstractNumId="1" w15:restartNumberingAfterBreak="0">
    <w:nsid w:val="4B6E0849"/>
    <w:multiLevelType w:val="hybridMultilevel"/>
    <w:tmpl w:val="BEB01488"/>
    <w:lvl w:ilvl="0" w:tplc="2668DF16">
      <w:start w:val="1"/>
      <w:numFmt w:val="decimal"/>
      <w:lvlText w:val="%1."/>
      <w:lvlJc w:val="left"/>
      <w:pPr>
        <w:ind w:left="720" w:hanging="360"/>
      </w:pPr>
    </w:lvl>
    <w:lvl w:ilvl="1" w:tplc="FD100ED0">
      <w:start w:val="1"/>
      <w:numFmt w:val="lowerLetter"/>
      <w:lvlText w:val="%2."/>
      <w:lvlJc w:val="left"/>
      <w:pPr>
        <w:ind w:left="1440" w:hanging="360"/>
      </w:pPr>
    </w:lvl>
    <w:lvl w:ilvl="2" w:tplc="9E2683EA">
      <w:start w:val="1"/>
      <w:numFmt w:val="lowerRoman"/>
      <w:lvlText w:val="%3."/>
      <w:lvlJc w:val="right"/>
      <w:pPr>
        <w:ind w:left="2160" w:hanging="180"/>
      </w:pPr>
    </w:lvl>
    <w:lvl w:ilvl="3" w:tplc="35F2DE04">
      <w:start w:val="1"/>
      <w:numFmt w:val="decimal"/>
      <w:lvlText w:val="%4."/>
      <w:lvlJc w:val="left"/>
      <w:pPr>
        <w:ind w:left="2880" w:hanging="360"/>
      </w:pPr>
    </w:lvl>
    <w:lvl w:ilvl="4" w:tplc="D2629E36">
      <w:start w:val="1"/>
      <w:numFmt w:val="lowerLetter"/>
      <w:lvlText w:val="%5."/>
      <w:lvlJc w:val="left"/>
      <w:pPr>
        <w:ind w:left="3600" w:hanging="360"/>
      </w:pPr>
    </w:lvl>
    <w:lvl w:ilvl="5" w:tplc="1B5887C4">
      <w:start w:val="1"/>
      <w:numFmt w:val="lowerRoman"/>
      <w:lvlText w:val="%6."/>
      <w:lvlJc w:val="right"/>
      <w:pPr>
        <w:ind w:left="4320" w:hanging="180"/>
      </w:pPr>
    </w:lvl>
    <w:lvl w:ilvl="6" w:tplc="DBCE0C92">
      <w:start w:val="1"/>
      <w:numFmt w:val="decimal"/>
      <w:lvlText w:val="%7."/>
      <w:lvlJc w:val="left"/>
      <w:pPr>
        <w:ind w:left="5040" w:hanging="360"/>
      </w:pPr>
    </w:lvl>
    <w:lvl w:ilvl="7" w:tplc="95F2ED78">
      <w:start w:val="1"/>
      <w:numFmt w:val="lowerLetter"/>
      <w:lvlText w:val="%8."/>
      <w:lvlJc w:val="left"/>
      <w:pPr>
        <w:ind w:left="5760" w:hanging="360"/>
      </w:pPr>
    </w:lvl>
    <w:lvl w:ilvl="8" w:tplc="B9D6F648">
      <w:start w:val="1"/>
      <w:numFmt w:val="lowerRoman"/>
      <w:lvlText w:val="%9."/>
      <w:lvlJc w:val="right"/>
      <w:pPr>
        <w:ind w:left="6480" w:hanging="180"/>
      </w:pPr>
    </w:lvl>
  </w:abstractNum>
  <w:num w:numId="1" w16cid:durableId="412431635">
    <w:abstractNumId w:val="0"/>
  </w:num>
  <w:num w:numId="2" w16cid:durableId="186140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29F2C5"/>
    <w:rsid w:val="0016167D"/>
    <w:rsid w:val="00171E21"/>
    <w:rsid w:val="00345BCA"/>
    <w:rsid w:val="0035716B"/>
    <w:rsid w:val="003611FA"/>
    <w:rsid w:val="003A3739"/>
    <w:rsid w:val="003F85AB"/>
    <w:rsid w:val="00566811"/>
    <w:rsid w:val="0067067E"/>
    <w:rsid w:val="00685B8C"/>
    <w:rsid w:val="006F4A95"/>
    <w:rsid w:val="008645E6"/>
    <w:rsid w:val="009D2A48"/>
    <w:rsid w:val="00B2AF1C"/>
    <w:rsid w:val="00B34856"/>
    <w:rsid w:val="00C8119F"/>
    <w:rsid w:val="00CE7101"/>
    <w:rsid w:val="00D656F4"/>
    <w:rsid w:val="00DB56A4"/>
    <w:rsid w:val="00DF27DE"/>
    <w:rsid w:val="00FB5EC6"/>
    <w:rsid w:val="01040259"/>
    <w:rsid w:val="0128E07F"/>
    <w:rsid w:val="0190D2C9"/>
    <w:rsid w:val="01B11634"/>
    <w:rsid w:val="020F876F"/>
    <w:rsid w:val="024AB381"/>
    <w:rsid w:val="0268B20B"/>
    <w:rsid w:val="0274C3BB"/>
    <w:rsid w:val="028C0870"/>
    <w:rsid w:val="02C6611D"/>
    <w:rsid w:val="02CCACD8"/>
    <w:rsid w:val="02D7ADA6"/>
    <w:rsid w:val="02E39AB9"/>
    <w:rsid w:val="02EAAAB2"/>
    <w:rsid w:val="0301ACFB"/>
    <w:rsid w:val="0314F934"/>
    <w:rsid w:val="033663B2"/>
    <w:rsid w:val="03560E3E"/>
    <w:rsid w:val="036BA963"/>
    <w:rsid w:val="036DB2BC"/>
    <w:rsid w:val="03718F3E"/>
    <w:rsid w:val="038AC317"/>
    <w:rsid w:val="0394DABD"/>
    <w:rsid w:val="03CE9E2C"/>
    <w:rsid w:val="03DEA1EF"/>
    <w:rsid w:val="03DEDDC1"/>
    <w:rsid w:val="03E6766B"/>
    <w:rsid w:val="03FE636E"/>
    <w:rsid w:val="0404826C"/>
    <w:rsid w:val="041C1402"/>
    <w:rsid w:val="045B52C4"/>
    <w:rsid w:val="046E8A52"/>
    <w:rsid w:val="04AA073E"/>
    <w:rsid w:val="04C3D529"/>
    <w:rsid w:val="0501D157"/>
    <w:rsid w:val="050A9FC2"/>
    <w:rsid w:val="050EFEE5"/>
    <w:rsid w:val="0560C489"/>
    <w:rsid w:val="05636A27"/>
    <w:rsid w:val="0564374F"/>
    <w:rsid w:val="056C7AFC"/>
    <w:rsid w:val="059229DF"/>
    <w:rsid w:val="05A8E4C1"/>
    <w:rsid w:val="05CC2CF2"/>
    <w:rsid w:val="05D44C4E"/>
    <w:rsid w:val="066EA1EE"/>
    <w:rsid w:val="06A5537E"/>
    <w:rsid w:val="06C41085"/>
    <w:rsid w:val="06D5612A"/>
    <w:rsid w:val="06F0466B"/>
    <w:rsid w:val="06F120DA"/>
    <w:rsid w:val="06FC94EA"/>
    <w:rsid w:val="0719C3EE"/>
    <w:rsid w:val="075A1EAA"/>
    <w:rsid w:val="0761DCAB"/>
    <w:rsid w:val="07A11D4D"/>
    <w:rsid w:val="07DB87B9"/>
    <w:rsid w:val="07FE4E9D"/>
    <w:rsid w:val="07FF9B2B"/>
    <w:rsid w:val="080D4291"/>
    <w:rsid w:val="088C16CC"/>
    <w:rsid w:val="089E9A5A"/>
    <w:rsid w:val="08ACF176"/>
    <w:rsid w:val="08E3238B"/>
    <w:rsid w:val="09569BC1"/>
    <w:rsid w:val="0970478D"/>
    <w:rsid w:val="0980B27A"/>
    <w:rsid w:val="09B7FA67"/>
    <w:rsid w:val="09C14203"/>
    <w:rsid w:val="0A12BD60"/>
    <w:rsid w:val="0A285380"/>
    <w:rsid w:val="0A37A872"/>
    <w:rsid w:val="0A73D7EF"/>
    <w:rsid w:val="0A7958EB"/>
    <w:rsid w:val="0A7F52BE"/>
    <w:rsid w:val="0B1C82DB"/>
    <w:rsid w:val="0B2F4DB2"/>
    <w:rsid w:val="0BC3B78E"/>
    <w:rsid w:val="0C1B231F"/>
    <w:rsid w:val="0C7292FF"/>
    <w:rsid w:val="0C7809D2"/>
    <w:rsid w:val="0CB8533C"/>
    <w:rsid w:val="0CFC7641"/>
    <w:rsid w:val="0D13095F"/>
    <w:rsid w:val="0DB9DD0B"/>
    <w:rsid w:val="0DF9FEA5"/>
    <w:rsid w:val="0E0A76BA"/>
    <w:rsid w:val="0E0E6360"/>
    <w:rsid w:val="0E7CD3AE"/>
    <w:rsid w:val="0ED4E21A"/>
    <w:rsid w:val="0EF28592"/>
    <w:rsid w:val="0F100E2C"/>
    <w:rsid w:val="0F1A1053"/>
    <w:rsid w:val="0F268DBC"/>
    <w:rsid w:val="0F26A481"/>
    <w:rsid w:val="0F390003"/>
    <w:rsid w:val="0F63DAC2"/>
    <w:rsid w:val="0F9F4B66"/>
    <w:rsid w:val="0FAA33C1"/>
    <w:rsid w:val="0FB47119"/>
    <w:rsid w:val="0FB6D737"/>
    <w:rsid w:val="0FD6DDF1"/>
    <w:rsid w:val="1007D366"/>
    <w:rsid w:val="101B3346"/>
    <w:rsid w:val="1038E118"/>
    <w:rsid w:val="1049DE67"/>
    <w:rsid w:val="104E5540"/>
    <w:rsid w:val="10706F92"/>
    <w:rsid w:val="109FF85B"/>
    <w:rsid w:val="10D470C1"/>
    <w:rsid w:val="10E98DCB"/>
    <w:rsid w:val="10FAA515"/>
    <w:rsid w:val="1134B9DE"/>
    <w:rsid w:val="11460422"/>
    <w:rsid w:val="1152A9F6"/>
    <w:rsid w:val="11C72C02"/>
    <w:rsid w:val="11E3DFF1"/>
    <w:rsid w:val="11E67A82"/>
    <w:rsid w:val="11FC02E1"/>
    <w:rsid w:val="120BA53B"/>
    <w:rsid w:val="125C3CC3"/>
    <w:rsid w:val="12652EA8"/>
    <w:rsid w:val="1279A45B"/>
    <w:rsid w:val="1444341F"/>
    <w:rsid w:val="1473F9A3"/>
    <w:rsid w:val="14B5A0A7"/>
    <w:rsid w:val="14C1908A"/>
    <w:rsid w:val="14DA6F59"/>
    <w:rsid w:val="1544239E"/>
    <w:rsid w:val="15936FAC"/>
    <w:rsid w:val="15F4630C"/>
    <w:rsid w:val="161DA410"/>
    <w:rsid w:val="162D54D8"/>
    <w:rsid w:val="16321BA7"/>
    <w:rsid w:val="16B1F68F"/>
    <w:rsid w:val="16BB4AD5"/>
    <w:rsid w:val="16ED1002"/>
    <w:rsid w:val="1750242F"/>
    <w:rsid w:val="175D104E"/>
    <w:rsid w:val="1763C4E3"/>
    <w:rsid w:val="176FD46B"/>
    <w:rsid w:val="17CAD1C6"/>
    <w:rsid w:val="1819039E"/>
    <w:rsid w:val="182984F6"/>
    <w:rsid w:val="182B3C02"/>
    <w:rsid w:val="18C86107"/>
    <w:rsid w:val="18D8DDD2"/>
    <w:rsid w:val="191F10EA"/>
    <w:rsid w:val="19718072"/>
    <w:rsid w:val="1992D354"/>
    <w:rsid w:val="19E55592"/>
    <w:rsid w:val="19EFC25B"/>
    <w:rsid w:val="19F8FC37"/>
    <w:rsid w:val="1A002401"/>
    <w:rsid w:val="1A3A7F65"/>
    <w:rsid w:val="1A74AE33"/>
    <w:rsid w:val="1B148058"/>
    <w:rsid w:val="1B39F3EB"/>
    <w:rsid w:val="1B53EBE7"/>
    <w:rsid w:val="1B5DD1AB"/>
    <w:rsid w:val="1B6249D2"/>
    <w:rsid w:val="1B94CC98"/>
    <w:rsid w:val="1BBC171C"/>
    <w:rsid w:val="1BBFD47D"/>
    <w:rsid w:val="1C613FD1"/>
    <w:rsid w:val="1D0AE65B"/>
    <w:rsid w:val="1D57DFCA"/>
    <w:rsid w:val="1D6DCA09"/>
    <w:rsid w:val="1DB1DF4A"/>
    <w:rsid w:val="1E055362"/>
    <w:rsid w:val="1E187F6F"/>
    <w:rsid w:val="1E1F9C35"/>
    <w:rsid w:val="1E243E88"/>
    <w:rsid w:val="1E25D4C4"/>
    <w:rsid w:val="1E4E5F42"/>
    <w:rsid w:val="1E4F4A73"/>
    <w:rsid w:val="1E64139F"/>
    <w:rsid w:val="1EBF172F"/>
    <w:rsid w:val="1F1969A0"/>
    <w:rsid w:val="1F1FE929"/>
    <w:rsid w:val="1F416F2D"/>
    <w:rsid w:val="200AEDF3"/>
    <w:rsid w:val="20399074"/>
    <w:rsid w:val="20F0E8F8"/>
    <w:rsid w:val="2149FB8E"/>
    <w:rsid w:val="22349399"/>
    <w:rsid w:val="225D0FA2"/>
    <w:rsid w:val="225E9166"/>
    <w:rsid w:val="22AE067C"/>
    <w:rsid w:val="231B7833"/>
    <w:rsid w:val="2344E2C8"/>
    <w:rsid w:val="235D9470"/>
    <w:rsid w:val="2379D868"/>
    <w:rsid w:val="23A3512F"/>
    <w:rsid w:val="23A40752"/>
    <w:rsid w:val="23BB4EBA"/>
    <w:rsid w:val="23CD158E"/>
    <w:rsid w:val="23DCE7E6"/>
    <w:rsid w:val="23EA4B50"/>
    <w:rsid w:val="24582E86"/>
    <w:rsid w:val="249403D2"/>
    <w:rsid w:val="249D73D9"/>
    <w:rsid w:val="2518DD93"/>
    <w:rsid w:val="252E6B7E"/>
    <w:rsid w:val="253FF5D2"/>
    <w:rsid w:val="254132F1"/>
    <w:rsid w:val="256234EE"/>
    <w:rsid w:val="25CC02E9"/>
    <w:rsid w:val="262350C7"/>
    <w:rsid w:val="26F4C657"/>
    <w:rsid w:val="26F80747"/>
    <w:rsid w:val="26F81480"/>
    <w:rsid w:val="276FC0D0"/>
    <w:rsid w:val="279AF7EA"/>
    <w:rsid w:val="27B93D12"/>
    <w:rsid w:val="27CFD4BE"/>
    <w:rsid w:val="27E4A11B"/>
    <w:rsid w:val="27E72841"/>
    <w:rsid w:val="27E751DD"/>
    <w:rsid w:val="284D3360"/>
    <w:rsid w:val="285A8D04"/>
    <w:rsid w:val="2870A16C"/>
    <w:rsid w:val="287A4F31"/>
    <w:rsid w:val="2899D5B0"/>
    <w:rsid w:val="28A6006F"/>
    <w:rsid w:val="297CA11D"/>
    <w:rsid w:val="29AE2524"/>
    <w:rsid w:val="29D7E21A"/>
    <w:rsid w:val="29E914B2"/>
    <w:rsid w:val="2A07CC94"/>
    <w:rsid w:val="2A2FA809"/>
    <w:rsid w:val="2A341736"/>
    <w:rsid w:val="2A42C214"/>
    <w:rsid w:val="2A7DD503"/>
    <w:rsid w:val="2AE4B1AD"/>
    <w:rsid w:val="2AF090FE"/>
    <w:rsid w:val="2B0A0ABE"/>
    <w:rsid w:val="2B46AF80"/>
    <w:rsid w:val="2B91C96B"/>
    <w:rsid w:val="2B931B7F"/>
    <w:rsid w:val="2BCB786A"/>
    <w:rsid w:val="2BCC5A84"/>
    <w:rsid w:val="2C1FE4C3"/>
    <w:rsid w:val="2C4C09CD"/>
    <w:rsid w:val="2CB8059E"/>
    <w:rsid w:val="2CD3A420"/>
    <w:rsid w:val="2CE320B6"/>
    <w:rsid w:val="2CFAA938"/>
    <w:rsid w:val="2D1FA864"/>
    <w:rsid w:val="2D31DF5A"/>
    <w:rsid w:val="2D553539"/>
    <w:rsid w:val="2D6748CB"/>
    <w:rsid w:val="2D6DBACE"/>
    <w:rsid w:val="2DBA3FDA"/>
    <w:rsid w:val="2E1C989D"/>
    <w:rsid w:val="2E3E5D14"/>
    <w:rsid w:val="2E442EC3"/>
    <w:rsid w:val="2E9299D4"/>
    <w:rsid w:val="2F03192C"/>
    <w:rsid w:val="2F091734"/>
    <w:rsid w:val="2F9A3B3A"/>
    <w:rsid w:val="2FB868FE"/>
    <w:rsid w:val="2FCB78F4"/>
    <w:rsid w:val="2FE13125"/>
    <w:rsid w:val="30379765"/>
    <w:rsid w:val="303B2C29"/>
    <w:rsid w:val="308B160E"/>
    <w:rsid w:val="30A421C5"/>
    <w:rsid w:val="30F50191"/>
    <w:rsid w:val="313143C7"/>
    <w:rsid w:val="3161CF23"/>
    <w:rsid w:val="318212FE"/>
    <w:rsid w:val="31A5F861"/>
    <w:rsid w:val="31B5B9A6"/>
    <w:rsid w:val="31D2D93D"/>
    <w:rsid w:val="321CEF98"/>
    <w:rsid w:val="32364CDB"/>
    <w:rsid w:val="3255CFF1"/>
    <w:rsid w:val="325608C8"/>
    <w:rsid w:val="326B516D"/>
    <w:rsid w:val="3276488C"/>
    <w:rsid w:val="329EDA98"/>
    <w:rsid w:val="32B27377"/>
    <w:rsid w:val="32B54B71"/>
    <w:rsid w:val="32CBAACC"/>
    <w:rsid w:val="338B2AFF"/>
    <w:rsid w:val="338DF861"/>
    <w:rsid w:val="33AA79F7"/>
    <w:rsid w:val="33D07BFD"/>
    <w:rsid w:val="33E3CBB8"/>
    <w:rsid w:val="340CEE8A"/>
    <w:rsid w:val="3427D97B"/>
    <w:rsid w:val="34572BF2"/>
    <w:rsid w:val="3464DD7E"/>
    <w:rsid w:val="3466AC84"/>
    <w:rsid w:val="346DAC5D"/>
    <w:rsid w:val="34839E62"/>
    <w:rsid w:val="34E79E7E"/>
    <w:rsid w:val="34E955C7"/>
    <w:rsid w:val="35477BF9"/>
    <w:rsid w:val="355D9786"/>
    <w:rsid w:val="355E8731"/>
    <w:rsid w:val="3572EA31"/>
    <w:rsid w:val="359990D0"/>
    <w:rsid w:val="35DC3980"/>
    <w:rsid w:val="35EF10C7"/>
    <w:rsid w:val="362C6D3E"/>
    <w:rsid w:val="362F84FF"/>
    <w:rsid w:val="36786DA8"/>
    <w:rsid w:val="36892AC9"/>
    <w:rsid w:val="36B7F436"/>
    <w:rsid w:val="3710A931"/>
    <w:rsid w:val="372979EB"/>
    <w:rsid w:val="373299F8"/>
    <w:rsid w:val="37443C7B"/>
    <w:rsid w:val="37B01B29"/>
    <w:rsid w:val="37B11E9B"/>
    <w:rsid w:val="37B8A619"/>
    <w:rsid w:val="37E9151E"/>
    <w:rsid w:val="382E3DA8"/>
    <w:rsid w:val="384EC7E9"/>
    <w:rsid w:val="3904101D"/>
    <w:rsid w:val="392B41FE"/>
    <w:rsid w:val="39314BB5"/>
    <w:rsid w:val="393E07EB"/>
    <w:rsid w:val="39411D80"/>
    <w:rsid w:val="3947682E"/>
    <w:rsid w:val="394F6209"/>
    <w:rsid w:val="3967BD39"/>
    <w:rsid w:val="398A9410"/>
    <w:rsid w:val="39AA54F6"/>
    <w:rsid w:val="39B22728"/>
    <w:rsid w:val="39CDE79E"/>
    <w:rsid w:val="39EEC7CD"/>
    <w:rsid w:val="3A38C469"/>
    <w:rsid w:val="3A506123"/>
    <w:rsid w:val="3A5596BA"/>
    <w:rsid w:val="3A5770D9"/>
    <w:rsid w:val="3AABBBBA"/>
    <w:rsid w:val="3AE8BF5D"/>
    <w:rsid w:val="3B08DC01"/>
    <w:rsid w:val="3B104636"/>
    <w:rsid w:val="3B33B24A"/>
    <w:rsid w:val="3B349939"/>
    <w:rsid w:val="3B5A626B"/>
    <w:rsid w:val="3B90326C"/>
    <w:rsid w:val="3B91BF88"/>
    <w:rsid w:val="3BD0B0D4"/>
    <w:rsid w:val="3C034102"/>
    <w:rsid w:val="3C417655"/>
    <w:rsid w:val="3C54412C"/>
    <w:rsid w:val="3C6D220E"/>
    <w:rsid w:val="3CCC343F"/>
    <w:rsid w:val="3D49FC5D"/>
    <w:rsid w:val="3D7D6C95"/>
    <w:rsid w:val="3D855A1B"/>
    <w:rsid w:val="3DE038EA"/>
    <w:rsid w:val="3E07E27E"/>
    <w:rsid w:val="3E38444F"/>
    <w:rsid w:val="3E4567A8"/>
    <w:rsid w:val="3E4BEE61"/>
    <w:rsid w:val="3EB72FCF"/>
    <w:rsid w:val="3F3269E0"/>
    <w:rsid w:val="3F577D88"/>
    <w:rsid w:val="3F77CE22"/>
    <w:rsid w:val="4003D501"/>
    <w:rsid w:val="40951F68"/>
    <w:rsid w:val="40AD152A"/>
    <w:rsid w:val="40D96CD1"/>
    <w:rsid w:val="41504F1B"/>
    <w:rsid w:val="417BEA99"/>
    <w:rsid w:val="41876E8C"/>
    <w:rsid w:val="4194EA8E"/>
    <w:rsid w:val="419FA562"/>
    <w:rsid w:val="41D2B059"/>
    <w:rsid w:val="423B00E8"/>
    <w:rsid w:val="426DBFE6"/>
    <w:rsid w:val="4323DCE5"/>
    <w:rsid w:val="43A9F56A"/>
    <w:rsid w:val="43BF322E"/>
    <w:rsid w:val="44B58494"/>
    <w:rsid w:val="44C5F7DD"/>
    <w:rsid w:val="44E61AE1"/>
    <w:rsid w:val="4572A1AA"/>
    <w:rsid w:val="45906C00"/>
    <w:rsid w:val="45E2F057"/>
    <w:rsid w:val="46436CBE"/>
    <w:rsid w:val="4654D259"/>
    <w:rsid w:val="46602B07"/>
    <w:rsid w:val="468C01BC"/>
    <w:rsid w:val="472C3C61"/>
    <w:rsid w:val="4731E3D8"/>
    <w:rsid w:val="47413109"/>
    <w:rsid w:val="476233A9"/>
    <w:rsid w:val="4765D446"/>
    <w:rsid w:val="47E06C7C"/>
    <w:rsid w:val="47ED2036"/>
    <w:rsid w:val="47F2A5A1"/>
    <w:rsid w:val="4874FD55"/>
    <w:rsid w:val="4876A2FA"/>
    <w:rsid w:val="48AA426C"/>
    <w:rsid w:val="48B9AC86"/>
    <w:rsid w:val="48C80CC2"/>
    <w:rsid w:val="48EAC1A2"/>
    <w:rsid w:val="4909DF03"/>
    <w:rsid w:val="49778396"/>
    <w:rsid w:val="4A0E51FA"/>
    <w:rsid w:val="4A2A2E84"/>
    <w:rsid w:val="4A2B0ED8"/>
    <w:rsid w:val="4A63DD23"/>
    <w:rsid w:val="4A925884"/>
    <w:rsid w:val="4A9B48B7"/>
    <w:rsid w:val="4AA0CCCA"/>
    <w:rsid w:val="4AA17DA8"/>
    <w:rsid w:val="4ADD0F00"/>
    <w:rsid w:val="4AF9361C"/>
    <w:rsid w:val="4B153D50"/>
    <w:rsid w:val="4B58B21A"/>
    <w:rsid w:val="4B99D621"/>
    <w:rsid w:val="4BC6DF39"/>
    <w:rsid w:val="4BCDAC41"/>
    <w:rsid w:val="4BE22B72"/>
    <w:rsid w:val="4BE3A8DE"/>
    <w:rsid w:val="4BFFAD84"/>
    <w:rsid w:val="4C1BA4A6"/>
    <w:rsid w:val="4C3D9907"/>
    <w:rsid w:val="4C4AAB1F"/>
    <w:rsid w:val="4C4CAF6A"/>
    <w:rsid w:val="4C61917C"/>
    <w:rsid w:val="4C785FE4"/>
    <w:rsid w:val="4C8005D3"/>
    <w:rsid w:val="4CB008C7"/>
    <w:rsid w:val="4D02631A"/>
    <w:rsid w:val="4D18BE26"/>
    <w:rsid w:val="4D87AA66"/>
    <w:rsid w:val="4DF88655"/>
    <w:rsid w:val="4E4C69CE"/>
    <w:rsid w:val="4E5E5D3A"/>
    <w:rsid w:val="4E92BD83"/>
    <w:rsid w:val="4EBA6885"/>
    <w:rsid w:val="4EC4D6B0"/>
    <w:rsid w:val="4EC64DE1"/>
    <w:rsid w:val="4EE5E47E"/>
    <w:rsid w:val="4F054D03"/>
    <w:rsid w:val="4F2B60D7"/>
    <w:rsid w:val="4F51FFA5"/>
    <w:rsid w:val="4F818848"/>
    <w:rsid w:val="4F84D480"/>
    <w:rsid w:val="4F89EFA5"/>
    <w:rsid w:val="4FCB5ABF"/>
    <w:rsid w:val="4FD60CAF"/>
    <w:rsid w:val="4FF5100D"/>
    <w:rsid w:val="501BA05C"/>
    <w:rsid w:val="502438E1"/>
    <w:rsid w:val="502E8DE4"/>
    <w:rsid w:val="50688C82"/>
    <w:rsid w:val="50C53CD4"/>
    <w:rsid w:val="50D31EA7"/>
    <w:rsid w:val="510E8080"/>
    <w:rsid w:val="5125C006"/>
    <w:rsid w:val="517577D2"/>
    <w:rsid w:val="51980E43"/>
    <w:rsid w:val="519F10BD"/>
    <w:rsid w:val="519FBD65"/>
    <w:rsid w:val="51B71659"/>
    <w:rsid w:val="51C09BD8"/>
    <w:rsid w:val="52136567"/>
    <w:rsid w:val="522D0F61"/>
    <w:rsid w:val="52605BFB"/>
    <w:rsid w:val="528A21B9"/>
    <w:rsid w:val="529CD710"/>
    <w:rsid w:val="5321FF21"/>
    <w:rsid w:val="5349899E"/>
    <w:rsid w:val="534996D7"/>
    <w:rsid w:val="5377A6A3"/>
    <w:rsid w:val="540ABF69"/>
    <w:rsid w:val="543B5D13"/>
    <w:rsid w:val="5483F146"/>
    <w:rsid w:val="54B06B60"/>
    <w:rsid w:val="54D4206C"/>
    <w:rsid w:val="54E344FE"/>
    <w:rsid w:val="54F24909"/>
    <w:rsid w:val="54F7B905"/>
    <w:rsid w:val="55139694"/>
    <w:rsid w:val="556D1CAA"/>
    <w:rsid w:val="55D7A16F"/>
    <w:rsid w:val="55F54422"/>
    <w:rsid w:val="560C8B5D"/>
    <w:rsid w:val="563105B3"/>
    <w:rsid w:val="565106EA"/>
    <w:rsid w:val="5674DEC5"/>
    <w:rsid w:val="567CEE54"/>
    <w:rsid w:val="56EBE1D2"/>
    <w:rsid w:val="577CA1FD"/>
    <w:rsid w:val="57886FA6"/>
    <w:rsid w:val="57CB90F9"/>
    <w:rsid w:val="57D65679"/>
    <w:rsid w:val="5809D06C"/>
    <w:rsid w:val="581665A3"/>
    <w:rsid w:val="58529099"/>
    <w:rsid w:val="58FB12BA"/>
    <w:rsid w:val="594ED075"/>
    <w:rsid w:val="59605348"/>
    <w:rsid w:val="597499EA"/>
    <w:rsid w:val="599135FB"/>
    <w:rsid w:val="599594E6"/>
    <w:rsid w:val="59BC2426"/>
    <w:rsid w:val="59D8C5D0"/>
    <w:rsid w:val="5A041025"/>
    <w:rsid w:val="5A9EE7E5"/>
    <w:rsid w:val="5B0EA49B"/>
    <w:rsid w:val="5B68001A"/>
    <w:rsid w:val="5C01BA2E"/>
    <w:rsid w:val="5C1B0CFD"/>
    <w:rsid w:val="5CBD64A0"/>
    <w:rsid w:val="5CBFC4C2"/>
    <w:rsid w:val="5CCD35A8"/>
    <w:rsid w:val="5CD1A5B2"/>
    <w:rsid w:val="5D140CEB"/>
    <w:rsid w:val="5D6E71C4"/>
    <w:rsid w:val="5DA148F2"/>
    <w:rsid w:val="5DF8979A"/>
    <w:rsid w:val="5DF90581"/>
    <w:rsid w:val="5F025029"/>
    <w:rsid w:val="5F07489A"/>
    <w:rsid w:val="5F0CA975"/>
    <w:rsid w:val="5F3BB319"/>
    <w:rsid w:val="5F5CA7A5"/>
    <w:rsid w:val="5F7F5956"/>
    <w:rsid w:val="5FD6A2DE"/>
    <w:rsid w:val="5FEFCB3B"/>
    <w:rsid w:val="6010D96A"/>
    <w:rsid w:val="6014E251"/>
    <w:rsid w:val="607EB04C"/>
    <w:rsid w:val="60A318FB"/>
    <w:rsid w:val="60B82EDB"/>
    <w:rsid w:val="616F7793"/>
    <w:rsid w:val="61DFD429"/>
    <w:rsid w:val="62226E33"/>
    <w:rsid w:val="6239F0EB"/>
    <w:rsid w:val="62828221"/>
    <w:rsid w:val="62DAAD20"/>
    <w:rsid w:val="62E21AFF"/>
    <w:rsid w:val="632BB050"/>
    <w:rsid w:val="633EFE92"/>
    <w:rsid w:val="639F229E"/>
    <w:rsid w:val="63AF81A8"/>
    <w:rsid w:val="63B6510E"/>
    <w:rsid w:val="63D53B2C"/>
    <w:rsid w:val="64055CDA"/>
    <w:rsid w:val="6409214A"/>
    <w:rsid w:val="6410C739"/>
    <w:rsid w:val="648E4FBA"/>
    <w:rsid w:val="6573BCFF"/>
    <w:rsid w:val="6574C8E5"/>
    <w:rsid w:val="6575B53D"/>
    <w:rsid w:val="65A24DD5"/>
    <w:rsid w:val="65B972A4"/>
    <w:rsid w:val="65BA22E3"/>
    <w:rsid w:val="66564A58"/>
    <w:rsid w:val="665D6839"/>
    <w:rsid w:val="6692F015"/>
    <w:rsid w:val="66974E2A"/>
    <w:rsid w:val="66A8F330"/>
    <w:rsid w:val="66B29D04"/>
    <w:rsid w:val="66FBE9CE"/>
    <w:rsid w:val="6755F344"/>
    <w:rsid w:val="677D7195"/>
    <w:rsid w:val="67F35C03"/>
    <w:rsid w:val="6807F422"/>
    <w:rsid w:val="684DD175"/>
    <w:rsid w:val="684E6D65"/>
    <w:rsid w:val="6859D73D"/>
    <w:rsid w:val="6869DCDD"/>
    <w:rsid w:val="687A80CF"/>
    <w:rsid w:val="689ED662"/>
    <w:rsid w:val="68AC5068"/>
    <w:rsid w:val="68C340C0"/>
    <w:rsid w:val="691DD33C"/>
    <w:rsid w:val="6947D7BF"/>
    <w:rsid w:val="69EA7D5F"/>
    <w:rsid w:val="6A284FE8"/>
    <w:rsid w:val="6A28B567"/>
    <w:rsid w:val="6A338A90"/>
    <w:rsid w:val="6A4B6FC1"/>
    <w:rsid w:val="6A5F1121"/>
    <w:rsid w:val="6A76AF84"/>
    <w:rsid w:val="6A9A1CE8"/>
    <w:rsid w:val="6AC62E8A"/>
    <w:rsid w:val="6B1F8AA8"/>
    <w:rsid w:val="6B20298E"/>
    <w:rsid w:val="6B29F2C5"/>
    <w:rsid w:val="6B58AA59"/>
    <w:rsid w:val="6B7CFFEC"/>
    <w:rsid w:val="6B83D89B"/>
    <w:rsid w:val="6B906962"/>
    <w:rsid w:val="6B955C0E"/>
    <w:rsid w:val="6BD726B9"/>
    <w:rsid w:val="6BE3C78E"/>
    <w:rsid w:val="6C34DF40"/>
    <w:rsid w:val="6C390E48"/>
    <w:rsid w:val="6C591911"/>
    <w:rsid w:val="6C731AEC"/>
    <w:rsid w:val="6CA31A4B"/>
    <w:rsid w:val="6CAEC6BA"/>
    <w:rsid w:val="6D631D26"/>
    <w:rsid w:val="6D7C2C4A"/>
    <w:rsid w:val="6E395B06"/>
    <w:rsid w:val="6E93CD02"/>
    <w:rsid w:val="6E96791B"/>
    <w:rsid w:val="6F1541A0"/>
    <w:rsid w:val="6F1B91EC"/>
    <w:rsid w:val="6F41F084"/>
    <w:rsid w:val="6F94F89F"/>
    <w:rsid w:val="6FA8F69E"/>
    <w:rsid w:val="700F2B43"/>
    <w:rsid w:val="70197AFD"/>
    <w:rsid w:val="703E3070"/>
    <w:rsid w:val="70575D5A"/>
    <w:rsid w:val="708D16B6"/>
    <w:rsid w:val="70D55D16"/>
    <w:rsid w:val="70DF1AA1"/>
    <w:rsid w:val="70E0899B"/>
    <w:rsid w:val="7111309E"/>
    <w:rsid w:val="711A44DB"/>
    <w:rsid w:val="7149A03D"/>
    <w:rsid w:val="71BC8B22"/>
    <w:rsid w:val="722C25BD"/>
    <w:rsid w:val="7238C0E5"/>
    <w:rsid w:val="72BA996F"/>
    <w:rsid w:val="72CA0168"/>
    <w:rsid w:val="7313D9DD"/>
    <w:rsid w:val="73865603"/>
    <w:rsid w:val="73A9DDD9"/>
    <w:rsid w:val="741AE438"/>
    <w:rsid w:val="74A0FFB9"/>
    <w:rsid w:val="74D95472"/>
    <w:rsid w:val="75662144"/>
    <w:rsid w:val="75E9D7D3"/>
    <w:rsid w:val="760BD689"/>
    <w:rsid w:val="7610CEB7"/>
    <w:rsid w:val="766D4AB8"/>
    <w:rsid w:val="7683CD31"/>
    <w:rsid w:val="770F7D2A"/>
    <w:rsid w:val="77285610"/>
    <w:rsid w:val="772EBD51"/>
    <w:rsid w:val="774BADF1"/>
    <w:rsid w:val="774ED9DB"/>
    <w:rsid w:val="77706AF1"/>
    <w:rsid w:val="7795CC55"/>
    <w:rsid w:val="7798C8F8"/>
    <w:rsid w:val="77AC9F18"/>
    <w:rsid w:val="77B8F888"/>
    <w:rsid w:val="781E3EF5"/>
    <w:rsid w:val="78889CC6"/>
    <w:rsid w:val="78903840"/>
    <w:rsid w:val="78C3F30A"/>
    <w:rsid w:val="78E62205"/>
    <w:rsid w:val="78E77E52"/>
    <w:rsid w:val="790976BB"/>
    <w:rsid w:val="791FDD45"/>
    <w:rsid w:val="79439E46"/>
    <w:rsid w:val="79691EBF"/>
    <w:rsid w:val="7999F0CF"/>
    <w:rsid w:val="79B63725"/>
    <w:rsid w:val="79BE1E34"/>
    <w:rsid w:val="79CAACF7"/>
    <w:rsid w:val="7A780CE5"/>
    <w:rsid w:val="7AAD727C"/>
    <w:rsid w:val="7AB0E869"/>
    <w:rsid w:val="7AB6B564"/>
    <w:rsid w:val="7ABBADA6"/>
    <w:rsid w:val="7B2FE404"/>
    <w:rsid w:val="7B5E9930"/>
    <w:rsid w:val="7B634B92"/>
    <w:rsid w:val="7BA045EA"/>
    <w:rsid w:val="7BA4A3A9"/>
    <w:rsid w:val="7C02027A"/>
    <w:rsid w:val="7C14EF90"/>
    <w:rsid w:val="7C1F1F14"/>
    <w:rsid w:val="7C1FB7D2"/>
    <w:rsid w:val="7C3E7DA0"/>
    <w:rsid w:val="7C4FAEFA"/>
    <w:rsid w:val="7C5CC671"/>
    <w:rsid w:val="7C7453D1"/>
    <w:rsid w:val="7C7EA4D0"/>
    <w:rsid w:val="7CC01951"/>
    <w:rsid w:val="7CE181C0"/>
    <w:rsid w:val="7CEB9FE2"/>
    <w:rsid w:val="7CEDAE4B"/>
    <w:rsid w:val="7D3DCCED"/>
    <w:rsid w:val="7D429C20"/>
    <w:rsid w:val="7D597F78"/>
    <w:rsid w:val="7D8849B7"/>
    <w:rsid w:val="7D97A0D8"/>
    <w:rsid w:val="7D9ADB68"/>
    <w:rsid w:val="7DB281DC"/>
    <w:rsid w:val="7DB2D364"/>
    <w:rsid w:val="7DB8974C"/>
    <w:rsid w:val="7DC30434"/>
    <w:rsid w:val="7DDE1261"/>
    <w:rsid w:val="7DE37A8F"/>
    <w:rsid w:val="7DF2EFF9"/>
    <w:rsid w:val="7E5BE9B2"/>
    <w:rsid w:val="7E6378C5"/>
    <w:rsid w:val="7E84D559"/>
    <w:rsid w:val="7E877043"/>
    <w:rsid w:val="7E990840"/>
    <w:rsid w:val="7EA3495C"/>
    <w:rsid w:val="7ED2640C"/>
    <w:rsid w:val="7EE2D7A0"/>
    <w:rsid w:val="7EFF79C4"/>
    <w:rsid w:val="7F5467AD"/>
    <w:rsid w:val="7F6F2243"/>
    <w:rsid w:val="7FA05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F2C5"/>
  <w15:chartTrackingRefBased/>
  <w15:docId w15:val="{73098439-1D9B-41CC-AFDA-74C7CEAE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37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3A37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373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5716B"/>
    <w:pPr>
      <w:outlineLvl w:val="9"/>
    </w:pPr>
    <w:rPr>
      <w:lang w:val="en-US"/>
    </w:rPr>
  </w:style>
  <w:style w:type="paragraph" w:styleId="TOC1">
    <w:name w:val="toc 1"/>
    <w:basedOn w:val="Normal"/>
    <w:next w:val="Normal"/>
    <w:autoRedefine/>
    <w:uiPriority w:val="39"/>
    <w:unhideWhenUsed/>
    <w:rsid w:val="0035716B"/>
    <w:pPr>
      <w:spacing w:after="100"/>
    </w:pPr>
  </w:style>
  <w:style w:type="paragraph" w:styleId="TOC2">
    <w:name w:val="toc 2"/>
    <w:basedOn w:val="Normal"/>
    <w:next w:val="Normal"/>
    <w:autoRedefine/>
    <w:uiPriority w:val="39"/>
    <w:unhideWhenUsed/>
    <w:rsid w:val="0035716B"/>
    <w:pPr>
      <w:spacing w:after="100"/>
      <w:ind w:left="220"/>
    </w:pPr>
  </w:style>
  <w:style w:type="character" w:styleId="Hyperlink">
    <w:name w:val="Hyperlink"/>
    <w:basedOn w:val="DefaultParagraphFont"/>
    <w:uiPriority w:val="99"/>
    <w:unhideWhenUsed/>
    <w:rsid w:val="0035716B"/>
    <w:rPr>
      <w:color w:val="0563C1" w:themeColor="hyperlink"/>
      <w:u w:val="single"/>
    </w:rPr>
  </w:style>
  <w:style w:type="paragraph" w:customStyle="1" w:styleId="paragraph">
    <w:name w:val="paragraph"/>
    <w:basedOn w:val="Normal"/>
    <w:rsid w:val="00566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66811"/>
  </w:style>
  <w:style w:type="character" w:customStyle="1" w:styleId="eop">
    <w:name w:val="eop"/>
    <w:basedOn w:val="DefaultParagraphFont"/>
    <w:rsid w:val="00566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58683">
      <w:bodyDiv w:val="1"/>
      <w:marLeft w:val="0"/>
      <w:marRight w:val="0"/>
      <w:marTop w:val="0"/>
      <w:marBottom w:val="0"/>
      <w:divBdr>
        <w:top w:val="none" w:sz="0" w:space="0" w:color="auto"/>
        <w:left w:val="none" w:sz="0" w:space="0" w:color="auto"/>
        <w:bottom w:val="none" w:sz="0" w:space="0" w:color="auto"/>
        <w:right w:val="none" w:sz="0" w:space="0" w:color="auto"/>
      </w:divBdr>
      <w:divsChild>
        <w:div w:id="982388404">
          <w:marLeft w:val="0"/>
          <w:marRight w:val="0"/>
          <w:marTop w:val="0"/>
          <w:marBottom w:val="0"/>
          <w:divBdr>
            <w:top w:val="none" w:sz="0" w:space="0" w:color="auto"/>
            <w:left w:val="none" w:sz="0" w:space="0" w:color="auto"/>
            <w:bottom w:val="none" w:sz="0" w:space="0" w:color="auto"/>
            <w:right w:val="none" w:sz="0" w:space="0" w:color="auto"/>
          </w:divBdr>
        </w:div>
        <w:div w:id="543714690">
          <w:marLeft w:val="0"/>
          <w:marRight w:val="0"/>
          <w:marTop w:val="0"/>
          <w:marBottom w:val="0"/>
          <w:divBdr>
            <w:top w:val="none" w:sz="0" w:space="0" w:color="auto"/>
            <w:left w:val="none" w:sz="0" w:space="0" w:color="auto"/>
            <w:bottom w:val="none" w:sz="0" w:space="0" w:color="auto"/>
            <w:right w:val="none" w:sz="0" w:space="0" w:color="auto"/>
          </w:divBdr>
        </w:div>
        <w:div w:id="973171296">
          <w:marLeft w:val="0"/>
          <w:marRight w:val="0"/>
          <w:marTop w:val="0"/>
          <w:marBottom w:val="0"/>
          <w:divBdr>
            <w:top w:val="none" w:sz="0" w:space="0" w:color="auto"/>
            <w:left w:val="none" w:sz="0" w:space="0" w:color="auto"/>
            <w:bottom w:val="none" w:sz="0" w:space="0" w:color="auto"/>
            <w:right w:val="none" w:sz="0" w:space="0" w:color="auto"/>
          </w:divBdr>
        </w:div>
        <w:div w:id="399211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10</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Clarke (2004276)</dc:creator>
  <cp:keywords/>
  <dc:description/>
  <cp:lastModifiedBy>Billy</cp:lastModifiedBy>
  <cp:revision>9</cp:revision>
  <dcterms:created xsi:type="dcterms:W3CDTF">2023-05-12T13:21:00Z</dcterms:created>
  <dcterms:modified xsi:type="dcterms:W3CDTF">2023-05-12T14:51:00Z</dcterms:modified>
</cp:coreProperties>
</file>