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C1AFD">
              <w:rPr>
                <w:rFonts w:ascii="Arial" w:hAnsi="Arial" w:cs="Arial"/>
                <w:b/>
                <w:bCs/>
                <w:sz w:val="22"/>
                <w:szCs w:val="22"/>
                <w:lang w:val="en-GB"/>
              </w:rPr>
              <w:t>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C1AFD">
              <w:rPr>
                <w:rFonts w:ascii="Arial" w:hAnsi="Arial" w:cs="Arial"/>
                <w:b/>
                <w:sz w:val="22"/>
                <w:szCs w:val="22"/>
                <w:lang w:val="en-GB"/>
              </w:rPr>
              <w:t>Work Related Project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5C1AFD">
              <w:rPr>
                <w:rFonts w:ascii="Arial" w:hAnsi="Arial" w:cs="Arial"/>
                <w:b/>
                <w:sz w:val="22"/>
                <w:szCs w:val="22"/>
                <w:lang w:val="en-GB"/>
              </w:rPr>
              <w:t>: GOIT5005</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C1AFD">
              <w:rPr>
                <w:rFonts w:ascii="Arial" w:hAnsi="Arial" w:cs="Arial"/>
                <w:sz w:val="22"/>
                <w:szCs w:val="22"/>
                <w:lang w:val="en-GB"/>
              </w:rPr>
              <w:t xml:space="preserve"> 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C1AFD">
              <w:rPr>
                <w:rFonts w:ascii="Arial" w:hAnsi="Arial" w:cs="Arial"/>
                <w:sz w:val="22"/>
                <w:szCs w:val="22"/>
                <w:lang w:val="en-GB"/>
              </w:rPr>
              <w:t>4</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5C1AFD" w:rsidRPr="004E3B2D" w:rsidRDefault="005C1AFD" w:rsidP="005C1AFD">
            <w:pPr>
              <w:jc w:val="both"/>
              <w:rPr>
                <w:rFonts w:ascii="Arial" w:hAnsi="Arial" w:cs="Arial"/>
                <w:sz w:val="22"/>
                <w:szCs w:val="22"/>
                <w:lang w:val="en-GB"/>
              </w:rPr>
            </w:pPr>
            <w:r>
              <w:rPr>
                <w:rFonts w:ascii="Arial" w:hAnsi="Arial" w:cs="Arial"/>
                <w:sz w:val="22"/>
                <w:szCs w:val="22"/>
                <w:lang w:val="en-GB"/>
              </w:rPr>
              <w:t>All students did comment on the invaluable support that was given throughout the module. Some did comment that they would have not got through the module if ad-hoc support was not made available</w:t>
            </w: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5C1AFD"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5C1AFD" w:rsidRPr="004E3B2D" w:rsidRDefault="005C1AFD" w:rsidP="005C1AFD">
            <w:pPr>
              <w:jc w:val="both"/>
              <w:rPr>
                <w:rFonts w:ascii="Arial" w:hAnsi="Arial" w:cs="Arial"/>
                <w:sz w:val="22"/>
                <w:szCs w:val="22"/>
                <w:lang w:val="en-GB"/>
              </w:rPr>
            </w:pPr>
            <w:r>
              <w:rPr>
                <w:rFonts w:ascii="Arial" w:hAnsi="Arial" w:cs="Arial"/>
                <w:sz w:val="22"/>
                <w:szCs w:val="22"/>
                <w:lang w:val="en-GB"/>
              </w:rPr>
              <w:t xml:space="preserve">It is a policy that lecturers are available whenever students need support. Given the low number studying the module, this is achievable </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5C1AFD" w:rsidRDefault="005C1AFD" w:rsidP="00F04850">
            <w:pPr>
              <w:jc w:val="both"/>
              <w:rPr>
                <w:rFonts w:ascii="Arial" w:hAnsi="Arial" w:cs="Arial"/>
                <w:b/>
                <w:sz w:val="22"/>
                <w:szCs w:val="22"/>
                <w:u w:val="single"/>
                <w:lang w:val="en-GB"/>
              </w:rPr>
            </w:pPr>
          </w:p>
          <w:p w:rsidR="005C1AFD" w:rsidRDefault="005C1AFD" w:rsidP="00F04850">
            <w:pPr>
              <w:jc w:val="both"/>
              <w:rPr>
                <w:rFonts w:ascii="Arial" w:hAnsi="Arial" w:cs="Arial"/>
                <w:b/>
                <w:sz w:val="22"/>
                <w:szCs w:val="22"/>
                <w:u w:val="single"/>
                <w:lang w:val="en-GB"/>
              </w:rPr>
            </w:pPr>
          </w:p>
          <w:p w:rsidR="005C1AFD" w:rsidRDefault="005C1AFD" w:rsidP="00F04850">
            <w:pPr>
              <w:jc w:val="both"/>
              <w:rPr>
                <w:rFonts w:ascii="Arial" w:hAnsi="Arial" w:cs="Arial"/>
                <w:b/>
                <w:sz w:val="22"/>
                <w:szCs w:val="22"/>
                <w:u w:val="single"/>
                <w:lang w:val="en-GB"/>
              </w:rPr>
            </w:pPr>
          </w:p>
          <w:p w:rsidR="005C1AFD" w:rsidRDefault="005C1AFD" w:rsidP="00F04850">
            <w:pPr>
              <w:jc w:val="both"/>
              <w:rPr>
                <w:rFonts w:ascii="Arial" w:hAnsi="Arial" w:cs="Arial"/>
                <w:b/>
                <w:sz w:val="22"/>
                <w:szCs w:val="22"/>
                <w:u w:val="single"/>
                <w:lang w:val="en-GB"/>
              </w:rPr>
            </w:pPr>
          </w:p>
          <w:p w:rsidR="005C1AFD" w:rsidRDefault="005C1AFD" w:rsidP="00F04850">
            <w:pPr>
              <w:jc w:val="both"/>
              <w:rPr>
                <w:rFonts w:ascii="Arial" w:hAnsi="Arial" w:cs="Arial"/>
                <w:b/>
                <w:sz w:val="22"/>
                <w:szCs w:val="22"/>
                <w:u w:val="single"/>
                <w:lang w:val="en-GB"/>
              </w:rPr>
            </w:pPr>
          </w:p>
          <w:p w:rsidR="005C1AFD" w:rsidRDefault="005C1AFD" w:rsidP="00F04850">
            <w:pPr>
              <w:jc w:val="both"/>
              <w:rPr>
                <w:rFonts w:ascii="Arial" w:hAnsi="Arial" w:cs="Arial"/>
                <w:b/>
                <w:sz w:val="22"/>
                <w:szCs w:val="22"/>
                <w:u w:val="single"/>
                <w:lang w:val="en-GB"/>
              </w:rPr>
            </w:pPr>
          </w:p>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F04850" w:rsidRPr="004E3B2D" w:rsidRDefault="005C1AFD" w:rsidP="00F04850">
            <w:pPr>
              <w:jc w:val="both"/>
              <w:rPr>
                <w:rFonts w:ascii="Arial" w:hAnsi="Arial" w:cs="Arial"/>
                <w:sz w:val="22"/>
                <w:szCs w:val="22"/>
                <w:lang w:val="en-GB"/>
              </w:rPr>
            </w:pPr>
            <w:r>
              <w:rPr>
                <w:rFonts w:ascii="Arial" w:hAnsi="Arial" w:cs="Arial"/>
                <w:sz w:val="22"/>
                <w:szCs w:val="22"/>
                <w:lang w:val="en-GB"/>
              </w:rPr>
              <w:t>The policy for support and staged points for meetings/discussion did not go down so well this year as student did not want to a</w:t>
            </w:r>
            <w:r>
              <w:rPr>
                <w:rFonts w:ascii="Arial" w:hAnsi="Arial" w:cs="Arial"/>
                <w:sz w:val="22"/>
                <w:szCs w:val="22"/>
                <w:lang w:val="en-GB"/>
              </w:rPr>
              <w:t xml:space="preserve">ttend them. </w:t>
            </w:r>
            <w:r>
              <w:rPr>
                <w:rFonts w:ascii="Arial" w:hAnsi="Arial" w:cs="Arial"/>
                <w:sz w:val="22"/>
                <w:szCs w:val="22"/>
                <w:lang w:val="en-GB"/>
              </w:rPr>
              <w:t>As a result of this the marks gained by the student this academic year are somewhat poor. Again issues with time management have appeared and a little more formality with meetings will be observed. It is essential that comments will be made in relation to time management be passed onto students when they start this module next academic year</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5C1AFD">
              <w:rPr>
                <w:rFonts w:ascii="Arial" w:hAnsi="Arial" w:cs="Arial"/>
                <w:b/>
                <w:bCs/>
                <w:sz w:val="22"/>
                <w:szCs w:val="22"/>
                <w:lang w:val="en-GB"/>
              </w:rPr>
              <w:t xml:space="preserve">Paul John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5C1AFD">
              <w:rPr>
                <w:rFonts w:ascii="Arial" w:hAnsi="Arial" w:cs="Arial"/>
                <w:b/>
                <w:bCs/>
                <w:sz w:val="22"/>
                <w:szCs w:val="22"/>
                <w:lang w:val="en-GB"/>
              </w:rPr>
              <w:t>Date: 5/6/18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5C1AFD">
              <w:rPr>
                <w:rFonts w:ascii="Arial" w:hAnsi="Arial" w:cs="Arial"/>
                <w:b/>
                <w:bCs/>
                <w:sz w:val="22"/>
                <w:szCs w:val="22"/>
                <w:lang w:val="en-GB"/>
              </w:rPr>
              <w:t xml:space="preserve">Paul John                                      </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5C1AFD">
              <w:rPr>
                <w:rFonts w:ascii="Arial" w:hAnsi="Arial" w:cs="Arial"/>
                <w:b/>
                <w:bCs/>
                <w:sz w:val="22"/>
                <w:szCs w:val="22"/>
                <w:lang w:val="en-GB"/>
              </w:rPr>
              <w:t>5/6/18</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bookmarkStart w:id="0" w:name="_GoBack"/>
      <w:bookmarkEnd w:id="0"/>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C1AFD"/>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353</Words>
  <Characters>1942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STONENEW</cp:lastModifiedBy>
  <cp:revision>4</cp:revision>
  <cp:lastPrinted>2009-06-12T12:35:00Z</cp:lastPrinted>
  <dcterms:created xsi:type="dcterms:W3CDTF">2017-11-02T13:39:00Z</dcterms:created>
  <dcterms:modified xsi:type="dcterms:W3CDTF">2018-06-05T07:40:00Z</dcterms:modified>
</cp:coreProperties>
</file>