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B2D617" w14:textId="77777777" w:rsidR="00A17635" w:rsidRDefault="00F069D4">
      <w:r>
        <w:t xml:space="preserve">                                                    </w:t>
      </w:r>
    </w:p>
    <w:p w14:paraId="74CC1714" w14:textId="77777777" w:rsidR="00A17635" w:rsidRDefault="00A17635"/>
    <w:p w14:paraId="549E5BAA" w14:textId="77777777" w:rsidR="00C33A19" w:rsidRDefault="00C33A19"/>
    <w:p w14:paraId="5A2F7D45" w14:textId="77777777" w:rsidR="00C33A19" w:rsidRDefault="00C33A19"/>
    <w:p w14:paraId="6AE5AB36" w14:textId="77777777" w:rsidR="00C33A19" w:rsidRDefault="00C33A19"/>
    <w:p w14:paraId="07E62D15" w14:textId="77777777" w:rsidR="00C33A19" w:rsidRDefault="00C33A19"/>
    <w:p w14:paraId="245C38DA" w14:textId="77777777" w:rsidR="00C33A19" w:rsidRDefault="00C33A19"/>
    <w:p w14:paraId="00FDBBD8" w14:textId="77777777" w:rsidR="00A17635" w:rsidRDefault="00A17635"/>
    <w:p w14:paraId="211C0D3C" w14:textId="77777777" w:rsidR="00A17635" w:rsidRDefault="00A17635"/>
    <w:p w14:paraId="4C348061" w14:textId="77777777" w:rsidR="00A17635" w:rsidRDefault="00A17635"/>
    <w:p w14:paraId="152DD674" w14:textId="77777777" w:rsidR="004C0388" w:rsidRPr="00D85359" w:rsidRDefault="00136C98" w:rsidP="001B3D9D">
      <w:pPr>
        <w:jc w:val="center"/>
      </w:pPr>
      <w:r>
        <w:rPr>
          <w:sz w:val="32"/>
          <w:szCs w:val="32"/>
        </w:rPr>
        <w:t xml:space="preserve">Introduction to </w:t>
      </w:r>
      <w:r w:rsidR="00D85359">
        <w:rPr>
          <w:sz w:val="30"/>
          <w:szCs w:val="30"/>
        </w:rPr>
        <w:t>Research</w:t>
      </w:r>
    </w:p>
    <w:p w14:paraId="1A88EDC5" w14:textId="77777777" w:rsidR="00ED0E47" w:rsidRPr="002C2728" w:rsidRDefault="008B1CE9" w:rsidP="001B3D9D">
      <w:pPr>
        <w:jc w:val="center"/>
      </w:pPr>
      <w:r>
        <w:rPr>
          <w:sz w:val="30"/>
          <w:szCs w:val="30"/>
        </w:rPr>
        <w:t>BMHP5005</w:t>
      </w:r>
    </w:p>
    <w:p w14:paraId="121658F0" w14:textId="77777777" w:rsidR="00F8757B" w:rsidRDefault="00737FB9" w:rsidP="001B3D9D">
      <w:pPr>
        <w:jc w:val="center"/>
        <w:rPr>
          <w:sz w:val="30"/>
          <w:szCs w:val="30"/>
        </w:rPr>
      </w:pPr>
      <w:r>
        <w:rPr>
          <w:sz w:val="30"/>
          <w:szCs w:val="30"/>
        </w:rPr>
        <w:t>Lecturer: Tayo</w:t>
      </w:r>
      <w:r w:rsidR="001B3D9D">
        <w:rPr>
          <w:sz w:val="30"/>
          <w:szCs w:val="30"/>
        </w:rPr>
        <w:t xml:space="preserve"> K</w:t>
      </w:r>
      <w:r w:rsidR="00E875D2">
        <w:rPr>
          <w:sz w:val="30"/>
          <w:szCs w:val="30"/>
        </w:rPr>
        <w:t>orede</w:t>
      </w:r>
    </w:p>
    <w:p w14:paraId="055CC097" w14:textId="208F30F3" w:rsidR="0026000C" w:rsidRDefault="00954C8C" w:rsidP="0026000C">
      <w:pPr>
        <w:jc w:val="center"/>
        <w:rPr>
          <w:sz w:val="30"/>
          <w:szCs w:val="30"/>
        </w:rPr>
      </w:pPr>
      <w:r>
        <w:rPr>
          <w:sz w:val="30"/>
          <w:szCs w:val="30"/>
        </w:rPr>
        <w:t xml:space="preserve">Title: </w:t>
      </w:r>
      <w:r w:rsidR="001B3D9D">
        <w:rPr>
          <w:sz w:val="30"/>
          <w:szCs w:val="30"/>
        </w:rPr>
        <w:t>Literature Research on O</w:t>
      </w:r>
      <w:r w:rsidR="00FF09BC">
        <w:rPr>
          <w:sz w:val="30"/>
          <w:szCs w:val="30"/>
        </w:rPr>
        <w:t>besity</w:t>
      </w:r>
    </w:p>
    <w:p w14:paraId="30559D0A" w14:textId="7832FA74" w:rsidR="0026000C" w:rsidRDefault="0026000C" w:rsidP="0026000C">
      <w:pPr>
        <w:jc w:val="center"/>
        <w:rPr>
          <w:sz w:val="30"/>
          <w:szCs w:val="30"/>
        </w:rPr>
      </w:pPr>
      <w:r>
        <w:rPr>
          <w:sz w:val="30"/>
          <w:szCs w:val="30"/>
        </w:rPr>
        <w:t>Rehana Bibi:  1713117</w:t>
      </w:r>
    </w:p>
    <w:p w14:paraId="12702474" w14:textId="77777777" w:rsidR="00FF09BC" w:rsidRDefault="00FF09BC" w:rsidP="00954C8C">
      <w:pPr>
        <w:rPr>
          <w:sz w:val="30"/>
          <w:szCs w:val="30"/>
        </w:rPr>
      </w:pPr>
    </w:p>
    <w:p w14:paraId="7333408B" w14:textId="77777777" w:rsidR="00FF09BC" w:rsidRDefault="00FF09BC" w:rsidP="00954C8C">
      <w:pPr>
        <w:rPr>
          <w:sz w:val="30"/>
          <w:szCs w:val="30"/>
        </w:rPr>
      </w:pPr>
    </w:p>
    <w:p w14:paraId="103FFC80" w14:textId="77777777" w:rsidR="00FF09BC" w:rsidRDefault="00FF09BC" w:rsidP="00954C8C">
      <w:pPr>
        <w:rPr>
          <w:sz w:val="30"/>
          <w:szCs w:val="30"/>
        </w:rPr>
      </w:pPr>
    </w:p>
    <w:p w14:paraId="01C6727A" w14:textId="77777777" w:rsidR="00FF09BC" w:rsidRDefault="00FF09BC" w:rsidP="00954C8C">
      <w:pPr>
        <w:rPr>
          <w:sz w:val="30"/>
          <w:szCs w:val="30"/>
        </w:rPr>
      </w:pPr>
    </w:p>
    <w:p w14:paraId="352259BC" w14:textId="77777777" w:rsidR="00FF09BC" w:rsidRDefault="00FF09BC" w:rsidP="00954C8C">
      <w:pPr>
        <w:rPr>
          <w:sz w:val="30"/>
          <w:szCs w:val="30"/>
        </w:rPr>
      </w:pPr>
    </w:p>
    <w:p w14:paraId="01D9499C" w14:textId="77777777" w:rsidR="00FF09BC" w:rsidRDefault="00FF09BC" w:rsidP="00954C8C">
      <w:pPr>
        <w:rPr>
          <w:sz w:val="30"/>
          <w:szCs w:val="30"/>
        </w:rPr>
      </w:pPr>
    </w:p>
    <w:p w14:paraId="07E994A8" w14:textId="77777777" w:rsidR="00FF09BC" w:rsidRDefault="00FF09BC" w:rsidP="00954C8C">
      <w:pPr>
        <w:rPr>
          <w:sz w:val="30"/>
          <w:szCs w:val="30"/>
        </w:rPr>
      </w:pPr>
    </w:p>
    <w:p w14:paraId="26F8A03E" w14:textId="77777777" w:rsidR="00FF09BC" w:rsidRDefault="00FF09BC" w:rsidP="00954C8C">
      <w:pPr>
        <w:rPr>
          <w:sz w:val="30"/>
          <w:szCs w:val="30"/>
        </w:rPr>
      </w:pPr>
    </w:p>
    <w:p w14:paraId="2B281F44" w14:textId="77777777" w:rsidR="00FF09BC" w:rsidRDefault="00FF09BC" w:rsidP="00954C8C">
      <w:pPr>
        <w:rPr>
          <w:sz w:val="30"/>
          <w:szCs w:val="30"/>
        </w:rPr>
      </w:pPr>
    </w:p>
    <w:p w14:paraId="3D443980" w14:textId="77777777" w:rsidR="00FF09BC" w:rsidRDefault="00FF09BC" w:rsidP="00954C8C">
      <w:pPr>
        <w:rPr>
          <w:sz w:val="30"/>
          <w:szCs w:val="30"/>
        </w:rPr>
      </w:pPr>
    </w:p>
    <w:p w14:paraId="7D5EB1C2" w14:textId="77777777" w:rsidR="00FF09BC" w:rsidRDefault="00FF09BC" w:rsidP="00954C8C">
      <w:pPr>
        <w:rPr>
          <w:sz w:val="30"/>
          <w:szCs w:val="30"/>
        </w:rPr>
      </w:pPr>
    </w:p>
    <w:p w14:paraId="34D6684C" w14:textId="77777777" w:rsidR="002F4F10" w:rsidRDefault="002F4F10" w:rsidP="00954C8C">
      <w:pPr>
        <w:rPr>
          <w:sz w:val="30"/>
          <w:szCs w:val="30"/>
        </w:rPr>
      </w:pPr>
    </w:p>
    <w:p w14:paraId="206BF92A" w14:textId="2898BA61" w:rsidR="001D56DF" w:rsidRDefault="001D56DF" w:rsidP="00954C8C"/>
    <w:p w14:paraId="0632DBFB" w14:textId="682DDD42" w:rsidR="00E97320" w:rsidRDefault="00E97320" w:rsidP="00954C8C"/>
    <w:p w14:paraId="428E2C34" w14:textId="77777777" w:rsidR="00E97320" w:rsidRDefault="00E97320" w:rsidP="00954C8C"/>
    <w:p w14:paraId="694273A8" w14:textId="5B886F56" w:rsidR="001D56DF" w:rsidRPr="00DC0E77" w:rsidRDefault="001D56DF" w:rsidP="00954C8C">
      <w:pPr>
        <w:rPr>
          <w:u w:val="single"/>
        </w:rPr>
      </w:pPr>
      <w:r w:rsidRPr="00DC0E77">
        <w:rPr>
          <w:u w:val="single"/>
        </w:rPr>
        <w:t>Abstract</w:t>
      </w:r>
    </w:p>
    <w:p w14:paraId="355BE519" w14:textId="77777777" w:rsidR="001D56DF" w:rsidRDefault="001D56DF" w:rsidP="00954C8C">
      <w:pPr>
        <w:rPr>
          <w:sz w:val="30"/>
          <w:szCs w:val="30"/>
        </w:rPr>
      </w:pPr>
      <w:r>
        <w:t xml:space="preserve">A literature review looking at obesity and overweight. This review outlines what obesity is and how it can negatively impact on a </w:t>
      </w:r>
      <w:r w:rsidR="00DC0E77">
        <w:t>person’s</w:t>
      </w:r>
      <w:r>
        <w:t xml:space="preserve"> life by affecting their health as well as their mental state. The review concentrates on three </w:t>
      </w:r>
      <w:r w:rsidR="00DC0E77">
        <w:t>subcategories</w:t>
      </w:r>
      <w:r>
        <w:t xml:space="preserve"> – Obesity in Children, Obesity and mental health and Obesity and ethnicity. </w:t>
      </w:r>
      <w:r w:rsidR="00DC0E77">
        <w:t>Findings</w:t>
      </w:r>
      <w:r>
        <w:t xml:space="preserve"> show that interventions need to be applied in early life to have a positive impact on preventing obesity and overweight. A new culture with food needs to be adopted by caregivers both within the home and outside settings such as schools. Overall obesity is becoming a major challenge and more education needs to be out there to inform of the effects of it on a </w:t>
      </w:r>
      <w:r w:rsidR="00DC0E77">
        <w:t>person’s</w:t>
      </w:r>
      <w:r>
        <w:t xml:space="preserve"> health.</w:t>
      </w:r>
    </w:p>
    <w:p w14:paraId="2170CD98" w14:textId="77777777" w:rsidR="00A91C1A" w:rsidRDefault="00A91C1A" w:rsidP="00954C8C">
      <w:pPr>
        <w:rPr>
          <w:sz w:val="30"/>
          <w:szCs w:val="30"/>
        </w:rPr>
      </w:pPr>
    </w:p>
    <w:p w14:paraId="7F8C0E11" w14:textId="77777777" w:rsidR="00A91C1A" w:rsidRDefault="00A91C1A" w:rsidP="00954C8C">
      <w:pPr>
        <w:rPr>
          <w:sz w:val="30"/>
          <w:szCs w:val="30"/>
        </w:rPr>
      </w:pPr>
    </w:p>
    <w:p w14:paraId="3B0497D0" w14:textId="77777777" w:rsidR="00A91C1A" w:rsidRDefault="00A91C1A" w:rsidP="00954C8C">
      <w:pPr>
        <w:rPr>
          <w:sz w:val="30"/>
          <w:szCs w:val="30"/>
        </w:rPr>
      </w:pPr>
    </w:p>
    <w:p w14:paraId="3A40E74C" w14:textId="77777777" w:rsidR="00A91C1A" w:rsidRDefault="00A91C1A" w:rsidP="00954C8C">
      <w:pPr>
        <w:rPr>
          <w:sz w:val="30"/>
          <w:szCs w:val="30"/>
        </w:rPr>
      </w:pPr>
    </w:p>
    <w:p w14:paraId="66F61531" w14:textId="77777777" w:rsidR="00A91C1A" w:rsidRDefault="00A91C1A" w:rsidP="00954C8C">
      <w:pPr>
        <w:rPr>
          <w:sz w:val="30"/>
          <w:szCs w:val="30"/>
        </w:rPr>
      </w:pPr>
    </w:p>
    <w:p w14:paraId="0997D6B1" w14:textId="77777777" w:rsidR="00A91C1A" w:rsidRDefault="00A91C1A" w:rsidP="00954C8C">
      <w:pPr>
        <w:rPr>
          <w:sz w:val="30"/>
          <w:szCs w:val="30"/>
        </w:rPr>
      </w:pPr>
    </w:p>
    <w:p w14:paraId="2113E845" w14:textId="77777777" w:rsidR="00A91C1A" w:rsidRDefault="00A91C1A" w:rsidP="00954C8C">
      <w:pPr>
        <w:rPr>
          <w:sz w:val="30"/>
          <w:szCs w:val="30"/>
        </w:rPr>
      </w:pPr>
    </w:p>
    <w:p w14:paraId="13C259BD" w14:textId="77777777" w:rsidR="00A91C1A" w:rsidRDefault="00A91C1A" w:rsidP="00954C8C">
      <w:pPr>
        <w:rPr>
          <w:sz w:val="30"/>
          <w:szCs w:val="30"/>
        </w:rPr>
      </w:pPr>
    </w:p>
    <w:p w14:paraId="21F963C1" w14:textId="77777777" w:rsidR="00A91C1A" w:rsidRDefault="00A91C1A" w:rsidP="00954C8C">
      <w:pPr>
        <w:rPr>
          <w:sz w:val="30"/>
          <w:szCs w:val="30"/>
        </w:rPr>
      </w:pPr>
    </w:p>
    <w:p w14:paraId="7774B083" w14:textId="77777777" w:rsidR="00195E43" w:rsidRDefault="00195E43" w:rsidP="00954C8C">
      <w:pPr>
        <w:rPr>
          <w:sz w:val="30"/>
          <w:szCs w:val="30"/>
        </w:rPr>
      </w:pPr>
    </w:p>
    <w:p w14:paraId="52A483C8" w14:textId="77777777" w:rsidR="00F35682" w:rsidRDefault="00F35682" w:rsidP="00954C8C">
      <w:pPr>
        <w:rPr>
          <w:sz w:val="30"/>
          <w:szCs w:val="30"/>
        </w:rPr>
      </w:pPr>
    </w:p>
    <w:p w14:paraId="0C60629B" w14:textId="77777777" w:rsidR="00F35682" w:rsidRDefault="00F35682" w:rsidP="00954C8C">
      <w:pPr>
        <w:rPr>
          <w:sz w:val="30"/>
          <w:szCs w:val="30"/>
        </w:rPr>
      </w:pPr>
    </w:p>
    <w:p w14:paraId="68B38AB4" w14:textId="77777777" w:rsidR="00F35682" w:rsidRDefault="00F35682" w:rsidP="00954C8C">
      <w:pPr>
        <w:rPr>
          <w:sz w:val="30"/>
          <w:szCs w:val="30"/>
        </w:rPr>
      </w:pPr>
    </w:p>
    <w:p w14:paraId="4ADD16A6" w14:textId="77777777" w:rsidR="00F35682" w:rsidRDefault="00F35682" w:rsidP="00954C8C">
      <w:pPr>
        <w:rPr>
          <w:sz w:val="30"/>
          <w:szCs w:val="30"/>
        </w:rPr>
      </w:pPr>
    </w:p>
    <w:p w14:paraId="1EBAB06E" w14:textId="77777777" w:rsidR="00F35682" w:rsidRDefault="00F35682" w:rsidP="00954C8C">
      <w:pPr>
        <w:rPr>
          <w:sz w:val="30"/>
          <w:szCs w:val="30"/>
        </w:rPr>
      </w:pPr>
    </w:p>
    <w:p w14:paraId="7B0F226E" w14:textId="77777777" w:rsidR="00F35682" w:rsidRDefault="00F35682" w:rsidP="00954C8C">
      <w:pPr>
        <w:rPr>
          <w:sz w:val="30"/>
          <w:szCs w:val="30"/>
        </w:rPr>
      </w:pPr>
    </w:p>
    <w:p w14:paraId="0EA8D831" w14:textId="77777777" w:rsidR="00F35682" w:rsidRDefault="00F35682" w:rsidP="00954C8C">
      <w:pPr>
        <w:rPr>
          <w:sz w:val="30"/>
          <w:szCs w:val="30"/>
        </w:rPr>
      </w:pPr>
    </w:p>
    <w:p w14:paraId="7E7A7796" w14:textId="77777777" w:rsidR="00F35682" w:rsidRDefault="00F35682" w:rsidP="00954C8C">
      <w:pPr>
        <w:rPr>
          <w:sz w:val="30"/>
          <w:szCs w:val="30"/>
        </w:rPr>
      </w:pPr>
    </w:p>
    <w:p w14:paraId="3B4AA0A4" w14:textId="77777777" w:rsidR="00DC0E77" w:rsidRDefault="00DC0E77" w:rsidP="00954C8C">
      <w:pPr>
        <w:rPr>
          <w:sz w:val="30"/>
          <w:szCs w:val="30"/>
        </w:rPr>
      </w:pPr>
    </w:p>
    <w:p w14:paraId="390183D4" w14:textId="77777777" w:rsidR="00F35682" w:rsidRDefault="00F35682" w:rsidP="00954C8C">
      <w:pPr>
        <w:rPr>
          <w:sz w:val="30"/>
          <w:szCs w:val="30"/>
        </w:rPr>
      </w:pPr>
    </w:p>
    <w:p w14:paraId="0A2B241A" w14:textId="77777777" w:rsidR="00195E43" w:rsidRPr="00A5699E" w:rsidRDefault="00195E43" w:rsidP="00954C8C">
      <w:pPr>
        <w:rPr>
          <w:sz w:val="24"/>
          <w:szCs w:val="24"/>
          <w:u w:val="single"/>
        </w:rPr>
      </w:pPr>
      <w:r w:rsidRPr="00A5699E">
        <w:rPr>
          <w:sz w:val="24"/>
          <w:szCs w:val="24"/>
          <w:u w:val="single"/>
        </w:rPr>
        <w:t>Introduction</w:t>
      </w:r>
    </w:p>
    <w:p w14:paraId="3414A2E2" w14:textId="77777777" w:rsidR="00F35682" w:rsidRDefault="000F77C5" w:rsidP="00954C8C">
      <w:pPr>
        <w:rPr>
          <w:sz w:val="24"/>
          <w:szCs w:val="24"/>
        </w:rPr>
      </w:pPr>
      <w:r w:rsidRPr="00A5699E">
        <w:rPr>
          <w:sz w:val="24"/>
          <w:szCs w:val="24"/>
        </w:rPr>
        <w:t xml:space="preserve">In this </w:t>
      </w:r>
      <w:r w:rsidR="001F6C27" w:rsidRPr="00A5699E">
        <w:rPr>
          <w:sz w:val="24"/>
          <w:szCs w:val="24"/>
        </w:rPr>
        <w:t xml:space="preserve">essay </w:t>
      </w:r>
      <w:r w:rsidR="004A0584" w:rsidRPr="00A5699E">
        <w:rPr>
          <w:sz w:val="24"/>
          <w:szCs w:val="24"/>
        </w:rPr>
        <w:t xml:space="preserve">I will be conducting a research </w:t>
      </w:r>
      <w:r w:rsidR="00B8669A" w:rsidRPr="00A5699E">
        <w:rPr>
          <w:sz w:val="24"/>
          <w:szCs w:val="24"/>
        </w:rPr>
        <w:t>about obesity</w:t>
      </w:r>
      <w:r w:rsidR="00C40F34" w:rsidRPr="00A5699E">
        <w:rPr>
          <w:sz w:val="24"/>
          <w:szCs w:val="24"/>
        </w:rPr>
        <w:t>, which is</w:t>
      </w:r>
      <w:r w:rsidR="0066630D" w:rsidRPr="00A5699E">
        <w:rPr>
          <w:sz w:val="24"/>
          <w:szCs w:val="24"/>
        </w:rPr>
        <w:t xml:space="preserve"> a</w:t>
      </w:r>
      <w:r w:rsidR="00015A09" w:rsidRPr="00A5699E">
        <w:rPr>
          <w:sz w:val="24"/>
          <w:szCs w:val="24"/>
        </w:rPr>
        <w:t xml:space="preserve"> growing </w:t>
      </w:r>
      <w:r w:rsidR="00072607">
        <w:rPr>
          <w:sz w:val="24"/>
          <w:szCs w:val="24"/>
        </w:rPr>
        <w:t>concern amongst</w:t>
      </w:r>
      <w:r w:rsidR="00C065E0" w:rsidRPr="00A5699E">
        <w:rPr>
          <w:sz w:val="24"/>
          <w:szCs w:val="24"/>
        </w:rPr>
        <w:t xml:space="preserve"> people worldwide</w:t>
      </w:r>
      <w:r w:rsidR="001B3D9D" w:rsidRPr="00A5699E">
        <w:rPr>
          <w:sz w:val="24"/>
          <w:szCs w:val="24"/>
        </w:rPr>
        <w:t xml:space="preserve"> and mainly within the first world countries</w:t>
      </w:r>
      <w:r w:rsidR="00C065E0" w:rsidRPr="00A5699E">
        <w:rPr>
          <w:sz w:val="24"/>
          <w:szCs w:val="24"/>
        </w:rPr>
        <w:t>.</w:t>
      </w:r>
      <w:r w:rsidR="001B3D9D" w:rsidRPr="00A5699E">
        <w:rPr>
          <w:sz w:val="24"/>
          <w:szCs w:val="24"/>
        </w:rPr>
        <w:t xml:space="preserve"> I will look at what affect obesity has on people and their lives, the effects on children and young people as well as adults and other health issues caused by obesity. I will also look at what </w:t>
      </w:r>
      <w:r w:rsidR="00B240E8" w:rsidRPr="00A5699E">
        <w:rPr>
          <w:sz w:val="24"/>
          <w:szCs w:val="24"/>
        </w:rPr>
        <w:t xml:space="preserve">health care professionals and the government </w:t>
      </w:r>
      <w:r w:rsidR="009E196D" w:rsidRPr="00A5699E">
        <w:rPr>
          <w:sz w:val="24"/>
          <w:szCs w:val="24"/>
        </w:rPr>
        <w:t>are doing to help and support</w:t>
      </w:r>
      <w:r w:rsidR="00A0748D" w:rsidRPr="00A5699E">
        <w:rPr>
          <w:sz w:val="24"/>
          <w:szCs w:val="24"/>
        </w:rPr>
        <w:t xml:space="preserve"> the public from this epidemic</w:t>
      </w:r>
      <w:r w:rsidR="00113DC4" w:rsidRPr="00A5699E">
        <w:rPr>
          <w:sz w:val="24"/>
          <w:szCs w:val="24"/>
        </w:rPr>
        <w:t xml:space="preserve"> of obesity. </w:t>
      </w:r>
      <w:r w:rsidR="00072607">
        <w:rPr>
          <w:sz w:val="24"/>
          <w:szCs w:val="24"/>
        </w:rPr>
        <w:t>I will look at what obesity is, the prevalence of obesity and the effects of modern day life being a contributor to obesity more now than it was in the past.</w:t>
      </w:r>
    </w:p>
    <w:p w14:paraId="16B97CBD" w14:textId="77777777" w:rsidR="00072607" w:rsidRDefault="00072607" w:rsidP="00954C8C">
      <w:pPr>
        <w:rPr>
          <w:sz w:val="24"/>
          <w:szCs w:val="24"/>
          <w:u w:val="single"/>
        </w:rPr>
      </w:pPr>
      <w:r w:rsidRPr="00072607">
        <w:rPr>
          <w:sz w:val="24"/>
          <w:szCs w:val="24"/>
          <w:u w:val="single"/>
        </w:rPr>
        <w:t>Literature Review</w:t>
      </w:r>
    </w:p>
    <w:p w14:paraId="64F320D2" w14:textId="77777777" w:rsidR="00072607" w:rsidRPr="00072607" w:rsidRDefault="00072607" w:rsidP="00954C8C">
      <w:pPr>
        <w:rPr>
          <w:sz w:val="24"/>
          <w:szCs w:val="24"/>
        </w:rPr>
      </w:pPr>
      <w:r>
        <w:rPr>
          <w:sz w:val="24"/>
          <w:szCs w:val="24"/>
        </w:rPr>
        <w:t>Obesity is an abnormal accumulation of body fat. It is a medical term used for having too much fat stored in your body. It is measured using Body Mass Index (BMI) charts. This measures a height and weight ration as well as taking into account a person’s age and physical activity levels. To be obese is to have more than 20% more fat in your body than your normal weight should be. An obese person is more at risk of Type 2 diabetes, heart d</w:t>
      </w:r>
      <w:r w:rsidR="00F201BE">
        <w:rPr>
          <w:sz w:val="24"/>
          <w:szCs w:val="24"/>
        </w:rPr>
        <w:t xml:space="preserve">isease, stroke and some types of cancer such as breast cancer and bowel cancer. Being obese can also impact a </w:t>
      </w:r>
      <w:r w:rsidR="00F24E6C">
        <w:rPr>
          <w:sz w:val="24"/>
          <w:szCs w:val="24"/>
        </w:rPr>
        <w:t>person’s</w:t>
      </w:r>
      <w:r w:rsidR="00F201BE">
        <w:rPr>
          <w:sz w:val="24"/>
          <w:szCs w:val="24"/>
        </w:rPr>
        <w:t xml:space="preserve"> quality of life and lead to depression and low self esteem.</w:t>
      </w:r>
      <w:r w:rsidR="00F24E6C">
        <w:rPr>
          <w:sz w:val="24"/>
          <w:szCs w:val="24"/>
        </w:rPr>
        <w:t xml:space="preserve"> (NHS, 2020)</w:t>
      </w:r>
    </w:p>
    <w:p w14:paraId="5E3F010A" w14:textId="36BF9215" w:rsidR="007F5692" w:rsidRPr="00A5699E" w:rsidRDefault="002D5467" w:rsidP="00954C8C">
      <w:pPr>
        <w:rPr>
          <w:sz w:val="24"/>
          <w:szCs w:val="24"/>
        </w:rPr>
      </w:pPr>
      <w:r w:rsidRPr="00A5699E">
        <w:rPr>
          <w:sz w:val="24"/>
          <w:szCs w:val="24"/>
        </w:rPr>
        <w:t>Although humans have evolved good physiological mechanisms to defend against obesity and help burnout body weight, they have weak physiological mechanisms to prevent against body weight gain when food is abundant. It is becoming increasingly difficult to treat obesity because of the current behaviour in our society and environment. Public health efforts need to be directed towards prevention of food portion sizes and consumption of a low fat diet. (Hill</w:t>
      </w:r>
      <w:r w:rsidR="0026000C">
        <w:rPr>
          <w:sz w:val="24"/>
          <w:szCs w:val="24"/>
        </w:rPr>
        <w:t xml:space="preserve"> </w:t>
      </w:r>
      <w:r w:rsidRPr="00A5699E">
        <w:rPr>
          <w:sz w:val="24"/>
          <w:szCs w:val="24"/>
        </w:rPr>
        <w:t>Et al</w:t>
      </w:r>
      <w:r w:rsidR="0026000C">
        <w:rPr>
          <w:sz w:val="24"/>
          <w:szCs w:val="24"/>
        </w:rPr>
        <w:t xml:space="preserve">, </w:t>
      </w:r>
      <w:r w:rsidRPr="00A5699E">
        <w:rPr>
          <w:sz w:val="24"/>
          <w:szCs w:val="24"/>
        </w:rPr>
        <w:t xml:space="preserve">1998) </w:t>
      </w:r>
    </w:p>
    <w:p w14:paraId="3217B3ED" w14:textId="77777777" w:rsidR="00AF06FB" w:rsidRPr="00A5699E" w:rsidRDefault="001B3D9D" w:rsidP="00954C8C">
      <w:pPr>
        <w:rPr>
          <w:sz w:val="24"/>
          <w:szCs w:val="24"/>
        </w:rPr>
      </w:pPr>
      <w:r w:rsidRPr="00A5699E">
        <w:rPr>
          <w:sz w:val="24"/>
          <w:szCs w:val="24"/>
        </w:rPr>
        <w:t>Rodrigo</w:t>
      </w:r>
      <w:r w:rsidR="00940576" w:rsidRPr="00A5699E">
        <w:rPr>
          <w:sz w:val="24"/>
          <w:szCs w:val="24"/>
        </w:rPr>
        <w:t xml:space="preserve"> </w:t>
      </w:r>
      <w:r w:rsidR="00B67ECE" w:rsidRPr="00A5699E">
        <w:rPr>
          <w:sz w:val="24"/>
          <w:szCs w:val="24"/>
        </w:rPr>
        <w:t>(</w:t>
      </w:r>
      <w:r w:rsidR="009A5B26" w:rsidRPr="00A5699E">
        <w:rPr>
          <w:sz w:val="24"/>
          <w:szCs w:val="24"/>
        </w:rPr>
        <w:t>2013</w:t>
      </w:r>
      <w:r w:rsidR="00B67ECE" w:rsidRPr="00A5699E">
        <w:rPr>
          <w:sz w:val="24"/>
          <w:szCs w:val="24"/>
        </w:rPr>
        <w:t xml:space="preserve">) </w:t>
      </w:r>
      <w:r w:rsidR="009A5B26" w:rsidRPr="00A5699E">
        <w:rPr>
          <w:sz w:val="24"/>
          <w:szCs w:val="24"/>
        </w:rPr>
        <w:t xml:space="preserve">says </w:t>
      </w:r>
      <w:r w:rsidR="00030445" w:rsidRPr="00A5699E">
        <w:rPr>
          <w:sz w:val="24"/>
          <w:szCs w:val="24"/>
        </w:rPr>
        <w:t>the</w:t>
      </w:r>
      <w:r w:rsidR="007574B4" w:rsidRPr="00A5699E">
        <w:rPr>
          <w:sz w:val="24"/>
          <w:szCs w:val="24"/>
        </w:rPr>
        <w:t xml:space="preserve"> prevalence of overweight </w:t>
      </w:r>
      <w:r w:rsidRPr="00A5699E">
        <w:rPr>
          <w:sz w:val="24"/>
          <w:szCs w:val="24"/>
        </w:rPr>
        <w:t xml:space="preserve">individuals </w:t>
      </w:r>
      <w:r w:rsidR="007574B4" w:rsidRPr="00A5699E">
        <w:rPr>
          <w:sz w:val="24"/>
          <w:szCs w:val="24"/>
        </w:rPr>
        <w:t xml:space="preserve">and obesity is high in all age groups in many countries, but especially </w:t>
      </w:r>
      <w:r w:rsidR="001C3A1F" w:rsidRPr="00A5699E">
        <w:rPr>
          <w:sz w:val="24"/>
          <w:szCs w:val="24"/>
        </w:rPr>
        <w:t>worrying</w:t>
      </w:r>
      <w:r w:rsidR="00F4793E" w:rsidRPr="00A5699E">
        <w:rPr>
          <w:sz w:val="24"/>
          <w:szCs w:val="24"/>
        </w:rPr>
        <w:t xml:space="preserve"> </w:t>
      </w:r>
      <w:r w:rsidR="007574B4" w:rsidRPr="00A5699E">
        <w:rPr>
          <w:sz w:val="24"/>
          <w:szCs w:val="24"/>
        </w:rPr>
        <w:t>in children and adolescents in developed countries and economies in transition.</w:t>
      </w:r>
      <w:r w:rsidR="00161179" w:rsidRPr="00A5699E">
        <w:rPr>
          <w:sz w:val="24"/>
          <w:szCs w:val="24"/>
        </w:rPr>
        <w:t xml:space="preserve"> In </w:t>
      </w:r>
      <w:r w:rsidR="00BE1FF9" w:rsidRPr="00A5699E">
        <w:rPr>
          <w:sz w:val="24"/>
          <w:szCs w:val="24"/>
        </w:rPr>
        <w:t xml:space="preserve">the upper and </w:t>
      </w:r>
      <w:r w:rsidR="00161179" w:rsidRPr="00A5699E">
        <w:rPr>
          <w:sz w:val="24"/>
          <w:szCs w:val="24"/>
        </w:rPr>
        <w:t xml:space="preserve">middle </w:t>
      </w:r>
      <w:r w:rsidR="00DA719C" w:rsidRPr="00A5699E">
        <w:rPr>
          <w:sz w:val="24"/>
          <w:szCs w:val="24"/>
        </w:rPr>
        <w:t xml:space="preserve">-income countries </w:t>
      </w:r>
      <w:r w:rsidRPr="00A5699E">
        <w:rPr>
          <w:sz w:val="24"/>
          <w:szCs w:val="24"/>
        </w:rPr>
        <w:t xml:space="preserve">being </w:t>
      </w:r>
      <w:r w:rsidR="00F2334B" w:rsidRPr="00A5699E">
        <w:rPr>
          <w:sz w:val="24"/>
          <w:szCs w:val="24"/>
        </w:rPr>
        <w:t xml:space="preserve">overweight is </w:t>
      </w:r>
      <w:r w:rsidR="00FE3855" w:rsidRPr="00A5699E">
        <w:rPr>
          <w:sz w:val="24"/>
          <w:szCs w:val="24"/>
        </w:rPr>
        <w:t>observed</w:t>
      </w:r>
      <w:r w:rsidR="00B21EF1" w:rsidRPr="00A5699E">
        <w:rPr>
          <w:sz w:val="24"/>
          <w:szCs w:val="24"/>
        </w:rPr>
        <w:t xml:space="preserve"> but it is </w:t>
      </w:r>
      <w:r w:rsidR="00FD590C" w:rsidRPr="00A5699E">
        <w:rPr>
          <w:sz w:val="24"/>
          <w:szCs w:val="24"/>
        </w:rPr>
        <w:t xml:space="preserve">affecting </w:t>
      </w:r>
      <w:r w:rsidR="00FE096C" w:rsidRPr="00A5699E">
        <w:rPr>
          <w:sz w:val="24"/>
          <w:szCs w:val="24"/>
        </w:rPr>
        <w:t>more in the lower middle income countries</w:t>
      </w:r>
      <w:r w:rsidR="00BB6D3A" w:rsidRPr="00A5699E">
        <w:rPr>
          <w:sz w:val="24"/>
          <w:szCs w:val="24"/>
        </w:rPr>
        <w:t xml:space="preserve">. There is </w:t>
      </w:r>
      <w:r w:rsidR="00CF314D" w:rsidRPr="00A5699E">
        <w:rPr>
          <w:sz w:val="24"/>
          <w:szCs w:val="24"/>
        </w:rPr>
        <w:t xml:space="preserve">more evidence </w:t>
      </w:r>
      <w:r w:rsidR="00574E33" w:rsidRPr="00A5699E">
        <w:rPr>
          <w:sz w:val="24"/>
          <w:szCs w:val="24"/>
        </w:rPr>
        <w:t xml:space="preserve">for </w:t>
      </w:r>
      <w:r w:rsidR="00285809" w:rsidRPr="00A5699E">
        <w:rPr>
          <w:sz w:val="24"/>
          <w:szCs w:val="24"/>
        </w:rPr>
        <w:t xml:space="preserve">an inverse </w:t>
      </w:r>
      <w:r w:rsidR="00172A2E" w:rsidRPr="00A5699E">
        <w:rPr>
          <w:sz w:val="24"/>
          <w:szCs w:val="24"/>
        </w:rPr>
        <w:t xml:space="preserve">association </w:t>
      </w:r>
      <w:r w:rsidR="00E655B5" w:rsidRPr="00A5699E">
        <w:rPr>
          <w:sz w:val="24"/>
          <w:szCs w:val="24"/>
        </w:rPr>
        <w:t xml:space="preserve">between obesity </w:t>
      </w:r>
      <w:r w:rsidR="000B17B2" w:rsidRPr="00A5699E">
        <w:rPr>
          <w:sz w:val="24"/>
          <w:szCs w:val="24"/>
        </w:rPr>
        <w:t xml:space="preserve">in developed countries. </w:t>
      </w:r>
      <w:r w:rsidR="007650B4" w:rsidRPr="00A5699E">
        <w:rPr>
          <w:sz w:val="24"/>
          <w:szCs w:val="24"/>
        </w:rPr>
        <w:t>(Rodrigo</w:t>
      </w:r>
      <w:r w:rsidR="00346C40" w:rsidRPr="00A5699E">
        <w:rPr>
          <w:sz w:val="24"/>
          <w:szCs w:val="24"/>
        </w:rPr>
        <w:t>,</w:t>
      </w:r>
      <w:r w:rsidR="006E5ED6" w:rsidRPr="00A5699E">
        <w:rPr>
          <w:sz w:val="24"/>
          <w:szCs w:val="24"/>
        </w:rPr>
        <w:t xml:space="preserve"> </w:t>
      </w:r>
      <w:r w:rsidR="007650B4" w:rsidRPr="00A5699E">
        <w:rPr>
          <w:sz w:val="24"/>
          <w:szCs w:val="24"/>
        </w:rPr>
        <w:t xml:space="preserve">2013). </w:t>
      </w:r>
      <w:r w:rsidR="00255C45" w:rsidRPr="00A5699E">
        <w:rPr>
          <w:sz w:val="24"/>
          <w:szCs w:val="24"/>
        </w:rPr>
        <w:t xml:space="preserve"> </w:t>
      </w:r>
    </w:p>
    <w:p w14:paraId="525E5606" w14:textId="77777777" w:rsidR="00A57784" w:rsidRPr="00A5699E" w:rsidRDefault="00A57784" w:rsidP="00954C8C">
      <w:pPr>
        <w:rPr>
          <w:sz w:val="24"/>
          <w:szCs w:val="24"/>
        </w:rPr>
      </w:pPr>
      <w:r w:rsidRPr="00A5699E">
        <w:rPr>
          <w:sz w:val="24"/>
          <w:szCs w:val="24"/>
        </w:rPr>
        <w:t xml:space="preserve">Obesity is generally caused </w:t>
      </w:r>
      <w:r w:rsidR="00C35E07" w:rsidRPr="00A5699E">
        <w:rPr>
          <w:sz w:val="24"/>
          <w:szCs w:val="24"/>
        </w:rPr>
        <w:t xml:space="preserve">by consuming excessive </w:t>
      </w:r>
      <w:r w:rsidR="000A176A" w:rsidRPr="00A5699E">
        <w:rPr>
          <w:sz w:val="24"/>
          <w:szCs w:val="24"/>
        </w:rPr>
        <w:t xml:space="preserve">calories, </w:t>
      </w:r>
      <w:r w:rsidR="001B3D9D" w:rsidRPr="00A5699E">
        <w:rPr>
          <w:sz w:val="24"/>
          <w:szCs w:val="24"/>
        </w:rPr>
        <w:t>e</w:t>
      </w:r>
      <w:r w:rsidR="000A176A" w:rsidRPr="00A5699E">
        <w:rPr>
          <w:sz w:val="24"/>
          <w:szCs w:val="24"/>
        </w:rPr>
        <w:t xml:space="preserve">specially </w:t>
      </w:r>
      <w:r w:rsidR="008B5663" w:rsidRPr="00A5699E">
        <w:rPr>
          <w:sz w:val="24"/>
          <w:szCs w:val="24"/>
        </w:rPr>
        <w:t xml:space="preserve">from </w:t>
      </w:r>
      <w:r w:rsidR="00BF70EA" w:rsidRPr="00A5699E">
        <w:rPr>
          <w:sz w:val="24"/>
          <w:szCs w:val="24"/>
        </w:rPr>
        <w:t xml:space="preserve">fatty and </w:t>
      </w:r>
      <w:r w:rsidR="009E02F7" w:rsidRPr="00A5699E">
        <w:rPr>
          <w:sz w:val="24"/>
          <w:szCs w:val="24"/>
        </w:rPr>
        <w:t>sugary food and drink</w:t>
      </w:r>
      <w:r w:rsidR="00D017E2" w:rsidRPr="00A5699E">
        <w:rPr>
          <w:sz w:val="24"/>
          <w:szCs w:val="24"/>
        </w:rPr>
        <w:t xml:space="preserve">s. Unfortunately the excess </w:t>
      </w:r>
      <w:r w:rsidR="008A3458" w:rsidRPr="00A5699E">
        <w:rPr>
          <w:sz w:val="24"/>
          <w:szCs w:val="24"/>
        </w:rPr>
        <w:t xml:space="preserve">energy is </w:t>
      </w:r>
      <w:r w:rsidR="00962AEF" w:rsidRPr="00A5699E">
        <w:rPr>
          <w:sz w:val="24"/>
          <w:szCs w:val="24"/>
        </w:rPr>
        <w:t xml:space="preserve">stored by the body as </w:t>
      </w:r>
      <w:r w:rsidR="00D017E2" w:rsidRPr="00A5699E">
        <w:rPr>
          <w:sz w:val="24"/>
          <w:szCs w:val="24"/>
        </w:rPr>
        <w:t>fat</w:t>
      </w:r>
      <w:r w:rsidR="007F5692" w:rsidRPr="00A5699E">
        <w:rPr>
          <w:sz w:val="24"/>
          <w:szCs w:val="24"/>
        </w:rPr>
        <w:t xml:space="preserve">, which </w:t>
      </w:r>
      <w:r w:rsidR="00EA27C0" w:rsidRPr="00A5699E">
        <w:rPr>
          <w:sz w:val="24"/>
          <w:szCs w:val="24"/>
        </w:rPr>
        <w:t>can be burned by physical activity</w:t>
      </w:r>
      <w:r w:rsidR="006574B6" w:rsidRPr="00A5699E">
        <w:rPr>
          <w:sz w:val="24"/>
          <w:szCs w:val="24"/>
        </w:rPr>
        <w:t xml:space="preserve">. However, </w:t>
      </w:r>
      <w:r w:rsidR="00F13F09" w:rsidRPr="00A5699E">
        <w:rPr>
          <w:sz w:val="24"/>
          <w:szCs w:val="24"/>
        </w:rPr>
        <w:t xml:space="preserve">modern living involves a lot of time </w:t>
      </w:r>
      <w:r w:rsidR="00F60B48" w:rsidRPr="00A5699E">
        <w:rPr>
          <w:sz w:val="24"/>
          <w:szCs w:val="24"/>
        </w:rPr>
        <w:t>sitting down at office desk</w:t>
      </w:r>
      <w:r w:rsidR="00400585" w:rsidRPr="00A5699E">
        <w:rPr>
          <w:sz w:val="24"/>
          <w:szCs w:val="24"/>
        </w:rPr>
        <w:t>s, on sofas</w:t>
      </w:r>
      <w:r w:rsidR="001B3D9D" w:rsidRPr="00A5699E">
        <w:rPr>
          <w:sz w:val="24"/>
          <w:szCs w:val="24"/>
        </w:rPr>
        <w:t xml:space="preserve"> watching television</w:t>
      </w:r>
      <w:r w:rsidR="00153128" w:rsidRPr="00A5699E">
        <w:rPr>
          <w:sz w:val="24"/>
          <w:szCs w:val="24"/>
        </w:rPr>
        <w:t xml:space="preserve"> or</w:t>
      </w:r>
      <w:r w:rsidR="001B3D9D" w:rsidRPr="00A5699E">
        <w:rPr>
          <w:sz w:val="24"/>
          <w:szCs w:val="24"/>
        </w:rPr>
        <w:t xml:space="preserve"> in cars which doesn’t help </w:t>
      </w:r>
      <w:r w:rsidR="00153128" w:rsidRPr="00A5699E">
        <w:rPr>
          <w:sz w:val="24"/>
          <w:szCs w:val="24"/>
        </w:rPr>
        <w:t xml:space="preserve">overweight people. </w:t>
      </w:r>
      <w:r w:rsidR="00D4090F" w:rsidRPr="00A5699E">
        <w:rPr>
          <w:sz w:val="24"/>
          <w:szCs w:val="24"/>
        </w:rPr>
        <w:t>(</w:t>
      </w:r>
      <w:r w:rsidR="00AD1CFF" w:rsidRPr="00A5699E">
        <w:rPr>
          <w:sz w:val="24"/>
          <w:szCs w:val="24"/>
        </w:rPr>
        <w:t>NHS, 2020)</w:t>
      </w:r>
    </w:p>
    <w:p w14:paraId="08171699" w14:textId="77777777" w:rsidR="002D5467" w:rsidRPr="00A5699E" w:rsidRDefault="002D5467" w:rsidP="00954C8C">
      <w:pPr>
        <w:rPr>
          <w:sz w:val="24"/>
          <w:szCs w:val="24"/>
        </w:rPr>
      </w:pPr>
      <w:r w:rsidRPr="00A5699E">
        <w:rPr>
          <w:sz w:val="24"/>
          <w:szCs w:val="24"/>
        </w:rPr>
        <w:lastRenderedPageBreak/>
        <w:t xml:space="preserve">The current epidemic of obesity is caused mostly by the environment which promotes a lot of excessive food intake and discourages physical activity. </w:t>
      </w:r>
      <w:r w:rsidR="00843F79" w:rsidRPr="00A5699E">
        <w:rPr>
          <w:sz w:val="24"/>
          <w:szCs w:val="24"/>
        </w:rPr>
        <w:t xml:space="preserve">According </w:t>
      </w:r>
      <w:r w:rsidR="00CF44F7" w:rsidRPr="00A5699E">
        <w:rPr>
          <w:sz w:val="24"/>
          <w:szCs w:val="24"/>
        </w:rPr>
        <w:t xml:space="preserve">to </w:t>
      </w:r>
      <w:r w:rsidR="00AF34BC" w:rsidRPr="00A5699E">
        <w:rPr>
          <w:sz w:val="24"/>
          <w:szCs w:val="24"/>
        </w:rPr>
        <w:t>GD</w:t>
      </w:r>
      <w:r w:rsidR="007713EA" w:rsidRPr="00A5699E">
        <w:rPr>
          <w:sz w:val="24"/>
          <w:szCs w:val="24"/>
        </w:rPr>
        <w:t xml:space="preserve">B </w:t>
      </w:r>
      <w:r w:rsidR="00044EB8" w:rsidRPr="00A5699E">
        <w:rPr>
          <w:sz w:val="24"/>
          <w:szCs w:val="24"/>
        </w:rPr>
        <w:t>2015</w:t>
      </w:r>
      <w:r w:rsidR="007713EA" w:rsidRPr="00A5699E">
        <w:rPr>
          <w:sz w:val="24"/>
          <w:szCs w:val="24"/>
        </w:rPr>
        <w:t xml:space="preserve"> O</w:t>
      </w:r>
      <w:r w:rsidR="00044EB8" w:rsidRPr="00A5699E">
        <w:rPr>
          <w:sz w:val="24"/>
          <w:szCs w:val="24"/>
        </w:rPr>
        <w:t xml:space="preserve">besity </w:t>
      </w:r>
      <w:r w:rsidR="007713EA" w:rsidRPr="00A5699E">
        <w:rPr>
          <w:sz w:val="24"/>
          <w:szCs w:val="24"/>
        </w:rPr>
        <w:t>C</w:t>
      </w:r>
      <w:r w:rsidR="003564EA" w:rsidRPr="00A5699E">
        <w:rPr>
          <w:sz w:val="24"/>
          <w:szCs w:val="24"/>
        </w:rPr>
        <w:t xml:space="preserve">ollaborators </w:t>
      </w:r>
      <w:r w:rsidR="007713EA" w:rsidRPr="00A5699E">
        <w:rPr>
          <w:sz w:val="24"/>
          <w:szCs w:val="24"/>
        </w:rPr>
        <w:t>(2017)</w:t>
      </w:r>
      <w:r w:rsidR="00400357" w:rsidRPr="00A5699E">
        <w:rPr>
          <w:sz w:val="24"/>
          <w:szCs w:val="24"/>
        </w:rPr>
        <w:t xml:space="preserve"> </w:t>
      </w:r>
      <w:r w:rsidR="007713EA" w:rsidRPr="00A5699E">
        <w:rPr>
          <w:sz w:val="24"/>
          <w:szCs w:val="24"/>
        </w:rPr>
        <w:t>t</w:t>
      </w:r>
      <w:r w:rsidR="00703A8C" w:rsidRPr="00A5699E">
        <w:rPr>
          <w:sz w:val="24"/>
          <w:szCs w:val="24"/>
        </w:rPr>
        <w:t xml:space="preserve">he disease burden </w:t>
      </w:r>
      <w:r w:rsidR="008C0695" w:rsidRPr="00A5699E">
        <w:rPr>
          <w:sz w:val="24"/>
          <w:szCs w:val="24"/>
        </w:rPr>
        <w:t xml:space="preserve">related to high </w:t>
      </w:r>
      <w:r w:rsidR="000220B5" w:rsidRPr="00A5699E">
        <w:rPr>
          <w:sz w:val="24"/>
          <w:szCs w:val="24"/>
        </w:rPr>
        <w:t xml:space="preserve">BMI has increased since </w:t>
      </w:r>
      <w:r w:rsidR="00BD2FD9" w:rsidRPr="00A5699E">
        <w:rPr>
          <w:sz w:val="24"/>
          <w:szCs w:val="24"/>
        </w:rPr>
        <w:t xml:space="preserve">1990, </w:t>
      </w:r>
      <w:r w:rsidR="004543E1" w:rsidRPr="00A5699E">
        <w:rPr>
          <w:sz w:val="24"/>
          <w:szCs w:val="24"/>
        </w:rPr>
        <w:t xml:space="preserve">this </w:t>
      </w:r>
      <w:r w:rsidR="007713EA" w:rsidRPr="00A5699E">
        <w:rPr>
          <w:sz w:val="24"/>
          <w:szCs w:val="24"/>
        </w:rPr>
        <w:t>highlights</w:t>
      </w:r>
      <w:r w:rsidR="007B0D5C" w:rsidRPr="00A5699E">
        <w:rPr>
          <w:sz w:val="24"/>
          <w:szCs w:val="24"/>
        </w:rPr>
        <w:t xml:space="preserve"> the need to continue </w:t>
      </w:r>
      <w:r w:rsidR="00A6196F" w:rsidRPr="00A5699E">
        <w:rPr>
          <w:sz w:val="24"/>
          <w:szCs w:val="24"/>
        </w:rPr>
        <w:t>focusing on surveillance</w:t>
      </w:r>
      <w:r w:rsidR="00663CD1" w:rsidRPr="00A5699E">
        <w:rPr>
          <w:sz w:val="24"/>
          <w:szCs w:val="24"/>
        </w:rPr>
        <w:t xml:space="preserve"> of BMI and </w:t>
      </w:r>
      <w:r w:rsidR="002E56C4" w:rsidRPr="00A5699E">
        <w:rPr>
          <w:sz w:val="24"/>
          <w:szCs w:val="24"/>
        </w:rPr>
        <w:t xml:space="preserve">evaluating of evidence based intervention to address the </w:t>
      </w:r>
      <w:r w:rsidR="00777AA0" w:rsidRPr="00A5699E">
        <w:rPr>
          <w:sz w:val="24"/>
          <w:szCs w:val="24"/>
        </w:rPr>
        <w:t xml:space="preserve">obesity epidemic. </w:t>
      </w:r>
      <w:r w:rsidR="004844AA" w:rsidRPr="00A5699E">
        <w:rPr>
          <w:sz w:val="24"/>
          <w:szCs w:val="24"/>
        </w:rPr>
        <w:t>(GDB 2015</w:t>
      </w:r>
      <w:r w:rsidR="006354C0" w:rsidRPr="00A5699E">
        <w:rPr>
          <w:sz w:val="24"/>
          <w:szCs w:val="24"/>
        </w:rPr>
        <w:t xml:space="preserve"> Obesity collaborator</w:t>
      </w:r>
      <w:r w:rsidR="003564EA" w:rsidRPr="00A5699E">
        <w:rPr>
          <w:sz w:val="24"/>
          <w:szCs w:val="24"/>
        </w:rPr>
        <w:t xml:space="preserve">s, 2017) </w:t>
      </w:r>
    </w:p>
    <w:p w14:paraId="78CAAD11" w14:textId="77777777" w:rsidR="004F35F7" w:rsidRPr="00A5699E" w:rsidRDefault="004F35F7" w:rsidP="00954C8C">
      <w:pPr>
        <w:rPr>
          <w:sz w:val="24"/>
          <w:szCs w:val="24"/>
        </w:rPr>
      </w:pPr>
      <w:r w:rsidRPr="00A5699E">
        <w:rPr>
          <w:sz w:val="24"/>
          <w:szCs w:val="24"/>
        </w:rPr>
        <w:t xml:space="preserve">In an article by (Scarborough et al, 2011) says the economic cost of risk factors for the chronic disease to the NHS does provide evidence for prioritisation, the resources to prevent public health which were identified. </w:t>
      </w:r>
      <w:r w:rsidR="00CA7B8F" w:rsidRPr="00A5699E">
        <w:rPr>
          <w:sz w:val="24"/>
          <w:szCs w:val="24"/>
        </w:rPr>
        <w:t>Poor</w:t>
      </w:r>
      <w:r w:rsidRPr="00A5699E">
        <w:rPr>
          <w:sz w:val="24"/>
          <w:szCs w:val="24"/>
        </w:rPr>
        <w:t xml:space="preserve"> diet physical inactivity, smoking, alcohol, and overweight. </w:t>
      </w:r>
      <w:r w:rsidR="00CA7B8F" w:rsidRPr="00A5699E">
        <w:rPr>
          <w:sz w:val="24"/>
          <w:szCs w:val="24"/>
        </w:rPr>
        <w:t>This highlights that just for obesity the estimated economic cost to the NHS in UK between 2006- 2007 was £5.1 billion.</w:t>
      </w:r>
      <w:r w:rsidRPr="00A5699E">
        <w:rPr>
          <w:sz w:val="24"/>
          <w:szCs w:val="24"/>
        </w:rPr>
        <w:t xml:space="preserve"> (Scarborough et al, 2011) </w:t>
      </w:r>
    </w:p>
    <w:p w14:paraId="125E5BF1" w14:textId="7650B354" w:rsidR="0089026B" w:rsidRPr="00A5699E" w:rsidRDefault="00845735" w:rsidP="00954C8C">
      <w:pPr>
        <w:rPr>
          <w:sz w:val="24"/>
          <w:szCs w:val="24"/>
        </w:rPr>
      </w:pPr>
      <w:r w:rsidRPr="00A5699E">
        <w:rPr>
          <w:sz w:val="24"/>
          <w:szCs w:val="24"/>
        </w:rPr>
        <w:t xml:space="preserve">Keaver et al </w:t>
      </w:r>
      <w:r w:rsidR="00BA60A2" w:rsidRPr="00A5699E">
        <w:rPr>
          <w:sz w:val="24"/>
          <w:szCs w:val="24"/>
        </w:rPr>
        <w:t xml:space="preserve">(2013), </w:t>
      </w:r>
      <w:r w:rsidRPr="00A5699E">
        <w:rPr>
          <w:sz w:val="24"/>
          <w:szCs w:val="24"/>
        </w:rPr>
        <w:t xml:space="preserve">argues that </w:t>
      </w:r>
      <w:r w:rsidR="00C27A1A" w:rsidRPr="00A5699E">
        <w:rPr>
          <w:sz w:val="24"/>
          <w:szCs w:val="24"/>
        </w:rPr>
        <w:t>the result</w:t>
      </w:r>
      <w:r w:rsidR="00366DB5" w:rsidRPr="00A5699E">
        <w:rPr>
          <w:sz w:val="24"/>
          <w:szCs w:val="24"/>
        </w:rPr>
        <w:t xml:space="preserve"> of obesity is going to </w:t>
      </w:r>
      <w:r w:rsidR="00455367" w:rsidRPr="00A5699E">
        <w:rPr>
          <w:sz w:val="24"/>
          <w:szCs w:val="24"/>
        </w:rPr>
        <w:t>reach to 89%</w:t>
      </w:r>
      <w:r w:rsidR="005A1E73" w:rsidRPr="00A5699E">
        <w:rPr>
          <w:sz w:val="24"/>
          <w:szCs w:val="24"/>
        </w:rPr>
        <w:t xml:space="preserve"> and 85%</w:t>
      </w:r>
      <w:r w:rsidR="00C35E07" w:rsidRPr="00A5699E">
        <w:rPr>
          <w:sz w:val="24"/>
          <w:szCs w:val="24"/>
        </w:rPr>
        <w:t xml:space="preserve"> </w:t>
      </w:r>
      <w:r w:rsidR="005A1E73" w:rsidRPr="00A5699E">
        <w:rPr>
          <w:sz w:val="24"/>
          <w:szCs w:val="24"/>
        </w:rPr>
        <w:t xml:space="preserve">in males and females </w:t>
      </w:r>
      <w:r w:rsidR="00376337" w:rsidRPr="00A5699E">
        <w:rPr>
          <w:sz w:val="24"/>
          <w:szCs w:val="24"/>
        </w:rPr>
        <w:t xml:space="preserve">respectively by 2030. </w:t>
      </w:r>
      <w:r w:rsidR="00C35E07" w:rsidRPr="00A5699E">
        <w:rPr>
          <w:sz w:val="24"/>
          <w:szCs w:val="24"/>
        </w:rPr>
        <w:t>This</w:t>
      </w:r>
      <w:r w:rsidR="009B7EAD" w:rsidRPr="00A5699E">
        <w:rPr>
          <w:sz w:val="24"/>
          <w:szCs w:val="24"/>
        </w:rPr>
        <w:t xml:space="preserve"> will result </w:t>
      </w:r>
      <w:r w:rsidR="00C35E07" w:rsidRPr="00A5699E">
        <w:rPr>
          <w:sz w:val="24"/>
          <w:szCs w:val="24"/>
        </w:rPr>
        <w:t>in an</w:t>
      </w:r>
      <w:r w:rsidR="00812048" w:rsidRPr="00A5699E">
        <w:rPr>
          <w:sz w:val="24"/>
          <w:szCs w:val="24"/>
        </w:rPr>
        <w:t xml:space="preserve"> increase in the obesity related </w:t>
      </w:r>
      <w:r w:rsidR="00AD498F" w:rsidRPr="00A5699E">
        <w:rPr>
          <w:sz w:val="24"/>
          <w:szCs w:val="24"/>
        </w:rPr>
        <w:t>health issues like stroke</w:t>
      </w:r>
      <w:r w:rsidR="00527F69" w:rsidRPr="00A5699E">
        <w:rPr>
          <w:sz w:val="24"/>
          <w:szCs w:val="24"/>
        </w:rPr>
        <w:t>,</w:t>
      </w:r>
      <w:r w:rsidR="00AD498F" w:rsidRPr="00A5699E">
        <w:rPr>
          <w:sz w:val="24"/>
          <w:szCs w:val="24"/>
        </w:rPr>
        <w:t xml:space="preserve"> cancer</w:t>
      </w:r>
      <w:r w:rsidR="00527F69" w:rsidRPr="00A5699E">
        <w:rPr>
          <w:sz w:val="24"/>
          <w:szCs w:val="24"/>
        </w:rPr>
        <w:t xml:space="preserve"> and type 2 diabetes.</w:t>
      </w:r>
      <w:r w:rsidR="00236D90" w:rsidRPr="00A5699E">
        <w:rPr>
          <w:sz w:val="24"/>
          <w:szCs w:val="24"/>
        </w:rPr>
        <w:t xml:space="preserve"> The health care costs will</w:t>
      </w:r>
      <w:r w:rsidR="00462901" w:rsidRPr="00A5699E">
        <w:rPr>
          <w:sz w:val="24"/>
          <w:szCs w:val="24"/>
        </w:rPr>
        <w:t xml:space="preserve"> </w:t>
      </w:r>
      <w:r w:rsidR="007E4126" w:rsidRPr="00A5699E">
        <w:rPr>
          <w:sz w:val="24"/>
          <w:szCs w:val="24"/>
        </w:rPr>
        <w:t>increase</w:t>
      </w:r>
      <w:r w:rsidR="00752AA9" w:rsidRPr="00A5699E">
        <w:rPr>
          <w:sz w:val="24"/>
          <w:szCs w:val="24"/>
        </w:rPr>
        <w:t xml:space="preserve"> dramatically </w:t>
      </w:r>
      <w:r w:rsidR="005D3C58" w:rsidRPr="00A5699E">
        <w:rPr>
          <w:sz w:val="24"/>
          <w:szCs w:val="24"/>
        </w:rPr>
        <w:t>by 203</w:t>
      </w:r>
      <w:r w:rsidR="00435FBA" w:rsidRPr="00A5699E">
        <w:rPr>
          <w:sz w:val="24"/>
          <w:szCs w:val="24"/>
        </w:rPr>
        <w:t xml:space="preserve">0, however </w:t>
      </w:r>
      <w:r w:rsidR="006D6143" w:rsidRPr="00A5699E">
        <w:rPr>
          <w:sz w:val="24"/>
          <w:szCs w:val="24"/>
        </w:rPr>
        <w:t xml:space="preserve">it </w:t>
      </w:r>
      <w:r w:rsidR="00EA448C" w:rsidRPr="00A5699E">
        <w:rPr>
          <w:sz w:val="24"/>
          <w:szCs w:val="24"/>
        </w:rPr>
        <w:t xml:space="preserve">won’t be spent on obesity related </w:t>
      </w:r>
      <w:r w:rsidR="0093418A" w:rsidRPr="00A5699E">
        <w:rPr>
          <w:sz w:val="24"/>
          <w:szCs w:val="24"/>
        </w:rPr>
        <w:t>health care</w:t>
      </w:r>
      <w:r w:rsidR="001B2589" w:rsidRPr="00A5699E">
        <w:rPr>
          <w:sz w:val="24"/>
          <w:szCs w:val="24"/>
        </w:rPr>
        <w:t>.</w:t>
      </w:r>
      <w:r w:rsidR="000C6866" w:rsidRPr="00A5699E">
        <w:rPr>
          <w:sz w:val="24"/>
          <w:szCs w:val="24"/>
        </w:rPr>
        <w:t xml:space="preserve"> The aim of </w:t>
      </w:r>
      <w:r w:rsidR="00AA5CD6" w:rsidRPr="00A5699E">
        <w:rPr>
          <w:sz w:val="24"/>
          <w:szCs w:val="24"/>
        </w:rPr>
        <w:t xml:space="preserve">the research is to </w:t>
      </w:r>
      <w:r w:rsidR="002D1C00" w:rsidRPr="00A5699E">
        <w:rPr>
          <w:sz w:val="24"/>
          <w:szCs w:val="24"/>
        </w:rPr>
        <w:t xml:space="preserve">tackle </w:t>
      </w:r>
      <w:r w:rsidR="002E4498" w:rsidRPr="00A5699E">
        <w:rPr>
          <w:sz w:val="24"/>
          <w:szCs w:val="24"/>
        </w:rPr>
        <w:t xml:space="preserve">obesity </w:t>
      </w:r>
      <w:r w:rsidR="00315A27" w:rsidRPr="00A5699E">
        <w:rPr>
          <w:sz w:val="24"/>
          <w:szCs w:val="24"/>
        </w:rPr>
        <w:t>by</w:t>
      </w:r>
      <w:r w:rsidR="00F83AE3" w:rsidRPr="00A5699E">
        <w:rPr>
          <w:sz w:val="24"/>
          <w:szCs w:val="24"/>
        </w:rPr>
        <w:t xml:space="preserve"> intervention </w:t>
      </w:r>
      <w:r w:rsidR="00095DE2" w:rsidRPr="00A5699E">
        <w:rPr>
          <w:sz w:val="24"/>
          <w:szCs w:val="24"/>
        </w:rPr>
        <w:t xml:space="preserve">of different </w:t>
      </w:r>
      <w:r w:rsidR="000E6B34" w:rsidRPr="00A5699E">
        <w:rPr>
          <w:sz w:val="24"/>
          <w:szCs w:val="24"/>
        </w:rPr>
        <w:t xml:space="preserve">projects to </w:t>
      </w:r>
      <w:r w:rsidR="00391A09" w:rsidRPr="00A5699E">
        <w:rPr>
          <w:sz w:val="24"/>
          <w:szCs w:val="24"/>
        </w:rPr>
        <w:t xml:space="preserve">establish </w:t>
      </w:r>
      <w:r w:rsidR="00DA16C2" w:rsidRPr="00A5699E">
        <w:rPr>
          <w:sz w:val="24"/>
          <w:szCs w:val="24"/>
        </w:rPr>
        <w:t xml:space="preserve">and </w:t>
      </w:r>
      <w:r w:rsidR="00391A09" w:rsidRPr="00A5699E">
        <w:rPr>
          <w:sz w:val="24"/>
          <w:szCs w:val="24"/>
        </w:rPr>
        <w:t xml:space="preserve">develop </w:t>
      </w:r>
      <w:r w:rsidR="001C2389" w:rsidRPr="00A5699E">
        <w:rPr>
          <w:sz w:val="24"/>
          <w:szCs w:val="24"/>
        </w:rPr>
        <w:t xml:space="preserve">health care </w:t>
      </w:r>
      <w:r w:rsidR="009D3C5A" w:rsidRPr="00A5699E">
        <w:rPr>
          <w:sz w:val="24"/>
          <w:szCs w:val="24"/>
        </w:rPr>
        <w:t xml:space="preserve">to prevent </w:t>
      </w:r>
      <w:r w:rsidR="005D7790" w:rsidRPr="00A5699E">
        <w:rPr>
          <w:sz w:val="24"/>
          <w:szCs w:val="24"/>
        </w:rPr>
        <w:t xml:space="preserve">the impact of obesity related </w:t>
      </w:r>
      <w:r w:rsidR="00AF5F2A" w:rsidRPr="00A5699E">
        <w:rPr>
          <w:sz w:val="24"/>
          <w:szCs w:val="24"/>
        </w:rPr>
        <w:t xml:space="preserve">diseases. </w:t>
      </w:r>
      <w:r w:rsidR="00632574" w:rsidRPr="00A5699E">
        <w:rPr>
          <w:sz w:val="24"/>
          <w:szCs w:val="24"/>
        </w:rPr>
        <w:t>(Keaver</w:t>
      </w:r>
      <w:r w:rsidR="0026000C">
        <w:rPr>
          <w:sz w:val="24"/>
          <w:szCs w:val="24"/>
        </w:rPr>
        <w:t xml:space="preserve"> </w:t>
      </w:r>
      <w:r w:rsidR="00632574" w:rsidRPr="00A5699E">
        <w:rPr>
          <w:sz w:val="24"/>
          <w:szCs w:val="24"/>
        </w:rPr>
        <w:t>et al</w:t>
      </w:r>
      <w:r w:rsidR="0026000C">
        <w:rPr>
          <w:sz w:val="24"/>
          <w:szCs w:val="24"/>
        </w:rPr>
        <w:t xml:space="preserve">, </w:t>
      </w:r>
      <w:r w:rsidR="00F37234" w:rsidRPr="00A5699E">
        <w:rPr>
          <w:sz w:val="24"/>
          <w:szCs w:val="24"/>
        </w:rPr>
        <w:t xml:space="preserve">2013) </w:t>
      </w:r>
    </w:p>
    <w:p w14:paraId="48F9DC48" w14:textId="77777777" w:rsidR="00C72451" w:rsidRPr="00A5699E" w:rsidRDefault="00347645" w:rsidP="00954C8C">
      <w:pPr>
        <w:rPr>
          <w:sz w:val="24"/>
          <w:szCs w:val="24"/>
        </w:rPr>
      </w:pPr>
      <w:r w:rsidRPr="00A5699E">
        <w:rPr>
          <w:sz w:val="24"/>
          <w:szCs w:val="24"/>
        </w:rPr>
        <w:t>Accordi</w:t>
      </w:r>
      <w:r w:rsidR="00EE200B" w:rsidRPr="00A5699E">
        <w:rPr>
          <w:sz w:val="24"/>
          <w:szCs w:val="24"/>
        </w:rPr>
        <w:t xml:space="preserve">ng to world health organisation </w:t>
      </w:r>
      <w:r w:rsidRPr="00A5699E">
        <w:rPr>
          <w:sz w:val="24"/>
          <w:szCs w:val="24"/>
        </w:rPr>
        <w:t>(WHO) obesity around the world has tripled since 1975. A lot of people are dying in countries where</w:t>
      </w:r>
      <w:r w:rsidR="00EE200B" w:rsidRPr="00A5699E">
        <w:rPr>
          <w:sz w:val="24"/>
          <w:szCs w:val="24"/>
        </w:rPr>
        <w:t xml:space="preserve"> being</w:t>
      </w:r>
      <w:r w:rsidRPr="00A5699E">
        <w:rPr>
          <w:sz w:val="24"/>
          <w:szCs w:val="24"/>
        </w:rPr>
        <w:t xml:space="preserve"> overweight kills more people than being underweight.</w:t>
      </w:r>
      <w:r w:rsidR="00C808BE" w:rsidRPr="00A5699E">
        <w:rPr>
          <w:sz w:val="24"/>
          <w:szCs w:val="24"/>
        </w:rPr>
        <w:t xml:space="preserve"> The effect of excessive fat accumulation that may impair health is defined</w:t>
      </w:r>
      <w:r w:rsidR="00C72451" w:rsidRPr="00A5699E">
        <w:rPr>
          <w:sz w:val="24"/>
          <w:szCs w:val="24"/>
        </w:rPr>
        <w:t xml:space="preserve"> as overweight </w:t>
      </w:r>
      <w:r w:rsidR="00C808BE" w:rsidRPr="00A5699E">
        <w:rPr>
          <w:sz w:val="24"/>
          <w:szCs w:val="24"/>
        </w:rPr>
        <w:t>and obesity</w:t>
      </w:r>
      <w:r w:rsidR="00C72451" w:rsidRPr="00A5699E">
        <w:rPr>
          <w:sz w:val="24"/>
          <w:szCs w:val="24"/>
        </w:rPr>
        <w:t>. Statistics show that 1.9 billion adults aged 18 years and older were overweight as of 2016. In 2016, 39% of adults aged 18 years and over were overweight. In 2019, 38.2 million children under the age of 5 were overweight or obese. Once considered a high income country problem,</w:t>
      </w:r>
      <w:r w:rsidR="003B5B50" w:rsidRPr="00A5699E">
        <w:rPr>
          <w:sz w:val="24"/>
          <w:szCs w:val="24"/>
        </w:rPr>
        <w:t xml:space="preserve"> now</w:t>
      </w:r>
      <w:r w:rsidR="00C72451" w:rsidRPr="00A5699E">
        <w:rPr>
          <w:sz w:val="24"/>
          <w:szCs w:val="24"/>
        </w:rPr>
        <w:t xml:space="preserve"> </w:t>
      </w:r>
      <w:r w:rsidR="003B5B50" w:rsidRPr="00A5699E">
        <w:rPr>
          <w:sz w:val="24"/>
          <w:szCs w:val="24"/>
        </w:rPr>
        <w:t xml:space="preserve">the problem of </w:t>
      </w:r>
      <w:r w:rsidR="00C72451" w:rsidRPr="00A5699E">
        <w:rPr>
          <w:sz w:val="24"/>
          <w:szCs w:val="24"/>
        </w:rPr>
        <w:t xml:space="preserve">overweight and obesity </w:t>
      </w:r>
      <w:r w:rsidR="003B5B50" w:rsidRPr="00A5699E">
        <w:rPr>
          <w:sz w:val="24"/>
          <w:szCs w:val="24"/>
        </w:rPr>
        <w:t xml:space="preserve">is </w:t>
      </w:r>
      <w:r w:rsidR="00C72451" w:rsidRPr="00A5699E">
        <w:rPr>
          <w:sz w:val="24"/>
          <w:szCs w:val="24"/>
        </w:rPr>
        <w:t>increasing</w:t>
      </w:r>
      <w:r w:rsidR="003B5B50" w:rsidRPr="00A5699E">
        <w:rPr>
          <w:sz w:val="24"/>
          <w:szCs w:val="24"/>
        </w:rPr>
        <w:t xml:space="preserve"> </w:t>
      </w:r>
      <w:r w:rsidR="00C72451" w:rsidRPr="00A5699E">
        <w:rPr>
          <w:sz w:val="24"/>
          <w:szCs w:val="24"/>
        </w:rPr>
        <w:t>in urban settings</w:t>
      </w:r>
      <w:r w:rsidR="003B5B50" w:rsidRPr="00A5699E">
        <w:rPr>
          <w:sz w:val="24"/>
          <w:szCs w:val="24"/>
        </w:rPr>
        <w:t xml:space="preserve"> around in low and middle income countries. </w:t>
      </w:r>
      <w:r w:rsidR="00C72451" w:rsidRPr="00A5699E">
        <w:rPr>
          <w:sz w:val="24"/>
          <w:szCs w:val="24"/>
        </w:rPr>
        <w:t xml:space="preserve">Changes in dietary and physical </w:t>
      </w:r>
      <w:r w:rsidR="003B5B50" w:rsidRPr="00A5699E">
        <w:rPr>
          <w:sz w:val="24"/>
          <w:szCs w:val="24"/>
        </w:rPr>
        <w:t xml:space="preserve">activity patterns are often the result. </w:t>
      </w:r>
      <w:r w:rsidR="00C72451" w:rsidRPr="00A5699E">
        <w:rPr>
          <w:sz w:val="24"/>
          <w:szCs w:val="24"/>
        </w:rPr>
        <w:t>Lack of supportive policies in sectors such as health, transport, agriculture, urban planning, environment, distribution, marketing and education</w:t>
      </w:r>
      <w:r w:rsidR="003B5B50" w:rsidRPr="00A5699E">
        <w:rPr>
          <w:sz w:val="24"/>
          <w:szCs w:val="24"/>
        </w:rPr>
        <w:t xml:space="preserve"> all have a role to the risk of obesity and overweight. (WHO, 2020) </w:t>
      </w:r>
    </w:p>
    <w:p w14:paraId="348484AF" w14:textId="3529DF0C" w:rsidR="00CF4FC8" w:rsidRPr="00A5699E" w:rsidRDefault="00CF4FC8" w:rsidP="00954C8C">
      <w:pPr>
        <w:rPr>
          <w:sz w:val="24"/>
          <w:szCs w:val="24"/>
        </w:rPr>
      </w:pPr>
      <w:r w:rsidRPr="00A5699E">
        <w:rPr>
          <w:sz w:val="24"/>
          <w:szCs w:val="24"/>
        </w:rPr>
        <w:t>Some facts about obesity by</w:t>
      </w:r>
      <w:r w:rsidR="00E94C59" w:rsidRPr="00A5699E">
        <w:rPr>
          <w:sz w:val="24"/>
          <w:szCs w:val="24"/>
        </w:rPr>
        <w:t>,</w:t>
      </w:r>
      <w:r w:rsidR="00C630F5" w:rsidRPr="00A5699E">
        <w:rPr>
          <w:sz w:val="24"/>
          <w:szCs w:val="24"/>
        </w:rPr>
        <w:t xml:space="preserve"> </w:t>
      </w:r>
      <w:r w:rsidR="00E94C59" w:rsidRPr="00A5699E">
        <w:rPr>
          <w:sz w:val="24"/>
          <w:szCs w:val="24"/>
        </w:rPr>
        <w:t>Farpour-</w:t>
      </w:r>
      <w:r w:rsidR="00C6626E" w:rsidRPr="00A5699E">
        <w:rPr>
          <w:sz w:val="24"/>
          <w:szCs w:val="24"/>
        </w:rPr>
        <w:t>Lambert</w:t>
      </w:r>
      <w:r w:rsidR="00C630F5" w:rsidRPr="00A5699E">
        <w:rPr>
          <w:sz w:val="24"/>
          <w:szCs w:val="24"/>
        </w:rPr>
        <w:t>, (2015)</w:t>
      </w:r>
      <w:r w:rsidR="004E75BD" w:rsidRPr="00A5699E">
        <w:rPr>
          <w:sz w:val="24"/>
          <w:szCs w:val="24"/>
        </w:rPr>
        <w:t xml:space="preserve"> </w:t>
      </w:r>
      <w:r w:rsidR="000A64F4" w:rsidRPr="00A5699E">
        <w:rPr>
          <w:sz w:val="24"/>
          <w:szCs w:val="24"/>
        </w:rPr>
        <w:t>says</w:t>
      </w:r>
      <w:r w:rsidR="009461E7" w:rsidRPr="00A5699E">
        <w:rPr>
          <w:sz w:val="24"/>
          <w:szCs w:val="24"/>
        </w:rPr>
        <w:t xml:space="preserve">, </w:t>
      </w:r>
      <w:r w:rsidR="00613762" w:rsidRPr="00A5699E">
        <w:rPr>
          <w:sz w:val="24"/>
          <w:szCs w:val="24"/>
        </w:rPr>
        <w:t xml:space="preserve">classifying obesity as a chronic disease </w:t>
      </w:r>
      <w:r w:rsidR="005A68B3" w:rsidRPr="00A5699E">
        <w:rPr>
          <w:sz w:val="24"/>
          <w:szCs w:val="24"/>
        </w:rPr>
        <w:t xml:space="preserve">in children </w:t>
      </w:r>
      <w:r w:rsidR="00C465B3" w:rsidRPr="00A5699E">
        <w:rPr>
          <w:sz w:val="24"/>
          <w:szCs w:val="24"/>
        </w:rPr>
        <w:t xml:space="preserve">and young people is </w:t>
      </w:r>
      <w:r w:rsidR="009A4C36" w:rsidRPr="00A5699E">
        <w:rPr>
          <w:sz w:val="24"/>
          <w:szCs w:val="24"/>
        </w:rPr>
        <w:t xml:space="preserve">a </w:t>
      </w:r>
      <w:r w:rsidR="00C465B3" w:rsidRPr="00A5699E">
        <w:rPr>
          <w:sz w:val="24"/>
          <w:szCs w:val="24"/>
        </w:rPr>
        <w:t xml:space="preserve">major step </w:t>
      </w:r>
      <w:r w:rsidR="003C1173" w:rsidRPr="00A5699E">
        <w:rPr>
          <w:sz w:val="24"/>
          <w:szCs w:val="24"/>
        </w:rPr>
        <w:t xml:space="preserve">in the community </w:t>
      </w:r>
      <w:r w:rsidR="00D20438" w:rsidRPr="00A5699E">
        <w:rPr>
          <w:sz w:val="24"/>
          <w:szCs w:val="24"/>
        </w:rPr>
        <w:t xml:space="preserve">for the </w:t>
      </w:r>
      <w:r w:rsidR="003C1173" w:rsidRPr="00A5699E">
        <w:rPr>
          <w:sz w:val="24"/>
          <w:szCs w:val="24"/>
        </w:rPr>
        <w:t xml:space="preserve">awareness </w:t>
      </w:r>
      <w:r w:rsidR="00D20438" w:rsidRPr="00A5699E">
        <w:rPr>
          <w:sz w:val="24"/>
          <w:szCs w:val="24"/>
        </w:rPr>
        <w:t xml:space="preserve">of obesity </w:t>
      </w:r>
      <w:r w:rsidR="00C35E07" w:rsidRPr="00A5699E">
        <w:rPr>
          <w:sz w:val="24"/>
          <w:szCs w:val="24"/>
        </w:rPr>
        <w:t>prevention for</w:t>
      </w:r>
      <w:r w:rsidR="004421A6" w:rsidRPr="00A5699E">
        <w:rPr>
          <w:sz w:val="24"/>
          <w:szCs w:val="24"/>
        </w:rPr>
        <w:t xml:space="preserve"> improving </w:t>
      </w:r>
      <w:r w:rsidR="00B0672C" w:rsidRPr="00A5699E">
        <w:rPr>
          <w:sz w:val="24"/>
          <w:szCs w:val="24"/>
        </w:rPr>
        <w:t xml:space="preserve">the </w:t>
      </w:r>
      <w:r w:rsidR="00923BFB" w:rsidRPr="00A5699E">
        <w:rPr>
          <w:sz w:val="24"/>
          <w:szCs w:val="24"/>
        </w:rPr>
        <w:t xml:space="preserve">early diagnosis </w:t>
      </w:r>
      <w:r w:rsidR="00316270" w:rsidRPr="00A5699E">
        <w:rPr>
          <w:sz w:val="24"/>
          <w:szCs w:val="24"/>
        </w:rPr>
        <w:t>and treatment</w:t>
      </w:r>
      <w:r w:rsidR="00EB53E5" w:rsidRPr="00A5699E">
        <w:rPr>
          <w:sz w:val="24"/>
          <w:szCs w:val="24"/>
        </w:rPr>
        <w:t xml:space="preserve">. This will enhance the effectiveness </w:t>
      </w:r>
      <w:r w:rsidR="00EF080A" w:rsidRPr="00A5699E">
        <w:rPr>
          <w:sz w:val="24"/>
          <w:szCs w:val="24"/>
        </w:rPr>
        <w:t xml:space="preserve">of preventive treatment </w:t>
      </w:r>
      <w:r w:rsidR="00E56DC1" w:rsidRPr="00A5699E">
        <w:rPr>
          <w:sz w:val="24"/>
          <w:szCs w:val="24"/>
        </w:rPr>
        <w:t>for any weight related diseases</w:t>
      </w:r>
      <w:r w:rsidR="00EB7E15" w:rsidRPr="00A5699E">
        <w:rPr>
          <w:sz w:val="24"/>
          <w:szCs w:val="24"/>
        </w:rPr>
        <w:t xml:space="preserve">. This </w:t>
      </w:r>
      <w:r w:rsidR="006447B8" w:rsidRPr="00A5699E">
        <w:rPr>
          <w:sz w:val="24"/>
          <w:szCs w:val="24"/>
        </w:rPr>
        <w:t xml:space="preserve">could also prevent </w:t>
      </w:r>
      <w:r w:rsidR="00604B13" w:rsidRPr="00A5699E">
        <w:rPr>
          <w:sz w:val="24"/>
          <w:szCs w:val="24"/>
        </w:rPr>
        <w:t xml:space="preserve">escalation of </w:t>
      </w:r>
      <w:r w:rsidR="00AA1BD9" w:rsidRPr="00A5699E">
        <w:rPr>
          <w:sz w:val="24"/>
          <w:szCs w:val="24"/>
        </w:rPr>
        <w:t xml:space="preserve">significant medical and physiological </w:t>
      </w:r>
      <w:r w:rsidR="004A5DEF" w:rsidRPr="00A5699E">
        <w:rPr>
          <w:sz w:val="24"/>
          <w:szCs w:val="24"/>
        </w:rPr>
        <w:t>effects.</w:t>
      </w:r>
      <w:r w:rsidR="00B226FC" w:rsidRPr="00A5699E">
        <w:rPr>
          <w:sz w:val="24"/>
          <w:szCs w:val="24"/>
        </w:rPr>
        <w:t xml:space="preserve"> The convention </w:t>
      </w:r>
      <w:r w:rsidR="00F37646" w:rsidRPr="00A5699E">
        <w:rPr>
          <w:sz w:val="24"/>
          <w:szCs w:val="24"/>
        </w:rPr>
        <w:t>on the rights of the child by</w:t>
      </w:r>
      <w:r w:rsidR="00B02B3A" w:rsidRPr="00A5699E">
        <w:rPr>
          <w:sz w:val="24"/>
          <w:szCs w:val="24"/>
        </w:rPr>
        <w:t xml:space="preserve"> UNICEF </w:t>
      </w:r>
      <w:r w:rsidR="003B163A" w:rsidRPr="00A5699E">
        <w:rPr>
          <w:sz w:val="24"/>
          <w:szCs w:val="24"/>
        </w:rPr>
        <w:t>states</w:t>
      </w:r>
      <w:r w:rsidR="008F650D" w:rsidRPr="00A5699E">
        <w:rPr>
          <w:sz w:val="24"/>
          <w:szCs w:val="24"/>
        </w:rPr>
        <w:t>,</w:t>
      </w:r>
      <w:r w:rsidR="00075DA2" w:rsidRPr="00A5699E">
        <w:rPr>
          <w:sz w:val="24"/>
          <w:szCs w:val="24"/>
        </w:rPr>
        <w:t xml:space="preserve"> </w:t>
      </w:r>
      <w:r w:rsidR="00B23790" w:rsidRPr="00A5699E">
        <w:rPr>
          <w:sz w:val="24"/>
          <w:szCs w:val="24"/>
        </w:rPr>
        <w:t>“</w:t>
      </w:r>
      <w:r w:rsidR="00CA7B8F" w:rsidRPr="00A5699E">
        <w:rPr>
          <w:sz w:val="24"/>
          <w:szCs w:val="24"/>
        </w:rPr>
        <w:t>Childhood</w:t>
      </w:r>
      <w:r w:rsidR="008F650D" w:rsidRPr="00A5699E">
        <w:rPr>
          <w:sz w:val="24"/>
          <w:szCs w:val="24"/>
        </w:rPr>
        <w:t xml:space="preserve"> is a unique window of opportunity </w:t>
      </w:r>
      <w:r w:rsidR="00400512" w:rsidRPr="00A5699E">
        <w:rPr>
          <w:sz w:val="24"/>
          <w:szCs w:val="24"/>
        </w:rPr>
        <w:t xml:space="preserve">to influence lifetime effects on health, and quality </w:t>
      </w:r>
      <w:r w:rsidR="00075DA2" w:rsidRPr="00A5699E">
        <w:rPr>
          <w:sz w:val="24"/>
          <w:szCs w:val="24"/>
        </w:rPr>
        <w:t xml:space="preserve">of life, </w:t>
      </w:r>
      <w:r w:rsidR="00B23790" w:rsidRPr="00A5699E">
        <w:rPr>
          <w:sz w:val="24"/>
          <w:szCs w:val="24"/>
        </w:rPr>
        <w:t>and prevention of non-</w:t>
      </w:r>
      <w:r w:rsidR="00F8734A" w:rsidRPr="00A5699E">
        <w:rPr>
          <w:sz w:val="24"/>
          <w:szCs w:val="24"/>
        </w:rPr>
        <w:t>communicable chronic diseases and disabilities.</w:t>
      </w:r>
      <w:r w:rsidR="006E4DF4" w:rsidRPr="00A5699E">
        <w:rPr>
          <w:sz w:val="24"/>
          <w:szCs w:val="24"/>
        </w:rPr>
        <w:t xml:space="preserve"> </w:t>
      </w:r>
      <w:r w:rsidR="00640BD4" w:rsidRPr="00A5699E">
        <w:rPr>
          <w:sz w:val="24"/>
          <w:szCs w:val="24"/>
        </w:rPr>
        <w:t xml:space="preserve">The aim is to provide </w:t>
      </w:r>
      <w:r w:rsidR="003A1EF6" w:rsidRPr="00A5699E">
        <w:rPr>
          <w:sz w:val="24"/>
          <w:szCs w:val="24"/>
        </w:rPr>
        <w:t xml:space="preserve">support </w:t>
      </w:r>
      <w:r w:rsidR="000C1AC3" w:rsidRPr="00A5699E">
        <w:rPr>
          <w:sz w:val="24"/>
          <w:szCs w:val="24"/>
        </w:rPr>
        <w:t xml:space="preserve">by </w:t>
      </w:r>
      <w:r w:rsidR="003A1EF6" w:rsidRPr="00A5699E">
        <w:rPr>
          <w:sz w:val="24"/>
          <w:szCs w:val="24"/>
        </w:rPr>
        <w:t xml:space="preserve">educational activities for health care providers, </w:t>
      </w:r>
      <w:r w:rsidR="004C5088" w:rsidRPr="00A5699E">
        <w:rPr>
          <w:sz w:val="24"/>
          <w:szCs w:val="24"/>
        </w:rPr>
        <w:t xml:space="preserve">to identify the research </w:t>
      </w:r>
      <w:r w:rsidR="004B05A2" w:rsidRPr="00A5699E">
        <w:rPr>
          <w:sz w:val="24"/>
          <w:szCs w:val="24"/>
        </w:rPr>
        <w:t xml:space="preserve">agendas, and the promotion of </w:t>
      </w:r>
      <w:r w:rsidR="000C1AC3" w:rsidRPr="00A5699E">
        <w:rPr>
          <w:sz w:val="24"/>
          <w:szCs w:val="24"/>
        </w:rPr>
        <w:t xml:space="preserve">collaboration </w:t>
      </w:r>
      <w:r w:rsidR="00404596" w:rsidRPr="00A5699E">
        <w:rPr>
          <w:sz w:val="24"/>
          <w:szCs w:val="24"/>
        </w:rPr>
        <w:t xml:space="preserve">between health institutions and organisations. </w:t>
      </w:r>
      <w:r w:rsidR="00A5652D" w:rsidRPr="00A5699E">
        <w:rPr>
          <w:sz w:val="24"/>
          <w:szCs w:val="24"/>
        </w:rPr>
        <w:t>(Far</w:t>
      </w:r>
      <w:r w:rsidR="00417FF8" w:rsidRPr="00A5699E">
        <w:rPr>
          <w:sz w:val="24"/>
          <w:szCs w:val="24"/>
        </w:rPr>
        <w:t>pour-Lambert</w:t>
      </w:r>
      <w:r w:rsidR="00C6626E" w:rsidRPr="00A5699E">
        <w:rPr>
          <w:sz w:val="24"/>
          <w:szCs w:val="24"/>
        </w:rPr>
        <w:t>,</w:t>
      </w:r>
      <w:r w:rsidR="00647A42">
        <w:rPr>
          <w:sz w:val="24"/>
          <w:szCs w:val="24"/>
        </w:rPr>
        <w:t xml:space="preserve"> </w:t>
      </w:r>
      <w:r w:rsidR="00C6626E" w:rsidRPr="00A5699E">
        <w:rPr>
          <w:sz w:val="24"/>
          <w:szCs w:val="24"/>
        </w:rPr>
        <w:t xml:space="preserve">2015) </w:t>
      </w:r>
    </w:p>
    <w:p w14:paraId="5AE2EED6" w14:textId="77777777" w:rsidR="006D02D7" w:rsidRPr="00A5699E" w:rsidRDefault="006D02D7" w:rsidP="00954C8C">
      <w:pPr>
        <w:rPr>
          <w:sz w:val="24"/>
          <w:szCs w:val="24"/>
        </w:rPr>
      </w:pPr>
      <w:r w:rsidRPr="00A5699E">
        <w:rPr>
          <w:sz w:val="24"/>
          <w:szCs w:val="24"/>
        </w:rPr>
        <w:t xml:space="preserve">An article by Pagotto (2008), Obesity is a health risk which is becoming a growing concern and health care professionals are trying different methods to treat obesity. Obesity is a modern challenge due to the rapid evolution of different types of lifestyles and </w:t>
      </w:r>
      <w:r w:rsidRPr="00A5699E">
        <w:rPr>
          <w:sz w:val="24"/>
          <w:szCs w:val="24"/>
        </w:rPr>
        <w:lastRenderedPageBreak/>
        <w:t xml:space="preserve">unfortunately there is no effective treatment available for the majority of overweight people. </w:t>
      </w:r>
    </w:p>
    <w:p w14:paraId="4EF16999" w14:textId="2B27DC2C" w:rsidR="002B005F" w:rsidRPr="00A5699E" w:rsidRDefault="00922CDF" w:rsidP="00954C8C">
      <w:pPr>
        <w:rPr>
          <w:sz w:val="24"/>
          <w:szCs w:val="24"/>
        </w:rPr>
      </w:pPr>
      <w:r w:rsidRPr="00A5699E">
        <w:rPr>
          <w:sz w:val="24"/>
          <w:szCs w:val="24"/>
        </w:rPr>
        <w:t xml:space="preserve">According to </w:t>
      </w:r>
      <w:r w:rsidR="008F17D9" w:rsidRPr="00A5699E">
        <w:rPr>
          <w:sz w:val="24"/>
          <w:szCs w:val="24"/>
        </w:rPr>
        <w:t>Sahoo, et al</w:t>
      </w:r>
      <w:r w:rsidR="003D07ED" w:rsidRPr="00A5699E">
        <w:rPr>
          <w:sz w:val="24"/>
          <w:szCs w:val="24"/>
        </w:rPr>
        <w:t>.2015,</w:t>
      </w:r>
      <w:r w:rsidR="0019516C" w:rsidRPr="00A5699E">
        <w:rPr>
          <w:sz w:val="24"/>
          <w:szCs w:val="24"/>
        </w:rPr>
        <w:t xml:space="preserve"> there</w:t>
      </w:r>
      <w:r w:rsidR="00A643F7" w:rsidRPr="00A5699E">
        <w:rPr>
          <w:sz w:val="24"/>
          <w:szCs w:val="24"/>
        </w:rPr>
        <w:t xml:space="preserve"> has</w:t>
      </w:r>
      <w:r w:rsidR="00A359F1" w:rsidRPr="00A5699E">
        <w:rPr>
          <w:sz w:val="24"/>
          <w:szCs w:val="24"/>
        </w:rPr>
        <w:t xml:space="preserve"> </w:t>
      </w:r>
      <w:r w:rsidR="00A56B98" w:rsidRPr="00A5699E">
        <w:rPr>
          <w:sz w:val="24"/>
          <w:szCs w:val="24"/>
        </w:rPr>
        <w:t xml:space="preserve">been </w:t>
      </w:r>
      <w:r w:rsidR="00A359F1" w:rsidRPr="00A5699E">
        <w:rPr>
          <w:sz w:val="24"/>
          <w:szCs w:val="24"/>
        </w:rPr>
        <w:t xml:space="preserve">no data to confirm </w:t>
      </w:r>
      <w:r w:rsidR="00A56B98" w:rsidRPr="00A5699E">
        <w:rPr>
          <w:sz w:val="24"/>
          <w:szCs w:val="24"/>
        </w:rPr>
        <w:t xml:space="preserve">that obesity development </w:t>
      </w:r>
      <w:r w:rsidR="004C73C8" w:rsidRPr="00A5699E">
        <w:rPr>
          <w:sz w:val="24"/>
          <w:szCs w:val="24"/>
        </w:rPr>
        <w:t xml:space="preserve">is </w:t>
      </w:r>
      <w:r w:rsidR="00B05C53" w:rsidRPr="00A5699E">
        <w:rPr>
          <w:sz w:val="24"/>
          <w:szCs w:val="24"/>
        </w:rPr>
        <w:t>fully</w:t>
      </w:r>
      <w:r w:rsidR="004C73C8" w:rsidRPr="00A5699E">
        <w:rPr>
          <w:sz w:val="24"/>
          <w:szCs w:val="24"/>
        </w:rPr>
        <w:t xml:space="preserve"> </w:t>
      </w:r>
      <w:r w:rsidR="00832E42" w:rsidRPr="00A5699E">
        <w:rPr>
          <w:sz w:val="24"/>
          <w:szCs w:val="24"/>
        </w:rPr>
        <w:t xml:space="preserve">understood. </w:t>
      </w:r>
      <w:r w:rsidR="00BA44EE" w:rsidRPr="00A5699E">
        <w:rPr>
          <w:sz w:val="24"/>
          <w:szCs w:val="24"/>
        </w:rPr>
        <w:t>However there are so many different</w:t>
      </w:r>
      <w:r w:rsidR="000970C3" w:rsidRPr="00A5699E">
        <w:rPr>
          <w:sz w:val="24"/>
          <w:szCs w:val="24"/>
        </w:rPr>
        <w:t xml:space="preserve"> factors </w:t>
      </w:r>
      <w:r w:rsidR="0019516C" w:rsidRPr="00A5699E">
        <w:rPr>
          <w:sz w:val="24"/>
          <w:szCs w:val="24"/>
        </w:rPr>
        <w:t xml:space="preserve">that </w:t>
      </w:r>
      <w:r w:rsidR="00E1737E" w:rsidRPr="00A5699E">
        <w:rPr>
          <w:sz w:val="24"/>
          <w:szCs w:val="24"/>
        </w:rPr>
        <w:t>have</w:t>
      </w:r>
      <w:r w:rsidR="000970C3" w:rsidRPr="00A5699E">
        <w:rPr>
          <w:sz w:val="24"/>
          <w:szCs w:val="24"/>
        </w:rPr>
        <w:t xml:space="preserve"> </w:t>
      </w:r>
      <w:r w:rsidR="00B9269E" w:rsidRPr="00A5699E">
        <w:rPr>
          <w:sz w:val="24"/>
          <w:szCs w:val="24"/>
        </w:rPr>
        <w:t>cause</w:t>
      </w:r>
      <w:r w:rsidR="0019516C" w:rsidRPr="00A5699E">
        <w:rPr>
          <w:sz w:val="24"/>
          <w:szCs w:val="24"/>
        </w:rPr>
        <w:t xml:space="preserve"> </w:t>
      </w:r>
      <w:r w:rsidR="00C63A32" w:rsidRPr="00A5699E">
        <w:rPr>
          <w:sz w:val="24"/>
          <w:szCs w:val="24"/>
        </w:rPr>
        <w:t xml:space="preserve">for obesity. Environmental </w:t>
      </w:r>
      <w:r w:rsidR="0080216D" w:rsidRPr="00A5699E">
        <w:rPr>
          <w:sz w:val="24"/>
          <w:szCs w:val="24"/>
        </w:rPr>
        <w:t xml:space="preserve">factors, lifestyle preferences, and cultural </w:t>
      </w:r>
      <w:r w:rsidR="00E6297F" w:rsidRPr="00A5699E">
        <w:rPr>
          <w:sz w:val="24"/>
          <w:szCs w:val="24"/>
        </w:rPr>
        <w:t>environment which pla</w:t>
      </w:r>
      <w:r w:rsidR="009E5AAA" w:rsidRPr="00A5699E">
        <w:rPr>
          <w:sz w:val="24"/>
          <w:szCs w:val="24"/>
        </w:rPr>
        <w:t xml:space="preserve">y </w:t>
      </w:r>
      <w:r w:rsidR="00E6297F" w:rsidRPr="00A5699E">
        <w:rPr>
          <w:sz w:val="24"/>
          <w:szCs w:val="24"/>
        </w:rPr>
        <w:t xml:space="preserve">a </w:t>
      </w:r>
      <w:r w:rsidR="00861F73" w:rsidRPr="00A5699E">
        <w:rPr>
          <w:sz w:val="24"/>
          <w:szCs w:val="24"/>
        </w:rPr>
        <w:t xml:space="preserve">major </w:t>
      </w:r>
      <w:r w:rsidR="0013778F">
        <w:rPr>
          <w:sz w:val="24"/>
          <w:szCs w:val="24"/>
        </w:rPr>
        <w:t xml:space="preserve"> </w:t>
      </w:r>
      <w:r w:rsidR="00861F73" w:rsidRPr="00A5699E">
        <w:rPr>
          <w:sz w:val="24"/>
          <w:szCs w:val="24"/>
        </w:rPr>
        <w:t xml:space="preserve">role in the rising prevalence </w:t>
      </w:r>
      <w:r w:rsidR="001A5E50" w:rsidRPr="00A5699E">
        <w:rPr>
          <w:sz w:val="24"/>
          <w:szCs w:val="24"/>
        </w:rPr>
        <w:t xml:space="preserve">of obesity worldwide. </w:t>
      </w:r>
      <w:r w:rsidR="0034396D" w:rsidRPr="00A5699E">
        <w:rPr>
          <w:sz w:val="24"/>
          <w:szCs w:val="24"/>
        </w:rPr>
        <w:t>(</w:t>
      </w:r>
      <w:r w:rsidR="00E0597D" w:rsidRPr="00A5699E">
        <w:rPr>
          <w:sz w:val="24"/>
          <w:szCs w:val="24"/>
        </w:rPr>
        <w:t>Sahoo</w:t>
      </w:r>
      <w:r w:rsidR="0034396D" w:rsidRPr="00A5699E">
        <w:rPr>
          <w:sz w:val="24"/>
          <w:szCs w:val="24"/>
        </w:rPr>
        <w:t xml:space="preserve"> </w:t>
      </w:r>
      <w:r w:rsidR="00E0597D" w:rsidRPr="00A5699E">
        <w:rPr>
          <w:sz w:val="24"/>
          <w:szCs w:val="24"/>
        </w:rPr>
        <w:t>et al</w:t>
      </w:r>
      <w:r w:rsidR="0034396D" w:rsidRPr="00A5699E">
        <w:rPr>
          <w:sz w:val="24"/>
          <w:szCs w:val="24"/>
        </w:rPr>
        <w:t xml:space="preserve">. 2015) </w:t>
      </w:r>
    </w:p>
    <w:p w14:paraId="1E6CF4F7" w14:textId="77777777" w:rsidR="00195E43" w:rsidRPr="00A5699E" w:rsidRDefault="00195E43" w:rsidP="00954C8C">
      <w:pPr>
        <w:rPr>
          <w:sz w:val="24"/>
          <w:szCs w:val="24"/>
          <w:u w:val="single"/>
        </w:rPr>
      </w:pPr>
      <w:r w:rsidRPr="00A5699E">
        <w:rPr>
          <w:sz w:val="24"/>
          <w:szCs w:val="24"/>
          <w:u w:val="single"/>
        </w:rPr>
        <w:t>Obesity in Children</w:t>
      </w:r>
    </w:p>
    <w:p w14:paraId="54FE6E2A" w14:textId="77777777" w:rsidR="00C62A30" w:rsidRPr="00A5699E" w:rsidRDefault="008B0056" w:rsidP="00954C8C">
      <w:pPr>
        <w:rPr>
          <w:sz w:val="24"/>
          <w:szCs w:val="24"/>
        </w:rPr>
      </w:pPr>
      <w:r w:rsidRPr="00A5699E">
        <w:rPr>
          <w:sz w:val="24"/>
          <w:szCs w:val="24"/>
        </w:rPr>
        <w:t>The problem with</w:t>
      </w:r>
      <w:r w:rsidR="00E1737E" w:rsidRPr="00A5699E">
        <w:rPr>
          <w:sz w:val="24"/>
          <w:szCs w:val="24"/>
        </w:rPr>
        <w:t xml:space="preserve"> being</w:t>
      </w:r>
      <w:r w:rsidRPr="00A5699E">
        <w:rPr>
          <w:sz w:val="24"/>
          <w:szCs w:val="24"/>
        </w:rPr>
        <w:t xml:space="preserve"> </w:t>
      </w:r>
      <w:r w:rsidR="00FC074D" w:rsidRPr="00A5699E">
        <w:rPr>
          <w:sz w:val="24"/>
          <w:szCs w:val="24"/>
        </w:rPr>
        <w:t xml:space="preserve">overweight </w:t>
      </w:r>
      <w:r w:rsidR="00B767E8" w:rsidRPr="00A5699E">
        <w:rPr>
          <w:sz w:val="24"/>
          <w:szCs w:val="24"/>
        </w:rPr>
        <w:t xml:space="preserve">and obesity is </w:t>
      </w:r>
      <w:r w:rsidR="00B37046" w:rsidRPr="00A5699E">
        <w:rPr>
          <w:sz w:val="24"/>
          <w:szCs w:val="24"/>
        </w:rPr>
        <w:t xml:space="preserve">one of the most serious public health </w:t>
      </w:r>
      <w:r w:rsidR="00C41991" w:rsidRPr="00A5699E">
        <w:rPr>
          <w:sz w:val="24"/>
          <w:szCs w:val="24"/>
        </w:rPr>
        <w:t>challenges</w:t>
      </w:r>
      <w:r w:rsidR="002B4F89" w:rsidRPr="00A5699E">
        <w:rPr>
          <w:sz w:val="24"/>
          <w:szCs w:val="24"/>
        </w:rPr>
        <w:t xml:space="preserve"> which</w:t>
      </w:r>
      <w:r w:rsidR="00E76739" w:rsidRPr="00A5699E">
        <w:rPr>
          <w:sz w:val="24"/>
          <w:szCs w:val="24"/>
        </w:rPr>
        <w:t xml:space="preserve"> is</w:t>
      </w:r>
      <w:r w:rsidR="002B4F89" w:rsidRPr="00A5699E">
        <w:rPr>
          <w:sz w:val="24"/>
          <w:szCs w:val="24"/>
        </w:rPr>
        <w:t xml:space="preserve"> </w:t>
      </w:r>
      <w:r w:rsidR="00C41991" w:rsidRPr="00A5699E">
        <w:rPr>
          <w:sz w:val="24"/>
          <w:szCs w:val="24"/>
        </w:rPr>
        <w:t xml:space="preserve">affecting </w:t>
      </w:r>
      <w:r w:rsidR="00E76739" w:rsidRPr="00A5699E">
        <w:rPr>
          <w:sz w:val="24"/>
          <w:szCs w:val="24"/>
        </w:rPr>
        <w:t xml:space="preserve">a lot of </w:t>
      </w:r>
      <w:r w:rsidR="00C41991" w:rsidRPr="00A5699E">
        <w:rPr>
          <w:sz w:val="24"/>
          <w:szCs w:val="24"/>
        </w:rPr>
        <w:t>people around the world</w:t>
      </w:r>
      <w:r w:rsidR="00E76739" w:rsidRPr="00A5699E">
        <w:rPr>
          <w:sz w:val="24"/>
          <w:szCs w:val="24"/>
        </w:rPr>
        <w:t xml:space="preserve">. </w:t>
      </w:r>
      <w:r w:rsidR="008C4625" w:rsidRPr="00A5699E">
        <w:rPr>
          <w:sz w:val="24"/>
          <w:szCs w:val="24"/>
        </w:rPr>
        <w:t>As well as</w:t>
      </w:r>
      <w:r w:rsidR="006B72DD" w:rsidRPr="00A5699E">
        <w:rPr>
          <w:sz w:val="24"/>
          <w:szCs w:val="24"/>
        </w:rPr>
        <w:t xml:space="preserve"> with childhood obesity </w:t>
      </w:r>
      <w:r w:rsidR="001252DC" w:rsidRPr="00A5699E">
        <w:rPr>
          <w:sz w:val="24"/>
          <w:szCs w:val="24"/>
        </w:rPr>
        <w:t xml:space="preserve">the problem is global </w:t>
      </w:r>
      <w:r w:rsidR="00D51536" w:rsidRPr="00A5699E">
        <w:rPr>
          <w:sz w:val="24"/>
          <w:szCs w:val="24"/>
        </w:rPr>
        <w:t xml:space="preserve">and it is affecting many of the low and middle income </w:t>
      </w:r>
      <w:r w:rsidR="006E51B2" w:rsidRPr="00A5699E">
        <w:rPr>
          <w:sz w:val="24"/>
          <w:szCs w:val="24"/>
        </w:rPr>
        <w:t xml:space="preserve">countries mostly in urban settings. </w:t>
      </w:r>
      <w:r w:rsidR="00CC66E4" w:rsidRPr="00A5699E">
        <w:rPr>
          <w:sz w:val="24"/>
          <w:szCs w:val="24"/>
        </w:rPr>
        <w:t xml:space="preserve">The prevalence </w:t>
      </w:r>
      <w:r w:rsidR="00E6123D" w:rsidRPr="00A5699E">
        <w:rPr>
          <w:sz w:val="24"/>
          <w:szCs w:val="24"/>
        </w:rPr>
        <w:t>has dramatically increased</w:t>
      </w:r>
      <w:r w:rsidR="006939F8" w:rsidRPr="00A5699E">
        <w:rPr>
          <w:sz w:val="24"/>
          <w:szCs w:val="24"/>
        </w:rPr>
        <w:t xml:space="preserve"> at</w:t>
      </w:r>
      <w:r w:rsidR="00221FDA" w:rsidRPr="00A5699E">
        <w:rPr>
          <w:sz w:val="24"/>
          <w:szCs w:val="24"/>
        </w:rPr>
        <w:t xml:space="preserve"> a</w:t>
      </w:r>
      <w:r w:rsidR="006939F8" w:rsidRPr="00A5699E">
        <w:rPr>
          <w:sz w:val="24"/>
          <w:szCs w:val="24"/>
        </w:rPr>
        <w:t>n</w:t>
      </w:r>
      <w:r w:rsidR="00221FDA" w:rsidRPr="00A5699E">
        <w:rPr>
          <w:sz w:val="24"/>
          <w:szCs w:val="24"/>
        </w:rPr>
        <w:t xml:space="preserve"> alarming </w:t>
      </w:r>
      <w:r w:rsidR="00321AF9" w:rsidRPr="00A5699E">
        <w:rPr>
          <w:sz w:val="24"/>
          <w:szCs w:val="24"/>
        </w:rPr>
        <w:t xml:space="preserve">rate. </w:t>
      </w:r>
      <w:r w:rsidR="00AA6E72" w:rsidRPr="00A5699E">
        <w:rPr>
          <w:sz w:val="24"/>
          <w:szCs w:val="24"/>
        </w:rPr>
        <w:t xml:space="preserve">Globally back in 2010, </w:t>
      </w:r>
      <w:r w:rsidR="000E717A" w:rsidRPr="00A5699E">
        <w:rPr>
          <w:sz w:val="24"/>
          <w:szCs w:val="24"/>
        </w:rPr>
        <w:t xml:space="preserve">children </w:t>
      </w:r>
      <w:r w:rsidR="00A65EF5" w:rsidRPr="00A5699E">
        <w:rPr>
          <w:sz w:val="24"/>
          <w:szCs w:val="24"/>
        </w:rPr>
        <w:t>under the age of five</w:t>
      </w:r>
      <w:r w:rsidR="00D14EEF" w:rsidRPr="00A5699E">
        <w:rPr>
          <w:sz w:val="24"/>
          <w:szCs w:val="24"/>
        </w:rPr>
        <w:t xml:space="preserve"> who</w:t>
      </w:r>
      <w:r w:rsidR="00A65EF5" w:rsidRPr="00A5699E">
        <w:rPr>
          <w:sz w:val="24"/>
          <w:szCs w:val="24"/>
        </w:rPr>
        <w:t xml:space="preserve"> </w:t>
      </w:r>
      <w:r w:rsidR="00027CF4" w:rsidRPr="00A5699E">
        <w:rPr>
          <w:sz w:val="24"/>
          <w:szCs w:val="24"/>
        </w:rPr>
        <w:t>were overweight</w:t>
      </w:r>
      <w:r w:rsidR="00D14EEF" w:rsidRPr="00A5699E">
        <w:rPr>
          <w:sz w:val="24"/>
          <w:szCs w:val="24"/>
        </w:rPr>
        <w:t xml:space="preserve"> </w:t>
      </w:r>
      <w:r w:rsidR="00CA7B8F" w:rsidRPr="00A5699E">
        <w:rPr>
          <w:sz w:val="24"/>
          <w:szCs w:val="24"/>
        </w:rPr>
        <w:t>were</w:t>
      </w:r>
      <w:r w:rsidR="00027CF4" w:rsidRPr="00A5699E">
        <w:rPr>
          <w:sz w:val="24"/>
          <w:szCs w:val="24"/>
        </w:rPr>
        <w:t xml:space="preserve"> </w:t>
      </w:r>
      <w:r w:rsidR="00CF0308" w:rsidRPr="00A5699E">
        <w:rPr>
          <w:sz w:val="24"/>
          <w:szCs w:val="24"/>
        </w:rPr>
        <w:t xml:space="preserve">estimated </w:t>
      </w:r>
      <w:r w:rsidR="0028545E" w:rsidRPr="00A5699E">
        <w:rPr>
          <w:sz w:val="24"/>
          <w:szCs w:val="24"/>
        </w:rPr>
        <w:t>to be over 42 million</w:t>
      </w:r>
      <w:r w:rsidR="00B034D9" w:rsidRPr="00A5699E">
        <w:rPr>
          <w:sz w:val="24"/>
          <w:szCs w:val="24"/>
        </w:rPr>
        <w:t xml:space="preserve">. </w:t>
      </w:r>
      <w:r w:rsidR="00223F24" w:rsidRPr="00A5699E">
        <w:rPr>
          <w:sz w:val="24"/>
          <w:szCs w:val="24"/>
        </w:rPr>
        <w:t xml:space="preserve">And </w:t>
      </w:r>
      <w:r w:rsidR="00A2582E" w:rsidRPr="00A5699E">
        <w:rPr>
          <w:sz w:val="24"/>
          <w:szCs w:val="24"/>
        </w:rPr>
        <w:t xml:space="preserve">this was </w:t>
      </w:r>
      <w:r w:rsidR="006D6BA4" w:rsidRPr="00A5699E">
        <w:rPr>
          <w:sz w:val="24"/>
          <w:szCs w:val="24"/>
        </w:rPr>
        <w:t xml:space="preserve">close to 35 million </w:t>
      </w:r>
      <w:r w:rsidR="007604A0" w:rsidRPr="00A5699E">
        <w:rPr>
          <w:sz w:val="24"/>
          <w:szCs w:val="24"/>
        </w:rPr>
        <w:t xml:space="preserve">children who were living in developing countries. </w:t>
      </w:r>
    </w:p>
    <w:p w14:paraId="3FD51135" w14:textId="77777777" w:rsidR="003E0660" w:rsidRPr="00A5699E" w:rsidRDefault="00D14EEF" w:rsidP="00954C8C">
      <w:pPr>
        <w:rPr>
          <w:sz w:val="24"/>
          <w:szCs w:val="24"/>
        </w:rPr>
      </w:pPr>
      <w:r w:rsidRPr="00A5699E">
        <w:rPr>
          <w:sz w:val="24"/>
          <w:szCs w:val="24"/>
        </w:rPr>
        <w:t>According to</w:t>
      </w:r>
      <w:r w:rsidR="00186A93" w:rsidRPr="00A5699E">
        <w:rPr>
          <w:sz w:val="24"/>
          <w:szCs w:val="24"/>
        </w:rPr>
        <w:t xml:space="preserve"> Cole</w:t>
      </w:r>
      <w:r w:rsidR="00917420" w:rsidRPr="00A5699E">
        <w:rPr>
          <w:sz w:val="24"/>
          <w:szCs w:val="24"/>
        </w:rPr>
        <w:t xml:space="preserve"> (</w:t>
      </w:r>
      <w:r w:rsidR="00186A93" w:rsidRPr="00A5699E">
        <w:rPr>
          <w:sz w:val="24"/>
          <w:szCs w:val="24"/>
        </w:rPr>
        <w:t>2006),</w:t>
      </w:r>
      <w:r w:rsidR="00917420" w:rsidRPr="00A5699E">
        <w:rPr>
          <w:sz w:val="24"/>
          <w:szCs w:val="24"/>
        </w:rPr>
        <w:t xml:space="preserve"> </w:t>
      </w:r>
      <w:r w:rsidRPr="00A5699E">
        <w:rPr>
          <w:sz w:val="24"/>
          <w:szCs w:val="24"/>
        </w:rPr>
        <w:t>t</w:t>
      </w:r>
      <w:r w:rsidR="0096671D" w:rsidRPr="00A5699E">
        <w:rPr>
          <w:sz w:val="24"/>
          <w:szCs w:val="24"/>
        </w:rPr>
        <w:t xml:space="preserve">he UK </w:t>
      </w:r>
      <w:r w:rsidR="00FF08CE" w:rsidRPr="00A5699E">
        <w:rPr>
          <w:sz w:val="24"/>
          <w:szCs w:val="24"/>
        </w:rPr>
        <w:t xml:space="preserve">government’s plan to tackle </w:t>
      </w:r>
      <w:r w:rsidRPr="00A5699E">
        <w:rPr>
          <w:sz w:val="24"/>
          <w:szCs w:val="24"/>
        </w:rPr>
        <w:t xml:space="preserve">obesity </w:t>
      </w:r>
      <w:r w:rsidR="004D38ED" w:rsidRPr="00A5699E">
        <w:rPr>
          <w:sz w:val="24"/>
          <w:szCs w:val="24"/>
        </w:rPr>
        <w:t xml:space="preserve">was very complex and ambitious, which involved </w:t>
      </w:r>
      <w:r w:rsidR="00AB0BF3" w:rsidRPr="00A5699E">
        <w:rPr>
          <w:sz w:val="24"/>
          <w:szCs w:val="24"/>
        </w:rPr>
        <w:t>changing the lifestyle and behaviour of million</w:t>
      </w:r>
      <w:r w:rsidRPr="00A5699E">
        <w:rPr>
          <w:sz w:val="24"/>
          <w:szCs w:val="24"/>
        </w:rPr>
        <w:t>s</w:t>
      </w:r>
      <w:r w:rsidR="00AB0BF3" w:rsidRPr="00A5699E">
        <w:rPr>
          <w:sz w:val="24"/>
          <w:szCs w:val="24"/>
        </w:rPr>
        <w:t xml:space="preserve"> of</w:t>
      </w:r>
      <w:r w:rsidR="00453601" w:rsidRPr="00A5699E">
        <w:rPr>
          <w:sz w:val="24"/>
          <w:szCs w:val="24"/>
        </w:rPr>
        <w:t xml:space="preserve"> parents</w:t>
      </w:r>
      <w:r w:rsidR="00AB0BF3" w:rsidRPr="00A5699E">
        <w:rPr>
          <w:sz w:val="24"/>
          <w:szCs w:val="24"/>
        </w:rPr>
        <w:t xml:space="preserve"> </w:t>
      </w:r>
      <w:r w:rsidR="00B52BF2" w:rsidRPr="00A5699E">
        <w:rPr>
          <w:sz w:val="24"/>
          <w:szCs w:val="24"/>
        </w:rPr>
        <w:t xml:space="preserve">and </w:t>
      </w:r>
      <w:r w:rsidR="00453601" w:rsidRPr="00A5699E">
        <w:rPr>
          <w:sz w:val="24"/>
          <w:szCs w:val="24"/>
        </w:rPr>
        <w:t>children to</w:t>
      </w:r>
      <w:r w:rsidR="002A4611" w:rsidRPr="00A5699E">
        <w:rPr>
          <w:sz w:val="24"/>
          <w:szCs w:val="24"/>
        </w:rPr>
        <w:t xml:space="preserve"> coordinate closely between </w:t>
      </w:r>
      <w:r w:rsidR="005374A3" w:rsidRPr="00A5699E">
        <w:rPr>
          <w:sz w:val="24"/>
          <w:szCs w:val="24"/>
        </w:rPr>
        <w:t xml:space="preserve">different departments </w:t>
      </w:r>
      <w:r w:rsidR="00AF2D75" w:rsidRPr="00A5699E">
        <w:rPr>
          <w:sz w:val="24"/>
          <w:szCs w:val="24"/>
        </w:rPr>
        <w:t xml:space="preserve">on nutrition programs to encourage </w:t>
      </w:r>
      <w:r w:rsidR="00522AE8" w:rsidRPr="00A5699E">
        <w:rPr>
          <w:sz w:val="24"/>
          <w:szCs w:val="24"/>
        </w:rPr>
        <w:t>obese children</w:t>
      </w:r>
      <w:r w:rsidRPr="00A5699E">
        <w:rPr>
          <w:sz w:val="24"/>
          <w:szCs w:val="24"/>
        </w:rPr>
        <w:t xml:space="preserve"> to</w:t>
      </w:r>
      <w:r w:rsidR="00522AE8" w:rsidRPr="00A5699E">
        <w:rPr>
          <w:sz w:val="24"/>
          <w:szCs w:val="24"/>
        </w:rPr>
        <w:t xml:space="preserve"> eat healthy and exercise more to keep a healthy weight. </w:t>
      </w:r>
      <w:r w:rsidR="006C794A" w:rsidRPr="00A5699E">
        <w:rPr>
          <w:sz w:val="24"/>
          <w:szCs w:val="24"/>
        </w:rPr>
        <w:t xml:space="preserve">The department of health </w:t>
      </w:r>
      <w:r w:rsidR="00F07DB7" w:rsidRPr="00A5699E">
        <w:rPr>
          <w:sz w:val="24"/>
          <w:szCs w:val="24"/>
        </w:rPr>
        <w:t xml:space="preserve">has put in place some guidance </w:t>
      </w:r>
      <w:r w:rsidR="004E1F99" w:rsidRPr="00A5699E">
        <w:rPr>
          <w:sz w:val="24"/>
          <w:szCs w:val="24"/>
        </w:rPr>
        <w:t>but organisation</w:t>
      </w:r>
      <w:r w:rsidRPr="00A5699E">
        <w:rPr>
          <w:sz w:val="24"/>
          <w:szCs w:val="24"/>
        </w:rPr>
        <w:t>s</w:t>
      </w:r>
      <w:r w:rsidR="004E1F99" w:rsidRPr="00A5699E">
        <w:rPr>
          <w:sz w:val="24"/>
          <w:szCs w:val="24"/>
        </w:rPr>
        <w:t xml:space="preserve"> </w:t>
      </w:r>
      <w:r w:rsidR="00B57A2F" w:rsidRPr="00A5699E">
        <w:rPr>
          <w:sz w:val="24"/>
          <w:szCs w:val="24"/>
        </w:rPr>
        <w:t xml:space="preserve">have been unclear about their roles on the </w:t>
      </w:r>
      <w:r w:rsidR="000E0A96" w:rsidRPr="00A5699E">
        <w:rPr>
          <w:sz w:val="24"/>
          <w:szCs w:val="24"/>
        </w:rPr>
        <w:t xml:space="preserve">intervention which failed to target the children that were most at risk. </w:t>
      </w:r>
      <w:r w:rsidR="00EC7DBA" w:rsidRPr="00A5699E">
        <w:rPr>
          <w:sz w:val="24"/>
          <w:szCs w:val="24"/>
        </w:rPr>
        <w:t>(</w:t>
      </w:r>
      <w:r w:rsidR="00AF65A8" w:rsidRPr="00A5699E">
        <w:rPr>
          <w:sz w:val="24"/>
          <w:szCs w:val="24"/>
        </w:rPr>
        <w:t>Cole</w:t>
      </w:r>
      <w:r w:rsidR="00EC7DBA" w:rsidRPr="00A5699E">
        <w:rPr>
          <w:sz w:val="24"/>
          <w:szCs w:val="24"/>
        </w:rPr>
        <w:t>, 2006)</w:t>
      </w:r>
    </w:p>
    <w:p w14:paraId="6C01F0D3" w14:textId="77777777" w:rsidR="00195E43" w:rsidRPr="00A5699E" w:rsidRDefault="00195E43" w:rsidP="00195E43">
      <w:pPr>
        <w:rPr>
          <w:sz w:val="24"/>
          <w:szCs w:val="24"/>
        </w:rPr>
      </w:pPr>
      <w:r w:rsidRPr="00A5699E">
        <w:rPr>
          <w:sz w:val="24"/>
          <w:szCs w:val="24"/>
        </w:rPr>
        <w:t xml:space="preserve">Obesity is a major paediatric public health problem. School nurses put in place some key elements to design intervention strategies for healthy living and lifestyle to prevent adolescent obesity in students. To help with program, school nurses have to first find out what components their students perceive as the most important. (Wilson, 2007) </w:t>
      </w:r>
    </w:p>
    <w:p w14:paraId="2180AEF0" w14:textId="77777777" w:rsidR="00195E43" w:rsidRPr="00A5699E" w:rsidRDefault="00195E43" w:rsidP="00195E43">
      <w:pPr>
        <w:rPr>
          <w:sz w:val="24"/>
          <w:szCs w:val="24"/>
        </w:rPr>
      </w:pPr>
      <w:r w:rsidRPr="00A5699E">
        <w:rPr>
          <w:sz w:val="24"/>
          <w:szCs w:val="24"/>
        </w:rPr>
        <w:t>The Department of Education (DE) and the Department of Health, Social Services and Public Safety (DHSSPS) have worked with different organisations, agencies and schools to improve the nutritional standard of the food in schools and to encourage, support and educate children to make healthy food choices. After a pilot project in 2004, the Department of Education announced the roll-out of a new Nutritional Standards of school lunches with additional funding of £3 million per year to aid this. In their report in 2013, they mention the relationship between poor health, nutrition and low school achievement. The Food Policy in schools came about also as a response to concerns of overweight and obesity in children and young people. The Ministerial Group on Public Health looked at options to combat the issue and make recommendations on priorities for action. Six priorities for action were identified and one of these included that a food in schools programme must be introduced. (Food in Schools Policy, 2013)</w:t>
      </w:r>
    </w:p>
    <w:p w14:paraId="60C3F066" w14:textId="3DA51BD2" w:rsidR="00195E43" w:rsidRPr="00A5699E" w:rsidRDefault="00195E43" w:rsidP="00195E43">
      <w:pPr>
        <w:rPr>
          <w:sz w:val="24"/>
          <w:szCs w:val="24"/>
        </w:rPr>
      </w:pPr>
      <w:r w:rsidRPr="00A5699E">
        <w:rPr>
          <w:sz w:val="24"/>
          <w:szCs w:val="24"/>
        </w:rPr>
        <w:t xml:space="preserve">According to the book by Birch et al, 2011, suggests that parents and care providers should promote and maintain a healthy environment for children for the early years of life, which is most important to children to maintain a healthy weight. The early </w:t>
      </w:r>
      <w:r w:rsidR="00CA7B8F" w:rsidRPr="00A5699E">
        <w:rPr>
          <w:sz w:val="24"/>
          <w:szCs w:val="24"/>
        </w:rPr>
        <w:t>years of a child’s life are</w:t>
      </w:r>
      <w:r w:rsidRPr="00A5699E">
        <w:rPr>
          <w:sz w:val="24"/>
          <w:szCs w:val="24"/>
        </w:rPr>
        <w:t xml:space="preserve"> </w:t>
      </w:r>
      <w:r w:rsidRPr="00A5699E">
        <w:rPr>
          <w:sz w:val="24"/>
          <w:szCs w:val="24"/>
        </w:rPr>
        <w:lastRenderedPageBreak/>
        <w:t>most important to health and well-being throughout the life span. The report also recommends that health care providers should provide information about healthy weight to make parents more aware of their child’s excess weight. (Birch</w:t>
      </w:r>
      <w:r w:rsidR="0026000C">
        <w:rPr>
          <w:sz w:val="24"/>
          <w:szCs w:val="24"/>
        </w:rPr>
        <w:t xml:space="preserve"> </w:t>
      </w:r>
      <w:r w:rsidRPr="00A5699E">
        <w:rPr>
          <w:sz w:val="24"/>
          <w:szCs w:val="24"/>
        </w:rPr>
        <w:t xml:space="preserve">et al.2011) </w:t>
      </w:r>
    </w:p>
    <w:p w14:paraId="57EA5045" w14:textId="7631D20D" w:rsidR="006D02D7" w:rsidRPr="00A5699E" w:rsidRDefault="006D02D7" w:rsidP="00195E43">
      <w:pPr>
        <w:rPr>
          <w:sz w:val="24"/>
          <w:szCs w:val="24"/>
        </w:rPr>
      </w:pPr>
      <w:r w:rsidRPr="00A5699E">
        <w:rPr>
          <w:sz w:val="24"/>
          <w:szCs w:val="24"/>
        </w:rPr>
        <w:t>In support of the findings of Birch et al. (2011), Lindsay et al. (2006</w:t>
      </w:r>
      <w:r w:rsidR="00CA7B8F" w:rsidRPr="00A5699E">
        <w:rPr>
          <w:sz w:val="24"/>
          <w:szCs w:val="24"/>
        </w:rPr>
        <w:t>) also</w:t>
      </w:r>
      <w:r w:rsidRPr="00A5699E">
        <w:rPr>
          <w:sz w:val="24"/>
          <w:szCs w:val="24"/>
        </w:rPr>
        <w:t xml:space="preserve"> argue that parents have to play the biggest roles in preventing childhood obesity as they are the ones who play the largest roles in a child development of food and activity related behaviours. They point out that interventions need to involve changing the behaviours at home first in order to change a </w:t>
      </w:r>
      <w:r w:rsidR="00CA7B8F" w:rsidRPr="00A5699E">
        <w:rPr>
          <w:sz w:val="24"/>
          <w:szCs w:val="24"/>
        </w:rPr>
        <w:t>child’s</w:t>
      </w:r>
      <w:r w:rsidRPr="00A5699E">
        <w:rPr>
          <w:sz w:val="24"/>
          <w:szCs w:val="24"/>
        </w:rPr>
        <w:t xml:space="preserve"> eating and physical activity habits. Lindsay et al. (2006) explain how successful intervention must involve and work directly with parents from an early stage of their </w:t>
      </w:r>
      <w:r w:rsidR="00CA7B8F" w:rsidRPr="00A5699E">
        <w:rPr>
          <w:sz w:val="24"/>
          <w:szCs w:val="24"/>
        </w:rPr>
        <w:t>child’s</w:t>
      </w:r>
      <w:r w:rsidRPr="00A5699E">
        <w:rPr>
          <w:sz w:val="24"/>
          <w:szCs w:val="24"/>
        </w:rPr>
        <w:t xml:space="preserve"> development in order to prevent obesity. (Lindsay et al</w:t>
      </w:r>
      <w:r w:rsidR="0026000C">
        <w:rPr>
          <w:sz w:val="24"/>
          <w:szCs w:val="24"/>
        </w:rPr>
        <w:t xml:space="preserve">, </w:t>
      </w:r>
      <w:r w:rsidRPr="00A5699E">
        <w:rPr>
          <w:sz w:val="24"/>
          <w:szCs w:val="24"/>
        </w:rPr>
        <w:t>(2006)</w:t>
      </w:r>
    </w:p>
    <w:p w14:paraId="53165164" w14:textId="77777777" w:rsidR="006D02D7" w:rsidRPr="00A5699E" w:rsidRDefault="006D02D7" w:rsidP="00195E43">
      <w:pPr>
        <w:rPr>
          <w:sz w:val="24"/>
          <w:szCs w:val="24"/>
        </w:rPr>
      </w:pPr>
      <w:r w:rsidRPr="00A5699E">
        <w:rPr>
          <w:sz w:val="24"/>
          <w:szCs w:val="24"/>
        </w:rPr>
        <w:t xml:space="preserve">According to Pettigrew, (2014), recent evidence has shown that the main contribution of too much screen time and sleep deprivation has caused weight problems in youths and children. Many obesity programs to date have been primarily focused on supporting individuals on decision making processes along with education to achieve and maintain their desirable weight outcomes. Upstream interventions are mostly mandatory or voluntary policies which attempt to design the environment in a way which makes healthy living choices easier for individuals. Some countries have started programs that have been involved in focussing on school based intervention programs, such as shape up, be active eat well program. (Pettigrew, 2014) </w:t>
      </w:r>
    </w:p>
    <w:p w14:paraId="1A3D3981" w14:textId="77777777" w:rsidR="006D02D7" w:rsidRPr="00A5699E" w:rsidRDefault="00195E43" w:rsidP="00954C8C">
      <w:pPr>
        <w:rPr>
          <w:sz w:val="24"/>
          <w:szCs w:val="24"/>
          <w:u w:val="single"/>
        </w:rPr>
      </w:pPr>
      <w:r w:rsidRPr="00A5699E">
        <w:rPr>
          <w:sz w:val="24"/>
          <w:szCs w:val="24"/>
          <w:u w:val="single"/>
        </w:rPr>
        <w:t>Obesity and Ethnicity</w:t>
      </w:r>
    </w:p>
    <w:p w14:paraId="39D3CAFA" w14:textId="77777777" w:rsidR="007F55C2" w:rsidRPr="00A5699E" w:rsidRDefault="00A25006" w:rsidP="00954C8C">
      <w:pPr>
        <w:rPr>
          <w:sz w:val="24"/>
          <w:szCs w:val="24"/>
        </w:rPr>
      </w:pPr>
      <w:r w:rsidRPr="00A5699E">
        <w:rPr>
          <w:sz w:val="24"/>
          <w:szCs w:val="24"/>
        </w:rPr>
        <w:t xml:space="preserve">Kumanyika, 1993) </w:t>
      </w:r>
      <w:r w:rsidR="00CA7B8F" w:rsidRPr="00A5699E">
        <w:rPr>
          <w:sz w:val="24"/>
          <w:szCs w:val="24"/>
        </w:rPr>
        <w:t>argues</w:t>
      </w:r>
      <w:r w:rsidRPr="00A5699E">
        <w:rPr>
          <w:sz w:val="24"/>
          <w:szCs w:val="24"/>
        </w:rPr>
        <w:t xml:space="preserve"> that there is an increased occurrence of obesity in diverse ethnic groups. Special attention should be given to obesity as it occurs and affects ethnic minority people. Because of situational and cultural factors, effective obesity prevention and treatment approaches may need to be considered for ethnicity specific basis. (Kumanyika, 1993)</w:t>
      </w:r>
    </w:p>
    <w:p w14:paraId="0D1EACBE" w14:textId="1BBEB7FC" w:rsidR="00195E43" w:rsidRPr="00A5699E" w:rsidRDefault="006D02D7" w:rsidP="00954C8C">
      <w:pPr>
        <w:rPr>
          <w:sz w:val="24"/>
          <w:szCs w:val="24"/>
        </w:rPr>
      </w:pPr>
      <w:r w:rsidRPr="00A5699E">
        <w:rPr>
          <w:sz w:val="24"/>
          <w:szCs w:val="24"/>
        </w:rPr>
        <w:t>According to Sahoo, et al (2015), genetics are one of the biggest factors examined as a cause of obesity. Some studies have found that BMI is 25-40% heritable, along with environmental and behavioural factors in order to affect being overweight in children. A review of literature investigates some  factors that are related behind obesity is poor diet, fast food consumption, eating out or watching television at meal times which is associated to a more higher intake of more calories. Parental feeding style is also a contributor. (Sahoo</w:t>
      </w:r>
      <w:r w:rsidR="0026000C">
        <w:rPr>
          <w:sz w:val="24"/>
          <w:szCs w:val="24"/>
        </w:rPr>
        <w:t xml:space="preserve"> </w:t>
      </w:r>
      <w:r w:rsidRPr="00A5699E">
        <w:rPr>
          <w:sz w:val="24"/>
          <w:szCs w:val="24"/>
        </w:rPr>
        <w:t xml:space="preserve">et al. 2015) </w:t>
      </w:r>
    </w:p>
    <w:p w14:paraId="6CD5B948" w14:textId="77777777" w:rsidR="00614ADA" w:rsidRPr="00A5699E" w:rsidRDefault="00614ADA" w:rsidP="00954C8C">
      <w:pPr>
        <w:rPr>
          <w:sz w:val="24"/>
          <w:szCs w:val="24"/>
        </w:rPr>
      </w:pPr>
      <w:r w:rsidRPr="00A5699E">
        <w:rPr>
          <w:sz w:val="24"/>
          <w:szCs w:val="24"/>
        </w:rPr>
        <w:t xml:space="preserve">Gatinueau and Mathrani (2011) found higher groups of children from black groups being classified as obese. They conclude that this may be due to physical characteristics connected with </w:t>
      </w:r>
      <w:r w:rsidR="00BF4CE5" w:rsidRPr="00A5699E">
        <w:rPr>
          <w:sz w:val="24"/>
          <w:szCs w:val="24"/>
        </w:rPr>
        <w:t>ethnicity and</w:t>
      </w:r>
      <w:r w:rsidRPr="00A5699E">
        <w:rPr>
          <w:sz w:val="24"/>
          <w:szCs w:val="24"/>
        </w:rPr>
        <w:t xml:space="preserve"> in particular height which can lead to a skewed BMI</w:t>
      </w:r>
      <w:r w:rsidR="00BF4CE5" w:rsidRPr="00A5699E">
        <w:rPr>
          <w:sz w:val="24"/>
          <w:szCs w:val="24"/>
        </w:rPr>
        <w:t xml:space="preserve">. They discuss that dietary patterns of ethnic groups are </w:t>
      </w:r>
      <w:r w:rsidR="0076795F" w:rsidRPr="00A5699E">
        <w:rPr>
          <w:sz w:val="24"/>
          <w:szCs w:val="24"/>
        </w:rPr>
        <w:t>affected</w:t>
      </w:r>
      <w:r w:rsidR="00BF4CE5" w:rsidRPr="00A5699E">
        <w:rPr>
          <w:sz w:val="24"/>
          <w:szCs w:val="24"/>
        </w:rPr>
        <w:t xml:space="preserve"> by different factors such as health, income, availability of food, food beliefs, religion, cultural patterns and customs. Less healthy diets are known to be concerning in south Asians. (Gatinueau and Mathrani</w:t>
      </w:r>
      <w:r w:rsidR="00A5699E" w:rsidRPr="00A5699E">
        <w:rPr>
          <w:sz w:val="24"/>
          <w:szCs w:val="24"/>
        </w:rPr>
        <w:t>,</w:t>
      </w:r>
      <w:r w:rsidR="00BF4CE5" w:rsidRPr="00A5699E">
        <w:rPr>
          <w:sz w:val="24"/>
          <w:szCs w:val="24"/>
        </w:rPr>
        <w:t xml:space="preserve"> 2011)</w:t>
      </w:r>
    </w:p>
    <w:p w14:paraId="5E31EB34" w14:textId="77777777" w:rsidR="00C90204" w:rsidRPr="00A5699E" w:rsidRDefault="003A5FAB" w:rsidP="00954C8C">
      <w:pPr>
        <w:rPr>
          <w:sz w:val="24"/>
          <w:szCs w:val="24"/>
        </w:rPr>
      </w:pPr>
      <w:r w:rsidRPr="00A5699E">
        <w:rPr>
          <w:sz w:val="24"/>
          <w:szCs w:val="24"/>
        </w:rPr>
        <w:t xml:space="preserve">Taylor et al., (2005) found that Indian males were at higher risk of being overweight in comparison to white </w:t>
      </w:r>
      <w:r w:rsidR="00A5699E" w:rsidRPr="00A5699E">
        <w:rPr>
          <w:sz w:val="24"/>
          <w:szCs w:val="24"/>
        </w:rPr>
        <w:t>British</w:t>
      </w:r>
      <w:r w:rsidRPr="00A5699E">
        <w:rPr>
          <w:sz w:val="24"/>
          <w:szCs w:val="24"/>
        </w:rPr>
        <w:t xml:space="preserve"> males. Although the prevalence of obesity and </w:t>
      </w:r>
      <w:r w:rsidR="00A5699E" w:rsidRPr="00A5699E">
        <w:rPr>
          <w:sz w:val="24"/>
          <w:szCs w:val="24"/>
        </w:rPr>
        <w:t>overweight</w:t>
      </w:r>
      <w:r w:rsidRPr="00A5699E">
        <w:rPr>
          <w:sz w:val="24"/>
          <w:szCs w:val="24"/>
        </w:rPr>
        <w:t xml:space="preserve"> in </w:t>
      </w:r>
      <w:r w:rsidRPr="00A5699E">
        <w:rPr>
          <w:sz w:val="24"/>
          <w:szCs w:val="24"/>
        </w:rPr>
        <w:lastRenderedPageBreak/>
        <w:t>white males and Bangladeshi males was similar. No association between BMI and measures of socio economic status was found in the south Asian ethnic group. They found that where Indian males had an increased risk of being overweight, Bangladeshi and Pakistani boys appear to be at risk of being underweight. These c</w:t>
      </w:r>
      <w:r w:rsidR="000F663A" w:rsidRPr="00A5699E">
        <w:rPr>
          <w:sz w:val="24"/>
          <w:szCs w:val="24"/>
        </w:rPr>
        <w:t xml:space="preserve">ategories of south </w:t>
      </w:r>
      <w:r w:rsidR="00A5699E" w:rsidRPr="00A5699E">
        <w:rPr>
          <w:sz w:val="24"/>
          <w:szCs w:val="24"/>
        </w:rPr>
        <w:t>Asian</w:t>
      </w:r>
      <w:r w:rsidR="000F663A" w:rsidRPr="00A5699E">
        <w:rPr>
          <w:sz w:val="24"/>
          <w:szCs w:val="24"/>
        </w:rPr>
        <w:t xml:space="preserve"> males showing different outcomes in terms of risk of obesity does not fully explain why </w:t>
      </w:r>
      <w:r w:rsidRPr="00A5699E">
        <w:rPr>
          <w:sz w:val="24"/>
          <w:szCs w:val="24"/>
        </w:rPr>
        <w:t>(Taylor et al., 2005)</w:t>
      </w:r>
    </w:p>
    <w:p w14:paraId="3C190108" w14:textId="77777777" w:rsidR="00195E43" w:rsidRPr="00A5699E" w:rsidRDefault="00195E43" w:rsidP="00954C8C">
      <w:pPr>
        <w:rPr>
          <w:sz w:val="24"/>
          <w:szCs w:val="24"/>
          <w:u w:val="single"/>
        </w:rPr>
      </w:pPr>
      <w:r w:rsidRPr="00A5699E">
        <w:rPr>
          <w:sz w:val="24"/>
          <w:szCs w:val="24"/>
          <w:u w:val="single"/>
        </w:rPr>
        <w:t>Obesity and Mental Health</w:t>
      </w:r>
    </w:p>
    <w:p w14:paraId="26497343" w14:textId="77777777" w:rsidR="006C690A" w:rsidRPr="00A5699E" w:rsidRDefault="00D14EEF" w:rsidP="006C690A">
      <w:pPr>
        <w:rPr>
          <w:sz w:val="24"/>
          <w:szCs w:val="24"/>
        </w:rPr>
      </w:pPr>
      <w:r w:rsidRPr="00A5699E">
        <w:rPr>
          <w:sz w:val="24"/>
          <w:szCs w:val="24"/>
        </w:rPr>
        <w:t>Poverty is a</w:t>
      </w:r>
      <w:r w:rsidR="00E7694E" w:rsidRPr="00A5699E">
        <w:rPr>
          <w:sz w:val="24"/>
          <w:szCs w:val="24"/>
        </w:rPr>
        <w:t>nother</w:t>
      </w:r>
      <w:r w:rsidR="006E6F05" w:rsidRPr="00A5699E">
        <w:rPr>
          <w:sz w:val="24"/>
          <w:szCs w:val="24"/>
        </w:rPr>
        <w:t xml:space="preserve"> issue which triggers </w:t>
      </w:r>
      <w:r w:rsidR="00E7694E" w:rsidRPr="00A5699E">
        <w:rPr>
          <w:sz w:val="24"/>
          <w:szCs w:val="24"/>
        </w:rPr>
        <w:t xml:space="preserve">obesity </w:t>
      </w:r>
      <w:r w:rsidR="005051D0" w:rsidRPr="00A5699E">
        <w:rPr>
          <w:sz w:val="24"/>
          <w:szCs w:val="24"/>
        </w:rPr>
        <w:t xml:space="preserve">amongst adolescent person </w:t>
      </w:r>
      <w:r w:rsidR="00400082" w:rsidRPr="00A5699E">
        <w:rPr>
          <w:sz w:val="24"/>
          <w:szCs w:val="24"/>
        </w:rPr>
        <w:t>and depression</w:t>
      </w:r>
      <w:r w:rsidRPr="00A5699E">
        <w:rPr>
          <w:sz w:val="24"/>
          <w:szCs w:val="24"/>
        </w:rPr>
        <w:t xml:space="preserve"> and</w:t>
      </w:r>
      <w:r w:rsidR="00400082" w:rsidRPr="00A5699E">
        <w:rPr>
          <w:sz w:val="24"/>
          <w:szCs w:val="24"/>
        </w:rPr>
        <w:t xml:space="preserve"> anxiety issues also</w:t>
      </w:r>
      <w:r w:rsidR="00014649" w:rsidRPr="00A5699E">
        <w:rPr>
          <w:sz w:val="24"/>
          <w:szCs w:val="24"/>
        </w:rPr>
        <w:t xml:space="preserve"> affects people with obesity. </w:t>
      </w:r>
      <w:r w:rsidR="006C690A" w:rsidRPr="00A5699E">
        <w:rPr>
          <w:color w:val="000000"/>
          <w:sz w:val="24"/>
          <w:szCs w:val="24"/>
        </w:rPr>
        <w:t xml:space="preserve">Scott (2011) states that the prevalence of obesity in those who suffer from serious mental illnesses exceeds that of the general population by at least two times. Low physical activity, poor diet, smoking, alcohol and substance abuse are common in individuals with serious mental illness. Such unhealthy lifestyle behaviours alongside biological and social factors undeniably lead to the development of poor physical health for psychiatric patients. (Scott, 2011). </w:t>
      </w:r>
    </w:p>
    <w:p w14:paraId="6AD7A5A2" w14:textId="77777777" w:rsidR="006C690A" w:rsidRPr="00A5699E" w:rsidRDefault="006C690A" w:rsidP="006C690A">
      <w:pPr>
        <w:pStyle w:val="NormalWeb"/>
        <w:rPr>
          <w:rFonts w:asciiTheme="minorHAnsi" w:hAnsiTheme="minorHAnsi"/>
          <w:color w:val="000000"/>
        </w:rPr>
      </w:pPr>
      <w:r w:rsidRPr="00A5699E">
        <w:rPr>
          <w:rFonts w:asciiTheme="minorHAnsi" w:hAnsiTheme="minorHAnsi"/>
          <w:color w:val="000000"/>
        </w:rPr>
        <w:t>In addition to this, a study conducted by Compton et al (2009) compared people with and without mental illnesses. This revealed that those with a current mental illness are more than 50% more likely to be obese as they are twice as likely to have an unhealthy diet, including substance abuse and smoking cigarettes and low levels of physical activity. (Compton et al, 2009)</w:t>
      </w:r>
    </w:p>
    <w:p w14:paraId="6DFA1EF3" w14:textId="77777777" w:rsidR="006C690A" w:rsidRPr="00A5699E" w:rsidRDefault="006C690A" w:rsidP="006C690A">
      <w:pPr>
        <w:pStyle w:val="NormalWeb"/>
        <w:rPr>
          <w:rFonts w:asciiTheme="minorHAnsi" w:hAnsiTheme="minorHAnsi"/>
          <w:color w:val="000000"/>
        </w:rPr>
      </w:pPr>
      <w:r w:rsidRPr="00A5699E">
        <w:rPr>
          <w:rFonts w:asciiTheme="minorHAnsi" w:hAnsiTheme="minorHAnsi"/>
          <w:color w:val="000000"/>
        </w:rPr>
        <w:t>The National Institute of Mental Health has found that the levels of obesity in schizophrenic and depressed individuals are higher. This is arguably due to side effects from antipsychotic medication, particularly the metabolic effects (Allison et al, 2009). Simon et al, (2006) concluded that a significant increase in the long-term diagnosis of depression was associated with obesity. Their research proposes that obesity may be a significant product of mood disorders and evidence to support this was provided by their observations which demonstrated that successful weight loss was associated with decreased depression. Furthermore, common symptoms of depression include binge eating and an increased appetite. Such symptoms have a tendency to remain across depressive episodes and eventually lead to considerable weight gain. (Simon, 2006)</w:t>
      </w:r>
    </w:p>
    <w:p w14:paraId="2F824E15" w14:textId="77777777" w:rsidR="00DC0E77" w:rsidRDefault="004F35F7" w:rsidP="00954C8C">
      <w:pPr>
        <w:rPr>
          <w:sz w:val="24"/>
          <w:szCs w:val="24"/>
        </w:rPr>
      </w:pPr>
      <w:r w:rsidRPr="00A5699E">
        <w:rPr>
          <w:sz w:val="24"/>
          <w:szCs w:val="24"/>
        </w:rPr>
        <w:t>A</w:t>
      </w:r>
      <w:r w:rsidR="008A6B04" w:rsidRPr="00A5699E">
        <w:rPr>
          <w:sz w:val="24"/>
          <w:szCs w:val="24"/>
        </w:rPr>
        <w:t xml:space="preserve"> qualitative study examined reported barriers to consuming a healthy diet and engaging in regular physical activity among low-income families with existing issues of overweight or obesity. Parents and health professionals reported that issues of access, availability and cost were perceived as major barriers to a healthy lifestyle along with familial shape, metabolism and safety. Many felt their diet and activity levels were already good. The study concluded that improving access, availability and income may increase activity but only in some groups. Issues of perceived helplessness (genetics/metabolism) and high optimistic bias may provide rationalisations that undermine behaviour change. Together these issues may mask the more complex, less easily articulated influences (cultural, social and family influences and practices, knowledge and skill levels, and emotional status) that lead to unhealthy behaviours. (Withall et al., 2009)</w:t>
      </w:r>
    </w:p>
    <w:p w14:paraId="34FA5492" w14:textId="77777777" w:rsidR="005A75E5" w:rsidRPr="00A5699E" w:rsidRDefault="005A75E5" w:rsidP="00954C8C">
      <w:pPr>
        <w:rPr>
          <w:sz w:val="24"/>
          <w:szCs w:val="24"/>
        </w:rPr>
      </w:pPr>
    </w:p>
    <w:p w14:paraId="028B2FD2" w14:textId="77777777" w:rsidR="004F35F7" w:rsidRPr="00A5699E" w:rsidRDefault="004F35F7" w:rsidP="00954C8C">
      <w:pPr>
        <w:rPr>
          <w:sz w:val="24"/>
          <w:szCs w:val="24"/>
          <w:u w:val="single"/>
        </w:rPr>
      </w:pPr>
      <w:r w:rsidRPr="00A5699E">
        <w:rPr>
          <w:sz w:val="24"/>
          <w:szCs w:val="24"/>
          <w:u w:val="single"/>
        </w:rPr>
        <w:lastRenderedPageBreak/>
        <w:t>Methodology</w:t>
      </w:r>
    </w:p>
    <w:p w14:paraId="30B64968" w14:textId="77777777" w:rsidR="004F35F7" w:rsidRPr="00A5699E" w:rsidRDefault="004F35F7" w:rsidP="004F35F7">
      <w:pPr>
        <w:rPr>
          <w:sz w:val="24"/>
          <w:szCs w:val="24"/>
        </w:rPr>
      </w:pPr>
      <w:r w:rsidRPr="00A5699E">
        <w:rPr>
          <w:sz w:val="24"/>
          <w:szCs w:val="24"/>
        </w:rPr>
        <w:t>In search for the literature review on why obesity is more</w:t>
      </w:r>
      <w:r w:rsidR="005A75E5">
        <w:rPr>
          <w:sz w:val="24"/>
          <w:szCs w:val="24"/>
        </w:rPr>
        <w:t xml:space="preserve"> prevalent now than in the past,</w:t>
      </w:r>
      <w:r w:rsidR="00771C98" w:rsidRPr="00A5699E">
        <w:rPr>
          <w:sz w:val="24"/>
          <w:szCs w:val="24"/>
        </w:rPr>
        <w:t xml:space="preserve"> </w:t>
      </w:r>
      <w:r w:rsidRPr="00A5699E">
        <w:rPr>
          <w:sz w:val="24"/>
          <w:szCs w:val="24"/>
        </w:rPr>
        <w:t xml:space="preserve">I used </w:t>
      </w:r>
      <w:r w:rsidR="00CA7B8F" w:rsidRPr="00A5699E">
        <w:rPr>
          <w:sz w:val="24"/>
          <w:szCs w:val="24"/>
        </w:rPr>
        <w:t>Google</w:t>
      </w:r>
      <w:r w:rsidRPr="00A5699E">
        <w:rPr>
          <w:sz w:val="24"/>
          <w:szCs w:val="24"/>
        </w:rPr>
        <w:t xml:space="preserve"> scholar and the university library to research and find relevant articles and journals. I then delved deeper into more specific articles by selecting them from the reference section of broader sites.  I did not want to use websites such as Wikipedia as I know they are open to be edited by the wider public and therefore may be unreliable. </w:t>
      </w:r>
    </w:p>
    <w:p w14:paraId="5C2AE483" w14:textId="77777777" w:rsidR="004F35F7" w:rsidRPr="00A5699E" w:rsidRDefault="0034171C" w:rsidP="004F35F7">
      <w:pPr>
        <w:rPr>
          <w:sz w:val="24"/>
          <w:szCs w:val="24"/>
        </w:rPr>
      </w:pPr>
      <w:r w:rsidRPr="00A5699E">
        <w:rPr>
          <w:sz w:val="24"/>
          <w:szCs w:val="24"/>
        </w:rPr>
        <w:t xml:space="preserve">On beginning my research, </w:t>
      </w:r>
      <w:r w:rsidR="00CA7B8F" w:rsidRPr="00A5699E">
        <w:rPr>
          <w:sz w:val="24"/>
          <w:szCs w:val="24"/>
        </w:rPr>
        <w:t>I</w:t>
      </w:r>
      <w:r w:rsidRPr="00A5699E">
        <w:rPr>
          <w:sz w:val="24"/>
          <w:szCs w:val="24"/>
        </w:rPr>
        <w:t xml:space="preserve"> found that extensive research has been carried on obesity. I found that obesity </w:t>
      </w:r>
      <w:r w:rsidR="00CA7B8F" w:rsidRPr="00A5699E">
        <w:rPr>
          <w:sz w:val="24"/>
          <w:szCs w:val="24"/>
        </w:rPr>
        <w:t>affects</w:t>
      </w:r>
      <w:r w:rsidRPr="00A5699E">
        <w:rPr>
          <w:sz w:val="24"/>
          <w:szCs w:val="24"/>
        </w:rPr>
        <w:t xml:space="preserve"> different categories of people, for example, children, adults, social class, ethnicity, mental health and gender. I decided to concentrate on three main sub topics to narrow my search. I chose to discuss obesity in children, obesity and ethnicity and obesity and mental health. </w:t>
      </w:r>
      <w:r w:rsidR="00771C98" w:rsidRPr="00A5699E">
        <w:rPr>
          <w:sz w:val="24"/>
          <w:szCs w:val="24"/>
        </w:rPr>
        <w:t>I found the reading and understanding on obesity and social class and poverty very interesting and would have enjoyed finding out more on this, however it is still being researched and more evidence is being collected on the effect of obesity amongst higher income and lower income families.</w:t>
      </w:r>
    </w:p>
    <w:p w14:paraId="748D5C3D" w14:textId="77777777" w:rsidR="00771C98" w:rsidRPr="00A5699E" w:rsidRDefault="00771C98" w:rsidP="004F35F7">
      <w:pPr>
        <w:rPr>
          <w:sz w:val="24"/>
          <w:szCs w:val="24"/>
        </w:rPr>
      </w:pPr>
      <w:r w:rsidRPr="00A5699E">
        <w:rPr>
          <w:sz w:val="24"/>
          <w:szCs w:val="24"/>
        </w:rPr>
        <w:t xml:space="preserve">Once </w:t>
      </w:r>
      <w:r w:rsidR="00CA7B8F" w:rsidRPr="00A5699E">
        <w:rPr>
          <w:sz w:val="24"/>
          <w:szCs w:val="24"/>
        </w:rPr>
        <w:t>I</w:t>
      </w:r>
      <w:r w:rsidRPr="00A5699E">
        <w:rPr>
          <w:sz w:val="24"/>
          <w:szCs w:val="24"/>
        </w:rPr>
        <w:t xml:space="preserve"> had collated and gone through hundreds of articles on obesity, </w:t>
      </w:r>
      <w:r w:rsidR="00CA7B8F" w:rsidRPr="00A5699E">
        <w:rPr>
          <w:sz w:val="24"/>
          <w:szCs w:val="24"/>
        </w:rPr>
        <w:t>I</w:t>
      </w:r>
      <w:r w:rsidRPr="00A5699E">
        <w:rPr>
          <w:sz w:val="24"/>
          <w:szCs w:val="24"/>
        </w:rPr>
        <w:t xml:space="preserve"> picked out the most important and relevant information to be added to my literature review. This was quite tough as </w:t>
      </w:r>
      <w:r w:rsidR="00CA7B8F" w:rsidRPr="00A5699E">
        <w:rPr>
          <w:sz w:val="24"/>
          <w:szCs w:val="24"/>
        </w:rPr>
        <w:t>I</w:t>
      </w:r>
      <w:r w:rsidRPr="00A5699E">
        <w:rPr>
          <w:sz w:val="24"/>
          <w:szCs w:val="24"/>
        </w:rPr>
        <w:t xml:space="preserve"> said </w:t>
      </w:r>
      <w:r w:rsidR="00CA7B8F" w:rsidRPr="00A5699E">
        <w:rPr>
          <w:sz w:val="24"/>
          <w:szCs w:val="24"/>
        </w:rPr>
        <w:t>earlier;</w:t>
      </w:r>
      <w:r w:rsidRPr="00A5699E">
        <w:rPr>
          <w:sz w:val="24"/>
          <w:szCs w:val="24"/>
        </w:rPr>
        <w:t xml:space="preserve"> there is so much research on the topic that it was all very interesting and relevant. </w:t>
      </w:r>
    </w:p>
    <w:p w14:paraId="56A42B5E" w14:textId="0B1CE58F" w:rsidR="00DC0E77" w:rsidRDefault="00DC0E77" w:rsidP="00DC0E77">
      <w:pPr>
        <w:rPr>
          <w:sz w:val="24"/>
          <w:szCs w:val="24"/>
        </w:rPr>
      </w:pPr>
      <w:r w:rsidRPr="00A5699E">
        <w:rPr>
          <w:sz w:val="24"/>
          <w:szCs w:val="24"/>
        </w:rPr>
        <w:t xml:space="preserve">There are several ways of managing </w:t>
      </w:r>
      <w:r>
        <w:rPr>
          <w:sz w:val="24"/>
          <w:szCs w:val="24"/>
        </w:rPr>
        <w:t>obesity which have been defined</w:t>
      </w:r>
      <w:r w:rsidRPr="00A5699E">
        <w:rPr>
          <w:sz w:val="24"/>
          <w:szCs w:val="24"/>
        </w:rPr>
        <w:t xml:space="preserve"> and the options have been provided to be able to support and manage the overweight children and young people. But it is a difficult challenge for individuals to adjust; they will have been determined to cooperate with the principles of the treatment to maintain healthy weight and body composition. (Parizkova, 2005)</w:t>
      </w:r>
    </w:p>
    <w:p w14:paraId="73208F5C" w14:textId="5D2D6E3A" w:rsidR="00DC0E77" w:rsidRPr="00A5699E" w:rsidRDefault="00DC0E77" w:rsidP="00DC0E77">
      <w:pPr>
        <w:rPr>
          <w:sz w:val="24"/>
          <w:szCs w:val="24"/>
        </w:rPr>
      </w:pPr>
      <w:r>
        <w:rPr>
          <w:sz w:val="24"/>
          <w:szCs w:val="24"/>
        </w:rPr>
        <w:t xml:space="preserve">The government introduced the Eat Well Guide to provide guidance </w:t>
      </w:r>
      <w:r w:rsidR="002304B7">
        <w:rPr>
          <w:sz w:val="24"/>
          <w:szCs w:val="24"/>
        </w:rPr>
        <w:t>to a healthier diet which meets all nutritional needs (Public Health England, 2016). This guide splits the diet into five categories with each section showing the proportion of the diet that should come from</w:t>
      </w:r>
      <w:r w:rsidR="005360D0">
        <w:rPr>
          <w:sz w:val="24"/>
          <w:szCs w:val="24"/>
        </w:rPr>
        <w:t xml:space="preserve"> </w:t>
      </w:r>
      <w:r w:rsidR="002304B7">
        <w:rPr>
          <w:sz w:val="24"/>
          <w:szCs w:val="24"/>
        </w:rPr>
        <w:t>that category. Jones, Tong and Monsivais, (2018) found that such diets were more expensive to follow and difficult to keep up with for many families.</w:t>
      </w:r>
      <w:r w:rsidR="007F0F60">
        <w:rPr>
          <w:sz w:val="24"/>
          <w:szCs w:val="24"/>
        </w:rPr>
        <w:t xml:space="preserve"> (Jones, Tong and Monsivais, 2018)</w:t>
      </w:r>
      <w:r w:rsidR="002304B7">
        <w:rPr>
          <w:sz w:val="24"/>
          <w:szCs w:val="24"/>
        </w:rPr>
        <w:t xml:space="preserve"> For families already struggling to afford enough food to eat, it was found that they relied more on inexpensive, less nutritional food</w:t>
      </w:r>
      <w:r w:rsidR="007F0F60">
        <w:rPr>
          <w:sz w:val="24"/>
          <w:szCs w:val="24"/>
        </w:rPr>
        <w:t xml:space="preserve"> but with higher calories. (Pechey and Monsivais, 2016). This is further supported as healthy nutrient rich foods are three times more expensive than unhealthy foods (Jones et al</w:t>
      </w:r>
      <w:r w:rsidR="0026000C">
        <w:rPr>
          <w:sz w:val="24"/>
          <w:szCs w:val="24"/>
        </w:rPr>
        <w:t xml:space="preserve">,. </w:t>
      </w:r>
      <w:r w:rsidR="007F0F60">
        <w:rPr>
          <w:sz w:val="24"/>
          <w:szCs w:val="24"/>
        </w:rPr>
        <w:t>2014)</w:t>
      </w:r>
    </w:p>
    <w:p w14:paraId="4328B0EF" w14:textId="77777777" w:rsidR="00DC0E77" w:rsidRPr="00DC0E77" w:rsidRDefault="00DC0E77" w:rsidP="004F35F7">
      <w:pPr>
        <w:rPr>
          <w:sz w:val="24"/>
          <w:szCs w:val="24"/>
        </w:rPr>
      </w:pPr>
      <w:r w:rsidRPr="00A5699E">
        <w:rPr>
          <w:sz w:val="24"/>
          <w:szCs w:val="24"/>
        </w:rPr>
        <w:t xml:space="preserve">Monsivais, (2018), have discussed about two tools that were developed with the funding of the UK government along with researchers and a range of stakeholders, who are seeking ways to improve and support using evidence to inform obesity programs and policies. (Monsivais, 2018) </w:t>
      </w:r>
    </w:p>
    <w:p w14:paraId="0B18AC0D" w14:textId="77777777" w:rsidR="00A5699E" w:rsidRDefault="00A5699E" w:rsidP="004F35F7">
      <w:pPr>
        <w:rPr>
          <w:color w:val="000000"/>
          <w:sz w:val="24"/>
          <w:szCs w:val="24"/>
        </w:rPr>
      </w:pPr>
      <w:r w:rsidRPr="00A5699E">
        <w:rPr>
          <w:color w:val="000000"/>
          <w:sz w:val="24"/>
          <w:szCs w:val="24"/>
        </w:rPr>
        <w:t>According to Hopkins</w:t>
      </w:r>
      <w:r w:rsidR="00F201BE">
        <w:rPr>
          <w:color w:val="000000"/>
          <w:sz w:val="24"/>
          <w:szCs w:val="24"/>
        </w:rPr>
        <w:t xml:space="preserve"> (2020)</w:t>
      </w:r>
      <w:r w:rsidRPr="00A5699E">
        <w:rPr>
          <w:color w:val="000000"/>
          <w:sz w:val="24"/>
          <w:szCs w:val="24"/>
        </w:rPr>
        <w:t xml:space="preserve">, intensive behavioural therapy or medical nutrition therapy was found to be the least invasive treatments to overcome weight loss challenges. Such therapies were achieved through goal setting, education and monitored dietary changes. In addition to this, bariatric surgery or weight loss surgery may be recommended as a </w:t>
      </w:r>
      <w:r w:rsidRPr="00A5699E">
        <w:rPr>
          <w:color w:val="000000"/>
          <w:sz w:val="24"/>
          <w:szCs w:val="24"/>
        </w:rPr>
        <w:lastRenderedPageBreak/>
        <w:t>treatment for patients with a body mass index over 40. These work to restrict the amount of food intake, limit food absorption in the small intestine, or a combination of the two which results in significant weight loss in a short period of time. Consequently, the excess skin left can not only be uncomfortable, but it can also affect self-image.</w:t>
      </w:r>
      <w:r w:rsidR="00F201BE">
        <w:rPr>
          <w:color w:val="000000"/>
          <w:sz w:val="24"/>
          <w:szCs w:val="24"/>
        </w:rPr>
        <w:t xml:space="preserve"> (Hopkins, 2020)</w:t>
      </w:r>
    </w:p>
    <w:p w14:paraId="4C8D1F6D" w14:textId="77777777" w:rsidR="005360D0" w:rsidRPr="00F201BE" w:rsidRDefault="005360D0" w:rsidP="004F35F7">
      <w:pPr>
        <w:rPr>
          <w:color w:val="000000"/>
          <w:sz w:val="24"/>
          <w:szCs w:val="24"/>
        </w:rPr>
      </w:pPr>
      <w:r>
        <w:rPr>
          <w:color w:val="000000"/>
          <w:sz w:val="24"/>
          <w:szCs w:val="24"/>
        </w:rPr>
        <w:t>Recommendations for the prevention of overweight and obesity for young people includ</w:t>
      </w:r>
      <w:r w:rsidR="005A75E5">
        <w:rPr>
          <w:color w:val="000000"/>
          <w:sz w:val="24"/>
          <w:szCs w:val="24"/>
        </w:rPr>
        <w:t>e changing family eating habits and</w:t>
      </w:r>
      <w:r>
        <w:rPr>
          <w:color w:val="000000"/>
          <w:sz w:val="24"/>
          <w:szCs w:val="24"/>
        </w:rPr>
        <w:t xml:space="preserve"> setting an example by parents doing regular physical activity and encouraging children to join them and also eating healthy themselves. </w:t>
      </w:r>
      <w:r w:rsidR="005A75E5">
        <w:rPr>
          <w:color w:val="000000"/>
          <w:sz w:val="24"/>
          <w:szCs w:val="24"/>
        </w:rPr>
        <w:t>It also includes encouraging water instead of sugary drinks, stocking up on fresh fruit and vegetables and not using food as a reward or taking it away as punishment. For adults, the recommendations include keeping a food diary, measuring foods, choosing better options such as whole grain, reducing portion sizes and eating only when a person is hungry. (Hopkins, 2020)</w:t>
      </w:r>
    </w:p>
    <w:p w14:paraId="5CFB74FC" w14:textId="77777777" w:rsidR="00A5699E" w:rsidRPr="00A5699E" w:rsidRDefault="005A75E5" w:rsidP="004F35F7">
      <w:pPr>
        <w:rPr>
          <w:sz w:val="24"/>
          <w:szCs w:val="24"/>
        </w:rPr>
      </w:pPr>
      <w:r>
        <w:rPr>
          <w:sz w:val="24"/>
          <w:szCs w:val="24"/>
        </w:rPr>
        <w:t>Overall it can be concluded that obesity and being overweight can cause major health issues in people. There is a clear rise in obesity now that is being recognised by the government</w:t>
      </w:r>
      <w:r w:rsidR="00D147C4">
        <w:rPr>
          <w:sz w:val="24"/>
          <w:szCs w:val="24"/>
        </w:rPr>
        <w:t xml:space="preserve"> as an issue</w:t>
      </w:r>
      <w:r>
        <w:rPr>
          <w:sz w:val="24"/>
          <w:szCs w:val="24"/>
        </w:rPr>
        <w:t xml:space="preserve">. Such a rise will contribute to the health issues related to obesity and seriously impact the </w:t>
      </w:r>
      <w:r w:rsidR="00D147C4">
        <w:rPr>
          <w:sz w:val="24"/>
          <w:szCs w:val="24"/>
        </w:rPr>
        <w:t>National Health Service</w:t>
      </w:r>
      <w:r>
        <w:rPr>
          <w:sz w:val="24"/>
          <w:szCs w:val="24"/>
        </w:rPr>
        <w:t xml:space="preserve"> in a few years without enough funding to cover for this.</w:t>
      </w:r>
      <w:r w:rsidR="00D147C4">
        <w:rPr>
          <w:sz w:val="24"/>
          <w:szCs w:val="24"/>
        </w:rPr>
        <w:t xml:space="preserve"> The government and other organisations are doing their best to tackle these issues but it is important to understand that individuals must also educate and adapt themselves to a healthier way of living. They must also teach a healthier lifestyle to their children and young people in their lives making better choices for themselves which will benefit their health.</w:t>
      </w:r>
    </w:p>
    <w:p w14:paraId="35C3BFF7" w14:textId="77777777" w:rsidR="00A5699E" w:rsidRPr="00A5699E" w:rsidRDefault="00A5699E" w:rsidP="004F35F7">
      <w:pPr>
        <w:rPr>
          <w:sz w:val="24"/>
          <w:szCs w:val="24"/>
        </w:rPr>
      </w:pPr>
    </w:p>
    <w:p w14:paraId="31A82718" w14:textId="77777777" w:rsidR="00A5699E" w:rsidRPr="00A5699E" w:rsidRDefault="00A5699E" w:rsidP="004F35F7">
      <w:pPr>
        <w:rPr>
          <w:sz w:val="24"/>
          <w:szCs w:val="24"/>
        </w:rPr>
      </w:pPr>
    </w:p>
    <w:p w14:paraId="1AF09EAF" w14:textId="77777777" w:rsidR="00A5699E" w:rsidRPr="00A5699E" w:rsidRDefault="00A5699E" w:rsidP="004F35F7">
      <w:pPr>
        <w:rPr>
          <w:sz w:val="24"/>
          <w:szCs w:val="24"/>
        </w:rPr>
      </w:pPr>
    </w:p>
    <w:p w14:paraId="1C0466AF" w14:textId="77777777" w:rsidR="00A5699E" w:rsidRPr="00A5699E" w:rsidRDefault="00A5699E" w:rsidP="004F35F7">
      <w:pPr>
        <w:rPr>
          <w:sz w:val="24"/>
          <w:szCs w:val="24"/>
        </w:rPr>
      </w:pPr>
    </w:p>
    <w:p w14:paraId="6FE40982" w14:textId="77777777" w:rsidR="00A5699E" w:rsidRPr="00A5699E" w:rsidRDefault="00A5699E" w:rsidP="004F35F7">
      <w:pPr>
        <w:rPr>
          <w:sz w:val="24"/>
          <w:szCs w:val="24"/>
        </w:rPr>
      </w:pPr>
    </w:p>
    <w:p w14:paraId="1A4DBA70" w14:textId="77777777" w:rsidR="00A5699E" w:rsidRPr="00A5699E" w:rsidRDefault="00A5699E" w:rsidP="004F35F7">
      <w:pPr>
        <w:rPr>
          <w:sz w:val="24"/>
          <w:szCs w:val="24"/>
        </w:rPr>
      </w:pPr>
    </w:p>
    <w:p w14:paraId="32F6180E" w14:textId="77777777" w:rsidR="00A5699E" w:rsidRPr="00A5699E" w:rsidRDefault="00A5699E" w:rsidP="004F35F7">
      <w:pPr>
        <w:rPr>
          <w:sz w:val="24"/>
          <w:szCs w:val="24"/>
        </w:rPr>
      </w:pPr>
    </w:p>
    <w:p w14:paraId="2605A1DC" w14:textId="77777777" w:rsidR="00A5699E" w:rsidRDefault="00A5699E" w:rsidP="004F35F7">
      <w:pPr>
        <w:rPr>
          <w:sz w:val="24"/>
          <w:szCs w:val="24"/>
        </w:rPr>
      </w:pPr>
    </w:p>
    <w:p w14:paraId="411F476B" w14:textId="77777777" w:rsidR="00E55D8E" w:rsidRDefault="00E55D8E" w:rsidP="004F35F7">
      <w:pPr>
        <w:rPr>
          <w:sz w:val="24"/>
          <w:szCs w:val="24"/>
        </w:rPr>
      </w:pPr>
    </w:p>
    <w:p w14:paraId="6803AD2F" w14:textId="77777777" w:rsidR="00E55D8E" w:rsidRDefault="00E55D8E" w:rsidP="004F35F7">
      <w:pPr>
        <w:rPr>
          <w:sz w:val="24"/>
          <w:szCs w:val="24"/>
        </w:rPr>
      </w:pPr>
    </w:p>
    <w:p w14:paraId="7017D1B1" w14:textId="77777777" w:rsidR="00E55D8E" w:rsidRDefault="00E55D8E" w:rsidP="004F35F7">
      <w:pPr>
        <w:rPr>
          <w:sz w:val="24"/>
          <w:szCs w:val="24"/>
        </w:rPr>
      </w:pPr>
    </w:p>
    <w:p w14:paraId="5CD46989" w14:textId="77777777" w:rsidR="00E55D8E" w:rsidRDefault="00E55D8E" w:rsidP="004F35F7">
      <w:pPr>
        <w:rPr>
          <w:sz w:val="24"/>
          <w:szCs w:val="24"/>
        </w:rPr>
      </w:pPr>
    </w:p>
    <w:p w14:paraId="5BE19EE2" w14:textId="77777777" w:rsidR="00E55D8E" w:rsidRDefault="00E55D8E" w:rsidP="004F35F7">
      <w:pPr>
        <w:rPr>
          <w:sz w:val="24"/>
          <w:szCs w:val="24"/>
        </w:rPr>
      </w:pPr>
    </w:p>
    <w:p w14:paraId="79993670" w14:textId="77777777" w:rsidR="00E55D8E" w:rsidRDefault="00E55D8E" w:rsidP="004F35F7">
      <w:pPr>
        <w:rPr>
          <w:sz w:val="24"/>
          <w:szCs w:val="24"/>
        </w:rPr>
      </w:pPr>
    </w:p>
    <w:p w14:paraId="05CA6DF0" w14:textId="77777777" w:rsidR="00E55D8E" w:rsidRDefault="00E55D8E" w:rsidP="004F35F7">
      <w:pPr>
        <w:rPr>
          <w:sz w:val="24"/>
          <w:szCs w:val="24"/>
        </w:rPr>
      </w:pPr>
    </w:p>
    <w:p w14:paraId="41E83E6B" w14:textId="77777777" w:rsidR="00E55D8E" w:rsidRDefault="00E55D8E" w:rsidP="004F35F7">
      <w:pPr>
        <w:rPr>
          <w:sz w:val="24"/>
          <w:szCs w:val="24"/>
        </w:rPr>
      </w:pPr>
    </w:p>
    <w:p w14:paraId="05AF6B7D" w14:textId="77777777" w:rsidR="00E55D8E" w:rsidRPr="00A5699E" w:rsidRDefault="00E55D8E" w:rsidP="004F35F7">
      <w:pPr>
        <w:rPr>
          <w:sz w:val="24"/>
          <w:szCs w:val="24"/>
        </w:rPr>
      </w:pPr>
    </w:p>
    <w:p w14:paraId="35BB3B01" w14:textId="77777777" w:rsidR="00A5699E" w:rsidRPr="00A5699E" w:rsidRDefault="00A5699E" w:rsidP="004F35F7">
      <w:pPr>
        <w:rPr>
          <w:sz w:val="24"/>
          <w:szCs w:val="24"/>
        </w:rPr>
      </w:pPr>
    </w:p>
    <w:p w14:paraId="6AD36FB9" w14:textId="77777777" w:rsidR="00771C98" w:rsidRPr="00A5699E" w:rsidRDefault="00A850D1" w:rsidP="00954C8C">
      <w:pPr>
        <w:rPr>
          <w:sz w:val="24"/>
          <w:szCs w:val="24"/>
          <w:u w:val="single"/>
        </w:rPr>
      </w:pPr>
      <w:r w:rsidRPr="00A5699E">
        <w:rPr>
          <w:sz w:val="24"/>
          <w:szCs w:val="24"/>
          <w:u w:val="single"/>
        </w:rPr>
        <w:t>Reference</w:t>
      </w:r>
      <w:r w:rsidR="00DC0E77">
        <w:rPr>
          <w:sz w:val="24"/>
          <w:szCs w:val="24"/>
          <w:u w:val="single"/>
        </w:rPr>
        <w:t>s</w:t>
      </w:r>
    </w:p>
    <w:p w14:paraId="4EA92603" w14:textId="4BA656AC" w:rsidR="00771C98" w:rsidRPr="00A5699E" w:rsidRDefault="00771C98" w:rsidP="00771C98">
      <w:pPr>
        <w:spacing w:after="0" w:line="240" w:lineRule="auto"/>
        <w:rPr>
          <w:sz w:val="24"/>
          <w:szCs w:val="24"/>
        </w:rPr>
      </w:pPr>
      <w:r w:rsidRPr="00A5699E">
        <w:rPr>
          <w:sz w:val="24"/>
          <w:szCs w:val="24"/>
        </w:rPr>
        <w:t xml:space="preserve">Allison et al. (2009) </w:t>
      </w:r>
      <w:r w:rsidR="00B40B44">
        <w:rPr>
          <w:sz w:val="24"/>
          <w:szCs w:val="24"/>
        </w:rPr>
        <w:t>‘</w:t>
      </w:r>
      <w:r w:rsidRPr="00A5699E">
        <w:rPr>
          <w:sz w:val="24"/>
          <w:szCs w:val="24"/>
        </w:rPr>
        <w:t>Obesity Among Those with Mental Disorders: A National Institute of Mental Health Meeting Report</w:t>
      </w:r>
      <w:r w:rsidR="00B40B44">
        <w:rPr>
          <w:sz w:val="24"/>
          <w:szCs w:val="24"/>
        </w:rPr>
        <w:t>’,</w:t>
      </w:r>
      <w:r w:rsidR="005078DD">
        <w:rPr>
          <w:sz w:val="24"/>
          <w:szCs w:val="24"/>
        </w:rPr>
        <w:t xml:space="preserve"> </w:t>
      </w:r>
      <w:r w:rsidR="005078DD">
        <w:rPr>
          <w:i/>
          <w:iCs/>
          <w:sz w:val="24"/>
          <w:szCs w:val="24"/>
        </w:rPr>
        <w:t>American journal of preventative medicine.</w:t>
      </w:r>
      <w:r w:rsidRPr="00A5699E">
        <w:rPr>
          <w:sz w:val="24"/>
          <w:szCs w:val="24"/>
        </w:rPr>
        <w:t xml:space="preserve"> 36 </w:t>
      </w:r>
      <w:r w:rsidR="005078DD">
        <w:rPr>
          <w:sz w:val="24"/>
          <w:szCs w:val="24"/>
        </w:rPr>
        <w:t>(</w:t>
      </w:r>
      <w:r w:rsidRPr="00A5699E">
        <w:rPr>
          <w:sz w:val="24"/>
          <w:szCs w:val="24"/>
        </w:rPr>
        <w:t>4</w:t>
      </w:r>
      <w:r w:rsidR="005078DD">
        <w:rPr>
          <w:sz w:val="24"/>
          <w:szCs w:val="24"/>
        </w:rPr>
        <w:t>)</w:t>
      </w:r>
      <w:r w:rsidRPr="00A5699E">
        <w:rPr>
          <w:sz w:val="24"/>
          <w:szCs w:val="24"/>
        </w:rPr>
        <w:t xml:space="preserve">, </w:t>
      </w:r>
      <w:r w:rsidR="005078DD">
        <w:rPr>
          <w:sz w:val="24"/>
          <w:szCs w:val="24"/>
        </w:rPr>
        <w:t>Pp.</w:t>
      </w:r>
      <w:r w:rsidRPr="00A5699E">
        <w:rPr>
          <w:sz w:val="24"/>
          <w:szCs w:val="24"/>
        </w:rPr>
        <w:t xml:space="preserve"> 341-350. </w:t>
      </w:r>
    </w:p>
    <w:p w14:paraId="4A2418E8" w14:textId="77777777" w:rsidR="00771C98" w:rsidRPr="00A5699E" w:rsidRDefault="003B1148" w:rsidP="00771C98">
      <w:pPr>
        <w:spacing w:after="0" w:line="240" w:lineRule="auto"/>
        <w:rPr>
          <w:sz w:val="24"/>
          <w:szCs w:val="24"/>
        </w:rPr>
      </w:pPr>
      <w:hyperlink r:id="rId7" w:history="1">
        <w:r w:rsidR="00771C98" w:rsidRPr="00A5699E">
          <w:rPr>
            <w:color w:val="0563C1" w:themeColor="hyperlink"/>
            <w:sz w:val="24"/>
            <w:szCs w:val="24"/>
            <w:u w:val="single"/>
          </w:rPr>
          <w:t>https://www.sciencedirect.com/science/article/abs/pii/S0749379709000245</w:t>
        </w:r>
      </w:hyperlink>
    </w:p>
    <w:p w14:paraId="65DC519F" w14:textId="77777777" w:rsidR="00771C98" w:rsidRPr="00A5699E" w:rsidRDefault="00771C98" w:rsidP="00771C98">
      <w:pPr>
        <w:spacing w:after="0" w:line="240" w:lineRule="auto"/>
        <w:rPr>
          <w:sz w:val="24"/>
          <w:szCs w:val="24"/>
        </w:rPr>
      </w:pPr>
    </w:p>
    <w:p w14:paraId="50343CB1" w14:textId="10C6087A" w:rsidR="004130C0" w:rsidRPr="00A5699E" w:rsidRDefault="00771C98" w:rsidP="00771C98">
      <w:pPr>
        <w:spacing w:after="0" w:line="240" w:lineRule="auto"/>
        <w:rPr>
          <w:sz w:val="24"/>
          <w:szCs w:val="24"/>
        </w:rPr>
      </w:pPr>
      <w:r w:rsidRPr="00A5699E">
        <w:rPr>
          <w:sz w:val="24"/>
          <w:szCs w:val="24"/>
        </w:rPr>
        <w:t>Birch et al.</w:t>
      </w:r>
      <w:r w:rsidR="004130C0" w:rsidRPr="00A5699E">
        <w:rPr>
          <w:sz w:val="24"/>
          <w:szCs w:val="24"/>
        </w:rPr>
        <w:t xml:space="preserve"> </w:t>
      </w:r>
      <w:r w:rsidRPr="00A5699E">
        <w:rPr>
          <w:sz w:val="24"/>
          <w:szCs w:val="24"/>
        </w:rPr>
        <w:t>(2011)</w:t>
      </w:r>
      <w:r w:rsidR="00B40B44">
        <w:rPr>
          <w:sz w:val="24"/>
          <w:szCs w:val="24"/>
        </w:rPr>
        <w:t xml:space="preserve"> ‘Early childhood obesity prevention policies’, </w:t>
      </w:r>
      <w:r w:rsidRPr="00A5699E">
        <w:rPr>
          <w:sz w:val="24"/>
          <w:szCs w:val="24"/>
        </w:rPr>
        <w:t>Washington, D.C.:</w:t>
      </w:r>
      <w:r w:rsidR="00B40B44">
        <w:rPr>
          <w:sz w:val="24"/>
          <w:szCs w:val="24"/>
        </w:rPr>
        <w:t xml:space="preserve"> </w:t>
      </w:r>
      <w:r w:rsidR="00B40B44">
        <w:rPr>
          <w:i/>
          <w:iCs/>
          <w:sz w:val="24"/>
          <w:szCs w:val="24"/>
        </w:rPr>
        <w:t xml:space="preserve">National Academies Press. </w:t>
      </w:r>
      <w:r w:rsidR="00B40B44">
        <w:rPr>
          <w:sz w:val="24"/>
          <w:szCs w:val="24"/>
        </w:rPr>
        <w:t xml:space="preserve"> </w:t>
      </w:r>
    </w:p>
    <w:p w14:paraId="7F093CC5" w14:textId="77777777" w:rsidR="00771C98" w:rsidRPr="00A5699E" w:rsidRDefault="00771C98" w:rsidP="00771C98">
      <w:pPr>
        <w:spacing w:after="0" w:line="240" w:lineRule="auto"/>
        <w:rPr>
          <w:i/>
          <w:iCs/>
          <w:sz w:val="24"/>
          <w:szCs w:val="24"/>
        </w:rPr>
      </w:pPr>
      <w:r w:rsidRPr="00A5699E">
        <w:rPr>
          <w:sz w:val="24"/>
          <w:szCs w:val="24"/>
        </w:rPr>
        <w:t xml:space="preserve">Available from: </w:t>
      </w:r>
      <w:hyperlink r:id="rId8" w:history="1">
        <w:r w:rsidRPr="00A5699E">
          <w:rPr>
            <w:rStyle w:val="Hyperlink"/>
            <w:sz w:val="24"/>
            <w:szCs w:val="24"/>
          </w:rPr>
          <w:t>https://whel-primo.hosted.exlibrisgroup.com/primo-explore</w:t>
        </w:r>
      </w:hyperlink>
      <w:r w:rsidRPr="00A5699E">
        <w:rPr>
          <w:sz w:val="24"/>
          <w:szCs w:val="24"/>
        </w:rPr>
        <w:t xml:space="preserve"> [Accessed: 6</w:t>
      </w:r>
      <w:r w:rsidRPr="00A5699E">
        <w:rPr>
          <w:sz w:val="24"/>
          <w:szCs w:val="24"/>
          <w:vertAlign w:val="superscript"/>
        </w:rPr>
        <w:t>th</w:t>
      </w:r>
      <w:r w:rsidRPr="00A5699E">
        <w:rPr>
          <w:sz w:val="24"/>
          <w:szCs w:val="24"/>
        </w:rPr>
        <w:t xml:space="preserve"> June 2020] </w:t>
      </w:r>
    </w:p>
    <w:p w14:paraId="206D560B" w14:textId="77777777" w:rsidR="00771C98" w:rsidRPr="00A5699E" w:rsidRDefault="00771C98" w:rsidP="00771C98">
      <w:pPr>
        <w:spacing w:after="0" w:line="240" w:lineRule="auto"/>
        <w:rPr>
          <w:sz w:val="24"/>
          <w:szCs w:val="24"/>
        </w:rPr>
      </w:pPr>
    </w:p>
    <w:p w14:paraId="1D8A9CDE" w14:textId="6FBF6C61" w:rsidR="004130C0" w:rsidRPr="00A5699E" w:rsidRDefault="00771C98" w:rsidP="00771C98">
      <w:pPr>
        <w:spacing w:after="0" w:line="240" w:lineRule="auto"/>
        <w:rPr>
          <w:sz w:val="24"/>
          <w:szCs w:val="24"/>
        </w:rPr>
      </w:pPr>
      <w:r w:rsidRPr="00A5699E">
        <w:rPr>
          <w:sz w:val="24"/>
          <w:szCs w:val="24"/>
        </w:rPr>
        <w:t>Cole,</w:t>
      </w:r>
      <w:r w:rsidR="004130C0" w:rsidRPr="00A5699E">
        <w:rPr>
          <w:sz w:val="24"/>
          <w:szCs w:val="24"/>
        </w:rPr>
        <w:t xml:space="preserve"> A. (2006</w:t>
      </w:r>
      <w:r w:rsidR="00CA7B8F" w:rsidRPr="00A5699E">
        <w:rPr>
          <w:sz w:val="24"/>
          <w:szCs w:val="24"/>
        </w:rPr>
        <w:t>) UK</w:t>
      </w:r>
      <w:r w:rsidRPr="00A5699E">
        <w:rPr>
          <w:sz w:val="24"/>
          <w:szCs w:val="24"/>
        </w:rPr>
        <w:t xml:space="preserve"> government likely to miss </w:t>
      </w:r>
      <w:r w:rsidR="00CA7B8F" w:rsidRPr="00A5699E">
        <w:rPr>
          <w:sz w:val="24"/>
          <w:szCs w:val="24"/>
        </w:rPr>
        <w:t>its</w:t>
      </w:r>
      <w:r w:rsidRPr="00A5699E">
        <w:rPr>
          <w:sz w:val="24"/>
          <w:szCs w:val="24"/>
        </w:rPr>
        <w:t xml:space="preserve"> target to reduce childhood obesity. </w:t>
      </w:r>
      <w:r w:rsidRPr="00A5699E">
        <w:rPr>
          <w:i/>
          <w:iCs/>
          <w:sz w:val="24"/>
          <w:szCs w:val="24"/>
        </w:rPr>
        <w:t xml:space="preserve">BMJ: British Medical journal, </w:t>
      </w:r>
      <w:r w:rsidRPr="00A5699E">
        <w:rPr>
          <w:sz w:val="24"/>
          <w:szCs w:val="24"/>
        </w:rPr>
        <w:t>332 (7540), pp</w:t>
      </w:r>
      <w:r w:rsidR="00F57464">
        <w:rPr>
          <w:sz w:val="24"/>
          <w:szCs w:val="24"/>
        </w:rPr>
        <w:t xml:space="preserve">. </w:t>
      </w:r>
      <w:r w:rsidRPr="00A5699E">
        <w:rPr>
          <w:sz w:val="24"/>
          <w:szCs w:val="24"/>
        </w:rPr>
        <w:t xml:space="preserve">505. </w:t>
      </w:r>
    </w:p>
    <w:p w14:paraId="69B0C551" w14:textId="77777777" w:rsidR="00771C98" w:rsidRPr="00A5699E" w:rsidRDefault="00771C98" w:rsidP="00771C98">
      <w:pPr>
        <w:spacing w:after="0" w:line="240" w:lineRule="auto"/>
        <w:rPr>
          <w:sz w:val="24"/>
          <w:szCs w:val="24"/>
        </w:rPr>
      </w:pPr>
      <w:r w:rsidRPr="00A5699E">
        <w:rPr>
          <w:sz w:val="24"/>
          <w:szCs w:val="24"/>
        </w:rPr>
        <w:t xml:space="preserve">Available from: </w:t>
      </w:r>
      <w:hyperlink w:history="1">
        <w:r w:rsidRPr="00A5699E">
          <w:rPr>
            <w:rStyle w:val="Hyperlink"/>
            <w:sz w:val="24"/>
            <w:szCs w:val="24"/>
          </w:rPr>
          <w:t>https://search-proquest-com.ezprox…=info%3Axri%2Fsid%3Aprimo</w:t>
        </w:r>
      </w:hyperlink>
      <w:r w:rsidR="004130C0" w:rsidRPr="00A5699E">
        <w:rPr>
          <w:sz w:val="24"/>
          <w:szCs w:val="24"/>
        </w:rPr>
        <w:t xml:space="preserve"> </w:t>
      </w:r>
      <w:r w:rsidRPr="00A5699E">
        <w:rPr>
          <w:sz w:val="24"/>
          <w:szCs w:val="24"/>
        </w:rPr>
        <w:t>[Accessed: 7</w:t>
      </w:r>
      <w:r w:rsidRPr="00A5699E">
        <w:rPr>
          <w:sz w:val="24"/>
          <w:szCs w:val="24"/>
          <w:vertAlign w:val="superscript"/>
        </w:rPr>
        <w:t>th</w:t>
      </w:r>
      <w:r w:rsidRPr="00A5699E">
        <w:rPr>
          <w:sz w:val="24"/>
          <w:szCs w:val="24"/>
        </w:rPr>
        <w:t xml:space="preserve"> June 2020] </w:t>
      </w:r>
    </w:p>
    <w:p w14:paraId="3D8E9802" w14:textId="77777777" w:rsidR="00771C98" w:rsidRPr="00A5699E" w:rsidRDefault="00771C98" w:rsidP="00771C98">
      <w:pPr>
        <w:spacing w:after="0" w:line="240" w:lineRule="auto"/>
        <w:rPr>
          <w:sz w:val="24"/>
          <w:szCs w:val="24"/>
        </w:rPr>
      </w:pPr>
    </w:p>
    <w:p w14:paraId="359E723D" w14:textId="66201D96" w:rsidR="00F57464" w:rsidRPr="00B40B44" w:rsidRDefault="004F35F7" w:rsidP="00771C98">
      <w:pPr>
        <w:spacing w:after="0" w:line="240" w:lineRule="auto"/>
        <w:rPr>
          <w:i/>
          <w:iCs/>
          <w:sz w:val="24"/>
          <w:szCs w:val="24"/>
        </w:rPr>
      </w:pPr>
      <w:r w:rsidRPr="00A5699E">
        <w:rPr>
          <w:sz w:val="24"/>
          <w:szCs w:val="24"/>
        </w:rPr>
        <w:t>Compton et al. (2006)</w:t>
      </w:r>
      <w:r w:rsidR="009B3586">
        <w:rPr>
          <w:sz w:val="24"/>
          <w:szCs w:val="24"/>
        </w:rPr>
        <w:t xml:space="preserve"> </w:t>
      </w:r>
      <w:r w:rsidR="00B40B44">
        <w:rPr>
          <w:sz w:val="24"/>
          <w:szCs w:val="24"/>
        </w:rPr>
        <w:t xml:space="preserve">‘cigarettes smoking and overweight/obesity among individuals with serious mental illnesses: A preventative perspective’, </w:t>
      </w:r>
      <w:r w:rsidR="00B40B44">
        <w:rPr>
          <w:i/>
          <w:iCs/>
          <w:sz w:val="24"/>
          <w:szCs w:val="24"/>
        </w:rPr>
        <w:t xml:space="preserve">Harvard Review of Psychiatry. </w:t>
      </w:r>
      <w:r w:rsidRPr="00A5699E">
        <w:rPr>
          <w:sz w:val="24"/>
          <w:szCs w:val="24"/>
        </w:rPr>
        <w:t>14</w:t>
      </w:r>
      <w:r w:rsidR="00E9521B">
        <w:rPr>
          <w:sz w:val="24"/>
          <w:szCs w:val="24"/>
        </w:rPr>
        <w:t xml:space="preserve"> (4),</w:t>
      </w:r>
      <w:r w:rsidR="00F57464">
        <w:rPr>
          <w:sz w:val="24"/>
          <w:szCs w:val="24"/>
        </w:rPr>
        <w:t xml:space="preserve"> </w:t>
      </w:r>
    </w:p>
    <w:p w14:paraId="226A4791" w14:textId="685606B5" w:rsidR="004F35F7" w:rsidRPr="00A5699E" w:rsidRDefault="00F57464" w:rsidP="00771C98">
      <w:pPr>
        <w:spacing w:after="0" w:line="240" w:lineRule="auto"/>
        <w:rPr>
          <w:sz w:val="24"/>
          <w:szCs w:val="24"/>
        </w:rPr>
      </w:pPr>
      <w:r>
        <w:rPr>
          <w:sz w:val="24"/>
          <w:szCs w:val="24"/>
        </w:rPr>
        <w:t xml:space="preserve">Pp. </w:t>
      </w:r>
      <w:r w:rsidR="004F35F7" w:rsidRPr="00A5699E">
        <w:rPr>
          <w:sz w:val="24"/>
          <w:szCs w:val="24"/>
        </w:rPr>
        <w:t>212-222</w:t>
      </w:r>
      <w:r>
        <w:rPr>
          <w:sz w:val="24"/>
          <w:szCs w:val="24"/>
        </w:rPr>
        <w:t>.</w:t>
      </w:r>
      <w:r w:rsidR="004F35F7" w:rsidRPr="00A5699E">
        <w:rPr>
          <w:sz w:val="24"/>
          <w:szCs w:val="24"/>
        </w:rPr>
        <w:t xml:space="preserve"> DOI: 10.1080/10673220600889256</w:t>
      </w:r>
      <w:r w:rsidR="00771C98" w:rsidRPr="00A5699E">
        <w:rPr>
          <w:sz w:val="24"/>
          <w:szCs w:val="24"/>
        </w:rPr>
        <w:t xml:space="preserve"> </w:t>
      </w:r>
      <w:hyperlink r:id="rId9" w:history="1">
        <w:r w:rsidR="004F35F7" w:rsidRPr="00A5699E">
          <w:rPr>
            <w:color w:val="0563C1" w:themeColor="hyperlink"/>
            <w:sz w:val="24"/>
            <w:szCs w:val="24"/>
            <w:u w:val="single"/>
          </w:rPr>
          <w:t>https://www.tandfonline.com/doi/abs/10.1080/10673220600889256</w:t>
        </w:r>
      </w:hyperlink>
    </w:p>
    <w:p w14:paraId="62483A0D" w14:textId="77777777" w:rsidR="004F35F7" w:rsidRPr="00A5699E" w:rsidRDefault="004F35F7" w:rsidP="00771C98">
      <w:pPr>
        <w:spacing w:after="0" w:line="240" w:lineRule="auto"/>
        <w:rPr>
          <w:sz w:val="24"/>
          <w:szCs w:val="24"/>
        </w:rPr>
      </w:pPr>
    </w:p>
    <w:p w14:paraId="07E7DD4B" w14:textId="13C7B607" w:rsidR="004F35F7" w:rsidRPr="00B701FE" w:rsidRDefault="004F35F7" w:rsidP="00771C98">
      <w:pPr>
        <w:spacing w:after="0" w:line="240" w:lineRule="auto"/>
        <w:rPr>
          <w:i/>
          <w:iCs/>
          <w:sz w:val="24"/>
          <w:szCs w:val="24"/>
        </w:rPr>
      </w:pPr>
      <w:r w:rsidRPr="00A5699E">
        <w:rPr>
          <w:sz w:val="24"/>
          <w:szCs w:val="24"/>
        </w:rPr>
        <w:t xml:space="preserve">David </w:t>
      </w:r>
      <w:r w:rsidR="00CA7B8F" w:rsidRPr="00A5699E">
        <w:rPr>
          <w:sz w:val="24"/>
          <w:szCs w:val="24"/>
        </w:rPr>
        <w:t>Scott</w:t>
      </w:r>
      <w:r w:rsidRPr="00A5699E">
        <w:rPr>
          <w:sz w:val="24"/>
          <w:szCs w:val="24"/>
        </w:rPr>
        <w:t xml:space="preserve"> and Brenda Happell. (2011) </w:t>
      </w:r>
      <w:r w:rsidR="00B40B44">
        <w:rPr>
          <w:sz w:val="24"/>
          <w:szCs w:val="24"/>
        </w:rPr>
        <w:t xml:space="preserve">‘The high prevalence of poor physical health and unhealthy lifestyle behaviours in individuals with severe mental illness’, </w:t>
      </w:r>
      <w:r w:rsidR="00B40B44">
        <w:rPr>
          <w:i/>
          <w:iCs/>
          <w:sz w:val="24"/>
          <w:szCs w:val="24"/>
        </w:rPr>
        <w:t xml:space="preserve">Issues in Mental Health Nursing. </w:t>
      </w:r>
      <w:r w:rsidRPr="00A5699E">
        <w:rPr>
          <w:sz w:val="24"/>
          <w:szCs w:val="24"/>
        </w:rPr>
        <w:t>32</w:t>
      </w:r>
      <w:r w:rsidR="00143462">
        <w:rPr>
          <w:sz w:val="24"/>
          <w:szCs w:val="24"/>
        </w:rPr>
        <w:t xml:space="preserve"> (</w:t>
      </w:r>
      <w:r w:rsidRPr="00A5699E">
        <w:rPr>
          <w:sz w:val="24"/>
          <w:szCs w:val="24"/>
        </w:rPr>
        <w:t>9</w:t>
      </w:r>
      <w:r w:rsidR="00143462">
        <w:rPr>
          <w:sz w:val="24"/>
          <w:szCs w:val="24"/>
        </w:rPr>
        <w:t>)</w:t>
      </w:r>
      <w:r w:rsidRPr="00A5699E">
        <w:rPr>
          <w:sz w:val="24"/>
          <w:szCs w:val="24"/>
        </w:rPr>
        <w:t xml:space="preserve">, </w:t>
      </w:r>
      <w:r w:rsidR="00143462">
        <w:rPr>
          <w:sz w:val="24"/>
          <w:szCs w:val="24"/>
        </w:rPr>
        <w:t xml:space="preserve">pp. </w:t>
      </w:r>
      <w:r w:rsidRPr="00A5699E">
        <w:rPr>
          <w:sz w:val="24"/>
          <w:szCs w:val="24"/>
        </w:rPr>
        <w:t>589-597, DOI: 10.3109/01612840.2011.569846</w:t>
      </w:r>
    </w:p>
    <w:p w14:paraId="65212E2E" w14:textId="77777777" w:rsidR="004F35F7" w:rsidRPr="00A5699E" w:rsidRDefault="003B1148" w:rsidP="00771C98">
      <w:pPr>
        <w:spacing w:after="0" w:line="240" w:lineRule="auto"/>
        <w:rPr>
          <w:sz w:val="24"/>
          <w:szCs w:val="24"/>
        </w:rPr>
      </w:pPr>
      <w:hyperlink r:id="rId10" w:history="1">
        <w:r w:rsidR="004F35F7" w:rsidRPr="00A5699E">
          <w:rPr>
            <w:color w:val="0563C1" w:themeColor="hyperlink"/>
            <w:sz w:val="24"/>
            <w:szCs w:val="24"/>
            <w:u w:val="single"/>
          </w:rPr>
          <w:t>https://www.tandfonline.com/doi/abs/10.3109/01612840.2011.569846</w:t>
        </w:r>
      </w:hyperlink>
    </w:p>
    <w:p w14:paraId="44F593CC" w14:textId="77777777" w:rsidR="00771C98" w:rsidRPr="00A5699E" w:rsidRDefault="00771C98" w:rsidP="00771C98">
      <w:pPr>
        <w:spacing w:after="0" w:line="240" w:lineRule="auto"/>
        <w:rPr>
          <w:sz w:val="24"/>
          <w:szCs w:val="24"/>
        </w:rPr>
      </w:pPr>
    </w:p>
    <w:p w14:paraId="1C33C0F8" w14:textId="4AFD224B" w:rsidR="00771C98" w:rsidRPr="00A5699E" w:rsidRDefault="00771C98" w:rsidP="00771C98">
      <w:pPr>
        <w:spacing w:after="0" w:line="240" w:lineRule="auto"/>
        <w:rPr>
          <w:sz w:val="24"/>
          <w:szCs w:val="24"/>
        </w:rPr>
      </w:pPr>
      <w:r w:rsidRPr="00A5699E">
        <w:rPr>
          <w:sz w:val="24"/>
          <w:szCs w:val="24"/>
        </w:rPr>
        <w:t>Farpour-Lambert</w:t>
      </w:r>
      <w:r w:rsidR="0026000C">
        <w:rPr>
          <w:sz w:val="24"/>
          <w:szCs w:val="24"/>
        </w:rPr>
        <w:t xml:space="preserve"> </w:t>
      </w:r>
      <w:r w:rsidRPr="00A5699E">
        <w:rPr>
          <w:sz w:val="24"/>
          <w:szCs w:val="24"/>
        </w:rPr>
        <w:t>et al. (2015</w:t>
      </w:r>
      <w:r w:rsidR="00CA7B8F" w:rsidRPr="00A5699E">
        <w:rPr>
          <w:sz w:val="24"/>
          <w:szCs w:val="24"/>
        </w:rPr>
        <w:t xml:space="preserve">). </w:t>
      </w:r>
      <w:r w:rsidR="00B40B44">
        <w:rPr>
          <w:sz w:val="24"/>
          <w:szCs w:val="24"/>
        </w:rPr>
        <w:t>‘</w:t>
      </w:r>
      <w:r w:rsidRPr="00A5699E">
        <w:rPr>
          <w:sz w:val="24"/>
          <w:szCs w:val="24"/>
        </w:rPr>
        <w:t>Childhood obesity is a chronic disease demanding specific health care-a position statement from the childhood obesity task force (COTF) of the European Association for the study of obesity (EASO)</w:t>
      </w:r>
      <w:r w:rsidR="00B40B44">
        <w:rPr>
          <w:sz w:val="24"/>
          <w:szCs w:val="24"/>
        </w:rPr>
        <w:t>’,</w:t>
      </w:r>
      <w:r w:rsidRPr="00A5699E">
        <w:rPr>
          <w:sz w:val="24"/>
          <w:szCs w:val="24"/>
        </w:rPr>
        <w:t xml:space="preserve"> </w:t>
      </w:r>
      <w:r w:rsidRPr="00A5699E">
        <w:rPr>
          <w:i/>
          <w:iCs/>
          <w:sz w:val="24"/>
          <w:szCs w:val="24"/>
        </w:rPr>
        <w:t>Obesity facts,</w:t>
      </w:r>
      <w:r w:rsidRPr="00A5699E">
        <w:rPr>
          <w:sz w:val="24"/>
          <w:szCs w:val="24"/>
        </w:rPr>
        <w:t xml:space="preserve"> 8</w:t>
      </w:r>
      <w:r w:rsidR="00B40B44">
        <w:rPr>
          <w:sz w:val="24"/>
          <w:szCs w:val="24"/>
        </w:rPr>
        <w:t xml:space="preserve"> </w:t>
      </w:r>
      <w:r w:rsidRPr="00A5699E">
        <w:rPr>
          <w:sz w:val="24"/>
          <w:szCs w:val="24"/>
        </w:rPr>
        <w:t>(5), pp.343-349. Available from:</w:t>
      </w:r>
    </w:p>
    <w:p w14:paraId="087EA4FE" w14:textId="77777777" w:rsidR="00771C98" w:rsidRPr="00A5699E" w:rsidRDefault="003B1148" w:rsidP="00771C98">
      <w:pPr>
        <w:spacing w:after="0" w:line="240" w:lineRule="auto"/>
        <w:rPr>
          <w:sz w:val="24"/>
          <w:szCs w:val="24"/>
        </w:rPr>
      </w:pPr>
      <w:hyperlink w:history="1">
        <w:r w:rsidR="00771C98" w:rsidRPr="00A5699E">
          <w:rPr>
            <w:rStyle w:val="Hyperlink"/>
            <w:sz w:val="24"/>
            <w:szCs w:val="24"/>
          </w:rPr>
          <w:t>https://whel-primo.hosted.exlibrisgr…,contains,facts%20about%20</w:t>
        </w:r>
      </w:hyperlink>
      <w:r w:rsidR="00771C98" w:rsidRPr="00A5699E">
        <w:rPr>
          <w:sz w:val="24"/>
          <w:szCs w:val="24"/>
        </w:rPr>
        <w:t xml:space="preserve"> [Accessed: 7</w:t>
      </w:r>
      <w:r w:rsidR="00771C98" w:rsidRPr="00A5699E">
        <w:rPr>
          <w:sz w:val="24"/>
          <w:szCs w:val="24"/>
          <w:vertAlign w:val="superscript"/>
        </w:rPr>
        <w:t>th</w:t>
      </w:r>
      <w:r w:rsidR="00771C98" w:rsidRPr="00A5699E">
        <w:rPr>
          <w:sz w:val="24"/>
          <w:szCs w:val="24"/>
        </w:rPr>
        <w:t xml:space="preserve"> June2020]</w:t>
      </w:r>
    </w:p>
    <w:p w14:paraId="7D8C4EE7" w14:textId="77777777" w:rsidR="00771C98" w:rsidRPr="00A5699E" w:rsidRDefault="00771C98" w:rsidP="00771C98">
      <w:pPr>
        <w:spacing w:after="0" w:line="240" w:lineRule="auto"/>
        <w:rPr>
          <w:sz w:val="24"/>
          <w:szCs w:val="24"/>
        </w:rPr>
      </w:pPr>
    </w:p>
    <w:p w14:paraId="0ABC01B0" w14:textId="51C9EC3F" w:rsidR="00A5699E" w:rsidRPr="00B40B44" w:rsidRDefault="00A5699E" w:rsidP="00A5699E">
      <w:pPr>
        <w:spacing w:after="0" w:line="240" w:lineRule="auto"/>
        <w:rPr>
          <w:i/>
          <w:iCs/>
          <w:sz w:val="24"/>
          <w:szCs w:val="24"/>
        </w:rPr>
      </w:pPr>
      <w:r w:rsidRPr="00A5699E">
        <w:rPr>
          <w:sz w:val="24"/>
          <w:szCs w:val="24"/>
        </w:rPr>
        <w:t>Gatineau, M. and Mathrani, S., (2011).</w:t>
      </w:r>
      <w:r w:rsidR="00B40B44">
        <w:rPr>
          <w:sz w:val="24"/>
          <w:szCs w:val="24"/>
        </w:rPr>
        <w:t xml:space="preserve"> ‘</w:t>
      </w:r>
      <w:r w:rsidRPr="00A5699E">
        <w:rPr>
          <w:sz w:val="24"/>
          <w:szCs w:val="24"/>
        </w:rPr>
        <w:t>Ethnicity and obesity in the UK</w:t>
      </w:r>
      <w:r w:rsidR="00B40B44">
        <w:rPr>
          <w:sz w:val="24"/>
          <w:szCs w:val="24"/>
        </w:rPr>
        <w:t>’,</w:t>
      </w:r>
      <w:r w:rsidRPr="00A5699E">
        <w:rPr>
          <w:sz w:val="24"/>
          <w:szCs w:val="24"/>
        </w:rPr>
        <w:t xml:space="preserve"> </w:t>
      </w:r>
      <w:r w:rsidR="00B40B44">
        <w:rPr>
          <w:i/>
          <w:iCs/>
          <w:sz w:val="24"/>
          <w:szCs w:val="24"/>
        </w:rPr>
        <w:t>Perspective in public health.</w:t>
      </w:r>
      <w:r w:rsidRPr="00A5699E">
        <w:rPr>
          <w:sz w:val="24"/>
          <w:szCs w:val="24"/>
        </w:rPr>
        <w:t xml:space="preserve"> vol. 131(4), p.159-60 </w:t>
      </w:r>
    </w:p>
    <w:p w14:paraId="69996386" w14:textId="77777777" w:rsidR="00A5699E" w:rsidRPr="00A5699E" w:rsidRDefault="003B1148" w:rsidP="00A5699E">
      <w:pPr>
        <w:spacing w:after="0" w:line="240" w:lineRule="auto"/>
        <w:rPr>
          <w:sz w:val="24"/>
          <w:szCs w:val="24"/>
        </w:rPr>
      </w:pPr>
      <w:hyperlink r:id="rId11" w:history="1">
        <w:r w:rsidR="00A5699E" w:rsidRPr="00A5699E">
          <w:rPr>
            <w:rStyle w:val="Hyperlink"/>
            <w:sz w:val="24"/>
            <w:szCs w:val="24"/>
          </w:rPr>
          <w:t>https://search.proquest.com/openview/1fd0affd0f417e8851f58ad75c9e71f2/1?pq-origsite=gscholar&amp;cbl=51940</w:t>
        </w:r>
      </w:hyperlink>
    </w:p>
    <w:p w14:paraId="3C8BFA6D" w14:textId="77777777" w:rsidR="00A5699E" w:rsidRPr="00A5699E" w:rsidRDefault="00A5699E" w:rsidP="00771C98">
      <w:pPr>
        <w:spacing w:after="0" w:line="240" w:lineRule="auto"/>
        <w:rPr>
          <w:sz w:val="24"/>
          <w:szCs w:val="24"/>
        </w:rPr>
      </w:pPr>
    </w:p>
    <w:p w14:paraId="6112ECE8" w14:textId="67F318A7" w:rsidR="00771C98" w:rsidRPr="00A5699E" w:rsidRDefault="00771C98" w:rsidP="00771C98">
      <w:pPr>
        <w:spacing w:after="0" w:line="240" w:lineRule="auto"/>
        <w:rPr>
          <w:sz w:val="24"/>
          <w:szCs w:val="24"/>
        </w:rPr>
      </w:pPr>
      <w:r w:rsidRPr="00A5699E">
        <w:rPr>
          <w:sz w:val="24"/>
          <w:szCs w:val="24"/>
        </w:rPr>
        <w:t xml:space="preserve">GBD 2015 Obesity Collaborators. (2017). </w:t>
      </w:r>
      <w:r w:rsidR="00B40B44">
        <w:rPr>
          <w:sz w:val="24"/>
          <w:szCs w:val="24"/>
        </w:rPr>
        <w:t>‘</w:t>
      </w:r>
      <w:r w:rsidRPr="00A5699E">
        <w:rPr>
          <w:sz w:val="24"/>
          <w:szCs w:val="24"/>
        </w:rPr>
        <w:t xml:space="preserve">Health effects of overweight and obesity in 195 countries over 25 years. </w:t>
      </w:r>
      <w:r w:rsidRPr="00A5699E">
        <w:rPr>
          <w:i/>
          <w:iCs/>
          <w:sz w:val="24"/>
          <w:szCs w:val="24"/>
        </w:rPr>
        <w:t>New England journal of medicine</w:t>
      </w:r>
      <w:r w:rsidR="00B40B44">
        <w:rPr>
          <w:sz w:val="24"/>
          <w:szCs w:val="24"/>
        </w:rPr>
        <w:t>’,</w:t>
      </w:r>
      <w:r w:rsidRPr="00A5699E">
        <w:rPr>
          <w:sz w:val="24"/>
          <w:szCs w:val="24"/>
        </w:rPr>
        <w:t xml:space="preserve"> 377(1), pp.13-27. </w:t>
      </w:r>
    </w:p>
    <w:p w14:paraId="2E175ACC" w14:textId="77777777" w:rsidR="00771C98" w:rsidRPr="00A5699E" w:rsidRDefault="00771C98" w:rsidP="00771C98">
      <w:pPr>
        <w:spacing w:after="0" w:line="240" w:lineRule="auto"/>
        <w:rPr>
          <w:sz w:val="24"/>
          <w:szCs w:val="24"/>
        </w:rPr>
      </w:pPr>
      <w:r w:rsidRPr="00A5699E">
        <w:rPr>
          <w:sz w:val="24"/>
          <w:szCs w:val="24"/>
        </w:rPr>
        <w:t xml:space="preserve">Available from: </w:t>
      </w:r>
      <w:hyperlink r:id="rId12" w:history="1">
        <w:r w:rsidRPr="00A5699E">
          <w:rPr>
            <w:rStyle w:val="Hyperlink"/>
            <w:sz w:val="24"/>
            <w:szCs w:val="24"/>
          </w:rPr>
          <w:t>https://scholar.google.com./scholar</w:t>
        </w:r>
      </w:hyperlink>
      <w:r w:rsidRPr="00A5699E">
        <w:rPr>
          <w:sz w:val="24"/>
          <w:szCs w:val="24"/>
        </w:rPr>
        <w:t xml:space="preserve"> [Accessed: 2</w:t>
      </w:r>
      <w:r w:rsidRPr="00A5699E">
        <w:rPr>
          <w:sz w:val="24"/>
          <w:szCs w:val="24"/>
          <w:vertAlign w:val="superscript"/>
        </w:rPr>
        <w:t>nd</w:t>
      </w:r>
      <w:r w:rsidRPr="00A5699E">
        <w:rPr>
          <w:sz w:val="24"/>
          <w:szCs w:val="24"/>
        </w:rPr>
        <w:t xml:space="preserve"> June 2020) </w:t>
      </w:r>
    </w:p>
    <w:p w14:paraId="510307C5" w14:textId="77777777" w:rsidR="00771C98" w:rsidRPr="00A5699E" w:rsidRDefault="00771C98" w:rsidP="00771C98">
      <w:pPr>
        <w:spacing w:after="0" w:line="240" w:lineRule="auto"/>
        <w:rPr>
          <w:sz w:val="24"/>
          <w:szCs w:val="24"/>
        </w:rPr>
      </w:pPr>
    </w:p>
    <w:p w14:paraId="7DA666D5" w14:textId="77777777" w:rsidR="00411640" w:rsidRDefault="00771C98" w:rsidP="00771C98">
      <w:pPr>
        <w:spacing w:after="0" w:line="240" w:lineRule="auto"/>
        <w:rPr>
          <w:sz w:val="24"/>
          <w:szCs w:val="24"/>
        </w:rPr>
      </w:pPr>
      <w:r w:rsidRPr="00A5699E">
        <w:rPr>
          <w:sz w:val="24"/>
          <w:szCs w:val="24"/>
        </w:rPr>
        <w:t xml:space="preserve">Hill, O, J. Peters, C, J. (1998) </w:t>
      </w:r>
      <w:r w:rsidR="00B40B44">
        <w:rPr>
          <w:sz w:val="24"/>
          <w:szCs w:val="24"/>
        </w:rPr>
        <w:t>‘</w:t>
      </w:r>
      <w:r w:rsidRPr="00A5699E">
        <w:rPr>
          <w:sz w:val="24"/>
          <w:szCs w:val="24"/>
        </w:rPr>
        <w:t>Environmental contributions to the obesity epidemic</w:t>
      </w:r>
      <w:r w:rsidR="00B40B44">
        <w:rPr>
          <w:sz w:val="24"/>
          <w:szCs w:val="24"/>
        </w:rPr>
        <w:t xml:space="preserve">’, </w:t>
      </w:r>
    </w:p>
    <w:p w14:paraId="54460808" w14:textId="58D55B92" w:rsidR="00A5699E" w:rsidRPr="001116D4" w:rsidRDefault="00771C98" w:rsidP="00771C98">
      <w:pPr>
        <w:spacing w:after="0" w:line="240" w:lineRule="auto"/>
        <w:rPr>
          <w:i/>
          <w:iCs/>
          <w:sz w:val="24"/>
          <w:szCs w:val="24"/>
        </w:rPr>
      </w:pPr>
      <w:r w:rsidRPr="00A5699E">
        <w:rPr>
          <w:sz w:val="24"/>
          <w:szCs w:val="24"/>
        </w:rPr>
        <w:lastRenderedPageBreak/>
        <w:t>280</w:t>
      </w:r>
      <w:r w:rsidR="00411640">
        <w:rPr>
          <w:sz w:val="24"/>
          <w:szCs w:val="24"/>
        </w:rPr>
        <w:t xml:space="preserve"> (5368), </w:t>
      </w:r>
      <w:r w:rsidRPr="00A5699E">
        <w:rPr>
          <w:sz w:val="24"/>
          <w:szCs w:val="24"/>
        </w:rPr>
        <w:t>pp1371-1374</w:t>
      </w:r>
      <w:r w:rsidR="00411640">
        <w:rPr>
          <w:sz w:val="24"/>
          <w:szCs w:val="24"/>
        </w:rPr>
        <w:t xml:space="preserve">. </w:t>
      </w:r>
      <w:r w:rsidR="001116D4">
        <w:rPr>
          <w:i/>
          <w:iCs/>
          <w:sz w:val="24"/>
          <w:szCs w:val="24"/>
        </w:rPr>
        <w:t xml:space="preserve">Science. </w:t>
      </w:r>
    </w:p>
    <w:p w14:paraId="1DAEED68" w14:textId="05AF71D3" w:rsidR="00771C98" w:rsidRPr="00A5699E" w:rsidRDefault="00771C98" w:rsidP="00771C98">
      <w:pPr>
        <w:spacing w:after="0" w:line="240" w:lineRule="auto"/>
        <w:rPr>
          <w:sz w:val="24"/>
          <w:szCs w:val="24"/>
        </w:rPr>
      </w:pPr>
      <w:r w:rsidRPr="00A5699E">
        <w:rPr>
          <w:sz w:val="24"/>
          <w:szCs w:val="24"/>
        </w:rPr>
        <w:t xml:space="preserve"> </w:t>
      </w:r>
      <w:hyperlink r:id="rId13" w:history="1">
        <w:r w:rsidRPr="00A5699E">
          <w:rPr>
            <w:rStyle w:val="Hyperlink"/>
            <w:sz w:val="24"/>
            <w:szCs w:val="24"/>
          </w:rPr>
          <w:t>https://science.sciencemag.org/content/280/5368/1371</w:t>
        </w:r>
      </w:hyperlink>
    </w:p>
    <w:p w14:paraId="5AD661BB" w14:textId="20174116" w:rsidR="00771C98" w:rsidRPr="00A5699E" w:rsidRDefault="00771C98" w:rsidP="00771C98">
      <w:pPr>
        <w:spacing w:after="0" w:line="240" w:lineRule="auto"/>
        <w:rPr>
          <w:sz w:val="24"/>
          <w:szCs w:val="24"/>
        </w:rPr>
      </w:pPr>
    </w:p>
    <w:p w14:paraId="6D70308D" w14:textId="77777777" w:rsidR="00771C98" w:rsidRPr="00A5699E" w:rsidRDefault="00771C98" w:rsidP="00771C98">
      <w:pPr>
        <w:spacing w:after="0" w:line="240" w:lineRule="auto"/>
        <w:rPr>
          <w:sz w:val="24"/>
          <w:szCs w:val="24"/>
        </w:rPr>
      </w:pPr>
    </w:p>
    <w:p w14:paraId="04038777" w14:textId="7635936B" w:rsidR="00A5699E" w:rsidRPr="00A5699E" w:rsidRDefault="00A5699E" w:rsidP="00A5699E">
      <w:pPr>
        <w:spacing w:after="0" w:line="240" w:lineRule="auto"/>
        <w:rPr>
          <w:sz w:val="24"/>
          <w:szCs w:val="24"/>
        </w:rPr>
      </w:pPr>
      <w:r w:rsidRPr="00A5699E">
        <w:rPr>
          <w:sz w:val="24"/>
          <w:szCs w:val="24"/>
        </w:rPr>
        <w:t xml:space="preserve">Hopkins, J. (2020) </w:t>
      </w:r>
      <w:r w:rsidR="00C8706D">
        <w:rPr>
          <w:sz w:val="24"/>
          <w:szCs w:val="24"/>
        </w:rPr>
        <w:t>‘</w:t>
      </w:r>
      <w:r w:rsidRPr="00A5699E">
        <w:rPr>
          <w:sz w:val="24"/>
          <w:szCs w:val="24"/>
        </w:rPr>
        <w:t>Obesity treatment procedures</w:t>
      </w:r>
      <w:r w:rsidR="00C8706D">
        <w:rPr>
          <w:sz w:val="24"/>
          <w:szCs w:val="24"/>
        </w:rPr>
        <w:t xml:space="preserve">’, </w:t>
      </w:r>
    </w:p>
    <w:p w14:paraId="1670859F" w14:textId="77777777" w:rsidR="00A5699E" w:rsidRPr="00A5699E" w:rsidRDefault="00A5699E" w:rsidP="00A5699E">
      <w:pPr>
        <w:spacing w:after="0" w:line="240" w:lineRule="auto"/>
        <w:rPr>
          <w:sz w:val="24"/>
          <w:szCs w:val="24"/>
        </w:rPr>
      </w:pPr>
      <w:r w:rsidRPr="00A5699E">
        <w:rPr>
          <w:sz w:val="24"/>
          <w:szCs w:val="24"/>
        </w:rPr>
        <w:t xml:space="preserve">Available at: </w:t>
      </w:r>
    </w:p>
    <w:p w14:paraId="75C2F0BC" w14:textId="77777777" w:rsidR="00A5699E" w:rsidRDefault="003B1148" w:rsidP="00A5699E">
      <w:pPr>
        <w:spacing w:after="0" w:line="240" w:lineRule="auto"/>
        <w:rPr>
          <w:sz w:val="24"/>
          <w:szCs w:val="24"/>
        </w:rPr>
      </w:pPr>
      <w:hyperlink r:id="rId14" w:history="1">
        <w:r w:rsidR="00A5699E" w:rsidRPr="00A5699E">
          <w:rPr>
            <w:rStyle w:val="Hyperlink"/>
            <w:sz w:val="24"/>
            <w:szCs w:val="24"/>
          </w:rPr>
          <w:t>https://www.hopkinsmedicine.org/health/treatment-tests-and-therapies/obesity-treatment-procedures</w:t>
        </w:r>
      </w:hyperlink>
      <w:r w:rsidR="00A5699E" w:rsidRPr="00A5699E">
        <w:rPr>
          <w:sz w:val="24"/>
          <w:szCs w:val="24"/>
        </w:rPr>
        <w:t xml:space="preserve">  (Accessed: 28</w:t>
      </w:r>
      <w:r w:rsidR="00A5699E" w:rsidRPr="00A5699E">
        <w:rPr>
          <w:sz w:val="24"/>
          <w:szCs w:val="24"/>
          <w:vertAlign w:val="superscript"/>
        </w:rPr>
        <w:t>th</w:t>
      </w:r>
      <w:r w:rsidR="00A5699E" w:rsidRPr="00A5699E">
        <w:rPr>
          <w:sz w:val="24"/>
          <w:szCs w:val="24"/>
        </w:rPr>
        <w:t xml:space="preserve"> June 2020) </w:t>
      </w:r>
    </w:p>
    <w:p w14:paraId="529A638B" w14:textId="77777777" w:rsidR="00D34DA4" w:rsidRDefault="00D34DA4" w:rsidP="00A5699E">
      <w:pPr>
        <w:spacing w:after="0" w:line="240" w:lineRule="auto"/>
        <w:rPr>
          <w:sz w:val="24"/>
          <w:szCs w:val="24"/>
        </w:rPr>
      </w:pPr>
    </w:p>
    <w:p w14:paraId="07E9A018" w14:textId="659995C2" w:rsidR="00D34DA4" w:rsidRPr="00D34DA4" w:rsidRDefault="00D34DA4" w:rsidP="00A5699E">
      <w:pPr>
        <w:spacing w:after="0" w:line="240" w:lineRule="auto"/>
        <w:rPr>
          <w:sz w:val="24"/>
          <w:szCs w:val="24"/>
        </w:rPr>
      </w:pPr>
      <w:r w:rsidRPr="00D34DA4">
        <w:rPr>
          <w:sz w:val="24"/>
          <w:szCs w:val="24"/>
        </w:rPr>
        <w:t>Jones, N. R., Tong, T. Y. and Monsivais, P. (2018) ‘Meeting UK dietary recommendations is associated with higher estimated consumer food costs: an analysis using the National Diet and Nutrition Survey and consumer expenditure data, 2008-2012</w:t>
      </w:r>
      <w:r w:rsidR="0026000C">
        <w:rPr>
          <w:sz w:val="24"/>
          <w:szCs w:val="24"/>
        </w:rPr>
        <w:t xml:space="preserve">’, </w:t>
      </w:r>
      <w:r w:rsidR="0026000C">
        <w:rPr>
          <w:i/>
          <w:iCs/>
          <w:sz w:val="24"/>
          <w:szCs w:val="24"/>
        </w:rPr>
        <w:t xml:space="preserve">public health nutrition. </w:t>
      </w:r>
      <w:r w:rsidR="0026000C">
        <w:rPr>
          <w:sz w:val="24"/>
          <w:szCs w:val="24"/>
        </w:rPr>
        <w:t>England.</w:t>
      </w:r>
      <w:r w:rsidR="0026000C">
        <w:rPr>
          <w:i/>
          <w:iCs/>
          <w:sz w:val="24"/>
          <w:szCs w:val="24"/>
        </w:rPr>
        <w:t xml:space="preserve"> </w:t>
      </w:r>
      <w:r w:rsidRPr="00D34DA4">
        <w:rPr>
          <w:sz w:val="24"/>
          <w:szCs w:val="24"/>
        </w:rPr>
        <w:t xml:space="preserve">21(5), pp. 948–956. </w:t>
      </w:r>
      <w:r w:rsidR="0026000C" w:rsidRPr="00910534">
        <w:rPr>
          <w:rStyle w:val="Hyperlink"/>
          <w:sz w:val="24"/>
          <w:szCs w:val="24"/>
        </w:rPr>
        <w:t>https://doi:10.1017/S1368980017003275</w:t>
      </w:r>
      <w:r w:rsidR="0026000C">
        <w:rPr>
          <w:sz w:val="24"/>
          <w:szCs w:val="24"/>
        </w:rPr>
        <w:t xml:space="preserve"> </w:t>
      </w:r>
    </w:p>
    <w:p w14:paraId="28AF6EF8" w14:textId="77777777" w:rsidR="00D34DA4" w:rsidRPr="00D34DA4" w:rsidRDefault="00D34DA4" w:rsidP="00A5699E">
      <w:pPr>
        <w:spacing w:after="0" w:line="240" w:lineRule="auto"/>
        <w:rPr>
          <w:sz w:val="24"/>
          <w:szCs w:val="24"/>
        </w:rPr>
      </w:pPr>
    </w:p>
    <w:p w14:paraId="6D40E70C" w14:textId="77777777" w:rsidR="00D34DA4" w:rsidRPr="00D34DA4" w:rsidRDefault="00D34DA4" w:rsidP="00A5699E">
      <w:pPr>
        <w:spacing w:after="0" w:line="240" w:lineRule="auto"/>
        <w:rPr>
          <w:sz w:val="24"/>
          <w:szCs w:val="24"/>
        </w:rPr>
      </w:pPr>
      <w:r w:rsidRPr="00D34DA4">
        <w:rPr>
          <w:sz w:val="24"/>
          <w:szCs w:val="24"/>
        </w:rPr>
        <w:t>Jones, N. R. V, Conklin, A. I., Suhrcke, M. and Monsivais, P. (2014) ‘The Growing Price Gap between More and Less Healthy Foods: Analysis of a Novel Longitudinal UK Dataset’, PLOS ONE. Public Library of Science, 9(10), p. e109343.</w:t>
      </w:r>
    </w:p>
    <w:p w14:paraId="6DECB815" w14:textId="77777777" w:rsidR="00A5699E" w:rsidRPr="00D34DA4" w:rsidRDefault="00A5699E" w:rsidP="00771C98">
      <w:pPr>
        <w:spacing w:after="0" w:line="240" w:lineRule="auto"/>
        <w:rPr>
          <w:sz w:val="24"/>
          <w:szCs w:val="24"/>
        </w:rPr>
      </w:pPr>
    </w:p>
    <w:p w14:paraId="2D5F003B" w14:textId="54A83AB6" w:rsidR="00771C98" w:rsidRPr="00A5699E" w:rsidRDefault="00771C98" w:rsidP="00771C98">
      <w:pPr>
        <w:spacing w:after="0" w:line="240" w:lineRule="auto"/>
        <w:rPr>
          <w:sz w:val="24"/>
          <w:szCs w:val="24"/>
        </w:rPr>
      </w:pPr>
      <w:r w:rsidRPr="00A5699E">
        <w:rPr>
          <w:sz w:val="24"/>
          <w:szCs w:val="24"/>
        </w:rPr>
        <w:t xml:space="preserve">Keaver et al. (2013) </w:t>
      </w:r>
      <w:r w:rsidR="00C8706D">
        <w:rPr>
          <w:sz w:val="24"/>
          <w:szCs w:val="24"/>
        </w:rPr>
        <w:t>‘</w:t>
      </w:r>
      <w:r w:rsidRPr="00A5699E">
        <w:rPr>
          <w:sz w:val="24"/>
          <w:szCs w:val="24"/>
        </w:rPr>
        <w:t>Application of the UK foresight Obesity Model in Ireland: The Health and Economic Consequences of Projected Obesity Trends in Ireland</w:t>
      </w:r>
      <w:r w:rsidR="00C8706D">
        <w:rPr>
          <w:sz w:val="24"/>
          <w:szCs w:val="24"/>
        </w:rPr>
        <w:t xml:space="preserve">’, </w:t>
      </w:r>
      <w:r w:rsidRPr="00A5699E">
        <w:rPr>
          <w:i/>
          <w:iCs/>
          <w:sz w:val="24"/>
          <w:szCs w:val="24"/>
        </w:rPr>
        <w:t xml:space="preserve">PLoS ONE, </w:t>
      </w:r>
      <w:r w:rsidRPr="00A5699E">
        <w:rPr>
          <w:sz w:val="24"/>
          <w:szCs w:val="24"/>
        </w:rPr>
        <w:t>8</w:t>
      </w:r>
      <w:r w:rsidR="00C8706D">
        <w:rPr>
          <w:sz w:val="24"/>
          <w:szCs w:val="24"/>
        </w:rPr>
        <w:t xml:space="preserve"> (</w:t>
      </w:r>
      <w:r w:rsidRPr="00A5699E">
        <w:rPr>
          <w:sz w:val="24"/>
          <w:szCs w:val="24"/>
        </w:rPr>
        <w:t xml:space="preserve">11) p.e79827. Available from: </w:t>
      </w:r>
      <w:hyperlink w:history="1">
        <w:r w:rsidRPr="00A5699E">
          <w:rPr>
            <w:rStyle w:val="Hyperlink"/>
            <w:sz w:val="24"/>
            <w:szCs w:val="24"/>
          </w:rPr>
          <w:t>https://when-primo.hosted,exlibrisgr…tains,How%20to%20%prevent%</w:t>
        </w:r>
      </w:hyperlink>
      <w:r w:rsidRPr="00A5699E">
        <w:rPr>
          <w:sz w:val="24"/>
          <w:szCs w:val="24"/>
        </w:rPr>
        <w:t xml:space="preserve">  [Accessed: 6</w:t>
      </w:r>
      <w:r w:rsidRPr="00A5699E">
        <w:rPr>
          <w:sz w:val="24"/>
          <w:szCs w:val="24"/>
          <w:vertAlign w:val="superscript"/>
        </w:rPr>
        <w:t>th</w:t>
      </w:r>
      <w:r w:rsidRPr="00A5699E">
        <w:rPr>
          <w:sz w:val="24"/>
          <w:szCs w:val="24"/>
        </w:rPr>
        <w:t xml:space="preserve"> June 2020]      </w:t>
      </w:r>
    </w:p>
    <w:p w14:paraId="3098A1FD" w14:textId="77777777" w:rsidR="00771C98" w:rsidRPr="00A5699E" w:rsidRDefault="00771C98" w:rsidP="00771C98">
      <w:pPr>
        <w:spacing w:after="0" w:line="240" w:lineRule="auto"/>
        <w:rPr>
          <w:sz w:val="24"/>
          <w:szCs w:val="24"/>
        </w:rPr>
      </w:pPr>
    </w:p>
    <w:p w14:paraId="5E45FCE1" w14:textId="77777777" w:rsidR="00C8706D" w:rsidRDefault="00771C98" w:rsidP="00771C98">
      <w:pPr>
        <w:spacing w:after="0" w:line="240" w:lineRule="auto"/>
        <w:rPr>
          <w:sz w:val="24"/>
          <w:szCs w:val="24"/>
        </w:rPr>
      </w:pPr>
      <w:r w:rsidRPr="00A5699E">
        <w:rPr>
          <w:sz w:val="24"/>
          <w:szCs w:val="24"/>
        </w:rPr>
        <w:t xml:space="preserve">Kumanyika, S, K. (1993) </w:t>
      </w:r>
      <w:r w:rsidR="00C8706D">
        <w:rPr>
          <w:sz w:val="24"/>
          <w:szCs w:val="24"/>
        </w:rPr>
        <w:t>‘</w:t>
      </w:r>
      <w:r w:rsidRPr="00A5699E">
        <w:rPr>
          <w:sz w:val="24"/>
          <w:szCs w:val="24"/>
        </w:rPr>
        <w:t>Special issues regarding obesity in minority populations</w:t>
      </w:r>
      <w:r w:rsidR="00C8706D">
        <w:rPr>
          <w:sz w:val="24"/>
          <w:szCs w:val="24"/>
        </w:rPr>
        <w:t>’,</w:t>
      </w:r>
    </w:p>
    <w:p w14:paraId="79B60923" w14:textId="258EB7A1" w:rsidR="00771C98" w:rsidRPr="00A5699E" w:rsidRDefault="00771C98" w:rsidP="00771C98">
      <w:pPr>
        <w:spacing w:after="0" w:line="240" w:lineRule="auto"/>
        <w:rPr>
          <w:sz w:val="24"/>
          <w:szCs w:val="24"/>
        </w:rPr>
      </w:pPr>
      <w:r w:rsidRPr="00A5699E">
        <w:rPr>
          <w:sz w:val="24"/>
          <w:szCs w:val="24"/>
        </w:rPr>
        <w:t xml:space="preserve"> https:// </w:t>
      </w:r>
      <w:hyperlink r:id="rId15" w:history="1">
        <w:r w:rsidRPr="00A5699E">
          <w:rPr>
            <w:rStyle w:val="Hyperlink"/>
            <w:sz w:val="24"/>
            <w:szCs w:val="24"/>
          </w:rPr>
          <w:t>www.acpjournals.org/doi/pdf/10.73</w:t>
        </w:r>
      </w:hyperlink>
    </w:p>
    <w:p w14:paraId="5789789A" w14:textId="77777777" w:rsidR="00771C98" w:rsidRPr="00A5699E" w:rsidRDefault="00771C98" w:rsidP="00771C98">
      <w:pPr>
        <w:spacing w:after="0" w:line="240" w:lineRule="auto"/>
        <w:rPr>
          <w:sz w:val="24"/>
          <w:szCs w:val="24"/>
        </w:rPr>
      </w:pPr>
    </w:p>
    <w:p w14:paraId="4FE49392" w14:textId="6C07BCF1" w:rsidR="004130C0" w:rsidRPr="00C8706D" w:rsidRDefault="00771C98" w:rsidP="00771C98">
      <w:pPr>
        <w:spacing w:after="0" w:line="240" w:lineRule="auto"/>
        <w:rPr>
          <w:i/>
          <w:iCs/>
          <w:sz w:val="24"/>
          <w:szCs w:val="24"/>
        </w:rPr>
      </w:pPr>
      <w:r w:rsidRPr="00A5699E">
        <w:rPr>
          <w:sz w:val="24"/>
          <w:szCs w:val="24"/>
        </w:rPr>
        <w:t>Monsivais, P. et al.</w:t>
      </w:r>
      <w:r w:rsidR="004130C0" w:rsidRPr="00A5699E">
        <w:rPr>
          <w:sz w:val="24"/>
          <w:szCs w:val="24"/>
        </w:rPr>
        <w:t xml:space="preserve"> </w:t>
      </w:r>
      <w:r w:rsidRPr="00A5699E">
        <w:rPr>
          <w:sz w:val="24"/>
          <w:szCs w:val="24"/>
        </w:rPr>
        <w:t xml:space="preserve">(2018) </w:t>
      </w:r>
      <w:r w:rsidR="00C8706D">
        <w:rPr>
          <w:sz w:val="24"/>
          <w:szCs w:val="24"/>
        </w:rPr>
        <w:t xml:space="preserve">‘Data visualisation to support obesity policy: case studies of data tools for planning and transport policy in the UK’, </w:t>
      </w:r>
      <w:r w:rsidR="00C8706D">
        <w:rPr>
          <w:i/>
          <w:iCs/>
          <w:sz w:val="24"/>
          <w:szCs w:val="24"/>
        </w:rPr>
        <w:t>international journal of obesity</w:t>
      </w:r>
      <w:r w:rsidR="00CA7B8F" w:rsidRPr="00A5699E">
        <w:rPr>
          <w:sz w:val="24"/>
          <w:szCs w:val="24"/>
        </w:rPr>
        <w:t>.</w:t>
      </w:r>
      <w:r w:rsidR="00C8706D">
        <w:rPr>
          <w:sz w:val="24"/>
          <w:szCs w:val="24"/>
        </w:rPr>
        <w:t xml:space="preserve"> </w:t>
      </w:r>
      <w:r w:rsidR="00CA7B8F" w:rsidRPr="00A5699E">
        <w:rPr>
          <w:sz w:val="24"/>
          <w:szCs w:val="24"/>
        </w:rPr>
        <w:t>42 (</w:t>
      </w:r>
      <w:r w:rsidRPr="00A5699E">
        <w:rPr>
          <w:sz w:val="24"/>
          <w:szCs w:val="24"/>
        </w:rPr>
        <w:t xml:space="preserve">12), pp.1977-1986 </w:t>
      </w:r>
    </w:p>
    <w:p w14:paraId="0EFE29E6" w14:textId="77777777" w:rsidR="00771C98" w:rsidRPr="00A5699E" w:rsidRDefault="00771C98" w:rsidP="00771C98">
      <w:pPr>
        <w:spacing w:after="0" w:line="240" w:lineRule="auto"/>
        <w:rPr>
          <w:sz w:val="24"/>
          <w:szCs w:val="24"/>
        </w:rPr>
      </w:pPr>
      <w:r w:rsidRPr="00A5699E">
        <w:rPr>
          <w:sz w:val="24"/>
          <w:szCs w:val="24"/>
        </w:rPr>
        <w:t xml:space="preserve">Available from: </w:t>
      </w:r>
      <w:hyperlink r:id="rId16" w:history="1">
        <w:r w:rsidRPr="00A5699E">
          <w:rPr>
            <w:rStyle w:val="Hyperlink"/>
            <w:sz w:val="24"/>
            <w:szCs w:val="24"/>
          </w:rPr>
          <w:t>https://whel-primo.hosted.exlibrisgr</w:t>
        </w:r>
      </w:hyperlink>
      <w:r w:rsidRPr="00A5699E">
        <w:rPr>
          <w:sz w:val="24"/>
          <w:szCs w:val="24"/>
        </w:rPr>
        <w:t xml:space="preserve"> [Accessed: 5</w:t>
      </w:r>
      <w:r w:rsidRPr="00A5699E">
        <w:rPr>
          <w:sz w:val="24"/>
          <w:szCs w:val="24"/>
          <w:vertAlign w:val="superscript"/>
        </w:rPr>
        <w:t>th</w:t>
      </w:r>
      <w:r w:rsidRPr="00A5699E">
        <w:rPr>
          <w:sz w:val="24"/>
          <w:szCs w:val="24"/>
        </w:rPr>
        <w:t xml:space="preserve"> June 2020] </w:t>
      </w:r>
    </w:p>
    <w:p w14:paraId="479A1892" w14:textId="77777777" w:rsidR="00771C98" w:rsidRPr="00A5699E" w:rsidRDefault="00771C98" w:rsidP="00771C98">
      <w:pPr>
        <w:spacing w:after="0" w:line="240" w:lineRule="auto"/>
        <w:rPr>
          <w:sz w:val="24"/>
          <w:szCs w:val="24"/>
        </w:rPr>
      </w:pPr>
    </w:p>
    <w:p w14:paraId="7DAD85D5" w14:textId="77777777" w:rsidR="004130C0" w:rsidRPr="00A5699E" w:rsidRDefault="00F7476B" w:rsidP="00F7476B">
      <w:pPr>
        <w:spacing w:after="0" w:line="240" w:lineRule="auto"/>
        <w:rPr>
          <w:i/>
          <w:iCs/>
          <w:sz w:val="24"/>
          <w:szCs w:val="24"/>
        </w:rPr>
      </w:pPr>
      <w:r w:rsidRPr="00A5699E">
        <w:rPr>
          <w:sz w:val="24"/>
          <w:szCs w:val="24"/>
        </w:rPr>
        <w:t>NHS, (2020)</w:t>
      </w:r>
      <w:r w:rsidR="004130C0" w:rsidRPr="00A5699E">
        <w:rPr>
          <w:sz w:val="24"/>
          <w:szCs w:val="24"/>
        </w:rPr>
        <w:t xml:space="preserve"> </w:t>
      </w:r>
      <w:r w:rsidRPr="00A5699E">
        <w:rPr>
          <w:i/>
          <w:iCs/>
          <w:sz w:val="24"/>
          <w:szCs w:val="24"/>
        </w:rPr>
        <w:t xml:space="preserve">Report warns of a looming UK obesity crisis. </w:t>
      </w:r>
    </w:p>
    <w:p w14:paraId="04F432B2" w14:textId="77777777" w:rsidR="00F7476B" w:rsidRPr="00A5699E" w:rsidRDefault="00F7476B" w:rsidP="00F7476B">
      <w:pPr>
        <w:spacing w:after="0" w:line="240" w:lineRule="auto"/>
        <w:rPr>
          <w:sz w:val="24"/>
          <w:szCs w:val="24"/>
        </w:rPr>
      </w:pPr>
      <w:r w:rsidRPr="00A5699E">
        <w:rPr>
          <w:sz w:val="24"/>
          <w:szCs w:val="24"/>
        </w:rPr>
        <w:t>Available from:</w:t>
      </w:r>
      <w:r w:rsidR="004130C0" w:rsidRPr="00A5699E">
        <w:rPr>
          <w:sz w:val="24"/>
          <w:szCs w:val="24"/>
        </w:rPr>
        <w:t xml:space="preserve"> </w:t>
      </w:r>
      <w:hyperlink r:id="rId17" w:history="1">
        <w:r w:rsidRPr="00A5699E">
          <w:rPr>
            <w:rStyle w:val="Hyperlink"/>
            <w:sz w:val="24"/>
            <w:szCs w:val="24"/>
          </w:rPr>
          <w:t>https://www.nhs.uk/news/obesity</w:t>
        </w:r>
      </w:hyperlink>
      <w:r w:rsidRPr="00A5699E">
        <w:rPr>
          <w:sz w:val="24"/>
          <w:szCs w:val="24"/>
        </w:rPr>
        <w:t xml:space="preserve"> [Accessed: 29 May 2020]</w:t>
      </w:r>
    </w:p>
    <w:p w14:paraId="274982F3" w14:textId="77777777" w:rsidR="00F7476B" w:rsidRPr="00A5699E" w:rsidRDefault="00F7476B" w:rsidP="00F7476B">
      <w:pPr>
        <w:spacing w:after="0" w:line="240" w:lineRule="auto"/>
        <w:rPr>
          <w:sz w:val="24"/>
          <w:szCs w:val="24"/>
        </w:rPr>
      </w:pPr>
    </w:p>
    <w:p w14:paraId="4A31652A" w14:textId="5057C34A" w:rsidR="00F7476B" w:rsidRPr="00A5699E" w:rsidRDefault="00F7476B" w:rsidP="00F7476B">
      <w:pPr>
        <w:spacing w:after="0" w:line="240" w:lineRule="auto"/>
        <w:rPr>
          <w:sz w:val="24"/>
          <w:szCs w:val="24"/>
        </w:rPr>
      </w:pPr>
      <w:r w:rsidRPr="00A5699E">
        <w:rPr>
          <w:sz w:val="24"/>
          <w:szCs w:val="24"/>
        </w:rPr>
        <w:t>NHS,</w:t>
      </w:r>
      <w:r w:rsidR="004130C0" w:rsidRPr="00A5699E">
        <w:rPr>
          <w:sz w:val="24"/>
          <w:szCs w:val="24"/>
        </w:rPr>
        <w:t xml:space="preserve"> </w:t>
      </w:r>
      <w:r w:rsidRPr="00A5699E">
        <w:rPr>
          <w:sz w:val="24"/>
          <w:szCs w:val="24"/>
        </w:rPr>
        <w:t>(2020) Obesity</w:t>
      </w:r>
      <w:r w:rsidR="00CA7B8F" w:rsidRPr="00A5699E">
        <w:rPr>
          <w:sz w:val="24"/>
          <w:szCs w:val="24"/>
        </w:rPr>
        <w:t xml:space="preserve">. </w:t>
      </w:r>
    </w:p>
    <w:p w14:paraId="6402E1A2" w14:textId="77777777" w:rsidR="00F7476B" w:rsidRPr="00A5699E" w:rsidRDefault="00F7476B" w:rsidP="00F7476B">
      <w:pPr>
        <w:spacing w:after="0" w:line="240" w:lineRule="auto"/>
        <w:rPr>
          <w:color w:val="0563C1" w:themeColor="hyperlink"/>
          <w:sz w:val="24"/>
          <w:szCs w:val="24"/>
          <w:u w:val="single"/>
        </w:rPr>
      </w:pPr>
      <w:r w:rsidRPr="00A5699E">
        <w:rPr>
          <w:sz w:val="24"/>
          <w:szCs w:val="24"/>
        </w:rPr>
        <w:t xml:space="preserve">Available from: </w:t>
      </w:r>
      <w:hyperlink r:id="rId18" w:history="1">
        <w:r w:rsidRPr="00A5699E">
          <w:rPr>
            <w:rStyle w:val="Hyperlink"/>
            <w:sz w:val="24"/>
            <w:szCs w:val="24"/>
          </w:rPr>
          <w:t>https://www.nhs.uk/conditions/obesity</w:t>
        </w:r>
      </w:hyperlink>
      <w:r w:rsidR="004130C0" w:rsidRPr="00A5699E">
        <w:rPr>
          <w:rStyle w:val="Hyperlink"/>
          <w:sz w:val="24"/>
          <w:szCs w:val="24"/>
        </w:rPr>
        <w:t xml:space="preserve"> </w:t>
      </w:r>
      <w:r w:rsidRPr="00A5699E">
        <w:rPr>
          <w:sz w:val="24"/>
          <w:szCs w:val="24"/>
        </w:rPr>
        <w:t>[Accessed: 1</w:t>
      </w:r>
      <w:r w:rsidRPr="00A5699E">
        <w:rPr>
          <w:sz w:val="24"/>
          <w:szCs w:val="24"/>
          <w:vertAlign w:val="superscript"/>
        </w:rPr>
        <w:t>st</w:t>
      </w:r>
      <w:r w:rsidRPr="00A5699E">
        <w:rPr>
          <w:sz w:val="24"/>
          <w:szCs w:val="24"/>
        </w:rPr>
        <w:t xml:space="preserve"> June 2020) </w:t>
      </w:r>
    </w:p>
    <w:p w14:paraId="5D96FAD6" w14:textId="77777777" w:rsidR="00F7476B" w:rsidRPr="00A5699E" w:rsidRDefault="00F7476B" w:rsidP="00F7476B">
      <w:pPr>
        <w:spacing w:after="0" w:line="240" w:lineRule="auto"/>
        <w:rPr>
          <w:sz w:val="24"/>
          <w:szCs w:val="24"/>
        </w:rPr>
      </w:pPr>
    </w:p>
    <w:p w14:paraId="0421CEAB" w14:textId="375FA3B4" w:rsidR="00F7476B" w:rsidRPr="00A5699E" w:rsidRDefault="00F7476B" w:rsidP="00F7476B">
      <w:pPr>
        <w:spacing w:after="0" w:line="240" w:lineRule="auto"/>
        <w:rPr>
          <w:sz w:val="24"/>
          <w:szCs w:val="24"/>
        </w:rPr>
      </w:pPr>
      <w:r w:rsidRPr="00A5699E">
        <w:rPr>
          <w:sz w:val="24"/>
          <w:szCs w:val="24"/>
        </w:rPr>
        <w:t>Pagotto, U.et al. Cardiol, G, I.</w:t>
      </w:r>
      <w:r w:rsidR="004130C0" w:rsidRPr="00A5699E">
        <w:rPr>
          <w:sz w:val="24"/>
          <w:szCs w:val="24"/>
        </w:rPr>
        <w:t xml:space="preserve"> </w:t>
      </w:r>
      <w:r w:rsidRPr="00A5699E">
        <w:rPr>
          <w:sz w:val="24"/>
          <w:szCs w:val="24"/>
        </w:rPr>
        <w:t>(2008) Pharmacological Therapy of Obesity</w:t>
      </w:r>
      <w:r w:rsidR="00C8706D">
        <w:rPr>
          <w:sz w:val="24"/>
          <w:szCs w:val="24"/>
        </w:rPr>
        <w:t xml:space="preserve">. </w:t>
      </w:r>
      <w:r w:rsidR="00C8706D">
        <w:rPr>
          <w:i/>
          <w:iCs/>
          <w:sz w:val="24"/>
          <w:szCs w:val="24"/>
        </w:rPr>
        <w:t>Rome Database</w:t>
      </w:r>
      <w:r w:rsidR="00C8706D">
        <w:rPr>
          <w:sz w:val="24"/>
          <w:szCs w:val="24"/>
        </w:rPr>
        <w:t xml:space="preserve">. </w:t>
      </w:r>
      <w:r w:rsidRPr="00A5699E">
        <w:rPr>
          <w:sz w:val="24"/>
          <w:szCs w:val="24"/>
        </w:rPr>
        <w:t xml:space="preserve">(4 suppl 1):83S-93S </w:t>
      </w:r>
    </w:p>
    <w:p w14:paraId="20023151" w14:textId="77777777" w:rsidR="00F7476B" w:rsidRPr="00A5699E" w:rsidRDefault="00F7476B" w:rsidP="00F7476B">
      <w:pPr>
        <w:spacing w:after="0" w:line="240" w:lineRule="auto"/>
        <w:rPr>
          <w:sz w:val="24"/>
          <w:szCs w:val="24"/>
        </w:rPr>
      </w:pPr>
      <w:r w:rsidRPr="00A5699E">
        <w:rPr>
          <w:sz w:val="24"/>
          <w:szCs w:val="24"/>
        </w:rPr>
        <w:t xml:space="preserve">Available from: </w:t>
      </w:r>
      <w:hyperlink r:id="rId19" w:history="1">
        <w:r w:rsidRPr="00A5699E">
          <w:rPr>
            <w:rStyle w:val="Hyperlink"/>
            <w:sz w:val="24"/>
            <w:szCs w:val="24"/>
          </w:rPr>
          <w:t>Https://pubmed.ncbi.nlm.nih.gov/18773755/</w:t>
        </w:r>
      </w:hyperlink>
      <w:r w:rsidRPr="00A5699E">
        <w:rPr>
          <w:sz w:val="24"/>
          <w:szCs w:val="24"/>
        </w:rPr>
        <w:t xml:space="preserve"> [Accessed: 27 May 2020] </w:t>
      </w:r>
    </w:p>
    <w:p w14:paraId="0F2AB6F0" w14:textId="77777777" w:rsidR="00771C98" w:rsidRPr="00A5699E" w:rsidRDefault="00771C98" w:rsidP="00771C98">
      <w:pPr>
        <w:spacing w:after="0" w:line="240" w:lineRule="auto"/>
        <w:rPr>
          <w:sz w:val="24"/>
          <w:szCs w:val="24"/>
        </w:rPr>
      </w:pPr>
    </w:p>
    <w:p w14:paraId="74B8C5BD" w14:textId="12E003BD" w:rsidR="00F7476B" w:rsidRPr="00A5699E" w:rsidRDefault="00F7476B" w:rsidP="00F7476B">
      <w:pPr>
        <w:spacing w:after="0" w:line="240" w:lineRule="auto"/>
        <w:rPr>
          <w:sz w:val="24"/>
          <w:szCs w:val="24"/>
        </w:rPr>
      </w:pPr>
      <w:r w:rsidRPr="00A5699E">
        <w:rPr>
          <w:sz w:val="24"/>
          <w:szCs w:val="24"/>
        </w:rPr>
        <w:t>Parizkova, J. Hills, A. (2005)</w:t>
      </w:r>
      <w:r w:rsidR="00C8706D">
        <w:rPr>
          <w:sz w:val="24"/>
          <w:szCs w:val="24"/>
        </w:rPr>
        <w:t xml:space="preserve"> childhood obesity prevention and treatment. </w:t>
      </w:r>
      <w:r w:rsidR="00C8706D">
        <w:rPr>
          <w:i/>
          <w:iCs/>
          <w:sz w:val="24"/>
          <w:szCs w:val="24"/>
        </w:rPr>
        <w:t>CRC press</w:t>
      </w:r>
      <w:r w:rsidRPr="00A5699E">
        <w:rPr>
          <w:sz w:val="24"/>
          <w:szCs w:val="24"/>
        </w:rPr>
        <w:t>.</w:t>
      </w:r>
    </w:p>
    <w:p w14:paraId="6F86D879" w14:textId="77777777" w:rsidR="00F7476B" w:rsidRPr="00A5699E" w:rsidRDefault="00F7476B" w:rsidP="00771C98">
      <w:pPr>
        <w:spacing w:after="0" w:line="240" w:lineRule="auto"/>
        <w:rPr>
          <w:sz w:val="24"/>
          <w:szCs w:val="24"/>
        </w:rPr>
      </w:pPr>
      <w:r w:rsidRPr="00A5699E">
        <w:rPr>
          <w:sz w:val="24"/>
          <w:szCs w:val="24"/>
        </w:rPr>
        <w:t xml:space="preserve">Available from: </w:t>
      </w:r>
      <w:hyperlink r:id="rId20" w:history="1">
        <w:r w:rsidRPr="00A5699E">
          <w:rPr>
            <w:rStyle w:val="Hyperlink"/>
            <w:sz w:val="24"/>
            <w:szCs w:val="24"/>
          </w:rPr>
          <w:t>https://books.google.co.uk/books</w:t>
        </w:r>
      </w:hyperlink>
      <w:r w:rsidRPr="00A5699E">
        <w:rPr>
          <w:sz w:val="24"/>
          <w:szCs w:val="24"/>
        </w:rPr>
        <w:t xml:space="preserve"> [Accessed</w:t>
      </w:r>
      <w:r w:rsidR="00CA7B8F" w:rsidRPr="00A5699E">
        <w:rPr>
          <w:sz w:val="24"/>
          <w:szCs w:val="24"/>
        </w:rPr>
        <w:t>: 3rd</w:t>
      </w:r>
      <w:r w:rsidRPr="00A5699E">
        <w:rPr>
          <w:sz w:val="24"/>
          <w:szCs w:val="24"/>
        </w:rPr>
        <w:t xml:space="preserve"> June 2020] </w:t>
      </w:r>
    </w:p>
    <w:p w14:paraId="232B7AB1" w14:textId="77777777" w:rsidR="00F7476B" w:rsidRDefault="00F7476B" w:rsidP="00771C98">
      <w:pPr>
        <w:spacing w:after="0" w:line="240" w:lineRule="auto"/>
        <w:rPr>
          <w:sz w:val="24"/>
          <w:szCs w:val="24"/>
        </w:rPr>
      </w:pPr>
    </w:p>
    <w:p w14:paraId="560E9EF5" w14:textId="688432F0" w:rsidR="00D34DA4" w:rsidRPr="00D34DA4" w:rsidRDefault="00D34DA4" w:rsidP="00771C98">
      <w:pPr>
        <w:spacing w:after="0" w:line="240" w:lineRule="auto"/>
        <w:rPr>
          <w:sz w:val="24"/>
          <w:szCs w:val="24"/>
        </w:rPr>
      </w:pPr>
      <w:r w:rsidRPr="00D34DA4">
        <w:rPr>
          <w:sz w:val="24"/>
          <w:szCs w:val="24"/>
        </w:rPr>
        <w:t xml:space="preserve">Pechey, R. and Monsivais, P. (2016) ‘Socioeconomic inequalities in the healthiness of food choices: Exploring the contributions of food expenditures’, Preventive Medicine, 88, pp. 203– 209. doi: </w:t>
      </w:r>
      <w:r w:rsidR="0026000C">
        <w:rPr>
          <w:sz w:val="24"/>
          <w:szCs w:val="24"/>
        </w:rPr>
        <w:t xml:space="preserve"> </w:t>
      </w:r>
      <w:hyperlink r:id="rId21" w:history="1">
        <w:r w:rsidR="0026000C" w:rsidRPr="00910534">
          <w:rPr>
            <w:rStyle w:val="Hyperlink"/>
            <w:sz w:val="24"/>
            <w:szCs w:val="24"/>
          </w:rPr>
          <w:t>https://doi.org/10.1016/j.ypmed.2016.04.012</w:t>
        </w:r>
      </w:hyperlink>
    </w:p>
    <w:p w14:paraId="09F501DC" w14:textId="77777777" w:rsidR="00D34DA4" w:rsidRPr="00D34DA4" w:rsidRDefault="00D34DA4" w:rsidP="00771C98">
      <w:pPr>
        <w:spacing w:after="0" w:line="240" w:lineRule="auto"/>
        <w:rPr>
          <w:sz w:val="24"/>
          <w:szCs w:val="24"/>
        </w:rPr>
      </w:pPr>
    </w:p>
    <w:p w14:paraId="36FEA265" w14:textId="46BD5188" w:rsidR="00F7476B" w:rsidRPr="00A5699E" w:rsidRDefault="00F7476B" w:rsidP="00F7476B">
      <w:pPr>
        <w:spacing w:after="0" w:line="240" w:lineRule="auto"/>
        <w:rPr>
          <w:sz w:val="24"/>
          <w:szCs w:val="24"/>
        </w:rPr>
      </w:pPr>
      <w:r w:rsidRPr="00D34DA4">
        <w:rPr>
          <w:sz w:val="24"/>
          <w:szCs w:val="24"/>
        </w:rPr>
        <w:t>Pettigrew et al. (2014)</w:t>
      </w:r>
      <w:r w:rsidR="00C8706D">
        <w:rPr>
          <w:sz w:val="24"/>
          <w:szCs w:val="24"/>
        </w:rPr>
        <w:t xml:space="preserve"> ‘Process evaluation outcomes from a global child obesity prevention intervention’, </w:t>
      </w:r>
      <w:r w:rsidR="00C8706D">
        <w:rPr>
          <w:i/>
          <w:iCs/>
          <w:sz w:val="24"/>
          <w:szCs w:val="24"/>
        </w:rPr>
        <w:t>BMC public health</w:t>
      </w:r>
      <w:r w:rsidRPr="00A5699E">
        <w:rPr>
          <w:sz w:val="24"/>
          <w:szCs w:val="24"/>
        </w:rPr>
        <w:t xml:space="preserve">. 14(1), p.757. Available from: </w:t>
      </w:r>
      <w:r w:rsidRPr="00A5699E">
        <w:rPr>
          <w:rStyle w:val="Hyperlink"/>
          <w:sz w:val="24"/>
          <w:szCs w:val="24"/>
        </w:rPr>
        <w:t>https://bmcpublichealth.biomedcent.../10.1186/1471-2458-14-757</w:t>
      </w:r>
      <w:r w:rsidRPr="00A5699E">
        <w:rPr>
          <w:sz w:val="24"/>
          <w:szCs w:val="24"/>
        </w:rPr>
        <w:t xml:space="preserve"> [Accessed: 3</w:t>
      </w:r>
      <w:r w:rsidRPr="00A5699E">
        <w:rPr>
          <w:sz w:val="24"/>
          <w:szCs w:val="24"/>
          <w:vertAlign w:val="superscript"/>
        </w:rPr>
        <w:t>rd</w:t>
      </w:r>
      <w:r w:rsidRPr="00A5699E">
        <w:rPr>
          <w:sz w:val="24"/>
          <w:szCs w:val="24"/>
        </w:rPr>
        <w:t xml:space="preserve"> June 2020] </w:t>
      </w:r>
    </w:p>
    <w:p w14:paraId="61A8DBA0" w14:textId="77777777" w:rsidR="00F7476B" w:rsidRPr="00D34DA4" w:rsidRDefault="00F7476B" w:rsidP="00771C98">
      <w:pPr>
        <w:spacing w:after="0" w:line="240" w:lineRule="auto"/>
        <w:rPr>
          <w:sz w:val="24"/>
          <w:szCs w:val="24"/>
        </w:rPr>
      </w:pPr>
    </w:p>
    <w:p w14:paraId="25FE6849" w14:textId="77777777" w:rsidR="00D34DA4" w:rsidRPr="00D34DA4" w:rsidRDefault="00D34DA4" w:rsidP="00771C98">
      <w:pPr>
        <w:spacing w:after="0" w:line="240" w:lineRule="auto"/>
        <w:rPr>
          <w:sz w:val="24"/>
          <w:szCs w:val="24"/>
        </w:rPr>
      </w:pPr>
      <w:r w:rsidRPr="00D34DA4">
        <w:rPr>
          <w:sz w:val="24"/>
          <w:szCs w:val="24"/>
        </w:rPr>
        <w:t>Public Health England (2016) Eatwell Guide.</w:t>
      </w:r>
    </w:p>
    <w:p w14:paraId="2BF38639" w14:textId="77777777" w:rsidR="00D34DA4" w:rsidRPr="00D34DA4" w:rsidRDefault="00D34DA4" w:rsidP="00771C98">
      <w:pPr>
        <w:spacing w:after="0" w:line="240" w:lineRule="auto"/>
        <w:rPr>
          <w:sz w:val="24"/>
          <w:szCs w:val="24"/>
        </w:rPr>
      </w:pPr>
      <w:r w:rsidRPr="00D34DA4">
        <w:rPr>
          <w:sz w:val="24"/>
          <w:szCs w:val="24"/>
        </w:rPr>
        <w:t>[Accessed: 26</w:t>
      </w:r>
      <w:r w:rsidRPr="00D34DA4">
        <w:rPr>
          <w:sz w:val="24"/>
          <w:szCs w:val="24"/>
          <w:vertAlign w:val="superscript"/>
        </w:rPr>
        <w:t>th</w:t>
      </w:r>
      <w:r w:rsidRPr="00D34DA4">
        <w:rPr>
          <w:sz w:val="24"/>
          <w:szCs w:val="24"/>
        </w:rPr>
        <w:t xml:space="preserve"> June 2020)</w:t>
      </w:r>
    </w:p>
    <w:p w14:paraId="3870FA0C" w14:textId="77777777" w:rsidR="00D34DA4" w:rsidRPr="00A5699E" w:rsidRDefault="00D34DA4" w:rsidP="00771C98">
      <w:pPr>
        <w:spacing w:after="0" w:line="240" w:lineRule="auto"/>
        <w:rPr>
          <w:sz w:val="24"/>
          <w:szCs w:val="24"/>
        </w:rPr>
      </w:pPr>
    </w:p>
    <w:p w14:paraId="613560D2" w14:textId="6F10BC96" w:rsidR="004130C0" w:rsidRPr="00A5699E" w:rsidRDefault="00F7476B" w:rsidP="00F7476B">
      <w:pPr>
        <w:spacing w:after="0" w:line="240" w:lineRule="auto"/>
        <w:rPr>
          <w:sz w:val="24"/>
          <w:szCs w:val="24"/>
        </w:rPr>
      </w:pPr>
      <w:r w:rsidRPr="00A5699E">
        <w:rPr>
          <w:sz w:val="24"/>
          <w:szCs w:val="24"/>
        </w:rPr>
        <w:t>Rodrigo, C, P. (2013)</w:t>
      </w:r>
      <w:r w:rsidR="004130C0" w:rsidRPr="00A5699E">
        <w:rPr>
          <w:sz w:val="24"/>
          <w:szCs w:val="24"/>
        </w:rPr>
        <w:t xml:space="preserve"> </w:t>
      </w:r>
      <w:r w:rsidRPr="00A5699E">
        <w:rPr>
          <w:sz w:val="24"/>
          <w:szCs w:val="24"/>
        </w:rPr>
        <w:t xml:space="preserve">Current mappings of obesity. </w:t>
      </w:r>
      <w:r w:rsidRPr="00A5699E">
        <w:rPr>
          <w:i/>
          <w:iCs/>
          <w:sz w:val="24"/>
          <w:szCs w:val="24"/>
        </w:rPr>
        <w:t xml:space="preserve">Nutricion Hospitalaria,  </w:t>
      </w:r>
      <w:r w:rsidRPr="00A5699E">
        <w:rPr>
          <w:sz w:val="24"/>
          <w:szCs w:val="24"/>
        </w:rPr>
        <w:t>28</w:t>
      </w:r>
      <w:r w:rsidR="008D1CCC">
        <w:rPr>
          <w:sz w:val="24"/>
          <w:szCs w:val="24"/>
        </w:rPr>
        <w:t xml:space="preserve"> </w:t>
      </w:r>
      <w:r w:rsidRPr="00A5699E">
        <w:rPr>
          <w:sz w:val="24"/>
          <w:szCs w:val="24"/>
        </w:rPr>
        <w:t xml:space="preserve">(Suppl 5), pp.21-31. </w:t>
      </w:r>
    </w:p>
    <w:p w14:paraId="57D0368C" w14:textId="77777777" w:rsidR="00F7476B" w:rsidRPr="00A5699E" w:rsidRDefault="00F7476B" w:rsidP="00F7476B">
      <w:pPr>
        <w:spacing w:after="0" w:line="240" w:lineRule="auto"/>
        <w:rPr>
          <w:sz w:val="24"/>
          <w:szCs w:val="24"/>
        </w:rPr>
      </w:pPr>
      <w:r w:rsidRPr="00A5699E">
        <w:rPr>
          <w:sz w:val="24"/>
          <w:szCs w:val="24"/>
        </w:rPr>
        <w:t xml:space="preserve">Available from: </w:t>
      </w:r>
      <w:r w:rsidRPr="00A5699E">
        <w:rPr>
          <w:rStyle w:val="Hyperlink"/>
          <w:sz w:val="24"/>
          <w:szCs w:val="24"/>
        </w:rPr>
        <w:t>https://whel-primo.hosted.exlibrisgr...entral_multiple</w:t>
      </w:r>
      <w:r w:rsidRPr="00A5699E">
        <w:rPr>
          <w:sz w:val="24"/>
          <w:szCs w:val="24"/>
        </w:rPr>
        <w:t xml:space="preserve"> [Accessed: 3</w:t>
      </w:r>
      <w:r w:rsidRPr="00A5699E">
        <w:rPr>
          <w:sz w:val="24"/>
          <w:szCs w:val="24"/>
          <w:vertAlign w:val="superscript"/>
        </w:rPr>
        <w:t>rd</w:t>
      </w:r>
      <w:r w:rsidRPr="00A5699E">
        <w:rPr>
          <w:sz w:val="24"/>
          <w:szCs w:val="24"/>
        </w:rPr>
        <w:t xml:space="preserve"> June 2020] </w:t>
      </w:r>
    </w:p>
    <w:p w14:paraId="69C98607" w14:textId="77777777" w:rsidR="00F7476B" w:rsidRPr="00A5699E" w:rsidRDefault="00F7476B" w:rsidP="00771C98">
      <w:pPr>
        <w:spacing w:after="0" w:line="240" w:lineRule="auto"/>
        <w:rPr>
          <w:sz w:val="24"/>
          <w:szCs w:val="24"/>
        </w:rPr>
      </w:pPr>
    </w:p>
    <w:p w14:paraId="7327AD55" w14:textId="01A117D0" w:rsidR="00F7476B" w:rsidRPr="00A5699E" w:rsidRDefault="00F7476B" w:rsidP="00F7476B">
      <w:pPr>
        <w:spacing w:after="0" w:line="240" w:lineRule="auto"/>
        <w:rPr>
          <w:sz w:val="24"/>
          <w:szCs w:val="24"/>
        </w:rPr>
      </w:pPr>
      <w:r w:rsidRPr="00A5699E">
        <w:rPr>
          <w:sz w:val="24"/>
          <w:szCs w:val="24"/>
        </w:rPr>
        <w:t>Sahoo</w:t>
      </w:r>
      <w:r w:rsidR="0026000C">
        <w:rPr>
          <w:sz w:val="24"/>
          <w:szCs w:val="24"/>
        </w:rPr>
        <w:t xml:space="preserve"> </w:t>
      </w:r>
      <w:r w:rsidRPr="00A5699E">
        <w:rPr>
          <w:sz w:val="24"/>
          <w:szCs w:val="24"/>
        </w:rPr>
        <w:t>et al</w:t>
      </w:r>
      <w:r w:rsidR="00CA7B8F" w:rsidRPr="00A5699E">
        <w:rPr>
          <w:sz w:val="24"/>
          <w:szCs w:val="24"/>
        </w:rPr>
        <w:t>. (</w:t>
      </w:r>
      <w:r w:rsidRPr="00A5699E">
        <w:rPr>
          <w:sz w:val="24"/>
          <w:szCs w:val="24"/>
        </w:rPr>
        <w:t xml:space="preserve">2015) </w:t>
      </w:r>
      <w:r w:rsidRPr="00A5699E">
        <w:rPr>
          <w:i/>
          <w:iCs/>
          <w:sz w:val="24"/>
          <w:szCs w:val="24"/>
        </w:rPr>
        <w:t xml:space="preserve">Childhood </w:t>
      </w:r>
      <w:r w:rsidR="00CA7B8F" w:rsidRPr="00A5699E">
        <w:rPr>
          <w:i/>
          <w:iCs/>
          <w:sz w:val="24"/>
          <w:szCs w:val="24"/>
        </w:rPr>
        <w:t>obesity: causes</w:t>
      </w:r>
      <w:r w:rsidRPr="00A5699E">
        <w:rPr>
          <w:i/>
          <w:iCs/>
          <w:sz w:val="24"/>
          <w:szCs w:val="24"/>
        </w:rPr>
        <w:t xml:space="preserve"> and consequences.</w:t>
      </w:r>
    </w:p>
    <w:p w14:paraId="54317A35" w14:textId="77777777" w:rsidR="00771C98" w:rsidRPr="00A5699E" w:rsidRDefault="00F7476B" w:rsidP="00771C98">
      <w:pPr>
        <w:spacing w:after="0" w:line="240" w:lineRule="auto"/>
        <w:rPr>
          <w:i/>
          <w:iCs/>
          <w:sz w:val="24"/>
          <w:szCs w:val="24"/>
        </w:rPr>
      </w:pPr>
      <w:r w:rsidRPr="00A5699E">
        <w:rPr>
          <w:sz w:val="24"/>
          <w:szCs w:val="24"/>
        </w:rPr>
        <w:t xml:space="preserve">Available from: </w:t>
      </w:r>
      <w:hyperlink r:id="rId22" w:history="1">
        <w:r w:rsidRPr="00A5699E">
          <w:rPr>
            <w:rStyle w:val="Hyperlink"/>
            <w:sz w:val="24"/>
            <w:szCs w:val="24"/>
          </w:rPr>
          <w:t>https://www.ncbi.nlm.nih.gov/pmc/articles/PMC4408699/</w:t>
        </w:r>
      </w:hyperlink>
      <w:r w:rsidRPr="00A5699E">
        <w:rPr>
          <w:sz w:val="24"/>
          <w:szCs w:val="24"/>
        </w:rPr>
        <w:t xml:space="preserve"> [Accessed</w:t>
      </w:r>
      <w:r w:rsidR="00CA7B8F" w:rsidRPr="00A5699E">
        <w:rPr>
          <w:sz w:val="24"/>
          <w:szCs w:val="24"/>
        </w:rPr>
        <w:t>: 28</w:t>
      </w:r>
      <w:r w:rsidRPr="00A5699E">
        <w:rPr>
          <w:sz w:val="24"/>
          <w:szCs w:val="24"/>
        </w:rPr>
        <w:t xml:space="preserve"> May 2020]</w:t>
      </w:r>
    </w:p>
    <w:p w14:paraId="092A257D" w14:textId="77777777" w:rsidR="00F7476B" w:rsidRPr="00A5699E" w:rsidRDefault="00F7476B" w:rsidP="00771C98">
      <w:pPr>
        <w:spacing w:after="0" w:line="240" w:lineRule="auto"/>
        <w:rPr>
          <w:sz w:val="24"/>
          <w:szCs w:val="24"/>
        </w:rPr>
      </w:pPr>
    </w:p>
    <w:p w14:paraId="30ECE4E8" w14:textId="5994FF3D" w:rsidR="004F35F7" w:rsidRPr="00A5699E" w:rsidRDefault="004F35F7" w:rsidP="00771C98">
      <w:pPr>
        <w:spacing w:after="0" w:line="240" w:lineRule="auto"/>
        <w:rPr>
          <w:sz w:val="24"/>
          <w:szCs w:val="24"/>
        </w:rPr>
      </w:pPr>
      <w:r w:rsidRPr="00A5699E">
        <w:rPr>
          <w:sz w:val="24"/>
          <w:szCs w:val="24"/>
        </w:rPr>
        <w:t>Scarborough</w:t>
      </w:r>
      <w:r w:rsidR="0026000C">
        <w:rPr>
          <w:sz w:val="24"/>
          <w:szCs w:val="24"/>
        </w:rPr>
        <w:t xml:space="preserve"> </w:t>
      </w:r>
      <w:r w:rsidRPr="00A5699E">
        <w:rPr>
          <w:sz w:val="24"/>
          <w:szCs w:val="24"/>
        </w:rPr>
        <w:t xml:space="preserve">et al., (2011). </w:t>
      </w:r>
      <w:r w:rsidR="008D1CCC">
        <w:rPr>
          <w:sz w:val="24"/>
          <w:szCs w:val="24"/>
        </w:rPr>
        <w:t>‘</w:t>
      </w:r>
      <w:r w:rsidRPr="00A5699E">
        <w:rPr>
          <w:sz w:val="24"/>
          <w:szCs w:val="24"/>
        </w:rPr>
        <w:t>The economic burden of ill health due to diet, physical inactivity, smoking, alcohol and obesity in the UK: an update to 2006–07 NHS costs</w:t>
      </w:r>
      <w:r w:rsidR="008D1CCC">
        <w:rPr>
          <w:sz w:val="24"/>
          <w:szCs w:val="24"/>
        </w:rPr>
        <w:t xml:space="preserve">’, </w:t>
      </w:r>
      <w:r w:rsidR="008D1CCC">
        <w:rPr>
          <w:i/>
          <w:iCs/>
          <w:sz w:val="24"/>
          <w:szCs w:val="24"/>
        </w:rPr>
        <w:t>journal of public health</w:t>
      </w:r>
      <w:r w:rsidR="008D1CCC">
        <w:rPr>
          <w:sz w:val="24"/>
          <w:szCs w:val="24"/>
        </w:rPr>
        <w:t xml:space="preserve">. </w:t>
      </w:r>
      <w:r w:rsidRPr="00A5699E">
        <w:rPr>
          <w:sz w:val="24"/>
          <w:szCs w:val="24"/>
        </w:rPr>
        <w:t>33(4), pp.527-535.</w:t>
      </w:r>
    </w:p>
    <w:p w14:paraId="0B16707A" w14:textId="77777777" w:rsidR="004F35F7" w:rsidRPr="00A5699E" w:rsidRDefault="003B1148" w:rsidP="00771C98">
      <w:pPr>
        <w:spacing w:after="0" w:line="240" w:lineRule="auto"/>
        <w:rPr>
          <w:sz w:val="24"/>
          <w:szCs w:val="24"/>
        </w:rPr>
      </w:pPr>
      <w:hyperlink r:id="rId23" w:history="1">
        <w:r w:rsidR="004F35F7" w:rsidRPr="00A5699E">
          <w:rPr>
            <w:rStyle w:val="Hyperlink"/>
            <w:sz w:val="24"/>
            <w:szCs w:val="24"/>
          </w:rPr>
          <w:t>https://academic.oup.com/jpubhealth/article/33/4/527/1568587</w:t>
        </w:r>
      </w:hyperlink>
    </w:p>
    <w:p w14:paraId="76E5A3C7" w14:textId="77777777" w:rsidR="00F7476B" w:rsidRPr="00A5699E" w:rsidRDefault="00F7476B" w:rsidP="00771C98">
      <w:pPr>
        <w:spacing w:after="0" w:line="240" w:lineRule="auto"/>
        <w:rPr>
          <w:sz w:val="24"/>
          <w:szCs w:val="24"/>
        </w:rPr>
      </w:pPr>
    </w:p>
    <w:p w14:paraId="62C8F09E" w14:textId="711EFF92" w:rsidR="004130C0" w:rsidRPr="00A5699E" w:rsidRDefault="00F7476B" w:rsidP="00F7476B">
      <w:pPr>
        <w:spacing w:after="0" w:line="240" w:lineRule="auto"/>
        <w:rPr>
          <w:sz w:val="24"/>
          <w:szCs w:val="24"/>
        </w:rPr>
      </w:pPr>
      <w:r w:rsidRPr="00A5699E">
        <w:rPr>
          <w:sz w:val="24"/>
          <w:szCs w:val="24"/>
        </w:rPr>
        <w:t>Simon et al</w:t>
      </w:r>
      <w:r w:rsidR="004130C0" w:rsidRPr="00A5699E">
        <w:rPr>
          <w:sz w:val="24"/>
          <w:szCs w:val="24"/>
        </w:rPr>
        <w:t>.,</w:t>
      </w:r>
      <w:r w:rsidRPr="00A5699E">
        <w:rPr>
          <w:sz w:val="24"/>
          <w:szCs w:val="24"/>
        </w:rPr>
        <w:t xml:space="preserve"> (2006) </w:t>
      </w:r>
      <w:r w:rsidR="008D1CCC">
        <w:rPr>
          <w:sz w:val="24"/>
          <w:szCs w:val="24"/>
        </w:rPr>
        <w:t>‘</w:t>
      </w:r>
      <w:r w:rsidRPr="00A5699E">
        <w:rPr>
          <w:sz w:val="24"/>
          <w:szCs w:val="24"/>
        </w:rPr>
        <w:t>Association Between Obesity and Psychiatric Disorders in the US Adult Population</w:t>
      </w:r>
      <w:r w:rsidR="008D1CCC">
        <w:rPr>
          <w:sz w:val="24"/>
          <w:szCs w:val="24"/>
        </w:rPr>
        <w:t>’,</w:t>
      </w:r>
      <w:r w:rsidRPr="00A5699E">
        <w:rPr>
          <w:sz w:val="24"/>
          <w:szCs w:val="24"/>
        </w:rPr>
        <w:t xml:space="preserve"> </w:t>
      </w:r>
      <w:r w:rsidR="00527D1E">
        <w:rPr>
          <w:i/>
          <w:iCs/>
          <w:sz w:val="24"/>
          <w:szCs w:val="24"/>
        </w:rPr>
        <w:t xml:space="preserve">Arch Gen Psychiatry. </w:t>
      </w:r>
      <w:r w:rsidRPr="00A5699E">
        <w:rPr>
          <w:sz w:val="24"/>
          <w:szCs w:val="24"/>
        </w:rPr>
        <w:t xml:space="preserve">63, (7). Pp710-830  </w:t>
      </w:r>
    </w:p>
    <w:p w14:paraId="51C3C9D2" w14:textId="77777777" w:rsidR="00F7476B" w:rsidRPr="00A5699E" w:rsidRDefault="00F7476B" w:rsidP="00F7476B">
      <w:pPr>
        <w:spacing w:after="0" w:line="240" w:lineRule="auto"/>
        <w:rPr>
          <w:sz w:val="24"/>
          <w:szCs w:val="24"/>
        </w:rPr>
      </w:pPr>
      <w:r w:rsidRPr="00A5699E">
        <w:rPr>
          <w:sz w:val="24"/>
          <w:szCs w:val="24"/>
        </w:rPr>
        <w:t xml:space="preserve">Available at: </w:t>
      </w:r>
    </w:p>
    <w:p w14:paraId="5F2250C2" w14:textId="77777777" w:rsidR="008A4582" w:rsidRPr="00A5699E" w:rsidRDefault="003B1148" w:rsidP="00771C98">
      <w:pPr>
        <w:spacing w:after="0" w:line="240" w:lineRule="auto"/>
        <w:rPr>
          <w:sz w:val="24"/>
          <w:szCs w:val="24"/>
        </w:rPr>
      </w:pPr>
      <w:hyperlink r:id="rId24" w:history="1">
        <w:r w:rsidR="00F7476B" w:rsidRPr="00A5699E">
          <w:rPr>
            <w:color w:val="0563C1" w:themeColor="hyperlink"/>
            <w:sz w:val="24"/>
            <w:szCs w:val="24"/>
            <w:u w:val="single"/>
          </w:rPr>
          <w:t>https://jamanetwork.com/journals/jamapsychiatry/article-abstract/209790</w:t>
        </w:r>
      </w:hyperlink>
    </w:p>
    <w:p w14:paraId="428109A7" w14:textId="77777777" w:rsidR="00A5699E" w:rsidRPr="00A5699E" w:rsidRDefault="00A5699E" w:rsidP="00771C98">
      <w:pPr>
        <w:spacing w:after="0" w:line="240" w:lineRule="auto"/>
        <w:rPr>
          <w:sz w:val="24"/>
          <w:szCs w:val="24"/>
        </w:rPr>
      </w:pPr>
    </w:p>
    <w:p w14:paraId="6B5C2A13" w14:textId="2C756030" w:rsidR="00A5699E" w:rsidRPr="00A5699E" w:rsidRDefault="00A5699E" w:rsidP="00A5699E">
      <w:pPr>
        <w:spacing w:after="0" w:line="240" w:lineRule="auto"/>
        <w:rPr>
          <w:sz w:val="24"/>
          <w:szCs w:val="24"/>
        </w:rPr>
      </w:pPr>
      <w:r w:rsidRPr="00A5699E">
        <w:rPr>
          <w:sz w:val="24"/>
          <w:szCs w:val="24"/>
        </w:rPr>
        <w:t>Taylor</w:t>
      </w:r>
      <w:r w:rsidR="0026000C">
        <w:rPr>
          <w:sz w:val="24"/>
          <w:szCs w:val="24"/>
        </w:rPr>
        <w:t xml:space="preserve"> </w:t>
      </w:r>
      <w:r w:rsidRPr="00A5699E">
        <w:rPr>
          <w:sz w:val="24"/>
          <w:szCs w:val="24"/>
        </w:rPr>
        <w:t xml:space="preserve">et al. (2005). </w:t>
      </w:r>
      <w:r w:rsidR="0026000C">
        <w:rPr>
          <w:sz w:val="24"/>
          <w:szCs w:val="24"/>
        </w:rPr>
        <w:t>‘</w:t>
      </w:r>
      <w:r w:rsidRPr="00A5699E">
        <w:rPr>
          <w:sz w:val="24"/>
          <w:szCs w:val="24"/>
        </w:rPr>
        <w:t>Ethnicity, socio-economic status, overweight and underweight in East London adolescents</w:t>
      </w:r>
      <w:r w:rsidR="0026000C">
        <w:rPr>
          <w:sz w:val="24"/>
          <w:szCs w:val="24"/>
        </w:rPr>
        <w:t xml:space="preserve">’, </w:t>
      </w:r>
      <w:r w:rsidR="0026000C">
        <w:rPr>
          <w:i/>
          <w:iCs/>
          <w:sz w:val="24"/>
          <w:szCs w:val="24"/>
        </w:rPr>
        <w:t xml:space="preserve">Ethnicity </w:t>
      </w:r>
      <w:r w:rsidR="0026000C">
        <w:rPr>
          <w:sz w:val="24"/>
          <w:szCs w:val="24"/>
        </w:rPr>
        <w:t>&amp;</w:t>
      </w:r>
      <w:r w:rsidR="0026000C">
        <w:rPr>
          <w:i/>
          <w:iCs/>
          <w:sz w:val="24"/>
          <w:szCs w:val="24"/>
        </w:rPr>
        <w:t xml:space="preserve"> health</w:t>
      </w:r>
      <w:r w:rsidRPr="00A5699E">
        <w:rPr>
          <w:sz w:val="24"/>
          <w:szCs w:val="24"/>
        </w:rPr>
        <w:t>. 10 (2), pp.113-128.</w:t>
      </w:r>
    </w:p>
    <w:p w14:paraId="49C71602" w14:textId="77777777" w:rsidR="00A5699E" w:rsidRPr="00A5699E" w:rsidRDefault="003B1148" w:rsidP="00A5699E">
      <w:pPr>
        <w:spacing w:after="0" w:line="240" w:lineRule="auto"/>
        <w:rPr>
          <w:sz w:val="24"/>
          <w:szCs w:val="24"/>
        </w:rPr>
      </w:pPr>
      <w:hyperlink r:id="rId25" w:history="1">
        <w:r w:rsidR="00A5699E" w:rsidRPr="00A5699E">
          <w:rPr>
            <w:rStyle w:val="Hyperlink"/>
            <w:sz w:val="24"/>
            <w:szCs w:val="24"/>
          </w:rPr>
          <w:t>https://www.tandfonline.com/doi/abs/10.1080/13557850500071095</w:t>
        </w:r>
      </w:hyperlink>
      <w:r w:rsidR="00A5699E" w:rsidRPr="00A5699E">
        <w:rPr>
          <w:sz w:val="24"/>
          <w:szCs w:val="24"/>
        </w:rPr>
        <w:t xml:space="preserve"> </w:t>
      </w:r>
    </w:p>
    <w:p w14:paraId="75A43559" w14:textId="77777777" w:rsidR="002B571B" w:rsidRPr="00A5699E" w:rsidRDefault="002B571B" w:rsidP="00771C98">
      <w:pPr>
        <w:spacing w:after="0" w:line="240" w:lineRule="auto"/>
        <w:rPr>
          <w:sz w:val="24"/>
          <w:szCs w:val="24"/>
        </w:rPr>
      </w:pPr>
    </w:p>
    <w:p w14:paraId="379F8361" w14:textId="41FF95CB" w:rsidR="00226F5B" w:rsidRPr="00A5699E" w:rsidRDefault="003B5B50" w:rsidP="00771C98">
      <w:pPr>
        <w:spacing w:after="0" w:line="240" w:lineRule="auto"/>
        <w:rPr>
          <w:i/>
          <w:iCs/>
          <w:sz w:val="24"/>
          <w:szCs w:val="24"/>
        </w:rPr>
      </w:pPr>
      <w:r w:rsidRPr="00A5699E">
        <w:rPr>
          <w:sz w:val="24"/>
          <w:szCs w:val="24"/>
        </w:rPr>
        <w:t>Who.int.</w:t>
      </w:r>
      <w:r w:rsidR="00226F5B" w:rsidRPr="00A5699E">
        <w:rPr>
          <w:sz w:val="24"/>
          <w:szCs w:val="24"/>
        </w:rPr>
        <w:t xml:space="preserve"> (2020) </w:t>
      </w:r>
      <w:r w:rsidR="00226F5B" w:rsidRPr="00A5699E">
        <w:rPr>
          <w:i/>
          <w:iCs/>
          <w:sz w:val="24"/>
          <w:szCs w:val="24"/>
        </w:rPr>
        <w:t>Obesity and overweight</w:t>
      </w:r>
      <w:r w:rsidR="0026000C">
        <w:rPr>
          <w:i/>
          <w:iCs/>
          <w:sz w:val="24"/>
          <w:szCs w:val="24"/>
        </w:rPr>
        <w:t xml:space="preserve">. </w:t>
      </w:r>
    </w:p>
    <w:p w14:paraId="7D7FF760" w14:textId="77777777" w:rsidR="00226F5B" w:rsidRPr="00A5699E" w:rsidRDefault="00226F5B" w:rsidP="00771C98">
      <w:pPr>
        <w:spacing w:after="0" w:line="240" w:lineRule="auto"/>
        <w:rPr>
          <w:sz w:val="24"/>
          <w:szCs w:val="24"/>
        </w:rPr>
      </w:pPr>
      <w:r w:rsidRPr="00A5699E">
        <w:rPr>
          <w:sz w:val="24"/>
          <w:szCs w:val="24"/>
        </w:rPr>
        <w:t xml:space="preserve">Available from: </w:t>
      </w:r>
      <w:hyperlink r:id="rId26" w:history="1">
        <w:r w:rsidRPr="00A5699E">
          <w:rPr>
            <w:rStyle w:val="Hyperlink"/>
            <w:sz w:val="24"/>
            <w:szCs w:val="24"/>
          </w:rPr>
          <w:t>https://www.who.int/news-room/facts-she…details/obesity-and-overweight</w:t>
        </w:r>
      </w:hyperlink>
      <w:r w:rsidRPr="00A5699E">
        <w:rPr>
          <w:sz w:val="24"/>
          <w:szCs w:val="24"/>
        </w:rPr>
        <w:t xml:space="preserve">  [Accessed: 29 May 2020]     </w:t>
      </w:r>
    </w:p>
    <w:p w14:paraId="31422798" w14:textId="77777777" w:rsidR="004F35F7" w:rsidRPr="00A5699E" w:rsidRDefault="004F35F7" w:rsidP="00771C98">
      <w:pPr>
        <w:spacing w:after="0" w:line="240" w:lineRule="auto"/>
        <w:rPr>
          <w:sz w:val="24"/>
          <w:szCs w:val="24"/>
        </w:rPr>
      </w:pPr>
    </w:p>
    <w:p w14:paraId="51F5C6AA" w14:textId="04AEBB6A" w:rsidR="00F7476B" w:rsidRPr="00A5699E" w:rsidRDefault="00F7476B" w:rsidP="00F7476B">
      <w:pPr>
        <w:spacing w:after="0" w:line="240" w:lineRule="auto"/>
        <w:rPr>
          <w:sz w:val="24"/>
          <w:szCs w:val="24"/>
        </w:rPr>
      </w:pPr>
      <w:r w:rsidRPr="00A5699E">
        <w:rPr>
          <w:sz w:val="24"/>
          <w:szCs w:val="24"/>
        </w:rPr>
        <w:t>Wilson</w:t>
      </w:r>
      <w:r w:rsidR="00CA7B8F" w:rsidRPr="00A5699E">
        <w:rPr>
          <w:sz w:val="24"/>
          <w:szCs w:val="24"/>
        </w:rPr>
        <w:t>, L, F</w:t>
      </w:r>
      <w:r w:rsidRPr="00A5699E">
        <w:rPr>
          <w:sz w:val="24"/>
          <w:szCs w:val="24"/>
        </w:rPr>
        <w:t>. (2007)</w:t>
      </w:r>
      <w:r w:rsidR="004130C0" w:rsidRPr="00A5699E">
        <w:rPr>
          <w:sz w:val="24"/>
          <w:szCs w:val="24"/>
        </w:rPr>
        <w:t xml:space="preserve"> </w:t>
      </w:r>
      <w:r w:rsidR="0026000C">
        <w:rPr>
          <w:sz w:val="24"/>
          <w:szCs w:val="24"/>
        </w:rPr>
        <w:t>‘</w:t>
      </w:r>
      <w:r w:rsidRPr="00A5699E">
        <w:rPr>
          <w:sz w:val="24"/>
          <w:szCs w:val="24"/>
        </w:rPr>
        <w:t>The Journal of School Nursing</w:t>
      </w:r>
      <w:r w:rsidR="0026000C">
        <w:rPr>
          <w:sz w:val="24"/>
          <w:szCs w:val="24"/>
        </w:rPr>
        <w:t>’,</w:t>
      </w:r>
    </w:p>
    <w:p w14:paraId="5CD3366E" w14:textId="3E588D87" w:rsidR="00F7476B" w:rsidRPr="00A5699E" w:rsidRDefault="00F7476B" w:rsidP="00F7476B">
      <w:pPr>
        <w:spacing w:after="0" w:line="240" w:lineRule="auto"/>
        <w:rPr>
          <w:i/>
          <w:iCs/>
          <w:sz w:val="24"/>
          <w:szCs w:val="24"/>
        </w:rPr>
      </w:pPr>
      <w:r w:rsidRPr="00A5699E">
        <w:rPr>
          <w:i/>
          <w:iCs/>
          <w:sz w:val="24"/>
          <w:szCs w:val="24"/>
        </w:rPr>
        <w:t>Adolescent attitude about obesity and what they want in obesity prevention programs</w:t>
      </w:r>
      <w:r w:rsidR="0026000C">
        <w:rPr>
          <w:i/>
          <w:iCs/>
          <w:sz w:val="24"/>
          <w:szCs w:val="24"/>
        </w:rPr>
        <w:t>.</w:t>
      </w:r>
      <w:r w:rsidRPr="00A5699E">
        <w:rPr>
          <w:i/>
          <w:iCs/>
          <w:sz w:val="24"/>
          <w:szCs w:val="24"/>
        </w:rPr>
        <w:t xml:space="preserve"> </w:t>
      </w:r>
    </w:p>
    <w:p w14:paraId="2DDC0F86" w14:textId="59AFD2FC" w:rsidR="008A6B04" w:rsidRPr="00A5699E" w:rsidRDefault="00F7476B" w:rsidP="00771C98">
      <w:pPr>
        <w:spacing w:after="0" w:line="240" w:lineRule="auto"/>
        <w:rPr>
          <w:sz w:val="24"/>
          <w:szCs w:val="24"/>
        </w:rPr>
      </w:pPr>
      <w:r w:rsidRPr="00A5699E">
        <w:rPr>
          <w:sz w:val="24"/>
          <w:szCs w:val="24"/>
        </w:rPr>
        <w:t xml:space="preserve"> </w:t>
      </w:r>
      <w:hyperlink r:id="rId27" w:history="1">
        <w:r w:rsidRPr="00A5699E">
          <w:rPr>
            <w:rStyle w:val="Hyperlink"/>
            <w:sz w:val="24"/>
            <w:szCs w:val="24"/>
          </w:rPr>
          <w:t>https://journals.sagepub.com/doi/ab</w:t>
        </w:r>
      </w:hyperlink>
      <w:r w:rsidRPr="00A5699E">
        <w:rPr>
          <w:sz w:val="24"/>
          <w:szCs w:val="24"/>
        </w:rPr>
        <w:t xml:space="preserve"> </w:t>
      </w:r>
    </w:p>
    <w:p w14:paraId="6E4C614B" w14:textId="77777777" w:rsidR="00F7476B" w:rsidRPr="00A5699E" w:rsidRDefault="00F7476B" w:rsidP="00771C98">
      <w:pPr>
        <w:spacing w:after="0" w:line="240" w:lineRule="auto"/>
        <w:rPr>
          <w:sz w:val="24"/>
          <w:szCs w:val="24"/>
        </w:rPr>
      </w:pPr>
    </w:p>
    <w:p w14:paraId="643411B3" w14:textId="7AB346BD" w:rsidR="008A6B04" w:rsidRPr="00A5699E" w:rsidRDefault="008A6B04" w:rsidP="00771C98">
      <w:pPr>
        <w:spacing w:after="0" w:line="240" w:lineRule="auto"/>
        <w:rPr>
          <w:sz w:val="24"/>
          <w:szCs w:val="24"/>
        </w:rPr>
      </w:pPr>
      <w:r w:rsidRPr="00A5699E">
        <w:rPr>
          <w:sz w:val="24"/>
          <w:szCs w:val="24"/>
        </w:rPr>
        <w:t xml:space="preserve">Withall, J., Jago, R. </w:t>
      </w:r>
      <w:r w:rsidR="0026000C">
        <w:rPr>
          <w:sz w:val="24"/>
          <w:szCs w:val="24"/>
        </w:rPr>
        <w:t xml:space="preserve">and </w:t>
      </w:r>
      <w:r w:rsidRPr="00A5699E">
        <w:rPr>
          <w:sz w:val="24"/>
          <w:szCs w:val="24"/>
        </w:rPr>
        <w:t xml:space="preserve">Cross, J., (2009). </w:t>
      </w:r>
      <w:r w:rsidR="0026000C">
        <w:rPr>
          <w:sz w:val="24"/>
          <w:szCs w:val="24"/>
        </w:rPr>
        <w:t>‘</w:t>
      </w:r>
      <w:r w:rsidRPr="00A5699E">
        <w:rPr>
          <w:sz w:val="24"/>
          <w:szCs w:val="24"/>
        </w:rPr>
        <w:t>Families’ and health professionals’ perceptions of influences on diet, activity and obesity in a low-income community</w:t>
      </w:r>
      <w:r w:rsidR="0026000C">
        <w:rPr>
          <w:sz w:val="24"/>
          <w:szCs w:val="24"/>
        </w:rPr>
        <w:t xml:space="preserve">’, </w:t>
      </w:r>
      <w:r w:rsidR="0026000C">
        <w:rPr>
          <w:i/>
          <w:iCs/>
          <w:sz w:val="24"/>
          <w:szCs w:val="24"/>
        </w:rPr>
        <w:t>Health and place</w:t>
      </w:r>
      <w:r w:rsidRPr="00A5699E">
        <w:rPr>
          <w:sz w:val="24"/>
          <w:szCs w:val="24"/>
        </w:rPr>
        <w:t xml:space="preserve"> 15(4), pp.1078–1085. Available at: </w:t>
      </w:r>
    </w:p>
    <w:p w14:paraId="3C97FA77" w14:textId="77777777" w:rsidR="008A6B04" w:rsidRPr="00A5699E" w:rsidRDefault="003B1148" w:rsidP="00771C98">
      <w:pPr>
        <w:spacing w:after="0" w:line="240" w:lineRule="auto"/>
        <w:rPr>
          <w:sz w:val="24"/>
          <w:szCs w:val="24"/>
        </w:rPr>
      </w:pPr>
      <w:hyperlink r:id="rId28" w:history="1">
        <w:r w:rsidR="008A6B04" w:rsidRPr="00A5699E">
          <w:rPr>
            <w:rStyle w:val="Hyperlink"/>
            <w:sz w:val="24"/>
            <w:szCs w:val="24"/>
          </w:rPr>
          <w:t>https://whel-primo.hosted.exlibrisgroup.com/primo-explore/search?query=any,contains,Is%20obesity%20more%20in%20low%20income%20families%20in%20the%20UK&amp;tab=tab1&amp;search_scope=CSCOP_EVERYTHING&amp;vid=44WHELF_UWTSD_VU1&amp;offset=0</w:t>
        </w:r>
      </w:hyperlink>
      <w:r w:rsidR="008A6B04" w:rsidRPr="00A5699E">
        <w:rPr>
          <w:sz w:val="24"/>
          <w:szCs w:val="24"/>
        </w:rPr>
        <w:t xml:space="preserve"> </w:t>
      </w:r>
    </w:p>
    <w:p w14:paraId="2D706A11" w14:textId="77777777" w:rsidR="008A6B04" w:rsidRPr="004F35F7" w:rsidRDefault="008A6B04" w:rsidP="008A6B04">
      <w:pPr>
        <w:spacing w:after="200" w:line="276" w:lineRule="auto"/>
        <w:rPr>
          <w:sz w:val="24"/>
          <w:szCs w:val="24"/>
        </w:rPr>
      </w:pPr>
    </w:p>
    <w:p w14:paraId="4CA1E8EA" w14:textId="77777777" w:rsidR="008A6B04" w:rsidRPr="004F35F7" w:rsidRDefault="008A6B04" w:rsidP="00332EC2">
      <w:pPr>
        <w:spacing w:after="0" w:line="240" w:lineRule="auto"/>
        <w:rPr>
          <w:sz w:val="24"/>
          <w:szCs w:val="24"/>
        </w:rPr>
      </w:pPr>
    </w:p>
    <w:sectPr w:rsidR="008A6B04" w:rsidRPr="004F35F7" w:rsidSect="0004596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38BB97" w14:textId="77777777" w:rsidR="003B1148" w:rsidRDefault="003B1148" w:rsidP="00A91D2C">
      <w:pPr>
        <w:spacing w:after="0" w:line="240" w:lineRule="auto"/>
      </w:pPr>
      <w:r>
        <w:separator/>
      </w:r>
    </w:p>
  </w:endnote>
  <w:endnote w:type="continuationSeparator" w:id="0">
    <w:p w14:paraId="578296C0" w14:textId="77777777" w:rsidR="003B1148" w:rsidRDefault="003B1148" w:rsidP="00A91D2C">
      <w:pPr>
        <w:spacing w:after="0" w:line="240" w:lineRule="auto"/>
      </w:pPr>
      <w:r>
        <w:continuationSeparator/>
      </w:r>
    </w:p>
  </w:endnote>
  <w:endnote w:type="continuationNotice" w:id="1">
    <w:p w14:paraId="30BA292A" w14:textId="77777777" w:rsidR="003B1148" w:rsidRDefault="003B114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4C1FF6" w14:textId="77777777" w:rsidR="003B1148" w:rsidRDefault="003B1148" w:rsidP="00A91D2C">
      <w:pPr>
        <w:spacing w:after="0" w:line="240" w:lineRule="auto"/>
      </w:pPr>
      <w:r>
        <w:separator/>
      </w:r>
    </w:p>
  </w:footnote>
  <w:footnote w:type="continuationSeparator" w:id="0">
    <w:p w14:paraId="64F000B1" w14:textId="77777777" w:rsidR="003B1148" w:rsidRDefault="003B1148" w:rsidP="00A91D2C">
      <w:pPr>
        <w:spacing w:after="0" w:line="240" w:lineRule="auto"/>
      </w:pPr>
      <w:r>
        <w:continuationSeparator/>
      </w:r>
    </w:p>
  </w:footnote>
  <w:footnote w:type="continuationNotice" w:id="1">
    <w:p w14:paraId="4574042F" w14:textId="77777777" w:rsidR="003B1148" w:rsidRDefault="003B114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3AFB3875"/>
    <w:rsid w:val="0000045F"/>
    <w:rsid w:val="000015DE"/>
    <w:rsid w:val="00001C20"/>
    <w:rsid w:val="00001D4E"/>
    <w:rsid w:val="00006CCF"/>
    <w:rsid w:val="000109C4"/>
    <w:rsid w:val="00014649"/>
    <w:rsid w:val="000158F5"/>
    <w:rsid w:val="00015A09"/>
    <w:rsid w:val="00015F2C"/>
    <w:rsid w:val="000166C5"/>
    <w:rsid w:val="0001692C"/>
    <w:rsid w:val="000220B5"/>
    <w:rsid w:val="0002300F"/>
    <w:rsid w:val="00027CF4"/>
    <w:rsid w:val="00030445"/>
    <w:rsid w:val="0004150B"/>
    <w:rsid w:val="00042BA3"/>
    <w:rsid w:val="00044EB8"/>
    <w:rsid w:val="00045483"/>
    <w:rsid w:val="0004596D"/>
    <w:rsid w:val="00045DE3"/>
    <w:rsid w:val="00051118"/>
    <w:rsid w:val="00051ED0"/>
    <w:rsid w:val="000532C7"/>
    <w:rsid w:val="00061A47"/>
    <w:rsid w:val="000700C1"/>
    <w:rsid w:val="00072607"/>
    <w:rsid w:val="00075029"/>
    <w:rsid w:val="00075D30"/>
    <w:rsid w:val="00075DA2"/>
    <w:rsid w:val="00085177"/>
    <w:rsid w:val="00085B63"/>
    <w:rsid w:val="00087E4B"/>
    <w:rsid w:val="000906F5"/>
    <w:rsid w:val="0009081F"/>
    <w:rsid w:val="00091260"/>
    <w:rsid w:val="00095DE2"/>
    <w:rsid w:val="000970C3"/>
    <w:rsid w:val="00097437"/>
    <w:rsid w:val="000A0094"/>
    <w:rsid w:val="000A176A"/>
    <w:rsid w:val="000A21CA"/>
    <w:rsid w:val="000A35C5"/>
    <w:rsid w:val="000A64F4"/>
    <w:rsid w:val="000B17B2"/>
    <w:rsid w:val="000B5B25"/>
    <w:rsid w:val="000C1AC3"/>
    <w:rsid w:val="000C2FBE"/>
    <w:rsid w:val="000C6866"/>
    <w:rsid w:val="000C6C27"/>
    <w:rsid w:val="000D03B2"/>
    <w:rsid w:val="000D373D"/>
    <w:rsid w:val="000D3874"/>
    <w:rsid w:val="000E0A96"/>
    <w:rsid w:val="000E6B34"/>
    <w:rsid w:val="000E717A"/>
    <w:rsid w:val="000F0A5D"/>
    <w:rsid w:val="000F1839"/>
    <w:rsid w:val="000F4A9B"/>
    <w:rsid w:val="000F5F7B"/>
    <w:rsid w:val="000F663A"/>
    <w:rsid w:val="000F77C5"/>
    <w:rsid w:val="000F784D"/>
    <w:rsid w:val="00101512"/>
    <w:rsid w:val="00110E1C"/>
    <w:rsid w:val="001116D4"/>
    <w:rsid w:val="001125E5"/>
    <w:rsid w:val="00113DC4"/>
    <w:rsid w:val="001202F1"/>
    <w:rsid w:val="001228D0"/>
    <w:rsid w:val="001252DC"/>
    <w:rsid w:val="0013177F"/>
    <w:rsid w:val="00134805"/>
    <w:rsid w:val="00134B32"/>
    <w:rsid w:val="00136C98"/>
    <w:rsid w:val="0013778F"/>
    <w:rsid w:val="001433E4"/>
    <w:rsid w:val="00143462"/>
    <w:rsid w:val="0014693B"/>
    <w:rsid w:val="00146EDF"/>
    <w:rsid w:val="001474B1"/>
    <w:rsid w:val="001474E1"/>
    <w:rsid w:val="00147C25"/>
    <w:rsid w:val="00152138"/>
    <w:rsid w:val="00153128"/>
    <w:rsid w:val="001572DB"/>
    <w:rsid w:val="00161179"/>
    <w:rsid w:val="001616CD"/>
    <w:rsid w:val="001626B0"/>
    <w:rsid w:val="001652D7"/>
    <w:rsid w:val="00167A23"/>
    <w:rsid w:val="00172A2E"/>
    <w:rsid w:val="001730A7"/>
    <w:rsid w:val="0017567C"/>
    <w:rsid w:val="00176084"/>
    <w:rsid w:val="00176DA7"/>
    <w:rsid w:val="0018168C"/>
    <w:rsid w:val="001862E3"/>
    <w:rsid w:val="00186A93"/>
    <w:rsid w:val="00187A85"/>
    <w:rsid w:val="00192092"/>
    <w:rsid w:val="00194903"/>
    <w:rsid w:val="00194962"/>
    <w:rsid w:val="00194FF7"/>
    <w:rsid w:val="0019516C"/>
    <w:rsid w:val="00195E43"/>
    <w:rsid w:val="001A36F3"/>
    <w:rsid w:val="001A5E50"/>
    <w:rsid w:val="001A677B"/>
    <w:rsid w:val="001B0F59"/>
    <w:rsid w:val="001B0FC2"/>
    <w:rsid w:val="001B2589"/>
    <w:rsid w:val="001B2BD1"/>
    <w:rsid w:val="001B3D9D"/>
    <w:rsid w:val="001B43CF"/>
    <w:rsid w:val="001C12B7"/>
    <w:rsid w:val="001C2389"/>
    <w:rsid w:val="001C3A1F"/>
    <w:rsid w:val="001C761A"/>
    <w:rsid w:val="001D567D"/>
    <w:rsid w:val="001D56DF"/>
    <w:rsid w:val="001D7D64"/>
    <w:rsid w:val="001E1D7B"/>
    <w:rsid w:val="001E226F"/>
    <w:rsid w:val="001F09C7"/>
    <w:rsid w:val="001F6207"/>
    <w:rsid w:val="001F6C27"/>
    <w:rsid w:val="001F79CA"/>
    <w:rsid w:val="001F7C92"/>
    <w:rsid w:val="0020141B"/>
    <w:rsid w:val="00203B2A"/>
    <w:rsid w:val="00204C77"/>
    <w:rsid w:val="00205FDC"/>
    <w:rsid w:val="002219AF"/>
    <w:rsid w:val="00221FDA"/>
    <w:rsid w:val="00223F24"/>
    <w:rsid w:val="00226F5B"/>
    <w:rsid w:val="0023012A"/>
    <w:rsid w:val="002304B7"/>
    <w:rsid w:val="00230D27"/>
    <w:rsid w:val="002322EF"/>
    <w:rsid w:val="0023295B"/>
    <w:rsid w:val="00236D90"/>
    <w:rsid w:val="00237E88"/>
    <w:rsid w:val="002421CD"/>
    <w:rsid w:val="002444AA"/>
    <w:rsid w:val="00244606"/>
    <w:rsid w:val="0024626F"/>
    <w:rsid w:val="00253945"/>
    <w:rsid w:val="00255C45"/>
    <w:rsid w:val="00256070"/>
    <w:rsid w:val="00256831"/>
    <w:rsid w:val="002570B1"/>
    <w:rsid w:val="00257C4A"/>
    <w:rsid w:val="0026000C"/>
    <w:rsid w:val="00263BA4"/>
    <w:rsid w:val="00264DA7"/>
    <w:rsid w:val="00265F4B"/>
    <w:rsid w:val="0026778C"/>
    <w:rsid w:val="00270424"/>
    <w:rsid w:val="00271432"/>
    <w:rsid w:val="00276ED1"/>
    <w:rsid w:val="00277467"/>
    <w:rsid w:val="00280709"/>
    <w:rsid w:val="0028138D"/>
    <w:rsid w:val="00283783"/>
    <w:rsid w:val="0028545E"/>
    <w:rsid w:val="00285809"/>
    <w:rsid w:val="002917EE"/>
    <w:rsid w:val="002929E5"/>
    <w:rsid w:val="002A1EB8"/>
    <w:rsid w:val="002A2807"/>
    <w:rsid w:val="002A4611"/>
    <w:rsid w:val="002A4B1E"/>
    <w:rsid w:val="002B005F"/>
    <w:rsid w:val="002B482A"/>
    <w:rsid w:val="002B4F89"/>
    <w:rsid w:val="002B5059"/>
    <w:rsid w:val="002B571B"/>
    <w:rsid w:val="002C183C"/>
    <w:rsid w:val="002C2728"/>
    <w:rsid w:val="002D1C00"/>
    <w:rsid w:val="002D5467"/>
    <w:rsid w:val="002D63D8"/>
    <w:rsid w:val="002D658C"/>
    <w:rsid w:val="002D66DB"/>
    <w:rsid w:val="002E2DAB"/>
    <w:rsid w:val="002E339E"/>
    <w:rsid w:val="002E4498"/>
    <w:rsid w:val="002E56C4"/>
    <w:rsid w:val="002E6C34"/>
    <w:rsid w:val="002E7042"/>
    <w:rsid w:val="002F1351"/>
    <w:rsid w:val="002F20D4"/>
    <w:rsid w:val="002F46E6"/>
    <w:rsid w:val="002F4F10"/>
    <w:rsid w:val="002F6267"/>
    <w:rsid w:val="0030352F"/>
    <w:rsid w:val="003073F9"/>
    <w:rsid w:val="00315A27"/>
    <w:rsid w:val="00316270"/>
    <w:rsid w:val="003210CE"/>
    <w:rsid w:val="00321AF9"/>
    <w:rsid w:val="00322859"/>
    <w:rsid w:val="003240E8"/>
    <w:rsid w:val="00324C34"/>
    <w:rsid w:val="0032683D"/>
    <w:rsid w:val="00327713"/>
    <w:rsid w:val="003279FF"/>
    <w:rsid w:val="00332EC2"/>
    <w:rsid w:val="0033745B"/>
    <w:rsid w:val="0034171C"/>
    <w:rsid w:val="0034396D"/>
    <w:rsid w:val="00346C40"/>
    <w:rsid w:val="00347645"/>
    <w:rsid w:val="00347EAC"/>
    <w:rsid w:val="0035092B"/>
    <w:rsid w:val="003564EA"/>
    <w:rsid w:val="0035666C"/>
    <w:rsid w:val="00362CA3"/>
    <w:rsid w:val="00365B3E"/>
    <w:rsid w:val="00366AC8"/>
    <w:rsid w:val="00366DB5"/>
    <w:rsid w:val="00367382"/>
    <w:rsid w:val="00370065"/>
    <w:rsid w:val="00372E7F"/>
    <w:rsid w:val="00376337"/>
    <w:rsid w:val="00384F63"/>
    <w:rsid w:val="0038618D"/>
    <w:rsid w:val="00391A09"/>
    <w:rsid w:val="00393CF9"/>
    <w:rsid w:val="003942B5"/>
    <w:rsid w:val="00397476"/>
    <w:rsid w:val="003A1EF6"/>
    <w:rsid w:val="003A49F8"/>
    <w:rsid w:val="003A5EF6"/>
    <w:rsid w:val="003A5FAB"/>
    <w:rsid w:val="003B1148"/>
    <w:rsid w:val="003B163A"/>
    <w:rsid w:val="003B5B50"/>
    <w:rsid w:val="003B6A0B"/>
    <w:rsid w:val="003C0731"/>
    <w:rsid w:val="003C1173"/>
    <w:rsid w:val="003C41FE"/>
    <w:rsid w:val="003C4E40"/>
    <w:rsid w:val="003C697F"/>
    <w:rsid w:val="003C736B"/>
    <w:rsid w:val="003D07ED"/>
    <w:rsid w:val="003D1292"/>
    <w:rsid w:val="003D1E51"/>
    <w:rsid w:val="003D29D0"/>
    <w:rsid w:val="003D2AD6"/>
    <w:rsid w:val="003D3638"/>
    <w:rsid w:val="003E0660"/>
    <w:rsid w:val="003E0EFE"/>
    <w:rsid w:val="003E57AE"/>
    <w:rsid w:val="003E5FA9"/>
    <w:rsid w:val="003F016F"/>
    <w:rsid w:val="003F6062"/>
    <w:rsid w:val="003F6591"/>
    <w:rsid w:val="00400082"/>
    <w:rsid w:val="00400357"/>
    <w:rsid w:val="00400512"/>
    <w:rsid w:val="00400585"/>
    <w:rsid w:val="00404596"/>
    <w:rsid w:val="00404ADD"/>
    <w:rsid w:val="00411640"/>
    <w:rsid w:val="004130C0"/>
    <w:rsid w:val="00417FF8"/>
    <w:rsid w:val="004221C9"/>
    <w:rsid w:val="004222A3"/>
    <w:rsid w:val="00422970"/>
    <w:rsid w:val="00422DCB"/>
    <w:rsid w:val="00430738"/>
    <w:rsid w:val="00435FBA"/>
    <w:rsid w:val="00440541"/>
    <w:rsid w:val="004421A6"/>
    <w:rsid w:val="00444724"/>
    <w:rsid w:val="004470C1"/>
    <w:rsid w:val="004503CB"/>
    <w:rsid w:val="004507B6"/>
    <w:rsid w:val="00453601"/>
    <w:rsid w:val="004543E1"/>
    <w:rsid w:val="00454F24"/>
    <w:rsid w:val="00455367"/>
    <w:rsid w:val="0045558E"/>
    <w:rsid w:val="0045624A"/>
    <w:rsid w:val="00462901"/>
    <w:rsid w:val="00464328"/>
    <w:rsid w:val="00464C61"/>
    <w:rsid w:val="00464DEC"/>
    <w:rsid w:val="0047076D"/>
    <w:rsid w:val="0047268F"/>
    <w:rsid w:val="00472808"/>
    <w:rsid w:val="004828CE"/>
    <w:rsid w:val="004844AA"/>
    <w:rsid w:val="0048594D"/>
    <w:rsid w:val="00492101"/>
    <w:rsid w:val="00494456"/>
    <w:rsid w:val="004A0107"/>
    <w:rsid w:val="004A0584"/>
    <w:rsid w:val="004A4932"/>
    <w:rsid w:val="004A5DEF"/>
    <w:rsid w:val="004B05A2"/>
    <w:rsid w:val="004B0DC8"/>
    <w:rsid w:val="004B235E"/>
    <w:rsid w:val="004B444B"/>
    <w:rsid w:val="004C0388"/>
    <w:rsid w:val="004C5088"/>
    <w:rsid w:val="004C5DBD"/>
    <w:rsid w:val="004C73C8"/>
    <w:rsid w:val="004C7BBE"/>
    <w:rsid w:val="004D34F6"/>
    <w:rsid w:val="004D38ED"/>
    <w:rsid w:val="004D6051"/>
    <w:rsid w:val="004D717B"/>
    <w:rsid w:val="004E0D6A"/>
    <w:rsid w:val="004E164A"/>
    <w:rsid w:val="004E1F99"/>
    <w:rsid w:val="004E75BD"/>
    <w:rsid w:val="004F147F"/>
    <w:rsid w:val="004F29C5"/>
    <w:rsid w:val="004F35F7"/>
    <w:rsid w:val="004F5C96"/>
    <w:rsid w:val="005051D0"/>
    <w:rsid w:val="0050788E"/>
    <w:rsid w:val="005078DD"/>
    <w:rsid w:val="005110AB"/>
    <w:rsid w:val="0051394B"/>
    <w:rsid w:val="00513C11"/>
    <w:rsid w:val="005159A4"/>
    <w:rsid w:val="00522AE8"/>
    <w:rsid w:val="00525FDE"/>
    <w:rsid w:val="00527D1E"/>
    <w:rsid w:val="00527F69"/>
    <w:rsid w:val="0053186D"/>
    <w:rsid w:val="005360D0"/>
    <w:rsid w:val="00536DB2"/>
    <w:rsid w:val="005374A3"/>
    <w:rsid w:val="00542C57"/>
    <w:rsid w:val="00543953"/>
    <w:rsid w:val="00545170"/>
    <w:rsid w:val="00545E45"/>
    <w:rsid w:val="0054601E"/>
    <w:rsid w:val="00546BEA"/>
    <w:rsid w:val="0055088B"/>
    <w:rsid w:val="005532B1"/>
    <w:rsid w:val="00553437"/>
    <w:rsid w:val="005538A2"/>
    <w:rsid w:val="00555C1F"/>
    <w:rsid w:val="00560DF3"/>
    <w:rsid w:val="00562516"/>
    <w:rsid w:val="00564A97"/>
    <w:rsid w:val="0057302E"/>
    <w:rsid w:val="005744B0"/>
    <w:rsid w:val="00574E33"/>
    <w:rsid w:val="00575080"/>
    <w:rsid w:val="00576B03"/>
    <w:rsid w:val="00581744"/>
    <w:rsid w:val="00581D35"/>
    <w:rsid w:val="005841AA"/>
    <w:rsid w:val="005913E6"/>
    <w:rsid w:val="005923DD"/>
    <w:rsid w:val="00592DE1"/>
    <w:rsid w:val="00595B93"/>
    <w:rsid w:val="00596A23"/>
    <w:rsid w:val="005A1E73"/>
    <w:rsid w:val="005A223B"/>
    <w:rsid w:val="005A3327"/>
    <w:rsid w:val="005A367C"/>
    <w:rsid w:val="005A49E5"/>
    <w:rsid w:val="005A55BC"/>
    <w:rsid w:val="005A68B3"/>
    <w:rsid w:val="005A75E5"/>
    <w:rsid w:val="005B2AF7"/>
    <w:rsid w:val="005C0086"/>
    <w:rsid w:val="005C0DF8"/>
    <w:rsid w:val="005D3C58"/>
    <w:rsid w:val="005D7790"/>
    <w:rsid w:val="005E409B"/>
    <w:rsid w:val="005E4EB6"/>
    <w:rsid w:val="005E52F1"/>
    <w:rsid w:val="005E7B96"/>
    <w:rsid w:val="005E7DEB"/>
    <w:rsid w:val="005F16A9"/>
    <w:rsid w:val="005F4932"/>
    <w:rsid w:val="005F4EB1"/>
    <w:rsid w:val="005F57B4"/>
    <w:rsid w:val="00601774"/>
    <w:rsid w:val="00604B13"/>
    <w:rsid w:val="006069DF"/>
    <w:rsid w:val="00607151"/>
    <w:rsid w:val="00607B89"/>
    <w:rsid w:val="00610EBD"/>
    <w:rsid w:val="00613762"/>
    <w:rsid w:val="00614390"/>
    <w:rsid w:val="0061489D"/>
    <w:rsid w:val="00614ADA"/>
    <w:rsid w:val="00624495"/>
    <w:rsid w:val="00624F6A"/>
    <w:rsid w:val="006269BC"/>
    <w:rsid w:val="00632574"/>
    <w:rsid w:val="00632A57"/>
    <w:rsid w:val="006351B8"/>
    <w:rsid w:val="006354C0"/>
    <w:rsid w:val="00640BD4"/>
    <w:rsid w:val="006447B8"/>
    <w:rsid w:val="0064795E"/>
    <w:rsid w:val="00647A42"/>
    <w:rsid w:val="00650A03"/>
    <w:rsid w:val="006524E7"/>
    <w:rsid w:val="00653355"/>
    <w:rsid w:val="00655351"/>
    <w:rsid w:val="00655BAB"/>
    <w:rsid w:val="006574B6"/>
    <w:rsid w:val="00663CD1"/>
    <w:rsid w:val="006653D5"/>
    <w:rsid w:val="0066630D"/>
    <w:rsid w:val="00682169"/>
    <w:rsid w:val="00683270"/>
    <w:rsid w:val="00683F19"/>
    <w:rsid w:val="00684379"/>
    <w:rsid w:val="00687E98"/>
    <w:rsid w:val="0069306A"/>
    <w:rsid w:val="006939F8"/>
    <w:rsid w:val="00697525"/>
    <w:rsid w:val="006A1E94"/>
    <w:rsid w:val="006A547F"/>
    <w:rsid w:val="006A6C5C"/>
    <w:rsid w:val="006B2348"/>
    <w:rsid w:val="006B261B"/>
    <w:rsid w:val="006B2FEF"/>
    <w:rsid w:val="006B3584"/>
    <w:rsid w:val="006B6FB3"/>
    <w:rsid w:val="006B72DD"/>
    <w:rsid w:val="006C690A"/>
    <w:rsid w:val="006C794A"/>
    <w:rsid w:val="006C7E9D"/>
    <w:rsid w:val="006D02D7"/>
    <w:rsid w:val="006D6143"/>
    <w:rsid w:val="006D6BA4"/>
    <w:rsid w:val="006D795E"/>
    <w:rsid w:val="006E403C"/>
    <w:rsid w:val="006E4DF4"/>
    <w:rsid w:val="006E51B2"/>
    <w:rsid w:val="006E5C0B"/>
    <w:rsid w:val="006E5ED6"/>
    <w:rsid w:val="006E6F05"/>
    <w:rsid w:val="006E777B"/>
    <w:rsid w:val="006F3F4C"/>
    <w:rsid w:val="006F58C0"/>
    <w:rsid w:val="006F7973"/>
    <w:rsid w:val="00703A8C"/>
    <w:rsid w:val="007061F3"/>
    <w:rsid w:val="007121BC"/>
    <w:rsid w:val="00714CA7"/>
    <w:rsid w:val="00716DF7"/>
    <w:rsid w:val="0072192F"/>
    <w:rsid w:val="00723AA5"/>
    <w:rsid w:val="0072413C"/>
    <w:rsid w:val="007270C2"/>
    <w:rsid w:val="0073061A"/>
    <w:rsid w:val="00734108"/>
    <w:rsid w:val="00735EBF"/>
    <w:rsid w:val="00737FB9"/>
    <w:rsid w:val="007400C6"/>
    <w:rsid w:val="00740684"/>
    <w:rsid w:val="00745F5C"/>
    <w:rsid w:val="007460D9"/>
    <w:rsid w:val="00747CBC"/>
    <w:rsid w:val="00752AA9"/>
    <w:rsid w:val="00753931"/>
    <w:rsid w:val="00754BE0"/>
    <w:rsid w:val="00754C60"/>
    <w:rsid w:val="0075596B"/>
    <w:rsid w:val="0075612D"/>
    <w:rsid w:val="007574B4"/>
    <w:rsid w:val="007604A0"/>
    <w:rsid w:val="007650B4"/>
    <w:rsid w:val="0076795F"/>
    <w:rsid w:val="007713EA"/>
    <w:rsid w:val="00771C98"/>
    <w:rsid w:val="007738D2"/>
    <w:rsid w:val="00773CB4"/>
    <w:rsid w:val="00774887"/>
    <w:rsid w:val="00777AA0"/>
    <w:rsid w:val="007805E4"/>
    <w:rsid w:val="00782946"/>
    <w:rsid w:val="0078470A"/>
    <w:rsid w:val="00784963"/>
    <w:rsid w:val="007852CC"/>
    <w:rsid w:val="00785CA1"/>
    <w:rsid w:val="007925AA"/>
    <w:rsid w:val="0079422B"/>
    <w:rsid w:val="007A1899"/>
    <w:rsid w:val="007A2051"/>
    <w:rsid w:val="007A3985"/>
    <w:rsid w:val="007A5A74"/>
    <w:rsid w:val="007A5E19"/>
    <w:rsid w:val="007B0D5C"/>
    <w:rsid w:val="007B2380"/>
    <w:rsid w:val="007B4494"/>
    <w:rsid w:val="007B5281"/>
    <w:rsid w:val="007B7C2E"/>
    <w:rsid w:val="007C0B4A"/>
    <w:rsid w:val="007C4F17"/>
    <w:rsid w:val="007D15BE"/>
    <w:rsid w:val="007D3847"/>
    <w:rsid w:val="007E28D9"/>
    <w:rsid w:val="007E4126"/>
    <w:rsid w:val="007E532C"/>
    <w:rsid w:val="007E5CF5"/>
    <w:rsid w:val="007E7B21"/>
    <w:rsid w:val="007F083B"/>
    <w:rsid w:val="007F0F60"/>
    <w:rsid w:val="007F55C2"/>
    <w:rsid w:val="007F5692"/>
    <w:rsid w:val="007F58C0"/>
    <w:rsid w:val="007F5F9B"/>
    <w:rsid w:val="007F78E5"/>
    <w:rsid w:val="0080093C"/>
    <w:rsid w:val="0080216D"/>
    <w:rsid w:val="00803B4C"/>
    <w:rsid w:val="00804DB7"/>
    <w:rsid w:val="008063FB"/>
    <w:rsid w:val="0081087A"/>
    <w:rsid w:val="00812048"/>
    <w:rsid w:val="0082088B"/>
    <w:rsid w:val="008250CB"/>
    <w:rsid w:val="00832E42"/>
    <w:rsid w:val="00833A76"/>
    <w:rsid w:val="00833AE6"/>
    <w:rsid w:val="0084008F"/>
    <w:rsid w:val="0084017E"/>
    <w:rsid w:val="008409EF"/>
    <w:rsid w:val="00840E27"/>
    <w:rsid w:val="00841551"/>
    <w:rsid w:val="008420E6"/>
    <w:rsid w:val="00843F79"/>
    <w:rsid w:val="008448B6"/>
    <w:rsid w:val="00845735"/>
    <w:rsid w:val="00857EF2"/>
    <w:rsid w:val="0086033C"/>
    <w:rsid w:val="00861B0E"/>
    <w:rsid w:val="00861F73"/>
    <w:rsid w:val="00863589"/>
    <w:rsid w:val="00867873"/>
    <w:rsid w:val="008707C6"/>
    <w:rsid w:val="0087122C"/>
    <w:rsid w:val="008713C4"/>
    <w:rsid w:val="00873A1E"/>
    <w:rsid w:val="00873ED7"/>
    <w:rsid w:val="00876096"/>
    <w:rsid w:val="008826CA"/>
    <w:rsid w:val="008830A7"/>
    <w:rsid w:val="00887824"/>
    <w:rsid w:val="0089026B"/>
    <w:rsid w:val="00890513"/>
    <w:rsid w:val="00890AF2"/>
    <w:rsid w:val="008931F6"/>
    <w:rsid w:val="008A3458"/>
    <w:rsid w:val="008A4582"/>
    <w:rsid w:val="008A482A"/>
    <w:rsid w:val="008A643C"/>
    <w:rsid w:val="008A6B04"/>
    <w:rsid w:val="008B0056"/>
    <w:rsid w:val="008B09BB"/>
    <w:rsid w:val="008B1CE9"/>
    <w:rsid w:val="008B33BB"/>
    <w:rsid w:val="008B5663"/>
    <w:rsid w:val="008B74D7"/>
    <w:rsid w:val="008C0695"/>
    <w:rsid w:val="008C2229"/>
    <w:rsid w:val="008C4625"/>
    <w:rsid w:val="008C508F"/>
    <w:rsid w:val="008C765E"/>
    <w:rsid w:val="008D1608"/>
    <w:rsid w:val="008D1BF0"/>
    <w:rsid w:val="008D1CCC"/>
    <w:rsid w:val="008D3FE4"/>
    <w:rsid w:val="008D4C34"/>
    <w:rsid w:val="008D7305"/>
    <w:rsid w:val="008E1A24"/>
    <w:rsid w:val="008E5E01"/>
    <w:rsid w:val="008F17D9"/>
    <w:rsid w:val="008F2973"/>
    <w:rsid w:val="008F3D6F"/>
    <w:rsid w:val="008F4125"/>
    <w:rsid w:val="008F650D"/>
    <w:rsid w:val="00901BD7"/>
    <w:rsid w:val="00906EA6"/>
    <w:rsid w:val="00911582"/>
    <w:rsid w:val="00913816"/>
    <w:rsid w:val="00917407"/>
    <w:rsid w:val="00917420"/>
    <w:rsid w:val="00921265"/>
    <w:rsid w:val="00922CDF"/>
    <w:rsid w:val="00923BFB"/>
    <w:rsid w:val="00923EF4"/>
    <w:rsid w:val="00926E29"/>
    <w:rsid w:val="0093098E"/>
    <w:rsid w:val="00931F0F"/>
    <w:rsid w:val="00931F1C"/>
    <w:rsid w:val="00932EA8"/>
    <w:rsid w:val="0093418A"/>
    <w:rsid w:val="00936D32"/>
    <w:rsid w:val="00937566"/>
    <w:rsid w:val="009379BA"/>
    <w:rsid w:val="00940576"/>
    <w:rsid w:val="00940E21"/>
    <w:rsid w:val="009461E7"/>
    <w:rsid w:val="00953124"/>
    <w:rsid w:val="00954C8C"/>
    <w:rsid w:val="00955FD1"/>
    <w:rsid w:val="00962AEF"/>
    <w:rsid w:val="00964A0D"/>
    <w:rsid w:val="00965941"/>
    <w:rsid w:val="0096671D"/>
    <w:rsid w:val="009721F9"/>
    <w:rsid w:val="0098747B"/>
    <w:rsid w:val="00992F36"/>
    <w:rsid w:val="00993945"/>
    <w:rsid w:val="00996983"/>
    <w:rsid w:val="009A4C36"/>
    <w:rsid w:val="009A5531"/>
    <w:rsid w:val="009A5B26"/>
    <w:rsid w:val="009A75CF"/>
    <w:rsid w:val="009B2850"/>
    <w:rsid w:val="009B3586"/>
    <w:rsid w:val="009B6509"/>
    <w:rsid w:val="009B7EAD"/>
    <w:rsid w:val="009C57FB"/>
    <w:rsid w:val="009C5B91"/>
    <w:rsid w:val="009C64E2"/>
    <w:rsid w:val="009D0D6C"/>
    <w:rsid w:val="009D1A32"/>
    <w:rsid w:val="009D3C5A"/>
    <w:rsid w:val="009D4259"/>
    <w:rsid w:val="009D60AD"/>
    <w:rsid w:val="009D63B4"/>
    <w:rsid w:val="009D6ED9"/>
    <w:rsid w:val="009D7FE0"/>
    <w:rsid w:val="009E02F7"/>
    <w:rsid w:val="009E196D"/>
    <w:rsid w:val="009E23C7"/>
    <w:rsid w:val="009E5AAA"/>
    <w:rsid w:val="009F060F"/>
    <w:rsid w:val="009F0A6F"/>
    <w:rsid w:val="009F2EF5"/>
    <w:rsid w:val="009F5CE8"/>
    <w:rsid w:val="009F72D7"/>
    <w:rsid w:val="00A022FB"/>
    <w:rsid w:val="00A05E91"/>
    <w:rsid w:val="00A0748D"/>
    <w:rsid w:val="00A0767D"/>
    <w:rsid w:val="00A11B09"/>
    <w:rsid w:val="00A11F30"/>
    <w:rsid w:val="00A16031"/>
    <w:rsid w:val="00A17635"/>
    <w:rsid w:val="00A17A6A"/>
    <w:rsid w:val="00A23FD7"/>
    <w:rsid w:val="00A25006"/>
    <w:rsid w:val="00A2582E"/>
    <w:rsid w:val="00A3217E"/>
    <w:rsid w:val="00A359F1"/>
    <w:rsid w:val="00A35CB1"/>
    <w:rsid w:val="00A425EE"/>
    <w:rsid w:val="00A429E1"/>
    <w:rsid w:val="00A47D54"/>
    <w:rsid w:val="00A5652D"/>
    <w:rsid w:val="00A5699E"/>
    <w:rsid w:val="00A56B98"/>
    <w:rsid w:val="00A57784"/>
    <w:rsid w:val="00A608F0"/>
    <w:rsid w:val="00A60CA7"/>
    <w:rsid w:val="00A6196F"/>
    <w:rsid w:val="00A61DDD"/>
    <w:rsid w:val="00A643F7"/>
    <w:rsid w:val="00A65062"/>
    <w:rsid w:val="00A65EF5"/>
    <w:rsid w:val="00A67950"/>
    <w:rsid w:val="00A70517"/>
    <w:rsid w:val="00A74143"/>
    <w:rsid w:val="00A75FA3"/>
    <w:rsid w:val="00A77DAC"/>
    <w:rsid w:val="00A8344C"/>
    <w:rsid w:val="00A850D1"/>
    <w:rsid w:val="00A8514D"/>
    <w:rsid w:val="00A91C1A"/>
    <w:rsid w:val="00A91D2C"/>
    <w:rsid w:val="00A92EBA"/>
    <w:rsid w:val="00A94D20"/>
    <w:rsid w:val="00AA1BD9"/>
    <w:rsid w:val="00AA5CD6"/>
    <w:rsid w:val="00AA6E72"/>
    <w:rsid w:val="00AB0185"/>
    <w:rsid w:val="00AB0BF3"/>
    <w:rsid w:val="00AB0E6D"/>
    <w:rsid w:val="00AB5D4A"/>
    <w:rsid w:val="00AB707C"/>
    <w:rsid w:val="00AC022D"/>
    <w:rsid w:val="00AC50AE"/>
    <w:rsid w:val="00AC623D"/>
    <w:rsid w:val="00AC6940"/>
    <w:rsid w:val="00AD1551"/>
    <w:rsid w:val="00AD18D1"/>
    <w:rsid w:val="00AD1A68"/>
    <w:rsid w:val="00AD1CFF"/>
    <w:rsid w:val="00AD28CA"/>
    <w:rsid w:val="00AD3265"/>
    <w:rsid w:val="00AD4638"/>
    <w:rsid w:val="00AD498F"/>
    <w:rsid w:val="00AD5CC6"/>
    <w:rsid w:val="00AD6314"/>
    <w:rsid w:val="00AD6882"/>
    <w:rsid w:val="00AE24A2"/>
    <w:rsid w:val="00AE7072"/>
    <w:rsid w:val="00AF06FB"/>
    <w:rsid w:val="00AF2D75"/>
    <w:rsid w:val="00AF34BC"/>
    <w:rsid w:val="00AF5F2A"/>
    <w:rsid w:val="00AF62D4"/>
    <w:rsid w:val="00AF65A8"/>
    <w:rsid w:val="00AF7629"/>
    <w:rsid w:val="00AF7973"/>
    <w:rsid w:val="00B02B3A"/>
    <w:rsid w:val="00B034D9"/>
    <w:rsid w:val="00B05C53"/>
    <w:rsid w:val="00B061BE"/>
    <w:rsid w:val="00B0672C"/>
    <w:rsid w:val="00B109A2"/>
    <w:rsid w:val="00B17CE3"/>
    <w:rsid w:val="00B17F6B"/>
    <w:rsid w:val="00B21EF1"/>
    <w:rsid w:val="00B226A2"/>
    <w:rsid w:val="00B226FC"/>
    <w:rsid w:val="00B22C3A"/>
    <w:rsid w:val="00B23790"/>
    <w:rsid w:val="00B240E8"/>
    <w:rsid w:val="00B344BD"/>
    <w:rsid w:val="00B37046"/>
    <w:rsid w:val="00B37D55"/>
    <w:rsid w:val="00B40B44"/>
    <w:rsid w:val="00B44426"/>
    <w:rsid w:val="00B44F16"/>
    <w:rsid w:val="00B47F62"/>
    <w:rsid w:val="00B515D0"/>
    <w:rsid w:val="00B52BF2"/>
    <w:rsid w:val="00B530DF"/>
    <w:rsid w:val="00B55D7E"/>
    <w:rsid w:val="00B57A2F"/>
    <w:rsid w:val="00B608F3"/>
    <w:rsid w:val="00B629C7"/>
    <w:rsid w:val="00B651BA"/>
    <w:rsid w:val="00B6589A"/>
    <w:rsid w:val="00B67ECE"/>
    <w:rsid w:val="00B701FE"/>
    <w:rsid w:val="00B721F5"/>
    <w:rsid w:val="00B73BCB"/>
    <w:rsid w:val="00B74C81"/>
    <w:rsid w:val="00B75EB2"/>
    <w:rsid w:val="00B767E8"/>
    <w:rsid w:val="00B7727F"/>
    <w:rsid w:val="00B80467"/>
    <w:rsid w:val="00B84A54"/>
    <w:rsid w:val="00B863F7"/>
    <w:rsid w:val="00B8669A"/>
    <w:rsid w:val="00B923B8"/>
    <w:rsid w:val="00B9269E"/>
    <w:rsid w:val="00B92708"/>
    <w:rsid w:val="00B9367D"/>
    <w:rsid w:val="00B945C7"/>
    <w:rsid w:val="00BA44EE"/>
    <w:rsid w:val="00BA60A2"/>
    <w:rsid w:val="00BB2BA3"/>
    <w:rsid w:val="00BB4B43"/>
    <w:rsid w:val="00BB6D3A"/>
    <w:rsid w:val="00BB6D51"/>
    <w:rsid w:val="00BC7863"/>
    <w:rsid w:val="00BD29E9"/>
    <w:rsid w:val="00BD2FD9"/>
    <w:rsid w:val="00BD3BE2"/>
    <w:rsid w:val="00BE087C"/>
    <w:rsid w:val="00BE1FF9"/>
    <w:rsid w:val="00BE564B"/>
    <w:rsid w:val="00BF2972"/>
    <w:rsid w:val="00BF49B9"/>
    <w:rsid w:val="00BF4CE5"/>
    <w:rsid w:val="00BF70EA"/>
    <w:rsid w:val="00BF7816"/>
    <w:rsid w:val="00C05423"/>
    <w:rsid w:val="00C065E0"/>
    <w:rsid w:val="00C13B7F"/>
    <w:rsid w:val="00C14373"/>
    <w:rsid w:val="00C152F8"/>
    <w:rsid w:val="00C27A1A"/>
    <w:rsid w:val="00C32DB5"/>
    <w:rsid w:val="00C33A19"/>
    <w:rsid w:val="00C35E07"/>
    <w:rsid w:val="00C40F34"/>
    <w:rsid w:val="00C41991"/>
    <w:rsid w:val="00C44FA3"/>
    <w:rsid w:val="00C45D01"/>
    <w:rsid w:val="00C465B3"/>
    <w:rsid w:val="00C505A3"/>
    <w:rsid w:val="00C53376"/>
    <w:rsid w:val="00C56F2A"/>
    <w:rsid w:val="00C57097"/>
    <w:rsid w:val="00C57B50"/>
    <w:rsid w:val="00C62A30"/>
    <w:rsid w:val="00C630F5"/>
    <w:rsid w:val="00C63A32"/>
    <w:rsid w:val="00C64FA6"/>
    <w:rsid w:val="00C65E53"/>
    <w:rsid w:val="00C6626E"/>
    <w:rsid w:val="00C72451"/>
    <w:rsid w:val="00C74C6F"/>
    <w:rsid w:val="00C808BE"/>
    <w:rsid w:val="00C8706D"/>
    <w:rsid w:val="00C90204"/>
    <w:rsid w:val="00C90C5A"/>
    <w:rsid w:val="00C93CB7"/>
    <w:rsid w:val="00C93D58"/>
    <w:rsid w:val="00C97D94"/>
    <w:rsid w:val="00C97E5E"/>
    <w:rsid w:val="00CA1EDE"/>
    <w:rsid w:val="00CA44B0"/>
    <w:rsid w:val="00CA74C3"/>
    <w:rsid w:val="00CA7B8F"/>
    <w:rsid w:val="00CB221A"/>
    <w:rsid w:val="00CC043B"/>
    <w:rsid w:val="00CC0447"/>
    <w:rsid w:val="00CC66E4"/>
    <w:rsid w:val="00CC6F9F"/>
    <w:rsid w:val="00CC7C7B"/>
    <w:rsid w:val="00CD0B08"/>
    <w:rsid w:val="00CD251B"/>
    <w:rsid w:val="00CD2E4C"/>
    <w:rsid w:val="00CD4300"/>
    <w:rsid w:val="00CD43FA"/>
    <w:rsid w:val="00CD5B7B"/>
    <w:rsid w:val="00CD6AA4"/>
    <w:rsid w:val="00CD7379"/>
    <w:rsid w:val="00CD7C8A"/>
    <w:rsid w:val="00CF0308"/>
    <w:rsid w:val="00CF225F"/>
    <w:rsid w:val="00CF314D"/>
    <w:rsid w:val="00CF44F7"/>
    <w:rsid w:val="00CF4FC8"/>
    <w:rsid w:val="00CF7C9A"/>
    <w:rsid w:val="00D016E5"/>
    <w:rsid w:val="00D017E2"/>
    <w:rsid w:val="00D043CE"/>
    <w:rsid w:val="00D061F5"/>
    <w:rsid w:val="00D147C4"/>
    <w:rsid w:val="00D14EEF"/>
    <w:rsid w:val="00D20438"/>
    <w:rsid w:val="00D217EC"/>
    <w:rsid w:val="00D22790"/>
    <w:rsid w:val="00D22AF6"/>
    <w:rsid w:val="00D2386A"/>
    <w:rsid w:val="00D25B29"/>
    <w:rsid w:val="00D270A9"/>
    <w:rsid w:val="00D27325"/>
    <w:rsid w:val="00D27B49"/>
    <w:rsid w:val="00D31C03"/>
    <w:rsid w:val="00D31F7D"/>
    <w:rsid w:val="00D34DA4"/>
    <w:rsid w:val="00D36504"/>
    <w:rsid w:val="00D379EB"/>
    <w:rsid w:val="00D4090F"/>
    <w:rsid w:val="00D40A29"/>
    <w:rsid w:val="00D41625"/>
    <w:rsid w:val="00D4346E"/>
    <w:rsid w:val="00D46E80"/>
    <w:rsid w:val="00D510EA"/>
    <w:rsid w:val="00D51536"/>
    <w:rsid w:val="00D53A0D"/>
    <w:rsid w:val="00D5629A"/>
    <w:rsid w:val="00D60B79"/>
    <w:rsid w:val="00D636C5"/>
    <w:rsid w:val="00D63AA5"/>
    <w:rsid w:val="00D656B1"/>
    <w:rsid w:val="00D75FCA"/>
    <w:rsid w:val="00D82D53"/>
    <w:rsid w:val="00D85359"/>
    <w:rsid w:val="00D87512"/>
    <w:rsid w:val="00D878B4"/>
    <w:rsid w:val="00DA16C2"/>
    <w:rsid w:val="00DA719C"/>
    <w:rsid w:val="00DB3227"/>
    <w:rsid w:val="00DB4397"/>
    <w:rsid w:val="00DB4B13"/>
    <w:rsid w:val="00DB4D41"/>
    <w:rsid w:val="00DB500B"/>
    <w:rsid w:val="00DB5FB8"/>
    <w:rsid w:val="00DC0E77"/>
    <w:rsid w:val="00DD089E"/>
    <w:rsid w:val="00DD34A6"/>
    <w:rsid w:val="00DD36F4"/>
    <w:rsid w:val="00DD5122"/>
    <w:rsid w:val="00DD699D"/>
    <w:rsid w:val="00DE2B9D"/>
    <w:rsid w:val="00DE631F"/>
    <w:rsid w:val="00DF0D42"/>
    <w:rsid w:val="00DF1243"/>
    <w:rsid w:val="00DF4E99"/>
    <w:rsid w:val="00E0597D"/>
    <w:rsid w:val="00E1079B"/>
    <w:rsid w:val="00E1631E"/>
    <w:rsid w:val="00E1737E"/>
    <w:rsid w:val="00E20526"/>
    <w:rsid w:val="00E2795E"/>
    <w:rsid w:val="00E30880"/>
    <w:rsid w:val="00E30D7F"/>
    <w:rsid w:val="00E34310"/>
    <w:rsid w:val="00E42D4A"/>
    <w:rsid w:val="00E45204"/>
    <w:rsid w:val="00E466A0"/>
    <w:rsid w:val="00E54AF2"/>
    <w:rsid w:val="00E54B16"/>
    <w:rsid w:val="00E55D8E"/>
    <w:rsid w:val="00E56DC1"/>
    <w:rsid w:val="00E6123D"/>
    <w:rsid w:val="00E6297F"/>
    <w:rsid w:val="00E655B5"/>
    <w:rsid w:val="00E66623"/>
    <w:rsid w:val="00E66793"/>
    <w:rsid w:val="00E6746B"/>
    <w:rsid w:val="00E67B2D"/>
    <w:rsid w:val="00E702C6"/>
    <w:rsid w:val="00E707E8"/>
    <w:rsid w:val="00E71EE5"/>
    <w:rsid w:val="00E742C4"/>
    <w:rsid w:val="00E76706"/>
    <w:rsid w:val="00E76739"/>
    <w:rsid w:val="00E7694E"/>
    <w:rsid w:val="00E8017A"/>
    <w:rsid w:val="00E80FBA"/>
    <w:rsid w:val="00E8413C"/>
    <w:rsid w:val="00E8754A"/>
    <w:rsid w:val="00E875D2"/>
    <w:rsid w:val="00E91AC7"/>
    <w:rsid w:val="00E926C0"/>
    <w:rsid w:val="00E94C59"/>
    <w:rsid w:val="00E9521B"/>
    <w:rsid w:val="00E97320"/>
    <w:rsid w:val="00E977D0"/>
    <w:rsid w:val="00EA27C0"/>
    <w:rsid w:val="00EA2DD8"/>
    <w:rsid w:val="00EA448C"/>
    <w:rsid w:val="00EB3457"/>
    <w:rsid w:val="00EB53E5"/>
    <w:rsid w:val="00EB7E15"/>
    <w:rsid w:val="00EC0684"/>
    <w:rsid w:val="00EC2179"/>
    <w:rsid w:val="00EC4B23"/>
    <w:rsid w:val="00EC5425"/>
    <w:rsid w:val="00EC7DBA"/>
    <w:rsid w:val="00EC7F5A"/>
    <w:rsid w:val="00ED0A3F"/>
    <w:rsid w:val="00ED0E47"/>
    <w:rsid w:val="00ED427B"/>
    <w:rsid w:val="00EE200B"/>
    <w:rsid w:val="00EE2F96"/>
    <w:rsid w:val="00EE43DA"/>
    <w:rsid w:val="00EE6DCD"/>
    <w:rsid w:val="00EE6F52"/>
    <w:rsid w:val="00EF080A"/>
    <w:rsid w:val="00EF4CB4"/>
    <w:rsid w:val="00EF5CE1"/>
    <w:rsid w:val="00EF65D7"/>
    <w:rsid w:val="00F05231"/>
    <w:rsid w:val="00F069D4"/>
    <w:rsid w:val="00F07DB7"/>
    <w:rsid w:val="00F13F09"/>
    <w:rsid w:val="00F201BE"/>
    <w:rsid w:val="00F229C0"/>
    <w:rsid w:val="00F2334B"/>
    <w:rsid w:val="00F24E6C"/>
    <w:rsid w:val="00F2645D"/>
    <w:rsid w:val="00F35682"/>
    <w:rsid w:val="00F37234"/>
    <w:rsid w:val="00F37646"/>
    <w:rsid w:val="00F379FD"/>
    <w:rsid w:val="00F42615"/>
    <w:rsid w:val="00F4530D"/>
    <w:rsid w:val="00F4793E"/>
    <w:rsid w:val="00F5033E"/>
    <w:rsid w:val="00F57464"/>
    <w:rsid w:val="00F6022E"/>
    <w:rsid w:val="00F60334"/>
    <w:rsid w:val="00F60B48"/>
    <w:rsid w:val="00F61F93"/>
    <w:rsid w:val="00F64B23"/>
    <w:rsid w:val="00F728BE"/>
    <w:rsid w:val="00F7476B"/>
    <w:rsid w:val="00F76014"/>
    <w:rsid w:val="00F761F7"/>
    <w:rsid w:val="00F83AE3"/>
    <w:rsid w:val="00F86B89"/>
    <w:rsid w:val="00F8734A"/>
    <w:rsid w:val="00F8757B"/>
    <w:rsid w:val="00F9317D"/>
    <w:rsid w:val="00F95601"/>
    <w:rsid w:val="00FA20D6"/>
    <w:rsid w:val="00FA5F62"/>
    <w:rsid w:val="00FB00C7"/>
    <w:rsid w:val="00FB0AC5"/>
    <w:rsid w:val="00FB48F2"/>
    <w:rsid w:val="00FB6141"/>
    <w:rsid w:val="00FC0089"/>
    <w:rsid w:val="00FC074D"/>
    <w:rsid w:val="00FC2E59"/>
    <w:rsid w:val="00FD2D47"/>
    <w:rsid w:val="00FD590C"/>
    <w:rsid w:val="00FE096C"/>
    <w:rsid w:val="00FE0E29"/>
    <w:rsid w:val="00FE3855"/>
    <w:rsid w:val="00FF08CE"/>
    <w:rsid w:val="00FF09BC"/>
    <w:rsid w:val="00FF5E8F"/>
    <w:rsid w:val="3AFB3875"/>
    <w:rsid w:val="59B8E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6DDCC"/>
  <w15:docId w15:val="{66128246-E053-5A4D-8E3B-C1ACA654A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596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5122"/>
    <w:rPr>
      <w:color w:val="0563C1" w:themeColor="hyperlink"/>
      <w:u w:val="single"/>
    </w:rPr>
  </w:style>
  <w:style w:type="character" w:customStyle="1" w:styleId="UnresolvedMention1">
    <w:name w:val="Unresolved Mention1"/>
    <w:basedOn w:val="DefaultParagraphFont"/>
    <w:uiPriority w:val="99"/>
    <w:semiHidden/>
    <w:unhideWhenUsed/>
    <w:rsid w:val="00DD5122"/>
    <w:rPr>
      <w:color w:val="605E5C"/>
      <w:shd w:val="clear" w:color="auto" w:fill="E1DFDD"/>
    </w:rPr>
  </w:style>
  <w:style w:type="character" w:styleId="FollowedHyperlink">
    <w:name w:val="FollowedHyperlink"/>
    <w:basedOn w:val="DefaultParagraphFont"/>
    <w:uiPriority w:val="99"/>
    <w:semiHidden/>
    <w:unhideWhenUsed/>
    <w:rsid w:val="009A5531"/>
    <w:rPr>
      <w:color w:val="954F72" w:themeColor="followedHyperlink"/>
      <w:u w:val="single"/>
    </w:rPr>
  </w:style>
  <w:style w:type="paragraph" w:styleId="Header">
    <w:name w:val="header"/>
    <w:basedOn w:val="Normal"/>
    <w:link w:val="HeaderChar"/>
    <w:uiPriority w:val="99"/>
    <w:unhideWhenUsed/>
    <w:rsid w:val="00A91D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D2C"/>
  </w:style>
  <w:style w:type="paragraph" w:styleId="Footer">
    <w:name w:val="footer"/>
    <w:basedOn w:val="Normal"/>
    <w:link w:val="FooterChar"/>
    <w:uiPriority w:val="99"/>
    <w:unhideWhenUsed/>
    <w:rsid w:val="00A91D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D2C"/>
  </w:style>
  <w:style w:type="paragraph" w:styleId="NormalWeb">
    <w:name w:val="Normal (Web)"/>
    <w:basedOn w:val="Normal"/>
    <w:uiPriority w:val="99"/>
    <w:semiHidden/>
    <w:unhideWhenUsed/>
    <w:rsid w:val="006C69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600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2897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hosted.exlibrisgroup.com/primo-explore" TargetMode="External"/><Relationship Id="rId13" Type="http://schemas.openxmlformats.org/officeDocument/2006/relationships/hyperlink" Target="https://science.sciencemag.org/content/280/5368/1371" TargetMode="External"/><Relationship Id="rId18" Type="http://schemas.openxmlformats.org/officeDocument/2006/relationships/hyperlink" Target="https://www.nhs.uk/conditions/obesity" TargetMode="External"/><Relationship Id="rId26" Type="http://schemas.openxmlformats.org/officeDocument/2006/relationships/hyperlink" Target="https://www.who.int/news-room/facts-she&#8230;details/obesity-and-overweight" TargetMode="External"/><Relationship Id="rId3" Type="http://schemas.openxmlformats.org/officeDocument/2006/relationships/settings" Target="settings.xml"/><Relationship Id="rId21" Type="http://schemas.openxmlformats.org/officeDocument/2006/relationships/hyperlink" Target="https://doi.org/10.1016/j.ypmed.2016.04.012" TargetMode="External"/><Relationship Id="rId7" Type="http://schemas.openxmlformats.org/officeDocument/2006/relationships/hyperlink" Target="https://www.sciencedirect.com/science/article/abs/pii/S0749379709000245" TargetMode="External"/><Relationship Id="rId12" Type="http://schemas.openxmlformats.org/officeDocument/2006/relationships/hyperlink" Target="https://scholar.google.com./scholar" TargetMode="External"/><Relationship Id="rId17" Type="http://schemas.openxmlformats.org/officeDocument/2006/relationships/hyperlink" Target="https://www.nhs.uk/news/obesity" TargetMode="External"/><Relationship Id="rId25" Type="http://schemas.openxmlformats.org/officeDocument/2006/relationships/hyperlink" Target="https://www.tandfonline.com/doi/abs/10.1080/13557850500071095" TargetMode="External"/><Relationship Id="rId2" Type="http://schemas.openxmlformats.org/officeDocument/2006/relationships/styles" Target="styles.xml"/><Relationship Id="rId16" Type="http://schemas.openxmlformats.org/officeDocument/2006/relationships/hyperlink" Target="https://whel-primo.hosted.exlibrisgr" TargetMode="External"/><Relationship Id="rId20" Type="http://schemas.openxmlformats.org/officeDocument/2006/relationships/hyperlink" Target="https://books.google.co.uk/book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openview/1fd0affd0f417e8851f58ad75c9e71f2/1?pq-origsite=gscholar&amp;cbl=51940" TargetMode="External"/><Relationship Id="rId24" Type="http://schemas.openxmlformats.org/officeDocument/2006/relationships/hyperlink" Target="https://jamanetwork.com/journals/jamapsychiatry/article-abstract/209790" TargetMode="External"/><Relationship Id="rId5" Type="http://schemas.openxmlformats.org/officeDocument/2006/relationships/footnotes" Target="footnotes.xml"/><Relationship Id="rId15" Type="http://schemas.openxmlformats.org/officeDocument/2006/relationships/hyperlink" Target="http://www.acpjournals.org/doi/pdf/10.73" TargetMode="External"/><Relationship Id="rId23" Type="http://schemas.openxmlformats.org/officeDocument/2006/relationships/hyperlink" Target="https://academic.oup.com/jpubhealth/article/33/4/527/1568587" TargetMode="External"/><Relationship Id="rId28" Type="http://schemas.openxmlformats.org/officeDocument/2006/relationships/hyperlink" Target="https://whel-primo.hosted.exlibrisgroup.com/primo-explore/search?query=any,contains,Is%20obesity%20more%20in%20low%20income%20families%20in%20the%20UK&amp;tab=tab1&amp;search_scope=CSCOP_EVERYTHING&amp;vid=44WHELF_UWTSD_VU1&amp;offset=0" TargetMode="External"/><Relationship Id="rId10" Type="http://schemas.openxmlformats.org/officeDocument/2006/relationships/hyperlink" Target="https://www.tandfonline.com/doi/abs/10.3109/01612840.2011.569846" TargetMode="External"/><Relationship Id="rId19" Type="http://schemas.openxmlformats.org/officeDocument/2006/relationships/hyperlink" Target="Https://pubmed.ncbi.nlm.nih.gov/18773755/" TargetMode="External"/><Relationship Id="rId4" Type="http://schemas.openxmlformats.org/officeDocument/2006/relationships/webSettings" Target="webSettings.xml"/><Relationship Id="rId9" Type="http://schemas.openxmlformats.org/officeDocument/2006/relationships/hyperlink" Target="https://www.tandfonline.com/doi/abs/10.1080/10673220600889256" TargetMode="External"/><Relationship Id="rId14" Type="http://schemas.openxmlformats.org/officeDocument/2006/relationships/hyperlink" Target="https://www.hopkinsmedicine.org/health/treatment-tests-and-therapies/obesity-treatment-procedures" TargetMode="External"/><Relationship Id="rId22" Type="http://schemas.openxmlformats.org/officeDocument/2006/relationships/hyperlink" Target="https://www.ncbi.nlm.nih.gov/pmc/articles/PMC4408699/" TargetMode="External"/><Relationship Id="rId27" Type="http://schemas.openxmlformats.org/officeDocument/2006/relationships/hyperlink" Target="https://journals.sagepub.com/doi/ab"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13</Pages>
  <Words>4543</Words>
  <Characters>25900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30383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Rehana Bibi (1713117)</dc:creator>
  <cp:lastModifiedBy>rehana bibi</cp:lastModifiedBy>
  <cp:revision>23</cp:revision>
  <dcterms:created xsi:type="dcterms:W3CDTF">2020-06-29T15:14:00Z</dcterms:created>
  <dcterms:modified xsi:type="dcterms:W3CDTF">2020-07-03T15:47:00Z</dcterms:modified>
</cp:coreProperties>
</file>