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44AD7" w:rsidRDefault="00244AD7" w:rsidP="00244AD7">
      <w:pPr>
        <w:spacing w:line="360" w:lineRule="auto"/>
        <w:rPr>
          <w:rFonts w:ascii="Times New Roman" w:hAnsi="Times New Roman" w:cs="Times New Roman"/>
          <w:sz w:val="24"/>
          <w:szCs w:val="24"/>
        </w:rPr>
      </w:pPr>
      <w:r>
        <w:rPr>
          <w:rFonts w:ascii="Times New Roman" w:hAnsi="Times New Roman" w:cs="Times New Roman"/>
          <w:sz w:val="24"/>
          <w:szCs w:val="24"/>
        </w:rPr>
        <w:t>Camille F. Bates – Student # 1806482</w:t>
      </w:r>
    </w:p>
    <w:p w:rsidR="00244AD7" w:rsidRDefault="00244AD7" w:rsidP="00244AD7">
      <w:pPr>
        <w:spacing w:line="360" w:lineRule="auto"/>
        <w:rPr>
          <w:rFonts w:ascii="Times New Roman" w:hAnsi="Times New Roman" w:cs="Times New Roman"/>
          <w:sz w:val="24"/>
          <w:szCs w:val="24"/>
        </w:rPr>
      </w:pPr>
      <w:r w:rsidRPr="0009362B">
        <w:rPr>
          <w:rFonts w:ascii="Times New Roman" w:hAnsi="Times New Roman" w:cs="Times New Roman"/>
          <w:sz w:val="24"/>
          <w:szCs w:val="24"/>
        </w:rPr>
        <w:t>HPCA7018- Essay 2</w:t>
      </w:r>
    </w:p>
    <w:p w:rsidR="00244AD7" w:rsidRPr="0009362B" w:rsidRDefault="00244AD7" w:rsidP="00244AD7">
      <w:pPr>
        <w:spacing w:line="360" w:lineRule="auto"/>
        <w:rPr>
          <w:rFonts w:ascii="Times New Roman" w:hAnsi="Times New Roman" w:cs="Times New Roman"/>
          <w:sz w:val="24"/>
          <w:szCs w:val="24"/>
        </w:rPr>
      </w:pPr>
      <w:r>
        <w:rPr>
          <w:rFonts w:ascii="Times New Roman" w:hAnsi="Times New Roman" w:cs="Times New Roman"/>
          <w:sz w:val="24"/>
          <w:szCs w:val="24"/>
        </w:rPr>
        <w:t xml:space="preserve">Word Count: </w:t>
      </w:r>
    </w:p>
    <w:p w:rsidR="00244AD7" w:rsidRPr="0009362B" w:rsidRDefault="00244AD7" w:rsidP="00244AD7">
      <w:pPr>
        <w:spacing w:line="360" w:lineRule="auto"/>
        <w:rPr>
          <w:rFonts w:ascii="Times New Roman" w:hAnsi="Times New Roman" w:cs="Times New Roman"/>
          <w:b/>
          <w:sz w:val="24"/>
          <w:szCs w:val="24"/>
        </w:rPr>
      </w:pPr>
      <w:proofErr w:type="gramStart"/>
      <w:r w:rsidRPr="0009362B">
        <w:rPr>
          <w:rFonts w:ascii="Times New Roman" w:hAnsi="Times New Roman" w:cs="Times New Roman"/>
          <w:b/>
          <w:sz w:val="24"/>
          <w:szCs w:val="24"/>
        </w:rPr>
        <w:t>Question  C</w:t>
      </w:r>
      <w:proofErr w:type="gramEnd"/>
      <w:r w:rsidRPr="0009362B">
        <w:rPr>
          <w:rFonts w:ascii="Times New Roman" w:hAnsi="Times New Roman" w:cs="Times New Roman"/>
          <w:b/>
          <w:sz w:val="24"/>
          <w:szCs w:val="24"/>
        </w:rPr>
        <w:t xml:space="preserve">. Assess the impact on the development of psychological astrology, of the work of one of the following: Alan Leo, Dane </w:t>
      </w:r>
      <w:proofErr w:type="spellStart"/>
      <w:r w:rsidRPr="0009362B">
        <w:rPr>
          <w:rFonts w:ascii="Times New Roman" w:hAnsi="Times New Roman" w:cs="Times New Roman"/>
          <w:b/>
          <w:sz w:val="24"/>
          <w:szCs w:val="24"/>
        </w:rPr>
        <w:t>Rudhyar</w:t>
      </w:r>
      <w:proofErr w:type="spellEnd"/>
      <w:r w:rsidRPr="0009362B">
        <w:rPr>
          <w:rFonts w:ascii="Times New Roman" w:hAnsi="Times New Roman" w:cs="Times New Roman"/>
          <w:b/>
          <w:sz w:val="24"/>
          <w:szCs w:val="24"/>
        </w:rPr>
        <w:t xml:space="preserve"> or Liz Greene.</w:t>
      </w:r>
    </w:p>
    <w:p w:rsidR="00244AD7" w:rsidRPr="0009362B" w:rsidRDefault="00244AD7" w:rsidP="00244AD7">
      <w:pPr>
        <w:spacing w:line="360" w:lineRule="auto"/>
        <w:rPr>
          <w:rFonts w:ascii="Times New Roman" w:hAnsi="Times New Roman" w:cs="Times New Roman"/>
          <w:b/>
          <w:sz w:val="24"/>
          <w:szCs w:val="24"/>
        </w:rPr>
      </w:pPr>
    </w:p>
    <w:p w:rsidR="00244AD7" w:rsidRDefault="00244AD7" w:rsidP="00244AD7">
      <w:pPr>
        <w:spacing w:line="360" w:lineRule="auto"/>
        <w:rPr>
          <w:rFonts w:ascii="Times New Roman" w:hAnsi="Times New Roman" w:cs="Times New Roman"/>
          <w:sz w:val="24"/>
          <w:szCs w:val="24"/>
        </w:rPr>
      </w:pPr>
      <w:r w:rsidRPr="0009362B">
        <w:rPr>
          <w:rFonts w:ascii="Times New Roman" w:hAnsi="Times New Roman" w:cs="Times New Roman"/>
          <w:b/>
          <w:sz w:val="24"/>
          <w:szCs w:val="24"/>
        </w:rPr>
        <w:t xml:space="preserve">The aim of this essay </w:t>
      </w:r>
      <w:r w:rsidRPr="0009362B">
        <w:rPr>
          <w:rFonts w:ascii="Times New Roman" w:hAnsi="Times New Roman" w:cs="Times New Roman"/>
          <w:sz w:val="24"/>
          <w:szCs w:val="24"/>
        </w:rPr>
        <w:t xml:space="preserve">is to assess the impact of the work of Dane </w:t>
      </w:r>
      <w:proofErr w:type="spell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xml:space="preserve"> on the development of psychological astrology. The essay will discuss the state </w:t>
      </w:r>
      <w:proofErr w:type="gramStart"/>
      <w:r w:rsidRPr="0009362B">
        <w:rPr>
          <w:rFonts w:ascii="Times New Roman" w:hAnsi="Times New Roman" w:cs="Times New Roman"/>
          <w:sz w:val="24"/>
          <w:szCs w:val="24"/>
        </w:rPr>
        <w:t>of  astrology</w:t>
      </w:r>
      <w:proofErr w:type="gramEnd"/>
      <w:r w:rsidRPr="0009362B">
        <w:rPr>
          <w:rFonts w:ascii="Times New Roman" w:hAnsi="Times New Roman" w:cs="Times New Roman"/>
          <w:sz w:val="24"/>
          <w:szCs w:val="24"/>
        </w:rPr>
        <w:t xml:space="preserve"> before the publication of </w:t>
      </w:r>
      <w:proofErr w:type="spellStart"/>
      <w:r w:rsidRPr="0009362B">
        <w:rPr>
          <w:rFonts w:ascii="Times New Roman" w:hAnsi="Times New Roman" w:cs="Times New Roman"/>
          <w:sz w:val="24"/>
          <w:szCs w:val="24"/>
        </w:rPr>
        <w:t>Rudhyar’s</w:t>
      </w:r>
      <w:proofErr w:type="spellEnd"/>
      <w:r w:rsidRPr="0009362B">
        <w:rPr>
          <w:rFonts w:ascii="Times New Roman" w:hAnsi="Times New Roman" w:cs="Times New Roman"/>
          <w:sz w:val="24"/>
          <w:szCs w:val="24"/>
        </w:rPr>
        <w:t xml:space="preserve"> book </w:t>
      </w:r>
      <w:r w:rsidRPr="0009362B">
        <w:rPr>
          <w:rFonts w:ascii="Times New Roman" w:hAnsi="Times New Roman" w:cs="Times New Roman"/>
          <w:i/>
          <w:sz w:val="24"/>
          <w:szCs w:val="24"/>
        </w:rPr>
        <w:t>The Astrology of Personality</w:t>
      </w:r>
      <w:r w:rsidRPr="0009362B">
        <w:rPr>
          <w:rFonts w:ascii="Times New Roman" w:hAnsi="Times New Roman" w:cs="Times New Roman"/>
          <w:sz w:val="24"/>
          <w:szCs w:val="24"/>
        </w:rPr>
        <w:t xml:space="preserve"> in 1936,</w:t>
      </w:r>
      <w:r>
        <w:rPr>
          <w:rFonts w:ascii="Times New Roman" w:hAnsi="Times New Roman" w:cs="Times New Roman"/>
          <w:sz w:val="24"/>
          <w:szCs w:val="24"/>
        </w:rPr>
        <w:t xml:space="preserve"> and will discuss </w:t>
      </w:r>
      <w:proofErr w:type="spellStart"/>
      <w:r>
        <w:rPr>
          <w:rFonts w:ascii="Times New Roman" w:hAnsi="Times New Roman" w:cs="Times New Roman"/>
          <w:sz w:val="24"/>
          <w:szCs w:val="24"/>
        </w:rPr>
        <w:t>Rudhyar’s</w:t>
      </w:r>
      <w:proofErr w:type="spellEnd"/>
      <w:r>
        <w:rPr>
          <w:rFonts w:ascii="Times New Roman" w:hAnsi="Times New Roman" w:cs="Times New Roman"/>
          <w:sz w:val="24"/>
          <w:szCs w:val="24"/>
        </w:rPr>
        <w:t xml:space="preserve"> contribution to </w:t>
      </w:r>
      <w:r w:rsidRPr="0009362B">
        <w:rPr>
          <w:rFonts w:ascii="Times New Roman" w:hAnsi="Times New Roman" w:cs="Times New Roman"/>
          <w:sz w:val="24"/>
          <w:szCs w:val="24"/>
        </w:rPr>
        <w:t xml:space="preserve"> </w:t>
      </w:r>
      <w:r>
        <w:rPr>
          <w:rFonts w:ascii="Times New Roman" w:hAnsi="Times New Roman" w:cs="Times New Roman"/>
          <w:sz w:val="24"/>
          <w:szCs w:val="24"/>
        </w:rPr>
        <w:t xml:space="preserve">psychological astrology, the  interpretation of the birth chart, the Moon’s Nodes, the Lunation Cycle, the houses and planets, and  the founding of humanistic astrology. </w:t>
      </w:r>
      <w:proofErr w:type="spellStart"/>
      <w:r>
        <w:rPr>
          <w:rFonts w:ascii="Times New Roman" w:hAnsi="Times New Roman" w:cs="Times New Roman"/>
          <w:sz w:val="24"/>
          <w:szCs w:val="24"/>
        </w:rPr>
        <w:t>Rudhyar’s</w:t>
      </w:r>
      <w:proofErr w:type="spellEnd"/>
      <w:r>
        <w:rPr>
          <w:rFonts w:ascii="Times New Roman" w:hAnsi="Times New Roman" w:cs="Times New Roman"/>
          <w:sz w:val="24"/>
          <w:szCs w:val="24"/>
        </w:rPr>
        <w:t xml:space="preserve"> work was extensive and it was influenced by many other fields such as </w:t>
      </w:r>
      <w:proofErr w:type="spellStart"/>
      <w:r>
        <w:rPr>
          <w:rFonts w:ascii="Times New Roman" w:hAnsi="Times New Roman" w:cs="Times New Roman"/>
          <w:sz w:val="24"/>
          <w:szCs w:val="24"/>
        </w:rPr>
        <w:t>Theosopy</w:t>
      </w:r>
      <w:proofErr w:type="spellEnd"/>
      <w:r>
        <w:rPr>
          <w:rFonts w:ascii="Times New Roman" w:hAnsi="Times New Roman" w:cs="Times New Roman"/>
          <w:sz w:val="24"/>
          <w:szCs w:val="24"/>
        </w:rPr>
        <w:t>, and the depth-psychology of Carl Jung.</w:t>
      </w:r>
    </w:p>
    <w:p w:rsidR="00244AD7" w:rsidRDefault="00244AD7" w:rsidP="00244AD7">
      <w:pPr>
        <w:spacing w:line="360" w:lineRule="auto"/>
        <w:rPr>
          <w:rFonts w:ascii="Times New Roman" w:hAnsi="Times New Roman" w:cs="Times New Roman"/>
          <w:sz w:val="24"/>
          <w:szCs w:val="24"/>
        </w:rPr>
      </w:pPr>
    </w:p>
    <w:p w:rsidR="00244AD7" w:rsidRPr="00A957CC" w:rsidRDefault="00244AD7" w:rsidP="00244AD7">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Astrology before Dane </w:t>
      </w:r>
      <w:proofErr w:type="spellStart"/>
      <w:r>
        <w:rPr>
          <w:rFonts w:ascii="Times New Roman" w:hAnsi="Times New Roman" w:cs="Times New Roman"/>
          <w:b/>
          <w:sz w:val="24"/>
          <w:szCs w:val="24"/>
        </w:rPr>
        <w:t>Rudhyar’s</w:t>
      </w:r>
      <w:proofErr w:type="spellEnd"/>
      <w:r>
        <w:rPr>
          <w:rFonts w:ascii="Times New Roman" w:hAnsi="Times New Roman" w:cs="Times New Roman"/>
          <w:b/>
          <w:sz w:val="24"/>
          <w:szCs w:val="24"/>
        </w:rPr>
        <w:t xml:space="preserve"> book </w:t>
      </w:r>
      <w:r>
        <w:rPr>
          <w:rFonts w:ascii="Times New Roman" w:hAnsi="Times New Roman" w:cs="Times New Roman"/>
          <w:b/>
          <w:i/>
          <w:sz w:val="24"/>
          <w:szCs w:val="24"/>
        </w:rPr>
        <w:t>The Astrology of Personality</w:t>
      </w:r>
      <w:r>
        <w:rPr>
          <w:rFonts w:ascii="Times New Roman" w:hAnsi="Times New Roman" w:cs="Times New Roman"/>
          <w:b/>
          <w:sz w:val="24"/>
          <w:szCs w:val="24"/>
        </w:rPr>
        <w:t xml:space="preserve"> </w:t>
      </w:r>
    </w:p>
    <w:p w:rsidR="00244AD7" w:rsidRPr="0009362B" w:rsidRDefault="00244AD7" w:rsidP="00244AD7">
      <w:pPr>
        <w:spacing w:line="360" w:lineRule="auto"/>
        <w:rPr>
          <w:rFonts w:ascii="Times New Roman" w:hAnsi="Times New Roman" w:cs="Times New Roman"/>
          <w:sz w:val="24"/>
          <w:szCs w:val="24"/>
        </w:rPr>
      </w:pPr>
      <w:r w:rsidRPr="0009362B">
        <w:rPr>
          <w:rFonts w:ascii="Times New Roman" w:hAnsi="Times New Roman" w:cs="Times New Roman"/>
          <w:sz w:val="24"/>
          <w:szCs w:val="24"/>
        </w:rPr>
        <w:t xml:space="preserve">Roy Willis and Patrick Curry have suggested that psychological astrology developed out of the theosophical astrology </w:t>
      </w:r>
      <w:proofErr w:type="gramStart"/>
      <w:r w:rsidRPr="0009362B">
        <w:rPr>
          <w:rFonts w:ascii="Times New Roman" w:hAnsi="Times New Roman" w:cs="Times New Roman"/>
          <w:sz w:val="24"/>
          <w:szCs w:val="24"/>
        </w:rPr>
        <w:t>of  British</w:t>
      </w:r>
      <w:proofErr w:type="gramEnd"/>
      <w:r w:rsidRPr="0009362B">
        <w:rPr>
          <w:rFonts w:ascii="Times New Roman" w:hAnsi="Times New Roman" w:cs="Times New Roman"/>
          <w:sz w:val="24"/>
          <w:szCs w:val="24"/>
        </w:rPr>
        <w:t xml:space="preserve">  astrologer Alan Leo (1860–1917) at the beginning of the twentieth century, and it was further developed in later years by Dane </w:t>
      </w:r>
      <w:proofErr w:type="spellStart"/>
      <w:r w:rsidRPr="0009362B">
        <w:rPr>
          <w:rFonts w:ascii="Times New Roman" w:hAnsi="Times New Roman" w:cs="Times New Roman"/>
          <w:sz w:val="24"/>
          <w:szCs w:val="24"/>
        </w:rPr>
        <w:t>Rudhyar</w:t>
      </w:r>
      <w:proofErr w:type="spellEnd"/>
      <w:r>
        <w:rPr>
          <w:rFonts w:ascii="Times New Roman" w:hAnsi="Times New Roman" w:cs="Times New Roman"/>
          <w:sz w:val="24"/>
          <w:szCs w:val="24"/>
        </w:rPr>
        <w:t xml:space="preserve"> (1895-1985)</w:t>
      </w:r>
      <w:r w:rsidRPr="0009362B">
        <w:rPr>
          <w:rFonts w:ascii="Times New Roman" w:hAnsi="Times New Roman" w:cs="Times New Roman"/>
          <w:sz w:val="24"/>
          <w:szCs w:val="24"/>
        </w:rPr>
        <w:t>, Liz Greene and Stephen Arroyo to</w:t>
      </w:r>
      <w:r>
        <w:rPr>
          <w:rFonts w:ascii="Times New Roman" w:hAnsi="Times New Roman" w:cs="Times New Roman"/>
          <w:sz w:val="24"/>
          <w:szCs w:val="24"/>
        </w:rPr>
        <w:t xml:space="preserve"> become the most dominant style</w:t>
      </w:r>
      <w:r w:rsidRPr="0009362B">
        <w:rPr>
          <w:rFonts w:ascii="Times New Roman" w:hAnsi="Times New Roman" w:cs="Times New Roman"/>
          <w:sz w:val="24"/>
          <w:szCs w:val="24"/>
        </w:rPr>
        <w:t xml:space="preserve"> of astrology by the  beginning of the twenty-first century.</w:t>
      </w:r>
      <w:r w:rsidRPr="0009362B">
        <w:rPr>
          <w:rStyle w:val="FootnoteReference"/>
          <w:rFonts w:ascii="Times New Roman" w:hAnsi="Times New Roman" w:cs="Times New Roman"/>
          <w:sz w:val="24"/>
          <w:szCs w:val="24"/>
        </w:rPr>
        <w:footnoteReference w:id="1"/>
      </w:r>
      <w:r w:rsidRPr="0009362B">
        <w:rPr>
          <w:rFonts w:ascii="Times New Roman" w:hAnsi="Times New Roman" w:cs="Times New Roman"/>
          <w:sz w:val="24"/>
          <w:szCs w:val="24"/>
        </w:rPr>
        <w:t xml:space="preserve">  Brian Clark is of the view that the students of astrology look to the heavens for inspiration, ‘to discover meaning, purpose, and direction from the images projected onto the canvas of the night sky’.</w:t>
      </w:r>
      <w:r w:rsidRPr="0009362B">
        <w:rPr>
          <w:rStyle w:val="FootnoteReference"/>
          <w:rFonts w:ascii="Times New Roman" w:hAnsi="Times New Roman" w:cs="Times New Roman"/>
          <w:sz w:val="24"/>
          <w:szCs w:val="24"/>
        </w:rPr>
        <w:footnoteReference w:id="2"/>
      </w:r>
      <w:r w:rsidRPr="0009362B">
        <w:rPr>
          <w:rFonts w:ascii="Times New Roman" w:hAnsi="Times New Roman" w:cs="Times New Roman"/>
          <w:sz w:val="24"/>
          <w:szCs w:val="24"/>
        </w:rPr>
        <w:t xml:space="preserve"> This search to </w:t>
      </w:r>
      <w:proofErr w:type="gramStart"/>
      <w:r w:rsidRPr="0009362B">
        <w:rPr>
          <w:rFonts w:ascii="Times New Roman" w:hAnsi="Times New Roman" w:cs="Times New Roman"/>
          <w:sz w:val="24"/>
          <w:szCs w:val="24"/>
        </w:rPr>
        <w:t>find  deeper</w:t>
      </w:r>
      <w:proofErr w:type="gramEnd"/>
      <w:r w:rsidRPr="0009362B">
        <w:rPr>
          <w:rFonts w:ascii="Times New Roman" w:hAnsi="Times New Roman" w:cs="Times New Roman"/>
          <w:sz w:val="24"/>
          <w:szCs w:val="24"/>
        </w:rPr>
        <w:t xml:space="preserve"> meaning and purpose in life is what Maggie Hyde has suggested led to the development of  psychological astrology in the early twentieth century. </w:t>
      </w:r>
      <w:r w:rsidRPr="0009362B">
        <w:rPr>
          <w:rStyle w:val="FootnoteReference"/>
          <w:rFonts w:ascii="Times New Roman" w:hAnsi="Times New Roman" w:cs="Times New Roman"/>
          <w:sz w:val="24"/>
          <w:szCs w:val="24"/>
        </w:rPr>
        <w:footnoteReference w:id="3"/>
      </w:r>
      <w:r w:rsidRPr="0009362B">
        <w:rPr>
          <w:rFonts w:ascii="Times New Roman" w:hAnsi="Times New Roman" w:cs="Times New Roman"/>
          <w:sz w:val="24"/>
          <w:szCs w:val="24"/>
        </w:rPr>
        <w:t xml:space="preserve"> Hyde</w:t>
      </w:r>
      <w:r>
        <w:rPr>
          <w:rFonts w:ascii="Times New Roman" w:hAnsi="Times New Roman" w:cs="Times New Roman"/>
          <w:sz w:val="24"/>
          <w:szCs w:val="24"/>
        </w:rPr>
        <w:t xml:space="preserve"> </w:t>
      </w:r>
      <w:proofErr w:type="gramStart"/>
      <w:r>
        <w:rPr>
          <w:rFonts w:ascii="Times New Roman" w:hAnsi="Times New Roman" w:cs="Times New Roman"/>
          <w:sz w:val="24"/>
          <w:szCs w:val="24"/>
        </w:rPr>
        <w:t>has  highlighted</w:t>
      </w:r>
      <w:proofErr w:type="gramEnd"/>
      <w:r>
        <w:rPr>
          <w:rFonts w:ascii="Times New Roman" w:hAnsi="Times New Roman" w:cs="Times New Roman"/>
          <w:sz w:val="24"/>
          <w:szCs w:val="24"/>
        </w:rPr>
        <w:t xml:space="preserve"> the</w:t>
      </w:r>
      <w:r w:rsidRPr="0009362B">
        <w:rPr>
          <w:rFonts w:ascii="Times New Roman" w:hAnsi="Times New Roman" w:cs="Times New Roman"/>
          <w:sz w:val="24"/>
          <w:szCs w:val="24"/>
        </w:rPr>
        <w:t xml:space="preserve"> central theme in </w:t>
      </w:r>
      <w:r>
        <w:rPr>
          <w:rFonts w:ascii="Times New Roman" w:hAnsi="Times New Roman" w:cs="Times New Roman"/>
          <w:sz w:val="24"/>
          <w:szCs w:val="24"/>
        </w:rPr>
        <w:t>psychological astrology as</w:t>
      </w:r>
      <w:r w:rsidRPr="0009362B">
        <w:rPr>
          <w:rFonts w:ascii="Times New Roman" w:hAnsi="Times New Roman" w:cs="Times New Roman"/>
          <w:sz w:val="24"/>
          <w:szCs w:val="24"/>
        </w:rPr>
        <w:t xml:space="preserve"> the relationship between the unconscious and conscious </w:t>
      </w:r>
      <w:r w:rsidRPr="0009362B">
        <w:rPr>
          <w:rFonts w:ascii="Times New Roman" w:hAnsi="Times New Roman" w:cs="Times New Roman"/>
          <w:sz w:val="24"/>
          <w:szCs w:val="24"/>
        </w:rPr>
        <w:lastRenderedPageBreak/>
        <w:t>which has its origins in th</w:t>
      </w:r>
      <w:r>
        <w:rPr>
          <w:rFonts w:ascii="Times New Roman" w:hAnsi="Times New Roman" w:cs="Times New Roman"/>
          <w:sz w:val="24"/>
          <w:szCs w:val="24"/>
        </w:rPr>
        <w:t xml:space="preserve">e psychological theories of </w:t>
      </w:r>
      <w:r w:rsidRPr="0009362B">
        <w:rPr>
          <w:rFonts w:ascii="Times New Roman" w:hAnsi="Times New Roman" w:cs="Times New Roman"/>
          <w:sz w:val="24"/>
          <w:szCs w:val="24"/>
        </w:rPr>
        <w:t xml:space="preserve"> Jung.</w:t>
      </w:r>
      <w:r w:rsidRPr="0009362B">
        <w:rPr>
          <w:rStyle w:val="FootnoteReference"/>
          <w:rFonts w:ascii="Times New Roman" w:hAnsi="Times New Roman" w:cs="Times New Roman"/>
          <w:sz w:val="24"/>
          <w:szCs w:val="24"/>
        </w:rPr>
        <w:footnoteReference w:id="4"/>
      </w:r>
      <w:r w:rsidRPr="0009362B">
        <w:rPr>
          <w:rFonts w:ascii="Times New Roman" w:hAnsi="Times New Roman" w:cs="Times New Roman"/>
          <w:sz w:val="24"/>
          <w:szCs w:val="24"/>
        </w:rPr>
        <w:t xml:space="preserve"> </w:t>
      </w:r>
      <w:proofErr w:type="spellStart"/>
      <w:proofErr w:type="gram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xml:space="preserve"> </w:t>
      </w:r>
      <w:r>
        <w:rPr>
          <w:rFonts w:ascii="Times New Roman" w:hAnsi="Times New Roman" w:cs="Times New Roman"/>
          <w:sz w:val="24"/>
          <w:szCs w:val="24"/>
        </w:rPr>
        <w:t xml:space="preserve"> has</w:t>
      </w:r>
      <w:proofErr w:type="gramEnd"/>
      <w:r>
        <w:rPr>
          <w:rFonts w:ascii="Times New Roman" w:hAnsi="Times New Roman" w:cs="Times New Roman"/>
          <w:sz w:val="24"/>
          <w:szCs w:val="24"/>
        </w:rPr>
        <w:t xml:space="preserve"> </w:t>
      </w:r>
      <w:r w:rsidRPr="0009362B">
        <w:rPr>
          <w:rFonts w:ascii="Times New Roman" w:hAnsi="Times New Roman" w:cs="Times New Roman"/>
          <w:sz w:val="24"/>
          <w:szCs w:val="24"/>
        </w:rPr>
        <w:t xml:space="preserve">played a significant role in the integration of Jung’s depth-psychology into astrology. </w:t>
      </w:r>
    </w:p>
    <w:p w:rsidR="00244AD7" w:rsidRPr="0009362B" w:rsidRDefault="00244AD7" w:rsidP="00244AD7">
      <w:pPr>
        <w:spacing w:line="360" w:lineRule="auto"/>
        <w:rPr>
          <w:rFonts w:ascii="Times New Roman" w:hAnsi="Times New Roman" w:cs="Times New Roman"/>
          <w:sz w:val="24"/>
          <w:szCs w:val="24"/>
        </w:rPr>
      </w:pPr>
    </w:p>
    <w:p w:rsidR="00244AD7" w:rsidRDefault="00244AD7" w:rsidP="00244AD7">
      <w:pPr>
        <w:spacing w:line="360" w:lineRule="auto"/>
        <w:rPr>
          <w:rFonts w:ascii="Times New Roman" w:hAnsi="Times New Roman" w:cs="Times New Roman"/>
          <w:sz w:val="24"/>
          <w:szCs w:val="24"/>
        </w:rPr>
      </w:pPr>
      <w:proofErr w:type="gramStart"/>
      <w:r w:rsidRPr="0009362B">
        <w:rPr>
          <w:rFonts w:ascii="Times New Roman" w:hAnsi="Times New Roman" w:cs="Times New Roman"/>
          <w:sz w:val="24"/>
          <w:szCs w:val="24"/>
        </w:rPr>
        <w:t>Nicholas  Campion</w:t>
      </w:r>
      <w:proofErr w:type="gramEnd"/>
      <w:r w:rsidRPr="0009362B">
        <w:rPr>
          <w:rFonts w:ascii="Times New Roman" w:hAnsi="Times New Roman" w:cs="Times New Roman"/>
          <w:sz w:val="24"/>
          <w:szCs w:val="24"/>
        </w:rPr>
        <w:t xml:space="preserve"> has suggested that in the English speaking world Alan Leo was the most important astrologer of the twentieth century.</w:t>
      </w:r>
      <w:r w:rsidRPr="0009362B">
        <w:rPr>
          <w:rStyle w:val="FootnoteReference"/>
          <w:rFonts w:ascii="Times New Roman" w:hAnsi="Times New Roman" w:cs="Times New Roman"/>
          <w:sz w:val="24"/>
          <w:szCs w:val="24"/>
        </w:rPr>
        <w:footnoteReference w:id="5"/>
      </w:r>
      <w:r w:rsidRPr="0009362B">
        <w:rPr>
          <w:rFonts w:ascii="Times New Roman" w:hAnsi="Times New Roman" w:cs="Times New Roman"/>
          <w:sz w:val="24"/>
          <w:szCs w:val="24"/>
        </w:rPr>
        <w:t xml:space="preserve"> Hyde has</w:t>
      </w:r>
      <w:r>
        <w:rPr>
          <w:rFonts w:ascii="Times New Roman" w:hAnsi="Times New Roman" w:cs="Times New Roman"/>
          <w:sz w:val="24"/>
          <w:szCs w:val="24"/>
        </w:rPr>
        <w:t xml:space="preserve"> suggested that Alan Leo wished </w:t>
      </w:r>
      <w:r w:rsidRPr="0009362B">
        <w:rPr>
          <w:rFonts w:ascii="Times New Roman" w:hAnsi="Times New Roman" w:cs="Times New Roman"/>
          <w:sz w:val="24"/>
          <w:szCs w:val="24"/>
        </w:rPr>
        <w:t xml:space="preserve">to deepen the spiritual </w:t>
      </w:r>
      <w:proofErr w:type="gramStart"/>
      <w:r w:rsidRPr="0009362B">
        <w:rPr>
          <w:rFonts w:ascii="Times New Roman" w:hAnsi="Times New Roman" w:cs="Times New Roman"/>
          <w:sz w:val="24"/>
          <w:szCs w:val="24"/>
        </w:rPr>
        <w:t xml:space="preserve">basis </w:t>
      </w:r>
      <w:r>
        <w:rPr>
          <w:rFonts w:ascii="Times New Roman" w:hAnsi="Times New Roman" w:cs="Times New Roman"/>
          <w:sz w:val="24"/>
          <w:szCs w:val="24"/>
        </w:rPr>
        <w:t xml:space="preserve"> of</w:t>
      </w:r>
      <w:proofErr w:type="gramEnd"/>
      <w:r>
        <w:rPr>
          <w:rFonts w:ascii="Times New Roman" w:hAnsi="Times New Roman" w:cs="Times New Roman"/>
          <w:sz w:val="24"/>
          <w:szCs w:val="24"/>
        </w:rPr>
        <w:t xml:space="preserve"> astrology and add meaning;</w:t>
      </w:r>
      <w:r w:rsidRPr="0009362B">
        <w:rPr>
          <w:rFonts w:ascii="Times New Roman" w:hAnsi="Times New Roman" w:cs="Times New Roman"/>
          <w:sz w:val="24"/>
          <w:szCs w:val="24"/>
        </w:rPr>
        <w:t xml:space="preserve">  and through the incorporation of theosophica</w:t>
      </w:r>
      <w:r>
        <w:rPr>
          <w:rFonts w:ascii="Times New Roman" w:hAnsi="Times New Roman" w:cs="Times New Roman"/>
          <w:sz w:val="24"/>
          <w:szCs w:val="24"/>
        </w:rPr>
        <w:t xml:space="preserve">l ideas,  Leo developed the concept of  the birth chart </w:t>
      </w:r>
      <w:r w:rsidRPr="0009362B">
        <w:rPr>
          <w:rFonts w:ascii="Times New Roman" w:hAnsi="Times New Roman" w:cs="Times New Roman"/>
          <w:sz w:val="24"/>
          <w:szCs w:val="24"/>
        </w:rPr>
        <w:t xml:space="preserve">as </w:t>
      </w:r>
      <w:r>
        <w:rPr>
          <w:rFonts w:ascii="Times New Roman" w:hAnsi="Times New Roman" w:cs="Times New Roman"/>
          <w:sz w:val="24"/>
          <w:szCs w:val="24"/>
        </w:rPr>
        <w:t xml:space="preserve">a guide to </w:t>
      </w:r>
      <w:r w:rsidRPr="0009362B">
        <w:rPr>
          <w:rFonts w:ascii="Times New Roman" w:hAnsi="Times New Roman" w:cs="Times New Roman"/>
          <w:sz w:val="24"/>
          <w:szCs w:val="24"/>
        </w:rPr>
        <w:t>the soul’s progress through a series of incarnations.</w:t>
      </w:r>
      <w:r w:rsidRPr="0009362B">
        <w:rPr>
          <w:rStyle w:val="FootnoteReference"/>
          <w:rFonts w:ascii="Times New Roman" w:hAnsi="Times New Roman" w:cs="Times New Roman"/>
          <w:sz w:val="24"/>
          <w:szCs w:val="24"/>
        </w:rPr>
        <w:footnoteReference w:id="6"/>
      </w:r>
      <w:r w:rsidRPr="0009362B">
        <w:rPr>
          <w:rFonts w:ascii="Times New Roman" w:hAnsi="Times New Roman" w:cs="Times New Roman"/>
          <w:sz w:val="24"/>
          <w:szCs w:val="24"/>
        </w:rPr>
        <w:t xml:space="preserve">  Hyde is of the view that Leo’s astrology</w:t>
      </w:r>
      <w:r>
        <w:rPr>
          <w:rFonts w:ascii="Times New Roman" w:hAnsi="Times New Roman" w:cs="Times New Roman"/>
          <w:sz w:val="24"/>
          <w:szCs w:val="24"/>
        </w:rPr>
        <w:t xml:space="preserve">, which was </w:t>
      </w:r>
      <w:r w:rsidRPr="0009362B">
        <w:rPr>
          <w:rFonts w:ascii="Times New Roman" w:hAnsi="Times New Roman" w:cs="Times New Roman"/>
          <w:sz w:val="24"/>
          <w:szCs w:val="24"/>
        </w:rPr>
        <w:t xml:space="preserve"> based on Theosophy,  laboured ‘under the burden of Theosophical tenets’ as did the astrology of Alice Bailey, and </w:t>
      </w:r>
      <w:r>
        <w:rPr>
          <w:rFonts w:ascii="Times New Roman" w:hAnsi="Times New Roman" w:cs="Times New Roman"/>
          <w:sz w:val="24"/>
          <w:szCs w:val="24"/>
        </w:rPr>
        <w:t xml:space="preserve"> consequently </w:t>
      </w:r>
      <w:r w:rsidRPr="0009362B">
        <w:rPr>
          <w:rFonts w:ascii="Times New Roman" w:hAnsi="Times New Roman" w:cs="Times New Roman"/>
          <w:sz w:val="24"/>
          <w:szCs w:val="24"/>
        </w:rPr>
        <w:t>this ‘esoteric astrology’ did not develop to the stage where it could replace traditional astrology.</w:t>
      </w:r>
      <w:r w:rsidRPr="0009362B">
        <w:rPr>
          <w:rStyle w:val="FootnoteReference"/>
          <w:rFonts w:ascii="Times New Roman" w:hAnsi="Times New Roman" w:cs="Times New Roman"/>
          <w:sz w:val="24"/>
          <w:szCs w:val="24"/>
        </w:rPr>
        <w:footnoteReference w:id="7"/>
      </w:r>
      <w:r w:rsidRPr="0009362B">
        <w:rPr>
          <w:rFonts w:ascii="Times New Roman" w:hAnsi="Times New Roman" w:cs="Times New Roman"/>
          <w:sz w:val="24"/>
          <w:szCs w:val="24"/>
        </w:rPr>
        <w:t xml:space="preserve"> However, Campion has argued that  Leo made important contributions to astrology, particularly</w:t>
      </w:r>
      <w:r>
        <w:rPr>
          <w:rFonts w:ascii="Times New Roman" w:hAnsi="Times New Roman" w:cs="Times New Roman"/>
          <w:sz w:val="24"/>
          <w:szCs w:val="24"/>
        </w:rPr>
        <w:t xml:space="preserve"> the promotion of the S</w:t>
      </w:r>
      <w:r w:rsidRPr="0009362B">
        <w:rPr>
          <w:rFonts w:ascii="Times New Roman" w:hAnsi="Times New Roman" w:cs="Times New Roman"/>
          <w:sz w:val="24"/>
          <w:szCs w:val="24"/>
        </w:rPr>
        <w:t>un  to be</w:t>
      </w:r>
      <w:r>
        <w:rPr>
          <w:rFonts w:ascii="Times New Roman" w:hAnsi="Times New Roman" w:cs="Times New Roman"/>
          <w:sz w:val="24"/>
          <w:szCs w:val="24"/>
        </w:rPr>
        <w:t xml:space="preserve">come </w:t>
      </w:r>
      <w:r w:rsidRPr="0009362B">
        <w:rPr>
          <w:rFonts w:ascii="Times New Roman" w:hAnsi="Times New Roman" w:cs="Times New Roman"/>
          <w:sz w:val="24"/>
          <w:szCs w:val="24"/>
        </w:rPr>
        <w:t xml:space="preserve"> the most important feature of the</w:t>
      </w:r>
      <w:r>
        <w:rPr>
          <w:rFonts w:ascii="Times New Roman" w:hAnsi="Times New Roman" w:cs="Times New Roman"/>
          <w:sz w:val="24"/>
          <w:szCs w:val="24"/>
        </w:rPr>
        <w:t xml:space="preserve"> birth chart; </w:t>
      </w:r>
      <w:r w:rsidRPr="0009362B">
        <w:rPr>
          <w:rFonts w:ascii="Times New Roman" w:hAnsi="Times New Roman" w:cs="Times New Roman"/>
          <w:sz w:val="24"/>
          <w:szCs w:val="24"/>
        </w:rPr>
        <w:t xml:space="preserve"> and this was based on the theosophical teachings of Helena Blavatsky and the concept of the ‘Central Spiritual Sun’.</w:t>
      </w:r>
      <w:r w:rsidRPr="0009362B">
        <w:rPr>
          <w:rStyle w:val="FootnoteReference"/>
          <w:rFonts w:ascii="Times New Roman" w:hAnsi="Times New Roman" w:cs="Times New Roman"/>
          <w:sz w:val="24"/>
          <w:szCs w:val="24"/>
        </w:rPr>
        <w:footnoteReference w:id="8"/>
      </w:r>
      <w:r w:rsidRPr="0009362B">
        <w:rPr>
          <w:rFonts w:ascii="Times New Roman" w:hAnsi="Times New Roman" w:cs="Times New Roman"/>
          <w:sz w:val="24"/>
          <w:szCs w:val="24"/>
        </w:rPr>
        <w:t xml:space="preserve">  Leo wrote ‘There is but one life, and that </w:t>
      </w:r>
      <w:r w:rsidRPr="0009362B">
        <w:rPr>
          <w:rFonts w:ascii="Times New Roman" w:hAnsi="Times New Roman" w:cs="Times New Roman"/>
          <w:i/>
          <w:sz w:val="24"/>
          <w:szCs w:val="24"/>
        </w:rPr>
        <w:t>the</w:t>
      </w:r>
      <w:r w:rsidRPr="0009362B">
        <w:rPr>
          <w:rFonts w:ascii="Times New Roman" w:hAnsi="Times New Roman" w:cs="Times New Roman"/>
          <w:sz w:val="24"/>
          <w:szCs w:val="24"/>
        </w:rPr>
        <w:t xml:space="preserve"> life of the Logo. We, as units are bathed in that ONE life. “In Him we live and move, and have our being”</w:t>
      </w:r>
      <w:r>
        <w:rPr>
          <w:rFonts w:ascii="Times New Roman" w:hAnsi="Times New Roman" w:cs="Times New Roman"/>
          <w:sz w:val="24"/>
          <w:szCs w:val="24"/>
        </w:rPr>
        <w:t>’</w:t>
      </w:r>
      <w:r w:rsidRPr="0009362B">
        <w:rPr>
          <w:rFonts w:ascii="Times New Roman" w:hAnsi="Times New Roman" w:cs="Times New Roman"/>
          <w:sz w:val="24"/>
          <w:szCs w:val="24"/>
        </w:rPr>
        <w:t>.  This promotion of the sun to prominence in the chart led to the development of sun-sign astrology</w:t>
      </w:r>
      <w:proofErr w:type="gramStart"/>
      <w:r>
        <w:rPr>
          <w:rFonts w:ascii="Times New Roman" w:hAnsi="Times New Roman" w:cs="Times New Roman"/>
          <w:sz w:val="24"/>
          <w:szCs w:val="24"/>
        </w:rPr>
        <w:t xml:space="preserve">, </w:t>
      </w:r>
      <w:r w:rsidRPr="0009362B">
        <w:rPr>
          <w:rFonts w:ascii="Times New Roman" w:hAnsi="Times New Roman" w:cs="Times New Roman"/>
          <w:sz w:val="24"/>
          <w:szCs w:val="24"/>
        </w:rPr>
        <w:t xml:space="preserve"> which</w:t>
      </w:r>
      <w:proofErr w:type="gramEnd"/>
      <w:r w:rsidRPr="0009362B">
        <w:rPr>
          <w:rFonts w:ascii="Times New Roman" w:hAnsi="Times New Roman" w:cs="Times New Roman"/>
          <w:sz w:val="24"/>
          <w:szCs w:val="24"/>
        </w:rPr>
        <w:t xml:space="preserve"> Campion has suggested made an important ‘contribution to popular culture’.</w:t>
      </w:r>
      <w:r w:rsidRPr="0009362B">
        <w:rPr>
          <w:rStyle w:val="FootnoteReference"/>
          <w:rFonts w:ascii="Times New Roman" w:hAnsi="Times New Roman" w:cs="Times New Roman"/>
          <w:sz w:val="24"/>
          <w:szCs w:val="24"/>
        </w:rPr>
        <w:footnoteReference w:id="9"/>
      </w:r>
    </w:p>
    <w:p w:rsidR="00244AD7" w:rsidRDefault="00244AD7" w:rsidP="00244AD7">
      <w:pPr>
        <w:spacing w:line="360" w:lineRule="auto"/>
        <w:rPr>
          <w:rFonts w:ascii="Times New Roman" w:hAnsi="Times New Roman" w:cs="Times New Roman"/>
          <w:sz w:val="24"/>
          <w:szCs w:val="24"/>
        </w:rPr>
      </w:pPr>
    </w:p>
    <w:p w:rsidR="00244AD7" w:rsidRDefault="00244AD7" w:rsidP="00244AD7">
      <w:pPr>
        <w:spacing w:line="360" w:lineRule="auto"/>
        <w:rPr>
          <w:rFonts w:ascii="Times New Roman" w:hAnsi="Times New Roman" w:cs="Times New Roman"/>
          <w:sz w:val="24"/>
          <w:szCs w:val="24"/>
        </w:rPr>
      </w:pPr>
      <w:r w:rsidRPr="0009362B">
        <w:rPr>
          <w:rFonts w:ascii="Times New Roman" w:hAnsi="Times New Roman" w:cs="Times New Roman"/>
          <w:sz w:val="24"/>
          <w:szCs w:val="24"/>
        </w:rPr>
        <w:t xml:space="preserve">Stephen </w:t>
      </w:r>
      <w:proofErr w:type="gramStart"/>
      <w:r w:rsidRPr="0009362B">
        <w:rPr>
          <w:rFonts w:ascii="Times New Roman" w:hAnsi="Times New Roman" w:cs="Times New Roman"/>
          <w:sz w:val="24"/>
          <w:szCs w:val="24"/>
        </w:rPr>
        <w:t>Arroyo  has</w:t>
      </w:r>
      <w:proofErr w:type="gramEnd"/>
      <w:r w:rsidRPr="0009362B">
        <w:rPr>
          <w:rFonts w:ascii="Times New Roman" w:hAnsi="Times New Roman" w:cs="Times New Roman"/>
          <w:sz w:val="24"/>
          <w:szCs w:val="24"/>
        </w:rPr>
        <w:t xml:space="preserve"> suggested that the breakthroughs in the field of psychology in the first half of the twentieth century were incorporated into astrology in the 1930s, much earlier than their gradual assimilation into ‘mass consciousness’ during the 1970s.</w:t>
      </w:r>
      <w:r w:rsidRPr="0009362B">
        <w:rPr>
          <w:rStyle w:val="FootnoteReference"/>
          <w:rFonts w:ascii="Times New Roman" w:hAnsi="Times New Roman" w:cs="Times New Roman"/>
          <w:sz w:val="24"/>
          <w:szCs w:val="24"/>
        </w:rPr>
        <w:footnoteReference w:id="10"/>
      </w:r>
      <w:r w:rsidRPr="0009362B">
        <w:rPr>
          <w:rFonts w:ascii="Times New Roman" w:hAnsi="Times New Roman" w:cs="Times New Roman"/>
          <w:sz w:val="24"/>
          <w:szCs w:val="24"/>
        </w:rPr>
        <w:t xml:space="preserve">  Furthermore, Arroyo has suggested the incorporation of psychological ideas into astrology was part of a  restructuring  of astrology in which  </w:t>
      </w:r>
      <w:proofErr w:type="spell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xml:space="preserve"> played a significant role, and this integration can be  seen in </w:t>
      </w:r>
      <w:proofErr w:type="spellStart"/>
      <w:r w:rsidRPr="0009362B">
        <w:rPr>
          <w:rFonts w:ascii="Times New Roman" w:hAnsi="Times New Roman" w:cs="Times New Roman"/>
          <w:sz w:val="24"/>
          <w:szCs w:val="24"/>
        </w:rPr>
        <w:t>Rudhyar’s</w:t>
      </w:r>
      <w:proofErr w:type="spellEnd"/>
      <w:r w:rsidRPr="0009362B">
        <w:rPr>
          <w:rFonts w:ascii="Times New Roman" w:hAnsi="Times New Roman" w:cs="Times New Roman"/>
          <w:sz w:val="24"/>
          <w:szCs w:val="24"/>
        </w:rPr>
        <w:t xml:space="preserve"> book  </w:t>
      </w:r>
      <w:r w:rsidRPr="0009362B">
        <w:rPr>
          <w:rFonts w:ascii="Times New Roman" w:hAnsi="Times New Roman" w:cs="Times New Roman"/>
          <w:i/>
          <w:sz w:val="24"/>
          <w:szCs w:val="24"/>
        </w:rPr>
        <w:t>The Astrology of Personality</w:t>
      </w:r>
      <w:r w:rsidRPr="0009362B">
        <w:rPr>
          <w:rFonts w:ascii="Times New Roman" w:hAnsi="Times New Roman" w:cs="Times New Roman"/>
          <w:sz w:val="24"/>
          <w:szCs w:val="24"/>
        </w:rPr>
        <w:t xml:space="preserve"> published in 1936 where he   incorporated the psychological theories of Carl Jung. </w:t>
      </w:r>
      <w:r w:rsidRPr="0009362B">
        <w:rPr>
          <w:rStyle w:val="FootnoteReference"/>
          <w:rFonts w:ascii="Times New Roman" w:hAnsi="Times New Roman" w:cs="Times New Roman"/>
          <w:sz w:val="24"/>
          <w:szCs w:val="24"/>
        </w:rPr>
        <w:footnoteReference w:id="11"/>
      </w:r>
      <w:r w:rsidRPr="0009362B">
        <w:rPr>
          <w:rFonts w:ascii="Times New Roman" w:hAnsi="Times New Roman" w:cs="Times New Roman"/>
          <w:sz w:val="24"/>
          <w:szCs w:val="24"/>
        </w:rPr>
        <w:t xml:space="preserve"> Nicholas Campion has argued this integration of depth-psychology with astrology gave birth </w:t>
      </w:r>
      <w:proofErr w:type="gramStart"/>
      <w:r w:rsidRPr="0009362B">
        <w:rPr>
          <w:rFonts w:ascii="Times New Roman" w:hAnsi="Times New Roman" w:cs="Times New Roman"/>
          <w:sz w:val="24"/>
          <w:szCs w:val="24"/>
        </w:rPr>
        <w:t>to  psychological</w:t>
      </w:r>
      <w:proofErr w:type="gramEnd"/>
      <w:r w:rsidRPr="0009362B">
        <w:rPr>
          <w:rFonts w:ascii="Times New Roman" w:hAnsi="Times New Roman" w:cs="Times New Roman"/>
          <w:sz w:val="24"/>
          <w:szCs w:val="24"/>
        </w:rPr>
        <w:t xml:space="preserve"> astrology, which is an astrology  based on personality.</w:t>
      </w:r>
      <w:r w:rsidRPr="0009362B">
        <w:rPr>
          <w:rStyle w:val="FootnoteReference"/>
          <w:rFonts w:ascii="Times New Roman" w:hAnsi="Times New Roman" w:cs="Times New Roman"/>
          <w:sz w:val="24"/>
          <w:szCs w:val="24"/>
        </w:rPr>
        <w:footnoteReference w:id="12"/>
      </w:r>
      <w:r w:rsidRPr="0009362B">
        <w:rPr>
          <w:rFonts w:ascii="Times New Roman" w:hAnsi="Times New Roman" w:cs="Times New Roman"/>
          <w:sz w:val="24"/>
          <w:szCs w:val="24"/>
        </w:rPr>
        <w:t xml:space="preserve"> Furthermore, Campion  is of the view that </w:t>
      </w:r>
      <w:proofErr w:type="spell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xml:space="preserve"> </w:t>
      </w:r>
      <w:r>
        <w:rPr>
          <w:rFonts w:ascii="Times New Roman" w:hAnsi="Times New Roman" w:cs="Times New Roman"/>
          <w:sz w:val="24"/>
          <w:szCs w:val="24"/>
        </w:rPr>
        <w:t xml:space="preserve">in </w:t>
      </w:r>
      <w:r w:rsidRPr="0009362B">
        <w:rPr>
          <w:rFonts w:ascii="Times New Roman" w:hAnsi="Times New Roman" w:cs="Times New Roman"/>
          <w:sz w:val="24"/>
          <w:szCs w:val="24"/>
        </w:rPr>
        <w:t>writing after the translation of Jung’s work into English benefited from the concepts of depth- psychology that were not available to Leo who had written prior to this time.</w:t>
      </w:r>
      <w:r w:rsidRPr="0009362B">
        <w:rPr>
          <w:rStyle w:val="FootnoteReference"/>
          <w:rFonts w:ascii="Times New Roman" w:hAnsi="Times New Roman" w:cs="Times New Roman"/>
          <w:sz w:val="24"/>
          <w:szCs w:val="24"/>
        </w:rPr>
        <w:footnoteReference w:id="13"/>
      </w:r>
    </w:p>
    <w:p w:rsidR="00244AD7" w:rsidRDefault="00244AD7" w:rsidP="00244AD7">
      <w:pPr>
        <w:spacing w:line="360" w:lineRule="auto"/>
        <w:rPr>
          <w:rFonts w:ascii="Times New Roman" w:hAnsi="Times New Roman" w:cs="Times New Roman"/>
          <w:sz w:val="24"/>
          <w:szCs w:val="24"/>
        </w:rPr>
      </w:pPr>
    </w:p>
    <w:p w:rsidR="00244AD7" w:rsidRPr="0009362B" w:rsidRDefault="00244AD7" w:rsidP="00244AD7">
      <w:pPr>
        <w:spacing w:line="360" w:lineRule="auto"/>
        <w:rPr>
          <w:rFonts w:ascii="Times New Roman" w:hAnsi="Times New Roman" w:cs="Times New Roman"/>
          <w:b/>
          <w:sz w:val="24"/>
          <w:szCs w:val="24"/>
        </w:rPr>
      </w:pPr>
      <w:r w:rsidRPr="0009362B">
        <w:rPr>
          <w:rFonts w:ascii="Times New Roman" w:hAnsi="Times New Roman" w:cs="Times New Roman"/>
          <w:b/>
          <w:sz w:val="24"/>
          <w:szCs w:val="24"/>
        </w:rPr>
        <w:t xml:space="preserve">Psychological </w:t>
      </w:r>
      <w:r>
        <w:rPr>
          <w:rFonts w:ascii="Times New Roman" w:hAnsi="Times New Roman" w:cs="Times New Roman"/>
          <w:b/>
          <w:sz w:val="24"/>
          <w:szCs w:val="24"/>
        </w:rPr>
        <w:t xml:space="preserve">Astrology and </w:t>
      </w:r>
      <w:r w:rsidRPr="0009362B">
        <w:rPr>
          <w:rFonts w:ascii="Times New Roman" w:hAnsi="Times New Roman" w:cs="Times New Roman"/>
          <w:b/>
          <w:sz w:val="24"/>
          <w:szCs w:val="24"/>
        </w:rPr>
        <w:t xml:space="preserve">Interpretation of the Birth Chart </w:t>
      </w:r>
    </w:p>
    <w:p w:rsidR="00244AD7" w:rsidRDefault="00244AD7" w:rsidP="00244AD7">
      <w:pPr>
        <w:spacing w:line="360" w:lineRule="auto"/>
        <w:rPr>
          <w:rFonts w:ascii="Times New Roman" w:hAnsi="Times New Roman" w:cs="Times New Roman"/>
          <w:sz w:val="24"/>
          <w:szCs w:val="24"/>
        </w:rPr>
      </w:pPr>
      <w:proofErr w:type="spellStart"/>
      <w:r w:rsidRPr="0009362B">
        <w:rPr>
          <w:rFonts w:ascii="Times New Roman" w:hAnsi="Times New Roman" w:cs="Times New Roman"/>
          <w:sz w:val="24"/>
          <w:szCs w:val="24"/>
        </w:rPr>
        <w:t>Rudhyar’s</w:t>
      </w:r>
      <w:proofErr w:type="spellEnd"/>
      <w:r w:rsidRPr="0009362B">
        <w:rPr>
          <w:rFonts w:ascii="Times New Roman" w:hAnsi="Times New Roman" w:cs="Times New Roman"/>
          <w:sz w:val="24"/>
          <w:szCs w:val="24"/>
        </w:rPr>
        <w:t xml:space="preserve"> integration of the </w:t>
      </w:r>
      <w:proofErr w:type="gramStart"/>
      <w:r w:rsidRPr="0009362B">
        <w:rPr>
          <w:rFonts w:ascii="Times New Roman" w:hAnsi="Times New Roman" w:cs="Times New Roman"/>
          <w:sz w:val="24"/>
          <w:szCs w:val="24"/>
        </w:rPr>
        <w:t>psychological  theories</w:t>
      </w:r>
      <w:proofErr w:type="gramEnd"/>
      <w:r w:rsidRPr="0009362B">
        <w:rPr>
          <w:rFonts w:ascii="Times New Roman" w:hAnsi="Times New Roman" w:cs="Times New Roman"/>
          <w:sz w:val="24"/>
          <w:szCs w:val="24"/>
        </w:rPr>
        <w:t xml:space="preserve"> of Jung provided a way to add more meaning to his astrology. </w:t>
      </w:r>
      <w:proofErr w:type="spell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xml:space="preserve"> explained that the </w:t>
      </w:r>
      <w:proofErr w:type="gramStart"/>
      <w:r w:rsidRPr="0009362B">
        <w:rPr>
          <w:rFonts w:ascii="Times New Roman" w:hAnsi="Times New Roman" w:cs="Times New Roman"/>
          <w:sz w:val="24"/>
          <w:szCs w:val="24"/>
        </w:rPr>
        <w:t>planets  were</w:t>
      </w:r>
      <w:proofErr w:type="gramEnd"/>
      <w:r w:rsidRPr="0009362B">
        <w:rPr>
          <w:rFonts w:ascii="Times New Roman" w:hAnsi="Times New Roman" w:cs="Times New Roman"/>
          <w:sz w:val="24"/>
          <w:szCs w:val="24"/>
        </w:rPr>
        <w:t xml:space="preserve"> points of emphasis, representing the  release of energy,  activity, and this  activity became the basis of the personality.</w:t>
      </w:r>
      <w:r w:rsidRPr="0009362B">
        <w:rPr>
          <w:rStyle w:val="FootnoteReference"/>
          <w:rFonts w:ascii="Times New Roman" w:hAnsi="Times New Roman" w:cs="Times New Roman"/>
          <w:sz w:val="24"/>
          <w:szCs w:val="24"/>
        </w:rPr>
        <w:footnoteReference w:id="14"/>
      </w:r>
      <w:r w:rsidRPr="0009362B">
        <w:rPr>
          <w:rFonts w:ascii="Times New Roman" w:hAnsi="Times New Roman" w:cs="Times New Roman"/>
          <w:sz w:val="24"/>
          <w:szCs w:val="24"/>
        </w:rPr>
        <w:t xml:space="preserve"> Based on Jung’s psychological concepts, </w:t>
      </w:r>
      <w:proofErr w:type="spellStart"/>
      <w:r w:rsidRPr="0009362B">
        <w:rPr>
          <w:rFonts w:ascii="Times New Roman" w:hAnsi="Times New Roman" w:cs="Times New Roman"/>
          <w:sz w:val="24"/>
          <w:szCs w:val="24"/>
        </w:rPr>
        <w:t>Rudhyar’s</w:t>
      </w:r>
      <w:proofErr w:type="spellEnd"/>
      <w:r w:rsidRPr="0009362B">
        <w:rPr>
          <w:rFonts w:ascii="Times New Roman" w:hAnsi="Times New Roman" w:cs="Times New Roman"/>
          <w:sz w:val="24"/>
          <w:szCs w:val="24"/>
        </w:rPr>
        <w:t xml:space="preserve"> interpretation  of the planets developed further than merely  energy and activity and he stated</w:t>
      </w:r>
      <w:r>
        <w:rPr>
          <w:rFonts w:ascii="Times New Roman" w:hAnsi="Times New Roman" w:cs="Times New Roman"/>
          <w:sz w:val="24"/>
          <w:szCs w:val="24"/>
        </w:rPr>
        <w:t>,</w:t>
      </w:r>
      <w:r w:rsidRPr="0009362B">
        <w:rPr>
          <w:rFonts w:ascii="Times New Roman" w:hAnsi="Times New Roman" w:cs="Times New Roman"/>
          <w:sz w:val="24"/>
          <w:szCs w:val="24"/>
        </w:rPr>
        <w:t xml:space="preserve">  ‘We shall distinguish between </w:t>
      </w:r>
      <w:r w:rsidRPr="0009362B">
        <w:rPr>
          <w:rFonts w:ascii="Times New Roman" w:hAnsi="Times New Roman" w:cs="Times New Roman"/>
          <w:i/>
          <w:sz w:val="24"/>
          <w:szCs w:val="24"/>
        </w:rPr>
        <w:t xml:space="preserve">planets referring to the conscious </w:t>
      </w:r>
      <w:r w:rsidRPr="0009362B">
        <w:rPr>
          <w:rFonts w:ascii="Times New Roman" w:hAnsi="Times New Roman" w:cs="Times New Roman"/>
          <w:sz w:val="24"/>
          <w:szCs w:val="24"/>
        </w:rPr>
        <w:t xml:space="preserve">and </w:t>
      </w:r>
      <w:r w:rsidRPr="0009362B">
        <w:rPr>
          <w:rFonts w:ascii="Times New Roman" w:hAnsi="Times New Roman" w:cs="Times New Roman"/>
          <w:i/>
          <w:sz w:val="24"/>
          <w:szCs w:val="24"/>
        </w:rPr>
        <w:t>planets referring to the unconscious</w:t>
      </w:r>
      <w:r w:rsidRPr="0009362B">
        <w:rPr>
          <w:rFonts w:ascii="Times New Roman" w:hAnsi="Times New Roman" w:cs="Times New Roman"/>
          <w:sz w:val="24"/>
          <w:szCs w:val="24"/>
        </w:rPr>
        <w:t xml:space="preserve"> – using the terms “conscious” and “unconscious” as used by C. G. Jung’.</w:t>
      </w:r>
      <w:r w:rsidRPr="0009362B">
        <w:rPr>
          <w:rStyle w:val="FootnoteReference"/>
          <w:rFonts w:ascii="Times New Roman" w:hAnsi="Times New Roman" w:cs="Times New Roman"/>
          <w:sz w:val="24"/>
          <w:szCs w:val="24"/>
        </w:rPr>
        <w:footnoteReference w:id="15"/>
      </w:r>
      <w:r w:rsidRPr="0009362B">
        <w:rPr>
          <w:rFonts w:ascii="Times New Roman" w:hAnsi="Times New Roman" w:cs="Times New Roman"/>
          <w:sz w:val="24"/>
          <w:szCs w:val="24"/>
        </w:rPr>
        <w:t xml:space="preserve"> </w:t>
      </w:r>
      <w:proofErr w:type="spell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xml:space="preserve"> worked with the planets and divided them into two categories. He suggested that the  Moon, Mercury, Venus, Mars, Jupiter and Saturn would be considered as ‘planets of the conscious’, and the outer planets Uranus, Neptune and Pluto should  be associated with the </w:t>
      </w:r>
      <w:r w:rsidRPr="0009362B">
        <w:rPr>
          <w:rFonts w:ascii="Times New Roman" w:hAnsi="Times New Roman" w:cs="Times New Roman"/>
          <w:i/>
          <w:sz w:val="24"/>
          <w:szCs w:val="24"/>
        </w:rPr>
        <w:t>unconscious</w:t>
      </w:r>
      <w:r w:rsidRPr="0009362B">
        <w:rPr>
          <w:rFonts w:ascii="Times New Roman" w:hAnsi="Times New Roman" w:cs="Times New Roman"/>
          <w:sz w:val="24"/>
          <w:szCs w:val="24"/>
        </w:rPr>
        <w:t>.</w:t>
      </w:r>
      <w:r w:rsidRPr="0009362B">
        <w:rPr>
          <w:rStyle w:val="FootnoteReference"/>
          <w:rFonts w:ascii="Times New Roman" w:hAnsi="Times New Roman" w:cs="Times New Roman"/>
          <w:sz w:val="24"/>
          <w:szCs w:val="24"/>
        </w:rPr>
        <w:footnoteReference w:id="16"/>
      </w:r>
      <w:r w:rsidRPr="0009362B">
        <w:rPr>
          <w:rFonts w:ascii="Times New Roman" w:hAnsi="Times New Roman" w:cs="Times New Roman"/>
          <w:sz w:val="24"/>
          <w:szCs w:val="24"/>
        </w:rPr>
        <w:t xml:space="preserve"> The outer planets were also associated to Jung’s concept </w:t>
      </w:r>
      <w:proofErr w:type="gramStart"/>
      <w:r w:rsidRPr="0009362B">
        <w:rPr>
          <w:rFonts w:ascii="Times New Roman" w:hAnsi="Times New Roman" w:cs="Times New Roman"/>
          <w:sz w:val="24"/>
          <w:szCs w:val="24"/>
        </w:rPr>
        <w:t>of  the</w:t>
      </w:r>
      <w:proofErr w:type="gramEnd"/>
      <w:r w:rsidRPr="0009362B">
        <w:rPr>
          <w:rFonts w:ascii="Times New Roman" w:hAnsi="Times New Roman" w:cs="Times New Roman"/>
          <w:sz w:val="24"/>
          <w:szCs w:val="24"/>
        </w:rPr>
        <w:t xml:space="preserve"> </w:t>
      </w:r>
      <w:r w:rsidRPr="0009362B">
        <w:rPr>
          <w:rFonts w:ascii="Times New Roman" w:hAnsi="Times New Roman" w:cs="Times New Roman"/>
          <w:i/>
          <w:sz w:val="24"/>
          <w:szCs w:val="24"/>
        </w:rPr>
        <w:t xml:space="preserve">collective </w:t>
      </w:r>
      <w:r w:rsidRPr="00B17F0C">
        <w:rPr>
          <w:rFonts w:ascii="Times New Roman" w:hAnsi="Times New Roman" w:cs="Times New Roman"/>
          <w:i/>
          <w:sz w:val="24"/>
          <w:szCs w:val="24"/>
        </w:rPr>
        <w:t>unconscious</w:t>
      </w:r>
      <w:r w:rsidRPr="0009362B">
        <w:rPr>
          <w:rFonts w:ascii="Times New Roman" w:hAnsi="Times New Roman" w:cs="Times New Roman"/>
          <w:sz w:val="24"/>
          <w:szCs w:val="24"/>
        </w:rPr>
        <w:t>, which Jung described as being common to all humans and as ‘the foundation of what the ancients called the “sympathy of all things”’.</w:t>
      </w:r>
      <w:r w:rsidRPr="0009362B">
        <w:rPr>
          <w:rStyle w:val="FootnoteReference"/>
          <w:rFonts w:ascii="Times New Roman" w:hAnsi="Times New Roman" w:cs="Times New Roman"/>
          <w:sz w:val="24"/>
          <w:szCs w:val="24"/>
        </w:rPr>
        <w:footnoteReference w:id="17"/>
      </w:r>
      <w:r w:rsidRPr="0009362B">
        <w:rPr>
          <w:rFonts w:ascii="Times New Roman" w:hAnsi="Times New Roman" w:cs="Times New Roman"/>
          <w:sz w:val="24"/>
          <w:szCs w:val="24"/>
        </w:rPr>
        <w:t xml:space="preserve">  In addition</w:t>
      </w:r>
      <w:proofErr w:type="gramStart"/>
      <w:r w:rsidRPr="0009362B">
        <w:rPr>
          <w:rFonts w:ascii="Times New Roman" w:hAnsi="Times New Roman" w:cs="Times New Roman"/>
          <w:sz w:val="24"/>
          <w:szCs w:val="24"/>
        </w:rPr>
        <w:t xml:space="preserve">,  </w:t>
      </w:r>
      <w:proofErr w:type="spellStart"/>
      <w:r w:rsidRPr="0009362B">
        <w:rPr>
          <w:rFonts w:ascii="Times New Roman" w:hAnsi="Times New Roman" w:cs="Times New Roman"/>
          <w:sz w:val="24"/>
          <w:szCs w:val="24"/>
        </w:rPr>
        <w:t>Rudhyar</w:t>
      </w:r>
      <w:proofErr w:type="spellEnd"/>
      <w:proofErr w:type="gramEnd"/>
      <w:r w:rsidRPr="0009362B">
        <w:rPr>
          <w:rFonts w:ascii="Times New Roman" w:hAnsi="Times New Roman" w:cs="Times New Roman"/>
          <w:sz w:val="24"/>
          <w:szCs w:val="24"/>
        </w:rPr>
        <w:t xml:space="preserve"> included Jung’s theories relating  to the psyche and embraced  the idea that the psyche was made up of  conscious and unconscious content, and through the process of individuation  an  individual would consciously ‘assimilate the contents of the unconscious’ with the conscious; and from an astrological viewpoint, the Sun in the birth chart was deemed to  be the  active symbol of the integration process.</w:t>
      </w:r>
      <w:r w:rsidRPr="0009362B">
        <w:rPr>
          <w:rStyle w:val="FootnoteReference"/>
          <w:rFonts w:ascii="Times New Roman" w:hAnsi="Times New Roman" w:cs="Times New Roman"/>
          <w:sz w:val="24"/>
          <w:szCs w:val="24"/>
        </w:rPr>
        <w:footnoteReference w:id="18"/>
      </w:r>
      <w:r w:rsidRPr="0009362B">
        <w:rPr>
          <w:rFonts w:ascii="Times New Roman" w:hAnsi="Times New Roman" w:cs="Times New Roman"/>
          <w:sz w:val="24"/>
          <w:szCs w:val="24"/>
        </w:rPr>
        <w:t xml:space="preserve"> Jung described individuation as the fundamental concept of his psychology, and that the </w:t>
      </w:r>
      <w:proofErr w:type="gramStart"/>
      <w:r w:rsidRPr="0009362B">
        <w:rPr>
          <w:rFonts w:ascii="Times New Roman" w:hAnsi="Times New Roman" w:cs="Times New Roman"/>
          <w:sz w:val="24"/>
          <w:szCs w:val="24"/>
        </w:rPr>
        <w:t>psyche  could</w:t>
      </w:r>
      <w:proofErr w:type="gramEnd"/>
      <w:r w:rsidRPr="0009362B">
        <w:rPr>
          <w:rFonts w:ascii="Times New Roman" w:hAnsi="Times New Roman" w:cs="Times New Roman"/>
          <w:sz w:val="24"/>
          <w:szCs w:val="24"/>
        </w:rPr>
        <w:t xml:space="preserve"> be  ‘transformed  or developed by the relationship of the ego to the contents of the unconscious’.</w:t>
      </w:r>
      <w:r w:rsidRPr="0009362B">
        <w:rPr>
          <w:rStyle w:val="FootnoteReference"/>
          <w:rFonts w:ascii="Times New Roman" w:hAnsi="Times New Roman" w:cs="Times New Roman"/>
          <w:sz w:val="24"/>
          <w:szCs w:val="24"/>
        </w:rPr>
        <w:footnoteReference w:id="19"/>
      </w:r>
      <w:r w:rsidRPr="0009362B">
        <w:rPr>
          <w:rFonts w:ascii="Times New Roman" w:hAnsi="Times New Roman" w:cs="Times New Roman"/>
          <w:sz w:val="24"/>
          <w:szCs w:val="24"/>
        </w:rPr>
        <w:t xml:space="preserve"> </w:t>
      </w:r>
    </w:p>
    <w:p w:rsidR="00244AD7" w:rsidRDefault="00244AD7" w:rsidP="00244AD7">
      <w:pPr>
        <w:spacing w:line="360" w:lineRule="auto"/>
        <w:rPr>
          <w:rFonts w:ascii="Times New Roman" w:hAnsi="Times New Roman" w:cs="Times New Roman"/>
          <w:sz w:val="24"/>
          <w:szCs w:val="24"/>
        </w:rPr>
      </w:pPr>
    </w:p>
    <w:p w:rsidR="00244AD7" w:rsidRDefault="00244AD7" w:rsidP="00244AD7">
      <w:pPr>
        <w:spacing w:line="360" w:lineRule="auto"/>
        <w:rPr>
          <w:rFonts w:ascii="Times New Roman" w:hAnsi="Times New Roman" w:cs="Times New Roman"/>
          <w:sz w:val="24"/>
          <w:szCs w:val="24"/>
        </w:rPr>
      </w:pPr>
      <w:r>
        <w:rPr>
          <w:rFonts w:ascii="Times New Roman" w:hAnsi="Times New Roman" w:cs="Times New Roman"/>
          <w:sz w:val="24"/>
          <w:szCs w:val="24"/>
        </w:rPr>
        <w:t xml:space="preserve">Interpretation of </w:t>
      </w:r>
      <w:r w:rsidRPr="0009362B">
        <w:rPr>
          <w:rFonts w:ascii="Times New Roman" w:hAnsi="Times New Roman" w:cs="Times New Roman"/>
          <w:sz w:val="24"/>
          <w:szCs w:val="24"/>
        </w:rPr>
        <w:t xml:space="preserve">the planets using a psychological framework relating to  conscious and unconscious processes is </w:t>
      </w:r>
      <w:r>
        <w:rPr>
          <w:rFonts w:ascii="Times New Roman" w:hAnsi="Times New Roman" w:cs="Times New Roman"/>
          <w:sz w:val="24"/>
          <w:szCs w:val="24"/>
        </w:rPr>
        <w:t xml:space="preserve">very </w:t>
      </w:r>
      <w:r w:rsidRPr="0009362B">
        <w:rPr>
          <w:rFonts w:ascii="Times New Roman" w:hAnsi="Times New Roman" w:cs="Times New Roman"/>
          <w:sz w:val="24"/>
          <w:szCs w:val="24"/>
        </w:rPr>
        <w:t>significant</w:t>
      </w:r>
      <w:r>
        <w:rPr>
          <w:rFonts w:ascii="Times New Roman" w:hAnsi="Times New Roman" w:cs="Times New Roman"/>
          <w:sz w:val="24"/>
          <w:szCs w:val="24"/>
        </w:rPr>
        <w:t xml:space="preserve">,  as this style of </w:t>
      </w:r>
      <w:r w:rsidRPr="0009362B">
        <w:rPr>
          <w:rFonts w:ascii="Times New Roman" w:hAnsi="Times New Roman" w:cs="Times New Roman"/>
          <w:sz w:val="24"/>
          <w:szCs w:val="24"/>
        </w:rPr>
        <w:t xml:space="preserve"> interpretation enables  the individual on a conscious level to  make choices and therefore to work with the planets. Arroyo has suggested that in the past astrologers were often seen as fortune-tellers, </w:t>
      </w:r>
      <w:proofErr w:type="gramStart"/>
      <w:r>
        <w:rPr>
          <w:rFonts w:ascii="Times New Roman" w:hAnsi="Times New Roman" w:cs="Times New Roman"/>
          <w:sz w:val="24"/>
          <w:szCs w:val="24"/>
        </w:rPr>
        <w:t xml:space="preserve">where </w:t>
      </w:r>
      <w:r w:rsidRPr="0009362B">
        <w:rPr>
          <w:rFonts w:ascii="Times New Roman" w:hAnsi="Times New Roman" w:cs="Times New Roman"/>
          <w:sz w:val="24"/>
          <w:szCs w:val="24"/>
        </w:rPr>
        <w:t xml:space="preserve"> it</w:t>
      </w:r>
      <w:proofErr w:type="gramEnd"/>
      <w:r w:rsidRPr="0009362B">
        <w:rPr>
          <w:rFonts w:ascii="Times New Roman" w:hAnsi="Times New Roman" w:cs="Times New Roman"/>
          <w:sz w:val="24"/>
          <w:szCs w:val="24"/>
        </w:rPr>
        <w:t xml:space="preserve"> was assumed that the  traditional interpretation of a birth chart revealed ‘the circumstances that one would encounter in life and that these circumstances </w:t>
      </w:r>
      <w:r w:rsidRPr="0009362B">
        <w:rPr>
          <w:rFonts w:ascii="Times New Roman" w:hAnsi="Times New Roman" w:cs="Times New Roman"/>
          <w:i/>
          <w:sz w:val="24"/>
          <w:szCs w:val="24"/>
        </w:rPr>
        <w:t>in the outer world</w:t>
      </w:r>
      <w:r w:rsidRPr="0009362B">
        <w:rPr>
          <w:rFonts w:ascii="Times New Roman" w:hAnsi="Times New Roman" w:cs="Times New Roman"/>
          <w:sz w:val="24"/>
          <w:szCs w:val="24"/>
        </w:rPr>
        <w:t xml:space="preserve"> were predictable and for the most part unalterable’.</w:t>
      </w:r>
      <w:r w:rsidRPr="0009362B">
        <w:rPr>
          <w:rStyle w:val="FootnoteReference"/>
          <w:rFonts w:ascii="Times New Roman" w:hAnsi="Times New Roman" w:cs="Times New Roman"/>
          <w:sz w:val="24"/>
          <w:szCs w:val="24"/>
        </w:rPr>
        <w:footnoteReference w:id="20"/>
      </w:r>
      <w:r w:rsidRPr="0009362B">
        <w:rPr>
          <w:rFonts w:ascii="Times New Roman" w:hAnsi="Times New Roman" w:cs="Times New Roman"/>
          <w:sz w:val="24"/>
          <w:szCs w:val="24"/>
        </w:rPr>
        <w:t xml:space="preserve">  </w:t>
      </w:r>
      <w:proofErr w:type="spell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xml:space="preserve"> suggested the planets of the collective unconscious, Uranus, Neptune, and Pluto, acted in various levels of intensity, and their operation</w:t>
      </w:r>
      <w:proofErr w:type="gramStart"/>
      <w:r>
        <w:rPr>
          <w:rFonts w:ascii="Times New Roman" w:hAnsi="Times New Roman" w:cs="Times New Roman"/>
          <w:sz w:val="24"/>
          <w:szCs w:val="24"/>
        </w:rPr>
        <w:t>,</w:t>
      </w:r>
      <w:r w:rsidRPr="0009362B">
        <w:rPr>
          <w:rFonts w:ascii="Times New Roman" w:hAnsi="Times New Roman" w:cs="Times New Roman"/>
          <w:sz w:val="24"/>
          <w:szCs w:val="24"/>
        </w:rPr>
        <w:t xml:space="preserve">  related</w:t>
      </w:r>
      <w:proofErr w:type="gramEnd"/>
      <w:r w:rsidRPr="0009362B">
        <w:rPr>
          <w:rFonts w:ascii="Times New Roman" w:hAnsi="Times New Roman" w:cs="Times New Roman"/>
          <w:sz w:val="24"/>
          <w:szCs w:val="24"/>
        </w:rPr>
        <w:t xml:space="preserve"> to events in the outer world</w:t>
      </w:r>
      <w:r>
        <w:rPr>
          <w:rFonts w:ascii="Times New Roman" w:hAnsi="Times New Roman" w:cs="Times New Roman"/>
          <w:sz w:val="24"/>
          <w:szCs w:val="24"/>
        </w:rPr>
        <w:t xml:space="preserve">, </w:t>
      </w:r>
      <w:r w:rsidRPr="0009362B">
        <w:rPr>
          <w:rFonts w:ascii="Times New Roman" w:hAnsi="Times New Roman" w:cs="Times New Roman"/>
          <w:sz w:val="24"/>
          <w:szCs w:val="24"/>
        </w:rPr>
        <w:t xml:space="preserve"> would be  dependent on the awareness of the individual.</w:t>
      </w:r>
      <w:r>
        <w:rPr>
          <w:rStyle w:val="FootnoteReference"/>
          <w:rFonts w:ascii="Times New Roman" w:hAnsi="Times New Roman" w:cs="Times New Roman"/>
          <w:sz w:val="24"/>
          <w:szCs w:val="24"/>
        </w:rPr>
        <w:footnoteReference w:id="21"/>
      </w:r>
      <w:r>
        <w:rPr>
          <w:rFonts w:ascii="Times New Roman" w:hAnsi="Times New Roman" w:cs="Times New Roman"/>
          <w:sz w:val="24"/>
          <w:szCs w:val="24"/>
        </w:rPr>
        <w:t xml:space="preserve"> The significant point </w:t>
      </w:r>
      <w:proofErr w:type="spellStart"/>
      <w:r>
        <w:rPr>
          <w:rFonts w:ascii="Times New Roman" w:hAnsi="Times New Roman" w:cs="Times New Roman"/>
          <w:sz w:val="24"/>
          <w:szCs w:val="24"/>
        </w:rPr>
        <w:t>Rudhyar</w:t>
      </w:r>
      <w:proofErr w:type="spellEnd"/>
      <w:r>
        <w:rPr>
          <w:rFonts w:ascii="Times New Roman" w:hAnsi="Times New Roman" w:cs="Times New Roman"/>
          <w:sz w:val="24"/>
          <w:szCs w:val="24"/>
        </w:rPr>
        <w:t xml:space="preserve"> made was that ‘Uranus, Neptune and Pluto run counter to the normal functions of Mercury, Venus and Mars’. The activity of Uranus, Neptune, and Pluto in a birth chart were not to be considered as ‘personal activities of a “higher” kind’, their purpose was meant to disturb and transform.</w:t>
      </w:r>
      <w:r>
        <w:rPr>
          <w:rStyle w:val="FootnoteReference"/>
          <w:rFonts w:ascii="Times New Roman" w:hAnsi="Times New Roman" w:cs="Times New Roman"/>
          <w:sz w:val="24"/>
          <w:szCs w:val="24"/>
        </w:rPr>
        <w:footnoteReference w:id="22"/>
      </w:r>
      <w:r>
        <w:rPr>
          <w:rFonts w:ascii="Times New Roman" w:hAnsi="Times New Roman" w:cs="Times New Roman"/>
          <w:sz w:val="24"/>
          <w:szCs w:val="24"/>
        </w:rPr>
        <w:t xml:space="preserve"> </w:t>
      </w:r>
    </w:p>
    <w:p w:rsidR="00244AD7" w:rsidRDefault="00244AD7" w:rsidP="00244AD7">
      <w:pPr>
        <w:spacing w:line="360" w:lineRule="auto"/>
        <w:rPr>
          <w:rFonts w:ascii="Times New Roman" w:hAnsi="Times New Roman" w:cs="Times New Roman"/>
          <w:sz w:val="24"/>
          <w:szCs w:val="24"/>
        </w:rPr>
      </w:pPr>
    </w:p>
    <w:p w:rsidR="00244AD7" w:rsidRPr="0009362B" w:rsidRDefault="00244AD7" w:rsidP="00244AD7">
      <w:pPr>
        <w:spacing w:line="360" w:lineRule="auto"/>
        <w:rPr>
          <w:rFonts w:ascii="Times New Roman" w:hAnsi="Times New Roman" w:cs="Times New Roman"/>
          <w:sz w:val="24"/>
          <w:szCs w:val="24"/>
        </w:rPr>
      </w:pPr>
      <w:r w:rsidRPr="0009362B">
        <w:rPr>
          <w:rFonts w:ascii="Times New Roman" w:hAnsi="Times New Roman" w:cs="Times New Roman"/>
          <w:sz w:val="24"/>
          <w:szCs w:val="24"/>
        </w:rPr>
        <w:t xml:space="preserve"> </w:t>
      </w:r>
      <w:proofErr w:type="spell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xml:space="preserve"> state</w:t>
      </w:r>
      <w:r>
        <w:rPr>
          <w:rFonts w:ascii="Times New Roman" w:hAnsi="Times New Roman" w:cs="Times New Roman"/>
          <w:sz w:val="24"/>
          <w:szCs w:val="24"/>
        </w:rPr>
        <w:t>d</w:t>
      </w:r>
      <w:r w:rsidRPr="0009362B">
        <w:rPr>
          <w:rFonts w:ascii="Times New Roman" w:hAnsi="Times New Roman" w:cs="Times New Roman"/>
          <w:sz w:val="24"/>
          <w:szCs w:val="24"/>
        </w:rPr>
        <w:t>:</w:t>
      </w:r>
      <w:r w:rsidRPr="0009362B">
        <w:rPr>
          <w:rFonts w:ascii="Times New Roman" w:hAnsi="Times New Roman" w:cs="Times New Roman"/>
          <w:sz w:val="24"/>
          <w:szCs w:val="24"/>
        </w:rPr>
        <w:br/>
      </w:r>
      <w:r w:rsidRPr="0009362B">
        <w:rPr>
          <w:rFonts w:ascii="Times New Roman" w:hAnsi="Times New Roman" w:cs="Times New Roman"/>
          <w:sz w:val="24"/>
          <w:szCs w:val="24"/>
        </w:rPr>
        <w:tab/>
        <w:t>the more universal or “</w:t>
      </w:r>
      <w:proofErr w:type="spellStart"/>
      <w:r w:rsidRPr="0009362B">
        <w:rPr>
          <w:rFonts w:ascii="Times New Roman" w:hAnsi="Times New Roman" w:cs="Times New Roman"/>
          <w:sz w:val="24"/>
          <w:szCs w:val="24"/>
        </w:rPr>
        <w:t>wholeward</w:t>
      </w:r>
      <w:proofErr w:type="spellEnd"/>
      <w:proofErr w:type="gramStart"/>
      <w:r w:rsidRPr="0009362B">
        <w:rPr>
          <w:rFonts w:ascii="Times New Roman" w:hAnsi="Times New Roman" w:cs="Times New Roman"/>
          <w:sz w:val="24"/>
          <w:szCs w:val="24"/>
        </w:rPr>
        <w:t>”  the</w:t>
      </w:r>
      <w:proofErr w:type="gramEnd"/>
      <w:r w:rsidRPr="0009362B">
        <w:rPr>
          <w:rFonts w:ascii="Times New Roman" w:hAnsi="Times New Roman" w:cs="Times New Roman"/>
          <w:sz w:val="24"/>
          <w:szCs w:val="24"/>
        </w:rPr>
        <w:t xml:space="preserve"> consciousness, the more constructive</w:t>
      </w:r>
      <w:r w:rsidRPr="0009362B">
        <w:rPr>
          <w:rFonts w:ascii="Times New Roman" w:hAnsi="Times New Roman" w:cs="Times New Roman"/>
          <w:sz w:val="24"/>
          <w:szCs w:val="24"/>
        </w:rPr>
        <w:br/>
        <w:t xml:space="preserve">            and effective the action of these planetary agents of wholeness. In the unregenerate </w:t>
      </w:r>
      <w:r w:rsidRPr="0009362B">
        <w:rPr>
          <w:rFonts w:ascii="Times New Roman" w:hAnsi="Times New Roman" w:cs="Times New Roman"/>
          <w:sz w:val="24"/>
          <w:szCs w:val="24"/>
        </w:rPr>
        <w:br/>
      </w:r>
      <w:r w:rsidRPr="0009362B">
        <w:rPr>
          <w:rFonts w:ascii="Times New Roman" w:hAnsi="Times New Roman" w:cs="Times New Roman"/>
          <w:sz w:val="24"/>
          <w:szCs w:val="24"/>
        </w:rPr>
        <w:tab/>
        <w:t xml:space="preserve">they may either remain individually ineffective, or else become symbols of the </w:t>
      </w:r>
      <w:r w:rsidRPr="0009362B">
        <w:rPr>
          <w:rFonts w:ascii="Times New Roman" w:hAnsi="Times New Roman" w:cs="Times New Roman"/>
          <w:sz w:val="24"/>
          <w:szCs w:val="24"/>
        </w:rPr>
        <w:br/>
      </w:r>
      <w:r w:rsidRPr="0009362B">
        <w:rPr>
          <w:rFonts w:ascii="Times New Roman" w:hAnsi="Times New Roman" w:cs="Times New Roman"/>
          <w:sz w:val="24"/>
          <w:szCs w:val="24"/>
        </w:rPr>
        <w:tab/>
        <w:t xml:space="preserve">destruction of the </w:t>
      </w:r>
      <w:proofErr w:type="spellStart"/>
      <w:r w:rsidRPr="0009362B">
        <w:rPr>
          <w:rFonts w:ascii="Times New Roman" w:hAnsi="Times New Roman" w:cs="Times New Roman"/>
          <w:sz w:val="24"/>
          <w:szCs w:val="24"/>
        </w:rPr>
        <w:t>en</w:t>
      </w:r>
      <w:proofErr w:type="spellEnd"/>
      <w:r w:rsidRPr="0009362B">
        <w:rPr>
          <w:rFonts w:ascii="Times New Roman" w:hAnsi="Times New Roman" w:cs="Times New Roman"/>
          <w:sz w:val="24"/>
          <w:szCs w:val="24"/>
        </w:rPr>
        <w:t>-shelled ego.</w:t>
      </w:r>
      <w:r w:rsidRPr="0009362B">
        <w:rPr>
          <w:rStyle w:val="FootnoteReference"/>
          <w:rFonts w:ascii="Times New Roman" w:hAnsi="Times New Roman" w:cs="Times New Roman"/>
          <w:sz w:val="24"/>
          <w:szCs w:val="24"/>
        </w:rPr>
        <w:footnoteReference w:id="23"/>
      </w:r>
      <w:r w:rsidRPr="0009362B">
        <w:rPr>
          <w:rFonts w:ascii="Times New Roman" w:hAnsi="Times New Roman" w:cs="Times New Roman"/>
          <w:sz w:val="24"/>
          <w:szCs w:val="24"/>
        </w:rPr>
        <w:t xml:space="preserve"> </w:t>
      </w:r>
    </w:p>
    <w:p w:rsidR="00244AD7" w:rsidRDefault="00244AD7" w:rsidP="00244AD7">
      <w:pPr>
        <w:spacing w:line="360" w:lineRule="auto"/>
        <w:rPr>
          <w:rFonts w:ascii="Times New Roman" w:hAnsi="Times New Roman" w:cs="Times New Roman"/>
          <w:sz w:val="24"/>
          <w:szCs w:val="24"/>
        </w:rPr>
      </w:pPr>
      <w:proofErr w:type="spellStart"/>
      <w:proofErr w:type="gramStart"/>
      <w:r w:rsidRPr="0009362B">
        <w:rPr>
          <w:rFonts w:ascii="Times New Roman" w:hAnsi="Times New Roman" w:cs="Times New Roman"/>
          <w:sz w:val="24"/>
          <w:szCs w:val="24"/>
        </w:rPr>
        <w:t>Rhudyar</w:t>
      </w:r>
      <w:proofErr w:type="spellEnd"/>
      <w:r w:rsidRPr="0009362B">
        <w:rPr>
          <w:rFonts w:ascii="Times New Roman" w:hAnsi="Times New Roman" w:cs="Times New Roman"/>
          <w:sz w:val="24"/>
          <w:szCs w:val="24"/>
        </w:rPr>
        <w:t xml:space="preserve"> </w:t>
      </w:r>
      <w:r>
        <w:rPr>
          <w:rFonts w:ascii="Times New Roman" w:hAnsi="Times New Roman" w:cs="Times New Roman"/>
          <w:sz w:val="24"/>
          <w:szCs w:val="24"/>
        </w:rPr>
        <w:t xml:space="preserve"> moreover</w:t>
      </w:r>
      <w:proofErr w:type="gramEnd"/>
      <w:r>
        <w:rPr>
          <w:rFonts w:ascii="Times New Roman" w:hAnsi="Times New Roman" w:cs="Times New Roman"/>
          <w:sz w:val="24"/>
          <w:szCs w:val="24"/>
        </w:rPr>
        <w:t xml:space="preserve"> </w:t>
      </w:r>
      <w:r w:rsidRPr="0009362B">
        <w:rPr>
          <w:rFonts w:ascii="Times New Roman" w:hAnsi="Times New Roman" w:cs="Times New Roman"/>
          <w:sz w:val="24"/>
          <w:szCs w:val="24"/>
        </w:rPr>
        <w:t xml:space="preserve"> stated that in a  strictly psychological interpretation,</w:t>
      </w:r>
      <w:r>
        <w:rPr>
          <w:rFonts w:ascii="Times New Roman" w:hAnsi="Times New Roman" w:cs="Times New Roman"/>
          <w:sz w:val="24"/>
          <w:szCs w:val="24"/>
        </w:rPr>
        <w:t xml:space="preserve"> which  considered </w:t>
      </w:r>
      <w:r w:rsidRPr="0009362B">
        <w:rPr>
          <w:rFonts w:ascii="Times New Roman" w:hAnsi="Times New Roman" w:cs="Times New Roman"/>
          <w:sz w:val="24"/>
          <w:szCs w:val="24"/>
        </w:rPr>
        <w:t xml:space="preserve">the relationship between the collective unconscious and the ego, it could be stated that ‘Uranus is the </w:t>
      </w:r>
      <w:r w:rsidRPr="0009362B">
        <w:rPr>
          <w:rFonts w:ascii="Times New Roman" w:hAnsi="Times New Roman" w:cs="Times New Roman"/>
          <w:i/>
          <w:sz w:val="24"/>
          <w:szCs w:val="24"/>
        </w:rPr>
        <w:t xml:space="preserve">projective </w:t>
      </w:r>
      <w:r w:rsidRPr="0009362B">
        <w:rPr>
          <w:rFonts w:ascii="Times New Roman" w:hAnsi="Times New Roman" w:cs="Times New Roman"/>
          <w:sz w:val="24"/>
          <w:szCs w:val="24"/>
        </w:rPr>
        <w:t xml:space="preserve">power of the unconscious, Neptune, </w:t>
      </w:r>
      <w:r w:rsidRPr="0009362B">
        <w:rPr>
          <w:rFonts w:ascii="Times New Roman" w:hAnsi="Times New Roman" w:cs="Times New Roman"/>
          <w:i/>
          <w:sz w:val="24"/>
          <w:szCs w:val="24"/>
        </w:rPr>
        <w:t xml:space="preserve">its dissolving </w:t>
      </w:r>
      <w:r w:rsidRPr="0009362B">
        <w:rPr>
          <w:rFonts w:ascii="Times New Roman" w:hAnsi="Times New Roman" w:cs="Times New Roman"/>
          <w:sz w:val="24"/>
          <w:szCs w:val="24"/>
        </w:rPr>
        <w:t xml:space="preserve"> power, and Pluto, </w:t>
      </w:r>
      <w:r w:rsidRPr="0009362B">
        <w:rPr>
          <w:rFonts w:ascii="Times New Roman" w:hAnsi="Times New Roman" w:cs="Times New Roman"/>
          <w:i/>
          <w:sz w:val="24"/>
          <w:szCs w:val="24"/>
        </w:rPr>
        <w:t xml:space="preserve"> its regenerating </w:t>
      </w:r>
      <w:r w:rsidRPr="0009362B">
        <w:rPr>
          <w:rFonts w:ascii="Times New Roman" w:hAnsi="Times New Roman" w:cs="Times New Roman"/>
          <w:sz w:val="24"/>
          <w:szCs w:val="24"/>
        </w:rPr>
        <w:t>power’.</w:t>
      </w:r>
      <w:r w:rsidRPr="0009362B">
        <w:rPr>
          <w:rStyle w:val="FootnoteReference"/>
          <w:rFonts w:ascii="Times New Roman" w:hAnsi="Times New Roman" w:cs="Times New Roman"/>
          <w:sz w:val="24"/>
          <w:szCs w:val="24"/>
        </w:rPr>
        <w:footnoteReference w:id="24"/>
      </w:r>
      <w:r>
        <w:rPr>
          <w:rFonts w:ascii="Times New Roman" w:hAnsi="Times New Roman" w:cs="Times New Roman"/>
          <w:sz w:val="24"/>
          <w:szCs w:val="24"/>
        </w:rPr>
        <w:t xml:space="preserve">  </w:t>
      </w:r>
    </w:p>
    <w:p w:rsidR="00244AD7" w:rsidRDefault="00244AD7" w:rsidP="00244AD7">
      <w:pPr>
        <w:spacing w:line="360" w:lineRule="auto"/>
        <w:rPr>
          <w:rFonts w:ascii="Times New Roman" w:hAnsi="Times New Roman" w:cs="Times New Roman"/>
          <w:sz w:val="24"/>
          <w:szCs w:val="24"/>
        </w:rPr>
      </w:pPr>
    </w:p>
    <w:p w:rsidR="00244AD7" w:rsidRDefault="00244AD7" w:rsidP="00244AD7">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This  idea</w:t>
      </w:r>
      <w:proofErr w:type="gramEnd"/>
      <w:r>
        <w:rPr>
          <w:rFonts w:ascii="Times New Roman" w:hAnsi="Times New Roman" w:cs="Times New Roman"/>
          <w:sz w:val="24"/>
          <w:szCs w:val="24"/>
        </w:rPr>
        <w:t xml:space="preserve"> that being more </w:t>
      </w:r>
      <w:r w:rsidRPr="0009362B">
        <w:rPr>
          <w:rFonts w:ascii="Times New Roman" w:hAnsi="Times New Roman" w:cs="Times New Roman"/>
          <w:sz w:val="24"/>
          <w:szCs w:val="24"/>
        </w:rPr>
        <w:t xml:space="preserve"> conscious of what is going on within the unconscious is </w:t>
      </w:r>
      <w:r>
        <w:rPr>
          <w:rFonts w:ascii="Times New Roman" w:hAnsi="Times New Roman" w:cs="Times New Roman"/>
          <w:sz w:val="24"/>
          <w:szCs w:val="24"/>
        </w:rPr>
        <w:t xml:space="preserve"> beneficial to an individual,  and is </w:t>
      </w:r>
      <w:r w:rsidRPr="0009362B">
        <w:rPr>
          <w:rFonts w:ascii="Times New Roman" w:hAnsi="Times New Roman" w:cs="Times New Roman"/>
          <w:sz w:val="24"/>
          <w:szCs w:val="24"/>
        </w:rPr>
        <w:t>evident in the work of other astrologers.  Arroyo expressed a similar view and wrote,</w:t>
      </w:r>
      <w:r w:rsidRPr="0009362B">
        <w:rPr>
          <w:rFonts w:ascii="Times New Roman" w:hAnsi="Times New Roman" w:cs="Times New Roman"/>
          <w:sz w:val="24"/>
          <w:szCs w:val="24"/>
        </w:rPr>
        <w:br/>
      </w:r>
      <w:r w:rsidRPr="0009362B">
        <w:rPr>
          <w:rFonts w:ascii="Times New Roman" w:hAnsi="Times New Roman" w:cs="Times New Roman"/>
          <w:sz w:val="24"/>
          <w:szCs w:val="24"/>
        </w:rPr>
        <w:tab/>
        <w:t xml:space="preserve">a highly conscious person may need only an intimation of a possible event or </w:t>
      </w:r>
      <w:r w:rsidRPr="0009362B">
        <w:rPr>
          <w:rFonts w:ascii="Times New Roman" w:hAnsi="Times New Roman" w:cs="Times New Roman"/>
          <w:sz w:val="24"/>
          <w:szCs w:val="24"/>
        </w:rPr>
        <w:br/>
      </w:r>
      <w:r w:rsidRPr="0009362B">
        <w:rPr>
          <w:rFonts w:ascii="Times New Roman" w:hAnsi="Times New Roman" w:cs="Times New Roman"/>
          <w:sz w:val="24"/>
          <w:szCs w:val="24"/>
        </w:rPr>
        <w:tab/>
        <w:t xml:space="preserve">experience in order to learn a certain lesson or to gain a particular insight, whereas </w:t>
      </w:r>
      <w:r w:rsidRPr="0009362B">
        <w:rPr>
          <w:rFonts w:ascii="Times New Roman" w:hAnsi="Times New Roman" w:cs="Times New Roman"/>
          <w:sz w:val="24"/>
          <w:szCs w:val="24"/>
        </w:rPr>
        <w:br/>
      </w:r>
      <w:r w:rsidRPr="0009362B">
        <w:rPr>
          <w:rFonts w:ascii="Times New Roman" w:hAnsi="Times New Roman" w:cs="Times New Roman"/>
          <w:sz w:val="24"/>
          <w:szCs w:val="24"/>
        </w:rPr>
        <w:tab/>
        <w:t xml:space="preserve">one who is less conscious may need to experience a more definite and concrete outer </w:t>
      </w:r>
      <w:r w:rsidRPr="0009362B">
        <w:rPr>
          <w:rFonts w:ascii="Times New Roman" w:hAnsi="Times New Roman" w:cs="Times New Roman"/>
          <w:sz w:val="24"/>
          <w:szCs w:val="24"/>
        </w:rPr>
        <w:br/>
      </w:r>
      <w:r w:rsidRPr="0009362B">
        <w:rPr>
          <w:rFonts w:ascii="Times New Roman" w:hAnsi="Times New Roman" w:cs="Times New Roman"/>
          <w:sz w:val="24"/>
          <w:szCs w:val="24"/>
        </w:rPr>
        <w:tab/>
        <w:t>circumstance in order to gain the same understanding.</w:t>
      </w:r>
      <w:r w:rsidRPr="0009362B">
        <w:rPr>
          <w:rFonts w:ascii="Times New Roman" w:hAnsi="Times New Roman" w:cs="Times New Roman"/>
          <w:sz w:val="24"/>
          <w:szCs w:val="24"/>
        </w:rPr>
        <w:br/>
        <w:t xml:space="preserve">The psychological astrology of Arroyo was inspired </w:t>
      </w:r>
      <w:proofErr w:type="gramStart"/>
      <w:r w:rsidRPr="0009362B">
        <w:rPr>
          <w:rFonts w:ascii="Times New Roman" w:hAnsi="Times New Roman" w:cs="Times New Roman"/>
          <w:sz w:val="24"/>
          <w:szCs w:val="24"/>
        </w:rPr>
        <w:t xml:space="preserve">by  </w:t>
      </w:r>
      <w:proofErr w:type="spellStart"/>
      <w:r w:rsidRPr="0009362B">
        <w:rPr>
          <w:rFonts w:ascii="Times New Roman" w:hAnsi="Times New Roman" w:cs="Times New Roman"/>
          <w:sz w:val="24"/>
          <w:szCs w:val="24"/>
        </w:rPr>
        <w:t>Rudhyar</w:t>
      </w:r>
      <w:proofErr w:type="spellEnd"/>
      <w:proofErr w:type="gramEnd"/>
      <w:r w:rsidRPr="0009362B">
        <w:rPr>
          <w:rFonts w:ascii="Times New Roman" w:hAnsi="Times New Roman" w:cs="Times New Roman"/>
          <w:sz w:val="24"/>
          <w:szCs w:val="24"/>
        </w:rPr>
        <w:t xml:space="preserve">, and Arroyo dedicated his book </w:t>
      </w:r>
      <w:r w:rsidRPr="0009362B">
        <w:rPr>
          <w:rFonts w:ascii="Times New Roman" w:hAnsi="Times New Roman" w:cs="Times New Roman"/>
          <w:i/>
          <w:sz w:val="24"/>
          <w:szCs w:val="24"/>
        </w:rPr>
        <w:t>Astrology, Psychology and The Four Elements</w:t>
      </w:r>
      <w:r w:rsidRPr="0009362B">
        <w:rPr>
          <w:rFonts w:ascii="Times New Roman" w:hAnsi="Times New Roman" w:cs="Times New Roman"/>
          <w:sz w:val="24"/>
          <w:szCs w:val="24"/>
        </w:rPr>
        <w:t xml:space="preserve"> to </w:t>
      </w:r>
      <w:proofErr w:type="spell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xml:space="preserve">  thanking him for  his ‘encouragement, inspiration, and uncompromising purity of vision’.</w:t>
      </w:r>
      <w:r w:rsidRPr="0009362B">
        <w:rPr>
          <w:rStyle w:val="FootnoteReference"/>
          <w:rFonts w:ascii="Times New Roman" w:hAnsi="Times New Roman" w:cs="Times New Roman"/>
          <w:sz w:val="24"/>
          <w:szCs w:val="24"/>
        </w:rPr>
        <w:footnoteReference w:id="25"/>
      </w:r>
      <w:r w:rsidRPr="0009362B">
        <w:rPr>
          <w:rFonts w:ascii="Times New Roman" w:hAnsi="Times New Roman" w:cs="Times New Roman"/>
          <w:sz w:val="24"/>
          <w:szCs w:val="24"/>
        </w:rPr>
        <w:t xml:space="preserve">  Arroyo stated that not until he had ‘encountered Dane </w:t>
      </w:r>
      <w:proofErr w:type="spellStart"/>
      <w:r w:rsidRPr="0009362B">
        <w:rPr>
          <w:rFonts w:ascii="Times New Roman" w:hAnsi="Times New Roman" w:cs="Times New Roman"/>
          <w:sz w:val="24"/>
          <w:szCs w:val="24"/>
        </w:rPr>
        <w:t>Rudhyar’s</w:t>
      </w:r>
      <w:proofErr w:type="spellEnd"/>
      <w:r w:rsidRPr="0009362B">
        <w:rPr>
          <w:rFonts w:ascii="Times New Roman" w:hAnsi="Times New Roman" w:cs="Times New Roman"/>
          <w:sz w:val="24"/>
          <w:szCs w:val="24"/>
        </w:rPr>
        <w:t xml:space="preserve"> pioneering work’, had he found another astrologer to have ‘questioned, challenged, or critically analysed’ the fundamental assumptions of older forms of as</w:t>
      </w:r>
      <w:r>
        <w:rPr>
          <w:rFonts w:ascii="Times New Roman" w:hAnsi="Times New Roman" w:cs="Times New Roman"/>
          <w:sz w:val="24"/>
          <w:szCs w:val="24"/>
        </w:rPr>
        <w:t>trology. While both</w:t>
      </w:r>
      <w:r w:rsidRPr="0009362B">
        <w:rPr>
          <w:rFonts w:ascii="Times New Roman" w:hAnsi="Times New Roman" w:cs="Times New Roman"/>
          <w:sz w:val="24"/>
          <w:szCs w:val="24"/>
        </w:rPr>
        <w:t xml:space="preserve"> </w:t>
      </w:r>
      <w:proofErr w:type="spellStart"/>
      <w:r w:rsidRPr="0009362B">
        <w:rPr>
          <w:rFonts w:ascii="Times New Roman" w:hAnsi="Times New Roman" w:cs="Times New Roman"/>
          <w:sz w:val="24"/>
          <w:szCs w:val="24"/>
        </w:rPr>
        <w:t>Rudh</w:t>
      </w:r>
      <w:r>
        <w:rPr>
          <w:rFonts w:ascii="Times New Roman" w:hAnsi="Times New Roman" w:cs="Times New Roman"/>
          <w:sz w:val="24"/>
          <w:szCs w:val="24"/>
        </w:rPr>
        <w:t>yar</w:t>
      </w:r>
      <w:proofErr w:type="spellEnd"/>
      <w:r>
        <w:rPr>
          <w:rFonts w:ascii="Times New Roman" w:hAnsi="Times New Roman" w:cs="Times New Roman"/>
          <w:sz w:val="24"/>
          <w:szCs w:val="24"/>
        </w:rPr>
        <w:t xml:space="preserve"> and Arroyo </w:t>
      </w:r>
      <w:proofErr w:type="gramStart"/>
      <w:r>
        <w:rPr>
          <w:rFonts w:ascii="Times New Roman" w:hAnsi="Times New Roman" w:cs="Times New Roman"/>
          <w:sz w:val="24"/>
          <w:szCs w:val="24"/>
        </w:rPr>
        <w:t xml:space="preserve">interpreted </w:t>
      </w:r>
      <w:r w:rsidRPr="0009362B">
        <w:rPr>
          <w:rFonts w:ascii="Times New Roman" w:hAnsi="Times New Roman" w:cs="Times New Roman"/>
          <w:sz w:val="24"/>
          <w:szCs w:val="24"/>
        </w:rPr>
        <w:t xml:space="preserve"> astrology</w:t>
      </w:r>
      <w:proofErr w:type="gramEnd"/>
      <w:r w:rsidRPr="0009362B">
        <w:rPr>
          <w:rFonts w:ascii="Times New Roman" w:hAnsi="Times New Roman" w:cs="Times New Roman"/>
          <w:sz w:val="24"/>
          <w:szCs w:val="24"/>
        </w:rPr>
        <w:t xml:space="preserve"> through the psycholo</w:t>
      </w:r>
      <w:r>
        <w:rPr>
          <w:rFonts w:ascii="Times New Roman" w:hAnsi="Times New Roman" w:cs="Times New Roman"/>
          <w:sz w:val="24"/>
          <w:szCs w:val="24"/>
        </w:rPr>
        <w:t xml:space="preserve">gical concepts of Jung, </w:t>
      </w:r>
      <w:r w:rsidRPr="0009362B">
        <w:rPr>
          <w:rFonts w:ascii="Times New Roman" w:hAnsi="Times New Roman" w:cs="Times New Roman"/>
          <w:sz w:val="24"/>
          <w:szCs w:val="24"/>
        </w:rPr>
        <w:t xml:space="preserve"> Arroyo considered the work of </w:t>
      </w:r>
      <w:proofErr w:type="spell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xml:space="preserve"> to have </w:t>
      </w:r>
      <w:r>
        <w:rPr>
          <w:rFonts w:ascii="Times New Roman" w:hAnsi="Times New Roman" w:cs="Times New Roman"/>
          <w:sz w:val="24"/>
          <w:szCs w:val="24"/>
        </w:rPr>
        <w:t xml:space="preserve"> impacted </w:t>
      </w:r>
      <w:r w:rsidRPr="0009362B">
        <w:rPr>
          <w:rFonts w:ascii="Times New Roman" w:hAnsi="Times New Roman" w:cs="Times New Roman"/>
          <w:sz w:val="24"/>
          <w:szCs w:val="24"/>
        </w:rPr>
        <w:t xml:space="preserve"> significantly</w:t>
      </w:r>
      <w:r>
        <w:rPr>
          <w:rFonts w:ascii="Times New Roman" w:hAnsi="Times New Roman" w:cs="Times New Roman"/>
          <w:sz w:val="24"/>
          <w:szCs w:val="24"/>
        </w:rPr>
        <w:t xml:space="preserve"> on his understanding and practice of astrology</w:t>
      </w:r>
      <w:r w:rsidRPr="0009362B">
        <w:rPr>
          <w:rFonts w:ascii="Times New Roman" w:hAnsi="Times New Roman" w:cs="Times New Roman"/>
          <w:sz w:val="24"/>
          <w:szCs w:val="24"/>
        </w:rPr>
        <w:t>.</w:t>
      </w:r>
    </w:p>
    <w:p w:rsidR="00244AD7" w:rsidRDefault="00244AD7" w:rsidP="00244AD7">
      <w:pPr>
        <w:spacing w:line="360" w:lineRule="auto"/>
        <w:rPr>
          <w:rFonts w:ascii="Times New Roman" w:hAnsi="Times New Roman" w:cs="Times New Roman"/>
          <w:sz w:val="24"/>
          <w:szCs w:val="24"/>
        </w:rPr>
      </w:pPr>
    </w:p>
    <w:p w:rsidR="00244AD7" w:rsidRDefault="00244AD7" w:rsidP="00244AD7">
      <w:pPr>
        <w:spacing w:line="360" w:lineRule="auto"/>
        <w:rPr>
          <w:rFonts w:ascii="Times New Roman" w:hAnsi="Times New Roman" w:cs="Times New Roman"/>
          <w:sz w:val="24"/>
          <w:szCs w:val="24"/>
        </w:rPr>
      </w:pPr>
      <w:r w:rsidRPr="0009362B">
        <w:rPr>
          <w:rFonts w:ascii="Times New Roman" w:hAnsi="Times New Roman" w:cs="Times New Roman"/>
          <w:sz w:val="24"/>
          <w:szCs w:val="24"/>
        </w:rPr>
        <w:t xml:space="preserve">The influence of </w:t>
      </w:r>
      <w:proofErr w:type="spellStart"/>
      <w:r w:rsidRPr="0009362B">
        <w:rPr>
          <w:rFonts w:ascii="Times New Roman" w:hAnsi="Times New Roman" w:cs="Times New Roman"/>
          <w:sz w:val="24"/>
          <w:szCs w:val="24"/>
        </w:rPr>
        <w:t>Rudhyar’s</w:t>
      </w:r>
      <w:proofErr w:type="spellEnd"/>
      <w:r w:rsidRPr="0009362B">
        <w:rPr>
          <w:rFonts w:ascii="Times New Roman" w:hAnsi="Times New Roman" w:cs="Times New Roman"/>
          <w:sz w:val="24"/>
          <w:szCs w:val="24"/>
        </w:rPr>
        <w:t xml:space="preserve"> work on astrology can be seen in the interpretation</w:t>
      </w:r>
      <w:r>
        <w:rPr>
          <w:rFonts w:ascii="Times New Roman" w:hAnsi="Times New Roman" w:cs="Times New Roman"/>
          <w:sz w:val="24"/>
          <w:szCs w:val="24"/>
        </w:rPr>
        <w:t xml:space="preserve"> of the birth chart. </w:t>
      </w:r>
      <w:r w:rsidRPr="0009362B">
        <w:rPr>
          <w:rFonts w:ascii="Times New Roman" w:hAnsi="Times New Roman" w:cs="Times New Roman"/>
          <w:sz w:val="24"/>
          <w:szCs w:val="24"/>
        </w:rPr>
        <w:t xml:space="preserve"> The nineteenth-century English </w:t>
      </w:r>
      <w:proofErr w:type="gramStart"/>
      <w:r w:rsidRPr="0009362B">
        <w:rPr>
          <w:rFonts w:ascii="Times New Roman" w:hAnsi="Times New Roman" w:cs="Times New Roman"/>
          <w:sz w:val="24"/>
          <w:szCs w:val="24"/>
        </w:rPr>
        <w:t xml:space="preserve">astrologer  </w:t>
      </w:r>
      <w:proofErr w:type="spellStart"/>
      <w:r w:rsidRPr="0009362B">
        <w:rPr>
          <w:rFonts w:ascii="Times New Roman" w:hAnsi="Times New Roman" w:cs="Times New Roman"/>
          <w:sz w:val="24"/>
          <w:szCs w:val="24"/>
        </w:rPr>
        <w:t>Zadkiel</w:t>
      </w:r>
      <w:proofErr w:type="spellEnd"/>
      <w:proofErr w:type="gramEnd"/>
      <w:r w:rsidRPr="0009362B">
        <w:rPr>
          <w:rFonts w:ascii="Times New Roman" w:hAnsi="Times New Roman" w:cs="Times New Roman"/>
          <w:sz w:val="24"/>
          <w:szCs w:val="24"/>
        </w:rPr>
        <w:t xml:space="preserve"> (original name Richard James Morrison) wrote in his book </w:t>
      </w:r>
      <w:r w:rsidRPr="0009362B">
        <w:rPr>
          <w:rFonts w:ascii="Times New Roman" w:hAnsi="Times New Roman" w:cs="Times New Roman"/>
          <w:i/>
          <w:sz w:val="24"/>
          <w:szCs w:val="24"/>
        </w:rPr>
        <w:t>The Grammar of Astrology</w:t>
      </w:r>
      <w:r w:rsidRPr="0009362B">
        <w:rPr>
          <w:rFonts w:ascii="Times New Roman" w:hAnsi="Times New Roman" w:cs="Times New Roman"/>
          <w:sz w:val="24"/>
          <w:szCs w:val="24"/>
        </w:rPr>
        <w:t xml:space="preserve"> published in 1833 sta</w:t>
      </w:r>
      <w:r>
        <w:rPr>
          <w:rFonts w:ascii="Times New Roman" w:hAnsi="Times New Roman" w:cs="Times New Roman"/>
          <w:sz w:val="24"/>
          <w:szCs w:val="24"/>
        </w:rPr>
        <w:t>ted that  the influence of the S</w:t>
      </w:r>
      <w:r w:rsidRPr="0009362B">
        <w:rPr>
          <w:rFonts w:ascii="Times New Roman" w:hAnsi="Times New Roman" w:cs="Times New Roman"/>
          <w:sz w:val="24"/>
          <w:szCs w:val="24"/>
        </w:rPr>
        <w:t>un ‘is less noticed than the Moon in the judgment of a nativity’, and further stated ‘The specific influence of the Sun is small; but it seems to be similar to that of Mars’.</w:t>
      </w:r>
      <w:r w:rsidRPr="0009362B">
        <w:rPr>
          <w:rStyle w:val="FootnoteReference"/>
          <w:rFonts w:ascii="Times New Roman" w:hAnsi="Times New Roman" w:cs="Times New Roman"/>
          <w:sz w:val="24"/>
          <w:szCs w:val="24"/>
        </w:rPr>
        <w:footnoteReference w:id="26"/>
      </w:r>
      <w:r w:rsidRPr="0009362B">
        <w:rPr>
          <w:rFonts w:ascii="Times New Roman" w:hAnsi="Times New Roman" w:cs="Times New Roman"/>
          <w:sz w:val="24"/>
          <w:szCs w:val="24"/>
        </w:rPr>
        <w:t xml:space="preserve">   Leo interpreted </w:t>
      </w:r>
      <w:proofErr w:type="gramStart"/>
      <w:r w:rsidRPr="0009362B">
        <w:rPr>
          <w:rFonts w:ascii="Times New Roman" w:hAnsi="Times New Roman" w:cs="Times New Roman"/>
          <w:sz w:val="24"/>
          <w:szCs w:val="24"/>
        </w:rPr>
        <w:t>the  Sun</w:t>
      </w:r>
      <w:proofErr w:type="gramEnd"/>
      <w:r w:rsidRPr="0009362B">
        <w:rPr>
          <w:rFonts w:ascii="Times New Roman" w:hAnsi="Times New Roman" w:cs="Times New Roman"/>
          <w:sz w:val="24"/>
          <w:szCs w:val="24"/>
        </w:rPr>
        <w:t xml:space="preserve"> as the ‘giver of life, spiritually, mentally, and physically, and it is therefore of vital and primary importance in all study of Astrology’.</w:t>
      </w:r>
      <w:r w:rsidRPr="0009362B">
        <w:rPr>
          <w:rStyle w:val="FootnoteReference"/>
          <w:rFonts w:ascii="Times New Roman" w:hAnsi="Times New Roman" w:cs="Times New Roman"/>
          <w:sz w:val="24"/>
          <w:szCs w:val="24"/>
        </w:rPr>
        <w:footnoteReference w:id="27"/>
      </w:r>
      <w:r w:rsidRPr="0009362B">
        <w:rPr>
          <w:rFonts w:ascii="Times New Roman" w:hAnsi="Times New Roman" w:cs="Times New Roman"/>
          <w:sz w:val="24"/>
          <w:szCs w:val="24"/>
        </w:rPr>
        <w:t xml:space="preserve"> Leo moved the Sun to prominence, and Willis and Curry commented that the Sun which was ‘formerly one planet among others, has become elevated to unprecedented imp</w:t>
      </w:r>
      <w:r>
        <w:rPr>
          <w:rFonts w:ascii="Times New Roman" w:hAnsi="Times New Roman" w:cs="Times New Roman"/>
          <w:sz w:val="24"/>
          <w:szCs w:val="24"/>
        </w:rPr>
        <w:t>ortance as a symbol of the self’.</w:t>
      </w:r>
      <w:r>
        <w:rPr>
          <w:rStyle w:val="FootnoteReference"/>
          <w:rFonts w:ascii="Times New Roman" w:hAnsi="Times New Roman" w:cs="Times New Roman"/>
          <w:sz w:val="24"/>
          <w:szCs w:val="24"/>
        </w:rPr>
        <w:footnoteReference w:id="28"/>
      </w:r>
      <w:r>
        <w:rPr>
          <w:rFonts w:ascii="Times New Roman" w:hAnsi="Times New Roman" w:cs="Times New Roman"/>
          <w:sz w:val="24"/>
          <w:szCs w:val="24"/>
        </w:rPr>
        <w:t xml:space="preserve"> </w:t>
      </w:r>
      <w:r w:rsidRPr="0009362B">
        <w:rPr>
          <w:rFonts w:ascii="Times New Roman" w:hAnsi="Times New Roman" w:cs="Times New Roman"/>
          <w:sz w:val="24"/>
          <w:szCs w:val="24"/>
        </w:rPr>
        <w:t xml:space="preserve">   </w:t>
      </w:r>
      <w:proofErr w:type="spellStart"/>
      <w:proofErr w:type="gram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xml:space="preserve">  </w:t>
      </w:r>
      <w:r>
        <w:rPr>
          <w:rFonts w:ascii="Times New Roman" w:hAnsi="Times New Roman" w:cs="Times New Roman"/>
          <w:sz w:val="24"/>
          <w:szCs w:val="24"/>
        </w:rPr>
        <w:t>however</w:t>
      </w:r>
      <w:proofErr w:type="gramEnd"/>
      <w:r>
        <w:rPr>
          <w:rFonts w:ascii="Times New Roman" w:hAnsi="Times New Roman" w:cs="Times New Roman"/>
          <w:sz w:val="24"/>
          <w:szCs w:val="24"/>
        </w:rPr>
        <w:t xml:space="preserve">, </w:t>
      </w:r>
      <w:r w:rsidRPr="0009362B">
        <w:rPr>
          <w:rFonts w:ascii="Times New Roman" w:hAnsi="Times New Roman" w:cs="Times New Roman"/>
          <w:sz w:val="24"/>
          <w:szCs w:val="24"/>
        </w:rPr>
        <w:t xml:space="preserve">stated the Sun ‘should not be considered as the symbol of the Self. It represents the </w:t>
      </w:r>
      <w:r w:rsidRPr="0009362B">
        <w:rPr>
          <w:rFonts w:ascii="Times New Roman" w:hAnsi="Times New Roman" w:cs="Times New Roman"/>
          <w:i/>
          <w:sz w:val="24"/>
          <w:szCs w:val="24"/>
        </w:rPr>
        <w:t>power</w:t>
      </w:r>
      <w:r w:rsidRPr="0009362B">
        <w:rPr>
          <w:rFonts w:ascii="Times New Roman" w:hAnsi="Times New Roman" w:cs="Times New Roman"/>
          <w:sz w:val="24"/>
          <w:szCs w:val="24"/>
        </w:rPr>
        <w:t xml:space="preserve"> of the Self’.</w:t>
      </w:r>
      <w:r w:rsidRPr="0009362B">
        <w:rPr>
          <w:rStyle w:val="FootnoteReference"/>
          <w:rFonts w:ascii="Times New Roman" w:hAnsi="Times New Roman" w:cs="Times New Roman"/>
          <w:sz w:val="24"/>
          <w:szCs w:val="24"/>
        </w:rPr>
        <w:footnoteReference w:id="29"/>
      </w:r>
      <w:r w:rsidRPr="0009362B">
        <w:rPr>
          <w:rFonts w:ascii="Times New Roman" w:hAnsi="Times New Roman" w:cs="Times New Roman"/>
          <w:sz w:val="24"/>
          <w:szCs w:val="24"/>
        </w:rPr>
        <w:t xml:space="preserve"> </w:t>
      </w:r>
      <w:proofErr w:type="spell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xml:space="preserve"> was of the view</w:t>
      </w:r>
      <w:r>
        <w:rPr>
          <w:rFonts w:ascii="Times New Roman" w:hAnsi="Times New Roman" w:cs="Times New Roman"/>
          <w:sz w:val="24"/>
          <w:szCs w:val="24"/>
        </w:rPr>
        <w:t xml:space="preserve"> that </w:t>
      </w:r>
      <w:r w:rsidRPr="0009362B">
        <w:rPr>
          <w:rFonts w:ascii="Times New Roman" w:hAnsi="Times New Roman" w:cs="Times New Roman"/>
          <w:sz w:val="24"/>
          <w:szCs w:val="24"/>
        </w:rPr>
        <w:t xml:space="preserve"> if the Self could be interpreted in the birth chart, it would be</w:t>
      </w:r>
      <w:r>
        <w:rPr>
          <w:rFonts w:ascii="Times New Roman" w:hAnsi="Times New Roman" w:cs="Times New Roman"/>
          <w:sz w:val="24"/>
          <w:szCs w:val="24"/>
        </w:rPr>
        <w:t xml:space="preserve"> concerned with </w:t>
      </w:r>
      <w:r w:rsidRPr="0009362B">
        <w:rPr>
          <w:rFonts w:ascii="Times New Roman" w:hAnsi="Times New Roman" w:cs="Times New Roman"/>
          <w:sz w:val="24"/>
          <w:szCs w:val="24"/>
        </w:rPr>
        <w:t>the relationship between the Sun and the angles of the chart</w:t>
      </w:r>
      <w:r>
        <w:rPr>
          <w:rFonts w:ascii="Times New Roman" w:hAnsi="Times New Roman" w:cs="Times New Roman"/>
          <w:sz w:val="24"/>
          <w:szCs w:val="24"/>
        </w:rPr>
        <w:t xml:space="preserve">,  in other words </w:t>
      </w:r>
      <w:r w:rsidRPr="0009362B">
        <w:rPr>
          <w:rFonts w:ascii="Times New Roman" w:hAnsi="Times New Roman" w:cs="Times New Roman"/>
          <w:sz w:val="24"/>
          <w:szCs w:val="24"/>
        </w:rPr>
        <w:t xml:space="preserve"> </w:t>
      </w:r>
      <w:r>
        <w:rPr>
          <w:rFonts w:ascii="Times New Roman" w:hAnsi="Times New Roman" w:cs="Times New Roman"/>
          <w:sz w:val="24"/>
          <w:szCs w:val="24"/>
        </w:rPr>
        <w:t>t</w:t>
      </w:r>
      <w:r w:rsidRPr="0009362B">
        <w:rPr>
          <w:rFonts w:ascii="Times New Roman" w:hAnsi="Times New Roman" w:cs="Times New Roman"/>
          <w:sz w:val="24"/>
          <w:szCs w:val="24"/>
        </w:rPr>
        <w:t>he aspects between the Sun, Ascendant and Mid-Heaven, but more significantly the house in which the Sun was located.</w:t>
      </w:r>
      <w:r w:rsidRPr="0009362B">
        <w:rPr>
          <w:rStyle w:val="FootnoteReference"/>
          <w:rFonts w:ascii="Times New Roman" w:hAnsi="Times New Roman" w:cs="Times New Roman"/>
          <w:sz w:val="24"/>
          <w:szCs w:val="24"/>
        </w:rPr>
        <w:footnoteReference w:id="30"/>
      </w:r>
    </w:p>
    <w:p w:rsidR="00244AD7" w:rsidRDefault="00244AD7" w:rsidP="00244AD7">
      <w:pPr>
        <w:spacing w:line="360" w:lineRule="auto"/>
        <w:rPr>
          <w:rFonts w:ascii="Times New Roman" w:hAnsi="Times New Roman" w:cs="Times New Roman"/>
          <w:sz w:val="24"/>
          <w:szCs w:val="24"/>
        </w:rPr>
      </w:pPr>
    </w:p>
    <w:p w:rsidR="00244AD7" w:rsidRDefault="00244AD7" w:rsidP="00244AD7">
      <w:pPr>
        <w:spacing w:line="360" w:lineRule="auto"/>
        <w:rPr>
          <w:rFonts w:ascii="Times New Roman" w:hAnsi="Times New Roman" w:cs="Times New Roman"/>
          <w:sz w:val="24"/>
          <w:szCs w:val="24"/>
        </w:rPr>
      </w:pPr>
      <w:r w:rsidRPr="0009362B">
        <w:rPr>
          <w:rFonts w:ascii="Times New Roman" w:hAnsi="Times New Roman" w:cs="Times New Roman"/>
          <w:sz w:val="24"/>
          <w:szCs w:val="24"/>
        </w:rPr>
        <w:t xml:space="preserve">Nicholas Campion </w:t>
      </w:r>
      <w:proofErr w:type="gramStart"/>
      <w:r w:rsidRPr="0009362B">
        <w:rPr>
          <w:rFonts w:ascii="Times New Roman" w:hAnsi="Times New Roman" w:cs="Times New Roman"/>
          <w:sz w:val="24"/>
          <w:szCs w:val="24"/>
        </w:rPr>
        <w:t>has  highlighted</w:t>
      </w:r>
      <w:proofErr w:type="gramEnd"/>
      <w:r w:rsidRPr="0009362B">
        <w:rPr>
          <w:rFonts w:ascii="Times New Roman" w:hAnsi="Times New Roman" w:cs="Times New Roman"/>
          <w:sz w:val="24"/>
          <w:szCs w:val="24"/>
        </w:rPr>
        <w:t xml:space="preserve"> the enduring influence of Claudius Ptolemy on astrology from the second century</w:t>
      </w:r>
      <w:r>
        <w:rPr>
          <w:rFonts w:ascii="Times New Roman" w:hAnsi="Times New Roman" w:cs="Times New Roman"/>
          <w:sz w:val="24"/>
          <w:szCs w:val="24"/>
        </w:rPr>
        <w:t xml:space="preserve"> CE </w:t>
      </w:r>
      <w:r w:rsidRPr="0009362B">
        <w:rPr>
          <w:rFonts w:ascii="Times New Roman" w:hAnsi="Times New Roman" w:cs="Times New Roman"/>
          <w:sz w:val="24"/>
          <w:szCs w:val="24"/>
        </w:rPr>
        <w:t xml:space="preserve"> through the medieval period and up until the late nineteenth century where there had been little change to the descriptions of the zodiac signs.</w:t>
      </w:r>
      <w:r w:rsidRPr="0009362B">
        <w:rPr>
          <w:rStyle w:val="FootnoteReference"/>
          <w:rFonts w:ascii="Times New Roman" w:hAnsi="Times New Roman" w:cs="Times New Roman"/>
          <w:sz w:val="24"/>
          <w:szCs w:val="24"/>
        </w:rPr>
        <w:footnoteReference w:id="31"/>
      </w:r>
      <w:r w:rsidRPr="0009362B">
        <w:rPr>
          <w:rFonts w:ascii="Times New Roman" w:hAnsi="Times New Roman" w:cs="Times New Roman"/>
          <w:sz w:val="24"/>
          <w:szCs w:val="24"/>
        </w:rPr>
        <w:t xml:space="preserve">  Campion  has suggested that Leo moved the descriptions of the zodiac signs   away from the attribution of qualities used by Ptolemy  where  Aries is described as ‘hot, dry, diurnal and masculine’ </w:t>
      </w:r>
      <w:r>
        <w:rPr>
          <w:rFonts w:ascii="Times New Roman" w:hAnsi="Times New Roman" w:cs="Times New Roman"/>
          <w:sz w:val="24"/>
          <w:szCs w:val="24"/>
        </w:rPr>
        <w:t xml:space="preserve">to instead  describe Aries </w:t>
      </w:r>
      <w:r w:rsidRPr="0009362B">
        <w:rPr>
          <w:rFonts w:ascii="Times New Roman" w:hAnsi="Times New Roman" w:cs="Times New Roman"/>
          <w:sz w:val="24"/>
          <w:szCs w:val="24"/>
        </w:rPr>
        <w:t xml:space="preserve"> as ‘a chaotic and unorganised sign, in which impulse, spontaneity, and instinctiveness are marked features</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32"/>
      </w:r>
      <w:r>
        <w:rPr>
          <w:rFonts w:ascii="Times New Roman" w:hAnsi="Times New Roman" w:cs="Times New Roman"/>
          <w:sz w:val="24"/>
          <w:szCs w:val="24"/>
        </w:rPr>
        <w:t xml:space="preserve">  In contrast </w:t>
      </w:r>
      <w:proofErr w:type="spellStart"/>
      <w:r>
        <w:rPr>
          <w:rFonts w:ascii="Times New Roman" w:hAnsi="Times New Roman" w:cs="Times New Roman"/>
          <w:sz w:val="24"/>
          <w:szCs w:val="24"/>
        </w:rPr>
        <w:t>Rudhyar</w:t>
      </w:r>
      <w:proofErr w:type="spellEnd"/>
      <w:r>
        <w:rPr>
          <w:rFonts w:ascii="Times New Roman" w:hAnsi="Times New Roman" w:cs="Times New Roman"/>
          <w:sz w:val="24"/>
          <w:szCs w:val="24"/>
        </w:rPr>
        <w:t xml:space="preserve"> described Aries </w:t>
      </w:r>
      <w:proofErr w:type="gramStart"/>
      <w:r>
        <w:rPr>
          <w:rFonts w:ascii="Times New Roman" w:hAnsi="Times New Roman" w:cs="Times New Roman"/>
          <w:sz w:val="24"/>
          <w:szCs w:val="24"/>
        </w:rPr>
        <w:t>in  more</w:t>
      </w:r>
      <w:proofErr w:type="gramEnd"/>
      <w:r>
        <w:rPr>
          <w:rFonts w:ascii="Times New Roman" w:hAnsi="Times New Roman" w:cs="Times New Roman"/>
          <w:sz w:val="24"/>
          <w:szCs w:val="24"/>
        </w:rPr>
        <w:t xml:space="preserve"> psychological terms as ‘The idea of Self. The </w:t>
      </w:r>
      <w:proofErr w:type="gramStart"/>
      <w:r>
        <w:rPr>
          <w:rFonts w:ascii="Times New Roman" w:hAnsi="Times New Roman" w:cs="Times New Roman"/>
          <w:sz w:val="24"/>
          <w:szCs w:val="24"/>
        </w:rPr>
        <w:t>primordial  archetypal</w:t>
      </w:r>
      <w:proofErr w:type="gramEnd"/>
      <w:r>
        <w:rPr>
          <w:rFonts w:ascii="Times New Roman" w:hAnsi="Times New Roman" w:cs="Times New Roman"/>
          <w:sz w:val="24"/>
          <w:szCs w:val="24"/>
        </w:rPr>
        <w:t xml:space="preserve"> structure of the individual’.</w:t>
      </w:r>
      <w:r>
        <w:rPr>
          <w:rStyle w:val="FootnoteReference"/>
          <w:rFonts w:ascii="Times New Roman" w:hAnsi="Times New Roman" w:cs="Times New Roman"/>
          <w:sz w:val="24"/>
          <w:szCs w:val="24"/>
        </w:rPr>
        <w:footnoteReference w:id="33"/>
      </w:r>
    </w:p>
    <w:p w:rsidR="00244AD7" w:rsidRDefault="00244AD7" w:rsidP="00244AD7">
      <w:pPr>
        <w:spacing w:line="360" w:lineRule="auto"/>
        <w:rPr>
          <w:rFonts w:ascii="Times New Roman" w:hAnsi="Times New Roman" w:cs="Times New Roman"/>
          <w:sz w:val="24"/>
          <w:szCs w:val="24"/>
        </w:rPr>
      </w:pPr>
    </w:p>
    <w:p w:rsidR="00244AD7" w:rsidRPr="0009362B" w:rsidRDefault="00244AD7" w:rsidP="00244AD7">
      <w:pPr>
        <w:spacing w:line="36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Rudhyar</w:t>
      </w:r>
      <w:proofErr w:type="spellEnd"/>
      <w:r>
        <w:rPr>
          <w:rFonts w:ascii="Times New Roman" w:hAnsi="Times New Roman" w:cs="Times New Roman"/>
          <w:sz w:val="24"/>
          <w:szCs w:val="24"/>
        </w:rPr>
        <w:t xml:space="preserve"> </w:t>
      </w:r>
      <w:r w:rsidRPr="0009362B">
        <w:rPr>
          <w:rFonts w:ascii="Times New Roman" w:hAnsi="Times New Roman" w:cs="Times New Roman"/>
          <w:sz w:val="24"/>
          <w:szCs w:val="24"/>
        </w:rPr>
        <w:t xml:space="preserve"> suggested</w:t>
      </w:r>
      <w:proofErr w:type="gramEnd"/>
      <w:r w:rsidRPr="0009362B">
        <w:rPr>
          <w:rFonts w:ascii="Times New Roman" w:hAnsi="Times New Roman" w:cs="Times New Roman"/>
          <w:sz w:val="24"/>
          <w:szCs w:val="24"/>
        </w:rPr>
        <w:t xml:space="preserve"> astrology has little value to people if they have not asked questions about their existence.</w:t>
      </w:r>
      <w:r w:rsidRPr="0009362B">
        <w:rPr>
          <w:rStyle w:val="FootnoteReference"/>
          <w:rFonts w:ascii="Times New Roman" w:hAnsi="Times New Roman" w:cs="Times New Roman"/>
          <w:sz w:val="24"/>
          <w:szCs w:val="24"/>
        </w:rPr>
        <w:footnoteReference w:id="34"/>
      </w:r>
      <w:r w:rsidRPr="0009362B">
        <w:rPr>
          <w:rFonts w:ascii="Times New Roman" w:hAnsi="Times New Roman" w:cs="Times New Roman"/>
          <w:sz w:val="24"/>
          <w:szCs w:val="24"/>
        </w:rPr>
        <w:t xml:space="preserve"> </w:t>
      </w:r>
      <w:proofErr w:type="spell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xml:space="preserve"> considered</w:t>
      </w:r>
      <w:r>
        <w:rPr>
          <w:rFonts w:ascii="Times New Roman" w:hAnsi="Times New Roman" w:cs="Times New Roman"/>
          <w:sz w:val="24"/>
          <w:szCs w:val="24"/>
        </w:rPr>
        <w:t xml:space="preserve"> </w:t>
      </w:r>
      <w:proofErr w:type="gramStart"/>
      <w:r>
        <w:rPr>
          <w:rFonts w:ascii="Times New Roman" w:hAnsi="Times New Roman" w:cs="Times New Roman"/>
          <w:sz w:val="24"/>
          <w:szCs w:val="24"/>
        </w:rPr>
        <w:t>that  questions</w:t>
      </w:r>
      <w:proofErr w:type="gramEnd"/>
      <w:r>
        <w:rPr>
          <w:rFonts w:ascii="Times New Roman" w:hAnsi="Times New Roman" w:cs="Times New Roman"/>
          <w:sz w:val="24"/>
          <w:szCs w:val="24"/>
        </w:rPr>
        <w:t xml:space="preserve"> on </w:t>
      </w:r>
      <w:r w:rsidRPr="0009362B">
        <w:rPr>
          <w:rFonts w:ascii="Times New Roman" w:hAnsi="Times New Roman" w:cs="Times New Roman"/>
          <w:sz w:val="24"/>
          <w:szCs w:val="24"/>
        </w:rPr>
        <w:t xml:space="preserve"> one’s existence were</w:t>
      </w:r>
      <w:r>
        <w:rPr>
          <w:rFonts w:ascii="Times New Roman" w:hAnsi="Times New Roman" w:cs="Times New Roman"/>
          <w:sz w:val="24"/>
          <w:szCs w:val="24"/>
        </w:rPr>
        <w:t xml:space="preserve"> vitally </w:t>
      </w:r>
      <w:r w:rsidRPr="0009362B">
        <w:rPr>
          <w:rFonts w:ascii="Times New Roman" w:hAnsi="Times New Roman" w:cs="Times New Roman"/>
          <w:sz w:val="24"/>
          <w:szCs w:val="24"/>
        </w:rPr>
        <w:t xml:space="preserve"> important such as: ‘What am I here for?  What am I supposed to be in this life?</w:t>
      </w:r>
      <w:proofErr w:type="gramStart"/>
      <w:r w:rsidRPr="0009362B">
        <w:rPr>
          <w:rFonts w:ascii="Times New Roman" w:hAnsi="Times New Roman" w:cs="Times New Roman"/>
          <w:sz w:val="24"/>
          <w:szCs w:val="24"/>
        </w:rPr>
        <w:t>’.</w:t>
      </w:r>
      <w:proofErr w:type="gramEnd"/>
      <w:r w:rsidRPr="0009362B">
        <w:rPr>
          <w:rFonts w:ascii="Times New Roman" w:hAnsi="Times New Roman" w:cs="Times New Roman"/>
          <w:sz w:val="24"/>
          <w:szCs w:val="24"/>
        </w:rPr>
        <w:t xml:space="preserve"> For </w:t>
      </w:r>
      <w:proofErr w:type="spellStart"/>
      <w:r w:rsidRPr="0009362B">
        <w:rPr>
          <w:rFonts w:ascii="Times New Roman" w:hAnsi="Times New Roman" w:cs="Times New Roman"/>
          <w:sz w:val="24"/>
          <w:szCs w:val="24"/>
        </w:rPr>
        <w:t>Rudhy</w:t>
      </w:r>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gramStart"/>
      <w:r w:rsidRPr="0009362B">
        <w:rPr>
          <w:rFonts w:ascii="Times New Roman" w:hAnsi="Times New Roman" w:cs="Times New Roman"/>
          <w:sz w:val="24"/>
          <w:szCs w:val="24"/>
        </w:rPr>
        <w:t>until  these</w:t>
      </w:r>
      <w:proofErr w:type="gramEnd"/>
      <w:r w:rsidRPr="0009362B">
        <w:rPr>
          <w:rFonts w:ascii="Times New Roman" w:hAnsi="Times New Roman" w:cs="Times New Roman"/>
          <w:sz w:val="24"/>
          <w:szCs w:val="24"/>
        </w:rPr>
        <w:t xml:space="preserve"> questions were asked the individual had  not started  to live. The real function of astrology </w:t>
      </w:r>
      <w:r>
        <w:rPr>
          <w:rFonts w:ascii="Times New Roman" w:hAnsi="Times New Roman" w:cs="Times New Roman"/>
          <w:sz w:val="24"/>
          <w:szCs w:val="24"/>
        </w:rPr>
        <w:t xml:space="preserve">to </w:t>
      </w:r>
      <w:proofErr w:type="spell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xml:space="preserve"> was:</w:t>
      </w:r>
      <w:r w:rsidRPr="0009362B">
        <w:rPr>
          <w:rFonts w:ascii="Times New Roman" w:hAnsi="Times New Roman" w:cs="Times New Roman"/>
          <w:sz w:val="24"/>
          <w:szCs w:val="24"/>
        </w:rPr>
        <w:br/>
      </w:r>
      <w:r w:rsidRPr="0009362B">
        <w:rPr>
          <w:rFonts w:ascii="Times New Roman" w:hAnsi="Times New Roman" w:cs="Times New Roman"/>
          <w:sz w:val="24"/>
          <w:szCs w:val="24"/>
        </w:rPr>
        <w:tab/>
        <w:t>to help men and women, who have begun to ask questions concerning the purpose and</w:t>
      </w:r>
      <w:r w:rsidRPr="0009362B">
        <w:rPr>
          <w:rFonts w:ascii="Times New Roman" w:hAnsi="Times New Roman" w:cs="Times New Roman"/>
          <w:sz w:val="24"/>
          <w:szCs w:val="24"/>
        </w:rPr>
        <w:br/>
        <w:t xml:space="preserve">  </w:t>
      </w:r>
      <w:r w:rsidRPr="0009362B">
        <w:rPr>
          <w:rFonts w:ascii="Times New Roman" w:hAnsi="Times New Roman" w:cs="Times New Roman"/>
          <w:sz w:val="24"/>
          <w:szCs w:val="24"/>
        </w:rPr>
        <w:tab/>
        <w:t xml:space="preserve">meaning of their own lives, to find answers to these questions. Astrology has, little of </w:t>
      </w:r>
      <w:r w:rsidRPr="0009362B">
        <w:rPr>
          <w:rFonts w:ascii="Times New Roman" w:hAnsi="Times New Roman" w:cs="Times New Roman"/>
          <w:sz w:val="24"/>
          <w:szCs w:val="24"/>
        </w:rPr>
        <w:br/>
        <w:t xml:space="preserve">   </w:t>
      </w:r>
      <w:r w:rsidRPr="0009362B">
        <w:rPr>
          <w:rFonts w:ascii="Times New Roman" w:hAnsi="Times New Roman" w:cs="Times New Roman"/>
          <w:sz w:val="24"/>
          <w:szCs w:val="24"/>
        </w:rPr>
        <w:tab/>
        <w:t>real value to offer to people who did not ask such questions.</w:t>
      </w:r>
      <w:r w:rsidRPr="0009362B">
        <w:rPr>
          <w:rStyle w:val="FootnoteReference"/>
          <w:rFonts w:ascii="Times New Roman" w:hAnsi="Times New Roman" w:cs="Times New Roman"/>
          <w:sz w:val="24"/>
          <w:szCs w:val="24"/>
        </w:rPr>
        <w:footnoteReference w:id="35"/>
      </w:r>
    </w:p>
    <w:p w:rsidR="00244AD7" w:rsidRDefault="00244AD7" w:rsidP="00244AD7">
      <w:pPr>
        <w:spacing w:line="360" w:lineRule="auto"/>
        <w:rPr>
          <w:rFonts w:ascii="Times New Roman" w:hAnsi="Times New Roman" w:cs="Times New Roman"/>
          <w:sz w:val="24"/>
          <w:szCs w:val="24"/>
        </w:rPr>
      </w:pPr>
      <w:r w:rsidRPr="0009362B">
        <w:rPr>
          <w:rFonts w:ascii="Times New Roman" w:hAnsi="Times New Roman" w:cs="Times New Roman"/>
          <w:sz w:val="24"/>
          <w:szCs w:val="24"/>
        </w:rPr>
        <w:t xml:space="preserve">For </w:t>
      </w:r>
      <w:proofErr w:type="spell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astrology could bring meaning to the life of the individual. This</w:t>
      </w:r>
      <w:r>
        <w:rPr>
          <w:rFonts w:ascii="Times New Roman" w:hAnsi="Times New Roman" w:cs="Times New Roman"/>
          <w:sz w:val="24"/>
          <w:szCs w:val="24"/>
        </w:rPr>
        <w:t xml:space="preserve"> </w:t>
      </w:r>
      <w:proofErr w:type="gramStart"/>
      <w:r>
        <w:rPr>
          <w:rFonts w:ascii="Times New Roman" w:hAnsi="Times New Roman" w:cs="Times New Roman"/>
          <w:sz w:val="24"/>
          <w:szCs w:val="24"/>
        </w:rPr>
        <w:t>same  idea</w:t>
      </w:r>
      <w:proofErr w:type="gramEnd"/>
      <w:r>
        <w:rPr>
          <w:rFonts w:ascii="Times New Roman" w:hAnsi="Times New Roman" w:cs="Times New Roman"/>
          <w:sz w:val="24"/>
          <w:szCs w:val="24"/>
        </w:rPr>
        <w:t xml:space="preserve"> was </w:t>
      </w:r>
      <w:r w:rsidRPr="0009362B">
        <w:rPr>
          <w:rFonts w:ascii="Times New Roman" w:hAnsi="Times New Roman" w:cs="Times New Roman"/>
          <w:sz w:val="24"/>
          <w:szCs w:val="24"/>
        </w:rPr>
        <w:t xml:space="preserve"> expressed </w:t>
      </w:r>
      <w:r>
        <w:rPr>
          <w:rFonts w:ascii="Times New Roman" w:hAnsi="Times New Roman" w:cs="Times New Roman"/>
          <w:sz w:val="24"/>
          <w:szCs w:val="24"/>
        </w:rPr>
        <w:t xml:space="preserve"> by Arroyo who </w:t>
      </w:r>
      <w:r w:rsidRPr="0009362B">
        <w:rPr>
          <w:rFonts w:ascii="Times New Roman" w:hAnsi="Times New Roman" w:cs="Times New Roman"/>
          <w:sz w:val="24"/>
          <w:szCs w:val="24"/>
        </w:rPr>
        <w:t xml:space="preserve"> stated psychological astrology was</w:t>
      </w:r>
      <w:r>
        <w:rPr>
          <w:rFonts w:ascii="Times New Roman" w:hAnsi="Times New Roman" w:cs="Times New Roman"/>
          <w:sz w:val="24"/>
          <w:szCs w:val="24"/>
        </w:rPr>
        <w:t xml:space="preserve"> a new style </w:t>
      </w:r>
      <w:r w:rsidRPr="0009362B">
        <w:rPr>
          <w:rFonts w:ascii="Times New Roman" w:hAnsi="Times New Roman" w:cs="Times New Roman"/>
          <w:sz w:val="24"/>
          <w:szCs w:val="24"/>
        </w:rPr>
        <w:t xml:space="preserve"> of astrology that had originated</w:t>
      </w:r>
      <w:r>
        <w:rPr>
          <w:rFonts w:ascii="Times New Roman" w:hAnsi="Times New Roman" w:cs="Times New Roman"/>
          <w:sz w:val="24"/>
          <w:szCs w:val="24"/>
        </w:rPr>
        <w:t xml:space="preserve"> through the </w:t>
      </w:r>
      <w:r w:rsidRPr="0009362B">
        <w:rPr>
          <w:rFonts w:ascii="Times New Roman" w:hAnsi="Times New Roman" w:cs="Times New Roman"/>
          <w:sz w:val="24"/>
          <w:szCs w:val="24"/>
        </w:rPr>
        <w:t xml:space="preserve">restructuring of astrology by </w:t>
      </w:r>
      <w:proofErr w:type="spell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xml:space="preserve"> and was ‘primarily oriented toward those who have taken some definite steps to gain increased self-knowledge’.</w:t>
      </w:r>
      <w:r w:rsidRPr="0009362B">
        <w:rPr>
          <w:rStyle w:val="FootnoteReference"/>
          <w:rFonts w:ascii="Times New Roman" w:hAnsi="Times New Roman" w:cs="Times New Roman"/>
          <w:sz w:val="24"/>
          <w:szCs w:val="24"/>
        </w:rPr>
        <w:footnoteReference w:id="36"/>
      </w:r>
      <w:r w:rsidRPr="0009362B">
        <w:rPr>
          <w:rFonts w:ascii="Times New Roman" w:hAnsi="Times New Roman" w:cs="Times New Roman"/>
          <w:sz w:val="24"/>
          <w:szCs w:val="24"/>
        </w:rPr>
        <w:t xml:space="preserve">  </w:t>
      </w:r>
      <w:r>
        <w:rPr>
          <w:rFonts w:ascii="Times New Roman" w:hAnsi="Times New Roman" w:cs="Times New Roman"/>
          <w:sz w:val="24"/>
          <w:szCs w:val="24"/>
        </w:rPr>
        <w:t>Aside from self-knowledge</w:t>
      </w:r>
      <w:proofErr w:type="gramStart"/>
      <w:r>
        <w:rPr>
          <w:rFonts w:ascii="Times New Roman" w:hAnsi="Times New Roman" w:cs="Times New Roman"/>
          <w:sz w:val="24"/>
          <w:szCs w:val="24"/>
        </w:rPr>
        <w:t xml:space="preserve">,  </w:t>
      </w:r>
      <w:proofErr w:type="spellStart"/>
      <w:r>
        <w:rPr>
          <w:rFonts w:ascii="Times New Roman" w:hAnsi="Times New Roman" w:cs="Times New Roman"/>
          <w:sz w:val="24"/>
          <w:szCs w:val="24"/>
        </w:rPr>
        <w:t>Sasportas</w:t>
      </w:r>
      <w:proofErr w:type="spellEnd"/>
      <w:proofErr w:type="gramEnd"/>
      <w:r>
        <w:rPr>
          <w:rFonts w:ascii="Times New Roman" w:hAnsi="Times New Roman" w:cs="Times New Roman"/>
          <w:sz w:val="24"/>
          <w:szCs w:val="24"/>
        </w:rPr>
        <w:t xml:space="preserve"> has also  argued that finding meaning is an important  part of healing,  and we have a better chance of dealing with  pain or crisis if we can attribute some  meaning or purpose to the difficult times in our life.</w:t>
      </w:r>
      <w:r>
        <w:rPr>
          <w:rStyle w:val="FootnoteReference"/>
          <w:rFonts w:ascii="Times New Roman" w:hAnsi="Times New Roman" w:cs="Times New Roman"/>
          <w:sz w:val="24"/>
          <w:szCs w:val="24"/>
        </w:rPr>
        <w:footnoteReference w:id="37"/>
      </w:r>
      <w:r>
        <w:rPr>
          <w:rFonts w:ascii="Times New Roman" w:hAnsi="Times New Roman" w:cs="Times New Roman"/>
          <w:sz w:val="24"/>
          <w:szCs w:val="24"/>
        </w:rPr>
        <w:t xml:space="preserve"> </w:t>
      </w:r>
      <w:proofErr w:type="gramStart"/>
      <w:r w:rsidRPr="0009362B">
        <w:rPr>
          <w:rFonts w:ascii="Times New Roman" w:hAnsi="Times New Roman" w:cs="Times New Roman"/>
          <w:sz w:val="24"/>
          <w:szCs w:val="24"/>
        </w:rPr>
        <w:t xml:space="preserve">Like  </w:t>
      </w:r>
      <w:proofErr w:type="spellStart"/>
      <w:r w:rsidRPr="0009362B">
        <w:rPr>
          <w:rFonts w:ascii="Times New Roman" w:hAnsi="Times New Roman" w:cs="Times New Roman"/>
          <w:sz w:val="24"/>
          <w:szCs w:val="24"/>
        </w:rPr>
        <w:t>Rudhyar</w:t>
      </w:r>
      <w:proofErr w:type="spellEnd"/>
      <w:proofErr w:type="gramEnd"/>
      <w:r w:rsidRPr="0009362B">
        <w:rPr>
          <w:rFonts w:ascii="Times New Roman" w:hAnsi="Times New Roman" w:cs="Times New Roman"/>
          <w:sz w:val="24"/>
          <w:szCs w:val="24"/>
        </w:rPr>
        <w:t>,  Arroyo was of the view that psychological astrology could help answer som</w:t>
      </w:r>
      <w:r>
        <w:rPr>
          <w:rFonts w:ascii="Times New Roman" w:hAnsi="Times New Roman" w:cs="Times New Roman"/>
          <w:sz w:val="24"/>
          <w:szCs w:val="24"/>
        </w:rPr>
        <w:t>e of the age old questions on</w:t>
      </w:r>
      <w:r w:rsidRPr="0009362B">
        <w:rPr>
          <w:rFonts w:ascii="Times New Roman" w:hAnsi="Times New Roman" w:cs="Times New Roman"/>
          <w:sz w:val="24"/>
          <w:szCs w:val="24"/>
        </w:rPr>
        <w:t xml:space="preserve"> the purpose and meaning of life.</w:t>
      </w:r>
    </w:p>
    <w:p w:rsidR="00244AD7" w:rsidRDefault="00244AD7" w:rsidP="00244AD7">
      <w:pPr>
        <w:spacing w:line="360" w:lineRule="auto"/>
        <w:rPr>
          <w:rFonts w:ascii="Times New Roman" w:hAnsi="Times New Roman" w:cs="Times New Roman"/>
          <w:sz w:val="24"/>
          <w:szCs w:val="24"/>
        </w:rPr>
      </w:pPr>
    </w:p>
    <w:p w:rsidR="00244AD7" w:rsidRPr="0009362B" w:rsidRDefault="00244AD7" w:rsidP="00244AD7">
      <w:pPr>
        <w:spacing w:line="360" w:lineRule="auto"/>
        <w:rPr>
          <w:rFonts w:ascii="Times New Roman" w:hAnsi="Times New Roman" w:cs="Times New Roman"/>
          <w:color w:val="000000"/>
          <w:sz w:val="24"/>
          <w:szCs w:val="24"/>
        </w:rPr>
      </w:pPr>
      <w:r w:rsidRPr="0009362B">
        <w:rPr>
          <w:rFonts w:ascii="Times New Roman" w:hAnsi="Times New Roman" w:cs="Times New Roman"/>
          <w:b/>
          <w:sz w:val="24"/>
          <w:szCs w:val="24"/>
        </w:rPr>
        <w:t>The Moon’s Nodes</w:t>
      </w:r>
    </w:p>
    <w:p w:rsidR="00244AD7" w:rsidRDefault="00244AD7" w:rsidP="00244AD7">
      <w:pPr>
        <w:spacing w:line="360" w:lineRule="auto"/>
        <w:rPr>
          <w:rFonts w:ascii="Times New Roman" w:hAnsi="Times New Roman" w:cs="Times New Roman"/>
          <w:sz w:val="24"/>
          <w:szCs w:val="24"/>
        </w:rPr>
      </w:pPr>
      <w:r w:rsidRPr="0009362B">
        <w:rPr>
          <w:rFonts w:ascii="Times New Roman" w:hAnsi="Times New Roman" w:cs="Times New Roman"/>
          <w:sz w:val="24"/>
          <w:szCs w:val="24"/>
        </w:rPr>
        <w:t xml:space="preserve">The astrology of </w:t>
      </w:r>
      <w:proofErr w:type="spell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xml:space="preserve"> was underpinned by many different influences. Leyla </w:t>
      </w:r>
      <w:proofErr w:type="gramStart"/>
      <w:r w:rsidRPr="0009362B">
        <w:rPr>
          <w:rFonts w:ascii="Times New Roman" w:hAnsi="Times New Roman" w:cs="Times New Roman"/>
          <w:sz w:val="24"/>
          <w:szCs w:val="24"/>
        </w:rPr>
        <w:t>Rael  has</w:t>
      </w:r>
      <w:proofErr w:type="gramEnd"/>
      <w:r w:rsidRPr="0009362B">
        <w:rPr>
          <w:rFonts w:ascii="Times New Roman" w:hAnsi="Times New Roman" w:cs="Times New Roman"/>
          <w:sz w:val="24"/>
          <w:szCs w:val="24"/>
        </w:rPr>
        <w:t xml:space="preserve"> stated that </w:t>
      </w:r>
      <w:proofErr w:type="spell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xml:space="preserve">  was influenced by the philosophy of holism and the work of  Jan Smut, the cosmology and theosophy of Helena Blavatsky,</w:t>
      </w:r>
      <w:r>
        <w:rPr>
          <w:rFonts w:ascii="Times New Roman" w:hAnsi="Times New Roman" w:cs="Times New Roman"/>
          <w:sz w:val="24"/>
          <w:szCs w:val="24"/>
        </w:rPr>
        <w:t xml:space="preserve"> the </w:t>
      </w:r>
      <w:r w:rsidRPr="0009362B">
        <w:rPr>
          <w:rFonts w:ascii="Times New Roman" w:hAnsi="Times New Roman" w:cs="Times New Roman"/>
          <w:sz w:val="24"/>
          <w:szCs w:val="24"/>
        </w:rPr>
        <w:t xml:space="preserve"> depth-psychology of Jung and the physics of Einstein.</w:t>
      </w:r>
      <w:r w:rsidRPr="0009362B">
        <w:rPr>
          <w:rStyle w:val="FootnoteReference"/>
          <w:rFonts w:ascii="Times New Roman" w:hAnsi="Times New Roman" w:cs="Times New Roman"/>
          <w:sz w:val="24"/>
          <w:szCs w:val="24"/>
        </w:rPr>
        <w:footnoteReference w:id="38"/>
      </w:r>
      <w:r w:rsidRPr="0009362B">
        <w:rPr>
          <w:rFonts w:ascii="Times New Roman" w:hAnsi="Times New Roman" w:cs="Times New Roman"/>
          <w:sz w:val="24"/>
          <w:szCs w:val="24"/>
        </w:rPr>
        <w:t xml:space="preserve"> </w:t>
      </w:r>
      <w:proofErr w:type="gramStart"/>
      <w:r w:rsidRPr="0009362B">
        <w:rPr>
          <w:rFonts w:ascii="Times New Roman" w:hAnsi="Times New Roman" w:cs="Times New Roman"/>
          <w:sz w:val="24"/>
          <w:szCs w:val="24"/>
        </w:rPr>
        <w:t>His  interests</w:t>
      </w:r>
      <w:proofErr w:type="gramEnd"/>
      <w:r w:rsidRPr="0009362B">
        <w:rPr>
          <w:rFonts w:ascii="Times New Roman" w:hAnsi="Times New Roman" w:cs="Times New Roman"/>
          <w:sz w:val="24"/>
          <w:szCs w:val="24"/>
        </w:rPr>
        <w:t xml:space="preserve"> also extended to Indian astrology and just as he had integrated psychology with Western astrology, he also interpreted Indian astrology using psychological concepts. </w:t>
      </w:r>
      <w:proofErr w:type="spell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xml:space="preserve"> described the nodal axis of the moon as an indication of ‘why we were born and what for’. </w:t>
      </w:r>
      <w:r w:rsidRPr="0009362B">
        <w:rPr>
          <w:rStyle w:val="FootnoteReference"/>
          <w:rFonts w:ascii="Times New Roman" w:hAnsi="Times New Roman" w:cs="Times New Roman"/>
          <w:sz w:val="24"/>
          <w:szCs w:val="24"/>
        </w:rPr>
        <w:footnoteReference w:id="39"/>
      </w:r>
      <w:r w:rsidRPr="0009362B">
        <w:rPr>
          <w:rFonts w:ascii="Times New Roman" w:hAnsi="Times New Roman" w:cs="Times New Roman"/>
          <w:sz w:val="24"/>
          <w:szCs w:val="24"/>
        </w:rPr>
        <w:t xml:space="preserve"> </w:t>
      </w:r>
      <w:proofErr w:type="spell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xml:space="preserve"> stated that every planet represented a given quality related to the whole life-purpose, and therefore was a psychological function.  In addition, he suggested </w:t>
      </w:r>
      <w:proofErr w:type="gramStart"/>
      <w:r w:rsidRPr="0009362B">
        <w:rPr>
          <w:rFonts w:ascii="Times New Roman" w:hAnsi="Times New Roman" w:cs="Times New Roman"/>
          <w:sz w:val="24"/>
          <w:szCs w:val="24"/>
        </w:rPr>
        <w:t>the  nodal</w:t>
      </w:r>
      <w:proofErr w:type="gramEnd"/>
      <w:r w:rsidRPr="0009362B">
        <w:rPr>
          <w:rFonts w:ascii="Times New Roman" w:hAnsi="Times New Roman" w:cs="Times New Roman"/>
          <w:sz w:val="24"/>
          <w:szCs w:val="24"/>
        </w:rPr>
        <w:t xml:space="preserve"> axis of the moon was also psychologically significant </w:t>
      </w:r>
      <w:r>
        <w:rPr>
          <w:rFonts w:ascii="Times New Roman" w:hAnsi="Times New Roman" w:cs="Times New Roman"/>
          <w:sz w:val="24"/>
          <w:szCs w:val="24"/>
        </w:rPr>
        <w:t xml:space="preserve">and </w:t>
      </w:r>
      <w:r w:rsidRPr="0009362B">
        <w:rPr>
          <w:rFonts w:ascii="Times New Roman" w:hAnsi="Times New Roman" w:cs="Times New Roman"/>
          <w:sz w:val="24"/>
          <w:szCs w:val="24"/>
        </w:rPr>
        <w:t xml:space="preserve"> wrote, ‘The axis constituted by the Moon nodes deals most directly with the very process of </w:t>
      </w:r>
      <w:r w:rsidRPr="0009362B">
        <w:rPr>
          <w:rFonts w:ascii="Times New Roman" w:hAnsi="Times New Roman" w:cs="Times New Roman"/>
          <w:i/>
          <w:sz w:val="24"/>
          <w:szCs w:val="24"/>
        </w:rPr>
        <w:t>individuation</w:t>
      </w:r>
      <w:r w:rsidRPr="0009362B">
        <w:rPr>
          <w:rFonts w:ascii="Times New Roman" w:hAnsi="Times New Roman" w:cs="Times New Roman"/>
          <w:sz w:val="24"/>
          <w:szCs w:val="24"/>
        </w:rPr>
        <w:t>’.</w:t>
      </w:r>
      <w:r w:rsidRPr="0009362B">
        <w:rPr>
          <w:rStyle w:val="FootnoteReference"/>
          <w:rFonts w:ascii="Times New Roman" w:hAnsi="Times New Roman" w:cs="Times New Roman"/>
          <w:sz w:val="24"/>
          <w:szCs w:val="24"/>
        </w:rPr>
        <w:footnoteReference w:id="40"/>
      </w:r>
      <w:r w:rsidRPr="0009362B">
        <w:rPr>
          <w:rFonts w:ascii="Times New Roman" w:hAnsi="Times New Roman" w:cs="Times New Roman"/>
          <w:sz w:val="24"/>
          <w:szCs w:val="24"/>
        </w:rPr>
        <w:t xml:space="preserve"> Therefore</w:t>
      </w:r>
      <w:proofErr w:type="gramStart"/>
      <w:r w:rsidRPr="0009362B">
        <w:rPr>
          <w:rFonts w:ascii="Times New Roman" w:hAnsi="Times New Roman" w:cs="Times New Roman"/>
          <w:sz w:val="24"/>
          <w:szCs w:val="24"/>
        </w:rPr>
        <w:t>,  the</w:t>
      </w:r>
      <w:proofErr w:type="gramEnd"/>
      <w:r w:rsidRPr="0009362B">
        <w:rPr>
          <w:rFonts w:ascii="Times New Roman" w:hAnsi="Times New Roman" w:cs="Times New Roman"/>
          <w:sz w:val="24"/>
          <w:szCs w:val="24"/>
        </w:rPr>
        <w:t xml:space="preserve"> nodes were important as they were part of the process of personal gro</w:t>
      </w:r>
      <w:r>
        <w:rPr>
          <w:rFonts w:ascii="Times New Roman" w:hAnsi="Times New Roman" w:cs="Times New Roman"/>
          <w:sz w:val="24"/>
          <w:szCs w:val="24"/>
        </w:rPr>
        <w:t xml:space="preserve">wth for the individual, and </w:t>
      </w:r>
      <w:r w:rsidRPr="0009362B">
        <w:rPr>
          <w:rFonts w:ascii="Times New Roman" w:hAnsi="Times New Roman" w:cs="Times New Roman"/>
          <w:sz w:val="24"/>
          <w:szCs w:val="24"/>
        </w:rPr>
        <w:t xml:space="preserve"> provided meaning and insight into the purpose of life.   </w:t>
      </w:r>
      <w:proofErr w:type="gramStart"/>
      <w:r w:rsidRPr="0009362B">
        <w:rPr>
          <w:rFonts w:ascii="Times New Roman" w:hAnsi="Times New Roman" w:cs="Times New Roman"/>
          <w:sz w:val="24"/>
          <w:szCs w:val="24"/>
        </w:rPr>
        <w:t>The  North</w:t>
      </w:r>
      <w:proofErr w:type="gramEnd"/>
      <w:r w:rsidRPr="0009362B">
        <w:rPr>
          <w:rFonts w:ascii="Times New Roman" w:hAnsi="Times New Roman" w:cs="Times New Roman"/>
          <w:sz w:val="24"/>
          <w:szCs w:val="24"/>
        </w:rPr>
        <w:t xml:space="preserve"> Node was related to the work that had to be done; the self-integration, individuation, and the area that required the most effort to achieve positive outcomes. Whereas </w:t>
      </w:r>
      <w:proofErr w:type="gramStart"/>
      <w:r w:rsidRPr="0009362B">
        <w:rPr>
          <w:rFonts w:ascii="Times New Roman" w:hAnsi="Times New Roman" w:cs="Times New Roman"/>
          <w:sz w:val="24"/>
          <w:szCs w:val="24"/>
        </w:rPr>
        <w:t>the  South</w:t>
      </w:r>
      <w:proofErr w:type="gramEnd"/>
      <w:r w:rsidRPr="0009362B">
        <w:rPr>
          <w:rFonts w:ascii="Times New Roman" w:hAnsi="Times New Roman" w:cs="Times New Roman"/>
          <w:sz w:val="24"/>
          <w:szCs w:val="24"/>
        </w:rPr>
        <w:t xml:space="preserve"> Node represented the areas that came easy, that were automatic, an</w:t>
      </w:r>
      <w:r>
        <w:rPr>
          <w:rFonts w:ascii="Times New Roman" w:hAnsi="Times New Roman" w:cs="Times New Roman"/>
          <w:sz w:val="24"/>
          <w:szCs w:val="24"/>
        </w:rPr>
        <w:t xml:space="preserve">d which </w:t>
      </w:r>
      <w:r w:rsidRPr="0009362B">
        <w:rPr>
          <w:rFonts w:ascii="Times New Roman" w:hAnsi="Times New Roman" w:cs="Times New Roman"/>
          <w:sz w:val="24"/>
          <w:szCs w:val="24"/>
        </w:rPr>
        <w:t xml:space="preserve"> </w:t>
      </w:r>
      <w:proofErr w:type="spell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xml:space="preserve"> referred to as the ‘line of least resistance, and thus could lead to self-undoing.</w:t>
      </w:r>
      <w:r w:rsidRPr="0009362B">
        <w:rPr>
          <w:rStyle w:val="FootnoteReference"/>
          <w:rFonts w:ascii="Times New Roman" w:hAnsi="Times New Roman" w:cs="Times New Roman"/>
          <w:sz w:val="24"/>
          <w:szCs w:val="24"/>
        </w:rPr>
        <w:footnoteReference w:id="41"/>
      </w:r>
      <w:r w:rsidRPr="0009362B">
        <w:rPr>
          <w:rFonts w:ascii="Times New Roman" w:hAnsi="Times New Roman" w:cs="Times New Roman"/>
          <w:sz w:val="24"/>
          <w:szCs w:val="24"/>
        </w:rPr>
        <w:t xml:space="preserve"> </w:t>
      </w:r>
      <w:proofErr w:type="gramStart"/>
      <w:r>
        <w:rPr>
          <w:rFonts w:ascii="Times New Roman" w:hAnsi="Times New Roman" w:cs="Times New Roman"/>
          <w:sz w:val="24"/>
          <w:szCs w:val="24"/>
        </w:rPr>
        <w:t>This  self</w:t>
      </w:r>
      <w:proofErr w:type="gramEnd"/>
      <w:r>
        <w:rPr>
          <w:rFonts w:ascii="Times New Roman" w:hAnsi="Times New Roman" w:cs="Times New Roman"/>
          <w:sz w:val="24"/>
          <w:szCs w:val="24"/>
        </w:rPr>
        <w:t>-undoing  was</w:t>
      </w:r>
      <w:r w:rsidRPr="0009362B">
        <w:rPr>
          <w:rFonts w:ascii="Times New Roman" w:hAnsi="Times New Roman" w:cs="Times New Roman"/>
          <w:sz w:val="24"/>
          <w:szCs w:val="24"/>
        </w:rPr>
        <w:t xml:space="preserve"> not reach</w:t>
      </w:r>
      <w:r>
        <w:rPr>
          <w:rFonts w:ascii="Times New Roman" w:hAnsi="Times New Roman" w:cs="Times New Roman"/>
          <w:sz w:val="24"/>
          <w:szCs w:val="24"/>
        </w:rPr>
        <w:t xml:space="preserve">ing one’s full potential if an individual </w:t>
      </w:r>
      <w:r w:rsidRPr="0009362B">
        <w:rPr>
          <w:rFonts w:ascii="Times New Roman" w:hAnsi="Times New Roman" w:cs="Times New Roman"/>
          <w:sz w:val="24"/>
          <w:szCs w:val="24"/>
        </w:rPr>
        <w:t>followed what</w:t>
      </w:r>
      <w:r>
        <w:rPr>
          <w:rFonts w:ascii="Times New Roman" w:hAnsi="Times New Roman" w:cs="Times New Roman"/>
          <w:sz w:val="24"/>
          <w:szCs w:val="24"/>
        </w:rPr>
        <w:t xml:space="preserve"> came easy rather than  facing </w:t>
      </w:r>
      <w:r w:rsidRPr="0009362B">
        <w:rPr>
          <w:rFonts w:ascii="Times New Roman" w:hAnsi="Times New Roman" w:cs="Times New Roman"/>
          <w:sz w:val="24"/>
          <w:szCs w:val="24"/>
        </w:rPr>
        <w:t xml:space="preserve"> the challenges of individuation and personal growth. </w:t>
      </w:r>
      <w:proofErr w:type="spell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xml:space="preserve"> suggested that what we find easy to do is ‘that which we as reincarnating individual souls, or as the end-point of a long chain of hereditary transmissions, have done before. It </w:t>
      </w:r>
      <w:proofErr w:type="gramStart"/>
      <w:r w:rsidRPr="0009362B">
        <w:rPr>
          <w:rFonts w:ascii="Times New Roman" w:hAnsi="Times New Roman" w:cs="Times New Roman"/>
          <w:sz w:val="24"/>
          <w:szCs w:val="24"/>
        </w:rPr>
        <w:t>represents  thus</w:t>
      </w:r>
      <w:proofErr w:type="gramEnd"/>
      <w:r w:rsidRPr="0009362B">
        <w:rPr>
          <w:rFonts w:ascii="Times New Roman" w:hAnsi="Times New Roman" w:cs="Times New Roman"/>
          <w:sz w:val="24"/>
          <w:szCs w:val="24"/>
        </w:rPr>
        <w:t xml:space="preserve"> a past achievement’.</w:t>
      </w:r>
      <w:r w:rsidRPr="0009362B">
        <w:rPr>
          <w:rStyle w:val="FootnoteReference"/>
          <w:rFonts w:ascii="Times New Roman" w:hAnsi="Times New Roman" w:cs="Times New Roman"/>
          <w:sz w:val="24"/>
          <w:szCs w:val="24"/>
        </w:rPr>
        <w:footnoteReference w:id="42"/>
      </w:r>
      <w:r w:rsidRPr="0009362B">
        <w:rPr>
          <w:rFonts w:ascii="Times New Roman" w:hAnsi="Times New Roman" w:cs="Times New Roman"/>
          <w:sz w:val="24"/>
          <w:szCs w:val="24"/>
        </w:rPr>
        <w:t xml:space="preserve">   For </w:t>
      </w:r>
      <w:proofErr w:type="spell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the axis of the nodes was an important area of the birth chart for understanding our purpose in life</w:t>
      </w:r>
      <w:proofErr w:type="gramStart"/>
      <w:r w:rsidRPr="0009362B">
        <w:rPr>
          <w:rFonts w:ascii="Times New Roman" w:hAnsi="Times New Roman" w:cs="Times New Roman"/>
          <w:sz w:val="24"/>
          <w:szCs w:val="24"/>
        </w:rPr>
        <w:t>,  and</w:t>
      </w:r>
      <w:proofErr w:type="gramEnd"/>
      <w:r w:rsidRPr="0009362B">
        <w:rPr>
          <w:rFonts w:ascii="Times New Roman" w:hAnsi="Times New Roman" w:cs="Times New Roman"/>
          <w:sz w:val="24"/>
          <w:szCs w:val="24"/>
        </w:rPr>
        <w:t xml:space="preserve">  the past lives of the individual. </w:t>
      </w:r>
      <w:proofErr w:type="spell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xml:space="preserve"> stated ‘If we should lie along the nodal axis we would look into the future facing </w:t>
      </w:r>
      <w:proofErr w:type="gramStart"/>
      <w:r w:rsidRPr="0009362B">
        <w:rPr>
          <w:rFonts w:ascii="Times New Roman" w:hAnsi="Times New Roman" w:cs="Times New Roman"/>
          <w:sz w:val="24"/>
          <w:szCs w:val="24"/>
        </w:rPr>
        <w:t>North</w:t>
      </w:r>
      <w:proofErr w:type="gramEnd"/>
      <w:r w:rsidRPr="0009362B">
        <w:rPr>
          <w:rFonts w:ascii="Times New Roman" w:hAnsi="Times New Roman" w:cs="Times New Roman"/>
          <w:sz w:val="24"/>
          <w:szCs w:val="24"/>
        </w:rPr>
        <w:t>, and accept the past facing South’.</w:t>
      </w:r>
      <w:r w:rsidRPr="0009362B">
        <w:rPr>
          <w:rStyle w:val="FootnoteReference"/>
          <w:rFonts w:ascii="Times New Roman" w:hAnsi="Times New Roman" w:cs="Times New Roman"/>
          <w:sz w:val="24"/>
          <w:szCs w:val="24"/>
        </w:rPr>
        <w:footnoteReference w:id="43"/>
      </w:r>
      <w:r w:rsidRPr="0009362B">
        <w:rPr>
          <w:rFonts w:ascii="Times New Roman" w:hAnsi="Times New Roman" w:cs="Times New Roman"/>
          <w:sz w:val="24"/>
          <w:szCs w:val="24"/>
        </w:rPr>
        <w:t xml:space="preserve">  </w:t>
      </w:r>
    </w:p>
    <w:p w:rsidR="00244AD7" w:rsidRDefault="00244AD7" w:rsidP="00244AD7">
      <w:pPr>
        <w:spacing w:line="360" w:lineRule="auto"/>
        <w:rPr>
          <w:rFonts w:ascii="Times New Roman" w:hAnsi="Times New Roman" w:cs="Times New Roman"/>
          <w:sz w:val="24"/>
          <w:szCs w:val="24"/>
        </w:rPr>
      </w:pPr>
    </w:p>
    <w:p w:rsidR="00244AD7" w:rsidRPr="0009362B" w:rsidRDefault="00244AD7" w:rsidP="00244AD7">
      <w:pPr>
        <w:spacing w:line="360" w:lineRule="auto"/>
        <w:rPr>
          <w:rFonts w:ascii="Times New Roman" w:hAnsi="Times New Roman" w:cs="Times New Roman"/>
          <w:sz w:val="24"/>
          <w:szCs w:val="24"/>
        </w:rPr>
      </w:pPr>
      <w:r w:rsidRPr="0009362B">
        <w:rPr>
          <w:rFonts w:ascii="Times New Roman" w:hAnsi="Times New Roman" w:cs="Times New Roman"/>
          <w:sz w:val="24"/>
          <w:szCs w:val="24"/>
        </w:rPr>
        <w:t xml:space="preserve">Mark Jones has emphasised the importance of </w:t>
      </w:r>
      <w:proofErr w:type="spellStart"/>
      <w:r w:rsidRPr="0009362B">
        <w:rPr>
          <w:rFonts w:ascii="Times New Roman" w:hAnsi="Times New Roman" w:cs="Times New Roman"/>
          <w:sz w:val="24"/>
          <w:szCs w:val="24"/>
        </w:rPr>
        <w:t>Rudhyar’s</w:t>
      </w:r>
      <w:proofErr w:type="spellEnd"/>
      <w:r w:rsidRPr="0009362B">
        <w:rPr>
          <w:rFonts w:ascii="Times New Roman" w:hAnsi="Times New Roman" w:cs="Times New Roman"/>
          <w:sz w:val="24"/>
          <w:szCs w:val="24"/>
        </w:rPr>
        <w:t xml:space="preserve"> explor</w:t>
      </w:r>
      <w:r>
        <w:rPr>
          <w:rFonts w:ascii="Times New Roman" w:hAnsi="Times New Roman" w:cs="Times New Roman"/>
          <w:sz w:val="24"/>
          <w:szCs w:val="24"/>
        </w:rPr>
        <w:t xml:space="preserve">ation of Indian astrology. </w:t>
      </w:r>
      <w:r w:rsidRPr="0009362B">
        <w:rPr>
          <w:rFonts w:ascii="Times New Roman" w:hAnsi="Times New Roman" w:cs="Times New Roman"/>
          <w:sz w:val="24"/>
          <w:szCs w:val="24"/>
        </w:rPr>
        <w:t xml:space="preserve"> Jones wrote in </w:t>
      </w:r>
      <w:r w:rsidRPr="0009362B">
        <w:rPr>
          <w:rFonts w:ascii="Times New Roman" w:hAnsi="Times New Roman" w:cs="Times New Roman"/>
          <w:i/>
          <w:sz w:val="24"/>
          <w:szCs w:val="24"/>
        </w:rPr>
        <w:t>The Soul Speaks</w:t>
      </w:r>
      <w:r w:rsidRPr="0009362B">
        <w:rPr>
          <w:rFonts w:ascii="Times New Roman" w:hAnsi="Times New Roman" w:cs="Times New Roman"/>
          <w:sz w:val="24"/>
          <w:szCs w:val="24"/>
        </w:rPr>
        <w:t xml:space="preserve">, that </w:t>
      </w:r>
      <w:proofErr w:type="spellStart"/>
      <w:proofErr w:type="gramStart"/>
      <w:r w:rsidRPr="0009362B">
        <w:rPr>
          <w:rFonts w:ascii="Times New Roman" w:hAnsi="Times New Roman" w:cs="Times New Roman"/>
          <w:sz w:val="24"/>
          <w:szCs w:val="24"/>
        </w:rPr>
        <w:t>Rudhyar’s</w:t>
      </w:r>
      <w:proofErr w:type="spellEnd"/>
      <w:r w:rsidRPr="0009362B">
        <w:rPr>
          <w:rFonts w:ascii="Times New Roman" w:hAnsi="Times New Roman" w:cs="Times New Roman"/>
          <w:sz w:val="24"/>
          <w:szCs w:val="24"/>
        </w:rPr>
        <w:t xml:space="preserve">  ‘reference</w:t>
      </w:r>
      <w:proofErr w:type="gramEnd"/>
      <w:r w:rsidRPr="0009362B">
        <w:rPr>
          <w:rFonts w:ascii="Times New Roman" w:hAnsi="Times New Roman" w:cs="Times New Roman"/>
          <w:sz w:val="24"/>
          <w:szCs w:val="24"/>
        </w:rPr>
        <w:t xml:space="preserve"> to Hindu occultism reveals both a theosophical influence (which links him to </w:t>
      </w:r>
      <w:proofErr w:type="spellStart"/>
      <w:r w:rsidRPr="0009362B">
        <w:rPr>
          <w:rFonts w:ascii="Times New Roman" w:hAnsi="Times New Roman" w:cs="Times New Roman"/>
          <w:sz w:val="24"/>
          <w:szCs w:val="24"/>
        </w:rPr>
        <w:t>Assagioli</w:t>
      </w:r>
      <w:proofErr w:type="spellEnd"/>
      <w:r w:rsidRPr="0009362B">
        <w:rPr>
          <w:rFonts w:ascii="Times New Roman" w:hAnsi="Times New Roman" w:cs="Times New Roman"/>
          <w:sz w:val="24"/>
          <w:szCs w:val="24"/>
        </w:rPr>
        <w:t>) and his exploration of Hindu astrology, particularly in its focus on the nodes of the Moon’.</w:t>
      </w:r>
      <w:r w:rsidRPr="0009362B">
        <w:rPr>
          <w:rStyle w:val="FootnoteReference"/>
          <w:rFonts w:ascii="Times New Roman" w:hAnsi="Times New Roman" w:cs="Times New Roman"/>
          <w:sz w:val="24"/>
          <w:szCs w:val="24"/>
        </w:rPr>
        <w:footnoteReference w:id="44"/>
      </w:r>
      <w:r w:rsidRPr="0009362B">
        <w:rPr>
          <w:rFonts w:ascii="Times New Roman" w:hAnsi="Times New Roman" w:cs="Times New Roman"/>
          <w:sz w:val="24"/>
          <w:szCs w:val="24"/>
        </w:rPr>
        <w:t xml:space="preserve"> He continued</w:t>
      </w:r>
      <w:proofErr w:type="gramStart"/>
      <w:r w:rsidRPr="0009362B">
        <w:rPr>
          <w:rFonts w:ascii="Times New Roman" w:hAnsi="Times New Roman" w:cs="Times New Roman"/>
          <w:sz w:val="24"/>
          <w:szCs w:val="24"/>
        </w:rPr>
        <w:t>,  ‘It</w:t>
      </w:r>
      <w:proofErr w:type="gramEnd"/>
      <w:r w:rsidRPr="0009362B">
        <w:rPr>
          <w:rFonts w:ascii="Times New Roman" w:hAnsi="Times New Roman" w:cs="Times New Roman"/>
          <w:sz w:val="24"/>
          <w:szCs w:val="24"/>
        </w:rPr>
        <w:t xml:space="preserve"> is </w:t>
      </w:r>
      <w:proofErr w:type="spellStart"/>
      <w:r w:rsidRPr="0009362B">
        <w:rPr>
          <w:rFonts w:ascii="Times New Roman" w:hAnsi="Times New Roman" w:cs="Times New Roman"/>
          <w:sz w:val="24"/>
          <w:szCs w:val="24"/>
        </w:rPr>
        <w:t>Rudhyar’s</w:t>
      </w:r>
      <w:proofErr w:type="spellEnd"/>
      <w:r w:rsidRPr="0009362B">
        <w:rPr>
          <w:rFonts w:ascii="Times New Roman" w:hAnsi="Times New Roman" w:cs="Times New Roman"/>
          <w:sz w:val="24"/>
          <w:szCs w:val="24"/>
        </w:rPr>
        <w:t xml:space="preserve"> synthesizing of these various elements in the context of the arising psychological framework that forms the foundation of modern psychological astrology’.</w:t>
      </w:r>
      <w:r w:rsidRPr="0009362B">
        <w:rPr>
          <w:rStyle w:val="FootnoteReference"/>
          <w:rFonts w:ascii="Times New Roman" w:hAnsi="Times New Roman" w:cs="Times New Roman"/>
          <w:sz w:val="24"/>
          <w:szCs w:val="24"/>
        </w:rPr>
        <w:footnoteReference w:id="45"/>
      </w:r>
      <w:r w:rsidRPr="0009362B">
        <w:rPr>
          <w:rFonts w:ascii="Times New Roman" w:hAnsi="Times New Roman" w:cs="Times New Roman"/>
          <w:sz w:val="24"/>
          <w:szCs w:val="24"/>
        </w:rPr>
        <w:t xml:space="preserve"> He further acknowledges the impact of </w:t>
      </w:r>
      <w:proofErr w:type="spellStart"/>
      <w:r w:rsidRPr="0009362B">
        <w:rPr>
          <w:rFonts w:ascii="Times New Roman" w:hAnsi="Times New Roman" w:cs="Times New Roman"/>
          <w:sz w:val="24"/>
          <w:szCs w:val="24"/>
        </w:rPr>
        <w:t>Rudhyar’s</w:t>
      </w:r>
      <w:proofErr w:type="spellEnd"/>
      <w:r w:rsidRPr="0009362B">
        <w:rPr>
          <w:rFonts w:ascii="Times New Roman" w:hAnsi="Times New Roman" w:cs="Times New Roman"/>
          <w:sz w:val="24"/>
          <w:szCs w:val="24"/>
        </w:rPr>
        <w:t xml:space="preserve"> work stating,</w:t>
      </w:r>
      <w:r w:rsidRPr="0009362B">
        <w:rPr>
          <w:rFonts w:ascii="Times New Roman" w:hAnsi="Times New Roman" w:cs="Times New Roman"/>
          <w:sz w:val="24"/>
          <w:szCs w:val="24"/>
        </w:rPr>
        <w:br/>
      </w:r>
      <w:r w:rsidRPr="0009362B">
        <w:rPr>
          <w:rFonts w:ascii="Times New Roman" w:hAnsi="Times New Roman" w:cs="Times New Roman"/>
          <w:sz w:val="24"/>
          <w:szCs w:val="24"/>
        </w:rPr>
        <w:tab/>
        <w:t xml:space="preserve">In fact, if we follow </w:t>
      </w:r>
      <w:proofErr w:type="spellStart"/>
      <w:r w:rsidRPr="0009362B">
        <w:rPr>
          <w:rFonts w:ascii="Times New Roman" w:hAnsi="Times New Roman" w:cs="Times New Roman"/>
          <w:sz w:val="24"/>
          <w:szCs w:val="24"/>
        </w:rPr>
        <w:t>Rudhyar’s</w:t>
      </w:r>
      <w:proofErr w:type="spellEnd"/>
      <w:r w:rsidRPr="0009362B">
        <w:rPr>
          <w:rFonts w:ascii="Times New Roman" w:hAnsi="Times New Roman" w:cs="Times New Roman"/>
          <w:sz w:val="24"/>
          <w:szCs w:val="24"/>
        </w:rPr>
        <w:t xml:space="preserve"> Indian and theosophical influences</w:t>
      </w:r>
      <w:r w:rsidRPr="0009362B">
        <w:rPr>
          <w:rFonts w:ascii="Times New Roman" w:hAnsi="Times New Roman" w:cs="Times New Roman"/>
          <w:sz w:val="24"/>
          <w:szCs w:val="24"/>
        </w:rPr>
        <w:br/>
        <w:t xml:space="preserve">  </w:t>
      </w:r>
      <w:r w:rsidRPr="0009362B">
        <w:rPr>
          <w:rFonts w:ascii="Times New Roman" w:hAnsi="Times New Roman" w:cs="Times New Roman"/>
          <w:sz w:val="24"/>
          <w:szCs w:val="24"/>
        </w:rPr>
        <w:tab/>
        <w:t>most profoundly, we also find the basis of much of what is central to</w:t>
      </w:r>
      <w:r w:rsidRPr="0009362B">
        <w:rPr>
          <w:rFonts w:ascii="Times New Roman" w:hAnsi="Times New Roman" w:cs="Times New Roman"/>
          <w:sz w:val="24"/>
          <w:szCs w:val="24"/>
        </w:rPr>
        <w:br/>
        <w:t xml:space="preserve">  </w:t>
      </w:r>
      <w:r w:rsidRPr="0009362B">
        <w:rPr>
          <w:rFonts w:ascii="Times New Roman" w:hAnsi="Times New Roman" w:cs="Times New Roman"/>
          <w:sz w:val="24"/>
          <w:szCs w:val="24"/>
        </w:rPr>
        <w:tab/>
        <w:t xml:space="preserve"> Evolutionary Astrology, presented as early as 1936 in a section of </w:t>
      </w:r>
      <w:r w:rsidRPr="0009362B">
        <w:rPr>
          <w:rFonts w:ascii="Times New Roman" w:hAnsi="Times New Roman" w:cs="Times New Roman"/>
          <w:i/>
          <w:sz w:val="24"/>
          <w:szCs w:val="24"/>
        </w:rPr>
        <w:t>Astrology</w:t>
      </w:r>
      <w:r w:rsidRPr="0009362B">
        <w:rPr>
          <w:rFonts w:ascii="Times New Roman" w:hAnsi="Times New Roman" w:cs="Times New Roman"/>
          <w:sz w:val="24"/>
          <w:szCs w:val="24"/>
        </w:rPr>
        <w:br/>
        <w:t xml:space="preserve">   </w:t>
      </w:r>
      <w:r w:rsidRPr="0009362B">
        <w:rPr>
          <w:rFonts w:ascii="Times New Roman" w:hAnsi="Times New Roman" w:cs="Times New Roman"/>
          <w:sz w:val="24"/>
          <w:szCs w:val="24"/>
        </w:rPr>
        <w:tab/>
      </w:r>
      <w:r w:rsidRPr="0009362B">
        <w:rPr>
          <w:rFonts w:ascii="Times New Roman" w:hAnsi="Times New Roman" w:cs="Times New Roman"/>
          <w:i/>
          <w:sz w:val="24"/>
          <w:szCs w:val="24"/>
        </w:rPr>
        <w:t>of Personality</w:t>
      </w:r>
      <w:r w:rsidRPr="0009362B">
        <w:rPr>
          <w:rFonts w:ascii="Times New Roman" w:hAnsi="Times New Roman" w:cs="Times New Roman"/>
          <w:sz w:val="24"/>
          <w:szCs w:val="24"/>
        </w:rPr>
        <w:t>’.</w:t>
      </w:r>
      <w:r w:rsidRPr="0009362B">
        <w:rPr>
          <w:rStyle w:val="FootnoteReference"/>
          <w:rFonts w:ascii="Times New Roman" w:hAnsi="Times New Roman" w:cs="Times New Roman"/>
          <w:sz w:val="24"/>
          <w:szCs w:val="24"/>
        </w:rPr>
        <w:footnoteReference w:id="46"/>
      </w:r>
    </w:p>
    <w:p w:rsidR="00244AD7" w:rsidRDefault="00244AD7" w:rsidP="00244AD7">
      <w:pPr>
        <w:spacing w:line="360" w:lineRule="auto"/>
        <w:rPr>
          <w:rFonts w:ascii="Times New Roman" w:hAnsi="Times New Roman" w:cs="Times New Roman"/>
          <w:sz w:val="24"/>
          <w:szCs w:val="24"/>
        </w:rPr>
      </w:pPr>
      <w:r w:rsidRPr="0009362B">
        <w:rPr>
          <w:rFonts w:ascii="Times New Roman" w:hAnsi="Times New Roman" w:cs="Times New Roman"/>
          <w:sz w:val="24"/>
          <w:szCs w:val="24"/>
        </w:rPr>
        <w:t xml:space="preserve">The extensive research of </w:t>
      </w:r>
      <w:proofErr w:type="spellStart"/>
      <w:proofErr w:type="gram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xml:space="preserve">  across</w:t>
      </w:r>
      <w:proofErr w:type="gramEnd"/>
      <w:r w:rsidRPr="0009362B">
        <w:rPr>
          <w:rFonts w:ascii="Times New Roman" w:hAnsi="Times New Roman" w:cs="Times New Roman"/>
          <w:sz w:val="24"/>
          <w:szCs w:val="24"/>
        </w:rPr>
        <w:t xml:space="preserve">  many disciplines has contributed to significant contributions to psychological astrology and evolutionary astrology, and this has been </w:t>
      </w:r>
      <w:r>
        <w:rPr>
          <w:rFonts w:ascii="Times New Roman" w:hAnsi="Times New Roman" w:cs="Times New Roman"/>
          <w:sz w:val="24"/>
          <w:szCs w:val="24"/>
        </w:rPr>
        <w:t xml:space="preserve">openly </w:t>
      </w:r>
      <w:r w:rsidRPr="0009362B">
        <w:rPr>
          <w:rFonts w:ascii="Times New Roman" w:hAnsi="Times New Roman" w:cs="Times New Roman"/>
          <w:sz w:val="24"/>
          <w:szCs w:val="24"/>
        </w:rPr>
        <w:t>acknowledge</w:t>
      </w:r>
      <w:r>
        <w:rPr>
          <w:rFonts w:ascii="Times New Roman" w:hAnsi="Times New Roman" w:cs="Times New Roman"/>
          <w:sz w:val="24"/>
          <w:szCs w:val="24"/>
        </w:rPr>
        <w:t xml:space="preserve">d </w:t>
      </w:r>
      <w:r w:rsidRPr="0009362B">
        <w:rPr>
          <w:rFonts w:ascii="Times New Roman" w:hAnsi="Times New Roman" w:cs="Times New Roman"/>
          <w:sz w:val="24"/>
          <w:szCs w:val="24"/>
        </w:rPr>
        <w:t xml:space="preserve"> by Mark Jones</w:t>
      </w:r>
      <w:r>
        <w:rPr>
          <w:rFonts w:ascii="Times New Roman" w:hAnsi="Times New Roman" w:cs="Times New Roman"/>
          <w:sz w:val="24"/>
          <w:szCs w:val="24"/>
        </w:rPr>
        <w:t xml:space="preserve">. Jones himself </w:t>
      </w:r>
      <w:proofErr w:type="gramStart"/>
      <w:r>
        <w:rPr>
          <w:rFonts w:ascii="Times New Roman" w:hAnsi="Times New Roman" w:cs="Times New Roman"/>
          <w:sz w:val="24"/>
          <w:szCs w:val="24"/>
        </w:rPr>
        <w:t xml:space="preserve">has </w:t>
      </w:r>
      <w:r w:rsidRPr="0009362B">
        <w:rPr>
          <w:rFonts w:ascii="Times New Roman" w:hAnsi="Times New Roman" w:cs="Times New Roman"/>
          <w:sz w:val="24"/>
          <w:szCs w:val="24"/>
        </w:rPr>
        <w:t xml:space="preserve"> been</w:t>
      </w:r>
      <w:proofErr w:type="gramEnd"/>
      <w:r w:rsidRPr="0009362B">
        <w:rPr>
          <w:rFonts w:ascii="Times New Roman" w:hAnsi="Times New Roman" w:cs="Times New Roman"/>
          <w:sz w:val="24"/>
          <w:szCs w:val="24"/>
        </w:rPr>
        <w:t xml:space="preserve">  described as a ‘psychotherapist of rare ability and perception who uses astrology to get to the heart of a client’s issues, life processes, and potentials’ by astrologer, lecturer and author of many astrology books</w:t>
      </w:r>
      <w:r>
        <w:rPr>
          <w:rFonts w:ascii="Times New Roman" w:hAnsi="Times New Roman" w:cs="Times New Roman"/>
          <w:sz w:val="24"/>
          <w:szCs w:val="24"/>
        </w:rPr>
        <w:t>,</w:t>
      </w:r>
      <w:r w:rsidRPr="0009362B">
        <w:rPr>
          <w:rFonts w:ascii="Times New Roman" w:hAnsi="Times New Roman" w:cs="Times New Roman"/>
          <w:sz w:val="24"/>
          <w:szCs w:val="24"/>
        </w:rPr>
        <w:t xml:space="preserve"> Frank C. Clifford.</w:t>
      </w:r>
      <w:r w:rsidRPr="0009362B">
        <w:rPr>
          <w:rStyle w:val="FootnoteReference"/>
          <w:rFonts w:ascii="Times New Roman" w:hAnsi="Times New Roman" w:cs="Times New Roman"/>
          <w:sz w:val="24"/>
          <w:szCs w:val="24"/>
        </w:rPr>
        <w:footnoteReference w:id="47"/>
      </w:r>
    </w:p>
    <w:p w:rsidR="00244AD7" w:rsidRDefault="00244AD7" w:rsidP="00244AD7">
      <w:pPr>
        <w:spacing w:line="360" w:lineRule="auto"/>
        <w:rPr>
          <w:rFonts w:ascii="Times New Roman" w:hAnsi="Times New Roman" w:cs="Times New Roman"/>
          <w:sz w:val="24"/>
          <w:szCs w:val="24"/>
        </w:rPr>
      </w:pPr>
    </w:p>
    <w:p w:rsidR="00244AD7" w:rsidRPr="0009362B" w:rsidRDefault="00244AD7" w:rsidP="00244AD7">
      <w:pPr>
        <w:spacing w:line="360" w:lineRule="auto"/>
        <w:rPr>
          <w:rFonts w:ascii="Times New Roman" w:hAnsi="Times New Roman" w:cs="Times New Roman"/>
          <w:b/>
          <w:color w:val="000000"/>
          <w:sz w:val="24"/>
          <w:szCs w:val="24"/>
        </w:rPr>
      </w:pPr>
      <w:r w:rsidRPr="0009362B">
        <w:rPr>
          <w:rFonts w:ascii="Times New Roman" w:hAnsi="Times New Roman" w:cs="Times New Roman"/>
          <w:b/>
          <w:color w:val="000000"/>
          <w:sz w:val="24"/>
          <w:szCs w:val="24"/>
        </w:rPr>
        <w:t>The Lunation Cycle</w:t>
      </w:r>
    </w:p>
    <w:p w:rsidR="00244AD7" w:rsidRDefault="00244AD7" w:rsidP="00244AD7">
      <w:pPr>
        <w:spacing w:line="360" w:lineRule="auto"/>
        <w:rPr>
          <w:rFonts w:ascii="Times New Roman" w:hAnsi="Times New Roman" w:cs="Times New Roman"/>
          <w:color w:val="000000"/>
          <w:sz w:val="24"/>
          <w:szCs w:val="24"/>
        </w:rPr>
      </w:pPr>
      <w:r w:rsidRPr="0009362B">
        <w:rPr>
          <w:rFonts w:ascii="Times New Roman" w:hAnsi="Times New Roman" w:cs="Times New Roman"/>
          <w:color w:val="000000"/>
          <w:sz w:val="24"/>
          <w:szCs w:val="24"/>
        </w:rPr>
        <w:t xml:space="preserve">Rael has stated that at the age of sixteen </w:t>
      </w:r>
      <w:proofErr w:type="spellStart"/>
      <w:r w:rsidRPr="0009362B">
        <w:rPr>
          <w:rFonts w:ascii="Times New Roman" w:hAnsi="Times New Roman" w:cs="Times New Roman"/>
          <w:color w:val="000000"/>
          <w:sz w:val="24"/>
          <w:szCs w:val="24"/>
        </w:rPr>
        <w:t>Rudhyar</w:t>
      </w:r>
      <w:proofErr w:type="spellEnd"/>
      <w:r w:rsidRPr="0009362B">
        <w:rPr>
          <w:rFonts w:ascii="Times New Roman" w:hAnsi="Times New Roman" w:cs="Times New Roman"/>
          <w:color w:val="000000"/>
          <w:sz w:val="24"/>
          <w:szCs w:val="24"/>
        </w:rPr>
        <w:t xml:space="preserve"> had an ‘intuitive realization of the cyclic nature of all existence – of all natural organisms and especially cultures and their artistic manifestations’, and from this time onward he became interested in cycles.</w:t>
      </w:r>
      <w:r w:rsidRPr="0009362B">
        <w:rPr>
          <w:rStyle w:val="FootnoteReference"/>
          <w:rFonts w:ascii="Times New Roman" w:hAnsi="Times New Roman" w:cs="Times New Roman"/>
          <w:color w:val="000000"/>
          <w:sz w:val="24"/>
          <w:szCs w:val="24"/>
        </w:rPr>
        <w:footnoteReference w:id="48"/>
      </w:r>
      <w:r w:rsidRPr="0009362B">
        <w:rPr>
          <w:rFonts w:ascii="Times New Roman" w:hAnsi="Times New Roman" w:cs="Times New Roman"/>
          <w:color w:val="000000"/>
          <w:sz w:val="24"/>
          <w:szCs w:val="24"/>
        </w:rPr>
        <w:t xml:space="preserve"> </w:t>
      </w:r>
      <w:proofErr w:type="spellStart"/>
      <w:r w:rsidRPr="0009362B">
        <w:rPr>
          <w:rFonts w:ascii="Times New Roman" w:hAnsi="Times New Roman" w:cs="Times New Roman"/>
          <w:color w:val="000000"/>
          <w:sz w:val="24"/>
          <w:szCs w:val="24"/>
        </w:rPr>
        <w:t>Rudhyar</w:t>
      </w:r>
      <w:proofErr w:type="spellEnd"/>
      <w:r w:rsidRPr="0009362B">
        <w:rPr>
          <w:rFonts w:ascii="Times New Roman" w:hAnsi="Times New Roman" w:cs="Times New Roman"/>
          <w:color w:val="000000"/>
          <w:sz w:val="24"/>
          <w:szCs w:val="24"/>
        </w:rPr>
        <w:t xml:space="preserve"> was </w:t>
      </w:r>
      <w:proofErr w:type="gramStart"/>
      <w:r w:rsidRPr="0009362B">
        <w:rPr>
          <w:rFonts w:ascii="Times New Roman" w:hAnsi="Times New Roman" w:cs="Times New Roman"/>
          <w:color w:val="000000"/>
          <w:sz w:val="24"/>
          <w:szCs w:val="24"/>
        </w:rPr>
        <w:t>of  the</w:t>
      </w:r>
      <w:proofErr w:type="gramEnd"/>
      <w:r w:rsidRPr="0009362B">
        <w:rPr>
          <w:rFonts w:ascii="Times New Roman" w:hAnsi="Times New Roman" w:cs="Times New Roman"/>
          <w:color w:val="000000"/>
          <w:sz w:val="24"/>
          <w:szCs w:val="24"/>
        </w:rPr>
        <w:t xml:space="preserve"> view that the gift proffered by astrology was not to  predict what will happen, but rather the ability to indicate ‘the possibilities for individual development inherent in the significant turning points in the cycle of a human life’.</w:t>
      </w:r>
      <w:r w:rsidRPr="0009362B">
        <w:rPr>
          <w:rStyle w:val="FootnoteReference"/>
          <w:rFonts w:ascii="Times New Roman" w:hAnsi="Times New Roman" w:cs="Times New Roman"/>
          <w:color w:val="000000"/>
          <w:sz w:val="24"/>
          <w:szCs w:val="24"/>
        </w:rPr>
        <w:footnoteReference w:id="49"/>
      </w:r>
      <w:r w:rsidRPr="0009362B">
        <w:rPr>
          <w:rFonts w:ascii="Times New Roman" w:hAnsi="Times New Roman" w:cs="Times New Roman"/>
          <w:color w:val="000000"/>
          <w:sz w:val="24"/>
          <w:szCs w:val="24"/>
        </w:rPr>
        <w:t xml:space="preserve"> </w:t>
      </w:r>
      <w:proofErr w:type="spellStart"/>
      <w:r w:rsidRPr="0009362B">
        <w:rPr>
          <w:rFonts w:ascii="Times New Roman" w:hAnsi="Times New Roman" w:cs="Times New Roman"/>
          <w:color w:val="000000"/>
          <w:sz w:val="24"/>
          <w:szCs w:val="24"/>
        </w:rPr>
        <w:t>Rudhyar</w:t>
      </w:r>
      <w:proofErr w:type="spellEnd"/>
      <w:r w:rsidRPr="0009362B">
        <w:rPr>
          <w:rFonts w:ascii="Times New Roman" w:hAnsi="Times New Roman" w:cs="Times New Roman"/>
          <w:color w:val="000000"/>
          <w:sz w:val="24"/>
          <w:szCs w:val="24"/>
        </w:rPr>
        <w:t xml:space="preserve"> stated there were two types of cycles: cycles of position such as the progressed cycle of the moon which had a starting point from which the moon progressed through the signs of the zodiac, </w:t>
      </w:r>
      <w:proofErr w:type="gramStart"/>
      <w:r w:rsidRPr="0009362B">
        <w:rPr>
          <w:rFonts w:ascii="Times New Roman" w:hAnsi="Times New Roman" w:cs="Times New Roman"/>
          <w:color w:val="000000"/>
          <w:sz w:val="24"/>
          <w:szCs w:val="24"/>
        </w:rPr>
        <w:t>and  returned</w:t>
      </w:r>
      <w:proofErr w:type="gramEnd"/>
      <w:r w:rsidRPr="0009362B">
        <w:rPr>
          <w:rFonts w:ascii="Times New Roman" w:hAnsi="Times New Roman" w:cs="Times New Roman"/>
          <w:color w:val="000000"/>
          <w:sz w:val="24"/>
          <w:szCs w:val="24"/>
        </w:rPr>
        <w:t xml:space="preserve"> to its natal position, and  </w:t>
      </w:r>
      <w:r>
        <w:rPr>
          <w:rFonts w:ascii="Times New Roman" w:hAnsi="Times New Roman" w:cs="Times New Roman"/>
          <w:color w:val="000000"/>
          <w:sz w:val="24"/>
          <w:szCs w:val="24"/>
        </w:rPr>
        <w:t xml:space="preserve">the other cycle was a cycle </w:t>
      </w:r>
      <w:r w:rsidRPr="0009362B">
        <w:rPr>
          <w:rFonts w:ascii="Times New Roman" w:hAnsi="Times New Roman" w:cs="Times New Roman"/>
          <w:color w:val="000000"/>
          <w:sz w:val="24"/>
          <w:szCs w:val="24"/>
        </w:rPr>
        <w:t xml:space="preserve"> of relationship which he considered to be ‘real cycles’, as they were  cycles between ‘two or more factors, each of which is active, is moving, is forever changing’.</w:t>
      </w:r>
      <w:r w:rsidRPr="0009362B">
        <w:rPr>
          <w:rStyle w:val="FootnoteReference"/>
          <w:rFonts w:ascii="Times New Roman" w:hAnsi="Times New Roman" w:cs="Times New Roman"/>
          <w:color w:val="000000"/>
          <w:sz w:val="24"/>
          <w:szCs w:val="24"/>
        </w:rPr>
        <w:footnoteReference w:id="50"/>
      </w:r>
      <w:r w:rsidRPr="0009362B">
        <w:rPr>
          <w:rFonts w:ascii="Times New Roman" w:hAnsi="Times New Roman" w:cs="Times New Roman"/>
          <w:color w:val="000000"/>
          <w:sz w:val="24"/>
          <w:szCs w:val="24"/>
        </w:rPr>
        <w:t xml:space="preserve">  </w:t>
      </w:r>
      <w:proofErr w:type="spellStart"/>
      <w:r w:rsidRPr="0009362B">
        <w:rPr>
          <w:rFonts w:ascii="Times New Roman" w:hAnsi="Times New Roman" w:cs="Times New Roman"/>
          <w:color w:val="000000"/>
          <w:sz w:val="24"/>
          <w:szCs w:val="24"/>
        </w:rPr>
        <w:t>Rudhyar</w:t>
      </w:r>
      <w:proofErr w:type="spellEnd"/>
      <w:r w:rsidRPr="0009362B">
        <w:rPr>
          <w:rFonts w:ascii="Times New Roman" w:hAnsi="Times New Roman" w:cs="Times New Roman"/>
          <w:color w:val="000000"/>
          <w:sz w:val="24"/>
          <w:szCs w:val="24"/>
        </w:rPr>
        <w:t xml:space="preserve"> argued the lunation cycle (a relationship cycle between the sun and moon) was the most easily recognised relationship cycle</w:t>
      </w:r>
      <w:proofErr w:type="gramStart"/>
      <w:r w:rsidRPr="0009362B">
        <w:rPr>
          <w:rFonts w:ascii="Times New Roman" w:hAnsi="Times New Roman" w:cs="Times New Roman"/>
          <w:color w:val="000000"/>
          <w:sz w:val="24"/>
          <w:szCs w:val="24"/>
        </w:rPr>
        <w:t>,  as</w:t>
      </w:r>
      <w:proofErr w:type="gramEnd"/>
      <w:r w:rsidRPr="0009362B">
        <w:rPr>
          <w:rFonts w:ascii="Times New Roman" w:hAnsi="Times New Roman" w:cs="Times New Roman"/>
          <w:color w:val="000000"/>
          <w:sz w:val="24"/>
          <w:szCs w:val="24"/>
        </w:rPr>
        <w:t xml:space="preserve"> the relationship was made apparent by the phases of the  moon which were deeply embedded in humanity’s experience of the world.</w:t>
      </w:r>
      <w:r w:rsidRPr="0009362B">
        <w:rPr>
          <w:rStyle w:val="FootnoteReference"/>
          <w:rFonts w:ascii="Times New Roman" w:hAnsi="Times New Roman" w:cs="Times New Roman"/>
          <w:color w:val="000000"/>
          <w:sz w:val="24"/>
          <w:szCs w:val="24"/>
        </w:rPr>
        <w:footnoteReference w:id="51"/>
      </w:r>
      <w:r w:rsidRPr="0009362B">
        <w:rPr>
          <w:rFonts w:ascii="Times New Roman" w:hAnsi="Times New Roman" w:cs="Times New Roman"/>
          <w:color w:val="000000"/>
          <w:sz w:val="24"/>
          <w:szCs w:val="24"/>
        </w:rPr>
        <w:t xml:space="preserve"> </w:t>
      </w:r>
    </w:p>
    <w:p w:rsidR="00244AD7" w:rsidRDefault="00244AD7" w:rsidP="00244AD7">
      <w:pPr>
        <w:spacing w:line="360" w:lineRule="auto"/>
        <w:rPr>
          <w:rFonts w:ascii="Times New Roman" w:hAnsi="Times New Roman" w:cs="Times New Roman"/>
          <w:color w:val="000000"/>
          <w:sz w:val="24"/>
          <w:szCs w:val="24"/>
        </w:rPr>
      </w:pPr>
    </w:p>
    <w:p w:rsidR="00244AD7" w:rsidRPr="0009362B" w:rsidRDefault="00244AD7" w:rsidP="00244AD7">
      <w:pPr>
        <w:spacing w:line="360" w:lineRule="auto"/>
        <w:rPr>
          <w:rFonts w:ascii="Times New Roman" w:hAnsi="Times New Roman" w:cs="Times New Roman"/>
          <w:color w:val="000000"/>
          <w:sz w:val="24"/>
          <w:szCs w:val="24"/>
        </w:rPr>
      </w:pPr>
      <w:proofErr w:type="spellStart"/>
      <w:r w:rsidRPr="0009362B">
        <w:rPr>
          <w:rFonts w:ascii="Times New Roman" w:hAnsi="Times New Roman" w:cs="Times New Roman"/>
          <w:color w:val="000000"/>
          <w:sz w:val="24"/>
          <w:szCs w:val="24"/>
        </w:rPr>
        <w:t>Rudhyar</w:t>
      </w:r>
      <w:proofErr w:type="spellEnd"/>
      <w:r w:rsidRPr="0009362B">
        <w:rPr>
          <w:rFonts w:ascii="Times New Roman" w:hAnsi="Times New Roman" w:cs="Times New Roman"/>
          <w:color w:val="000000"/>
          <w:sz w:val="24"/>
          <w:szCs w:val="24"/>
        </w:rPr>
        <w:t xml:space="preserve"> emphasised</w:t>
      </w:r>
      <w:r>
        <w:rPr>
          <w:rFonts w:ascii="Times New Roman" w:hAnsi="Times New Roman" w:cs="Times New Roman"/>
          <w:color w:val="000000"/>
          <w:sz w:val="24"/>
          <w:szCs w:val="24"/>
        </w:rPr>
        <w:t xml:space="preserve"> that </w:t>
      </w:r>
      <w:r w:rsidRPr="0009362B">
        <w:rPr>
          <w:rFonts w:ascii="Times New Roman" w:hAnsi="Times New Roman" w:cs="Times New Roman"/>
          <w:color w:val="000000"/>
          <w:sz w:val="24"/>
          <w:szCs w:val="24"/>
        </w:rPr>
        <w:t xml:space="preserve"> the phases of the moon were not factors of the moon, but a representation of the  ‘</w:t>
      </w:r>
      <w:r w:rsidRPr="0009362B">
        <w:rPr>
          <w:rFonts w:ascii="Times New Roman" w:hAnsi="Times New Roman" w:cs="Times New Roman"/>
          <w:i/>
          <w:color w:val="000000"/>
          <w:sz w:val="24"/>
          <w:szCs w:val="24"/>
        </w:rPr>
        <w:t>soli-lunar</w:t>
      </w:r>
      <w:r w:rsidRPr="0009362B">
        <w:rPr>
          <w:rFonts w:ascii="Times New Roman" w:hAnsi="Times New Roman" w:cs="Times New Roman"/>
          <w:color w:val="000000"/>
          <w:sz w:val="24"/>
          <w:szCs w:val="24"/>
        </w:rPr>
        <w:t xml:space="preserve"> </w:t>
      </w:r>
      <w:r w:rsidRPr="0009362B">
        <w:rPr>
          <w:rFonts w:ascii="Times New Roman" w:hAnsi="Times New Roman" w:cs="Times New Roman"/>
          <w:i/>
          <w:color w:val="000000"/>
          <w:sz w:val="24"/>
          <w:szCs w:val="24"/>
        </w:rPr>
        <w:t>relationship</w:t>
      </w:r>
      <w:r w:rsidRPr="0009362B">
        <w:rPr>
          <w:rFonts w:ascii="Times New Roman" w:hAnsi="Times New Roman" w:cs="Times New Roman"/>
          <w:color w:val="000000"/>
          <w:sz w:val="24"/>
          <w:szCs w:val="24"/>
        </w:rPr>
        <w:t>, the relationship  between the sun and the moon, and consequently the particular soli-lunar phase present at the time of birth would have a psychological influence on the individual, and would refer to a personality type.  Eight lunation types were conceived, and the  ‘Gibbous Moon Type’ (a person born during this</w:t>
      </w:r>
      <w:r>
        <w:rPr>
          <w:rFonts w:ascii="Times New Roman" w:hAnsi="Times New Roman" w:cs="Times New Roman"/>
          <w:color w:val="000000"/>
          <w:sz w:val="24"/>
          <w:szCs w:val="24"/>
        </w:rPr>
        <w:t xml:space="preserve"> waxing phase </w:t>
      </w:r>
      <w:r w:rsidRPr="0009362B">
        <w:rPr>
          <w:rFonts w:ascii="Times New Roman" w:hAnsi="Times New Roman" w:cs="Times New Roman"/>
          <w:color w:val="000000"/>
          <w:sz w:val="24"/>
          <w:szCs w:val="24"/>
        </w:rPr>
        <w:t xml:space="preserve"> where the moon is 135 to 180 degrees ahead of the sun,  a few days before the full moon), was described as a person who would ‘pay much attention to the development of their capacity for personal growth. They desire to contribute value and meaning to their society’.</w:t>
      </w:r>
      <w:r w:rsidRPr="0009362B">
        <w:rPr>
          <w:rStyle w:val="FootnoteReference"/>
          <w:rFonts w:ascii="Times New Roman" w:hAnsi="Times New Roman" w:cs="Times New Roman"/>
          <w:color w:val="000000"/>
          <w:sz w:val="24"/>
          <w:szCs w:val="24"/>
        </w:rPr>
        <w:footnoteReference w:id="52"/>
      </w:r>
      <w:r w:rsidRPr="0009362B">
        <w:rPr>
          <w:rFonts w:ascii="Times New Roman" w:hAnsi="Times New Roman" w:cs="Times New Roman"/>
          <w:color w:val="000000"/>
          <w:sz w:val="24"/>
          <w:szCs w:val="24"/>
        </w:rPr>
        <w:t xml:space="preserve"> In contrast   the ‘Last Quarter Type’ (born with the waning moon 90 to 45 degrees behind the sun),  expressed the soli-lunar relationship as:</w:t>
      </w:r>
      <w:r w:rsidRPr="0009362B">
        <w:rPr>
          <w:rFonts w:ascii="Times New Roman" w:hAnsi="Times New Roman" w:cs="Times New Roman"/>
          <w:color w:val="000000"/>
          <w:sz w:val="24"/>
          <w:szCs w:val="24"/>
        </w:rPr>
        <w:br/>
        <w:t xml:space="preserve">  </w:t>
      </w:r>
      <w:r w:rsidRPr="0009362B">
        <w:rPr>
          <w:rFonts w:ascii="Times New Roman" w:hAnsi="Times New Roman" w:cs="Times New Roman"/>
          <w:color w:val="000000"/>
          <w:sz w:val="24"/>
          <w:szCs w:val="24"/>
        </w:rPr>
        <w:tab/>
        <w:t>in personal as well as social relationships they tend to force issues on the basis of</w:t>
      </w:r>
      <w:r w:rsidRPr="0009362B">
        <w:rPr>
          <w:rFonts w:ascii="Times New Roman" w:hAnsi="Times New Roman" w:cs="Times New Roman"/>
          <w:color w:val="000000"/>
          <w:sz w:val="24"/>
          <w:szCs w:val="24"/>
        </w:rPr>
        <w:br/>
        <w:t xml:space="preserve">  </w:t>
      </w:r>
      <w:r w:rsidRPr="0009362B">
        <w:rPr>
          <w:rFonts w:ascii="Times New Roman" w:hAnsi="Times New Roman" w:cs="Times New Roman"/>
          <w:color w:val="000000"/>
          <w:sz w:val="24"/>
          <w:szCs w:val="24"/>
        </w:rPr>
        <w:tab/>
        <w:t xml:space="preserve">some more or less important principle which they feel they must uphold, perhaps </w:t>
      </w:r>
      <w:r w:rsidRPr="0009362B">
        <w:rPr>
          <w:rFonts w:ascii="Times New Roman" w:hAnsi="Times New Roman" w:cs="Times New Roman"/>
          <w:color w:val="000000"/>
          <w:sz w:val="24"/>
          <w:szCs w:val="24"/>
        </w:rPr>
        <w:br/>
        <w:t xml:space="preserve">  </w:t>
      </w:r>
      <w:r w:rsidRPr="0009362B">
        <w:rPr>
          <w:rFonts w:ascii="Times New Roman" w:hAnsi="Times New Roman" w:cs="Times New Roman"/>
          <w:color w:val="000000"/>
          <w:sz w:val="24"/>
          <w:szCs w:val="24"/>
        </w:rPr>
        <w:tab/>
        <w:t>at all costs’.</w:t>
      </w:r>
      <w:r w:rsidRPr="0009362B">
        <w:rPr>
          <w:rStyle w:val="FootnoteReference"/>
          <w:rFonts w:ascii="Times New Roman" w:hAnsi="Times New Roman" w:cs="Times New Roman"/>
          <w:color w:val="000000"/>
          <w:sz w:val="24"/>
          <w:szCs w:val="24"/>
        </w:rPr>
        <w:footnoteReference w:id="53"/>
      </w:r>
    </w:p>
    <w:p w:rsidR="00244AD7" w:rsidRDefault="00244AD7" w:rsidP="00244AD7">
      <w:pPr>
        <w:spacing w:line="360" w:lineRule="auto"/>
        <w:rPr>
          <w:rFonts w:ascii="Times New Roman" w:hAnsi="Times New Roman" w:cs="Times New Roman"/>
          <w:color w:val="000000"/>
          <w:sz w:val="24"/>
          <w:szCs w:val="24"/>
        </w:rPr>
      </w:pPr>
      <w:proofErr w:type="spellStart"/>
      <w:r w:rsidRPr="0009362B">
        <w:rPr>
          <w:rFonts w:ascii="Times New Roman" w:hAnsi="Times New Roman" w:cs="Times New Roman"/>
          <w:color w:val="000000"/>
          <w:sz w:val="24"/>
          <w:szCs w:val="24"/>
        </w:rPr>
        <w:t>Rudhyar</w:t>
      </w:r>
      <w:proofErr w:type="spellEnd"/>
      <w:r w:rsidRPr="0009362B">
        <w:rPr>
          <w:rFonts w:ascii="Times New Roman" w:hAnsi="Times New Roman" w:cs="Times New Roman"/>
          <w:color w:val="000000"/>
          <w:sz w:val="24"/>
          <w:szCs w:val="24"/>
        </w:rPr>
        <w:t xml:space="preserve"> stated</w:t>
      </w:r>
      <w:r>
        <w:rPr>
          <w:rFonts w:ascii="Times New Roman" w:hAnsi="Times New Roman" w:cs="Times New Roman"/>
          <w:color w:val="000000"/>
          <w:sz w:val="24"/>
          <w:szCs w:val="24"/>
        </w:rPr>
        <w:t xml:space="preserve"> </w:t>
      </w:r>
      <w:proofErr w:type="gramStart"/>
      <w:r>
        <w:rPr>
          <w:rFonts w:ascii="Times New Roman" w:hAnsi="Times New Roman" w:cs="Times New Roman"/>
          <w:color w:val="000000"/>
          <w:sz w:val="24"/>
          <w:szCs w:val="24"/>
        </w:rPr>
        <w:t xml:space="preserve">that </w:t>
      </w:r>
      <w:r w:rsidRPr="0009362B">
        <w:rPr>
          <w:rFonts w:ascii="Times New Roman" w:hAnsi="Times New Roman" w:cs="Times New Roman"/>
          <w:color w:val="000000"/>
          <w:sz w:val="24"/>
          <w:szCs w:val="24"/>
        </w:rPr>
        <w:t xml:space="preserve"> the</w:t>
      </w:r>
      <w:proofErr w:type="gramEnd"/>
      <w:r w:rsidRPr="0009362B">
        <w:rPr>
          <w:rFonts w:ascii="Times New Roman" w:hAnsi="Times New Roman" w:cs="Times New Roman"/>
          <w:color w:val="000000"/>
          <w:sz w:val="24"/>
          <w:szCs w:val="24"/>
        </w:rPr>
        <w:t xml:space="preserve"> lunation types did not fill all the requirements of  comprehensive personality analysis, but they could supplement the interpretation and understanding of the personality.</w:t>
      </w:r>
      <w:r w:rsidRPr="0009362B">
        <w:rPr>
          <w:rStyle w:val="FootnoteReference"/>
          <w:rFonts w:ascii="Times New Roman" w:hAnsi="Times New Roman" w:cs="Times New Roman"/>
          <w:color w:val="000000"/>
          <w:sz w:val="24"/>
          <w:szCs w:val="24"/>
        </w:rPr>
        <w:footnoteReference w:id="54"/>
      </w:r>
    </w:p>
    <w:p w:rsidR="00244AD7" w:rsidRDefault="00244AD7" w:rsidP="00244AD7">
      <w:pPr>
        <w:spacing w:line="360" w:lineRule="auto"/>
        <w:rPr>
          <w:rFonts w:ascii="Times New Roman" w:hAnsi="Times New Roman" w:cs="Times New Roman"/>
          <w:color w:val="000000"/>
          <w:sz w:val="24"/>
          <w:szCs w:val="24"/>
        </w:rPr>
      </w:pPr>
    </w:p>
    <w:p w:rsidR="00244AD7" w:rsidRPr="0009362B" w:rsidRDefault="00244AD7" w:rsidP="00244AD7">
      <w:pPr>
        <w:spacing w:line="360" w:lineRule="auto"/>
        <w:rPr>
          <w:rFonts w:ascii="Times New Roman" w:hAnsi="Times New Roman" w:cs="Times New Roman"/>
          <w:color w:val="000000"/>
          <w:sz w:val="24"/>
          <w:szCs w:val="24"/>
        </w:rPr>
      </w:pPr>
      <w:r w:rsidRPr="0009362B">
        <w:rPr>
          <w:rFonts w:ascii="Times New Roman" w:hAnsi="Times New Roman" w:cs="Times New Roman"/>
          <w:color w:val="000000"/>
          <w:sz w:val="24"/>
          <w:szCs w:val="24"/>
        </w:rPr>
        <w:t xml:space="preserve">In addition to personality types, </w:t>
      </w:r>
      <w:proofErr w:type="spellStart"/>
      <w:r w:rsidRPr="0009362B">
        <w:rPr>
          <w:rFonts w:ascii="Times New Roman" w:hAnsi="Times New Roman" w:cs="Times New Roman"/>
          <w:color w:val="000000"/>
          <w:sz w:val="24"/>
          <w:szCs w:val="24"/>
        </w:rPr>
        <w:t>Rudhyar</w:t>
      </w:r>
      <w:proofErr w:type="spellEnd"/>
      <w:r w:rsidRPr="0009362B">
        <w:rPr>
          <w:rFonts w:ascii="Times New Roman" w:hAnsi="Times New Roman" w:cs="Times New Roman"/>
          <w:color w:val="000000"/>
          <w:sz w:val="24"/>
          <w:szCs w:val="24"/>
        </w:rPr>
        <w:t xml:space="preserve"> argued </w:t>
      </w:r>
      <w:proofErr w:type="gramStart"/>
      <w:r w:rsidRPr="0009362B">
        <w:rPr>
          <w:rFonts w:ascii="Times New Roman" w:hAnsi="Times New Roman" w:cs="Times New Roman"/>
          <w:color w:val="000000"/>
          <w:sz w:val="24"/>
          <w:szCs w:val="24"/>
        </w:rPr>
        <w:t>that  the</w:t>
      </w:r>
      <w:proofErr w:type="gramEnd"/>
      <w:r w:rsidRPr="0009362B">
        <w:rPr>
          <w:rFonts w:ascii="Times New Roman" w:hAnsi="Times New Roman" w:cs="Times New Roman"/>
          <w:color w:val="000000"/>
          <w:sz w:val="24"/>
          <w:szCs w:val="24"/>
        </w:rPr>
        <w:t xml:space="preserve"> cycle </w:t>
      </w:r>
      <w:r>
        <w:rPr>
          <w:rFonts w:ascii="Times New Roman" w:hAnsi="Times New Roman" w:cs="Times New Roman"/>
          <w:color w:val="000000"/>
          <w:sz w:val="24"/>
          <w:szCs w:val="24"/>
        </w:rPr>
        <w:t xml:space="preserve">of the phases of the moon was </w:t>
      </w:r>
      <w:r w:rsidRPr="0009362B">
        <w:rPr>
          <w:rFonts w:ascii="Times New Roman" w:hAnsi="Times New Roman" w:cs="Times New Roman"/>
          <w:color w:val="000000"/>
          <w:sz w:val="24"/>
          <w:szCs w:val="24"/>
        </w:rPr>
        <w:t>actually an archetype for all other cycles of relationship.</w:t>
      </w:r>
      <w:r w:rsidRPr="0009362B">
        <w:rPr>
          <w:rStyle w:val="FootnoteReference"/>
          <w:rFonts w:ascii="Times New Roman" w:hAnsi="Times New Roman" w:cs="Times New Roman"/>
          <w:color w:val="000000"/>
          <w:sz w:val="24"/>
          <w:szCs w:val="24"/>
        </w:rPr>
        <w:footnoteReference w:id="55"/>
      </w:r>
      <w:r w:rsidRPr="0009362B">
        <w:rPr>
          <w:rFonts w:ascii="Times New Roman" w:hAnsi="Times New Roman" w:cs="Times New Roman"/>
          <w:color w:val="000000"/>
          <w:sz w:val="24"/>
          <w:szCs w:val="24"/>
        </w:rPr>
        <w:t xml:space="preserve">  Therefore, </w:t>
      </w:r>
      <w:proofErr w:type="spellStart"/>
      <w:proofErr w:type="gramStart"/>
      <w:r w:rsidRPr="0009362B">
        <w:rPr>
          <w:rFonts w:ascii="Times New Roman" w:hAnsi="Times New Roman" w:cs="Times New Roman"/>
          <w:color w:val="000000"/>
          <w:sz w:val="24"/>
          <w:szCs w:val="24"/>
        </w:rPr>
        <w:t>Rudhyar</w:t>
      </w:r>
      <w:proofErr w:type="spellEnd"/>
      <w:r w:rsidRPr="0009362B">
        <w:rPr>
          <w:rFonts w:ascii="Times New Roman" w:hAnsi="Times New Roman" w:cs="Times New Roman"/>
          <w:color w:val="000000"/>
          <w:sz w:val="24"/>
          <w:szCs w:val="24"/>
        </w:rPr>
        <w:t xml:space="preserve">  concluded</w:t>
      </w:r>
      <w:proofErr w:type="gramEnd"/>
      <w:r w:rsidRPr="0009362B">
        <w:rPr>
          <w:rFonts w:ascii="Times New Roman" w:hAnsi="Times New Roman" w:cs="Times New Roman"/>
          <w:color w:val="000000"/>
          <w:sz w:val="24"/>
          <w:szCs w:val="24"/>
        </w:rPr>
        <w:t xml:space="preserve">  all planetary cycles of relationship could be considered archetypal, and that a cycle could be described as a ‘dynamic entity,   waxing, maturing, and waning – then perhaps rebuilding itself for a new cycle, or else completely disintegrating’.</w:t>
      </w:r>
      <w:r w:rsidRPr="0009362B">
        <w:rPr>
          <w:rStyle w:val="FootnoteReference"/>
          <w:rFonts w:ascii="Times New Roman" w:hAnsi="Times New Roman" w:cs="Times New Roman"/>
          <w:color w:val="000000"/>
          <w:sz w:val="24"/>
          <w:szCs w:val="24"/>
        </w:rPr>
        <w:footnoteReference w:id="56"/>
      </w:r>
      <w:r w:rsidRPr="0009362B">
        <w:rPr>
          <w:rFonts w:ascii="Times New Roman" w:hAnsi="Times New Roman" w:cs="Times New Roman"/>
          <w:color w:val="000000"/>
          <w:sz w:val="24"/>
          <w:szCs w:val="24"/>
        </w:rPr>
        <w:t xml:space="preserve"> By analogy, </w:t>
      </w:r>
      <w:r>
        <w:rPr>
          <w:rFonts w:ascii="Times New Roman" w:hAnsi="Times New Roman" w:cs="Times New Roman"/>
          <w:color w:val="000000"/>
          <w:sz w:val="24"/>
          <w:szCs w:val="24"/>
        </w:rPr>
        <w:t xml:space="preserve">he proposed </w:t>
      </w:r>
      <w:proofErr w:type="gramStart"/>
      <w:r>
        <w:rPr>
          <w:rFonts w:ascii="Times New Roman" w:hAnsi="Times New Roman" w:cs="Times New Roman"/>
          <w:color w:val="000000"/>
          <w:sz w:val="24"/>
          <w:szCs w:val="24"/>
        </w:rPr>
        <w:t xml:space="preserve">that </w:t>
      </w:r>
      <w:r w:rsidRPr="0009362B">
        <w:rPr>
          <w:rFonts w:ascii="Times New Roman" w:hAnsi="Times New Roman" w:cs="Times New Roman"/>
          <w:color w:val="000000"/>
          <w:sz w:val="24"/>
          <w:szCs w:val="24"/>
        </w:rPr>
        <w:t xml:space="preserve"> the</w:t>
      </w:r>
      <w:proofErr w:type="gramEnd"/>
      <w:r w:rsidRPr="0009362B">
        <w:rPr>
          <w:rFonts w:ascii="Times New Roman" w:hAnsi="Times New Roman" w:cs="Times New Roman"/>
          <w:color w:val="000000"/>
          <w:sz w:val="24"/>
          <w:szCs w:val="24"/>
        </w:rPr>
        <w:t xml:space="preserve"> interpretation of the lunation cycle </w:t>
      </w:r>
      <w:r>
        <w:rPr>
          <w:rFonts w:ascii="Times New Roman" w:hAnsi="Times New Roman" w:cs="Times New Roman"/>
          <w:color w:val="000000"/>
          <w:sz w:val="24"/>
          <w:szCs w:val="24"/>
        </w:rPr>
        <w:t xml:space="preserve">in its aspects </w:t>
      </w:r>
      <w:r w:rsidRPr="0009362B">
        <w:rPr>
          <w:rFonts w:ascii="Times New Roman" w:hAnsi="Times New Roman" w:cs="Times New Roman"/>
          <w:color w:val="000000"/>
          <w:sz w:val="24"/>
          <w:szCs w:val="24"/>
        </w:rPr>
        <w:t xml:space="preserve">from waxing </w:t>
      </w:r>
      <w:proofErr w:type="spellStart"/>
      <w:r w:rsidRPr="0009362B">
        <w:rPr>
          <w:rFonts w:ascii="Times New Roman" w:hAnsi="Times New Roman" w:cs="Times New Roman"/>
          <w:color w:val="000000"/>
          <w:sz w:val="24"/>
          <w:szCs w:val="24"/>
        </w:rPr>
        <w:t>sextile</w:t>
      </w:r>
      <w:proofErr w:type="spellEnd"/>
      <w:r w:rsidRPr="0009362B">
        <w:rPr>
          <w:rFonts w:ascii="Times New Roman" w:hAnsi="Times New Roman" w:cs="Times New Roman"/>
          <w:color w:val="000000"/>
          <w:sz w:val="24"/>
          <w:szCs w:val="24"/>
        </w:rPr>
        <w:t xml:space="preserve">, to square, to trine,  to culmination of the opposition at the full moon; and then the waning trine, square, </w:t>
      </w:r>
      <w:proofErr w:type="spellStart"/>
      <w:r w:rsidRPr="0009362B">
        <w:rPr>
          <w:rFonts w:ascii="Times New Roman" w:hAnsi="Times New Roman" w:cs="Times New Roman"/>
          <w:color w:val="000000"/>
          <w:sz w:val="24"/>
          <w:szCs w:val="24"/>
        </w:rPr>
        <w:t>sextile</w:t>
      </w:r>
      <w:proofErr w:type="spellEnd"/>
      <w:r w:rsidRPr="0009362B">
        <w:rPr>
          <w:rFonts w:ascii="Times New Roman" w:hAnsi="Times New Roman" w:cs="Times New Roman"/>
          <w:color w:val="000000"/>
          <w:sz w:val="24"/>
          <w:szCs w:val="24"/>
        </w:rPr>
        <w:t xml:space="preserve"> and return to the  conjunction at the new moon could equally be applied to the cycles of transiting planets.</w:t>
      </w:r>
    </w:p>
    <w:p w:rsidR="00244AD7" w:rsidRDefault="00244AD7" w:rsidP="00244AD7">
      <w:pPr>
        <w:spacing w:line="360" w:lineRule="auto"/>
        <w:rPr>
          <w:rFonts w:ascii="Times New Roman" w:hAnsi="Times New Roman" w:cs="Times New Roman"/>
          <w:color w:val="000000"/>
          <w:sz w:val="24"/>
          <w:szCs w:val="24"/>
        </w:rPr>
      </w:pPr>
      <w:proofErr w:type="spellStart"/>
      <w:r w:rsidRPr="0009362B">
        <w:rPr>
          <w:rFonts w:ascii="Times New Roman" w:hAnsi="Times New Roman" w:cs="Times New Roman"/>
          <w:color w:val="000000"/>
          <w:sz w:val="24"/>
          <w:szCs w:val="24"/>
        </w:rPr>
        <w:t>Rudhyar’s</w:t>
      </w:r>
      <w:proofErr w:type="spellEnd"/>
      <w:r w:rsidRPr="0009362B">
        <w:rPr>
          <w:rFonts w:ascii="Times New Roman" w:hAnsi="Times New Roman" w:cs="Times New Roman"/>
          <w:color w:val="000000"/>
          <w:sz w:val="24"/>
          <w:szCs w:val="24"/>
        </w:rPr>
        <w:t xml:space="preserve"> application of the aspect cycle </w:t>
      </w:r>
      <w:proofErr w:type="gramStart"/>
      <w:r w:rsidRPr="0009362B">
        <w:rPr>
          <w:rFonts w:ascii="Times New Roman" w:hAnsi="Times New Roman" w:cs="Times New Roman"/>
          <w:color w:val="000000"/>
          <w:sz w:val="24"/>
          <w:szCs w:val="24"/>
        </w:rPr>
        <w:t>relating  to</w:t>
      </w:r>
      <w:proofErr w:type="gramEnd"/>
      <w:r w:rsidRPr="0009362B">
        <w:rPr>
          <w:rFonts w:ascii="Times New Roman" w:hAnsi="Times New Roman" w:cs="Times New Roman"/>
          <w:color w:val="000000"/>
          <w:sz w:val="24"/>
          <w:szCs w:val="24"/>
        </w:rPr>
        <w:t xml:space="preserve"> the  lunar phases, in his  interpretation of other planetary cycles,  has been acknowledged in the work of Robert Hand. In his book </w:t>
      </w:r>
      <w:r w:rsidRPr="0009362B">
        <w:rPr>
          <w:rFonts w:ascii="Times New Roman" w:hAnsi="Times New Roman" w:cs="Times New Roman"/>
          <w:i/>
          <w:color w:val="000000"/>
          <w:sz w:val="24"/>
          <w:szCs w:val="24"/>
        </w:rPr>
        <w:t>Planets in Transit</w:t>
      </w:r>
      <w:r w:rsidRPr="0009362B">
        <w:rPr>
          <w:rFonts w:ascii="Times New Roman" w:hAnsi="Times New Roman" w:cs="Times New Roman"/>
          <w:color w:val="000000"/>
          <w:sz w:val="24"/>
          <w:szCs w:val="24"/>
        </w:rPr>
        <w:t xml:space="preserve">, Hand echoed the words of </w:t>
      </w:r>
      <w:proofErr w:type="spellStart"/>
      <w:r w:rsidRPr="0009362B">
        <w:rPr>
          <w:rFonts w:ascii="Times New Roman" w:hAnsi="Times New Roman" w:cs="Times New Roman"/>
          <w:color w:val="000000"/>
          <w:sz w:val="24"/>
          <w:szCs w:val="24"/>
        </w:rPr>
        <w:t>Rudhyar</w:t>
      </w:r>
      <w:proofErr w:type="spellEnd"/>
      <w:r w:rsidRPr="0009362B">
        <w:rPr>
          <w:rFonts w:ascii="Times New Roman" w:hAnsi="Times New Roman" w:cs="Times New Roman"/>
          <w:color w:val="000000"/>
          <w:sz w:val="24"/>
          <w:szCs w:val="24"/>
        </w:rPr>
        <w:t xml:space="preserve"> stating his approach to interpreting transits would be a ‘Dynamic Cycle Approach’ and he considered </w:t>
      </w:r>
      <w:proofErr w:type="gramStart"/>
      <w:r w:rsidRPr="0009362B">
        <w:rPr>
          <w:rFonts w:ascii="Times New Roman" w:hAnsi="Times New Roman" w:cs="Times New Roman"/>
          <w:color w:val="000000"/>
          <w:sz w:val="24"/>
          <w:szCs w:val="24"/>
        </w:rPr>
        <w:t>transits  to</w:t>
      </w:r>
      <w:proofErr w:type="gramEnd"/>
      <w:r w:rsidRPr="0009362B">
        <w:rPr>
          <w:rFonts w:ascii="Times New Roman" w:hAnsi="Times New Roman" w:cs="Times New Roman"/>
          <w:color w:val="000000"/>
          <w:sz w:val="24"/>
          <w:szCs w:val="24"/>
        </w:rPr>
        <w:t xml:space="preserve"> be based on an archetypal cycle.</w:t>
      </w:r>
      <w:r w:rsidRPr="0009362B">
        <w:rPr>
          <w:rStyle w:val="FootnoteReference"/>
          <w:rFonts w:ascii="Times New Roman" w:hAnsi="Times New Roman" w:cs="Times New Roman"/>
          <w:color w:val="000000"/>
          <w:sz w:val="24"/>
          <w:szCs w:val="24"/>
        </w:rPr>
        <w:footnoteReference w:id="57"/>
      </w:r>
      <w:r w:rsidRPr="0009362B">
        <w:rPr>
          <w:rFonts w:ascii="Times New Roman" w:hAnsi="Times New Roman" w:cs="Times New Roman"/>
          <w:color w:val="000000"/>
          <w:sz w:val="24"/>
          <w:szCs w:val="24"/>
        </w:rPr>
        <w:t xml:space="preserve"> Hand noted ‘Credit should be given to Dane </w:t>
      </w:r>
      <w:proofErr w:type="spellStart"/>
      <w:r w:rsidRPr="0009362B">
        <w:rPr>
          <w:rFonts w:ascii="Times New Roman" w:hAnsi="Times New Roman" w:cs="Times New Roman"/>
          <w:color w:val="000000"/>
          <w:sz w:val="24"/>
          <w:szCs w:val="24"/>
        </w:rPr>
        <w:t>Rudhyar</w:t>
      </w:r>
      <w:proofErr w:type="spellEnd"/>
      <w:r w:rsidRPr="0009362B">
        <w:rPr>
          <w:rFonts w:ascii="Times New Roman" w:hAnsi="Times New Roman" w:cs="Times New Roman"/>
          <w:color w:val="000000"/>
          <w:sz w:val="24"/>
          <w:szCs w:val="24"/>
        </w:rPr>
        <w:t>, who first pointed out the nature of the general cycle and the meanings of the individual aspects within it’.</w:t>
      </w:r>
      <w:r w:rsidRPr="0009362B">
        <w:rPr>
          <w:rStyle w:val="FootnoteReference"/>
          <w:rFonts w:ascii="Times New Roman" w:hAnsi="Times New Roman" w:cs="Times New Roman"/>
          <w:color w:val="000000"/>
          <w:sz w:val="24"/>
          <w:szCs w:val="24"/>
        </w:rPr>
        <w:footnoteReference w:id="58"/>
      </w:r>
      <w:r w:rsidRPr="0009362B">
        <w:rPr>
          <w:rFonts w:ascii="Times New Roman" w:hAnsi="Times New Roman" w:cs="Times New Roman"/>
          <w:color w:val="000000"/>
          <w:sz w:val="24"/>
          <w:szCs w:val="24"/>
        </w:rPr>
        <w:t xml:space="preserve"> For example, </w:t>
      </w:r>
      <w:proofErr w:type="spellStart"/>
      <w:r w:rsidRPr="0009362B">
        <w:rPr>
          <w:rFonts w:ascii="Times New Roman" w:hAnsi="Times New Roman" w:cs="Times New Roman"/>
          <w:color w:val="000000"/>
          <w:sz w:val="24"/>
          <w:szCs w:val="24"/>
        </w:rPr>
        <w:t>Rudhyar</w:t>
      </w:r>
      <w:proofErr w:type="spellEnd"/>
      <w:r w:rsidRPr="0009362B">
        <w:rPr>
          <w:rFonts w:ascii="Times New Roman" w:hAnsi="Times New Roman" w:cs="Times New Roman"/>
          <w:color w:val="000000"/>
          <w:sz w:val="24"/>
          <w:szCs w:val="24"/>
        </w:rPr>
        <w:t xml:space="preserve"> has described the first quarter (separating square or waxing square) as a ‘crisis in action’, and Hand </w:t>
      </w:r>
      <w:proofErr w:type="gramStart"/>
      <w:r w:rsidRPr="0009362B">
        <w:rPr>
          <w:rFonts w:ascii="Times New Roman" w:hAnsi="Times New Roman" w:cs="Times New Roman"/>
          <w:color w:val="000000"/>
          <w:sz w:val="24"/>
          <w:szCs w:val="24"/>
        </w:rPr>
        <w:t>similarly  described</w:t>
      </w:r>
      <w:proofErr w:type="gramEnd"/>
      <w:r w:rsidRPr="0009362B">
        <w:rPr>
          <w:rFonts w:ascii="Times New Roman" w:hAnsi="Times New Roman" w:cs="Times New Roman"/>
          <w:color w:val="000000"/>
          <w:sz w:val="24"/>
          <w:szCs w:val="24"/>
        </w:rPr>
        <w:t xml:space="preserve"> the aspect as ‘a time of crisis’.</w:t>
      </w:r>
      <w:r w:rsidRPr="0009362B">
        <w:rPr>
          <w:rStyle w:val="FootnoteReference"/>
          <w:rFonts w:ascii="Times New Roman" w:hAnsi="Times New Roman" w:cs="Times New Roman"/>
          <w:color w:val="000000"/>
          <w:sz w:val="24"/>
          <w:szCs w:val="24"/>
        </w:rPr>
        <w:footnoteReference w:id="59"/>
      </w:r>
      <w:r w:rsidRPr="0009362B">
        <w:rPr>
          <w:rFonts w:ascii="Times New Roman" w:hAnsi="Times New Roman" w:cs="Times New Roman"/>
          <w:color w:val="000000"/>
          <w:sz w:val="24"/>
          <w:szCs w:val="24"/>
        </w:rPr>
        <w:t xml:space="preserve">  In addition</w:t>
      </w:r>
      <w:proofErr w:type="gramStart"/>
      <w:r w:rsidRPr="0009362B">
        <w:rPr>
          <w:rFonts w:ascii="Times New Roman" w:hAnsi="Times New Roman" w:cs="Times New Roman"/>
          <w:color w:val="000000"/>
          <w:sz w:val="24"/>
          <w:szCs w:val="24"/>
        </w:rPr>
        <w:t xml:space="preserve">,  </w:t>
      </w:r>
      <w:proofErr w:type="spellStart"/>
      <w:r w:rsidRPr="0009362B">
        <w:rPr>
          <w:rFonts w:ascii="Times New Roman" w:hAnsi="Times New Roman" w:cs="Times New Roman"/>
          <w:color w:val="000000"/>
          <w:sz w:val="24"/>
          <w:szCs w:val="24"/>
        </w:rPr>
        <w:t>Rudhyar</w:t>
      </w:r>
      <w:proofErr w:type="spellEnd"/>
      <w:proofErr w:type="gramEnd"/>
      <w:r w:rsidRPr="0009362B">
        <w:rPr>
          <w:rFonts w:ascii="Times New Roman" w:hAnsi="Times New Roman" w:cs="Times New Roman"/>
          <w:color w:val="000000"/>
          <w:sz w:val="24"/>
          <w:szCs w:val="24"/>
        </w:rPr>
        <w:t xml:space="preserve"> has  described the opposition as ‘some sort of fulfilment, illumination or revelation’, while  Hand described the opposition stating ‘this is the time when your affairs reach a culmination, and you begin to reap the reward of your efforts’.</w:t>
      </w:r>
      <w:r w:rsidRPr="0009362B">
        <w:rPr>
          <w:rStyle w:val="FootnoteReference"/>
          <w:rFonts w:ascii="Times New Roman" w:hAnsi="Times New Roman" w:cs="Times New Roman"/>
          <w:color w:val="000000"/>
          <w:sz w:val="24"/>
          <w:szCs w:val="24"/>
        </w:rPr>
        <w:footnoteReference w:id="60"/>
      </w:r>
      <w:r w:rsidRPr="0009362B">
        <w:rPr>
          <w:rFonts w:ascii="Times New Roman" w:hAnsi="Times New Roman" w:cs="Times New Roman"/>
          <w:color w:val="000000"/>
          <w:sz w:val="24"/>
          <w:szCs w:val="24"/>
        </w:rPr>
        <w:t xml:space="preserve">  Charles A. Jayne wrote in the </w:t>
      </w:r>
      <w:r w:rsidRPr="0009362B">
        <w:rPr>
          <w:rFonts w:ascii="Times New Roman" w:hAnsi="Times New Roman" w:cs="Times New Roman"/>
          <w:i/>
          <w:color w:val="000000"/>
          <w:sz w:val="24"/>
          <w:szCs w:val="24"/>
        </w:rPr>
        <w:t>Foreword</w:t>
      </w:r>
      <w:r w:rsidRPr="0009362B">
        <w:rPr>
          <w:rFonts w:ascii="Times New Roman" w:hAnsi="Times New Roman" w:cs="Times New Roman"/>
          <w:color w:val="000000"/>
          <w:sz w:val="24"/>
          <w:szCs w:val="24"/>
        </w:rPr>
        <w:t xml:space="preserve"> of </w:t>
      </w:r>
      <w:r w:rsidRPr="0009362B">
        <w:rPr>
          <w:rFonts w:ascii="Times New Roman" w:hAnsi="Times New Roman" w:cs="Times New Roman"/>
          <w:i/>
          <w:color w:val="000000"/>
          <w:sz w:val="24"/>
          <w:szCs w:val="24"/>
        </w:rPr>
        <w:t>Planets in Transit</w:t>
      </w:r>
      <w:r w:rsidRPr="0009362B">
        <w:rPr>
          <w:rFonts w:ascii="Times New Roman" w:hAnsi="Times New Roman" w:cs="Times New Roman"/>
          <w:color w:val="000000"/>
          <w:sz w:val="24"/>
          <w:szCs w:val="24"/>
        </w:rPr>
        <w:t>, that Hand’s book was written with a ‘definite emphasis on a psychological approach’.</w:t>
      </w:r>
      <w:r w:rsidRPr="0009362B">
        <w:rPr>
          <w:rStyle w:val="FootnoteReference"/>
          <w:rFonts w:ascii="Times New Roman" w:hAnsi="Times New Roman" w:cs="Times New Roman"/>
          <w:color w:val="000000"/>
          <w:sz w:val="24"/>
          <w:szCs w:val="24"/>
        </w:rPr>
        <w:footnoteReference w:id="61"/>
      </w:r>
      <w:r w:rsidRPr="0009362B">
        <w:rPr>
          <w:rFonts w:ascii="Times New Roman" w:hAnsi="Times New Roman" w:cs="Times New Roman"/>
          <w:color w:val="000000"/>
          <w:sz w:val="24"/>
          <w:szCs w:val="24"/>
        </w:rPr>
        <w:t xml:space="preserve">   Jayne has also suggested the name of ‘Robert Hand will be writ large’ not only for </w:t>
      </w:r>
      <w:r w:rsidRPr="0009362B">
        <w:rPr>
          <w:rFonts w:ascii="Times New Roman" w:hAnsi="Times New Roman" w:cs="Times New Roman"/>
          <w:i/>
          <w:color w:val="000000"/>
          <w:sz w:val="24"/>
          <w:szCs w:val="24"/>
        </w:rPr>
        <w:t>Planets in Transit</w:t>
      </w:r>
      <w:r w:rsidRPr="0009362B">
        <w:rPr>
          <w:rFonts w:ascii="Times New Roman" w:hAnsi="Times New Roman" w:cs="Times New Roman"/>
          <w:color w:val="000000"/>
          <w:sz w:val="24"/>
          <w:szCs w:val="24"/>
        </w:rPr>
        <w:t xml:space="preserve"> but for his other works as well</w:t>
      </w:r>
      <w:proofErr w:type="gramStart"/>
      <w:r w:rsidRPr="0009362B">
        <w:rPr>
          <w:rFonts w:ascii="Times New Roman" w:hAnsi="Times New Roman" w:cs="Times New Roman"/>
          <w:color w:val="000000"/>
          <w:sz w:val="24"/>
          <w:szCs w:val="24"/>
        </w:rPr>
        <w:t>,  for</w:t>
      </w:r>
      <w:proofErr w:type="gramEnd"/>
      <w:r w:rsidRPr="0009362B">
        <w:rPr>
          <w:rFonts w:ascii="Times New Roman" w:hAnsi="Times New Roman" w:cs="Times New Roman"/>
          <w:color w:val="000000"/>
          <w:sz w:val="24"/>
          <w:szCs w:val="24"/>
        </w:rPr>
        <w:t xml:space="preserve"> ‘his is a rising star’. Consequently,  an acknowledgement of </w:t>
      </w:r>
      <w:proofErr w:type="spellStart"/>
      <w:r w:rsidRPr="0009362B">
        <w:rPr>
          <w:rFonts w:ascii="Times New Roman" w:hAnsi="Times New Roman" w:cs="Times New Roman"/>
          <w:color w:val="000000"/>
          <w:sz w:val="24"/>
          <w:szCs w:val="24"/>
        </w:rPr>
        <w:t>Rudhyar’s</w:t>
      </w:r>
      <w:proofErr w:type="spellEnd"/>
      <w:r w:rsidRPr="0009362B">
        <w:rPr>
          <w:rFonts w:ascii="Times New Roman" w:hAnsi="Times New Roman" w:cs="Times New Roman"/>
          <w:color w:val="000000"/>
          <w:sz w:val="24"/>
          <w:szCs w:val="24"/>
        </w:rPr>
        <w:t xml:space="preserve"> work  by Hand,  who is one of the most respected astrologers of the</w:t>
      </w:r>
      <w:r>
        <w:rPr>
          <w:rFonts w:ascii="Times New Roman" w:hAnsi="Times New Roman" w:cs="Times New Roman"/>
          <w:color w:val="000000"/>
          <w:sz w:val="24"/>
          <w:szCs w:val="24"/>
        </w:rPr>
        <w:t xml:space="preserve"> last few decades of the </w:t>
      </w:r>
      <w:r w:rsidRPr="0009362B">
        <w:rPr>
          <w:rFonts w:ascii="Times New Roman" w:hAnsi="Times New Roman" w:cs="Times New Roman"/>
          <w:color w:val="000000"/>
          <w:sz w:val="24"/>
          <w:szCs w:val="24"/>
        </w:rPr>
        <w:t xml:space="preserve">twentieth century,  attests to the  proposition that </w:t>
      </w:r>
      <w:proofErr w:type="spellStart"/>
      <w:r w:rsidRPr="0009362B">
        <w:rPr>
          <w:rFonts w:ascii="Times New Roman" w:hAnsi="Times New Roman" w:cs="Times New Roman"/>
          <w:color w:val="000000"/>
          <w:sz w:val="24"/>
          <w:szCs w:val="24"/>
        </w:rPr>
        <w:t>Rudhyar</w:t>
      </w:r>
      <w:proofErr w:type="spellEnd"/>
      <w:r w:rsidRPr="0009362B">
        <w:rPr>
          <w:rFonts w:ascii="Times New Roman" w:hAnsi="Times New Roman" w:cs="Times New Roman"/>
          <w:color w:val="000000"/>
          <w:sz w:val="24"/>
          <w:szCs w:val="24"/>
        </w:rPr>
        <w:t xml:space="preserve"> has had a considerable impact on the development of astrology and psychological astrology.</w:t>
      </w:r>
    </w:p>
    <w:p w:rsidR="00244AD7" w:rsidRDefault="00244AD7" w:rsidP="00244AD7">
      <w:pPr>
        <w:spacing w:line="360" w:lineRule="auto"/>
        <w:rPr>
          <w:rFonts w:ascii="Times New Roman" w:hAnsi="Times New Roman" w:cs="Times New Roman"/>
          <w:color w:val="000000"/>
          <w:sz w:val="24"/>
          <w:szCs w:val="24"/>
        </w:rPr>
      </w:pPr>
    </w:p>
    <w:p w:rsidR="00244AD7" w:rsidRPr="0009362B" w:rsidRDefault="00244AD7" w:rsidP="00244AD7">
      <w:pPr>
        <w:spacing w:line="360" w:lineRule="auto"/>
        <w:rPr>
          <w:rFonts w:ascii="Times New Roman" w:hAnsi="Times New Roman" w:cs="Times New Roman"/>
          <w:b/>
          <w:color w:val="000000"/>
          <w:sz w:val="24"/>
          <w:szCs w:val="24"/>
        </w:rPr>
      </w:pPr>
      <w:r w:rsidRPr="0009362B">
        <w:rPr>
          <w:rFonts w:ascii="Times New Roman" w:hAnsi="Times New Roman" w:cs="Times New Roman"/>
          <w:b/>
          <w:color w:val="000000"/>
          <w:sz w:val="24"/>
          <w:szCs w:val="24"/>
        </w:rPr>
        <w:t>Houses and Planets</w:t>
      </w:r>
    </w:p>
    <w:p w:rsidR="00244AD7" w:rsidRPr="0009362B" w:rsidRDefault="00244AD7" w:rsidP="00244AD7">
      <w:pPr>
        <w:spacing w:line="360" w:lineRule="auto"/>
        <w:rPr>
          <w:rFonts w:ascii="Times New Roman" w:hAnsi="Times New Roman" w:cs="Times New Roman"/>
          <w:color w:val="000000"/>
          <w:sz w:val="24"/>
          <w:szCs w:val="24"/>
        </w:rPr>
      </w:pPr>
      <w:proofErr w:type="spellStart"/>
      <w:r w:rsidRPr="0009362B">
        <w:rPr>
          <w:rFonts w:ascii="Times New Roman" w:hAnsi="Times New Roman" w:cs="Times New Roman"/>
          <w:color w:val="000000"/>
          <w:sz w:val="24"/>
          <w:szCs w:val="24"/>
        </w:rPr>
        <w:t>Rudhyar</w:t>
      </w:r>
      <w:proofErr w:type="spellEnd"/>
      <w:r w:rsidRPr="0009362B">
        <w:rPr>
          <w:rFonts w:ascii="Times New Roman" w:hAnsi="Times New Roman" w:cs="Times New Roman"/>
          <w:color w:val="000000"/>
          <w:sz w:val="24"/>
          <w:szCs w:val="24"/>
        </w:rPr>
        <w:t xml:space="preserve"> </w:t>
      </w:r>
      <w:proofErr w:type="gramStart"/>
      <w:r w:rsidRPr="0009362B">
        <w:rPr>
          <w:rFonts w:ascii="Times New Roman" w:hAnsi="Times New Roman" w:cs="Times New Roman"/>
          <w:color w:val="000000"/>
          <w:sz w:val="24"/>
          <w:szCs w:val="24"/>
        </w:rPr>
        <w:t>applied  a</w:t>
      </w:r>
      <w:proofErr w:type="gramEnd"/>
      <w:r w:rsidRPr="0009362B">
        <w:rPr>
          <w:rFonts w:ascii="Times New Roman" w:hAnsi="Times New Roman" w:cs="Times New Roman"/>
          <w:color w:val="000000"/>
          <w:sz w:val="24"/>
          <w:szCs w:val="24"/>
        </w:rPr>
        <w:t xml:space="preserve"> psychological approach to his interpretation of the houses in the birth chart. He stated the wheel of the houses,</w:t>
      </w:r>
      <w:r w:rsidRPr="0009362B">
        <w:rPr>
          <w:rFonts w:ascii="Times New Roman" w:hAnsi="Times New Roman" w:cs="Times New Roman"/>
          <w:color w:val="000000"/>
          <w:sz w:val="24"/>
          <w:szCs w:val="24"/>
        </w:rPr>
        <w:br/>
      </w:r>
      <w:r w:rsidRPr="0009362B">
        <w:rPr>
          <w:rFonts w:ascii="Times New Roman" w:hAnsi="Times New Roman" w:cs="Times New Roman"/>
          <w:color w:val="000000"/>
          <w:sz w:val="24"/>
          <w:szCs w:val="24"/>
        </w:rPr>
        <w:tab/>
        <w:t>is inherently to be interpreted in terms of becoming rather than of static being.</w:t>
      </w:r>
      <w:r w:rsidRPr="0009362B">
        <w:rPr>
          <w:rFonts w:ascii="Times New Roman" w:hAnsi="Times New Roman" w:cs="Times New Roman"/>
          <w:color w:val="000000"/>
          <w:sz w:val="24"/>
          <w:szCs w:val="24"/>
        </w:rPr>
        <w:br/>
      </w:r>
      <w:r w:rsidRPr="0009362B">
        <w:rPr>
          <w:rFonts w:ascii="Times New Roman" w:hAnsi="Times New Roman" w:cs="Times New Roman"/>
          <w:color w:val="000000"/>
          <w:sz w:val="24"/>
          <w:szCs w:val="24"/>
        </w:rPr>
        <w:tab/>
        <w:t xml:space="preserve">It is a time-pattern; a pattern of unfoldment, recording essentially a process. And this </w:t>
      </w:r>
      <w:r w:rsidRPr="0009362B">
        <w:rPr>
          <w:rFonts w:ascii="Times New Roman" w:hAnsi="Times New Roman" w:cs="Times New Roman"/>
          <w:color w:val="000000"/>
          <w:sz w:val="24"/>
          <w:szCs w:val="24"/>
        </w:rPr>
        <w:br/>
        <w:t xml:space="preserve">  </w:t>
      </w:r>
      <w:r w:rsidRPr="0009362B">
        <w:rPr>
          <w:rFonts w:ascii="Times New Roman" w:hAnsi="Times New Roman" w:cs="Times New Roman"/>
          <w:color w:val="000000"/>
          <w:sz w:val="24"/>
          <w:szCs w:val="24"/>
        </w:rPr>
        <w:tab/>
        <w:t>process is the great psychological process of individuation.</w:t>
      </w:r>
      <w:r w:rsidRPr="0009362B">
        <w:rPr>
          <w:rStyle w:val="FootnoteReference"/>
          <w:rFonts w:ascii="Times New Roman" w:hAnsi="Times New Roman" w:cs="Times New Roman"/>
          <w:color w:val="000000"/>
          <w:sz w:val="24"/>
          <w:szCs w:val="24"/>
        </w:rPr>
        <w:footnoteReference w:id="62"/>
      </w:r>
    </w:p>
    <w:p w:rsidR="00244AD7" w:rsidRDefault="00244AD7" w:rsidP="00244AD7">
      <w:pPr>
        <w:spacing w:line="360" w:lineRule="auto"/>
        <w:rPr>
          <w:rFonts w:ascii="Times New Roman" w:hAnsi="Times New Roman" w:cs="Times New Roman"/>
          <w:color w:val="000000"/>
          <w:sz w:val="24"/>
          <w:szCs w:val="24"/>
        </w:rPr>
      </w:pPr>
      <w:r w:rsidRPr="0009362B">
        <w:rPr>
          <w:rFonts w:ascii="Times New Roman" w:hAnsi="Times New Roman" w:cs="Times New Roman"/>
          <w:color w:val="000000"/>
          <w:sz w:val="24"/>
          <w:szCs w:val="24"/>
        </w:rPr>
        <w:t xml:space="preserve">In addition </w:t>
      </w:r>
      <w:proofErr w:type="spellStart"/>
      <w:r w:rsidRPr="0009362B">
        <w:rPr>
          <w:rFonts w:ascii="Times New Roman" w:hAnsi="Times New Roman" w:cs="Times New Roman"/>
          <w:color w:val="000000"/>
          <w:sz w:val="24"/>
          <w:szCs w:val="24"/>
        </w:rPr>
        <w:t>Rudhyar</w:t>
      </w:r>
      <w:proofErr w:type="spellEnd"/>
      <w:r w:rsidRPr="0009362B">
        <w:rPr>
          <w:rFonts w:ascii="Times New Roman" w:hAnsi="Times New Roman" w:cs="Times New Roman"/>
          <w:color w:val="000000"/>
          <w:sz w:val="24"/>
          <w:szCs w:val="24"/>
        </w:rPr>
        <w:t xml:space="preserve"> suggested</w:t>
      </w:r>
      <w:r>
        <w:rPr>
          <w:rFonts w:ascii="Times New Roman" w:hAnsi="Times New Roman" w:cs="Times New Roman"/>
          <w:color w:val="000000"/>
          <w:sz w:val="24"/>
          <w:szCs w:val="24"/>
        </w:rPr>
        <w:t xml:space="preserve"> that </w:t>
      </w:r>
      <w:proofErr w:type="gramStart"/>
      <w:r w:rsidRPr="0009362B">
        <w:rPr>
          <w:rFonts w:ascii="Times New Roman" w:hAnsi="Times New Roman" w:cs="Times New Roman"/>
          <w:color w:val="000000"/>
          <w:sz w:val="24"/>
          <w:szCs w:val="24"/>
        </w:rPr>
        <w:t>the  planets</w:t>
      </w:r>
      <w:proofErr w:type="gramEnd"/>
      <w:r>
        <w:rPr>
          <w:rFonts w:ascii="Times New Roman" w:hAnsi="Times New Roman" w:cs="Times New Roman"/>
          <w:color w:val="000000"/>
          <w:sz w:val="24"/>
          <w:szCs w:val="24"/>
        </w:rPr>
        <w:t xml:space="preserve"> also played a part in the  interpretation of houses, </w:t>
      </w:r>
      <w:r w:rsidRPr="0009362B">
        <w:rPr>
          <w:rFonts w:ascii="Times New Roman" w:hAnsi="Times New Roman" w:cs="Times New Roman"/>
          <w:color w:val="000000"/>
          <w:sz w:val="24"/>
          <w:szCs w:val="24"/>
        </w:rPr>
        <w:t xml:space="preserve"> and emphasised that  the planets along with the signs in each house offered ‘celestial instructions’ on how a person </w:t>
      </w:r>
      <w:r>
        <w:rPr>
          <w:rFonts w:ascii="Times New Roman" w:hAnsi="Times New Roman" w:cs="Times New Roman"/>
          <w:color w:val="000000"/>
          <w:sz w:val="24"/>
          <w:szCs w:val="24"/>
        </w:rPr>
        <w:t xml:space="preserve">could engage </w:t>
      </w:r>
      <w:r w:rsidRPr="0009362B">
        <w:rPr>
          <w:rFonts w:ascii="Times New Roman" w:hAnsi="Times New Roman" w:cs="Times New Roman"/>
          <w:color w:val="000000"/>
          <w:sz w:val="24"/>
          <w:szCs w:val="24"/>
        </w:rPr>
        <w:t xml:space="preserve"> with their chart to work towards personal growth.</w:t>
      </w:r>
      <w:r w:rsidRPr="0009362B">
        <w:rPr>
          <w:rStyle w:val="FootnoteReference"/>
          <w:rFonts w:ascii="Times New Roman" w:hAnsi="Times New Roman" w:cs="Times New Roman"/>
          <w:color w:val="000000"/>
          <w:sz w:val="24"/>
          <w:szCs w:val="24"/>
        </w:rPr>
        <w:footnoteReference w:id="63"/>
      </w:r>
      <w:r w:rsidRPr="0009362B">
        <w:rPr>
          <w:rFonts w:ascii="Times New Roman" w:hAnsi="Times New Roman" w:cs="Times New Roman"/>
          <w:color w:val="000000"/>
          <w:sz w:val="24"/>
          <w:szCs w:val="24"/>
        </w:rPr>
        <w:t xml:space="preserve"> A reoccurring </w:t>
      </w:r>
      <w:proofErr w:type="gramStart"/>
      <w:r w:rsidRPr="0009362B">
        <w:rPr>
          <w:rFonts w:ascii="Times New Roman" w:hAnsi="Times New Roman" w:cs="Times New Roman"/>
          <w:color w:val="000000"/>
          <w:sz w:val="24"/>
          <w:szCs w:val="24"/>
        </w:rPr>
        <w:t>them</w:t>
      </w:r>
      <w:r>
        <w:rPr>
          <w:rFonts w:ascii="Times New Roman" w:hAnsi="Times New Roman" w:cs="Times New Roman"/>
          <w:color w:val="000000"/>
          <w:sz w:val="24"/>
          <w:szCs w:val="24"/>
        </w:rPr>
        <w:t xml:space="preserve">e </w:t>
      </w:r>
      <w:r w:rsidRPr="0009362B">
        <w:rPr>
          <w:rFonts w:ascii="Times New Roman" w:hAnsi="Times New Roman" w:cs="Times New Roman"/>
          <w:color w:val="000000"/>
          <w:sz w:val="24"/>
          <w:szCs w:val="24"/>
        </w:rPr>
        <w:t xml:space="preserve"> in</w:t>
      </w:r>
      <w:proofErr w:type="gramEnd"/>
      <w:r w:rsidRPr="0009362B">
        <w:rPr>
          <w:rFonts w:ascii="Times New Roman" w:hAnsi="Times New Roman" w:cs="Times New Roman"/>
          <w:color w:val="000000"/>
          <w:sz w:val="24"/>
          <w:szCs w:val="24"/>
        </w:rPr>
        <w:t xml:space="preserve"> the work of </w:t>
      </w:r>
      <w:proofErr w:type="spellStart"/>
      <w:r w:rsidRPr="0009362B">
        <w:rPr>
          <w:rFonts w:ascii="Times New Roman" w:hAnsi="Times New Roman" w:cs="Times New Roman"/>
          <w:color w:val="000000"/>
          <w:sz w:val="24"/>
          <w:szCs w:val="24"/>
        </w:rPr>
        <w:t>Rudhyar</w:t>
      </w:r>
      <w:proofErr w:type="spellEnd"/>
      <w:r w:rsidRPr="0009362B">
        <w:rPr>
          <w:rFonts w:ascii="Times New Roman" w:hAnsi="Times New Roman" w:cs="Times New Roman"/>
          <w:color w:val="000000"/>
          <w:sz w:val="24"/>
          <w:szCs w:val="24"/>
        </w:rPr>
        <w:t>, was that the birth chart was seen as a ‘whole’</w:t>
      </w:r>
      <w:r>
        <w:rPr>
          <w:rFonts w:ascii="Times New Roman" w:hAnsi="Times New Roman" w:cs="Times New Roman"/>
          <w:color w:val="000000"/>
          <w:sz w:val="24"/>
          <w:szCs w:val="24"/>
        </w:rPr>
        <w:t xml:space="preserve">, </w:t>
      </w:r>
      <w:r w:rsidRPr="0009362B">
        <w:rPr>
          <w:rFonts w:ascii="Times New Roman" w:hAnsi="Times New Roman" w:cs="Times New Roman"/>
          <w:color w:val="000000"/>
          <w:sz w:val="24"/>
          <w:szCs w:val="24"/>
        </w:rPr>
        <w:t xml:space="preserve"> a complex relationship between all the parts that make up the chart: the planets, </w:t>
      </w:r>
      <w:r>
        <w:rPr>
          <w:rFonts w:ascii="Times New Roman" w:hAnsi="Times New Roman" w:cs="Times New Roman"/>
          <w:color w:val="000000"/>
          <w:sz w:val="24"/>
          <w:szCs w:val="24"/>
        </w:rPr>
        <w:t>the houses, the sign on each house cusp and so on.</w:t>
      </w:r>
      <w:r w:rsidRPr="0009362B">
        <w:rPr>
          <w:rStyle w:val="FootnoteReference"/>
          <w:rFonts w:ascii="Times New Roman" w:hAnsi="Times New Roman" w:cs="Times New Roman"/>
          <w:color w:val="000000"/>
          <w:sz w:val="24"/>
          <w:szCs w:val="24"/>
        </w:rPr>
        <w:footnoteReference w:id="64"/>
      </w:r>
      <w:r>
        <w:rPr>
          <w:rFonts w:ascii="Times New Roman" w:hAnsi="Times New Roman" w:cs="Times New Roman"/>
          <w:color w:val="000000"/>
          <w:sz w:val="24"/>
          <w:szCs w:val="24"/>
        </w:rPr>
        <w:t xml:space="preserve"> This concept of the chart as a whole has also been </w:t>
      </w:r>
      <w:proofErr w:type="gramStart"/>
      <w:r>
        <w:rPr>
          <w:rFonts w:ascii="Times New Roman" w:hAnsi="Times New Roman" w:cs="Times New Roman"/>
          <w:color w:val="000000"/>
          <w:sz w:val="24"/>
          <w:szCs w:val="24"/>
        </w:rPr>
        <w:t>emphasised  by</w:t>
      </w:r>
      <w:proofErr w:type="gramEnd"/>
      <w:r>
        <w:rPr>
          <w:rFonts w:ascii="Times New Roman" w:hAnsi="Times New Roman" w:cs="Times New Roman"/>
          <w:color w:val="000000"/>
          <w:sz w:val="24"/>
          <w:szCs w:val="24"/>
        </w:rPr>
        <w:t xml:space="preserve"> Arroyo who said ‘each chart factor is an independent emphasis within the pattern of the whole, but a strong factor does not dominate the entire pattern’ to the </w:t>
      </w:r>
      <w:r>
        <w:rPr>
          <w:rFonts w:ascii="Times New Roman" w:hAnsi="Times New Roman" w:cs="Times New Roman"/>
          <w:i/>
          <w:color w:val="000000"/>
          <w:sz w:val="24"/>
          <w:szCs w:val="24"/>
        </w:rPr>
        <w:t>exclusion</w:t>
      </w:r>
      <w:r>
        <w:rPr>
          <w:rFonts w:ascii="Times New Roman" w:hAnsi="Times New Roman" w:cs="Times New Roman"/>
          <w:color w:val="000000"/>
          <w:sz w:val="24"/>
          <w:szCs w:val="24"/>
        </w:rPr>
        <w:t xml:space="preserve"> of other points of emphasis’.</w:t>
      </w:r>
      <w:r>
        <w:rPr>
          <w:rStyle w:val="FootnoteReference"/>
          <w:rFonts w:ascii="Times New Roman" w:hAnsi="Times New Roman" w:cs="Times New Roman"/>
          <w:color w:val="000000"/>
          <w:sz w:val="24"/>
          <w:szCs w:val="24"/>
        </w:rPr>
        <w:footnoteReference w:id="65"/>
      </w:r>
    </w:p>
    <w:p w:rsidR="00244AD7" w:rsidRDefault="00244AD7" w:rsidP="00244AD7">
      <w:pPr>
        <w:spacing w:line="360" w:lineRule="auto"/>
        <w:rPr>
          <w:rFonts w:ascii="Times New Roman" w:hAnsi="Times New Roman" w:cs="Times New Roman"/>
          <w:color w:val="000000"/>
          <w:sz w:val="24"/>
          <w:szCs w:val="24"/>
        </w:rPr>
      </w:pPr>
    </w:p>
    <w:p w:rsidR="00244AD7" w:rsidRDefault="00244AD7" w:rsidP="00244AD7">
      <w:pPr>
        <w:spacing w:line="360" w:lineRule="auto"/>
        <w:rPr>
          <w:rFonts w:ascii="Times New Roman" w:hAnsi="Times New Roman" w:cs="Times New Roman"/>
          <w:color w:val="000000"/>
          <w:sz w:val="24"/>
          <w:szCs w:val="24"/>
        </w:rPr>
      </w:pPr>
      <w:r w:rsidRPr="0009362B">
        <w:rPr>
          <w:rFonts w:ascii="Times New Roman" w:hAnsi="Times New Roman" w:cs="Times New Roman"/>
          <w:color w:val="000000"/>
          <w:sz w:val="24"/>
          <w:szCs w:val="24"/>
        </w:rPr>
        <w:t xml:space="preserve">In his book </w:t>
      </w:r>
      <w:r w:rsidRPr="0009362B">
        <w:rPr>
          <w:rFonts w:ascii="Times New Roman" w:hAnsi="Times New Roman" w:cs="Times New Roman"/>
          <w:i/>
          <w:color w:val="000000"/>
          <w:sz w:val="24"/>
          <w:szCs w:val="24"/>
        </w:rPr>
        <w:t>The Twelve Houses</w:t>
      </w:r>
      <w:r w:rsidRPr="0009362B">
        <w:rPr>
          <w:rFonts w:ascii="Times New Roman" w:hAnsi="Times New Roman" w:cs="Times New Roman"/>
          <w:color w:val="000000"/>
          <w:sz w:val="24"/>
          <w:szCs w:val="24"/>
        </w:rPr>
        <w:t xml:space="preserve">, Howard </w:t>
      </w:r>
      <w:proofErr w:type="spellStart"/>
      <w:r w:rsidRPr="0009362B">
        <w:rPr>
          <w:rFonts w:ascii="Times New Roman" w:hAnsi="Times New Roman" w:cs="Times New Roman"/>
          <w:color w:val="000000"/>
          <w:sz w:val="24"/>
          <w:szCs w:val="24"/>
        </w:rPr>
        <w:t>Sasportas</w:t>
      </w:r>
      <w:proofErr w:type="spellEnd"/>
      <w:r w:rsidRPr="0009362B">
        <w:rPr>
          <w:rFonts w:ascii="Times New Roman" w:hAnsi="Times New Roman" w:cs="Times New Roman"/>
          <w:color w:val="000000"/>
          <w:sz w:val="24"/>
          <w:szCs w:val="24"/>
        </w:rPr>
        <w:t xml:space="preserve"> has described </w:t>
      </w:r>
      <w:proofErr w:type="spellStart"/>
      <w:r w:rsidRPr="0009362B">
        <w:rPr>
          <w:rFonts w:ascii="Times New Roman" w:hAnsi="Times New Roman" w:cs="Times New Roman"/>
          <w:color w:val="000000"/>
          <w:sz w:val="24"/>
          <w:szCs w:val="24"/>
        </w:rPr>
        <w:t>Rudhyar</w:t>
      </w:r>
      <w:proofErr w:type="spellEnd"/>
      <w:r w:rsidRPr="0009362B">
        <w:rPr>
          <w:rFonts w:ascii="Times New Roman" w:hAnsi="Times New Roman" w:cs="Times New Roman"/>
          <w:color w:val="000000"/>
          <w:sz w:val="24"/>
          <w:szCs w:val="24"/>
        </w:rPr>
        <w:t xml:space="preserve"> as ‘a pioneer in person-centred astrology’.</w:t>
      </w:r>
      <w:r w:rsidRPr="0009362B">
        <w:rPr>
          <w:rStyle w:val="FootnoteReference"/>
          <w:rFonts w:ascii="Times New Roman" w:hAnsi="Times New Roman" w:cs="Times New Roman"/>
          <w:color w:val="000000"/>
          <w:sz w:val="24"/>
          <w:szCs w:val="24"/>
        </w:rPr>
        <w:footnoteReference w:id="66"/>
      </w:r>
      <w:r w:rsidRPr="0009362B">
        <w:rPr>
          <w:rFonts w:ascii="Times New Roman" w:hAnsi="Times New Roman" w:cs="Times New Roman"/>
          <w:color w:val="000000"/>
          <w:sz w:val="24"/>
          <w:szCs w:val="24"/>
        </w:rPr>
        <w:t xml:space="preserve">  </w:t>
      </w:r>
      <w:proofErr w:type="spellStart"/>
      <w:r w:rsidRPr="0009362B">
        <w:rPr>
          <w:rFonts w:ascii="Times New Roman" w:hAnsi="Times New Roman" w:cs="Times New Roman"/>
          <w:color w:val="000000"/>
          <w:sz w:val="24"/>
          <w:szCs w:val="24"/>
        </w:rPr>
        <w:t>Sasportas</w:t>
      </w:r>
      <w:proofErr w:type="spellEnd"/>
      <w:r w:rsidRPr="0009362B">
        <w:rPr>
          <w:rFonts w:ascii="Times New Roman" w:hAnsi="Times New Roman" w:cs="Times New Roman"/>
          <w:color w:val="000000"/>
          <w:sz w:val="24"/>
          <w:szCs w:val="24"/>
        </w:rPr>
        <w:t xml:space="preserve"> has suggested that </w:t>
      </w:r>
      <w:proofErr w:type="spellStart"/>
      <w:r w:rsidRPr="0009362B">
        <w:rPr>
          <w:rFonts w:ascii="Times New Roman" w:hAnsi="Times New Roman" w:cs="Times New Roman"/>
          <w:color w:val="000000"/>
          <w:sz w:val="24"/>
          <w:szCs w:val="24"/>
        </w:rPr>
        <w:t>Rudhyar’s</w:t>
      </w:r>
      <w:proofErr w:type="spellEnd"/>
      <w:r w:rsidRPr="0009362B">
        <w:rPr>
          <w:rFonts w:ascii="Times New Roman" w:hAnsi="Times New Roman" w:cs="Times New Roman"/>
          <w:color w:val="000000"/>
          <w:sz w:val="24"/>
          <w:szCs w:val="24"/>
        </w:rPr>
        <w:t xml:space="preserve">  interpretations  had emphasised that  ‘the planets and signs in each house offer ‘celestial instructions’ on how a person can most naturally unfold his or her life-plan </w:t>
      </w:r>
      <w:r>
        <w:rPr>
          <w:rFonts w:ascii="Times New Roman" w:hAnsi="Times New Roman" w:cs="Times New Roman"/>
          <w:color w:val="000000"/>
          <w:sz w:val="24"/>
          <w:szCs w:val="24"/>
        </w:rPr>
        <w:t>in that area of existence’.</w:t>
      </w:r>
      <w:r>
        <w:rPr>
          <w:rStyle w:val="FootnoteReference"/>
          <w:rFonts w:ascii="Times New Roman" w:hAnsi="Times New Roman" w:cs="Times New Roman"/>
          <w:color w:val="000000"/>
          <w:sz w:val="24"/>
          <w:szCs w:val="24"/>
        </w:rPr>
        <w:footnoteReference w:id="67"/>
      </w:r>
      <w:r w:rsidRPr="0009362B">
        <w:rPr>
          <w:rFonts w:ascii="Times New Roman" w:hAnsi="Times New Roman" w:cs="Times New Roman"/>
          <w:color w:val="000000"/>
          <w:sz w:val="24"/>
          <w:szCs w:val="24"/>
        </w:rPr>
        <w:t xml:space="preserve">  </w:t>
      </w:r>
      <w:proofErr w:type="spellStart"/>
      <w:r w:rsidRPr="0009362B">
        <w:rPr>
          <w:rFonts w:ascii="Times New Roman" w:hAnsi="Times New Roman" w:cs="Times New Roman"/>
          <w:color w:val="000000"/>
          <w:sz w:val="24"/>
          <w:szCs w:val="24"/>
        </w:rPr>
        <w:t>Sasportas</w:t>
      </w:r>
      <w:proofErr w:type="spellEnd"/>
      <w:r w:rsidRPr="0009362B">
        <w:rPr>
          <w:rFonts w:ascii="Times New Roman" w:hAnsi="Times New Roman" w:cs="Times New Roman"/>
          <w:color w:val="000000"/>
          <w:sz w:val="24"/>
          <w:szCs w:val="24"/>
        </w:rPr>
        <w:t xml:space="preserve">  stated </w:t>
      </w:r>
      <w:proofErr w:type="spellStart"/>
      <w:r w:rsidRPr="0009362B">
        <w:rPr>
          <w:rFonts w:ascii="Times New Roman" w:hAnsi="Times New Roman" w:cs="Times New Roman"/>
          <w:color w:val="000000"/>
          <w:sz w:val="24"/>
          <w:szCs w:val="24"/>
        </w:rPr>
        <w:t>Rudhyar’s</w:t>
      </w:r>
      <w:proofErr w:type="spellEnd"/>
      <w:r w:rsidRPr="0009362B">
        <w:rPr>
          <w:rFonts w:ascii="Times New Roman" w:hAnsi="Times New Roman" w:cs="Times New Roman"/>
          <w:color w:val="000000"/>
          <w:sz w:val="24"/>
          <w:szCs w:val="24"/>
        </w:rPr>
        <w:t xml:space="preserve"> concept of ‘celestial instructions’ had influenced his own work and stated that in his own book  </w:t>
      </w:r>
      <w:r w:rsidRPr="0009362B">
        <w:rPr>
          <w:rFonts w:ascii="Times New Roman" w:hAnsi="Times New Roman" w:cs="Times New Roman"/>
          <w:i/>
          <w:color w:val="000000"/>
          <w:sz w:val="24"/>
          <w:szCs w:val="24"/>
        </w:rPr>
        <w:t xml:space="preserve">The Twelve Houses </w:t>
      </w:r>
      <w:proofErr w:type="spellStart"/>
      <w:r w:rsidRPr="0009362B">
        <w:rPr>
          <w:rFonts w:ascii="Times New Roman" w:hAnsi="Times New Roman" w:cs="Times New Roman"/>
          <w:color w:val="000000"/>
          <w:sz w:val="24"/>
          <w:szCs w:val="24"/>
        </w:rPr>
        <w:t>Rudhyar’s</w:t>
      </w:r>
      <w:proofErr w:type="spellEnd"/>
      <w:r w:rsidRPr="0009362B">
        <w:rPr>
          <w:rFonts w:ascii="Times New Roman" w:hAnsi="Times New Roman" w:cs="Times New Roman"/>
          <w:color w:val="000000"/>
          <w:sz w:val="24"/>
          <w:szCs w:val="24"/>
        </w:rPr>
        <w:t xml:space="preserve"> influence was evident </w:t>
      </w:r>
      <w:r>
        <w:rPr>
          <w:rFonts w:ascii="Times New Roman" w:hAnsi="Times New Roman" w:cs="Times New Roman"/>
          <w:color w:val="000000"/>
          <w:sz w:val="24"/>
          <w:szCs w:val="24"/>
        </w:rPr>
        <w:t xml:space="preserve"> and he wrote</w:t>
      </w:r>
      <w:r w:rsidRPr="0009362B">
        <w:rPr>
          <w:rFonts w:ascii="Times New Roman" w:hAnsi="Times New Roman" w:cs="Times New Roman"/>
          <w:color w:val="000000"/>
          <w:sz w:val="24"/>
          <w:szCs w:val="24"/>
        </w:rPr>
        <w:t xml:space="preserve">  ‘as far as possible, this book interprets  the planets and signs through the houses in this perspective’.</w:t>
      </w:r>
      <w:r w:rsidRPr="0009362B">
        <w:rPr>
          <w:rStyle w:val="FootnoteReference"/>
          <w:rFonts w:ascii="Times New Roman" w:hAnsi="Times New Roman" w:cs="Times New Roman"/>
          <w:color w:val="000000"/>
          <w:sz w:val="24"/>
          <w:szCs w:val="24"/>
        </w:rPr>
        <w:footnoteReference w:id="68"/>
      </w:r>
      <w:r>
        <w:rPr>
          <w:rFonts w:ascii="Times New Roman" w:hAnsi="Times New Roman" w:cs="Times New Roman"/>
          <w:color w:val="000000"/>
          <w:sz w:val="24"/>
          <w:szCs w:val="24"/>
        </w:rPr>
        <w:t xml:space="preserve">  For </w:t>
      </w:r>
      <w:proofErr w:type="spellStart"/>
      <w:proofErr w:type="gramStart"/>
      <w:r>
        <w:rPr>
          <w:rFonts w:ascii="Times New Roman" w:hAnsi="Times New Roman" w:cs="Times New Roman"/>
          <w:color w:val="000000"/>
          <w:sz w:val="24"/>
          <w:szCs w:val="24"/>
        </w:rPr>
        <w:t>Sasportas</w:t>
      </w:r>
      <w:proofErr w:type="spell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Rudhyar’s</w:t>
      </w:r>
      <w:proofErr w:type="spellEnd"/>
      <w:proofErr w:type="gramEnd"/>
      <w:r>
        <w:rPr>
          <w:rFonts w:ascii="Times New Roman" w:hAnsi="Times New Roman" w:cs="Times New Roman"/>
          <w:color w:val="000000"/>
          <w:sz w:val="24"/>
          <w:szCs w:val="24"/>
        </w:rPr>
        <w:t xml:space="preserve">  concept of celestial instructions was worthy of inclusion in his own work.</w:t>
      </w:r>
    </w:p>
    <w:p w:rsidR="00244AD7" w:rsidRDefault="00244AD7" w:rsidP="00244AD7">
      <w:pPr>
        <w:spacing w:line="360" w:lineRule="auto"/>
        <w:rPr>
          <w:rFonts w:ascii="Times New Roman" w:hAnsi="Times New Roman" w:cs="Times New Roman"/>
          <w:color w:val="000000"/>
          <w:sz w:val="24"/>
          <w:szCs w:val="24"/>
        </w:rPr>
      </w:pPr>
    </w:p>
    <w:p w:rsidR="00244AD7" w:rsidRPr="0009362B" w:rsidRDefault="00244AD7" w:rsidP="00244AD7">
      <w:pPr>
        <w:spacing w:line="360" w:lineRule="auto"/>
        <w:rPr>
          <w:rFonts w:ascii="Times New Roman" w:hAnsi="Times New Roman" w:cs="Times New Roman"/>
          <w:b/>
          <w:sz w:val="24"/>
          <w:szCs w:val="24"/>
        </w:rPr>
      </w:pPr>
      <w:r w:rsidRPr="0009362B">
        <w:rPr>
          <w:rFonts w:ascii="Times New Roman" w:hAnsi="Times New Roman" w:cs="Times New Roman"/>
          <w:b/>
          <w:sz w:val="24"/>
          <w:szCs w:val="24"/>
        </w:rPr>
        <w:t>Humanistic Astrology</w:t>
      </w:r>
    </w:p>
    <w:p w:rsidR="00244AD7" w:rsidRDefault="00244AD7" w:rsidP="00244AD7">
      <w:pPr>
        <w:spacing w:line="360" w:lineRule="auto"/>
        <w:rPr>
          <w:rFonts w:ascii="Times New Roman" w:hAnsi="Times New Roman" w:cs="Times New Roman"/>
          <w:sz w:val="24"/>
          <w:szCs w:val="24"/>
        </w:rPr>
      </w:pPr>
      <w:r w:rsidRPr="0009362B">
        <w:rPr>
          <w:rFonts w:ascii="Times New Roman" w:hAnsi="Times New Roman" w:cs="Times New Roman"/>
          <w:sz w:val="24"/>
          <w:szCs w:val="24"/>
        </w:rPr>
        <w:t>An important contribution to</w:t>
      </w:r>
      <w:r w:rsidRPr="0009362B">
        <w:rPr>
          <w:rFonts w:ascii="Times New Roman" w:hAnsi="Times New Roman" w:cs="Times New Roman"/>
          <w:b/>
          <w:sz w:val="24"/>
          <w:szCs w:val="24"/>
        </w:rPr>
        <w:t xml:space="preserve"> </w:t>
      </w:r>
      <w:r w:rsidRPr="0009362B">
        <w:rPr>
          <w:rFonts w:ascii="Times New Roman" w:hAnsi="Times New Roman" w:cs="Times New Roman"/>
          <w:sz w:val="24"/>
          <w:szCs w:val="24"/>
        </w:rPr>
        <w:t xml:space="preserve">psychological astrology was </w:t>
      </w:r>
      <w:proofErr w:type="spellStart"/>
      <w:r w:rsidRPr="0009362B">
        <w:rPr>
          <w:rFonts w:ascii="Times New Roman" w:hAnsi="Times New Roman" w:cs="Times New Roman"/>
          <w:sz w:val="24"/>
          <w:szCs w:val="24"/>
        </w:rPr>
        <w:t>Rudhyar’s</w:t>
      </w:r>
      <w:proofErr w:type="spellEnd"/>
      <w:r w:rsidRPr="0009362B">
        <w:rPr>
          <w:rFonts w:ascii="Times New Roman" w:hAnsi="Times New Roman" w:cs="Times New Roman"/>
          <w:sz w:val="24"/>
          <w:szCs w:val="24"/>
        </w:rPr>
        <w:t xml:space="preserve"> efforts to promote astrology as a tool for the purpose of personal growth rather than prediction.  Charles A. Jayne has suggested that </w:t>
      </w:r>
      <w:proofErr w:type="spell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xml:space="preserve">   made </w:t>
      </w:r>
      <w:proofErr w:type="gramStart"/>
      <w:r w:rsidRPr="0009362B">
        <w:rPr>
          <w:rFonts w:ascii="Times New Roman" w:hAnsi="Times New Roman" w:cs="Times New Roman"/>
          <w:sz w:val="24"/>
          <w:szCs w:val="24"/>
        </w:rPr>
        <w:t>an  important</w:t>
      </w:r>
      <w:proofErr w:type="gramEnd"/>
      <w:r w:rsidRPr="0009362B">
        <w:rPr>
          <w:rFonts w:ascii="Times New Roman" w:hAnsi="Times New Roman" w:cs="Times New Roman"/>
          <w:sz w:val="24"/>
          <w:szCs w:val="24"/>
        </w:rPr>
        <w:t xml:space="preserve"> contribution to moving astrology away from ‘the fear-ridden fortune-telling tradition’.</w:t>
      </w:r>
      <w:r w:rsidRPr="0009362B">
        <w:rPr>
          <w:rStyle w:val="FootnoteReference"/>
          <w:rFonts w:ascii="Times New Roman" w:hAnsi="Times New Roman" w:cs="Times New Roman"/>
          <w:sz w:val="24"/>
          <w:szCs w:val="24"/>
        </w:rPr>
        <w:footnoteReference w:id="69"/>
      </w:r>
      <w:r w:rsidRPr="0009362B">
        <w:rPr>
          <w:rFonts w:ascii="Times New Roman" w:hAnsi="Times New Roman" w:cs="Times New Roman"/>
          <w:sz w:val="24"/>
          <w:szCs w:val="24"/>
        </w:rPr>
        <w:t xml:space="preserve">  De</w:t>
      </w:r>
      <w:r>
        <w:rPr>
          <w:rFonts w:ascii="Times New Roman" w:hAnsi="Times New Roman" w:cs="Times New Roman"/>
          <w:sz w:val="24"/>
          <w:szCs w:val="24"/>
        </w:rPr>
        <w:t xml:space="preserve">borah </w:t>
      </w:r>
      <w:proofErr w:type="spellStart"/>
      <w:r>
        <w:rPr>
          <w:rFonts w:ascii="Times New Roman" w:hAnsi="Times New Roman" w:cs="Times New Roman"/>
          <w:sz w:val="24"/>
          <w:szCs w:val="24"/>
        </w:rPr>
        <w:t>Houlding</w:t>
      </w:r>
      <w:proofErr w:type="spellEnd"/>
      <w:r>
        <w:rPr>
          <w:rFonts w:ascii="Times New Roman" w:hAnsi="Times New Roman" w:cs="Times New Roman"/>
          <w:sz w:val="24"/>
          <w:szCs w:val="24"/>
        </w:rPr>
        <w:t xml:space="preserve"> has argued that </w:t>
      </w:r>
      <w:r w:rsidRPr="0009362B">
        <w:rPr>
          <w:rFonts w:ascii="Times New Roman" w:hAnsi="Times New Roman" w:cs="Times New Roman"/>
          <w:sz w:val="24"/>
          <w:szCs w:val="24"/>
        </w:rPr>
        <w:t xml:space="preserve"> Leo</w:t>
      </w:r>
      <w:r>
        <w:rPr>
          <w:rFonts w:ascii="Times New Roman" w:hAnsi="Times New Roman" w:cs="Times New Roman"/>
          <w:sz w:val="24"/>
          <w:szCs w:val="24"/>
        </w:rPr>
        <w:t xml:space="preserve"> had </w:t>
      </w:r>
      <w:r w:rsidRPr="0009362B">
        <w:rPr>
          <w:rFonts w:ascii="Times New Roman" w:hAnsi="Times New Roman" w:cs="Times New Roman"/>
          <w:sz w:val="24"/>
          <w:szCs w:val="24"/>
        </w:rPr>
        <w:t xml:space="preserve"> </w:t>
      </w:r>
      <w:r>
        <w:rPr>
          <w:rFonts w:ascii="Times New Roman" w:hAnsi="Times New Roman" w:cs="Times New Roman"/>
          <w:sz w:val="24"/>
          <w:szCs w:val="24"/>
        </w:rPr>
        <w:t xml:space="preserve">led the way </w:t>
      </w:r>
      <w:r w:rsidRPr="0009362B">
        <w:rPr>
          <w:rFonts w:ascii="Times New Roman" w:hAnsi="Times New Roman" w:cs="Times New Roman"/>
          <w:sz w:val="24"/>
          <w:szCs w:val="24"/>
        </w:rPr>
        <w:t>to develop a new vision of astrology after he had been fined in 1917 for what the law deemed as “pretending and professing to tell fortunes”, and he set out to develop astrology into what his colleague H. S. Green described as a system of ‘character readings’.</w:t>
      </w:r>
      <w:r w:rsidRPr="0009362B">
        <w:rPr>
          <w:rStyle w:val="FootnoteReference"/>
          <w:rFonts w:ascii="Times New Roman" w:hAnsi="Times New Roman" w:cs="Times New Roman"/>
          <w:sz w:val="24"/>
          <w:szCs w:val="24"/>
        </w:rPr>
        <w:footnoteReference w:id="70"/>
      </w:r>
      <w:r w:rsidRPr="0009362B">
        <w:rPr>
          <w:rFonts w:ascii="Times New Roman" w:hAnsi="Times New Roman" w:cs="Times New Roman"/>
          <w:sz w:val="24"/>
          <w:szCs w:val="24"/>
        </w:rPr>
        <w:t xml:space="preserve"> </w:t>
      </w:r>
    </w:p>
    <w:p w:rsidR="00244AD7" w:rsidRDefault="00244AD7" w:rsidP="00244AD7">
      <w:pPr>
        <w:spacing w:line="360" w:lineRule="auto"/>
        <w:rPr>
          <w:rFonts w:ascii="Times New Roman" w:hAnsi="Times New Roman" w:cs="Times New Roman"/>
          <w:sz w:val="24"/>
          <w:szCs w:val="24"/>
        </w:rPr>
      </w:pPr>
    </w:p>
    <w:p w:rsidR="00244AD7" w:rsidRDefault="00244AD7" w:rsidP="00244AD7">
      <w:pPr>
        <w:spacing w:line="360" w:lineRule="auto"/>
        <w:rPr>
          <w:rFonts w:ascii="Times New Roman" w:hAnsi="Times New Roman" w:cs="Times New Roman"/>
          <w:sz w:val="24"/>
          <w:szCs w:val="24"/>
        </w:rPr>
      </w:pPr>
      <w:r w:rsidRPr="0009362B">
        <w:rPr>
          <w:rFonts w:ascii="Times New Roman" w:hAnsi="Times New Roman" w:cs="Times New Roman"/>
          <w:sz w:val="24"/>
          <w:szCs w:val="24"/>
        </w:rPr>
        <w:t xml:space="preserve">Geoffrey Cornelius has stated that humanistic astrology is synonymous </w:t>
      </w:r>
      <w:proofErr w:type="gramStart"/>
      <w:r w:rsidRPr="0009362B">
        <w:rPr>
          <w:rFonts w:ascii="Times New Roman" w:hAnsi="Times New Roman" w:cs="Times New Roman"/>
          <w:sz w:val="24"/>
          <w:szCs w:val="24"/>
        </w:rPr>
        <w:t>with  the</w:t>
      </w:r>
      <w:proofErr w:type="gramEnd"/>
      <w:r w:rsidRPr="0009362B">
        <w:rPr>
          <w:rFonts w:ascii="Times New Roman" w:hAnsi="Times New Roman" w:cs="Times New Roman"/>
          <w:sz w:val="24"/>
          <w:szCs w:val="24"/>
        </w:rPr>
        <w:t xml:space="preserve"> pioneering  work of </w:t>
      </w:r>
      <w:proofErr w:type="spellStart"/>
      <w:r w:rsidRPr="0009362B">
        <w:rPr>
          <w:rFonts w:ascii="Times New Roman" w:hAnsi="Times New Roman" w:cs="Times New Roman"/>
          <w:sz w:val="24"/>
          <w:szCs w:val="24"/>
        </w:rPr>
        <w:t>Rudhyar</w:t>
      </w:r>
      <w:proofErr w:type="spellEnd"/>
      <w:r w:rsidRPr="0009362B">
        <w:rPr>
          <w:rFonts w:ascii="Times New Roman" w:hAnsi="Times New Roman" w:cs="Times New Roman"/>
          <w:sz w:val="24"/>
          <w:szCs w:val="24"/>
        </w:rPr>
        <w:t xml:space="preserve"> in the field of astrology, and that</w:t>
      </w:r>
      <w:r>
        <w:rPr>
          <w:rFonts w:ascii="Times New Roman" w:hAnsi="Times New Roman" w:cs="Times New Roman"/>
          <w:sz w:val="24"/>
          <w:szCs w:val="24"/>
        </w:rPr>
        <w:t xml:space="preserve">  </w:t>
      </w:r>
      <w:proofErr w:type="spellStart"/>
      <w:r>
        <w:rPr>
          <w:rFonts w:ascii="Times New Roman" w:hAnsi="Times New Roman" w:cs="Times New Roman"/>
          <w:sz w:val="24"/>
          <w:szCs w:val="24"/>
        </w:rPr>
        <w:t>Rudhyar’s</w:t>
      </w:r>
      <w:proofErr w:type="spellEnd"/>
      <w:r>
        <w:rPr>
          <w:rFonts w:ascii="Times New Roman" w:hAnsi="Times New Roman" w:cs="Times New Roman"/>
          <w:sz w:val="24"/>
          <w:szCs w:val="24"/>
        </w:rPr>
        <w:t xml:space="preserve"> </w:t>
      </w:r>
      <w:r w:rsidRPr="0009362B">
        <w:rPr>
          <w:rFonts w:ascii="Times New Roman" w:hAnsi="Times New Roman" w:cs="Times New Roman"/>
          <w:sz w:val="24"/>
          <w:szCs w:val="24"/>
        </w:rPr>
        <w:t xml:space="preserve">  humanistic astrology built on the work of  Leo .</w:t>
      </w:r>
      <w:r w:rsidRPr="0009362B">
        <w:rPr>
          <w:rStyle w:val="FootnoteReference"/>
          <w:rFonts w:ascii="Times New Roman" w:hAnsi="Times New Roman" w:cs="Times New Roman"/>
          <w:sz w:val="24"/>
          <w:szCs w:val="24"/>
        </w:rPr>
        <w:footnoteReference w:id="71"/>
      </w:r>
      <w:r w:rsidRPr="0009362B">
        <w:rPr>
          <w:rFonts w:ascii="Times New Roman" w:hAnsi="Times New Roman" w:cs="Times New Roman"/>
          <w:sz w:val="24"/>
          <w:szCs w:val="24"/>
        </w:rPr>
        <w:t xml:space="preserve">   Cornelius has described humanistic astrology</w:t>
      </w:r>
      <w:r>
        <w:rPr>
          <w:rFonts w:ascii="Times New Roman" w:hAnsi="Times New Roman" w:cs="Times New Roman"/>
          <w:sz w:val="24"/>
          <w:szCs w:val="24"/>
        </w:rPr>
        <w:t xml:space="preserve"> as turning away </w:t>
      </w:r>
      <w:proofErr w:type="gramStart"/>
      <w:r>
        <w:rPr>
          <w:rFonts w:ascii="Times New Roman" w:hAnsi="Times New Roman" w:cs="Times New Roman"/>
          <w:sz w:val="24"/>
          <w:szCs w:val="24"/>
        </w:rPr>
        <w:t>from  traditional</w:t>
      </w:r>
      <w:proofErr w:type="gramEnd"/>
      <w:r>
        <w:rPr>
          <w:rFonts w:ascii="Times New Roman" w:hAnsi="Times New Roman" w:cs="Times New Roman"/>
          <w:sz w:val="24"/>
          <w:szCs w:val="24"/>
        </w:rPr>
        <w:t xml:space="preserve"> astrology which is seen as linking destiny to events, to an astrology connected to the inner psychic life.</w:t>
      </w:r>
      <w:r>
        <w:rPr>
          <w:rStyle w:val="FootnoteReference"/>
          <w:rFonts w:ascii="Times New Roman" w:hAnsi="Times New Roman" w:cs="Times New Roman"/>
          <w:sz w:val="24"/>
          <w:szCs w:val="24"/>
        </w:rPr>
        <w:footnoteReference w:id="72"/>
      </w:r>
      <w:r>
        <w:rPr>
          <w:rFonts w:ascii="Times New Roman" w:hAnsi="Times New Roman" w:cs="Times New Roman"/>
          <w:sz w:val="24"/>
          <w:szCs w:val="24"/>
        </w:rPr>
        <w:t xml:space="preserve">  In addition, Cornelius has argued that </w:t>
      </w:r>
      <w:proofErr w:type="spellStart"/>
      <w:r>
        <w:rPr>
          <w:rFonts w:ascii="Times New Roman" w:hAnsi="Times New Roman" w:cs="Times New Roman"/>
          <w:sz w:val="24"/>
          <w:szCs w:val="24"/>
        </w:rPr>
        <w:t>Rudhyar</w:t>
      </w:r>
      <w:proofErr w:type="spellEnd"/>
      <w:r>
        <w:rPr>
          <w:rFonts w:ascii="Times New Roman" w:hAnsi="Times New Roman" w:cs="Times New Roman"/>
          <w:sz w:val="24"/>
          <w:szCs w:val="24"/>
        </w:rPr>
        <w:t xml:space="preserve"> had transformed the ‘superstructure of astrology, especially the interpretative part of  the doctrine of nativities’, and therefore turned astrology into a subjective, experiential, and spiritual astrology, no longer connected to the prediction of  external events.  </w:t>
      </w:r>
      <w:proofErr w:type="gramStart"/>
      <w:r>
        <w:rPr>
          <w:rFonts w:ascii="Times New Roman" w:hAnsi="Times New Roman" w:cs="Times New Roman"/>
          <w:sz w:val="24"/>
          <w:szCs w:val="24"/>
        </w:rPr>
        <w:t>This  turning</w:t>
      </w:r>
      <w:proofErr w:type="gramEnd"/>
      <w:r>
        <w:rPr>
          <w:rFonts w:ascii="Times New Roman" w:hAnsi="Times New Roman" w:cs="Times New Roman"/>
          <w:sz w:val="24"/>
          <w:szCs w:val="24"/>
        </w:rPr>
        <w:t xml:space="preserve"> away from traditional interpretation is seen in </w:t>
      </w:r>
      <w:r>
        <w:rPr>
          <w:rFonts w:ascii="Times New Roman" w:hAnsi="Times New Roman" w:cs="Times New Roman"/>
          <w:i/>
          <w:sz w:val="24"/>
          <w:szCs w:val="24"/>
        </w:rPr>
        <w:t>The Astrology of Personality</w:t>
      </w:r>
      <w:r>
        <w:rPr>
          <w:rFonts w:ascii="Times New Roman" w:hAnsi="Times New Roman" w:cs="Times New Roman"/>
          <w:sz w:val="24"/>
          <w:szCs w:val="24"/>
        </w:rPr>
        <w:t xml:space="preserve"> where </w:t>
      </w:r>
      <w:proofErr w:type="spellStart"/>
      <w:r>
        <w:rPr>
          <w:rFonts w:ascii="Times New Roman" w:hAnsi="Times New Roman" w:cs="Times New Roman"/>
          <w:sz w:val="24"/>
          <w:szCs w:val="24"/>
        </w:rPr>
        <w:t>Rudhyar</w:t>
      </w:r>
      <w:proofErr w:type="spellEnd"/>
      <w:r>
        <w:rPr>
          <w:rFonts w:ascii="Times New Roman" w:hAnsi="Times New Roman" w:cs="Times New Roman"/>
          <w:sz w:val="24"/>
          <w:szCs w:val="24"/>
        </w:rPr>
        <w:t xml:space="preserve"> stated ‘There are no good or bad planets or aspects – crises are opportunities for growth’.</w:t>
      </w:r>
      <w:r>
        <w:rPr>
          <w:rStyle w:val="FootnoteReference"/>
          <w:rFonts w:ascii="Times New Roman" w:hAnsi="Times New Roman" w:cs="Times New Roman"/>
          <w:sz w:val="24"/>
          <w:szCs w:val="24"/>
        </w:rPr>
        <w:footnoteReference w:id="73"/>
      </w:r>
      <w:r>
        <w:rPr>
          <w:rFonts w:ascii="Times New Roman" w:hAnsi="Times New Roman" w:cs="Times New Roman"/>
          <w:sz w:val="24"/>
          <w:szCs w:val="24"/>
        </w:rPr>
        <w:t xml:space="preserve">  </w:t>
      </w:r>
      <w:proofErr w:type="spellStart"/>
      <w:r>
        <w:rPr>
          <w:rFonts w:ascii="Times New Roman" w:hAnsi="Times New Roman" w:cs="Times New Roman"/>
          <w:sz w:val="24"/>
          <w:szCs w:val="24"/>
        </w:rPr>
        <w:t>Rudhyar’s</w:t>
      </w:r>
      <w:proofErr w:type="spellEnd"/>
      <w:r>
        <w:rPr>
          <w:rFonts w:ascii="Times New Roman" w:hAnsi="Times New Roman" w:cs="Times New Roman"/>
          <w:sz w:val="24"/>
          <w:szCs w:val="24"/>
        </w:rPr>
        <w:t xml:space="preserve"> more holistic style of interpretation represents </w:t>
      </w:r>
      <w:proofErr w:type="gramStart"/>
      <w:r>
        <w:rPr>
          <w:rFonts w:ascii="Times New Roman" w:hAnsi="Times New Roman" w:cs="Times New Roman"/>
          <w:sz w:val="24"/>
          <w:szCs w:val="24"/>
        </w:rPr>
        <w:t>a  significant</w:t>
      </w:r>
      <w:proofErr w:type="gramEnd"/>
      <w:r>
        <w:rPr>
          <w:rFonts w:ascii="Times New Roman" w:hAnsi="Times New Roman" w:cs="Times New Roman"/>
          <w:sz w:val="24"/>
          <w:szCs w:val="24"/>
        </w:rPr>
        <w:t xml:space="preserve"> contrast to the early astrology of </w:t>
      </w:r>
      <w:proofErr w:type="spellStart"/>
      <w:r>
        <w:rPr>
          <w:rFonts w:ascii="Times New Roman" w:hAnsi="Times New Roman" w:cs="Times New Roman"/>
          <w:sz w:val="24"/>
          <w:szCs w:val="24"/>
        </w:rPr>
        <w:t>Zadkiel</w:t>
      </w:r>
      <w:proofErr w:type="spellEnd"/>
      <w:r>
        <w:rPr>
          <w:rFonts w:ascii="Times New Roman" w:hAnsi="Times New Roman" w:cs="Times New Roman"/>
          <w:sz w:val="24"/>
          <w:szCs w:val="24"/>
        </w:rPr>
        <w:t xml:space="preserve"> with  his description of Uranus (previously called  Herschel) ‘The nature of Herschel is extremely evil’.</w:t>
      </w:r>
      <w:r>
        <w:rPr>
          <w:rStyle w:val="FootnoteReference"/>
          <w:rFonts w:ascii="Times New Roman" w:hAnsi="Times New Roman" w:cs="Times New Roman"/>
          <w:sz w:val="24"/>
          <w:szCs w:val="24"/>
        </w:rPr>
        <w:footnoteReference w:id="74"/>
      </w:r>
      <w:r>
        <w:rPr>
          <w:rFonts w:ascii="Times New Roman" w:hAnsi="Times New Roman" w:cs="Times New Roman"/>
          <w:sz w:val="24"/>
          <w:szCs w:val="24"/>
        </w:rPr>
        <w:t xml:space="preserve">  </w:t>
      </w:r>
      <w:r w:rsidRPr="0009362B">
        <w:rPr>
          <w:rFonts w:ascii="Times New Roman" w:hAnsi="Times New Roman" w:cs="Times New Roman"/>
          <w:sz w:val="24"/>
          <w:szCs w:val="24"/>
        </w:rPr>
        <w:t>The hum</w:t>
      </w:r>
      <w:r>
        <w:rPr>
          <w:rFonts w:ascii="Times New Roman" w:hAnsi="Times New Roman" w:cs="Times New Roman"/>
          <w:sz w:val="24"/>
          <w:szCs w:val="24"/>
        </w:rPr>
        <w:t xml:space="preserve">anistic astrology </w:t>
      </w:r>
      <w:proofErr w:type="gramStart"/>
      <w:r>
        <w:rPr>
          <w:rFonts w:ascii="Times New Roman" w:hAnsi="Times New Roman" w:cs="Times New Roman"/>
          <w:sz w:val="24"/>
          <w:szCs w:val="24"/>
        </w:rPr>
        <w:t xml:space="preserve">of  </w:t>
      </w:r>
      <w:proofErr w:type="spellStart"/>
      <w:r>
        <w:rPr>
          <w:rFonts w:ascii="Times New Roman" w:hAnsi="Times New Roman" w:cs="Times New Roman"/>
          <w:sz w:val="24"/>
          <w:szCs w:val="24"/>
        </w:rPr>
        <w:t>Rudhyar</w:t>
      </w:r>
      <w:proofErr w:type="spellEnd"/>
      <w:proofErr w:type="gramEnd"/>
      <w:r>
        <w:rPr>
          <w:rFonts w:ascii="Times New Roman" w:hAnsi="Times New Roman" w:cs="Times New Roman"/>
          <w:sz w:val="24"/>
          <w:szCs w:val="24"/>
        </w:rPr>
        <w:t xml:space="preserve"> was </w:t>
      </w:r>
      <w:r w:rsidRPr="0009362B">
        <w:rPr>
          <w:rFonts w:ascii="Times New Roman" w:hAnsi="Times New Roman" w:cs="Times New Roman"/>
          <w:sz w:val="24"/>
          <w:szCs w:val="24"/>
        </w:rPr>
        <w:t xml:space="preserve"> based on the idea that astrology can provide the individual </w:t>
      </w:r>
      <w:r>
        <w:rPr>
          <w:rFonts w:ascii="Times New Roman" w:hAnsi="Times New Roman" w:cs="Times New Roman"/>
          <w:sz w:val="24"/>
          <w:szCs w:val="24"/>
        </w:rPr>
        <w:t xml:space="preserve">with </w:t>
      </w:r>
      <w:r w:rsidRPr="0009362B">
        <w:rPr>
          <w:rFonts w:ascii="Times New Roman" w:hAnsi="Times New Roman" w:cs="Times New Roman"/>
          <w:sz w:val="24"/>
          <w:szCs w:val="24"/>
        </w:rPr>
        <w:t xml:space="preserve">an opportunity for personal growth, and </w:t>
      </w:r>
      <w:r>
        <w:rPr>
          <w:rFonts w:ascii="Times New Roman" w:hAnsi="Times New Roman" w:cs="Times New Roman"/>
          <w:sz w:val="24"/>
          <w:szCs w:val="24"/>
        </w:rPr>
        <w:t xml:space="preserve">provide an abundance of </w:t>
      </w:r>
      <w:r w:rsidRPr="0009362B">
        <w:rPr>
          <w:rFonts w:ascii="Times New Roman" w:hAnsi="Times New Roman" w:cs="Times New Roman"/>
          <w:sz w:val="24"/>
          <w:szCs w:val="24"/>
        </w:rPr>
        <w:t xml:space="preserve"> positive directions.</w:t>
      </w:r>
      <w:r>
        <w:rPr>
          <w:rFonts w:ascii="Times New Roman" w:hAnsi="Times New Roman" w:cs="Times New Roman"/>
          <w:sz w:val="24"/>
          <w:szCs w:val="24"/>
        </w:rPr>
        <w:t xml:space="preserve">  </w:t>
      </w:r>
    </w:p>
    <w:p w:rsidR="00244AD7" w:rsidRDefault="00244AD7" w:rsidP="00244AD7">
      <w:pPr>
        <w:spacing w:line="360" w:lineRule="auto"/>
        <w:rPr>
          <w:rFonts w:ascii="Times New Roman" w:hAnsi="Times New Roman" w:cs="Times New Roman"/>
          <w:sz w:val="24"/>
          <w:szCs w:val="24"/>
        </w:rPr>
      </w:pPr>
    </w:p>
    <w:p w:rsidR="00244AD7" w:rsidRDefault="00244AD7" w:rsidP="00244AD7">
      <w:pPr>
        <w:spacing w:line="360" w:lineRule="auto"/>
        <w:rPr>
          <w:rFonts w:ascii="Times New Roman" w:hAnsi="Times New Roman" w:cs="Times New Roman"/>
          <w:sz w:val="24"/>
          <w:szCs w:val="24"/>
        </w:rPr>
      </w:pPr>
      <w:r>
        <w:rPr>
          <w:rFonts w:ascii="Times New Roman" w:hAnsi="Times New Roman" w:cs="Times New Roman"/>
          <w:sz w:val="24"/>
          <w:szCs w:val="24"/>
        </w:rPr>
        <w:t xml:space="preserve">Re-occurring themes in </w:t>
      </w:r>
      <w:proofErr w:type="spellStart"/>
      <w:r>
        <w:rPr>
          <w:rFonts w:ascii="Times New Roman" w:hAnsi="Times New Roman" w:cs="Times New Roman"/>
          <w:sz w:val="24"/>
          <w:szCs w:val="24"/>
        </w:rPr>
        <w:t>Rudhyar’s</w:t>
      </w:r>
      <w:proofErr w:type="spellEnd"/>
      <w:r>
        <w:rPr>
          <w:rFonts w:ascii="Times New Roman" w:hAnsi="Times New Roman" w:cs="Times New Roman"/>
          <w:sz w:val="24"/>
          <w:szCs w:val="24"/>
        </w:rPr>
        <w:t xml:space="preserve"> astrology centre on growth, meaning, purpose, and from the field of humanistic psychology self-actualisation. </w:t>
      </w:r>
      <w:proofErr w:type="spellStart"/>
      <w:r>
        <w:rPr>
          <w:rFonts w:ascii="Times New Roman" w:hAnsi="Times New Roman" w:cs="Times New Roman"/>
          <w:sz w:val="24"/>
          <w:szCs w:val="24"/>
        </w:rPr>
        <w:t>Rudhyar</w:t>
      </w:r>
      <w:proofErr w:type="spellEnd"/>
      <w:r>
        <w:rPr>
          <w:rFonts w:ascii="Times New Roman" w:hAnsi="Times New Roman" w:cs="Times New Roman"/>
          <w:sz w:val="24"/>
          <w:szCs w:val="24"/>
        </w:rPr>
        <w:t xml:space="preserve"> argued his humanistic a</w:t>
      </w:r>
      <w:r w:rsidRPr="0009362B">
        <w:rPr>
          <w:rFonts w:ascii="Times New Roman" w:hAnsi="Times New Roman" w:cs="Times New Roman"/>
          <w:sz w:val="24"/>
          <w:szCs w:val="24"/>
        </w:rPr>
        <w:t>strology was a ‘</w:t>
      </w:r>
      <w:r w:rsidRPr="0009362B">
        <w:rPr>
          <w:rFonts w:ascii="Times New Roman" w:hAnsi="Times New Roman" w:cs="Times New Roman"/>
          <w:i/>
          <w:sz w:val="24"/>
          <w:szCs w:val="24"/>
        </w:rPr>
        <w:t>person-oriented</w:t>
      </w:r>
      <w:r w:rsidRPr="0009362B">
        <w:rPr>
          <w:rFonts w:ascii="Times New Roman" w:hAnsi="Times New Roman" w:cs="Times New Roman"/>
          <w:sz w:val="24"/>
          <w:szCs w:val="24"/>
        </w:rPr>
        <w:t xml:space="preserve"> approach’, not related to the t</w:t>
      </w:r>
      <w:r>
        <w:rPr>
          <w:rFonts w:ascii="Times New Roman" w:hAnsi="Times New Roman" w:cs="Times New Roman"/>
          <w:sz w:val="24"/>
          <w:szCs w:val="24"/>
        </w:rPr>
        <w:t xml:space="preserve">raditional concept </w:t>
      </w:r>
      <w:proofErr w:type="gramStart"/>
      <w:r>
        <w:rPr>
          <w:rFonts w:ascii="Times New Roman" w:hAnsi="Times New Roman" w:cs="Times New Roman"/>
          <w:sz w:val="24"/>
          <w:szCs w:val="24"/>
        </w:rPr>
        <w:t>of  humanism</w:t>
      </w:r>
      <w:proofErr w:type="gramEnd"/>
      <w:r>
        <w:rPr>
          <w:rFonts w:ascii="Times New Roman" w:hAnsi="Times New Roman" w:cs="Times New Roman"/>
          <w:sz w:val="24"/>
          <w:szCs w:val="24"/>
        </w:rPr>
        <w:t xml:space="preserve"> </w:t>
      </w:r>
      <w:r w:rsidRPr="0009362B">
        <w:rPr>
          <w:rFonts w:ascii="Times New Roman" w:hAnsi="Times New Roman" w:cs="Times New Roman"/>
          <w:sz w:val="24"/>
          <w:szCs w:val="24"/>
        </w:rPr>
        <w:t xml:space="preserve"> which had been considered as atheism, but more in line with humanistic psychology</w:t>
      </w:r>
      <w:r>
        <w:rPr>
          <w:rFonts w:ascii="Times New Roman" w:hAnsi="Times New Roman" w:cs="Times New Roman"/>
          <w:sz w:val="24"/>
          <w:szCs w:val="24"/>
        </w:rPr>
        <w:t xml:space="preserve"> as </w:t>
      </w:r>
      <w:r w:rsidRPr="0009362B">
        <w:rPr>
          <w:rFonts w:ascii="Times New Roman" w:hAnsi="Times New Roman" w:cs="Times New Roman"/>
          <w:sz w:val="24"/>
          <w:szCs w:val="24"/>
        </w:rPr>
        <w:t xml:space="preserve"> practiced by Abraham Maslow.</w:t>
      </w:r>
      <w:r w:rsidRPr="0009362B">
        <w:rPr>
          <w:rStyle w:val="FootnoteReference"/>
          <w:rFonts w:ascii="Times New Roman" w:hAnsi="Times New Roman" w:cs="Times New Roman"/>
          <w:sz w:val="24"/>
          <w:szCs w:val="24"/>
        </w:rPr>
        <w:footnoteReference w:id="75"/>
      </w:r>
      <w:r w:rsidRPr="0009362B">
        <w:rPr>
          <w:rFonts w:ascii="Times New Roman" w:hAnsi="Times New Roman" w:cs="Times New Roman"/>
          <w:sz w:val="24"/>
          <w:szCs w:val="24"/>
        </w:rPr>
        <w:t xml:space="preserve"> </w:t>
      </w:r>
      <w:proofErr w:type="gramStart"/>
      <w:r w:rsidRPr="0009362B">
        <w:rPr>
          <w:rFonts w:ascii="Times New Roman" w:hAnsi="Times New Roman" w:cs="Times New Roman"/>
          <w:sz w:val="24"/>
          <w:szCs w:val="24"/>
        </w:rPr>
        <w:t xml:space="preserve">Maslow </w:t>
      </w:r>
      <w:r>
        <w:rPr>
          <w:rFonts w:ascii="Times New Roman" w:hAnsi="Times New Roman" w:cs="Times New Roman"/>
          <w:sz w:val="24"/>
          <w:szCs w:val="24"/>
        </w:rPr>
        <w:t xml:space="preserve"> was</w:t>
      </w:r>
      <w:proofErr w:type="gramEnd"/>
      <w:r>
        <w:rPr>
          <w:rFonts w:ascii="Times New Roman" w:hAnsi="Times New Roman" w:cs="Times New Roman"/>
          <w:sz w:val="24"/>
          <w:szCs w:val="24"/>
        </w:rPr>
        <w:t xml:space="preserve"> one of the mainstays of  humanistic psychology, which </w:t>
      </w:r>
      <w:r w:rsidRPr="0009362B">
        <w:rPr>
          <w:rFonts w:ascii="Times New Roman" w:hAnsi="Times New Roman" w:cs="Times New Roman"/>
          <w:sz w:val="24"/>
          <w:szCs w:val="24"/>
        </w:rPr>
        <w:t>emphasised the uniqueness of the individual, the individual’s free will and ability to make choices to  improve their life.</w:t>
      </w:r>
      <w:r w:rsidRPr="0009362B">
        <w:rPr>
          <w:rStyle w:val="FootnoteReference"/>
          <w:rFonts w:ascii="Times New Roman" w:hAnsi="Times New Roman" w:cs="Times New Roman"/>
          <w:sz w:val="24"/>
          <w:szCs w:val="24"/>
        </w:rPr>
        <w:t xml:space="preserve"> </w:t>
      </w:r>
      <w:r w:rsidRPr="0009362B">
        <w:rPr>
          <w:rStyle w:val="FootnoteReference"/>
          <w:rFonts w:ascii="Times New Roman" w:hAnsi="Times New Roman" w:cs="Times New Roman"/>
          <w:sz w:val="24"/>
          <w:szCs w:val="24"/>
        </w:rPr>
        <w:footnoteReference w:id="76"/>
      </w:r>
      <w:r w:rsidRPr="0009362B">
        <w:rPr>
          <w:rFonts w:ascii="Times New Roman" w:hAnsi="Times New Roman" w:cs="Times New Roman"/>
          <w:sz w:val="24"/>
          <w:szCs w:val="24"/>
        </w:rPr>
        <w:t xml:space="preserve"> Humanistic psychology developed in the 1950s and </w:t>
      </w:r>
      <w:proofErr w:type="gramStart"/>
      <w:r w:rsidRPr="0009362B">
        <w:rPr>
          <w:rFonts w:ascii="Times New Roman" w:hAnsi="Times New Roman" w:cs="Times New Roman"/>
          <w:sz w:val="24"/>
          <w:szCs w:val="24"/>
        </w:rPr>
        <w:t>1960s  as</w:t>
      </w:r>
      <w:proofErr w:type="gramEnd"/>
      <w:r w:rsidRPr="0009362B">
        <w:rPr>
          <w:rFonts w:ascii="Times New Roman" w:hAnsi="Times New Roman" w:cs="Times New Roman"/>
          <w:sz w:val="24"/>
          <w:szCs w:val="24"/>
        </w:rPr>
        <w:t xml:space="preserve"> an alternative to the psychoanalysis of Freud and behaviourism</w:t>
      </w:r>
      <w:r>
        <w:rPr>
          <w:rFonts w:ascii="Times New Roman" w:hAnsi="Times New Roman" w:cs="Times New Roman"/>
          <w:sz w:val="24"/>
          <w:szCs w:val="24"/>
        </w:rPr>
        <w:t xml:space="preserve"> which had been concerned largely  with  experimentation with animals as observed in the work of American psychologist </w:t>
      </w:r>
      <w:proofErr w:type="spellStart"/>
      <w:r>
        <w:rPr>
          <w:rFonts w:ascii="Times New Roman" w:hAnsi="Times New Roman" w:cs="Times New Roman"/>
          <w:sz w:val="24"/>
          <w:szCs w:val="24"/>
        </w:rPr>
        <w:t>Burrhus</w:t>
      </w:r>
      <w:proofErr w:type="spellEnd"/>
      <w:r>
        <w:rPr>
          <w:rFonts w:ascii="Times New Roman" w:hAnsi="Times New Roman" w:cs="Times New Roman"/>
          <w:sz w:val="24"/>
          <w:szCs w:val="24"/>
        </w:rPr>
        <w:t xml:space="preserve"> Skinner </w:t>
      </w:r>
      <w:r w:rsidRPr="0009362B">
        <w:rPr>
          <w:rFonts w:ascii="Times New Roman" w:hAnsi="Times New Roman" w:cs="Times New Roman"/>
          <w:sz w:val="24"/>
          <w:szCs w:val="24"/>
        </w:rPr>
        <w:t>.</w:t>
      </w:r>
      <w:r w:rsidRPr="0009362B">
        <w:rPr>
          <w:rStyle w:val="FootnoteReference"/>
          <w:rFonts w:ascii="Times New Roman" w:hAnsi="Times New Roman" w:cs="Times New Roman"/>
          <w:sz w:val="24"/>
          <w:szCs w:val="24"/>
        </w:rPr>
        <w:footnoteReference w:id="77"/>
      </w:r>
      <w:r w:rsidRPr="0009362B">
        <w:rPr>
          <w:rFonts w:ascii="Times New Roman" w:hAnsi="Times New Roman" w:cs="Times New Roman"/>
          <w:sz w:val="24"/>
          <w:szCs w:val="24"/>
        </w:rPr>
        <w:t xml:space="preserve"> </w:t>
      </w:r>
      <w:r>
        <w:rPr>
          <w:rFonts w:ascii="Times New Roman" w:hAnsi="Times New Roman" w:cs="Times New Roman"/>
          <w:sz w:val="24"/>
          <w:szCs w:val="24"/>
        </w:rPr>
        <w:t xml:space="preserve"> In contrast</w:t>
      </w:r>
      <w:proofErr w:type="gramStart"/>
      <w:r>
        <w:rPr>
          <w:rFonts w:ascii="Times New Roman" w:hAnsi="Times New Roman" w:cs="Times New Roman"/>
          <w:sz w:val="24"/>
          <w:szCs w:val="24"/>
        </w:rPr>
        <w:t>,  the</w:t>
      </w:r>
      <w:proofErr w:type="gramEnd"/>
      <w:r>
        <w:rPr>
          <w:rFonts w:ascii="Times New Roman" w:hAnsi="Times New Roman" w:cs="Times New Roman"/>
          <w:sz w:val="24"/>
          <w:szCs w:val="24"/>
        </w:rPr>
        <w:t xml:space="preserve"> humanistic approach concentrated on aspects of personality, and  was aimed at  </w:t>
      </w:r>
      <w:r w:rsidRPr="0009362B">
        <w:rPr>
          <w:rFonts w:ascii="Times New Roman" w:hAnsi="Times New Roman" w:cs="Times New Roman"/>
          <w:sz w:val="24"/>
          <w:szCs w:val="24"/>
        </w:rPr>
        <w:t xml:space="preserve"> how people could find meaning in their life.</w:t>
      </w:r>
      <w:r w:rsidRPr="0009362B">
        <w:rPr>
          <w:rStyle w:val="FootnoteReference"/>
          <w:rFonts w:ascii="Times New Roman" w:hAnsi="Times New Roman" w:cs="Times New Roman"/>
          <w:sz w:val="24"/>
          <w:szCs w:val="24"/>
        </w:rPr>
        <w:footnoteReference w:id="78"/>
      </w:r>
      <w:r w:rsidRPr="0009362B">
        <w:rPr>
          <w:rFonts w:ascii="Times New Roman" w:hAnsi="Times New Roman" w:cs="Times New Roman"/>
          <w:sz w:val="24"/>
          <w:szCs w:val="24"/>
        </w:rPr>
        <w:t xml:space="preserve"> </w:t>
      </w:r>
      <w:r>
        <w:rPr>
          <w:rFonts w:ascii="Times New Roman" w:hAnsi="Times New Roman" w:cs="Times New Roman"/>
          <w:sz w:val="24"/>
          <w:szCs w:val="24"/>
        </w:rPr>
        <w:t xml:space="preserve"> </w:t>
      </w:r>
      <w:r w:rsidRPr="0009362B">
        <w:rPr>
          <w:rFonts w:ascii="Times New Roman" w:hAnsi="Times New Roman" w:cs="Times New Roman"/>
          <w:sz w:val="24"/>
          <w:szCs w:val="24"/>
        </w:rPr>
        <w:t xml:space="preserve">Charles L. </w:t>
      </w:r>
      <w:proofErr w:type="spellStart"/>
      <w:r w:rsidRPr="0009362B">
        <w:rPr>
          <w:rFonts w:ascii="Times New Roman" w:hAnsi="Times New Roman" w:cs="Times New Roman"/>
          <w:sz w:val="24"/>
          <w:szCs w:val="24"/>
        </w:rPr>
        <w:t>McLafferty</w:t>
      </w:r>
      <w:proofErr w:type="spellEnd"/>
      <w:r w:rsidRPr="0009362B">
        <w:rPr>
          <w:rFonts w:ascii="Times New Roman" w:hAnsi="Times New Roman" w:cs="Times New Roman"/>
          <w:sz w:val="24"/>
          <w:szCs w:val="24"/>
        </w:rPr>
        <w:t xml:space="preserve">, Jr. and James D. </w:t>
      </w:r>
      <w:proofErr w:type="spellStart"/>
      <w:r w:rsidRPr="0009362B">
        <w:rPr>
          <w:rFonts w:ascii="Times New Roman" w:hAnsi="Times New Roman" w:cs="Times New Roman"/>
          <w:sz w:val="24"/>
          <w:szCs w:val="24"/>
        </w:rPr>
        <w:t>Kirylo</w:t>
      </w:r>
      <w:proofErr w:type="spellEnd"/>
      <w:r w:rsidRPr="0009362B">
        <w:rPr>
          <w:rFonts w:ascii="Times New Roman" w:hAnsi="Times New Roman" w:cs="Times New Roman"/>
          <w:sz w:val="24"/>
          <w:szCs w:val="24"/>
        </w:rPr>
        <w:t xml:space="preserve"> have suggested the theories </w:t>
      </w:r>
      <w:proofErr w:type="gramStart"/>
      <w:r w:rsidRPr="0009362B">
        <w:rPr>
          <w:rFonts w:ascii="Times New Roman" w:hAnsi="Times New Roman" w:cs="Times New Roman"/>
          <w:sz w:val="24"/>
          <w:szCs w:val="24"/>
        </w:rPr>
        <w:t>o</w:t>
      </w:r>
      <w:r>
        <w:rPr>
          <w:rFonts w:ascii="Times New Roman" w:hAnsi="Times New Roman" w:cs="Times New Roman"/>
          <w:sz w:val="24"/>
          <w:szCs w:val="24"/>
        </w:rPr>
        <w:t>f  Jung</w:t>
      </w:r>
      <w:proofErr w:type="gramEnd"/>
      <w:r>
        <w:rPr>
          <w:rFonts w:ascii="Times New Roman" w:hAnsi="Times New Roman" w:cs="Times New Roman"/>
          <w:sz w:val="24"/>
          <w:szCs w:val="24"/>
        </w:rPr>
        <w:t xml:space="preserve">, Maslow, Viktor </w:t>
      </w:r>
      <w:proofErr w:type="spellStart"/>
      <w:r>
        <w:rPr>
          <w:rFonts w:ascii="Times New Roman" w:hAnsi="Times New Roman" w:cs="Times New Roman"/>
          <w:sz w:val="24"/>
          <w:szCs w:val="24"/>
        </w:rPr>
        <w:t>Frankl</w:t>
      </w:r>
      <w:proofErr w:type="spellEnd"/>
      <w:r>
        <w:rPr>
          <w:rFonts w:ascii="Times New Roman" w:hAnsi="Times New Roman" w:cs="Times New Roman"/>
          <w:sz w:val="24"/>
          <w:szCs w:val="24"/>
        </w:rPr>
        <w:t xml:space="preserve"> and Roberto </w:t>
      </w:r>
      <w:r w:rsidRPr="0009362B">
        <w:rPr>
          <w:rFonts w:ascii="Times New Roman" w:hAnsi="Times New Roman" w:cs="Times New Roman"/>
          <w:sz w:val="24"/>
          <w:szCs w:val="24"/>
        </w:rPr>
        <w:t xml:space="preserve"> </w:t>
      </w:r>
      <w:proofErr w:type="spellStart"/>
      <w:r w:rsidRPr="0009362B">
        <w:rPr>
          <w:rFonts w:ascii="Times New Roman" w:hAnsi="Times New Roman" w:cs="Times New Roman"/>
          <w:sz w:val="24"/>
          <w:szCs w:val="24"/>
        </w:rPr>
        <w:t>Assagioli</w:t>
      </w:r>
      <w:proofErr w:type="spellEnd"/>
      <w:r w:rsidRPr="0009362B">
        <w:rPr>
          <w:rFonts w:ascii="Times New Roman" w:hAnsi="Times New Roman" w:cs="Times New Roman"/>
          <w:sz w:val="24"/>
          <w:szCs w:val="24"/>
        </w:rPr>
        <w:t xml:space="preserve"> all incorporated the process of growth with the development of the personality and the ‘alignment of that  personality with a transcendent (spiritual) </w:t>
      </w:r>
      <w:proofErr w:type="spellStart"/>
      <w:r w:rsidRPr="0009362B">
        <w:rPr>
          <w:rFonts w:ascii="Times New Roman" w:hAnsi="Times New Roman" w:cs="Times New Roman"/>
          <w:sz w:val="24"/>
          <w:szCs w:val="24"/>
        </w:rPr>
        <w:t>center</w:t>
      </w:r>
      <w:proofErr w:type="spellEnd"/>
      <w:r w:rsidRPr="0009362B">
        <w:rPr>
          <w:rFonts w:ascii="Times New Roman" w:hAnsi="Times New Roman" w:cs="Times New Roman"/>
          <w:sz w:val="24"/>
          <w:szCs w:val="24"/>
        </w:rPr>
        <w:t>’.</w:t>
      </w:r>
      <w:r>
        <w:rPr>
          <w:rStyle w:val="FootnoteReference"/>
          <w:rFonts w:ascii="Times New Roman" w:hAnsi="Times New Roman" w:cs="Times New Roman"/>
          <w:sz w:val="24"/>
          <w:szCs w:val="24"/>
        </w:rPr>
        <w:footnoteReference w:id="79"/>
      </w:r>
      <w:r w:rsidRPr="0009362B">
        <w:rPr>
          <w:rFonts w:ascii="Times New Roman" w:hAnsi="Times New Roman" w:cs="Times New Roman"/>
          <w:sz w:val="24"/>
          <w:szCs w:val="24"/>
        </w:rPr>
        <w:t xml:space="preserve"> </w:t>
      </w:r>
      <w:r>
        <w:rPr>
          <w:rFonts w:ascii="Times New Roman" w:hAnsi="Times New Roman" w:cs="Times New Roman"/>
          <w:sz w:val="24"/>
          <w:szCs w:val="24"/>
        </w:rPr>
        <w:t xml:space="preserve"> The humanistic approach suggested self-actualising individuals could have moments of ‘exalted spiritual consciousness in “peak-experiences’, and </w:t>
      </w:r>
      <w:proofErr w:type="spellStart"/>
      <w:r>
        <w:rPr>
          <w:rFonts w:ascii="Times New Roman" w:hAnsi="Times New Roman" w:cs="Times New Roman"/>
          <w:sz w:val="24"/>
          <w:szCs w:val="24"/>
        </w:rPr>
        <w:t>Rudhyar</w:t>
      </w:r>
      <w:proofErr w:type="spellEnd"/>
      <w:r>
        <w:rPr>
          <w:rFonts w:ascii="Times New Roman" w:hAnsi="Times New Roman" w:cs="Times New Roman"/>
          <w:sz w:val="24"/>
          <w:szCs w:val="24"/>
        </w:rPr>
        <w:t xml:space="preserve"> envisaged his astrology aligned with these ideas.</w:t>
      </w:r>
      <w:r>
        <w:rPr>
          <w:rStyle w:val="FootnoteReference"/>
          <w:rFonts w:ascii="Times New Roman" w:hAnsi="Times New Roman" w:cs="Times New Roman"/>
          <w:sz w:val="24"/>
          <w:szCs w:val="24"/>
        </w:rPr>
        <w:footnoteReference w:id="80"/>
      </w:r>
      <w:r>
        <w:rPr>
          <w:rFonts w:ascii="Times New Roman" w:hAnsi="Times New Roman" w:cs="Times New Roman"/>
          <w:sz w:val="24"/>
          <w:szCs w:val="24"/>
        </w:rPr>
        <w:t xml:space="preserve"> </w:t>
      </w:r>
    </w:p>
    <w:p w:rsidR="00244AD7" w:rsidRDefault="00244AD7" w:rsidP="00244AD7">
      <w:pPr>
        <w:spacing w:line="360" w:lineRule="auto"/>
        <w:rPr>
          <w:rFonts w:ascii="Times New Roman" w:hAnsi="Times New Roman" w:cs="Times New Roman"/>
          <w:sz w:val="24"/>
          <w:szCs w:val="24"/>
        </w:rPr>
      </w:pPr>
    </w:p>
    <w:p w:rsidR="00244AD7" w:rsidRDefault="00244AD7" w:rsidP="00244AD7">
      <w:pPr>
        <w:spacing w:line="360" w:lineRule="auto"/>
        <w:rPr>
          <w:rFonts w:ascii="Times New Roman" w:hAnsi="Times New Roman" w:cs="Times New Roman"/>
          <w:sz w:val="24"/>
          <w:szCs w:val="24"/>
        </w:rPr>
      </w:pPr>
      <w:r>
        <w:rPr>
          <w:rFonts w:ascii="Times New Roman" w:hAnsi="Times New Roman" w:cs="Times New Roman"/>
          <w:sz w:val="24"/>
          <w:szCs w:val="24"/>
        </w:rPr>
        <w:t xml:space="preserve">Cornelius has suggested </w:t>
      </w:r>
      <w:proofErr w:type="gramStart"/>
      <w:r>
        <w:rPr>
          <w:rFonts w:ascii="Times New Roman" w:hAnsi="Times New Roman" w:cs="Times New Roman"/>
          <w:sz w:val="24"/>
          <w:szCs w:val="24"/>
        </w:rPr>
        <w:t>that  humanistic</w:t>
      </w:r>
      <w:proofErr w:type="gramEnd"/>
      <w:r>
        <w:rPr>
          <w:rFonts w:ascii="Times New Roman" w:hAnsi="Times New Roman" w:cs="Times New Roman"/>
          <w:sz w:val="24"/>
          <w:szCs w:val="24"/>
        </w:rPr>
        <w:t xml:space="preserve"> astrology has avoided  the age old questions concerning fate and free-will in astrology,  as humanistic astrology  deals with potential and does not determine how that potential will manifest.</w:t>
      </w:r>
      <w:r w:rsidRPr="00403CCC">
        <w:rPr>
          <w:rStyle w:val="FootnoteReference"/>
          <w:rFonts w:ascii="Times New Roman" w:hAnsi="Times New Roman" w:cs="Times New Roman"/>
          <w:sz w:val="24"/>
          <w:szCs w:val="24"/>
        </w:rPr>
        <w:t xml:space="preserve"> </w:t>
      </w:r>
      <w:r>
        <w:rPr>
          <w:rStyle w:val="FootnoteReference"/>
          <w:rFonts w:ascii="Times New Roman" w:hAnsi="Times New Roman" w:cs="Times New Roman"/>
          <w:sz w:val="24"/>
          <w:szCs w:val="24"/>
        </w:rPr>
        <w:footnoteReference w:id="81"/>
      </w:r>
      <w:r>
        <w:rPr>
          <w:rFonts w:ascii="Times New Roman" w:hAnsi="Times New Roman" w:cs="Times New Roman"/>
          <w:sz w:val="24"/>
          <w:szCs w:val="24"/>
        </w:rPr>
        <w:t xml:space="preserve"> </w:t>
      </w:r>
      <w:proofErr w:type="spellStart"/>
      <w:r>
        <w:rPr>
          <w:rFonts w:ascii="Times New Roman" w:hAnsi="Times New Roman" w:cs="Times New Roman"/>
          <w:sz w:val="24"/>
          <w:szCs w:val="24"/>
        </w:rPr>
        <w:t>Rudhyar</w:t>
      </w:r>
      <w:proofErr w:type="spellEnd"/>
      <w:r>
        <w:rPr>
          <w:rFonts w:ascii="Times New Roman" w:hAnsi="Times New Roman" w:cs="Times New Roman"/>
          <w:sz w:val="24"/>
          <w:szCs w:val="24"/>
        </w:rPr>
        <w:t xml:space="preserve"> stated the birth chart was a ‘“blue-print” of the complete man. It is therefore </w:t>
      </w:r>
      <w:r>
        <w:rPr>
          <w:rFonts w:ascii="Times New Roman" w:hAnsi="Times New Roman" w:cs="Times New Roman"/>
          <w:i/>
          <w:sz w:val="24"/>
          <w:szCs w:val="24"/>
        </w:rPr>
        <w:t xml:space="preserve">nothing but </w:t>
      </w:r>
      <w:r>
        <w:rPr>
          <w:rFonts w:ascii="Times New Roman" w:hAnsi="Times New Roman" w:cs="Times New Roman"/>
          <w:sz w:val="24"/>
          <w:szCs w:val="24"/>
        </w:rPr>
        <w:t>a set of potentialities’.</w:t>
      </w:r>
      <w:r>
        <w:rPr>
          <w:rStyle w:val="FootnoteReference"/>
          <w:rFonts w:ascii="Times New Roman" w:hAnsi="Times New Roman" w:cs="Times New Roman"/>
          <w:sz w:val="24"/>
          <w:szCs w:val="24"/>
        </w:rPr>
        <w:footnoteReference w:id="82"/>
      </w:r>
      <w:r>
        <w:rPr>
          <w:rFonts w:ascii="Times New Roman" w:hAnsi="Times New Roman" w:cs="Times New Roman"/>
          <w:sz w:val="24"/>
          <w:szCs w:val="24"/>
        </w:rPr>
        <w:t xml:space="preserve"> For </w:t>
      </w:r>
      <w:proofErr w:type="spellStart"/>
      <w:r>
        <w:rPr>
          <w:rFonts w:ascii="Times New Roman" w:hAnsi="Times New Roman" w:cs="Times New Roman"/>
          <w:sz w:val="24"/>
          <w:szCs w:val="24"/>
        </w:rPr>
        <w:t>Rudhyar</w:t>
      </w:r>
      <w:proofErr w:type="spellEnd"/>
      <w:r>
        <w:rPr>
          <w:rFonts w:ascii="Times New Roman" w:hAnsi="Times New Roman" w:cs="Times New Roman"/>
          <w:sz w:val="24"/>
          <w:szCs w:val="24"/>
        </w:rPr>
        <w:t xml:space="preserve"> the potential of the chart was symbolic  and an abstract concept, and  he stated that it represented ‘nothing concrete; nothing precisely “fated”’</w:t>
      </w:r>
      <w:r>
        <w:rPr>
          <w:rStyle w:val="FootnoteReference"/>
          <w:rFonts w:ascii="Times New Roman" w:hAnsi="Times New Roman" w:cs="Times New Roman"/>
          <w:sz w:val="24"/>
          <w:szCs w:val="24"/>
        </w:rPr>
        <w:footnoteReference w:id="83"/>
      </w:r>
      <w:r>
        <w:rPr>
          <w:rFonts w:ascii="Times New Roman" w:hAnsi="Times New Roman" w:cs="Times New Roman"/>
          <w:sz w:val="24"/>
          <w:szCs w:val="24"/>
        </w:rPr>
        <w:t xml:space="preserve">  Hyde has suggested that Liz Greene is representative of a new generation of psychological astrologers who have been prepared to take on the thorny  questions about fate and are more faithful to the concepts of Jung.</w:t>
      </w:r>
      <w:r>
        <w:rPr>
          <w:rStyle w:val="FootnoteReference"/>
          <w:rFonts w:ascii="Times New Roman" w:hAnsi="Times New Roman" w:cs="Times New Roman"/>
          <w:sz w:val="24"/>
          <w:szCs w:val="24"/>
        </w:rPr>
        <w:footnoteReference w:id="84"/>
      </w:r>
      <w:r>
        <w:rPr>
          <w:rFonts w:ascii="Times New Roman" w:hAnsi="Times New Roman" w:cs="Times New Roman"/>
          <w:sz w:val="24"/>
          <w:szCs w:val="24"/>
        </w:rPr>
        <w:t xml:space="preserve"> However,  Hyde has  also noted </w:t>
      </w:r>
      <w:proofErr w:type="spellStart"/>
      <w:r>
        <w:rPr>
          <w:rFonts w:ascii="Times New Roman" w:hAnsi="Times New Roman" w:cs="Times New Roman"/>
          <w:sz w:val="24"/>
          <w:szCs w:val="24"/>
        </w:rPr>
        <w:t>Rudhyar</w:t>
      </w:r>
      <w:proofErr w:type="spellEnd"/>
      <w:r>
        <w:rPr>
          <w:rFonts w:ascii="Times New Roman" w:hAnsi="Times New Roman" w:cs="Times New Roman"/>
          <w:sz w:val="24"/>
          <w:szCs w:val="24"/>
        </w:rPr>
        <w:t xml:space="preserve"> and Greene do  share a common theme in  that  the focus of psychological astrology  refers to the  inner character of the individual,  and moreover that the unconscious is involved in determining the individual’s behaviour.</w:t>
      </w:r>
      <w:r>
        <w:rPr>
          <w:rStyle w:val="FootnoteReference"/>
          <w:rFonts w:ascii="Times New Roman" w:hAnsi="Times New Roman" w:cs="Times New Roman"/>
          <w:sz w:val="24"/>
          <w:szCs w:val="24"/>
        </w:rPr>
        <w:footnoteReference w:id="85"/>
      </w:r>
      <w:r>
        <w:rPr>
          <w:rFonts w:ascii="Times New Roman" w:hAnsi="Times New Roman" w:cs="Times New Roman"/>
          <w:sz w:val="24"/>
          <w:szCs w:val="24"/>
        </w:rPr>
        <w:t xml:space="preserve"> The work of Liz Greene is an indication that astrology continues to evolve </w:t>
      </w:r>
      <w:proofErr w:type="gramStart"/>
      <w:r>
        <w:rPr>
          <w:rFonts w:ascii="Times New Roman" w:hAnsi="Times New Roman" w:cs="Times New Roman"/>
          <w:sz w:val="24"/>
          <w:szCs w:val="24"/>
        </w:rPr>
        <w:t>and  develop</w:t>
      </w:r>
      <w:proofErr w:type="gramEnd"/>
      <w:r>
        <w:rPr>
          <w:rFonts w:ascii="Times New Roman" w:hAnsi="Times New Roman" w:cs="Times New Roman"/>
          <w:sz w:val="24"/>
          <w:szCs w:val="24"/>
        </w:rPr>
        <w:t xml:space="preserve"> over time, as astrologers assess the work of those who came before, and this can provide a positive contribution to astrology as society changes. </w:t>
      </w:r>
      <w:proofErr w:type="gramStart"/>
      <w:r>
        <w:rPr>
          <w:rFonts w:ascii="Times New Roman" w:hAnsi="Times New Roman" w:cs="Times New Roman"/>
          <w:sz w:val="24"/>
          <w:szCs w:val="24"/>
        </w:rPr>
        <w:t>Notwithstanding  the</w:t>
      </w:r>
      <w:proofErr w:type="gramEnd"/>
      <w:r>
        <w:rPr>
          <w:rFonts w:ascii="Times New Roman" w:hAnsi="Times New Roman" w:cs="Times New Roman"/>
          <w:sz w:val="24"/>
          <w:szCs w:val="24"/>
        </w:rPr>
        <w:t xml:space="preserve"> ongoing contribution of the new </w:t>
      </w:r>
      <w:proofErr w:type="spellStart"/>
      <w:r>
        <w:rPr>
          <w:rFonts w:ascii="Times New Roman" w:hAnsi="Times New Roman" w:cs="Times New Roman"/>
          <w:sz w:val="24"/>
          <w:szCs w:val="24"/>
        </w:rPr>
        <w:t>generatin</w:t>
      </w:r>
      <w:proofErr w:type="spellEnd"/>
      <w:r>
        <w:rPr>
          <w:rFonts w:ascii="Times New Roman" w:hAnsi="Times New Roman" w:cs="Times New Roman"/>
          <w:sz w:val="24"/>
          <w:szCs w:val="24"/>
        </w:rPr>
        <w:t xml:space="preserve"> of astrologers,  Cornelius has argued that </w:t>
      </w:r>
      <w:proofErr w:type="spellStart"/>
      <w:r>
        <w:rPr>
          <w:rFonts w:ascii="Times New Roman" w:hAnsi="Times New Roman" w:cs="Times New Roman"/>
          <w:sz w:val="24"/>
          <w:szCs w:val="24"/>
        </w:rPr>
        <w:t>Rudhyar’s</w:t>
      </w:r>
      <w:proofErr w:type="spellEnd"/>
      <w:r>
        <w:rPr>
          <w:rFonts w:ascii="Times New Roman" w:hAnsi="Times New Roman" w:cs="Times New Roman"/>
          <w:sz w:val="24"/>
          <w:szCs w:val="24"/>
        </w:rPr>
        <w:t xml:space="preserve"> work represented the ‘most significant shift in astrological attitude in modern times’.</w:t>
      </w:r>
      <w:r>
        <w:rPr>
          <w:rStyle w:val="FootnoteReference"/>
          <w:rFonts w:ascii="Times New Roman" w:hAnsi="Times New Roman" w:cs="Times New Roman"/>
          <w:sz w:val="24"/>
          <w:szCs w:val="24"/>
        </w:rPr>
        <w:footnoteReference w:id="86"/>
      </w:r>
    </w:p>
    <w:p w:rsidR="00244AD7" w:rsidRDefault="00244AD7" w:rsidP="00244AD7">
      <w:pPr>
        <w:spacing w:line="360" w:lineRule="auto"/>
        <w:rPr>
          <w:rFonts w:ascii="Times New Roman" w:hAnsi="Times New Roman" w:cs="Times New Roman"/>
          <w:sz w:val="24"/>
          <w:szCs w:val="24"/>
        </w:rPr>
      </w:pPr>
    </w:p>
    <w:p w:rsidR="00244AD7" w:rsidRDefault="00244AD7" w:rsidP="00244AD7">
      <w:pPr>
        <w:spacing w:line="360" w:lineRule="auto"/>
        <w:rPr>
          <w:rFonts w:ascii="Times New Roman" w:hAnsi="Times New Roman" w:cs="Times New Roman"/>
          <w:b/>
          <w:color w:val="000000"/>
          <w:sz w:val="24"/>
          <w:szCs w:val="24"/>
        </w:rPr>
      </w:pPr>
      <w:r>
        <w:rPr>
          <w:rFonts w:ascii="Times New Roman" w:hAnsi="Times New Roman" w:cs="Times New Roman"/>
          <w:b/>
          <w:color w:val="000000"/>
          <w:sz w:val="24"/>
          <w:szCs w:val="24"/>
        </w:rPr>
        <w:t>Conclusion</w:t>
      </w:r>
    </w:p>
    <w:p w:rsidR="00244AD7" w:rsidRDefault="00244AD7" w:rsidP="00244AD7">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The aim of this essay was to assess the impact of the work </w:t>
      </w:r>
      <w:proofErr w:type="gramStart"/>
      <w:r>
        <w:rPr>
          <w:rFonts w:ascii="Times New Roman" w:hAnsi="Times New Roman" w:cs="Times New Roman"/>
          <w:color w:val="000000"/>
          <w:sz w:val="24"/>
          <w:szCs w:val="24"/>
        </w:rPr>
        <w:t>of  Dane</w:t>
      </w:r>
      <w:proofErr w:type="gram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Rudhyar</w:t>
      </w:r>
      <w:proofErr w:type="spellEnd"/>
      <w:r>
        <w:rPr>
          <w:rFonts w:ascii="Times New Roman" w:hAnsi="Times New Roman" w:cs="Times New Roman"/>
          <w:color w:val="000000"/>
          <w:sz w:val="24"/>
          <w:szCs w:val="24"/>
        </w:rPr>
        <w:t xml:space="preserve"> on the development of psychological astrology. Seven topics were covered in the assessment: </w:t>
      </w:r>
      <w:proofErr w:type="gramStart"/>
      <w:r>
        <w:rPr>
          <w:rFonts w:ascii="Times New Roman" w:hAnsi="Times New Roman" w:cs="Times New Roman"/>
          <w:color w:val="000000"/>
          <w:sz w:val="24"/>
          <w:szCs w:val="24"/>
        </w:rPr>
        <w:t>astrology  before</w:t>
      </w:r>
      <w:proofErr w:type="gramEnd"/>
      <w:r>
        <w:rPr>
          <w:rFonts w:ascii="Times New Roman" w:hAnsi="Times New Roman" w:cs="Times New Roman"/>
          <w:color w:val="000000"/>
          <w:sz w:val="24"/>
          <w:szCs w:val="24"/>
        </w:rPr>
        <w:t xml:space="preserve"> the publication of </w:t>
      </w:r>
      <w:proofErr w:type="spellStart"/>
      <w:r>
        <w:rPr>
          <w:rFonts w:ascii="Times New Roman" w:hAnsi="Times New Roman" w:cs="Times New Roman"/>
          <w:color w:val="000000"/>
          <w:sz w:val="24"/>
          <w:szCs w:val="24"/>
        </w:rPr>
        <w:t>Rudhyar’s</w:t>
      </w:r>
      <w:proofErr w:type="spellEnd"/>
      <w:r>
        <w:rPr>
          <w:rFonts w:ascii="Times New Roman" w:hAnsi="Times New Roman" w:cs="Times New Roman"/>
          <w:color w:val="000000"/>
          <w:sz w:val="24"/>
          <w:szCs w:val="24"/>
        </w:rPr>
        <w:t xml:space="preserve"> book  </w:t>
      </w:r>
      <w:r>
        <w:rPr>
          <w:rFonts w:ascii="Times New Roman" w:hAnsi="Times New Roman" w:cs="Times New Roman"/>
          <w:i/>
          <w:color w:val="000000"/>
          <w:sz w:val="24"/>
          <w:szCs w:val="24"/>
        </w:rPr>
        <w:t>The Astrology of Personality</w:t>
      </w:r>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Rudhyar’s</w:t>
      </w:r>
      <w:proofErr w:type="spellEnd"/>
      <w:r>
        <w:rPr>
          <w:rFonts w:ascii="Times New Roman" w:hAnsi="Times New Roman" w:cs="Times New Roman"/>
          <w:color w:val="000000"/>
          <w:sz w:val="24"/>
          <w:szCs w:val="24"/>
        </w:rPr>
        <w:t xml:space="preserve"> contribution to psychological astrology, the interpretation of the birth chart, the Moon’s Nodes, the Lunation Cycle, the  houses and planets, and </w:t>
      </w:r>
      <w:proofErr w:type="spellStart"/>
      <w:r>
        <w:rPr>
          <w:rFonts w:ascii="Times New Roman" w:hAnsi="Times New Roman" w:cs="Times New Roman"/>
          <w:color w:val="000000"/>
          <w:sz w:val="24"/>
          <w:szCs w:val="24"/>
        </w:rPr>
        <w:t>Rudhyar’s</w:t>
      </w:r>
      <w:proofErr w:type="spellEnd"/>
      <w:r>
        <w:rPr>
          <w:rFonts w:ascii="Times New Roman" w:hAnsi="Times New Roman" w:cs="Times New Roman"/>
          <w:color w:val="000000"/>
          <w:sz w:val="24"/>
          <w:szCs w:val="24"/>
        </w:rPr>
        <w:t xml:space="preserve"> founding of humanistic astrology. The </w:t>
      </w:r>
      <w:proofErr w:type="gramStart"/>
      <w:r>
        <w:rPr>
          <w:rFonts w:ascii="Times New Roman" w:hAnsi="Times New Roman" w:cs="Times New Roman"/>
          <w:color w:val="000000"/>
          <w:sz w:val="24"/>
          <w:szCs w:val="24"/>
        </w:rPr>
        <w:t>overarching  theme</w:t>
      </w:r>
      <w:proofErr w:type="gramEnd"/>
      <w:r>
        <w:rPr>
          <w:rFonts w:ascii="Times New Roman" w:hAnsi="Times New Roman" w:cs="Times New Roman"/>
          <w:color w:val="000000"/>
          <w:sz w:val="24"/>
          <w:szCs w:val="24"/>
        </w:rPr>
        <w:t xml:space="preserve"> of </w:t>
      </w:r>
      <w:proofErr w:type="spellStart"/>
      <w:r>
        <w:rPr>
          <w:rFonts w:ascii="Times New Roman" w:hAnsi="Times New Roman" w:cs="Times New Roman"/>
          <w:color w:val="000000"/>
          <w:sz w:val="24"/>
          <w:szCs w:val="24"/>
        </w:rPr>
        <w:t>Rudhyar’s</w:t>
      </w:r>
      <w:proofErr w:type="spellEnd"/>
      <w:r>
        <w:rPr>
          <w:rFonts w:ascii="Times New Roman" w:hAnsi="Times New Roman" w:cs="Times New Roman"/>
          <w:color w:val="000000"/>
          <w:sz w:val="24"/>
          <w:szCs w:val="24"/>
        </w:rPr>
        <w:t xml:space="preserve">  astrology  was to develop an astrology which provided meaning and purpose rather than prediction.</w:t>
      </w:r>
    </w:p>
    <w:p w:rsidR="00244AD7" w:rsidRDefault="00244AD7" w:rsidP="00244AD7">
      <w:pPr>
        <w:spacing w:line="360" w:lineRule="auto"/>
        <w:rPr>
          <w:rFonts w:ascii="Times New Roman" w:hAnsi="Times New Roman" w:cs="Times New Roman"/>
          <w:color w:val="000000"/>
          <w:sz w:val="24"/>
          <w:szCs w:val="24"/>
        </w:rPr>
      </w:pPr>
    </w:p>
    <w:p w:rsidR="00244AD7" w:rsidRDefault="00244AD7" w:rsidP="00244AD7">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According to Hyde</w:t>
      </w:r>
      <w:proofErr w:type="gramStart"/>
      <w:r>
        <w:rPr>
          <w:rFonts w:ascii="Times New Roman" w:hAnsi="Times New Roman" w:cs="Times New Roman"/>
          <w:color w:val="000000"/>
          <w:sz w:val="24"/>
          <w:szCs w:val="24"/>
        </w:rPr>
        <w:t>,  Leo</w:t>
      </w:r>
      <w:proofErr w:type="gramEnd"/>
      <w:r>
        <w:rPr>
          <w:rFonts w:ascii="Times New Roman" w:hAnsi="Times New Roman" w:cs="Times New Roman"/>
          <w:color w:val="000000"/>
          <w:sz w:val="24"/>
          <w:szCs w:val="24"/>
        </w:rPr>
        <w:t xml:space="preserve"> played an important role in the early twentieth century in the  development of astrology through the integration of theosophical ideas particularly the idea that the soul of the individual progressed through a series of incarnations, and Campion stated that Leo promoted the Sun to prominence in the birth chart.</w:t>
      </w:r>
      <w:r>
        <w:rPr>
          <w:rStyle w:val="FootnoteReference"/>
          <w:rFonts w:ascii="Times New Roman" w:hAnsi="Times New Roman" w:cs="Times New Roman"/>
          <w:color w:val="000000"/>
          <w:sz w:val="24"/>
          <w:szCs w:val="24"/>
        </w:rPr>
        <w:footnoteReference w:id="87"/>
      </w:r>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Rudhyar</w:t>
      </w:r>
      <w:proofErr w:type="spellEnd"/>
      <w:r>
        <w:rPr>
          <w:rFonts w:ascii="Times New Roman" w:hAnsi="Times New Roman" w:cs="Times New Roman"/>
          <w:color w:val="000000"/>
          <w:sz w:val="24"/>
          <w:szCs w:val="24"/>
        </w:rPr>
        <w:t xml:space="preserve"> built on the work of Leo</w:t>
      </w:r>
      <w:proofErr w:type="gramStart"/>
      <w:r>
        <w:rPr>
          <w:rFonts w:ascii="Times New Roman" w:hAnsi="Times New Roman" w:cs="Times New Roman"/>
          <w:color w:val="000000"/>
          <w:sz w:val="24"/>
          <w:szCs w:val="24"/>
        </w:rPr>
        <w:t>,  and</w:t>
      </w:r>
      <w:proofErr w:type="gramEnd"/>
      <w:r>
        <w:rPr>
          <w:rFonts w:ascii="Times New Roman" w:hAnsi="Times New Roman" w:cs="Times New Roman"/>
          <w:color w:val="000000"/>
          <w:sz w:val="24"/>
          <w:szCs w:val="24"/>
        </w:rPr>
        <w:t xml:space="preserve"> Campion has suggested that </w:t>
      </w:r>
      <w:proofErr w:type="spellStart"/>
      <w:r>
        <w:rPr>
          <w:rFonts w:ascii="Times New Roman" w:hAnsi="Times New Roman" w:cs="Times New Roman"/>
          <w:color w:val="000000"/>
          <w:sz w:val="24"/>
          <w:szCs w:val="24"/>
        </w:rPr>
        <w:t>Rudhyar</w:t>
      </w:r>
      <w:proofErr w:type="spellEnd"/>
      <w:r>
        <w:rPr>
          <w:rFonts w:ascii="Times New Roman" w:hAnsi="Times New Roman" w:cs="Times New Roman"/>
          <w:color w:val="000000"/>
          <w:sz w:val="24"/>
          <w:szCs w:val="24"/>
        </w:rPr>
        <w:t xml:space="preserve"> benefited from the timing of the English translations  of Jung’s depth-psychology,  which was  not available to Leo who was writing prior to this time.</w:t>
      </w:r>
      <w:r>
        <w:rPr>
          <w:rStyle w:val="FootnoteReference"/>
          <w:rFonts w:ascii="Times New Roman" w:hAnsi="Times New Roman" w:cs="Times New Roman"/>
          <w:color w:val="000000"/>
          <w:sz w:val="24"/>
          <w:szCs w:val="24"/>
        </w:rPr>
        <w:footnoteReference w:id="88"/>
      </w:r>
      <w:r>
        <w:rPr>
          <w:rFonts w:ascii="Times New Roman" w:hAnsi="Times New Roman" w:cs="Times New Roman"/>
          <w:color w:val="000000"/>
          <w:sz w:val="24"/>
          <w:szCs w:val="24"/>
        </w:rPr>
        <w:t xml:space="preserve">  </w:t>
      </w:r>
      <w:proofErr w:type="spellStart"/>
      <w:proofErr w:type="gramStart"/>
      <w:r>
        <w:rPr>
          <w:rFonts w:ascii="Times New Roman" w:hAnsi="Times New Roman" w:cs="Times New Roman"/>
          <w:color w:val="000000"/>
          <w:sz w:val="24"/>
          <w:szCs w:val="24"/>
        </w:rPr>
        <w:t>Rudhyar</w:t>
      </w:r>
      <w:proofErr w:type="spellEnd"/>
      <w:r>
        <w:rPr>
          <w:rFonts w:ascii="Times New Roman" w:hAnsi="Times New Roman" w:cs="Times New Roman"/>
          <w:color w:val="000000"/>
          <w:sz w:val="24"/>
          <w:szCs w:val="24"/>
        </w:rPr>
        <w:t xml:space="preserve">  embraced</w:t>
      </w:r>
      <w:proofErr w:type="gramEnd"/>
      <w:r>
        <w:rPr>
          <w:rFonts w:ascii="Times New Roman" w:hAnsi="Times New Roman" w:cs="Times New Roman"/>
          <w:color w:val="000000"/>
          <w:sz w:val="24"/>
          <w:szCs w:val="24"/>
        </w:rPr>
        <w:t xml:space="preserve"> Jung’s  psychological framework which suggested that the psyche was made up of conscious and unconscious content, and  he assigned the inner planets to the conscious and the outer planets to the unconscious. The </w:t>
      </w:r>
      <w:proofErr w:type="gramStart"/>
      <w:r>
        <w:rPr>
          <w:rFonts w:ascii="Times New Roman" w:hAnsi="Times New Roman" w:cs="Times New Roman"/>
          <w:color w:val="000000"/>
          <w:sz w:val="24"/>
          <w:szCs w:val="24"/>
        </w:rPr>
        <w:t>Sun  was</w:t>
      </w:r>
      <w:proofErr w:type="gramEnd"/>
      <w:r>
        <w:rPr>
          <w:rFonts w:ascii="Times New Roman" w:hAnsi="Times New Roman" w:cs="Times New Roman"/>
          <w:color w:val="000000"/>
          <w:sz w:val="24"/>
          <w:szCs w:val="24"/>
        </w:rPr>
        <w:t xml:space="preserve"> deemed the active symbol of integration for Jung’s concept of individuation  whereby  the individual could consciously assimilate the  content  of the unconscious with the conscious.</w:t>
      </w:r>
      <w:r>
        <w:rPr>
          <w:rStyle w:val="FootnoteReference"/>
          <w:rFonts w:ascii="Times New Roman" w:hAnsi="Times New Roman" w:cs="Times New Roman"/>
          <w:color w:val="000000"/>
          <w:sz w:val="24"/>
          <w:szCs w:val="24"/>
        </w:rPr>
        <w:footnoteReference w:id="89"/>
      </w:r>
      <w:r>
        <w:rPr>
          <w:rFonts w:ascii="Times New Roman" w:hAnsi="Times New Roman" w:cs="Times New Roman"/>
          <w:color w:val="000000"/>
          <w:sz w:val="24"/>
          <w:szCs w:val="24"/>
        </w:rPr>
        <w:t xml:space="preserve">  Arroyo was in agreement with </w:t>
      </w:r>
      <w:proofErr w:type="spellStart"/>
      <w:r>
        <w:rPr>
          <w:rFonts w:ascii="Times New Roman" w:hAnsi="Times New Roman" w:cs="Times New Roman"/>
          <w:color w:val="000000"/>
          <w:sz w:val="24"/>
          <w:szCs w:val="24"/>
        </w:rPr>
        <w:t>Rudhyar</w:t>
      </w:r>
      <w:proofErr w:type="spellEnd"/>
      <w:r>
        <w:rPr>
          <w:rFonts w:ascii="Times New Roman" w:hAnsi="Times New Roman" w:cs="Times New Roman"/>
          <w:color w:val="000000"/>
          <w:sz w:val="24"/>
          <w:szCs w:val="24"/>
        </w:rPr>
        <w:t xml:space="preserve"> of the psychological implications of this process </w:t>
      </w:r>
      <w:proofErr w:type="gramStart"/>
      <w:r>
        <w:rPr>
          <w:rFonts w:ascii="Times New Roman" w:hAnsi="Times New Roman" w:cs="Times New Roman"/>
          <w:color w:val="000000"/>
          <w:sz w:val="24"/>
          <w:szCs w:val="24"/>
        </w:rPr>
        <w:t>whereby  the</w:t>
      </w:r>
      <w:proofErr w:type="gramEnd"/>
      <w:r>
        <w:rPr>
          <w:rFonts w:ascii="Times New Roman" w:hAnsi="Times New Roman" w:cs="Times New Roman"/>
          <w:color w:val="000000"/>
          <w:sz w:val="24"/>
          <w:szCs w:val="24"/>
        </w:rPr>
        <w:t xml:space="preserve"> consciously aware individual is  likely to learn lessons more readily than those who were less consciously aware. Like </w:t>
      </w:r>
      <w:proofErr w:type="spellStart"/>
      <w:r>
        <w:rPr>
          <w:rFonts w:ascii="Times New Roman" w:hAnsi="Times New Roman" w:cs="Times New Roman"/>
          <w:color w:val="000000"/>
          <w:sz w:val="24"/>
          <w:szCs w:val="24"/>
        </w:rPr>
        <w:t>Rudhyar</w:t>
      </w:r>
      <w:proofErr w:type="spellEnd"/>
      <w:r>
        <w:rPr>
          <w:rFonts w:ascii="Times New Roman" w:hAnsi="Times New Roman" w:cs="Times New Roman"/>
          <w:color w:val="000000"/>
          <w:sz w:val="24"/>
          <w:szCs w:val="24"/>
        </w:rPr>
        <w:t xml:space="preserve">, Arroyo was of the view that psychological astrology could help answer some of the age old questions on the purpose and meaning of life. </w:t>
      </w:r>
    </w:p>
    <w:p w:rsidR="00244AD7" w:rsidRDefault="00244AD7" w:rsidP="00244AD7">
      <w:pPr>
        <w:spacing w:line="360" w:lineRule="auto"/>
        <w:rPr>
          <w:rFonts w:ascii="Times New Roman" w:hAnsi="Times New Roman" w:cs="Times New Roman"/>
          <w:color w:val="000000"/>
          <w:sz w:val="24"/>
          <w:szCs w:val="24"/>
        </w:rPr>
      </w:pPr>
      <w:proofErr w:type="spellStart"/>
      <w:r>
        <w:rPr>
          <w:rFonts w:ascii="Times New Roman" w:hAnsi="Times New Roman" w:cs="Times New Roman"/>
          <w:color w:val="000000"/>
          <w:sz w:val="24"/>
          <w:szCs w:val="24"/>
        </w:rPr>
        <w:t>Rudhyar’s</w:t>
      </w:r>
      <w:proofErr w:type="spellEnd"/>
      <w:r>
        <w:rPr>
          <w:rFonts w:ascii="Times New Roman" w:hAnsi="Times New Roman" w:cs="Times New Roman"/>
          <w:color w:val="000000"/>
          <w:sz w:val="24"/>
          <w:szCs w:val="24"/>
        </w:rPr>
        <w:t xml:space="preserve"> impact on the development of psychological astrology has been considerable and can be seen in the work of other astrologers who have been influenced by his work. Mark Jones acknowledged the impact of </w:t>
      </w:r>
      <w:proofErr w:type="spellStart"/>
      <w:r>
        <w:rPr>
          <w:rFonts w:ascii="Times New Roman" w:hAnsi="Times New Roman" w:cs="Times New Roman"/>
          <w:color w:val="000000"/>
          <w:sz w:val="24"/>
          <w:szCs w:val="24"/>
        </w:rPr>
        <w:t>Rudhyar’s</w:t>
      </w:r>
      <w:proofErr w:type="spellEnd"/>
      <w:r>
        <w:rPr>
          <w:rFonts w:ascii="Times New Roman" w:hAnsi="Times New Roman" w:cs="Times New Roman"/>
          <w:color w:val="000000"/>
          <w:sz w:val="24"/>
          <w:szCs w:val="24"/>
        </w:rPr>
        <w:t xml:space="preserve"> work on psychological and evolutionary astrology based </w:t>
      </w:r>
      <w:proofErr w:type="gramStart"/>
      <w:r>
        <w:rPr>
          <w:rFonts w:ascii="Times New Roman" w:hAnsi="Times New Roman" w:cs="Times New Roman"/>
          <w:color w:val="000000"/>
          <w:sz w:val="24"/>
          <w:szCs w:val="24"/>
        </w:rPr>
        <w:t xml:space="preserve">on  </w:t>
      </w:r>
      <w:proofErr w:type="spellStart"/>
      <w:r>
        <w:rPr>
          <w:rFonts w:ascii="Times New Roman" w:hAnsi="Times New Roman" w:cs="Times New Roman"/>
          <w:color w:val="000000"/>
          <w:sz w:val="24"/>
          <w:szCs w:val="24"/>
        </w:rPr>
        <w:t>Rudhyar’s</w:t>
      </w:r>
      <w:proofErr w:type="spellEnd"/>
      <w:proofErr w:type="gramEnd"/>
      <w:r>
        <w:rPr>
          <w:rFonts w:ascii="Times New Roman" w:hAnsi="Times New Roman" w:cs="Times New Roman"/>
          <w:color w:val="000000"/>
          <w:sz w:val="24"/>
          <w:szCs w:val="24"/>
        </w:rPr>
        <w:t xml:space="preserve"> interpretation of the Moon’s  nodes. </w:t>
      </w:r>
      <w:proofErr w:type="gramStart"/>
      <w:r>
        <w:rPr>
          <w:rFonts w:ascii="Times New Roman" w:hAnsi="Times New Roman" w:cs="Times New Roman"/>
          <w:color w:val="000000"/>
          <w:sz w:val="24"/>
          <w:szCs w:val="24"/>
        </w:rPr>
        <w:t>Jones  accredited</w:t>
      </w:r>
      <w:proofErr w:type="gram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Rudhyar’s</w:t>
      </w:r>
      <w:proofErr w:type="spellEnd"/>
      <w:r>
        <w:rPr>
          <w:rFonts w:ascii="Times New Roman" w:hAnsi="Times New Roman" w:cs="Times New Roman"/>
          <w:color w:val="000000"/>
          <w:sz w:val="24"/>
          <w:szCs w:val="24"/>
        </w:rPr>
        <w:t xml:space="preserve"> innovation interpretation of the Moon’s nodes to  his extensive research into Theosophy and Indian astrology. Jones suggested that much of what is central to evolutionary astrology was already present in </w:t>
      </w:r>
      <w:proofErr w:type="spellStart"/>
      <w:proofErr w:type="gramStart"/>
      <w:r>
        <w:rPr>
          <w:rFonts w:ascii="Times New Roman" w:hAnsi="Times New Roman" w:cs="Times New Roman"/>
          <w:color w:val="000000"/>
          <w:sz w:val="24"/>
          <w:szCs w:val="24"/>
        </w:rPr>
        <w:t>Rudhyar’s</w:t>
      </w:r>
      <w:proofErr w:type="spellEnd"/>
      <w:r>
        <w:rPr>
          <w:rFonts w:ascii="Times New Roman" w:hAnsi="Times New Roman" w:cs="Times New Roman"/>
          <w:color w:val="000000"/>
          <w:sz w:val="24"/>
          <w:szCs w:val="24"/>
        </w:rPr>
        <w:t xml:space="preserve">  publication</w:t>
      </w:r>
      <w:proofErr w:type="gramEnd"/>
      <w:r>
        <w:rPr>
          <w:rFonts w:ascii="Times New Roman" w:hAnsi="Times New Roman" w:cs="Times New Roman"/>
          <w:color w:val="000000"/>
          <w:sz w:val="24"/>
          <w:szCs w:val="24"/>
        </w:rPr>
        <w:t xml:space="preserve"> of </w:t>
      </w:r>
      <w:r>
        <w:rPr>
          <w:rFonts w:ascii="Times New Roman" w:hAnsi="Times New Roman" w:cs="Times New Roman"/>
          <w:i/>
          <w:color w:val="000000"/>
          <w:sz w:val="24"/>
          <w:szCs w:val="24"/>
        </w:rPr>
        <w:t>The Astrology of Personality</w:t>
      </w:r>
      <w:r>
        <w:rPr>
          <w:rFonts w:ascii="Times New Roman" w:hAnsi="Times New Roman" w:cs="Times New Roman"/>
          <w:color w:val="000000"/>
          <w:sz w:val="24"/>
          <w:szCs w:val="24"/>
        </w:rPr>
        <w:t xml:space="preserve"> as early as 1936.</w:t>
      </w:r>
      <w:r>
        <w:rPr>
          <w:rStyle w:val="FootnoteReference"/>
          <w:rFonts w:ascii="Times New Roman" w:hAnsi="Times New Roman" w:cs="Times New Roman"/>
          <w:color w:val="000000"/>
          <w:sz w:val="24"/>
          <w:szCs w:val="24"/>
        </w:rPr>
        <w:footnoteReference w:id="90"/>
      </w:r>
      <w:r>
        <w:rPr>
          <w:rFonts w:ascii="Times New Roman" w:hAnsi="Times New Roman" w:cs="Times New Roman"/>
          <w:color w:val="000000"/>
          <w:sz w:val="24"/>
          <w:szCs w:val="24"/>
        </w:rPr>
        <w:t xml:space="preserve"> The impact of </w:t>
      </w:r>
      <w:proofErr w:type="spellStart"/>
      <w:r>
        <w:rPr>
          <w:rFonts w:ascii="Times New Roman" w:hAnsi="Times New Roman" w:cs="Times New Roman"/>
          <w:color w:val="000000"/>
          <w:sz w:val="24"/>
          <w:szCs w:val="24"/>
        </w:rPr>
        <w:t>Rudhyar’s</w:t>
      </w:r>
      <w:proofErr w:type="spellEnd"/>
      <w:r>
        <w:rPr>
          <w:rFonts w:ascii="Times New Roman" w:hAnsi="Times New Roman" w:cs="Times New Roman"/>
          <w:color w:val="000000"/>
          <w:sz w:val="24"/>
          <w:szCs w:val="24"/>
        </w:rPr>
        <w:t xml:space="preserve"> psychological astrology </w:t>
      </w:r>
      <w:proofErr w:type="gramStart"/>
      <w:r>
        <w:rPr>
          <w:rFonts w:ascii="Times New Roman" w:hAnsi="Times New Roman" w:cs="Times New Roman"/>
          <w:color w:val="000000"/>
          <w:sz w:val="24"/>
          <w:szCs w:val="24"/>
        </w:rPr>
        <w:t>has  also</w:t>
      </w:r>
      <w:proofErr w:type="gramEnd"/>
      <w:r>
        <w:rPr>
          <w:rFonts w:ascii="Times New Roman" w:hAnsi="Times New Roman" w:cs="Times New Roman"/>
          <w:color w:val="000000"/>
          <w:sz w:val="24"/>
          <w:szCs w:val="24"/>
        </w:rPr>
        <w:t xml:space="preserve"> been acknowledged by Hand who stated he had implemented  </w:t>
      </w:r>
      <w:proofErr w:type="spellStart"/>
      <w:r>
        <w:rPr>
          <w:rFonts w:ascii="Times New Roman" w:hAnsi="Times New Roman" w:cs="Times New Roman"/>
          <w:color w:val="000000"/>
          <w:sz w:val="24"/>
          <w:szCs w:val="24"/>
        </w:rPr>
        <w:t>Rudhyar’s</w:t>
      </w:r>
      <w:proofErr w:type="spellEnd"/>
      <w:r>
        <w:rPr>
          <w:rFonts w:ascii="Times New Roman" w:hAnsi="Times New Roman" w:cs="Times New Roman"/>
          <w:color w:val="000000"/>
          <w:sz w:val="24"/>
          <w:szCs w:val="24"/>
        </w:rPr>
        <w:t xml:space="preserve"> interpretation of the lunation  cycle  as an archetypal cycle,  which could  apply  equally to all planetary cycles. Hand based his ‘Dynamic Cycle Approach’ to planetary transits </w:t>
      </w:r>
      <w:proofErr w:type="gramStart"/>
      <w:r>
        <w:rPr>
          <w:rFonts w:ascii="Times New Roman" w:hAnsi="Times New Roman" w:cs="Times New Roman"/>
          <w:color w:val="000000"/>
          <w:sz w:val="24"/>
          <w:szCs w:val="24"/>
        </w:rPr>
        <w:t xml:space="preserve">on  </w:t>
      </w:r>
      <w:proofErr w:type="spellStart"/>
      <w:r>
        <w:rPr>
          <w:rFonts w:ascii="Times New Roman" w:hAnsi="Times New Roman" w:cs="Times New Roman"/>
          <w:color w:val="000000"/>
          <w:sz w:val="24"/>
          <w:szCs w:val="24"/>
        </w:rPr>
        <w:t>Rudhyar’s</w:t>
      </w:r>
      <w:proofErr w:type="spellEnd"/>
      <w:proofErr w:type="gramEnd"/>
      <w:r>
        <w:rPr>
          <w:rFonts w:ascii="Times New Roman" w:hAnsi="Times New Roman" w:cs="Times New Roman"/>
          <w:color w:val="000000"/>
          <w:sz w:val="24"/>
          <w:szCs w:val="24"/>
        </w:rPr>
        <w:t xml:space="preserve"> insights on cycles. </w:t>
      </w:r>
      <w:proofErr w:type="spellStart"/>
      <w:r>
        <w:rPr>
          <w:rFonts w:ascii="Times New Roman" w:hAnsi="Times New Roman" w:cs="Times New Roman"/>
          <w:color w:val="000000"/>
          <w:sz w:val="24"/>
          <w:szCs w:val="24"/>
        </w:rPr>
        <w:t>Sasportas</w:t>
      </w:r>
      <w:proofErr w:type="spellEnd"/>
      <w:r>
        <w:rPr>
          <w:rFonts w:ascii="Times New Roman" w:hAnsi="Times New Roman" w:cs="Times New Roman"/>
          <w:color w:val="000000"/>
          <w:sz w:val="24"/>
          <w:szCs w:val="24"/>
        </w:rPr>
        <w:t xml:space="preserve"> suggested </w:t>
      </w:r>
      <w:proofErr w:type="spellStart"/>
      <w:r>
        <w:rPr>
          <w:rFonts w:ascii="Times New Roman" w:hAnsi="Times New Roman" w:cs="Times New Roman"/>
          <w:color w:val="000000"/>
          <w:sz w:val="24"/>
          <w:szCs w:val="24"/>
        </w:rPr>
        <w:t>Rudhyar</w:t>
      </w:r>
      <w:proofErr w:type="spellEnd"/>
      <w:r>
        <w:rPr>
          <w:rFonts w:ascii="Times New Roman" w:hAnsi="Times New Roman" w:cs="Times New Roman"/>
          <w:color w:val="000000"/>
          <w:sz w:val="24"/>
          <w:szCs w:val="24"/>
        </w:rPr>
        <w:t xml:space="preserve"> was a pioneer of person-centred astrology</w:t>
      </w:r>
      <w:proofErr w:type="gramStart"/>
      <w:r>
        <w:rPr>
          <w:rFonts w:ascii="Times New Roman" w:hAnsi="Times New Roman" w:cs="Times New Roman"/>
          <w:color w:val="000000"/>
          <w:sz w:val="24"/>
          <w:szCs w:val="24"/>
        </w:rPr>
        <w:t>,  and</w:t>
      </w:r>
      <w:proofErr w:type="gramEnd"/>
      <w:r>
        <w:rPr>
          <w:rFonts w:ascii="Times New Roman" w:hAnsi="Times New Roman" w:cs="Times New Roman"/>
          <w:color w:val="000000"/>
          <w:sz w:val="24"/>
          <w:szCs w:val="24"/>
        </w:rPr>
        <w:t xml:space="preserve">  </w:t>
      </w:r>
      <w:proofErr w:type="spellStart"/>
      <w:r>
        <w:rPr>
          <w:rFonts w:ascii="Times New Roman" w:hAnsi="Times New Roman" w:cs="Times New Roman"/>
          <w:color w:val="000000"/>
          <w:sz w:val="24"/>
          <w:szCs w:val="24"/>
        </w:rPr>
        <w:t>Sasportas</w:t>
      </w:r>
      <w:proofErr w:type="spellEnd"/>
      <w:r>
        <w:rPr>
          <w:rFonts w:ascii="Times New Roman" w:hAnsi="Times New Roman" w:cs="Times New Roman"/>
          <w:color w:val="000000"/>
          <w:sz w:val="24"/>
          <w:szCs w:val="24"/>
        </w:rPr>
        <w:t xml:space="preserve"> stated he had implemented </w:t>
      </w:r>
      <w:proofErr w:type="spellStart"/>
      <w:r>
        <w:rPr>
          <w:rFonts w:ascii="Times New Roman" w:hAnsi="Times New Roman" w:cs="Times New Roman"/>
          <w:color w:val="000000"/>
          <w:sz w:val="24"/>
          <w:szCs w:val="24"/>
        </w:rPr>
        <w:t>Rudhyar’s</w:t>
      </w:r>
      <w:proofErr w:type="spellEnd"/>
      <w:r>
        <w:rPr>
          <w:rFonts w:ascii="Times New Roman" w:hAnsi="Times New Roman" w:cs="Times New Roman"/>
          <w:color w:val="000000"/>
          <w:sz w:val="24"/>
          <w:szCs w:val="24"/>
        </w:rPr>
        <w:t xml:space="preserve"> interpretation of planets and signs in houses using </w:t>
      </w:r>
      <w:proofErr w:type="spellStart"/>
      <w:r>
        <w:rPr>
          <w:rFonts w:ascii="Times New Roman" w:hAnsi="Times New Roman" w:cs="Times New Roman"/>
          <w:color w:val="000000"/>
          <w:sz w:val="24"/>
          <w:szCs w:val="24"/>
        </w:rPr>
        <w:t>Rudhyar’s</w:t>
      </w:r>
      <w:proofErr w:type="spellEnd"/>
      <w:r>
        <w:rPr>
          <w:rFonts w:ascii="Times New Roman" w:hAnsi="Times New Roman" w:cs="Times New Roman"/>
          <w:color w:val="000000"/>
          <w:sz w:val="24"/>
          <w:szCs w:val="24"/>
        </w:rPr>
        <w:t xml:space="preserve"> concept of ‘celestial instructions’.</w:t>
      </w:r>
      <w:r>
        <w:rPr>
          <w:rStyle w:val="FootnoteReference"/>
          <w:rFonts w:ascii="Times New Roman" w:hAnsi="Times New Roman" w:cs="Times New Roman"/>
          <w:color w:val="000000"/>
          <w:sz w:val="24"/>
          <w:szCs w:val="24"/>
        </w:rPr>
        <w:footnoteReference w:id="91"/>
      </w:r>
      <w:r>
        <w:rPr>
          <w:rFonts w:ascii="Times New Roman" w:hAnsi="Times New Roman" w:cs="Times New Roman"/>
          <w:color w:val="000000"/>
          <w:sz w:val="24"/>
          <w:szCs w:val="24"/>
        </w:rPr>
        <w:t xml:space="preserve">  </w:t>
      </w:r>
      <w:proofErr w:type="spellStart"/>
      <w:proofErr w:type="gramStart"/>
      <w:r>
        <w:rPr>
          <w:rFonts w:ascii="Times New Roman" w:hAnsi="Times New Roman" w:cs="Times New Roman"/>
          <w:color w:val="000000"/>
          <w:sz w:val="24"/>
          <w:szCs w:val="24"/>
        </w:rPr>
        <w:t>Rudhyar’s</w:t>
      </w:r>
      <w:proofErr w:type="spellEnd"/>
      <w:r>
        <w:rPr>
          <w:rFonts w:ascii="Times New Roman" w:hAnsi="Times New Roman" w:cs="Times New Roman"/>
          <w:color w:val="000000"/>
          <w:sz w:val="24"/>
          <w:szCs w:val="24"/>
        </w:rPr>
        <w:t xml:space="preserve">  person</w:t>
      </w:r>
      <w:proofErr w:type="gramEnd"/>
      <w:r>
        <w:rPr>
          <w:rFonts w:ascii="Times New Roman" w:hAnsi="Times New Roman" w:cs="Times New Roman"/>
          <w:color w:val="000000"/>
          <w:sz w:val="24"/>
          <w:szCs w:val="24"/>
        </w:rPr>
        <w:t>-centred humanistic astrology furthered the advancement of psychological astrology by concentrating on astrology as a tool for personal growth.</w:t>
      </w:r>
    </w:p>
    <w:p w:rsidR="00244AD7" w:rsidRDefault="00244AD7" w:rsidP="00244AD7">
      <w:pPr>
        <w:spacing w:line="360" w:lineRule="auto"/>
        <w:rPr>
          <w:rFonts w:ascii="Times New Roman" w:hAnsi="Times New Roman" w:cs="Times New Roman"/>
          <w:color w:val="000000"/>
          <w:sz w:val="24"/>
          <w:szCs w:val="24"/>
        </w:rPr>
      </w:pPr>
    </w:p>
    <w:p w:rsidR="00244AD7" w:rsidRDefault="00244AD7" w:rsidP="00244AD7">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Cornelius </w:t>
      </w:r>
      <w:proofErr w:type="gramStart"/>
      <w:r>
        <w:rPr>
          <w:rFonts w:ascii="Times New Roman" w:hAnsi="Times New Roman" w:cs="Times New Roman"/>
          <w:color w:val="000000"/>
          <w:sz w:val="24"/>
          <w:szCs w:val="24"/>
        </w:rPr>
        <w:t xml:space="preserve">argued  </w:t>
      </w:r>
      <w:proofErr w:type="spellStart"/>
      <w:r>
        <w:rPr>
          <w:rFonts w:ascii="Times New Roman" w:hAnsi="Times New Roman" w:cs="Times New Roman"/>
          <w:color w:val="000000"/>
          <w:sz w:val="24"/>
          <w:szCs w:val="24"/>
        </w:rPr>
        <w:t>Rudhyar’s</w:t>
      </w:r>
      <w:proofErr w:type="spellEnd"/>
      <w:proofErr w:type="gramEnd"/>
      <w:r>
        <w:rPr>
          <w:rFonts w:ascii="Times New Roman" w:hAnsi="Times New Roman" w:cs="Times New Roman"/>
          <w:color w:val="000000"/>
          <w:sz w:val="24"/>
          <w:szCs w:val="24"/>
        </w:rPr>
        <w:t xml:space="preserve"> work  represented ‘the most significant shift in astrological attitude in modern times’.</w:t>
      </w:r>
      <w:r>
        <w:rPr>
          <w:rStyle w:val="FootnoteReference"/>
          <w:rFonts w:ascii="Times New Roman" w:hAnsi="Times New Roman" w:cs="Times New Roman"/>
          <w:color w:val="000000"/>
          <w:sz w:val="24"/>
          <w:szCs w:val="24"/>
        </w:rPr>
        <w:footnoteReference w:id="92"/>
      </w:r>
      <w:r>
        <w:rPr>
          <w:rFonts w:ascii="Times New Roman" w:hAnsi="Times New Roman" w:cs="Times New Roman"/>
          <w:color w:val="000000"/>
          <w:sz w:val="24"/>
          <w:szCs w:val="24"/>
        </w:rPr>
        <w:t xml:space="preserve"> This shift in attitude is central to the impact that </w:t>
      </w:r>
      <w:proofErr w:type="spellStart"/>
      <w:r>
        <w:rPr>
          <w:rFonts w:ascii="Times New Roman" w:hAnsi="Times New Roman" w:cs="Times New Roman"/>
          <w:color w:val="000000"/>
          <w:sz w:val="24"/>
          <w:szCs w:val="24"/>
        </w:rPr>
        <w:t>Rudhyar</w:t>
      </w:r>
      <w:proofErr w:type="spellEnd"/>
      <w:r>
        <w:rPr>
          <w:rFonts w:ascii="Times New Roman" w:hAnsi="Times New Roman" w:cs="Times New Roman"/>
          <w:color w:val="000000"/>
          <w:sz w:val="24"/>
          <w:szCs w:val="24"/>
        </w:rPr>
        <w:t xml:space="preserve"> made on psychological astrology. </w:t>
      </w:r>
      <w:proofErr w:type="spellStart"/>
      <w:r>
        <w:rPr>
          <w:rFonts w:ascii="Times New Roman" w:hAnsi="Times New Roman" w:cs="Times New Roman"/>
          <w:color w:val="000000"/>
          <w:sz w:val="24"/>
          <w:szCs w:val="24"/>
        </w:rPr>
        <w:t>Rudhyar</w:t>
      </w:r>
      <w:proofErr w:type="spellEnd"/>
      <w:r>
        <w:rPr>
          <w:rFonts w:ascii="Times New Roman" w:hAnsi="Times New Roman" w:cs="Times New Roman"/>
          <w:color w:val="000000"/>
          <w:sz w:val="24"/>
          <w:szCs w:val="24"/>
        </w:rPr>
        <w:t xml:space="preserve"> did not accept the status quo. He questioned, researched, and looked for new ways to add meaning and purpose to astrology which could provide answers to those seeking insight into the purpose of their lives.</w:t>
      </w:r>
    </w:p>
    <w:p w:rsidR="0003349A" w:rsidRDefault="0003349A">
      <w:bookmarkStart w:id="0" w:name="_GoBack"/>
      <w:bookmarkEnd w:id="0"/>
    </w:p>
    <w:sectPr w:rsidR="000334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50B70" w:rsidRDefault="00E50B70" w:rsidP="00244AD7">
      <w:pPr>
        <w:spacing w:after="0" w:line="240" w:lineRule="auto"/>
      </w:pPr>
      <w:r>
        <w:separator/>
      </w:r>
    </w:p>
  </w:endnote>
  <w:endnote w:type="continuationSeparator" w:id="0">
    <w:p w:rsidR="00E50B70" w:rsidRDefault="00E50B70" w:rsidP="00244A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50B70" w:rsidRDefault="00E50B70" w:rsidP="00244AD7">
      <w:pPr>
        <w:spacing w:after="0" w:line="240" w:lineRule="auto"/>
      </w:pPr>
      <w:r>
        <w:separator/>
      </w:r>
    </w:p>
  </w:footnote>
  <w:footnote w:type="continuationSeparator" w:id="0">
    <w:p w:rsidR="00E50B70" w:rsidRDefault="00E50B70" w:rsidP="00244AD7">
      <w:pPr>
        <w:spacing w:after="0" w:line="240" w:lineRule="auto"/>
      </w:pPr>
      <w:r>
        <w:continuationSeparator/>
      </w:r>
    </w:p>
  </w:footnote>
  <w:footnote w:id="1">
    <w:p w:rsidR="00244AD7" w:rsidRPr="006B13AC"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Roy Willis and Patrick Curry, </w:t>
      </w:r>
      <w:r>
        <w:rPr>
          <w:rFonts w:ascii="Times New Roman" w:hAnsi="Times New Roman" w:cs="Times New Roman"/>
          <w:i/>
        </w:rPr>
        <w:t>Astrology, Science and Culture</w:t>
      </w:r>
      <w:proofErr w:type="gramStart"/>
      <w:r>
        <w:rPr>
          <w:rFonts w:ascii="Times New Roman" w:hAnsi="Times New Roman" w:cs="Times New Roman"/>
        </w:rPr>
        <w:t>,  (</w:t>
      </w:r>
      <w:proofErr w:type="gramEnd"/>
      <w:r>
        <w:rPr>
          <w:rFonts w:ascii="Times New Roman" w:hAnsi="Times New Roman" w:cs="Times New Roman"/>
        </w:rPr>
        <w:t xml:space="preserve">Oxford: Berg Publishers, 2004), p. 72.  </w:t>
      </w:r>
    </w:p>
  </w:footnote>
  <w:footnote w:id="2">
    <w:p w:rsidR="00244AD7" w:rsidRPr="00AB5653"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Brian Clark, ‘The Transforming Tradition’, 2018</w:t>
      </w:r>
      <w:proofErr w:type="gramStart"/>
      <w:r>
        <w:rPr>
          <w:rFonts w:ascii="Times New Roman" w:hAnsi="Times New Roman" w:cs="Times New Roman"/>
        </w:rPr>
        <w:t xml:space="preserve">,  </w:t>
      </w:r>
      <w:r w:rsidRPr="00AB5653">
        <w:rPr>
          <w:rFonts w:ascii="Times New Roman" w:hAnsi="Times New Roman" w:cs="Times New Roman"/>
          <w:color w:val="0000CC"/>
          <w:u w:val="single"/>
        </w:rPr>
        <w:t>https</w:t>
      </w:r>
      <w:proofErr w:type="gramEnd"/>
      <w:r w:rsidRPr="00AB5653">
        <w:rPr>
          <w:rFonts w:ascii="Times New Roman" w:hAnsi="Times New Roman" w:cs="Times New Roman"/>
          <w:color w:val="0000CC"/>
          <w:u w:val="single"/>
        </w:rPr>
        <w:t>://www.astrosynthesis.com.au/wp-content/</w:t>
      </w:r>
      <w:r w:rsidRPr="00AB5653">
        <w:rPr>
          <w:rFonts w:ascii="Times New Roman" w:hAnsi="Times New Roman" w:cs="Times New Roman"/>
          <w:color w:val="0000CC"/>
          <w:u w:val="single"/>
        </w:rPr>
        <w:br/>
      </w:r>
      <w:r w:rsidRPr="00AB5653">
        <w:rPr>
          <w:rFonts w:ascii="Times New Roman" w:hAnsi="Times New Roman" w:cs="Times New Roman"/>
          <w:color w:val="0000CC"/>
        </w:rPr>
        <w:t xml:space="preserve">   </w:t>
      </w:r>
      <w:r w:rsidRPr="00AB5653">
        <w:rPr>
          <w:rFonts w:ascii="Times New Roman" w:hAnsi="Times New Roman" w:cs="Times New Roman"/>
          <w:color w:val="0000CC"/>
          <w:u w:val="single"/>
        </w:rPr>
        <w:t>uploads/2018/12/the-transforming-tradition-brian-clark.pdf</w:t>
      </w:r>
      <w:r>
        <w:rPr>
          <w:rFonts w:ascii="Times New Roman" w:hAnsi="Times New Roman" w:cs="Times New Roman"/>
        </w:rPr>
        <w:t>, [accessed December 27, 2020].</w:t>
      </w:r>
    </w:p>
  </w:footnote>
  <w:footnote w:id="3">
    <w:p w:rsidR="00244AD7" w:rsidRPr="00DE1F25"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Maggie Hyde, </w:t>
      </w:r>
      <w:r>
        <w:rPr>
          <w:rFonts w:ascii="Times New Roman" w:hAnsi="Times New Roman" w:cs="Times New Roman"/>
          <w:i/>
        </w:rPr>
        <w:t>Jung and Astrology</w:t>
      </w:r>
      <w:r>
        <w:rPr>
          <w:rFonts w:ascii="Times New Roman" w:hAnsi="Times New Roman" w:cs="Times New Roman"/>
        </w:rPr>
        <w:t>, (London: The Aquarian Press, 1992), p. 81.</w:t>
      </w:r>
    </w:p>
  </w:footnote>
  <w:footnote w:id="4">
    <w:p w:rsidR="00244AD7" w:rsidRPr="006652AE"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Maggie Hyde, </w:t>
      </w:r>
      <w:r>
        <w:rPr>
          <w:rFonts w:ascii="Times New Roman" w:hAnsi="Times New Roman" w:cs="Times New Roman"/>
          <w:i/>
        </w:rPr>
        <w:t>Jung and Astrology</w:t>
      </w:r>
      <w:proofErr w:type="gramStart"/>
      <w:r>
        <w:rPr>
          <w:rFonts w:ascii="Times New Roman" w:hAnsi="Times New Roman" w:cs="Times New Roman"/>
        </w:rPr>
        <w:t>,  p</w:t>
      </w:r>
      <w:proofErr w:type="gramEnd"/>
      <w:r>
        <w:rPr>
          <w:rFonts w:ascii="Times New Roman" w:hAnsi="Times New Roman" w:cs="Times New Roman"/>
        </w:rPr>
        <w:t>. 83.</w:t>
      </w:r>
    </w:p>
  </w:footnote>
  <w:footnote w:id="5">
    <w:p w:rsidR="00244AD7" w:rsidRPr="00EE08F1" w:rsidRDefault="00244AD7" w:rsidP="00244AD7">
      <w:pPr>
        <w:pStyle w:val="FootnoteText"/>
        <w:rPr>
          <w:rFonts w:ascii="Times New Roman" w:hAnsi="Times New Roman" w:cs="Times New Roman"/>
        </w:rPr>
      </w:pPr>
      <w:r>
        <w:rPr>
          <w:rStyle w:val="FootnoteReference"/>
        </w:rPr>
        <w:footnoteRef/>
      </w:r>
      <w:r>
        <w:t xml:space="preserve"> </w:t>
      </w:r>
      <w:proofErr w:type="gramStart"/>
      <w:r>
        <w:rPr>
          <w:rFonts w:ascii="Times New Roman" w:hAnsi="Times New Roman" w:cs="Times New Roman"/>
        </w:rPr>
        <w:t>Nicholas Campion, ‘Prophecy, Cosmology and the New Age Movement.</w:t>
      </w:r>
      <w:proofErr w:type="gramEnd"/>
      <w:r>
        <w:rPr>
          <w:rFonts w:ascii="Times New Roman" w:hAnsi="Times New Roman" w:cs="Times New Roman"/>
        </w:rPr>
        <w:t xml:space="preserve"> The Extent and Nature of</w:t>
      </w:r>
      <w:r>
        <w:rPr>
          <w:rFonts w:ascii="Times New Roman" w:hAnsi="Times New Roman" w:cs="Times New Roman"/>
        </w:rPr>
        <w:br/>
        <w:t xml:space="preserve">   Contemporary Belief in Astrology’, PhD, Bath Spa University College, Bath, 2004</w:t>
      </w:r>
      <w:proofErr w:type="gramStart"/>
      <w:r>
        <w:rPr>
          <w:rFonts w:ascii="Times New Roman" w:hAnsi="Times New Roman" w:cs="Times New Roman"/>
        </w:rPr>
        <w:t>,  p</w:t>
      </w:r>
      <w:proofErr w:type="gramEnd"/>
      <w:r>
        <w:rPr>
          <w:rFonts w:ascii="Times New Roman" w:hAnsi="Times New Roman" w:cs="Times New Roman"/>
        </w:rPr>
        <w:t>. 118.</w:t>
      </w:r>
    </w:p>
  </w:footnote>
  <w:footnote w:id="6">
    <w:p w:rsidR="00244AD7" w:rsidRPr="002779D3"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Maggie Hyde, </w:t>
      </w:r>
      <w:r>
        <w:rPr>
          <w:rFonts w:ascii="Times New Roman" w:hAnsi="Times New Roman" w:cs="Times New Roman"/>
          <w:i/>
        </w:rPr>
        <w:t>Jung and Astrology</w:t>
      </w:r>
      <w:proofErr w:type="gramStart"/>
      <w:r>
        <w:rPr>
          <w:rFonts w:ascii="Times New Roman" w:hAnsi="Times New Roman" w:cs="Times New Roman"/>
        </w:rPr>
        <w:t>,  p</w:t>
      </w:r>
      <w:proofErr w:type="gramEnd"/>
      <w:r>
        <w:rPr>
          <w:rFonts w:ascii="Times New Roman" w:hAnsi="Times New Roman" w:cs="Times New Roman"/>
        </w:rPr>
        <w:t>. 81 and 82.</w:t>
      </w:r>
    </w:p>
  </w:footnote>
  <w:footnote w:id="7">
    <w:p w:rsidR="00244AD7" w:rsidRPr="00546240"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Maggie Hyde, </w:t>
      </w:r>
      <w:r>
        <w:rPr>
          <w:rFonts w:ascii="Times New Roman" w:hAnsi="Times New Roman" w:cs="Times New Roman"/>
          <w:i/>
        </w:rPr>
        <w:t>Jung and Astrology</w:t>
      </w:r>
      <w:r>
        <w:rPr>
          <w:rFonts w:ascii="Times New Roman" w:hAnsi="Times New Roman" w:cs="Times New Roman"/>
        </w:rPr>
        <w:t>, p. 82.</w:t>
      </w:r>
    </w:p>
  </w:footnote>
  <w:footnote w:id="8">
    <w:p w:rsidR="00244AD7" w:rsidRPr="00756912"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Nicholas Campion, </w:t>
      </w:r>
      <w:r>
        <w:rPr>
          <w:rFonts w:ascii="Times New Roman" w:hAnsi="Times New Roman" w:cs="Times New Roman"/>
          <w:i/>
        </w:rPr>
        <w:t>The History of Western Astrology Volume II</w:t>
      </w:r>
      <w:r>
        <w:rPr>
          <w:rFonts w:ascii="Times New Roman" w:hAnsi="Times New Roman" w:cs="Times New Roman"/>
        </w:rPr>
        <w:t xml:space="preserve">, (London: Bloomsbury Publishing Plc, </w:t>
      </w:r>
      <w:r>
        <w:rPr>
          <w:rFonts w:ascii="Times New Roman" w:hAnsi="Times New Roman" w:cs="Times New Roman"/>
        </w:rPr>
        <w:br/>
        <w:t xml:space="preserve">   2013)</w:t>
      </w:r>
      <w:proofErr w:type="gramStart"/>
      <w:r>
        <w:rPr>
          <w:rFonts w:ascii="Times New Roman" w:hAnsi="Times New Roman" w:cs="Times New Roman"/>
        </w:rPr>
        <w:t>,  p</w:t>
      </w:r>
      <w:proofErr w:type="gramEnd"/>
      <w:r>
        <w:rPr>
          <w:rFonts w:ascii="Times New Roman" w:hAnsi="Times New Roman" w:cs="Times New Roman"/>
        </w:rPr>
        <w:t>. 232.</w:t>
      </w:r>
    </w:p>
  </w:footnote>
  <w:footnote w:id="9">
    <w:p w:rsidR="00244AD7" w:rsidRPr="00CC4DF8"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Nicholas Campion, </w:t>
      </w:r>
      <w:proofErr w:type="gramStart"/>
      <w:r>
        <w:rPr>
          <w:rFonts w:ascii="Times New Roman" w:hAnsi="Times New Roman" w:cs="Times New Roman"/>
          <w:i/>
        </w:rPr>
        <w:t>The</w:t>
      </w:r>
      <w:proofErr w:type="gramEnd"/>
      <w:r>
        <w:rPr>
          <w:rFonts w:ascii="Times New Roman" w:hAnsi="Times New Roman" w:cs="Times New Roman"/>
          <w:i/>
        </w:rPr>
        <w:t xml:space="preserve"> History of Western Astrology Volume II</w:t>
      </w:r>
      <w:r>
        <w:rPr>
          <w:rFonts w:ascii="Times New Roman" w:hAnsi="Times New Roman" w:cs="Times New Roman"/>
        </w:rPr>
        <w:t>, p. 232.</w:t>
      </w:r>
    </w:p>
  </w:footnote>
  <w:footnote w:id="10">
    <w:p w:rsidR="00244AD7" w:rsidRPr="00705606"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Stephen Arroyo</w:t>
      </w:r>
      <w:proofErr w:type="gramStart"/>
      <w:r>
        <w:rPr>
          <w:rFonts w:ascii="Times New Roman" w:hAnsi="Times New Roman" w:cs="Times New Roman"/>
        </w:rPr>
        <w:t xml:space="preserve">,  </w:t>
      </w:r>
      <w:r>
        <w:rPr>
          <w:rFonts w:ascii="Times New Roman" w:hAnsi="Times New Roman" w:cs="Times New Roman"/>
          <w:i/>
        </w:rPr>
        <w:t>Astrology</w:t>
      </w:r>
      <w:proofErr w:type="gramEnd"/>
      <w:r>
        <w:rPr>
          <w:rFonts w:ascii="Times New Roman" w:hAnsi="Times New Roman" w:cs="Times New Roman"/>
          <w:i/>
        </w:rPr>
        <w:t>, Psychology and The Four Elements</w:t>
      </w:r>
      <w:r>
        <w:rPr>
          <w:rFonts w:ascii="Times New Roman" w:hAnsi="Times New Roman" w:cs="Times New Roman"/>
        </w:rPr>
        <w:t xml:space="preserve">, (Sebastopol: CRCS Publications, </w:t>
      </w:r>
      <w:r>
        <w:rPr>
          <w:rFonts w:ascii="Times New Roman" w:hAnsi="Times New Roman" w:cs="Times New Roman"/>
        </w:rPr>
        <w:br/>
        <w:t xml:space="preserve">    1975), p. xi.</w:t>
      </w:r>
    </w:p>
  </w:footnote>
  <w:footnote w:id="11">
    <w:p w:rsidR="00244AD7" w:rsidRPr="00A25985"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Stephen Arroyo, </w:t>
      </w:r>
      <w:r>
        <w:rPr>
          <w:rFonts w:ascii="Times New Roman" w:hAnsi="Times New Roman" w:cs="Times New Roman"/>
          <w:i/>
        </w:rPr>
        <w:t>Astrology, Psychology and The Four Elements</w:t>
      </w:r>
      <w:r>
        <w:rPr>
          <w:rFonts w:ascii="Times New Roman" w:hAnsi="Times New Roman" w:cs="Times New Roman"/>
        </w:rPr>
        <w:t>, p. xi</w:t>
      </w:r>
    </w:p>
  </w:footnote>
  <w:footnote w:id="12">
    <w:p w:rsidR="00244AD7" w:rsidRPr="007C1056"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Nicholas Campion, ‘Prophecy, Cosmology and the New Age Movement’, p. 5.</w:t>
      </w:r>
    </w:p>
  </w:footnote>
  <w:footnote w:id="13">
    <w:p w:rsidR="00244AD7" w:rsidRPr="00302269"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Nicholas Campion, ‘Prophecy, Cosmology and the New Age Movement’, p. 119.</w:t>
      </w:r>
    </w:p>
  </w:footnote>
  <w:footnote w:id="14">
    <w:p w:rsidR="00244AD7" w:rsidRPr="000B1D5A"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r>
        <w:rPr>
          <w:rFonts w:ascii="Times New Roman" w:hAnsi="Times New Roman" w:cs="Times New Roman"/>
          <w:i/>
        </w:rPr>
        <w:t>The Astrology of Personality</w:t>
      </w:r>
      <w:r>
        <w:rPr>
          <w:rFonts w:ascii="Times New Roman" w:hAnsi="Times New Roman" w:cs="Times New Roman"/>
        </w:rPr>
        <w:t>, 3</w:t>
      </w:r>
      <w:r w:rsidRPr="00F13ED9">
        <w:rPr>
          <w:rFonts w:ascii="Times New Roman" w:hAnsi="Times New Roman" w:cs="Times New Roman"/>
          <w:vertAlign w:val="superscript"/>
        </w:rPr>
        <w:t>rd</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(Garden City: Doubleday, 1970 [1936]),</w:t>
      </w:r>
      <w:r>
        <w:rPr>
          <w:rFonts w:ascii="Times New Roman" w:hAnsi="Times New Roman" w:cs="Times New Roman"/>
        </w:rPr>
        <w:br/>
        <w:t xml:space="preserve">    Internet Archive, </w:t>
      </w:r>
      <w:hyperlink r:id="rId1" w:history="1">
        <w:r w:rsidRPr="001736A6">
          <w:rPr>
            <w:rStyle w:val="Hyperlink"/>
            <w:rFonts w:ascii="Times New Roman" w:hAnsi="Times New Roman" w:cs="Times New Roman"/>
          </w:rPr>
          <w:t>http://archive.org/details/astrologyofperso00dane/page/n3/mode/2up</w:t>
        </w:r>
      </w:hyperlink>
      <w:r>
        <w:rPr>
          <w:rFonts w:ascii="Times New Roman" w:hAnsi="Times New Roman" w:cs="Times New Roman"/>
        </w:rPr>
        <w:t>, [accessed</w:t>
      </w:r>
      <w:r>
        <w:rPr>
          <w:rFonts w:ascii="Times New Roman" w:hAnsi="Times New Roman" w:cs="Times New Roman"/>
        </w:rPr>
        <w:br/>
        <w:t xml:space="preserve">    December 15-31, 2020], p. 370.</w:t>
      </w:r>
    </w:p>
  </w:footnote>
  <w:footnote w:id="15">
    <w:p w:rsidR="00244AD7" w:rsidRPr="00541F99"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r>
        <w:rPr>
          <w:rFonts w:ascii="Times New Roman" w:hAnsi="Times New Roman" w:cs="Times New Roman"/>
          <w:i/>
        </w:rPr>
        <w:t>The Astrology of Personality</w:t>
      </w:r>
      <w:r>
        <w:rPr>
          <w:rFonts w:ascii="Times New Roman" w:hAnsi="Times New Roman" w:cs="Times New Roman"/>
        </w:rPr>
        <w:t>, p. 251</w:t>
      </w:r>
    </w:p>
  </w:footnote>
  <w:footnote w:id="16">
    <w:p w:rsidR="00244AD7" w:rsidRPr="007303E5"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Astrology of Personality</w:t>
      </w:r>
      <w:r>
        <w:rPr>
          <w:rFonts w:ascii="Times New Roman" w:hAnsi="Times New Roman" w:cs="Times New Roman"/>
        </w:rPr>
        <w:t>, p. 258 and p. 271.</w:t>
      </w:r>
    </w:p>
  </w:footnote>
  <w:footnote w:id="17">
    <w:p w:rsidR="00244AD7" w:rsidRPr="00B3431C"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r>
        <w:rPr>
          <w:rFonts w:ascii="Times New Roman" w:hAnsi="Times New Roman" w:cs="Times New Roman"/>
          <w:i/>
        </w:rPr>
        <w:t>The Astrology of Personality</w:t>
      </w:r>
      <w:r>
        <w:rPr>
          <w:rFonts w:ascii="Times New Roman" w:hAnsi="Times New Roman" w:cs="Times New Roman"/>
        </w:rPr>
        <w:t xml:space="preserve">, p. 271; C. G. Jung, </w:t>
      </w:r>
      <w:r>
        <w:rPr>
          <w:rFonts w:ascii="Times New Roman" w:hAnsi="Times New Roman" w:cs="Times New Roman"/>
          <w:i/>
        </w:rPr>
        <w:t>Memories, Dreams, Reflections</w:t>
      </w:r>
      <w:r>
        <w:rPr>
          <w:rFonts w:ascii="Times New Roman" w:hAnsi="Times New Roman" w:cs="Times New Roman"/>
        </w:rPr>
        <w:t xml:space="preserve">, recorded </w:t>
      </w:r>
      <w:r>
        <w:rPr>
          <w:rFonts w:ascii="Times New Roman" w:hAnsi="Times New Roman" w:cs="Times New Roman"/>
        </w:rPr>
        <w:br/>
        <w:t xml:space="preserve">    and ed. by Aniela </w:t>
      </w:r>
      <w:proofErr w:type="spellStart"/>
      <w:r>
        <w:rPr>
          <w:rFonts w:ascii="Times New Roman" w:hAnsi="Times New Roman" w:cs="Times New Roman"/>
        </w:rPr>
        <w:t>Jaffé</w:t>
      </w:r>
      <w:proofErr w:type="spellEnd"/>
      <w:r>
        <w:rPr>
          <w:rFonts w:ascii="Times New Roman" w:hAnsi="Times New Roman" w:cs="Times New Roman"/>
        </w:rPr>
        <w:t xml:space="preserve">, trans. by Richard and Clara Winston, (New York: Vintage Books, 1989), p. 138.  </w:t>
      </w:r>
    </w:p>
  </w:footnote>
  <w:footnote w:id="18">
    <w:p w:rsidR="00244AD7" w:rsidRPr="00B6291A"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Astrology of Personality</w:t>
      </w:r>
      <w:r>
        <w:rPr>
          <w:rFonts w:ascii="Times New Roman" w:hAnsi="Times New Roman" w:cs="Times New Roman"/>
        </w:rPr>
        <w:t>, p. 251.</w:t>
      </w:r>
    </w:p>
  </w:footnote>
  <w:footnote w:id="19">
    <w:p w:rsidR="00244AD7" w:rsidRPr="008415F1"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C. G. Jung, </w:t>
      </w:r>
      <w:r>
        <w:rPr>
          <w:rFonts w:ascii="Times New Roman" w:hAnsi="Times New Roman" w:cs="Times New Roman"/>
          <w:i/>
        </w:rPr>
        <w:t>Memories, Dreams, Reflections</w:t>
      </w:r>
      <w:proofErr w:type="gramStart"/>
      <w:r>
        <w:rPr>
          <w:rFonts w:ascii="Times New Roman" w:hAnsi="Times New Roman" w:cs="Times New Roman"/>
        </w:rPr>
        <w:t>,  p</w:t>
      </w:r>
      <w:proofErr w:type="gramEnd"/>
      <w:r>
        <w:rPr>
          <w:rFonts w:ascii="Times New Roman" w:hAnsi="Times New Roman" w:cs="Times New Roman"/>
        </w:rPr>
        <w:t>. 209.</w:t>
      </w:r>
    </w:p>
  </w:footnote>
  <w:footnote w:id="20">
    <w:p w:rsidR="00244AD7" w:rsidRPr="00631181"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Stephen Arroyo</w:t>
      </w:r>
      <w:proofErr w:type="gramStart"/>
      <w:r>
        <w:rPr>
          <w:rFonts w:ascii="Times New Roman" w:hAnsi="Times New Roman" w:cs="Times New Roman"/>
        </w:rPr>
        <w:t xml:space="preserve">,  </w:t>
      </w:r>
      <w:r>
        <w:rPr>
          <w:rFonts w:ascii="Times New Roman" w:hAnsi="Times New Roman" w:cs="Times New Roman"/>
          <w:i/>
        </w:rPr>
        <w:t>Astrology</w:t>
      </w:r>
      <w:proofErr w:type="gramEnd"/>
      <w:r>
        <w:rPr>
          <w:rFonts w:ascii="Times New Roman" w:hAnsi="Times New Roman" w:cs="Times New Roman"/>
          <w:i/>
        </w:rPr>
        <w:t>, Psychology and The Four Elements</w:t>
      </w:r>
      <w:r>
        <w:rPr>
          <w:rFonts w:ascii="Times New Roman" w:hAnsi="Times New Roman" w:cs="Times New Roman"/>
        </w:rPr>
        <w:t>, p. xii.</w:t>
      </w:r>
    </w:p>
  </w:footnote>
  <w:footnote w:id="21">
    <w:p w:rsidR="00244AD7" w:rsidRPr="00994C11"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Astrology of Personality</w:t>
      </w:r>
      <w:r>
        <w:rPr>
          <w:rFonts w:ascii="Times New Roman" w:hAnsi="Times New Roman" w:cs="Times New Roman"/>
        </w:rPr>
        <w:t>, p. 270.</w:t>
      </w:r>
    </w:p>
  </w:footnote>
  <w:footnote w:id="22">
    <w:p w:rsidR="00244AD7" w:rsidRPr="00EB0931"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i/>
        </w:rPr>
        <w:t xml:space="preserve">, </w:t>
      </w:r>
      <w:r>
        <w:rPr>
          <w:rFonts w:ascii="Times New Roman" w:hAnsi="Times New Roman" w:cs="Times New Roman"/>
        </w:rPr>
        <w:t xml:space="preserve">‘Planetary Octaves </w:t>
      </w:r>
      <w:proofErr w:type="gramStart"/>
      <w:r>
        <w:rPr>
          <w:rFonts w:ascii="Times New Roman" w:hAnsi="Times New Roman" w:cs="Times New Roman"/>
        </w:rPr>
        <w:t>and  Rulership’</w:t>
      </w:r>
      <w:proofErr w:type="gramEnd"/>
      <w:r>
        <w:rPr>
          <w:rFonts w:ascii="Times New Roman" w:hAnsi="Times New Roman" w:cs="Times New Roman"/>
        </w:rPr>
        <w:t xml:space="preserve">, </w:t>
      </w:r>
      <w:r>
        <w:rPr>
          <w:rFonts w:ascii="Times New Roman" w:hAnsi="Times New Roman" w:cs="Times New Roman"/>
          <w:i/>
        </w:rPr>
        <w:t>Horo</w:t>
      </w:r>
      <w:r>
        <w:rPr>
          <w:rFonts w:ascii="Times New Roman" w:hAnsi="Times New Roman" w:cs="Times New Roman"/>
        </w:rPr>
        <w:t xml:space="preserve">scope </w:t>
      </w:r>
      <w:r>
        <w:rPr>
          <w:rFonts w:ascii="Times New Roman" w:hAnsi="Times New Roman" w:cs="Times New Roman"/>
          <w:i/>
        </w:rPr>
        <w:t>Magazine</w:t>
      </w:r>
      <w:r>
        <w:rPr>
          <w:rFonts w:ascii="Times New Roman" w:hAnsi="Times New Roman" w:cs="Times New Roman"/>
        </w:rPr>
        <w:t xml:space="preserve">, November 1958, </w:t>
      </w:r>
      <w:r>
        <w:rPr>
          <w:rFonts w:ascii="Times New Roman" w:hAnsi="Times New Roman" w:cs="Times New Roman"/>
        </w:rPr>
        <w:br/>
        <w:t xml:space="preserve">    </w:t>
      </w:r>
      <w:hyperlink r:id="rId2" w:history="1">
        <w:r w:rsidRPr="001736A6">
          <w:rPr>
            <w:rStyle w:val="Hyperlink"/>
            <w:rFonts w:ascii="Times New Roman" w:hAnsi="Times New Roman" w:cs="Times New Roman"/>
          </w:rPr>
          <w:t>https://www.khaldea.com/rudhyar/astroarticles/planetaryoctaves.php</w:t>
        </w:r>
      </w:hyperlink>
      <w:r>
        <w:rPr>
          <w:rFonts w:ascii="Times New Roman" w:hAnsi="Times New Roman" w:cs="Times New Roman"/>
        </w:rPr>
        <w:t xml:space="preserve">, [accessed December 27, 2020].   </w:t>
      </w:r>
    </w:p>
  </w:footnote>
  <w:footnote w:id="23">
    <w:p w:rsidR="00244AD7" w:rsidRPr="00C06CE6"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Astrology of Personality</w:t>
      </w:r>
      <w:r>
        <w:rPr>
          <w:rFonts w:ascii="Times New Roman" w:hAnsi="Times New Roman" w:cs="Times New Roman"/>
        </w:rPr>
        <w:t>, p. 270.</w:t>
      </w:r>
    </w:p>
  </w:footnote>
  <w:footnote w:id="24">
    <w:p w:rsidR="00244AD7" w:rsidRPr="00952176"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Astrology of Personality</w:t>
      </w:r>
      <w:r>
        <w:rPr>
          <w:rFonts w:ascii="Times New Roman" w:hAnsi="Times New Roman" w:cs="Times New Roman"/>
        </w:rPr>
        <w:t>, p. 271.</w:t>
      </w:r>
    </w:p>
  </w:footnote>
  <w:footnote w:id="25">
    <w:p w:rsidR="00244AD7" w:rsidRPr="00BC2141"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Stephen Arroyo, </w:t>
      </w:r>
      <w:r>
        <w:rPr>
          <w:rFonts w:ascii="Times New Roman" w:hAnsi="Times New Roman" w:cs="Times New Roman"/>
          <w:i/>
        </w:rPr>
        <w:t xml:space="preserve">Astrology, Psychology </w:t>
      </w:r>
      <w:proofErr w:type="gramStart"/>
      <w:r>
        <w:rPr>
          <w:rFonts w:ascii="Times New Roman" w:hAnsi="Times New Roman" w:cs="Times New Roman"/>
          <w:i/>
        </w:rPr>
        <w:t>and  The</w:t>
      </w:r>
      <w:proofErr w:type="gramEnd"/>
      <w:r>
        <w:rPr>
          <w:rFonts w:ascii="Times New Roman" w:hAnsi="Times New Roman" w:cs="Times New Roman"/>
          <w:i/>
        </w:rPr>
        <w:t xml:space="preserve"> Four Elements</w:t>
      </w:r>
      <w:r>
        <w:rPr>
          <w:rFonts w:ascii="Times New Roman" w:hAnsi="Times New Roman" w:cs="Times New Roman"/>
        </w:rPr>
        <w:t>, p. vii.</w:t>
      </w:r>
    </w:p>
  </w:footnote>
  <w:footnote w:id="26">
    <w:p w:rsidR="00244AD7" w:rsidRPr="008B68F0" w:rsidRDefault="00244AD7" w:rsidP="00244AD7">
      <w:pPr>
        <w:pStyle w:val="FootnoteText"/>
        <w:rPr>
          <w:rFonts w:ascii="Times New Roman" w:hAnsi="Times New Roman" w:cs="Times New Roman"/>
        </w:rPr>
      </w:pPr>
      <w:r>
        <w:rPr>
          <w:rStyle w:val="FootnoteReference"/>
        </w:rPr>
        <w:footnoteRef/>
      </w:r>
      <w:r>
        <w:t xml:space="preserve"> </w:t>
      </w:r>
      <w:proofErr w:type="spellStart"/>
      <w:r>
        <w:rPr>
          <w:rFonts w:ascii="Times New Roman" w:hAnsi="Times New Roman" w:cs="Times New Roman"/>
        </w:rPr>
        <w:t>Zadkiel</w:t>
      </w:r>
      <w:proofErr w:type="spellEnd"/>
      <w:r>
        <w:rPr>
          <w:rFonts w:ascii="Times New Roman" w:hAnsi="Times New Roman" w:cs="Times New Roman"/>
        </w:rPr>
        <w:t xml:space="preserve"> </w:t>
      </w:r>
      <w:proofErr w:type="gramStart"/>
      <w:r>
        <w:rPr>
          <w:rFonts w:ascii="Times New Roman" w:hAnsi="Times New Roman" w:cs="Times New Roman"/>
        </w:rPr>
        <w:t>The</w:t>
      </w:r>
      <w:proofErr w:type="gramEnd"/>
      <w:r>
        <w:rPr>
          <w:rFonts w:ascii="Times New Roman" w:hAnsi="Times New Roman" w:cs="Times New Roman"/>
        </w:rPr>
        <w:t xml:space="preserve"> Seer, </w:t>
      </w:r>
      <w:r>
        <w:rPr>
          <w:rFonts w:ascii="Times New Roman" w:hAnsi="Times New Roman" w:cs="Times New Roman"/>
          <w:i/>
        </w:rPr>
        <w:t>The Grammar of Astrology</w:t>
      </w:r>
      <w:r>
        <w:rPr>
          <w:rFonts w:ascii="Times New Roman" w:hAnsi="Times New Roman" w:cs="Times New Roman"/>
        </w:rPr>
        <w:t xml:space="preserve">, (London: Sherwood, Gilbert and Piper, 1833), p. 13, </w:t>
      </w:r>
      <w:r>
        <w:rPr>
          <w:rFonts w:ascii="Times New Roman" w:hAnsi="Times New Roman" w:cs="Times New Roman"/>
        </w:rPr>
        <w:br/>
        <w:t xml:space="preserve">    </w:t>
      </w:r>
      <w:hyperlink r:id="rId3" w:history="1">
        <w:r w:rsidRPr="00976965">
          <w:rPr>
            <w:rStyle w:val="Hyperlink"/>
            <w:rFonts w:ascii="Times New Roman" w:hAnsi="Times New Roman" w:cs="Times New Roman"/>
          </w:rPr>
          <w:t>https://archive.org/details/b22014305/page/8/mode/2up</w:t>
        </w:r>
      </w:hyperlink>
      <w:r>
        <w:rPr>
          <w:rFonts w:ascii="Times New Roman" w:hAnsi="Times New Roman" w:cs="Times New Roman"/>
        </w:rPr>
        <w:t xml:space="preserve">, [accessed December 26, 2020].   </w:t>
      </w:r>
    </w:p>
  </w:footnote>
  <w:footnote w:id="27">
    <w:p w:rsidR="00244AD7" w:rsidRPr="006F1335"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Alan Leo, </w:t>
      </w:r>
      <w:r>
        <w:rPr>
          <w:rFonts w:ascii="Times New Roman" w:hAnsi="Times New Roman" w:cs="Times New Roman"/>
          <w:i/>
        </w:rPr>
        <w:t>The Art of Synthesis</w:t>
      </w:r>
      <w:r>
        <w:rPr>
          <w:rFonts w:ascii="Times New Roman" w:hAnsi="Times New Roman" w:cs="Times New Roman"/>
        </w:rPr>
        <w:t xml:space="preserve">, </w:t>
      </w:r>
      <w:proofErr w:type="gramStart"/>
      <w:r>
        <w:rPr>
          <w:rFonts w:ascii="Times New Roman" w:hAnsi="Times New Roman" w:cs="Times New Roman"/>
        </w:rPr>
        <w:t>5</w:t>
      </w:r>
      <w:r w:rsidRPr="006F1335">
        <w:rPr>
          <w:rFonts w:ascii="Times New Roman" w:hAnsi="Times New Roman" w:cs="Times New Roman"/>
          <w:vertAlign w:val="superscript"/>
        </w:rPr>
        <w:t>th</w:t>
      </w:r>
      <w:r>
        <w:rPr>
          <w:rFonts w:ascii="Times New Roman" w:hAnsi="Times New Roman" w:cs="Times New Roman"/>
        </w:rPr>
        <w:t xml:space="preserve">  </w:t>
      </w:r>
      <w:proofErr w:type="spellStart"/>
      <w:r>
        <w:rPr>
          <w:rFonts w:ascii="Times New Roman" w:hAnsi="Times New Roman" w:cs="Times New Roman"/>
        </w:rPr>
        <w:t>edn</w:t>
      </w:r>
      <w:proofErr w:type="spellEnd"/>
      <w:proofErr w:type="gramEnd"/>
      <w:r>
        <w:rPr>
          <w:rFonts w:ascii="Times New Roman" w:hAnsi="Times New Roman" w:cs="Times New Roman"/>
        </w:rPr>
        <w:t xml:space="preserve">, (London: L.N. Fowler&amp; Co., 1936), </w:t>
      </w:r>
      <w:r w:rsidRPr="000C03EF">
        <w:rPr>
          <w:rFonts w:ascii="Times New Roman" w:hAnsi="Times New Roman" w:cs="Times New Roman"/>
          <w:color w:val="0000FF"/>
          <w:u w:val="single"/>
        </w:rPr>
        <w:t>http://archive.org/details/</w:t>
      </w:r>
      <w:r w:rsidRPr="000C03EF">
        <w:rPr>
          <w:rFonts w:ascii="Times New Roman" w:hAnsi="Times New Roman" w:cs="Times New Roman"/>
          <w:color w:val="0000FF"/>
          <w:u w:val="single"/>
        </w:rPr>
        <w:br/>
      </w:r>
      <w:r w:rsidRPr="000C03EF">
        <w:rPr>
          <w:rFonts w:ascii="Times New Roman" w:hAnsi="Times New Roman" w:cs="Times New Roman"/>
          <w:color w:val="0000FF"/>
        </w:rPr>
        <w:t xml:space="preserve">    </w:t>
      </w:r>
      <w:r w:rsidRPr="000C03EF">
        <w:rPr>
          <w:rFonts w:ascii="Times New Roman" w:hAnsi="Times New Roman" w:cs="Times New Roman"/>
          <w:color w:val="0000FF"/>
          <w:u w:val="single"/>
        </w:rPr>
        <w:t>artofsynthesis00leoa</w:t>
      </w:r>
      <w:r>
        <w:rPr>
          <w:rFonts w:ascii="Times New Roman" w:hAnsi="Times New Roman" w:cs="Times New Roman"/>
        </w:rPr>
        <w:t>, [accessed December, 31, 2020],  p. 31.</w:t>
      </w:r>
    </w:p>
  </w:footnote>
  <w:footnote w:id="28">
    <w:p w:rsidR="00244AD7" w:rsidRPr="00656B9E"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Roy Willis and Patrick Curry, </w:t>
      </w:r>
      <w:r>
        <w:rPr>
          <w:rFonts w:ascii="Times New Roman" w:hAnsi="Times New Roman" w:cs="Times New Roman"/>
          <w:i/>
        </w:rPr>
        <w:t>Astrology, Science and Culture</w:t>
      </w:r>
      <w:r>
        <w:rPr>
          <w:rFonts w:ascii="Times New Roman" w:hAnsi="Times New Roman" w:cs="Times New Roman"/>
        </w:rPr>
        <w:t>, p. 73</w:t>
      </w:r>
    </w:p>
  </w:footnote>
  <w:footnote w:id="29">
    <w:p w:rsidR="00244AD7" w:rsidRPr="00C024EE"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proofErr w:type="gramStart"/>
      <w:r>
        <w:rPr>
          <w:rFonts w:ascii="Times New Roman" w:hAnsi="Times New Roman" w:cs="Times New Roman"/>
        </w:rPr>
        <w:t xml:space="preserve">,  </w:t>
      </w:r>
      <w:r>
        <w:rPr>
          <w:rFonts w:ascii="Times New Roman" w:hAnsi="Times New Roman" w:cs="Times New Roman"/>
          <w:i/>
        </w:rPr>
        <w:t>The</w:t>
      </w:r>
      <w:proofErr w:type="gramEnd"/>
      <w:r>
        <w:rPr>
          <w:rFonts w:ascii="Times New Roman" w:hAnsi="Times New Roman" w:cs="Times New Roman"/>
          <w:i/>
        </w:rPr>
        <w:t xml:space="preserve"> Astrology of Personality</w:t>
      </w:r>
      <w:r>
        <w:rPr>
          <w:rFonts w:ascii="Times New Roman" w:hAnsi="Times New Roman" w:cs="Times New Roman"/>
        </w:rPr>
        <w:t>, p.253.</w:t>
      </w:r>
    </w:p>
  </w:footnote>
  <w:footnote w:id="30">
    <w:p w:rsidR="00244AD7" w:rsidRPr="00C93C20"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proofErr w:type="gramStart"/>
      <w:r>
        <w:rPr>
          <w:rFonts w:ascii="Times New Roman" w:hAnsi="Times New Roman" w:cs="Times New Roman"/>
        </w:rPr>
        <w:t xml:space="preserve">,  </w:t>
      </w:r>
      <w:r>
        <w:rPr>
          <w:rFonts w:ascii="Times New Roman" w:hAnsi="Times New Roman" w:cs="Times New Roman"/>
          <w:i/>
        </w:rPr>
        <w:t>The</w:t>
      </w:r>
      <w:proofErr w:type="gramEnd"/>
      <w:r>
        <w:rPr>
          <w:rFonts w:ascii="Times New Roman" w:hAnsi="Times New Roman" w:cs="Times New Roman"/>
          <w:i/>
        </w:rPr>
        <w:t xml:space="preserve"> Astrology of Personality</w:t>
      </w:r>
      <w:r>
        <w:rPr>
          <w:rFonts w:ascii="Times New Roman" w:hAnsi="Times New Roman" w:cs="Times New Roman"/>
        </w:rPr>
        <w:t>, p.254.</w:t>
      </w:r>
    </w:p>
  </w:footnote>
  <w:footnote w:id="31">
    <w:p w:rsidR="00244AD7" w:rsidRPr="00CE6C9B"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Nicholas Campion, </w:t>
      </w:r>
      <w:r>
        <w:rPr>
          <w:rFonts w:ascii="Times New Roman" w:hAnsi="Times New Roman" w:cs="Times New Roman"/>
          <w:i/>
        </w:rPr>
        <w:t>A History of Western Astrology Volume II</w:t>
      </w:r>
      <w:proofErr w:type="gramStart"/>
      <w:r>
        <w:rPr>
          <w:rFonts w:ascii="Times New Roman" w:hAnsi="Times New Roman" w:cs="Times New Roman"/>
        </w:rPr>
        <w:t>,  p</w:t>
      </w:r>
      <w:proofErr w:type="gramEnd"/>
      <w:r>
        <w:rPr>
          <w:rFonts w:ascii="Times New Roman" w:hAnsi="Times New Roman" w:cs="Times New Roman"/>
        </w:rPr>
        <w:t>. 233.</w:t>
      </w:r>
    </w:p>
  </w:footnote>
  <w:footnote w:id="32">
    <w:p w:rsidR="00244AD7" w:rsidRPr="00090A0B"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Nicholas Campion, </w:t>
      </w:r>
      <w:proofErr w:type="gramStart"/>
      <w:r>
        <w:rPr>
          <w:rFonts w:ascii="Times New Roman" w:hAnsi="Times New Roman" w:cs="Times New Roman"/>
          <w:i/>
        </w:rPr>
        <w:t>A</w:t>
      </w:r>
      <w:proofErr w:type="gramEnd"/>
      <w:r>
        <w:rPr>
          <w:rFonts w:ascii="Times New Roman" w:hAnsi="Times New Roman" w:cs="Times New Roman"/>
          <w:i/>
        </w:rPr>
        <w:t xml:space="preserve"> History of Western Astrology Volume II</w:t>
      </w:r>
      <w:r>
        <w:rPr>
          <w:rFonts w:ascii="Times New Roman" w:hAnsi="Times New Roman" w:cs="Times New Roman"/>
        </w:rPr>
        <w:t>, p. 234.</w:t>
      </w:r>
    </w:p>
  </w:footnote>
  <w:footnote w:id="33">
    <w:p w:rsidR="00244AD7" w:rsidRPr="00090A0B"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Astrology of Personality</w:t>
      </w:r>
      <w:r>
        <w:rPr>
          <w:rFonts w:ascii="Times New Roman" w:hAnsi="Times New Roman" w:cs="Times New Roman"/>
        </w:rPr>
        <w:t>, p. 247.</w:t>
      </w:r>
    </w:p>
  </w:footnote>
  <w:footnote w:id="34">
    <w:p w:rsidR="00244AD7" w:rsidRPr="00C96EAA"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‘1</w:t>
      </w:r>
      <w:r w:rsidRPr="00E809E9">
        <w:rPr>
          <w:rFonts w:ascii="Times New Roman" w:hAnsi="Times New Roman" w:cs="Times New Roman"/>
          <w:vertAlign w:val="superscript"/>
        </w:rPr>
        <w:t>st</w:t>
      </w:r>
      <w:r>
        <w:rPr>
          <w:rFonts w:ascii="Times New Roman" w:hAnsi="Times New Roman" w:cs="Times New Roman"/>
        </w:rPr>
        <w:t xml:space="preserve"> House: How to Become Your True Self’, in ‘Problems We All Face: symbolized by the </w:t>
      </w:r>
      <w:r>
        <w:rPr>
          <w:rFonts w:ascii="Times New Roman" w:hAnsi="Times New Roman" w:cs="Times New Roman"/>
        </w:rPr>
        <w:br/>
        <w:t xml:space="preserve">   Twelve Houses’, </w:t>
      </w:r>
      <w:r>
        <w:rPr>
          <w:rFonts w:ascii="Times New Roman" w:hAnsi="Times New Roman" w:cs="Times New Roman"/>
          <w:i/>
        </w:rPr>
        <w:t>Horoscope Magazine</w:t>
      </w:r>
      <w:r>
        <w:rPr>
          <w:rFonts w:ascii="Times New Roman" w:hAnsi="Times New Roman" w:cs="Times New Roman"/>
        </w:rPr>
        <w:t xml:space="preserve">, February 1952, </w:t>
      </w:r>
      <w:r w:rsidRPr="00E809E9">
        <w:rPr>
          <w:rFonts w:ascii="Times New Roman" w:hAnsi="Times New Roman" w:cs="Times New Roman"/>
          <w:color w:val="0000FF"/>
          <w:u w:val="single"/>
        </w:rPr>
        <w:t>http://www.khaldea.com/rudhyar/astroarticles/</w:t>
      </w:r>
      <w:r w:rsidRPr="00E809E9">
        <w:rPr>
          <w:rFonts w:ascii="Times New Roman" w:hAnsi="Times New Roman" w:cs="Times New Roman"/>
          <w:color w:val="0000FF"/>
          <w:u w:val="single"/>
        </w:rPr>
        <w:br/>
      </w:r>
      <w:r w:rsidRPr="00E809E9">
        <w:rPr>
          <w:rFonts w:ascii="Times New Roman" w:hAnsi="Times New Roman" w:cs="Times New Roman"/>
          <w:color w:val="0000FF"/>
        </w:rPr>
        <w:t xml:space="preserve">   </w:t>
      </w:r>
      <w:r w:rsidRPr="00E809E9">
        <w:rPr>
          <w:rFonts w:ascii="Times New Roman" w:hAnsi="Times New Roman" w:cs="Times New Roman"/>
          <w:color w:val="0000FF"/>
          <w:u w:val="single"/>
        </w:rPr>
        <w:t>problemsweallface_1.php</w:t>
      </w:r>
      <w:r>
        <w:rPr>
          <w:rFonts w:ascii="Times New Roman" w:hAnsi="Times New Roman" w:cs="Times New Roman"/>
        </w:rPr>
        <w:t>, [accessed December 28, 2020].</w:t>
      </w:r>
    </w:p>
  </w:footnote>
  <w:footnote w:id="35">
    <w:p w:rsidR="00244AD7" w:rsidRPr="00E809E9"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‘1</w:t>
      </w:r>
      <w:r w:rsidRPr="00AB6783">
        <w:rPr>
          <w:rFonts w:ascii="Times New Roman" w:hAnsi="Times New Roman" w:cs="Times New Roman"/>
          <w:vertAlign w:val="superscript"/>
        </w:rPr>
        <w:t>St</w:t>
      </w:r>
      <w:r>
        <w:rPr>
          <w:rFonts w:ascii="Times New Roman" w:hAnsi="Times New Roman" w:cs="Times New Roman"/>
        </w:rPr>
        <w:t xml:space="preserve"> House: How to Become Your True Self’ in ‘The Problems We All Face’.</w:t>
      </w:r>
      <w:r>
        <w:rPr>
          <w:rFonts w:ascii="Times New Roman" w:hAnsi="Times New Roman" w:cs="Times New Roman"/>
        </w:rPr>
        <w:br/>
        <w:t xml:space="preserve">    </w:t>
      </w:r>
      <w:hyperlink r:id="rId4" w:history="1">
        <w:r w:rsidRPr="008D3F3A">
          <w:rPr>
            <w:rStyle w:val="Hyperlink"/>
            <w:rFonts w:ascii="Times New Roman" w:hAnsi="Times New Roman" w:cs="Times New Roman"/>
          </w:rPr>
          <w:t>http://khaldea.com/rudhyar/astroarticles/problemsweallface.1.php</w:t>
        </w:r>
      </w:hyperlink>
      <w:r>
        <w:rPr>
          <w:rFonts w:ascii="Times New Roman" w:hAnsi="Times New Roman" w:cs="Times New Roman"/>
        </w:rPr>
        <w:t xml:space="preserve">.    </w:t>
      </w:r>
    </w:p>
  </w:footnote>
  <w:footnote w:id="36">
    <w:p w:rsidR="00244AD7" w:rsidRPr="003C1B82"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Stephen Arroyo</w:t>
      </w:r>
      <w:proofErr w:type="gramStart"/>
      <w:r>
        <w:rPr>
          <w:rFonts w:ascii="Times New Roman" w:hAnsi="Times New Roman" w:cs="Times New Roman"/>
        </w:rPr>
        <w:t xml:space="preserve">,  </w:t>
      </w:r>
      <w:r>
        <w:rPr>
          <w:rFonts w:ascii="Times New Roman" w:hAnsi="Times New Roman" w:cs="Times New Roman"/>
          <w:i/>
        </w:rPr>
        <w:t>Astrology</w:t>
      </w:r>
      <w:proofErr w:type="gramEnd"/>
      <w:r>
        <w:rPr>
          <w:rFonts w:ascii="Times New Roman" w:hAnsi="Times New Roman" w:cs="Times New Roman"/>
          <w:i/>
        </w:rPr>
        <w:t>, Psychology and The Four Elements</w:t>
      </w:r>
      <w:r>
        <w:rPr>
          <w:rFonts w:ascii="Times New Roman" w:hAnsi="Times New Roman" w:cs="Times New Roman"/>
        </w:rPr>
        <w:t>, p. xii.</w:t>
      </w:r>
    </w:p>
  </w:footnote>
  <w:footnote w:id="37">
    <w:p w:rsidR="00244AD7" w:rsidRPr="00636DE5"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Howard </w:t>
      </w:r>
      <w:proofErr w:type="spellStart"/>
      <w:r>
        <w:rPr>
          <w:rFonts w:ascii="Times New Roman" w:hAnsi="Times New Roman" w:cs="Times New Roman"/>
        </w:rPr>
        <w:t>Sasportas</w:t>
      </w:r>
      <w:proofErr w:type="spellEnd"/>
      <w:r>
        <w:rPr>
          <w:rFonts w:ascii="Times New Roman" w:hAnsi="Times New Roman" w:cs="Times New Roman"/>
        </w:rPr>
        <w:t xml:space="preserve">, </w:t>
      </w:r>
      <w:r>
        <w:rPr>
          <w:rFonts w:ascii="Times New Roman" w:hAnsi="Times New Roman" w:cs="Times New Roman"/>
          <w:i/>
        </w:rPr>
        <w:t>The Gods of Change</w:t>
      </w:r>
      <w:proofErr w:type="gramStart"/>
      <w:r>
        <w:rPr>
          <w:rFonts w:ascii="Times New Roman" w:hAnsi="Times New Roman" w:cs="Times New Roman"/>
        </w:rPr>
        <w:t>,  (</w:t>
      </w:r>
      <w:proofErr w:type="gramEnd"/>
      <w:r>
        <w:rPr>
          <w:rFonts w:ascii="Times New Roman" w:hAnsi="Times New Roman" w:cs="Times New Roman"/>
        </w:rPr>
        <w:t>London: Penguin Group, 1989), p. 3.</w:t>
      </w:r>
    </w:p>
  </w:footnote>
  <w:footnote w:id="38">
    <w:p w:rsidR="00244AD7" w:rsidRPr="00C51130"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Leyla Rael, </w:t>
      </w:r>
      <w:r>
        <w:rPr>
          <w:rFonts w:ascii="Times New Roman" w:hAnsi="Times New Roman" w:cs="Times New Roman"/>
          <w:i/>
        </w:rPr>
        <w:t xml:space="preserve">The Essential </w:t>
      </w:r>
      <w:proofErr w:type="spellStart"/>
      <w:r>
        <w:rPr>
          <w:rFonts w:ascii="Times New Roman" w:hAnsi="Times New Roman" w:cs="Times New Roman"/>
          <w:i/>
        </w:rPr>
        <w:t>Rudhyar</w:t>
      </w:r>
      <w:proofErr w:type="spellEnd"/>
      <w:r>
        <w:rPr>
          <w:rFonts w:ascii="Times New Roman" w:hAnsi="Times New Roman" w:cs="Times New Roman"/>
        </w:rPr>
        <w:t xml:space="preserve">, 1983, </w:t>
      </w:r>
      <w:proofErr w:type="spellStart"/>
      <w:r>
        <w:rPr>
          <w:rFonts w:ascii="Times New Roman" w:hAnsi="Times New Roman" w:cs="Times New Roman"/>
        </w:rPr>
        <w:t>Rudhyar</w:t>
      </w:r>
      <w:proofErr w:type="spellEnd"/>
      <w:r>
        <w:rPr>
          <w:rFonts w:ascii="Times New Roman" w:hAnsi="Times New Roman" w:cs="Times New Roman"/>
        </w:rPr>
        <w:t xml:space="preserve"> Archival Project, </w:t>
      </w:r>
      <w:r>
        <w:rPr>
          <w:rFonts w:ascii="Times New Roman" w:hAnsi="Times New Roman" w:cs="Times New Roman"/>
        </w:rPr>
        <w:br/>
        <w:t xml:space="preserve">    </w:t>
      </w:r>
      <w:hyperlink r:id="rId5" w:history="1">
        <w:r w:rsidRPr="008D3F3A">
          <w:rPr>
            <w:rStyle w:val="Hyperlink"/>
            <w:rFonts w:ascii="Times New Roman" w:hAnsi="Times New Roman" w:cs="Times New Roman"/>
          </w:rPr>
          <w:t>http://www.khaldea.com/rudhyar/ess/ess_2.shtml</w:t>
        </w:r>
      </w:hyperlink>
      <w:r>
        <w:rPr>
          <w:rFonts w:ascii="Times New Roman" w:hAnsi="Times New Roman" w:cs="Times New Roman"/>
        </w:rPr>
        <w:t>, [accessed December 31, 2020].</w:t>
      </w:r>
    </w:p>
  </w:footnote>
  <w:footnote w:id="39">
    <w:p w:rsidR="00244AD7" w:rsidRPr="00B85DA0"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Astrology of Personality</w:t>
      </w:r>
      <w:r>
        <w:rPr>
          <w:rFonts w:ascii="Times New Roman" w:hAnsi="Times New Roman" w:cs="Times New Roman"/>
        </w:rPr>
        <w:t>, p. 294.</w:t>
      </w:r>
    </w:p>
  </w:footnote>
  <w:footnote w:id="40">
    <w:p w:rsidR="00244AD7" w:rsidRPr="00175533"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Astrology of Personality</w:t>
      </w:r>
      <w:r>
        <w:rPr>
          <w:rFonts w:ascii="Times New Roman" w:hAnsi="Times New Roman" w:cs="Times New Roman"/>
        </w:rPr>
        <w:t>, p. 295.</w:t>
      </w:r>
    </w:p>
  </w:footnote>
  <w:footnote w:id="41">
    <w:p w:rsidR="00244AD7" w:rsidRPr="00021D0D"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Astrology of Personality</w:t>
      </w:r>
      <w:r>
        <w:rPr>
          <w:rFonts w:ascii="Times New Roman" w:hAnsi="Times New Roman" w:cs="Times New Roman"/>
        </w:rPr>
        <w:t>, p. 296.</w:t>
      </w:r>
    </w:p>
  </w:footnote>
  <w:footnote w:id="42">
    <w:p w:rsidR="00244AD7" w:rsidRPr="00A752FA"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Astrology of Personality</w:t>
      </w:r>
      <w:r>
        <w:rPr>
          <w:rFonts w:ascii="Times New Roman" w:hAnsi="Times New Roman" w:cs="Times New Roman"/>
        </w:rPr>
        <w:t>, p. 296.</w:t>
      </w:r>
    </w:p>
  </w:footnote>
  <w:footnote w:id="43">
    <w:p w:rsidR="00244AD7" w:rsidRPr="0057195C"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Astrology of Personality</w:t>
      </w:r>
      <w:r>
        <w:rPr>
          <w:rFonts w:ascii="Times New Roman" w:hAnsi="Times New Roman" w:cs="Times New Roman"/>
        </w:rPr>
        <w:t>, p. 296.</w:t>
      </w:r>
    </w:p>
  </w:footnote>
  <w:footnote w:id="44">
    <w:p w:rsidR="00244AD7" w:rsidRPr="00EA21BA"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Mark Jones, </w:t>
      </w:r>
      <w:proofErr w:type="gramStart"/>
      <w:r>
        <w:rPr>
          <w:rFonts w:ascii="Times New Roman" w:hAnsi="Times New Roman" w:cs="Times New Roman"/>
          <w:i/>
        </w:rPr>
        <w:t>The</w:t>
      </w:r>
      <w:proofErr w:type="gramEnd"/>
      <w:r>
        <w:rPr>
          <w:rFonts w:ascii="Times New Roman" w:hAnsi="Times New Roman" w:cs="Times New Roman"/>
          <w:i/>
        </w:rPr>
        <w:t xml:space="preserve"> Soul Speaks</w:t>
      </w:r>
      <w:r>
        <w:rPr>
          <w:rFonts w:ascii="Times New Roman" w:hAnsi="Times New Roman" w:cs="Times New Roman"/>
        </w:rPr>
        <w:t>, (Portland: Raven Dreams Press, 2015), p. 201.</w:t>
      </w:r>
    </w:p>
  </w:footnote>
  <w:footnote w:id="45">
    <w:p w:rsidR="00244AD7" w:rsidRPr="00EA21BA"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Mark Jones, </w:t>
      </w:r>
      <w:r>
        <w:rPr>
          <w:rFonts w:ascii="Times New Roman" w:hAnsi="Times New Roman" w:cs="Times New Roman"/>
          <w:i/>
        </w:rPr>
        <w:t>The Soul Speaks</w:t>
      </w:r>
      <w:proofErr w:type="gramStart"/>
      <w:r>
        <w:rPr>
          <w:rFonts w:ascii="Times New Roman" w:hAnsi="Times New Roman" w:cs="Times New Roman"/>
        </w:rPr>
        <w:t>,  p</w:t>
      </w:r>
      <w:proofErr w:type="gramEnd"/>
      <w:r>
        <w:rPr>
          <w:rFonts w:ascii="Times New Roman" w:hAnsi="Times New Roman" w:cs="Times New Roman"/>
        </w:rPr>
        <w:t>. 201.</w:t>
      </w:r>
    </w:p>
  </w:footnote>
  <w:footnote w:id="46">
    <w:p w:rsidR="00244AD7" w:rsidRPr="003B4A64"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Mark Jones, </w:t>
      </w:r>
      <w:r>
        <w:rPr>
          <w:rFonts w:ascii="Times New Roman" w:hAnsi="Times New Roman" w:cs="Times New Roman"/>
          <w:i/>
        </w:rPr>
        <w:t xml:space="preserve">The </w:t>
      </w:r>
      <w:proofErr w:type="gramStart"/>
      <w:r>
        <w:rPr>
          <w:rFonts w:ascii="Times New Roman" w:hAnsi="Times New Roman" w:cs="Times New Roman"/>
          <w:i/>
        </w:rPr>
        <w:t>Soul  Speaks</w:t>
      </w:r>
      <w:proofErr w:type="gramEnd"/>
      <w:r>
        <w:rPr>
          <w:rFonts w:ascii="Times New Roman" w:hAnsi="Times New Roman" w:cs="Times New Roman"/>
        </w:rPr>
        <w:t>, p. 201.</w:t>
      </w:r>
    </w:p>
  </w:footnote>
  <w:footnote w:id="47">
    <w:p w:rsidR="00244AD7" w:rsidRPr="00C9480B"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Frank C. Clifford, ‘Back Cover’ in Mark Jones, </w:t>
      </w:r>
      <w:proofErr w:type="gramStart"/>
      <w:r>
        <w:rPr>
          <w:rFonts w:ascii="Times New Roman" w:hAnsi="Times New Roman" w:cs="Times New Roman"/>
          <w:i/>
        </w:rPr>
        <w:t>The</w:t>
      </w:r>
      <w:proofErr w:type="gramEnd"/>
      <w:r>
        <w:rPr>
          <w:rFonts w:ascii="Times New Roman" w:hAnsi="Times New Roman" w:cs="Times New Roman"/>
          <w:i/>
        </w:rPr>
        <w:t xml:space="preserve"> Soul Speaks</w:t>
      </w:r>
      <w:r>
        <w:rPr>
          <w:rFonts w:ascii="Times New Roman" w:hAnsi="Times New Roman" w:cs="Times New Roman"/>
        </w:rPr>
        <w:t>, (Portland: Raven Dreams Press, 2015).</w:t>
      </w:r>
    </w:p>
  </w:footnote>
  <w:footnote w:id="48">
    <w:p w:rsidR="00244AD7" w:rsidRPr="0017417D"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Leyla Rael, ‘1. Experiential: The Cycle/The Seed’, in </w:t>
      </w:r>
      <w:r>
        <w:rPr>
          <w:rFonts w:ascii="Times New Roman" w:hAnsi="Times New Roman" w:cs="Times New Roman"/>
          <w:i/>
        </w:rPr>
        <w:t xml:space="preserve">The Essential </w:t>
      </w:r>
      <w:proofErr w:type="spellStart"/>
      <w:r>
        <w:rPr>
          <w:rFonts w:ascii="Times New Roman" w:hAnsi="Times New Roman" w:cs="Times New Roman"/>
          <w:i/>
        </w:rPr>
        <w:t>Rudhyar</w:t>
      </w:r>
      <w:proofErr w:type="spellEnd"/>
      <w:r>
        <w:rPr>
          <w:rFonts w:ascii="Times New Roman" w:hAnsi="Times New Roman" w:cs="Times New Roman"/>
        </w:rPr>
        <w:t>, 1983,</w:t>
      </w:r>
      <w:r>
        <w:rPr>
          <w:rFonts w:ascii="Times New Roman" w:hAnsi="Times New Roman" w:cs="Times New Roman"/>
        </w:rPr>
        <w:br/>
        <w:t xml:space="preserve">    </w:t>
      </w:r>
      <w:proofErr w:type="spellStart"/>
      <w:r>
        <w:rPr>
          <w:rFonts w:ascii="Times New Roman" w:hAnsi="Times New Roman" w:cs="Times New Roman"/>
        </w:rPr>
        <w:t>Rudhyar</w:t>
      </w:r>
      <w:proofErr w:type="spellEnd"/>
      <w:r>
        <w:rPr>
          <w:rFonts w:ascii="Times New Roman" w:hAnsi="Times New Roman" w:cs="Times New Roman"/>
        </w:rPr>
        <w:t xml:space="preserve"> Archival Project</w:t>
      </w:r>
      <w:proofErr w:type="gramStart"/>
      <w:r>
        <w:rPr>
          <w:rFonts w:ascii="Times New Roman" w:hAnsi="Times New Roman" w:cs="Times New Roman"/>
        </w:rPr>
        <w:t xml:space="preserve">,  </w:t>
      </w:r>
      <w:proofErr w:type="gramEnd"/>
      <w:r>
        <w:fldChar w:fldCharType="begin"/>
      </w:r>
      <w:r>
        <w:instrText xml:space="preserve"> HYPERLINK "http://www.khaldea.com/rudhyar/ess/ess_2.shtml" </w:instrText>
      </w:r>
      <w:r>
        <w:fldChar w:fldCharType="separate"/>
      </w:r>
      <w:r w:rsidRPr="0034507A">
        <w:rPr>
          <w:rStyle w:val="Hyperlink"/>
          <w:rFonts w:ascii="Times New Roman" w:hAnsi="Times New Roman" w:cs="Times New Roman"/>
        </w:rPr>
        <w:t>http://www.khaldea.com/rudhyar/ess/ess_2.shtml</w:t>
      </w:r>
      <w:r>
        <w:rPr>
          <w:rStyle w:val="Hyperlink"/>
          <w:rFonts w:ascii="Times New Roman" w:hAnsi="Times New Roman" w:cs="Times New Roman"/>
        </w:rPr>
        <w:fldChar w:fldCharType="end"/>
      </w:r>
      <w:r>
        <w:rPr>
          <w:rFonts w:ascii="Times New Roman" w:hAnsi="Times New Roman" w:cs="Times New Roman"/>
        </w:rPr>
        <w:t xml:space="preserve">, [accessed December 31, 2020].   </w:t>
      </w:r>
    </w:p>
  </w:footnote>
  <w:footnote w:id="49">
    <w:p w:rsidR="00244AD7" w:rsidRPr="00262194"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Lunation Cycle</w:t>
      </w:r>
      <w:r>
        <w:rPr>
          <w:rFonts w:ascii="Times New Roman" w:hAnsi="Times New Roman" w:cs="Times New Roman"/>
        </w:rPr>
        <w:t>, (Santa Fe: Aurora Press, 1967), p. 3.</w:t>
      </w:r>
    </w:p>
  </w:footnote>
  <w:footnote w:id="50">
    <w:p w:rsidR="00244AD7" w:rsidRPr="001F1657"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i/>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Lunation Cycle,</w:t>
      </w:r>
      <w:r>
        <w:rPr>
          <w:rFonts w:ascii="Times New Roman" w:hAnsi="Times New Roman" w:cs="Times New Roman"/>
        </w:rPr>
        <w:t xml:space="preserve"> p. 9.</w:t>
      </w:r>
    </w:p>
  </w:footnote>
  <w:footnote w:id="51">
    <w:p w:rsidR="00244AD7" w:rsidRPr="00446316"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Lunation Cycle</w:t>
      </w:r>
      <w:r>
        <w:rPr>
          <w:rFonts w:ascii="Times New Roman" w:hAnsi="Times New Roman" w:cs="Times New Roman"/>
        </w:rPr>
        <w:t>, p. 14.</w:t>
      </w:r>
    </w:p>
  </w:footnote>
  <w:footnote w:id="52">
    <w:p w:rsidR="00244AD7" w:rsidRPr="008D7A0E"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w:t>
      </w:r>
      <w:proofErr w:type="spellStart"/>
      <w:r>
        <w:rPr>
          <w:rFonts w:ascii="Times New Roman" w:hAnsi="Times New Roman" w:cs="Times New Roman"/>
          <w:i/>
        </w:rPr>
        <w:t>Lunaction</w:t>
      </w:r>
      <w:proofErr w:type="spellEnd"/>
      <w:r>
        <w:rPr>
          <w:rFonts w:ascii="Times New Roman" w:hAnsi="Times New Roman" w:cs="Times New Roman"/>
          <w:i/>
        </w:rPr>
        <w:t xml:space="preserve"> Cycle</w:t>
      </w:r>
      <w:r>
        <w:rPr>
          <w:rFonts w:ascii="Times New Roman" w:hAnsi="Times New Roman" w:cs="Times New Roman"/>
        </w:rPr>
        <w:t>, p. 52.</w:t>
      </w:r>
    </w:p>
  </w:footnote>
  <w:footnote w:id="53">
    <w:p w:rsidR="00244AD7" w:rsidRPr="00346178"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Lunation Cycle</w:t>
      </w:r>
      <w:r>
        <w:rPr>
          <w:rFonts w:ascii="Times New Roman" w:hAnsi="Times New Roman" w:cs="Times New Roman"/>
        </w:rPr>
        <w:t>, p. 54.</w:t>
      </w:r>
    </w:p>
  </w:footnote>
  <w:footnote w:id="54">
    <w:p w:rsidR="00244AD7" w:rsidRPr="009D28A6"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Lunation Cycle</w:t>
      </w:r>
      <w:r>
        <w:rPr>
          <w:rFonts w:ascii="Times New Roman" w:hAnsi="Times New Roman" w:cs="Times New Roman"/>
        </w:rPr>
        <w:t>, p. 56.</w:t>
      </w:r>
    </w:p>
  </w:footnote>
  <w:footnote w:id="55">
    <w:p w:rsidR="00244AD7" w:rsidRPr="00A52A54"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Lunation Cycle</w:t>
      </w:r>
      <w:r>
        <w:rPr>
          <w:rFonts w:ascii="Times New Roman" w:hAnsi="Times New Roman" w:cs="Times New Roman"/>
        </w:rPr>
        <w:t>, p. 14 and 17.</w:t>
      </w:r>
    </w:p>
  </w:footnote>
  <w:footnote w:id="56">
    <w:p w:rsidR="00244AD7" w:rsidRPr="00516D65"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Lunation Cycle</w:t>
      </w:r>
      <w:r>
        <w:rPr>
          <w:rFonts w:ascii="Times New Roman" w:hAnsi="Times New Roman" w:cs="Times New Roman"/>
        </w:rPr>
        <w:t>, p. 17.</w:t>
      </w:r>
    </w:p>
  </w:footnote>
  <w:footnote w:id="57">
    <w:p w:rsidR="00244AD7" w:rsidRPr="00BF0979"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Robert Hand, </w:t>
      </w:r>
      <w:r>
        <w:rPr>
          <w:rFonts w:ascii="Times New Roman" w:hAnsi="Times New Roman" w:cs="Times New Roman"/>
          <w:i/>
        </w:rPr>
        <w:t>Planets in Transit</w:t>
      </w:r>
      <w:r>
        <w:rPr>
          <w:rFonts w:ascii="Times New Roman" w:hAnsi="Times New Roman" w:cs="Times New Roman"/>
        </w:rPr>
        <w:t>, (Rockport: Para Research, Inc., 1981), p. 16.</w:t>
      </w:r>
    </w:p>
  </w:footnote>
  <w:footnote w:id="58">
    <w:p w:rsidR="00244AD7" w:rsidRPr="004C75DF"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Robert Hand, </w:t>
      </w:r>
      <w:r>
        <w:rPr>
          <w:rFonts w:ascii="Times New Roman" w:hAnsi="Times New Roman" w:cs="Times New Roman"/>
          <w:i/>
        </w:rPr>
        <w:t>Planets in Transit</w:t>
      </w:r>
      <w:proofErr w:type="gramStart"/>
      <w:r>
        <w:rPr>
          <w:rFonts w:ascii="Times New Roman" w:hAnsi="Times New Roman" w:cs="Times New Roman"/>
        </w:rPr>
        <w:t>,  p</w:t>
      </w:r>
      <w:proofErr w:type="gramEnd"/>
      <w:r>
        <w:rPr>
          <w:rFonts w:ascii="Times New Roman" w:hAnsi="Times New Roman" w:cs="Times New Roman"/>
        </w:rPr>
        <w:t>. 16.</w:t>
      </w:r>
    </w:p>
  </w:footnote>
  <w:footnote w:id="59">
    <w:p w:rsidR="00244AD7" w:rsidRPr="0016090A"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Lunation Cycle</w:t>
      </w:r>
      <w:r>
        <w:rPr>
          <w:rFonts w:ascii="Times New Roman" w:hAnsi="Times New Roman" w:cs="Times New Roman"/>
        </w:rPr>
        <w:t xml:space="preserve">, p. 28; Robert Hand, </w:t>
      </w:r>
      <w:r>
        <w:rPr>
          <w:rFonts w:ascii="Times New Roman" w:hAnsi="Times New Roman" w:cs="Times New Roman"/>
          <w:i/>
        </w:rPr>
        <w:t>Planets in Transit</w:t>
      </w:r>
      <w:r>
        <w:rPr>
          <w:rFonts w:ascii="Times New Roman" w:hAnsi="Times New Roman" w:cs="Times New Roman"/>
        </w:rPr>
        <w:t>, p. 16.</w:t>
      </w:r>
    </w:p>
  </w:footnote>
  <w:footnote w:id="60">
    <w:p w:rsidR="00244AD7" w:rsidRPr="00D824E8"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Lunation Cycle</w:t>
      </w:r>
      <w:r>
        <w:rPr>
          <w:rFonts w:ascii="Times New Roman" w:hAnsi="Times New Roman" w:cs="Times New Roman"/>
        </w:rPr>
        <w:t xml:space="preserve">, p. 29; Robert Hand, </w:t>
      </w:r>
      <w:r>
        <w:rPr>
          <w:rFonts w:ascii="Times New Roman" w:hAnsi="Times New Roman" w:cs="Times New Roman"/>
          <w:i/>
        </w:rPr>
        <w:t>Planets in Transit</w:t>
      </w:r>
      <w:r>
        <w:rPr>
          <w:rFonts w:ascii="Times New Roman" w:hAnsi="Times New Roman" w:cs="Times New Roman"/>
        </w:rPr>
        <w:t>, p. 16.</w:t>
      </w:r>
    </w:p>
  </w:footnote>
  <w:footnote w:id="61">
    <w:p w:rsidR="00244AD7" w:rsidRPr="00D86E87"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Charles A. Jayne, ‘Foreword’ in Robert Hand, </w:t>
      </w:r>
      <w:r>
        <w:rPr>
          <w:rFonts w:ascii="Times New Roman" w:hAnsi="Times New Roman" w:cs="Times New Roman"/>
          <w:i/>
        </w:rPr>
        <w:t>Planets in Transit</w:t>
      </w:r>
      <w:r>
        <w:rPr>
          <w:rFonts w:ascii="Times New Roman" w:hAnsi="Times New Roman" w:cs="Times New Roman"/>
        </w:rPr>
        <w:t xml:space="preserve">, (Rockport: Para Research, Inc., 1981), </w:t>
      </w:r>
      <w:proofErr w:type="spellStart"/>
      <w:r>
        <w:rPr>
          <w:rFonts w:ascii="Times New Roman" w:hAnsi="Times New Roman" w:cs="Times New Roman"/>
        </w:rPr>
        <w:t>p.xii</w:t>
      </w:r>
      <w:proofErr w:type="spellEnd"/>
      <w:r>
        <w:rPr>
          <w:rFonts w:ascii="Times New Roman" w:hAnsi="Times New Roman" w:cs="Times New Roman"/>
        </w:rPr>
        <w:t>.</w:t>
      </w:r>
    </w:p>
  </w:footnote>
  <w:footnote w:id="62">
    <w:p w:rsidR="00244AD7" w:rsidRPr="00871103"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Astrology of Personality</w:t>
      </w:r>
      <w:r>
        <w:rPr>
          <w:rFonts w:ascii="Times New Roman" w:hAnsi="Times New Roman" w:cs="Times New Roman"/>
        </w:rPr>
        <w:t>, p. 212.</w:t>
      </w:r>
    </w:p>
  </w:footnote>
  <w:footnote w:id="63">
    <w:p w:rsidR="00244AD7" w:rsidRPr="009E4828"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r>
        <w:rPr>
          <w:rFonts w:ascii="Times New Roman" w:hAnsi="Times New Roman" w:cs="Times New Roman"/>
          <w:i/>
        </w:rPr>
        <w:t>The Astrological Houses</w:t>
      </w:r>
      <w:r>
        <w:rPr>
          <w:rFonts w:ascii="Times New Roman" w:hAnsi="Times New Roman" w:cs="Times New Roman"/>
        </w:rPr>
        <w:t xml:space="preserve">, (New York: Doubleday, 1972), p. 38, cited in Howard </w:t>
      </w:r>
      <w:proofErr w:type="spellStart"/>
      <w:r>
        <w:rPr>
          <w:rFonts w:ascii="Times New Roman" w:hAnsi="Times New Roman" w:cs="Times New Roman"/>
        </w:rPr>
        <w:t>Sasportas</w:t>
      </w:r>
      <w:proofErr w:type="spellEnd"/>
      <w:r>
        <w:rPr>
          <w:rFonts w:ascii="Times New Roman" w:hAnsi="Times New Roman" w:cs="Times New Roman"/>
        </w:rPr>
        <w:t>,</w:t>
      </w:r>
      <w:r>
        <w:rPr>
          <w:rFonts w:ascii="Times New Roman" w:hAnsi="Times New Roman" w:cs="Times New Roman"/>
        </w:rPr>
        <w:br/>
        <w:t xml:space="preserve">    </w:t>
      </w:r>
      <w:r>
        <w:rPr>
          <w:rFonts w:ascii="Times New Roman" w:hAnsi="Times New Roman" w:cs="Times New Roman"/>
          <w:i/>
        </w:rPr>
        <w:t>The Twelve Houses</w:t>
      </w:r>
      <w:r>
        <w:rPr>
          <w:rFonts w:ascii="Times New Roman" w:hAnsi="Times New Roman" w:cs="Times New Roman"/>
        </w:rPr>
        <w:t>, (London: The Aquarian Press, 1985), p. 21.</w:t>
      </w:r>
    </w:p>
  </w:footnote>
  <w:footnote w:id="64">
    <w:p w:rsidR="00244AD7" w:rsidRPr="00067583" w:rsidRDefault="00244AD7" w:rsidP="00244AD7">
      <w:pPr>
        <w:pStyle w:val="FootnoteText"/>
        <w:rPr>
          <w:rFonts w:ascii="Times New Roman" w:hAnsi="Times New Roman" w:cs="Times New Roman"/>
          <w:i/>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r>
        <w:rPr>
          <w:rFonts w:ascii="Times New Roman" w:hAnsi="Times New Roman" w:cs="Times New Roman"/>
          <w:i/>
        </w:rPr>
        <w:t>The Lunation Cycle</w:t>
      </w:r>
      <w:r>
        <w:rPr>
          <w:rFonts w:ascii="Times New Roman" w:hAnsi="Times New Roman" w:cs="Times New Roman"/>
        </w:rPr>
        <w:t>, p. 5</w:t>
      </w:r>
    </w:p>
  </w:footnote>
  <w:footnote w:id="65">
    <w:p w:rsidR="00244AD7" w:rsidRPr="00E622AC"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Stephen Arroyo</w:t>
      </w:r>
      <w:proofErr w:type="gramStart"/>
      <w:r>
        <w:rPr>
          <w:rFonts w:ascii="Times New Roman" w:hAnsi="Times New Roman" w:cs="Times New Roman"/>
        </w:rPr>
        <w:t xml:space="preserve">,  </w:t>
      </w:r>
      <w:r>
        <w:rPr>
          <w:rFonts w:ascii="Times New Roman" w:hAnsi="Times New Roman" w:cs="Times New Roman"/>
          <w:i/>
        </w:rPr>
        <w:t>Astrology</w:t>
      </w:r>
      <w:proofErr w:type="gramEnd"/>
      <w:r>
        <w:rPr>
          <w:rFonts w:ascii="Times New Roman" w:hAnsi="Times New Roman" w:cs="Times New Roman"/>
          <w:i/>
        </w:rPr>
        <w:t>, Psychology and The Four Elements</w:t>
      </w:r>
      <w:r>
        <w:rPr>
          <w:rFonts w:ascii="Times New Roman" w:hAnsi="Times New Roman" w:cs="Times New Roman"/>
        </w:rPr>
        <w:t>, p. xiv.</w:t>
      </w:r>
    </w:p>
  </w:footnote>
  <w:footnote w:id="66">
    <w:p w:rsidR="00244AD7" w:rsidRPr="00050A78"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Howard </w:t>
      </w:r>
      <w:proofErr w:type="spellStart"/>
      <w:r>
        <w:rPr>
          <w:rFonts w:ascii="Times New Roman" w:hAnsi="Times New Roman" w:cs="Times New Roman"/>
        </w:rPr>
        <w:t>Sasportas</w:t>
      </w:r>
      <w:proofErr w:type="spellEnd"/>
      <w:r>
        <w:rPr>
          <w:rFonts w:ascii="Times New Roman" w:hAnsi="Times New Roman" w:cs="Times New Roman"/>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Twelve Houses</w:t>
      </w:r>
      <w:r>
        <w:rPr>
          <w:rFonts w:ascii="Times New Roman" w:hAnsi="Times New Roman" w:cs="Times New Roman"/>
        </w:rPr>
        <w:t>, (London: The Aquarian Press, 1985), p. 21.</w:t>
      </w:r>
    </w:p>
  </w:footnote>
  <w:footnote w:id="67">
    <w:p w:rsidR="00244AD7" w:rsidRPr="006B5941"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Howard </w:t>
      </w:r>
      <w:proofErr w:type="spellStart"/>
      <w:r>
        <w:rPr>
          <w:rFonts w:ascii="Times New Roman" w:hAnsi="Times New Roman" w:cs="Times New Roman"/>
        </w:rPr>
        <w:t>Sasportas</w:t>
      </w:r>
      <w:proofErr w:type="spellEnd"/>
      <w:r>
        <w:rPr>
          <w:rFonts w:ascii="Times New Roman" w:hAnsi="Times New Roman" w:cs="Times New Roman"/>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Twelve Houses</w:t>
      </w:r>
      <w:r>
        <w:rPr>
          <w:rFonts w:ascii="Times New Roman" w:hAnsi="Times New Roman" w:cs="Times New Roman"/>
        </w:rPr>
        <w:t>, p. 21.</w:t>
      </w:r>
    </w:p>
  </w:footnote>
  <w:footnote w:id="68">
    <w:p w:rsidR="00244AD7" w:rsidRPr="007379EF"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Howard </w:t>
      </w:r>
      <w:proofErr w:type="spellStart"/>
      <w:r>
        <w:rPr>
          <w:rFonts w:ascii="Times New Roman" w:hAnsi="Times New Roman" w:cs="Times New Roman"/>
        </w:rPr>
        <w:t>Sasportas</w:t>
      </w:r>
      <w:proofErr w:type="spellEnd"/>
      <w:r>
        <w:rPr>
          <w:rFonts w:ascii="Times New Roman" w:hAnsi="Times New Roman" w:cs="Times New Roman"/>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Twelve Houses</w:t>
      </w:r>
      <w:r>
        <w:rPr>
          <w:rFonts w:ascii="Times New Roman" w:hAnsi="Times New Roman" w:cs="Times New Roman"/>
        </w:rPr>
        <w:t>, (The Aquarian Press: London, 1985), p. 21.</w:t>
      </w:r>
    </w:p>
  </w:footnote>
  <w:footnote w:id="69">
    <w:p w:rsidR="00244AD7" w:rsidRPr="006535DC"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Charles A. Jayne, ‘Foreword’ in Robert Hand, </w:t>
      </w:r>
      <w:r>
        <w:rPr>
          <w:rFonts w:ascii="Times New Roman" w:hAnsi="Times New Roman" w:cs="Times New Roman"/>
          <w:i/>
        </w:rPr>
        <w:t>Planets in Transit</w:t>
      </w:r>
      <w:r>
        <w:rPr>
          <w:rFonts w:ascii="Times New Roman" w:hAnsi="Times New Roman" w:cs="Times New Roman"/>
        </w:rPr>
        <w:t>, p. xii.</w:t>
      </w:r>
    </w:p>
  </w:footnote>
  <w:footnote w:id="70">
    <w:p w:rsidR="00244AD7" w:rsidRPr="00C53FF6"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Deborah </w:t>
      </w:r>
      <w:proofErr w:type="spellStart"/>
      <w:r>
        <w:rPr>
          <w:rFonts w:ascii="Times New Roman" w:hAnsi="Times New Roman" w:cs="Times New Roman"/>
        </w:rPr>
        <w:t>Houlding</w:t>
      </w:r>
      <w:proofErr w:type="spellEnd"/>
      <w:r>
        <w:rPr>
          <w:rFonts w:ascii="Times New Roman" w:hAnsi="Times New Roman" w:cs="Times New Roman"/>
        </w:rPr>
        <w:t xml:space="preserve">, ‘Prediction, Providence </w:t>
      </w:r>
      <w:proofErr w:type="gramStart"/>
      <w:r>
        <w:rPr>
          <w:rFonts w:ascii="Times New Roman" w:hAnsi="Times New Roman" w:cs="Times New Roman"/>
        </w:rPr>
        <w:t>and  the</w:t>
      </w:r>
      <w:proofErr w:type="gramEnd"/>
      <w:r>
        <w:rPr>
          <w:rFonts w:ascii="Times New Roman" w:hAnsi="Times New Roman" w:cs="Times New Roman"/>
        </w:rPr>
        <w:t xml:space="preserve"> Power of the ‘Self’ in Horary’, </w:t>
      </w:r>
      <w:r>
        <w:rPr>
          <w:rFonts w:ascii="Times New Roman" w:hAnsi="Times New Roman" w:cs="Times New Roman"/>
        </w:rPr>
        <w:br/>
        <w:t xml:space="preserve">    </w:t>
      </w:r>
      <w:hyperlink r:id="rId6" w:history="1">
        <w:r w:rsidRPr="00976965">
          <w:rPr>
            <w:rStyle w:val="Hyperlink"/>
            <w:rFonts w:ascii="Times New Roman" w:hAnsi="Times New Roman" w:cs="Times New Roman"/>
          </w:rPr>
          <w:t>http://www.skyscript.co.uk/horary_prediction.html</w:t>
        </w:r>
      </w:hyperlink>
      <w:r>
        <w:rPr>
          <w:rFonts w:ascii="Times New Roman" w:hAnsi="Times New Roman" w:cs="Times New Roman"/>
        </w:rPr>
        <w:t xml:space="preserve">, [accessed December 15, 2020].     </w:t>
      </w:r>
    </w:p>
  </w:footnote>
  <w:footnote w:id="71">
    <w:p w:rsidR="00244AD7" w:rsidRPr="00AA4234"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Geoffrey Cornelius, </w:t>
      </w:r>
      <w:r>
        <w:rPr>
          <w:rFonts w:ascii="Times New Roman" w:hAnsi="Times New Roman" w:cs="Times New Roman"/>
          <w:i/>
        </w:rPr>
        <w:t>The Moment of Astrology</w:t>
      </w:r>
      <w:r>
        <w:rPr>
          <w:rFonts w:ascii="Times New Roman" w:hAnsi="Times New Roman" w:cs="Times New Roman"/>
        </w:rPr>
        <w:t xml:space="preserve">, (London: </w:t>
      </w:r>
      <w:proofErr w:type="spellStart"/>
      <w:r>
        <w:rPr>
          <w:rFonts w:ascii="Times New Roman" w:hAnsi="Times New Roman" w:cs="Times New Roman"/>
        </w:rPr>
        <w:t>Arkana</w:t>
      </w:r>
      <w:proofErr w:type="spellEnd"/>
      <w:r>
        <w:rPr>
          <w:rFonts w:ascii="Times New Roman" w:hAnsi="Times New Roman" w:cs="Times New Roman"/>
        </w:rPr>
        <w:t>, Penguin Group, 1994)</w:t>
      </w:r>
      <w:proofErr w:type="gramStart"/>
      <w:r>
        <w:rPr>
          <w:rFonts w:ascii="Times New Roman" w:hAnsi="Times New Roman" w:cs="Times New Roman"/>
        </w:rPr>
        <w:t>,  p</w:t>
      </w:r>
      <w:proofErr w:type="gramEnd"/>
      <w:r>
        <w:rPr>
          <w:rFonts w:ascii="Times New Roman" w:hAnsi="Times New Roman" w:cs="Times New Roman"/>
        </w:rPr>
        <w:t>. 100.</w:t>
      </w:r>
    </w:p>
  </w:footnote>
  <w:footnote w:id="72">
    <w:p w:rsidR="00244AD7" w:rsidRPr="00EA5BEF"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Geoffrey Cornelius, </w:t>
      </w:r>
      <w:proofErr w:type="gramStart"/>
      <w:r>
        <w:rPr>
          <w:rFonts w:ascii="Times New Roman" w:hAnsi="Times New Roman" w:cs="Times New Roman"/>
          <w:i/>
        </w:rPr>
        <w:t>The</w:t>
      </w:r>
      <w:proofErr w:type="gramEnd"/>
      <w:r>
        <w:rPr>
          <w:rFonts w:ascii="Times New Roman" w:hAnsi="Times New Roman" w:cs="Times New Roman"/>
          <w:i/>
        </w:rPr>
        <w:t xml:space="preserve"> Moment of Astrology</w:t>
      </w:r>
      <w:r>
        <w:rPr>
          <w:rFonts w:ascii="Times New Roman" w:hAnsi="Times New Roman" w:cs="Times New Roman"/>
        </w:rPr>
        <w:t>, p. 100.</w:t>
      </w:r>
    </w:p>
  </w:footnote>
  <w:footnote w:id="73">
    <w:p w:rsidR="00244AD7" w:rsidRPr="00BF4A85"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proofErr w:type="gramStart"/>
      <w:r>
        <w:rPr>
          <w:rFonts w:ascii="Times New Roman" w:hAnsi="Times New Roman" w:cs="Times New Roman"/>
        </w:rPr>
        <w:t xml:space="preserve">, </w:t>
      </w:r>
      <w:r>
        <w:rPr>
          <w:rFonts w:ascii="Times New Roman" w:hAnsi="Times New Roman" w:cs="Times New Roman"/>
          <w:i/>
        </w:rPr>
        <w:t xml:space="preserve"> The</w:t>
      </w:r>
      <w:proofErr w:type="gramEnd"/>
      <w:r>
        <w:rPr>
          <w:rFonts w:ascii="Times New Roman" w:hAnsi="Times New Roman" w:cs="Times New Roman"/>
          <w:i/>
        </w:rPr>
        <w:t xml:space="preserve"> Astrology of Personality</w:t>
      </w:r>
      <w:r>
        <w:rPr>
          <w:rFonts w:ascii="Times New Roman" w:hAnsi="Times New Roman" w:cs="Times New Roman"/>
        </w:rPr>
        <w:t>, p. xi.</w:t>
      </w:r>
    </w:p>
  </w:footnote>
  <w:footnote w:id="74">
    <w:p w:rsidR="00244AD7" w:rsidRPr="00BC2ADF" w:rsidRDefault="00244AD7" w:rsidP="00244AD7">
      <w:pPr>
        <w:pStyle w:val="FootnoteText"/>
        <w:rPr>
          <w:rFonts w:ascii="Times New Roman" w:hAnsi="Times New Roman" w:cs="Times New Roman"/>
        </w:rPr>
      </w:pPr>
      <w:r>
        <w:rPr>
          <w:rStyle w:val="FootnoteReference"/>
        </w:rPr>
        <w:footnoteRef/>
      </w:r>
      <w:r>
        <w:t xml:space="preserve"> </w:t>
      </w:r>
      <w:proofErr w:type="spellStart"/>
      <w:r>
        <w:rPr>
          <w:rFonts w:ascii="Times New Roman" w:hAnsi="Times New Roman" w:cs="Times New Roman"/>
        </w:rPr>
        <w:t>Zadkiel</w:t>
      </w:r>
      <w:proofErr w:type="spellEnd"/>
      <w:r>
        <w:rPr>
          <w:rFonts w:ascii="Times New Roman" w:hAnsi="Times New Roman" w:cs="Times New Roman"/>
        </w:rPr>
        <w:t xml:space="preserve"> </w:t>
      </w:r>
      <w:proofErr w:type="gramStart"/>
      <w:r>
        <w:rPr>
          <w:rFonts w:ascii="Times New Roman" w:hAnsi="Times New Roman" w:cs="Times New Roman"/>
        </w:rPr>
        <w:t>The</w:t>
      </w:r>
      <w:proofErr w:type="gramEnd"/>
      <w:r>
        <w:rPr>
          <w:rFonts w:ascii="Times New Roman" w:hAnsi="Times New Roman" w:cs="Times New Roman"/>
        </w:rPr>
        <w:t xml:space="preserve"> Seer, </w:t>
      </w:r>
      <w:r>
        <w:rPr>
          <w:rFonts w:ascii="Times New Roman" w:hAnsi="Times New Roman" w:cs="Times New Roman"/>
          <w:i/>
        </w:rPr>
        <w:t>The Grammar of Astrology</w:t>
      </w:r>
      <w:r>
        <w:rPr>
          <w:rFonts w:ascii="Times New Roman" w:hAnsi="Times New Roman" w:cs="Times New Roman"/>
        </w:rPr>
        <w:t>, p. 8.</w:t>
      </w:r>
    </w:p>
  </w:footnote>
  <w:footnote w:id="75">
    <w:p w:rsidR="00244AD7" w:rsidRPr="00CD0F0C"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proofErr w:type="gramStart"/>
      <w:r>
        <w:rPr>
          <w:rFonts w:ascii="Times New Roman" w:hAnsi="Times New Roman" w:cs="Times New Roman"/>
        </w:rPr>
        <w:t xml:space="preserve">,  </w:t>
      </w:r>
      <w:r>
        <w:rPr>
          <w:rFonts w:ascii="Times New Roman" w:hAnsi="Times New Roman" w:cs="Times New Roman"/>
          <w:i/>
        </w:rPr>
        <w:t>The</w:t>
      </w:r>
      <w:proofErr w:type="gramEnd"/>
      <w:r>
        <w:rPr>
          <w:rFonts w:ascii="Times New Roman" w:hAnsi="Times New Roman" w:cs="Times New Roman"/>
          <w:i/>
        </w:rPr>
        <w:t xml:space="preserve"> Astrology of Personality</w:t>
      </w:r>
      <w:r>
        <w:rPr>
          <w:rFonts w:ascii="Times New Roman" w:hAnsi="Times New Roman" w:cs="Times New Roman"/>
        </w:rPr>
        <w:t>, p. xi.</w:t>
      </w:r>
    </w:p>
  </w:footnote>
  <w:footnote w:id="76">
    <w:p w:rsidR="00244AD7" w:rsidRPr="00225500" w:rsidRDefault="00244AD7" w:rsidP="00244AD7">
      <w:pPr>
        <w:pStyle w:val="FootnoteText"/>
        <w:rPr>
          <w:rFonts w:ascii="Times New Roman" w:hAnsi="Times New Roman" w:cs="Times New Roman"/>
        </w:rPr>
      </w:pPr>
      <w:r>
        <w:rPr>
          <w:rStyle w:val="FootnoteReference"/>
        </w:rPr>
        <w:footnoteRef/>
      </w:r>
      <w:r>
        <w:t xml:space="preserve"> </w:t>
      </w:r>
      <w:proofErr w:type="spellStart"/>
      <w:r>
        <w:rPr>
          <w:rFonts w:ascii="Times New Roman" w:hAnsi="Times New Roman" w:cs="Times New Roman"/>
        </w:rPr>
        <w:t>Lorelle</w:t>
      </w:r>
      <w:proofErr w:type="spellEnd"/>
      <w:r>
        <w:rPr>
          <w:rFonts w:ascii="Times New Roman" w:hAnsi="Times New Roman" w:cs="Times New Roman"/>
        </w:rPr>
        <w:t xml:space="preserve"> Burton, Drew </w:t>
      </w:r>
      <w:proofErr w:type="spellStart"/>
      <w:r>
        <w:rPr>
          <w:rFonts w:ascii="Times New Roman" w:hAnsi="Times New Roman" w:cs="Times New Roman"/>
        </w:rPr>
        <w:t>Westen</w:t>
      </w:r>
      <w:proofErr w:type="spellEnd"/>
      <w:r>
        <w:rPr>
          <w:rFonts w:ascii="Times New Roman" w:hAnsi="Times New Roman" w:cs="Times New Roman"/>
        </w:rPr>
        <w:t xml:space="preserve">, and Robin Kowalski, </w:t>
      </w:r>
      <w:r>
        <w:rPr>
          <w:rFonts w:ascii="Times New Roman" w:hAnsi="Times New Roman" w:cs="Times New Roman"/>
          <w:i/>
        </w:rPr>
        <w:t>Psychology</w:t>
      </w:r>
      <w:r>
        <w:rPr>
          <w:rFonts w:ascii="Times New Roman" w:hAnsi="Times New Roman" w:cs="Times New Roman"/>
        </w:rPr>
        <w:t>, 3</w:t>
      </w:r>
      <w:r w:rsidRPr="00225500">
        <w:rPr>
          <w:rFonts w:ascii="Times New Roman" w:hAnsi="Times New Roman" w:cs="Times New Roman"/>
          <w:vertAlign w:val="superscript"/>
        </w:rPr>
        <w:t>rd</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xml:space="preserve">. (Milton: John Wiley &amp; Sons </w:t>
      </w:r>
      <w:r>
        <w:rPr>
          <w:rFonts w:ascii="Times New Roman" w:hAnsi="Times New Roman" w:cs="Times New Roman"/>
        </w:rPr>
        <w:br/>
        <w:t xml:space="preserve">    Australia Ltd, 2012), p. 15.</w:t>
      </w:r>
    </w:p>
  </w:footnote>
  <w:footnote w:id="77">
    <w:p w:rsidR="00244AD7" w:rsidRPr="009963E9" w:rsidRDefault="00244AD7" w:rsidP="00244AD7">
      <w:pPr>
        <w:pStyle w:val="FootnoteText"/>
        <w:rPr>
          <w:rFonts w:ascii="Times New Roman" w:hAnsi="Times New Roman" w:cs="Times New Roman"/>
        </w:rPr>
      </w:pPr>
      <w:r>
        <w:rPr>
          <w:rStyle w:val="FootnoteReference"/>
        </w:rPr>
        <w:footnoteRef/>
      </w:r>
      <w:r>
        <w:t xml:space="preserve"> </w:t>
      </w:r>
      <w:proofErr w:type="spellStart"/>
      <w:r>
        <w:rPr>
          <w:rFonts w:ascii="Times New Roman" w:hAnsi="Times New Roman" w:cs="Times New Roman"/>
        </w:rPr>
        <w:t>Lorelle</w:t>
      </w:r>
      <w:proofErr w:type="spellEnd"/>
      <w:r>
        <w:rPr>
          <w:rFonts w:ascii="Times New Roman" w:hAnsi="Times New Roman" w:cs="Times New Roman"/>
        </w:rPr>
        <w:t xml:space="preserve"> Burton, Drew </w:t>
      </w:r>
      <w:proofErr w:type="spellStart"/>
      <w:r>
        <w:rPr>
          <w:rFonts w:ascii="Times New Roman" w:hAnsi="Times New Roman" w:cs="Times New Roman"/>
        </w:rPr>
        <w:t>Westen</w:t>
      </w:r>
      <w:proofErr w:type="spellEnd"/>
      <w:r>
        <w:rPr>
          <w:rFonts w:ascii="Times New Roman" w:hAnsi="Times New Roman" w:cs="Times New Roman"/>
        </w:rPr>
        <w:t xml:space="preserve">, and Robin Kowalski, </w:t>
      </w:r>
      <w:r w:rsidRPr="00CD641E">
        <w:rPr>
          <w:rFonts w:ascii="Times New Roman" w:hAnsi="Times New Roman" w:cs="Times New Roman"/>
          <w:i/>
        </w:rPr>
        <w:t>Psychology</w:t>
      </w:r>
      <w:r>
        <w:rPr>
          <w:rFonts w:ascii="Times New Roman" w:hAnsi="Times New Roman" w:cs="Times New Roman"/>
        </w:rPr>
        <w:t xml:space="preserve">, </w:t>
      </w:r>
      <w:r w:rsidRPr="001F61A0">
        <w:rPr>
          <w:rFonts w:ascii="Times New Roman" w:hAnsi="Times New Roman" w:cs="Times New Roman"/>
        </w:rPr>
        <w:t>p</w:t>
      </w:r>
      <w:r>
        <w:rPr>
          <w:rFonts w:ascii="Times New Roman" w:hAnsi="Times New Roman" w:cs="Times New Roman"/>
        </w:rPr>
        <w:t>. 13.</w:t>
      </w:r>
    </w:p>
  </w:footnote>
  <w:footnote w:id="78">
    <w:p w:rsidR="00244AD7" w:rsidRPr="009963E9" w:rsidRDefault="00244AD7" w:rsidP="00244AD7">
      <w:pPr>
        <w:pStyle w:val="FootnoteText"/>
        <w:rPr>
          <w:rFonts w:ascii="Times New Roman" w:hAnsi="Times New Roman" w:cs="Times New Roman"/>
        </w:rPr>
      </w:pPr>
      <w:r>
        <w:rPr>
          <w:rStyle w:val="FootnoteReference"/>
        </w:rPr>
        <w:footnoteRef/>
      </w:r>
      <w:r>
        <w:t xml:space="preserve"> </w:t>
      </w:r>
      <w:proofErr w:type="spellStart"/>
      <w:r>
        <w:rPr>
          <w:rFonts w:ascii="Times New Roman" w:hAnsi="Times New Roman" w:cs="Times New Roman"/>
        </w:rPr>
        <w:t>Lorelle</w:t>
      </w:r>
      <w:proofErr w:type="spellEnd"/>
      <w:r>
        <w:rPr>
          <w:rFonts w:ascii="Times New Roman" w:hAnsi="Times New Roman" w:cs="Times New Roman"/>
        </w:rPr>
        <w:t xml:space="preserve"> Burton, Drew </w:t>
      </w:r>
      <w:proofErr w:type="spellStart"/>
      <w:r>
        <w:rPr>
          <w:rFonts w:ascii="Times New Roman" w:hAnsi="Times New Roman" w:cs="Times New Roman"/>
        </w:rPr>
        <w:t>Westen</w:t>
      </w:r>
      <w:proofErr w:type="spellEnd"/>
      <w:r>
        <w:rPr>
          <w:rFonts w:ascii="Times New Roman" w:hAnsi="Times New Roman" w:cs="Times New Roman"/>
        </w:rPr>
        <w:t xml:space="preserve">, and Robin Kowalski, </w:t>
      </w:r>
      <w:r>
        <w:rPr>
          <w:rFonts w:ascii="Times New Roman" w:hAnsi="Times New Roman" w:cs="Times New Roman"/>
          <w:i/>
        </w:rPr>
        <w:t>Psychology</w:t>
      </w:r>
      <w:proofErr w:type="gramStart"/>
      <w:r>
        <w:rPr>
          <w:rFonts w:ascii="Times New Roman" w:hAnsi="Times New Roman" w:cs="Times New Roman"/>
        </w:rPr>
        <w:t>,  p</w:t>
      </w:r>
      <w:proofErr w:type="gramEnd"/>
      <w:r>
        <w:rPr>
          <w:rFonts w:ascii="Times New Roman" w:hAnsi="Times New Roman" w:cs="Times New Roman"/>
        </w:rPr>
        <w:t>. 16.</w:t>
      </w:r>
    </w:p>
  </w:footnote>
  <w:footnote w:id="79">
    <w:p w:rsidR="00244AD7" w:rsidRPr="00B14415"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Charles L. </w:t>
      </w:r>
      <w:proofErr w:type="spellStart"/>
      <w:r>
        <w:rPr>
          <w:rFonts w:ascii="Times New Roman" w:hAnsi="Times New Roman" w:cs="Times New Roman"/>
        </w:rPr>
        <w:t>McLafferty</w:t>
      </w:r>
      <w:proofErr w:type="spellEnd"/>
      <w:r>
        <w:rPr>
          <w:rFonts w:ascii="Times New Roman" w:hAnsi="Times New Roman" w:cs="Times New Roman"/>
        </w:rPr>
        <w:t xml:space="preserve">, Jr., and James D. </w:t>
      </w:r>
      <w:proofErr w:type="spellStart"/>
      <w:r>
        <w:rPr>
          <w:rFonts w:ascii="Times New Roman" w:hAnsi="Times New Roman" w:cs="Times New Roman"/>
        </w:rPr>
        <w:t>Kirylo</w:t>
      </w:r>
      <w:proofErr w:type="spellEnd"/>
      <w:r>
        <w:rPr>
          <w:rFonts w:ascii="Times New Roman" w:hAnsi="Times New Roman" w:cs="Times New Roman"/>
        </w:rPr>
        <w:t xml:space="preserve">, ‘Prior Positive Psychologists Proposed Personality and </w:t>
      </w:r>
      <w:r>
        <w:rPr>
          <w:rFonts w:ascii="Times New Roman" w:hAnsi="Times New Roman" w:cs="Times New Roman"/>
        </w:rPr>
        <w:br/>
        <w:t xml:space="preserve">    Spiritual Growth’, </w:t>
      </w:r>
      <w:r>
        <w:rPr>
          <w:rFonts w:ascii="Times New Roman" w:hAnsi="Times New Roman" w:cs="Times New Roman"/>
          <w:i/>
        </w:rPr>
        <w:t>American Psychologist</w:t>
      </w:r>
      <w:r>
        <w:rPr>
          <w:rFonts w:ascii="Times New Roman" w:hAnsi="Times New Roman" w:cs="Times New Roman"/>
        </w:rPr>
        <w:t>, 56 (2001), 84-85</w:t>
      </w:r>
      <w:proofErr w:type="gramStart"/>
      <w:r>
        <w:rPr>
          <w:rFonts w:ascii="Times New Roman" w:hAnsi="Times New Roman" w:cs="Times New Roman"/>
        </w:rPr>
        <w:t>,(</w:t>
      </w:r>
      <w:proofErr w:type="gramEnd"/>
      <w:r>
        <w:rPr>
          <w:rFonts w:ascii="Times New Roman" w:hAnsi="Times New Roman" w:cs="Times New Roman"/>
        </w:rPr>
        <w:t xml:space="preserve">p. 84).  </w:t>
      </w:r>
    </w:p>
  </w:footnote>
  <w:footnote w:id="80">
    <w:p w:rsidR="00244AD7" w:rsidRPr="007F05B9"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r>
        <w:rPr>
          <w:rFonts w:ascii="Times New Roman" w:hAnsi="Times New Roman" w:cs="Times New Roman"/>
          <w:i/>
        </w:rPr>
        <w:t xml:space="preserve">The </w:t>
      </w:r>
      <w:proofErr w:type="gramStart"/>
      <w:r>
        <w:rPr>
          <w:rFonts w:ascii="Times New Roman" w:hAnsi="Times New Roman" w:cs="Times New Roman"/>
          <w:i/>
        </w:rPr>
        <w:t>Astrology  of</w:t>
      </w:r>
      <w:proofErr w:type="gramEnd"/>
      <w:r>
        <w:rPr>
          <w:rFonts w:ascii="Times New Roman" w:hAnsi="Times New Roman" w:cs="Times New Roman"/>
          <w:i/>
        </w:rPr>
        <w:t xml:space="preserve"> Personality</w:t>
      </w:r>
      <w:r>
        <w:rPr>
          <w:rFonts w:ascii="Times New Roman" w:hAnsi="Times New Roman" w:cs="Times New Roman"/>
        </w:rPr>
        <w:t>, p. xi.</w:t>
      </w:r>
    </w:p>
  </w:footnote>
  <w:footnote w:id="81">
    <w:p w:rsidR="00244AD7" w:rsidRPr="000D4577"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Geoffrey Cornelius, </w:t>
      </w:r>
      <w:proofErr w:type="gramStart"/>
      <w:r>
        <w:rPr>
          <w:rFonts w:ascii="Times New Roman" w:hAnsi="Times New Roman" w:cs="Times New Roman"/>
          <w:i/>
        </w:rPr>
        <w:t>The</w:t>
      </w:r>
      <w:proofErr w:type="gramEnd"/>
      <w:r>
        <w:rPr>
          <w:rFonts w:ascii="Times New Roman" w:hAnsi="Times New Roman" w:cs="Times New Roman"/>
          <w:i/>
        </w:rPr>
        <w:t xml:space="preserve"> Moment of Astrology</w:t>
      </w:r>
      <w:r>
        <w:rPr>
          <w:rFonts w:ascii="Times New Roman" w:hAnsi="Times New Roman" w:cs="Times New Roman"/>
        </w:rPr>
        <w:t>, p. 101.</w:t>
      </w:r>
    </w:p>
  </w:footnote>
  <w:footnote w:id="82">
    <w:p w:rsidR="00244AD7" w:rsidRPr="00843DCB"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proofErr w:type="gramStart"/>
      <w:r>
        <w:rPr>
          <w:rFonts w:ascii="Times New Roman" w:hAnsi="Times New Roman" w:cs="Times New Roman"/>
        </w:rPr>
        <w:t xml:space="preserve">,  </w:t>
      </w:r>
      <w:r>
        <w:rPr>
          <w:rFonts w:ascii="Times New Roman" w:hAnsi="Times New Roman" w:cs="Times New Roman"/>
          <w:i/>
        </w:rPr>
        <w:t>The</w:t>
      </w:r>
      <w:proofErr w:type="gramEnd"/>
      <w:r>
        <w:rPr>
          <w:rFonts w:ascii="Times New Roman" w:hAnsi="Times New Roman" w:cs="Times New Roman"/>
          <w:i/>
        </w:rPr>
        <w:t xml:space="preserve"> Astrology of Personality</w:t>
      </w:r>
      <w:r>
        <w:rPr>
          <w:rFonts w:ascii="Times New Roman" w:hAnsi="Times New Roman" w:cs="Times New Roman"/>
        </w:rPr>
        <w:t>, p. 391.</w:t>
      </w:r>
    </w:p>
  </w:footnote>
  <w:footnote w:id="83">
    <w:p w:rsidR="00244AD7" w:rsidRPr="00887F50"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Astrology of Personality</w:t>
      </w:r>
      <w:r>
        <w:rPr>
          <w:rFonts w:ascii="Times New Roman" w:hAnsi="Times New Roman" w:cs="Times New Roman"/>
        </w:rPr>
        <w:t>, p. 391.</w:t>
      </w:r>
    </w:p>
  </w:footnote>
  <w:footnote w:id="84">
    <w:p w:rsidR="00244AD7" w:rsidRPr="003B519F"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Maggie Hyde, </w:t>
      </w:r>
      <w:r>
        <w:rPr>
          <w:rFonts w:ascii="Times New Roman" w:hAnsi="Times New Roman" w:cs="Times New Roman"/>
          <w:i/>
        </w:rPr>
        <w:t>Jung and Astrology</w:t>
      </w:r>
      <w:r>
        <w:rPr>
          <w:rFonts w:ascii="Times New Roman" w:hAnsi="Times New Roman" w:cs="Times New Roman"/>
        </w:rPr>
        <w:t>, p. 85.</w:t>
      </w:r>
    </w:p>
  </w:footnote>
  <w:footnote w:id="85">
    <w:p w:rsidR="00244AD7" w:rsidRPr="003633C3"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Maggie Hyde, </w:t>
      </w:r>
      <w:r>
        <w:rPr>
          <w:rFonts w:ascii="Times New Roman" w:hAnsi="Times New Roman" w:cs="Times New Roman"/>
          <w:i/>
        </w:rPr>
        <w:t>Jung and Astrology</w:t>
      </w:r>
      <w:r>
        <w:rPr>
          <w:rFonts w:ascii="Times New Roman" w:hAnsi="Times New Roman" w:cs="Times New Roman"/>
        </w:rPr>
        <w:t>, p. 85.</w:t>
      </w:r>
    </w:p>
  </w:footnote>
  <w:footnote w:id="86">
    <w:p w:rsidR="00244AD7" w:rsidRPr="00D64426"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Geoffrey Cornelius, </w:t>
      </w:r>
      <w:proofErr w:type="gramStart"/>
      <w:r>
        <w:rPr>
          <w:rFonts w:ascii="Times New Roman" w:hAnsi="Times New Roman" w:cs="Times New Roman"/>
          <w:i/>
        </w:rPr>
        <w:t>The</w:t>
      </w:r>
      <w:proofErr w:type="gramEnd"/>
      <w:r>
        <w:rPr>
          <w:rFonts w:ascii="Times New Roman" w:hAnsi="Times New Roman" w:cs="Times New Roman"/>
          <w:i/>
        </w:rPr>
        <w:t xml:space="preserve"> Moment of Astrology</w:t>
      </w:r>
      <w:r>
        <w:rPr>
          <w:rFonts w:ascii="Times New Roman" w:hAnsi="Times New Roman" w:cs="Times New Roman"/>
        </w:rPr>
        <w:t>, p. 103.</w:t>
      </w:r>
    </w:p>
  </w:footnote>
  <w:footnote w:id="87">
    <w:p w:rsidR="00244AD7" w:rsidRPr="00D16CE7"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Maggie Hyde, </w:t>
      </w:r>
      <w:r>
        <w:rPr>
          <w:rFonts w:ascii="Times New Roman" w:hAnsi="Times New Roman" w:cs="Times New Roman"/>
          <w:i/>
        </w:rPr>
        <w:t>Jung and Astrology</w:t>
      </w:r>
      <w:r>
        <w:rPr>
          <w:rFonts w:ascii="Times New Roman" w:hAnsi="Times New Roman" w:cs="Times New Roman"/>
        </w:rPr>
        <w:t xml:space="preserve">, p. 81 and 82; Nicholas Campion, </w:t>
      </w:r>
      <w:proofErr w:type="gramStart"/>
      <w:r>
        <w:rPr>
          <w:rFonts w:ascii="Times New Roman" w:hAnsi="Times New Roman" w:cs="Times New Roman"/>
          <w:i/>
        </w:rPr>
        <w:t>The</w:t>
      </w:r>
      <w:proofErr w:type="gramEnd"/>
      <w:r>
        <w:rPr>
          <w:rFonts w:ascii="Times New Roman" w:hAnsi="Times New Roman" w:cs="Times New Roman"/>
          <w:i/>
        </w:rPr>
        <w:t xml:space="preserve"> History of Western Astrology </w:t>
      </w:r>
      <w:r>
        <w:rPr>
          <w:rFonts w:ascii="Times New Roman" w:hAnsi="Times New Roman" w:cs="Times New Roman"/>
          <w:i/>
        </w:rPr>
        <w:br/>
        <w:t xml:space="preserve">    Volume II</w:t>
      </w:r>
      <w:r>
        <w:rPr>
          <w:rFonts w:ascii="Times New Roman" w:hAnsi="Times New Roman" w:cs="Times New Roman"/>
        </w:rPr>
        <w:t>, 232.</w:t>
      </w:r>
    </w:p>
  </w:footnote>
  <w:footnote w:id="88">
    <w:p w:rsidR="00244AD7" w:rsidRPr="00A476C9"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Nicholas Campion, ‘Prophecy, Cosmology and the New Age Movement’, p. 5.</w:t>
      </w:r>
    </w:p>
  </w:footnote>
  <w:footnote w:id="89">
    <w:p w:rsidR="00244AD7" w:rsidRPr="009A6C94"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proofErr w:type="gramStart"/>
      <w:r>
        <w:rPr>
          <w:rFonts w:ascii="Times New Roman" w:hAnsi="Times New Roman" w:cs="Times New Roman"/>
          <w:i/>
        </w:rPr>
        <w:t>The</w:t>
      </w:r>
      <w:proofErr w:type="gramEnd"/>
      <w:r>
        <w:rPr>
          <w:rFonts w:ascii="Times New Roman" w:hAnsi="Times New Roman" w:cs="Times New Roman"/>
          <w:i/>
        </w:rPr>
        <w:t xml:space="preserve"> Astrology of Personality</w:t>
      </w:r>
      <w:r>
        <w:rPr>
          <w:rFonts w:ascii="Times New Roman" w:hAnsi="Times New Roman" w:cs="Times New Roman"/>
        </w:rPr>
        <w:t>, p. 251.</w:t>
      </w:r>
    </w:p>
  </w:footnote>
  <w:footnote w:id="90">
    <w:p w:rsidR="00244AD7" w:rsidRPr="009306C0"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Mark Jones, </w:t>
      </w:r>
      <w:r>
        <w:rPr>
          <w:rFonts w:ascii="Times New Roman" w:hAnsi="Times New Roman" w:cs="Times New Roman"/>
          <w:i/>
        </w:rPr>
        <w:t xml:space="preserve">The Soul </w:t>
      </w:r>
      <w:proofErr w:type="gramStart"/>
      <w:r>
        <w:rPr>
          <w:rFonts w:ascii="Times New Roman" w:hAnsi="Times New Roman" w:cs="Times New Roman"/>
          <w:i/>
        </w:rPr>
        <w:t>Speaks</w:t>
      </w:r>
      <w:r>
        <w:rPr>
          <w:rFonts w:ascii="Times New Roman" w:hAnsi="Times New Roman" w:cs="Times New Roman"/>
        </w:rPr>
        <w:t>,</w:t>
      </w:r>
      <w:proofErr w:type="gramEnd"/>
      <w:r>
        <w:rPr>
          <w:rFonts w:ascii="Times New Roman" w:hAnsi="Times New Roman" w:cs="Times New Roman"/>
        </w:rPr>
        <w:t xml:space="preserve"> p. 201.</w:t>
      </w:r>
    </w:p>
  </w:footnote>
  <w:footnote w:id="91">
    <w:p w:rsidR="00244AD7" w:rsidRPr="00951605" w:rsidRDefault="00244AD7" w:rsidP="00244AD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Dane </w:t>
      </w:r>
      <w:proofErr w:type="spellStart"/>
      <w:r>
        <w:rPr>
          <w:rFonts w:ascii="Times New Roman" w:hAnsi="Times New Roman" w:cs="Times New Roman"/>
        </w:rPr>
        <w:t>Rudhyar</w:t>
      </w:r>
      <w:proofErr w:type="spellEnd"/>
      <w:r>
        <w:rPr>
          <w:rFonts w:ascii="Times New Roman" w:hAnsi="Times New Roman" w:cs="Times New Roman"/>
        </w:rPr>
        <w:t xml:space="preserve">, </w:t>
      </w:r>
      <w:r>
        <w:rPr>
          <w:rFonts w:ascii="Times New Roman" w:hAnsi="Times New Roman" w:cs="Times New Roman"/>
          <w:i/>
        </w:rPr>
        <w:t>The Astrological Houses</w:t>
      </w:r>
      <w:r>
        <w:rPr>
          <w:rFonts w:ascii="Times New Roman" w:hAnsi="Times New Roman" w:cs="Times New Roman"/>
        </w:rPr>
        <w:t xml:space="preserve">, (New York: Doubleday, 1972), p. 38, cited in Howard </w:t>
      </w:r>
      <w:proofErr w:type="spellStart"/>
      <w:r>
        <w:rPr>
          <w:rFonts w:ascii="Times New Roman" w:hAnsi="Times New Roman" w:cs="Times New Roman"/>
        </w:rPr>
        <w:t>Sasportas</w:t>
      </w:r>
      <w:proofErr w:type="spellEnd"/>
      <w:r>
        <w:rPr>
          <w:rFonts w:ascii="Times New Roman" w:hAnsi="Times New Roman" w:cs="Times New Roman"/>
        </w:rPr>
        <w:t>,</w:t>
      </w:r>
      <w:r>
        <w:rPr>
          <w:rFonts w:ascii="Times New Roman" w:hAnsi="Times New Roman" w:cs="Times New Roman"/>
        </w:rPr>
        <w:br/>
        <w:t xml:space="preserve">    </w:t>
      </w:r>
      <w:r>
        <w:rPr>
          <w:rFonts w:ascii="Times New Roman" w:hAnsi="Times New Roman" w:cs="Times New Roman"/>
          <w:i/>
        </w:rPr>
        <w:t xml:space="preserve">The Twelve Houses </w:t>
      </w:r>
      <w:r>
        <w:rPr>
          <w:rFonts w:ascii="Times New Roman" w:hAnsi="Times New Roman" w:cs="Times New Roman"/>
        </w:rPr>
        <w:t xml:space="preserve"> (London: The Aquarian Press, 1985), p. 21.</w:t>
      </w:r>
    </w:p>
  </w:footnote>
  <w:footnote w:id="92">
    <w:p w:rsidR="00244AD7" w:rsidRPr="00FB4AD4" w:rsidRDefault="00244AD7" w:rsidP="00244AD7">
      <w:pPr>
        <w:pStyle w:val="FootnoteText"/>
        <w:rPr>
          <w:rFonts w:ascii="Times New Roman" w:hAnsi="Times New Roman" w:cs="Times New Roman"/>
        </w:rPr>
      </w:pPr>
      <w:r>
        <w:rPr>
          <w:rStyle w:val="FootnoteReference"/>
        </w:rPr>
        <w:footnoteRef/>
      </w:r>
      <w:r>
        <w:t xml:space="preserve"> </w:t>
      </w:r>
      <w:proofErr w:type="spellStart"/>
      <w:r>
        <w:rPr>
          <w:rFonts w:ascii="Times New Roman" w:hAnsi="Times New Roman" w:cs="Times New Roman"/>
        </w:rPr>
        <w:t>Geoffry</w:t>
      </w:r>
      <w:proofErr w:type="spellEnd"/>
      <w:r>
        <w:rPr>
          <w:rFonts w:ascii="Times New Roman" w:hAnsi="Times New Roman" w:cs="Times New Roman"/>
        </w:rPr>
        <w:t xml:space="preserve"> Cornelius, </w:t>
      </w:r>
      <w:proofErr w:type="gramStart"/>
      <w:r>
        <w:rPr>
          <w:rFonts w:ascii="Times New Roman" w:hAnsi="Times New Roman" w:cs="Times New Roman"/>
          <w:i/>
        </w:rPr>
        <w:t>The</w:t>
      </w:r>
      <w:proofErr w:type="gramEnd"/>
      <w:r>
        <w:rPr>
          <w:rFonts w:ascii="Times New Roman" w:hAnsi="Times New Roman" w:cs="Times New Roman"/>
          <w:i/>
        </w:rPr>
        <w:t xml:space="preserve"> Moment of Astrology</w:t>
      </w:r>
      <w:r>
        <w:rPr>
          <w:rFonts w:ascii="Times New Roman" w:hAnsi="Times New Roman" w:cs="Times New Roman"/>
        </w:rPr>
        <w:t>, p. 103.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oNotDisplayPageBoundarie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44AD7"/>
    <w:rsid w:val="0003349A"/>
    <w:rsid w:val="00244AD7"/>
    <w:rsid w:val="00E50B70"/>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A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4AD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44AD7"/>
    <w:pPr>
      <w:spacing w:after="0" w:line="240" w:lineRule="auto"/>
    </w:pPr>
    <w:rPr>
      <w:sz w:val="20"/>
      <w:szCs w:val="20"/>
    </w:rPr>
  </w:style>
  <w:style w:type="character" w:customStyle="1" w:styleId="FootnoteTextChar">
    <w:name w:val="Footnote Text Char"/>
    <w:basedOn w:val="DefaultParagraphFont"/>
    <w:link w:val="FootnoteText"/>
    <w:uiPriority w:val="99"/>
    <w:rsid w:val="00244AD7"/>
    <w:rPr>
      <w:sz w:val="20"/>
      <w:szCs w:val="20"/>
    </w:rPr>
  </w:style>
  <w:style w:type="character" w:styleId="FootnoteReference">
    <w:name w:val="footnote reference"/>
    <w:basedOn w:val="DefaultParagraphFont"/>
    <w:uiPriority w:val="99"/>
    <w:semiHidden/>
    <w:unhideWhenUsed/>
    <w:rsid w:val="00244AD7"/>
    <w:rPr>
      <w:vertAlign w:val="superscript"/>
    </w:rPr>
  </w:style>
  <w:style w:type="character" w:styleId="Hyperlink">
    <w:name w:val="Hyperlink"/>
    <w:basedOn w:val="DefaultParagraphFont"/>
    <w:uiPriority w:val="99"/>
    <w:unhideWhenUsed/>
    <w:rsid w:val="00244AD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A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4AD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44AD7"/>
    <w:pPr>
      <w:spacing w:after="0" w:line="240" w:lineRule="auto"/>
    </w:pPr>
    <w:rPr>
      <w:sz w:val="20"/>
      <w:szCs w:val="20"/>
    </w:rPr>
  </w:style>
  <w:style w:type="character" w:customStyle="1" w:styleId="FootnoteTextChar">
    <w:name w:val="Footnote Text Char"/>
    <w:basedOn w:val="DefaultParagraphFont"/>
    <w:link w:val="FootnoteText"/>
    <w:uiPriority w:val="99"/>
    <w:rsid w:val="00244AD7"/>
    <w:rPr>
      <w:sz w:val="20"/>
      <w:szCs w:val="20"/>
    </w:rPr>
  </w:style>
  <w:style w:type="character" w:styleId="FootnoteReference">
    <w:name w:val="footnote reference"/>
    <w:basedOn w:val="DefaultParagraphFont"/>
    <w:uiPriority w:val="99"/>
    <w:semiHidden/>
    <w:unhideWhenUsed/>
    <w:rsid w:val="00244AD7"/>
    <w:rPr>
      <w:vertAlign w:val="superscript"/>
    </w:rPr>
  </w:style>
  <w:style w:type="character" w:styleId="Hyperlink">
    <w:name w:val="Hyperlink"/>
    <w:basedOn w:val="DefaultParagraphFont"/>
    <w:uiPriority w:val="99"/>
    <w:unhideWhenUsed/>
    <w:rsid w:val="00244AD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archive.org/details/b22014305/page/8/mode/2up" TargetMode="External"/><Relationship Id="rId2" Type="http://schemas.openxmlformats.org/officeDocument/2006/relationships/hyperlink" Target="https://www.khaldea.com/rudhyar/astroarticles/planetaryoctaves.php" TargetMode="External"/><Relationship Id="rId1" Type="http://schemas.openxmlformats.org/officeDocument/2006/relationships/hyperlink" Target="http://archive.org/details/astrologyofperso00dane/page/n3/mode/2up" TargetMode="External"/><Relationship Id="rId6" Type="http://schemas.openxmlformats.org/officeDocument/2006/relationships/hyperlink" Target="http://www.skyscript.co.uk/horary_prediction.html" TargetMode="External"/><Relationship Id="rId5" Type="http://schemas.openxmlformats.org/officeDocument/2006/relationships/hyperlink" Target="http://www.khaldea.com/rudhyar/ess/ess_2.shtml" TargetMode="External"/><Relationship Id="rId4" Type="http://schemas.openxmlformats.org/officeDocument/2006/relationships/hyperlink" Target="http://khaldea.com/rudhyar/astroarticles/problemsweallface.1.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4687</Words>
  <Characters>26721</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Toshiba</Company>
  <LinksUpToDate>false</LinksUpToDate>
  <CharactersWithSpaces>31346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Camille</dc:creator>
  <cp:lastModifiedBy>Camille</cp:lastModifiedBy>
  <cp:revision>1</cp:revision>
  <dcterms:created xsi:type="dcterms:W3CDTF">2021-01-08T14:44:00Z</dcterms:created>
  <dcterms:modified xsi:type="dcterms:W3CDTF">2021-01-08T14:46:00Z</dcterms:modified>
</cp:coreProperties>
</file>