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68740" w14:textId="77777777" w:rsidR="00D612F5" w:rsidRPr="007964E5" w:rsidRDefault="00D612F5" w:rsidP="00D612F5">
      <w:pPr>
        <w:spacing w:after="0" w:line="480" w:lineRule="auto"/>
        <w:rPr>
          <w:rFonts w:ascii="Times New Roman" w:hAnsi="Times New Roman" w:cs="Times New Roman"/>
        </w:rPr>
      </w:pPr>
    </w:p>
    <w:p w14:paraId="758F67DB" w14:textId="77777777" w:rsidR="00D612F5" w:rsidRPr="007964E5" w:rsidRDefault="00D612F5" w:rsidP="00D612F5">
      <w:pPr>
        <w:spacing w:after="0" w:line="480" w:lineRule="auto"/>
        <w:jc w:val="center"/>
        <w:rPr>
          <w:rFonts w:ascii="Times New Roman" w:hAnsi="Times New Roman" w:cs="Times New Roman"/>
        </w:rPr>
      </w:pPr>
      <w:r w:rsidRPr="007964E5">
        <w:rPr>
          <w:rFonts w:ascii="Times New Roman" w:hAnsi="Times New Roman" w:cs="Times New Roman"/>
        </w:rPr>
        <w:t>AUTISM SPECTRUM DISORDER (ICD-11: 6A02)</w:t>
      </w:r>
    </w:p>
    <w:p w14:paraId="199032F3" w14:textId="77777777" w:rsidR="00D612F5" w:rsidRPr="007964E5" w:rsidRDefault="00D612F5" w:rsidP="00D612F5">
      <w:pPr>
        <w:spacing w:after="0" w:line="480" w:lineRule="auto"/>
        <w:jc w:val="center"/>
        <w:rPr>
          <w:rFonts w:ascii="Times New Roman" w:hAnsi="Times New Roman" w:cs="Times New Roman"/>
        </w:rPr>
      </w:pPr>
      <w:r>
        <w:rPr>
          <w:rFonts w:ascii="Times New Roman" w:hAnsi="Times New Roman" w:cs="Times New Roman"/>
        </w:rPr>
        <w:t xml:space="preserve">Student: Fadumo M Omar </w:t>
      </w:r>
      <w:proofErr w:type="gramStart"/>
      <w:r>
        <w:rPr>
          <w:rFonts w:ascii="Times New Roman" w:hAnsi="Times New Roman" w:cs="Times New Roman"/>
        </w:rPr>
        <w:t>( 2311758</w:t>
      </w:r>
      <w:proofErr w:type="gramEnd"/>
      <w:r>
        <w:rPr>
          <w:rFonts w:ascii="Times New Roman" w:hAnsi="Times New Roman" w:cs="Times New Roman"/>
        </w:rPr>
        <w:t>)</w:t>
      </w:r>
    </w:p>
    <w:p w14:paraId="4BFF4774" w14:textId="77777777" w:rsidR="00D612F5" w:rsidRPr="007964E5" w:rsidRDefault="00D612F5" w:rsidP="00D612F5">
      <w:pPr>
        <w:spacing w:after="0" w:line="480" w:lineRule="auto"/>
        <w:jc w:val="center"/>
        <w:rPr>
          <w:rFonts w:ascii="Times New Roman" w:hAnsi="Times New Roman" w:cs="Times New Roman"/>
        </w:rPr>
      </w:pPr>
    </w:p>
    <w:p w14:paraId="1B65094E" w14:textId="77777777" w:rsidR="00D612F5" w:rsidRPr="007964E5" w:rsidRDefault="00D612F5" w:rsidP="00D612F5">
      <w:pPr>
        <w:spacing w:after="0" w:line="480" w:lineRule="auto"/>
        <w:jc w:val="center"/>
        <w:rPr>
          <w:rFonts w:ascii="Times New Roman" w:hAnsi="Times New Roman" w:cs="Times New Roman"/>
        </w:rPr>
      </w:pPr>
    </w:p>
    <w:p w14:paraId="0E22B8DA" w14:textId="77777777" w:rsidR="00D612F5" w:rsidRPr="007964E5" w:rsidRDefault="00D612F5" w:rsidP="00D612F5">
      <w:pPr>
        <w:spacing w:after="0" w:line="480" w:lineRule="auto"/>
        <w:jc w:val="center"/>
        <w:rPr>
          <w:rFonts w:ascii="Times New Roman" w:hAnsi="Times New Roman" w:cs="Times New Roman"/>
        </w:rPr>
      </w:pPr>
      <w:r>
        <w:rPr>
          <w:rFonts w:ascii="Times New Roman" w:hAnsi="Times New Roman" w:cs="Times New Roman"/>
        </w:rPr>
        <w:t>PSYCHOPATHOLOGICAL CLASSIFICATION &amp; PROVISIONS</w:t>
      </w:r>
    </w:p>
    <w:p w14:paraId="651A298F" w14:textId="77777777" w:rsidR="00D612F5" w:rsidRPr="007964E5" w:rsidRDefault="00D612F5" w:rsidP="00D612F5">
      <w:pPr>
        <w:spacing w:after="0" w:line="480" w:lineRule="auto"/>
        <w:jc w:val="center"/>
        <w:rPr>
          <w:rFonts w:ascii="Times New Roman" w:hAnsi="Times New Roman" w:cs="Times New Roman"/>
        </w:rPr>
      </w:pPr>
      <w:r>
        <w:rPr>
          <w:rFonts w:ascii="Times New Roman" w:hAnsi="Times New Roman" w:cs="Times New Roman"/>
        </w:rPr>
        <w:t>Module: BMHP6029</w:t>
      </w:r>
    </w:p>
    <w:p w14:paraId="37B92CCA" w14:textId="77777777" w:rsidR="00D612F5" w:rsidRPr="007964E5" w:rsidRDefault="00D612F5" w:rsidP="00D612F5">
      <w:pPr>
        <w:spacing w:after="0" w:line="480" w:lineRule="auto"/>
        <w:jc w:val="center"/>
        <w:rPr>
          <w:rFonts w:ascii="Times New Roman" w:hAnsi="Times New Roman" w:cs="Times New Roman"/>
        </w:rPr>
      </w:pPr>
      <w:r>
        <w:rPr>
          <w:rFonts w:ascii="Times New Roman" w:hAnsi="Times New Roman" w:cs="Times New Roman"/>
        </w:rPr>
        <w:t>Lecturer: Kennedy Obohwemu</w:t>
      </w:r>
    </w:p>
    <w:p w14:paraId="55F8130E" w14:textId="77777777" w:rsidR="00D612F5" w:rsidRPr="007964E5" w:rsidRDefault="00D612F5" w:rsidP="00D612F5">
      <w:pPr>
        <w:spacing w:after="0" w:line="480" w:lineRule="auto"/>
        <w:jc w:val="center"/>
        <w:rPr>
          <w:rFonts w:ascii="Times New Roman" w:hAnsi="Times New Roman" w:cs="Times New Roman"/>
        </w:rPr>
      </w:pPr>
    </w:p>
    <w:p w14:paraId="28FFD97A" w14:textId="77777777" w:rsidR="00D612F5" w:rsidRPr="007964E5" w:rsidRDefault="00D612F5" w:rsidP="00D612F5">
      <w:pPr>
        <w:spacing w:after="0" w:line="480" w:lineRule="auto"/>
        <w:jc w:val="center"/>
        <w:rPr>
          <w:rFonts w:ascii="Times New Roman" w:hAnsi="Times New Roman" w:cs="Times New Roman"/>
        </w:rPr>
      </w:pPr>
    </w:p>
    <w:p w14:paraId="7A46EB8B" w14:textId="77777777" w:rsidR="00D612F5" w:rsidRPr="007964E5" w:rsidRDefault="00D612F5" w:rsidP="00D612F5">
      <w:pPr>
        <w:spacing w:after="0" w:line="480" w:lineRule="auto"/>
        <w:jc w:val="center"/>
        <w:rPr>
          <w:rFonts w:ascii="Times New Roman" w:hAnsi="Times New Roman" w:cs="Times New Roman"/>
        </w:rPr>
      </w:pPr>
    </w:p>
    <w:p w14:paraId="0DC7259E" w14:textId="77777777" w:rsidR="00D612F5" w:rsidRDefault="00D612F5" w:rsidP="00D612F5">
      <w:pPr>
        <w:rPr>
          <w:rFonts w:ascii="Times New Roman" w:hAnsi="Times New Roman" w:cs="Times New Roman"/>
        </w:rPr>
      </w:pPr>
      <w:r>
        <w:rPr>
          <w:rFonts w:ascii="Times New Roman" w:hAnsi="Times New Roman" w:cs="Times New Roman"/>
        </w:rPr>
        <w:br w:type="page"/>
      </w:r>
    </w:p>
    <w:p w14:paraId="2BFAC417" w14:textId="77777777" w:rsidR="00D612F5" w:rsidRPr="007964E5" w:rsidRDefault="00D612F5" w:rsidP="00D612F5">
      <w:pPr>
        <w:spacing w:after="0" w:line="480" w:lineRule="auto"/>
        <w:jc w:val="center"/>
        <w:rPr>
          <w:rFonts w:ascii="Times New Roman" w:hAnsi="Times New Roman" w:cs="Times New Roman"/>
        </w:rPr>
      </w:pPr>
      <w:r w:rsidRPr="007964E5">
        <w:rPr>
          <w:rFonts w:ascii="Times New Roman" w:hAnsi="Times New Roman" w:cs="Times New Roman"/>
        </w:rPr>
        <w:lastRenderedPageBreak/>
        <w:t>Autism Spectrum Disorder (ICD-11: 6A02)</w:t>
      </w:r>
    </w:p>
    <w:p w14:paraId="4E4167D8"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Autism Spectrum Disorder (ASD) is one of the most challenging neurodevelopmental syndromes. Among its key characteristics are difficulties in social interaction and communication, which are worsened by monotonous sequences of conduct, activities, or desires. The research on ASD is crucial, as it is among the most common neurodevelopmental disorders worldwide, as approximately 3.2% of children aged 8 years are affected by the disorder (CDC, 2025). This type of disorder has a great impact on education, health systems, employment, and socialization, especially among children. The study of ASD has gained a significant role in contemporary society with the spread of knowledge about neurodiversity and the necessity to have an inclusive system that does not ignore cognitive differences.</w:t>
      </w:r>
      <w:r>
        <w:rPr>
          <w:rFonts w:ascii="Times New Roman" w:hAnsi="Times New Roman" w:cs="Times New Roman"/>
        </w:rPr>
        <w:t xml:space="preserve"> </w:t>
      </w:r>
      <w:r w:rsidRPr="007964E5">
        <w:rPr>
          <w:rFonts w:ascii="Times New Roman" w:hAnsi="Times New Roman" w:cs="Times New Roman"/>
        </w:rPr>
        <w:t>This report will investigate ASD using six major sections. It will start with the discussion of the way the ICD-11 categorizes and describes the condition and how ASD is diagnosed in clinical practice. The primary treatment/rehabilitation methodologies are then discussed, and their advantages and disadvantages are critically assessed. Recent discussions and new problems related to ASD, including the neurodiversity movement and issues with diagnosis, are examined to demonstrate how the differences in the perspective influence professional practice and policy. The report has evidence-based suggestions for the improvement of service provision, research, and policy, and it concludes with a summary of the main findings and future work implications.</w:t>
      </w:r>
    </w:p>
    <w:p w14:paraId="3E3999DE" w14:textId="77777777" w:rsidR="00D612F5" w:rsidRPr="007964E5" w:rsidRDefault="00D612F5" w:rsidP="00D612F5">
      <w:pPr>
        <w:spacing w:after="0" w:line="480" w:lineRule="auto"/>
        <w:jc w:val="center"/>
        <w:rPr>
          <w:rFonts w:ascii="Times New Roman" w:hAnsi="Times New Roman" w:cs="Times New Roman"/>
        </w:rPr>
      </w:pPr>
      <w:r w:rsidRPr="007964E5">
        <w:rPr>
          <w:rFonts w:ascii="Times New Roman" w:hAnsi="Times New Roman" w:cs="Times New Roman"/>
        </w:rPr>
        <w:t>Classification and Diagnosis</w:t>
      </w:r>
    </w:p>
    <w:p w14:paraId="42D0AFAB"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ASD is a disease that occurs during childhood; however, it also occurs in adulthood. Autism Spectrum Disorder is found in Chapter 6, which focuses on Mental, Behavioral, and Neurodevelopmental Disorders, in the ICD-11. The diagnostic code of the condition is 6A02. The former subcategories of autism (Asperger Syndrome and Pervasive Developmental </w:t>
      </w:r>
      <w:r w:rsidRPr="007964E5">
        <w:rPr>
          <w:rFonts w:ascii="Times New Roman" w:hAnsi="Times New Roman" w:cs="Times New Roman"/>
        </w:rPr>
        <w:lastRenderedPageBreak/>
        <w:t xml:space="preserve">Disorder) are substituted by one spectrum model in ICD-11, which is reflective of modern views of autism as a continuum instead of a discrete set of disorders (Shukla, 2024). This reclassification is a huge conceptual change in which individuals with autism are recognized as sharing a common group of core traits, which may appear in various forms based on </w:t>
      </w:r>
      <w:proofErr w:type="gramStart"/>
      <w:r w:rsidRPr="007964E5">
        <w:rPr>
          <w:rFonts w:ascii="Times New Roman" w:hAnsi="Times New Roman" w:cs="Times New Roman"/>
        </w:rPr>
        <w:t>each individual's</w:t>
      </w:r>
      <w:proofErr w:type="gramEnd"/>
      <w:r w:rsidRPr="007964E5">
        <w:rPr>
          <w:rFonts w:ascii="Times New Roman" w:hAnsi="Times New Roman" w:cs="Times New Roman"/>
        </w:rPr>
        <w:t xml:space="preserve"> cognitive ability, language development, and environmental conditions.</w:t>
      </w:r>
    </w:p>
    <w:p w14:paraId="5AEFFAAD"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ICD-11 describes the main characteristics of ASD as the enduring inability to initiate and maintain two-way social communication and interaction, which is associated with limited, repetitive, and rigid behavior patterns, interests, or activities (Courts, 2021). These symptoms usually manifest sooner in the developmental stages, usually during the initial years of life, and lead to the serious disability of personal, family, social, educational, or occupational functioning. Specifiers that communicate the existence of intellectual impairment or functional language difficulties are also in the classification system. This enables clinicians to record the whole spectrum of variability, which means that they will have more individualized diagnoses and support. ICD-11 avoids pathologization of language </w:t>
      </w:r>
      <w:proofErr w:type="gramStart"/>
      <w:r w:rsidRPr="007964E5">
        <w:rPr>
          <w:rFonts w:ascii="Times New Roman" w:hAnsi="Times New Roman" w:cs="Times New Roman"/>
        </w:rPr>
        <w:t>through the use of</w:t>
      </w:r>
      <w:proofErr w:type="gramEnd"/>
      <w:r w:rsidRPr="007964E5">
        <w:rPr>
          <w:rFonts w:ascii="Times New Roman" w:hAnsi="Times New Roman" w:cs="Times New Roman"/>
        </w:rPr>
        <w:t xml:space="preserve"> terminology. It describes autism as a disorder and not a disease by accepting the neurodevelopmental factor of the condition (Greaves-Lord, Skuse, and Mandy, 2022). Although this term is still debatable, as some people consider it to be a condition or even a difference, the term is indicative of the medical paradigm under which clinicians </w:t>
      </w:r>
      <w:proofErr w:type="gramStart"/>
      <w:r w:rsidRPr="007964E5">
        <w:rPr>
          <w:rFonts w:ascii="Times New Roman" w:hAnsi="Times New Roman" w:cs="Times New Roman"/>
        </w:rPr>
        <w:t>have to</w:t>
      </w:r>
      <w:proofErr w:type="gramEnd"/>
      <w:r w:rsidRPr="007964E5">
        <w:rPr>
          <w:rFonts w:ascii="Times New Roman" w:hAnsi="Times New Roman" w:cs="Times New Roman"/>
        </w:rPr>
        <w:t xml:space="preserve"> function to be able to diagnose and even provide services.</w:t>
      </w:r>
    </w:p>
    <w:p w14:paraId="4370AA98"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The diagnosis process is usually multidisciplinary and is a combination of developmental history, behavioral observation, and standardized assessment tools. Clinicians can use parents, teachers, and other professionals to provide them with knowledge about the social communication skills and the behavioral patterns of the affected individual in various situations. </w:t>
      </w:r>
      <w:r w:rsidRPr="007964E5">
        <w:rPr>
          <w:rFonts w:ascii="Times New Roman" w:hAnsi="Times New Roman" w:cs="Times New Roman"/>
        </w:rPr>
        <w:lastRenderedPageBreak/>
        <w:t>Professionally known diagnostic methods are the Autism Diagnostic Observation Schedule and the Autism Diagnostic Interview–revised (</w:t>
      </w:r>
      <w:proofErr w:type="spellStart"/>
      <w:r w:rsidRPr="007964E5">
        <w:rPr>
          <w:rFonts w:ascii="Times New Roman" w:hAnsi="Times New Roman" w:cs="Times New Roman"/>
        </w:rPr>
        <w:t>Barbaresi</w:t>
      </w:r>
      <w:proofErr w:type="spellEnd"/>
      <w:r w:rsidRPr="007964E5">
        <w:rPr>
          <w:rFonts w:ascii="Times New Roman" w:hAnsi="Times New Roman" w:cs="Times New Roman"/>
        </w:rPr>
        <w:t xml:space="preserve"> et al., 2022). They are backed with cognitive, language, and adaptive functioning tests </w:t>
      </w:r>
      <w:proofErr w:type="gramStart"/>
      <w:r w:rsidRPr="007964E5">
        <w:rPr>
          <w:rFonts w:ascii="Times New Roman" w:hAnsi="Times New Roman" w:cs="Times New Roman"/>
        </w:rPr>
        <w:t>in order to</w:t>
      </w:r>
      <w:proofErr w:type="gramEnd"/>
      <w:r w:rsidRPr="007964E5">
        <w:rPr>
          <w:rFonts w:ascii="Times New Roman" w:hAnsi="Times New Roman" w:cs="Times New Roman"/>
        </w:rPr>
        <w:t xml:space="preserve"> determine strengths and challenges.</w:t>
      </w:r>
    </w:p>
    <w:p w14:paraId="544D6AB3"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Although there is progress in the diagnosis technique, issues still exist. The availability of diagnostic services is skewed, and there is a prolonged waiting list and underdiagnosis among females and minority groups. Usually, cases of ASD in girls are usually discovered later because they often engage in social imitation or masking activities that make it challenging to detect autistic features (Thompson, 2024). This diagnostic bias has major impacts on early intervention and support. Critical consideration of the classification and diagnosis implies that ICD-11 is a more inclusive and flexible system, although it still relies on a high level of professional interpretation and culture that may lead to inconsistent results in different populations.</w:t>
      </w:r>
    </w:p>
    <w:p w14:paraId="39033AEE" w14:textId="77777777" w:rsidR="00D612F5" w:rsidRPr="007964E5" w:rsidRDefault="00D612F5" w:rsidP="00D612F5">
      <w:pPr>
        <w:spacing w:after="0" w:line="480" w:lineRule="auto"/>
        <w:jc w:val="center"/>
        <w:rPr>
          <w:rFonts w:ascii="Times New Roman" w:hAnsi="Times New Roman" w:cs="Times New Roman"/>
        </w:rPr>
      </w:pPr>
      <w:r w:rsidRPr="007964E5">
        <w:rPr>
          <w:rFonts w:ascii="Times New Roman" w:hAnsi="Times New Roman" w:cs="Times New Roman"/>
        </w:rPr>
        <w:t>Treatment and Rehabilitation</w:t>
      </w:r>
    </w:p>
    <w:p w14:paraId="4BF89780"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Autism </w:t>
      </w:r>
      <w:r>
        <w:rPr>
          <w:rFonts w:ascii="Times New Roman" w:hAnsi="Times New Roman" w:cs="Times New Roman"/>
        </w:rPr>
        <w:t>s</w:t>
      </w:r>
      <w:r w:rsidRPr="007964E5">
        <w:rPr>
          <w:rFonts w:ascii="Times New Roman" w:hAnsi="Times New Roman" w:cs="Times New Roman"/>
        </w:rPr>
        <w:t xml:space="preserve">pectrum </w:t>
      </w:r>
      <w:r>
        <w:rPr>
          <w:rFonts w:ascii="Times New Roman" w:hAnsi="Times New Roman" w:cs="Times New Roman"/>
        </w:rPr>
        <w:t>d</w:t>
      </w:r>
      <w:r w:rsidRPr="007964E5">
        <w:rPr>
          <w:rFonts w:ascii="Times New Roman" w:hAnsi="Times New Roman" w:cs="Times New Roman"/>
        </w:rPr>
        <w:t>isorder has no specific medical treatment. Treatment and rehabilitation are rather aimed at the enhancement of quality of life, communication, and functional autonomy. The intervention strategies are varied, such as behavioral interventions and speech-language assistance, as well as pharmacological intervention for the associated symptoms. The success of these interventions varies with the needs of the individuals, age, and presence of competent professionals.</w:t>
      </w:r>
    </w:p>
    <w:p w14:paraId="1AD8D794"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The key measures to ASD treatment are behavioral and developmental interventions. Intensive Behavioral Intervention based on Applied Behavior Analysis (ABA) has been researched thoroughly and may assist children in acquiring communication, learning, and adaptive skills (Choi et al., 2022). It is, however, intensive and expensive, making it less </w:t>
      </w:r>
      <w:r w:rsidRPr="007964E5">
        <w:rPr>
          <w:rFonts w:ascii="Times New Roman" w:hAnsi="Times New Roman" w:cs="Times New Roman"/>
        </w:rPr>
        <w:lastRenderedPageBreak/>
        <w:t>affordable to most families, and critics claim that traditional ABA methods occasionally emphasize conformity and not individuality. More recent frameworks, including the Early Start Denver Model, are based on the combination of behavioral principles and play-based learning, which promotes natural social interaction and common enjoyment (Villa, 2024). These strategies are more acceptable to the family and closer to developmental theories of learning.</w:t>
      </w:r>
    </w:p>
    <w:p w14:paraId="0BD30696"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Intermediary interventions by parents have gained more relevance in ensuring sustainability and accessibility. </w:t>
      </w:r>
      <w:proofErr w:type="gramStart"/>
      <w:r w:rsidRPr="007964E5">
        <w:rPr>
          <w:rFonts w:ascii="Times New Roman" w:hAnsi="Times New Roman" w:cs="Times New Roman"/>
        </w:rPr>
        <w:t>Due to the fact that</w:t>
      </w:r>
      <w:proofErr w:type="gramEnd"/>
      <w:r w:rsidRPr="007964E5">
        <w:rPr>
          <w:rFonts w:ascii="Times New Roman" w:hAnsi="Times New Roman" w:cs="Times New Roman"/>
        </w:rPr>
        <w:t xml:space="preserve"> structured interaction and communication exercises can be sought to lower the costs of the services and facilitate steady support in the home setup, training the parents can help to achieve it. It has been proven that communication outcomes between parents and children and </w:t>
      </w:r>
      <w:proofErr w:type="gramStart"/>
      <w:r w:rsidRPr="007964E5">
        <w:rPr>
          <w:rFonts w:ascii="Times New Roman" w:hAnsi="Times New Roman" w:cs="Times New Roman"/>
        </w:rPr>
        <w:t>the parental</w:t>
      </w:r>
      <w:proofErr w:type="gramEnd"/>
      <w:r w:rsidRPr="007964E5">
        <w:rPr>
          <w:rFonts w:ascii="Times New Roman" w:hAnsi="Times New Roman" w:cs="Times New Roman"/>
        </w:rPr>
        <w:t xml:space="preserve"> confidence may be improved with the help of parent-mediated approaches (Jurek et al., 2023). However, the level of implementation and family stress levels are also important determinants of success, and it is necessary to organize training and follow-up.</w:t>
      </w:r>
    </w:p>
    <w:p w14:paraId="39B05659"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Speech and language therapy </w:t>
      </w:r>
      <w:proofErr w:type="gramStart"/>
      <w:r w:rsidRPr="007964E5">
        <w:rPr>
          <w:rFonts w:ascii="Times New Roman" w:hAnsi="Times New Roman" w:cs="Times New Roman"/>
        </w:rPr>
        <w:t>is</w:t>
      </w:r>
      <w:proofErr w:type="gramEnd"/>
      <w:r w:rsidRPr="007964E5">
        <w:rPr>
          <w:rFonts w:ascii="Times New Roman" w:hAnsi="Times New Roman" w:cs="Times New Roman"/>
        </w:rPr>
        <w:t xml:space="preserve"> important to aid in communication, especially among nonverbal or minimally verbal people. A lot of people have access to augmentative and alternative communication methods like picture exchange or voice-generating machines, which is very beneficial. Occupational therapy takes care of </w:t>
      </w:r>
      <w:proofErr w:type="gramStart"/>
      <w:r w:rsidRPr="007964E5">
        <w:rPr>
          <w:rFonts w:ascii="Times New Roman" w:hAnsi="Times New Roman" w:cs="Times New Roman"/>
        </w:rPr>
        <w:t>the sensory</w:t>
      </w:r>
      <w:proofErr w:type="gramEnd"/>
      <w:r w:rsidRPr="007964E5">
        <w:rPr>
          <w:rFonts w:ascii="Times New Roman" w:hAnsi="Times New Roman" w:cs="Times New Roman"/>
        </w:rPr>
        <w:t xml:space="preserve"> sensitivities and assists people in coping with their daily chores, whereas educational programs such as TEACCH apply the visual structures and predictable routines to facilitate learning (Mishra and Mishra, 2025). Such services are the basis of rehabilitation that makes people become independent and be able to participate in societal activities.</w:t>
      </w:r>
    </w:p>
    <w:p w14:paraId="3CED7477"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Pharmacological therapy is not aimed at addressing the essence of ASD but can be applied to treat any underlying comorbid factors, including anxiety, attention problems, </w:t>
      </w:r>
      <w:r w:rsidRPr="007964E5">
        <w:rPr>
          <w:rFonts w:ascii="Times New Roman" w:hAnsi="Times New Roman" w:cs="Times New Roman"/>
        </w:rPr>
        <w:lastRenderedPageBreak/>
        <w:t xml:space="preserve">irritability, or sleep issues. Drugs like risperidone or aripiprazole </w:t>
      </w:r>
      <w:proofErr w:type="gramStart"/>
      <w:r w:rsidRPr="007964E5">
        <w:rPr>
          <w:rFonts w:ascii="Times New Roman" w:hAnsi="Times New Roman" w:cs="Times New Roman"/>
        </w:rPr>
        <w:t>are capable of alleviating</w:t>
      </w:r>
      <w:proofErr w:type="gramEnd"/>
      <w:r w:rsidRPr="007964E5">
        <w:rPr>
          <w:rFonts w:ascii="Times New Roman" w:hAnsi="Times New Roman" w:cs="Times New Roman"/>
        </w:rPr>
        <w:t xml:space="preserve"> the intense aggression or self-harming behavior, although their advantages should be balanced against adverse effects like weight gain and metabolism problems (</w:t>
      </w:r>
      <w:proofErr w:type="spellStart"/>
      <w:r w:rsidRPr="007964E5">
        <w:rPr>
          <w:rFonts w:ascii="Times New Roman" w:hAnsi="Times New Roman" w:cs="Times New Roman"/>
        </w:rPr>
        <w:t>Satopoh</w:t>
      </w:r>
      <w:proofErr w:type="spellEnd"/>
      <w:r w:rsidRPr="007964E5">
        <w:rPr>
          <w:rFonts w:ascii="Times New Roman" w:hAnsi="Times New Roman" w:cs="Times New Roman"/>
        </w:rPr>
        <w:t>, 2024). Such overreliance on medicine may result in medicalization of behavioral manifestations, which may not result from pathology but from environmentally induced stress.</w:t>
      </w:r>
    </w:p>
    <w:p w14:paraId="7C99D4CA"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The rehabilitation must be </w:t>
      </w:r>
      <w:proofErr w:type="gramStart"/>
      <w:r w:rsidRPr="007964E5">
        <w:rPr>
          <w:rFonts w:ascii="Times New Roman" w:hAnsi="Times New Roman" w:cs="Times New Roman"/>
        </w:rPr>
        <w:t>looked into</w:t>
      </w:r>
      <w:proofErr w:type="gramEnd"/>
      <w:r w:rsidRPr="007964E5">
        <w:rPr>
          <w:rFonts w:ascii="Times New Roman" w:hAnsi="Times New Roman" w:cs="Times New Roman"/>
        </w:rPr>
        <w:t xml:space="preserve"> as a lifetime program. Unlike in the situation with the level of attention paid to interventions in early childhood, adolescents and adults are likely to get fragmented or inadequate services. Adulthood is defined by the inability to work, psychological issues, and integration into society (Howlin, 2021). The supported employment programs have been encouraging, but not all the autistic adults can endure stigma, inflexibility in the workplace, and lack of post-diagnostic support. This helps to prove that treatment and rehabilitation are good things and that they are distributed evenly in life.</w:t>
      </w:r>
    </w:p>
    <w:p w14:paraId="3485483D" w14:textId="77777777" w:rsidR="00D612F5" w:rsidRPr="007964E5" w:rsidRDefault="00D612F5" w:rsidP="00D612F5">
      <w:pPr>
        <w:spacing w:after="0" w:line="480" w:lineRule="auto"/>
        <w:jc w:val="center"/>
        <w:rPr>
          <w:rFonts w:ascii="Times New Roman" w:hAnsi="Times New Roman" w:cs="Times New Roman"/>
        </w:rPr>
      </w:pPr>
      <w:r w:rsidRPr="007964E5">
        <w:rPr>
          <w:rFonts w:ascii="Times New Roman" w:hAnsi="Times New Roman" w:cs="Times New Roman"/>
        </w:rPr>
        <w:t>Recent Discussions and New Problems.</w:t>
      </w:r>
    </w:p>
    <w:p w14:paraId="78311390"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The discussion of the autism spectrum disorder has become heated with the growth of scientific, clinical, and social perspectives on the problem. The first one is </w:t>
      </w:r>
      <w:proofErr w:type="gramStart"/>
      <w:r w:rsidRPr="007964E5">
        <w:rPr>
          <w:rFonts w:ascii="Times New Roman" w:hAnsi="Times New Roman" w:cs="Times New Roman"/>
        </w:rPr>
        <w:t>that of whether</w:t>
      </w:r>
      <w:proofErr w:type="gramEnd"/>
      <w:r w:rsidRPr="007964E5">
        <w:rPr>
          <w:rFonts w:ascii="Times New Roman" w:hAnsi="Times New Roman" w:cs="Times New Roman"/>
        </w:rPr>
        <w:t xml:space="preserve"> the diagnosis has gone too broad. Replacement of narrow subtypes by a single spectrum model has improved inclusiveness and broadened heterogeneity, which makes the findings of the research difficult to compare as well as to identify biological processes (Cruz Puerto and </w:t>
      </w:r>
      <w:proofErr w:type="spellStart"/>
      <w:r w:rsidRPr="007964E5">
        <w:rPr>
          <w:rFonts w:ascii="Times New Roman" w:hAnsi="Times New Roman" w:cs="Times New Roman"/>
        </w:rPr>
        <w:t>Sandín</w:t>
      </w:r>
      <w:proofErr w:type="spellEnd"/>
      <w:r w:rsidRPr="007964E5">
        <w:rPr>
          <w:rFonts w:ascii="Times New Roman" w:hAnsi="Times New Roman" w:cs="Times New Roman"/>
        </w:rPr>
        <w:t xml:space="preserve"> Vázquez, 2024). It is estimated by </w:t>
      </w:r>
      <w:proofErr w:type="gramStart"/>
      <w:r w:rsidRPr="007964E5">
        <w:rPr>
          <w:rFonts w:ascii="Times New Roman" w:hAnsi="Times New Roman" w:cs="Times New Roman"/>
        </w:rPr>
        <w:t>the experts</w:t>
      </w:r>
      <w:proofErr w:type="gramEnd"/>
      <w:r w:rsidRPr="007964E5">
        <w:rPr>
          <w:rFonts w:ascii="Times New Roman" w:hAnsi="Times New Roman" w:cs="Times New Roman"/>
        </w:rPr>
        <w:t xml:space="preserve"> that such expansion can result in the pathologization of personality difference, yet it is presumed by others that such expansion renders the inability to strengthen those who </w:t>
      </w:r>
      <w:proofErr w:type="gramStart"/>
      <w:r w:rsidRPr="007964E5">
        <w:rPr>
          <w:rFonts w:ascii="Times New Roman" w:hAnsi="Times New Roman" w:cs="Times New Roman"/>
        </w:rPr>
        <w:t>are in need of</w:t>
      </w:r>
      <w:proofErr w:type="gramEnd"/>
      <w:r w:rsidRPr="007964E5">
        <w:rPr>
          <w:rFonts w:ascii="Times New Roman" w:hAnsi="Times New Roman" w:cs="Times New Roman"/>
        </w:rPr>
        <w:t xml:space="preserve"> help and do not meet the rigorous requirements.</w:t>
      </w:r>
    </w:p>
    <w:p w14:paraId="0DC87F7D"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The other significant debate revolves around the neurodiversity movement that disputes the usual model of medicine that perceives autism as a condition that should be cured. Among </w:t>
      </w:r>
      <w:r w:rsidRPr="007964E5">
        <w:rPr>
          <w:rFonts w:ascii="Times New Roman" w:hAnsi="Times New Roman" w:cs="Times New Roman"/>
        </w:rPr>
        <w:lastRenderedPageBreak/>
        <w:t xml:space="preserve">the supporters of neurodiversity, it is held that autism is merely a form of variation in human cognition and not something that should be treated but accepted (Nelson, 2021). </w:t>
      </w:r>
      <w:r>
        <w:rPr>
          <w:rFonts w:ascii="Times New Roman" w:hAnsi="Times New Roman" w:cs="Times New Roman"/>
        </w:rPr>
        <w:t xml:space="preserve">Consequently, different ethical concerns have emerged in relation to professional practice based on different behavioral measures. </w:t>
      </w:r>
      <w:r w:rsidRPr="007964E5">
        <w:rPr>
          <w:rFonts w:ascii="Times New Roman" w:hAnsi="Times New Roman" w:cs="Times New Roman"/>
        </w:rPr>
        <w:t xml:space="preserve">The opponents of the older forms of behavioral </w:t>
      </w:r>
      <w:proofErr w:type="gramStart"/>
      <w:r w:rsidRPr="007964E5">
        <w:rPr>
          <w:rFonts w:ascii="Times New Roman" w:hAnsi="Times New Roman" w:cs="Times New Roman"/>
        </w:rPr>
        <w:t>models</w:t>
      </w:r>
      <w:proofErr w:type="gramEnd"/>
      <w:r w:rsidRPr="007964E5">
        <w:rPr>
          <w:rFonts w:ascii="Times New Roman" w:hAnsi="Times New Roman" w:cs="Times New Roman"/>
        </w:rPr>
        <w:t xml:space="preserve"> state that they attempted to normalize autistic behavior at the cost of individuality and emotional well-being (Anderson-Chavarria, 2022). Consequently, neurodiversity-affirming practices that place autonomy, comfort, and self-determination at the forefront are currently embraced by </w:t>
      </w:r>
      <w:proofErr w:type="gramStart"/>
      <w:r w:rsidRPr="007964E5">
        <w:rPr>
          <w:rFonts w:ascii="Times New Roman" w:hAnsi="Times New Roman" w:cs="Times New Roman"/>
        </w:rPr>
        <w:t>a number of</w:t>
      </w:r>
      <w:proofErr w:type="gramEnd"/>
      <w:r w:rsidRPr="007964E5">
        <w:rPr>
          <w:rFonts w:ascii="Times New Roman" w:hAnsi="Times New Roman" w:cs="Times New Roman"/>
        </w:rPr>
        <w:t xml:space="preserve"> practitioners.</w:t>
      </w:r>
    </w:p>
    <w:p w14:paraId="5FCFA1C5"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Debate is also continuing regarding gender and cultural prejudice in diagnosis and treatment. The lack of female representation in research and clinical data distorts the perception of the expression of autism in different population groups. Also, </w:t>
      </w:r>
      <w:proofErr w:type="gramStart"/>
      <w:r w:rsidRPr="007964E5">
        <w:rPr>
          <w:rFonts w:ascii="Times New Roman" w:hAnsi="Times New Roman" w:cs="Times New Roman"/>
        </w:rPr>
        <w:t>the majority of</w:t>
      </w:r>
      <w:proofErr w:type="gramEnd"/>
      <w:r w:rsidRPr="007964E5">
        <w:rPr>
          <w:rFonts w:ascii="Times New Roman" w:hAnsi="Times New Roman" w:cs="Times New Roman"/>
        </w:rPr>
        <w:t xml:space="preserve"> intervention studies </w:t>
      </w:r>
      <w:proofErr w:type="gramStart"/>
      <w:r w:rsidRPr="007964E5">
        <w:rPr>
          <w:rFonts w:ascii="Times New Roman" w:hAnsi="Times New Roman" w:cs="Times New Roman"/>
        </w:rPr>
        <w:t>are located in</w:t>
      </w:r>
      <w:proofErr w:type="gramEnd"/>
      <w:r w:rsidRPr="007964E5">
        <w:rPr>
          <w:rFonts w:ascii="Times New Roman" w:hAnsi="Times New Roman" w:cs="Times New Roman"/>
        </w:rPr>
        <w:t xml:space="preserve"> high-income, Western nations and may be less applicable to other cultural settings. This creates concerns about whether global diagnostic criteria cover enough cultural diversity in communication and social behavior (Hus and Segal, 2021).</w:t>
      </w:r>
    </w:p>
    <w:p w14:paraId="3B7DE7B8"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Policy discourses </w:t>
      </w:r>
      <w:proofErr w:type="gramStart"/>
      <w:r w:rsidRPr="007964E5">
        <w:rPr>
          <w:rFonts w:ascii="Times New Roman" w:hAnsi="Times New Roman" w:cs="Times New Roman"/>
        </w:rPr>
        <w:t>in regard to</w:t>
      </w:r>
      <w:proofErr w:type="gramEnd"/>
      <w:r w:rsidRPr="007964E5">
        <w:rPr>
          <w:rFonts w:ascii="Times New Roman" w:hAnsi="Times New Roman" w:cs="Times New Roman"/>
        </w:rPr>
        <w:t xml:space="preserve"> the social and economic cost of ASD and the need for lifelong services are an emergent trend. Governments are being pushed to make more early detection programs, education support programs, and employment programs for adults. Nonetheless, despite the enhanced knowledge, some of the areas lack integrated care systems. The debate on autism treatment is getting replaced with the debate on creating an inclusive society, which would accept neurodiverse individuals. Above all, this reframing is associated with the professionals who need to reconcile the scientific facts and professionalism with </w:t>
      </w:r>
      <w:proofErr w:type="gramStart"/>
      <w:r w:rsidRPr="007964E5">
        <w:rPr>
          <w:rFonts w:ascii="Times New Roman" w:hAnsi="Times New Roman" w:cs="Times New Roman"/>
        </w:rPr>
        <w:t>the ethical</w:t>
      </w:r>
      <w:proofErr w:type="gramEnd"/>
      <w:r w:rsidRPr="007964E5">
        <w:rPr>
          <w:rFonts w:ascii="Times New Roman" w:hAnsi="Times New Roman" w:cs="Times New Roman"/>
        </w:rPr>
        <w:t xml:space="preserve"> responsibility and the knowledge of the lived experience.</w:t>
      </w:r>
    </w:p>
    <w:p w14:paraId="682F5FEC" w14:textId="77777777" w:rsidR="00D612F5" w:rsidRPr="007964E5" w:rsidRDefault="00D612F5" w:rsidP="00D612F5">
      <w:pPr>
        <w:spacing w:after="0" w:line="480" w:lineRule="auto"/>
        <w:jc w:val="center"/>
        <w:rPr>
          <w:rFonts w:ascii="Times New Roman" w:hAnsi="Times New Roman" w:cs="Times New Roman"/>
        </w:rPr>
      </w:pPr>
      <w:r w:rsidRPr="007964E5">
        <w:rPr>
          <w:rFonts w:ascii="Times New Roman" w:hAnsi="Times New Roman" w:cs="Times New Roman"/>
        </w:rPr>
        <w:t>Recommendations</w:t>
      </w:r>
    </w:p>
    <w:p w14:paraId="7C7FD804"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lastRenderedPageBreak/>
        <w:t xml:space="preserve">The clinical practice, policy, and research in the field of </w:t>
      </w:r>
      <w:proofErr w:type="gramStart"/>
      <w:r w:rsidRPr="007964E5">
        <w:rPr>
          <w:rFonts w:ascii="Times New Roman" w:hAnsi="Times New Roman" w:cs="Times New Roman"/>
        </w:rPr>
        <w:t>Autism Spectrum Disorder</w:t>
      </w:r>
      <w:proofErr w:type="gramEnd"/>
      <w:r w:rsidRPr="007964E5">
        <w:rPr>
          <w:rFonts w:ascii="Times New Roman" w:hAnsi="Times New Roman" w:cs="Times New Roman"/>
        </w:rPr>
        <w:t xml:space="preserve"> must change systematically </w:t>
      </w:r>
      <w:proofErr w:type="gramStart"/>
      <w:r w:rsidRPr="007964E5">
        <w:rPr>
          <w:rFonts w:ascii="Times New Roman" w:hAnsi="Times New Roman" w:cs="Times New Roman"/>
        </w:rPr>
        <w:t>in order to</w:t>
      </w:r>
      <w:proofErr w:type="gramEnd"/>
      <w:r w:rsidRPr="007964E5">
        <w:rPr>
          <w:rFonts w:ascii="Times New Roman" w:hAnsi="Times New Roman" w:cs="Times New Roman"/>
        </w:rPr>
        <w:t xml:space="preserve"> deliver improved outcomes. Services should not be one-off interventions but rather a person-centered system, which is coordinated and supports people throughout their lives. The diagnosing process ought to be equitable, prompt, and culture sensitive in such a way that the bias that currently favors feminine and minority groups is reduced to a minimum. Provision of additional funds to community diagnostic and intervention services would help in reducing the waiting time and access differences regionally.</w:t>
      </w:r>
    </w:p>
    <w:p w14:paraId="4F8F1840"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The primary principles of neurodiversity that need to be incorporated in treatment methods are the recognition of personal differences and preferences. Behavior-based interventions should be more concerned with well-being and autonomy than conformity. It would contribute to making sure that the services meet the real-world priorities by planning and designing the research and policy to incorporate autistic people and their families (Roche, Adams, and Clark, 2021). To create more inclusive learning and health care solutions, professionals should be trained to be conscious of sensory, communication, and cognitive diversity.</w:t>
      </w:r>
    </w:p>
    <w:p w14:paraId="3FA22066"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t xml:space="preserve">It should also be established that studies cannot be limited to early childhood only, but they should be extended to adolescence and adulthood, where very little research has been carried out. </w:t>
      </w:r>
      <w:proofErr w:type="gramStart"/>
      <w:r w:rsidRPr="007964E5">
        <w:rPr>
          <w:rFonts w:ascii="Times New Roman" w:hAnsi="Times New Roman" w:cs="Times New Roman"/>
        </w:rPr>
        <w:t>The longitudinal</w:t>
      </w:r>
      <w:proofErr w:type="gramEnd"/>
      <w:r w:rsidRPr="007964E5">
        <w:rPr>
          <w:rFonts w:ascii="Times New Roman" w:hAnsi="Times New Roman" w:cs="Times New Roman"/>
        </w:rPr>
        <w:t xml:space="preserve"> studies can help in determining the variables that promote independence, work, and quality of life. The policymakers should also realize that ASD is a lifelong illness that requires lifelong support and not a childhood illness that </w:t>
      </w:r>
      <w:proofErr w:type="gramStart"/>
      <w:r w:rsidRPr="007964E5">
        <w:rPr>
          <w:rFonts w:ascii="Times New Roman" w:hAnsi="Times New Roman" w:cs="Times New Roman"/>
        </w:rPr>
        <w:t>stops with</w:t>
      </w:r>
      <w:proofErr w:type="gramEnd"/>
      <w:r w:rsidRPr="007964E5">
        <w:rPr>
          <w:rFonts w:ascii="Times New Roman" w:hAnsi="Times New Roman" w:cs="Times New Roman"/>
        </w:rPr>
        <w:t xml:space="preserve"> schooling (Hasson et al., 2024). This fact should form the basis of the models of funding in which health, education, and social services are integrated rather than perceived as separate entities.</w:t>
      </w:r>
    </w:p>
    <w:p w14:paraId="49C1B807" w14:textId="77777777" w:rsidR="00D612F5" w:rsidRPr="007964E5" w:rsidRDefault="00D612F5" w:rsidP="00D612F5">
      <w:pPr>
        <w:spacing w:after="0" w:line="480" w:lineRule="auto"/>
        <w:ind w:firstLine="720"/>
        <w:rPr>
          <w:rFonts w:ascii="Times New Roman" w:hAnsi="Times New Roman" w:cs="Times New Roman"/>
        </w:rPr>
      </w:pPr>
      <w:r w:rsidRPr="007964E5">
        <w:rPr>
          <w:rFonts w:ascii="Times New Roman" w:hAnsi="Times New Roman" w:cs="Times New Roman"/>
        </w:rPr>
        <w:lastRenderedPageBreak/>
        <w:t>Finally, the other factor that is favorable in inclusion facilitation is the anti-stigmatization and community awareness programs. One of the main barriers to work and social life is the attitudes toward social lifestyles. The governments, employers, and educators are supposed to join hands in providing appropriate environments and reducing discrimination. With such gaps eliminated, society will be able to move towards a caring and inclusive model that values diversity and provides effective and evidence-based help.</w:t>
      </w:r>
    </w:p>
    <w:p w14:paraId="27BDCF9E" w14:textId="77777777" w:rsidR="00D612F5" w:rsidRPr="007964E5" w:rsidRDefault="00D612F5" w:rsidP="00D612F5">
      <w:pPr>
        <w:spacing w:after="0" w:line="480" w:lineRule="auto"/>
        <w:jc w:val="center"/>
        <w:rPr>
          <w:rFonts w:ascii="Times New Roman" w:hAnsi="Times New Roman" w:cs="Times New Roman"/>
        </w:rPr>
      </w:pPr>
      <w:r w:rsidRPr="007964E5">
        <w:rPr>
          <w:rFonts w:ascii="Times New Roman" w:hAnsi="Times New Roman" w:cs="Times New Roman"/>
        </w:rPr>
        <w:t>Conclusion</w:t>
      </w:r>
    </w:p>
    <w:p w14:paraId="37D2A987" w14:textId="77777777" w:rsidR="00D612F5" w:rsidRDefault="00D612F5" w:rsidP="00D612F5">
      <w:pPr>
        <w:spacing w:after="0" w:line="480" w:lineRule="auto"/>
        <w:ind w:firstLine="720"/>
        <w:rPr>
          <w:rFonts w:ascii="Times New Roman" w:hAnsi="Times New Roman" w:cs="Times New Roman"/>
        </w:rPr>
      </w:pPr>
      <w:r w:rsidRPr="007D1E62">
        <w:rPr>
          <w:rFonts w:ascii="Times New Roman" w:hAnsi="Times New Roman" w:cs="Times New Roman"/>
        </w:rPr>
        <w:t>To sum up, ASD is among the major disorders in neurodevelopmental health that call for immediate attention. In ICD-11, ASD is clearly defined along with challenges related to its diagnosis and culture sensitivity. Although major developments have been made over time in creating reliable behavioral, developmental, and supportive measures to help the affected people, accessibility issues and long-term ethical concerns are key issues. Moreover, there is a paradigm change from a deficit-centered approach to a model that considers neurodiversity, inclusion, and the value of life. However, this can only be achieved through a united effort by scholars, professionals, and policymakers, who should collaborate with autistic people and communities. Despite the current efforts in research, further research is needed to understand long-term implications, cultural variations, and the effectiveness of new digital measures. Therefore, a comprehensive and well-informed approach can enable autistic individuals to be recognized for their current issues along with their different contributions to the community.</w:t>
      </w:r>
    </w:p>
    <w:p w14:paraId="27BE84AC" w14:textId="77777777" w:rsidR="00D612F5" w:rsidRDefault="00D612F5" w:rsidP="00D612F5">
      <w:pPr>
        <w:rPr>
          <w:rFonts w:ascii="Times New Roman" w:hAnsi="Times New Roman" w:cs="Times New Roman"/>
        </w:rPr>
      </w:pPr>
      <w:r>
        <w:rPr>
          <w:rFonts w:ascii="Times New Roman" w:hAnsi="Times New Roman" w:cs="Times New Roman"/>
        </w:rPr>
        <w:br w:type="page"/>
      </w:r>
    </w:p>
    <w:p w14:paraId="52F49226" w14:textId="77777777" w:rsidR="00D612F5" w:rsidRPr="007964E5" w:rsidRDefault="00D612F5" w:rsidP="00D612F5">
      <w:pPr>
        <w:spacing w:after="0" w:line="480" w:lineRule="auto"/>
        <w:jc w:val="center"/>
        <w:rPr>
          <w:rFonts w:ascii="Times New Roman" w:hAnsi="Times New Roman" w:cs="Times New Roman"/>
        </w:rPr>
      </w:pPr>
      <w:r w:rsidRPr="007964E5">
        <w:rPr>
          <w:rFonts w:ascii="Times New Roman" w:hAnsi="Times New Roman" w:cs="Times New Roman"/>
        </w:rPr>
        <w:lastRenderedPageBreak/>
        <w:t>References</w:t>
      </w:r>
    </w:p>
    <w:p w14:paraId="0B97A994"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Anderson-Chavarria, M., 2022. The autism predicament: models of autism and their impact on autistic identity.  </w:t>
      </w:r>
      <w:r w:rsidRPr="007964E5">
        <w:rPr>
          <w:rFonts w:ascii="Times New Roman" w:hAnsi="Times New Roman" w:cs="Times New Roman"/>
          <w:i/>
          <w:iCs/>
        </w:rPr>
        <w:t>Disability &amp; society</w:t>
      </w:r>
      <w:r w:rsidRPr="007964E5">
        <w:rPr>
          <w:rFonts w:ascii="Times New Roman" w:hAnsi="Times New Roman" w:cs="Times New Roman"/>
        </w:rPr>
        <w:t>, </w:t>
      </w:r>
      <w:r w:rsidRPr="007964E5">
        <w:rPr>
          <w:rFonts w:ascii="Times New Roman" w:hAnsi="Times New Roman" w:cs="Times New Roman"/>
          <w:i/>
          <w:iCs/>
        </w:rPr>
        <w:t>37</w:t>
      </w:r>
      <w:r w:rsidRPr="007964E5">
        <w:rPr>
          <w:rFonts w:ascii="Times New Roman" w:hAnsi="Times New Roman" w:cs="Times New Roman"/>
        </w:rPr>
        <w:t xml:space="preserve">(8), pp.1321-1341. </w:t>
      </w:r>
      <w:hyperlink r:id="rId4" w:tgtFrame="_blank" w:history="1">
        <w:r w:rsidRPr="007964E5">
          <w:rPr>
            <w:rStyle w:val="Hyperlink"/>
            <w:rFonts w:ascii="Times New Roman" w:hAnsi="Times New Roman" w:cs="Times New Roman"/>
          </w:rPr>
          <w:t>https://doi.org/10.1080/09687599.2021.1877117</w:t>
        </w:r>
      </w:hyperlink>
    </w:p>
    <w:p w14:paraId="54514A36" w14:textId="77777777" w:rsidR="00D612F5" w:rsidRPr="007964E5" w:rsidRDefault="00D612F5" w:rsidP="00D612F5">
      <w:pPr>
        <w:spacing w:after="0" w:line="480" w:lineRule="auto"/>
        <w:ind w:left="720" w:hanging="720"/>
        <w:rPr>
          <w:rFonts w:ascii="Times New Roman" w:hAnsi="Times New Roman" w:cs="Times New Roman"/>
        </w:rPr>
      </w:pPr>
      <w:proofErr w:type="spellStart"/>
      <w:r w:rsidRPr="007964E5">
        <w:rPr>
          <w:rFonts w:ascii="Times New Roman" w:hAnsi="Times New Roman" w:cs="Times New Roman"/>
        </w:rPr>
        <w:t>Barbaresi</w:t>
      </w:r>
      <w:proofErr w:type="spellEnd"/>
      <w:r w:rsidRPr="007964E5">
        <w:rPr>
          <w:rFonts w:ascii="Times New Roman" w:hAnsi="Times New Roman" w:cs="Times New Roman"/>
        </w:rPr>
        <w:t xml:space="preserve">, W., Cacia, J., Friedman, S., Fussell, J., Hansen, R., Hofer, J., Roizen, N., Stein, R.E., Vanderbilt, D., and </w:t>
      </w:r>
      <w:proofErr w:type="spellStart"/>
      <w:r w:rsidRPr="007964E5">
        <w:rPr>
          <w:rFonts w:ascii="Times New Roman" w:hAnsi="Times New Roman" w:cs="Times New Roman"/>
        </w:rPr>
        <w:t>Sideridis</w:t>
      </w:r>
      <w:proofErr w:type="spellEnd"/>
      <w:r w:rsidRPr="007964E5">
        <w:rPr>
          <w:rFonts w:ascii="Times New Roman" w:hAnsi="Times New Roman" w:cs="Times New Roman"/>
        </w:rPr>
        <w:t xml:space="preserve">, G., 2022. Clinician diagnostic certainty and the role of the autism diagnostic observation schedule in autism spectrum disorder diagnosis in young children.  </w:t>
      </w:r>
      <w:r w:rsidRPr="007964E5">
        <w:rPr>
          <w:rFonts w:ascii="Times New Roman" w:hAnsi="Times New Roman" w:cs="Times New Roman"/>
          <w:i/>
          <w:iCs/>
        </w:rPr>
        <w:t>JAMA pediatrics</w:t>
      </w:r>
      <w:r w:rsidRPr="007964E5">
        <w:rPr>
          <w:rFonts w:ascii="Times New Roman" w:hAnsi="Times New Roman" w:cs="Times New Roman"/>
        </w:rPr>
        <w:t>, </w:t>
      </w:r>
      <w:r w:rsidRPr="007964E5">
        <w:rPr>
          <w:rFonts w:ascii="Times New Roman" w:hAnsi="Times New Roman" w:cs="Times New Roman"/>
          <w:i/>
          <w:iCs/>
        </w:rPr>
        <w:t>176(12), pp.</w:t>
      </w:r>
      <w:r w:rsidRPr="007964E5">
        <w:rPr>
          <w:rFonts w:ascii="Times New Roman" w:hAnsi="Times New Roman" w:cs="Times New Roman"/>
        </w:rPr>
        <w:t xml:space="preserve"> 1233-1241. </w:t>
      </w:r>
      <w:hyperlink r:id="rId5" w:tgtFrame="_blank" w:history="1">
        <w:r w:rsidRPr="007964E5">
          <w:rPr>
            <w:rStyle w:val="Hyperlink"/>
            <w:rFonts w:ascii="Times New Roman" w:hAnsi="Times New Roman" w:cs="Times New Roman"/>
          </w:rPr>
          <w:t>https://jamanetwork.com/journals/jamapediatrics/fullarticle/2797438</w:t>
        </w:r>
      </w:hyperlink>
    </w:p>
    <w:p w14:paraId="4D98E357"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CDC. 2025. Data and statistics on </w:t>
      </w:r>
      <w:proofErr w:type="gramStart"/>
      <w:r w:rsidRPr="007964E5">
        <w:rPr>
          <w:rFonts w:ascii="Times New Roman" w:hAnsi="Times New Roman" w:cs="Times New Roman"/>
        </w:rPr>
        <w:t>Autism Spectrum Disorder</w:t>
      </w:r>
      <w:proofErr w:type="gramEnd"/>
      <w:r w:rsidRPr="007964E5">
        <w:rPr>
          <w:rFonts w:ascii="Times New Roman" w:hAnsi="Times New Roman" w:cs="Times New Roman"/>
        </w:rPr>
        <w:t xml:space="preserve">. </w:t>
      </w:r>
      <w:r w:rsidRPr="007964E5">
        <w:rPr>
          <w:rFonts w:ascii="Times New Roman" w:hAnsi="Times New Roman" w:cs="Times New Roman"/>
          <w:i/>
          <w:iCs/>
        </w:rPr>
        <w:t>Centers for Disease Control and Prevention.</w:t>
      </w:r>
      <w:r w:rsidRPr="007964E5">
        <w:rPr>
          <w:rFonts w:ascii="Times New Roman" w:hAnsi="Times New Roman" w:cs="Times New Roman"/>
        </w:rPr>
        <w:t xml:space="preserve"> </w:t>
      </w:r>
      <w:hyperlink r:id="rId6" w:tgtFrame="_blank" w:history="1">
        <w:r w:rsidRPr="007964E5">
          <w:rPr>
            <w:rStyle w:val="Hyperlink"/>
            <w:rFonts w:ascii="Times New Roman" w:hAnsi="Times New Roman" w:cs="Times New Roman"/>
          </w:rPr>
          <w:t>https://www.cdc.gov/autism/data-research/index.html</w:t>
        </w:r>
      </w:hyperlink>
    </w:p>
    <w:p w14:paraId="7D5665C1"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Choi, K.R., Bhakta, B., Knight, E.A., Becerra-</w:t>
      </w:r>
      <w:proofErr w:type="spellStart"/>
      <w:r w:rsidRPr="007964E5">
        <w:rPr>
          <w:rFonts w:ascii="Times New Roman" w:hAnsi="Times New Roman" w:cs="Times New Roman"/>
        </w:rPr>
        <w:t>Culqui</w:t>
      </w:r>
      <w:proofErr w:type="spellEnd"/>
      <w:r w:rsidRPr="007964E5">
        <w:rPr>
          <w:rFonts w:ascii="Times New Roman" w:hAnsi="Times New Roman" w:cs="Times New Roman"/>
        </w:rPr>
        <w:t xml:space="preserve">, T.A., </w:t>
      </w:r>
      <w:proofErr w:type="spellStart"/>
      <w:r w:rsidRPr="007964E5">
        <w:rPr>
          <w:rFonts w:ascii="Times New Roman" w:hAnsi="Times New Roman" w:cs="Times New Roman"/>
        </w:rPr>
        <w:t>Gahre</w:t>
      </w:r>
      <w:proofErr w:type="spellEnd"/>
      <w:r w:rsidRPr="007964E5">
        <w:rPr>
          <w:rFonts w:ascii="Times New Roman" w:hAnsi="Times New Roman" w:cs="Times New Roman"/>
        </w:rPr>
        <w:t xml:space="preserve">, T.L., Zima, B., and Coleman, K.J., 2022. Patient outcomes after </w:t>
      </w:r>
      <w:proofErr w:type="gramStart"/>
      <w:r w:rsidRPr="007964E5">
        <w:rPr>
          <w:rFonts w:ascii="Times New Roman" w:hAnsi="Times New Roman" w:cs="Times New Roman"/>
        </w:rPr>
        <w:t>applied</w:t>
      </w:r>
      <w:proofErr w:type="gramEnd"/>
      <w:r w:rsidRPr="007964E5">
        <w:rPr>
          <w:rFonts w:ascii="Times New Roman" w:hAnsi="Times New Roman" w:cs="Times New Roman"/>
        </w:rPr>
        <w:t xml:space="preserve"> behavior analysis for autism spectrum disorder.  </w:t>
      </w:r>
      <w:r w:rsidRPr="007964E5">
        <w:rPr>
          <w:rFonts w:ascii="Times New Roman" w:hAnsi="Times New Roman" w:cs="Times New Roman"/>
          <w:i/>
          <w:iCs/>
        </w:rPr>
        <w:t>Journal of Developmental &amp; Behavioral Pediatrics</w:t>
      </w:r>
      <w:r w:rsidRPr="007964E5">
        <w:rPr>
          <w:rFonts w:ascii="Times New Roman" w:hAnsi="Times New Roman" w:cs="Times New Roman"/>
        </w:rPr>
        <w:t>, </w:t>
      </w:r>
      <w:r w:rsidRPr="007964E5">
        <w:rPr>
          <w:rFonts w:ascii="Times New Roman" w:hAnsi="Times New Roman" w:cs="Times New Roman"/>
          <w:i/>
          <w:iCs/>
        </w:rPr>
        <w:t>43</w:t>
      </w:r>
      <w:r w:rsidRPr="007964E5">
        <w:rPr>
          <w:rFonts w:ascii="Times New Roman" w:hAnsi="Times New Roman" w:cs="Times New Roman"/>
        </w:rPr>
        <w:t xml:space="preserve">(1), pp. 9-16. </w:t>
      </w:r>
      <w:hyperlink r:id="rId7" w:tgtFrame="_blank" w:history="1">
        <w:r w:rsidRPr="007964E5">
          <w:rPr>
            <w:rStyle w:val="Hyperlink"/>
            <w:rFonts w:ascii="Times New Roman" w:hAnsi="Times New Roman" w:cs="Times New Roman"/>
          </w:rPr>
          <w:t>https://journals.lww.com/jrnldbp/abstract/2022/01000/patient_outcomes_after_applied_behavior_analysis.2.aspx</w:t>
        </w:r>
      </w:hyperlink>
    </w:p>
    <w:p w14:paraId="768AA58E"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Courts, C.E., 2021.  </w:t>
      </w:r>
      <w:r w:rsidRPr="007964E5">
        <w:rPr>
          <w:rFonts w:ascii="Times New Roman" w:hAnsi="Times New Roman" w:cs="Times New Roman"/>
          <w:i/>
          <w:iCs/>
        </w:rPr>
        <w:t xml:space="preserve">A Mixed-Method Study Exploring the Experiences of Adults </w:t>
      </w:r>
      <w:proofErr w:type="gramStart"/>
      <w:r w:rsidRPr="007964E5">
        <w:rPr>
          <w:rFonts w:ascii="Times New Roman" w:hAnsi="Times New Roman" w:cs="Times New Roman"/>
          <w:i/>
          <w:iCs/>
        </w:rPr>
        <w:t>With</w:t>
      </w:r>
      <w:proofErr w:type="gramEnd"/>
      <w:r w:rsidRPr="007964E5">
        <w:rPr>
          <w:rFonts w:ascii="Times New Roman" w:hAnsi="Times New Roman" w:cs="Times New Roman"/>
          <w:i/>
          <w:iCs/>
        </w:rPr>
        <w:t xml:space="preserve"> Autism and Co-Existing Mental Health Disorder(s) and Professionals' Knowledge of Autism Spectrum Disorder (ASD)</w:t>
      </w:r>
      <w:r w:rsidRPr="007964E5">
        <w:rPr>
          <w:rFonts w:ascii="Times New Roman" w:hAnsi="Times New Roman" w:cs="Times New Roman"/>
        </w:rPr>
        <w:t xml:space="preserve">. University of South Wales (United Kingdom). </w:t>
      </w:r>
      <w:hyperlink r:id="rId8" w:tgtFrame="_blank" w:history="1">
        <w:r w:rsidRPr="007964E5">
          <w:rPr>
            <w:rStyle w:val="Hyperlink"/>
            <w:rFonts w:ascii="Times New Roman" w:hAnsi="Times New Roman" w:cs="Times New Roman"/>
          </w:rPr>
          <w:t>https://search.proquest.com/openview/0db24743d518b758cb13a3a3b4a72d6c/1?pq-origsite=gscholar&amp;cbl=2026366&amp;diss=y</w:t>
        </w:r>
      </w:hyperlink>
    </w:p>
    <w:p w14:paraId="3FFE2FF2"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lastRenderedPageBreak/>
        <w:t xml:space="preserve">Greaves-Lord, K., Skuse, D., and Mandy, W., 2022. Innovations of the ICD-11 in the field of autism spectrum disorder: a psychological approach.  </w:t>
      </w:r>
      <w:r w:rsidRPr="007964E5">
        <w:rPr>
          <w:rFonts w:ascii="Times New Roman" w:hAnsi="Times New Roman" w:cs="Times New Roman"/>
          <w:i/>
          <w:iCs/>
        </w:rPr>
        <w:t>Clinical psychology in Europe</w:t>
      </w:r>
      <w:r w:rsidRPr="007964E5">
        <w:rPr>
          <w:rFonts w:ascii="Times New Roman" w:hAnsi="Times New Roman" w:cs="Times New Roman"/>
        </w:rPr>
        <w:t>, </w:t>
      </w:r>
      <w:r w:rsidRPr="007964E5">
        <w:rPr>
          <w:rFonts w:ascii="Times New Roman" w:hAnsi="Times New Roman" w:cs="Times New Roman"/>
          <w:i/>
          <w:iCs/>
        </w:rPr>
        <w:t>4</w:t>
      </w:r>
      <w:r w:rsidRPr="007964E5">
        <w:rPr>
          <w:rFonts w:ascii="Times New Roman" w:hAnsi="Times New Roman" w:cs="Times New Roman"/>
        </w:rPr>
        <w:t xml:space="preserve">(Spec Issue), p. e10005. </w:t>
      </w:r>
      <w:hyperlink r:id="rId9" w:tgtFrame="_blank" w:history="1">
        <w:r w:rsidRPr="007964E5">
          <w:rPr>
            <w:rStyle w:val="Hyperlink"/>
            <w:rFonts w:ascii="Times New Roman" w:hAnsi="Times New Roman" w:cs="Times New Roman"/>
          </w:rPr>
          <w:t>https://doi.org/10.32872/cpe.10005</w:t>
        </w:r>
      </w:hyperlink>
    </w:p>
    <w:p w14:paraId="15823E65"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Hasson, L., Keville, S., Gallagher, J., </w:t>
      </w:r>
      <w:proofErr w:type="spellStart"/>
      <w:r w:rsidRPr="007964E5">
        <w:rPr>
          <w:rFonts w:ascii="Times New Roman" w:hAnsi="Times New Roman" w:cs="Times New Roman"/>
        </w:rPr>
        <w:t>Onagbesan</w:t>
      </w:r>
      <w:proofErr w:type="spellEnd"/>
      <w:r w:rsidRPr="007964E5">
        <w:rPr>
          <w:rFonts w:ascii="Times New Roman" w:hAnsi="Times New Roman" w:cs="Times New Roman"/>
        </w:rPr>
        <w:t xml:space="preserve">, D., and Ludlow, A.K., 2024. Inclusivity in education for autism spectrum disorders: Experiences of support from the perspective of parent/carers, school teaching staff, and young people on the autism spectrum.  </w:t>
      </w:r>
      <w:r w:rsidRPr="007964E5">
        <w:rPr>
          <w:rFonts w:ascii="Times New Roman" w:hAnsi="Times New Roman" w:cs="Times New Roman"/>
          <w:i/>
          <w:iCs/>
        </w:rPr>
        <w:t>International Journal of Developmental Disabilities</w:t>
      </w:r>
      <w:r w:rsidRPr="007964E5">
        <w:rPr>
          <w:rFonts w:ascii="Times New Roman" w:hAnsi="Times New Roman" w:cs="Times New Roman"/>
        </w:rPr>
        <w:t>, </w:t>
      </w:r>
      <w:r w:rsidRPr="007964E5">
        <w:rPr>
          <w:rFonts w:ascii="Times New Roman" w:hAnsi="Times New Roman" w:cs="Times New Roman"/>
          <w:i/>
          <w:iCs/>
        </w:rPr>
        <w:t>70(2), pp.</w:t>
      </w:r>
      <w:r w:rsidRPr="007964E5">
        <w:rPr>
          <w:rFonts w:ascii="Times New Roman" w:hAnsi="Times New Roman" w:cs="Times New Roman"/>
        </w:rPr>
        <w:t xml:space="preserve"> 201-212. </w:t>
      </w:r>
      <w:hyperlink r:id="rId10" w:tgtFrame="_blank" w:history="1">
        <w:r w:rsidRPr="007964E5">
          <w:rPr>
            <w:rStyle w:val="Hyperlink"/>
            <w:rFonts w:ascii="Times New Roman" w:hAnsi="Times New Roman" w:cs="Times New Roman"/>
          </w:rPr>
          <w:t>https://doi.org/10.1080/20473869.2022.2070418</w:t>
        </w:r>
      </w:hyperlink>
    </w:p>
    <w:p w14:paraId="40A05640"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Hus, Y., and Segal, O., 2021. Challenges surrounding the diagnosis of autism in children.  </w:t>
      </w:r>
      <w:r w:rsidRPr="007964E5">
        <w:rPr>
          <w:rFonts w:ascii="Times New Roman" w:hAnsi="Times New Roman" w:cs="Times New Roman"/>
          <w:i/>
          <w:iCs/>
        </w:rPr>
        <w:t>Neuropsychiatric disease and treatment</w:t>
      </w:r>
      <w:r w:rsidRPr="007964E5">
        <w:rPr>
          <w:rFonts w:ascii="Times New Roman" w:hAnsi="Times New Roman" w:cs="Times New Roman"/>
        </w:rPr>
        <w:t xml:space="preserve">, pp. 3509-3529. </w:t>
      </w:r>
      <w:hyperlink r:id="rId11" w:tgtFrame="_blank" w:history="1">
        <w:r w:rsidRPr="007964E5">
          <w:rPr>
            <w:rStyle w:val="Hyperlink"/>
            <w:rFonts w:ascii="Times New Roman" w:hAnsi="Times New Roman" w:cs="Times New Roman"/>
          </w:rPr>
          <w:t>https://doi.org/10.2147/NDT.S282569</w:t>
        </w:r>
      </w:hyperlink>
    </w:p>
    <w:p w14:paraId="62199982"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Jurek, L., Leadbitter, K., </w:t>
      </w:r>
      <w:proofErr w:type="spellStart"/>
      <w:r w:rsidRPr="007964E5">
        <w:rPr>
          <w:rFonts w:ascii="Times New Roman" w:hAnsi="Times New Roman" w:cs="Times New Roman"/>
        </w:rPr>
        <w:t>Falissard</w:t>
      </w:r>
      <w:proofErr w:type="spellEnd"/>
      <w:r w:rsidRPr="007964E5">
        <w:rPr>
          <w:rFonts w:ascii="Times New Roman" w:hAnsi="Times New Roman" w:cs="Times New Roman"/>
        </w:rPr>
        <w:t xml:space="preserve">, B., Colin, C., Touzet, S., and Geoffray, M.M., 2023. Parental experience of parent-mediated intervention for children with ASD: A systematic review and qualitative evidence synthesis.  </w:t>
      </w:r>
      <w:r w:rsidRPr="007964E5">
        <w:rPr>
          <w:rFonts w:ascii="Times New Roman" w:hAnsi="Times New Roman" w:cs="Times New Roman"/>
          <w:i/>
          <w:iCs/>
        </w:rPr>
        <w:t>Autism</w:t>
      </w:r>
      <w:r w:rsidRPr="007964E5">
        <w:rPr>
          <w:rFonts w:ascii="Times New Roman" w:hAnsi="Times New Roman" w:cs="Times New Roman"/>
        </w:rPr>
        <w:t>, </w:t>
      </w:r>
      <w:r w:rsidRPr="007964E5">
        <w:rPr>
          <w:rFonts w:ascii="Times New Roman" w:hAnsi="Times New Roman" w:cs="Times New Roman"/>
          <w:i/>
          <w:iCs/>
        </w:rPr>
        <w:t>27(3), pp.</w:t>
      </w:r>
      <w:r w:rsidRPr="007964E5">
        <w:rPr>
          <w:rFonts w:ascii="Times New Roman" w:hAnsi="Times New Roman" w:cs="Times New Roman"/>
        </w:rPr>
        <w:t xml:space="preserve"> 647-666. </w:t>
      </w:r>
      <w:hyperlink r:id="rId12" w:tgtFrame="_blank" w:history="1">
        <w:r w:rsidRPr="007964E5">
          <w:rPr>
            <w:rStyle w:val="Hyperlink"/>
            <w:rFonts w:ascii="Times New Roman" w:hAnsi="Times New Roman" w:cs="Times New Roman"/>
          </w:rPr>
          <w:t>https://doi.org/10.1177/13623613221112204</w:t>
        </w:r>
      </w:hyperlink>
    </w:p>
    <w:p w14:paraId="0B22FC47"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Mishra, G. and Mishra, D.P., 2025. Occupational Therapy for Autistic Children. In </w:t>
      </w:r>
      <w:r w:rsidRPr="007964E5">
        <w:rPr>
          <w:rFonts w:ascii="Times New Roman" w:hAnsi="Times New Roman" w:cs="Times New Roman"/>
          <w:i/>
          <w:iCs/>
        </w:rPr>
        <w:t>Rehabilitation Approach in Autism</w:t>
      </w:r>
      <w:r w:rsidRPr="007964E5">
        <w:rPr>
          <w:rFonts w:ascii="Times New Roman" w:hAnsi="Times New Roman" w:cs="Times New Roman"/>
        </w:rPr>
        <w:t> (</w:t>
      </w:r>
      <w:proofErr w:type="gramStart"/>
      <w:r w:rsidRPr="007964E5">
        <w:rPr>
          <w:rFonts w:ascii="Times New Roman" w:hAnsi="Times New Roman" w:cs="Times New Roman"/>
        </w:rPr>
        <w:t>pp</w:t>
      </w:r>
      <w:proofErr w:type="gramEnd"/>
      <w:r w:rsidRPr="007964E5">
        <w:rPr>
          <w:rFonts w:ascii="Times New Roman" w:hAnsi="Times New Roman" w:cs="Times New Roman"/>
        </w:rPr>
        <w:t xml:space="preserve">. 81-120). Singapore: Springer Nature Singapore. </w:t>
      </w:r>
      <w:hyperlink r:id="rId13" w:tgtFrame="_blank" w:history="1">
        <w:r w:rsidRPr="007964E5">
          <w:rPr>
            <w:rStyle w:val="Hyperlink"/>
            <w:rFonts w:ascii="Times New Roman" w:hAnsi="Times New Roman" w:cs="Times New Roman"/>
          </w:rPr>
          <w:t>https://link.springer.com/chapter/10.1007/978-981-96-4162-8_6</w:t>
        </w:r>
      </w:hyperlink>
    </w:p>
    <w:p w14:paraId="5834E06C"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Nelson, R.H., 2021. A critique of the neurodiversity view.  </w:t>
      </w:r>
      <w:r w:rsidRPr="007964E5">
        <w:rPr>
          <w:rFonts w:ascii="Times New Roman" w:hAnsi="Times New Roman" w:cs="Times New Roman"/>
          <w:i/>
          <w:iCs/>
        </w:rPr>
        <w:t>Journal of Applied Philosophy</w:t>
      </w:r>
      <w:r w:rsidRPr="007964E5">
        <w:rPr>
          <w:rFonts w:ascii="Times New Roman" w:hAnsi="Times New Roman" w:cs="Times New Roman"/>
        </w:rPr>
        <w:t>, </w:t>
      </w:r>
      <w:r w:rsidRPr="007964E5">
        <w:rPr>
          <w:rFonts w:ascii="Times New Roman" w:hAnsi="Times New Roman" w:cs="Times New Roman"/>
          <w:i/>
          <w:iCs/>
        </w:rPr>
        <w:t>38</w:t>
      </w:r>
      <w:r w:rsidRPr="007964E5">
        <w:rPr>
          <w:rFonts w:ascii="Times New Roman" w:hAnsi="Times New Roman" w:cs="Times New Roman"/>
        </w:rPr>
        <w:t xml:space="preserve">(2), pp.335-347. </w:t>
      </w:r>
      <w:hyperlink r:id="rId14" w:tgtFrame="_blank" w:history="1">
        <w:r w:rsidRPr="007964E5">
          <w:rPr>
            <w:rStyle w:val="Hyperlink"/>
            <w:rFonts w:ascii="Times New Roman" w:hAnsi="Times New Roman" w:cs="Times New Roman"/>
          </w:rPr>
          <w:t>https://doi.org/10.1111/japp.12470</w:t>
        </w:r>
      </w:hyperlink>
    </w:p>
    <w:p w14:paraId="7F9264A6"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Roche, L., Adams, D., and Clark, M., 2021. Research priorities of the autism community: A systematic review of key stakeholder perspectives.  </w:t>
      </w:r>
      <w:r w:rsidRPr="007964E5">
        <w:rPr>
          <w:rFonts w:ascii="Times New Roman" w:hAnsi="Times New Roman" w:cs="Times New Roman"/>
          <w:i/>
          <w:iCs/>
        </w:rPr>
        <w:t>Autism</w:t>
      </w:r>
      <w:r w:rsidRPr="007964E5">
        <w:rPr>
          <w:rFonts w:ascii="Times New Roman" w:hAnsi="Times New Roman" w:cs="Times New Roman"/>
        </w:rPr>
        <w:t>, </w:t>
      </w:r>
      <w:r w:rsidRPr="007964E5">
        <w:rPr>
          <w:rFonts w:ascii="Times New Roman" w:hAnsi="Times New Roman" w:cs="Times New Roman"/>
          <w:i/>
          <w:iCs/>
        </w:rPr>
        <w:t>25</w:t>
      </w:r>
      <w:r w:rsidRPr="007964E5">
        <w:rPr>
          <w:rFonts w:ascii="Times New Roman" w:hAnsi="Times New Roman" w:cs="Times New Roman"/>
        </w:rPr>
        <w:t xml:space="preserve">(2), pp.336-348. </w:t>
      </w:r>
      <w:hyperlink r:id="rId15" w:tgtFrame="_blank" w:history="1">
        <w:r w:rsidRPr="007964E5">
          <w:rPr>
            <w:rStyle w:val="Hyperlink"/>
            <w:rFonts w:ascii="Times New Roman" w:hAnsi="Times New Roman" w:cs="Times New Roman"/>
          </w:rPr>
          <w:t>https://doi.org/10.1177/1362361320967790</w:t>
        </w:r>
      </w:hyperlink>
    </w:p>
    <w:p w14:paraId="2E2C3735" w14:textId="77777777" w:rsidR="00D612F5" w:rsidRPr="007964E5" w:rsidRDefault="00D612F5" w:rsidP="00D612F5">
      <w:pPr>
        <w:spacing w:after="0" w:line="480" w:lineRule="auto"/>
        <w:ind w:left="720" w:hanging="720"/>
        <w:rPr>
          <w:rFonts w:ascii="Times New Roman" w:hAnsi="Times New Roman" w:cs="Times New Roman"/>
        </w:rPr>
      </w:pPr>
      <w:proofErr w:type="spellStart"/>
      <w:r w:rsidRPr="007964E5">
        <w:rPr>
          <w:rFonts w:ascii="Times New Roman" w:hAnsi="Times New Roman" w:cs="Times New Roman"/>
        </w:rPr>
        <w:lastRenderedPageBreak/>
        <w:t>Satopoh</w:t>
      </w:r>
      <w:proofErr w:type="spellEnd"/>
      <w:r w:rsidRPr="007964E5">
        <w:rPr>
          <w:rFonts w:ascii="Times New Roman" w:hAnsi="Times New Roman" w:cs="Times New Roman"/>
        </w:rPr>
        <w:t xml:space="preserve">, F.A., 2024. An overview of aggressive behaviors in children with autism spectrum disorder.  </w:t>
      </w:r>
      <w:r w:rsidRPr="007964E5">
        <w:rPr>
          <w:rFonts w:ascii="Times New Roman" w:hAnsi="Times New Roman" w:cs="Times New Roman"/>
          <w:i/>
          <w:iCs/>
        </w:rPr>
        <w:t xml:space="preserve">Scientia </w:t>
      </w:r>
      <w:proofErr w:type="spellStart"/>
      <w:r w:rsidRPr="007964E5">
        <w:rPr>
          <w:rFonts w:ascii="Times New Roman" w:hAnsi="Times New Roman" w:cs="Times New Roman"/>
          <w:i/>
          <w:iCs/>
        </w:rPr>
        <w:t>Psychiatrica</w:t>
      </w:r>
      <w:proofErr w:type="spellEnd"/>
      <w:r w:rsidRPr="007964E5">
        <w:rPr>
          <w:rFonts w:ascii="Times New Roman" w:hAnsi="Times New Roman" w:cs="Times New Roman"/>
        </w:rPr>
        <w:t>, </w:t>
      </w:r>
      <w:r w:rsidRPr="007964E5">
        <w:rPr>
          <w:rFonts w:ascii="Times New Roman" w:hAnsi="Times New Roman" w:cs="Times New Roman"/>
          <w:i/>
          <w:iCs/>
        </w:rPr>
        <w:t>5(1), pp.</w:t>
      </w:r>
      <w:r w:rsidRPr="007964E5">
        <w:rPr>
          <w:rFonts w:ascii="Times New Roman" w:hAnsi="Times New Roman" w:cs="Times New Roman"/>
        </w:rPr>
        <w:t xml:space="preserve"> 466-471. </w:t>
      </w:r>
      <w:hyperlink r:id="rId16" w:tgtFrame="_blank" w:history="1">
        <w:r w:rsidRPr="007964E5">
          <w:rPr>
            <w:rStyle w:val="Hyperlink"/>
            <w:rFonts w:ascii="Times New Roman" w:hAnsi="Times New Roman" w:cs="Times New Roman"/>
          </w:rPr>
          <w:t>https://doi.org/10.37275/scipsy.v5i1.69</w:t>
        </w:r>
      </w:hyperlink>
    </w:p>
    <w:p w14:paraId="714EAC51"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Shukla, S., 2024. Autism Spectrum Disorder: Clinical and Genetic Aspects.  </w:t>
      </w:r>
      <w:r w:rsidRPr="007964E5">
        <w:rPr>
          <w:rFonts w:ascii="Times New Roman" w:hAnsi="Times New Roman" w:cs="Times New Roman"/>
          <w:i/>
          <w:iCs/>
        </w:rPr>
        <w:t>Current Drug Therapy</w:t>
      </w:r>
      <w:r w:rsidRPr="007964E5">
        <w:rPr>
          <w:rFonts w:ascii="Times New Roman" w:hAnsi="Times New Roman" w:cs="Times New Roman"/>
        </w:rPr>
        <w:t xml:space="preserve">. </w:t>
      </w:r>
      <w:hyperlink r:id="rId17" w:tgtFrame="_blank" w:history="1">
        <w:r w:rsidRPr="007964E5">
          <w:rPr>
            <w:rStyle w:val="Hyperlink"/>
            <w:rFonts w:ascii="Times New Roman" w:hAnsi="Times New Roman" w:cs="Times New Roman"/>
          </w:rPr>
          <w:t>https://doi.org/10.2174/0115748855313794241108080912</w:t>
        </w:r>
      </w:hyperlink>
    </w:p>
    <w:p w14:paraId="723584E0"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 xml:space="preserve">Thompson, M.A., 2024.  </w:t>
      </w:r>
      <w:r w:rsidRPr="007964E5">
        <w:rPr>
          <w:rFonts w:ascii="Times New Roman" w:hAnsi="Times New Roman" w:cs="Times New Roman"/>
          <w:i/>
          <w:iCs/>
        </w:rPr>
        <w:t xml:space="preserve">Trying to Fit In: An Explorative Case Study of Masking Behaviors and Characteristics in Females </w:t>
      </w:r>
      <w:proofErr w:type="gramStart"/>
      <w:r w:rsidRPr="007964E5">
        <w:rPr>
          <w:rFonts w:ascii="Times New Roman" w:hAnsi="Times New Roman" w:cs="Times New Roman"/>
          <w:i/>
          <w:iCs/>
        </w:rPr>
        <w:t>With</w:t>
      </w:r>
      <w:proofErr w:type="gramEnd"/>
      <w:r w:rsidRPr="007964E5">
        <w:rPr>
          <w:rFonts w:ascii="Times New Roman" w:hAnsi="Times New Roman" w:cs="Times New Roman"/>
          <w:i/>
          <w:iCs/>
        </w:rPr>
        <w:t xml:space="preserve"> Autism Spectrum Disorder</w:t>
      </w:r>
      <w:r w:rsidRPr="007964E5">
        <w:rPr>
          <w:rFonts w:ascii="Times New Roman" w:hAnsi="Times New Roman" w:cs="Times New Roman"/>
        </w:rPr>
        <w:t xml:space="preserve"> (Doctoral dissertation, National University). </w:t>
      </w:r>
      <w:hyperlink r:id="rId18" w:tgtFrame="_blank" w:history="1">
        <w:r w:rsidRPr="007964E5">
          <w:rPr>
            <w:rStyle w:val="Hyperlink"/>
            <w:rFonts w:ascii="Times New Roman" w:hAnsi="Times New Roman" w:cs="Times New Roman"/>
          </w:rPr>
          <w:t>https://www.proquest.com/openview/4bad2c7f9236292cd4677a65ebbd6d6a/1?pq-origsite=gscholar&amp;cbl=18750&amp;diss=y</w:t>
        </w:r>
      </w:hyperlink>
    </w:p>
    <w:p w14:paraId="0A37837C" w14:textId="77777777" w:rsidR="00D612F5" w:rsidRPr="007964E5" w:rsidRDefault="00D612F5" w:rsidP="00D612F5">
      <w:pPr>
        <w:spacing w:after="0" w:line="480" w:lineRule="auto"/>
        <w:ind w:left="720" w:hanging="720"/>
        <w:rPr>
          <w:rFonts w:ascii="Times New Roman" w:hAnsi="Times New Roman" w:cs="Times New Roman"/>
        </w:rPr>
      </w:pPr>
      <w:r w:rsidRPr="007964E5">
        <w:rPr>
          <w:rFonts w:ascii="Times New Roman" w:hAnsi="Times New Roman" w:cs="Times New Roman"/>
        </w:rPr>
        <w:t>Villa, L., 2024. Autism spectrum disorder: clinical intervention and treatment. In </w:t>
      </w:r>
      <w:r w:rsidRPr="007964E5">
        <w:rPr>
          <w:rFonts w:ascii="Times New Roman" w:hAnsi="Times New Roman" w:cs="Times New Roman"/>
          <w:i/>
          <w:iCs/>
        </w:rPr>
        <w:t>Understanding Autism and Autistic Functioning</w:t>
      </w:r>
      <w:r w:rsidRPr="007964E5">
        <w:rPr>
          <w:rFonts w:ascii="Times New Roman" w:hAnsi="Times New Roman" w:cs="Times New Roman"/>
        </w:rPr>
        <w:t xml:space="preserve"> (pp. 62-102). Routledge. </w:t>
      </w:r>
      <w:hyperlink r:id="rId19" w:tgtFrame="_blank" w:history="1">
        <w:r w:rsidRPr="007964E5">
          <w:rPr>
            <w:rStyle w:val="Hyperlink"/>
            <w:rFonts w:ascii="Times New Roman" w:hAnsi="Times New Roman" w:cs="Times New Roman"/>
          </w:rPr>
          <w:t>https://www.taylorfrancis.com/chapters/edit/10.4324/9781003100140-5/autism-spectrum-disorder-laura-villa</w:t>
        </w:r>
      </w:hyperlink>
    </w:p>
    <w:p w14:paraId="0EBBD423" w14:textId="77777777" w:rsidR="00D612F5" w:rsidRPr="007964E5" w:rsidRDefault="00D612F5" w:rsidP="00D612F5">
      <w:pPr>
        <w:spacing w:after="0" w:line="480" w:lineRule="auto"/>
        <w:rPr>
          <w:rFonts w:ascii="Times New Roman" w:hAnsi="Times New Roman" w:cs="Times New Roman"/>
        </w:rPr>
      </w:pPr>
      <w:r w:rsidRPr="007964E5">
        <w:rPr>
          <w:rFonts w:ascii="Times New Roman" w:hAnsi="Times New Roman" w:cs="Times New Roman"/>
        </w:rPr>
        <w:t> </w:t>
      </w:r>
    </w:p>
    <w:p w14:paraId="56C5FD02" w14:textId="77777777" w:rsidR="00D612F5" w:rsidRPr="007964E5" w:rsidRDefault="00D612F5" w:rsidP="00D612F5">
      <w:pPr>
        <w:spacing w:after="0" w:line="480" w:lineRule="auto"/>
        <w:rPr>
          <w:rFonts w:ascii="Times New Roman" w:hAnsi="Times New Roman" w:cs="Times New Roman"/>
        </w:rPr>
      </w:pPr>
      <w:r w:rsidRPr="007964E5">
        <w:rPr>
          <w:rFonts w:ascii="Times New Roman" w:hAnsi="Times New Roman" w:cs="Times New Roman"/>
        </w:rPr>
        <w:t> </w:t>
      </w:r>
    </w:p>
    <w:p w14:paraId="04881BB5" w14:textId="77777777" w:rsidR="00D612F5" w:rsidRPr="007964E5" w:rsidRDefault="00D612F5" w:rsidP="00D612F5">
      <w:pPr>
        <w:spacing w:after="0" w:line="480" w:lineRule="auto"/>
        <w:rPr>
          <w:rFonts w:ascii="Times New Roman" w:hAnsi="Times New Roman" w:cs="Times New Roman"/>
        </w:rPr>
      </w:pPr>
      <w:r w:rsidRPr="007964E5">
        <w:rPr>
          <w:rFonts w:ascii="Times New Roman" w:hAnsi="Times New Roman" w:cs="Times New Roman"/>
        </w:rPr>
        <w:t> </w:t>
      </w:r>
    </w:p>
    <w:p w14:paraId="749BAA65" w14:textId="77777777" w:rsidR="00D612F5" w:rsidRPr="00D460DE" w:rsidRDefault="00D612F5" w:rsidP="00D612F5">
      <w:pPr>
        <w:spacing w:after="0" w:line="480" w:lineRule="auto"/>
        <w:rPr>
          <w:rFonts w:ascii="Times New Roman" w:hAnsi="Times New Roman" w:cs="Times New Roman"/>
        </w:rPr>
      </w:pPr>
    </w:p>
    <w:p w14:paraId="4CDAB05E" w14:textId="77777777" w:rsidR="00CB5CA4" w:rsidRPr="00D612F5" w:rsidRDefault="00CB5CA4">
      <w:pPr>
        <w:rPr>
          <w:rFonts w:ascii="Arial" w:hAnsi="Arial" w:cs="Arial"/>
        </w:rPr>
      </w:pPr>
    </w:p>
    <w:sectPr w:rsidR="00CB5CA4" w:rsidRPr="00D612F5" w:rsidSect="00D612F5">
      <w:headerReference w:type="default" r:id="rId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460932474"/>
      <w:docPartObj>
        <w:docPartGallery w:val="Page Numbers (Top of Page)"/>
        <w:docPartUnique/>
      </w:docPartObj>
    </w:sdtPr>
    <w:sdtEndPr>
      <w:rPr>
        <w:noProof/>
      </w:rPr>
    </w:sdtEndPr>
    <w:sdtContent>
      <w:p w14:paraId="12E4D503" w14:textId="77777777" w:rsidR="00D612F5" w:rsidRPr="00D460DE" w:rsidRDefault="00D612F5">
        <w:pPr>
          <w:pStyle w:val="Header"/>
          <w:jc w:val="right"/>
          <w:rPr>
            <w:rFonts w:ascii="Times New Roman" w:hAnsi="Times New Roman" w:cs="Times New Roman"/>
          </w:rPr>
        </w:pPr>
        <w:r w:rsidRPr="00D460DE">
          <w:rPr>
            <w:rFonts w:ascii="Times New Roman" w:hAnsi="Times New Roman" w:cs="Times New Roman"/>
          </w:rPr>
          <w:t xml:space="preserve">Autism Spectrum Disorder </w:t>
        </w:r>
        <w:r w:rsidRPr="00D460DE">
          <w:rPr>
            <w:rFonts w:ascii="Times New Roman" w:hAnsi="Times New Roman" w:cs="Times New Roman"/>
          </w:rPr>
          <w:fldChar w:fldCharType="begin"/>
        </w:r>
        <w:r w:rsidRPr="00D460DE">
          <w:rPr>
            <w:rFonts w:ascii="Times New Roman" w:hAnsi="Times New Roman" w:cs="Times New Roman"/>
          </w:rPr>
          <w:instrText xml:space="preserve"> PAGE   \* MERGEFORMAT </w:instrText>
        </w:r>
        <w:r w:rsidRPr="00D460DE">
          <w:rPr>
            <w:rFonts w:ascii="Times New Roman" w:hAnsi="Times New Roman" w:cs="Times New Roman"/>
          </w:rPr>
          <w:fldChar w:fldCharType="separate"/>
        </w:r>
        <w:r w:rsidRPr="00D460DE">
          <w:rPr>
            <w:rFonts w:ascii="Times New Roman" w:hAnsi="Times New Roman" w:cs="Times New Roman"/>
            <w:noProof/>
          </w:rPr>
          <w:t>2</w:t>
        </w:r>
        <w:r w:rsidRPr="00D460DE">
          <w:rPr>
            <w:rFonts w:ascii="Times New Roman" w:hAnsi="Times New Roman" w:cs="Times New Roman"/>
            <w:noProof/>
          </w:rPr>
          <w:fldChar w:fldCharType="end"/>
        </w:r>
      </w:p>
    </w:sdtContent>
  </w:sdt>
  <w:p w14:paraId="6FCC925A" w14:textId="77777777" w:rsidR="00D612F5" w:rsidRPr="00D460DE" w:rsidRDefault="00D612F5">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2F5"/>
    <w:rsid w:val="00CB5CA4"/>
    <w:rsid w:val="00CF51F1"/>
    <w:rsid w:val="00D612F5"/>
    <w:rsid w:val="00F25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033DF"/>
  <w15:chartTrackingRefBased/>
  <w15:docId w15:val="{09EB63B5-3AF4-4EB5-9C33-DB5F9BDF7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2F5"/>
    <w:pPr>
      <w:spacing w:line="278" w:lineRule="auto"/>
    </w:pPr>
    <w:rPr>
      <w:sz w:val="24"/>
      <w:szCs w:val="24"/>
      <w:lang w:val="en-US"/>
    </w:rPr>
  </w:style>
  <w:style w:type="paragraph" w:styleId="Heading1">
    <w:name w:val="heading 1"/>
    <w:basedOn w:val="Normal"/>
    <w:next w:val="Normal"/>
    <w:link w:val="Heading1Char"/>
    <w:uiPriority w:val="9"/>
    <w:qFormat/>
    <w:rsid w:val="00D612F5"/>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D612F5"/>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D612F5"/>
    <w:pPr>
      <w:keepNext/>
      <w:keepLines/>
      <w:spacing w:before="160" w:after="80" w:line="259" w:lineRule="auto"/>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D612F5"/>
    <w:pPr>
      <w:keepNext/>
      <w:keepLines/>
      <w:spacing w:before="80" w:after="40" w:line="259" w:lineRule="auto"/>
      <w:outlineLvl w:val="3"/>
    </w:pPr>
    <w:rPr>
      <w:rFonts w:eastAsiaTheme="majorEastAsia" w:cstheme="majorBidi"/>
      <w:i/>
      <w:iCs/>
      <w:color w:val="0F4761" w:themeColor="accent1" w:themeShade="BF"/>
      <w:sz w:val="22"/>
      <w:szCs w:val="22"/>
      <w:lang w:val="en-GB"/>
    </w:rPr>
  </w:style>
  <w:style w:type="paragraph" w:styleId="Heading5">
    <w:name w:val="heading 5"/>
    <w:basedOn w:val="Normal"/>
    <w:next w:val="Normal"/>
    <w:link w:val="Heading5Char"/>
    <w:uiPriority w:val="9"/>
    <w:semiHidden/>
    <w:unhideWhenUsed/>
    <w:qFormat/>
    <w:rsid w:val="00D612F5"/>
    <w:pPr>
      <w:keepNext/>
      <w:keepLines/>
      <w:spacing w:before="80" w:after="40" w:line="259" w:lineRule="auto"/>
      <w:outlineLvl w:val="4"/>
    </w:pPr>
    <w:rPr>
      <w:rFonts w:eastAsiaTheme="majorEastAsia" w:cstheme="majorBidi"/>
      <w:color w:val="0F4761" w:themeColor="accent1" w:themeShade="BF"/>
      <w:sz w:val="22"/>
      <w:szCs w:val="22"/>
      <w:lang w:val="en-GB"/>
    </w:rPr>
  </w:style>
  <w:style w:type="paragraph" w:styleId="Heading6">
    <w:name w:val="heading 6"/>
    <w:basedOn w:val="Normal"/>
    <w:next w:val="Normal"/>
    <w:link w:val="Heading6Char"/>
    <w:uiPriority w:val="9"/>
    <w:semiHidden/>
    <w:unhideWhenUsed/>
    <w:qFormat/>
    <w:rsid w:val="00D612F5"/>
    <w:pPr>
      <w:keepNext/>
      <w:keepLines/>
      <w:spacing w:before="40" w:after="0" w:line="259" w:lineRule="auto"/>
      <w:outlineLvl w:val="5"/>
    </w:pPr>
    <w:rPr>
      <w:rFonts w:eastAsiaTheme="majorEastAsia" w:cstheme="majorBidi"/>
      <w:i/>
      <w:iCs/>
      <w:color w:val="595959" w:themeColor="text1" w:themeTint="A6"/>
      <w:sz w:val="22"/>
      <w:szCs w:val="22"/>
      <w:lang w:val="en-GB"/>
    </w:rPr>
  </w:style>
  <w:style w:type="paragraph" w:styleId="Heading7">
    <w:name w:val="heading 7"/>
    <w:basedOn w:val="Normal"/>
    <w:next w:val="Normal"/>
    <w:link w:val="Heading7Char"/>
    <w:uiPriority w:val="9"/>
    <w:semiHidden/>
    <w:unhideWhenUsed/>
    <w:qFormat/>
    <w:rsid w:val="00D612F5"/>
    <w:pPr>
      <w:keepNext/>
      <w:keepLines/>
      <w:spacing w:before="40" w:after="0" w:line="259" w:lineRule="auto"/>
      <w:outlineLvl w:val="6"/>
    </w:pPr>
    <w:rPr>
      <w:rFonts w:eastAsiaTheme="majorEastAsia" w:cstheme="majorBidi"/>
      <w:color w:val="595959" w:themeColor="text1" w:themeTint="A6"/>
      <w:sz w:val="22"/>
      <w:szCs w:val="22"/>
      <w:lang w:val="en-GB"/>
    </w:rPr>
  </w:style>
  <w:style w:type="paragraph" w:styleId="Heading8">
    <w:name w:val="heading 8"/>
    <w:basedOn w:val="Normal"/>
    <w:next w:val="Normal"/>
    <w:link w:val="Heading8Char"/>
    <w:uiPriority w:val="9"/>
    <w:semiHidden/>
    <w:unhideWhenUsed/>
    <w:qFormat/>
    <w:rsid w:val="00D612F5"/>
    <w:pPr>
      <w:keepNext/>
      <w:keepLines/>
      <w:spacing w:after="0" w:line="259" w:lineRule="auto"/>
      <w:outlineLvl w:val="7"/>
    </w:pPr>
    <w:rPr>
      <w:rFonts w:eastAsiaTheme="majorEastAsia" w:cstheme="majorBidi"/>
      <w:i/>
      <w:iCs/>
      <w:color w:val="272727" w:themeColor="text1" w:themeTint="D8"/>
      <w:sz w:val="22"/>
      <w:szCs w:val="22"/>
      <w:lang w:val="en-GB"/>
    </w:rPr>
  </w:style>
  <w:style w:type="paragraph" w:styleId="Heading9">
    <w:name w:val="heading 9"/>
    <w:basedOn w:val="Normal"/>
    <w:next w:val="Normal"/>
    <w:link w:val="Heading9Char"/>
    <w:uiPriority w:val="9"/>
    <w:semiHidden/>
    <w:unhideWhenUsed/>
    <w:qFormat/>
    <w:rsid w:val="00D612F5"/>
    <w:pPr>
      <w:keepNext/>
      <w:keepLines/>
      <w:spacing w:after="0" w:line="259" w:lineRule="auto"/>
      <w:outlineLvl w:val="8"/>
    </w:pPr>
    <w:rPr>
      <w:rFonts w:eastAsiaTheme="majorEastAsia" w:cstheme="majorBidi"/>
      <w:color w:val="272727" w:themeColor="text1" w:themeTint="D8"/>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2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12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2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2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2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2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2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2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2F5"/>
    <w:rPr>
      <w:rFonts w:eastAsiaTheme="majorEastAsia" w:cstheme="majorBidi"/>
      <w:color w:val="272727" w:themeColor="text1" w:themeTint="D8"/>
    </w:rPr>
  </w:style>
  <w:style w:type="paragraph" w:styleId="Title">
    <w:name w:val="Title"/>
    <w:basedOn w:val="Normal"/>
    <w:next w:val="Normal"/>
    <w:link w:val="TitleChar"/>
    <w:uiPriority w:val="10"/>
    <w:qFormat/>
    <w:rsid w:val="00D612F5"/>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D612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2F5"/>
    <w:pPr>
      <w:numPr>
        <w:ilvl w:val="1"/>
      </w:numPr>
      <w:spacing w:line="259"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D612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2F5"/>
    <w:pPr>
      <w:spacing w:before="160" w:line="259" w:lineRule="auto"/>
      <w:jc w:val="center"/>
    </w:pPr>
    <w:rPr>
      <w:i/>
      <w:iCs/>
      <w:color w:val="404040" w:themeColor="text1" w:themeTint="BF"/>
      <w:sz w:val="22"/>
      <w:szCs w:val="22"/>
      <w:lang w:val="en-GB"/>
    </w:rPr>
  </w:style>
  <w:style w:type="character" w:customStyle="1" w:styleId="QuoteChar">
    <w:name w:val="Quote Char"/>
    <w:basedOn w:val="DefaultParagraphFont"/>
    <w:link w:val="Quote"/>
    <w:uiPriority w:val="29"/>
    <w:rsid w:val="00D612F5"/>
    <w:rPr>
      <w:i/>
      <w:iCs/>
      <w:color w:val="404040" w:themeColor="text1" w:themeTint="BF"/>
    </w:rPr>
  </w:style>
  <w:style w:type="paragraph" w:styleId="ListParagraph">
    <w:name w:val="List Paragraph"/>
    <w:basedOn w:val="Normal"/>
    <w:uiPriority w:val="34"/>
    <w:qFormat/>
    <w:rsid w:val="00D612F5"/>
    <w:pPr>
      <w:spacing w:line="259" w:lineRule="auto"/>
      <w:ind w:left="720"/>
      <w:contextualSpacing/>
    </w:pPr>
    <w:rPr>
      <w:sz w:val="22"/>
      <w:szCs w:val="22"/>
      <w:lang w:val="en-GB"/>
    </w:rPr>
  </w:style>
  <w:style w:type="character" w:styleId="IntenseEmphasis">
    <w:name w:val="Intense Emphasis"/>
    <w:basedOn w:val="DefaultParagraphFont"/>
    <w:uiPriority w:val="21"/>
    <w:qFormat/>
    <w:rsid w:val="00D612F5"/>
    <w:rPr>
      <w:i/>
      <w:iCs/>
      <w:color w:val="0F4761" w:themeColor="accent1" w:themeShade="BF"/>
    </w:rPr>
  </w:style>
  <w:style w:type="paragraph" w:styleId="IntenseQuote">
    <w:name w:val="Intense Quote"/>
    <w:basedOn w:val="Normal"/>
    <w:next w:val="Normal"/>
    <w:link w:val="IntenseQuoteChar"/>
    <w:uiPriority w:val="30"/>
    <w:qFormat/>
    <w:rsid w:val="00D612F5"/>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lang w:val="en-GB"/>
    </w:rPr>
  </w:style>
  <w:style w:type="character" w:customStyle="1" w:styleId="IntenseQuoteChar">
    <w:name w:val="Intense Quote Char"/>
    <w:basedOn w:val="DefaultParagraphFont"/>
    <w:link w:val="IntenseQuote"/>
    <w:uiPriority w:val="30"/>
    <w:rsid w:val="00D612F5"/>
    <w:rPr>
      <w:i/>
      <w:iCs/>
      <w:color w:val="0F4761" w:themeColor="accent1" w:themeShade="BF"/>
    </w:rPr>
  </w:style>
  <w:style w:type="character" w:styleId="IntenseReference">
    <w:name w:val="Intense Reference"/>
    <w:basedOn w:val="DefaultParagraphFont"/>
    <w:uiPriority w:val="32"/>
    <w:qFormat/>
    <w:rsid w:val="00D612F5"/>
    <w:rPr>
      <w:b/>
      <w:bCs/>
      <w:smallCaps/>
      <w:color w:val="0F4761" w:themeColor="accent1" w:themeShade="BF"/>
      <w:spacing w:val="5"/>
    </w:rPr>
  </w:style>
  <w:style w:type="character" w:styleId="Hyperlink">
    <w:name w:val="Hyperlink"/>
    <w:basedOn w:val="DefaultParagraphFont"/>
    <w:uiPriority w:val="99"/>
    <w:unhideWhenUsed/>
    <w:rsid w:val="00D612F5"/>
    <w:rPr>
      <w:color w:val="467886" w:themeColor="hyperlink"/>
      <w:u w:val="single"/>
    </w:rPr>
  </w:style>
  <w:style w:type="paragraph" w:styleId="Header">
    <w:name w:val="header"/>
    <w:basedOn w:val="Normal"/>
    <w:link w:val="HeaderChar"/>
    <w:uiPriority w:val="99"/>
    <w:unhideWhenUsed/>
    <w:rsid w:val="00D612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2F5"/>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openview/0db24743d518b758cb13a3a3b4a72d6c/1?pq-origsite=gscholar&amp;cbl=2026366&amp;diss=y" TargetMode="External"/><Relationship Id="rId13" Type="http://schemas.openxmlformats.org/officeDocument/2006/relationships/hyperlink" Target="https://link.springer.com/chapter/10.1007/978-981-96-4162-8_6" TargetMode="External"/><Relationship Id="rId18" Type="http://schemas.openxmlformats.org/officeDocument/2006/relationships/hyperlink" Target="https://www.proquest.com/openview/4bad2c7f9236292cd4677a65ebbd6d6a/1?pq-origsite=gscholar&amp;cbl=18750&amp;diss=y"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journals.lww.com/jrnldbp/abstract/2022/01000/patient_outcomes_after_applied_behavior_analysis.2.aspx" TargetMode="External"/><Relationship Id="rId12" Type="http://schemas.openxmlformats.org/officeDocument/2006/relationships/hyperlink" Target="https://doi.org/10.1177/13623613221112204" TargetMode="External"/><Relationship Id="rId17" Type="http://schemas.openxmlformats.org/officeDocument/2006/relationships/hyperlink" Target="https://doi.org/10.2174/0115748855313794241108080912" TargetMode="External"/><Relationship Id="rId2" Type="http://schemas.openxmlformats.org/officeDocument/2006/relationships/settings" Target="settings.xml"/><Relationship Id="rId16" Type="http://schemas.openxmlformats.org/officeDocument/2006/relationships/hyperlink" Target="https://doi.org/10.37275/scipsy.v5i1.69"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dc.gov/autism/data-research/index.html" TargetMode="External"/><Relationship Id="rId11" Type="http://schemas.openxmlformats.org/officeDocument/2006/relationships/hyperlink" Target="https://doi.org/10.2147/NDT.S282569" TargetMode="External"/><Relationship Id="rId5" Type="http://schemas.openxmlformats.org/officeDocument/2006/relationships/hyperlink" Target="https://jamanetwork.com/journals/jamapediatrics/fullarticle/2797438" TargetMode="External"/><Relationship Id="rId15" Type="http://schemas.openxmlformats.org/officeDocument/2006/relationships/hyperlink" Target="https://doi.org/10.1177/1362361320967790" TargetMode="External"/><Relationship Id="rId10" Type="http://schemas.openxmlformats.org/officeDocument/2006/relationships/hyperlink" Target="https://doi.org/10.1080/20473869.2022.2070418" TargetMode="External"/><Relationship Id="rId19" Type="http://schemas.openxmlformats.org/officeDocument/2006/relationships/hyperlink" Target="https://www.taylorfrancis.com/chapters/edit/10.4324/9781003100140-5/autism-spectrum-disorder-laura-villa" TargetMode="External"/><Relationship Id="rId4" Type="http://schemas.openxmlformats.org/officeDocument/2006/relationships/hyperlink" Target="https://doi.org/10.1080/09687599.2021.1877117" TargetMode="External"/><Relationship Id="rId9" Type="http://schemas.openxmlformats.org/officeDocument/2006/relationships/hyperlink" Target="https://doi.org/10.32872/cpe.10005" TargetMode="External"/><Relationship Id="rId14" Type="http://schemas.openxmlformats.org/officeDocument/2006/relationships/hyperlink" Target="https://doi.org/10.1111/japp.1247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3142</Words>
  <Characters>17913</Characters>
  <Application>Microsoft Office Word</Application>
  <DocSecurity>0</DocSecurity>
  <Lines>149</Lines>
  <Paragraphs>42</Paragraphs>
  <ScaleCrop>false</ScaleCrop>
  <Company/>
  <LinksUpToDate>false</LinksUpToDate>
  <CharactersWithSpaces>21013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Fadumo Omar</dc:creator>
  <cp:keywords/>
  <dc:description/>
  <cp:lastModifiedBy>Fadumo Omar</cp:lastModifiedBy>
  <cp:revision>1</cp:revision>
  <dcterms:created xsi:type="dcterms:W3CDTF">2025-10-20T10:17:00Z</dcterms:created>
  <dcterms:modified xsi:type="dcterms:W3CDTF">2025-10-20T10:19:00Z</dcterms:modified>
</cp:coreProperties>
</file>