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42B7" w:rsidRDefault="000B24E4" w:rsidP="000B24E4">
      <w:pPr>
        <w:jc w:val="center"/>
        <w:rPr>
          <w:sz w:val="24"/>
        </w:rPr>
      </w:pPr>
      <w:bookmarkStart w:id="0" w:name="_GoBack"/>
      <w:bookmarkEnd w:id="0"/>
      <w:r>
        <w:rPr>
          <w:sz w:val="24"/>
          <w:u w:val="single"/>
        </w:rPr>
        <w:t>Finding Aid: Japanese Maps Presentation Rebekah Mullins</w:t>
      </w:r>
    </w:p>
    <w:p w:rsidR="000B24E4" w:rsidRDefault="000B24E4" w:rsidP="000B24E4">
      <w:pPr>
        <w:rPr>
          <w:sz w:val="24"/>
        </w:rPr>
      </w:pPr>
      <w:r>
        <w:rPr>
          <w:noProof/>
          <w:sz w:val="24"/>
          <w:lang w:val="en-GB"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16510</wp:posOffset>
            </wp:positionV>
            <wp:extent cx="5943600" cy="445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510_105448.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p>
    <w:p w:rsidR="000B24E4" w:rsidRDefault="000B24E4" w:rsidP="000B24E4">
      <w:pPr>
        <w:rPr>
          <w:sz w:val="24"/>
        </w:rPr>
      </w:pPr>
      <w:r>
        <w:rPr>
          <w:sz w:val="24"/>
        </w:rPr>
        <w:t>Description:</w:t>
      </w:r>
      <w:r w:rsidR="001F72A7">
        <w:rPr>
          <w:sz w:val="24"/>
        </w:rPr>
        <w:t xml:space="preserve"> A Japanese style map of </w:t>
      </w:r>
      <w:r w:rsidR="0051642B">
        <w:rPr>
          <w:sz w:val="24"/>
        </w:rPr>
        <w:t>Nagasaki</w:t>
      </w:r>
      <w:r w:rsidR="001F72A7">
        <w:rPr>
          <w:sz w:val="24"/>
        </w:rPr>
        <w:t xml:space="preserve"> that depicts thee harbour and the city with various distances in the top right hand corner of the map. At the bottom of the map is several depictions of the currency in Japan at the time.</w:t>
      </w:r>
    </w:p>
    <w:p w:rsidR="000B24E4" w:rsidRDefault="000B24E4" w:rsidP="000B24E4">
      <w:pPr>
        <w:rPr>
          <w:sz w:val="24"/>
        </w:rPr>
      </w:pPr>
      <w:r>
        <w:rPr>
          <w:sz w:val="24"/>
        </w:rPr>
        <w:t>Call Number: PHI 00639</w:t>
      </w:r>
    </w:p>
    <w:p w:rsidR="000B24E4" w:rsidRPr="000B24E4" w:rsidRDefault="000B24E4" w:rsidP="000B24E4">
      <w:pPr>
        <w:rPr>
          <w:sz w:val="24"/>
        </w:rPr>
      </w:pPr>
      <w:r>
        <w:rPr>
          <w:sz w:val="24"/>
        </w:rPr>
        <w:t xml:space="preserve">Inscriptions:  </w:t>
      </w:r>
      <w:proofErr w:type="spellStart"/>
      <w:r>
        <w:rPr>
          <w:i/>
          <w:sz w:val="24"/>
        </w:rPr>
        <w:t>Urbs</w:t>
      </w:r>
      <w:proofErr w:type="spellEnd"/>
      <w:r>
        <w:rPr>
          <w:i/>
          <w:sz w:val="24"/>
        </w:rPr>
        <w:t xml:space="preserve"> </w:t>
      </w:r>
      <w:r>
        <w:rPr>
          <w:sz w:val="24"/>
        </w:rPr>
        <w:t xml:space="preserve">NANGASAKI | </w:t>
      </w:r>
      <w:r>
        <w:rPr>
          <w:i/>
          <w:sz w:val="24"/>
        </w:rPr>
        <w:t xml:space="preserve">Cum </w:t>
      </w:r>
      <w:proofErr w:type="spellStart"/>
      <w:r>
        <w:rPr>
          <w:i/>
          <w:sz w:val="24"/>
        </w:rPr>
        <w:t>Portu</w:t>
      </w:r>
      <w:proofErr w:type="spellEnd"/>
      <w:r>
        <w:rPr>
          <w:i/>
          <w:sz w:val="24"/>
        </w:rPr>
        <w:t xml:space="preserve"> &amp; Agro </w:t>
      </w:r>
      <w:proofErr w:type="spellStart"/>
      <w:r>
        <w:rPr>
          <w:i/>
          <w:sz w:val="24"/>
        </w:rPr>
        <w:t>circumjacenti</w:t>
      </w:r>
      <w:proofErr w:type="spellEnd"/>
      <w:r>
        <w:rPr>
          <w:i/>
          <w:sz w:val="24"/>
        </w:rPr>
        <w:t xml:space="preserve"> | Ex </w:t>
      </w:r>
      <w:proofErr w:type="spellStart"/>
      <w:r>
        <w:rPr>
          <w:i/>
          <w:sz w:val="24"/>
        </w:rPr>
        <w:t>ipsis</w:t>
      </w:r>
      <w:proofErr w:type="spellEnd"/>
      <w:r>
        <w:rPr>
          <w:i/>
          <w:sz w:val="24"/>
        </w:rPr>
        <w:t xml:space="preserve"> </w:t>
      </w:r>
      <w:proofErr w:type="spellStart"/>
      <w:r>
        <w:rPr>
          <w:sz w:val="24"/>
        </w:rPr>
        <w:t>Japonum</w:t>
      </w:r>
      <w:proofErr w:type="spellEnd"/>
      <w:r>
        <w:rPr>
          <w:sz w:val="24"/>
        </w:rPr>
        <w:t xml:space="preserve"> </w:t>
      </w:r>
      <w:proofErr w:type="spellStart"/>
      <w:r>
        <w:rPr>
          <w:i/>
          <w:sz w:val="24"/>
        </w:rPr>
        <w:t>mappis</w:t>
      </w:r>
      <w:proofErr w:type="spellEnd"/>
      <w:r>
        <w:rPr>
          <w:i/>
          <w:sz w:val="24"/>
        </w:rPr>
        <w:t xml:space="preserve"> </w:t>
      </w:r>
      <w:proofErr w:type="spellStart"/>
      <w:r>
        <w:rPr>
          <w:i/>
          <w:sz w:val="24"/>
        </w:rPr>
        <w:t>descripsit</w:t>
      </w:r>
      <w:proofErr w:type="spellEnd"/>
      <w:r>
        <w:rPr>
          <w:i/>
          <w:sz w:val="24"/>
        </w:rPr>
        <w:t xml:space="preserve"> </w:t>
      </w:r>
      <w:r>
        <w:rPr>
          <w:sz w:val="24"/>
        </w:rPr>
        <w:t>|</w:t>
      </w:r>
      <w:r>
        <w:rPr>
          <w:i/>
          <w:sz w:val="24"/>
        </w:rPr>
        <w:t xml:space="preserve"> &amp; </w:t>
      </w:r>
      <w:r>
        <w:rPr>
          <w:sz w:val="24"/>
        </w:rPr>
        <w:t xml:space="preserve">E </w:t>
      </w:r>
      <w:proofErr w:type="spellStart"/>
      <w:r>
        <w:rPr>
          <w:i/>
          <w:sz w:val="24"/>
        </w:rPr>
        <w:t>Kampferi</w:t>
      </w:r>
      <w:proofErr w:type="spellEnd"/>
      <w:r>
        <w:rPr>
          <w:i/>
          <w:sz w:val="24"/>
        </w:rPr>
        <w:t xml:space="preserve"> </w:t>
      </w:r>
      <w:proofErr w:type="spellStart"/>
      <w:proofErr w:type="gramStart"/>
      <w:r>
        <w:rPr>
          <w:i/>
          <w:sz w:val="24"/>
        </w:rPr>
        <w:t>Observationibus</w:t>
      </w:r>
      <w:proofErr w:type="spellEnd"/>
      <w:r>
        <w:rPr>
          <w:i/>
          <w:sz w:val="24"/>
        </w:rPr>
        <w:t xml:space="preserve"> </w:t>
      </w:r>
      <w:r>
        <w:rPr>
          <w:sz w:val="24"/>
        </w:rPr>
        <w:t xml:space="preserve"> |</w:t>
      </w:r>
      <w:proofErr w:type="gramEnd"/>
      <w:r>
        <w:rPr>
          <w:sz w:val="24"/>
        </w:rPr>
        <w:t xml:space="preserve"> </w:t>
      </w:r>
      <w:proofErr w:type="spellStart"/>
      <w:r>
        <w:rPr>
          <w:i/>
          <w:sz w:val="24"/>
        </w:rPr>
        <w:t>Illustratum</w:t>
      </w:r>
      <w:proofErr w:type="spellEnd"/>
      <w:r>
        <w:rPr>
          <w:i/>
          <w:sz w:val="24"/>
        </w:rPr>
        <w:t xml:space="preserve"> </w:t>
      </w:r>
      <w:proofErr w:type="spellStart"/>
      <w:r>
        <w:rPr>
          <w:i/>
          <w:sz w:val="24"/>
        </w:rPr>
        <w:t>sistit</w:t>
      </w:r>
      <w:proofErr w:type="spellEnd"/>
      <w:r>
        <w:rPr>
          <w:sz w:val="24"/>
        </w:rPr>
        <w:t xml:space="preserve"> | J. G. SCHEVCHZER</w:t>
      </w:r>
    </w:p>
    <w:p w:rsidR="000B24E4" w:rsidRDefault="000B24E4" w:rsidP="000B24E4">
      <w:pPr>
        <w:rPr>
          <w:sz w:val="24"/>
        </w:rPr>
      </w:pPr>
      <w:r>
        <w:rPr>
          <w:sz w:val="24"/>
        </w:rPr>
        <w:t>Production: Engraved by C Moore</w:t>
      </w:r>
      <w:r>
        <w:rPr>
          <w:sz w:val="24"/>
        </w:rPr>
        <w:br/>
      </w:r>
      <w:r>
        <w:rPr>
          <w:sz w:val="24"/>
        </w:rPr>
        <w:tab/>
        <w:t xml:space="preserve">         Artist was Johann Caspar </w:t>
      </w:r>
      <w:proofErr w:type="spellStart"/>
      <w:r>
        <w:rPr>
          <w:sz w:val="24"/>
        </w:rPr>
        <w:t>Schevchzer</w:t>
      </w:r>
      <w:proofErr w:type="spellEnd"/>
      <w:r>
        <w:rPr>
          <w:sz w:val="24"/>
        </w:rPr>
        <w:t xml:space="preserve"> (January 26, 1702 – April 21, 1729)</w:t>
      </w:r>
    </w:p>
    <w:p w:rsidR="000B24E4" w:rsidRDefault="000B24E4" w:rsidP="000B24E4">
      <w:pPr>
        <w:rPr>
          <w:sz w:val="24"/>
        </w:rPr>
      </w:pPr>
      <w:r>
        <w:rPr>
          <w:sz w:val="24"/>
        </w:rPr>
        <w:t>Comments:</w:t>
      </w:r>
      <w:r w:rsidR="001F72A7">
        <w:rPr>
          <w:sz w:val="24"/>
        </w:rPr>
        <w:t xml:space="preserve"> </w:t>
      </w:r>
      <w:r w:rsidR="00AF04F3">
        <w:rPr>
          <w:sz w:val="24"/>
        </w:rPr>
        <w:t>Tab. XIX</w:t>
      </w:r>
      <w:r w:rsidR="00771B43">
        <w:rPr>
          <w:sz w:val="24"/>
        </w:rPr>
        <w:t xml:space="preserve"> of The History of Japan</w:t>
      </w:r>
    </w:p>
    <w:p w:rsidR="000B24E4" w:rsidRDefault="000B24E4" w:rsidP="000B24E4">
      <w:pPr>
        <w:rPr>
          <w:sz w:val="24"/>
        </w:rPr>
      </w:pPr>
      <w:r>
        <w:rPr>
          <w:sz w:val="24"/>
        </w:rPr>
        <w:t xml:space="preserve">Subjects: </w:t>
      </w:r>
      <w:r>
        <w:rPr>
          <w:sz w:val="24"/>
        </w:rPr>
        <w:br/>
        <w:t>Map of Nagasaki</w:t>
      </w:r>
      <w:r>
        <w:rPr>
          <w:sz w:val="24"/>
        </w:rPr>
        <w:br/>
        <w:t>Japanese Coins</w:t>
      </w:r>
    </w:p>
    <w:p w:rsidR="00327573" w:rsidRDefault="00327573" w:rsidP="000B24E4">
      <w:pPr>
        <w:rPr>
          <w:sz w:val="24"/>
        </w:rPr>
      </w:pPr>
    </w:p>
    <w:p w:rsidR="00327573" w:rsidRDefault="00327573" w:rsidP="000B24E4">
      <w:pPr>
        <w:rPr>
          <w:sz w:val="24"/>
        </w:rPr>
      </w:pPr>
      <w:r>
        <w:rPr>
          <w:noProof/>
          <w:sz w:val="24"/>
          <w:lang w:val="en-GB" w:eastAsia="en-GB"/>
        </w:rPr>
        <w:lastRenderedPageBreak/>
        <w:drawing>
          <wp:anchor distT="0" distB="0" distL="114300" distR="114300" simplePos="0" relativeHeight="251659264" behindDoc="1" locked="0" layoutInCell="1" allowOverlap="1">
            <wp:simplePos x="0" y="0"/>
            <wp:positionH relativeFrom="margin">
              <wp:align>center</wp:align>
            </wp:positionH>
            <wp:positionV relativeFrom="paragraph">
              <wp:posOffset>57150</wp:posOffset>
            </wp:positionV>
            <wp:extent cx="5743147" cy="4962525"/>
            <wp:effectExtent l="0" t="0" r="0" b="0"/>
            <wp:wrapNone/>
            <wp:docPr id="2" name="Picture 2"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510_104634.jpg"/>
                    <pic:cNvPicPr/>
                  </pic:nvPicPr>
                  <pic:blipFill rotWithShape="1">
                    <a:blip r:embed="rId5" cstate="print">
                      <a:extLst>
                        <a:ext uri="{28A0092B-C50C-407E-A947-70E740481C1C}">
                          <a14:useLocalDpi xmlns:a14="http://schemas.microsoft.com/office/drawing/2010/main" val="0"/>
                        </a:ext>
                      </a:extLst>
                    </a:blip>
                    <a:srcRect l="6250" t="3205" r="11218" b="1709"/>
                    <a:stretch/>
                  </pic:blipFill>
                  <pic:spPr bwMode="auto">
                    <a:xfrm>
                      <a:off x="0" y="0"/>
                      <a:ext cx="5743147" cy="4962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p>
    <w:p w:rsidR="00327573" w:rsidRDefault="00327573" w:rsidP="000B24E4">
      <w:pPr>
        <w:rPr>
          <w:sz w:val="24"/>
        </w:rPr>
      </w:pPr>
      <w:r>
        <w:rPr>
          <w:sz w:val="24"/>
        </w:rPr>
        <w:t xml:space="preserve">Description: Map of Japan with the various feudal states labeled. There are three gods illustrated at the bottom; </w:t>
      </w:r>
      <w:proofErr w:type="spellStart"/>
      <w:r>
        <w:rPr>
          <w:sz w:val="24"/>
        </w:rPr>
        <w:t>Tossitoku</w:t>
      </w:r>
      <w:proofErr w:type="spellEnd"/>
      <w:r>
        <w:rPr>
          <w:sz w:val="24"/>
        </w:rPr>
        <w:t xml:space="preserve">, </w:t>
      </w:r>
      <w:proofErr w:type="spellStart"/>
      <w:r>
        <w:rPr>
          <w:sz w:val="24"/>
        </w:rPr>
        <w:t>Febis</w:t>
      </w:r>
      <w:proofErr w:type="spellEnd"/>
      <w:r>
        <w:rPr>
          <w:sz w:val="24"/>
        </w:rPr>
        <w:t xml:space="preserve">, and </w:t>
      </w:r>
      <w:proofErr w:type="spellStart"/>
      <w:r>
        <w:rPr>
          <w:sz w:val="24"/>
        </w:rPr>
        <w:t>Daikoku</w:t>
      </w:r>
      <w:proofErr w:type="spellEnd"/>
      <w:r>
        <w:rPr>
          <w:sz w:val="24"/>
        </w:rPr>
        <w:t>. There is a compass at the top with various distances listed below it and two more further zoomed out maps of Japan in the top right.</w:t>
      </w:r>
    </w:p>
    <w:p w:rsidR="00327573" w:rsidRDefault="00327573" w:rsidP="000B24E4">
      <w:pPr>
        <w:rPr>
          <w:sz w:val="24"/>
        </w:rPr>
      </w:pPr>
      <w:r>
        <w:rPr>
          <w:sz w:val="24"/>
        </w:rPr>
        <w:t>Call Number: PHI 00693</w:t>
      </w:r>
    </w:p>
    <w:p w:rsidR="00327573" w:rsidRPr="00B75D1A" w:rsidRDefault="00327573" w:rsidP="000B24E4">
      <w:pPr>
        <w:rPr>
          <w:sz w:val="24"/>
        </w:rPr>
      </w:pPr>
      <w:r>
        <w:rPr>
          <w:sz w:val="24"/>
        </w:rPr>
        <w:t xml:space="preserve">Inscription: </w:t>
      </w:r>
      <w:proofErr w:type="spellStart"/>
      <w:r>
        <w:rPr>
          <w:i/>
          <w:sz w:val="24"/>
        </w:rPr>
        <w:t>Viro</w:t>
      </w:r>
      <w:proofErr w:type="spellEnd"/>
      <w:r>
        <w:rPr>
          <w:i/>
          <w:sz w:val="24"/>
        </w:rPr>
        <w:t xml:space="preserve"> </w:t>
      </w:r>
      <w:proofErr w:type="spellStart"/>
      <w:r>
        <w:rPr>
          <w:i/>
          <w:sz w:val="24"/>
        </w:rPr>
        <w:t>Perillustri</w:t>
      </w:r>
      <w:proofErr w:type="spellEnd"/>
      <w:r w:rsidR="00B75D1A">
        <w:rPr>
          <w:i/>
          <w:sz w:val="24"/>
        </w:rPr>
        <w:t xml:space="preserve"> </w:t>
      </w:r>
      <w:proofErr w:type="gramStart"/>
      <w:r w:rsidR="00B75D1A">
        <w:rPr>
          <w:sz w:val="24"/>
        </w:rPr>
        <w:t xml:space="preserve">|  </w:t>
      </w:r>
      <w:proofErr w:type="spellStart"/>
      <w:r w:rsidR="00B75D1A">
        <w:rPr>
          <w:i/>
          <w:sz w:val="24"/>
        </w:rPr>
        <w:t>Dno</w:t>
      </w:r>
      <w:proofErr w:type="spellEnd"/>
      <w:proofErr w:type="gramEnd"/>
      <w:r w:rsidR="00B75D1A">
        <w:rPr>
          <w:i/>
          <w:sz w:val="24"/>
        </w:rPr>
        <w:t xml:space="preserve"> HANS SLOANE, </w:t>
      </w:r>
      <w:proofErr w:type="spellStart"/>
      <w:r w:rsidR="00B75D1A">
        <w:rPr>
          <w:i/>
          <w:sz w:val="24"/>
        </w:rPr>
        <w:t>Baronetto</w:t>
      </w:r>
      <w:proofErr w:type="spellEnd"/>
      <w:r w:rsidR="00B75D1A">
        <w:rPr>
          <w:i/>
          <w:sz w:val="24"/>
        </w:rPr>
        <w:t>,</w:t>
      </w:r>
      <w:r w:rsidR="00B75D1A">
        <w:rPr>
          <w:sz w:val="24"/>
        </w:rPr>
        <w:t xml:space="preserve"> | </w:t>
      </w:r>
      <w:proofErr w:type="spellStart"/>
      <w:r w:rsidR="00B75D1A">
        <w:rPr>
          <w:i/>
          <w:sz w:val="24"/>
        </w:rPr>
        <w:t>Collegii</w:t>
      </w:r>
      <w:proofErr w:type="spellEnd"/>
      <w:r w:rsidR="00B75D1A">
        <w:rPr>
          <w:i/>
          <w:sz w:val="24"/>
        </w:rPr>
        <w:t xml:space="preserve"> </w:t>
      </w:r>
      <w:proofErr w:type="spellStart"/>
      <w:r w:rsidR="00B75D1A">
        <w:rPr>
          <w:i/>
          <w:sz w:val="24"/>
        </w:rPr>
        <w:t>Mediocorum</w:t>
      </w:r>
      <w:proofErr w:type="spellEnd"/>
      <w:r w:rsidR="00B75D1A">
        <w:rPr>
          <w:i/>
          <w:sz w:val="24"/>
        </w:rPr>
        <w:t xml:space="preserve"> </w:t>
      </w:r>
      <w:proofErr w:type="spellStart"/>
      <w:r w:rsidR="00B75D1A">
        <w:rPr>
          <w:sz w:val="24"/>
        </w:rPr>
        <w:t>Londinensis</w:t>
      </w:r>
      <w:proofErr w:type="spellEnd"/>
      <w:r w:rsidR="00B75D1A">
        <w:rPr>
          <w:sz w:val="24"/>
        </w:rPr>
        <w:t xml:space="preserve"> </w:t>
      </w:r>
      <w:r w:rsidR="00B75D1A">
        <w:rPr>
          <w:i/>
          <w:sz w:val="24"/>
        </w:rPr>
        <w:t xml:space="preserve">et </w:t>
      </w:r>
      <w:proofErr w:type="spellStart"/>
      <w:r w:rsidR="00B75D1A">
        <w:rPr>
          <w:i/>
          <w:sz w:val="24"/>
        </w:rPr>
        <w:t>Societatis</w:t>
      </w:r>
      <w:proofErr w:type="spellEnd"/>
      <w:r w:rsidR="00B75D1A">
        <w:rPr>
          <w:sz w:val="24"/>
        </w:rPr>
        <w:t xml:space="preserve"> | </w:t>
      </w:r>
      <w:proofErr w:type="spellStart"/>
      <w:r w:rsidR="00B75D1A">
        <w:rPr>
          <w:i/>
          <w:sz w:val="24"/>
        </w:rPr>
        <w:t>Regia</w:t>
      </w:r>
      <w:proofErr w:type="spellEnd"/>
      <w:r w:rsidR="00B75D1A">
        <w:rPr>
          <w:i/>
          <w:sz w:val="24"/>
        </w:rPr>
        <w:t xml:space="preserve"> </w:t>
      </w:r>
      <w:proofErr w:type="spellStart"/>
      <w:r w:rsidR="00B75D1A">
        <w:rPr>
          <w:i/>
          <w:sz w:val="24"/>
        </w:rPr>
        <w:t>Praesidi</w:t>
      </w:r>
      <w:proofErr w:type="spellEnd"/>
      <w:r w:rsidR="00B75D1A">
        <w:rPr>
          <w:i/>
          <w:sz w:val="24"/>
        </w:rPr>
        <w:t xml:space="preserve">, </w:t>
      </w:r>
      <w:proofErr w:type="spellStart"/>
      <w:r w:rsidR="00B75D1A">
        <w:rPr>
          <w:i/>
          <w:sz w:val="24"/>
        </w:rPr>
        <w:t>Copiarum</w:t>
      </w:r>
      <w:proofErr w:type="spellEnd"/>
      <w:r w:rsidR="00B75D1A">
        <w:rPr>
          <w:i/>
          <w:sz w:val="24"/>
        </w:rPr>
        <w:t xml:space="preserve"> </w:t>
      </w:r>
      <w:proofErr w:type="spellStart"/>
      <w:r w:rsidR="00B75D1A">
        <w:rPr>
          <w:i/>
          <w:sz w:val="24"/>
        </w:rPr>
        <w:t>Brittanicarum</w:t>
      </w:r>
      <w:proofErr w:type="spellEnd"/>
      <w:r w:rsidR="00B75D1A">
        <w:rPr>
          <w:sz w:val="24"/>
        </w:rPr>
        <w:t xml:space="preserve"> | </w:t>
      </w:r>
      <w:proofErr w:type="spellStart"/>
      <w:r w:rsidR="00B75D1A">
        <w:rPr>
          <w:i/>
          <w:sz w:val="24"/>
        </w:rPr>
        <w:t>Archiatro</w:t>
      </w:r>
      <w:proofErr w:type="spellEnd"/>
      <w:r w:rsidR="00B75D1A">
        <w:rPr>
          <w:i/>
          <w:sz w:val="24"/>
        </w:rPr>
        <w:t xml:space="preserve">, </w:t>
      </w:r>
      <w:proofErr w:type="spellStart"/>
      <w:r w:rsidR="00B75D1A">
        <w:rPr>
          <w:i/>
          <w:sz w:val="24"/>
        </w:rPr>
        <w:t>Regia</w:t>
      </w:r>
      <w:proofErr w:type="spellEnd"/>
      <w:r w:rsidR="00B75D1A">
        <w:rPr>
          <w:i/>
          <w:sz w:val="24"/>
        </w:rPr>
        <w:t xml:space="preserve"> </w:t>
      </w:r>
      <w:proofErr w:type="spellStart"/>
      <w:r w:rsidR="00B75D1A">
        <w:rPr>
          <w:i/>
          <w:sz w:val="24"/>
        </w:rPr>
        <w:t>Scientiarum</w:t>
      </w:r>
      <w:proofErr w:type="spellEnd"/>
      <w:r w:rsidR="00B75D1A">
        <w:rPr>
          <w:i/>
          <w:sz w:val="24"/>
        </w:rPr>
        <w:t xml:space="preserve"> Academia</w:t>
      </w:r>
      <w:r w:rsidR="00B75D1A">
        <w:rPr>
          <w:sz w:val="24"/>
        </w:rPr>
        <w:t xml:space="preserve"> | </w:t>
      </w:r>
      <w:proofErr w:type="spellStart"/>
      <w:r w:rsidR="00B75D1A">
        <w:rPr>
          <w:i/>
          <w:sz w:val="24"/>
        </w:rPr>
        <w:t>Parisiensis</w:t>
      </w:r>
      <w:proofErr w:type="spellEnd"/>
      <w:r w:rsidR="00B75D1A">
        <w:rPr>
          <w:i/>
          <w:sz w:val="24"/>
        </w:rPr>
        <w:t xml:space="preserve"> </w:t>
      </w:r>
      <w:proofErr w:type="spellStart"/>
      <w:r w:rsidR="00B75D1A">
        <w:rPr>
          <w:i/>
          <w:sz w:val="24"/>
        </w:rPr>
        <w:t>Sodali</w:t>
      </w:r>
      <w:proofErr w:type="spellEnd"/>
      <w:r w:rsidR="00B75D1A">
        <w:rPr>
          <w:i/>
          <w:sz w:val="24"/>
        </w:rPr>
        <w:t xml:space="preserve">, &amp;c </w:t>
      </w:r>
      <w:r w:rsidR="00B75D1A">
        <w:rPr>
          <w:sz w:val="24"/>
        </w:rPr>
        <w:t xml:space="preserve"> | </w:t>
      </w:r>
      <w:r w:rsidR="00B75D1A">
        <w:rPr>
          <w:i/>
          <w:sz w:val="24"/>
        </w:rPr>
        <w:t xml:space="preserve">Hanc </w:t>
      </w:r>
      <w:proofErr w:type="spellStart"/>
      <w:r w:rsidR="00B75D1A">
        <w:rPr>
          <w:i/>
          <w:sz w:val="24"/>
        </w:rPr>
        <w:t>Japonici</w:t>
      </w:r>
      <w:proofErr w:type="spellEnd"/>
      <w:r w:rsidR="00B75D1A">
        <w:rPr>
          <w:i/>
          <w:sz w:val="24"/>
        </w:rPr>
        <w:t xml:space="preserve"> </w:t>
      </w:r>
      <w:proofErr w:type="spellStart"/>
      <w:r w:rsidR="00B75D1A">
        <w:rPr>
          <w:i/>
          <w:sz w:val="24"/>
        </w:rPr>
        <w:t>Impery</w:t>
      </w:r>
      <w:proofErr w:type="spellEnd"/>
      <w:r w:rsidR="00B75D1A">
        <w:rPr>
          <w:i/>
          <w:sz w:val="24"/>
        </w:rPr>
        <w:t xml:space="preserve"> </w:t>
      </w:r>
      <w:proofErr w:type="spellStart"/>
      <w:r w:rsidR="00B75D1A">
        <w:rPr>
          <w:i/>
          <w:sz w:val="24"/>
        </w:rPr>
        <w:t>Tabulam</w:t>
      </w:r>
      <w:proofErr w:type="spellEnd"/>
      <w:r w:rsidR="00B75D1A">
        <w:rPr>
          <w:i/>
          <w:sz w:val="24"/>
        </w:rPr>
        <w:t>,</w:t>
      </w:r>
      <w:r w:rsidR="00B75D1A">
        <w:rPr>
          <w:sz w:val="24"/>
        </w:rPr>
        <w:t xml:space="preserve"> | </w:t>
      </w:r>
      <w:r w:rsidR="00B75D1A">
        <w:rPr>
          <w:i/>
          <w:sz w:val="24"/>
        </w:rPr>
        <w:t xml:space="preserve">In </w:t>
      </w:r>
      <w:proofErr w:type="spellStart"/>
      <w:r w:rsidR="00B75D1A">
        <w:rPr>
          <w:i/>
          <w:sz w:val="24"/>
        </w:rPr>
        <w:t>grati</w:t>
      </w:r>
      <w:proofErr w:type="spellEnd"/>
      <w:r w:rsidR="00B75D1A">
        <w:rPr>
          <w:i/>
          <w:sz w:val="24"/>
        </w:rPr>
        <w:t xml:space="preserve"> animi </w:t>
      </w:r>
      <w:proofErr w:type="spellStart"/>
      <w:r w:rsidR="00B75D1A">
        <w:rPr>
          <w:i/>
          <w:sz w:val="24"/>
        </w:rPr>
        <w:t>monumentum</w:t>
      </w:r>
      <w:proofErr w:type="spellEnd"/>
      <w:r w:rsidR="00B75D1A">
        <w:rPr>
          <w:i/>
          <w:sz w:val="24"/>
        </w:rPr>
        <w:t xml:space="preserve">. </w:t>
      </w:r>
      <w:r w:rsidR="00B75D1A">
        <w:rPr>
          <w:sz w:val="24"/>
        </w:rPr>
        <w:t xml:space="preserve">| </w:t>
      </w:r>
      <w:proofErr w:type="spellStart"/>
      <w:r w:rsidR="00B75D1A">
        <w:rPr>
          <w:i/>
          <w:sz w:val="24"/>
        </w:rPr>
        <w:t>Cumb</w:t>
      </w:r>
      <w:proofErr w:type="spellEnd"/>
      <w:r w:rsidR="00B75D1A">
        <w:rPr>
          <w:i/>
          <w:sz w:val="24"/>
        </w:rPr>
        <w:t xml:space="preserve"> maxima ab ipso in me collate </w:t>
      </w:r>
      <w:proofErr w:type="spellStart"/>
      <w:r w:rsidR="00B75D1A">
        <w:rPr>
          <w:i/>
          <w:sz w:val="24"/>
        </w:rPr>
        <w:t>beneficia</w:t>
      </w:r>
      <w:proofErr w:type="spellEnd"/>
      <w:r w:rsidR="00B75D1A">
        <w:rPr>
          <w:i/>
          <w:sz w:val="24"/>
        </w:rPr>
        <w:t>,</w:t>
      </w:r>
      <w:r w:rsidR="00B75D1A">
        <w:rPr>
          <w:sz w:val="24"/>
        </w:rPr>
        <w:t xml:space="preserve"> | </w:t>
      </w:r>
      <w:proofErr w:type="spellStart"/>
      <w:r w:rsidR="00B75D1A">
        <w:rPr>
          <w:i/>
          <w:sz w:val="24"/>
        </w:rPr>
        <w:t>tumruod</w:t>
      </w:r>
      <w:proofErr w:type="spellEnd"/>
      <w:r w:rsidR="00B75D1A">
        <w:rPr>
          <w:i/>
          <w:sz w:val="24"/>
        </w:rPr>
        <w:t xml:space="preserve"> </w:t>
      </w:r>
      <w:r w:rsidR="00B75D1A">
        <w:rPr>
          <w:sz w:val="24"/>
        </w:rPr>
        <w:t>Res Japonicas</w:t>
      </w:r>
      <w:r w:rsidR="00B75D1A">
        <w:rPr>
          <w:i/>
          <w:sz w:val="24"/>
        </w:rPr>
        <w:t xml:space="preserve"> </w:t>
      </w:r>
      <w:proofErr w:type="spellStart"/>
      <w:r w:rsidR="00B75D1A">
        <w:rPr>
          <w:i/>
          <w:sz w:val="24"/>
        </w:rPr>
        <w:t>suo</w:t>
      </w:r>
      <w:proofErr w:type="spellEnd"/>
      <w:r w:rsidR="00B75D1A">
        <w:rPr>
          <w:i/>
          <w:sz w:val="24"/>
        </w:rPr>
        <w:t xml:space="preserve"> </w:t>
      </w:r>
      <w:proofErr w:type="spellStart"/>
      <w:r w:rsidR="00B75D1A">
        <w:rPr>
          <w:i/>
          <w:sz w:val="24"/>
        </w:rPr>
        <w:t>Museo</w:t>
      </w:r>
      <w:proofErr w:type="spellEnd"/>
      <w:r w:rsidR="00B75D1A">
        <w:rPr>
          <w:i/>
          <w:sz w:val="24"/>
        </w:rPr>
        <w:t xml:space="preserve"> </w:t>
      </w:r>
      <w:proofErr w:type="spellStart"/>
      <w:r w:rsidR="00B75D1A">
        <w:rPr>
          <w:i/>
          <w:sz w:val="24"/>
        </w:rPr>
        <w:t>asservatas</w:t>
      </w:r>
      <w:proofErr w:type="spellEnd"/>
      <w:r w:rsidR="00B75D1A">
        <w:rPr>
          <w:sz w:val="24"/>
        </w:rPr>
        <w:t xml:space="preserve"> | </w:t>
      </w:r>
      <w:r w:rsidR="00B75D1A">
        <w:rPr>
          <w:i/>
          <w:sz w:val="24"/>
        </w:rPr>
        <w:t xml:space="preserve">ad </w:t>
      </w:r>
      <w:proofErr w:type="spellStart"/>
      <w:r w:rsidR="00B75D1A">
        <w:rPr>
          <w:i/>
          <w:sz w:val="24"/>
        </w:rPr>
        <w:t>illustrandam</w:t>
      </w:r>
      <w:proofErr w:type="spellEnd"/>
      <w:r w:rsidR="00B75D1A">
        <w:rPr>
          <w:i/>
          <w:sz w:val="24"/>
        </w:rPr>
        <w:t xml:space="preserve"> </w:t>
      </w:r>
      <w:proofErr w:type="spellStart"/>
      <w:r w:rsidR="00B75D1A">
        <w:rPr>
          <w:i/>
          <w:sz w:val="24"/>
        </w:rPr>
        <w:t>Japonum</w:t>
      </w:r>
      <w:proofErr w:type="spellEnd"/>
      <w:r w:rsidR="00B75D1A">
        <w:rPr>
          <w:i/>
          <w:sz w:val="24"/>
        </w:rPr>
        <w:t xml:space="preserve"> </w:t>
      </w:r>
      <w:proofErr w:type="spellStart"/>
      <w:r w:rsidR="00B75D1A">
        <w:rPr>
          <w:i/>
          <w:sz w:val="24"/>
        </w:rPr>
        <w:t>Historiam</w:t>
      </w:r>
      <w:proofErr w:type="spellEnd"/>
      <w:r w:rsidR="00B75D1A">
        <w:rPr>
          <w:i/>
          <w:sz w:val="24"/>
        </w:rPr>
        <w:t xml:space="preserve"> </w:t>
      </w:r>
      <w:proofErr w:type="spellStart"/>
      <w:r w:rsidR="00B75D1A">
        <w:rPr>
          <w:i/>
          <w:sz w:val="24"/>
        </w:rPr>
        <w:t>benevoti</w:t>
      </w:r>
      <w:proofErr w:type="spellEnd"/>
      <w:r w:rsidR="00B75D1A">
        <w:rPr>
          <w:sz w:val="24"/>
        </w:rPr>
        <w:t xml:space="preserve"> | </w:t>
      </w:r>
      <w:proofErr w:type="spellStart"/>
      <w:r w:rsidR="00B75D1A">
        <w:rPr>
          <w:i/>
          <w:sz w:val="24"/>
        </w:rPr>
        <w:t>communicaverit</w:t>
      </w:r>
      <w:proofErr w:type="spellEnd"/>
      <w:r w:rsidR="00B75D1A">
        <w:rPr>
          <w:sz w:val="24"/>
        </w:rPr>
        <w:t xml:space="preserve"> | </w:t>
      </w:r>
      <w:proofErr w:type="spellStart"/>
      <w:r w:rsidR="00B75D1A">
        <w:rPr>
          <w:i/>
          <w:sz w:val="24"/>
        </w:rPr>
        <w:t>lubers</w:t>
      </w:r>
      <w:proofErr w:type="spellEnd"/>
      <w:r w:rsidR="00B75D1A">
        <w:rPr>
          <w:i/>
          <w:sz w:val="24"/>
        </w:rPr>
        <w:t xml:space="preserve"> </w:t>
      </w:r>
      <w:proofErr w:type="spellStart"/>
      <w:r w:rsidR="00B75D1A">
        <w:rPr>
          <w:i/>
          <w:sz w:val="24"/>
        </w:rPr>
        <w:t>meritoque</w:t>
      </w:r>
      <w:proofErr w:type="spellEnd"/>
      <w:r w:rsidR="00B75D1A">
        <w:rPr>
          <w:i/>
          <w:sz w:val="24"/>
        </w:rPr>
        <w:t xml:space="preserve"> </w:t>
      </w:r>
      <w:proofErr w:type="spellStart"/>
      <w:r w:rsidR="00B75D1A">
        <w:rPr>
          <w:i/>
          <w:sz w:val="24"/>
        </w:rPr>
        <w:t>sacram</w:t>
      </w:r>
      <w:proofErr w:type="spellEnd"/>
      <w:r w:rsidR="00B75D1A">
        <w:rPr>
          <w:i/>
          <w:sz w:val="24"/>
        </w:rPr>
        <w:t xml:space="preserve"> else </w:t>
      </w:r>
      <w:proofErr w:type="spellStart"/>
      <w:r w:rsidR="00B75D1A">
        <w:rPr>
          <w:i/>
          <w:sz w:val="24"/>
        </w:rPr>
        <w:t>voluit</w:t>
      </w:r>
      <w:proofErr w:type="spellEnd"/>
      <w:r w:rsidR="00B75D1A">
        <w:rPr>
          <w:i/>
          <w:sz w:val="24"/>
        </w:rPr>
        <w:t xml:space="preserve"> </w:t>
      </w:r>
      <w:proofErr w:type="spellStart"/>
      <w:r w:rsidR="00B75D1A">
        <w:rPr>
          <w:sz w:val="24"/>
        </w:rPr>
        <w:t>J.C.Schevchzer</w:t>
      </w:r>
      <w:proofErr w:type="spellEnd"/>
    </w:p>
    <w:p w:rsidR="00327573" w:rsidRDefault="00327573" w:rsidP="000B24E4">
      <w:pPr>
        <w:rPr>
          <w:sz w:val="24"/>
        </w:rPr>
      </w:pPr>
      <w:r>
        <w:rPr>
          <w:sz w:val="24"/>
        </w:rPr>
        <w:t xml:space="preserve">Production: Artist was Johann Caspar </w:t>
      </w:r>
      <w:proofErr w:type="spellStart"/>
      <w:r>
        <w:rPr>
          <w:sz w:val="24"/>
        </w:rPr>
        <w:t>Schevchzer</w:t>
      </w:r>
      <w:proofErr w:type="spellEnd"/>
      <w:r>
        <w:rPr>
          <w:sz w:val="24"/>
        </w:rPr>
        <w:t xml:space="preserve"> (January 26, 1702 – April 21, 1729)</w:t>
      </w:r>
      <w:r>
        <w:rPr>
          <w:sz w:val="24"/>
        </w:rPr>
        <w:br/>
        <w:t xml:space="preserve">     </w:t>
      </w:r>
      <w:r>
        <w:rPr>
          <w:sz w:val="24"/>
        </w:rPr>
        <w:tab/>
        <w:t xml:space="preserve">        Engraver is unknown</w:t>
      </w:r>
    </w:p>
    <w:p w:rsidR="00327573" w:rsidRDefault="00327573" w:rsidP="000B24E4">
      <w:pPr>
        <w:rPr>
          <w:sz w:val="24"/>
        </w:rPr>
      </w:pPr>
      <w:r>
        <w:rPr>
          <w:sz w:val="24"/>
        </w:rPr>
        <w:lastRenderedPageBreak/>
        <w:t>Comments:</w:t>
      </w:r>
      <w:r w:rsidR="00AF04F3">
        <w:rPr>
          <w:sz w:val="24"/>
        </w:rPr>
        <w:t xml:space="preserve"> Tab. VIII</w:t>
      </w:r>
      <w:r w:rsidR="00771B43">
        <w:rPr>
          <w:sz w:val="24"/>
        </w:rPr>
        <w:t xml:space="preserve"> of The History of Japan</w:t>
      </w:r>
    </w:p>
    <w:p w:rsidR="00327573" w:rsidRDefault="00327573" w:rsidP="000B24E4">
      <w:pPr>
        <w:rPr>
          <w:sz w:val="24"/>
        </w:rPr>
      </w:pPr>
      <w:r>
        <w:rPr>
          <w:sz w:val="24"/>
        </w:rPr>
        <w:t>Subjects:</w:t>
      </w:r>
      <w:r>
        <w:rPr>
          <w:sz w:val="24"/>
        </w:rPr>
        <w:br/>
        <w:t>Japan</w:t>
      </w:r>
      <w:r>
        <w:rPr>
          <w:sz w:val="24"/>
        </w:rPr>
        <w:br/>
      </w:r>
      <w:proofErr w:type="spellStart"/>
      <w:r>
        <w:rPr>
          <w:sz w:val="24"/>
        </w:rPr>
        <w:t>Tossitoku</w:t>
      </w:r>
      <w:proofErr w:type="spellEnd"/>
      <w:r>
        <w:rPr>
          <w:sz w:val="24"/>
        </w:rPr>
        <w:br/>
      </w:r>
      <w:proofErr w:type="spellStart"/>
      <w:r>
        <w:rPr>
          <w:sz w:val="24"/>
        </w:rPr>
        <w:t>Febis</w:t>
      </w:r>
      <w:proofErr w:type="spellEnd"/>
      <w:r>
        <w:rPr>
          <w:sz w:val="24"/>
        </w:rPr>
        <w:br/>
      </w:r>
      <w:proofErr w:type="spellStart"/>
      <w:r>
        <w:rPr>
          <w:sz w:val="24"/>
        </w:rPr>
        <w:t>Daikoku</w:t>
      </w:r>
      <w:proofErr w:type="spellEnd"/>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r>
        <w:rPr>
          <w:noProof/>
          <w:sz w:val="24"/>
          <w:lang w:val="en-GB" w:eastAsia="en-GB"/>
        </w:rPr>
        <w:drawing>
          <wp:anchor distT="0" distB="0" distL="114300" distR="114300" simplePos="0" relativeHeight="251660288" behindDoc="1" locked="0" layoutInCell="1" allowOverlap="1">
            <wp:simplePos x="0" y="0"/>
            <wp:positionH relativeFrom="margin">
              <wp:align>right</wp:align>
            </wp:positionH>
            <wp:positionV relativeFrom="paragraph">
              <wp:posOffset>387985</wp:posOffset>
            </wp:positionV>
            <wp:extent cx="7924800" cy="5943600"/>
            <wp:effectExtent l="0" t="0" r="0" b="0"/>
            <wp:wrapNone/>
            <wp:docPr id="3" name="Picture 3"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510_112250.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anchor>
        </w:drawing>
      </w: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p>
    <w:p w:rsidR="00B75D1A" w:rsidRDefault="00B75D1A" w:rsidP="000B24E4">
      <w:pPr>
        <w:rPr>
          <w:sz w:val="24"/>
        </w:rPr>
      </w:pPr>
      <w:r>
        <w:rPr>
          <w:sz w:val="24"/>
        </w:rPr>
        <w:lastRenderedPageBreak/>
        <w:t xml:space="preserve">Description: A map of </w:t>
      </w:r>
      <w:proofErr w:type="spellStart"/>
      <w:r>
        <w:rPr>
          <w:sz w:val="24"/>
        </w:rPr>
        <w:t>Miaco</w:t>
      </w:r>
      <w:proofErr w:type="spellEnd"/>
      <w:r>
        <w:rPr>
          <w:sz w:val="24"/>
        </w:rPr>
        <w:t xml:space="preserve"> adapted from an original Japanese map that was five and a half feet long and four feet wide.</w:t>
      </w:r>
    </w:p>
    <w:p w:rsidR="00B75D1A" w:rsidRDefault="00B75D1A" w:rsidP="000B24E4">
      <w:pPr>
        <w:rPr>
          <w:sz w:val="24"/>
        </w:rPr>
      </w:pPr>
      <w:r>
        <w:rPr>
          <w:sz w:val="24"/>
        </w:rPr>
        <w:t>Call Number: PHI 00693</w:t>
      </w:r>
    </w:p>
    <w:p w:rsidR="00B75D1A" w:rsidRPr="0018078A" w:rsidRDefault="00B75D1A" w:rsidP="000B24E4">
      <w:pPr>
        <w:rPr>
          <w:sz w:val="24"/>
        </w:rPr>
      </w:pPr>
      <w:r>
        <w:rPr>
          <w:sz w:val="24"/>
        </w:rPr>
        <w:t xml:space="preserve">Inscriptions: </w:t>
      </w:r>
      <w:proofErr w:type="spellStart"/>
      <w:r w:rsidR="0018078A">
        <w:rPr>
          <w:i/>
          <w:sz w:val="24"/>
        </w:rPr>
        <w:t>Ichonographia</w:t>
      </w:r>
      <w:proofErr w:type="spellEnd"/>
      <w:r w:rsidR="0018078A">
        <w:rPr>
          <w:i/>
          <w:sz w:val="24"/>
        </w:rPr>
        <w:t xml:space="preserve"> Urbis </w:t>
      </w:r>
      <w:proofErr w:type="spellStart"/>
      <w:r w:rsidR="0018078A">
        <w:rPr>
          <w:sz w:val="24"/>
        </w:rPr>
        <w:t>Miaco</w:t>
      </w:r>
      <w:proofErr w:type="spellEnd"/>
      <w:r w:rsidR="0018078A">
        <w:rPr>
          <w:sz w:val="24"/>
        </w:rPr>
        <w:t xml:space="preserve">, </w:t>
      </w:r>
      <w:r w:rsidR="0018078A">
        <w:rPr>
          <w:i/>
          <w:sz w:val="24"/>
        </w:rPr>
        <w:t xml:space="preserve">que </w:t>
      </w:r>
      <w:proofErr w:type="spellStart"/>
      <w:r w:rsidR="0018078A">
        <w:rPr>
          <w:i/>
          <w:sz w:val="24"/>
        </w:rPr>
        <w:t>Summi</w:t>
      </w:r>
      <w:proofErr w:type="spellEnd"/>
      <w:r w:rsidR="0018078A">
        <w:rPr>
          <w:i/>
          <w:sz w:val="24"/>
        </w:rPr>
        <w:t xml:space="preserve"> Japonica </w:t>
      </w:r>
      <w:proofErr w:type="spellStart"/>
      <w:r w:rsidR="0018078A">
        <w:rPr>
          <w:i/>
          <w:sz w:val="24"/>
        </w:rPr>
        <w:t>Pontificis</w:t>
      </w:r>
      <w:proofErr w:type="spellEnd"/>
      <w:r w:rsidR="0018078A">
        <w:rPr>
          <w:i/>
          <w:sz w:val="24"/>
        </w:rPr>
        <w:t xml:space="preserve"> </w:t>
      </w:r>
      <w:proofErr w:type="spellStart"/>
      <w:r w:rsidR="0018078A">
        <w:rPr>
          <w:i/>
          <w:sz w:val="24"/>
        </w:rPr>
        <w:t>Sedes</w:t>
      </w:r>
      <w:proofErr w:type="spellEnd"/>
      <w:r w:rsidR="0018078A">
        <w:rPr>
          <w:i/>
          <w:sz w:val="24"/>
        </w:rPr>
        <w:t xml:space="preserve"> est. Ex </w:t>
      </w:r>
      <w:proofErr w:type="spellStart"/>
      <w:r w:rsidR="0018078A">
        <w:rPr>
          <w:i/>
          <w:sz w:val="24"/>
        </w:rPr>
        <w:t>Japonum</w:t>
      </w:r>
      <w:proofErr w:type="spellEnd"/>
      <w:r w:rsidR="0018078A">
        <w:rPr>
          <w:i/>
          <w:sz w:val="24"/>
        </w:rPr>
        <w:t xml:space="preserve"> </w:t>
      </w:r>
      <w:proofErr w:type="spellStart"/>
      <w:r w:rsidR="0018078A">
        <w:rPr>
          <w:i/>
          <w:sz w:val="24"/>
        </w:rPr>
        <w:t>Mappa</w:t>
      </w:r>
      <w:proofErr w:type="spellEnd"/>
      <w:r w:rsidR="0018078A">
        <w:rPr>
          <w:i/>
          <w:sz w:val="24"/>
        </w:rPr>
        <w:t xml:space="preserve">, </w:t>
      </w:r>
      <w:proofErr w:type="spellStart"/>
      <w:r w:rsidR="0018078A">
        <w:rPr>
          <w:i/>
          <w:sz w:val="24"/>
        </w:rPr>
        <w:t>quinque</w:t>
      </w:r>
      <w:proofErr w:type="spellEnd"/>
      <w:r w:rsidR="0018078A">
        <w:rPr>
          <w:i/>
          <w:sz w:val="24"/>
        </w:rPr>
        <w:t xml:space="preserve"> pedes </w:t>
      </w:r>
      <w:proofErr w:type="spellStart"/>
      <w:r w:rsidR="0018078A">
        <w:rPr>
          <w:i/>
          <w:sz w:val="24"/>
        </w:rPr>
        <w:t>Anglicos</w:t>
      </w:r>
      <w:proofErr w:type="spellEnd"/>
      <w:r w:rsidR="0018078A">
        <w:rPr>
          <w:i/>
          <w:sz w:val="24"/>
        </w:rPr>
        <w:t xml:space="preserve"> cum </w:t>
      </w:r>
      <w:proofErr w:type="spellStart"/>
      <w:r w:rsidR="0018078A">
        <w:rPr>
          <w:i/>
          <w:sz w:val="24"/>
        </w:rPr>
        <w:t>dimidio</w:t>
      </w:r>
      <w:proofErr w:type="spellEnd"/>
      <w:r w:rsidR="0018078A">
        <w:rPr>
          <w:i/>
          <w:sz w:val="24"/>
        </w:rPr>
        <w:t xml:space="preserve"> longa, </w:t>
      </w:r>
      <w:proofErr w:type="spellStart"/>
      <w:r w:rsidR="0018078A">
        <w:rPr>
          <w:i/>
          <w:sz w:val="24"/>
        </w:rPr>
        <w:t>quatuor</w:t>
      </w:r>
      <w:proofErr w:type="spellEnd"/>
      <w:r w:rsidR="0018078A">
        <w:rPr>
          <w:i/>
          <w:sz w:val="24"/>
        </w:rPr>
        <w:t xml:space="preserve"> </w:t>
      </w:r>
      <w:proofErr w:type="spellStart"/>
      <w:r w:rsidR="0018078A">
        <w:rPr>
          <w:i/>
          <w:sz w:val="24"/>
        </w:rPr>
        <w:t>lata</w:t>
      </w:r>
      <w:proofErr w:type="spellEnd"/>
      <w:r w:rsidR="0018078A">
        <w:rPr>
          <w:i/>
          <w:sz w:val="24"/>
        </w:rPr>
        <w:t xml:space="preserve">, </w:t>
      </w:r>
      <w:proofErr w:type="spellStart"/>
      <w:r w:rsidR="0018078A">
        <w:rPr>
          <w:i/>
          <w:sz w:val="24"/>
        </w:rPr>
        <w:t>contrascit</w:t>
      </w:r>
      <w:proofErr w:type="spellEnd"/>
      <w:r w:rsidR="0018078A">
        <w:rPr>
          <w:i/>
          <w:sz w:val="24"/>
        </w:rPr>
        <w:t xml:space="preserve"> </w:t>
      </w:r>
      <w:r w:rsidR="0018078A">
        <w:rPr>
          <w:sz w:val="24"/>
        </w:rPr>
        <w:t xml:space="preserve"> I. G. </w:t>
      </w:r>
      <w:proofErr w:type="spellStart"/>
      <w:r w:rsidR="0018078A">
        <w:rPr>
          <w:sz w:val="24"/>
        </w:rPr>
        <w:t>Schevzer</w:t>
      </w:r>
      <w:proofErr w:type="spellEnd"/>
      <w:r w:rsidR="0018078A">
        <w:rPr>
          <w:sz w:val="24"/>
        </w:rPr>
        <w:t>.</w:t>
      </w:r>
    </w:p>
    <w:p w:rsidR="00B75D1A" w:rsidRDefault="00B75D1A" w:rsidP="000B24E4">
      <w:pPr>
        <w:rPr>
          <w:sz w:val="24"/>
        </w:rPr>
      </w:pPr>
      <w:r>
        <w:rPr>
          <w:sz w:val="24"/>
        </w:rPr>
        <w:t xml:space="preserve">Production: Artist was Artist was Johann Caspar </w:t>
      </w:r>
      <w:proofErr w:type="spellStart"/>
      <w:r>
        <w:rPr>
          <w:sz w:val="24"/>
        </w:rPr>
        <w:t>Schevchzer</w:t>
      </w:r>
      <w:proofErr w:type="spellEnd"/>
      <w:r>
        <w:rPr>
          <w:sz w:val="24"/>
        </w:rPr>
        <w:t xml:space="preserve"> (January 26, 1702 – April 21, 1729)</w:t>
      </w:r>
      <w:r>
        <w:rPr>
          <w:sz w:val="24"/>
        </w:rPr>
        <w:br/>
      </w:r>
      <w:r>
        <w:rPr>
          <w:sz w:val="24"/>
        </w:rPr>
        <w:tab/>
        <w:t xml:space="preserve">         Engraver is unknown</w:t>
      </w:r>
    </w:p>
    <w:p w:rsidR="00B75D1A" w:rsidRDefault="00B75D1A" w:rsidP="000B24E4">
      <w:pPr>
        <w:rPr>
          <w:sz w:val="24"/>
        </w:rPr>
      </w:pPr>
      <w:r>
        <w:rPr>
          <w:sz w:val="24"/>
        </w:rPr>
        <w:t>Comments:</w:t>
      </w:r>
      <w:r w:rsidR="00AF04F3">
        <w:rPr>
          <w:sz w:val="24"/>
        </w:rPr>
        <w:t xml:space="preserve"> Tab. XXVII</w:t>
      </w:r>
      <w:r w:rsidR="00771B43">
        <w:rPr>
          <w:sz w:val="24"/>
        </w:rPr>
        <w:t xml:space="preserve"> of The History of Japan</w:t>
      </w:r>
    </w:p>
    <w:p w:rsidR="00B75D1A" w:rsidRDefault="00B75D1A" w:rsidP="000B24E4">
      <w:pPr>
        <w:rPr>
          <w:sz w:val="24"/>
        </w:rPr>
      </w:pPr>
      <w:r>
        <w:rPr>
          <w:sz w:val="24"/>
        </w:rPr>
        <w:t>Subjects:</w:t>
      </w:r>
    </w:p>
    <w:p w:rsidR="0018078A" w:rsidRDefault="0018078A" w:rsidP="000B24E4">
      <w:pPr>
        <w:rPr>
          <w:sz w:val="24"/>
        </w:rPr>
      </w:pPr>
      <w:proofErr w:type="spellStart"/>
      <w:r>
        <w:rPr>
          <w:sz w:val="24"/>
        </w:rPr>
        <w:t>Miaco</w:t>
      </w:r>
      <w:proofErr w:type="spellEnd"/>
    </w:p>
    <w:p w:rsidR="00B75D1A" w:rsidRPr="000B24E4" w:rsidRDefault="00B75D1A" w:rsidP="000B24E4">
      <w:pPr>
        <w:rPr>
          <w:sz w:val="24"/>
        </w:rPr>
      </w:pPr>
    </w:p>
    <w:sectPr w:rsidR="00B75D1A" w:rsidRPr="000B24E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4E4"/>
    <w:rsid w:val="000B24E4"/>
    <w:rsid w:val="0018078A"/>
    <w:rsid w:val="001F72A7"/>
    <w:rsid w:val="00327573"/>
    <w:rsid w:val="003A38B1"/>
    <w:rsid w:val="005042B7"/>
    <w:rsid w:val="0051642B"/>
    <w:rsid w:val="00771B43"/>
    <w:rsid w:val="008E37AC"/>
    <w:rsid w:val="00AF04F3"/>
    <w:rsid w:val="00B75D1A"/>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D0D3AE-292E-4B09-B1A4-3F376253F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CA"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338</Words>
  <Characters>1933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Mullins</dc:creator>
  <cp:keywords/>
  <dc:description/>
  <cp:lastModifiedBy>Peter Mitchell</cp:lastModifiedBy>
  <cp:revision>2</cp:revision>
  <dcterms:created xsi:type="dcterms:W3CDTF">2018-05-21T15:18:00Z</dcterms:created>
  <dcterms:modified xsi:type="dcterms:W3CDTF">2018-05-21T15:18:00Z</dcterms:modified>
</cp:coreProperties>
</file>