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5AA85F" w14:textId="77777777" w:rsidR="00AD14B5" w:rsidRPr="00BF1122" w:rsidRDefault="00AD14B5" w:rsidP="00BF1122">
      <w:pPr>
        <w:spacing w:line="360" w:lineRule="auto"/>
        <w:jc w:val="center"/>
        <w:rPr>
          <w:rFonts w:cstheme="minorHAnsi"/>
          <w:sz w:val="24"/>
          <w:u w:val="single"/>
        </w:rPr>
      </w:pPr>
      <w:r w:rsidRPr="00BF1122">
        <w:rPr>
          <w:rFonts w:cstheme="minorHAnsi"/>
          <w:sz w:val="24"/>
          <w:u w:val="single"/>
        </w:rPr>
        <w:t>Reading a story to children with a rationale and reflection</w:t>
      </w:r>
    </w:p>
    <w:p w14:paraId="32017729" w14:textId="2530C6D8" w:rsidR="00AF4E74" w:rsidRPr="00BF1122" w:rsidRDefault="00AF4E74" w:rsidP="00BF1122">
      <w:pPr>
        <w:spacing w:line="360" w:lineRule="auto"/>
        <w:rPr>
          <w:rFonts w:cstheme="minorHAnsi"/>
          <w:sz w:val="24"/>
          <w:u w:val="single"/>
        </w:rPr>
      </w:pPr>
      <w:r w:rsidRPr="00BF1122">
        <w:rPr>
          <w:rFonts w:cstheme="minorHAnsi"/>
          <w:sz w:val="24"/>
          <w:u w:val="single"/>
        </w:rPr>
        <w:t>Task 1</w:t>
      </w:r>
    </w:p>
    <w:p w14:paraId="17FA0B8C" w14:textId="1E641797" w:rsidR="00AD14B5" w:rsidRPr="00BF1122" w:rsidRDefault="00AD14B5" w:rsidP="00BF1122">
      <w:pPr>
        <w:spacing w:line="360" w:lineRule="auto"/>
        <w:rPr>
          <w:rFonts w:cstheme="minorHAnsi"/>
          <w:sz w:val="24"/>
        </w:rPr>
      </w:pPr>
      <w:r w:rsidRPr="00BF1122">
        <w:rPr>
          <w:rFonts w:cstheme="minorHAnsi"/>
          <w:sz w:val="24"/>
        </w:rPr>
        <w:t xml:space="preserve">There are many factors that I had to consider when deciding what </w:t>
      </w:r>
      <w:r w:rsidR="000E5D11" w:rsidRPr="00BF1122">
        <w:rPr>
          <w:rFonts w:cstheme="minorHAnsi"/>
          <w:sz w:val="24"/>
        </w:rPr>
        <w:t>book, I would</w:t>
      </w:r>
      <w:r w:rsidRPr="00BF1122">
        <w:rPr>
          <w:rFonts w:cstheme="minorHAnsi"/>
          <w:sz w:val="24"/>
        </w:rPr>
        <w:t xml:space="preserve"> read to get the most effective learning to take place. I am going to be reading to an audience that consists of five- and six-year old</w:t>
      </w:r>
      <w:r w:rsidR="00261932" w:rsidRPr="00BF1122">
        <w:rPr>
          <w:rFonts w:cstheme="minorHAnsi"/>
          <w:sz w:val="24"/>
        </w:rPr>
        <w:t>s</w:t>
      </w:r>
      <w:r w:rsidRPr="00BF1122">
        <w:rPr>
          <w:rFonts w:cstheme="minorHAnsi"/>
          <w:sz w:val="24"/>
        </w:rPr>
        <w:t xml:space="preserve"> so the story </w:t>
      </w:r>
      <w:r w:rsidR="00261932" w:rsidRPr="00BF1122">
        <w:rPr>
          <w:rFonts w:cstheme="minorHAnsi"/>
          <w:sz w:val="24"/>
        </w:rPr>
        <w:t>must</w:t>
      </w:r>
      <w:r w:rsidRPr="00BF1122">
        <w:rPr>
          <w:rFonts w:cstheme="minorHAnsi"/>
          <w:sz w:val="24"/>
        </w:rPr>
        <w:t xml:space="preserve"> be comprehendible for a child of that age.</w:t>
      </w:r>
      <w:r w:rsidR="00261932" w:rsidRPr="00BF1122">
        <w:rPr>
          <w:rFonts w:cstheme="minorHAnsi"/>
          <w:sz w:val="24"/>
        </w:rPr>
        <w:t xml:space="preserve"> I have chosen to read ‘Tedi Twt yn y Siop’ because both the welsh language and images are child friendly and captivating, with bright colours which will help to keep the children engaged. The aim of this reading activity is to develop the children’s welsh vocabulary and listening skills.</w:t>
      </w:r>
      <w:r w:rsidR="00531382" w:rsidRPr="00BF1122">
        <w:rPr>
          <w:rFonts w:cstheme="minorHAnsi"/>
          <w:sz w:val="24"/>
        </w:rPr>
        <w:t xml:space="preserve"> I plan to do this by asking relevant questions about the content of the story so that the children can demonstrate that they can talk for a </w:t>
      </w:r>
      <w:r w:rsidR="00AF35CB" w:rsidRPr="00BF1122">
        <w:rPr>
          <w:rFonts w:cstheme="minorHAnsi"/>
          <w:sz w:val="24"/>
        </w:rPr>
        <w:t>‘</w:t>
      </w:r>
      <w:r w:rsidR="00531382" w:rsidRPr="00BF1122">
        <w:rPr>
          <w:rFonts w:cstheme="minorHAnsi"/>
          <w:sz w:val="24"/>
        </w:rPr>
        <w:t>variety of purposes</w:t>
      </w:r>
      <w:r w:rsidR="00AF35CB" w:rsidRPr="00BF1122">
        <w:rPr>
          <w:rFonts w:cstheme="minorHAnsi"/>
          <w:sz w:val="24"/>
        </w:rPr>
        <w:t>’</w:t>
      </w:r>
      <w:r w:rsidR="00AF35CB" w:rsidRPr="00BF1122">
        <w:rPr>
          <w:rFonts w:cstheme="minorHAnsi"/>
          <w:color w:val="000000"/>
          <w:sz w:val="24"/>
        </w:rPr>
        <w:t xml:space="preserve"> </w:t>
      </w:r>
      <w:r w:rsidR="00AF35CB" w:rsidRPr="00BF1122">
        <w:rPr>
          <w:rFonts w:cstheme="minorHAnsi"/>
          <w:color w:val="000000"/>
          <w:sz w:val="24"/>
        </w:rPr>
        <w:t xml:space="preserve">(Welsh </w:t>
      </w:r>
      <w:r w:rsidR="00AF35CB" w:rsidRPr="00BF1122">
        <w:rPr>
          <w:rFonts w:cstheme="minorHAnsi"/>
          <w:color w:val="000000"/>
          <w:sz w:val="24"/>
        </w:rPr>
        <w:t>Government</w:t>
      </w:r>
      <w:r w:rsidR="00AF35CB" w:rsidRPr="00BF1122">
        <w:rPr>
          <w:rFonts w:cstheme="minorHAnsi"/>
          <w:color w:val="000000"/>
          <w:sz w:val="24"/>
        </w:rPr>
        <w:t>, 2015)</w:t>
      </w:r>
      <w:r w:rsidR="00AF35CB" w:rsidRPr="00BF1122">
        <w:rPr>
          <w:rFonts w:cstheme="minorHAnsi"/>
          <w:color w:val="000000"/>
          <w:sz w:val="24"/>
        </w:rPr>
        <w:t xml:space="preserve"> </w:t>
      </w:r>
      <w:r w:rsidR="00531382" w:rsidRPr="00BF1122">
        <w:rPr>
          <w:rFonts w:cstheme="minorHAnsi"/>
          <w:sz w:val="24"/>
        </w:rPr>
        <w:t>by answering questions and expressing their feelings through</w:t>
      </w:r>
      <w:r w:rsidR="00C81674" w:rsidRPr="00BF1122">
        <w:rPr>
          <w:rFonts w:cstheme="minorHAnsi"/>
          <w:sz w:val="24"/>
        </w:rPr>
        <w:t xml:space="preserve"> the</w:t>
      </w:r>
      <w:r w:rsidR="00531382" w:rsidRPr="00BF1122">
        <w:rPr>
          <w:rFonts w:cstheme="minorHAnsi"/>
          <w:sz w:val="24"/>
        </w:rPr>
        <w:t xml:space="preserve"> medium of welsh.</w:t>
      </w:r>
      <w:r w:rsidR="00B63704" w:rsidRPr="00BF1122">
        <w:rPr>
          <w:rFonts w:cstheme="minorHAnsi"/>
          <w:sz w:val="24"/>
        </w:rPr>
        <w:t xml:space="preserve"> The children will be familiar with </w:t>
      </w:r>
      <w:r w:rsidR="00BC3B06" w:rsidRPr="00BF1122">
        <w:rPr>
          <w:rFonts w:cstheme="minorHAnsi"/>
          <w:sz w:val="24"/>
        </w:rPr>
        <w:t>‘Tedi Twt’ as they have previously read ‘Tedi Twt ar y FFerm’.</w:t>
      </w:r>
      <w:r w:rsidR="00E2555F" w:rsidRPr="00BF1122">
        <w:rPr>
          <w:rFonts w:cstheme="minorHAnsi"/>
          <w:sz w:val="24"/>
        </w:rPr>
        <w:t xml:space="preserve"> They also participate in daily drills, asking and answering questions in welsh so they will also be familiar with a lot of the vocabulary and phrases in the book. My personal training target is to use more incidental welsh during class and group activities, so I am going to ensure I not only use welsh when reading the story but ask questions, give commands and praise children using welsh too. I have chosen to read the story on an iPad as I think it will provide more of an intimate learning experience for the childre</w:t>
      </w:r>
      <w:r w:rsidR="0097631F" w:rsidRPr="00BF1122">
        <w:rPr>
          <w:rFonts w:cstheme="minorHAnsi"/>
          <w:sz w:val="24"/>
        </w:rPr>
        <w:t>n. My aim is to introduce a new sentence starter to develop the children’s vocabulary, the sentence I have chosen is ‘Dw ‘in hoffi bwyta/yfed”. This relates well to the topic of shop and gives the children the opportunity to discuss their likes and dislikes.</w:t>
      </w:r>
    </w:p>
    <w:p w14:paraId="1FE7FB07" w14:textId="2A0E7008" w:rsidR="00AF4E74" w:rsidRPr="00BF1122" w:rsidRDefault="00AF4E74" w:rsidP="00BF1122">
      <w:pPr>
        <w:spacing w:line="360" w:lineRule="auto"/>
        <w:rPr>
          <w:rFonts w:cstheme="minorHAnsi"/>
          <w:sz w:val="24"/>
          <w:u w:val="single"/>
        </w:rPr>
      </w:pPr>
      <w:r w:rsidRPr="00BF1122">
        <w:rPr>
          <w:rFonts w:cstheme="minorHAnsi"/>
          <w:sz w:val="24"/>
          <w:u w:val="single"/>
        </w:rPr>
        <w:t>Task 2</w:t>
      </w:r>
    </w:p>
    <w:p w14:paraId="07F01257" w14:textId="6D38E427" w:rsidR="00AF4E74" w:rsidRPr="00BF1122" w:rsidRDefault="00AF4E74" w:rsidP="00BF1122">
      <w:pPr>
        <w:tabs>
          <w:tab w:val="left" w:pos="7140"/>
        </w:tabs>
        <w:spacing w:line="360" w:lineRule="auto"/>
        <w:rPr>
          <w:rFonts w:cstheme="minorHAnsi"/>
          <w:sz w:val="24"/>
          <w:u w:val="single"/>
        </w:rPr>
      </w:pPr>
      <w:r w:rsidRPr="00BF1122">
        <w:rPr>
          <w:rFonts w:cstheme="minorHAnsi"/>
          <w:sz w:val="24"/>
          <w:u w:val="single"/>
        </w:rPr>
        <w:t>https://youtu.be/yWvX1clc3Tw</w:t>
      </w:r>
    </w:p>
    <w:p w14:paraId="6E99B4D3" w14:textId="6478C37A" w:rsidR="0069618D" w:rsidRPr="00BF1122" w:rsidRDefault="00AF4E74" w:rsidP="00BF1122">
      <w:pPr>
        <w:tabs>
          <w:tab w:val="left" w:pos="7140"/>
        </w:tabs>
        <w:spacing w:line="360" w:lineRule="auto"/>
        <w:rPr>
          <w:rFonts w:cstheme="minorHAnsi"/>
          <w:sz w:val="24"/>
          <w:u w:val="single"/>
        </w:rPr>
      </w:pPr>
      <w:r w:rsidRPr="00BF1122">
        <w:rPr>
          <w:rFonts w:cstheme="minorHAnsi"/>
          <w:sz w:val="24"/>
          <w:u w:val="single"/>
        </w:rPr>
        <w:t>Task 3</w:t>
      </w:r>
    </w:p>
    <w:p w14:paraId="19BB00FC" w14:textId="0F3C03D8" w:rsidR="00AF3FFE" w:rsidRPr="00BF1122" w:rsidRDefault="00AF3FFE" w:rsidP="00BF1122">
      <w:pPr>
        <w:tabs>
          <w:tab w:val="left" w:pos="7140"/>
        </w:tabs>
        <w:spacing w:line="360" w:lineRule="auto"/>
        <w:rPr>
          <w:rFonts w:cstheme="minorHAnsi"/>
          <w:sz w:val="24"/>
        </w:rPr>
      </w:pPr>
      <w:r w:rsidRPr="00BF1122">
        <w:rPr>
          <w:rFonts w:cstheme="minorHAnsi"/>
          <w:sz w:val="24"/>
        </w:rPr>
        <w:t>I enjoyed reading ‘Tedi Twt yn y Siop’ to a group of year 1 children as it not only developed their vocabulary but developed my ability to teach the welsh language as I had never taught it before.</w:t>
      </w:r>
      <w:r w:rsidR="007C7AB3" w:rsidRPr="00BF1122">
        <w:rPr>
          <w:rFonts w:cstheme="minorHAnsi"/>
          <w:sz w:val="24"/>
        </w:rPr>
        <w:t xml:space="preserve"> </w:t>
      </w:r>
      <w:r w:rsidR="003D30B6" w:rsidRPr="00BF1122">
        <w:rPr>
          <w:rFonts w:cstheme="minorHAnsi"/>
          <w:sz w:val="24"/>
        </w:rPr>
        <w:t xml:space="preserve">I had observed the class teacher reading a welsh story to the children prior to this activity which helped me gain ideas about what questions I could ask, it also helped me to </w:t>
      </w:r>
      <w:r w:rsidR="00BF1122">
        <w:rPr>
          <w:rFonts w:cstheme="minorHAnsi"/>
          <w:sz w:val="24"/>
        </w:rPr>
        <w:t>assess</w:t>
      </w:r>
      <w:r w:rsidR="003D30B6" w:rsidRPr="00BF1122">
        <w:rPr>
          <w:rFonts w:cstheme="minorHAnsi"/>
          <w:sz w:val="24"/>
        </w:rPr>
        <w:t xml:space="preserve"> what level of welsh the children were capable of</w:t>
      </w:r>
      <w:r w:rsidR="00AF35CB" w:rsidRPr="00BF1122">
        <w:rPr>
          <w:rFonts w:cstheme="minorHAnsi"/>
          <w:sz w:val="24"/>
        </w:rPr>
        <w:t xml:space="preserve"> </w:t>
      </w:r>
      <w:r w:rsidR="00EB4D28">
        <w:rPr>
          <w:rFonts w:cstheme="minorHAnsi"/>
          <w:sz w:val="24"/>
        </w:rPr>
        <w:t>using</w:t>
      </w:r>
      <w:r w:rsidR="00AF35CB" w:rsidRPr="00BF1122">
        <w:rPr>
          <w:rFonts w:cstheme="minorHAnsi"/>
          <w:sz w:val="24"/>
        </w:rPr>
        <w:t xml:space="preserve"> </w:t>
      </w:r>
      <w:r w:rsidR="003D30B6" w:rsidRPr="00BF1122">
        <w:rPr>
          <w:rFonts w:cstheme="minorHAnsi"/>
          <w:sz w:val="24"/>
        </w:rPr>
        <w:t>.</w:t>
      </w:r>
      <w:r w:rsidR="007C7AB3" w:rsidRPr="00BF1122">
        <w:rPr>
          <w:rFonts w:cstheme="minorHAnsi"/>
          <w:sz w:val="24"/>
        </w:rPr>
        <w:t xml:space="preserve">Estyn(2013) found that, </w:t>
      </w:r>
      <w:r w:rsidR="00EB4D28">
        <w:rPr>
          <w:rFonts w:cstheme="minorHAnsi"/>
          <w:sz w:val="24"/>
        </w:rPr>
        <w:t>‘</w:t>
      </w:r>
      <w:r w:rsidR="007C7AB3" w:rsidRPr="00BF1122">
        <w:rPr>
          <w:rFonts w:cstheme="minorHAnsi"/>
          <w:sz w:val="24"/>
        </w:rPr>
        <w:t xml:space="preserve">in </w:t>
      </w:r>
      <w:r w:rsidR="007C7AB3" w:rsidRPr="00BF1122">
        <w:rPr>
          <w:rFonts w:cstheme="minorHAnsi"/>
          <w:sz w:val="24"/>
        </w:rPr>
        <w:lastRenderedPageBreak/>
        <w:t>the majority of English-medium schools, most children make suitable progress in speaking and listening to Welsh in the Foundation Phase, and that children have a positive attitude towards learning Welsh</w:t>
      </w:r>
      <w:r w:rsidR="00EB4D28">
        <w:rPr>
          <w:rFonts w:cstheme="minorHAnsi"/>
          <w:sz w:val="24"/>
        </w:rPr>
        <w:t>’</w:t>
      </w:r>
      <w:r w:rsidR="007C7AB3" w:rsidRPr="00BF1122">
        <w:rPr>
          <w:rFonts w:cstheme="minorHAnsi"/>
          <w:sz w:val="24"/>
        </w:rPr>
        <w:t xml:space="preserve"> which was apparent throughout the session as the children were keen to learn and use the welsh language.</w:t>
      </w:r>
      <w:r w:rsidRPr="00BF1122">
        <w:rPr>
          <w:rFonts w:cstheme="minorHAnsi"/>
          <w:sz w:val="24"/>
        </w:rPr>
        <w:t xml:space="preserve"> I thrived off this new experience and tried to make it as interactive as possible by asking a variety of questions to keep the children engaged. The children recognised ‘Tedi Twt’ and were enthusiastic to read another story as they were familiar with the main character. </w:t>
      </w:r>
      <w:r w:rsidR="00D1422E" w:rsidRPr="00BF1122">
        <w:rPr>
          <w:rFonts w:cstheme="minorHAnsi"/>
          <w:sz w:val="24"/>
        </w:rPr>
        <w:t>This made introducing the book easier as the children were curious to find out where Tedi Twt was going in that story.  Most children remained on task for most of the story however</w:t>
      </w:r>
      <w:r w:rsidR="007C7AB3" w:rsidRPr="00BF1122">
        <w:rPr>
          <w:rFonts w:cstheme="minorHAnsi"/>
          <w:sz w:val="24"/>
        </w:rPr>
        <w:t>,</w:t>
      </w:r>
      <w:r w:rsidR="00D1422E" w:rsidRPr="00BF1122">
        <w:rPr>
          <w:rFonts w:cstheme="minorHAnsi"/>
          <w:sz w:val="24"/>
        </w:rPr>
        <w:t xml:space="preserve"> I had to tell one child on a few occasions to stop standing up and shouting out which disrupted a small part of the reading session. All children met the learning objective and demonstrated that they could talk for a variety of purposes. I felt that the environment that I chose to read the story in enhanced the learning that took place as it was</w:t>
      </w:r>
      <w:r w:rsidR="00093156" w:rsidRPr="00BF1122">
        <w:rPr>
          <w:rFonts w:cstheme="minorHAnsi"/>
          <w:sz w:val="24"/>
        </w:rPr>
        <w:t xml:space="preserve"> a calm and quiet space which is appropriate to read a story in and ideal to</w:t>
      </w:r>
      <w:r w:rsidR="00EB4D28">
        <w:rPr>
          <w:rFonts w:cstheme="minorHAnsi"/>
          <w:sz w:val="24"/>
        </w:rPr>
        <w:t xml:space="preserve"> minimise any distractions</w:t>
      </w:r>
      <w:r w:rsidR="00093156" w:rsidRPr="00BF1122">
        <w:rPr>
          <w:rFonts w:cstheme="minorHAnsi"/>
          <w:sz w:val="24"/>
        </w:rPr>
        <w:t xml:space="preserve">. </w:t>
      </w:r>
    </w:p>
    <w:p w14:paraId="3621809D" w14:textId="77777777" w:rsidR="00AF3FFE" w:rsidRPr="00BF1122" w:rsidRDefault="00093156" w:rsidP="00BF1122">
      <w:pPr>
        <w:tabs>
          <w:tab w:val="left" w:pos="7140"/>
        </w:tabs>
        <w:spacing w:line="360" w:lineRule="auto"/>
        <w:rPr>
          <w:rFonts w:cstheme="minorHAnsi"/>
          <w:sz w:val="24"/>
        </w:rPr>
      </w:pPr>
      <w:r w:rsidRPr="00BF1122">
        <w:rPr>
          <w:rFonts w:cstheme="minorHAnsi"/>
          <w:sz w:val="24"/>
        </w:rPr>
        <w:t xml:space="preserve">There are many elements of this learning experience that went well. </w:t>
      </w:r>
      <w:r w:rsidR="000A24B6" w:rsidRPr="00BF1122">
        <w:rPr>
          <w:rFonts w:cstheme="minorHAnsi"/>
          <w:sz w:val="24"/>
        </w:rPr>
        <w:t xml:space="preserve">I prepared myself significantly and practiced reading the book before I read to the children so that I could read it fluently and rehearse where and when to ask questions. I wanted to make the reading activity as interesting as possible so that the children would remain engaged, I did this by talking about the story as well as reading it and relating it back to the children and their personal likes and dislikes. </w:t>
      </w:r>
      <w:r w:rsidRPr="00BF1122">
        <w:rPr>
          <w:rFonts w:cstheme="minorHAnsi"/>
          <w:sz w:val="24"/>
        </w:rPr>
        <w:t>I ensured that I asked a lot of questions in welsh to develop the children’s knowledge of the language. During</w:t>
      </w:r>
      <w:r w:rsidR="0069618D" w:rsidRPr="00BF1122">
        <w:rPr>
          <w:rFonts w:cstheme="minorHAnsi"/>
          <w:sz w:val="24"/>
        </w:rPr>
        <w:t xml:space="preserve"> the Foundation Phase, children should learn to use and communicate in Welsh to the best of their </w:t>
      </w:r>
      <w:r w:rsidR="00AF3FFE" w:rsidRPr="00BF1122">
        <w:rPr>
          <w:rFonts w:cstheme="minorHAnsi"/>
          <w:sz w:val="24"/>
        </w:rPr>
        <w:t>ability (</w:t>
      </w:r>
      <w:r w:rsidR="0069618D" w:rsidRPr="00BF1122">
        <w:rPr>
          <w:rFonts w:cstheme="minorHAnsi"/>
          <w:sz w:val="24"/>
        </w:rPr>
        <w:t>Estyn,</w:t>
      </w:r>
      <w:proofErr w:type="gramStart"/>
      <w:r w:rsidR="0069618D" w:rsidRPr="00BF1122">
        <w:rPr>
          <w:rFonts w:cstheme="minorHAnsi"/>
          <w:sz w:val="24"/>
        </w:rPr>
        <w:t>2008,p</w:t>
      </w:r>
      <w:proofErr w:type="gramEnd"/>
      <w:r w:rsidR="0069618D" w:rsidRPr="00BF1122">
        <w:rPr>
          <w:rFonts w:cstheme="minorHAnsi"/>
          <w:sz w:val="24"/>
        </w:rPr>
        <w:t>6)</w:t>
      </w:r>
      <w:r w:rsidR="00AF3FFE" w:rsidRPr="00BF1122">
        <w:rPr>
          <w:rFonts w:cstheme="minorHAnsi"/>
          <w:sz w:val="24"/>
        </w:rPr>
        <w:t xml:space="preserve">. This reading activity allowed the children to practice their communication skills by using the welsh language to answer questions and recognise familiar words and phrases that were linked to the book. </w:t>
      </w:r>
      <w:r w:rsidRPr="00BF1122">
        <w:rPr>
          <w:rFonts w:cstheme="minorHAnsi"/>
          <w:sz w:val="24"/>
        </w:rPr>
        <w:t xml:space="preserve"> They were able to practice their pronunciation and become familiar with a variety of sentence starters. I used repetition to reinforce the language to help the children remember how to say </w:t>
      </w:r>
      <w:r w:rsidR="000A24B6" w:rsidRPr="00BF1122">
        <w:rPr>
          <w:rFonts w:cstheme="minorHAnsi"/>
          <w:sz w:val="24"/>
        </w:rPr>
        <w:t>words or phrases that they were unfamiliar with.</w:t>
      </w:r>
    </w:p>
    <w:p w14:paraId="3E4FE24C" w14:textId="2AFE8E03" w:rsidR="007B2D1D" w:rsidRPr="00BF1122" w:rsidRDefault="00A52426" w:rsidP="00BF1122">
      <w:pPr>
        <w:tabs>
          <w:tab w:val="left" w:pos="7140"/>
        </w:tabs>
        <w:spacing w:line="360" w:lineRule="auto"/>
        <w:rPr>
          <w:rFonts w:cstheme="minorHAnsi"/>
          <w:sz w:val="24"/>
        </w:rPr>
      </w:pPr>
      <w:r w:rsidRPr="00BF1122">
        <w:rPr>
          <w:rFonts w:cstheme="minorHAnsi"/>
          <w:sz w:val="24"/>
        </w:rPr>
        <w:t xml:space="preserve">I was disappointed </w:t>
      </w:r>
      <w:r w:rsidR="00BF1122">
        <w:rPr>
          <w:rFonts w:cstheme="minorHAnsi"/>
          <w:sz w:val="24"/>
        </w:rPr>
        <w:t>with</w:t>
      </w:r>
      <w:r w:rsidRPr="00BF1122">
        <w:rPr>
          <w:rFonts w:cstheme="minorHAnsi"/>
          <w:sz w:val="24"/>
        </w:rPr>
        <w:t xml:space="preserve"> Jay’s behaviour </w:t>
      </w:r>
      <w:r w:rsidR="00BF1122">
        <w:rPr>
          <w:rFonts w:cstheme="minorHAnsi"/>
          <w:sz w:val="24"/>
        </w:rPr>
        <w:t xml:space="preserve">whilst reading the story </w:t>
      </w:r>
      <w:r w:rsidRPr="00BF1122">
        <w:rPr>
          <w:rFonts w:cstheme="minorHAnsi"/>
          <w:sz w:val="24"/>
        </w:rPr>
        <w:t>as he was being disruptive</w:t>
      </w:r>
      <w:r w:rsidR="00BF1122">
        <w:rPr>
          <w:rFonts w:cstheme="minorHAnsi"/>
          <w:sz w:val="24"/>
        </w:rPr>
        <w:t xml:space="preserve"> throughout the activity.</w:t>
      </w:r>
      <w:r w:rsidRPr="00BF1122">
        <w:rPr>
          <w:rFonts w:cstheme="minorHAnsi"/>
          <w:sz w:val="24"/>
        </w:rPr>
        <w:t xml:space="preserve"> As well as Jays behaviour in this scenario I am also disappointed with how I dealt with it. Reflecting on this experience</w:t>
      </w:r>
      <w:r w:rsidR="00BF1122">
        <w:rPr>
          <w:rFonts w:cstheme="minorHAnsi"/>
          <w:sz w:val="24"/>
        </w:rPr>
        <w:t>,</w:t>
      </w:r>
      <w:r w:rsidRPr="00BF1122">
        <w:rPr>
          <w:rFonts w:cstheme="minorHAnsi"/>
          <w:sz w:val="24"/>
        </w:rPr>
        <w:t xml:space="preserve"> I think I should have been a lot more firm with him so that he would have listened better and been less</w:t>
      </w:r>
      <w:r w:rsidR="00BF1122">
        <w:rPr>
          <w:rFonts w:cstheme="minorHAnsi"/>
          <w:sz w:val="24"/>
        </w:rPr>
        <w:t xml:space="preserve"> of a </w:t>
      </w:r>
      <w:proofErr w:type="spellStart"/>
      <w:r w:rsidR="00BF1122">
        <w:rPr>
          <w:rFonts w:cstheme="minorHAnsi"/>
          <w:sz w:val="24"/>
        </w:rPr>
        <w:t>distraction</w:t>
      </w:r>
      <w:r w:rsidRPr="00BF1122">
        <w:rPr>
          <w:rFonts w:cstheme="minorHAnsi"/>
          <w:sz w:val="24"/>
        </w:rPr>
        <w:t>.Jay</w:t>
      </w:r>
      <w:proofErr w:type="spellEnd"/>
      <w:r w:rsidRPr="00BF1122">
        <w:rPr>
          <w:rFonts w:cstheme="minorHAnsi"/>
          <w:sz w:val="24"/>
        </w:rPr>
        <w:t xml:space="preserve"> and </w:t>
      </w:r>
      <w:r w:rsidRPr="00BF1122">
        <w:rPr>
          <w:rFonts w:cstheme="minorHAnsi"/>
          <w:sz w:val="24"/>
        </w:rPr>
        <w:lastRenderedPageBreak/>
        <w:t>Dylan preferred to talk to one another instead of participating with the rest of their group which made it difficult for me to continue with the story as I was losing their attention. I rectified this issue by asking them questions and g</w:t>
      </w:r>
      <w:r w:rsidR="003D30B6" w:rsidRPr="00BF1122">
        <w:rPr>
          <w:rFonts w:cstheme="minorHAnsi"/>
          <w:sz w:val="24"/>
        </w:rPr>
        <w:t>ot</w:t>
      </w:r>
      <w:r w:rsidRPr="00BF1122">
        <w:rPr>
          <w:rFonts w:cstheme="minorHAnsi"/>
          <w:sz w:val="24"/>
        </w:rPr>
        <w:t xml:space="preserve"> them involved </w:t>
      </w:r>
      <w:r w:rsidR="003D30B6" w:rsidRPr="00BF1122">
        <w:rPr>
          <w:rFonts w:cstheme="minorHAnsi"/>
          <w:sz w:val="24"/>
        </w:rPr>
        <w:t>which stopped them from talking to one another. If I was to do this again I would use behaviour strategies that I have witnessed the class teacher</w:t>
      </w:r>
      <w:r w:rsidR="003703FD" w:rsidRPr="00BF1122">
        <w:rPr>
          <w:rFonts w:cstheme="minorHAnsi"/>
          <w:sz w:val="24"/>
        </w:rPr>
        <w:t xml:space="preserve"> </w:t>
      </w:r>
      <w:r w:rsidR="003D30B6" w:rsidRPr="00BF1122">
        <w:rPr>
          <w:rFonts w:cstheme="minorHAnsi"/>
          <w:sz w:val="24"/>
        </w:rPr>
        <w:t>implementing</w:t>
      </w:r>
      <w:r w:rsidR="003703FD" w:rsidRPr="00BF1122">
        <w:rPr>
          <w:rFonts w:cstheme="minorHAnsi"/>
          <w:sz w:val="24"/>
        </w:rPr>
        <w:t xml:space="preserve"> like taking minutes off their golden time,</w:t>
      </w:r>
      <w:r w:rsidR="003D30B6" w:rsidRPr="00BF1122">
        <w:rPr>
          <w:rFonts w:cstheme="minorHAnsi"/>
          <w:sz w:val="24"/>
        </w:rPr>
        <w:t xml:space="preserve"> to ensure that Jay and Dylan </w:t>
      </w:r>
      <w:r w:rsidR="003703FD" w:rsidRPr="00BF1122">
        <w:rPr>
          <w:rFonts w:cstheme="minorHAnsi"/>
          <w:sz w:val="24"/>
        </w:rPr>
        <w:t>are</w:t>
      </w:r>
      <w:r w:rsidR="003D30B6" w:rsidRPr="00BF1122">
        <w:rPr>
          <w:rFonts w:cstheme="minorHAnsi"/>
          <w:sz w:val="24"/>
        </w:rPr>
        <w:t xml:space="preserve"> listening instead of just telling them to stop as this didn’t prove effective</w:t>
      </w:r>
      <w:r w:rsidR="00A35A18" w:rsidRPr="00BF1122">
        <w:rPr>
          <w:rFonts w:cstheme="minorHAnsi"/>
          <w:sz w:val="24"/>
        </w:rPr>
        <w:t xml:space="preserve"> in this scenario. </w:t>
      </w:r>
      <w:r w:rsidR="003703FD" w:rsidRPr="00BF1122">
        <w:rPr>
          <w:rFonts w:cstheme="minorHAnsi"/>
          <w:sz w:val="24"/>
        </w:rPr>
        <w:t>I would also ensure that they were not sitting together as they are not capable of being sensible in one another’s presence.</w:t>
      </w:r>
    </w:p>
    <w:p w14:paraId="19A96098" w14:textId="4510C1F6" w:rsidR="009F4BB6" w:rsidRPr="00BF1122" w:rsidRDefault="009F4BB6" w:rsidP="00BF1122">
      <w:pPr>
        <w:tabs>
          <w:tab w:val="left" w:pos="7140"/>
        </w:tabs>
        <w:spacing w:line="360" w:lineRule="auto"/>
        <w:rPr>
          <w:rFonts w:cstheme="minorHAnsi"/>
          <w:sz w:val="24"/>
        </w:rPr>
      </w:pPr>
      <w:r w:rsidRPr="00BF1122">
        <w:rPr>
          <w:rFonts w:cstheme="minorHAnsi"/>
          <w:sz w:val="24"/>
        </w:rPr>
        <w:t>In future teaching practice I will continue to use questioning</w:t>
      </w:r>
      <w:r w:rsidR="009D7E0F" w:rsidRPr="00BF1122">
        <w:rPr>
          <w:rFonts w:cstheme="minorHAnsi"/>
          <w:sz w:val="24"/>
        </w:rPr>
        <w:t xml:space="preserve"> to</w:t>
      </w:r>
      <w:r w:rsidRPr="00BF1122">
        <w:rPr>
          <w:rFonts w:cstheme="minorHAnsi"/>
          <w:sz w:val="24"/>
        </w:rPr>
        <w:t xml:space="preserve"> encourage children to understand and speak </w:t>
      </w:r>
      <w:r w:rsidR="009D7E0F" w:rsidRPr="00BF1122">
        <w:rPr>
          <w:rFonts w:cstheme="minorHAnsi"/>
          <w:sz w:val="24"/>
        </w:rPr>
        <w:t xml:space="preserve">the </w:t>
      </w:r>
      <w:r w:rsidRPr="00BF1122">
        <w:rPr>
          <w:rFonts w:cstheme="minorHAnsi"/>
          <w:sz w:val="24"/>
        </w:rPr>
        <w:t>welsh</w:t>
      </w:r>
      <w:r w:rsidR="009D7E0F" w:rsidRPr="00BF1122">
        <w:rPr>
          <w:rFonts w:cstheme="minorHAnsi"/>
          <w:sz w:val="24"/>
        </w:rPr>
        <w:t xml:space="preserve"> language. Professor Sioned Davies (2013) offers the view that ‘The future of Welsh and Welsh culture is wholly dependent on transmitting the language to our young people.</w:t>
      </w:r>
      <w:r w:rsidR="00BF1122">
        <w:rPr>
          <w:rFonts w:cstheme="minorHAnsi"/>
          <w:sz w:val="24"/>
        </w:rPr>
        <w:t>’</w:t>
      </w:r>
      <w:r w:rsidR="009D7E0F" w:rsidRPr="00BF1122">
        <w:rPr>
          <w:rFonts w:cstheme="minorHAnsi"/>
          <w:sz w:val="24"/>
        </w:rPr>
        <w:t xml:space="preserve"> I have witnessed the class teacher orchestrating a daily ‘Welsh Q&amp;A’ to reinforce the welsh language which I thought was effective as the children were able to not only answer questions but ask them too. I will also use questioning to get every child involved in the discussion as I did during this reading activity. Sometimes children need to be prompted to answer questions as they do not have the confidence to voluntarily voice their thoughts.</w:t>
      </w:r>
      <w:r w:rsidR="002D661D" w:rsidRPr="00BF1122">
        <w:rPr>
          <w:rFonts w:cstheme="minorHAnsi"/>
          <w:sz w:val="24"/>
        </w:rPr>
        <w:t xml:space="preserve"> I will also continue to include the children as individuals when introducing new topics. I think relating the book back to the children and their personal likes and dislikes was an effective way of getting them engaged in discussion as every child was eager to express their opinions. They enjoyed listening to each other as well as talking about themselves. I </w:t>
      </w:r>
      <w:r w:rsidR="00CF2383" w:rsidRPr="00BF1122">
        <w:rPr>
          <w:rFonts w:cstheme="minorHAnsi"/>
          <w:sz w:val="24"/>
        </w:rPr>
        <w:t xml:space="preserve">praised the children through both the medium of </w:t>
      </w:r>
      <w:r w:rsidR="00BF1122">
        <w:rPr>
          <w:rFonts w:cstheme="minorHAnsi"/>
          <w:sz w:val="24"/>
        </w:rPr>
        <w:t>W</w:t>
      </w:r>
      <w:r w:rsidR="00CF2383" w:rsidRPr="00BF1122">
        <w:rPr>
          <w:rFonts w:cstheme="minorHAnsi"/>
          <w:sz w:val="24"/>
        </w:rPr>
        <w:t xml:space="preserve">elsh and </w:t>
      </w:r>
      <w:r w:rsidR="00BF1122">
        <w:rPr>
          <w:rFonts w:cstheme="minorHAnsi"/>
          <w:sz w:val="24"/>
        </w:rPr>
        <w:t>E</w:t>
      </w:r>
      <w:r w:rsidR="00BF1122" w:rsidRPr="00BF1122">
        <w:rPr>
          <w:rFonts w:cstheme="minorHAnsi"/>
          <w:sz w:val="24"/>
        </w:rPr>
        <w:t>nglish</w:t>
      </w:r>
      <w:r w:rsidR="00CF2383" w:rsidRPr="00BF1122">
        <w:rPr>
          <w:rFonts w:cstheme="minorHAnsi"/>
          <w:sz w:val="24"/>
        </w:rPr>
        <w:t xml:space="preserve"> which visibly built up their confidence </w:t>
      </w:r>
      <w:r w:rsidR="00CA22E9" w:rsidRPr="00BF1122">
        <w:rPr>
          <w:rFonts w:cstheme="minorHAnsi"/>
          <w:sz w:val="24"/>
        </w:rPr>
        <w:t xml:space="preserve">when </w:t>
      </w:r>
      <w:r w:rsidR="00CF2383" w:rsidRPr="00BF1122">
        <w:rPr>
          <w:rFonts w:cstheme="minorHAnsi"/>
          <w:sz w:val="24"/>
        </w:rPr>
        <w:t xml:space="preserve">using the welsh language. Harry was able to relay a full sentence in welsh without being </w:t>
      </w:r>
      <w:r w:rsidR="00CA22E9" w:rsidRPr="00BF1122">
        <w:rPr>
          <w:rFonts w:cstheme="minorHAnsi"/>
          <w:sz w:val="24"/>
        </w:rPr>
        <w:t>supporte</w:t>
      </w:r>
      <w:r w:rsidR="00CF2383" w:rsidRPr="00BF1122">
        <w:rPr>
          <w:rFonts w:cstheme="minorHAnsi"/>
          <w:sz w:val="24"/>
        </w:rPr>
        <w:t>d which was impressive, so I gave him a high five. Although this is a friendly approach the children seem to thrive off it and for me it has proven to be an effective behaviour technique</w:t>
      </w:r>
      <w:r w:rsidR="00CA22E9" w:rsidRPr="00BF1122">
        <w:rPr>
          <w:rFonts w:cstheme="minorHAnsi"/>
          <w:sz w:val="24"/>
        </w:rPr>
        <w:t>,</w:t>
      </w:r>
      <w:r w:rsidR="00CF2383" w:rsidRPr="00BF1122">
        <w:rPr>
          <w:rFonts w:cstheme="minorHAnsi"/>
          <w:sz w:val="24"/>
        </w:rPr>
        <w:t xml:space="preserve"> which I will continue to use.</w:t>
      </w:r>
      <w:r w:rsidR="00EA75F1" w:rsidRPr="00BF1122">
        <w:rPr>
          <w:rFonts w:cstheme="minorHAnsi"/>
          <w:sz w:val="24"/>
        </w:rPr>
        <w:t xml:space="preserve"> I will also use other behaviour techniques that I have seen during my experience in year </w:t>
      </w:r>
      <w:r w:rsidR="00BF1122">
        <w:rPr>
          <w:rFonts w:cstheme="minorHAnsi"/>
          <w:sz w:val="24"/>
        </w:rPr>
        <w:t xml:space="preserve">one </w:t>
      </w:r>
      <w:r w:rsidR="00EA75F1" w:rsidRPr="00BF1122">
        <w:rPr>
          <w:rFonts w:cstheme="minorHAnsi"/>
          <w:sz w:val="24"/>
        </w:rPr>
        <w:t xml:space="preserve">like, behaviour management rhymes and reward systems. </w:t>
      </w:r>
      <w:r w:rsidR="00976339" w:rsidRPr="00BF1122">
        <w:rPr>
          <w:rFonts w:cstheme="minorHAnsi"/>
          <w:sz w:val="24"/>
        </w:rPr>
        <w:t>Skinner (1938) demonstrated that p</w:t>
      </w:r>
      <w:r w:rsidR="00EA75F1" w:rsidRPr="00BF1122">
        <w:rPr>
          <w:rFonts w:cstheme="minorHAnsi"/>
          <w:sz w:val="24"/>
        </w:rPr>
        <w:t>ositive reinforcement strengthens a behaviour by providing a co</w:t>
      </w:r>
      <w:bookmarkStart w:id="0" w:name="_GoBack"/>
      <w:bookmarkEnd w:id="0"/>
      <w:r w:rsidR="00EA75F1" w:rsidRPr="00BF1122">
        <w:rPr>
          <w:rFonts w:cstheme="minorHAnsi"/>
          <w:sz w:val="24"/>
        </w:rPr>
        <w:t xml:space="preserve">nsequence an </w:t>
      </w:r>
      <w:r w:rsidR="00976339" w:rsidRPr="00BF1122">
        <w:rPr>
          <w:rFonts w:cstheme="minorHAnsi"/>
          <w:sz w:val="24"/>
        </w:rPr>
        <w:t>individual deems</w:t>
      </w:r>
      <w:r w:rsidR="00EA75F1" w:rsidRPr="00BF1122">
        <w:rPr>
          <w:rFonts w:cstheme="minorHAnsi"/>
          <w:sz w:val="24"/>
        </w:rPr>
        <w:t xml:space="preserve"> rewarding</w:t>
      </w:r>
      <w:r w:rsidR="00976339" w:rsidRPr="00BF1122">
        <w:rPr>
          <w:rFonts w:cstheme="minorHAnsi"/>
          <w:sz w:val="24"/>
        </w:rPr>
        <w:t>. If a child knows that there will be a positive outcome for good behaviour, they are more likely to behave in that way.</w:t>
      </w:r>
    </w:p>
    <w:p w14:paraId="11EB58AD" w14:textId="101660A2" w:rsidR="00976339" w:rsidRPr="00BF1122" w:rsidRDefault="00976339" w:rsidP="00BF1122">
      <w:pPr>
        <w:tabs>
          <w:tab w:val="left" w:pos="7140"/>
        </w:tabs>
        <w:spacing w:line="360" w:lineRule="auto"/>
        <w:rPr>
          <w:rFonts w:cstheme="minorHAnsi"/>
          <w:sz w:val="24"/>
        </w:rPr>
      </w:pPr>
      <w:r w:rsidRPr="00BF1122">
        <w:rPr>
          <w:rFonts w:cstheme="minorHAnsi"/>
          <w:sz w:val="24"/>
        </w:rPr>
        <w:lastRenderedPageBreak/>
        <w:t>Moving forward, I am going to</w:t>
      </w:r>
      <w:r w:rsidR="00641E9D" w:rsidRPr="00BF1122">
        <w:rPr>
          <w:rFonts w:cstheme="minorHAnsi"/>
          <w:sz w:val="24"/>
        </w:rPr>
        <w:t xml:space="preserve"> ensure that I enforce negative reinforcement and punishment(skinner,1939) for more effective behaviour in the classroom.</w:t>
      </w:r>
      <w:r w:rsidR="00562D29" w:rsidRPr="00BF1122">
        <w:rPr>
          <w:rFonts w:cstheme="minorHAnsi"/>
          <w:sz w:val="24"/>
        </w:rPr>
        <w:t xml:space="preserve"> I have a gentle teaching approach </w:t>
      </w:r>
      <w:r w:rsidR="00BF1122" w:rsidRPr="00BF1122">
        <w:rPr>
          <w:rFonts w:cstheme="minorHAnsi"/>
          <w:sz w:val="24"/>
        </w:rPr>
        <w:t>however;</w:t>
      </w:r>
      <w:r w:rsidR="00562D29" w:rsidRPr="00BF1122">
        <w:rPr>
          <w:rFonts w:cstheme="minorHAnsi"/>
          <w:sz w:val="24"/>
        </w:rPr>
        <w:t xml:space="preserve"> I am aware that I must continue to develop the ability to be firm and assertive as well as building positive relationships with the children to gain their respect. If I was firmer with Jay during this activity by giving him a warning that he will miss some of his ‘golden time’ he might have listened sooner and been less of a distraction for the other children. </w:t>
      </w:r>
      <w:r w:rsidR="00487813" w:rsidRPr="00BF1122">
        <w:rPr>
          <w:rFonts w:cstheme="minorHAnsi"/>
          <w:sz w:val="24"/>
        </w:rPr>
        <w:t xml:space="preserve"> I will also continue to use the incidental welsh that I have retrieved from this teaching experience as it is beneficial for both the children and I to develop our welsh language. It is paramount that I continue to practice and enforce the welsh language as it is a necessity when teaching in Wales.</w:t>
      </w:r>
    </w:p>
    <w:p w14:paraId="0CB593D5" w14:textId="27EB1FD3" w:rsidR="003703FD" w:rsidRPr="00603CFF" w:rsidRDefault="00E976EA" w:rsidP="00603CFF">
      <w:pPr>
        <w:pStyle w:val="ListParagraph"/>
        <w:numPr>
          <w:ilvl w:val="0"/>
          <w:numId w:val="1"/>
        </w:numPr>
        <w:tabs>
          <w:tab w:val="left" w:pos="7140"/>
        </w:tabs>
        <w:spacing w:line="360" w:lineRule="auto"/>
        <w:rPr>
          <w:rFonts w:cstheme="minorHAnsi"/>
          <w:sz w:val="24"/>
        </w:rPr>
      </w:pPr>
      <w:r w:rsidRPr="00603CFF">
        <w:rPr>
          <w:rFonts w:cstheme="minorHAnsi"/>
          <w:sz w:val="24"/>
        </w:rPr>
        <w:t xml:space="preserve">Word count: </w:t>
      </w:r>
      <w:r w:rsidR="00EB4D28" w:rsidRPr="00603CFF">
        <w:rPr>
          <w:rFonts w:cstheme="minorHAnsi"/>
          <w:sz w:val="24"/>
        </w:rPr>
        <w:t>1533</w:t>
      </w:r>
    </w:p>
    <w:p w14:paraId="68A831FB" w14:textId="77777777" w:rsidR="00D56846" w:rsidRPr="00BF1122" w:rsidRDefault="00D56846" w:rsidP="00BF1122">
      <w:pPr>
        <w:tabs>
          <w:tab w:val="left" w:pos="7140"/>
        </w:tabs>
        <w:spacing w:line="360" w:lineRule="auto"/>
        <w:rPr>
          <w:rFonts w:cstheme="minorHAnsi"/>
          <w:sz w:val="24"/>
        </w:rPr>
      </w:pPr>
    </w:p>
    <w:p w14:paraId="17B8212C" w14:textId="17924885" w:rsidR="00D56846" w:rsidRPr="00BF1122" w:rsidRDefault="00D56846" w:rsidP="00BF1122">
      <w:pPr>
        <w:tabs>
          <w:tab w:val="left" w:pos="7140"/>
        </w:tabs>
        <w:spacing w:line="360" w:lineRule="auto"/>
        <w:rPr>
          <w:rFonts w:cstheme="minorHAnsi"/>
          <w:sz w:val="24"/>
        </w:rPr>
      </w:pPr>
      <w:r w:rsidRPr="00BF1122">
        <w:rPr>
          <w:rFonts w:cstheme="minorHAnsi"/>
          <w:sz w:val="24"/>
        </w:rPr>
        <w:t>References</w:t>
      </w:r>
    </w:p>
    <w:p w14:paraId="61F4E417" w14:textId="515F58F4" w:rsidR="00D56846" w:rsidRPr="00BF1122" w:rsidRDefault="00AF35CB" w:rsidP="00BF1122">
      <w:pPr>
        <w:tabs>
          <w:tab w:val="left" w:pos="7140"/>
        </w:tabs>
        <w:spacing w:line="360" w:lineRule="auto"/>
        <w:rPr>
          <w:rStyle w:val="selectable"/>
          <w:rFonts w:cstheme="minorHAnsi"/>
          <w:sz w:val="24"/>
        </w:rPr>
      </w:pPr>
      <w:r w:rsidRPr="00BF1122">
        <w:rPr>
          <w:rStyle w:val="selectable"/>
          <w:rFonts w:cstheme="minorHAnsi"/>
          <w:sz w:val="24"/>
        </w:rPr>
        <w:t xml:space="preserve">Welsh </w:t>
      </w:r>
      <w:r w:rsidRPr="00BF1122">
        <w:rPr>
          <w:rStyle w:val="selectable"/>
          <w:rFonts w:cstheme="minorHAnsi"/>
          <w:sz w:val="24"/>
        </w:rPr>
        <w:t>Government</w:t>
      </w:r>
      <w:r w:rsidRPr="00BF1122">
        <w:rPr>
          <w:rStyle w:val="selectable"/>
          <w:rFonts w:cstheme="minorHAnsi"/>
          <w:sz w:val="24"/>
        </w:rPr>
        <w:t xml:space="preserve"> (2015). </w:t>
      </w:r>
      <w:r w:rsidRPr="00BF1122">
        <w:rPr>
          <w:rStyle w:val="selectable"/>
          <w:rFonts w:cstheme="minorHAnsi"/>
          <w:i/>
          <w:iCs/>
          <w:sz w:val="24"/>
        </w:rPr>
        <w:t>Foundation Phase Framework</w:t>
      </w:r>
      <w:r w:rsidRPr="00BF1122">
        <w:rPr>
          <w:rStyle w:val="selectable"/>
          <w:rFonts w:cstheme="minorHAnsi"/>
          <w:sz w:val="24"/>
        </w:rPr>
        <w:t>. Cardiff, pp.37-38.</w:t>
      </w:r>
    </w:p>
    <w:p w14:paraId="30026E0D" w14:textId="45E657D3" w:rsidR="00AF35CB" w:rsidRPr="00BF1122" w:rsidRDefault="003E7DFF" w:rsidP="00BF1122">
      <w:pPr>
        <w:tabs>
          <w:tab w:val="left" w:pos="7140"/>
        </w:tabs>
        <w:spacing w:line="360" w:lineRule="auto"/>
        <w:rPr>
          <w:rStyle w:val="selectable"/>
          <w:rFonts w:cstheme="minorHAnsi"/>
          <w:sz w:val="24"/>
        </w:rPr>
      </w:pPr>
      <w:r w:rsidRPr="00BF1122">
        <w:rPr>
          <w:rStyle w:val="selectable"/>
          <w:rFonts w:cstheme="minorHAnsi"/>
          <w:sz w:val="24"/>
        </w:rPr>
        <w:t xml:space="preserve">Estyn (2013). </w:t>
      </w:r>
      <w:r w:rsidRPr="00BF1122">
        <w:rPr>
          <w:rStyle w:val="selectable"/>
          <w:rFonts w:cstheme="minorHAnsi"/>
          <w:i/>
          <w:iCs/>
          <w:sz w:val="24"/>
        </w:rPr>
        <w:t>Welsh Language Development in the Foundation Phase</w:t>
      </w:r>
      <w:r w:rsidRPr="00BF1122">
        <w:rPr>
          <w:rStyle w:val="selectable"/>
          <w:rFonts w:cstheme="minorHAnsi"/>
          <w:sz w:val="24"/>
        </w:rPr>
        <w:t xml:space="preserve">. Cardiff: </w:t>
      </w:r>
      <w:hyperlink r:id="rId8" w:history="1">
        <w:r w:rsidRPr="00BF1122">
          <w:rPr>
            <w:rStyle w:val="Hyperlink"/>
            <w:rFonts w:cstheme="minorHAnsi"/>
            <w:color w:val="auto"/>
            <w:sz w:val="24"/>
          </w:rPr>
          <w:t>publications@estyn.gov.uk</w:t>
        </w:r>
      </w:hyperlink>
      <w:r w:rsidRPr="00BF1122">
        <w:rPr>
          <w:rStyle w:val="selectable"/>
          <w:rFonts w:cstheme="minorHAnsi"/>
          <w:sz w:val="24"/>
        </w:rPr>
        <w:t>.</w:t>
      </w:r>
    </w:p>
    <w:p w14:paraId="328540A0" w14:textId="66FDB995" w:rsidR="003E7DFF" w:rsidRPr="00BF1122" w:rsidRDefault="00663F58" w:rsidP="00BF1122">
      <w:pPr>
        <w:tabs>
          <w:tab w:val="left" w:pos="7140"/>
        </w:tabs>
        <w:spacing w:line="360" w:lineRule="auto"/>
        <w:rPr>
          <w:rStyle w:val="selectable"/>
          <w:rFonts w:cstheme="minorHAnsi"/>
          <w:sz w:val="24"/>
        </w:rPr>
      </w:pPr>
      <w:r w:rsidRPr="00BF1122">
        <w:rPr>
          <w:rStyle w:val="selectable"/>
          <w:rFonts w:cstheme="minorHAnsi"/>
          <w:sz w:val="24"/>
        </w:rPr>
        <w:t xml:space="preserve">Welsh Government (2013). </w:t>
      </w:r>
      <w:r w:rsidRPr="00BF1122">
        <w:rPr>
          <w:rStyle w:val="selectable"/>
          <w:rFonts w:cstheme="minorHAnsi"/>
          <w:i/>
          <w:iCs/>
          <w:sz w:val="24"/>
        </w:rPr>
        <w:t>One language for all</w:t>
      </w:r>
      <w:r w:rsidRPr="00BF1122">
        <w:rPr>
          <w:rStyle w:val="selectable"/>
          <w:rFonts w:cstheme="minorHAnsi"/>
          <w:sz w:val="24"/>
        </w:rPr>
        <w:t>. Cardiff.</w:t>
      </w:r>
    </w:p>
    <w:p w14:paraId="2EC56657" w14:textId="61A6006B" w:rsidR="00663F58" w:rsidRPr="00BF1122" w:rsidRDefault="00663F58" w:rsidP="00BF1122">
      <w:pPr>
        <w:tabs>
          <w:tab w:val="left" w:pos="7140"/>
        </w:tabs>
        <w:spacing w:line="360" w:lineRule="auto"/>
        <w:rPr>
          <w:rFonts w:cstheme="minorHAnsi"/>
          <w:sz w:val="24"/>
        </w:rPr>
      </w:pPr>
      <w:r w:rsidRPr="00BF1122">
        <w:rPr>
          <w:rFonts w:cstheme="minorHAnsi"/>
          <w:sz w:val="24"/>
        </w:rPr>
        <w:t xml:space="preserve">McLeod, S. A. (2018, </w:t>
      </w:r>
      <w:proofErr w:type="gramStart"/>
      <w:r w:rsidRPr="00BF1122">
        <w:rPr>
          <w:rFonts w:cstheme="minorHAnsi"/>
          <w:sz w:val="24"/>
        </w:rPr>
        <w:t>Jan,</w:t>
      </w:r>
      <w:proofErr w:type="gramEnd"/>
      <w:r w:rsidRPr="00BF1122">
        <w:rPr>
          <w:rFonts w:cstheme="minorHAnsi"/>
          <w:sz w:val="24"/>
        </w:rPr>
        <w:t xml:space="preserve"> 21). Skinner - operant conditioning. Retrieved from </w:t>
      </w:r>
      <w:hyperlink r:id="rId9" w:history="1">
        <w:r w:rsidRPr="00BF1122">
          <w:rPr>
            <w:rStyle w:val="Hyperlink"/>
            <w:rFonts w:cstheme="minorHAnsi"/>
            <w:sz w:val="24"/>
          </w:rPr>
          <w:t>https://www.simplypsychology.org/operant-conditioning.html</w:t>
        </w:r>
      </w:hyperlink>
    </w:p>
    <w:p w14:paraId="2830FED8" w14:textId="508507AF" w:rsidR="00663F58" w:rsidRPr="00BF1122" w:rsidRDefault="00663F58" w:rsidP="00BF1122">
      <w:pPr>
        <w:tabs>
          <w:tab w:val="left" w:pos="7140"/>
        </w:tabs>
        <w:spacing w:line="360" w:lineRule="auto"/>
        <w:rPr>
          <w:rFonts w:cstheme="minorHAnsi"/>
          <w:sz w:val="24"/>
        </w:rPr>
      </w:pPr>
      <w:r w:rsidRPr="00BF1122">
        <w:rPr>
          <w:rStyle w:val="selectable"/>
          <w:rFonts w:cstheme="minorHAnsi"/>
          <w:color w:val="000000"/>
          <w:sz w:val="24"/>
        </w:rPr>
        <w:t>T</w:t>
      </w:r>
      <w:r w:rsidRPr="00BF1122">
        <w:rPr>
          <w:rStyle w:val="selectable"/>
          <w:rFonts w:cstheme="minorHAnsi"/>
          <w:color w:val="000000"/>
          <w:sz w:val="24"/>
        </w:rPr>
        <w:t>edi Twt yn y Siop. (n.d.). [</w:t>
      </w:r>
      <w:proofErr w:type="spellStart"/>
      <w:r w:rsidRPr="00BF1122">
        <w:rPr>
          <w:rStyle w:val="selectable"/>
          <w:rFonts w:cstheme="minorHAnsi"/>
          <w:color w:val="000000"/>
          <w:sz w:val="24"/>
        </w:rPr>
        <w:t>ebook</w:t>
      </w:r>
      <w:proofErr w:type="spellEnd"/>
      <w:r w:rsidRPr="00BF1122">
        <w:rPr>
          <w:rStyle w:val="selectable"/>
          <w:rFonts w:cstheme="minorHAnsi"/>
          <w:color w:val="000000"/>
          <w:sz w:val="24"/>
        </w:rPr>
        <w:t>] Available at: https://swansea-edunet.gov.uk/en/schools/birchgroveprimary/Pages/Welsh_resources.aspx [Accessed 23 Apr. 2019].</w:t>
      </w:r>
    </w:p>
    <w:sectPr w:rsidR="00663F58" w:rsidRPr="00BF112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C5ECE" w14:textId="77777777" w:rsidR="005F124E" w:rsidRDefault="005F124E" w:rsidP="004020D8">
      <w:pPr>
        <w:spacing w:after="0" w:line="240" w:lineRule="auto"/>
      </w:pPr>
      <w:r>
        <w:separator/>
      </w:r>
    </w:p>
  </w:endnote>
  <w:endnote w:type="continuationSeparator" w:id="0">
    <w:p w14:paraId="2D813E2F" w14:textId="77777777" w:rsidR="005F124E" w:rsidRDefault="005F124E" w:rsidP="00402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5391466"/>
      <w:docPartObj>
        <w:docPartGallery w:val="Page Numbers (Bottom of Page)"/>
        <w:docPartUnique/>
      </w:docPartObj>
    </w:sdtPr>
    <w:sdtEndPr>
      <w:rPr>
        <w:noProof/>
      </w:rPr>
    </w:sdtEndPr>
    <w:sdtContent>
      <w:p w14:paraId="6E4F8ADD" w14:textId="1CBE4333" w:rsidR="00603CFF" w:rsidRDefault="00603CFF">
        <w:pPr>
          <w:pStyle w:val="Footer"/>
        </w:pPr>
        <w:r>
          <w:fldChar w:fldCharType="begin"/>
        </w:r>
        <w:r>
          <w:instrText xml:space="preserve"> PAGE   \* MERGEFORMAT </w:instrText>
        </w:r>
        <w:r>
          <w:fldChar w:fldCharType="separate"/>
        </w:r>
        <w:r>
          <w:rPr>
            <w:noProof/>
          </w:rPr>
          <w:t>2</w:t>
        </w:r>
        <w:r>
          <w:rPr>
            <w:noProof/>
          </w:rPr>
          <w:fldChar w:fldCharType="end"/>
        </w:r>
      </w:p>
    </w:sdtContent>
  </w:sdt>
  <w:p w14:paraId="1878F4CE" w14:textId="77777777" w:rsidR="00603CFF" w:rsidRDefault="00603C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474267" w14:textId="77777777" w:rsidR="005F124E" w:rsidRDefault="005F124E" w:rsidP="004020D8">
      <w:pPr>
        <w:spacing w:after="0" w:line="240" w:lineRule="auto"/>
      </w:pPr>
      <w:r>
        <w:separator/>
      </w:r>
    </w:p>
  </w:footnote>
  <w:footnote w:type="continuationSeparator" w:id="0">
    <w:p w14:paraId="2DEA5BB6" w14:textId="77777777" w:rsidR="005F124E" w:rsidRDefault="005F124E" w:rsidP="004020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DB5EEA"/>
    <w:multiLevelType w:val="hybridMultilevel"/>
    <w:tmpl w:val="E1588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4B5"/>
    <w:rsid w:val="00093156"/>
    <w:rsid w:val="000A24B6"/>
    <w:rsid w:val="000E5D11"/>
    <w:rsid w:val="0014093C"/>
    <w:rsid w:val="00261932"/>
    <w:rsid w:val="002D661D"/>
    <w:rsid w:val="003703FD"/>
    <w:rsid w:val="003B58DE"/>
    <w:rsid w:val="003D30B6"/>
    <w:rsid w:val="003E7DFF"/>
    <w:rsid w:val="003F5F0E"/>
    <w:rsid w:val="004020D8"/>
    <w:rsid w:val="00487813"/>
    <w:rsid w:val="00531382"/>
    <w:rsid w:val="00562D29"/>
    <w:rsid w:val="005F124E"/>
    <w:rsid w:val="00603CFF"/>
    <w:rsid w:val="00641E9D"/>
    <w:rsid w:val="00663F58"/>
    <w:rsid w:val="0069618D"/>
    <w:rsid w:val="006C1295"/>
    <w:rsid w:val="007556B0"/>
    <w:rsid w:val="007B2D1D"/>
    <w:rsid w:val="007C7AB3"/>
    <w:rsid w:val="0097631F"/>
    <w:rsid w:val="00976339"/>
    <w:rsid w:val="009D7E0F"/>
    <w:rsid w:val="009F4BB6"/>
    <w:rsid w:val="00A35A18"/>
    <w:rsid w:val="00A52426"/>
    <w:rsid w:val="00AD14B5"/>
    <w:rsid w:val="00AF35CB"/>
    <w:rsid w:val="00AF3FFE"/>
    <w:rsid w:val="00AF4E74"/>
    <w:rsid w:val="00B63704"/>
    <w:rsid w:val="00BC3B06"/>
    <w:rsid w:val="00BF1122"/>
    <w:rsid w:val="00C81674"/>
    <w:rsid w:val="00CA22E9"/>
    <w:rsid w:val="00CF2383"/>
    <w:rsid w:val="00D1422E"/>
    <w:rsid w:val="00D55E3B"/>
    <w:rsid w:val="00D56846"/>
    <w:rsid w:val="00E2555F"/>
    <w:rsid w:val="00E976EA"/>
    <w:rsid w:val="00EA75F1"/>
    <w:rsid w:val="00EB4D28"/>
    <w:rsid w:val="00EB5DAF"/>
    <w:rsid w:val="00FB1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A9B9A"/>
  <w15:chartTrackingRefBased/>
  <w15:docId w15:val="{D00DD2AF-4DDF-439C-B3F9-3D0294473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20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0D8"/>
  </w:style>
  <w:style w:type="paragraph" w:styleId="Footer">
    <w:name w:val="footer"/>
    <w:basedOn w:val="Normal"/>
    <w:link w:val="FooterChar"/>
    <w:uiPriority w:val="99"/>
    <w:unhideWhenUsed/>
    <w:rsid w:val="004020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0D8"/>
  </w:style>
  <w:style w:type="character" w:customStyle="1" w:styleId="selectable">
    <w:name w:val="selectable"/>
    <w:basedOn w:val="DefaultParagraphFont"/>
    <w:rsid w:val="00AF35CB"/>
  </w:style>
  <w:style w:type="character" w:styleId="Hyperlink">
    <w:name w:val="Hyperlink"/>
    <w:basedOn w:val="DefaultParagraphFont"/>
    <w:uiPriority w:val="99"/>
    <w:unhideWhenUsed/>
    <w:rsid w:val="003E7DFF"/>
    <w:rPr>
      <w:color w:val="0563C1" w:themeColor="hyperlink"/>
      <w:u w:val="single"/>
    </w:rPr>
  </w:style>
  <w:style w:type="character" w:styleId="UnresolvedMention">
    <w:name w:val="Unresolved Mention"/>
    <w:basedOn w:val="DefaultParagraphFont"/>
    <w:uiPriority w:val="99"/>
    <w:semiHidden/>
    <w:unhideWhenUsed/>
    <w:rsid w:val="003E7DFF"/>
    <w:rPr>
      <w:color w:val="605E5C"/>
      <w:shd w:val="clear" w:color="auto" w:fill="E1DFDD"/>
    </w:rPr>
  </w:style>
  <w:style w:type="paragraph" w:styleId="ListParagraph">
    <w:name w:val="List Paragraph"/>
    <w:basedOn w:val="Normal"/>
    <w:uiPriority w:val="34"/>
    <w:qFormat/>
    <w:rsid w:val="00603C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blications@estyn.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implypsychology.org/operant-condition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535AB-4000-4F48-9DC2-2D594BA59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1374</Words>
  <Characters>7832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dc:creator>
  <cp:keywords/>
  <dc:description/>
  <cp:lastModifiedBy>ALISON</cp:lastModifiedBy>
  <cp:revision>2</cp:revision>
  <dcterms:created xsi:type="dcterms:W3CDTF">2019-05-07T21:48:00Z</dcterms:created>
  <dcterms:modified xsi:type="dcterms:W3CDTF">2019-05-07T21:48:00Z</dcterms:modified>
</cp:coreProperties>
</file>