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EC27D0" w14:textId="77777777" w:rsidR="00C64016" w:rsidRPr="00F44FDF" w:rsidRDefault="00B37F30" w:rsidP="00F44FDF">
      <w:pPr>
        <w:pStyle w:val="Title"/>
        <w:spacing w:line="360" w:lineRule="auto"/>
        <w:jc w:val="both"/>
        <w:rPr>
          <w:rStyle w:val="Strong"/>
          <w:rFonts w:ascii="Times New Roman" w:hAnsi="Times New Roman" w:cs="Times New Roman"/>
          <w:sz w:val="24"/>
          <w:szCs w:val="24"/>
        </w:rPr>
      </w:pPr>
      <w:r w:rsidRPr="00F44FDF">
        <w:rPr>
          <w:rStyle w:val="Strong"/>
          <w:rFonts w:ascii="Times New Roman" w:hAnsi="Times New Roman" w:cs="Times New Roman"/>
          <w:sz w:val="36"/>
          <w:szCs w:val="24"/>
        </w:rPr>
        <w:t>Why sustainable development i</w:t>
      </w:r>
      <w:r w:rsidR="00BF03BF" w:rsidRPr="00F44FDF">
        <w:rPr>
          <w:rStyle w:val="Strong"/>
          <w:rFonts w:ascii="Times New Roman" w:hAnsi="Times New Roman" w:cs="Times New Roman"/>
          <w:sz w:val="36"/>
          <w:szCs w:val="24"/>
        </w:rPr>
        <w:t>s important within Early Years.</w:t>
      </w:r>
    </w:p>
    <w:p w14:paraId="3AC054F8" w14:textId="4FEF52AC" w:rsidR="00274E9D" w:rsidRPr="00F44FDF" w:rsidRDefault="00274E9D" w:rsidP="00F44FDF">
      <w:pPr>
        <w:tabs>
          <w:tab w:val="left" w:pos="3420"/>
        </w:tabs>
        <w:spacing w:line="360" w:lineRule="auto"/>
        <w:jc w:val="both"/>
        <w:rPr>
          <w:rFonts w:ascii="Times New Roman" w:hAnsi="Times New Roman" w:cs="Times New Roman"/>
          <w:sz w:val="24"/>
          <w:szCs w:val="24"/>
        </w:rPr>
      </w:pPr>
      <w:r w:rsidRPr="00F44FDF">
        <w:rPr>
          <w:rFonts w:ascii="Times New Roman" w:hAnsi="Times New Roman" w:cs="Times New Roman"/>
          <w:sz w:val="24"/>
          <w:szCs w:val="24"/>
        </w:rPr>
        <w:t>Rayner Killingback.</w:t>
      </w:r>
      <w:r w:rsidR="009856A5" w:rsidRPr="00F44FDF">
        <w:rPr>
          <w:rFonts w:ascii="Times New Roman" w:hAnsi="Times New Roman" w:cs="Times New Roman"/>
          <w:sz w:val="24"/>
          <w:szCs w:val="24"/>
        </w:rPr>
        <w:tab/>
      </w:r>
    </w:p>
    <w:p w14:paraId="7F88720D" w14:textId="77777777" w:rsidR="00C64016" w:rsidRPr="00F44FDF" w:rsidRDefault="00C64016" w:rsidP="00F44FDF">
      <w:pPr>
        <w:spacing w:line="360" w:lineRule="auto"/>
        <w:jc w:val="both"/>
        <w:rPr>
          <w:rStyle w:val="Strong"/>
          <w:rFonts w:ascii="Times New Roman" w:hAnsi="Times New Roman" w:cs="Times New Roman"/>
          <w:sz w:val="28"/>
          <w:szCs w:val="24"/>
        </w:rPr>
      </w:pPr>
      <w:r w:rsidRPr="00F44FDF">
        <w:rPr>
          <w:rStyle w:val="Strong"/>
          <w:rFonts w:ascii="Times New Roman" w:hAnsi="Times New Roman" w:cs="Times New Roman"/>
          <w:sz w:val="28"/>
          <w:szCs w:val="24"/>
        </w:rPr>
        <w:t>Introduction:</w:t>
      </w:r>
    </w:p>
    <w:p w14:paraId="308C5343" w14:textId="7EE62E9B" w:rsidR="00C64016" w:rsidRPr="00F44FDF" w:rsidRDefault="00274E9D" w:rsidP="00F44FDF">
      <w:pPr>
        <w:spacing w:line="360" w:lineRule="auto"/>
        <w:jc w:val="both"/>
        <w:rPr>
          <w:rFonts w:ascii="Times New Roman" w:hAnsi="Times New Roman" w:cs="Times New Roman"/>
          <w:bCs/>
          <w:sz w:val="24"/>
          <w:szCs w:val="24"/>
        </w:rPr>
      </w:pPr>
      <w:r w:rsidRPr="00F44FDF">
        <w:rPr>
          <w:rStyle w:val="Strong"/>
          <w:rFonts w:ascii="Times New Roman" w:hAnsi="Times New Roman" w:cs="Times New Roman"/>
          <w:b w:val="0"/>
          <w:sz w:val="24"/>
          <w:szCs w:val="24"/>
        </w:rPr>
        <w:t xml:space="preserve">This article will be looking at opportunities and challenges of integrating education for sustainable development into Early Years practice. </w:t>
      </w:r>
      <w:r w:rsidR="00AC65E3" w:rsidRPr="00F44FDF">
        <w:rPr>
          <w:rStyle w:val="Strong"/>
          <w:rFonts w:ascii="Times New Roman" w:hAnsi="Times New Roman" w:cs="Times New Roman"/>
          <w:b w:val="0"/>
          <w:sz w:val="24"/>
          <w:szCs w:val="24"/>
        </w:rPr>
        <w:t>Whilst also considering international perspectives and comparison to Wales</w:t>
      </w:r>
      <w:r w:rsidR="009B5D26" w:rsidRPr="00F44FDF">
        <w:rPr>
          <w:rStyle w:val="Strong"/>
          <w:rFonts w:ascii="Times New Roman" w:hAnsi="Times New Roman" w:cs="Times New Roman"/>
          <w:b w:val="0"/>
          <w:sz w:val="24"/>
          <w:szCs w:val="24"/>
        </w:rPr>
        <w:t xml:space="preserve"> and make links to theorist in Early Years.</w:t>
      </w:r>
    </w:p>
    <w:p w14:paraId="1262F29B" w14:textId="77777777" w:rsidR="00C64016" w:rsidRPr="00F44FDF" w:rsidRDefault="00C64016" w:rsidP="00F44FDF">
      <w:pPr>
        <w:spacing w:line="360" w:lineRule="auto"/>
        <w:jc w:val="both"/>
        <w:rPr>
          <w:rStyle w:val="Strong"/>
          <w:rFonts w:ascii="Times New Roman" w:hAnsi="Times New Roman" w:cs="Times New Roman"/>
          <w:sz w:val="28"/>
          <w:szCs w:val="24"/>
        </w:rPr>
      </w:pPr>
      <w:r w:rsidRPr="00F44FDF">
        <w:rPr>
          <w:rStyle w:val="Strong"/>
          <w:rFonts w:ascii="Times New Roman" w:hAnsi="Times New Roman" w:cs="Times New Roman"/>
          <w:sz w:val="28"/>
          <w:szCs w:val="24"/>
        </w:rPr>
        <w:t>What is sustainable development?</w:t>
      </w:r>
    </w:p>
    <w:p w14:paraId="7901DFCC" w14:textId="26D58473" w:rsidR="00BC1224" w:rsidRPr="00F44FDF" w:rsidRDefault="00572807" w:rsidP="00F44FDF">
      <w:pPr>
        <w:spacing w:line="360" w:lineRule="auto"/>
        <w:jc w:val="both"/>
        <w:rPr>
          <w:rFonts w:ascii="Times New Roman" w:hAnsi="Times New Roman" w:cs="Times New Roman"/>
          <w:sz w:val="24"/>
          <w:szCs w:val="24"/>
        </w:rPr>
      </w:pPr>
      <w:r w:rsidRPr="00F44FDF">
        <w:rPr>
          <w:rFonts w:ascii="Times New Roman" w:hAnsi="Times New Roman" w:cs="Times New Roman"/>
          <w:sz w:val="24"/>
          <w:szCs w:val="24"/>
        </w:rPr>
        <w:t xml:space="preserve">Carew-Reid et al. (1994) states that sustainable development involves maintaining and improving ecosystems and health and wellbeing within society. </w:t>
      </w:r>
      <w:r w:rsidR="00F93E97" w:rsidRPr="00F44FDF">
        <w:rPr>
          <w:rFonts w:ascii="Times New Roman" w:hAnsi="Times New Roman" w:cs="Times New Roman"/>
          <w:sz w:val="24"/>
          <w:szCs w:val="24"/>
        </w:rPr>
        <w:t xml:space="preserve"> Sterling (2001) explains that a sustainable society is one that is adaptable and able to continue for generations. </w:t>
      </w:r>
      <w:r w:rsidRPr="00F44FDF">
        <w:rPr>
          <w:rFonts w:ascii="Times New Roman" w:hAnsi="Times New Roman" w:cs="Times New Roman"/>
          <w:sz w:val="24"/>
          <w:szCs w:val="24"/>
        </w:rPr>
        <w:t xml:space="preserve">Carew- Reid et al. (1994) suggest that to be able to develop </w:t>
      </w:r>
      <w:r w:rsidR="0029657C" w:rsidRPr="00F44FDF">
        <w:rPr>
          <w:rFonts w:ascii="Times New Roman" w:hAnsi="Times New Roman" w:cs="Times New Roman"/>
          <w:sz w:val="24"/>
          <w:szCs w:val="24"/>
        </w:rPr>
        <w:t>sustainability,</w:t>
      </w:r>
      <w:r w:rsidRPr="00F44FDF">
        <w:rPr>
          <w:rFonts w:ascii="Times New Roman" w:hAnsi="Times New Roman" w:cs="Times New Roman"/>
          <w:sz w:val="24"/>
          <w:szCs w:val="24"/>
        </w:rPr>
        <w:t xml:space="preserve"> practitioners need to improve their understanding and adapt their values and attitudes.</w:t>
      </w:r>
      <w:r w:rsidR="00B11A94" w:rsidRPr="00F44FDF">
        <w:rPr>
          <w:rFonts w:ascii="Times New Roman" w:hAnsi="Times New Roman" w:cs="Times New Roman"/>
          <w:sz w:val="24"/>
          <w:szCs w:val="24"/>
        </w:rPr>
        <w:t xml:space="preserve"> </w:t>
      </w:r>
      <w:r w:rsidR="008362C7" w:rsidRPr="00F44FDF">
        <w:rPr>
          <w:rFonts w:ascii="Times New Roman" w:hAnsi="Times New Roman" w:cs="Times New Roman"/>
          <w:sz w:val="24"/>
          <w:szCs w:val="24"/>
        </w:rPr>
        <w:t xml:space="preserve">Huckle and Sterling (1996) believe that sustainable development is built upon values believes and ethics. </w:t>
      </w:r>
      <w:r w:rsidR="00B11A94" w:rsidRPr="00F44FDF">
        <w:rPr>
          <w:rFonts w:ascii="Times New Roman" w:hAnsi="Times New Roman" w:cs="Times New Roman"/>
          <w:sz w:val="24"/>
          <w:szCs w:val="24"/>
        </w:rPr>
        <w:t>Hägglund and Samuelsson (2009)</w:t>
      </w:r>
      <w:r w:rsidR="00455DB9" w:rsidRPr="00F44FDF">
        <w:rPr>
          <w:rFonts w:ascii="Times New Roman" w:hAnsi="Times New Roman" w:cs="Times New Roman"/>
          <w:sz w:val="24"/>
          <w:szCs w:val="24"/>
        </w:rPr>
        <w:t xml:space="preserve"> agree that education within sustainable development is importance and</w:t>
      </w:r>
      <w:r w:rsidR="00B06E42" w:rsidRPr="00F44FDF">
        <w:rPr>
          <w:rFonts w:ascii="Times New Roman" w:hAnsi="Times New Roman" w:cs="Times New Roman"/>
          <w:sz w:val="24"/>
          <w:szCs w:val="24"/>
        </w:rPr>
        <w:t xml:space="preserve"> allows practitioners to consider ethics</w:t>
      </w:r>
      <w:r w:rsidR="00455DB9" w:rsidRPr="00F44FDF">
        <w:rPr>
          <w:rFonts w:ascii="Times New Roman" w:hAnsi="Times New Roman" w:cs="Times New Roman"/>
          <w:sz w:val="24"/>
          <w:szCs w:val="24"/>
        </w:rPr>
        <w:t xml:space="preserve"> </w:t>
      </w:r>
      <w:r w:rsidR="00B06E42" w:rsidRPr="00F44FDF">
        <w:rPr>
          <w:rFonts w:ascii="Times New Roman" w:hAnsi="Times New Roman" w:cs="Times New Roman"/>
          <w:sz w:val="24"/>
          <w:szCs w:val="24"/>
        </w:rPr>
        <w:t xml:space="preserve">and peoples perspectives. </w:t>
      </w:r>
    </w:p>
    <w:p w14:paraId="57F39DDA" w14:textId="7BE39B02" w:rsidR="00D46DBF" w:rsidRPr="00F44FDF" w:rsidRDefault="00D46DBF" w:rsidP="00F44FDF">
      <w:pPr>
        <w:spacing w:line="360" w:lineRule="auto"/>
        <w:jc w:val="both"/>
        <w:rPr>
          <w:rFonts w:ascii="Times New Roman" w:hAnsi="Times New Roman" w:cs="Times New Roman"/>
          <w:sz w:val="24"/>
          <w:szCs w:val="24"/>
        </w:rPr>
      </w:pPr>
      <w:r w:rsidRPr="00F44FDF">
        <w:rPr>
          <w:rFonts w:ascii="Times New Roman" w:hAnsi="Times New Roman" w:cs="Times New Roman"/>
          <w:sz w:val="24"/>
          <w:szCs w:val="24"/>
        </w:rPr>
        <w:t xml:space="preserve">Carew- Reid et al. (1994) explains that there are strategies which are put in place to support a sustainable development. Carew- Reid et al. (1994) argues that there are challenges to having national strategies </w:t>
      </w:r>
      <w:r w:rsidR="00FA123E" w:rsidRPr="00F44FDF">
        <w:rPr>
          <w:rFonts w:ascii="Times New Roman" w:hAnsi="Times New Roman" w:cs="Times New Roman"/>
          <w:sz w:val="24"/>
          <w:szCs w:val="24"/>
        </w:rPr>
        <w:t xml:space="preserve">which </w:t>
      </w:r>
      <w:r w:rsidRPr="00F44FDF">
        <w:rPr>
          <w:rFonts w:ascii="Times New Roman" w:hAnsi="Times New Roman" w:cs="Times New Roman"/>
          <w:sz w:val="24"/>
          <w:szCs w:val="24"/>
        </w:rPr>
        <w:t xml:space="preserve">can include, cost to implement </w:t>
      </w:r>
      <w:r w:rsidR="00FA123E" w:rsidRPr="00F44FDF">
        <w:rPr>
          <w:rFonts w:ascii="Times New Roman" w:hAnsi="Times New Roman" w:cs="Times New Roman"/>
          <w:sz w:val="24"/>
          <w:szCs w:val="24"/>
        </w:rPr>
        <w:t xml:space="preserve">new ideas and </w:t>
      </w:r>
      <w:r w:rsidRPr="00F44FDF">
        <w:rPr>
          <w:rFonts w:ascii="Times New Roman" w:hAnsi="Times New Roman" w:cs="Times New Roman"/>
          <w:sz w:val="24"/>
          <w:szCs w:val="24"/>
        </w:rPr>
        <w:t xml:space="preserve">agreement </w:t>
      </w:r>
      <w:r w:rsidR="00FA123E" w:rsidRPr="00F44FDF">
        <w:rPr>
          <w:rFonts w:ascii="Times New Roman" w:hAnsi="Times New Roman" w:cs="Times New Roman"/>
          <w:sz w:val="24"/>
          <w:szCs w:val="24"/>
        </w:rPr>
        <w:t>between organisation or community.</w:t>
      </w:r>
      <w:r w:rsidR="009B5D26" w:rsidRPr="00F44FDF">
        <w:rPr>
          <w:rFonts w:ascii="Times New Roman" w:hAnsi="Times New Roman" w:cs="Times New Roman"/>
          <w:sz w:val="24"/>
          <w:szCs w:val="24"/>
        </w:rPr>
        <w:t xml:space="preserve"> This could be </w:t>
      </w:r>
      <w:r w:rsidR="002B044A" w:rsidRPr="00F44FDF">
        <w:rPr>
          <w:rFonts w:ascii="Times New Roman" w:hAnsi="Times New Roman" w:cs="Times New Roman"/>
          <w:sz w:val="24"/>
          <w:szCs w:val="24"/>
        </w:rPr>
        <w:t xml:space="preserve">a </w:t>
      </w:r>
      <w:r w:rsidR="009B5D26" w:rsidRPr="00F44FDF">
        <w:rPr>
          <w:rFonts w:ascii="Times New Roman" w:hAnsi="Times New Roman" w:cs="Times New Roman"/>
          <w:sz w:val="24"/>
          <w:szCs w:val="24"/>
        </w:rPr>
        <w:t>challenge when working in Early Years</w:t>
      </w:r>
      <w:r w:rsidR="00062401" w:rsidRPr="00F44FDF">
        <w:rPr>
          <w:rFonts w:ascii="Times New Roman" w:hAnsi="Times New Roman" w:cs="Times New Roman"/>
          <w:sz w:val="24"/>
          <w:szCs w:val="24"/>
        </w:rPr>
        <w:t>,</w:t>
      </w:r>
      <w:r w:rsidR="009B5D26" w:rsidRPr="00F44FDF">
        <w:rPr>
          <w:rFonts w:ascii="Times New Roman" w:hAnsi="Times New Roman" w:cs="Times New Roman"/>
          <w:sz w:val="24"/>
          <w:szCs w:val="24"/>
        </w:rPr>
        <w:t xml:space="preserve"> as there may be a shortage in the budget for cost of new ideas, such as creating material for sustainable development (</w:t>
      </w:r>
      <w:r w:rsidR="00062401" w:rsidRPr="00F44FDF">
        <w:rPr>
          <w:rFonts w:ascii="Times New Roman" w:hAnsi="Times New Roman" w:cs="Times New Roman"/>
          <w:sz w:val="24"/>
          <w:szCs w:val="24"/>
        </w:rPr>
        <w:t>C</w:t>
      </w:r>
      <w:r w:rsidR="009B5D26" w:rsidRPr="00F44FDF">
        <w:rPr>
          <w:rFonts w:ascii="Times New Roman" w:hAnsi="Times New Roman" w:cs="Times New Roman"/>
          <w:sz w:val="24"/>
          <w:szCs w:val="24"/>
        </w:rPr>
        <w:t>hildren in Wales, 2014).</w:t>
      </w:r>
    </w:p>
    <w:p w14:paraId="11C7C72C" w14:textId="6D3E2C3D" w:rsidR="0029657C" w:rsidRPr="00F44FDF" w:rsidRDefault="00D14F33" w:rsidP="00F44FDF">
      <w:pPr>
        <w:spacing w:line="360" w:lineRule="auto"/>
        <w:jc w:val="both"/>
        <w:rPr>
          <w:rStyle w:val="Strong"/>
          <w:rFonts w:ascii="Times New Roman" w:hAnsi="Times New Roman" w:cs="Times New Roman"/>
          <w:b w:val="0"/>
          <w:sz w:val="24"/>
          <w:szCs w:val="24"/>
        </w:rPr>
      </w:pPr>
      <w:r w:rsidRPr="00F44FDF">
        <w:rPr>
          <w:rStyle w:val="Strong"/>
          <w:rFonts w:ascii="Times New Roman" w:hAnsi="Times New Roman" w:cs="Times New Roman"/>
          <w:b w:val="0"/>
          <w:sz w:val="24"/>
          <w:szCs w:val="24"/>
        </w:rPr>
        <w:t xml:space="preserve">The United </w:t>
      </w:r>
      <w:r w:rsidR="00FC5DCE" w:rsidRPr="00F44FDF">
        <w:rPr>
          <w:rStyle w:val="Strong"/>
          <w:rFonts w:ascii="Times New Roman" w:hAnsi="Times New Roman" w:cs="Times New Roman"/>
          <w:b w:val="0"/>
          <w:sz w:val="24"/>
          <w:szCs w:val="24"/>
        </w:rPr>
        <w:t>N</w:t>
      </w:r>
      <w:r w:rsidRPr="00F44FDF">
        <w:rPr>
          <w:rStyle w:val="Strong"/>
          <w:rFonts w:ascii="Times New Roman" w:hAnsi="Times New Roman" w:cs="Times New Roman"/>
          <w:b w:val="0"/>
          <w:sz w:val="24"/>
          <w:szCs w:val="24"/>
        </w:rPr>
        <w:t>ations</w:t>
      </w:r>
      <w:r w:rsidR="00FC5DCE" w:rsidRPr="00F44FDF">
        <w:rPr>
          <w:rStyle w:val="Strong"/>
          <w:rFonts w:ascii="Times New Roman" w:hAnsi="Times New Roman" w:cs="Times New Roman"/>
          <w:b w:val="0"/>
          <w:sz w:val="24"/>
          <w:szCs w:val="24"/>
        </w:rPr>
        <w:t xml:space="preserve"> Conference on Environment and Development (UNCED) in Rio in 1992</w:t>
      </w:r>
      <w:r w:rsidR="00E46B8D" w:rsidRPr="00F44FDF">
        <w:rPr>
          <w:rStyle w:val="Strong"/>
          <w:rFonts w:ascii="Times New Roman" w:hAnsi="Times New Roman" w:cs="Times New Roman"/>
          <w:b w:val="0"/>
          <w:sz w:val="24"/>
          <w:szCs w:val="24"/>
        </w:rPr>
        <w:t>,</w:t>
      </w:r>
      <w:r w:rsidR="00476E69" w:rsidRPr="00F44FDF">
        <w:rPr>
          <w:rStyle w:val="Strong"/>
          <w:rFonts w:ascii="Times New Roman" w:hAnsi="Times New Roman" w:cs="Times New Roman"/>
          <w:b w:val="0"/>
          <w:sz w:val="24"/>
          <w:szCs w:val="24"/>
        </w:rPr>
        <w:t xml:space="preserve"> was signed by world leaders and is</w:t>
      </w:r>
      <w:r w:rsidR="00E46B8D" w:rsidRPr="00F44FDF">
        <w:rPr>
          <w:rStyle w:val="Strong"/>
          <w:rFonts w:ascii="Times New Roman" w:hAnsi="Times New Roman" w:cs="Times New Roman"/>
          <w:b w:val="0"/>
          <w:sz w:val="24"/>
          <w:szCs w:val="24"/>
        </w:rPr>
        <w:t xml:space="preserve"> in place to support governments in making changes </w:t>
      </w:r>
      <w:r w:rsidR="00476E69" w:rsidRPr="00F44FDF">
        <w:rPr>
          <w:rStyle w:val="Strong"/>
          <w:rFonts w:ascii="Times New Roman" w:hAnsi="Times New Roman" w:cs="Times New Roman"/>
          <w:b w:val="0"/>
          <w:sz w:val="24"/>
          <w:szCs w:val="24"/>
        </w:rPr>
        <w:t>in ethics, values towards the environment and supporting that sustainable development community practice is essential</w:t>
      </w:r>
      <w:r w:rsidR="00FC5DCE" w:rsidRPr="00F44FDF">
        <w:rPr>
          <w:rStyle w:val="Strong"/>
          <w:rFonts w:ascii="Times New Roman" w:hAnsi="Times New Roman" w:cs="Times New Roman"/>
          <w:b w:val="0"/>
          <w:sz w:val="24"/>
          <w:szCs w:val="24"/>
        </w:rPr>
        <w:t xml:space="preserve"> (Warburton,</w:t>
      </w:r>
      <w:r w:rsidR="00E46B8D" w:rsidRPr="00F44FDF">
        <w:rPr>
          <w:rStyle w:val="Strong"/>
          <w:rFonts w:ascii="Times New Roman" w:hAnsi="Times New Roman" w:cs="Times New Roman"/>
          <w:b w:val="0"/>
          <w:sz w:val="24"/>
          <w:szCs w:val="24"/>
        </w:rPr>
        <w:t xml:space="preserve"> </w:t>
      </w:r>
      <w:r w:rsidR="00FC5DCE" w:rsidRPr="00F44FDF">
        <w:rPr>
          <w:rStyle w:val="Strong"/>
          <w:rFonts w:ascii="Times New Roman" w:hAnsi="Times New Roman" w:cs="Times New Roman"/>
          <w:b w:val="0"/>
          <w:sz w:val="24"/>
          <w:szCs w:val="24"/>
        </w:rPr>
        <w:t>1998</w:t>
      </w:r>
      <w:r w:rsidR="00E46B8D" w:rsidRPr="00F44FDF">
        <w:rPr>
          <w:rStyle w:val="Strong"/>
          <w:rFonts w:ascii="Times New Roman" w:hAnsi="Times New Roman" w:cs="Times New Roman"/>
          <w:b w:val="0"/>
          <w:sz w:val="24"/>
          <w:szCs w:val="24"/>
        </w:rPr>
        <w:t xml:space="preserve">). </w:t>
      </w:r>
      <w:bookmarkStart w:id="0" w:name="_Hlk498958431"/>
      <w:r w:rsidR="001E04A6" w:rsidRPr="00F44FDF">
        <w:rPr>
          <w:rStyle w:val="Strong"/>
          <w:rFonts w:ascii="Times New Roman" w:hAnsi="Times New Roman" w:cs="Times New Roman"/>
          <w:b w:val="0"/>
          <w:sz w:val="24"/>
          <w:szCs w:val="24"/>
        </w:rPr>
        <w:t>Agenda 21 is a</w:t>
      </w:r>
      <w:r w:rsidR="00476E69" w:rsidRPr="00F44FDF">
        <w:rPr>
          <w:rStyle w:val="Strong"/>
          <w:rFonts w:ascii="Times New Roman" w:hAnsi="Times New Roman" w:cs="Times New Roman"/>
          <w:b w:val="0"/>
          <w:sz w:val="24"/>
          <w:szCs w:val="24"/>
        </w:rPr>
        <w:t>n</w:t>
      </w:r>
      <w:r w:rsidR="001E04A6" w:rsidRPr="00F44FDF">
        <w:rPr>
          <w:rStyle w:val="Strong"/>
          <w:rFonts w:ascii="Times New Roman" w:hAnsi="Times New Roman" w:cs="Times New Roman"/>
          <w:b w:val="0"/>
          <w:sz w:val="24"/>
          <w:szCs w:val="24"/>
        </w:rPr>
        <w:t xml:space="preserve"> action plan used globally, locally which </w:t>
      </w:r>
      <w:r w:rsidR="00476E69" w:rsidRPr="00F44FDF">
        <w:rPr>
          <w:rStyle w:val="Strong"/>
          <w:rFonts w:ascii="Times New Roman" w:hAnsi="Times New Roman" w:cs="Times New Roman"/>
          <w:b w:val="0"/>
          <w:sz w:val="24"/>
          <w:szCs w:val="24"/>
        </w:rPr>
        <w:t>focuses</w:t>
      </w:r>
      <w:r w:rsidR="001E04A6" w:rsidRPr="00F44FDF">
        <w:rPr>
          <w:rStyle w:val="Strong"/>
          <w:rFonts w:ascii="Times New Roman" w:hAnsi="Times New Roman" w:cs="Times New Roman"/>
          <w:b w:val="0"/>
          <w:sz w:val="24"/>
          <w:szCs w:val="24"/>
        </w:rPr>
        <w:t xml:space="preserve"> on the impacted of </w:t>
      </w:r>
      <w:r w:rsidR="00476E69" w:rsidRPr="00F44FDF">
        <w:rPr>
          <w:rStyle w:val="Strong"/>
          <w:rFonts w:ascii="Times New Roman" w:hAnsi="Times New Roman" w:cs="Times New Roman"/>
          <w:b w:val="0"/>
          <w:sz w:val="24"/>
          <w:szCs w:val="24"/>
        </w:rPr>
        <w:t>human</w:t>
      </w:r>
      <w:r w:rsidR="0029657C" w:rsidRPr="00F44FDF">
        <w:rPr>
          <w:rStyle w:val="Strong"/>
          <w:rFonts w:ascii="Times New Roman" w:hAnsi="Times New Roman" w:cs="Times New Roman"/>
          <w:b w:val="0"/>
          <w:sz w:val="24"/>
          <w:szCs w:val="24"/>
        </w:rPr>
        <w:t>s</w:t>
      </w:r>
      <w:r w:rsidR="00476E69" w:rsidRPr="00F44FDF">
        <w:rPr>
          <w:rStyle w:val="Strong"/>
          <w:rFonts w:ascii="Times New Roman" w:hAnsi="Times New Roman" w:cs="Times New Roman"/>
          <w:b w:val="0"/>
          <w:sz w:val="24"/>
          <w:szCs w:val="24"/>
        </w:rPr>
        <w:t xml:space="preserve"> within the environment </w:t>
      </w:r>
      <w:r w:rsidR="001E04A6" w:rsidRPr="00F44FDF">
        <w:rPr>
          <w:rStyle w:val="Strong"/>
          <w:rFonts w:ascii="Times New Roman" w:hAnsi="Times New Roman" w:cs="Times New Roman"/>
          <w:b w:val="0"/>
          <w:bCs w:val="0"/>
          <w:sz w:val="24"/>
          <w:szCs w:val="24"/>
        </w:rPr>
        <w:t xml:space="preserve">(Sustainable Development, 2015). </w:t>
      </w:r>
      <w:r w:rsidR="00F67AA4" w:rsidRPr="00F44FDF">
        <w:rPr>
          <w:rStyle w:val="Strong"/>
          <w:rFonts w:ascii="Times New Roman" w:hAnsi="Times New Roman" w:cs="Times New Roman"/>
          <w:b w:val="0"/>
          <w:bCs w:val="0"/>
          <w:sz w:val="24"/>
          <w:szCs w:val="24"/>
        </w:rPr>
        <w:t>Siraj-Blatchford et al. (no date) suggest that the action plan for Agenda 21 is to change the consumption for rich countries, as the way they dispose of waste impact</w:t>
      </w:r>
      <w:r w:rsidR="0029657C" w:rsidRPr="00F44FDF">
        <w:rPr>
          <w:rStyle w:val="Strong"/>
          <w:rFonts w:ascii="Times New Roman" w:hAnsi="Times New Roman" w:cs="Times New Roman"/>
          <w:b w:val="0"/>
          <w:bCs w:val="0"/>
          <w:sz w:val="24"/>
          <w:szCs w:val="24"/>
        </w:rPr>
        <w:t>s</w:t>
      </w:r>
      <w:r w:rsidR="00F67AA4" w:rsidRPr="00F44FDF">
        <w:rPr>
          <w:rStyle w:val="Strong"/>
          <w:rFonts w:ascii="Times New Roman" w:hAnsi="Times New Roman" w:cs="Times New Roman"/>
          <w:b w:val="0"/>
          <w:bCs w:val="0"/>
          <w:sz w:val="24"/>
          <w:szCs w:val="24"/>
        </w:rPr>
        <w:t xml:space="preserve"> everyone within society.</w:t>
      </w:r>
      <w:bookmarkEnd w:id="0"/>
      <w:r w:rsidR="00F67AA4" w:rsidRPr="00F44FDF">
        <w:rPr>
          <w:rStyle w:val="Strong"/>
          <w:rFonts w:ascii="Times New Roman" w:hAnsi="Times New Roman" w:cs="Times New Roman"/>
          <w:b w:val="0"/>
          <w:bCs w:val="0"/>
          <w:sz w:val="24"/>
          <w:szCs w:val="24"/>
        </w:rPr>
        <w:t xml:space="preserve"> </w:t>
      </w:r>
      <w:r w:rsidR="00D45C4C" w:rsidRPr="00F44FDF">
        <w:rPr>
          <w:rStyle w:val="Strong"/>
          <w:rFonts w:ascii="Times New Roman" w:hAnsi="Times New Roman" w:cs="Times New Roman"/>
          <w:b w:val="0"/>
          <w:sz w:val="24"/>
          <w:szCs w:val="24"/>
        </w:rPr>
        <w:t>Warburton</w:t>
      </w:r>
      <w:r w:rsidR="00A76F16" w:rsidRPr="00F44FDF">
        <w:rPr>
          <w:rStyle w:val="Strong"/>
          <w:rFonts w:ascii="Times New Roman" w:hAnsi="Times New Roman" w:cs="Times New Roman"/>
          <w:b w:val="0"/>
          <w:sz w:val="24"/>
          <w:szCs w:val="24"/>
        </w:rPr>
        <w:t xml:space="preserve"> (1998) states that learning from others should be explored </w:t>
      </w:r>
      <w:r w:rsidR="00A76F16" w:rsidRPr="00F44FDF">
        <w:rPr>
          <w:rStyle w:val="Strong"/>
          <w:rFonts w:ascii="Times New Roman" w:hAnsi="Times New Roman" w:cs="Times New Roman"/>
          <w:b w:val="0"/>
          <w:sz w:val="24"/>
          <w:szCs w:val="24"/>
        </w:rPr>
        <w:lastRenderedPageBreak/>
        <w:t xml:space="preserve">and extend individual learning. </w:t>
      </w:r>
      <w:r w:rsidR="00F67AA4" w:rsidRPr="00F44FDF">
        <w:rPr>
          <w:rStyle w:val="Strong"/>
          <w:rFonts w:ascii="Times New Roman" w:hAnsi="Times New Roman" w:cs="Times New Roman"/>
          <w:b w:val="0"/>
          <w:sz w:val="24"/>
          <w:szCs w:val="24"/>
        </w:rPr>
        <w:t xml:space="preserve">Siraj-Blatchford et al. (no date) synthesis with Warburton (1998) by stating that the priority is education, in order for Agenda 21 to work. </w:t>
      </w:r>
    </w:p>
    <w:p w14:paraId="0FA84DAC" w14:textId="77777777" w:rsidR="00C01DF6" w:rsidRPr="00F44FDF" w:rsidRDefault="00C01DF6" w:rsidP="00F44FDF">
      <w:pPr>
        <w:spacing w:line="360" w:lineRule="auto"/>
        <w:jc w:val="both"/>
        <w:rPr>
          <w:rStyle w:val="Strong"/>
          <w:rFonts w:ascii="Times New Roman" w:hAnsi="Times New Roman" w:cs="Times New Roman"/>
          <w:sz w:val="28"/>
          <w:szCs w:val="24"/>
        </w:rPr>
      </w:pPr>
      <w:r w:rsidRPr="00F44FDF">
        <w:rPr>
          <w:rStyle w:val="Strong"/>
          <w:rFonts w:ascii="Times New Roman" w:hAnsi="Times New Roman" w:cs="Times New Roman"/>
          <w:sz w:val="28"/>
          <w:szCs w:val="24"/>
        </w:rPr>
        <w:t>What is Education for Sustainable Development and Global Citizenship (ESDGC)?</w:t>
      </w:r>
    </w:p>
    <w:p w14:paraId="46B88192" w14:textId="713174B4" w:rsidR="00C01DF6" w:rsidRPr="00F44FDF" w:rsidRDefault="00A42433" w:rsidP="00F44FDF">
      <w:pPr>
        <w:spacing w:line="360" w:lineRule="auto"/>
        <w:jc w:val="both"/>
        <w:rPr>
          <w:rStyle w:val="Strong"/>
          <w:rFonts w:ascii="Times New Roman" w:hAnsi="Times New Roman" w:cs="Times New Roman"/>
          <w:b w:val="0"/>
          <w:sz w:val="24"/>
          <w:szCs w:val="24"/>
        </w:rPr>
      </w:pPr>
      <w:r w:rsidRPr="00F44FDF">
        <w:rPr>
          <w:rFonts w:ascii="Times New Roman" w:hAnsi="Times New Roman" w:cs="Times New Roman"/>
          <w:bCs/>
          <w:sz w:val="24"/>
          <w:szCs w:val="24"/>
        </w:rPr>
        <w:t>ESDGC works alongside the Welsh Curriculum</w:t>
      </w:r>
      <w:r w:rsidR="009856A5" w:rsidRPr="00F44FDF">
        <w:rPr>
          <w:rFonts w:ascii="Times New Roman" w:hAnsi="Times New Roman" w:cs="Times New Roman"/>
          <w:bCs/>
          <w:sz w:val="24"/>
          <w:szCs w:val="24"/>
        </w:rPr>
        <w:t xml:space="preserve"> in promoting a sustainable developmen</w:t>
      </w:r>
      <w:r w:rsidR="002B044A" w:rsidRPr="00F44FDF">
        <w:rPr>
          <w:rFonts w:ascii="Times New Roman" w:hAnsi="Times New Roman" w:cs="Times New Roman"/>
          <w:bCs/>
          <w:sz w:val="24"/>
          <w:szCs w:val="24"/>
        </w:rPr>
        <w:t xml:space="preserve">t and </w:t>
      </w:r>
      <w:r w:rsidR="00C01DF6" w:rsidRPr="00F44FDF">
        <w:rPr>
          <w:rFonts w:ascii="Times New Roman" w:hAnsi="Times New Roman" w:cs="Times New Roman"/>
          <w:bCs/>
          <w:sz w:val="24"/>
          <w:szCs w:val="24"/>
        </w:rPr>
        <w:t xml:space="preserve">is designed to prepare children within </w:t>
      </w:r>
      <w:r w:rsidR="002B044A" w:rsidRPr="00F44FDF">
        <w:rPr>
          <w:rFonts w:ascii="Times New Roman" w:hAnsi="Times New Roman" w:cs="Times New Roman"/>
          <w:bCs/>
          <w:sz w:val="24"/>
          <w:szCs w:val="24"/>
        </w:rPr>
        <w:t xml:space="preserve">a society that is </w:t>
      </w:r>
      <w:r w:rsidR="00C01DF6" w:rsidRPr="00F44FDF">
        <w:rPr>
          <w:rFonts w:ascii="Times New Roman" w:hAnsi="Times New Roman" w:cs="Times New Roman"/>
          <w:bCs/>
          <w:sz w:val="24"/>
          <w:szCs w:val="24"/>
        </w:rPr>
        <w:t>constantly adapting world</w:t>
      </w:r>
      <w:r w:rsidR="002B044A" w:rsidRPr="00F44FDF">
        <w:rPr>
          <w:rFonts w:ascii="Times New Roman" w:hAnsi="Times New Roman" w:cs="Times New Roman"/>
          <w:bCs/>
          <w:sz w:val="24"/>
          <w:szCs w:val="24"/>
        </w:rPr>
        <w:t>.</w:t>
      </w:r>
      <w:r w:rsidR="00C01DF6" w:rsidRPr="00F44FDF">
        <w:rPr>
          <w:rFonts w:ascii="Times New Roman" w:hAnsi="Times New Roman" w:cs="Times New Roman"/>
          <w:bCs/>
          <w:sz w:val="24"/>
          <w:szCs w:val="24"/>
        </w:rPr>
        <w:t xml:space="preserve"> The ESDGC is built up on seven key issues; ‘the natural environment, consumption and waste, climate change, choices and decisions and health’ (Welsh Government, 2017).</w:t>
      </w:r>
    </w:p>
    <w:p w14:paraId="2F4F9FD2" w14:textId="77777777" w:rsidR="00C01DF6" w:rsidRPr="00F44FDF" w:rsidRDefault="00C01DF6" w:rsidP="00F44FDF">
      <w:pPr>
        <w:spacing w:line="360" w:lineRule="auto"/>
        <w:jc w:val="both"/>
        <w:rPr>
          <w:rStyle w:val="Strong"/>
          <w:rFonts w:ascii="Times New Roman" w:hAnsi="Times New Roman" w:cs="Times New Roman"/>
          <w:b w:val="0"/>
          <w:sz w:val="24"/>
          <w:szCs w:val="24"/>
        </w:rPr>
      </w:pPr>
      <w:r w:rsidRPr="00F44FDF">
        <w:rPr>
          <w:rStyle w:val="Strong"/>
          <w:rFonts w:ascii="Times New Roman" w:hAnsi="Times New Roman" w:cs="Times New Roman"/>
          <w:b w:val="0"/>
          <w:sz w:val="24"/>
          <w:szCs w:val="24"/>
        </w:rPr>
        <w:t>Department for Children, Education, Lifelong Learning and Skills (DCELLS) (2008) states that ESDGC should use a whole school approach, allowing the community, parents or guardians, children and practitioner to be involved in promoting a sustainable development. ESDGC has five common area:</w:t>
      </w:r>
    </w:p>
    <w:p w14:paraId="1CB316B4" w14:textId="77777777" w:rsidR="00C01DF6" w:rsidRPr="00F44FDF" w:rsidRDefault="00C01DF6" w:rsidP="00F44FDF">
      <w:pPr>
        <w:pStyle w:val="ListParagraph"/>
        <w:numPr>
          <w:ilvl w:val="0"/>
          <w:numId w:val="2"/>
        </w:numPr>
        <w:spacing w:line="360" w:lineRule="auto"/>
        <w:jc w:val="both"/>
        <w:rPr>
          <w:rStyle w:val="Strong"/>
          <w:rFonts w:ascii="Times New Roman" w:hAnsi="Times New Roman" w:cs="Times New Roman"/>
          <w:b w:val="0"/>
          <w:sz w:val="24"/>
          <w:szCs w:val="24"/>
        </w:rPr>
      </w:pPr>
      <w:r w:rsidRPr="00F44FDF">
        <w:rPr>
          <w:rStyle w:val="Strong"/>
          <w:rFonts w:ascii="Times New Roman" w:hAnsi="Times New Roman" w:cs="Times New Roman"/>
          <w:b w:val="0"/>
          <w:sz w:val="24"/>
          <w:szCs w:val="24"/>
        </w:rPr>
        <w:t>commitment and leadership,</w:t>
      </w:r>
    </w:p>
    <w:p w14:paraId="1D7AC1F2" w14:textId="77777777" w:rsidR="00C01DF6" w:rsidRPr="00F44FDF" w:rsidRDefault="00C01DF6" w:rsidP="00F44FDF">
      <w:pPr>
        <w:pStyle w:val="ListParagraph"/>
        <w:numPr>
          <w:ilvl w:val="0"/>
          <w:numId w:val="2"/>
        </w:numPr>
        <w:spacing w:line="360" w:lineRule="auto"/>
        <w:jc w:val="both"/>
        <w:rPr>
          <w:rStyle w:val="Strong"/>
          <w:rFonts w:ascii="Times New Roman" w:hAnsi="Times New Roman" w:cs="Times New Roman"/>
          <w:b w:val="0"/>
          <w:sz w:val="24"/>
          <w:szCs w:val="24"/>
        </w:rPr>
      </w:pPr>
      <w:r w:rsidRPr="00F44FDF">
        <w:rPr>
          <w:rStyle w:val="Strong"/>
          <w:rFonts w:ascii="Times New Roman" w:hAnsi="Times New Roman" w:cs="Times New Roman"/>
          <w:b w:val="0"/>
          <w:sz w:val="24"/>
          <w:szCs w:val="24"/>
        </w:rPr>
        <w:t>Learning and Teaching,</w:t>
      </w:r>
    </w:p>
    <w:p w14:paraId="096F307E" w14:textId="77777777" w:rsidR="00C01DF6" w:rsidRPr="00F44FDF" w:rsidRDefault="00C01DF6" w:rsidP="00F44FDF">
      <w:pPr>
        <w:pStyle w:val="ListParagraph"/>
        <w:numPr>
          <w:ilvl w:val="0"/>
          <w:numId w:val="2"/>
        </w:numPr>
        <w:spacing w:line="360" w:lineRule="auto"/>
        <w:jc w:val="both"/>
        <w:rPr>
          <w:rStyle w:val="Strong"/>
          <w:rFonts w:ascii="Times New Roman" w:hAnsi="Times New Roman" w:cs="Times New Roman"/>
          <w:b w:val="0"/>
          <w:sz w:val="24"/>
          <w:szCs w:val="24"/>
        </w:rPr>
      </w:pPr>
      <w:r w:rsidRPr="00F44FDF">
        <w:rPr>
          <w:rStyle w:val="Strong"/>
          <w:rFonts w:ascii="Times New Roman" w:hAnsi="Times New Roman" w:cs="Times New Roman"/>
          <w:b w:val="0"/>
          <w:sz w:val="24"/>
          <w:szCs w:val="24"/>
        </w:rPr>
        <w:t>School management,</w:t>
      </w:r>
    </w:p>
    <w:p w14:paraId="09A40182" w14:textId="77777777" w:rsidR="00C01DF6" w:rsidRPr="00F44FDF" w:rsidRDefault="00C01DF6" w:rsidP="00F44FDF">
      <w:pPr>
        <w:pStyle w:val="ListParagraph"/>
        <w:numPr>
          <w:ilvl w:val="0"/>
          <w:numId w:val="2"/>
        </w:numPr>
        <w:spacing w:line="360" w:lineRule="auto"/>
        <w:jc w:val="both"/>
        <w:rPr>
          <w:rStyle w:val="Strong"/>
          <w:rFonts w:ascii="Times New Roman" w:hAnsi="Times New Roman" w:cs="Times New Roman"/>
          <w:b w:val="0"/>
          <w:sz w:val="24"/>
          <w:szCs w:val="24"/>
        </w:rPr>
      </w:pPr>
      <w:r w:rsidRPr="00F44FDF">
        <w:rPr>
          <w:rStyle w:val="Strong"/>
          <w:rFonts w:ascii="Times New Roman" w:hAnsi="Times New Roman" w:cs="Times New Roman"/>
          <w:b w:val="0"/>
          <w:sz w:val="24"/>
          <w:szCs w:val="24"/>
        </w:rPr>
        <w:t>Partnerships and community,</w:t>
      </w:r>
    </w:p>
    <w:p w14:paraId="73DA8063" w14:textId="77777777" w:rsidR="00C01DF6" w:rsidRPr="00F44FDF" w:rsidRDefault="00C01DF6" w:rsidP="00F44FDF">
      <w:pPr>
        <w:pStyle w:val="ListParagraph"/>
        <w:numPr>
          <w:ilvl w:val="0"/>
          <w:numId w:val="2"/>
        </w:numPr>
        <w:spacing w:line="360" w:lineRule="auto"/>
        <w:jc w:val="both"/>
        <w:rPr>
          <w:rStyle w:val="Strong"/>
          <w:rFonts w:ascii="Times New Roman" w:hAnsi="Times New Roman" w:cs="Times New Roman"/>
          <w:b w:val="0"/>
          <w:sz w:val="24"/>
          <w:szCs w:val="24"/>
        </w:rPr>
      </w:pPr>
      <w:r w:rsidRPr="00F44FDF">
        <w:rPr>
          <w:rStyle w:val="Strong"/>
          <w:rFonts w:ascii="Times New Roman" w:hAnsi="Times New Roman" w:cs="Times New Roman"/>
          <w:b w:val="0"/>
          <w:sz w:val="24"/>
          <w:szCs w:val="24"/>
        </w:rPr>
        <w:t xml:space="preserve">Research and monitoring. </w:t>
      </w:r>
    </w:p>
    <w:p w14:paraId="207C3D98" w14:textId="36B9AA6B" w:rsidR="00C01DF6" w:rsidRPr="00F44FDF" w:rsidRDefault="00C01DF6" w:rsidP="00F44FDF">
      <w:pPr>
        <w:spacing w:line="360" w:lineRule="auto"/>
        <w:ind w:left="360"/>
        <w:jc w:val="both"/>
        <w:rPr>
          <w:rStyle w:val="Strong"/>
          <w:rFonts w:ascii="Times New Roman" w:hAnsi="Times New Roman" w:cs="Times New Roman"/>
          <w:b w:val="0"/>
          <w:sz w:val="24"/>
          <w:szCs w:val="24"/>
        </w:rPr>
      </w:pPr>
      <w:r w:rsidRPr="00F44FDF">
        <w:rPr>
          <w:rStyle w:val="Strong"/>
          <w:rFonts w:ascii="Times New Roman" w:hAnsi="Times New Roman" w:cs="Times New Roman"/>
          <w:b w:val="0"/>
          <w:sz w:val="24"/>
          <w:szCs w:val="24"/>
        </w:rPr>
        <w:t>Looking into the areas, there are strategies put in place within setting</w:t>
      </w:r>
      <w:r w:rsidR="00062401" w:rsidRPr="00F44FDF">
        <w:rPr>
          <w:rStyle w:val="Strong"/>
          <w:rFonts w:ascii="Times New Roman" w:hAnsi="Times New Roman" w:cs="Times New Roman"/>
          <w:b w:val="0"/>
          <w:sz w:val="24"/>
          <w:szCs w:val="24"/>
        </w:rPr>
        <w:t>s</w:t>
      </w:r>
      <w:r w:rsidRPr="00F44FDF">
        <w:rPr>
          <w:rStyle w:val="Strong"/>
          <w:rFonts w:ascii="Times New Roman" w:hAnsi="Times New Roman" w:cs="Times New Roman"/>
          <w:b w:val="0"/>
          <w:sz w:val="24"/>
          <w:szCs w:val="24"/>
        </w:rPr>
        <w:t xml:space="preserve"> providing examples on how to support sustainable development; these include local partnership and communities.  The foundation phase incorporates the five areas, in ensuring that all children are involved and engaged whilst using connection with the community to support children’s learning (DCELLS, 2008).  Implementing the partnership and community schools within Wales support this through school councils. This allows children to have their voices heard which supports children rights. (UNICEF, no date). Within the council</w:t>
      </w:r>
      <w:r w:rsidR="00062401" w:rsidRPr="00F44FDF">
        <w:rPr>
          <w:rStyle w:val="Strong"/>
          <w:rFonts w:ascii="Times New Roman" w:hAnsi="Times New Roman" w:cs="Times New Roman"/>
          <w:b w:val="0"/>
          <w:sz w:val="24"/>
          <w:szCs w:val="24"/>
        </w:rPr>
        <w:t>,</w:t>
      </w:r>
      <w:r w:rsidRPr="00F44FDF">
        <w:rPr>
          <w:rStyle w:val="Strong"/>
          <w:rFonts w:ascii="Times New Roman" w:hAnsi="Times New Roman" w:cs="Times New Roman"/>
          <w:b w:val="0"/>
          <w:sz w:val="24"/>
          <w:szCs w:val="24"/>
        </w:rPr>
        <w:t xml:space="preserve"> children can express issues that they may have</w:t>
      </w:r>
      <w:r w:rsidR="00062401" w:rsidRPr="00F44FDF">
        <w:rPr>
          <w:rStyle w:val="Strong"/>
          <w:rFonts w:ascii="Times New Roman" w:hAnsi="Times New Roman" w:cs="Times New Roman"/>
          <w:b w:val="0"/>
          <w:sz w:val="24"/>
          <w:szCs w:val="24"/>
        </w:rPr>
        <w:t>;</w:t>
      </w:r>
      <w:r w:rsidRPr="00F44FDF">
        <w:rPr>
          <w:rStyle w:val="Strong"/>
          <w:rFonts w:ascii="Times New Roman" w:hAnsi="Times New Roman" w:cs="Times New Roman"/>
          <w:b w:val="0"/>
          <w:sz w:val="24"/>
          <w:szCs w:val="24"/>
        </w:rPr>
        <w:t xml:space="preserve"> these can include rubbish around the school and community. However, Gov (no date) state that children within the council could not have the leadership skills and the information that is taken back to resolve issues could be misinterpret. By having the opportunity to discuss these problems</w:t>
      </w:r>
      <w:r w:rsidR="00062401" w:rsidRPr="00F44FDF">
        <w:rPr>
          <w:rStyle w:val="Strong"/>
          <w:rFonts w:ascii="Times New Roman" w:hAnsi="Times New Roman" w:cs="Times New Roman"/>
          <w:b w:val="0"/>
          <w:sz w:val="24"/>
          <w:szCs w:val="24"/>
        </w:rPr>
        <w:t>,</w:t>
      </w:r>
      <w:r w:rsidRPr="00F44FDF">
        <w:rPr>
          <w:rStyle w:val="Strong"/>
          <w:rFonts w:ascii="Times New Roman" w:hAnsi="Times New Roman" w:cs="Times New Roman"/>
          <w:b w:val="0"/>
          <w:sz w:val="24"/>
          <w:szCs w:val="24"/>
        </w:rPr>
        <w:t xml:space="preserve"> children can the</w:t>
      </w:r>
      <w:r w:rsidR="002B044A" w:rsidRPr="00F44FDF">
        <w:rPr>
          <w:rStyle w:val="Strong"/>
          <w:rFonts w:ascii="Times New Roman" w:hAnsi="Times New Roman" w:cs="Times New Roman"/>
          <w:b w:val="0"/>
          <w:sz w:val="24"/>
          <w:szCs w:val="24"/>
        </w:rPr>
        <w:t>n have the chance</w:t>
      </w:r>
      <w:r w:rsidRPr="00F44FDF">
        <w:rPr>
          <w:rStyle w:val="Strong"/>
          <w:rFonts w:ascii="Times New Roman" w:hAnsi="Times New Roman" w:cs="Times New Roman"/>
          <w:b w:val="0"/>
          <w:sz w:val="24"/>
          <w:szCs w:val="24"/>
        </w:rPr>
        <w:t xml:space="preserve"> as a community clean the area and support a sustainable environment (Pontyclun Primary School, 2016). </w:t>
      </w:r>
    </w:p>
    <w:p w14:paraId="0534023F" w14:textId="0DD66352" w:rsidR="00C01DF6" w:rsidRPr="00F44FDF" w:rsidRDefault="00C01DF6" w:rsidP="00F44FDF">
      <w:pPr>
        <w:spacing w:line="360" w:lineRule="auto"/>
        <w:ind w:left="360"/>
        <w:jc w:val="both"/>
        <w:rPr>
          <w:rStyle w:val="Strong"/>
          <w:rFonts w:ascii="Times New Roman" w:hAnsi="Times New Roman" w:cs="Times New Roman"/>
          <w:b w:val="0"/>
          <w:sz w:val="24"/>
          <w:szCs w:val="24"/>
        </w:rPr>
      </w:pPr>
      <w:r w:rsidRPr="00F44FDF">
        <w:rPr>
          <w:rStyle w:val="Strong"/>
          <w:rFonts w:ascii="Times New Roman" w:hAnsi="Times New Roman" w:cs="Times New Roman"/>
          <w:b w:val="0"/>
          <w:sz w:val="24"/>
          <w:szCs w:val="24"/>
        </w:rPr>
        <w:lastRenderedPageBreak/>
        <w:t>Hägglund and Samuelsson (2009) argue that education for sustainable development should be taught throughout and not an isolated additional subject. Bennell and Norcliffe (2010) state that practitioners could struggle to incorporate ESDGC as they are unsure on the concept and what is involved. This could then lead to practitioners teaching ESDGC as a subject by itself and not being merged throughout the curriculum. However, Tinney and Hirst (2018) stress the importance of integrating sustainable development as part of the curriculum and not to be an additional area of learning. Department for Education and Skills (2008) support Tinney and Hirst (2018) by arguing that sustainable development is taught across the framework.</w:t>
      </w:r>
    </w:p>
    <w:p w14:paraId="38309D48" w14:textId="7287DA1F" w:rsidR="00BC1224" w:rsidRPr="00F44FDF" w:rsidRDefault="00BC1224" w:rsidP="00F44FDF">
      <w:pPr>
        <w:spacing w:line="360" w:lineRule="auto"/>
        <w:jc w:val="both"/>
        <w:rPr>
          <w:rStyle w:val="Strong"/>
          <w:rFonts w:ascii="Times New Roman" w:hAnsi="Times New Roman" w:cs="Times New Roman"/>
          <w:sz w:val="28"/>
          <w:szCs w:val="24"/>
        </w:rPr>
      </w:pPr>
      <w:r w:rsidRPr="00F44FDF">
        <w:rPr>
          <w:rStyle w:val="Strong"/>
          <w:rFonts w:ascii="Times New Roman" w:hAnsi="Times New Roman" w:cs="Times New Roman"/>
          <w:sz w:val="28"/>
          <w:szCs w:val="24"/>
        </w:rPr>
        <w:t>Challenges</w:t>
      </w:r>
      <w:r w:rsidR="00AC65E3" w:rsidRPr="00F44FDF">
        <w:rPr>
          <w:rStyle w:val="Strong"/>
          <w:rFonts w:ascii="Times New Roman" w:hAnsi="Times New Roman" w:cs="Times New Roman"/>
          <w:sz w:val="28"/>
          <w:szCs w:val="24"/>
        </w:rPr>
        <w:t xml:space="preserve"> and Opportunities: </w:t>
      </w:r>
      <w:r w:rsidRPr="00F44FDF">
        <w:rPr>
          <w:rStyle w:val="Strong"/>
          <w:rFonts w:ascii="Times New Roman" w:hAnsi="Times New Roman" w:cs="Times New Roman"/>
          <w:sz w:val="28"/>
          <w:szCs w:val="24"/>
        </w:rPr>
        <w:t xml:space="preserve"> </w:t>
      </w:r>
    </w:p>
    <w:p w14:paraId="5A9D6F4A" w14:textId="75E0ECD9" w:rsidR="005A0792" w:rsidRPr="00F44FDF" w:rsidRDefault="003C1322" w:rsidP="00F44FDF">
      <w:pPr>
        <w:spacing w:line="360" w:lineRule="auto"/>
        <w:jc w:val="both"/>
        <w:rPr>
          <w:rStyle w:val="Strong"/>
          <w:rFonts w:ascii="Times New Roman" w:hAnsi="Times New Roman" w:cs="Times New Roman"/>
          <w:b w:val="0"/>
          <w:color w:val="7030A0"/>
          <w:sz w:val="24"/>
          <w:szCs w:val="24"/>
        </w:rPr>
      </w:pPr>
      <w:r w:rsidRPr="00F44FDF">
        <w:rPr>
          <w:rStyle w:val="Strong"/>
          <w:rFonts w:ascii="Times New Roman" w:hAnsi="Times New Roman" w:cs="Times New Roman"/>
          <w:b w:val="0"/>
          <w:sz w:val="24"/>
          <w:szCs w:val="24"/>
        </w:rPr>
        <w:t xml:space="preserve">Sarre and Reddish (1996) emphasis that there is little importance of nature and understanding of the world and human impact. </w:t>
      </w:r>
      <w:r w:rsidR="00BC1224" w:rsidRPr="00F44FDF">
        <w:rPr>
          <w:rStyle w:val="Strong"/>
          <w:rFonts w:ascii="Times New Roman" w:hAnsi="Times New Roman" w:cs="Times New Roman"/>
          <w:b w:val="0"/>
          <w:sz w:val="24"/>
          <w:szCs w:val="24"/>
        </w:rPr>
        <w:t>Clarke (2012) discuss</w:t>
      </w:r>
      <w:r w:rsidR="0050437A" w:rsidRPr="00F44FDF">
        <w:rPr>
          <w:rStyle w:val="Strong"/>
          <w:rFonts w:ascii="Times New Roman" w:hAnsi="Times New Roman" w:cs="Times New Roman"/>
          <w:b w:val="0"/>
          <w:sz w:val="24"/>
          <w:szCs w:val="24"/>
        </w:rPr>
        <w:t>es</w:t>
      </w:r>
      <w:r w:rsidR="00BC1224" w:rsidRPr="00F44FDF">
        <w:rPr>
          <w:rStyle w:val="Strong"/>
          <w:rFonts w:ascii="Times New Roman" w:hAnsi="Times New Roman" w:cs="Times New Roman"/>
          <w:b w:val="0"/>
          <w:sz w:val="24"/>
          <w:szCs w:val="24"/>
        </w:rPr>
        <w:t xml:space="preserve"> that human being are having an impact on sustainable development. This can include</w:t>
      </w:r>
      <w:r w:rsidR="00EF06F4" w:rsidRPr="00F44FDF">
        <w:rPr>
          <w:rStyle w:val="Strong"/>
          <w:rFonts w:ascii="Times New Roman" w:hAnsi="Times New Roman" w:cs="Times New Roman"/>
          <w:b w:val="0"/>
          <w:sz w:val="24"/>
          <w:szCs w:val="24"/>
        </w:rPr>
        <w:t xml:space="preserve"> the</w:t>
      </w:r>
      <w:r w:rsidR="00BC1224" w:rsidRPr="00F44FDF">
        <w:rPr>
          <w:rStyle w:val="Strong"/>
          <w:rFonts w:ascii="Times New Roman" w:hAnsi="Times New Roman" w:cs="Times New Roman"/>
          <w:b w:val="0"/>
          <w:sz w:val="24"/>
          <w:szCs w:val="24"/>
        </w:rPr>
        <w:t xml:space="preserve"> population increasing a</w:t>
      </w:r>
      <w:r w:rsidR="0050437A" w:rsidRPr="00F44FDF">
        <w:rPr>
          <w:rStyle w:val="Strong"/>
          <w:rFonts w:ascii="Times New Roman" w:hAnsi="Times New Roman" w:cs="Times New Roman"/>
          <w:b w:val="0"/>
          <w:sz w:val="24"/>
          <w:szCs w:val="24"/>
        </w:rPr>
        <w:t xml:space="preserve">s </w:t>
      </w:r>
      <w:r w:rsidR="00BC1224" w:rsidRPr="00F44FDF">
        <w:rPr>
          <w:rStyle w:val="Strong"/>
          <w:rFonts w:ascii="Times New Roman" w:hAnsi="Times New Roman" w:cs="Times New Roman"/>
          <w:b w:val="0"/>
          <w:sz w:val="24"/>
          <w:szCs w:val="24"/>
        </w:rPr>
        <w:t xml:space="preserve">there is not enough natural resources to support future generations, leading to no access to clean water, fresh crops and fruit. </w:t>
      </w:r>
      <w:r w:rsidR="00CA20AC" w:rsidRPr="00F44FDF">
        <w:rPr>
          <w:rStyle w:val="Strong"/>
          <w:rFonts w:ascii="Times New Roman" w:hAnsi="Times New Roman" w:cs="Times New Roman"/>
          <w:b w:val="0"/>
          <w:sz w:val="24"/>
          <w:szCs w:val="24"/>
        </w:rPr>
        <w:t xml:space="preserve">Lester (1990) states that </w:t>
      </w:r>
      <w:r w:rsidR="007349DC" w:rsidRPr="00F44FDF">
        <w:rPr>
          <w:rStyle w:val="Strong"/>
          <w:rFonts w:ascii="Times New Roman" w:hAnsi="Times New Roman" w:cs="Times New Roman"/>
          <w:b w:val="0"/>
          <w:sz w:val="24"/>
          <w:szCs w:val="24"/>
        </w:rPr>
        <w:t xml:space="preserve">Maslow's hierarchy of needs </w:t>
      </w:r>
      <w:r w:rsidR="00CA20AC" w:rsidRPr="00F44FDF">
        <w:rPr>
          <w:rStyle w:val="Strong"/>
          <w:rFonts w:ascii="Times New Roman" w:hAnsi="Times New Roman" w:cs="Times New Roman"/>
          <w:b w:val="0"/>
          <w:sz w:val="24"/>
          <w:szCs w:val="24"/>
        </w:rPr>
        <w:t xml:space="preserve">is important for </w:t>
      </w:r>
      <w:r w:rsidR="00F614FD" w:rsidRPr="00F44FDF">
        <w:rPr>
          <w:rStyle w:val="Strong"/>
          <w:rFonts w:ascii="Times New Roman" w:hAnsi="Times New Roman" w:cs="Times New Roman"/>
          <w:b w:val="0"/>
          <w:sz w:val="24"/>
          <w:szCs w:val="24"/>
        </w:rPr>
        <w:t xml:space="preserve">children to reach their full </w:t>
      </w:r>
      <w:r w:rsidR="00CA20AC" w:rsidRPr="00F44FDF">
        <w:rPr>
          <w:rStyle w:val="Strong"/>
          <w:rFonts w:ascii="Times New Roman" w:hAnsi="Times New Roman" w:cs="Times New Roman"/>
          <w:b w:val="0"/>
          <w:sz w:val="24"/>
          <w:szCs w:val="24"/>
        </w:rPr>
        <w:t>potential. T</w:t>
      </w:r>
      <w:r w:rsidR="007349DC" w:rsidRPr="00F44FDF">
        <w:rPr>
          <w:rStyle w:val="Strong"/>
          <w:rFonts w:ascii="Times New Roman" w:hAnsi="Times New Roman" w:cs="Times New Roman"/>
          <w:b w:val="0"/>
          <w:sz w:val="24"/>
          <w:szCs w:val="24"/>
        </w:rPr>
        <w:t>h</w:t>
      </w:r>
      <w:r w:rsidR="00CA20AC" w:rsidRPr="00F44FDF">
        <w:rPr>
          <w:rStyle w:val="Strong"/>
          <w:rFonts w:ascii="Times New Roman" w:hAnsi="Times New Roman" w:cs="Times New Roman"/>
          <w:b w:val="0"/>
          <w:sz w:val="24"/>
          <w:szCs w:val="24"/>
        </w:rPr>
        <w:t xml:space="preserve">is involves ensuring that children’s </w:t>
      </w:r>
      <w:r w:rsidR="007349DC" w:rsidRPr="00F44FDF">
        <w:rPr>
          <w:rStyle w:val="Strong"/>
          <w:rFonts w:ascii="Times New Roman" w:hAnsi="Times New Roman" w:cs="Times New Roman"/>
          <w:b w:val="0"/>
          <w:sz w:val="24"/>
          <w:szCs w:val="24"/>
        </w:rPr>
        <w:t>basic needs such as, water, food and shelter need to be met to move through</w:t>
      </w:r>
      <w:r w:rsidR="00CA20AC" w:rsidRPr="00F44FDF">
        <w:rPr>
          <w:rStyle w:val="Strong"/>
          <w:rFonts w:ascii="Times New Roman" w:hAnsi="Times New Roman" w:cs="Times New Roman"/>
          <w:b w:val="0"/>
          <w:sz w:val="24"/>
          <w:szCs w:val="24"/>
        </w:rPr>
        <w:t xml:space="preserve"> the stages which allows them to reach self-actualisation.</w:t>
      </w:r>
      <w:r w:rsidR="007349DC" w:rsidRPr="00F44FDF">
        <w:rPr>
          <w:rStyle w:val="Strong"/>
          <w:rFonts w:ascii="Times New Roman" w:hAnsi="Times New Roman" w:cs="Times New Roman"/>
          <w:b w:val="0"/>
          <w:sz w:val="24"/>
          <w:szCs w:val="24"/>
        </w:rPr>
        <w:t xml:space="preserve"> </w:t>
      </w:r>
      <w:r w:rsidR="00BC1224" w:rsidRPr="00F44FDF">
        <w:rPr>
          <w:rStyle w:val="Strong"/>
          <w:rFonts w:ascii="Times New Roman" w:hAnsi="Times New Roman" w:cs="Times New Roman"/>
          <w:b w:val="0"/>
          <w:sz w:val="24"/>
          <w:szCs w:val="24"/>
        </w:rPr>
        <w:t xml:space="preserve">Children not having access to these resources can </w:t>
      </w:r>
      <w:r w:rsidR="000B7CE3" w:rsidRPr="00F44FDF">
        <w:rPr>
          <w:rStyle w:val="Strong"/>
          <w:rFonts w:ascii="Times New Roman" w:hAnsi="Times New Roman" w:cs="Times New Roman"/>
          <w:b w:val="0"/>
          <w:sz w:val="24"/>
          <w:szCs w:val="24"/>
        </w:rPr>
        <w:t>affect</w:t>
      </w:r>
      <w:r w:rsidR="00BC1224" w:rsidRPr="00F44FDF">
        <w:rPr>
          <w:rStyle w:val="Strong"/>
          <w:rFonts w:ascii="Times New Roman" w:hAnsi="Times New Roman" w:cs="Times New Roman"/>
          <w:b w:val="0"/>
          <w:sz w:val="24"/>
          <w:szCs w:val="24"/>
        </w:rPr>
        <w:t xml:space="preserve"> children’s health and well-being. </w:t>
      </w:r>
      <w:r w:rsidR="005A0792" w:rsidRPr="00F44FDF">
        <w:rPr>
          <w:rStyle w:val="Strong"/>
          <w:rFonts w:ascii="Times New Roman" w:hAnsi="Times New Roman" w:cs="Times New Roman"/>
          <w:b w:val="0"/>
          <w:sz w:val="24"/>
          <w:szCs w:val="24"/>
        </w:rPr>
        <w:t xml:space="preserve">Warburton (1998) expresses that poverty and deprivation can lead to children suffering within society. </w:t>
      </w:r>
      <w:r w:rsidR="00A07F73" w:rsidRPr="00F44FDF">
        <w:rPr>
          <w:rStyle w:val="Strong"/>
          <w:rFonts w:ascii="Times New Roman" w:hAnsi="Times New Roman" w:cs="Times New Roman"/>
          <w:b w:val="0"/>
          <w:sz w:val="24"/>
          <w:szCs w:val="24"/>
        </w:rPr>
        <w:t xml:space="preserve">‘Almost one in four people in Wales lives in poverty’ (Oxfam, 2017: 1). Linking back to </w:t>
      </w:r>
      <w:r w:rsidR="002B044A" w:rsidRPr="00F44FDF">
        <w:rPr>
          <w:rStyle w:val="Strong"/>
          <w:rFonts w:ascii="Times New Roman" w:hAnsi="Times New Roman" w:cs="Times New Roman"/>
          <w:b w:val="0"/>
          <w:sz w:val="24"/>
          <w:szCs w:val="24"/>
        </w:rPr>
        <w:t>Maslow’s</w:t>
      </w:r>
      <w:r w:rsidR="00A07F73" w:rsidRPr="00F44FDF">
        <w:rPr>
          <w:rStyle w:val="Strong"/>
          <w:rFonts w:ascii="Times New Roman" w:hAnsi="Times New Roman" w:cs="Times New Roman"/>
          <w:b w:val="0"/>
          <w:sz w:val="24"/>
          <w:szCs w:val="24"/>
        </w:rPr>
        <w:t xml:space="preserve"> hierarchy</w:t>
      </w:r>
      <w:r w:rsidR="00A66F75" w:rsidRPr="00F44FDF">
        <w:rPr>
          <w:rStyle w:val="Strong"/>
          <w:rFonts w:ascii="Times New Roman" w:hAnsi="Times New Roman" w:cs="Times New Roman"/>
          <w:b w:val="0"/>
          <w:sz w:val="24"/>
          <w:szCs w:val="24"/>
        </w:rPr>
        <w:t>,</w:t>
      </w:r>
      <w:r w:rsidR="00A07F73" w:rsidRPr="00F44FDF">
        <w:rPr>
          <w:rStyle w:val="Strong"/>
          <w:rFonts w:ascii="Times New Roman" w:hAnsi="Times New Roman" w:cs="Times New Roman"/>
          <w:b w:val="0"/>
          <w:sz w:val="24"/>
          <w:szCs w:val="24"/>
        </w:rPr>
        <w:t xml:space="preserve"> if children </w:t>
      </w:r>
      <w:r w:rsidR="00A66F75" w:rsidRPr="00F44FDF">
        <w:rPr>
          <w:rStyle w:val="Strong"/>
          <w:rFonts w:ascii="Times New Roman" w:hAnsi="Times New Roman" w:cs="Times New Roman"/>
          <w:b w:val="0"/>
          <w:sz w:val="24"/>
          <w:szCs w:val="24"/>
        </w:rPr>
        <w:t>cannot</w:t>
      </w:r>
      <w:r w:rsidR="00A07F73" w:rsidRPr="00F44FDF">
        <w:rPr>
          <w:rStyle w:val="Strong"/>
          <w:rFonts w:ascii="Times New Roman" w:hAnsi="Times New Roman" w:cs="Times New Roman"/>
          <w:b w:val="0"/>
          <w:sz w:val="24"/>
          <w:szCs w:val="24"/>
        </w:rPr>
        <w:t xml:space="preserve"> have food or water their concentration levels become difficult (Lester, 1990).</w:t>
      </w:r>
      <w:r w:rsidR="00B61CB2" w:rsidRPr="00F44FDF">
        <w:rPr>
          <w:rFonts w:ascii="Times New Roman" w:hAnsi="Times New Roman" w:cs="Times New Roman"/>
          <w:sz w:val="24"/>
          <w:szCs w:val="24"/>
        </w:rPr>
        <w:t xml:space="preserve"> </w:t>
      </w:r>
      <w:r w:rsidR="00B61CB2" w:rsidRPr="00F44FDF">
        <w:rPr>
          <w:rStyle w:val="Strong"/>
          <w:rFonts w:ascii="Times New Roman" w:hAnsi="Times New Roman" w:cs="Times New Roman"/>
          <w:b w:val="0"/>
          <w:sz w:val="24"/>
          <w:szCs w:val="24"/>
        </w:rPr>
        <w:t xml:space="preserve">Children in Wales (2014) explain that there are </w:t>
      </w:r>
      <w:r w:rsidR="002B044A" w:rsidRPr="00F44FDF">
        <w:rPr>
          <w:rStyle w:val="Strong"/>
          <w:rFonts w:ascii="Times New Roman" w:hAnsi="Times New Roman" w:cs="Times New Roman"/>
          <w:b w:val="0"/>
          <w:sz w:val="24"/>
          <w:szCs w:val="24"/>
        </w:rPr>
        <w:t>strategies</w:t>
      </w:r>
      <w:r w:rsidR="00B61CB2" w:rsidRPr="00F44FDF">
        <w:rPr>
          <w:rStyle w:val="Strong"/>
          <w:rFonts w:ascii="Times New Roman" w:hAnsi="Times New Roman" w:cs="Times New Roman"/>
          <w:b w:val="0"/>
          <w:sz w:val="24"/>
          <w:szCs w:val="24"/>
        </w:rPr>
        <w:t xml:space="preserve"> in place to ensure that children within Wales are not in a constant cycle of poverty. One of the strategies to overcome poverty is breakfast club, this allows children to have breakfast </w:t>
      </w:r>
      <w:r w:rsidR="008362C7" w:rsidRPr="00F44FDF">
        <w:rPr>
          <w:rStyle w:val="Strong"/>
          <w:rFonts w:ascii="Times New Roman" w:hAnsi="Times New Roman" w:cs="Times New Roman"/>
          <w:b w:val="0"/>
          <w:sz w:val="24"/>
          <w:szCs w:val="24"/>
        </w:rPr>
        <w:t>in a positive environment and improve children’s self-esteem and confidence</w:t>
      </w:r>
      <w:r w:rsidR="008362C7" w:rsidRPr="00F44FDF">
        <w:rPr>
          <w:rFonts w:ascii="Times New Roman" w:hAnsi="Times New Roman" w:cs="Times New Roman"/>
          <w:sz w:val="24"/>
          <w:szCs w:val="24"/>
        </w:rPr>
        <w:t xml:space="preserve"> (</w:t>
      </w:r>
      <w:r w:rsidR="008362C7" w:rsidRPr="00F44FDF">
        <w:rPr>
          <w:rStyle w:val="Strong"/>
          <w:rFonts w:ascii="Times New Roman" w:hAnsi="Times New Roman" w:cs="Times New Roman"/>
          <w:b w:val="0"/>
          <w:sz w:val="24"/>
          <w:szCs w:val="24"/>
        </w:rPr>
        <w:t>Public Health, no date).</w:t>
      </w:r>
    </w:p>
    <w:p w14:paraId="3C0E92C5" w14:textId="41061F47" w:rsidR="00E47DF5" w:rsidRPr="00F44FDF" w:rsidRDefault="003C1322" w:rsidP="00F44FDF">
      <w:pPr>
        <w:spacing w:line="360" w:lineRule="auto"/>
        <w:jc w:val="both"/>
        <w:rPr>
          <w:rStyle w:val="Strong"/>
          <w:rFonts w:ascii="Times New Roman" w:hAnsi="Times New Roman" w:cs="Times New Roman"/>
          <w:b w:val="0"/>
          <w:sz w:val="24"/>
          <w:szCs w:val="24"/>
        </w:rPr>
      </w:pPr>
      <w:r w:rsidRPr="00F44FDF">
        <w:rPr>
          <w:rStyle w:val="Strong"/>
          <w:rFonts w:ascii="Times New Roman" w:hAnsi="Times New Roman" w:cs="Times New Roman"/>
          <w:b w:val="0"/>
          <w:sz w:val="24"/>
          <w:szCs w:val="24"/>
        </w:rPr>
        <w:t xml:space="preserve">Future </w:t>
      </w:r>
      <w:r w:rsidR="00A66F75" w:rsidRPr="00F44FDF">
        <w:rPr>
          <w:rStyle w:val="Strong"/>
          <w:rFonts w:ascii="Times New Roman" w:hAnsi="Times New Roman" w:cs="Times New Roman"/>
          <w:b w:val="0"/>
          <w:sz w:val="24"/>
          <w:szCs w:val="24"/>
        </w:rPr>
        <w:t>G</w:t>
      </w:r>
      <w:r w:rsidRPr="00F44FDF">
        <w:rPr>
          <w:rStyle w:val="Strong"/>
          <w:rFonts w:ascii="Times New Roman" w:hAnsi="Times New Roman" w:cs="Times New Roman"/>
          <w:b w:val="0"/>
          <w:sz w:val="24"/>
          <w:szCs w:val="24"/>
        </w:rPr>
        <w:t xml:space="preserve">eneration </w:t>
      </w:r>
      <w:r w:rsidR="0052034B" w:rsidRPr="00F44FDF">
        <w:rPr>
          <w:rStyle w:val="Strong"/>
          <w:rFonts w:ascii="Times New Roman" w:hAnsi="Times New Roman" w:cs="Times New Roman"/>
          <w:b w:val="0"/>
          <w:sz w:val="24"/>
          <w:szCs w:val="24"/>
        </w:rPr>
        <w:t>A</w:t>
      </w:r>
      <w:r w:rsidRPr="00F44FDF">
        <w:rPr>
          <w:rStyle w:val="Strong"/>
          <w:rFonts w:ascii="Times New Roman" w:hAnsi="Times New Roman" w:cs="Times New Roman"/>
          <w:b w:val="0"/>
          <w:sz w:val="24"/>
          <w:szCs w:val="24"/>
        </w:rPr>
        <w:t>ct 2015</w:t>
      </w:r>
      <w:r w:rsidR="00DD0710" w:rsidRPr="00F44FDF">
        <w:rPr>
          <w:rStyle w:val="Strong"/>
          <w:rFonts w:ascii="Times New Roman" w:hAnsi="Times New Roman" w:cs="Times New Roman"/>
          <w:b w:val="0"/>
          <w:sz w:val="24"/>
          <w:szCs w:val="24"/>
        </w:rPr>
        <w:t xml:space="preserve"> </w:t>
      </w:r>
      <w:r w:rsidR="0052034B" w:rsidRPr="00F44FDF">
        <w:rPr>
          <w:rStyle w:val="Strong"/>
          <w:rFonts w:ascii="Times New Roman" w:hAnsi="Times New Roman" w:cs="Times New Roman"/>
          <w:b w:val="0"/>
          <w:sz w:val="24"/>
          <w:szCs w:val="24"/>
        </w:rPr>
        <w:t xml:space="preserve">came into action on first April 2016.  The main purpose </w:t>
      </w:r>
      <w:r w:rsidR="002B044A" w:rsidRPr="00F44FDF">
        <w:rPr>
          <w:rStyle w:val="Strong"/>
          <w:rFonts w:ascii="Times New Roman" w:hAnsi="Times New Roman" w:cs="Times New Roman"/>
          <w:b w:val="0"/>
          <w:sz w:val="24"/>
          <w:szCs w:val="24"/>
        </w:rPr>
        <w:t>was</w:t>
      </w:r>
      <w:r w:rsidR="0052034B" w:rsidRPr="00F44FDF">
        <w:rPr>
          <w:rStyle w:val="Strong"/>
          <w:rFonts w:ascii="Times New Roman" w:hAnsi="Times New Roman" w:cs="Times New Roman"/>
          <w:b w:val="0"/>
          <w:sz w:val="24"/>
          <w:szCs w:val="24"/>
        </w:rPr>
        <w:t xml:space="preserve"> to make Wales a better place in the present and future. The Act has seven goals, </w:t>
      </w:r>
      <w:r w:rsidR="00040496" w:rsidRPr="00F44FDF">
        <w:rPr>
          <w:rStyle w:val="Strong"/>
          <w:rFonts w:ascii="Times New Roman" w:hAnsi="Times New Roman" w:cs="Times New Roman"/>
          <w:b w:val="0"/>
          <w:sz w:val="24"/>
          <w:szCs w:val="24"/>
        </w:rPr>
        <w:t>expanding on one of these is a globally responsible Wales.</w:t>
      </w:r>
      <w:r w:rsidR="0052034B" w:rsidRPr="00F44FDF">
        <w:rPr>
          <w:rStyle w:val="Strong"/>
          <w:rFonts w:ascii="Times New Roman" w:hAnsi="Times New Roman" w:cs="Times New Roman"/>
          <w:b w:val="0"/>
          <w:sz w:val="24"/>
          <w:szCs w:val="24"/>
        </w:rPr>
        <w:t xml:space="preserve"> </w:t>
      </w:r>
      <w:r w:rsidR="00EF06F4" w:rsidRPr="00F44FDF">
        <w:rPr>
          <w:rStyle w:val="Strong"/>
          <w:rFonts w:ascii="Times New Roman" w:hAnsi="Times New Roman" w:cs="Times New Roman"/>
          <w:b w:val="0"/>
          <w:sz w:val="24"/>
          <w:szCs w:val="24"/>
        </w:rPr>
        <w:t xml:space="preserve">Incorporating the </w:t>
      </w:r>
      <w:r w:rsidR="005A5643" w:rsidRPr="00F44FDF">
        <w:rPr>
          <w:rStyle w:val="Strong"/>
          <w:rFonts w:ascii="Times New Roman" w:hAnsi="Times New Roman" w:cs="Times New Roman"/>
          <w:b w:val="0"/>
          <w:sz w:val="24"/>
          <w:szCs w:val="24"/>
        </w:rPr>
        <w:t>Act</w:t>
      </w:r>
      <w:r w:rsidR="00EF06F4" w:rsidRPr="00F44FDF">
        <w:rPr>
          <w:rStyle w:val="Strong"/>
          <w:rFonts w:ascii="Times New Roman" w:hAnsi="Times New Roman" w:cs="Times New Roman"/>
          <w:b w:val="0"/>
          <w:sz w:val="24"/>
          <w:szCs w:val="24"/>
        </w:rPr>
        <w:t xml:space="preserve"> within settings</w:t>
      </w:r>
      <w:r w:rsidR="004E5B98" w:rsidRPr="00F44FDF">
        <w:rPr>
          <w:rStyle w:val="Strong"/>
          <w:rFonts w:ascii="Times New Roman" w:hAnsi="Times New Roman" w:cs="Times New Roman"/>
          <w:b w:val="0"/>
          <w:sz w:val="24"/>
          <w:szCs w:val="24"/>
        </w:rPr>
        <w:t>,</w:t>
      </w:r>
      <w:r w:rsidR="00EF06F4" w:rsidRPr="00F44FDF">
        <w:rPr>
          <w:rStyle w:val="Strong"/>
          <w:rFonts w:ascii="Times New Roman" w:hAnsi="Times New Roman" w:cs="Times New Roman"/>
          <w:b w:val="0"/>
          <w:sz w:val="24"/>
          <w:szCs w:val="24"/>
        </w:rPr>
        <w:t xml:space="preserve"> practitioners need to educate children on the long-term impact of their discussion </w:t>
      </w:r>
      <w:r w:rsidR="0052034B" w:rsidRPr="00F44FDF">
        <w:rPr>
          <w:rStyle w:val="Strong"/>
          <w:rFonts w:ascii="Times New Roman" w:hAnsi="Times New Roman" w:cs="Times New Roman"/>
          <w:b w:val="0"/>
          <w:sz w:val="24"/>
          <w:szCs w:val="24"/>
        </w:rPr>
        <w:t>(</w:t>
      </w:r>
      <w:r w:rsidR="006A5821" w:rsidRPr="00F44FDF">
        <w:rPr>
          <w:rStyle w:val="Strong"/>
          <w:rFonts w:ascii="Times New Roman" w:hAnsi="Times New Roman" w:cs="Times New Roman"/>
          <w:b w:val="0"/>
          <w:sz w:val="24"/>
          <w:szCs w:val="24"/>
        </w:rPr>
        <w:t>Welsh Government</w:t>
      </w:r>
      <w:r w:rsidR="0052034B" w:rsidRPr="00F44FDF">
        <w:rPr>
          <w:rStyle w:val="Strong"/>
          <w:rFonts w:ascii="Times New Roman" w:hAnsi="Times New Roman" w:cs="Times New Roman"/>
          <w:b w:val="0"/>
          <w:sz w:val="24"/>
          <w:szCs w:val="24"/>
        </w:rPr>
        <w:t xml:space="preserve">, </w:t>
      </w:r>
      <w:r w:rsidR="006A5821" w:rsidRPr="00F44FDF">
        <w:rPr>
          <w:rStyle w:val="Strong"/>
          <w:rFonts w:ascii="Times New Roman" w:hAnsi="Times New Roman" w:cs="Times New Roman"/>
          <w:b w:val="0"/>
          <w:sz w:val="24"/>
          <w:szCs w:val="24"/>
        </w:rPr>
        <w:t>2016)</w:t>
      </w:r>
      <w:r w:rsidR="0052034B" w:rsidRPr="00F44FDF">
        <w:rPr>
          <w:rStyle w:val="Strong"/>
          <w:rFonts w:ascii="Times New Roman" w:hAnsi="Times New Roman" w:cs="Times New Roman"/>
          <w:b w:val="0"/>
          <w:sz w:val="24"/>
          <w:szCs w:val="24"/>
        </w:rPr>
        <w:t>.</w:t>
      </w:r>
      <w:r w:rsidR="00EF06F4" w:rsidRPr="00F44FDF">
        <w:rPr>
          <w:rStyle w:val="Strong"/>
          <w:rFonts w:ascii="Times New Roman" w:hAnsi="Times New Roman" w:cs="Times New Roman"/>
          <w:b w:val="0"/>
          <w:sz w:val="24"/>
          <w:szCs w:val="24"/>
        </w:rPr>
        <w:t xml:space="preserve"> This can be implemented by activities</w:t>
      </w:r>
      <w:r w:rsidR="008F40AC" w:rsidRPr="00F44FDF">
        <w:rPr>
          <w:rStyle w:val="Strong"/>
          <w:rFonts w:ascii="Times New Roman" w:hAnsi="Times New Roman" w:cs="Times New Roman"/>
          <w:b w:val="0"/>
          <w:sz w:val="24"/>
          <w:szCs w:val="24"/>
        </w:rPr>
        <w:t xml:space="preserve">, which engage children, these can include using </w:t>
      </w:r>
      <w:r w:rsidR="005A5643" w:rsidRPr="00F44FDF">
        <w:rPr>
          <w:rStyle w:val="Strong"/>
          <w:rFonts w:ascii="Times New Roman" w:hAnsi="Times New Roman" w:cs="Times New Roman"/>
          <w:b w:val="0"/>
          <w:sz w:val="24"/>
          <w:szCs w:val="24"/>
        </w:rPr>
        <w:t xml:space="preserve">recycling, and demonstrating to children </w:t>
      </w:r>
      <w:r w:rsidR="008F40AC" w:rsidRPr="00F44FDF">
        <w:rPr>
          <w:rStyle w:val="Strong"/>
          <w:rFonts w:ascii="Times New Roman" w:hAnsi="Times New Roman" w:cs="Times New Roman"/>
          <w:b w:val="0"/>
          <w:sz w:val="24"/>
          <w:szCs w:val="24"/>
        </w:rPr>
        <w:t xml:space="preserve">the importance of </w:t>
      </w:r>
      <w:r w:rsidR="005A5643" w:rsidRPr="00F44FDF">
        <w:rPr>
          <w:rStyle w:val="Strong"/>
          <w:rFonts w:ascii="Times New Roman" w:hAnsi="Times New Roman" w:cs="Times New Roman"/>
          <w:b w:val="0"/>
          <w:sz w:val="24"/>
          <w:szCs w:val="24"/>
        </w:rPr>
        <w:t>recyc</w:t>
      </w:r>
      <w:r w:rsidR="008F40AC" w:rsidRPr="00F44FDF">
        <w:rPr>
          <w:rStyle w:val="Strong"/>
          <w:rFonts w:ascii="Times New Roman" w:hAnsi="Times New Roman" w:cs="Times New Roman"/>
          <w:b w:val="0"/>
          <w:sz w:val="24"/>
          <w:szCs w:val="24"/>
        </w:rPr>
        <w:t>ling</w:t>
      </w:r>
      <w:r w:rsidR="005A5643" w:rsidRPr="00F44FDF">
        <w:rPr>
          <w:rStyle w:val="Strong"/>
          <w:rFonts w:ascii="Times New Roman" w:hAnsi="Times New Roman" w:cs="Times New Roman"/>
          <w:b w:val="0"/>
          <w:sz w:val="24"/>
          <w:szCs w:val="24"/>
        </w:rPr>
        <w:t xml:space="preserve"> (</w:t>
      </w:r>
      <w:r w:rsidR="007B661C" w:rsidRPr="00F44FDF">
        <w:rPr>
          <w:rStyle w:val="Strong"/>
          <w:rFonts w:ascii="Times New Roman" w:hAnsi="Times New Roman" w:cs="Times New Roman"/>
          <w:b w:val="0"/>
          <w:sz w:val="24"/>
          <w:szCs w:val="24"/>
        </w:rPr>
        <w:t>Recycle for Wales</w:t>
      </w:r>
      <w:r w:rsidR="005A5643" w:rsidRPr="00F44FDF">
        <w:rPr>
          <w:rStyle w:val="Strong"/>
          <w:rFonts w:ascii="Times New Roman" w:hAnsi="Times New Roman" w:cs="Times New Roman"/>
          <w:b w:val="0"/>
          <w:sz w:val="24"/>
          <w:szCs w:val="24"/>
        </w:rPr>
        <w:t xml:space="preserve">, </w:t>
      </w:r>
      <w:r w:rsidR="007B661C" w:rsidRPr="00F44FDF">
        <w:rPr>
          <w:rStyle w:val="Strong"/>
          <w:rFonts w:ascii="Times New Roman" w:hAnsi="Times New Roman" w:cs="Times New Roman"/>
          <w:b w:val="0"/>
          <w:sz w:val="24"/>
          <w:szCs w:val="24"/>
        </w:rPr>
        <w:t xml:space="preserve">no </w:t>
      </w:r>
      <w:r w:rsidR="007B661C" w:rsidRPr="00F44FDF">
        <w:rPr>
          <w:rStyle w:val="Strong"/>
          <w:rFonts w:ascii="Times New Roman" w:hAnsi="Times New Roman" w:cs="Times New Roman"/>
          <w:b w:val="0"/>
          <w:sz w:val="24"/>
          <w:szCs w:val="24"/>
        </w:rPr>
        <w:lastRenderedPageBreak/>
        <w:t>date)</w:t>
      </w:r>
      <w:r w:rsidR="005A5643" w:rsidRPr="00F44FDF">
        <w:rPr>
          <w:rStyle w:val="Strong"/>
          <w:rFonts w:ascii="Times New Roman" w:hAnsi="Times New Roman" w:cs="Times New Roman"/>
          <w:b w:val="0"/>
          <w:sz w:val="24"/>
          <w:szCs w:val="24"/>
        </w:rPr>
        <w:t>.</w:t>
      </w:r>
      <w:r w:rsidR="008F40AC" w:rsidRPr="00F44FDF">
        <w:rPr>
          <w:rStyle w:val="Strong"/>
          <w:rFonts w:ascii="Times New Roman" w:hAnsi="Times New Roman" w:cs="Times New Roman"/>
          <w:b w:val="0"/>
          <w:sz w:val="24"/>
          <w:szCs w:val="24"/>
        </w:rPr>
        <w:t xml:space="preserve"> </w:t>
      </w:r>
      <w:r w:rsidR="00E47DF5" w:rsidRPr="00F44FDF">
        <w:rPr>
          <w:rStyle w:val="Strong"/>
          <w:rFonts w:ascii="Times New Roman" w:hAnsi="Times New Roman" w:cs="Times New Roman"/>
          <w:b w:val="0"/>
          <w:sz w:val="24"/>
          <w:szCs w:val="24"/>
        </w:rPr>
        <w:t>Edwards and Cutter-Mackenzie (2013)</w:t>
      </w:r>
      <w:r w:rsidR="00482925" w:rsidRPr="00F44FDF">
        <w:rPr>
          <w:rStyle w:val="Strong"/>
          <w:rFonts w:ascii="Times New Roman" w:hAnsi="Times New Roman" w:cs="Times New Roman"/>
          <w:b w:val="0"/>
          <w:sz w:val="24"/>
          <w:szCs w:val="24"/>
        </w:rPr>
        <w:t xml:space="preserve"> state that </w:t>
      </w:r>
      <w:r w:rsidR="0018500D" w:rsidRPr="00F44FDF">
        <w:rPr>
          <w:rStyle w:val="Strong"/>
          <w:rFonts w:ascii="Times New Roman" w:hAnsi="Times New Roman" w:cs="Times New Roman"/>
          <w:b w:val="0"/>
          <w:sz w:val="24"/>
          <w:szCs w:val="24"/>
        </w:rPr>
        <w:t>play is important for sustainable development.</w:t>
      </w:r>
      <w:r w:rsidR="008F40AC" w:rsidRPr="00F44FDF">
        <w:rPr>
          <w:rStyle w:val="Strong"/>
          <w:rFonts w:ascii="Times New Roman" w:hAnsi="Times New Roman" w:cs="Times New Roman"/>
          <w:b w:val="0"/>
          <w:sz w:val="24"/>
          <w:szCs w:val="24"/>
        </w:rPr>
        <w:t xml:space="preserve"> An example which could be used </w:t>
      </w:r>
      <w:r w:rsidR="00A530CF" w:rsidRPr="00F44FDF">
        <w:rPr>
          <w:rStyle w:val="Strong"/>
          <w:rFonts w:ascii="Times New Roman" w:hAnsi="Times New Roman" w:cs="Times New Roman"/>
          <w:b w:val="0"/>
          <w:sz w:val="24"/>
          <w:szCs w:val="24"/>
        </w:rPr>
        <w:t>in promoting recycling is collecting natural and</w:t>
      </w:r>
      <w:r w:rsidR="00311796" w:rsidRPr="00F44FDF">
        <w:rPr>
          <w:rStyle w:val="Strong"/>
          <w:rFonts w:ascii="Times New Roman" w:hAnsi="Times New Roman" w:cs="Times New Roman"/>
          <w:b w:val="0"/>
          <w:sz w:val="24"/>
          <w:szCs w:val="24"/>
        </w:rPr>
        <w:t xml:space="preserve"> manmade materials. Providing an aim of creating something which represents what recycling is for the children. The p</w:t>
      </w:r>
      <w:r w:rsidR="0050437A" w:rsidRPr="00F44FDF">
        <w:rPr>
          <w:rStyle w:val="Strong"/>
          <w:rFonts w:ascii="Times New Roman" w:hAnsi="Times New Roman" w:cs="Times New Roman"/>
          <w:b w:val="0"/>
          <w:sz w:val="24"/>
          <w:szCs w:val="24"/>
        </w:rPr>
        <w:t>ractitioner would then see what</w:t>
      </w:r>
      <w:r w:rsidR="00311796" w:rsidRPr="00F44FDF">
        <w:rPr>
          <w:rStyle w:val="Strong"/>
          <w:rFonts w:ascii="Times New Roman" w:hAnsi="Times New Roman" w:cs="Times New Roman"/>
          <w:b w:val="0"/>
          <w:sz w:val="24"/>
          <w:szCs w:val="24"/>
        </w:rPr>
        <w:t xml:space="preserve"> they create with the materials</w:t>
      </w:r>
      <w:r w:rsidR="00B747F9" w:rsidRPr="00F44FDF">
        <w:rPr>
          <w:rStyle w:val="Strong"/>
          <w:rFonts w:ascii="Times New Roman" w:hAnsi="Times New Roman" w:cs="Times New Roman"/>
          <w:b w:val="0"/>
          <w:sz w:val="24"/>
          <w:szCs w:val="24"/>
        </w:rPr>
        <w:t xml:space="preserve">; whilst providing additional information about where certain material come from and explain international perspectives. </w:t>
      </w:r>
      <w:r w:rsidR="00311796" w:rsidRPr="00F44FDF">
        <w:rPr>
          <w:rStyle w:val="Strong"/>
          <w:rFonts w:ascii="Times New Roman" w:hAnsi="Times New Roman" w:cs="Times New Roman"/>
          <w:b w:val="0"/>
          <w:sz w:val="24"/>
          <w:szCs w:val="24"/>
        </w:rPr>
        <w:t>Linking this to the Foundation Phase</w:t>
      </w:r>
      <w:r w:rsidR="004E5B98" w:rsidRPr="00F44FDF">
        <w:rPr>
          <w:rStyle w:val="Strong"/>
          <w:rFonts w:ascii="Times New Roman" w:hAnsi="Times New Roman" w:cs="Times New Roman"/>
          <w:b w:val="0"/>
          <w:sz w:val="24"/>
          <w:szCs w:val="24"/>
        </w:rPr>
        <w:t>,</w:t>
      </w:r>
      <w:r w:rsidR="00311796" w:rsidRPr="00F44FDF">
        <w:rPr>
          <w:rStyle w:val="Strong"/>
          <w:rFonts w:ascii="Times New Roman" w:hAnsi="Times New Roman" w:cs="Times New Roman"/>
          <w:b w:val="0"/>
          <w:sz w:val="24"/>
          <w:szCs w:val="24"/>
        </w:rPr>
        <w:t xml:space="preserve"> the activity is supporting </w:t>
      </w:r>
      <w:r w:rsidR="00B747F9" w:rsidRPr="00F44FDF">
        <w:rPr>
          <w:rStyle w:val="Strong"/>
          <w:rFonts w:ascii="Times New Roman" w:hAnsi="Times New Roman" w:cs="Times New Roman"/>
          <w:b w:val="0"/>
          <w:sz w:val="24"/>
          <w:szCs w:val="24"/>
        </w:rPr>
        <w:t>children’s</w:t>
      </w:r>
      <w:r w:rsidR="00311796" w:rsidRPr="00F44FDF">
        <w:rPr>
          <w:rStyle w:val="Strong"/>
          <w:rFonts w:ascii="Times New Roman" w:hAnsi="Times New Roman" w:cs="Times New Roman"/>
          <w:b w:val="0"/>
          <w:sz w:val="24"/>
          <w:szCs w:val="24"/>
        </w:rPr>
        <w:t xml:space="preserve"> </w:t>
      </w:r>
      <w:r w:rsidR="00B747F9" w:rsidRPr="00F44FDF">
        <w:rPr>
          <w:rStyle w:val="Strong"/>
          <w:rFonts w:ascii="Times New Roman" w:hAnsi="Times New Roman" w:cs="Times New Roman"/>
          <w:b w:val="0"/>
          <w:sz w:val="24"/>
          <w:szCs w:val="24"/>
        </w:rPr>
        <w:t>language</w:t>
      </w:r>
      <w:r w:rsidR="00311796" w:rsidRPr="00F44FDF">
        <w:rPr>
          <w:rStyle w:val="Strong"/>
          <w:rFonts w:ascii="Times New Roman" w:hAnsi="Times New Roman" w:cs="Times New Roman"/>
          <w:b w:val="0"/>
          <w:sz w:val="24"/>
          <w:szCs w:val="24"/>
        </w:rPr>
        <w:t xml:space="preserve"> and social development as they can discuss what they are making and</w:t>
      </w:r>
      <w:r w:rsidR="00B747F9" w:rsidRPr="00F44FDF">
        <w:rPr>
          <w:rStyle w:val="Strong"/>
          <w:rFonts w:ascii="Times New Roman" w:hAnsi="Times New Roman" w:cs="Times New Roman"/>
          <w:b w:val="0"/>
          <w:sz w:val="24"/>
          <w:szCs w:val="24"/>
        </w:rPr>
        <w:t xml:space="preserve"> extend their vocabulary. </w:t>
      </w:r>
      <w:r w:rsidR="00C26AD3" w:rsidRPr="00F44FDF">
        <w:rPr>
          <w:rStyle w:val="Strong"/>
          <w:rFonts w:ascii="Times New Roman" w:hAnsi="Times New Roman" w:cs="Times New Roman"/>
          <w:b w:val="0"/>
          <w:sz w:val="24"/>
          <w:szCs w:val="24"/>
        </w:rPr>
        <w:t xml:space="preserve">This could also include new words to support and extend their learning. </w:t>
      </w:r>
      <w:r w:rsidR="00B747F9" w:rsidRPr="00F44FDF">
        <w:rPr>
          <w:rStyle w:val="Strong"/>
          <w:rFonts w:ascii="Times New Roman" w:hAnsi="Times New Roman" w:cs="Times New Roman"/>
          <w:b w:val="0"/>
          <w:sz w:val="24"/>
          <w:szCs w:val="24"/>
        </w:rPr>
        <w:t>Children a</w:t>
      </w:r>
      <w:r w:rsidR="0050437A" w:rsidRPr="00F44FDF">
        <w:rPr>
          <w:rStyle w:val="Strong"/>
          <w:rFonts w:ascii="Times New Roman" w:hAnsi="Times New Roman" w:cs="Times New Roman"/>
          <w:b w:val="0"/>
          <w:sz w:val="24"/>
          <w:szCs w:val="24"/>
        </w:rPr>
        <w:t xml:space="preserve">re </w:t>
      </w:r>
      <w:r w:rsidR="00B747F9" w:rsidRPr="00F44FDF">
        <w:rPr>
          <w:rStyle w:val="Strong"/>
          <w:rFonts w:ascii="Times New Roman" w:hAnsi="Times New Roman" w:cs="Times New Roman"/>
          <w:b w:val="0"/>
          <w:sz w:val="24"/>
          <w:szCs w:val="24"/>
        </w:rPr>
        <w:t>also not restricted with their movement</w:t>
      </w:r>
      <w:r w:rsidR="004E5B98" w:rsidRPr="00F44FDF">
        <w:rPr>
          <w:rStyle w:val="Strong"/>
          <w:rFonts w:ascii="Times New Roman" w:hAnsi="Times New Roman" w:cs="Times New Roman"/>
          <w:b w:val="0"/>
          <w:sz w:val="24"/>
          <w:szCs w:val="24"/>
        </w:rPr>
        <w:t>,</w:t>
      </w:r>
      <w:r w:rsidR="00B747F9" w:rsidRPr="00F44FDF">
        <w:rPr>
          <w:rStyle w:val="Strong"/>
          <w:rFonts w:ascii="Times New Roman" w:hAnsi="Times New Roman" w:cs="Times New Roman"/>
          <w:b w:val="0"/>
          <w:sz w:val="24"/>
          <w:szCs w:val="24"/>
        </w:rPr>
        <w:t xml:space="preserve"> which support</w:t>
      </w:r>
      <w:r w:rsidR="004E5B98" w:rsidRPr="00F44FDF">
        <w:rPr>
          <w:rStyle w:val="Strong"/>
          <w:rFonts w:ascii="Times New Roman" w:hAnsi="Times New Roman" w:cs="Times New Roman"/>
          <w:b w:val="0"/>
          <w:sz w:val="24"/>
          <w:szCs w:val="24"/>
        </w:rPr>
        <w:t>s</w:t>
      </w:r>
      <w:r w:rsidR="00B747F9" w:rsidRPr="00F44FDF">
        <w:rPr>
          <w:rStyle w:val="Strong"/>
          <w:rFonts w:ascii="Times New Roman" w:hAnsi="Times New Roman" w:cs="Times New Roman"/>
          <w:b w:val="0"/>
          <w:sz w:val="24"/>
          <w:szCs w:val="24"/>
        </w:rPr>
        <w:t xml:space="preserve"> physical and creative development (DECLLS, </w:t>
      </w:r>
      <w:r w:rsidR="00311796" w:rsidRPr="00F44FDF">
        <w:rPr>
          <w:rStyle w:val="Strong"/>
          <w:rFonts w:ascii="Times New Roman" w:hAnsi="Times New Roman" w:cs="Times New Roman"/>
          <w:b w:val="0"/>
          <w:sz w:val="24"/>
          <w:szCs w:val="24"/>
        </w:rPr>
        <w:t>2008)</w:t>
      </w:r>
      <w:r w:rsidR="00B747F9" w:rsidRPr="00F44FDF">
        <w:rPr>
          <w:rStyle w:val="Strong"/>
          <w:rFonts w:ascii="Times New Roman" w:hAnsi="Times New Roman" w:cs="Times New Roman"/>
          <w:b w:val="0"/>
          <w:sz w:val="24"/>
          <w:szCs w:val="24"/>
        </w:rPr>
        <w:t>.</w:t>
      </w:r>
    </w:p>
    <w:p w14:paraId="3382A35C" w14:textId="5CE0D26C" w:rsidR="00CC488B" w:rsidRPr="00F44FDF" w:rsidRDefault="00CC488B" w:rsidP="00F44FDF">
      <w:pPr>
        <w:spacing w:line="360" w:lineRule="auto"/>
        <w:jc w:val="both"/>
        <w:rPr>
          <w:rStyle w:val="Strong"/>
          <w:rFonts w:ascii="Times New Roman" w:hAnsi="Times New Roman" w:cs="Times New Roman"/>
          <w:b w:val="0"/>
          <w:sz w:val="24"/>
          <w:szCs w:val="24"/>
        </w:rPr>
      </w:pPr>
      <w:r w:rsidRPr="00F44FDF">
        <w:rPr>
          <w:rStyle w:val="Strong"/>
          <w:rFonts w:ascii="Times New Roman" w:hAnsi="Times New Roman" w:cs="Times New Roman"/>
          <w:b w:val="0"/>
          <w:sz w:val="24"/>
          <w:szCs w:val="24"/>
        </w:rPr>
        <w:t>Oxfam ‘believe young people are critical to building a just world without poverty’ (Oxfam Education, no date: 1). Oxfam education main principles are to provide a future for all young children that allows them to understand their environment within society</w:t>
      </w:r>
      <w:r w:rsidR="00A66F75" w:rsidRPr="00F44FDF">
        <w:rPr>
          <w:rStyle w:val="Strong"/>
          <w:rFonts w:ascii="Times New Roman" w:hAnsi="Times New Roman" w:cs="Times New Roman"/>
          <w:b w:val="0"/>
          <w:sz w:val="24"/>
          <w:szCs w:val="24"/>
        </w:rPr>
        <w:t>,</w:t>
      </w:r>
      <w:r w:rsidRPr="00F44FDF">
        <w:rPr>
          <w:rStyle w:val="Strong"/>
          <w:rFonts w:ascii="Times New Roman" w:hAnsi="Times New Roman" w:cs="Times New Roman"/>
          <w:b w:val="0"/>
          <w:sz w:val="24"/>
          <w:szCs w:val="24"/>
        </w:rPr>
        <w:t xml:space="preserve"> to make changes and support critical thinkers (Oxfam, 2015). Oxfam have a range of resources which can be used to support sustainable development. </w:t>
      </w:r>
      <w:r w:rsidR="000D1D83" w:rsidRPr="00F44FDF">
        <w:rPr>
          <w:rStyle w:val="Strong"/>
          <w:rFonts w:ascii="Times New Roman" w:hAnsi="Times New Roman" w:cs="Times New Roman"/>
          <w:b w:val="0"/>
          <w:sz w:val="24"/>
          <w:szCs w:val="24"/>
        </w:rPr>
        <w:t xml:space="preserve">However, Littlejohn (2003) believes that the website can be invalid or </w:t>
      </w:r>
      <w:r w:rsidR="002B044A" w:rsidRPr="00F44FDF">
        <w:rPr>
          <w:rStyle w:val="Strong"/>
          <w:rFonts w:ascii="Times New Roman" w:hAnsi="Times New Roman" w:cs="Times New Roman"/>
          <w:b w:val="0"/>
          <w:sz w:val="24"/>
          <w:szCs w:val="24"/>
        </w:rPr>
        <w:t xml:space="preserve">information </w:t>
      </w:r>
      <w:r w:rsidR="000D1D83" w:rsidRPr="00F44FDF">
        <w:rPr>
          <w:rStyle w:val="Strong"/>
          <w:rFonts w:ascii="Times New Roman" w:hAnsi="Times New Roman" w:cs="Times New Roman"/>
          <w:b w:val="0"/>
          <w:sz w:val="24"/>
          <w:szCs w:val="24"/>
        </w:rPr>
        <w:t>not current</w:t>
      </w:r>
      <w:r w:rsidR="002B044A" w:rsidRPr="00F44FDF">
        <w:rPr>
          <w:rStyle w:val="Strong"/>
          <w:rFonts w:ascii="Times New Roman" w:hAnsi="Times New Roman" w:cs="Times New Roman"/>
          <w:b w:val="0"/>
          <w:sz w:val="24"/>
          <w:szCs w:val="24"/>
        </w:rPr>
        <w:t>.</w:t>
      </w:r>
      <w:r w:rsidR="000D1D83" w:rsidRPr="00F44FDF">
        <w:rPr>
          <w:rStyle w:val="Strong"/>
          <w:rFonts w:ascii="Times New Roman" w:hAnsi="Times New Roman" w:cs="Times New Roman"/>
          <w:b w:val="0"/>
          <w:sz w:val="24"/>
          <w:szCs w:val="24"/>
        </w:rPr>
        <w:t xml:space="preserve">  </w:t>
      </w:r>
      <w:r w:rsidRPr="00F44FDF">
        <w:rPr>
          <w:rStyle w:val="Strong"/>
          <w:rFonts w:ascii="Times New Roman" w:hAnsi="Times New Roman" w:cs="Times New Roman"/>
          <w:b w:val="0"/>
          <w:sz w:val="24"/>
          <w:szCs w:val="24"/>
        </w:rPr>
        <w:t xml:space="preserve">Oxfam Curriculum for Global citizenship was first published in 1997, the organisation </w:t>
      </w:r>
      <w:r w:rsidR="000D1D83" w:rsidRPr="00F44FDF">
        <w:rPr>
          <w:rStyle w:val="Strong"/>
          <w:rFonts w:ascii="Times New Roman" w:hAnsi="Times New Roman" w:cs="Times New Roman"/>
          <w:b w:val="0"/>
          <w:sz w:val="24"/>
          <w:szCs w:val="24"/>
        </w:rPr>
        <w:t xml:space="preserve">promotes </w:t>
      </w:r>
      <w:r w:rsidRPr="00F44FDF">
        <w:rPr>
          <w:rStyle w:val="Strong"/>
          <w:rFonts w:ascii="Times New Roman" w:hAnsi="Times New Roman" w:cs="Times New Roman"/>
          <w:b w:val="0"/>
          <w:sz w:val="24"/>
          <w:szCs w:val="24"/>
        </w:rPr>
        <w:t>educators to review and update their guidance to be used by practitioners to inspire and problem solv</w:t>
      </w:r>
      <w:r w:rsidR="00A66F75" w:rsidRPr="00F44FDF">
        <w:rPr>
          <w:rStyle w:val="Strong"/>
          <w:rFonts w:ascii="Times New Roman" w:hAnsi="Times New Roman" w:cs="Times New Roman"/>
          <w:b w:val="0"/>
          <w:sz w:val="24"/>
          <w:szCs w:val="24"/>
        </w:rPr>
        <w:t>e,</w:t>
      </w:r>
      <w:r w:rsidRPr="00F44FDF">
        <w:rPr>
          <w:rStyle w:val="Strong"/>
          <w:rFonts w:ascii="Times New Roman" w:hAnsi="Times New Roman" w:cs="Times New Roman"/>
          <w:b w:val="0"/>
          <w:sz w:val="24"/>
          <w:szCs w:val="24"/>
        </w:rPr>
        <w:t xml:space="preserve"> </w:t>
      </w:r>
      <w:r w:rsidR="000D1D83" w:rsidRPr="00F44FDF">
        <w:rPr>
          <w:rStyle w:val="Strong"/>
          <w:rFonts w:ascii="Times New Roman" w:hAnsi="Times New Roman" w:cs="Times New Roman"/>
          <w:b w:val="0"/>
          <w:sz w:val="24"/>
          <w:szCs w:val="24"/>
        </w:rPr>
        <w:t xml:space="preserve">develop discussions, </w:t>
      </w:r>
      <w:r w:rsidRPr="00F44FDF">
        <w:rPr>
          <w:rStyle w:val="Strong"/>
          <w:rFonts w:ascii="Times New Roman" w:hAnsi="Times New Roman" w:cs="Times New Roman"/>
          <w:b w:val="0"/>
          <w:sz w:val="24"/>
          <w:szCs w:val="24"/>
        </w:rPr>
        <w:t xml:space="preserve">and future thinkers (Oxfam, 2015). Throughout the curriculum the aim is to ensure that individual leaners are equipped to thinking critically and </w:t>
      </w:r>
      <w:r w:rsidR="00A81444" w:rsidRPr="00F44FDF">
        <w:rPr>
          <w:rStyle w:val="Strong"/>
          <w:rFonts w:ascii="Times New Roman" w:hAnsi="Times New Roman" w:cs="Times New Roman"/>
          <w:b w:val="0"/>
          <w:sz w:val="24"/>
          <w:szCs w:val="24"/>
        </w:rPr>
        <w:t>could have the ability to</w:t>
      </w:r>
      <w:r w:rsidRPr="00F44FDF">
        <w:rPr>
          <w:rStyle w:val="Strong"/>
          <w:rFonts w:ascii="Times New Roman" w:hAnsi="Times New Roman" w:cs="Times New Roman"/>
          <w:b w:val="0"/>
          <w:sz w:val="24"/>
          <w:szCs w:val="24"/>
        </w:rPr>
        <w:t xml:space="preserve"> understand the constantly adapting world</w:t>
      </w:r>
      <w:r w:rsidR="00A81444" w:rsidRPr="00F44FDF">
        <w:rPr>
          <w:rStyle w:val="Strong"/>
          <w:rFonts w:ascii="Times New Roman" w:hAnsi="Times New Roman" w:cs="Times New Roman"/>
          <w:b w:val="0"/>
          <w:sz w:val="24"/>
          <w:szCs w:val="24"/>
        </w:rPr>
        <w:t>. Th</w:t>
      </w:r>
      <w:r w:rsidR="002B044A" w:rsidRPr="00F44FDF">
        <w:rPr>
          <w:rStyle w:val="Strong"/>
          <w:rFonts w:ascii="Times New Roman" w:hAnsi="Times New Roman" w:cs="Times New Roman"/>
          <w:b w:val="0"/>
          <w:sz w:val="24"/>
          <w:szCs w:val="24"/>
        </w:rPr>
        <w:t>us</w:t>
      </w:r>
      <w:r w:rsidR="00A81444" w:rsidRPr="00F44FDF">
        <w:rPr>
          <w:rStyle w:val="Strong"/>
          <w:rFonts w:ascii="Times New Roman" w:hAnsi="Times New Roman" w:cs="Times New Roman"/>
          <w:b w:val="0"/>
          <w:sz w:val="24"/>
          <w:szCs w:val="24"/>
        </w:rPr>
        <w:t xml:space="preserve"> allowing children to </w:t>
      </w:r>
      <w:r w:rsidRPr="00F44FDF">
        <w:rPr>
          <w:rStyle w:val="Strong"/>
          <w:rFonts w:ascii="Times New Roman" w:hAnsi="Times New Roman" w:cs="Times New Roman"/>
          <w:b w:val="0"/>
          <w:sz w:val="24"/>
          <w:szCs w:val="24"/>
        </w:rPr>
        <w:t xml:space="preserve">make choices in developing their values, skills and attitude to participate </w:t>
      </w:r>
      <w:r w:rsidR="00A81444" w:rsidRPr="00F44FDF">
        <w:rPr>
          <w:rStyle w:val="Strong"/>
          <w:rFonts w:ascii="Times New Roman" w:hAnsi="Times New Roman" w:cs="Times New Roman"/>
          <w:b w:val="0"/>
          <w:sz w:val="24"/>
          <w:szCs w:val="24"/>
        </w:rPr>
        <w:t xml:space="preserve">in </w:t>
      </w:r>
      <w:r w:rsidRPr="00F44FDF">
        <w:rPr>
          <w:rStyle w:val="Strong"/>
          <w:rFonts w:ascii="Times New Roman" w:hAnsi="Times New Roman" w:cs="Times New Roman"/>
          <w:b w:val="0"/>
          <w:sz w:val="24"/>
          <w:szCs w:val="24"/>
        </w:rPr>
        <w:t>society and the economy.</w:t>
      </w:r>
    </w:p>
    <w:p w14:paraId="7FB085D7" w14:textId="756F2CC2" w:rsidR="005E2FD6" w:rsidRPr="00F44FDF" w:rsidRDefault="004F5E6C" w:rsidP="00F44FDF">
      <w:pPr>
        <w:spacing w:line="360" w:lineRule="auto"/>
        <w:jc w:val="both"/>
        <w:rPr>
          <w:rStyle w:val="Strong"/>
          <w:rFonts w:ascii="Times New Roman" w:hAnsi="Times New Roman" w:cs="Times New Roman"/>
          <w:sz w:val="28"/>
          <w:szCs w:val="24"/>
        </w:rPr>
      </w:pPr>
      <w:r w:rsidRPr="00F44FDF">
        <w:rPr>
          <w:rStyle w:val="Strong"/>
          <w:rFonts w:ascii="Times New Roman" w:hAnsi="Times New Roman" w:cs="Times New Roman"/>
          <w:sz w:val="28"/>
          <w:szCs w:val="24"/>
        </w:rPr>
        <w:t xml:space="preserve">Legislation: </w:t>
      </w:r>
    </w:p>
    <w:p w14:paraId="21974DB0" w14:textId="22D26D10" w:rsidR="005E2FD6" w:rsidRPr="00F44FDF" w:rsidRDefault="004E6F22" w:rsidP="00F44FDF">
      <w:pPr>
        <w:spacing w:line="360" w:lineRule="auto"/>
        <w:jc w:val="both"/>
        <w:rPr>
          <w:rStyle w:val="Strong"/>
          <w:rFonts w:ascii="Times New Roman" w:hAnsi="Times New Roman" w:cs="Times New Roman"/>
          <w:sz w:val="24"/>
          <w:szCs w:val="24"/>
        </w:rPr>
      </w:pPr>
      <w:r w:rsidRPr="00F44FDF">
        <w:rPr>
          <w:rStyle w:val="Strong"/>
          <w:rFonts w:ascii="Times New Roman" w:hAnsi="Times New Roman" w:cs="Times New Roman"/>
          <w:b w:val="0"/>
          <w:sz w:val="24"/>
          <w:szCs w:val="24"/>
        </w:rPr>
        <w:t xml:space="preserve">Another challenge when integrating sustainable development into Early Years can be practitioners reaching targets and goals. </w:t>
      </w:r>
      <w:r w:rsidR="005E2FD6" w:rsidRPr="00F44FDF">
        <w:rPr>
          <w:rStyle w:val="Strong"/>
          <w:rFonts w:ascii="Times New Roman" w:hAnsi="Times New Roman" w:cs="Times New Roman"/>
          <w:b w:val="0"/>
          <w:sz w:val="24"/>
          <w:szCs w:val="24"/>
        </w:rPr>
        <w:t xml:space="preserve">Sterling (2001) states that within society practitioners are educated without </w:t>
      </w:r>
      <w:r w:rsidR="002B044A" w:rsidRPr="00F44FDF">
        <w:rPr>
          <w:rStyle w:val="Strong"/>
          <w:rFonts w:ascii="Times New Roman" w:hAnsi="Times New Roman" w:cs="Times New Roman"/>
          <w:b w:val="0"/>
          <w:sz w:val="24"/>
          <w:szCs w:val="24"/>
        </w:rPr>
        <w:t xml:space="preserve">the </w:t>
      </w:r>
      <w:r w:rsidR="005E2FD6" w:rsidRPr="00F44FDF">
        <w:rPr>
          <w:rStyle w:val="Strong"/>
          <w:rFonts w:ascii="Times New Roman" w:hAnsi="Times New Roman" w:cs="Times New Roman"/>
          <w:b w:val="0"/>
          <w:sz w:val="24"/>
          <w:szCs w:val="24"/>
        </w:rPr>
        <w:t xml:space="preserve">thought of children’s </w:t>
      </w:r>
      <w:r w:rsidR="00E059A4" w:rsidRPr="00F44FDF">
        <w:rPr>
          <w:rStyle w:val="Strong"/>
          <w:rFonts w:ascii="Times New Roman" w:hAnsi="Times New Roman" w:cs="Times New Roman"/>
          <w:b w:val="0"/>
          <w:sz w:val="24"/>
          <w:szCs w:val="24"/>
        </w:rPr>
        <w:t>care and</w:t>
      </w:r>
      <w:r w:rsidR="005E2FD6" w:rsidRPr="00F44FDF">
        <w:rPr>
          <w:rStyle w:val="Strong"/>
          <w:rFonts w:ascii="Times New Roman" w:hAnsi="Times New Roman" w:cs="Times New Roman"/>
          <w:b w:val="0"/>
          <w:sz w:val="24"/>
          <w:szCs w:val="24"/>
        </w:rPr>
        <w:t xml:space="preserve"> is based on procedures</w:t>
      </w:r>
      <w:r w:rsidR="005E2FD6" w:rsidRPr="00F44FDF">
        <w:rPr>
          <w:rStyle w:val="CommentReference"/>
          <w:rFonts w:ascii="Times New Roman" w:hAnsi="Times New Roman" w:cs="Times New Roman"/>
          <w:sz w:val="24"/>
          <w:szCs w:val="24"/>
        </w:rPr>
        <w:t xml:space="preserve"> </w:t>
      </w:r>
      <w:r w:rsidR="005E2FD6" w:rsidRPr="00F44FDF">
        <w:rPr>
          <w:rStyle w:val="Strong"/>
          <w:rFonts w:ascii="Times New Roman" w:hAnsi="Times New Roman" w:cs="Times New Roman"/>
          <w:b w:val="0"/>
          <w:sz w:val="24"/>
          <w:szCs w:val="24"/>
        </w:rPr>
        <w:t xml:space="preserve">following framework and legislation. Sterling (2001) is suggesting that </w:t>
      </w:r>
      <w:r w:rsidRPr="00F44FDF">
        <w:rPr>
          <w:rStyle w:val="Strong"/>
          <w:rFonts w:ascii="Times New Roman" w:hAnsi="Times New Roman" w:cs="Times New Roman"/>
          <w:b w:val="0"/>
          <w:sz w:val="24"/>
          <w:szCs w:val="24"/>
        </w:rPr>
        <w:t>practitioners</w:t>
      </w:r>
      <w:r w:rsidR="005E2FD6" w:rsidRPr="00F44FDF">
        <w:rPr>
          <w:rStyle w:val="Strong"/>
          <w:rFonts w:ascii="Times New Roman" w:hAnsi="Times New Roman" w:cs="Times New Roman"/>
          <w:b w:val="0"/>
          <w:sz w:val="24"/>
          <w:szCs w:val="24"/>
        </w:rPr>
        <w:t xml:space="preserve"> main concern is </w:t>
      </w:r>
      <w:r w:rsidRPr="00F44FDF">
        <w:rPr>
          <w:rStyle w:val="Strong"/>
          <w:rFonts w:ascii="Times New Roman" w:hAnsi="Times New Roman" w:cs="Times New Roman"/>
          <w:b w:val="0"/>
          <w:sz w:val="24"/>
          <w:szCs w:val="24"/>
        </w:rPr>
        <w:t>achieving</w:t>
      </w:r>
      <w:r w:rsidR="005E2FD6" w:rsidRPr="00F44FDF">
        <w:rPr>
          <w:rStyle w:val="Strong"/>
          <w:rFonts w:ascii="Times New Roman" w:hAnsi="Times New Roman" w:cs="Times New Roman"/>
          <w:b w:val="0"/>
          <w:sz w:val="24"/>
          <w:szCs w:val="24"/>
        </w:rPr>
        <w:t xml:space="preserve"> targets</w:t>
      </w:r>
      <w:r w:rsidR="00E059A4" w:rsidRPr="00F44FDF">
        <w:rPr>
          <w:rStyle w:val="Strong"/>
          <w:rFonts w:ascii="Times New Roman" w:hAnsi="Times New Roman" w:cs="Times New Roman"/>
          <w:b w:val="0"/>
          <w:sz w:val="24"/>
          <w:szCs w:val="24"/>
        </w:rPr>
        <w:t>,</w:t>
      </w:r>
      <w:r w:rsidR="005E2FD6" w:rsidRPr="00F44FDF">
        <w:rPr>
          <w:rStyle w:val="Strong"/>
          <w:rFonts w:ascii="Times New Roman" w:hAnsi="Times New Roman" w:cs="Times New Roman"/>
          <w:b w:val="0"/>
          <w:sz w:val="24"/>
          <w:szCs w:val="24"/>
        </w:rPr>
        <w:t xml:space="preserve"> and the children become a </w:t>
      </w:r>
      <w:r w:rsidRPr="00F44FDF">
        <w:rPr>
          <w:rStyle w:val="Strong"/>
          <w:rFonts w:ascii="Times New Roman" w:hAnsi="Times New Roman" w:cs="Times New Roman"/>
          <w:b w:val="0"/>
          <w:sz w:val="24"/>
          <w:szCs w:val="24"/>
        </w:rPr>
        <w:t>number within the education system. Bennell and Norcliffe (2010) expand on this by stating that practitioners may not realise where their focus is and lead to teaching subject</w:t>
      </w:r>
      <w:r w:rsidR="00E059A4" w:rsidRPr="00F44FDF">
        <w:rPr>
          <w:rStyle w:val="Strong"/>
          <w:rFonts w:ascii="Times New Roman" w:hAnsi="Times New Roman" w:cs="Times New Roman"/>
          <w:b w:val="0"/>
          <w:sz w:val="24"/>
          <w:szCs w:val="24"/>
        </w:rPr>
        <w:t>s</w:t>
      </w:r>
      <w:r w:rsidRPr="00F44FDF">
        <w:rPr>
          <w:rStyle w:val="Strong"/>
          <w:rFonts w:ascii="Times New Roman" w:hAnsi="Times New Roman" w:cs="Times New Roman"/>
          <w:b w:val="0"/>
          <w:sz w:val="24"/>
          <w:szCs w:val="24"/>
        </w:rPr>
        <w:t xml:space="preserve"> alone and incorporated throughout the curriculum, as it may be already a standard plan. </w:t>
      </w:r>
    </w:p>
    <w:p w14:paraId="4F0D0392" w14:textId="14EC22D3" w:rsidR="00ED4A41" w:rsidRPr="00F44FDF" w:rsidRDefault="004F5E6C" w:rsidP="00F44FDF">
      <w:pPr>
        <w:tabs>
          <w:tab w:val="left" w:pos="6870"/>
        </w:tabs>
        <w:spacing w:line="360" w:lineRule="auto"/>
        <w:jc w:val="both"/>
        <w:rPr>
          <w:rStyle w:val="Strong"/>
          <w:rFonts w:ascii="Times New Roman" w:hAnsi="Times New Roman" w:cs="Times New Roman"/>
          <w:b w:val="0"/>
          <w:sz w:val="24"/>
          <w:szCs w:val="24"/>
        </w:rPr>
      </w:pPr>
      <w:r w:rsidRPr="00F44FDF">
        <w:rPr>
          <w:rStyle w:val="Strong"/>
          <w:rFonts w:ascii="Times New Roman" w:hAnsi="Times New Roman" w:cs="Times New Roman"/>
          <w:b w:val="0"/>
          <w:sz w:val="24"/>
          <w:szCs w:val="24"/>
        </w:rPr>
        <w:lastRenderedPageBreak/>
        <w:t>United Nations Convention of the Rights of the child (UNCRC) is formed on 54 articles providing all children with rights and a voice. The convention covers economic, civil, social, political and cultural rights.  Article 6 states that all children have a right to life. Article 38 includes preventing children being involved with war and conflicts. Article 15 states that children have a right to freedom of choice (</w:t>
      </w:r>
      <w:bookmarkStart w:id="1" w:name="_Hlk499814939"/>
      <w:r w:rsidRPr="00F44FDF">
        <w:rPr>
          <w:rStyle w:val="Strong"/>
          <w:rFonts w:ascii="Times New Roman" w:hAnsi="Times New Roman" w:cs="Times New Roman"/>
          <w:b w:val="0"/>
          <w:sz w:val="24"/>
          <w:szCs w:val="24"/>
        </w:rPr>
        <w:t xml:space="preserve">UNICEF, no date). </w:t>
      </w:r>
      <w:bookmarkEnd w:id="1"/>
      <w:r w:rsidR="00D14F33" w:rsidRPr="00F44FDF">
        <w:rPr>
          <w:rStyle w:val="Strong"/>
          <w:rFonts w:ascii="Times New Roman" w:hAnsi="Times New Roman" w:cs="Times New Roman"/>
          <w:b w:val="0"/>
          <w:sz w:val="24"/>
          <w:szCs w:val="24"/>
        </w:rPr>
        <w:t>Ensuring that the article</w:t>
      </w:r>
      <w:r w:rsidR="00E059A4" w:rsidRPr="00F44FDF">
        <w:rPr>
          <w:rStyle w:val="Strong"/>
          <w:rFonts w:ascii="Times New Roman" w:hAnsi="Times New Roman" w:cs="Times New Roman"/>
          <w:b w:val="0"/>
          <w:sz w:val="24"/>
          <w:szCs w:val="24"/>
        </w:rPr>
        <w:t>s</w:t>
      </w:r>
      <w:r w:rsidR="00D14F33" w:rsidRPr="00F44FDF">
        <w:rPr>
          <w:rStyle w:val="Strong"/>
          <w:rFonts w:ascii="Times New Roman" w:hAnsi="Times New Roman" w:cs="Times New Roman"/>
          <w:b w:val="0"/>
          <w:sz w:val="24"/>
          <w:szCs w:val="24"/>
        </w:rPr>
        <w:t xml:space="preserve"> </w:t>
      </w:r>
      <w:r w:rsidR="00875001" w:rsidRPr="00F44FDF">
        <w:rPr>
          <w:rStyle w:val="Strong"/>
          <w:rFonts w:ascii="Times New Roman" w:hAnsi="Times New Roman" w:cs="Times New Roman"/>
          <w:b w:val="0"/>
          <w:sz w:val="24"/>
          <w:szCs w:val="24"/>
        </w:rPr>
        <w:t>are</w:t>
      </w:r>
      <w:r w:rsidR="00D14F33" w:rsidRPr="00F44FDF">
        <w:rPr>
          <w:rStyle w:val="Strong"/>
          <w:rFonts w:ascii="Times New Roman" w:hAnsi="Times New Roman" w:cs="Times New Roman"/>
          <w:b w:val="0"/>
          <w:sz w:val="24"/>
          <w:szCs w:val="24"/>
        </w:rPr>
        <w:t xml:space="preserve"> in place provides children with a safe and secure environment, th</w:t>
      </w:r>
      <w:r w:rsidR="002B044A" w:rsidRPr="00F44FDF">
        <w:rPr>
          <w:rStyle w:val="Strong"/>
          <w:rFonts w:ascii="Times New Roman" w:hAnsi="Times New Roman" w:cs="Times New Roman"/>
          <w:b w:val="0"/>
          <w:sz w:val="24"/>
          <w:szCs w:val="24"/>
        </w:rPr>
        <w:t>u</w:t>
      </w:r>
      <w:r w:rsidR="00D14F33" w:rsidRPr="00F44FDF">
        <w:rPr>
          <w:rStyle w:val="Strong"/>
          <w:rFonts w:ascii="Times New Roman" w:hAnsi="Times New Roman" w:cs="Times New Roman"/>
          <w:b w:val="0"/>
          <w:sz w:val="24"/>
          <w:szCs w:val="24"/>
        </w:rPr>
        <w:t>s allowing them to reach their full potential. Within Wales</w:t>
      </w:r>
      <w:r w:rsidR="00E059A4" w:rsidRPr="00F44FDF">
        <w:rPr>
          <w:rStyle w:val="Strong"/>
          <w:rFonts w:ascii="Times New Roman" w:hAnsi="Times New Roman" w:cs="Times New Roman"/>
          <w:b w:val="0"/>
          <w:sz w:val="24"/>
          <w:szCs w:val="24"/>
        </w:rPr>
        <w:t>,</w:t>
      </w:r>
      <w:r w:rsidR="00D14F33" w:rsidRPr="00F44FDF">
        <w:rPr>
          <w:rStyle w:val="Strong"/>
          <w:rFonts w:ascii="Times New Roman" w:hAnsi="Times New Roman" w:cs="Times New Roman"/>
          <w:b w:val="0"/>
          <w:sz w:val="24"/>
          <w:szCs w:val="24"/>
        </w:rPr>
        <w:t xml:space="preserve"> the Foundation Phases support UNCRC</w:t>
      </w:r>
      <w:r w:rsidR="00875001" w:rsidRPr="00F44FDF">
        <w:rPr>
          <w:rStyle w:val="Strong"/>
          <w:rFonts w:ascii="Times New Roman" w:hAnsi="Times New Roman" w:cs="Times New Roman"/>
          <w:b w:val="0"/>
          <w:sz w:val="24"/>
          <w:szCs w:val="24"/>
        </w:rPr>
        <w:t xml:space="preserve"> by allowing structure</w:t>
      </w:r>
      <w:r w:rsidR="00E059A4" w:rsidRPr="00F44FDF">
        <w:rPr>
          <w:rStyle w:val="Strong"/>
          <w:rFonts w:ascii="Times New Roman" w:hAnsi="Times New Roman" w:cs="Times New Roman"/>
          <w:b w:val="0"/>
          <w:sz w:val="24"/>
          <w:szCs w:val="24"/>
        </w:rPr>
        <w:t>d</w:t>
      </w:r>
      <w:r w:rsidR="00875001" w:rsidRPr="00F44FDF">
        <w:rPr>
          <w:rStyle w:val="Strong"/>
          <w:rFonts w:ascii="Times New Roman" w:hAnsi="Times New Roman" w:cs="Times New Roman"/>
          <w:b w:val="0"/>
          <w:sz w:val="24"/>
          <w:szCs w:val="24"/>
        </w:rPr>
        <w:t xml:space="preserve"> play as well as unstructured activity and following children’s interest and engagement (DECELLS, 2008).</w:t>
      </w:r>
    </w:p>
    <w:p w14:paraId="414EDE17" w14:textId="77777777" w:rsidR="00ED4A41" w:rsidRPr="00F44FDF" w:rsidRDefault="00ED4A41" w:rsidP="00F44FDF">
      <w:pPr>
        <w:spacing w:line="360" w:lineRule="auto"/>
        <w:jc w:val="both"/>
        <w:rPr>
          <w:rStyle w:val="Strong"/>
          <w:rFonts w:ascii="Times New Roman" w:hAnsi="Times New Roman" w:cs="Times New Roman"/>
          <w:sz w:val="28"/>
          <w:szCs w:val="24"/>
        </w:rPr>
      </w:pPr>
      <w:r w:rsidRPr="00F44FDF">
        <w:rPr>
          <w:rStyle w:val="Strong"/>
          <w:rFonts w:ascii="Times New Roman" w:hAnsi="Times New Roman" w:cs="Times New Roman"/>
          <w:sz w:val="28"/>
          <w:szCs w:val="24"/>
        </w:rPr>
        <w:t xml:space="preserve">Early Years: </w:t>
      </w:r>
    </w:p>
    <w:p w14:paraId="09AB0155" w14:textId="77777777" w:rsidR="00841AE8" w:rsidRPr="00F44FDF" w:rsidRDefault="00841AE8" w:rsidP="00F44FDF">
      <w:pPr>
        <w:spacing w:line="360" w:lineRule="auto"/>
        <w:jc w:val="both"/>
        <w:rPr>
          <w:rStyle w:val="Strong"/>
          <w:rFonts w:ascii="Times New Roman" w:hAnsi="Times New Roman" w:cs="Times New Roman"/>
          <w:sz w:val="24"/>
          <w:szCs w:val="24"/>
        </w:rPr>
      </w:pPr>
      <w:r w:rsidRPr="00F44FDF">
        <w:rPr>
          <w:rStyle w:val="Strong"/>
          <w:rFonts w:ascii="Times New Roman" w:hAnsi="Times New Roman" w:cs="Times New Roman"/>
          <w:sz w:val="24"/>
          <w:szCs w:val="24"/>
        </w:rPr>
        <w:t>Source One:</w:t>
      </w:r>
    </w:p>
    <w:p w14:paraId="005EDFB7" w14:textId="77777777" w:rsidR="00C64016" w:rsidRPr="00F44FDF" w:rsidRDefault="00841AE8" w:rsidP="00F44FDF">
      <w:pPr>
        <w:spacing w:line="360" w:lineRule="auto"/>
        <w:jc w:val="both"/>
        <w:rPr>
          <w:rStyle w:val="Strong"/>
          <w:rFonts w:ascii="Times New Roman" w:hAnsi="Times New Roman" w:cs="Times New Roman"/>
          <w:sz w:val="24"/>
          <w:szCs w:val="24"/>
        </w:rPr>
      </w:pPr>
      <w:r w:rsidRPr="00F44FDF">
        <w:rPr>
          <w:rStyle w:val="Strong"/>
          <w:rFonts w:ascii="Times New Roman" w:hAnsi="Times New Roman" w:cs="Times New Roman"/>
          <w:noProof/>
          <w:sz w:val="24"/>
          <w:szCs w:val="24"/>
          <w:lang w:eastAsia="en-GB"/>
        </w:rPr>
        <w:drawing>
          <wp:inline distT="0" distB="0" distL="0" distR="0" wp14:anchorId="136CE6D6" wp14:editId="53E066C6">
            <wp:extent cx="3448050" cy="1724025"/>
            <wp:effectExtent l="0" t="0" r="0" b="9525"/>
            <wp:docPr id="6" name="Picture 6" descr="E:\BA Early Childhood Studies 3rd year\Green Childhood\gr-fcs-toddler-brain-450x2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E:\BA Early Childhood Studies 3rd year\Green Childhood\gr-fcs-toddler-brain-450x250.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450794" cy="1725397"/>
                    </a:xfrm>
                    <a:prstGeom prst="rect">
                      <a:avLst/>
                    </a:prstGeom>
                    <a:noFill/>
                    <a:ln>
                      <a:noFill/>
                    </a:ln>
                  </pic:spPr>
                </pic:pic>
              </a:graphicData>
            </a:graphic>
          </wp:inline>
        </w:drawing>
      </w:r>
      <w:r w:rsidR="000A143B" w:rsidRPr="00F44FDF">
        <w:rPr>
          <w:rStyle w:val="Strong"/>
          <w:rFonts w:ascii="Times New Roman" w:hAnsi="Times New Roman" w:cs="Times New Roman"/>
          <w:sz w:val="24"/>
          <w:szCs w:val="24"/>
        </w:rPr>
        <w:t xml:space="preserve"> </w:t>
      </w:r>
    </w:p>
    <w:p w14:paraId="52B92E0B" w14:textId="77777777" w:rsidR="002A6D1E" w:rsidRPr="00F44FDF" w:rsidRDefault="002A6D1E" w:rsidP="00F44FDF">
      <w:pPr>
        <w:spacing w:line="360" w:lineRule="auto"/>
        <w:jc w:val="center"/>
        <w:rPr>
          <w:rStyle w:val="Strong"/>
          <w:rFonts w:ascii="Times New Roman" w:hAnsi="Times New Roman" w:cs="Times New Roman"/>
          <w:b w:val="0"/>
          <w:sz w:val="24"/>
          <w:szCs w:val="24"/>
        </w:rPr>
      </w:pPr>
      <w:r w:rsidRPr="00F44FDF">
        <w:rPr>
          <w:rStyle w:val="Strong"/>
          <w:rFonts w:ascii="Times New Roman" w:hAnsi="Times New Roman" w:cs="Times New Roman"/>
          <w:b w:val="0"/>
          <w:sz w:val="24"/>
          <w:szCs w:val="24"/>
        </w:rPr>
        <w:t>(</w:t>
      </w:r>
      <w:r w:rsidR="000A143B" w:rsidRPr="00F44FDF">
        <w:rPr>
          <w:rStyle w:val="Strong"/>
          <w:rFonts w:ascii="Times New Roman" w:hAnsi="Times New Roman" w:cs="Times New Roman"/>
          <w:b w:val="0"/>
          <w:sz w:val="24"/>
          <w:szCs w:val="24"/>
        </w:rPr>
        <w:t xml:space="preserve">Source: </w:t>
      </w:r>
      <w:r w:rsidRPr="00F44FDF">
        <w:rPr>
          <w:rStyle w:val="Strong"/>
          <w:rFonts w:ascii="Times New Roman" w:hAnsi="Times New Roman" w:cs="Times New Roman"/>
          <w:b w:val="0"/>
          <w:sz w:val="24"/>
          <w:szCs w:val="24"/>
        </w:rPr>
        <w:t>Strathcona County, 2017</w:t>
      </w:r>
      <w:r w:rsidR="000A143B" w:rsidRPr="00F44FDF">
        <w:rPr>
          <w:rStyle w:val="Strong"/>
          <w:rFonts w:ascii="Times New Roman" w:hAnsi="Times New Roman" w:cs="Times New Roman"/>
          <w:b w:val="0"/>
          <w:sz w:val="24"/>
          <w:szCs w:val="24"/>
        </w:rPr>
        <w:t>: 1</w:t>
      </w:r>
      <w:r w:rsidRPr="00F44FDF">
        <w:rPr>
          <w:rStyle w:val="Strong"/>
          <w:rFonts w:ascii="Times New Roman" w:hAnsi="Times New Roman" w:cs="Times New Roman"/>
          <w:b w:val="0"/>
          <w:sz w:val="24"/>
          <w:szCs w:val="24"/>
        </w:rPr>
        <w:t>)</w:t>
      </w:r>
    </w:p>
    <w:p w14:paraId="25284F8A" w14:textId="292DEE5B" w:rsidR="00F6540B" w:rsidRPr="00F44FDF" w:rsidRDefault="00CF3896" w:rsidP="00F44FDF">
      <w:pPr>
        <w:spacing w:line="360" w:lineRule="auto"/>
        <w:jc w:val="both"/>
        <w:rPr>
          <w:rFonts w:ascii="Times New Roman" w:hAnsi="Times New Roman" w:cs="Times New Roman"/>
          <w:sz w:val="24"/>
          <w:szCs w:val="24"/>
        </w:rPr>
      </w:pPr>
      <w:r w:rsidRPr="00F44FDF">
        <w:rPr>
          <w:rFonts w:ascii="Times New Roman" w:hAnsi="Times New Roman" w:cs="Times New Roman"/>
          <w:sz w:val="24"/>
          <w:szCs w:val="24"/>
        </w:rPr>
        <w:t>‘Child development is a foundation for community development and economic development, as capable children become the foundation of a prosperous and sustainable society’ (National Scientific council on the developing child, 2007: 1).</w:t>
      </w:r>
      <w:r w:rsidR="006E7E3A" w:rsidRPr="00F44FDF">
        <w:rPr>
          <w:rFonts w:ascii="Times New Roman" w:hAnsi="Times New Roman" w:cs="Times New Roman"/>
          <w:sz w:val="24"/>
          <w:szCs w:val="24"/>
        </w:rPr>
        <w:t xml:space="preserve"> </w:t>
      </w:r>
      <w:r w:rsidR="00320089" w:rsidRPr="00F44FDF">
        <w:rPr>
          <w:rFonts w:ascii="Times New Roman" w:hAnsi="Times New Roman" w:cs="Times New Roman"/>
          <w:sz w:val="24"/>
          <w:szCs w:val="24"/>
        </w:rPr>
        <w:t>National Scientific council on the developing child (2007) opinion s</w:t>
      </w:r>
      <w:r w:rsidR="0050437A" w:rsidRPr="00F44FDF">
        <w:rPr>
          <w:rFonts w:ascii="Times New Roman" w:hAnsi="Times New Roman" w:cs="Times New Roman"/>
          <w:sz w:val="24"/>
          <w:szCs w:val="24"/>
        </w:rPr>
        <w:t>uggests</w:t>
      </w:r>
      <w:r w:rsidR="00320089" w:rsidRPr="00F44FDF">
        <w:rPr>
          <w:rFonts w:ascii="Times New Roman" w:hAnsi="Times New Roman" w:cs="Times New Roman"/>
          <w:sz w:val="24"/>
          <w:szCs w:val="24"/>
        </w:rPr>
        <w:t xml:space="preserve"> that the community is the foundation for a sustainable environment, this can be linked to Bronfenbrenner’s theory.  Kamenopoulou (2016) describes Bronfenbrenner </w:t>
      </w:r>
      <w:r w:rsidR="00F61035" w:rsidRPr="00F44FDF">
        <w:rPr>
          <w:rFonts w:ascii="Times New Roman" w:hAnsi="Times New Roman" w:cs="Times New Roman"/>
          <w:sz w:val="24"/>
          <w:szCs w:val="24"/>
        </w:rPr>
        <w:t>ecological systems</w:t>
      </w:r>
      <w:r w:rsidR="00320089" w:rsidRPr="00F44FDF">
        <w:rPr>
          <w:rFonts w:ascii="Times New Roman" w:hAnsi="Times New Roman" w:cs="Times New Roman"/>
          <w:sz w:val="24"/>
          <w:szCs w:val="24"/>
        </w:rPr>
        <w:t xml:space="preserve"> through a complex system of stages </w:t>
      </w:r>
      <w:r w:rsidR="0044376F" w:rsidRPr="00F44FDF">
        <w:rPr>
          <w:rFonts w:ascii="Times New Roman" w:hAnsi="Times New Roman" w:cs="Times New Roman"/>
          <w:sz w:val="24"/>
          <w:szCs w:val="24"/>
        </w:rPr>
        <w:t>that are</w:t>
      </w:r>
      <w:r w:rsidR="00320089" w:rsidRPr="00F44FDF">
        <w:rPr>
          <w:rFonts w:ascii="Times New Roman" w:hAnsi="Times New Roman" w:cs="Times New Roman"/>
          <w:sz w:val="24"/>
          <w:szCs w:val="24"/>
        </w:rPr>
        <w:t xml:space="preserve"> embedded with social interactions. </w:t>
      </w:r>
      <w:r w:rsidR="00C41430" w:rsidRPr="00F44FDF">
        <w:rPr>
          <w:rFonts w:ascii="Times New Roman" w:hAnsi="Times New Roman" w:cs="Times New Roman"/>
          <w:sz w:val="24"/>
          <w:szCs w:val="24"/>
        </w:rPr>
        <w:t xml:space="preserve">This can also relate to </w:t>
      </w:r>
      <w:r w:rsidR="00202C5A" w:rsidRPr="00F44FDF">
        <w:rPr>
          <w:rFonts w:ascii="Times New Roman" w:hAnsi="Times New Roman" w:cs="Times New Roman"/>
          <w:sz w:val="24"/>
          <w:szCs w:val="24"/>
        </w:rPr>
        <w:t>U</w:t>
      </w:r>
      <w:r w:rsidR="00C41430" w:rsidRPr="00F44FDF">
        <w:rPr>
          <w:rFonts w:ascii="Times New Roman" w:hAnsi="Times New Roman" w:cs="Times New Roman"/>
          <w:sz w:val="24"/>
          <w:szCs w:val="24"/>
        </w:rPr>
        <w:t xml:space="preserve">nited </w:t>
      </w:r>
      <w:r w:rsidR="00202C5A" w:rsidRPr="00F44FDF">
        <w:rPr>
          <w:rFonts w:ascii="Times New Roman" w:hAnsi="Times New Roman" w:cs="Times New Roman"/>
          <w:sz w:val="24"/>
          <w:szCs w:val="24"/>
        </w:rPr>
        <w:t>N</w:t>
      </w:r>
      <w:r w:rsidR="00C41430" w:rsidRPr="00F44FDF">
        <w:rPr>
          <w:rFonts w:ascii="Times New Roman" w:hAnsi="Times New Roman" w:cs="Times New Roman"/>
          <w:sz w:val="24"/>
          <w:szCs w:val="24"/>
        </w:rPr>
        <w:t xml:space="preserve">ations </w:t>
      </w:r>
      <w:r w:rsidR="00202C5A" w:rsidRPr="00F44FDF">
        <w:rPr>
          <w:rFonts w:ascii="Times New Roman" w:hAnsi="Times New Roman" w:cs="Times New Roman"/>
          <w:sz w:val="24"/>
          <w:szCs w:val="24"/>
        </w:rPr>
        <w:t>E</w:t>
      </w:r>
      <w:r w:rsidR="00C41430" w:rsidRPr="00F44FDF">
        <w:rPr>
          <w:rFonts w:ascii="Times New Roman" w:hAnsi="Times New Roman" w:cs="Times New Roman"/>
          <w:sz w:val="24"/>
          <w:szCs w:val="24"/>
        </w:rPr>
        <w:t xml:space="preserve">ducational, Scientific and </w:t>
      </w:r>
      <w:r w:rsidR="00202C5A" w:rsidRPr="00F44FDF">
        <w:rPr>
          <w:rFonts w:ascii="Times New Roman" w:hAnsi="Times New Roman" w:cs="Times New Roman"/>
          <w:sz w:val="24"/>
          <w:szCs w:val="24"/>
        </w:rPr>
        <w:t>C</w:t>
      </w:r>
      <w:r w:rsidR="00C41430" w:rsidRPr="00F44FDF">
        <w:rPr>
          <w:rFonts w:ascii="Times New Roman" w:hAnsi="Times New Roman" w:cs="Times New Roman"/>
          <w:sz w:val="24"/>
          <w:szCs w:val="24"/>
        </w:rPr>
        <w:t xml:space="preserve">ultural Organisation (UNESCO) aim </w:t>
      </w:r>
      <w:r w:rsidR="00753AA9" w:rsidRPr="00F44FDF">
        <w:rPr>
          <w:rFonts w:ascii="Times New Roman" w:hAnsi="Times New Roman" w:cs="Times New Roman"/>
          <w:sz w:val="24"/>
          <w:szCs w:val="24"/>
        </w:rPr>
        <w:t>in</w:t>
      </w:r>
      <w:r w:rsidR="00C41430" w:rsidRPr="00F44FDF">
        <w:rPr>
          <w:rFonts w:ascii="Times New Roman" w:hAnsi="Times New Roman" w:cs="Times New Roman"/>
          <w:sz w:val="24"/>
          <w:szCs w:val="24"/>
        </w:rPr>
        <w:t xml:space="preserve"> </w:t>
      </w:r>
      <w:r w:rsidR="00753AA9" w:rsidRPr="00F44FDF">
        <w:rPr>
          <w:rFonts w:ascii="Times New Roman" w:hAnsi="Times New Roman" w:cs="Times New Roman"/>
          <w:sz w:val="24"/>
          <w:szCs w:val="24"/>
        </w:rPr>
        <w:t xml:space="preserve">achieving a sustainable development by 2030 </w:t>
      </w:r>
      <w:r w:rsidR="00C41430" w:rsidRPr="00F44FDF">
        <w:rPr>
          <w:rFonts w:ascii="Times New Roman" w:hAnsi="Times New Roman" w:cs="Times New Roman"/>
          <w:sz w:val="24"/>
          <w:szCs w:val="24"/>
        </w:rPr>
        <w:t>(</w:t>
      </w:r>
      <w:r w:rsidR="00202C5A" w:rsidRPr="00F44FDF">
        <w:rPr>
          <w:rFonts w:ascii="Times New Roman" w:hAnsi="Times New Roman" w:cs="Times New Roman"/>
          <w:sz w:val="24"/>
          <w:szCs w:val="24"/>
        </w:rPr>
        <w:t>UNESCO, 2016).</w:t>
      </w:r>
      <w:r w:rsidR="00BA41EE" w:rsidRPr="00F44FDF">
        <w:rPr>
          <w:rFonts w:ascii="Times New Roman" w:hAnsi="Times New Roman" w:cs="Times New Roman"/>
          <w:sz w:val="24"/>
          <w:szCs w:val="24"/>
        </w:rPr>
        <w:t xml:space="preserve"> UNESCO have </w:t>
      </w:r>
      <w:r w:rsidR="00E10CE1" w:rsidRPr="00F44FDF">
        <w:rPr>
          <w:rFonts w:ascii="Times New Roman" w:hAnsi="Times New Roman" w:cs="Times New Roman"/>
          <w:sz w:val="24"/>
          <w:szCs w:val="24"/>
        </w:rPr>
        <w:t>seventeen goals</w:t>
      </w:r>
      <w:r w:rsidR="00447FC8" w:rsidRPr="00F44FDF">
        <w:rPr>
          <w:rFonts w:ascii="Times New Roman" w:hAnsi="Times New Roman" w:cs="Times New Roman"/>
          <w:sz w:val="24"/>
          <w:szCs w:val="24"/>
        </w:rPr>
        <w:t>,</w:t>
      </w:r>
      <w:r w:rsidR="00E10CE1" w:rsidRPr="00F44FDF">
        <w:rPr>
          <w:rFonts w:ascii="Times New Roman" w:hAnsi="Times New Roman" w:cs="Times New Roman"/>
          <w:sz w:val="24"/>
          <w:szCs w:val="24"/>
        </w:rPr>
        <w:t xml:space="preserve"> such</w:t>
      </w:r>
      <w:r w:rsidR="00753AA9" w:rsidRPr="00F44FDF">
        <w:rPr>
          <w:rFonts w:ascii="Times New Roman" w:hAnsi="Times New Roman" w:cs="Times New Roman"/>
          <w:sz w:val="24"/>
          <w:szCs w:val="24"/>
        </w:rPr>
        <w:t xml:space="preserve"> as no poverty, quality education and sustainable cities and communities; using </w:t>
      </w:r>
      <w:r w:rsidR="00E42995" w:rsidRPr="00F44FDF">
        <w:rPr>
          <w:rFonts w:ascii="Times New Roman" w:hAnsi="Times New Roman" w:cs="Times New Roman"/>
          <w:sz w:val="24"/>
          <w:szCs w:val="24"/>
        </w:rPr>
        <w:t>Bronfenbrenner</w:t>
      </w:r>
      <w:r w:rsidR="00753AA9" w:rsidRPr="00F44FDF">
        <w:rPr>
          <w:rFonts w:ascii="Times New Roman" w:hAnsi="Times New Roman" w:cs="Times New Roman"/>
          <w:sz w:val="24"/>
          <w:szCs w:val="24"/>
        </w:rPr>
        <w:t xml:space="preserve"> </w:t>
      </w:r>
      <w:r w:rsidR="00E42995" w:rsidRPr="00F44FDF">
        <w:rPr>
          <w:rFonts w:ascii="Times New Roman" w:hAnsi="Times New Roman" w:cs="Times New Roman"/>
          <w:sz w:val="24"/>
          <w:szCs w:val="24"/>
        </w:rPr>
        <w:t xml:space="preserve">ecological systems </w:t>
      </w:r>
      <w:r w:rsidR="00F61035" w:rsidRPr="00F44FDF">
        <w:rPr>
          <w:rFonts w:ascii="Times New Roman" w:hAnsi="Times New Roman" w:cs="Times New Roman"/>
          <w:sz w:val="24"/>
          <w:szCs w:val="24"/>
        </w:rPr>
        <w:t>the</w:t>
      </w:r>
      <w:r w:rsidR="00E42995" w:rsidRPr="00F44FDF">
        <w:rPr>
          <w:rFonts w:ascii="Times New Roman" w:hAnsi="Times New Roman" w:cs="Times New Roman"/>
          <w:sz w:val="24"/>
          <w:szCs w:val="24"/>
        </w:rPr>
        <w:t xml:space="preserve"> </w:t>
      </w:r>
      <w:r w:rsidR="00F61035" w:rsidRPr="00F44FDF">
        <w:rPr>
          <w:rFonts w:ascii="Times New Roman" w:hAnsi="Times New Roman" w:cs="Times New Roman"/>
          <w:sz w:val="24"/>
          <w:szCs w:val="24"/>
        </w:rPr>
        <w:t>child is centre of these action plans as the</w:t>
      </w:r>
      <w:r w:rsidR="00E10CE1" w:rsidRPr="00F44FDF">
        <w:rPr>
          <w:rFonts w:ascii="Times New Roman" w:hAnsi="Times New Roman" w:cs="Times New Roman"/>
          <w:sz w:val="24"/>
          <w:szCs w:val="24"/>
        </w:rPr>
        <w:t>y</w:t>
      </w:r>
      <w:r w:rsidR="00F61035" w:rsidRPr="00F44FDF">
        <w:rPr>
          <w:rFonts w:ascii="Times New Roman" w:hAnsi="Times New Roman" w:cs="Times New Roman"/>
          <w:sz w:val="24"/>
          <w:szCs w:val="24"/>
        </w:rPr>
        <w:t xml:space="preserve"> are the future generation</w:t>
      </w:r>
      <w:r w:rsidR="00711993" w:rsidRPr="00F44FDF">
        <w:rPr>
          <w:rFonts w:ascii="Times New Roman" w:hAnsi="Times New Roman" w:cs="Times New Roman"/>
          <w:sz w:val="24"/>
          <w:szCs w:val="24"/>
        </w:rPr>
        <w:t xml:space="preserve"> (Welsh Government, 2016). Moving through the ecological system it demonstrates</w:t>
      </w:r>
      <w:r w:rsidR="00E10CE1" w:rsidRPr="00F44FDF">
        <w:rPr>
          <w:rFonts w:ascii="Times New Roman" w:hAnsi="Times New Roman" w:cs="Times New Roman"/>
          <w:sz w:val="24"/>
          <w:szCs w:val="24"/>
        </w:rPr>
        <w:t xml:space="preserve"> that children learn through parents or guardians, however need support by practitioners in</w:t>
      </w:r>
      <w:r w:rsidR="00711993" w:rsidRPr="00F44FDF">
        <w:rPr>
          <w:rFonts w:ascii="Times New Roman" w:hAnsi="Times New Roman" w:cs="Times New Roman"/>
          <w:sz w:val="24"/>
          <w:szCs w:val="24"/>
        </w:rPr>
        <w:t xml:space="preserve"> providing education</w:t>
      </w:r>
      <w:r w:rsidR="00E10CE1" w:rsidRPr="00F44FDF">
        <w:rPr>
          <w:rFonts w:ascii="Times New Roman" w:hAnsi="Times New Roman" w:cs="Times New Roman"/>
          <w:sz w:val="24"/>
          <w:szCs w:val="24"/>
        </w:rPr>
        <w:t xml:space="preserve"> and equality. This allows children to </w:t>
      </w:r>
      <w:r w:rsidR="00C939C5" w:rsidRPr="00F44FDF">
        <w:rPr>
          <w:rFonts w:ascii="Times New Roman" w:hAnsi="Times New Roman" w:cs="Times New Roman"/>
          <w:sz w:val="24"/>
          <w:szCs w:val="24"/>
        </w:rPr>
        <w:lastRenderedPageBreak/>
        <w:t>understand</w:t>
      </w:r>
      <w:r w:rsidR="00E10CE1" w:rsidRPr="00F44FDF">
        <w:rPr>
          <w:rFonts w:ascii="Times New Roman" w:hAnsi="Times New Roman" w:cs="Times New Roman"/>
          <w:sz w:val="24"/>
          <w:szCs w:val="24"/>
        </w:rPr>
        <w:t xml:space="preserve"> </w:t>
      </w:r>
      <w:r w:rsidR="00447FC8" w:rsidRPr="00F44FDF">
        <w:rPr>
          <w:rFonts w:ascii="Times New Roman" w:hAnsi="Times New Roman" w:cs="Times New Roman"/>
          <w:sz w:val="24"/>
          <w:szCs w:val="24"/>
        </w:rPr>
        <w:t xml:space="preserve">the </w:t>
      </w:r>
      <w:r w:rsidR="00C939C5" w:rsidRPr="00F44FDF">
        <w:rPr>
          <w:rFonts w:ascii="Times New Roman" w:hAnsi="Times New Roman" w:cs="Times New Roman"/>
          <w:sz w:val="24"/>
          <w:szCs w:val="24"/>
        </w:rPr>
        <w:t>local community</w:t>
      </w:r>
      <w:r w:rsidR="00447FC8" w:rsidRPr="00F44FDF">
        <w:rPr>
          <w:rFonts w:ascii="Times New Roman" w:hAnsi="Times New Roman" w:cs="Times New Roman"/>
          <w:sz w:val="24"/>
          <w:szCs w:val="24"/>
        </w:rPr>
        <w:t>,</w:t>
      </w:r>
      <w:r w:rsidR="00C939C5" w:rsidRPr="00F44FDF">
        <w:rPr>
          <w:rFonts w:ascii="Times New Roman" w:hAnsi="Times New Roman" w:cs="Times New Roman"/>
          <w:sz w:val="24"/>
          <w:szCs w:val="24"/>
        </w:rPr>
        <w:t xml:space="preserve"> </w:t>
      </w:r>
      <w:r w:rsidR="00447FC8" w:rsidRPr="00F44FDF">
        <w:rPr>
          <w:rFonts w:ascii="Times New Roman" w:hAnsi="Times New Roman" w:cs="Times New Roman"/>
          <w:sz w:val="24"/>
          <w:szCs w:val="24"/>
        </w:rPr>
        <w:t xml:space="preserve">and </w:t>
      </w:r>
      <w:r w:rsidR="00C939C5" w:rsidRPr="00F44FDF">
        <w:rPr>
          <w:rFonts w:ascii="Times New Roman" w:hAnsi="Times New Roman" w:cs="Times New Roman"/>
          <w:sz w:val="24"/>
          <w:szCs w:val="24"/>
        </w:rPr>
        <w:t xml:space="preserve">also the effect human beings have within the </w:t>
      </w:r>
      <w:r w:rsidR="00E10CE1" w:rsidRPr="00F44FDF">
        <w:rPr>
          <w:rFonts w:ascii="Times New Roman" w:hAnsi="Times New Roman" w:cs="Times New Roman"/>
          <w:sz w:val="24"/>
          <w:szCs w:val="24"/>
        </w:rPr>
        <w:t>world.</w:t>
      </w:r>
      <w:r w:rsidR="00C939C5" w:rsidRPr="00F44FDF">
        <w:rPr>
          <w:rFonts w:ascii="Times New Roman" w:hAnsi="Times New Roman" w:cs="Times New Roman"/>
          <w:sz w:val="24"/>
          <w:szCs w:val="24"/>
        </w:rPr>
        <w:t xml:space="preserve"> National Scientific council on the developing child (2007) state that being involved within the community promotes a sustainable development as there is pride and a supportive network. </w:t>
      </w:r>
      <w:r w:rsidR="00D30F89" w:rsidRPr="00F44FDF">
        <w:rPr>
          <w:rFonts w:ascii="Times New Roman" w:hAnsi="Times New Roman" w:cs="Times New Roman"/>
          <w:sz w:val="24"/>
          <w:szCs w:val="24"/>
        </w:rPr>
        <w:t>UNESCO and Bronfenbrenner both recognise that when work</w:t>
      </w:r>
      <w:r w:rsidR="0050437A" w:rsidRPr="00F44FDF">
        <w:rPr>
          <w:rFonts w:ascii="Times New Roman" w:hAnsi="Times New Roman" w:cs="Times New Roman"/>
          <w:sz w:val="24"/>
          <w:szCs w:val="24"/>
        </w:rPr>
        <w:t>ing</w:t>
      </w:r>
      <w:r w:rsidR="00D30F89" w:rsidRPr="00F44FDF">
        <w:rPr>
          <w:rFonts w:ascii="Times New Roman" w:hAnsi="Times New Roman" w:cs="Times New Roman"/>
          <w:sz w:val="24"/>
          <w:szCs w:val="24"/>
        </w:rPr>
        <w:t xml:space="preserve"> in Early Years</w:t>
      </w:r>
      <w:r w:rsidR="00447FC8" w:rsidRPr="00F44FDF">
        <w:rPr>
          <w:rFonts w:ascii="Times New Roman" w:hAnsi="Times New Roman" w:cs="Times New Roman"/>
          <w:sz w:val="24"/>
          <w:szCs w:val="24"/>
        </w:rPr>
        <w:t>,</w:t>
      </w:r>
      <w:r w:rsidR="00D30F89" w:rsidRPr="00F44FDF">
        <w:rPr>
          <w:rFonts w:ascii="Times New Roman" w:hAnsi="Times New Roman" w:cs="Times New Roman"/>
          <w:sz w:val="24"/>
          <w:szCs w:val="24"/>
        </w:rPr>
        <w:t xml:space="preserve"> everything interlinks and affect</w:t>
      </w:r>
      <w:r w:rsidR="00447FC8" w:rsidRPr="00F44FDF">
        <w:rPr>
          <w:rFonts w:ascii="Times New Roman" w:hAnsi="Times New Roman" w:cs="Times New Roman"/>
          <w:sz w:val="24"/>
          <w:szCs w:val="24"/>
        </w:rPr>
        <w:t>s</w:t>
      </w:r>
      <w:r w:rsidR="00D30F89" w:rsidRPr="00F44FDF">
        <w:rPr>
          <w:rFonts w:ascii="Times New Roman" w:hAnsi="Times New Roman" w:cs="Times New Roman"/>
          <w:sz w:val="24"/>
          <w:szCs w:val="24"/>
        </w:rPr>
        <w:t xml:space="preserve"> the child even if it is not direct (UNESCO, 2016 and Kamenopoulou</w:t>
      </w:r>
      <w:r w:rsidR="00E10CE1" w:rsidRPr="00F44FDF">
        <w:rPr>
          <w:rFonts w:ascii="Times New Roman" w:hAnsi="Times New Roman" w:cs="Times New Roman"/>
          <w:sz w:val="24"/>
          <w:szCs w:val="24"/>
        </w:rPr>
        <w:t xml:space="preserve">, </w:t>
      </w:r>
      <w:r w:rsidR="00D30F89" w:rsidRPr="00F44FDF">
        <w:rPr>
          <w:rFonts w:ascii="Times New Roman" w:hAnsi="Times New Roman" w:cs="Times New Roman"/>
          <w:sz w:val="24"/>
          <w:szCs w:val="24"/>
        </w:rPr>
        <w:t>2016)</w:t>
      </w:r>
      <w:r w:rsidR="00E10CE1" w:rsidRPr="00F44FDF">
        <w:rPr>
          <w:rFonts w:ascii="Times New Roman" w:hAnsi="Times New Roman" w:cs="Times New Roman"/>
          <w:sz w:val="24"/>
          <w:szCs w:val="24"/>
        </w:rPr>
        <w:t xml:space="preserve">. </w:t>
      </w:r>
    </w:p>
    <w:p w14:paraId="16802672" w14:textId="03AD51F5" w:rsidR="000B7CE3" w:rsidRPr="00F44FDF" w:rsidRDefault="00D3558B" w:rsidP="00F44FDF">
      <w:pPr>
        <w:spacing w:line="360" w:lineRule="auto"/>
        <w:jc w:val="both"/>
        <w:rPr>
          <w:rFonts w:ascii="Times New Roman" w:hAnsi="Times New Roman" w:cs="Times New Roman"/>
          <w:sz w:val="24"/>
          <w:szCs w:val="24"/>
        </w:rPr>
      </w:pPr>
      <w:bookmarkStart w:id="2" w:name="_Hlk499492365"/>
      <w:r w:rsidRPr="00F44FDF">
        <w:rPr>
          <w:rFonts w:ascii="Times New Roman" w:hAnsi="Times New Roman" w:cs="Times New Roman"/>
          <w:sz w:val="24"/>
          <w:szCs w:val="24"/>
        </w:rPr>
        <w:t xml:space="preserve">Kamenopoulou (2016) </w:t>
      </w:r>
      <w:bookmarkEnd w:id="2"/>
      <w:r w:rsidRPr="00F44FDF">
        <w:rPr>
          <w:rFonts w:ascii="Times New Roman" w:hAnsi="Times New Roman" w:cs="Times New Roman"/>
          <w:sz w:val="24"/>
          <w:szCs w:val="24"/>
        </w:rPr>
        <w:t>emphasise</w:t>
      </w:r>
      <w:r w:rsidR="004A2BC8" w:rsidRPr="00F44FDF">
        <w:rPr>
          <w:rFonts w:ascii="Times New Roman" w:hAnsi="Times New Roman" w:cs="Times New Roman"/>
          <w:sz w:val="24"/>
          <w:szCs w:val="24"/>
        </w:rPr>
        <w:t>s</w:t>
      </w:r>
      <w:r w:rsidRPr="00F44FDF">
        <w:rPr>
          <w:rFonts w:ascii="Times New Roman" w:hAnsi="Times New Roman" w:cs="Times New Roman"/>
          <w:sz w:val="24"/>
          <w:szCs w:val="24"/>
        </w:rPr>
        <w:t xml:space="preserve"> the importance of having focus on the individual child</w:t>
      </w:r>
      <w:r w:rsidR="004A2BC8" w:rsidRPr="00F44FDF">
        <w:rPr>
          <w:rFonts w:ascii="Times New Roman" w:hAnsi="Times New Roman" w:cs="Times New Roman"/>
          <w:sz w:val="24"/>
          <w:szCs w:val="24"/>
        </w:rPr>
        <w:t>,</w:t>
      </w:r>
      <w:r w:rsidRPr="00F44FDF">
        <w:rPr>
          <w:rFonts w:ascii="Times New Roman" w:hAnsi="Times New Roman" w:cs="Times New Roman"/>
          <w:sz w:val="24"/>
          <w:szCs w:val="24"/>
        </w:rPr>
        <w:t xml:space="preserve"> but </w:t>
      </w:r>
      <w:r w:rsidR="0044376F" w:rsidRPr="00F44FDF">
        <w:rPr>
          <w:rFonts w:ascii="Times New Roman" w:hAnsi="Times New Roman" w:cs="Times New Roman"/>
          <w:sz w:val="24"/>
          <w:szCs w:val="24"/>
        </w:rPr>
        <w:t xml:space="preserve">realising that our actions </w:t>
      </w:r>
      <w:r w:rsidRPr="00F44FDF">
        <w:rPr>
          <w:rFonts w:ascii="Times New Roman" w:hAnsi="Times New Roman" w:cs="Times New Roman"/>
          <w:sz w:val="24"/>
          <w:szCs w:val="24"/>
        </w:rPr>
        <w:t>influence</w:t>
      </w:r>
      <w:r w:rsidR="0044376F" w:rsidRPr="00F44FDF">
        <w:rPr>
          <w:rFonts w:ascii="Times New Roman" w:hAnsi="Times New Roman" w:cs="Times New Roman"/>
          <w:sz w:val="24"/>
          <w:szCs w:val="24"/>
        </w:rPr>
        <w:t xml:space="preserve"> children and their </w:t>
      </w:r>
      <w:r w:rsidRPr="00F44FDF">
        <w:rPr>
          <w:rFonts w:ascii="Times New Roman" w:hAnsi="Times New Roman" w:cs="Times New Roman"/>
          <w:sz w:val="24"/>
          <w:szCs w:val="24"/>
        </w:rPr>
        <w:t xml:space="preserve">learning in the environment. </w:t>
      </w:r>
      <w:r w:rsidR="000B7CE3" w:rsidRPr="00F44FDF">
        <w:rPr>
          <w:rFonts w:ascii="Times New Roman" w:hAnsi="Times New Roman" w:cs="Times New Roman"/>
          <w:sz w:val="24"/>
          <w:szCs w:val="24"/>
        </w:rPr>
        <w:t>Referring to Source One</w:t>
      </w:r>
      <w:r w:rsidR="004A2BC8" w:rsidRPr="00F44FDF">
        <w:rPr>
          <w:rFonts w:ascii="Times New Roman" w:hAnsi="Times New Roman" w:cs="Times New Roman"/>
          <w:sz w:val="24"/>
          <w:szCs w:val="24"/>
        </w:rPr>
        <w:t>,</w:t>
      </w:r>
      <w:r w:rsidR="000B7CE3" w:rsidRPr="00F44FDF">
        <w:rPr>
          <w:rFonts w:ascii="Times New Roman" w:hAnsi="Times New Roman" w:cs="Times New Roman"/>
          <w:sz w:val="24"/>
          <w:szCs w:val="24"/>
        </w:rPr>
        <w:t xml:space="preserve"> the graph is demonstrating visually the amount of information children maintain and how this decreases as the chi</w:t>
      </w:r>
      <w:r w:rsidR="0044376F" w:rsidRPr="00F44FDF">
        <w:rPr>
          <w:rFonts w:ascii="Times New Roman" w:hAnsi="Times New Roman" w:cs="Times New Roman"/>
          <w:sz w:val="24"/>
          <w:szCs w:val="24"/>
        </w:rPr>
        <w:t>ldren develop after seven years (Strathcona County, 2017).</w:t>
      </w:r>
      <w:r w:rsidR="00F6540B" w:rsidRPr="00F44FDF">
        <w:rPr>
          <w:rFonts w:ascii="Times New Roman" w:hAnsi="Times New Roman" w:cs="Times New Roman"/>
          <w:sz w:val="24"/>
          <w:szCs w:val="24"/>
        </w:rPr>
        <w:t xml:space="preserve"> </w:t>
      </w:r>
      <w:r w:rsidR="00C8419A" w:rsidRPr="00F44FDF">
        <w:rPr>
          <w:rFonts w:ascii="Times New Roman" w:hAnsi="Times New Roman" w:cs="Times New Roman"/>
          <w:sz w:val="24"/>
          <w:szCs w:val="24"/>
        </w:rPr>
        <w:t xml:space="preserve">Practitioners working in Early Years can see the development of a child’s brain and the importance of supporting children learning. </w:t>
      </w:r>
      <w:r w:rsidR="00AE7221" w:rsidRPr="00F44FDF">
        <w:rPr>
          <w:rFonts w:ascii="Times New Roman" w:hAnsi="Times New Roman" w:cs="Times New Roman"/>
          <w:sz w:val="24"/>
          <w:szCs w:val="24"/>
        </w:rPr>
        <w:t>Oswalt (2008) states that if children are not provided a stimulating environment before the age of five, the opportunities the child may receive in future could be limited. Therefore</w:t>
      </w:r>
      <w:r w:rsidR="000C49DF" w:rsidRPr="00F44FDF">
        <w:rPr>
          <w:rFonts w:ascii="Times New Roman" w:hAnsi="Times New Roman" w:cs="Times New Roman"/>
          <w:sz w:val="24"/>
          <w:szCs w:val="24"/>
        </w:rPr>
        <w:t>,</w:t>
      </w:r>
      <w:r w:rsidR="00AE7221" w:rsidRPr="00F44FDF">
        <w:rPr>
          <w:rFonts w:ascii="Times New Roman" w:hAnsi="Times New Roman" w:cs="Times New Roman"/>
          <w:sz w:val="24"/>
          <w:szCs w:val="24"/>
        </w:rPr>
        <w:t xml:space="preserve"> incorporation of ESDGC </w:t>
      </w:r>
      <w:r w:rsidR="00E20113" w:rsidRPr="00F44FDF">
        <w:rPr>
          <w:rFonts w:ascii="Times New Roman" w:hAnsi="Times New Roman" w:cs="Times New Roman"/>
          <w:sz w:val="24"/>
          <w:szCs w:val="24"/>
        </w:rPr>
        <w:t xml:space="preserve">within Early Years </w:t>
      </w:r>
      <w:r w:rsidR="000C49DF" w:rsidRPr="00F44FDF">
        <w:rPr>
          <w:rFonts w:ascii="Times New Roman" w:hAnsi="Times New Roman" w:cs="Times New Roman"/>
          <w:sz w:val="24"/>
          <w:szCs w:val="24"/>
        </w:rPr>
        <w:t xml:space="preserve">is providing children an understanding of their planet and providing information to prepare children in their life time (DECELLS, 2008). </w:t>
      </w:r>
      <w:r w:rsidR="00261A98" w:rsidRPr="00F44FDF">
        <w:rPr>
          <w:rFonts w:ascii="Times New Roman" w:hAnsi="Times New Roman" w:cs="Times New Roman"/>
          <w:sz w:val="24"/>
          <w:szCs w:val="24"/>
        </w:rPr>
        <w:t xml:space="preserve">Thomas and Johnson (2008) explain the importance of understanding </w:t>
      </w:r>
      <w:r w:rsidR="00242AB4" w:rsidRPr="00F44FDF">
        <w:rPr>
          <w:rFonts w:ascii="Times New Roman" w:hAnsi="Times New Roman" w:cs="Times New Roman"/>
          <w:sz w:val="24"/>
          <w:szCs w:val="24"/>
        </w:rPr>
        <w:t xml:space="preserve">these critical times and ensuring children have </w:t>
      </w:r>
      <w:r w:rsidR="0050437A" w:rsidRPr="00F44FDF">
        <w:rPr>
          <w:rFonts w:ascii="Times New Roman" w:hAnsi="Times New Roman" w:cs="Times New Roman"/>
          <w:sz w:val="24"/>
          <w:szCs w:val="24"/>
        </w:rPr>
        <w:t>opportunities</w:t>
      </w:r>
      <w:r w:rsidR="00242AB4" w:rsidRPr="00F44FDF">
        <w:rPr>
          <w:rFonts w:ascii="Times New Roman" w:hAnsi="Times New Roman" w:cs="Times New Roman"/>
          <w:sz w:val="24"/>
          <w:szCs w:val="24"/>
        </w:rPr>
        <w:t xml:space="preserve"> and resources to </w:t>
      </w:r>
      <w:r w:rsidR="00C8419A" w:rsidRPr="00F44FDF">
        <w:rPr>
          <w:rFonts w:ascii="Times New Roman" w:hAnsi="Times New Roman" w:cs="Times New Roman"/>
          <w:sz w:val="24"/>
          <w:szCs w:val="24"/>
        </w:rPr>
        <w:t xml:space="preserve">enhance </w:t>
      </w:r>
      <w:r w:rsidR="00242AB4" w:rsidRPr="00F44FDF">
        <w:rPr>
          <w:rFonts w:ascii="Times New Roman" w:hAnsi="Times New Roman" w:cs="Times New Roman"/>
          <w:sz w:val="24"/>
          <w:szCs w:val="24"/>
        </w:rPr>
        <w:t>their learning.</w:t>
      </w:r>
    </w:p>
    <w:p w14:paraId="4D4F9790" w14:textId="184CAACD" w:rsidR="00242AB4" w:rsidRPr="00F44FDF" w:rsidRDefault="00A776DD" w:rsidP="00F44FDF">
      <w:pPr>
        <w:spacing w:line="360" w:lineRule="auto"/>
        <w:jc w:val="both"/>
        <w:rPr>
          <w:rFonts w:ascii="Times New Roman" w:hAnsi="Times New Roman" w:cs="Times New Roman"/>
          <w:sz w:val="24"/>
          <w:szCs w:val="24"/>
        </w:rPr>
      </w:pPr>
      <w:r w:rsidRPr="00F44FDF">
        <w:rPr>
          <w:rFonts w:ascii="Times New Roman" w:hAnsi="Times New Roman" w:cs="Times New Roman"/>
          <w:sz w:val="24"/>
          <w:szCs w:val="24"/>
        </w:rPr>
        <w:t>Thomas and Johnson (2008) explain that sensitive periods</w:t>
      </w:r>
      <w:r w:rsidR="001056C7" w:rsidRPr="00F44FDF">
        <w:rPr>
          <w:rFonts w:ascii="Times New Roman" w:hAnsi="Times New Roman" w:cs="Times New Roman"/>
          <w:sz w:val="24"/>
          <w:szCs w:val="24"/>
        </w:rPr>
        <w:t xml:space="preserve"> within brain development are not fully understood. </w:t>
      </w:r>
      <w:r w:rsidR="00242AB4" w:rsidRPr="00F44FDF">
        <w:rPr>
          <w:rFonts w:ascii="Times New Roman" w:hAnsi="Times New Roman" w:cs="Times New Roman"/>
          <w:sz w:val="24"/>
          <w:szCs w:val="24"/>
        </w:rPr>
        <w:t>Sensitive periods are connection</w:t>
      </w:r>
      <w:r w:rsidR="004A2BC8" w:rsidRPr="00F44FDF">
        <w:rPr>
          <w:rFonts w:ascii="Times New Roman" w:hAnsi="Times New Roman" w:cs="Times New Roman"/>
          <w:sz w:val="24"/>
          <w:szCs w:val="24"/>
        </w:rPr>
        <w:t>s</w:t>
      </w:r>
      <w:r w:rsidR="00242AB4" w:rsidRPr="00F44FDF">
        <w:rPr>
          <w:rFonts w:ascii="Times New Roman" w:hAnsi="Times New Roman" w:cs="Times New Roman"/>
          <w:sz w:val="24"/>
          <w:szCs w:val="24"/>
        </w:rPr>
        <w:t xml:space="preserve"> that </w:t>
      </w:r>
      <w:r w:rsidR="004A2BC8" w:rsidRPr="00F44FDF">
        <w:rPr>
          <w:rFonts w:ascii="Times New Roman" w:hAnsi="Times New Roman" w:cs="Times New Roman"/>
          <w:sz w:val="24"/>
          <w:szCs w:val="24"/>
        </w:rPr>
        <w:t>are st</w:t>
      </w:r>
      <w:r w:rsidR="00F6540B" w:rsidRPr="00F44FDF">
        <w:rPr>
          <w:rFonts w:ascii="Times New Roman" w:hAnsi="Times New Roman" w:cs="Times New Roman"/>
          <w:sz w:val="24"/>
          <w:szCs w:val="24"/>
        </w:rPr>
        <w:t>rengthened,</w:t>
      </w:r>
      <w:r w:rsidR="00242AB4" w:rsidRPr="00F44FDF">
        <w:rPr>
          <w:rFonts w:ascii="Times New Roman" w:hAnsi="Times New Roman" w:cs="Times New Roman"/>
          <w:sz w:val="24"/>
          <w:szCs w:val="24"/>
        </w:rPr>
        <w:t xml:space="preserve"> and information obtained is gathered into a cer</w:t>
      </w:r>
      <w:r w:rsidR="0044376F" w:rsidRPr="00F44FDF">
        <w:rPr>
          <w:rFonts w:ascii="Times New Roman" w:hAnsi="Times New Roman" w:cs="Times New Roman"/>
          <w:sz w:val="24"/>
          <w:szCs w:val="24"/>
        </w:rPr>
        <w:t>tain direction within the brain</w:t>
      </w:r>
      <w:r w:rsidR="00242AB4" w:rsidRPr="00F44FDF">
        <w:rPr>
          <w:rFonts w:ascii="Times New Roman" w:hAnsi="Times New Roman" w:cs="Times New Roman"/>
          <w:sz w:val="24"/>
          <w:szCs w:val="24"/>
        </w:rPr>
        <w:t xml:space="preserve"> </w:t>
      </w:r>
      <w:r w:rsidR="0044376F" w:rsidRPr="00F44FDF">
        <w:rPr>
          <w:rFonts w:ascii="Times New Roman" w:hAnsi="Times New Roman" w:cs="Times New Roman"/>
          <w:sz w:val="24"/>
          <w:szCs w:val="24"/>
        </w:rPr>
        <w:t xml:space="preserve">(Thomas and Johnson, 2008). </w:t>
      </w:r>
      <w:r w:rsidR="00242AB4" w:rsidRPr="00F44FDF">
        <w:rPr>
          <w:rFonts w:ascii="Times New Roman" w:hAnsi="Times New Roman" w:cs="Times New Roman"/>
          <w:sz w:val="24"/>
          <w:szCs w:val="24"/>
        </w:rPr>
        <w:t>Wolff (2016) stresses the importance of practitioners supporting children</w:t>
      </w:r>
      <w:r w:rsidR="004A2BC8" w:rsidRPr="00F44FDF">
        <w:rPr>
          <w:rFonts w:ascii="Times New Roman" w:hAnsi="Times New Roman" w:cs="Times New Roman"/>
          <w:sz w:val="24"/>
          <w:szCs w:val="24"/>
        </w:rPr>
        <w:t>’s</w:t>
      </w:r>
      <w:r w:rsidR="00242AB4" w:rsidRPr="00F44FDF">
        <w:rPr>
          <w:rFonts w:ascii="Times New Roman" w:hAnsi="Times New Roman" w:cs="Times New Roman"/>
          <w:sz w:val="24"/>
          <w:szCs w:val="24"/>
        </w:rPr>
        <w:t xml:space="preserve"> freedom of choice, concentration, communication and independence during their sensitive periods. However, </w:t>
      </w:r>
      <w:r w:rsidR="005922B2" w:rsidRPr="00F44FDF">
        <w:rPr>
          <w:rFonts w:ascii="Times New Roman" w:hAnsi="Times New Roman" w:cs="Times New Roman"/>
          <w:sz w:val="24"/>
          <w:szCs w:val="24"/>
        </w:rPr>
        <w:t xml:space="preserve">National Scientific council on the developing child (2007) suggest that although children’s brain </w:t>
      </w:r>
      <w:r w:rsidR="00A47364" w:rsidRPr="00F44FDF">
        <w:rPr>
          <w:rFonts w:ascii="Times New Roman" w:hAnsi="Times New Roman" w:cs="Times New Roman"/>
          <w:sz w:val="24"/>
          <w:szCs w:val="24"/>
        </w:rPr>
        <w:t>is</w:t>
      </w:r>
      <w:r w:rsidR="005922B2" w:rsidRPr="00F44FDF">
        <w:rPr>
          <w:rFonts w:ascii="Times New Roman" w:hAnsi="Times New Roman" w:cs="Times New Roman"/>
          <w:sz w:val="24"/>
          <w:szCs w:val="24"/>
        </w:rPr>
        <w:t xml:space="preserve"> most active between t</w:t>
      </w:r>
      <w:r w:rsidR="003F6A36" w:rsidRPr="00F44FDF">
        <w:rPr>
          <w:rFonts w:ascii="Times New Roman" w:hAnsi="Times New Roman" w:cs="Times New Roman"/>
          <w:sz w:val="24"/>
          <w:szCs w:val="24"/>
        </w:rPr>
        <w:t>he ages of birth to five years</w:t>
      </w:r>
      <w:r w:rsidR="004A2BC8" w:rsidRPr="00F44FDF">
        <w:rPr>
          <w:rFonts w:ascii="Times New Roman" w:hAnsi="Times New Roman" w:cs="Times New Roman"/>
          <w:sz w:val="24"/>
          <w:szCs w:val="24"/>
        </w:rPr>
        <w:t>,</w:t>
      </w:r>
      <w:r w:rsidR="003F6A36" w:rsidRPr="00F44FDF">
        <w:rPr>
          <w:rFonts w:ascii="Times New Roman" w:hAnsi="Times New Roman" w:cs="Times New Roman"/>
          <w:sz w:val="24"/>
          <w:szCs w:val="24"/>
        </w:rPr>
        <w:t xml:space="preserve"> however </w:t>
      </w:r>
      <w:r w:rsidR="005922B2" w:rsidRPr="00F44FDF">
        <w:rPr>
          <w:rFonts w:ascii="Times New Roman" w:hAnsi="Times New Roman" w:cs="Times New Roman"/>
          <w:sz w:val="24"/>
          <w:szCs w:val="24"/>
        </w:rPr>
        <w:t xml:space="preserve">the brain is </w:t>
      </w:r>
      <w:r w:rsidR="00E63564" w:rsidRPr="00F44FDF">
        <w:rPr>
          <w:rFonts w:ascii="Times New Roman" w:hAnsi="Times New Roman" w:cs="Times New Roman"/>
          <w:sz w:val="24"/>
          <w:szCs w:val="24"/>
        </w:rPr>
        <w:t>continuing</w:t>
      </w:r>
      <w:r w:rsidR="005922B2" w:rsidRPr="00F44FDF">
        <w:rPr>
          <w:rFonts w:ascii="Times New Roman" w:hAnsi="Times New Roman" w:cs="Times New Roman"/>
          <w:sz w:val="24"/>
          <w:szCs w:val="24"/>
        </w:rPr>
        <w:t xml:space="preserve"> to develop into adulthood.</w:t>
      </w:r>
      <w:r w:rsidR="00242AB4" w:rsidRPr="00F44FDF">
        <w:rPr>
          <w:rFonts w:ascii="Times New Roman" w:hAnsi="Times New Roman" w:cs="Times New Roman"/>
          <w:sz w:val="24"/>
          <w:szCs w:val="24"/>
        </w:rPr>
        <w:t xml:space="preserve"> </w:t>
      </w:r>
    </w:p>
    <w:p w14:paraId="6EE8375D" w14:textId="00B0E3BC" w:rsidR="00BC3037" w:rsidRPr="00F44FDF" w:rsidRDefault="001A0B75" w:rsidP="00F44FDF">
      <w:pPr>
        <w:spacing w:line="360" w:lineRule="auto"/>
        <w:jc w:val="both"/>
        <w:rPr>
          <w:rStyle w:val="Strong"/>
          <w:rFonts w:ascii="Times New Roman" w:hAnsi="Times New Roman" w:cs="Times New Roman"/>
          <w:b w:val="0"/>
          <w:sz w:val="24"/>
          <w:szCs w:val="24"/>
        </w:rPr>
      </w:pPr>
      <w:r w:rsidRPr="00F44FDF">
        <w:rPr>
          <w:rFonts w:ascii="Times New Roman" w:hAnsi="Times New Roman" w:cs="Times New Roman"/>
          <w:sz w:val="24"/>
          <w:szCs w:val="24"/>
        </w:rPr>
        <w:t>Gerhardt (2004) argues that babies from birth</w:t>
      </w:r>
      <w:r w:rsidR="009A0F9E" w:rsidRPr="00F44FDF">
        <w:rPr>
          <w:rFonts w:ascii="Times New Roman" w:hAnsi="Times New Roman" w:cs="Times New Roman"/>
          <w:sz w:val="24"/>
          <w:szCs w:val="24"/>
        </w:rPr>
        <w:t>,</w:t>
      </w:r>
      <w:r w:rsidRPr="00F44FDF">
        <w:rPr>
          <w:rFonts w:ascii="Times New Roman" w:hAnsi="Times New Roman" w:cs="Times New Roman"/>
          <w:sz w:val="24"/>
          <w:szCs w:val="24"/>
        </w:rPr>
        <w:t xml:space="preserve"> do not develop social elements of the brain until after toddlerhood. Referring to Source One</w:t>
      </w:r>
      <w:r w:rsidR="009A0F9E" w:rsidRPr="00F44FDF">
        <w:rPr>
          <w:rFonts w:ascii="Times New Roman" w:hAnsi="Times New Roman" w:cs="Times New Roman"/>
          <w:sz w:val="24"/>
          <w:szCs w:val="24"/>
        </w:rPr>
        <w:t>,</w:t>
      </w:r>
      <w:r w:rsidRPr="00F44FDF">
        <w:rPr>
          <w:rFonts w:ascii="Times New Roman" w:hAnsi="Times New Roman" w:cs="Times New Roman"/>
          <w:sz w:val="24"/>
          <w:szCs w:val="24"/>
        </w:rPr>
        <w:t xml:space="preserve"> this is displayed in emotional control </w:t>
      </w:r>
      <w:r w:rsidR="0050437A" w:rsidRPr="00F44FDF">
        <w:rPr>
          <w:rFonts w:ascii="Times New Roman" w:hAnsi="Times New Roman" w:cs="Times New Roman"/>
          <w:sz w:val="24"/>
          <w:szCs w:val="24"/>
        </w:rPr>
        <w:t>(</w:t>
      </w:r>
      <w:r w:rsidRPr="00F44FDF">
        <w:rPr>
          <w:rFonts w:ascii="Times New Roman" w:hAnsi="Times New Roman" w:cs="Times New Roman"/>
          <w:sz w:val="24"/>
          <w:szCs w:val="24"/>
        </w:rPr>
        <w:t>G</w:t>
      </w:r>
      <w:r w:rsidR="0050437A" w:rsidRPr="00F44FDF">
        <w:rPr>
          <w:rFonts w:ascii="Times New Roman" w:hAnsi="Times New Roman" w:cs="Times New Roman"/>
          <w:sz w:val="24"/>
          <w:szCs w:val="24"/>
        </w:rPr>
        <w:t xml:space="preserve">erhardt, </w:t>
      </w:r>
      <w:r w:rsidRPr="00F44FDF">
        <w:rPr>
          <w:rFonts w:ascii="Times New Roman" w:hAnsi="Times New Roman" w:cs="Times New Roman"/>
          <w:sz w:val="24"/>
          <w:szCs w:val="24"/>
        </w:rPr>
        <w:t>2004) when the child reaches one and half and three</w:t>
      </w:r>
      <w:r w:rsidR="009A0F9E" w:rsidRPr="00F44FDF">
        <w:rPr>
          <w:rFonts w:ascii="Times New Roman" w:hAnsi="Times New Roman" w:cs="Times New Roman"/>
          <w:sz w:val="24"/>
          <w:szCs w:val="24"/>
        </w:rPr>
        <w:t>,</w:t>
      </w:r>
      <w:r w:rsidRPr="00F44FDF">
        <w:rPr>
          <w:rFonts w:ascii="Times New Roman" w:hAnsi="Times New Roman" w:cs="Times New Roman"/>
          <w:sz w:val="24"/>
          <w:szCs w:val="24"/>
        </w:rPr>
        <w:t xml:space="preserve"> this is where the brain begins to mature and understand</w:t>
      </w:r>
      <w:r w:rsidR="0050437A" w:rsidRPr="00F44FDF">
        <w:rPr>
          <w:rFonts w:ascii="Times New Roman" w:hAnsi="Times New Roman" w:cs="Times New Roman"/>
          <w:sz w:val="24"/>
          <w:szCs w:val="24"/>
        </w:rPr>
        <w:t xml:space="preserve"> </w:t>
      </w:r>
      <w:r w:rsidRPr="00F44FDF">
        <w:rPr>
          <w:rFonts w:ascii="Times New Roman" w:hAnsi="Times New Roman" w:cs="Times New Roman"/>
          <w:sz w:val="24"/>
          <w:szCs w:val="24"/>
        </w:rPr>
        <w:t>people emotions. Linking this to sustainable development</w:t>
      </w:r>
      <w:r w:rsidR="009C2285" w:rsidRPr="00F44FDF">
        <w:rPr>
          <w:rFonts w:ascii="Times New Roman" w:hAnsi="Times New Roman" w:cs="Times New Roman"/>
          <w:sz w:val="24"/>
          <w:szCs w:val="24"/>
        </w:rPr>
        <w:t>,</w:t>
      </w:r>
      <w:r w:rsidR="005005AC" w:rsidRPr="00F44FDF">
        <w:rPr>
          <w:rFonts w:ascii="Times New Roman" w:hAnsi="Times New Roman" w:cs="Times New Roman"/>
          <w:sz w:val="24"/>
          <w:szCs w:val="24"/>
        </w:rPr>
        <w:t xml:space="preserve"> </w:t>
      </w:r>
      <w:r w:rsidRPr="00F44FDF">
        <w:rPr>
          <w:rFonts w:ascii="Times New Roman" w:hAnsi="Times New Roman" w:cs="Times New Roman"/>
          <w:sz w:val="24"/>
          <w:szCs w:val="24"/>
        </w:rPr>
        <w:t>practitioner</w:t>
      </w:r>
      <w:r w:rsidR="005005AC" w:rsidRPr="00F44FDF">
        <w:rPr>
          <w:rFonts w:ascii="Times New Roman" w:hAnsi="Times New Roman" w:cs="Times New Roman"/>
          <w:sz w:val="24"/>
          <w:szCs w:val="24"/>
        </w:rPr>
        <w:t>s</w:t>
      </w:r>
      <w:r w:rsidRPr="00F44FDF">
        <w:rPr>
          <w:rFonts w:ascii="Times New Roman" w:hAnsi="Times New Roman" w:cs="Times New Roman"/>
          <w:sz w:val="24"/>
          <w:szCs w:val="24"/>
        </w:rPr>
        <w:t xml:space="preserve"> being aware of the dev</w:t>
      </w:r>
      <w:r w:rsidR="005005AC" w:rsidRPr="00F44FDF">
        <w:rPr>
          <w:rFonts w:ascii="Times New Roman" w:hAnsi="Times New Roman" w:cs="Times New Roman"/>
          <w:sz w:val="24"/>
          <w:szCs w:val="24"/>
        </w:rPr>
        <w:t>elopment of children, can provide activities suitable and age appropriate</w:t>
      </w:r>
      <w:r w:rsidR="00F6540B" w:rsidRPr="00F44FDF">
        <w:rPr>
          <w:rFonts w:ascii="Times New Roman" w:hAnsi="Times New Roman" w:cs="Times New Roman"/>
          <w:sz w:val="24"/>
          <w:szCs w:val="24"/>
        </w:rPr>
        <w:t>, therefore strengthening awareness of ESDGC</w:t>
      </w:r>
      <w:r w:rsidR="009C2285" w:rsidRPr="00F44FDF">
        <w:rPr>
          <w:rFonts w:ascii="Times New Roman" w:hAnsi="Times New Roman" w:cs="Times New Roman"/>
          <w:sz w:val="24"/>
          <w:szCs w:val="24"/>
        </w:rPr>
        <w:t>;</w:t>
      </w:r>
      <w:r w:rsidR="00F6540B" w:rsidRPr="00F44FDF">
        <w:rPr>
          <w:rFonts w:ascii="Times New Roman" w:hAnsi="Times New Roman" w:cs="Times New Roman"/>
          <w:sz w:val="24"/>
          <w:szCs w:val="24"/>
        </w:rPr>
        <w:t xml:space="preserve"> this approach is supported by </w:t>
      </w:r>
      <w:r w:rsidR="009C2285" w:rsidRPr="00F44FDF">
        <w:rPr>
          <w:rFonts w:ascii="Times New Roman" w:hAnsi="Times New Roman" w:cs="Times New Roman"/>
          <w:sz w:val="24"/>
          <w:szCs w:val="24"/>
        </w:rPr>
        <w:t>Vygotsky</w:t>
      </w:r>
      <w:r w:rsidR="00293713" w:rsidRPr="00F44FDF">
        <w:rPr>
          <w:rFonts w:ascii="Times New Roman" w:hAnsi="Times New Roman" w:cs="Times New Roman"/>
          <w:sz w:val="24"/>
          <w:szCs w:val="24"/>
        </w:rPr>
        <w:t xml:space="preserve"> with </w:t>
      </w:r>
      <w:r w:rsidR="00293713" w:rsidRPr="00F44FDF">
        <w:rPr>
          <w:rFonts w:ascii="Times New Roman" w:hAnsi="Times New Roman" w:cs="Times New Roman"/>
          <w:sz w:val="24"/>
          <w:szCs w:val="24"/>
        </w:rPr>
        <w:lastRenderedPageBreak/>
        <w:t>scaffolding children</w:t>
      </w:r>
      <w:r w:rsidR="009C2285" w:rsidRPr="00F44FDF">
        <w:rPr>
          <w:rFonts w:ascii="Times New Roman" w:hAnsi="Times New Roman" w:cs="Times New Roman"/>
          <w:sz w:val="24"/>
          <w:szCs w:val="24"/>
        </w:rPr>
        <w:t>’s</w:t>
      </w:r>
      <w:r w:rsidR="00293713" w:rsidRPr="00F44FDF">
        <w:rPr>
          <w:rFonts w:ascii="Times New Roman" w:hAnsi="Times New Roman" w:cs="Times New Roman"/>
          <w:sz w:val="24"/>
          <w:szCs w:val="24"/>
        </w:rPr>
        <w:t xml:space="preserve"> learning. One organisation Oxfam Education</w:t>
      </w:r>
      <w:r w:rsidR="009C2285" w:rsidRPr="00F44FDF">
        <w:rPr>
          <w:rFonts w:ascii="Times New Roman" w:hAnsi="Times New Roman" w:cs="Times New Roman"/>
          <w:sz w:val="24"/>
          <w:szCs w:val="24"/>
        </w:rPr>
        <w:t>,</w:t>
      </w:r>
      <w:r w:rsidR="00293713" w:rsidRPr="00F44FDF">
        <w:rPr>
          <w:rFonts w:ascii="Times New Roman" w:hAnsi="Times New Roman" w:cs="Times New Roman"/>
          <w:sz w:val="24"/>
          <w:szCs w:val="24"/>
        </w:rPr>
        <w:t xml:space="preserve"> support</w:t>
      </w:r>
      <w:r w:rsidR="009C2285" w:rsidRPr="00F44FDF">
        <w:rPr>
          <w:rFonts w:ascii="Times New Roman" w:hAnsi="Times New Roman" w:cs="Times New Roman"/>
          <w:sz w:val="24"/>
          <w:szCs w:val="24"/>
        </w:rPr>
        <w:t>s</w:t>
      </w:r>
      <w:r w:rsidR="00293713" w:rsidRPr="00F44FDF">
        <w:rPr>
          <w:rFonts w:ascii="Times New Roman" w:hAnsi="Times New Roman" w:cs="Times New Roman"/>
          <w:sz w:val="24"/>
          <w:szCs w:val="24"/>
        </w:rPr>
        <w:t xml:space="preserve"> sustainable development for all children, there are ranges of activities varying from three years up to 19 years. Nursery Resources (2017) stresses the importance of providing children with quality resources to enhance their learning. One critic of the Oxfam Education website is that there is not an emphasis on Early Years. The recourses do not focus on activities before the age of three, however suggest that practitioners can adapt individual activity to suit the need of the child (Oxfam, 2015). The National Strategies Early Years (2009) suggest that practitioners should provide opportunities and resources to support children’s education.</w:t>
      </w:r>
      <w:r w:rsidR="00C64016" w:rsidRPr="00F44FDF">
        <w:rPr>
          <w:rStyle w:val="Strong"/>
          <w:rFonts w:ascii="Times New Roman" w:hAnsi="Times New Roman" w:cs="Times New Roman"/>
          <w:sz w:val="24"/>
          <w:szCs w:val="24"/>
        </w:rPr>
        <w:t xml:space="preserve"> </w:t>
      </w:r>
      <w:r w:rsidR="00BC3037" w:rsidRPr="00F44FDF">
        <w:rPr>
          <w:rStyle w:val="Strong"/>
          <w:rFonts w:ascii="Times New Roman" w:hAnsi="Times New Roman" w:cs="Times New Roman"/>
          <w:b w:val="0"/>
          <w:sz w:val="24"/>
          <w:szCs w:val="24"/>
        </w:rPr>
        <w:t>Looking into the Oxfam Education, there are ranges of activities varying from three years up to 19 years. Oxfam education have a range of resources, which support sustainable development. Nursery Resources (2017) stresses the importance of providing children with quality resources to enhance their learning.</w:t>
      </w:r>
    </w:p>
    <w:p w14:paraId="5DA0D93A" w14:textId="0FBF421F" w:rsidR="00BC3037" w:rsidRPr="00F44FDF" w:rsidRDefault="00BC3037" w:rsidP="00F44FDF">
      <w:pPr>
        <w:spacing w:line="360" w:lineRule="auto"/>
        <w:jc w:val="both"/>
        <w:rPr>
          <w:rStyle w:val="Strong"/>
          <w:rFonts w:ascii="Times New Roman" w:hAnsi="Times New Roman" w:cs="Times New Roman"/>
          <w:b w:val="0"/>
          <w:sz w:val="24"/>
          <w:szCs w:val="24"/>
        </w:rPr>
      </w:pPr>
      <w:r w:rsidRPr="00F44FDF">
        <w:rPr>
          <w:rStyle w:val="Strong"/>
          <w:rFonts w:ascii="Times New Roman" w:hAnsi="Times New Roman" w:cs="Times New Roman"/>
          <w:b w:val="0"/>
          <w:sz w:val="24"/>
          <w:szCs w:val="24"/>
        </w:rPr>
        <w:t>One activity from the website which can support children’s understanding, is international perspectives ‘Each Pictures tells a story’. The activity has used 49 young children from 9 schools and collected data, such as photos led by children. The children were selected from ethnic minority groups in Vietnam and were taught to use cameras and ask to capture events and daily activities. Children within small groups can look at the photo and discuss what they see. Within the activities, there is a suggested time scale of one to two weeks guidelines or longer depending on the engagement of the children. From the children participating, it has allowed setting</w:t>
      </w:r>
      <w:r w:rsidR="002569BB" w:rsidRPr="00F44FDF">
        <w:rPr>
          <w:rStyle w:val="Strong"/>
          <w:rFonts w:ascii="Times New Roman" w:hAnsi="Times New Roman" w:cs="Times New Roman"/>
          <w:b w:val="0"/>
          <w:sz w:val="24"/>
          <w:szCs w:val="24"/>
        </w:rPr>
        <w:t>s</w:t>
      </w:r>
      <w:r w:rsidRPr="00F44FDF">
        <w:rPr>
          <w:rStyle w:val="Strong"/>
          <w:rFonts w:ascii="Times New Roman" w:hAnsi="Times New Roman" w:cs="Times New Roman"/>
          <w:b w:val="0"/>
          <w:sz w:val="24"/>
          <w:szCs w:val="24"/>
        </w:rPr>
        <w:t xml:space="preserve"> within Wales to be able to look at international perspectives. Miller and Cameron (2014) suggest the importance of understanding international perspectives to be able to educate Early Years in having an understanding of poverty and environmental issues to create a sustainable environment.</w:t>
      </w:r>
    </w:p>
    <w:p w14:paraId="01765957" w14:textId="6BB3CDC0" w:rsidR="00C64016" w:rsidRPr="00F44FDF" w:rsidRDefault="00BC3037" w:rsidP="00F44FDF">
      <w:pPr>
        <w:spacing w:line="360" w:lineRule="auto"/>
        <w:jc w:val="both"/>
        <w:rPr>
          <w:rStyle w:val="Strong"/>
          <w:rFonts w:ascii="Times New Roman" w:hAnsi="Times New Roman" w:cs="Times New Roman"/>
          <w:b w:val="0"/>
          <w:sz w:val="24"/>
          <w:szCs w:val="24"/>
        </w:rPr>
      </w:pPr>
      <w:r w:rsidRPr="00F44FDF">
        <w:rPr>
          <w:rStyle w:val="Strong"/>
          <w:rFonts w:ascii="Times New Roman" w:hAnsi="Times New Roman" w:cs="Times New Roman"/>
          <w:b w:val="0"/>
          <w:sz w:val="24"/>
          <w:szCs w:val="24"/>
        </w:rPr>
        <w:t xml:space="preserve">Bandura (1971) expands on the social learning theory by suggesting that children learn through their environment and modelling behaviour.  </w:t>
      </w:r>
      <w:r w:rsidR="002B044A" w:rsidRPr="00F44FDF">
        <w:rPr>
          <w:rStyle w:val="Strong"/>
          <w:rFonts w:ascii="Times New Roman" w:hAnsi="Times New Roman" w:cs="Times New Roman"/>
          <w:b w:val="0"/>
          <w:sz w:val="24"/>
          <w:szCs w:val="24"/>
        </w:rPr>
        <w:t>Referring</w:t>
      </w:r>
      <w:r w:rsidRPr="00F44FDF">
        <w:rPr>
          <w:rStyle w:val="Strong"/>
          <w:rFonts w:ascii="Times New Roman" w:hAnsi="Times New Roman" w:cs="Times New Roman"/>
          <w:b w:val="0"/>
          <w:sz w:val="24"/>
          <w:szCs w:val="24"/>
        </w:rPr>
        <w:t xml:space="preserve"> back to the activity by implementing ‘Each picture tells a story’ within Wales, children who participate in this activity could model behaviour seen in the photos. Also, by using discussion with their peers develop further understanding </w:t>
      </w:r>
      <w:r w:rsidR="002B044A" w:rsidRPr="00F44FDF">
        <w:rPr>
          <w:rStyle w:val="Strong"/>
          <w:rFonts w:ascii="Times New Roman" w:hAnsi="Times New Roman" w:cs="Times New Roman"/>
          <w:b w:val="0"/>
          <w:sz w:val="24"/>
          <w:szCs w:val="24"/>
        </w:rPr>
        <w:t xml:space="preserve">of </w:t>
      </w:r>
      <w:r w:rsidRPr="00F44FDF">
        <w:rPr>
          <w:rStyle w:val="Strong"/>
          <w:rFonts w:ascii="Times New Roman" w:hAnsi="Times New Roman" w:cs="Times New Roman"/>
          <w:b w:val="0"/>
          <w:sz w:val="24"/>
          <w:szCs w:val="24"/>
        </w:rPr>
        <w:t>what they see, which may innate what is happening extending their knowledge and understanding of culture differences.</w:t>
      </w:r>
      <w:r w:rsidR="00A10995" w:rsidRPr="00F44FDF">
        <w:rPr>
          <w:rStyle w:val="Strong"/>
          <w:rFonts w:ascii="Times New Roman" w:hAnsi="Times New Roman" w:cs="Times New Roman"/>
          <w:b w:val="0"/>
          <w:sz w:val="24"/>
          <w:szCs w:val="24"/>
        </w:rPr>
        <w:t xml:space="preserve"> This can also be linked to children learning </w:t>
      </w:r>
      <w:r w:rsidR="0078348C" w:rsidRPr="00F44FDF">
        <w:rPr>
          <w:rStyle w:val="Strong"/>
          <w:rFonts w:ascii="Times New Roman" w:hAnsi="Times New Roman" w:cs="Times New Roman"/>
          <w:b w:val="0"/>
          <w:sz w:val="24"/>
          <w:szCs w:val="24"/>
        </w:rPr>
        <w:t>holistically</w:t>
      </w:r>
      <w:r w:rsidR="00A10995" w:rsidRPr="00F44FDF">
        <w:rPr>
          <w:rStyle w:val="Strong"/>
          <w:rFonts w:ascii="Times New Roman" w:hAnsi="Times New Roman" w:cs="Times New Roman"/>
          <w:b w:val="0"/>
          <w:sz w:val="24"/>
          <w:szCs w:val="24"/>
        </w:rPr>
        <w:t xml:space="preserve"> as they have a chance to </w:t>
      </w:r>
      <w:r w:rsidR="0078348C" w:rsidRPr="00F44FDF">
        <w:rPr>
          <w:rStyle w:val="Strong"/>
          <w:rFonts w:ascii="Times New Roman" w:hAnsi="Times New Roman" w:cs="Times New Roman"/>
          <w:b w:val="0"/>
          <w:sz w:val="24"/>
          <w:szCs w:val="24"/>
        </w:rPr>
        <w:t xml:space="preserve">look at the photos and take as much engagement from the activity. This could include being creative, or possible links to sustainable development. </w:t>
      </w:r>
      <w:r w:rsidRPr="00F44FDF">
        <w:rPr>
          <w:rStyle w:val="Strong"/>
          <w:rFonts w:ascii="Times New Roman" w:hAnsi="Times New Roman" w:cs="Times New Roman"/>
          <w:b w:val="0"/>
          <w:sz w:val="24"/>
          <w:szCs w:val="24"/>
        </w:rPr>
        <w:t>Tinney and Hirst (2018) state that the Foundation Phase promotes children to learn holistically. Referring to Source One</w:t>
      </w:r>
      <w:r w:rsidR="005E2FD6" w:rsidRPr="00F44FDF">
        <w:rPr>
          <w:rStyle w:val="Strong"/>
          <w:rFonts w:ascii="Times New Roman" w:hAnsi="Times New Roman" w:cs="Times New Roman"/>
          <w:b w:val="0"/>
          <w:sz w:val="24"/>
          <w:szCs w:val="24"/>
        </w:rPr>
        <w:t>,</w:t>
      </w:r>
      <w:r w:rsidRPr="00F44FDF">
        <w:rPr>
          <w:rStyle w:val="Strong"/>
          <w:rFonts w:ascii="Times New Roman" w:hAnsi="Times New Roman" w:cs="Times New Roman"/>
          <w:b w:val="0"/>
          <w:sz w:val="24"/>
          <w:szCs w:val="24"/>
        </w:rPr>
        <w:t xml:space="preserve"> there is information that children do not learn </w:t>
      </w:r>
      <w:r w:rsidR="002569BB" w:rsidRPr="00F44FDF">
        <w:rPr>
          <w:rStyle w:val="Strong"/>
          <w:rFonts w:ascii="Times New Roman" w:hAnsi="Times New Roman" w:cs="Times New Roman"/>
          <w:b w:val="0"/>
          <w:sz w:val="24"/>
          <w:szCs w:val="24"/>
        </w:rPr>
        <w:t>by</w:t>
      </w:r>
      <w:r w:rsidRPr="00F44FDF">
        <w:rPr>
          <w:rStyle w:val="Strong"/>
          <w:rFonts w:ascii="Times New Roman" w:hAnsi="Times New Roman" w:cs="Times New Roman"/>
          <w:b w:val="0"/>
          <w:sz w:val="24"/>
          <w:szCs w:val="24"/>
        </w:rPr>
        <w:t xml:space="preserve"> </w:t>
      </w:r>
      <w:r w:rsidRPr="00F44FDF">
        <w:rPr>
          <w:rStyle w:val="Strong"/>
          <w:rFonts w:ascii="Times New Roman" w:hAnsi="Times New Roman" w:cs="Times New Roman"/>
          <w:b w:val="0"/>
          <w:sz w:val="24"/>
          <w:szCs w:val="24"/>
        </w:rPr>
        <w:lastRenderedPageBreak/>
        <w:t>one method, however incorporate a variety of styles looking into their brain development</w:t>
      </w:r>
      <w:r w:rsidR="002569BB" w:rsidRPr="00F44FDF">
        <w:rPr>
          <w:rStyle w:val="Strong"/>
          <w:rFonts w:ascii="Times New Roman" w:hAnsi="Times New Roman" w:cs="Times New Roman"/>
          <w:b w:val="0"/>
          <w:sz w:val="24"/>
          <w:szCs w:val="24"/>
        </w:rPr>
        <w:t>. A</w:t>
      </w:r>
      <w:r w:rsidRPr="00F44FDF">
        <w:rPr>
          <w:rStyle w:val="Strong"/>
          <w:rFonts w:ascii="Times New Roman" w:hAnsi="Times New Roman" w:cs="Times New Roman"/>
          <w:b w:val="0"/>
          <w:sz w:val="24"/>
          <w:szCs w:val="24"/>
        </w:rPr>
        <w:t>s practitioners</w:t>
      </w:r>
      <w:r w:rsidR="002569BB" w:rsidRPr="00F44FDF">
        <w:rPr>
          <w:rStyle w:val="Strong"/>
          <w:rFonts w:ascii="Times New Roman" w:hAnsi="Times New Roman" w:cs="Times New Roman"/>
          <w:b w:val="0"/>
          <w:sz w:val="24"/>
          <w:szCs w:val="24"/>
        </w:rPr>
        <w:t>,</w:t>
      </w:r>
      <w:r w:rsidRPr="00F44FDF">
        <w:rPr>
          <w:rStyle w:val="Strong"/>
          <w:rFonts w:ascii="Times New Roman" w:hAnsi="Times New Roman" w:cs="Times New Roman"/>
          <w:b w:val="0"/>
          <w:sz w:val="24"/>
          <w:szCs w:val="24"/>
        </w:rPr>
        <w:t xml:space="preserve"> the activit</w:t>
      </w:r>
      <w:r w:rsidR="002B044A" w:rsidRPr="00F44FDF">
        <w:rPr>
          <w:rStyle w:val="Strong"/>
          <w:rFonts w:ascii="Times New Roman" w:hAnsi="Times New Roman" w:cs="Times New Roman"/>
          <w:b w:val="0"/>
          <w:sz w:val="24"/>
          <w:szCs w:val="24"/>
        </w:rPr>
        <w:t xml:space="preserve">ies </w:t>
      </w:r>
      <w:r w:rsidRPr="00F44FDF">
        <w:rPr>
          <w:rStyle w:val="Strong"/>
          <w:rFonts w:ascii="Times New Roman" w:hAnsi="Times New Roman" w:cs="Times New Roman"/>
          <w:b w:val="0"/>
          <w:sz w:val="24"/>
          <w:szCs w:val="24"/>
        </w:rPr>
        <w:t>provided must ensure that all of the children’s learning styles</w:t>
      </w:r>
      <w:r w:rsidR="002B044A" w:rsidRPr="00F44FDF">
        <w:rPr>
          <w:rFonts w:ascii="Times New Roman" w:hAnsi="Times New Roman" w:cs="Times New Roman"/>
          <w:sz w:val="24"/>
          <w:szCs w:val="24"/>
        </w:rPr>
        <w:t xml:space="preserve"> </w:t>
      </w:r>
      <w:r w:rsidR="002B044A" w:rsidRPr="00F44FDF">
        <w:rPr>
          <w:rStyle w:val="Strong"/>
          <w:rFonts w:ascii="Times New Roman" w:hAnsi="Times New Roman" w:cs="Times New Roman"/>
          <w:b w:val="0"/>
          <w:sz w:val="24"/>
          <w:szCs w:val="24"/>
        </w:rPr>
        <w:t>are used,</w:t>
      </w:r>
      <w:r w:rsidRPr="00F44FDF">
        <w:rPr>
          <w:rStyle w:val="Strong"/>
          <w:rFonts w:ascii="Times New Roman" w:hAnsi="Times New Roman" w:cs="Times New Roman"/>
          <w:b w:val="0"/>
          <w:sz w:val="24"/>
          <w:szCs w:val="24"/>
        </w:rPr>
        <w:t xml:space="preserve"> to support their personal and physical development. </w:t>
      </w:r>
      <w:r w:rsidR="00F44FDF">
        <w:rPr>
          <w:rStyle w:val="Strong"/>
          <w:rFonts w:ascii="Times New Roman" w:hAnsi="Times New Roman" w:cs="Times New Roman"/>
          <w:b w:val="0"/>
          <w:sz w:val="24"/>
          <w:szCs w:val="24"/>
        </w:rPr>
        <w:t>Also to ensure that children are able to participate within the activity to support their induvial learning journey.</w:t>
      </w:r>
    </w:p>
    <w:p w14:paraId="2E2BD8AA" w14:textId="529FC828" w:rsidR="00836306" w:rsidRPr="00F44FDF" w:rsidRDefault="00305D4A" w:rsidP="00F44FDF">
      <w:pPr>
        <w:spacing w:line="360" w:lineRule="auto"/>
        <w:jc w:val="both"/>
        <w:rPr>
          <w:rFonts w:ascii="Times New Roman" w:hAnsi="Times New Roman" w:cs="Times New Roman"/>
          <w:sz w:val="24"/>
          <w:szCs w:val="24"/>
        </w:rPr>
      </w:pPr>
      <w:r w:rsidRPr="00F44FDF">
        <w:rPr>
          <w:rStyle w:val="Strong"/>
          <w:rFonts w:ascii="Times New Roman" w:hAnsi="Times New Roman" w:cs="Times New Roman"/>
          <w:sz w:val="24"/>
          <w:szCs w:val="24"/>
        </w:rPr>
        <w:t xml:space="preserve">To </w:t>
      </w:r>
      <w:r w:rsidR="00C64016" w:rsidRPr="00F44FDF">
        <w:rPr>
          <w:rStyle w:val="Strong"/>
          <w:rFonts w:ascii="Times New Roman" w:hAnsi="Times New Roman" w:cs="Times New Roman"/>
          <w:sz w:val="24"/>
          <w:szCs w:val="24"/>
        </w:rPr>
        <w:t>Conclu</w:t>
      </w:r>
      <w:r w:rsidRPr="00F44FDF">
        <w:rPr>
          <w:rStyle w:val="Strong"/>
          <w:rFonts w:ascii="Times New Roman" w:hAnsi="Times New Roman" w:cs="Times New Roman"/>
          <w:sz w:val="24"/>
          <w:szCs w:val="24"/>
        </w:rPr>
        <w:t xml:space="preserve">de </w:t>
      </w:r>
      <w:r w:rsidRPr="00F44FDF">
        <w:rPr>
          <w:rStyle w:val="Strong"/>
          <w:rFonts w:ascii="Times New Roman" w:hAnsi="Times New Roman" w:cs="Times New Roman"/>
          <w:b w:val="0"/>
          <w:sz w:val="24"/>
          <w:szCs w:val="24"/>
        </w:rPr>
        <w:t>sustainable development is important within Early Years to support children’s understanding of environmental issues and the impact in society.</w:t>
      </w:r>
      <w:r w:rsidR="00C64016" w:rsidRPr="00F44FDF">
        <w:rPr>
          <w:rStyle w:val="Strong"/>
          <w:rFonts w:ascii="Times New Roman" w:hAnsi="Times New Roman" w:cs="Times New Roman"/>
          <w:b w:val="0"/>
          <w:sz w:val="24"/>
          <w:szCs w:val="24"/>
        </w:rPr>
        <w:t xml:space="preserve"> </w:t>
      </w:r>
      <w:r w:rsidR="00F75821" w:rsidRPr="00F44FDF">
        <w:rPr>
          <w:rStyle w:val="Strong"/>
          <w:rFonts w:ascii="Times New Roman" w:hAnsi="Times New Roman" w:cs="Times New Roman"/>
          <w:b w:val="0"/>
          <w:sz w:val="24"/>
          <w:szCs w:val="24"/>
        </w:rPr>
        <w:t xml:space="preserve"> There are current legislation and policies that support practitioners and provide guidelines to follow which link </w:t>
      </w:r>
      <w:r w:rsidRPr="00F44FDF">
        <w:rPr>
          <w:rStyle w:val="Strong"/>
          <w:rFonts w:ascii="Times New Roman" w:hAnsi="Times New Roman" w:cs="Times New Roman"/>
          <w:b w:val="0"/>
          <w:sz w:val="24"/>
          <w:szCs w:val="24"/>
        </w:rPr>
        <w:t>to the foundation phase and</w:t>
      </w:r>
      <w:r w:rsidR="00F75821" w:rsidRPr="00F44FDF">
        <w:rPr>
          <w:rStyle w:val="Strong"/>
          <w:rFonts w:ascii="Times New Roman" w:hAnsi="Times New Roman" w:cs="Times New Roman"/>
          <w:b w:val="0"/>
          <w:sz w:val="24"/>
          <w:szCs w:val="24"/>
        </w:rPr>
        <w:t xml:space="preserve"> ESDGC, this allows practitioners to </w:t>
      </w:r>
      <w:r w:rsidRPr="00F44FDF">
        <w:rPr>
          <w:rStyle w:val="Strong"/>
          <w:rFonts w:ascii="Times New Roman" w:hAnsi="Times New Roman" w:cs="Times New Roman"/>
          <w:b w:val="0"/>
          <w:sz w:val="24"/>
          <w:szCs w:val="24"/>
        </w:rPr>
        <w:t>us</w:t>
      </w:r>
      <w:r w:rsidR="00F75821" w:rsidRPr="00F44FDF">
        <w:rPr>
          <w:rStyle w:val="Strong"/>
          <w:rFonts w:ascii="Times New Roman" w:hAnsi="Times New Roman" w:cs="Times New Roman"/>
          <w:b w:val="0"/>
          <w:sz w:val="24"/>
          <w:szCs w:val="24"/>
        </w:rPr>
        <w:t>e</w:t>
      </w:r>
      <w:r w:rsidRPr="00F44FDF">
        <w:rPr>
          <w:rStyle w:val="Strong"/>
          <w:rFonts w:ascii="Times New Roman" w:hAnsi="Times New Roman" w:cs="Times New Roman"/>
          <w:b w:val="0"/>
          <w:sz w:val="24"/>
          <w:szCs w:val="24"/>
        </w:rPr>
        <w:t xml:space="preserve"> </w:t>
      </w:r>
      <w:r w:rsidR="00F75821" w:rsidRPr="00F44FDF">
        <w:rPr>
          <w:rStyle w:val="Strong"/>
          <w:rFonts w:ascii="Times New Roman" w:hAnsi="Times New Roman" w:cs="Times New Roman"/>
          <w:b w:val="0"/>
          <w:sz w:val="24"/>
          <w:szCs w:val="24"/>
        </w:rPr>
        <w:t>appropriate</w:t>
      </w:r>
      <w:r w:rsidRPr="00F44FDF">
        <w:rPr>
          <w:rStyle w:val="Strong"/>
          <w:rFonts w:ascii="Times New Roman" w:hAnsi="Times New Roman" w:cs="Times New Roman"/>
          <w:b w:val="0"/>
          <w:sz w:val="24"/>
          <w:szCs w:val="24"/>
        </w:rPr>
        <w:t xml:space="preserve"> </w:t>
      </w:r>
      <w:r w:rsidR="00F75821" w:rsidRPr="00F44FDF">
        <w:rPr>
          <w:rStyle w:val="Strong"/>
          <w:rFonts w:ascii="Times New Roman" w:hAnsi="Times New Roman" w:cs="Times New Roman"/>
          <w:b w:val="0"/>
          <w:sz w:val="24"/>
          <w:szCs w:val="24"/>
        </w:rPr>
        <w:t>resources</w:t>
      </w:r>
      <w:r w:rsidRPr="00F44FDF">
        <w:rPr>
          <w:rStyle w:val="Strong"/>
          <w:rFonts w:ascii="Times New Roman" w:hAnsi="Times New Roman" w:cs="Times New Roman"/>
          <w:b w:val="0"/>
          <w:sz w:val="24"/>
          <w:szCs w:val="24"/>
        </w:rPr>
        <w:t xml:space="preserve"> to provide a high quality of provision.</w:t>
      </w:r>
      <w:r w:rsidR="00F75821" w:rsidRPr="00F44FDF">
        <w:rPr>
          <w:rStyle w:val="Strong"/>
          <w:rFonts w:ascii="Times New Roman" w:hAnsi="Times New Roman" w:cs="Times New Roman"/>
          <w:b w:val="0"/>
          <w:sz w:val="24"/>
          <w:szCs w:val="24"/>
        </w:rPr>
        <w:t xml:space="preserve"> </w:t>
      </w:r>
      <w:r w:rsidR="005E2FD6" w:rsidRPr="00F44FDF">
        <w:rPr>
          <w:rStyle w:val="Strong"/>
          <w:rFonts w:ascii="Times New Roman" w:hAnsi="Times New Roman" w:cs="Times New Roman"/>
          <w:b w:val="0"/>
          <w:sz w:val="24"/>
          <w:szCs w:val="24"/>
        </w:rPr>
        <w:t>There may be some challenges in educating children as to what sustainable development,</w:t>
      </w:r>
      <w:r w:rsidR="002B044A" w:rsidRPr="00F44FDF">
        <w:rPr>
          <w:rFonts w:ascii="Times New Roman" w:hAnsi="Times New Roman" w:cs="Times New Roman"/>
          <w:sz w:val="24"/>
          <w:szCs w:val="24"/>
        </w:rPr>
        <w:t xml:space="preserve"> </w:t>
      </w:r>
      <w:r w:rsidR="00F44FDF" w:rsidRPr="00F44FDF">
        <w:rPr>
          <w:rFonts w:ascii="Times New Roman" w:hAnsi="Times New Roman" w:cs="Times New Roman"/>
          <w:sz w:val="24"/>
          <w:szCs w:val="24"/>
        </w:rPr>
        <w:t xml:space="preserve">or </w:t>
      </w:r>
      <w:r w:rsidR="002B044A" w:rsidRPr="00F44FDF">
        <w:rPr>
          <w:rStyle w:val="Strong"/>
          <w:rFonts w:ascii="Times New Roman" w:hAnsi="Times New Roman" w:cs="Times New Roman"/>
          <w:b w:val="0"/>
          <w:sz w:val="24"/>
          <w:szCs w:val="24"/>
        </w:rPr>
        <w:t>actually involves,</w:t>
      </w:r>
      <w:r w:rsidR="005E2FD6" w:rsidRPr="00F44FDF">
        <w:rPr>
          <w:rStyle w:val="Strong"/>
          <w:rFonts w:ascii="Times New Roman" w:hAnsi="Times New Roman" w:cs="Times New Roman"/>
          <w:b w:val="0"/>
          <w:sz w:val="24"/>
          <w:szCs w:val="24"/>
        </w:rPr>
        <w:t xml:space="preserve"> however</w:t>
      </w:r>
      <w:r w:rsidR="002B044A" w:rsidRPr="00F44FDF">
        <w:rPr>
          <w:rFonts w:ascii="Times New Roman" w:hAnsi="Times New Roman" w:cs="Times New Roman"/>
          <w:sz w:val="24"/>
          <w:szCs w:val="24"/>
        </w:rPr>
        <w:t xml:space="preserve"> </w:t>
      </w:r>
      <w:r w:rsidR="002B044A" w:rsidRPr="00F44FDF">
        <w:rPr>
          <w:rStyle w:val="Strong"/>
          <w:rFonts w:ascii="Times New Roman" w:hAnsi="Times New Roman" w:cs="Times New Roman"/>
          <w:b w:val="0"/>
          <w:sz w:val="24"/>
          <w:szCs w:val="24"/>
        </w:rPr>
        <w:t xml:space="preserve">education </w:t>
      </w:r>
      <w:r w:rsidR="005E2FD6" w:rsidRPr="00F44FDF">
        <w:rPr>
          <w:rStyle w:val="Strong"/>
          <w:rFonts w:ascii="Times New Roman" w:hAnsi="Times New Roman" w:cs="Times New Roman"/>
          <w:b w:val="0"/>
          <w:sz w:val="24"/>
          <w:szCs w:val="24"/>
        </w:rPr>
        <w:t xml:space="preserve">allows children to make their own discussion for the environment and future generations. </w:t>
      </w:r>
    </w:p>
    <w:p w14:paraId="69D0C55B" w14:textId="6CC991E3" w:rsidR="00096A7E" w:rsidRDefault="00096A7E" w:rsidP="00E47DF5">
      <w:pPr>
        <w:rPr>
          <w:rFonts w:ascii="Times New Roman" w:hAnsi="Times New Roman" w:cs="Times New Roman"/>
          <w:b/>
          <w:sz w:val="24"/>
          <w:szCs w:val="24"/>
        </w:rPr>
      </w:pPr>
    </w:p>
    <w:p w14:paraId="0BEEABC0" w14:textId="156EDED6" w:rsidR="00D70682" w:rsidRDefault="00D70682" w:rsidP="00E47DF5">
      <w:pPr>
        <w:rPr>
          <w:rFonts w:ascii="Times New Roman" w:hAnsi="Times New Roman" w:cs="Times New Roman"/>
          <w:b/>
          <w:sz w:val="24"/>
          <w:szCs w:val="24"/>
        </w:rPr>
      </w:pPr>
    </w:p>
    <w:p w14:paraId="59677CC0" w14:textId="7CAC966B" w:rsidR="00D70682" w:rsidRDefault="00D70682" w:rsidP="00E47DF5">
      <w:pPr>
        <w:rPr>
          <w:rFonts w:ascii="Times New Roman" w:hAnsi="Times New Roman" w:cs="Times New Roman"/>
          <w:b/>
          <w:sz w:val="24"/>
          <w:szCs w:val="24"/>
        </w:rPr>
      </w:pPr>
    </w:p>
    <w:p w14:paraId="0413752B" w14:textId="44585D15" w:rsidR="00D70682" w:rsidRDefault="00D70682" w:rsidP="00E47DF5">
      <w:pPr>
        <w:rPr>
          <w:rFonts w:ascii="Times New Roman" w:hAnsi="Times New Roman" w:cs="Times New Roman"/>
          <w:b/>
          <w:sz w:val="24"/>
          <w:szCs w:val="24"/>
        </w:rPr>
      </w:pPr>
    </w:p>
    <w:p w14:paraId="0CF7BB82" w14:textId="3575851B" w:rsidR="00D70682" w:rsidRDefault="00D70682" w:rsidP="00E47DF5">
      <w:pPr>
        <w:rPr>
          <w:rFonts w:ascii="Times New Roman" w:hAnsi="Times New Roman" w:cs="Times New Roman"/>
          <w:b/>
          <w:sz w:val="24"/>
          <w:szCs w:val="24"/>
        </w:rPr>
      </w:pPr>
    </w:p>
    <w:p w14:paraId="78803A04" w14:textId="188ED4BE" w:rsidR="00D70682" w:rsidRDefault="00D70682" w:rsidP="00E47DF5">
      <w:pPr>
        <w:rPr>
          <w:rFonts w:ascii="Times New Roman" w:hAnsi="Times New Roman" w:cs="Times New Roman"/>
          <w:b/>
          <w:sz w:val="24"/>
          <w:szCs w:val="24"/>
        </w:rPr>
      </w:pPr>
    </w:p>
    <w:p w14:paraId="3A8446FA" w14:textId="2EBF2435" w:rsidR="00D70682" w:rsidRDefault="00D70682" w:rsidP="00E47DF5">
      <w:pPr>
        <w:rPr>
          <w:rFonts w:ascii="Times New Roman" w:hAnsi="Times New Roman" w:cs="Times New Roman"/>
          <w:b/>
          <w:sz w:val="24"/>
          <w:szCs w:val="24"/>
        </w:rPr>
      </w:pPr>
    </w:p>
    <w:p w14:paraId="75DCD32D" w14:textId="730E46B8" w:rsidR="00D70682" w:rsidRDefault="00D70682" w:rsidP="00E47DF5">
      <w:pPr>
        <w:rPr>
          <w:rFonts w:ascii="Times New Roman" w:hAnsi="Times New Roman" w:cs="Times New Roman"/>
          <w:b/>
          <w:sz w:val="24"/>
          <w:szCs w:val="24"/>
        </w:rPr>
      </w:pPr>
    </w:p>
    <w:p w14:paraId="05BBEAF2" w14:textId="499EB313" w:rsidR="00D70682" w:rsidRDefault="00D70682" w:rsidP="00E47DF5">
      <w:pPr>
        <w:rPr>
          <w:rFonts w:ascii="Times New Roman" w:hAnsi="Times New Roman" w:cs="Times New Roman"/>
          <w:b/>
          <w:sz w:val="24"/>
          <w:szCs w:val="24"/>
        </w:rPr>
      </w:pPr>
    </w:p>
    <w:p w14:paraId="6848BE9C" w14:textId="7A62C159" w:rsidR="00D70682" w:rsidRDefault="00D70682" w:rsidP="00E47DF5">
      <w:pPr>
        <w:rPr>
          <w:rFonts w:ascii="Times New Roman" w:hAnsi="Times New Roman" w:cs="Times New Roman"/>
          <w:b/>
          <w:sz w:val="24"/>
          <w:szCs w:val="24"/>
        </w:rPr>
      </w:pPr>
    </w:p>
    <w:p w14:paraId="39A06D2B" w14:textId="5736047D" w:rsidR="00D70682" w:rsidRDefault="00D70682" w:rsidP="00E47DF5">
      <w:pPr>
        <w:rPr>
          <w:rFonts w:ascii="Times New Roman" w:hAnsi="Times New Roman" w:cs="Times New Roman"/>
          <w:b/>
          <w:sz w:val="24"/>
          <w:szCs w:val="24"/>
        </w:rPr>
      </w:pPr>
    </w:p>
    <w:p w14:paraId="4E57129D" w14:textId="4EB4B0CA" w:rsidR="00D70682" w:rsidRDefault="00D70682" w:rsidP="00E47DF5">
      <w:pPr>
        <w:rPr>
          <w:rFonts w:ascii="Times New Roman" w:hAnsi="Times New Roman" w:cs="Times New Roman"/>
          <w:b/>
          <w:sz w:val="24"/>
          <w:szCs w:val="24"/>
        </w:rPr>
      </w:pPr>
    </w:p>
    <w:p w14:paraId="04EF2375" w14:textId="75E005B9" w:rsidR="00D70682" w:rsidRDefault="00D70682" w:rsidP="00E47DF5">
      <w:pPr>
        <w:rPr>
          <w:rFonts w:ascii="Times New Roman" w:hAnsi="Times New Roman" w:cs="Times New Roman"/>
          <w:b/>
          <w:sz w:val="24"/>
          <w:szCs w:val="24"/>
        </w:rPr>
      </w:pPr>
    </w:p>
    <w:p w14:paraId="2E487B6D" w14:textId="75325550" w:rsidR="00D70682" w:rsidRDefault="00D70682" w:rsidP="00E47DF5">
      <w:pPr>
        <w:rPr>
          <w:rFonts w:ascii="Times New Roman" w:hAnsi="Times New Roman" w:cs="Times New Roman"/>
          <w:b/>
          <w:sz w:val="24"/>
          <w:szCs w:val="24"/>
        </w:rPr>
      </w:pPr>
    </w:p>
    <w:p w14:paraId="26FFC4A4" w14:textId="3CA82170" w:rsidR="00D70682" w:rsidRDefault="00D70682" w:rsidP="00E47DF5">
      <w:pPr>
        <w:rPr>
          <w:rFonts w:ascii="Times New Roman" w:hAnsi="Times New Roman" w:cs="Times New Roman"/>
          <w:b/>
          <w:sz w:val="24"/>
          <w:szCs w:val="24"/>
        </w:rPr>
      </w:pPr>
    </w:p>
    <w:p w14:paraId="19179B42" w14:textId="0CEE58C5" w:rsidR="00D70682" w:rsidRDefault="00D70682" w:rsidP="00E47DF5">
      <w:pPr>
        <w:rPr>
          <w:rFonts w:ascii="Times New Roman" w:hAnsi="Times New Roman" w:cs="Times New Roman"/>
          <w:b/>
          <w:sz w:val="24"/>
          <w:szCs w:val="24"/>
        </w:rPr>
      </w:pPr>
    </w:p>
    <w:p w14:paraId="2ED03B4F" w14:textId="1A76B499" w:rsidR="00D70682" w:rsidRDefault="00D70682" w:rsidP="00E47DF5">
      <w:pPr>
        <w:rPr>
          <w:rFonts w:ascii="Times New Roman" w:hAnsi="Times New Roman" w:cs="Times New Roman"/>
          <w:b/>
          <w:sz w:val="24"/>
          <w:szCs w:val="24"/>
        </w:rPr>
      </w:pPr>
    </w:p>
    <w:p w14:paraId="56FB073B" w14:textId="640A22EC" w:rsidR="00D70682" w:rsidRDefault="00D70682" w:rsidP="00E47DF5">
      <w:pPr>
        <w:rPr>
          <w:rFonts w:ascii="Times New Roman" w:hAnsi="Times New Roman" w:cs="Times New Roman"/>
          <w:b/>
          <w:sz w:val="24"/>
          <w:szCs w:val="24"/>
        </w:rPr>
      </w:pPr>
    </w:p>
    <w:p w14:paraId="02579C0E" w14:textId="2125E9B6" w:rsidR="00CA20AC" w:rsidRDefault="00CA20AC" w:rsidP="00E47DF5">
      <w:pPr>
        <w:rPr>
          <w:rFonts w:ascii="Times New Roman" w:hAnsi="Times New Roman" w:cs="Times New Roman"/>
          <w:b/>
          <w:sz w:val="24"/>
          <w:szCs w:val="24"/>
        </w:rPr>
      </w:pPr>
      <w:bookmarkStart w:id="3" w:name="_GoBack"/>
      <w:bookmarkEnd w:id="3"/>
    </w:p>
    <w:p w14:paraId="4E0DFCC8" w14:textId="77777777" w:rsidR="00CA20AC" w:rsidRDefault="00CA20AC" w:rsidP="00E47DF5">
      <w:pPr>
        <w:rPr>
          <w:rFonts w:ascii="Times New Roman" w:hAnsi="Times New Roman" w:cs="Times New Roman"/>
          <w:b/>
          <w:sz w:val="24"/>
          <w:szCs w:val="24"/>
        </w:rPr>
      </w:pPr>
    </w:p>
    <w:p w14:paraId="1B16B005" w14:textId="2B2136AC" w:rsidR="00EF0E05" w:rsidRPr="00EF0E05" w:rsidRDefault="00B37F30" w:rsidP="00EF0E05">
      <w:pPr>
        <w:rPr>
          <w:rFonts w:ascii="Times New Roman" w:hAnsi="Times New Roman" w:cs="Times New Roman"/>
          <w:b/>
          <w:sz w:val="24"/>
          <w:szCs w:val="24"/>
        </w:rPr>
      </w:pPr>
      <w:r w:rsidRPr="00C64016">
        <w:rPr>
          <w:rFonts w:ascii="Times New Roman" w:hAnsi="Times New Roman" w:cs="Times New Roman"/>
          <w:b/>
          <w:sz w:val="24"/>
          <w:szCs w:val="24"/>
        </w:rPr>
        <w:lastRenderedPageBreak/>
        <w:t xml:space="preserve">Reference list: </w:t>
      </w:r>
    </w:p>
    <w:p w14:paraId="506B7739" w14:textId="77777777" w:rsidR="00EF0E05" w:rsidRPr="00196D5D" w:rsidRDefault="00EF0E05" w:rsidP="00EF0E05">
      <w:pPr>
        <w:spacing w:before="240" w:line="360" w:lineRule="auto"/>
        <w:jc w:val="both"/>
        <w:rPr>
          <w:rFonts w:ascii="Times New Roman" w:hAnsi="Times New Roman" w:cs="Times New Roman"/>
          <w:sz w:val="24"/>
          <w:szCs w:val="24"/>
        </w:rPr>
      </w:pPr>
      <w:r w:rsidRPr="00196D5D">
        <w:rPr>
          <w:rFonts w:ascii="Times New Roman" w:hAnsi="Times New Roman" w:cs="Times New Roman"/>
          <w:sz w:val="24"/>
          <w:szCs w:val="24"/>
        </w:rPr>
        <w:t xml:space="preserve">Carew-Reid, J., Prescott-Allen, R., Bass, S. and Dalal- Clayton, B. (1994) </w:t>
      </w:r>
      <w:r w:rsidRPr="00196D5D">
        <w:rPr>
          <w:rFonts w:ascii="Times New Roman" w:hAnsi="Times New Roman" w:cs="Times New Roman"/>
          <w:i/>
          <w:sz w:val="24"/>
          <w:szCs w:val="24"/>
        </w:rPr>
        <w:t>Strategies for National Sustainable Development: A handbook for their planning and implementation.</w:t>
      </w:r>
      <w:r w:rsidRPr="00196D5D">
        <w:rPr>
          <w:rFonts w:ascii="Times New Roman" w:hAnsi="Times New Roman" w:cs="Times New Roman"/>
          <w:sz w:val="24"/>
          <w:szCs w:val="24"/>
        </w:rPr>
        <w:t xml:space="preserve"> London: Earthscan Publications.</w:t>
      </w:r>
    </w:p>
    <w:p w14:paraId="45C9A384" w14:textId="77777777" w:rsidR="00EF0E05" w:rsidRDefault="00EF0E05" w:rsidP="00EF0E05">
      <w:pPr>
        <w:spacing w:line="360" w:lineRule="auto"/>
        <w:jc w:val="both"/>
        <w:rPr>
          <w:rFonts w:ascii="Times New Roman" w:hAnsi="Times New Roman" w:cs="Times New Roman"/>
          <w:sz w:val="24"/>
          <w:szCs w:val="24"/>
        </w:rPr>
      </w:pPr>
      <w:r w:rsidRPr="00B61CB2">
        <w:rPr>
          <w:rFonts w:ascii="Times New Roman" w:hAnsi="Times New Roman" w:cs="Times New Roman"/>
          <w:sz w:val="24"/>
          <w:szCs w:val="24"/>
        </w:rPr>
        <w:t>Children in Wales</w:t>
      </w:r>
      <w:r>
        <w:rPr>
          <w:rFonts w:ascii="Times New Roman" w:hAnsi="Times New Roman" w:cs="Times New Roman"/>
          <w:sz w:val="24"/>
          <w:szCs w:val="24"/>
        </w:rPr>
        <w:t>. (</w:t>
      </w:r>
      <w:r w:rsidRPr="00B61CB2">
        <w:rPr>
          <w:rFonts w:ascii="Times New Roman" w:hAnsi="Times New Roman" w:cs="Times New Roman"/>
          <w:sz w:val="24"/>
          <w:szCs w:val="24"/>
        </w:rPr>
        <w:t>2014</w:t>
      </w:r>
      <w:r>
        <w:rPr>
          <w:rFonts w:ascii="Times New Roman" w:hAnsi="Times New Roman" w:cs="Times New Roman"/>
          <w:sz w:val="24"/>
          <w:szCs w:val="24"/>
        </w:rPr>
        <w:t>)</w:t>
      </w:r>
      <w:r w:rsidRPr="00B61CB2">
        <w:rPr>
          <w:rFonts w:ascii="Times New Roman" w:hAnsi="Times New Roman" w:cs="Times New Roman"/>
          <w:sz w:val="24"/>
          <w:szCs w:val="24"/>
        </w:rPr>
        <w:t xml:space="preserve"> </w:t>
      </w:r>
      <w:r>
        <w:rPr>
          <w:rFonts w:ascii="Times New Roman" w:hAnsi="Times New Roman" w:cs="Times New Roman"/>
          <w:sz w:val="24"/>
          <w:szCs w:val="24"/>
        </w:rPr>
        <w:t>‘</w:t>
      </w:r>
      <w:r w:rsidRPr="00B61CB2">
        <w:rPr>
          <w:rFonts w:ascii="Times New Roman" w:hAnsi="Times New Roman" w:cs="Times New Roman"/>
          <w:sz w:val="24"/>
          <w:szCs w:val="24"/>
        </w:rPr>
        <w:t xml:space="preserve">Child Poverty Regional Event, South East Wales – 17th October 2017, 25/11/17 </w:t>
      </w:r>
      <w:r>
        <w:rPr>
          <w:rFonts w:ascii="Times New Roman" w:hAnsi="Times New Roman" w:cs="Times New Roman"/>
          <w:sz w:val="24"/>
          <w:szCs w:val="24"/>
        </w:rPr>
        <w:t>‘</w:t>
      </w:r>
      <w:r w:rsidRPr="00B61CB2">
        <w:rPr>
          <w:rFonts w:ascii="Times New Roman" w:hAnsi="Times New Roman" w:cs="Times New Roman"/>
          <w:sz w:val="24"/>
          <w:szCs w:val="24"/>
        </w:rPr>
        <w:t>https://www.childreninwales.org.uk/news/news-archive/child-poverty-regional-event-south-east-wales-17th-october-2017-251117-w/</w:t>
      </w:r>
      <w:r>
        <w:rPr>
          <w:rFonts w:ascii="Times New Roman" w:hAnsi="Times New Roman" w:cs="Times New Roman"/>
          <w:sz w:val="24"/>
          <w:szCs w:val="24"/>
        </w:rPr>
        <w:t xml:space="preserve"> [Accessed: 30</w:t>
      </w:r>
      <w:r w:rsidRPr="00B61CB2">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2017]. </w:t>
      </w:r>
    </w:p>
    <w:p w14:paraId="6392E8AD" w14:textId="77777777" w:rsidR="00EF0E05" w:rsidRPr="00196D5D" w:rsidRDefault="00EF0E05" w:rsidP="00EF0E05">
      <w:pPr>
        <w:spacing w:line="360" w:lineRule="auto"/>
        <w:jc w:val="both"/>
        <w:rPr>
          <w:rFonts w:ascii="Times New Roman" w:hAnsi="Times New Roman" w:cs="Times New Roman"/>
          <w:sz w:val="24"/>
          <w:szCs w:val="24"/>
        </w:rPr>
      </w:pPr>
      <w:bookmarkStart w:id="4" w:name="_Hlk499498947"/>
      <w:r w:rsidRPr="00196D5D">
        <w:rPr>
          <w:rFonts w:ascii="Times New Roman" w:hAnsi="Times New Roman" w:cs="Times New Roman"/>
          <w:sz w:val="24"/>
          <w:szCs w:val="24"/>
        </w:rPr>
        <w:t xml:space="preserve">Clarke, P. (2012) </w:t>
      </w:r>
      <w:r w:rsidRPr="00196D5D">
        <w:rPr>
          <w:rFonts w:ascii="Times New Roman" w:hAnsi="Times New Roman" w:cs="Times New Roman"/>
          <w:i/>
          <w:sz w:val="24"/>
          <w:szCs w:val="24"/>
        </w:rPr>
        <w:t>Education for Sustainability: Becoming naturally smart.</w:t>
      </w:r>
      <w:r w:rsidRPr="00196D5D">
        <w:rPr>
          <w:rFonts w:ascii="Times New Roman" w:hAnsi="Times New Roman" w:cs="Times New Roman"/>
          <w:sz w:val="24"/>
          <w:szCs w:val="24"/>
        </w:rPr>
        <w:t xml:space="preserve"> Oxon: Routledge.</w:t>
      </w:r>
    </w:p>
    <w:bookmarkEnd w:id="4"/>
    <w:p w14:paraId="15F51A01" w14:textId="77777777" w:rsidR="00EF0E05" w:rsidRPr="00196D5D" w:rsidRDefault="00EF0E05" w:rsidP="00EF0E05">
      <w:pPr>
        <w:spacing w:line="360" w:lineRule="auto"/>
        <w:jc w:val="both"/>
        <w:rPr>
          <w:rFonts w:ascii="Times New Roman" w:hAnsi="Times New Roman" w:cs="Times New Roman"/>
          <w:sz w:val="24"/>
          <w:szCs w:val="24"/>
        </w:rPr>
      </w:pPr>
      <w:r w:rsidRPr="00196D5D">
        <w:rPr>
          <w:rFonts w:ascii="Times New Roman" w:hAnsi="Times New Roman" w:cs="Times New Roman"/>
          <w:sz w:val="24"/>
          <w:szCs w:val="24"/>
        </w:rPr>
        <w:t xml:space="preserve">Department for Children, Education, Lifelong Learning and Skills. (2008) </w:t>
      </w:r>
      <w:r w:rsidRPr="00196D5D">
        <w:rPr>
          <w:rFonts w:ascii="Times New Roman" w:hAnsi="Times New Roman" w:cs="Times New Roman"/>
          <w:i/>
          <w:sz w:val="24"/>
          <w:szCs w:val="24"/>
        </w:rPr>
        <w:t>Education for Sustainable Development and Global Citizenship A Common Understanding for Schools.</w:t>
      </w:r>
      <w:r w:rsidRPr="00196D5D">
        <w:rPr>
          <w:rFonts w:ascii="Times New Roman" w:hAnsi="Times New Roman" w:cs="Times New Roman"/>
          <w:sz w:val="24"/>
          <w:szCs w:val="24"/>
        </w:rPr>
        <w:t xml:space="preserve"> Welsh Assembly Government. Cardiff.  </w:t>
      </w:r>
    </w:p>
    <w:p w14:paraId="76F35414" w14:textId="77777777" w:rsidR="00EF0E05" w:rsidRPr="00196D5D" w:rsidRDefault="00EF0E05" w:rsidP="00EF0E05">
      <w:pPr>
        <w:spacing w:line="360" w:lineRule="auto"/>
        <w:jc w:val="both"/>
        <w:rPr>
          <w:rFonts w:ascii="Times New Roman" w:hAnsi="Times New Roman" w:cs="Times New Roman"/>
          <w:sz w:val="24"/>
          <w:szCs w:val="24"/>
        </w:rPr>
      </w:pPr>
      <w:r w:rsidRPr="00196D5D">
        <w:rPr>
          <w:rFonts w:ascii="Times New Roman" w:hAnsi="Times New Roman" w:cs="Times New Roman"/>
          <w:sz w:val="24"/>
          <w:szCs w:val="24"/>
        </w:rPr>
        <w:t xml:space="preserve">Department for Education and Skills. (2008) </w:t>
      </w:r>
      <w:r w:rsidRPr="00196D5D">
        <w:rPr>
          <w:rFonts w:ascii="Times New Roman" w:hAnsi="Times New Roman" w:cs="Times New Roman"/>
          <w:i/>
          <w:sz w:val="24"/>
          <w:szCs w:val="24"/>
        </w:rPr>
        <w:t xml:space="preserve">Foundation Phase Framework (Revised 2015). </w:t>
      </w:r>
      <w:r w:rsidRPr="00196D5D">
        <w:rPr>
          <w:rFonts w:ascii="Times New Roman" w:hAnsi="Times New Roman" w:cs="Times New Roman"/>
          <w:sz w:val="24"/>
          <w:szCs w:val="24"/>
        </w:rPr>
        <w:t>Cardiff: Welsh Assembly Government.</w:t>
      </w:r>
    </w:p>
    <w:p w14:paraId="6FED7A8D" w14:textId="77777777" w:rsidR="00EF0E05" w:rsidRPr="00196D5D" w:rsidRDefault="00EF0E05" w:rsidP="00EF0E05">
      <w:pPr>
        <w:spacing w:line="360" w:lineRule="auto"/>
        <w:jc w:val="both"/>
        <w:rPr>
          <w:rFonts w:ascii="Times New Roman" w:hAnsi="Times New Roman" w:cs="Times New Roman"/>
          <w:sz w:val="24"/>
          <w:szCs w:val="24"/>
        </w:rPr>
      </w:pPr>
      <w:r w:rsidRPr="00196D5D">
        <w:rPr>
          <w:rFonts w:ascii="Times New Roman" w:hAnsi="Times New Roman" w:cs="Times New Roman"/>
          <w:sz w:val="24"/>
          <w:szCs w:val="24"/>
        </w:rPr>
        <w:t xml:space="preserve">Edwards, S. and Cutter-Mackenzie, A. (2013) ‘Pedagogical Play Types: What Do They Suggest for Learning About Sustainability in Early Childhood Education?’, </w:t>
      </w:r>
      <w:r w:rsidRPr="00196D5D">
        <w:rPr>
          <w:rFonts w:ascii="Times New Roman" w:hAnsi="Times New Roman" w:cs="Times New Roman"/>
          <w:i/>
          <w:sz w:val="24"/>
          <w:szCs w:val="24"/>
        </w:rPr>
        <w:t xml:space="preserve">International Journal of Early Childhood, </w:t>
      </w:r>
      <w:r w:rsidRPr="00196D5D">
        <w:rPr>
          <w:rFonts w:ascii="Times New Roman" w:hAnsi="Times New Roman" w:cs="Times New Roman"/>
          <w:sz w:val="24"/>
          <w:szCs w:val="24"/>
        </w:rPr>
        <w:t xml:space="preserve">Volume 45, Issue 3, pp. 327–346. </w:t>
      </w:r>
    </w:p>
    <w:p w14:paraId="048353A9" w14:textId="77777777" w:rsidR="00EF0E05" w:rsidRPr="00196D5D" w:rsidRDefault="00EF0E05" w:rsidP="00EF0E05">
      <w:pPr>
        <w:spacing w:line="360" w:lineRule="auto"/>
        <w:jc w:val="both"/>
        <w:rPr>
          <w:rFonts w:ascii="Times New Roman" w:hAnsi="Times New Roman" w:cs="Times New Roman"/>
          <w:sz w:val="24"/>
          <w:szCs w:val="24"/>
        </w:rPr>
      </w:pPr>
      <w:r w:rsidRPr="00196D5D">
        <w:rPr>
          <w:rFonts w:ascii="Times New Roman" w:hAnsi="Times New Roman" w:cs="Times New Roman"/>
          <w:sz w:val="24"/>
          <w:szCs w:val="24"/>
        </w:rPr>
        <w:t xml:space="preserve">Gerhardt, S. (2004) </w:t>
      </w:r>
      <w:r w:rsidRPr="00196D5D">
        <w:rPr>
          <w:rFonts w:ascii="Times New Roman" w:hAnsi="Times New Roman" w:cs="Times New Roman"/>
          <w:i/>
          <w:sz w:val="24"/>
          <w:szCs w:val="24"/>
        </w:rPr>
        <w:t>Why Love Matters: How Affection Shapes a Baby's Brain.</w:t>
      </w:r>
      <w:r w:rsidRPr="00196D5D">
        <w:rPr>
          <w:rFonts w:ascii="Times New Roman" w:hAnsi="Times New Roman" w:cs="Times New Roman"/>
          <w:sz w:val="24"/>
          <w:szCs w:val="24"/>
        </w:rPr>
        <w:t xml:space="preserve"> East Sussex: Brunner- Routledge. [e-book]. Available at: https://ebookcentral-proquest-com.ezproxy.uwtsd.ac.uk/lib/trinity/detail.action?docID=183282 [Accessed: 15</w:t>
      </w:r>
      <w:r w:rsidRPr="00196D5D">
        <w:rPr>
          <w:rFonts w:ascii="Times New Roman" w:hAnsi="Times New Roman" w:cs="Times New Roman"/>
          <w:sz w:val="24"/>
          <w:szCs w:val="24"/>
          <w:vertAlign w:val="superscript"/>
        </w:rPr>
        <w:t>th</w:t>
      </w:r>
      <w:r w:rsidRPr="00196D5D">
        <w:rPr>
          <w:rFonts w:ascii="Times New Roman" w:hAnsi="Times New Roman" w:cs="Times New Roman"/>
          <w:sz w:val="24"/>
          <w:szCs w:val="24"/>
        </w:rPr>
        <w:t xml:space="preserve"> November 2017]. </w:t>
      </w:r>
    </w:p>
    <w:p w14:paraId="3D2D252E" w14:textId="77777777" w:rsidR="00EF0E05" w:rsidRPr="00196D5D" w:rsidRDefault="00EF0E05" w:rsidP="00EF0E05">
      <w:pPr>
        <w:spacing w:line="360" w:lineRule="auto"/>
        <w:jc w:val="both"/>
        <w:rPr>
          <w:rFonts w:ascii="Times New Roman" w:hAnsi="Times New Roman" w:cs="Times New Roman"/>
          <w:sz w:val="24"/>
          <w:szCs w:val="24"/>
        </w:rPr>
      </w:pPr>
      <w:r w:rsidRPr="00196D5D">
        <w:rPr>
          <w:rStyle w:val="Strong"/>
          <w:rFonts w:ascii="Times New Roman" w:hAnsi="Times New Roman" w:cs="Times New Roman"/>
          <w:b w:val="0"/>
          <w:sz w:val="24"/>
          <w:szCs w:val="24"/>
        </w:rPr>
        <w:t>Gov. (no date) ‘School councils and pupil participation’</w:t>
      </w:r>
      <w:r w:rsidRPr="00196D5D">
        <w:rPr>
          <w:sz w:val="24"/>
          <w:szCs w:val="24"/>
        </w:rPr>
        <w:t xml:space="preserve"> </w:t>
      </w:r>
      <w:r w:rsidRPr="00196D5D">
        <w:rPr>
          <w:rStyle w:val="Strong"/>
          <w:rFonts w:ascii="Times New Roman" w:hAnsi="Times New Roman" w:cs="Times New Roman"/>
          <w:b w:val="0"/>
          <w:bCs w:val="0"/>
          <w:sz w:val="24"/>
          <w:szCs w:val="24"/>
        </w:rPr>
        <w:t>https://www.education-ni.gov.uk/articles/school-councils-and-pupil-participation</w:t>
      </w:r>
      <w:r w:rsidRPr="00196D5D">
        <w:rPr>
          <w:rStyle w:val="Strong"/>
          <w:rFonts w:ascii="Times New Roman" w:hAnsi="Times New Roman" w:cs="Times New Roman"/>
          <w:b w:val="0"/>
          <w:sz w:val="24"/>
          <w:szCs w:val="24"/>
        </w:rPr>
        <w:t xml:space="preserve"> [Accessed: 30</w:t>
      </w:r>
      <w:r w:rsidRPr="00196D5D">
        <w:rPr>
          <w:rStyle w:val="Strong"/>
          <w:rFonts w:ascii="Times New Roman" w:hAnsi="Times New Roman" w:cs="Times New Roman"/>
          <w:b w:val="0"/>
          <w:sz w:val="24"/>
          <w:szCs w:val="24"/>
          <w:vertAlign w:val="superscript"/>
        </w:rPr>
        <w:t>th</w:t>
      </w:r>
      <w:r w:rsidRPr="00196D5D">
        <w:rPr>
          <w:rStyle w:val="Strong"/>
          <w:rFonts w:ascii="Times New Roman" w:hAnsi="Times New Roman" w:cs="Times New Roman"/>
          <w:b w:val="0"/>
          <w:sz w:val="24"/>
          <w:szCs w:val="24"/>
        </w:rPr>
        <w:t xml:space="preserve"> November 2017]. </w:t>
      </w:r>
    </w:p>
    <w:p w14:paraId="07F824B0" w14:textId="77777777" w:rsidR="00EF0E05" w:rsidRPr="00196D5D" w:rsidRDefault="00EF0E05" w:rsidP="00EF0E05">
      <w:pPr>
        <w:spacing w:line="360" w:lineRule="auto"/>
        <w:jc w:val="both"/>
        <w:rPr>
          <w:rFonts w:ascii="Times New Roman" w:hAnsi="Times New Roman" w:cs="Times New Roman"/>
          <w:sz w:val="24"/>
          <w:szCs w:val="24"/>
        </w:rPr>
      </w:pPr>
      <w:r w:rsidRPr="00196D5D">
        <w:rPr>
          <w:rFonts w:ascii="Times New Roman" w:hAnsi="Times New Roman" w:cs="Times New Roman"/>
          <w:sz w:val="24"/>
          <w:szCs w:val="24"/>
        </w:rPr>
        <w:t xml:space="preserve">Hägglund, S. and Samuelsson, I. P. (2009) ‘Early childhood education and learning for sustainable development and citizenship’, </w:t>
      </w:r>
      <w:r w:rsidRPr="00196D5D">
        <w:rPr>
          <w:rFonts w:ascii="Times New Roman" w:hAnsi="Times New Roman" w:cs="Times New Roman"/>
          <w:i/>
          <w:sz w:val="24"/>
          <w:szCs w:val="24"/>
        </w:rPr>
        <w:t>International Journal of Early Childhood,</w:t>
      </w:r>
      <w:r w:rsidRPr="00196D5D">
        <w:rPr>
          <w:rFonts w:ascii="Times New Roman" w:hAnsi="Times New Roman" w:cs="Times New Roman"/>
          <w:sz w:val="24"/>
          <w:szCs w:val="24"/>
        </w:rPr>
        <w:t xml:space="preserve"> Volume 41, Issue 2, pp 49- 63. </w:t>
      </w:r>
    </w:p>
    <w:p w14:paraId="55A438A5" w14:textId="77777777" w:rsidR="00EF0E05" w:rsidRDefault="00EF0E05" w:rsidP="00EF0E0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Huckle, J. and Sterling, S. </w:t>
      </w:r>
      <w:r w:rsidRPr="00EF0E05">
        <w:rPr>
          <w:rFonts w:ascii="Times New Roman" w:hAnsi="Times New Roman" w:cs="Times New Roman"/>
          <w:i/>
          <w:sz w:val="24"/>
          <w:szCs w:val="24"/>
        </w:rPr>
        <w:t>Education for Sustainability.</w:t>
      </w:r>
      <w:r>
        <w:rPr>
          <w:rFonts w:ascii="Times New Roman" w:hAnsi="Times New Roman" w:cs="Times New Roman"/>
          <w:sz w:val="24"/>
          <w:szCs w:val="24"/>
        </w:rPr>
        <w:t xml:space="preserve"> London: Earthscan Publications Limited. </w:t>
      </w:r>
    </w:p>
    <w:p w14:paraId="181E0170" w14:textId="77777777" w:rsidR="00EF0E05" w:rsidRPr="00196D5D" w:rsidRDefault="00EF0E05" w:rsidP="00EF0E05">
      <w:pPr>
        <w:spacing w:line="360" w:lineRule="auto"/>
        <w:jc w:val="both"/>
        <w:rPr>
          <w:rFonts w:ascii="Times New Roman" w:hAnsi="Times New Roman" w:cs="Times New Roman"/>
          <w:sz w:val="24"/>
          <w:szCs w:val="24"/>
        </w:rPr>
      </w:pPr>
      <w:r w:rsidRPr="00196D5D">
        <w:rPr>
          <w:rFonts w:ascii="Times New Roman" w:hAnsi="Times New Roman" w:cs="Times New Roman"/>
          <w:sz w:val="24"/>
          <w:szCs w:val="24"/>
        </w:rPr>
        <w:lastRenderedPageBreak/>
        <w:t>Kamenopoulou, L. (2016)’</w:t>
      </w:r>
      <w:r w:rsidRPr="00196D5D">
        <w:rPr>
          <w:sz w:val="24"/>
          <w:szCs w:val="24"/>
        </w:rPr>
        <w:t xml:space="preserve"> </w:t>
      </w:r>
      <w:r w:rsidRPr="00196D5D">
        <w:rPr>
          <w:rFonts w:ascii="Times New Roman" w:hAnsi="Times New Roman" w:cs="Times New Roman"/>
          <w:sz w:val="24"/>
          <w:szCs w:val="24"/>
        </w:rPr>
        <w:t xml:space="preserve">Ecological Systems Theory: A valuable framework for research on inclusion and special educational needs/ disabilities’, </w:t>
      </w:r>
      <w:r w:rsidRPr="00196D5D">
        <w:rPr>
          <w:rFonts w:ascii="Times New Roman" w:hAnsi="Times New Roman" w:cs="Times New Roman"/>
          <w:i/>
          <w:sz w:val="24"/>
          <w:szCs w:val="24"/>
        </w:rPr>
        <w:t xml:space="preserve">Pedagogy, </w:t>
      </w:r>
      <w:r w:rsidRPr="00196D5D">
        <w:rPr>
          <w:rFonts w:ascii="Times New Roman" w:hAnsi="Times New Roman" w:cs="Times New Roman"/>
          <w:sz w:val="24"/>
          <w:szCs w:val="24"/>
        </w:rPr>
        <w:t>Volume 88, Issue 4, pp.515-527. [On-line]. Available at: http://web.a.ebscohost.com.ezproxy.uwtsd.ac.uk/ehost/pdfviewer/pdfviewer?vid=1&amp;sid=0251ebfb-de3b-43f6-94bb-c634e4c0fabb%40sessionmgr4010 [Accessed: 21</w:t>
      </w:r>
      <w:r w:rsidRPr="00196D5D">
        <w:rPr>
          <w:rFonts w:ascii="Times New Roman" w:hAnsi="Times New Roman" w:cs="Times New Roman"/>
          <w:sz w:val="24"/>
          <w:szCs w:val="24"/>
          <w:vertAlign w:val="superscript"/>
        </w:rPr>
        <w:t>st</w:t>
      </w:r>
      <w:r w:rsidRPr="00196D5D">
        <w:rPr>
          <w:rFonts w:ascii="Times New Roman" w:hAnsi="Times New Roman" w:cs="Times New Roman"/>
          <w:sz w:val="24"/>
          <w:szCs w:val="24"/>
        </w:rPr>
        <w:t xml:space="preserve"> November 2017].</w:t>
      </w:r>
    </w:p>
    <w:p w14:paraId="5229E3F4" w14:textId="77777777" w:rsidR="00EF0E05" w:rsidRPr="00196D5D" w:rsidRDefault="00EF0E05" w:rsidP="00EF0E05">
      <w:pPr>
        <w:spacing w:line="360" w:lineRule="auto"/>
        <w:jc w:val="both"/>
        <w:rPr>
          <w:rFonts w:ascii="Times New Roman" w:hAnsi="Times New Roman" w:cs="Times New Roman"/>
          <w:sz w:val="24"/>
          <w:szCs w:val="24"/>
        </w:rPr>
      </w:pPr>
      <w:r w:rsidRPr="00196D5D">
        <w:rPr>
          <w:rFonts w:ascii="Times New Roman" w:hAnsi="Times New Roman" w:cs="Times New Roman"/>
          <w:sz w:val="24"/>
          <w:szCs w:val="24"/>
        </w:rPr>
        <w:t xml:space="preserve">Lester, D. (1990) ‘Maslow's hierarchy of needs and personality’, </w:t>
      </w:r>
      <w:r w:rsidRPr="00196D5D">
        <w:rPr>
          <w:rFonts w:ascii="Times New Roman" w:hAnsi="Times New Roman" w:cs="Times New Roman"/>
          <w:i/>
          <w:sz w:val="24"/>
          <w:szCs w:val="24"/>
        </w:rPr>
        <w:t xml:space="preserve">Personality and Individual Differences, </w:t>
      </w:r>
      <w:r w:rsidRPr="00196D5D">
        <w:rPr>
          <w:rFonts w:ascii="Times New Roman" w:hAnsi="Times New Roman" w:cs="Times New Roman"/>
          <w:sz w:val="24"/>
          <w:szCs w:val="24"/>
        </w:rPr>
        <w:t>Volume 11, Issue 11, Pages 1187-1188. [On-line]. Available at: https://www-sciencedirect-com.ezproxy.uwtsd.ac.uk/science/article/pii/019188699090032M [Accessed: 30</w:t>
      </w:r>
      <w:r w:rsidRPr="00196D5D">
        <w:rPr>
          <w:rFonts w:ascii="Times New Roman" w:hAnsi="Times New Roman" w:cs="Times New Roman"/>
          <w:sz w:val="24"/>
          <w:szCs w:val="24"/>
          <w:vertAlign w:val="superscript"/>
        </w:rPr>
        <w:t>th</w:t>
      </w:r>
      <w:r w:rsidRPr="00196D5D">
        <w:rPr>
          <w:rFonts w:ascii="Times New Roman" w:hAnsi="Times New Roman" w:cs="Times New Roman"/>
          <w:sz w:val="24"/>
          <w:szCs w:val="24"/>
        </w:rPr>
        <w:t xml:space="preserve"> November 2017]. </w:t>
      </w:r>
    </w:p>
    <w:p w14:paraId="2C1ADF4F" w14:textId="77777777" w:rsidR="00EF0E05" w:rsidRPr="00196D5D" w:rsidRDefault="00EF0E05" w:rsidP="00EF0E05">
      <w:pPr>
        <w:pStyle w:val="NormalWeb"/>
        <w:spacing w:before="0" w:beforeAutospacing="0" w:after="160" w:afterAutospacing="0" w:line="360" w:lineRule="auto"/>
        <w:jc w:val="both"/>
        <w:textAlignment w:val="baseline"/>
      </w:pPr>
      <w:r w:rsidRPr="00196D5D">
        <w:rPr>
          <w:rFonts w:eastAsia="Calibri"/>
          <w:color w:val="000000"/>
          <w:kern w:val="24"/>
        </w:rPr>
        <w:t xml:space="preserve">Littlejohn, A. (2003) </w:t>
      </w:r>
      <w:r w:rsidRPr="00196D5D">
        <w:rPr>
          <w:rFonts w:eastAsia="Calibri"/>
          <w:i/>
          <w:iCs/>
          <w:color w:val="000000"/>
          <w:kern w:val="24"/>
        </w:rPr>
        <w:t>Reusing online resources: A sustainable approach to E-learning.</w:t>
      </w:r>
      <w:r w:rsidRPr="00196D5D">
        <w:rPr>
          <w:rFonts w:eastAsia="Calibri"/>
          <w:color w:val="000000"/>
          <w:kern w:val="24"/>
        </w:rPr>
        <w:t xml:space="preserve"> London: Kogan Page Limited.</w:t>
      </w:r>
    </w:p>
    <w:p w14:paraId="1DF5A11C" w14:textId="77777777" w:rsidR="00EF0E05" w:rsidRPr="00196D5D" w:rsidRDefault="00EF0E05" w:rsidP="00EF0E05">
      <w:pPr>
        <w:spacing w:before="240" w:line="360" w:lineRule="auto"/>
        <w:jc w:val="both"/>
        <w:rPr>
          <w:rFonts w:ascii="Times New Roman" w:hAnsi="Times New Roman" w:cs="Times New Roman"/>
          <w:sz w:val="24"/>
          <w:szCs w:val="24"/>
        </w:rPr>
      </w:pPr>
      <w:r w:rsidRPr="00196D5D">
        <w:rPr>
          <w:rFonts w:ascii="Times New Roman" w:hAnsi="Times New Roman" w:cs="Times New Roman"/>
          <w:sz w:val="24"/>
          <w:szCs w:val="24"/>
        </w:rPr>
        <w:t>National Scientific council on the developing child. (2007) ‘The Science of Early Childhood Development: Closing the Gap Between What We Know and What We Do’http://developingchild.harvard.edu/wp-content/uploads/2015/05/Science_Early_Childhood_Development.pdf [Accessed: 15</w:t>
      </w:r>
      <w:r w:rsidRPr="00196D5D">
        <w:rPr>
          <w:rFonts w:ascii="Times New Roman" w:hAnsi="Times New Roman" w:cs="Times New Roman"/>
          <w:sz w:val="24"/>
          <w:szCs w:val="24"/>
          <w:vertAlign w:val="superscript"/>
        </w:rPr>
        <w:t>th</w:t>
      </w:r>
      <w:r w:rsidRPr="00196D5D">
        <w:rPr>
          <w:rFonts w:ascii="Times New Roman" w:hAnsi="Times New Roman" w:cs="Times New Roman"/>
          <w:sz w:val="24"/>
          <w:szCs w:val="24"/>
        </w:rPr>
        <w:t xml:space="preserve"> November 2017]. </w:t>
      </w:r>
    </w:p>
    <w:p w14:paraId="7332669E" w14:textId="77777777" w:rsidR="00EF0E05" w:rsidRPr="00196D5D" w:rsidRDefault="00EF0E05" w:rsidP="00EF0E05">
      <w:pPr>
        <w:spacing w:line="360" w:lineRule="auto"/>
        <w:jc w:val="both"/>
        <w:rPr>
          <w:rFonts w:ascii="Times New Roman" w:hAnsi="Times New Roman" w:cs="Times New Roman"/>
          <w:sz w:val="24"/>
          <w:szCs w:val="24"/>
        </w:rPr>
      </w:pPr>
      <w:bookmarkStart w:id="5" w:name="_Hlk498972692"/>
      <w:r w:rsidRPr="00196D5D">
        <w:rPr>
          <w:rFonts w:ascii="Times New Roman" w:hAnsi="Times New Roman" w:cs="Times New Roman"/>
          <w:sz w:val="24"/>
          <w:szCs w:val="24"/>
        </w:rPr>
        <w:t>Oswalt, A. (2008) ‘</w:t>
      </w:r>
      <w:bookmarkEnd w:id="5"/>
      <w:r w:rsidRPr="00196D5D">
        <w:rPr>
          <w:rFonts w:ascii="Times New Roman" w:hAnsi="Times New Roman" w:cs="Times New Roman"/>
          <w:sz w:val="24"/>
          <w:szCs w:val="24"/>
        </w:rPr>
        <w:t>Sensitive Periods In Child Development’ https://www.mentalhelp.net/articles/sensitive-periods-in-child-development/ [Accessed: 20</w:t>
      </w:r>
      <w:r w:rsidRPr="00196D5D">
        <w:rPr>
          <w:rFonts w:ascii="Times New Roman" w:hAnsi="Times New Roman" w:cs="Times New Roman"/>
          <w:sz w:val="24"/>
          <w:szCs w:val="24"/>
          <w:vertAlign w:val="superscript"/>
        </w:rPr>
        <w:t>th</w:t>
      </w:r>
      <w:r w:rsidRPr="00196D5D">
        <w:rPr>
          <w:rFonts w:ascii="Times New Roman" w:hAnsi="Times New Roman" w:cs="Times New Roman"/>
          <w:sz w:val="24"/>
          <w:szCs w:val="24"/>
        </w:rPr>
        <w:t xml:space="preserve"> November 2017]. </w:t>
      </w:r>
    </w:p>
    <w:p w14:paraId="6F97A51F" w14:textId="77777777" w:rsidR="00EF0E05" w:rsidRPr="00196D5D" w:rsidRDefault="00EF0E05" w:rsidP="00EF0E05">
      <w:pPr>
        <w:spacing w:line="360" w:lineRule="auto"/>
        <w:jc w:val="both"/>
        <w:rPr>
          <w:rFonts w:ascii="Times New Roman" w:hAnsi="Times New Roman" w:cs="Times New Roman"/>
          <w:sz w:val="24"/>
          <w:szCs w:val="24"/>
        </w:rPr>
      </w:pPr>
      <w:r w:rsidRPr="00196D5D">
        <w:rPr>
          <w:rFonts w:ascii="Times New Roman" w:hAnsi="Times New Roman" w:cs="Times New Roman"/>
          <w:sz w:val="24"/>
          <w:szCs w:val="24"/>
        </w:rPr>
        <w:t>Oxfam Education. (no date) ‘Who are we?’ https://www.oxfam.org.uk/education/who-we-are [Accessed: 11</w:t>
      </w:r>
      <w:r w:rsidRPr="00196D5D">
        <w:rPr>
          <w:rFonts w:ascii="Times New Roman" w:hAnsi="Times New Roman" w:cs="Times New Roman"/>
          <w:sz w:val="24"/>
          <w:szCs w:val="24"/>
          <w:vertAlign w:val="superscript"/>
        </w:rPr>
        <w:t xml:space="preserve">th </w:t>
      </w:r>
      <w:r w:rsidRPr="00196D5D">
        <w:rPr>
          <w:rFonts w:ascii="Times New Roman" w:hAnsi="Times New Roman" w:cs="Times New Roman"/>
          <w:sz w:val="24"/>
          <w:szCs w:val="24"/>
        </w:rPr>
        <w:t>November 2017].</w:t>
      </w:r>
    </w:p>
    <w:p w14:paraId="27A67B7E" w14:textId="77777777" w:rsidR="00EF0E05" w:rsidRPr="00196D5D" w:rsidRDefault="00EF0E05" w:rsidP="00EF0E05">
      <w:pPr>
        <w:spacing w:line="360" w:lineRule="auto"/>
        <w:jc w:val="both"/>
        <w:rPr>
          <w:rFonts w:ascii="Times New Roman" w:hAnsi="Times New Roman" w:cs="Times New Roman"/>
          <w:sz w:val="24"/>
          <w:szCs w:val="24"/>
        </w:rPr>
      </w:pPr>
      <w:r w:rsidRPr="00196D5D">
        <w:rPr>
          <w:rFonts w:ascii="Times New Roman" w:hAnsi="Times New Roman" w:cs="Times New Roman"/>
          <w:sz w:val="24"/>
          <w:szCs w:val="24"/>
        </w:rPr>
        <w:t>Oxfam. (2015) ‘Education for Global Citizenship: A guide for schools’. https://www.oxfam.org.uk/education/resources/education-for-global-citizenship-a-guide-for-schools?pscid=ps_ggl_gr_DSA++Whole+Site&amp;gclid=EAIaIQobChMI093Wuui71wIVtxbTCh3DEQV9EAAYASAAEgLAvPD_BwE&amp;gclsrc=aw.ds&amp;dclid=CI6RkL3ou9cCFc2zUQodru0ECQ [Accessed: 13</w:t>
      </w:r>
      <w:r w:rsidRPr="00196D5D">
        <w:rPr>
          <w:rFonts w:ascii="Times New Roman" w:hAnsi="Times New Roman" w:cs="Times New Roman"/>
          <w:sz w:val="24"/>
          <w:szCs w:val="24"/>
          <w:vertAlign w:val="superscript"/>
        </w:rPr>
        <w:t>th</w:t>
      </w:r>
      <w:r w:rsidRPr="00196D5D">
        <w:rPr>
          <w:rFonts w:ascii="Times New Roman" w:hAnsi="Times New Roman" w:cs="Times New Roman"/>
          <w:sz w:val="24"/>
          <w:szCs w:val="24"/>
        </w:rPr>
        <w:t xml:space="preserve"> November 2017].</w:t>
      </w:r>
    </w:p>
    <w:p w14:paraId="38DC5389" w14:textId="77777777" w:rsidR="00EF0E05" w:rsidRPr="00196D5D" w:rsidRDefault="00EF0E05" w:rsidP="00EF0E05">
      <w:pPr>
        <w:spacing w:line="360" w:lineRule="auto"/>
        <w:jc w:val="both"/>
        <w:rPr>
          <w:rFonts w:ascii="Times New Roman" w:hAnsi="Times New Roman" w:cs="Times New Roman"/>
          <w:sz w:val="24"/>
          <w:szCs w:val="24"/>
        </w:rPr>
      </w:pPr>
      <w:r w:rsidRPr="00196D5D">
        <w:rPr>
          <w:rFonts w:ascii="Times New Roman" w:hAnsi="Times New Roman" w:cs="Times New Roman"/>
          <w:sz w:val="24"/>
          <w:szCs w:val="24"/>
        </w:rPr>
        <w:t>Oxfam. (2017) ‘Poverty in Wales’ https://www.oxfam.org.uk/cymru/poverty-in-wales [Accessed: 30</w:t>
      </w:r>
      <w:r w:rsidRPr="00196D5D">
        <w:rPr>
          <w:rFonts w:ascii="Times New Roman" w:hAnsi="Times New Roman" w:cs="Times New Roman"/>
          <w:sz w:val="24"/>
          <w:szCs w:val="24"/>
          <w:vertAlign w:val="superscript"/>
        </w:rPr>
        <w:t>th</w:t>
      </w:r>
      <w:r w:rsidRPr="00196D5D">
        <w:rPr>
          <w:rFonts w:ascii="Times New Roman" w:hAnsi="Times New Roman" w:cs="Times New Roman"/>
          <w:sz w:val="24"/>
          <w:szCs w:val="24"/>
        </w:rPr>
        <w:t xml:space="preserve"> November 2017].</w:t>
      </w:r>
    </w:p>
    <w:p w14:paraId="777D8289" w14:textId="77777777" w:rsidR="00EF0E05" w:rsidRPr="00196D5D" w:rsidRDefault="00EF0E05" w:rsidP="00EF0E05">
      <w:pPr>
        <w:spacing w:line="360" w:lineRule="auto"/>
        <w:jc w:val="both"/>
        <w:rPr>
          <w:rStyle w:val="Strong"/>
          <w:rFonts w:ascii="Times New Roman" w:hAnsi="Times New Roman" w:cs="Times New Roman"/>
          <w:b w:val="0"/>
          <w:bCs w:val="0"/>
          <w:sz w:val="24"/>
          <w:szCs w:val="24"/>
        </w:rPr>
      </w:pPr>
      <w:r w:rsidRPr="00196D5D">
        <w:rPr>
          <w:rStyle w:val="Strong"/>
          <w:rFonts w:ascii="Times New Roman" w:hAnsi="Times New Roman" w:cs="Times New Roman"/>
          <w:b w:val="0"/>
          <w:sz w:val="24"/>
          <w:szCs w:val="24"/>
        </w:rPr>
        <w:t xml:space="preserve">Pontyclun Primary School. (2016) ‘Education for Sustainable Development and Global Citizenship Policy’ </w:t>
      </w:r>
      <w:r w:rsidRPr="00196D5D">
        <w:rPr>
          <w:rStyle w:val="Strong"/>
          <w:rFonts w:ascii="Times New Roman" w:hAnsi="Times New Roman" w:cs="Times New Roman"/>
          <w:b w:val="0"/>
          <w:bCs w:val="0"/>
          <w:sz w:val="24"/>
          <w:szCs w:val="24"/>
        </w:rPr>
        <w:lastRenderedPageBreak/>
        <w:t>https://hwbpluse.wales.gov.uk/en/6742160/Policies/Education%20for%20Sustainable%20Development%20and%20Global%20Citizenship%20Policy.pdf</w:t>
      </w:r>
      <w:r w:rsidRPr="00196D5D">
        <w:rPr>
          <w:rStyle w:val="Strong"/>
          <w:rFonts w:ascii="Times New Roman" w:hAnsi="Times New Roman" w:cs="Times New Roman"/>
          <w:b w:val="0"/>
          <w:sz w:val="24"/>
          <w:szCs w:val="24"/>
        </w:rPr>
        <w:t xml:space="preserve"> [Accessed: 30</w:t>
      </w:r>
      <w:r w:rsidRPr="00196D5D">
        <w:rPr>
          <w:rStyle w:val="Strong"/>
          <w:rFonts w:ascii="Times New Roman" w:hAnsi="Times New Roman" w:cs="Times New Roman"/>
          <w:b w:val="0"/>
          <w:sz w:val="24"/>
          <w:szCs w:val="24"/>
          <w:vertAlign w:val="superscript"/>
        </w:rPr>
        <w:t>th</w:t>
      </w:r>
      <w:r w:rsidRPr="00196D5D">
        <w:rPr>
          <w:rStyle w:val="Strong"/>
          <w:rFonts w:ascii="Times New Roman" w:hAnsi="Times New Roman" w:cs="Times New Roman"/>
          <w:b w:val="0"/>
          <w:sz w:val="24"/>
          <w:szCs w:val="24"/>
        </w:rPr>
        <w:t xml:space="preserve"> November 2017]. </w:t>
      </w:r>
    </w:p>
    <w:p w14:paraId="2505C4D2" w14:textId="77777777" w:rsidR="00EF0E05" w:rsidRDefault="00EF0E05" w:rsidP="00EF0E05">
      <w:pPr>
        <w:spacing w:line="360" w:lineRule="auto"/>
        <w:jc w:val="both"/>
        <w:rPr>
          <w:rFonts w:ascii="Times New Roman" w:hAnsi="Times New Roman" w:cs="Times New Roman"/>
          <w:sz w:val="24"/>
          <w:szCs w:val="24"/>
        </w:rPr>
      </w:pPr>
      <w:r w:rsidRPr="008362C7">
        <w:rPr>
          <w:rFonts w:ascii="Times New Roman" w:hAnsi="Times New Roman" w:cs="Times New Roman"/>
          <w:sz w:val="24"/>
          <w:szCs w:val="24"/>
        </w:rPr>
        <w:t>Public Health. (no date) ‘Healthier breakfast clubs’ http://www.publichealth.hscni.net/sites/default/files/Healthier%20Breakfast%20clubs%2009_10.pdf [Accessed: 30th November 2017].</w:t>
      </w:r>
    </w:p>
    <w:p w14:paraId="695C7A4A" w14:textId="77777777" w:rsidR="00EF0E05" w:rsidRPr="00196D5D" w:rsidRDefault="00EF0E05" w:rsidP="00EF0E05">
      <w:pPr>
        <w:spacing w:line="360" w:lineRule="auto"/>
        <w:jc w:val="both"/>
        <w:rPr>
          <w:rFonts w:ascii="Times New Roman" w:hAnsi="Times New Roman" w:cs="Times New Roman"/>
          <w:bCs/>
          <w:sz w:val="24"/>
          <w:szCs w:val="24"/>
        </w:rPr>
      </w:pPr>
      <w:r w:rsidRPr="00196D5D">
        <w:rPr>
          <w:rStyle w:val="Strong"/>
          <w:rFonts w:ascii="Times New Roman" w:hAnsi="Times New Roman" w:cs="Times New Roman"/>
          <w:b w:val="0"/>
          <w:sz w:val="24"/>
          <w:szCs w:val="24"/>
        </w:rPr>
        <w:t xml:space="preserve">Recycle for Wales (no date) ‘Recycling know-how’ </w:t>
      </w:r>
      <w:r w:rsidRPr="00196D5D">
        <w:rPr>
          <w:rStyle w:val="Strong"/>
          <w:rFonts w:ascii="Times New Roman" w:hAnsi="Times New Roman" w:cs="Times New Roman"/>
          <w:b w:val="0"/>
          <w:bCs w:val="0"/>
          <w:sz w:val="24"/>
          <w:szCs w:val="24"/>
        </w:rPr>
        <w:t>http://www.recycleforwales.org.uk/</w:t>
      </w:r>
      <w:r w:rsidRPr="00196D5D">
        <w:rPr>
          <w:rStyle w:val="Strong"/>
          <w:rFonts w:ascii="Times New Roman" w:hAnsi="Times New Roman" w:cs="Times New Roman"/>
          <w:b w:val="0"/>
          <w:sz w:val="24"/>
          <w:szCs w:val="24"/>
        </w:rPr>
        <w:t xml:space="preserve"> [Accessed: 22</w:t>
      </w:r>
      <w:r w:rsidRPr="00196D5D">
        <w:rPr>
          <w:rStyle w:val="Strong"/>
          <w:rFonts w:ascii="Times New Roman" w:hAnsi="Times New Roman" w:cs="Times New Roman"/>
          <w:b w:val="0"/>
          <w:sz w:val="24"/>
          <w:szCs w:val="24"/>
          <w:vertAlign w:val="superscript"/>
        </w:rPr>
        <w:t>nd</w:t>
      </w:r>
      <w:r w:rsidRPr="00196D5D">
        <w:rPr>
          <w:rStyle w:val="Strong"/>
          <w:rFonts w:ascii="Times New Roman" w:hAnsi="Times New Roman" w:cs="Times New Roman"/>
          <w:b w:val="0"/>
          <w:sz w:val="24"/>
          <w:szCs w:val="24"/>
        </w:rPr>
        <w:t xml:space="preserve"> November 2017]. </w:t>
      </w:r>
    </w:p>
    <w:p w14:paraId="1BCC4619" w14:textId="77777777" w:rsidR="00EF0E05" w:rsidRPr="00196D5D" w:rsidRDefault="00EF0E05" w:rsidP="00EF0E05">
      <w:pPr>
        <w:spacing w:before="240" w:line="360" w:lineRule="auto"/>
        <w:jc w:val="both"/>
        <w:rPr>
          <w:rFonts w:ascii="Times New Roman" w:hAnsi="Times New Roman" w:cs="Times New Roman"/>
          <w:sz w:val="24"/>
          <w:szCs w:val="24"/>
        </w:rPr>
      </w:pPr>
      <w:bookmarkStart w:id="6" w:name="_Hlk498955487"/>
      <w:r w:rsidRPr="00196D5D">
        <w:rPr>
          <w:rFonts w:ascii="Times New Roman" w:hAnsi="Times New Roman" w:cs="Times New Roman"/>
          <w:sz w:val="24"/>
          <w:szCs w:val="24"/>
        </w:rPr>
        <w:t xml:space="preserve">Sarre, P. and Reddish, A. (1996) </w:t>
      </w:r>
      <w:bookmarkEnd w:id="6"/>
      <w:r w:rsidRPr="00196D5D">
        <w:rPr>
          <w:rFonts w:ascii="Times New Roman" w:hAnsi="Times New Roman" w:cs="Times New Roman"/>
          <w:i/>
          <w:sz w:val="24"/>
          <w:szCs w:val="24"/>
        </w:rPr>
        <w:t>Environment and society.</w:t>
      </w:r>
      <w:r w:rsidRPr="00196D5D">
        <w:rPr>
          <w:rFonts w:ascii="Times New Roman" w:hAnsi="Times New Roman" w:cs="Times New Roman"/>
          <w:sz w:val="24"/>
          <w:szCs w:val="24"/>
        </w:rPr>
        <w:t xml:space="preserve"> (2</w:t>
      </w:r>
      <w:r w:rsidRPr="00196D5D">
        <w:rPr>
          <w:rFonts w:ascii="Times New Roman" w:hAnsi="Times New Roman" w:cs="Times New Roman"/>
          <w:sz w:val="24"/>
          <w:szCs w:val="24"/>
          <w:vertAlign w:val="superscript"/>
        </w:rPr>
        <w:t>nd</w:t>
      </w:r>
      <w:r w:rsidRPr="00196D5D">
        <w:rPr>
          <w:rFonts w:ascii="Times New Roman" w:hAnsi="Times New Roman" w:cs="Times New Roman"/>
          <w:sz w:val="24"/>
          <w:szCs w:val="24"/>
        </w:rPr>
        <w:t xml:space="preserve"> ed). London: The Open University. </w:t>
      </w:r>
    </w:p>
    <w:p w14:paraId="06A9DF10" w14:textId="77777777" w:rsidR="00EF0E05" w:rsidRPr="00196D5D" w:rsidRDefault="00EF0E05" w:rsidP="00EF0E05">
      <w:pPr>
        <w:spacing w:line="360" w:lineRule="auto"/>
        <w:jc w:val="both"/>
        <w:rPr>
          <w:rFonts w:ascii="Times New Roman" w:hAnsi="Times New Roman" w:cs="Times New Roman"/>
          <w:bCs/>
          <w:sz w:val="24"/>
          <w:szCs w:val="24"/>
        </w:rPr>
      </w:pPr>
      <w:r w:rsidRPr="00196D5D">
        <w:rPr>
          <w:rStyle w:val="Strong"/>
          <w:rFonts w:ascii="Times New Roman" w:hAnsi="Times New Roman" w:cs="Times New Roman"/>
          <w:b w:val="0"/>
          <w:sz w:val="24"/>
          <w:szCs w:val="24"/>
        </w:rPr>
        <w:t xml:space="preserve">Siraj-Blatchford, J., Smith, K. C. and Samuelsson, I. P. (no date) ‘Education for Sustainable Development in the Early Years’ </w:t>
      </w:r>
      <w:r w:rsidRPr="00196D5D">
        <w:rPr>
          <w:rStyle w:val="Strong"/>
          <w:rFonts w:ascii="Times New Roman" w:hAnsi="Times New Roman" w:cs="Times New Roman"/>
          <w:b w:val="0"/>
          <w:bCs w:val="0"/>
          <w:sz w:val="24"/>
          <w:szCs w:val="24"/>
        </w:rPr>
        <w:t>http://www.327matters.org/Docs/ESD%20Book%20Master.pdf</w:t>
      </w:r>
      <w:r w:rsidRPr="00196D5D">
        <w:rPr>
          <w:rStyle w:val="Strong"/>
          <w:rFonts w:ascii="Times New Roman" w:hAnsi="Times New Roman" w:cs="Times New Roman"/>
          <w:b w:val="0"/>
          <w:sz w:val="24"/>
          <w:szCs w:val="24"/>
        </w:rPr>
        <w:t xml:space="preserve"> [Accessed: 21</w:t>
      </w:r>
      <w:r w:rsidRPr="00196D5D">
        <w:rPr>
          <w:rStyle w:val="Strong"/>
          <w:rFonts w:ascii="Times New Roman" w:hAnsi="Times New Roman" w:cs="Times New Roman"/>
          <w:b w:val="0"/>
          <w:sz w:val="24"/>
          <w:szCs w:val="24"/>
          <w:vertAlign w:val="superscript"/>
        </w:rPr>
        <w:t>st</w:t>
      </w:r>
      <w:r w:rsidRPr="00196D5D">
        <w:rPr>
          <w:rStyle w:val="Strong"/>
          <w:rFonts w:ascii="Times New Roman" w:hAnsi="Times New Roman" w:cs="Times New Roman"/>
          <w:b w:val="0"/>
          <w:sz w:val="24"/>
          <w:szCs w:val="24"/>
        </w:rPr>
        <w:t xml:space="preserve"> November 2017]. </w:t>
      </w:r>
    </w:p>
    <w:p w14:paraId="3DDF2235" w14:textId="77777777" w:rsidR="00EF0E05" w:rsidRPr="00196D5D" w:rsidRDefault="00EF0E05" w:rsidP="00EF0E05">
      <w:pPr>
        <w:spacing w:before="240" w:line="360" w:lineRule="auto"/>
        <w:jc w:val="both"/>
        <w:rPr>
          <w:rFonts w:ascii="Times New Roman" w:hAnsi="Times New Roman" w:cs="Times New Roman"/>
          <w:sz w:val="24"/>
          <w:szCs w:val="24"/>
        </w:rPr>
      </w:pPr>
      <w:bookmarkStart w:id="7" w:name="_Hlk498542629"/>
      <w:r w:rsidRPr="00196D5D">
        <w:rPr>
          <w:rFonts w:ascii="Times New Roman" w:hAnsi="Times New Roman" w:cs="Times New Roman"/>
          <w:sz w:val="24"/>
          <w:szCs w:val="24"/>
        </w:rPr>
        <w:t xml:space="preserve">Sterling, S. (2001) </w:t>
      </w:r>
      <w:bookmarkEnd w:id="7"/>
      <w:r w:rsidRPr="00196D5D">
        <w:rPr>
          <w:rFonts w:ascii="Times New Roman" w:hAnsi="Times New Roman" w:cs="Times New Roman"/>
          <w:i/>
          <w:sz w:val="24"/>
          <w:szCs w:val="24"/>
        </w:rPr>
        <w:t>Sustainable Education Re-visioning Learning and change.</w:t>
      </w:r>
      <w:r w:rsidRPr="00196D5D">
        <w:rPr>
          <w:rFonts w:ascii="Times New Roman" w:hAnsi="Times New Roman" w:cs="Times New Roman"/>
          <w:sz w:val="24"/>
          <w:szCs w:val="24"/>
        </w:rPr>
        <w:t xml:space="preserve"> Devon: Green Books Ltd. </w:t>
      </w:r>
    </w:p>
    <w:p w14:paraId="34302A57" w14:textId="77777777" w:rsidR="00EF0E05" w:rsidRPr="00196D5D" w:rsidRDefault="00EF0E05" w:rsidP="00EF0E05">
      <w:pPr>
        <w:spacing w:before="240" w:line="360" w:lineRule="auto"/>
        <w:jc w:val="both"/>
        <w:rPr>
          <w:rFonts w:ascii="Times New Roman" w:hAnsi="Times New Roman" w:cs="Times New Roman"/>
          <w:sz w:val="24"/>
          <w:szCs w:val="24"/>
        </w:rPr>
      </w:pPr>
      <w:r w:rsidRPr="00196D5D">
        <w:rPr>
          <w:rFonts w:ascii="Times New Roman" w:hAnsi="Times New Roman" w:cs="Times New Roman"/>
          <w:sz w:val="24"/>
          <w:szCs w:val="24"/>
        </w:rPr>
        <w:t>Strathcona County. (2017) ‘Sensitive periods in early brain development’ https://www.strathcona.ca/departments/family-and-community-services/programs-and-services/children-and-parents/parent-link/you-are-your-childs-best-teacher/ [Accessed: 15</w:t>
      </w:r>
      <w:r w:rsidRPr="00196D5D">
        <w:rPr>
          <w:rFonts w:ascii="Times New Roman" w:hAnsi="Times New Roman" w:cs="Times New Roman"/>
          <w:sz w:val="24"/>
          <w:szCs w:val="24"/>
          <w:vertAlign w:val="superscript"/>
        </w:rPr>
        <w:t>th</w:t>
      </w:r>
      <w:r w:rsidRPr="00196D5D">
        <w:rPr>
          <w:rFonts w:ascii="Times New Roman" w:hAnsi="Times New Roman" w:cs="Times New Roman"/>
          <w:sz w:val="24"/>
          <w:szCs w:val="24"/>
        </w:rPr>
        <w:t xml:space="preserve"> November 2017]. </w:t>
      </w:r>
    </w:p>
    <w:p w14:paraId="36D51257" w14:textId="77777777" w:rsidR="00EF0E05" w:rsidRPr="00196D5D" w:rsidRDefault="00EF0E05" w:rsidP="00EF0E05">
      <w:pPr>
        <w:spacing w:before="240" w:line="360" w:lineRule="auto"/>
        <w:jc w:val="both"/>
        <w:rPr>
          <w:rFonts w:ascii="Times New Roman" w:hAnsi="Times New Roman" w:cs="Times New Roman"/>
          <w:bCs/>
          <w:sz w:val="24"/>
          <w:szCs w:val="24"/>
        </w:rPr>
      </w:pPr>
      <w:r w:rsidRPr="00196D5D">
        <w:rPr>
          <w:rFonts w:ascii="Times New Roman" w:hAnsi="Times New Roman" w:cs="Times New Roman"/>
          <w:sz w:val="24"/>
          <w:szCs w:val="24"/>
        </w:rPr>
        <w:t>Sustainable Development. (2015) ‘Agenda 21’ https://sustainabledevelopment.un.org/outcomedocuments/agenda21</w:t>
      </w:r>
      <w:r w:rsidRPr="00196D5D">
        <w:rPr>
          <w:rFonts w:ascii="Times New Roman" w:hAnsi="Times New Roman" w:cs="Times New Roman"/>
          <w:bCs/>
          <w:sz w:val="24"/>
          <w:szCs w:val="24"/>
        </w:rPr>
        <w:t xml:space="preserve"> [Accessed: 20</w:t>
      </w:r>
      <w:r w:rsidRPr="00196D5D">
        <w:rPr>
          <w:rFonts w:ascii="Times New Roman" w:hAnsi="Times New Roman" w:cs="Times New Roman"/>
          <w:bCs/>
          <w:sz w:val="24"/>
          <w:szCs w:val="24"/>
          <w:vertAlign w:val="superscript"/>
        </w:rPr>
        <w:t>th</w:t>
      </w:r>
      <w:r w:rsidRPr="00196D5D">
        <w:rPr>
          <w:rFonts w:ascii="Times New Roman" w:hAnsi="Times New Roman" w:cs="Times New Roman"/>
          <w:bCs/>
          <w:sz w:val="24"/>
          <w:szCs w:val="24"/>
        </w:rPr>
        <w:t xml:space="preserve"> November 2017]. </w:t>
      </w:r>
    </w:p>
    <w:p w14:paraId="272D5911" w14:textId="77777777" w:rsidR="00EF0E05" w:rsidRPr="00196D5D" w:rsidRDefault="00EF0E05" w:rsidP="00EF0E05">
      <w:pPr>
        <w:spacing w:line="360" w:lineRule="auto"/>
        <w:jc w:val="both"/>
        <w:rPr>
          <w:rFonts w:ascii="Times New Roman" w:hAnsi="Times New Roman" w:cs="Times New Roman"/>
          <w:sz w:val="24"/>
          <w:szCs w:val="24"/>
        </w:rPr>
      </w:pPr>
      <w:r w:rsidRPr="00196D5D">
        <w:rPr>
          <w:rFonts w:ascii="Times New Roman" w:hAnsi="Times New Roman" w:cs="Times New Roman"/>
          <w:sz w:val="24"/>
          <w:szCs w:val="24"/>
        </w:rPr>
        <w:t xml:space="preserve">Thomas, M.S.C and Johnson, M.H. (2008) ‘New Advances in Understanding Sensitive Periods in Brain Development’, </w:t>
      </w:r>
      <w:r w:rsidRPr="00196D5D">
        <w:rPr>
          <w:rFonts w:ascii="Times New Roman" w:hAnsi="Times New Roman" w:cs="Times New Roman"/>
          <w:i/>
          <w:sz w:val="24"/>
          <w:szCs w:val="24"/>
        </w:rPr>
        <w:t xml:space="preserve">Association for Psychological Science, </w:t>
      </w:r>
      <w:r w:rsidRPr="00196D5D">
        <w:rPr>
          <w:rFonts w:ascii="Times New Roman" w:hAnsi="Times New Roman" w:cs="Times New Roman"/>
          <w:sz w:val="24"/>
          <w:szCs w:val="24"/>
        </w:rPr>
        <w:t>Volume 17, Issue 1. [On-line]. Available at: http://www.bbk.ac.uk/psychology/dnl/personalpages/Thomas_Johnson_CDIR.pdf [Accessed: 15</w:t>
      </w:r>
      <w:r w:rsidRPr="00196D5D">
        <w:rPr>
          <w:rFonts w:ascii="Times New Roman" w:hAnsi="Times New Roman" w:cs="Times New Roman"/>
          <w:sz w:val="24"/>
          <w:szCs w:val="24"/>
          <w:vertAlign w:val="superscript"/>
        </w:rPr>
        <w:t>th</w:t>
      </w:r>
      <w:r w:rsidRPr="00196D5D">
        <w:rPr>
          <w:rFonts w:ascii="Times New Roman" w:hAnsi="Times New Roman" w:cs="Times New Roman"/>
          <w:sz w:val="24"/>
          <w:szCs w:val="24"/>
        </w:rPr>
        <w:t xml:space="preserve"> November 2017]. </w:t>
      </w:r>
    </w:p>
    <w:p w14:paraId="11BEA344" w14:textId="77777777" w:rsidR="00EF0E05" w:rsidRPr="00196D5D" w:rsidRDefault="00EF0E05" w:rsidP="00EF0E05">
      <w:pPr>
        <w:spacing w:line="360" w:lineRule="auto"/>
        <w:jc w:val="both"/>
        <w:rPr>
          <w:rFonts w:ascii="Times New Roman" w:hAnsi="Times New Roman" w:cs="Times New Roman"/>
          <w:sz w:val="24"/>
          <w:szCs w:val="24"/>
        </w:rPr>
      </w:pPr>
      <w:r w:rsidRPr="00196D5D">
        <w:rPr>
          <w:rFonts w:ascii="Times New Roman" w:hAnsi="Times New Roman" w:cs="Times New Roman"/>
          <w:sz w:val="24"/>
          <w:szCs w:val="24"/>
        </w:rPr>
        <w:lastRenderedPageBreak/>
        <w:t>Tinney, G. and Hirst, N. (2018) ‘Early childhood for sustainability within Wales’ http://moodle.uwtsd.ac.uk/pluginfile.php/115747/mod_resource/content/1/EAEE5005TIN104.pdf [Accessed: 14</w:t>
      </w:r>
      <w:r w:rsidRPr="00196D5D">
        <w:rPr>
          <w:rFonts w:ascii="Times New Roman" w:hAnsi="Times New Roman" w:cs="Times New Roman"/>
          <w:sz w:val="24"/>
          <w:szCs w:val="24"/>
          <w:vertAlign w:val="superscript"/>
        </w:rPr>
        <w:t>th</w:t>
      </w:r>
      <w:r w:rsidRPr="00196D5D">
        <w:rPr>
          <w:rFonts w:ascii="Times New Roman" w:hAnsi="Times New Roman" w:cs="Times New Roman"/>
          <w:sz w:val="24"/>
          <w:szCs w:val="24"/>
        </w:rPr>
        <w:t xml:space="preserve"> November 2017]. </w:t>
      </w:r>
    </w:p>
    <w:p w14:paraId="598A231F" w14:textId="77777777" w:rsidR="00EF0E05" w:rsidRPr="00196D5D" w:rsidRDefault="00EF0E05" w:rsidP="00EF0E05">
      <w:pPr>
        <w:spacing w:line="360" w:lineRule="auto"/>
        <w:jc w:val="both"/>
        <w:rPr>
          <w:rFonts w:ascii="Times New Roman" w:hAnsi="Times New Roman" w:cs="Times New Roman"/>
          <w:sz w:val="24"/>
          <w:szCs w:val="24"/>
        </w:rPr>
      </w:pPr>
      <w:r w:rsidRPr="00196D5D">
        <w:rPr>
          <w:rFonts w:ascii="Times New Roman" w:hAnsi="Times New Roman" w:cs="Times New Roman"/>
          <w:sz w:val="24"/>
          <w:szCs w:val="24"/>
        </w:rPr>
        <w:t>UNESCO. (2016)</w:t>
      </w:r>
      <w:r w:rsidRPr="00196D5D">
        <w:rPr>
          <w:sz w:val="24"/>
          <w:szCs w:val="24"/>
        </w:rPr>
        <w:t xml:space="preserve"> </w:t>
      </w:r>
      <w:r w:rsidRPr="00196D5D">
        <w:rPr>
          <w:rFonts w:ascii="Times New Roman" w:hAnsi="Times New Roman" w:cs="Times New Roman"/>
          <w:sz w:val="24"/>
          <w:szCs w:val="24"/>
        </w:rPr>
        <w:t>United Nations Educational, Scientific and Cultural Organization’ http://unesdoc.unesco.org/images/0024/002480/248073e.pdf [Accessed: 22</w:t>
      </w:r>
      <w:r w:rsidRPr="00196D5D">
        <w:rPr>
          <w:rFonts w:ascii="Times New Roman" w:hAnsi="Times New Roman" w:cs="Times New Roman"/>
          <w:sz w:val="24"/>
          <w:szCs w:val="24"/>
          <w:vertAlign w:val="superscript"/>
        </w:rPr>
        <w:t>nd</w:t>
      </w:r>
      <w:r w:rsidRPr="00196D5D">
        <w:rPr>
          <w:rFonts w:ascii="Times New Roman" w:hAnsi="Times New Roman" w:cs="Times New Roman"/>
          <w:sz w:val="24"/>
          <w:szCs w:val="24"/>
        </w:rPr>
        <w:t xml:space="preserve"> November 2017]. </w:t>
      </w:r>
    </w:p>
    <w:p w14:paraId="237237AD" w14:textId="77777777" w:rsidR="00EF0E05" w:rsidRPr="00196D5D" w:rsidRDefault="00EF0E05" w:rsidP="00EF0E05">
      <w:pPr>
        <w:spacing w:line="360" w:lineRule="auto"/>
        <w:jc w:val="both"/>
        <w:rPr>
          <w:rStyle w:val="Strong"/>
          <w:rFonts w:ascii="Times New Roman" w:hAnsi="Times New Roman" w:cs="Times New Roman"/>
          <w:b w:val="0"/>
          <w:bCs w:val="0"/>
          <w:sz w:val="24"/>
          <w:szCs w:val="24"/>
        </w:rPr>
      </w:pPr>
      <w:r w:rsidRPr="00196D5D">
        <w:rPr>
          <w:rStyle w:val="Strong"/>
          <w:rFonts w:ascii="Times New Roman" w:hAnsi="Times New Roman" w:cs="Times New Roman"/>
          <w:b w:val="0"/>
          <w:bCs w:val="0"/>
          <w:sz w:val="24"/>
          <w:szCs w:val="24"/>
        </w:rPr>
        <w:t>UNICEF (no date) A summary of the UN Convention on the Rights of the Child’ https://www.unicef.org.uk/wp-content/uploads/2010/05/UNCRC_summary-1.pdf</w:t>
      </w:r>
      <w:r w:rsidRPr="00196D5D">
        <w:rPr>
          <w:rStyle w:val="Strong"/>
          <w:rFonts w:ascii="Times New Roman" w:hAnsi="Times New Roman" w:cs="Times New Roman"/>
          <w:b w:val="0"/>
          <w:sz w:val="24"/>
          <w:szCs w:val="24"/>
        </w:rPr>
        <w:t xml:space="preserve"> [Accessed: 21</w:t>
      </w:r>
      <w:r w:rsidRPr="00196D5D">
        <w:rPr>
          <w:rStyle w:val="Strong"/>
          <w:rFonts w:ascii="Times New Roman" w:hAnsi="Times New Roman" w:cs="Times New Roman"/>
          <w:b w:val="0"/>
          <w:sz w:val="24"/>
          <w:szCs w:val="24"/>
          <w:vertAlign w:val="superscript"/>
        </w:rPr>
        <w:t>st</w:t>
      </w:r>
      <w:r w:rsidRPr="00196D5D">
        <w:rPr>
          <w:rStyle w:val="Strong"/>
          <w:rFonts w:ascii="Times New Roman" w:hAnsi="Times New Roman" w:cs="Times New Roman"/>
          <w:b w:val="0"/>
          <w:sz w:val="24"/>
          <w:szCs w:val="24"/>
        </w:rPr>
        <w:t xml:space="preserve"> November 2017]. </w:t>
      </w:r>
    </w:p>
    <w:p w14:paraId="6FCEB266" w14:textId="77777777" w:rsidR="00EF0E05" w:rsidRPr="00196D5D" w:rsidRDefault="00EF0E05" w:rsidP="00EF0E05">
      <w:pPr>
        <w:spacing w:line="360" w:lineRule="auto"/>
        <w:jc w:val="both"/>
        <w:rPr>
          <w:rFonts w:ascii="Times New Roman" w:hAnsi="Times New Roman" w:cs="Times New Roman"/>
          <w:sz w:val="24"/>
          <w:szCs w:val="24"/>
        </w:rPr>
      </w:pPr>
      <w:r w:rsidRPr="00196D5D">
        <w:rPr>
          <w:rFonts w:ascii="Times New Roman" w:hAnsi="Times New Roman" w:cs="Times New Roman"/>
          <w:sz w:val="24"/>
          <w:szCs w:val="24"/>
        </w:rPr>
        <w:t xml:space="preserve">Warburton, D. (1998) </w:t>
      </w:r>
      <w:r w:rsidRPr="00196D5D">
        <w:rPr>
          <w:rFonts w:ascii="Times New Roman" w:hAnsi="Times New Roman" w:cs="Times New Roman"/>
          <w:i/>
          <w:sz w:val="24"/>
          <w:szCs w:val="24"/>
        </w:rPr>
        <w:t>Community and Sustainable Development: Participation in the Future.</w:t>
      </w:r>
      <w:r w:rsidRPr="00196D5D">
        <w:rPr>
          <w:rFonts w:ascii="Times New Roman" w:hAnsi="Times New Roman" w:cs="Times New Roman"/>
          <w:sz w:val="24"/>
          <w:szCs w:val="24"/>
        </w:rPr>
        <w:t xml:space="preserve"> London: Earthscan Publications Limited.</w:t>
      </w:r>
    </w:p>
    <w:p w14:paraId="679EE8FD" w14:textId="77777777" w:rsidR="00EF0E05" w:rsidRPr="00196D5D" w:rsidRDefault="00EF0E05" w:rsidP="00EF0E05">
      <w:pPr>
        <w:spacing w:line="360" w:lineRule="auto"/>
        <w:jc w:val="both"/>
        <w:rPr>
          <w:rFonts w:ascii="Times New Roman" w:hAnsi="Times New Roman" w:cs="Times New Roman"/>
          <w:sz w:val="24"/>
          <w:szCs w:val="24"/>
        </w:rPr>
      </w:pPr>
      <w:r w:rsidRPr="00196D5D">
        <w:rPr>
          <w:rFonts w:ascii="Times New Roman" w:hAnsi="Times New Roman" w:cs="Times New Roman"/>
          <w:sz w:val="24"/>
          <w:szCs w:val="24"/>
        </w:rPr>
        <w:t>Welsh Government. (2016) ‘Well-being of Future Generations (Wales) Act 2015’ http://gov.wales/topics/people-and-communities/people/future-generations-act/?lang=en [Accessed: 22</w:t>
      </w:r>
      <w:r w:rsidRPr="00196D5D">
        <w:rPr>
          <w:rFonts w:ascii="Times New Roman" w:hAnsi="Times New Roman" w:cs="Times New Roman"/>
          <w:sz w:val="24"/>
          <w:szCs w:val="24"/>
          <w:vertAlign w:val="superscript"/>
        </w:rPr>
        <w:t>nd</w:t>
      </w:r>
      <w:r w:rsidRPr="00196D5D">
        <w:rPr>
          <w:rFonts w:ascii="Times New Roman" w:hAnsi="Times New Roman" w:cs="Times New Roman"/>
          <w:sz w:val="24"/>
          <w:szCs w:val="24"/>
        </w:rPr>
        <w:t xml:space="preserve"> November 2017]. </w:t>
      </w:r>
    </w:p>
    <w:p w14:paraId="565D2E84" w14:textId="77777777" w:rsidR="00EF0E05" w:rsidRPr="00196D5D" w:rsidRDefault="00EF0E05" w:rsidP="00EF0E05">
      <w:pPr>
        <w:spacing w:line="360" w:lineRule="auto"/>
        <w:jc w:val="both"/>
        <w:rPr>
          <w:rFonts w:ascii="Times New Roman" w:hAnsi="Times New Roman" w:cs="Times New Roman"/>
          <w:sz w:val="24"/>
          <w:szCs w:val="24"/>
        </w:rPr>
      </w:pPr>
      <w:r w:rsidRPr="00196D5D">
        <w:rPr>
          <w:rFonts w:ascii="Times New Roman" w:hAnsi="Times New Roman" w:cs="Times New Roman"/>
          <w:sz w:val="24"/>
          <w:szCs w:val="24"/>
        </w:rPr>
        <w:t>Wolff, B.W. (2016) ‘What Parents Should Know about Montessori’, Montessori Life, Volume 27, Issue 4, pp. 57. [On-line]. Available at:  https://search-proquest-com.ezproxy.uwtsd.ac.uk/docview/1939836868?accountid=130472&amp;rfr_id=info%3Axri%2Fsid%3Aprimo [Accessed: 20</w:t>
      </w:r>
      <w:r w:rsidRPr="00196D5D">
        <w:rPr>
          <w:rFonts w:ascii="Times New Roman" w:hAnsi="Times New Roman" w:cs="Times New Roman"/>
          <w:sz w:val="24"/>
          <w:szCs w:val="24"/>
          <w:vertAlign w:val="superscript"/>
        </w:rPr>
        <w:t xml:space="preserve">th </w:t>
      </w:r>
      <w:r w:rsidRPr="00196D5D">
        <w:rPr>
          <w:rFonts w:ascii="Times New Roman" w:hAnsi="Times New Roman" w:cs="Times New Roman"/>
          <w:sz w:val="24"/>
          <w:szCs w:val="24"/>
        </w:rPr>
        <w:t>November 2017].</w:t>
      </w:r>
    </w:p>
    <w:sectPr w:rsidR="00EF0E05" w:rsidRPr="00196D5D">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FC6DA7" w14:textId="77777777" w:rsidR="008F4D96" w:rsidRDefault="008F4D96" w:rsidP="00D40023">
      <w:pPr>
        <w:spacing w:after="0" w:line="240" w:lineRule="auto"/>
      </w:pPr>
      <w:r>
        <w:separator/>
      </w:r>
    </w:p>
  </w:endnote>
  <w:endnote w:type="continuationSeparator" w:id="0">
    <w:p w14:paraId="06719D10" w14:textId="77777777" w:rsidR="008F4D96" w:rsidRDefault="008F4D96" w:rsidP="00D400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29266267"/>
      <w:docPartObj>
        <w:docPartGallery w:val="Page Numbers (Bottom of Page)"/>
        <w:docPartUnique/>
      </w:docPartObj>
    </w:sdtPr>
    <w:sdtEndPr>
      <w:rPr>
        <w:noProof/>
      </w:rPr>
    </w:sdtEndPr>
    <w:sdtContent>
      <w:p w14:paraId="7CF99FFF" w14:textId="7101BC58" w:rsidR="004F204B" w:rsidRDefault="004F204B">
        <w:pPr>
          <w:pStyle w:val="Footer"/>
          <w:jc w:val="right"/>
        </w:pPr>
        <w:r>
          <w:fldChar w:fldCharType="begin"/>
        </w:r>
        <w:r>
          <w:instrText xml:space="preserve"> PAGE   \* MERGEFORMAT </w:instrText>
        </w:r>
        <w:r>
          <w:fldChar w:fldCharType="separate"/>
        </w:r>
        <w:r w:rsidR="00174436">
          <w:rPr>
            <w:noProof/>
          </w:rPr>
          <w:t>12</w:t>
        </w:r>
        <w:r>
          <w:rPr>
            <w:noProof/>
          </w:rPr>
          <w:fldChar w:fldCharType="end"/>
        </w:r>
      </w:p>
    </w:sdtContent>
  </w:sdt>
  <w:p w14:paraId="0F7BEA8F" w14:textId="77777777" w:rsidR="004F204B" w:rsidRDefault="004F20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48773D" w14:textId="77777777" w:rsidR="008F4D96" w:rsidRDefault="008F4D96" w:rsidP="00D40023">
      <w:pPr>
        <w:spacing w:after="0" w:line="240" w:lineRule="auto"/>
      </w:pPr>
      <w:r>
        <w:separator/>
      </w:r>
    </w:p>
  </w:footnote>
  <w:footnote w:type="continuationSeparator" w:id="0">
    <w:p w14:paraId="2CE34DA8" w14:textId="77777777" w:rsidR="008F4D96" w:rsidRDefault="008F4D96" w:rsidP="00D400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59767E" w14:textId="788EBF94" w:rsidR="004F204B" w:rsidRPr="00D40023" w:rsidRDefault="004F204B">
    <w:pPr>
      <w:pStyle w:val="Header"/>
      <w:rPr>
        <w:rFonts w:ascii="Times New Roman" w:hAnsi="Times New Roman" w:cs="Times New Roman"/>
        <w:sz w:val="24"/>
      </w:rPr>
    </w:pPr>
    <w:r>
      <w:rPr>
        <w:rFonts w:ascii="Times New Roman" w:hAnsi="Times New Roman" w:cs="Times New Roman"/>
        <w:sz w:val="24"/>
      </w:rPr>
      <w:t xml:space="preserve">EAEC6010/C </w:t>
    </w:r>
    <w:r>
      <w:rPr>
        <w:rFonts w:ascii="Times New Roman" w:hAnsi="Times New Roman" w:cs="Times New Roman"/>
        <w:sz w:val="24"/>
      </w:rPr>
      <w:tab/>
      <w:t xml:space="preserve">Student number: 1500063 </w:t>
    </w:r>
    <w:r>
      <w:rPr>
        <w:rFonts w:ascii="Times New Roman" w:hAnsi="Times New Roman" w:cs="Times New Roman"/>
        <w:sz w:val="24"/>
      </w:rPr>
      <w:tab/>
    </w:r>
    <w:r w:rsidRPr="00D40023">
      <w:rPr>
        <w:rFonts w:ascii="Times New Roman" w:hAnsi="Times New Roman" w:cs="Times New Roman"/>
        <w:sz w:val="24"/>
      </w:rPr>
      <w:t>Word count:</w:t>
    </w:r>
    <w:r>
      <w:rPr>
        <w:rFonts w:ascii="Times New Roman" w:hAnsi="Times New Roman" w:cs="Times New Roman"/>
        <w:sz w:val="24"/>
      </w:rPr>
      <w:t xml:space="preserve"> 2</w:t>
    </w:r>
    <w:r w:rsidR="00F44FDF">
      <w:rPr>
        <w:rFonts w:ascii="Times New Roman" w:hAnsi="Times New Roman" w:cs="Times New Roman"/>
        <w:sz w:val="24"/>
      </w:rPr>
      <w:t>712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AC51F7B"/>
    <w:multiLevelType w:val="hybridMultilevel"/>
    <w:tmpl w:val="F1828B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6CF44BE"/>
    <w:multiLevelType w:val="hybridMultilevel"/>
    <w:tmpl w:val="FC4448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7F30"/>
    <w:rsid w:val="000142B6"/>
    <w:rsid w:val="00014578"/>
    <w:rsid w:val="00024CD9"/>
    <w:rsid w:val="00040496"/>
    <w:rsid w:val="00062401"/>
    <w:rsid w:val="00096A7E"/>
    <w:rsid w:val="000A143B"/>
    <w:rsid w:val="000B7CE3"/>
    <w:rsid w:val="000C49DF"/>
    <w:rsid w:val="000D1D83"/>
    <w:rsid w:val="001056C7"/>
    <w:rsid w:val="00112964"/>
    <w:rsid w:val="001208FA"/>
    <w:rsid w:val="00167F42"/>
    <w:rsid w:val="00174436"/>
    <w:rsid w:val="001750D8"/>
    <w:rsid w:val="001813B7"/>
    <w:rsid w:val="0018500D"/>
    <w:rsid w:val="0018654C"/>
    <w:rsid w:val="00196D5D"/>
    <w:rsid w:val="001A0B75"/>
    <w:rsid w:val="001E04A6"/>
    <w:rsid w:val="001F2D1D"/>
    <w:rsid w:val="00202C5A"/>
    <w:rsid w:val="00225DED"/>
    <w:rsid w:val="00242AB4"/>
    <w:rsid w:val="002569BB"/>
    <w:rsid w:val="00261A98"/>
    <w:rsid w:val="0026299B"/>
    <w:rsid w:val="00274E9D"/>
    <w:rsid w:val="00286CD9"/>
    <w:rsid w:val="00293713"/>
    <w:rsid w:val="0029657C"/>
    <w:rsid w:val="002A46D7"/>
    <w:rsid w:val="002A6D1E"/>
    <w:rsid w:val="002B044A"/>
    <w:rsid w:val="002B1816"/>
    <w:rsid w:val="002B5FE2"/>
    <w:rsid w:val="002C536D"/>
    <w:rsid w:val="00305D4A"/>
    <w:rsid w:val="00311796"/>
    <w:rsid w:val="00320089"/>
    <w:rsid w:val="003200C6"/>
    <w:rsid w:val="00391126"/>
    <w:rsid w:val="003C1322"/>
    <w:rsid w:val="003C335E"/>
    <w:rsid w:val="003F6A36"/>
    <w:rsid w:val="0044376F"/>
    <w:rsid w:val="00447FC8"/>
    <w:rsid w:val="00455DB9"/>
    <w:rsid w:val="00476E69"/>
    <w:rsid w:val="00482925"/>
    <w:rsid w:val="004A2BC8"/>
    <w:rsid w:val="004A52A1"/>
    <w:rsid w:val="004B79A4"/>
    <w:rsid w:val="004C1B6E"/>
    <w:rsid w:val="004C5B0E"/>
    <w:rsid w:val="004C7CBD"/>
    <w:rsid w:val="004E5B98"/>
    <w:rsid w:val="004E6F22"/>
    <w:rsid w:val="004F204B"/>
    <w:rsid w:val="004F5E6C"/>
    <w:rsid w:val="005005AC"/>
    <w:rsid w:val="0050437A"/>
    <w:rsid w:val="00510AB3"/>
    <w:rsid w:val="0052034B"/>
    <w:rsid w:val="005279A1"/>
    <w:rsid w:val="00535502"/>
    <w:rsid w:val="00545879"/>
    <w:rsid w:val="00560F54"/>
    <w:rsid w:val="005636F4"/>
    <w:rsid w:val="00572807"/>
    <w:rsid w:val="00584A5D"/>
    <w:rsid w:val="005922B2"/>
    <w:rsid w:val="005A0792"/>
    <w:rsid w:val="005A5643"/>
    <w:rsid w:val="005B22EF"/>
    <w:rsid w:val="005E2FD6"/>
    <w:rsid w:val="00607DA3"/>
    <w:rsid w:val="00621837"/>
    <w:rsid w:val="00687E02"/>
    <w:rsid w:val="006950EB"/>
    <w:rsid w:val="006A4E83"/>
    <w:rsid w:val="006A5821"/>
    <w:rsid w:val="006B146D"/>
    <w:rsid w:val="006C094F"/>
    <w:rsid w:val="006E7E3A"/>
    <w:rsid w:val="006F7C0C"/>
    <w:rsid w:val="007006BA"/>
    <w:rsid w:val="00711993"/>
    <w:rsid w:val="007349DC"/>
    <w:rsid w:val="00753AA9"/>
    <w:rsid w:val="0078348C"/>
    <w:rsid w:val="00792120"/>
    <w:rsid w:val="007B661C"/>
    <w:rsid w:val="007B788D"/>
    <w:rsid w:val="007C6DD2"/>
    <w:rsid w:val="007D1523"/>
    <w:rsid w:val="007E34C1"/>
    <w:rsid w:val="008007A9"/>
    <w:rsid w:val="00801730"/>
    <w:rsid w:val="00816F50"/>
    <w:rsid w:val="008173BB"/>
    <w:rsid w:val="008263A5"/>
    <w:rsid w:val="008362C7"/>
    <w:rsid w:val="00836306"/>
    <w:rsid w:val="00841AE8"/>
    <w:rsid w:val="00875001"/>
    <w:rsid w:val="00896FB1"/>
    <w:rsid w:val="008F40AC"/>
    <w:rsid w:val="008F4D96"/>
    <w:rsid w:val="00923D0E"/>
    <w:rsid w:val="00937587"/>
    <w:rsid w:val="00973A57"/>
    <w:rsid w:val="00982E1F"/>
    <w:rsid w:val="0098357D"/>
    <w:rsid w:val="009856A5"/>
    <w:rsid w:val="00997A0A"/>
    <w:rsid w:val="009A0F9E"/>
    <w:rsid w:val="009A387C"/>
    <w:rsid w:val="009B5D26"/>
    <w:rsid w:val="009C2285"/>
    <w:rsid w:val="00A07F73"/>
    <w:rsid w:val="00A10995"/>
    <w:rsid w:val="00A332AF"/>
    <w:rsid w:val="00A42433"/>
    <w:rsid w:val="00A47364"/>
    <w:rsid w:val="00A530CF"/>
    <w:rsid w:val="00A66F75"/>
    <w:rsid w:val="00A758B0"/>
    <w:rsid w:val="00A76F16"/>
    <w:rsid w:val="00A776DD"/>
    <w:rsid w:val="00A81444"/>
    <w:rsid w:val="00A830D6"/>
    <w:rsid w:val="00AA128C"/>
    <w:rsid w:val="00AA6058"/>
    <w:rsid w:val="00AC65E3"/>
    <w:rsid w:val="00AD3196"/>
    <w:rsid w:val="00AD37B9"/>
    <w:rsid w:val="00AD7108"/>
    <w:rsid w:val="00AE7221"/>
    <w:rsid w:val="00B06E42"/>
    <w:rsid w:val="00B11A94"/>
    <w:rsid w:val="00B3306B"/>
    <w:rsid w:val="00B34CBC"/>
    <w:rsid w:val="00B37F30"/>
    <w:rsid w:val="00B51EA9"/>
    <w:rsid w:val="00B5542F"/>
    <w:rsid w:val="00B61CB2"/>
    <w:rsid w:val="00B747F9"/>
    <w:rsid w:val="00B851EB"/>
    <w:rsid w:val="00B95A16"/>
    <w:rsid w:val="00BA41EE"/>
    <w:rsid w:val="00BC1224"/>
    <w:rsid w:val="00BC3037"/>
    <w:rsid w:val="00BD44E2"/>
    <w:rsid w:val="00BE1B65"/>
    <w:rsid w:val="00BF03BF"/>
    <w:rsid w:val="00C01DF6"/>
    <w:rsid w:val="00C26AD3"/>
    <w:rsid w:val="00C36A4F"/>
    <w:rsid w:val="00C41430"/>
    <w:rsid w:val="00C506CB"/>
    <w:rsid w:val="00C64016"/>
    <w:rsid w:val="00C8419A"/>
    <w:rsid w:val="00C939C5"/>
    <w:rsid w:val="00CA20AC"/>
    <w:rsid w:val="00CC488B"/>
    <w:rsid w:val="00CD2EAF"/>
    <w:rsid w:val="00CD354A"/>
    <w:rsid w:val="00CF154E"/>
    <w:rsid w:val="00CF3896"/>
    <w:rsid w:val="00D07CC3"/>
    <w:rsid w:val="00D1464C"/>
    <w:rsid w:val="00D14F33"/>
    <w:rsid w:val="00D16951"/>
    <w:rsid w:val="00D30F89"/>
    <w:rsid w:val="00D3558B"/>
    <w:rsid w:val="00D37256"/>
    <w:rsid w:val="00D40023"/>
    <w:rsid w:val="00D45C4C"/>
    <w:rsid w:val="00D46DBF"/>
    <w:rsid w:val="00D6006B"/>
    <w:rsid w:val="00D65533"/>
    <w:rsid w:val="00D70476"/>
    <w:rsid w:val="00D70682"/>
    <w:rsid w:val="00DD0710"/>
    <w:rsid w:val="00DE6A14"/>
    <w:rsid w:val="00E059A4"/>
    <w:rsid w:val="00E10CE1"/>
    <w:rsid w:val="00E17DD8"/>
    <w:rsid w:val="00E20113"/>
    <w:rsid w:val="00E42995"/>
    <w:rsid w:val="00E46601"/>
    <w:rsid w:val="00E46B8D"/>
    <w:rsid w:val="00E47DF5"/>
    <w:rsid w:val="00E5339B"/>
    <w:rsid w:val="00E63564"/>
    <w:rsid w:val="00E9114B"/>
    <w:rsid w:val="00EB34DB"/>
    <w:rsid w:val="00EB7D63"/>
    <w:rsid w:val="00EC6F5E"/>
    <w:rsid w:val="00ED4A41"/>
    <w:rsid w:val="00EF06F4"/>
    <w:rsid w:val="00EF0E05"/>
    <w:rsid w:val="00F05ACB"/>
    <w:rsid w:val="00F167FA"/>
    <w:rsid w:val="00F44FDF"/>
    <w:rsid w:val="00F54CAE"/>
    <w:rsid w:val="00F61035"/>
    <w:rsid w:val="00F614FD"/>
    <w:rsid w:val="00F6540B"/>
    <w:rsid w:val="00F67AA4"/>
    <w:rsid w:val="00F75821"/>
    <w:rsid w:val="00F9111E"/>
    <w:rsid w:val="00F93E97"/>
    <w:rsid w:val="00FA123E"/>
    <w:rsid w:val="00FA6391"/>
    <w:rsid w:val="00FC5DCE"/>
    <w:rsid w:val="00FE7849"/>
    <w:rsid w:val="00FF7E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F917927"/>
  <w15:docId w15:val="{BEFA8E77-E37A-43D2-851A-ED0EEA9EBB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B37F3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7F30"/>
    <w:rPr>
      <w:rFonts w:asciiTheme="majorHAnsi" w:eastAsiaTheme="majorEastAsia" w:hAnsiTheme="majorHAnsi" w:cstheme="majorBidi"/>
      <w:spacing w:val="-10"/>
      <w:kern w:val="28"/>
      <w:sz w:val="56"/>
      <w:szCs w:val="56"/>
    </w:rPr>
  </w:style>
  <w:style w:type="character" w:styleId="Strong">
    <w:name w:val="Strong"/>
    <w:basedOn w:val="DefaultParagraphFont"/>
    <w:uiPriority w:val="22"/>
    <w:qFormat/>
    <w:rsid w:val="00B37F30"/>
    <w:rPr>
      <w:b/>
      <w:bCs/>
    </w:rPr>
  </w:style>
  <w:style w:type="paragraph" w:styleId="NoSpacing">
    <w:name w:val="No Spacing"/>
    <w:uiPriority w:val="1"/>
    <w:qFormat/>
    <w:rsid w:val="00B37F30"/>
    <w:pPr>
      <w:spacing w:after="0" w:line="240" w:lineRule="auto"/>
    </w:pPr>
  </w:style>
  <w:style w:type="character" w:styleId="BookTitle">
    <w:name w:val="Book Title"/>
    <w:basedOn w:val="DefaultParagraphFont"/>
    <w:uiPriority w:val="33"/>
    <w:qFormat/>
    <w:rsid w:val="00B37F30"/>
    <w:rPr>
      <w:b/>
      <w:bCs/>
      <w:i/>
      <w:iCs/>
      <w:spacing w:val="5"/>
    </w:rPr>
  </w:style>
  <w:style w:type="character" w:styleId="SubtleReference">
    <w:name w:val="Subtle Reference"/>
    <w:basedOn w:val="DefaultParagraphFont"/>
    <w:uiPriority w:val="31"/>
    <w:qFormat/>
    <w:rsid w:val="00B37F30"/>
    <w:rPr>
      <w:smallCaps/>
      <w:color w:val="5A5A5A" w:themeColor="text1" w:themeTint="A5"/>
    </w:rPr>
  </w:style>
  <w:style w:type="paragraph" w:styleId="IntenseQuote">
    <w:name w:val="Intense Quote"/>
    <w:basedOn w:val="Normal"/>
    <w:next w:val="Normal"/>
    <w:link w:val="IntenseQuoteChar"/>
    <w:uiPriority w:val="30"/>
    <w:qFormat/>
    <w:rsid w:val="00B37F30"/>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B37F30"/>
    <w:rPr>
      <w:i/>
      <w:iCs/>
      <w:color w:val="5B9BD5" w:themeColor="accent1"/>
    </w:rPr>
  </w:style>
  <w:style w:type="character" w:styleId="Hyperlink">
    <w:name w:val="Hyperlink"/>
    <w:basedOn w:val="DefaultParagraphFont"/>
    <w:uiPriority w:val="99"/>
    <w:unhideWhenUsed/>
    <w:rsid w:val="00B37F30"/>
    <w:rPr>
      <w:color w:val="0563C1" w:themeColor="hyperlink"/>
      <w:u w:val="single"/>
    </w:rPr>
  </w:style>
  <w:style w:type="paragraph" w:styleId="Header">
    <w:name w:val="header"/>
    <w:basedOn w:val="Normal"/>
    <w:link w:val="HeaderChar"/>
    <w:uiPriority w:val="99"/>
    <w:unhideWhenUsed/>
    <w:rsid w:val="00D4002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40023"/>
  </w:style>
  <w:style w:type="paragraph" w:styleId="Footer">
    <w:name w:val="footer"/>
    <w:basedOn w:val="Normal"/>
    <w:link w:val="FooterChar"/>
    <w:uiPriority w:val="99"/>
    <w:unhideWhenUsed/>
    <w:rsid w:val="00D4002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0023"/>
  </w:style>
  <w:style w:type="character" w:customStyle="1" w:styleId="UnresolvedMention1">
    <w:name w:val="Unresolved Mention1"/>
    <w:basedOn w:val="DefaultParagraphFont"/>
    <w:uiPriority w:val="99"/>
    <w:semiHidden/>
    <w:unhideWhenUsed/>
    <w:rsid w:val="00E46B8D"/>
    <w:rPr>
      <w:color w:val="808080"/>
      <w:shd w:val="clear" w:color="auto" w:fill="E6E6E6"/>
    </w:rPr>
  </w:style>
  <w:style w:type="paragraph" w:styleId="ListParagraph">
    <w:name w:val="List Paragraph"/>
    <w:basedOn w:val="Normal"/>
    <w:uiPriority w:val="34"/>
    <w:qFormat/>
    <w:rsid w:val="00286CD9"/>
    <w:pPr>
      <w:ind w:left="720"/>
      <w:contextualSpacing/>
    </w:pPr>
  </w:style>
  <w:style w:type="character" w:customStyle="1" w:styleId="UnresolvedMention2">
    <w:name w:val="Unresolved Mention2"/>
    <w:basedOn w:val="DefaultParagraphFont"/>
    <w:uiPriority w:val="99"/>
    <w:semiHidden/>
    <w:unhideWhenUsed/>
    <w:rsid w:val="006950EB"/>
    <w:rPr>
      <w:color w:val="808080"/>
      <w:shd w:val="clear" w:color="auto" w:fill="E6E6E6"/>
    </w:rPr>
  </w:style>
  <w:style w:type="character" w:styleId="CommentReference">
    <w:name w:val="annotation reference"/>
    <w:basedOn w:val="DefaultParagraphFont"/>
    <w:uiPriority w:val="99"/>
    <w:semiHidden/>
    <w:unhideWhenUsed/>
    <w:rsid w:val="004E5B98"/>
    <w:rPr>
      <w:sz w:val="16"/>
      <w:szCs w:val="16"/>
    </w:rPr>
  </w:style>
  <w:style w:type="paragraph" w:styleId="CommentText">
    <w:name w:val="annotation text"/>
    <w:basedOn w:val="Normal"/>
    <w:link w:val="CommentTextChar"/>
    <w:uiPriority w:val="99"/>
    <w:semiHidden/>
    <w:unhideWhenUsed/>
    <w:rsid w:val="004E5B98"/>
    <w:pPr>
      <w:spacing w:line="240" w:lineRule="auto"/>
    </w:pPr>
    <w:rPr>
      <w:sz w:val="20"/>
      <w:szCs w:val="20"/>
    </w:rPr>
  </w:style>
  <w:style w:type="character" w:customStyle="1" w:styleId="CommentTextChar">
    <w:name w:val="Comment Text Char"/>
    <w:basedOn w:val="DefaultParagraphFont"/>
    <w:link w:val="CommentText"/>
    <w:uiPriority w:val="99"/>
    <w:semiHidden/>
    <w:rsid w:val="004E5B98"/>
    <w:rPr>
      <w:sz w:val="20"/>
      <w:szCs w:val="20"/>
    </w:rPr>
  </w:style>
  <w:style w:type="paragraph" w:styleId="CommentSubject">
    <w:name w:val="annotation subject"/>
    <w:basedOn w:val="CommentText"/>
    <w:next w:val="CommentText"/>
    <w:link w:val="CommentSubjectChar"/>
    <w:uiPriority w:val="99"/>
    <w:semiHidden/>
    <w:unhideWhenUsed/>
    <w:rsid w:val="004E5B98"/>
    <w:rPr>
      <w:b/>
      <w:bCs/>
    </w:rPr>
  </w:style>
  <w:style w:type="character" w:customStyle="1" w:styleId="CommentSubjectChar">
    <w:name w:val="Comment Subject Char"/>
    <w:basedOn w:val="CommentTextChar"/>
    <w:link w:val="CommentSubject"/>
    <w:uiPriority w:val="99"/>
    <w:semiHidden/>
    <w:rsid w:val="004E5B98"/>
    <w:rPr>
      <w:b/>
      <w:bCs/>
      <w:sz w:val="20"/>
      <w:szCs w:val="20"/>
    </w:rPr>
  </w:style>
  <w:style w:type="paragraph" w:styleId="BalloonText">
    <w:name w:val="Balloon Text"/>
    <w:basedOn w:val="Normal"/>
    <w:link w:val="BalloonTextChar"/>
    <w:uiPriority w:val="99"/>
    <w:semiHidden/>
    <w:unhideWhenUsed/>
    <w:rsid w:val="004E5B9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E5B98"/>
    <w:rPr>
      <w:rFonts w:ascii="Segoe UI" w:hAnsi="Segoe UI" w:cs="Segoe UI"/>
      <w:sz w:val="18"/>
      <w:szCs w:val="18"/>
    </w:rPr>
  </w:style>
  <w:style w:type="paragraph" w:styleId="NormalWeb">
    <w:name w:val="Normal (Web)"/>
    <w:basedOn w:val="Normal"/>
    <w:uiPriority w:val="99"/>
    <w:semiHidden/>
    <w:unhideWhenUsed/>
    <w:rsid w:val="00CC488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896FB1"/>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119871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12</Pages>
  <Words>3716</Words>
  <Characters>21186</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24853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Rayner Killingback (1500063)</dc:creator>
  <cp:keywords/>
  <dc:description/>
  <cp:lastModifiedBy>Rayner Killingback (1500063)</cp:lastModifiedBy>
  <cp:revision>5</cp:revision>
  <dcterms:created xsi:type="dcterms:W3CDTF">2017-12-01T13:33:00Z</dcterms:created>
  <dcterms:modified xsi:type="dcterms:W3CDTF">2017-12-01T13:45:00Z</dcterms:modified>
</cp:coreProperties>
</file>