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2E77DE" w14:textId="6ED57D69" w:rsidR="009257EB" w:rsidRDefault="00BA1DBD">
      <w:pPr>
        <w:rPr>
          <w:b/>
          <w:bCs/>
          <w:sz w:val="32"/>
          <w:szCs w:val="32"/>
          <w:u w:val="single"/>
          <w:lang w:val="en-US"/>
        </w:rPr>
      </w:pPr>
      <w:r w:rsidRPr="00BA1DBD">
        <w:rPr>
          <w:b/>
          <w:bCs/>
          <w:sz w:val="32"/>
          <w:szCs w:val="32"/>
          <w:u w:val="single"/>
          <w:lang w:val="en-US"/>
        </w:rPr>
        <w:t>Lecture Links: 06.11.2020 – Equity and Trusts</w:t>
      </w:r>
    </w:p>
    <w:p w14:paraId="0F391A09" w14:textId="77777777" w:rsidR="00BA1DBD" w:rsidRPr="00BA1DBD" w:rsidRDefault="00BA1DBD">
      <w:pPr>
        <w:rPr>
          <w:b/>
          <w:bCs/>
          <w:sz w:val="32"/>
          <w:szCs w:val="32"/>
          <w:u w:val="single"/>
          <w:lang w:val="en-US"/>
        </w:rPr>
      </w:pPr>
    </w:p>
    <w:p w14:paraId="664790F5" w14:textId="0D4A2370" w:rsidR="00BA1DBD" w:rsidRPr="00BA1DBD" w:rsidRDefault="00BA1DBD">
      <w:pPr>
        <w:rPr>
          <w:sz w:val="28"/>
          <w:szCs w:val="28"/>
          <w:lang w:val="en-US"/>
        </w:rPr>
      </w:pPr>
      <w:r w:rsidRPr="00BA1DBD">
        <w:rPr>
          <w:sz w:val="28"/>
          <w:szCs w:val="28"/>
          <w:lang w:val="en-US"/>
        </w:rPr>
        <w:t>There is only one, albeit lengthy, lecture for this week.  The link is below:-</w:t>
      </w:r>
    </w:p>
    <w:p w14:paraId="703E2A2B" w14:textId="1C0853BC" w:rsidR="00BA1DBD" w:rsidRDefault="00BA1DBD">
      <w:pPr>
        <w:rPr>
          <w:lang w:val="en-US"/>
        </w:rPr>
      </w:pPr>
      <w:hyperlink r:id="rId4" w:history="1">
        <w:r w:rsidRPr="00466A8E">
          <w:rPr>
            <w:rStyle w:val="Hyperlink"/>
            <w:lang w:val="en-US"/>
          </w:rPr>
          <w:t>https://uwtsd.hosted.panopto.com/Panopto/Pages/Viewer.aspx?id=e4752093-b68a-4f78-b5c7-ac6601080aa2</w:t>
        </w:r>
      </w:hyperlink>
    </w:p>
    <w:p w14:paraId="059204CB" w14:textId="5ADBAABB" w:rsidR="00BA1DBD" w:rsidRPr="00BA1DBD" w:rsidRDefault="00BA1DBD">
      <w:pPr>
        <w:rPr>
          <w:sz w:val="28"/>
          <w:szCs w:val="28"/>
          <w:lang w:val="en-US"/>
        </w:rPr>
      </w:pPr>
      <w:r w:rsidRPr="00BA1DBD">
        <w:rPr>
          <w:sz w:val="28"/>
          <w:szCs w:val="28"/>
          <w:lang w:val="en-US"/>
        </w:rPr>
        <w:t>In addition there are 2 sets of questions on Moodle.</w:t>
      </w:r>
    </w:p>
    <w:p w14:paraId="3831B268" w14:textId="30FA4C34" w:rsidR="00BA1DBD" w:rsidRPr="00BA1DBD" w:rsidRDefault="00BA1DBD">
      <w:pPr>
        <w:rPr>
          <w:sz w:val="28"/>
          <w:szCs w:val="28"/>
          <w:lang w:val="en-US"/>
        </w:rPr>
      </w:pPr>
      <w:r w:rsidRPr="00BA1DBD">
        <w:rPr>
          <w:sz w:val="28"/>
          <w:szCs w:val="28"/>
          <w:lang w:val="en-US"/>
        </w:rPr>
        <w:t>As reading week is next week I urge you to get back up to date with all the lectures so far.  All the topics covered in the lectures could come up in the exam and a lot of the concept build on one another making it important that you don’t deal with the topics in isolation.</w:t>
      </w:r>
    </w:p>
    <w:p w14:paraId="05A37BD3" w14:textId="145EF30D" w:rsidR="00BA1DBD" w:rsidRDefault="00BA1DBD">
      <w:pPr>
        <w:rPr>
          <w:sz w:val="28"/>
          <w:szCs w:val="28"/>
          <w:lang w:val="en-US"/>
        </w:rPr>
      </w:pPr>
      <w:r w:rsidRPr="00BA1DBD">
        <w:rPr>
          <w:sz w:val="28"/>
          <w:szCs w:val="28"/>
          <w:lang w:val="en-US"/>
        </w:rPr>
        <w:t>The work for the next tutorial is deliberately brief to allow you time to catch up.</w:t>
      </w:r>
    </w:p>
    <w:p w14:paraId="199EF7B1" w14:textId="0290FD19" w:rsidR="00BA1DBD" w:rsidRDefault="00BA1DBD">
      <w:pPr>
        <w:rPr>
          <w:sz w:val="28"/>
          <w:szCs w:val="28"/>
          <w:lang w:val="en-US"/>
        </w:rPr>
      </w:pPr>
    </w:p>
    <w:p w14:paraId="0F4A599D" w14:textId="0C8BEB7B" w:rsidR="00BA1DBD" w:rsidRPr="00BA1DBD" w:rsidRDefault="00BA1DB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Louise</w:t>
      </w:r>
    </w:p>
    <w:sectPr w:rsidR="00BA1DBD" w:rsidRPr="00BA1D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DBD"/>
    <w:rsid w:val="009257EB"/>
    <w:rsid w:val="00BA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78BFC"/>
  <w15:chartTrackingRefBased/>
  <w15:docId w15:val="{B3C6BE88-1AD9-497B-8511-50DE0726F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1D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1D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wtsd.hosted.panopto.com/Panopto/Pages/Viewer.aspx?id=e4752093-b68a-4f78-b5c7-ac6601080aa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647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1</cp:revision>
  <dcterms:created xsi:type="dcterms:W3CDTF">2020-11-02T12:30:00Z</dcterms:created>
  <dcterms:modified xsi:type="dcterms:W3CDTF">2020-11-02T12:34:00Z</dcterms:modified>
</cp:coreProperties>
</file>