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B041" w14:textId="77777777" w:rsidR="00276BD9" w:rsidRDefault="00276BD9"/>
    <w:p w14:paraId="04BEFCC8" w14:textId="77777777" w:rsidR="002E61D9" w:rsidRDefault="002E61D9"/>
    <w:p w14:paraId="0A4BA25C" w14:textId="77777777" w:rsidR="002E61D9" w:rsidRDefault="002E61D9"/>
    <w:p w14:paraId="0ADC082C" w14:textId="5AEDEEDA" w:rsidR="002E61D9" w:rsidRPr="002E61D9" w:rsidRDefault="002E61D9" w:rsidP="002E61D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E61D9">
        <w:rPr>
          <w:rFonts w:ascii="Arial" w:hAnsi="Arial" w:cs="Arial"/>
          <w:b/>
          <w:bCs/>
          <w:sz w:val="28"/>
          <w:szCs w:val="28"/>
          <w:u w:val="single"/>
        </w:rPr>
        <w:t>Student Log - Food and Beverage Operations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at Brewers Fayre</w:t>
      </w:r>
    </w:p>
    <w:p w14:paraId="41400CC5" w14:textId="77777777" w:rsidR="002E61D9" w:rsidRDefault="002E61D9"/>
    <w:p w14:paraId="3A5346E1" w14:textId="77777777" w:rsidR="002E61D9" w:rsidRDefault="002E61D9"/>
    <w:p w14:paraId="62845AE1" w14:textId="4E824C84" w:rsidR="002E61D9" w:rsidRDefault="002E61D9"/>
    <w:p w14:paraId="1C9CA32C" w14:textId="5890F0FE" w:rsidR="002E61D9" w:rsidRDefault="002E61D9">
      <w:r>
        <w:rPr>
          <w:noProof/>
        </w:rPr>
        <w:drawing>
          <wp:anchor distT="0" distB="0" distL="114300" distR="114300" simplePos="0" relativeHeight="251660288" behindDoc="0" locked="0" layoutInCell="1" allowOverlap="1" wp14:anchorId="045689EB" wp14:editId="5C580B1C">
            <wp:simplePos x="0" y="0"/>
            <wp:positionH relativeFrom="margin">
              <wp:posOffset>3686598</wp:posOffset>
            </wp:positionH>
            <wp:positionV relativeFrom="paragraph">
              <wp:posOffset>122978</wp:posOffset>
            </wp:positionV>
            <wp:extent cx="1913467" cy="1913467"/>
            <wp:effectExtent l="0" t="0" r="0" b="0"/>
            <wp:wrapNone/>
            <wp:docPr id="1127918569" name="Picture 1" descr="Brewers Fayre Logo PNG Vector (SVG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ewers Fayre Logo PNG Vector (SVG) Free Downloa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467" cy="191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7BDBB5" w14:textId="77BE3B2B" w:rsidR="002E61D9" w:rsidRDefault="002E61D9">
      <w:r w:rsidRPr="00C53CF9">
        <w:rPr>
          <w:rFonts w:ascii="Arial" w:hAnsi="Arial" w:cs="Arial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41B2F48D" wp14:editId="78023164">
            <wp:simplePos x="0" y="0"/>
            <wp:positionH relativeFrom="margin">
              <wp:posOffset>-93133</wp:posOffset>
            </wp:positionH>
            <wp:positionV relativeFrom="paragraph">
              <wp:posOffset>294429</wp:posOffset>
            </wp:positionV>
            <wp:extent cx="3314700" cy="1100455"/>
            <wp:effectExtent l="0" t="0" r="0" b="444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8B2614" w14:textId="09350138" w:rsidR="002E61D9" w:rsidRDefault="002E61D9"/>
    <w:p w14:paraId="0CFB0A18" w14:textId="1F17E49A" w:rsidR="002E61D9" w:rsidRDefault="002E61D9"/>
    <w:p w14:paraId="574C36C7" w14:textId="1C5AAB37" w:rsidR="002E61D9" w:rsidRDefault="002E61D9"/>
    <w:p w14:paraId="6827E803" w14:textId="4ABD3B18" w:rsidR="002E61D9" w:rsidRDefault="002E61D9"/>
    <w:p w14:paraId="788300A6" w14:textId="667F5287" w:rsidR="002E61D9" w:rsidRPr="002E61D9" w:rsidRDefault="002E61D9" w:rsidP="002E61D9"/>
    <w:p w14:paraId="30CAE1BE" w14:textId="75B352BE" w:rsidR="002E61D9" w:rsidRPr="002E61D9" w:rsidRDefault="002E61D9" w:rsidP="002E61D9"/>
    <w:p w14:paraId="116B46F8" w14:textId="77777777" w:rsidR="002E61D9" w:rsidRPr="002E61D9" w:rsidRDefault="002E61D9" w:rsidP="002E61D9"/>
    <w:p w14:paraId="7ECD5C7F" w14:textId="77777777" w:rsidR="002E61D9" w:rsidRPr="002E61D9" w:rsidRDefault="002E61D9" w:rsidP="002E61D9"/>
    <w:p w14:paraId="093826C9" w14:textId="77777777" w:rsidR="002E61D9" w:rsidRPr="002E61D9" w:rsidRDefault="002E61D9" w:rsidP="002E61D9"/>
    <w:p w14:paraId="5E9C69B7" w14:textId="77777777" w:rsidR="002E61D9" w:rsidRPr="002E61D9" w:rsidRDefault="002E61D9" w:rsidP="002E61D9"/>
    <w:p w14:paraId="0D9A0D25" w14:textId="77777777" w:rsidR="002E61D9" w:rsidRPr="002E61D9" w:rsidRDefault="002E61D9" w:rsidP="002E61D9"/>
    <w:p w14:paraId="702EED50" w14:textId="77777777" w:rsidR="002E61D9" w:rsidRPr="00BD712E" w:rsidRDefault="002E61D9" w:rsidP="002E61D9">
      <w:pPr>
        <w:spacing w:line="240" w:lineRule="auto"/>
        <w:rPr>
          <w:rFonts w:ascii="Arial" w:hAnsi="Arial" w:cs="Arial"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Name: </w:t>
      </w:r>
      <w:r w:rsidRPr="00BD712E">
        <w:rPr>
          <w:rFonts w:ascii="Arial" w:hAnsi="Arial" w:cs="Arial"/>
          <w:sz w:val="24"/>
          <w:szCs w:val="24"/>
        </w:rPr>
        <w:t>Sophie Edmunds</w:t>
      </w:r>
    </w:p>
    <w:p w14:paraId="53531A76" w14:textId="77777777" w:rsidR="002E61D9" w:rsidRPr="00BD712E" w:rsidRDefault="002E61D9" w:rsidP="002E61D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Student Number: </w:t>
      </w:r>
      <w:r w:rsidRPr="00BD712E">
        <w:rPr>
          <w:rFonts w:ascii="Arial" w:hAnsi="Arial" w:cs="Arial"/>
          <w:sz w:val="24"/>
          <w:szCs w:val="24"/>
        </w:rPr>
        <w:t>2100303</w:t>
      </w:r>
    </w:p>
    <w:p w14:paraId="362AF935" w14:textId="4C322128" w:rsidR="002E61D9" w:rsidRPr="00BD712E" w:rsidRDefault="002E61D9" w:rsidP="002E61D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 xml:space="preserve">Module Title: </w:t>
      </w:r>
      <w:r>
        <w:rPr>
          <w:rFonts w:ascii="Arial" w:hAnsi="Arial" w:cs="Arial"/>
          <w:sz w:val="24"/>
          <w:szCs w:val="24"/>
        </w:rPr>
        <w:t>Food and Beverage Operations</w:t>
      </w:r>
    </w:p>
    <w:p w14:paraId="29A74604" w14:textId="73513D8B" w:rsidR="002E61D9" w:rsidRPr="00BD712E" w:rsidRDefault="002E61D9" w:rsidP="002E61D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>Module Number:</w:t>
      </w:r>
      <w:r w:rsidRPr="00BD712E">
        <w:rPr>
          <w:rFonts w:ascii="Arial" w:hAnsi="Arial" w:cs="Arial"/>
          <w:sz w:val="24"/>
          <w:szCs w:val="24"/>
        </w:rPr>
        <w:t xml:space="preserve"> BMIH</w:t>
      </w:r>
      <w:r>
        <w:rPr>
          <w:rFonts w:ascii="Arial" w:hAnsi="Arial" w:cs="Arial"/>
          <w:sz w:val="24"/>
          <w:szCs w:val="24"/>
        </w:rPr>
        <w:t>4002</w:t>
      </w:r>
    </w:p>
    <w:p w14:paraId="1135C02D" w14:textId="0AAC61E9" w:rsidR="002E61D9" w:rsidRPr="00BD712E" w:rsidRDefault="002E61D9" w:rsidP="002E61D9">
      <w:pPr>
        <w:spacing w:line="240" w:lineRule="auto"/>
        <w:rPr>
          <w:rFonts w:ascii="Arial" w:hAnsi="Arial" w:cs="Arial"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>Lecturer’s Name</w:t>
      </w:r>
      <w:r w:rsidRPr="00BD712E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Lisa Bassler</w:t>
      </w:r>
    </w:p>
    <w:p w14:paraId="561A4514" w14:textId="77777777" w:rsidR="002E61D9" w:rsidRPr="00BD712E" w:rsidRDefault="002E61D9" w:rsidP="002E61D9">
      <w:pPr>
        <w:spacing w:line="240" w:lineRule="auto"/>
        <w:rPr>
          <w:rFonts w:ascii="Arial" w:hAnsi="Arial" w:cs="Arial"/>
          <w:sz w:val="24"/>
          <w:szCs w:val="24"/>
        </w:rPr>
      </w:pPr>
    </w:p>
    <w:p w14:paraId="48D8FC16" w14:textId="3E32D06E" w:rsidR="002E61D9" w:rsidRPr="00BD712E" w:rsidRDefault="002E61D9" w:rsidP="002E61D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D712E">
        <w:rPr>
          <w:rFonts w:ascii="Arial" w:hAnsi="Arial" w:cs="Arial"/>
          <w:b/>
          <w:bCs/>
          <w:sz w:val="24"/>
          <w:szCs w:val="24"/>
        </w:rPr>
        <w:t>Word Count:</w:t>
      </w:r>
      <w:r w:rsidR="00692DEA">
        <w:rPr>
          <w:rFonts w:ascii="Arial" w:hAnsi="Arial" w:cs="Arial"/>
          <w:b/>
          <w:bCs/>
          <w:sz w:val="24"/>
          <w:szCs w:val="24"/>
        </w:rPr>
        <w:t xml:space="preserve"> 1,2</w:t>
      </w:r>
      <w:r w:rsidR="00BE50EB">
        <w:rPr>
          <w:rFonts w:ascii="Arial" w:hAnsi="Arial" w:cs="Arial"/>
          <w:b/>
          <w:bCs/>
          <w:sz w:val="24"/>
          <w:szCs w:val="24"/>
        </w:rPr>
        <w:t>57</w:t>
      </w:r>
    </w:p>
    <w:p w14:paraId="745B5DEB" w14:textId="77777777" w:rsidR="002E61D9" w:rsidRDefault="002E61D9" w:rsidP="002E61D9"/>
    <w:p w14:paraId="79F6BDBC" w14:textId="77777777" w:rsidR="00AB49CD" w:rsidRDefault="00AB49CD" w:rsidP="002E61D9"/>
    <w:p w14:paraId="02C3F990" w14:textId="77777777" w:rsidR="00AB49CD" w:rsidRDefault="00AB49CD" w:rsidP="002E61D9"/>
    <w:p w14:paraId="30F5EAE0" w14:textId="77777777" w:rsidR="00AB49CD" w:rsidRDefault="00AB49CD" w:rsidP="002E61D9"/>
    <w:p w14:paraId="71C721D7" w14:textId="0FCB43A2" w:rsidR="00AB49CD" w:rsidRPr="00A67A59" w:rsidRDefault="004B7A46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7A5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Reflection on Experience and Personal Development</w:t>
      </w:r>
    </w:p>
    <w:p w14:paraId="7D73C8B7" w14:textId="4E1D4FBC" w:rsidR="00C56D3A" w:rsidRDefault="00BD47A8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reflection has been conducted with the flow of the Gibbs Reflective Cycle (Gibbs, 1988). </w:t>
      </w:r>
      <w:r w:rsidR="00427117">
        <w:rPr>
          <w:rFonts w:ascii="Arial" w:hAnsi="Arial" w:cs="Arial"/>
          <w:sz w:val="24"/>
          <w:szCs w:val="24"/>
        </w:rPr>
        <w:t xml:space="preserve">In this department, I have participated in shadowing a supervisory position within the Food and Beverage department in Brewers Fayre, a restaurant </w:t>
      </w:r>
      <w:r w:rsidR="00846084">
        <w:rPr>
          <w:rFonts w:ascii="Arial" w:hAnsi="Arial" w:cs="Arial"/>
          <w:sz w:val="24"/>
          <w:szCs w:val="24"/>
        </w:rPr>
        <w:t xml:space="preserve">owned by Whitbread next door to the Premier Inn </w:t>
      </w:r>
      <w:r w:rsidR="00692DEA">
        <w:rPr>
          <w:rFonts w:ascii="Arial" w:hAnsi="Arial" w:cs="Arial"/>
          <w:sz w:val="24"/>
          <w:szCs w:val="24"/>
        </w:rPr>
        <w:t xml:space="preserve">where </w:t>
      </w:r>
      <w:r w:rsidR="00846084">
        <w:rPr>
          <w:rFonts w:ascii="Arial" w:hAnsi="Arial" w:cs="Arial"/>
          <w:sz w:val="24"/>
          <w:szCs w:val="24"/>
        </w:rPr>
        <w:t xml:space="preserve">I have been on placement. </w:t>
      </w:r>
      <w:r w:rsidR="00DB1FC0">
        <w:rPr>
          <w:rFonts w:ascii="Arial" w:hAnsi="Arial" w:cs="Arial"/>
          <w:sz w:val="24"/>
          <w:szCs w:val="24"/>
        </w:rPr>
        <w:t xml:space="preserve">According to </w:t>
      </w:r>
      <w:r w:rsidR="00A9451A">
        <w:rPr>
          <w:rFonts w:ascii="Arial" w:hAnsi="Arial" w:cs="Arial"/>
          <w:sz w:val="24"/>
          <w:szCs w:val="24"/>
        </w:rPr>
        <w:t xml:space="preserve">Flynn, </w:t>
      </w:r>
      <w:r w:rsidR="00A9451A">
        <w:rPr>
          <w:rFonts w:ascii="Arial" w:hAnsi="Arial" w:cs="Arial"/>
          <w:i/>
          <w:iCs/>
          <w:sz w:val="24"/>
          <w:szCs w:val="24"/>
        </w:rPr>
        <w:t>et al.</w:t>
      </w:r>
      <w:r w:rsidR="00A54F73">
        <w:rPr>
          <w:rFonts w:ascii="Arial" w:hAnsi="Arial" w:cs="Arial"/>
          <w:sz w:val="24"/>
          <w:szCs w:val="24"/>
        </w:rPr>
        <w:t xml:space="preserve"> (</w:t>
      </w:r>
      <w:r w:rsidR="00F11C55">
        <w:rPr>
          <w:rFonts w:ascii="Arial" w:hAnsi="Arial" w:cs="Arial"/>
          <w:sz w:val="24"/>
          <w:szCs w:val="24"/>
        </w:rPr>
        <w:t xml:space="preserve">2023, </w:t>
      </w:r>
      <w:r w:rsidR="00A54F73">
        <w:rPr>
          <w:rFonts w:ascii="Arial" w:hAnsi="Arial" w:cs="Arial"/>
          <w:sz w:val="24"/>
          <w:szCs w:val="24"/>
        </w:rPr>
        <w:t>pg. 5</w:t>
      </w:r>
      <w:r w:rsidR="00F11C55">
        <w:rPr>
          <w:rFonts w:ascii="Arial" w:hAnsi="Arial" w:cs="Arial"/>
          <w:sz w:val="24"/>
          <w:szCs w:val="24"/>
        </w:rPr>
        <w:t>)</w:t>
      </w:r>
      <w:r w:rsidR="00692DEA">
        <w:rPr>
          <w:rFonts w:ascii="Arial" w:hAnsi="Arial" w:cs="Arial"/>
          <w:sz w:val="24"/>
          <w:szCs w:val="24"/>
        </w:rPr>
        <w:t>,</w:t>
      </w:r>
    </w:p>
    <w:p w14:paraId="45F79EF7" w14:textId="5028A6AD" w:rsidR="00F17908" w:rsidRPr="00F17908" w:rsidRDefault="00F17908" w:rsidP="00F17908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F17908">
        <w:rPr>
          <w:rFonts w:ascii="Arial" w:hAnsi="Arial" w:cs="Arial"/>
          <w:i/>
          <w:iCs/>
          <w:sz w:val="24"/>
          <w:szCs w:val="24"/>
        </w:rPr>
        <w:t xml:space="preserve">“The objective of any </w:t>
      </w:r>
      <w:r w:rsidR="00F11C55">
        <w:rPr>
          <w:rFonts w:ascii="Arial" w:hAnsi="Arial" w:cs="Arial"/>
          <w:i/>
          <w:iCs/>
          <w:sz w:val="24"/>
          <w:szCs w:val="24"/>
        </w:rPr>
        <w:t>work-based</w:t>
      </w:r>
      <w:r w:rsidRPr="00F17908">
        <w:rPr>
          <w:rFonts w:ascii="Arial" w:hAnsi="Arial" w:cs="Arial"/>
          <w:i/>
          <w:iCs/>
          <w:sz w:val="24"/>
          <w:szCs w:val="24"/>
        </w:rPr>
        <w:t xml:space="preserve"> or placement learning experience, regardless of length, is to consolidate and complement the academic learning, knowledge and skills with experience.”</w:t>
      </w:r>
    </w:p>
    <w:p w14:paraId="76D90D46" w14:textId="0B49EDE0" w:rsidR="00592C03" w:rsidRDefault="00BD47A8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said, i</w:t>
      </w:r>
      <w:r w:rsidR="00592C03">
        <w:rPr>
          <w:rFonts w:ascii="Arial" w:hAnsi="Arial" w:cs="Arial"/>
          <w:sz w:val="24"/>
          <w:szCs w:val="24"/>
        </w:rPr>
        <w:t xml:space="preserve">t is to my advantage that I have </w:t>
      </w:r>
      <w:r w:rsidR="00622FD8">
        <w:rPr>
          <w:rFonts w:ascii="Arial" w:hAnsi="Arial" w:cs="Arial"/>
          <w:sz w:val="24"/>
          <w:szCs w:val="24"/>
        </w:rPr>
        <w:t>a</w:t>
      </w:r>
      <w:r w:rsidR="00592C03">
        <w:rPr>
          <w:rFonts w:ascii="Arial" w:hAnsi="Arial" w:cs="Arial"/>
          <w:sz w:val="24"/>
          <w:szCs w:val="24"/>
        </w:rPr>
        <w:t xml:space="preserve"> decade of experience as a chef and </w:t>
      </w:r>
      <w:r w:rsidR="00692DEA">
        <w:rPr>
          <w:rFonts w:ascii="Arial" w:hAnsi="Arial" w:cs="Arial"/>
          <w:sz w:val="24"/>
          <w:szCs w:val="24"/>
        </w:rPr>
        <w:t>a server</w:t>
      </w:r>
      <w:r w:rsidR="00592C03">
        <w:rPr>
          <w:rFonts w:ascii="Arial" w:hAnsi="Arial" w:cs="Arial"/>
          <w:sz w:val="24"/>
          <w:szCs w:val="24"/>
        </w:rPr>
        <w:t xml:space="preserve"> in a </w:t>
      </w:r>
      <w:r w:rsidR="00DD143D">
        <w:rPr>
          <w:rFonts w:ascii="Arial" w:hAnsi="Arial" w:cs="Arial"/>
          <w:sz w:val="24"/>
          <w:szCs w:val="24"/>
        </w:rPr>
        <w:t>restaurant and</w:t>
      </w:r>
      <w:r w:rsidR="008109F9">
        <w:rPr>
          <w:rFonts w:ascii="Arial" w:hAnsi="Arial" w:cs="Arial"/>
          <w:sz w:val="24"/>
          <w:szCs w:val="24"/>
        </w:rPr>
        <w:t xml:space="preserve"> have a supervisory position of my own in my workplace. Therefore, I wanted to </w:t>
      </w:r>
      <w:r w:rsidR="00CF3672">
        <w:rPr>
          <w:rFonts w:ascii="Arial" w:hAnsi="Arial" w:cs="Arial"/>
          <w:sz w:val="24"/>
          <w:szCs w:val="24"/>
        </w:rPr>
        <w:t xml:space="preserve">apply my knowledge and experience within the F&amp;B department and compare the differences and similarities </w:t>
      </w:r>
      <w:r w:rsidR="00087B48">
        <w:rPr>
          <w:rFonts w:ascii="Arial" w:hAnsi="Arial" w:cs="Arial"/>
          <w:sz w:val="24"/>
          <w:szCs w:val="24"/>
        </w:rPr>
        <w:t>of</w:t>
      </w:r>
      <w:r w:rsidR="007549F8">
        <w:rPr>
          <w:rFonts w:ascii="Arial" w:hAnsi="Arial" w:cs="Arial"/>
          <w:sz w:val="24"/>
          <w:szCs w:val="24"/>
        </w:rPr>
        <w:t xml:space="preserve"> working in a franchised restaurant and understand the roles </w:t>
      </w:r>
      <w:r w:rsidR="00AD611E">
        <w:rPr>
          <w:rFonts w:ascii="Arial" w:hAnsi="Arial" w:cs="Arial"/>
          <w:sz w:val="24"/>
          <w:szCs w:val="24"/>
        </w:rPr>
        <w:t xml:space="preserve">and responsibilities </w:t>
      </w:r>
      <w:r w:rsidR="007549F8">
        <w:rPr>
          <w:rFonts w:ascii="Arial" w:hAnsi="Arial" w:cs="Arial"/>
          <w:sz w:val="24"/>
          <w:szCs w:val="24"/>
        </w:rPr>
        <w:t xml:space="preserve">accompanied </w:t>
      </w:r>
      <w:r w:rsidR="00335325">
        <w:rPr>
          <w:rFonts w:ascii="Arial" w:hAnsi="Arial" w:cs="Arial"/>
          <w:sz w:val="24"/>
          <w:szCs w:val="24"/>
        </w:rPr>
        <w:t>by</w:t>
      </w:r>
      <w:r w:rsidR="00AD611E">
        <w:rPr>
          <w:rFonts w:ascii="Arial" w:hAnsi="Arial" w:cs="Arial"/>
          <w:sz w:val="24"/>
          <w:szCs w:val="24"/>
        </w:rPr>
        <w:t xml:space="preserve"> the manager/supervisor at this site</w:t>
      </w:r>
      <w:r w:rsidR="00087B48">
        <w:rPr>
          <w:rFonts w:ascii="Arial" w:hAnsi="Arial" w:cs="Arial"/>
          <w:sz w:val="24"/>
          <w:szCs w:val="24"/>
        </w:rPr>
        <w:t xml:space="preserve">, as well as being open to learning new skills, like bar work, </w:t>
      </w:r>
      <w:r w:rsidR="00E171B0">
        <w:rPr>
          <w:rFonts w:ascii="Arial" w:hAnsi="Arial" w:cs="Arial"/>
          <w:sz w:val="24"/>
          <w:szCs w:val="24"/>
        </w:rPr>
        <w:t xml:space="preserve">following company plating systems in the kitchen, how to place orders through their Micros </w:t>
      </w:r>
      <w:r w:rsidR="00BA4539">
        <w:rPr>
          <w:rFonts w:ascii="Arial" w:hAnsi="Arial" w:cs="Arial"/>
          <w:sz w:val="24"/>
          <w:szCs w:val="24"/>
        </w:rPr>
        <w:t>software</w:t>
      </w:r>
      <w:r w:rsidR="00DD143D">
        <w:rPr>
          <w:rFonts w:ascii="Arial" w:hAnsi="Arial" w:cs="Arial"/>
          <w:sz w:val="24"/>
          <w:szCs w:val="24"/>
        </w:rPr>
        <w:t>, create rotas, cleaning schedules a</w:t>
      </w:r>
      <w:r w:rsidR="00BA4539">
        <w:rPr>
          <w:rFonts w:ascii="Arial" w:hAnsi="Arial" w:cs="Arial"/>
          <w:sz w:val="24"/>
          <w:szCs w:val="24"/>
        </w:rPr>
        <w:t>nd challenge myself to offer assistance where possible.</w:t>
      </w:r>
    </w:p>
    <w:p w14:paraId="1CF2D75A" w14:textId="414B5136" w:rsidR="00F61823" w:rsidRPr="0095304D" w:rsidRDefault="00F61823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kitchen itself was clean to a high standard, with a five </w:t>
      </w:r>
      <w:r w:rsidR="00BA13B1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ood </w:t>
      </w:r>
      <w:r w:rsidR="00BA13B1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ygiene rating and a cleaning schedule in place, it was evident that food safety and hygiene </w:t>
      </w:r>
      <w:r w:rsidR="00335325">
        <w:rPr>
          <w:rFonts w:ascii="Arial" w:hAnsi="Arial" w:cs="Arial"/>
          <w:sz w:val="24"/>
          <w:szCs w:val="24"/>
        </w:rPr>
        <w:t>are</w:t>
      </w:r>
      <w:r w:rsidR="00494591">
        <w:rPr>
          <w:rFonts w:ascii="Arial" w:hAnsi="Arial" w:cs="Arial"/>
          <w:sz w:val="24"/>
          <w:szCs w:val="24"/>
        </w:rPr>
        <w:t xml:space="preserve"> taken seriously in this establishment. With my Level 2 Food Safety and Hygiene </w:t>
      </w:r>
      <w:r w:rsidR="00554B64">
        <w:rPr>
          <w:rFonts w:ascii="Arial" w:hAnsi="Arial" w:cs="Arial"/>
          <w:sz w:val="24"/>
          <w:szCs w:val="24"/>
        </w:rPr>
        <w:t xml:space="preserve">certification and training, I was able to work and get involved in the job role </w:t>
      </w:r>
      <w:r w:rsidR="00692DEA">
        <w:rPr>
          <w:rFonts w:ascii="Arial" w:hAnsi="Arial" w:cs="Arial"/>
          <w:sz w:val="24"/>
          <w:szCs w:val="24"/>
        </w:rPr>
        <w:t>straight</w:t>
      </w:r>
      <w:r w:rsidR="00554B64">
        <w:rPr>
          <w:rFonts w:ascii="Arial" w:hAnsi="Arial" w:cs="Arial"/>
          <w:sz w:val="24"/>
          <w:szCs w:val="24"/>
        </w:rPr>
        <w:t xml:space="preserve"> away during a quiet lunch service. </w:t>
      </w:r>
      <w:r w:rsidR="00C5382A">
        <w:rPr>
          <w:rFonts w:ascii="Arial" w:hAnsi="Arial" w:cs="Arial"/>
          <w:sz w:val="24"/>
          <w:szCs w:val="24"/>
        </w:rPr>
        <w:t>It is crucial in this environment to understand the importance of effective communication, teamwork</w:t>
      </w:r>
      <w:r w:rsidR="00DE79EE">
        <w:rPr>
          <w:rFonts w:ascii="Arial" w:hAnsi="Arial" w:cs="Arial"/>
          <w:sz w:val="24"/>
          <w:szCs w:val="24"/>
        </w:rPr>
        <w:t>,</w:t>
      </w:r>
      <w:r w:rsidR="00C5382A">
        <w:rPr>
          <w:rFonts w:ascii="Arial" w:hAnsi="Arial" w:cs="Arial"/>
          <w:sz w:val="24"/>
          <w:szCs w:val="24"/>
        </w:rPr>
        <w:t xml:space="preserve"> and </w:t>
      </w:r>
      <w:r w:rsidR="00724585">
        <w:rPr>
          <w:rFonts w:ascii="Arial" w:hAnsi="Arial" w:cs="Arial"/>
          <w:sz w:val="24"/>
          <w:szCs w:val="24"/>
        </w:rPr>
        <w:t xml:space="preserve">the development of personal skills </w:t>
      </w:r>
      <w:r w:rsidR="00DE79EE">
        <w:rPr>
          <w:rFonts w:ascii="Arial" w:hAnsi="Arial" w:cs="Arial"/>
          <w:sz w:val="24"/>
          <w:szCs w:val="24"/>
        </w:rPr>
        <w:t>to</w:t>
      </w:r>
      <w:r w:rsidR="00724585">
        <w:rPr>
          <w:rFonts w:ascii="Arial" w:hAnsi="Arial" w:cs="Arial"/>
          <w:sz w:val="24"/>
          <w:szCs w:val="24"/>
        </w:rPr>
        <w:t xml:space="preserve"> deliver excellent </w:t>
      </w:r>
      <w:r w:rsidR="00DE79EE">
        <w:rPr>
          <w:rFonts w:ascii="Arial" w:hAnsi="Arial" w:cs="Arial"/>
          <w:sz w:val="24"/>
          <w:szCs w:val="24"/>
        </w:rPr>
        <w:t xml:space="preserve">service and </w:t>
      </w:r>
      <w:r w:rsidR="00B03D05">
        <w:rPr>
          <w:rFonts w:ascii="Arial" w:hAnsi="Arial" w:cs="Arial"/>
          <w:sz w:val="24"/>
          <w:szCs w:val="24"/>
        </w:rPr>
        <w:t>freshly prepared food to guests to meet consistent brand standards and improve guest reviews</w:t>
      </w:r>
      <w:r w:rsidR="00072137">
        <w:rPr>
          <w:rFonts w:ascii="Arial" w:hAnsi="Arial" w:cs="Arial"/>
          <w:sz w:val="24"/>
          <w:szCs w:val="24"/>
        </w:rPr>
        <w:t xml:space="preserve"> </w:t>
      </w:r>
      <w:r w:rsidR="0095304D">
        <w:rPr>
          <w:rFonts w:ascii="Arial" w:hAnsi="Arial" w:cs="Arial"/>
          <w:sz w:val="24"/>
          <w:szCs w:val="24"/>
        </w:rPr>
        <w:t xml:space="preserve">(Suh, </w:t>
      </w:r>
      <w:r w:rsidR="0095304D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95304D">
        <w:rPr>
          <w:rFonts w:ascii="Arial" w:hAnsi="Arial" w:cs="Arial"/>
          <w:sz w:val="24"/>
          <w:szCs w:val="24"/>
        </w:rPr>
        <w:t>2012</w:t>
      </w:r>
      <w:r w:rsidR="004A0C93">
        <w:rPr>
          <w:rFonts w:ascii="Arial" w:hAnsi="Arial" w:cs="Arial"/>
          <w:sz w:val="24"/>
          <w:szCs w:val="24"/>
        </w:rPr>
        <w:t>).</w:t>
      </w:r>
      <w:r w:rsidR="00E95FA3">
        <w:rPr>
          <w:rFonts w:ascii="Arial" w:hAnsi="Arial" w:cs="Arial"/>
          <w:sz w:val="24"/>
          <w:szCs w:val="24"/>
        </w:rPr>
        <w:t xml:space="preserve"> </w:t>
      </w:r>
    </w:p>
    <w:p w14:paraId="28A28F9A" w14:textId="2F0D7EA7" w:rsidR="00C56D3A" w:rsidRPr="00A67A59" w:rsidRDefault="00C56D3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7A59">
        <w:rPr>
          <w:rFonts w:ascii="Arial" w:hAnsi="Arial" w:cs="Arial"/>
          <w:b/>
          <w:bCs/>
          <w:sz w:val="24"/>
          <w:szCs w:val="24"/>
          <w:u w:val="single"/>
        </w:rPr>
        <w:t>Critical Analysis of Work-Based Skills and Technical Knowledge</w:t>
      </w:r>
    </w:p>
    <w:p w14:paraId="3C584F74" w14:textId="77777777" w:rsidR="00BA13B1" w:rsidRDefault="00BA13B1" w:rsidP="00BA13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the few shifts I completed I was able to participate in a breakfast shift which included set up of the continental and full English breakfast buffet, seating hotel guests and walk-ins, and restocking food items. I shadowed colleagues in the explanation of </w:t>
      </w:r>
      <w:r>
        <w:rPr>
          <w:rFonts w:ascii="Arial" w:hAnsi="Arial" w:cs="Arial"/>
          <w:sz w:val="24"/>
          <w:szCs w:val="24"/>
        </w:rPr>
        <w:lastRenderedPageBreak/>
        <w:t xml:space="preserve">how the Meal Deal system works and how to take payment for it. I lack experience in bar work so was shown how to pull pints and got to practice a few, as well as preparing their cocktails and mocktail recipes. In the kitchen, I helped put away a food delivery, checked stock levels with the supervisor, and prepared and plated meals for service. Surprisingly, I noticed that all the dishes on their menu were pictured on the walls (how they can be plated and how long certain items are to be cooked/reheated for) and were displayed so staff knew exactly what and how it was to be sent out to customers. </w:t>
      </w:r>
    </w:p>
    <w:p w14:paraId="4D4825E6" w14:textId="47344DA3" w:rsidR="004B073C" w:rsidRDefault="007638EC" w:rsidP="00BA13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While working one busy breakfast shift</w:t>
      </w:r>
      <w:r w:rsidR="00636E25">
        <w:rPr>
          <w:rFonts w:ascii="Arial" w:hAnsi="Arial" w:cs="Arial"/>
          <w:sz w:val="24"/>
          <w:szCs w:val="24"/>
        </w:rPr>
        <w:t xml:space="preserve">, </w:t>
      </w:r>
      <w:r w:rsidR="00637AD5">
        <w:rPr>
          <w:rFonts w:ascii="Arial" w:hAnsi="Arial" w:cs="Arial"/>
          <w:sz w:val="24"/>
          <w:szCs w:val="24"/>
        </w:rPr>
        <w:t>the team became flustered and stressed with keeping up with clearing tables, seating guests</w:t>
      </w:r>
      <w:r w:rsidR="0068242F">
        <w:rPr>
          <w:rFonts w:ascii="Arial" w:hAnsi="Arial" w:cs="Arial"/>
          <w:sz w:val="24"/>
          <w:szCs w:val="24"/>
        </w:rPr>
        <w:t>,</w:t>
      </w:r>
      <w:r w:rsidR="00637AD5">
        <w:rPr>
          <w:rFonts w:ascii="Arial" w:hAnsi="Arial" w:cs="Arial"/>
          <w:sz w:val="24"/>
          <w:szCs w:val="24"/>
        </w:rPr>
        <w:t xml:space="preserve"> and making sure the </w:t>
      </w:r>
      <w:r w:rsidR="006C7093">
        <w:rPr>
          <w:rFonts w:ascii="Arial" w:hAnsi="Arial" w:cs="Arial"/>
          <w:sz w:val="24"/>
          <w:szCs w:val="24"/>
        </w:rPr>
        <w:t>buffet was restocked. There appeared to be a lack of organisation</w:t>
      </w:r>
      <w:r w:rsidR="00700E39">
        <w:rPr>
          <w:rFonts w:ascii="Arial" w:hAnsi="Arial" w:cs="Arial"/>
          <w:sz w:val="24"/>
          <w:szCs w:val="24"/>
        </w:rPr>
        <w:t xml:space="preserve"> until the manager got involved. </w:t>
      </w:r>
      <w:r w:rsidR="00227161">
        <w:rPr>
          <w:rFonts w:ascii="Arial" w:hAnsi="Arial" w:cs="Arial"/>
          <w:sz w:val="24"/>
          <w:szCs w:val="24"/>
        </w:rPr>
        <w:t xml:space="preserve">The staff who work within </w:t>
      </w:r>
      <w:r w:rsidR="00BF0CE3">
        <w:rPr>
          <w:rFonts w:ascii="Arial" w:hAnsi="Arial" w:cs="Arial"/>
          <w:sz w:val="24"/>
          <w:szCs w:val="24"/>
        </w:rPr>
        <w:t>the restaurant are fully trained</w:t>
      </w:r>
      <w:r w:rsidR="005B0698">
        <w:rPr>
          <w:rFonts w:ascii="Arial" w:hAnsi="Arial" w:cs="Arial"/>
          <w:sz w:val="24"/>
          <w:szCs w:val="24"/>
        </w:rPr>
        <w:t xml:space="preserve"> and</w:t>
      </w:r>
      <w:r w:rsidR="00BF0CE3">
        <w:rPr>
          <w:rFonts w:ascii="Arial" w:hAnsi="Arial" w:cs="Arial"/>
          <w:sz w:val="24"/>
          <w:szCs w:val="24"/>
        </w:rPr>
        <w:t>, therefore would be capable of what Mullins</w:t>
      </w:r>
      <w:r w:rsidR="00B431F0">
        <w:rPr>
          <w:rFonts w:ascii="Arial" w:hAnsi="Arial" w:cs="Arial"/>
          <w:sz w:val="24"/>
          <w:szCs w:val="24"/>
        </w:rPr>
        <w:t xml:space="preserve"> and Dossor</w:t>
      </w:r>
      <w:r w:rsidR="002B5B84">
        <w:rPr>
          <w:rFonts w:ascii="Arial" w:hAnsi="Arial" w:cs="Arial"/>
          <w:sz w:val="24"/>
          <w:szCs w:val="24"/>
        </w:rPr>
        <w:t xml:space="preserve"> (201</w:t>
      </w:r>
      <w:r w:rsidR="00B431F0">
        <w:rPr>
          <w:rFonts w:ascii="Arial" w:hAnsi="Arial" w:cs="Arial"/>
          <w:sz w:val="24"/>
          <w:szCs w:val="24"/>
        </w:rPr>
        <w:t>3</w:t>
      </w:r>
      <w:r w:rsidR="00975F59">
        <w:rPr>
          <w:rFonts w:ascii="Arial" w:hAnsi="Arial" w:cs="Arial"/>
          <w:sz w:val="24"/>
          <w:szCs w:val="24"/>
        </w:rPr>
        <w:t>, pg. 285</w:t>
      </w:r>
      <w:r w:rsidR="002B5B84">
        <w:rPr>
          <w:rFonts w:ascii="Arial" w:hAnsi="Arial" w:cs="Arial"/>
          <w:sz w:val="24"/>
          <w:szCs w:val="24"/>
        </w:rPr>
        <w:t xml:space="preserve">) </w:t>
      </w:r>
      <w:r w:rsidR="00B431F0">
        <w:rPr>
          <w:rFonts w:ascii="Arial" w:hAnsi="Arial" w:cs="Arial"/>
          <w:sz w:val="24"/>
          <w:szCs w:val="24"/>
        </w:rPr>
        <w:t>have</w:t>
      </w:r>
      <w:r w:rsidR="002B5B84">
        <w:rPr>
          <w:rFonts w:ascii="Arial" w:hAnsi="Arial" w:cs="Arial"/>
          <w:sz w:val="24"/>
          <w:szCs w:val="24"/>
        </w:rPr>
        <w:t xml:space="preserve"> </w:t>
      </w:r>
      <w:r w:rsidR="00A14771">
        <w:rPr>
          <w:rFonts w:ascii="Arial" w:hAnsi="Arial" w:cs="Arial"/>
          <w:sz w:val="24"/>
          <w:szCs w:val="24"/>
        </w:rPr>
        <w:t xml:space="preserve">the “ability level and the motivation to use </w:t>
      </w:r>
      <w:r w:rsidR="00FF4024">
        <w:rPr>
          <w:rFonts w:ascii="Arial" w:hAnsi="Arial" w:cs="Arial"/>
          <w:sz w:val="24"/>
          <w:szCs w:val="24"/>
        </w:rPr>
        <w:t xml:space="preserve">the </w:t>
      </w:r>
      <w:r w:rsidR="00A14771">
        <w:rPr>
          <w:rFonts w:ascii="Arial" w:hAnsi="Arial" w:cs="Arial"/>
          <w:sz w:val="24"/>
          <w:szCs w:val="24"/>
        </w:rPr>
        <w:t xml:space="preserve">ability” </w:t>
      </w:r>
      <w:r w:rsidR="00FF4024">
        <w:rPr>
          <w:rFonts w:ascii="Arial" w:hAnsi="Arial" w:cs="Arial"/>
          <w:sz w:val="24"/>
          <w:szCs w:val="24"/>
        </w:rPr>
        <w:t>when</w:t>
      </w:r>
      <w:r w:rsidR="00A14771">
        <w:rPr>
          <w:rFonts w:ascii="Arial" w:hAnsi="Arial" w:cs="Arial"/>
          <w:sz w:val="24"/>
          <w:szCs w:val="24"/>
        </w:rPr>
        <w:t xml:space="preserve"> supported and directed by their team leader; everyone was assigned a task and to </w:t>
      </w:r>
      <w:r w:rsidR="00FF4024">
        <w:rPr>
          <w:rFonts w:ascii="Arial" w:hAnsi="Arial" w:cs="Arial"/>
          <w:sz w:val="24"/>
          <w:szCs w:val="24"/>
        </w:rPr>
        <w:t xml:space="preserve">work in tandem to create an efficient breakfast service. </w:t>
      </w:r>
      <w:r w:rsidR="005B0698">
        <w:rPr>
          <w:rFonts w:ascii="Arial" w:hAnsi="Arial" w:cs="Arial"/>
          <w:sz w:val="24"/>
          <w:szCs w:val="24"/>
        </w:rPr>
        <w:t>My reflection upon that particular shift was</w:t>
      </w:r>
      <w:r w:rsidR="00197847">
        <w:rPr>
          <w:rFonts w:ascii="Arial" w:hAnsi="Arial" w:cs="Arial"/>
          <w:sz w:val="24"/>
          <w:szCs w:val="24"/>
        </w:rPr>
        <w:t xml:space="preserve"> important to me because </w:t>
      </w:r>
      <w:r w:rsidR="00394FAC">
        <w:rPr>
          <w:rFonts w:ascii="Arial" w:hAnsi="Arial" w:cs="Arial"/>
          <w:sz w:val="24"/>
          <w:szCs w:val="24"/>
        </w:rPr>
        <w:t xml:space="preserve">I could see that the restaurant staff </w:t>
      </w:r>
      <w:r w:rsidR="001870B0">
        <w:rPr>
          <w:rFonts w:ascii="Arial" w:hAnsi="Arial" w:cs="Arial"/>
          <w:sz w:val="24"/>
          <w:szCs w:val="24"/>
        </w:rPr>
        <w:t>had</w:t>
      </w:r>
      <w:r w:rsidR="00394FAC">
        <w:rPr>
          <w:rFonts w:ascii="Arial" w:hAnsi="Arial" w:cs="Arial"/>
          <w:sz w:val="24"/>
          <w:szCs w:val="24"/>
        </w:rPr>
        <w:t xml:space="preserve"> a strong and experienced team leader who </w:t>
      </w:r>
      <w:r w:rsidR="001B3A52">
        <w:rPr>
          <w:rFonts w:ascii="Arial" w:hAnsi="Arial" w:cs="Arial"/>
          <w:sz w:val="24"/>
          <w:szCs w:val="24"/>
        </w:rPr>
        <w:t xml:space="preserve">displayed a positive, yet firm attitude </w:t>
      </w:r>
      <w:r w:rsidR="001870B0">
        <w:rPr>
          <w:rFonts w:ascii="Arial" w:hAnsi="Arial" w:cs="Arial"/>
          <w:sz w:val="24"/>
          <w:szCs w:val="24"/>
        </w:rPr>
        <w:t>to motivate the staff to achieve their end goals for that shift.</w:t>
      </w:r>
    </w:p>
    <w:p w14:paraId="6687F099" w14:textId="60378893" w:rsidR="00C56D3A" w:rsidRPr="00A67A59" w:rsidRDefault="00536099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7A59">
        <w:rPr>
          <w:rFonts w:ascii="Arial" w:hAnsi="Arial" w:cs="Arial"/>
          <w:b/>
          <w:bCs/>
          <w:sz w:val="24"/>
          <w:szCs w:val="24"/>
          <w:u w:val="single"/>
        </w:rPr>
        <w:t>Reflection on Organisational Issues</w:t>
      </w:r>
    </w:p>
    <w:p w14:paraId="2A377E05" w14:textId="1FD06AA8" w:rsidR="00536099" w:rsidRDefault="00AB674A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my time on placement at the restaurant, there was one reoccurring issue that I noted in the kitchen, </w:t>
      </w:r>
      <w:r w:rsidR="00E01DBA">
        <w:rPr>
          <w:rFonts w:ascii="Arial" w:hAnsi="Arial" w:cs="Arial"/>
          <w:sz w:val="24"/>
          <w:szCs w:val="24"/>
        </w:rPr>
        <w:t>supply,</w:t>
      </w:r>
      <w:r>
        <w:rPr>
          <w:rFonts w:ascii="Arial" w:hAnsi="Arial" w:cs="Arial"/>
          <w:sz w:val="24"/>
          <w:szCs w:val="24"/>
        </w:rPr>
        <w:t xml:space="preserve"> and delivery issues.</w:t>
      </w:r>
      <w:r w:rsidR="005663C2">
        <w:rPr>
          <w:rFonts w:ascii="Arial" w:hAnsi="Arial" w:cs="Arial"/>
          <w:sz w:val="24"/>
          <w:szCs w:val="24"/>
        </w:rPr>
        <w:t xml:space="preserve"> </w:t>
      </w:r>
      <w:r w:rsidR="00485A8E">
        <w:rPr>
          <w:rFonts w:ascii="Arial" w:hAnsi="Arial" w:cs="Arial"/>
          <w:sz w:val="24"/>
          <w:szCs w:val="24"/>
        </w:rPr>
        <w:t xml:space="preserve">Whitbread </w:t>
      </w:r>
      <w:r w:rsidR="00A933E7">
        <w:rPr>
          <w:rFonts w:ascii="Arial" w:hAnsi="Arial" w:cs="Arial"/>
          <w:sz w:val="24"/>
          <w:szCs w:val="24"/>
        </w:rPr>
        <w:t>(202</w:t>
      </w:r>
      <w:r w:rsidR="004B0ACA">
        <w:rPr>
          <w:rFonts w:ascii="Arial" w:hAnsi="Arial" w:cs="Arial"/>
          <w:sz w:val="24"/>
          <w:szCs w:val="24"/>
        </w:rPr>
        <w:t>3</w:t>
      </w:r>
      <w:r w:rsidR="00A933E7">
        <w:rPr>
          <w:rFonts w:ascii="Arial" w:hAnsi="Arial" w:cs="Arial"/>
          <w:sz w:val="24"/>
          <w:szCs w:val="24"/>
        </w:rPr>
        <w:t xml:space="preserve">), </w:t>
      </w:r>
      <w:r w:rsidR="00BB6035">
        <w:rPr>
          <w:rFonts w:ascii="Arial" w:hAnsi="Arial" w:cs="Arial"/>
          <w:sz w:val="24"/>
          <w:szCs w:val="24"/>
        </w:rPr>
        <w:t>states</w:t>
      </w:r>
      <w:r w:rsidR="00A933E7">
        <w:rPr>
          <w:rFonts w:ascii="Arial" w:hAnsi="Arial" w:cs="Arial"/>
          <w:sz w:val="24"/>
          <w:szCs w:val="24"/>
        </w:rPr>
        <w:t xml:space="preserve"> they </w:t>
      </w:r>
      <w:r w:rsidR="00485A8E">
        <w:rPr>
          <w:rFonts w:ascii="Arial" w:hAnsi="Arial" w:cs="Arial"/>
          <w:sz w:val="24"/>
          <w:szCs w:val="24"/>
        </w:rPr>
        <w:t xml:space="preserve">are </w:t>
      </w:r>
      <w:r w:rsidR="009B02C8">
        <w:rPr>
          <w:rFonts w:ascii="Arial" w:hAnsi="Arial" w:cs="Arial"/>
          <w:sz w:val="24"/>
          <w:szCs w:val="24"/>
        </w:rPr>
        <w:t>committed to</w:t>
      </w:r>
      <w:r w:rsidR="00A933E7">
        <w:rPr>
          <w:rFonts w:ascii="Arial" w:hAnsi="Arial" w:cs="Arial"/>
          <w:sz w:val="24"/>
          <w:szCs w:val="24"/>
        </w:rPr>
        <w:t xml:space="preserve"> </w:t>
      </w:r>
      <w:r w:rsidR="0021302D">
        <w:rPr>
          <w:rFonts w:ascii="Arial" w:hAnsi="Arial" w:cs="Arial"/>
          <w:sz w:val="24"/>
          <w:szCs w:val="24"/>
        </w:rPr>
        <w:t xml:space="preserve">“sourcing sustainably </w:t>
      </w:r>
      <w:r w:rsidR="0001355C">
        <w:rPr>
          <w:rFonts w:ascii="Arial" w:hAnsi="Arial" w:cs="Arial"/>
          <w:sz w:val="24"/>
          <w:szCs w:val="24"/>
        </w:rPr>
        <w:t xml:space="preserve">and respecting human rights </w:t>
      </w:r>
      <w:r w:rsidR="00871229">
        <w:rPr>
          <w:rFonts w:ascii="Arial" w:hAnsi="Arial" w:cs="Arial"/>
          <w:sz w:val="24"/>
          <w:szCs w:val="24"/>
        </w:rPr>
        <w:t xml:space="preserve">throughout our supply chain.” </w:t>
      </w:r>
      <w:r w:rsidR="00D127E7">
        <w:rPr>
          <w:rFonts w:ascii="Arial" w:hAnsi="Arial" w:cs="Arial"/>
          <w:sz w:val="24"/>
          <w:szCs w:val="24"/>
        </w:rPr>
        <w:t xml:space="preserve">That said, they have </w:t>
      </w:r>
      <w:r w:rsidR="00FB368F">
        <w:rPr>
          <w:rFonts w:ascii="Arial" w:hAnsi="Arial" w:cs="Arial"/>
          <w:sz w:val="24"/>
          <w:szCs w:val="24"/>
        </w:rPr>
        <w:t xml:space="preserve">specific suppliers </w:t>
      </w:r>
      <w:r w:rsidR="00025276">
        <w:rPr>
          <w:rFonts w:ascii="Arial" w:hAnsi="Arial" w:cs="Arial"/>
          <w:sz w:val="24"/>
          <w:szCs w:val="24"/>
        </w:rPr>
        <w:t>that</w:t>
      </w:r>
      <w:r w:rsidR="00FB368F">
        <w:rPr>
          <w:rFonts w:ascii="Arial" w:hAnsi="Arial" w:cs="Arial"/>
          <w:sz w:val="24"/>
          <w:szCs w:val="24"/>
        </w:rPr>
        <w:t xml:space="preserve"> they use to trace the</w:t>
      </w:r>
      <w:r w:rsidR="00056BB5">
        <w:rPr>
          <w:rFonts w:ascii="Arial" w:hAnsi="Arial" w:cs="Arial"/>
          <w:sz w:val="24"/>
          <w:szCs w:val="24"/>
        </w:rPr>
        <w:t xml:space="preserve"> source </w:t>
      </w:r>
      <w:r w:rsidR="00025276">
        <w:rPr>
          <w:rFonts w:ascii="Arial" w:hAnsi="Arial" w:cs="Arial"/>
          <w:sz w:val="24"/>
          <w:szCs w:val="24"/>
        </w:rPr>
        <w:t>from</w:t>
      </w:r>
      <w:r w:rsidR="00056BB5">
        <w:rPr>
          <w:rFonts w:ascii="Arial" w:hAnsi="Arial" w:cs="Arial"/>
          <w:sz w:val="24"/>
          <w:szCs w:val="24"/>
        </w:rPr>
        <w:t xml:space="preserve"> which their food </w:t>
      </w:r>
      <w:r w:rsidR="00166CD0">
        <w:rPr>
          <w:rFonts w:ascii="Arial" w:hAnsi="Arial" w:cs="Arial"/>
          <w:sz w:val="24"/>
          <w:szCs w:val="24"/>
        </w:rPr>
        <w:t>commodities originate</w:t>
      </w:r>
      <w:r w:rsidR="00056BB5">
        <w:rPr>
          <w:rFonts w:ascii="Arial" w:hAnsi="Arial" w:cs="Arial"/>
          <w:sz w:val="24"/>
          <w:szCs w:val="24"/>
        </w:rPr>
        <w:t xml:space="preserve"> </w:t>
      </w:r>
      <w:r w:rsidR="00BB6035">
        <w:rPr>
          <w:rFonts w:ascii="Arial" w:hAnsi="Arial" w:cs="Arial"/>
          <w:sz w:val="24"/>
          <w:szCs w:val="24"/>
        </w:rPr>
        <w:t xml:space="preserve">and cannot use any other suppliers due to </w:t>
      </w:r>
      <w:r w:rsidR="00AD0E9D">
        <w:rPr>
          <w:rFonts w:ascii="Arial" w:hAnsi="Arial" w:cs="Arial"/>
          <w:sz w:val="24"/>
          <w:szCs w:val="24"/>
        </w:rPr>
        <w:t xml:space="preserve">this </w:t>
      </w:r>
      <w:r w:rsidR="00BB6035">
        <w:rPr>
          <w:rFonts w:ascii="Arial" w:hAnsi="Arial" w:cs="Arial"/>
          <w:sz w:val="24"/>
          <w:szCs w:val="24"/>
        </w:rPr>
        <w:t>company policy.</w:t>
      </w:r>
      <w:r w:rsidR="00AD0E9D">
        <w:rPr>
          <w:rFonts w:ascii="Arial" w:hAnsi="Arial" w:cs="Arial"/>
          <w:sz w:val="24"/>
          <w:szCs w:val="24"/>
        </w:rPr>
        <w:t xml:space="preserve"> Therefore, sometimes these challenges may arise, and</w:t>
      </w:r>
      <w:r w:rsidR="00BB6035">
        <w:rPr>
          <w:rFonts w:ascii="Arial" w:hAnsi="Arial" w:cs="Arial"/>
          <w:sz w:val="24"/>
          <w:szCs w:val="24"/>
        </w:rPr>
        <w:t xml:space="preserve"> </w:t>
      </w:r>
      <w:r w:rsidR="00AD0E9D">
        <w:rPr>
          <w:rFonts w:ascii="Arial" w:hAnsi="Arial" w:cs="Arial"/>
          <w:sz w:val="24"/>
          <w:szCs w:val="24"/>
        </w:rPr>
        <w:t>h</w:t>
      </w:r>
      <w:r w:rsidR="00F84004">
        <w:rPr>
          <w:rFonts w:ascii="Arial" w:hAnsi="Arial" w:cs="Arial"/>
          <w:sz w:val="24"/>
          <w:szCs w:val="24"/>
        </w:rPr>
        <w:t xml:space="preserve">aving dishes </w:t>
      </w:r>
      <w:r w:rsidR="0069572F">
        <w:rPr>
          <w:rFonts w:ascii="Arial" w:hAnsi="Arial" w:cs="Arial"/>
          <w:sz w:val="24"/>
          <w:szCs w:val="24"/>
        </w:rPr>
        <w:t xml:space="preserve">off the menu </w:t>
      </w:r>
      <w:r w:rsidR="00FD3AD0">
        <w:rPr>
          <w:rFonts w:ascii="Arial" w:hAnsi="Arial" w:cs="Arial"/>
          <w:sz w:val="24"/>
          <w:szCs w:val="24"/>
        </w:rPr>
        <w:t xml:space="preserve">due to supplier issues will </w:t>
      </w:r>
      <w:r w:rsidR="00F81794">
        <w:rPr>
          <w:rFonts w:ascii="Arial" w:hAnsi="Arial" w:cs="Arial"/>
          <w:sz w:val="24"/>
          <w:szCs w:val="24"/>
        </w:rPr>
        <w:t xml:space="preserve">inevitably cause disappointment </w:t>
      </w:r>
      <w:r w:rsidR="00CB2485">
        <w:rPr>
          <w:rFonts w:ascii="Arial" w:hAnsi="Arial" w:cs="Arial"/>
          <w:sz w:val="24"/>
          <w:szCs w:val="24"/>
        </w:rPr>
        <w:t>in</w:t>
      </w:r>
      <w:r w:rsidR="00F81794">
        <w:rPr>
          <w:rFonts w:ascii="Arial" w:hAnsi="Arial" w:cs="Arial"/>
          <w:sz w:val="24"/>
          <w:szCs w:val="24"/>
        </w:rPr>
        <w:t xml:space="preserve"> guest satisfaction levels</w:t>
      </w:r>
      <w:r w:rsidR="00AD0E9D">
        <w:rPr>
          <w:rFonts w:ascii="Arial" w:hAnsi="Arial" w:cs="Arial"/>
          <w:sz w:val="24"/>
          <w:szCs w:val="24"/>
        </w:rPr>
        <w:t>.</w:t>
      </w:r>
    </w:p>
    <w:p w14:paraId="0979C64B" w14:textId="6E54087A" w:rsidR="00884197" w:rsidRDefault="006C5F25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Unfortunately</w:t>
      </w:r>
      <w:r w:rsidR="0088419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this type of issue is becoming more prevalent </w:t>
      </w:r>
      <w:r w:rsidR="000579C6">
        <w:rPr>
          <w:rFonts w:ascii="Arial" w:hAnsi="Arial" w:cs="Arial"/>
          <w:sz w:val="24"/>
          <w:szCs w:val="24"/>
        </w:rPr>
        <w:t>with Brexit</w:t>
      </w:r>
      <w:r w:rsidR="00DE7047">
        <w:rPr>
          <w:rFonts w:ascii="Arial" w:hAnsi="Arial" w:cs="Arial"/>
          <w:sz w:val="24"/>
          <w:szCs w:val="24"/>
        </w:rPr>
        <w:t xml:space="preserve"> which impacts </w:t>
      </w:r>
      <w:r w:rsidR="008C453A">
        <w:rPr>
          <w:rFonts w:ascii="Arial" w:hAnsi="Arial" w:cs="Arial"/>
          <w:sz w:val="24"/>
          <w:szCs w:val="24"/>
        </w:rPr>
        <w:t>HGV</w:t>
      </w:r>
      <w:r w:rsidR="008A303D">
        <w:rPr>
          <w:rFonts w:ascii="Arial" w:hAnsi="Arial" w:cs="Arial"/>
          <w:sz w:val="24"/>
          <w:szCs w:val="24"/>
        </w:rPr>
        <w:t xml:space="preserve"> driver</w:t>
      </w:r>
      <w:r w:rsidR="008C453A">
        <w:rPr>
          <w:rFonts w:ascii="Arial" w:hAnsi="Arial" w:cs="Arial"/>
          <w:sz w:val="24"/>
          <w:szCs w:val="24"/>
        </w:rPr>
        <w:t xml:space="preserve"> shortages</w:t>
      </w:r>
      <w:r w:rsidR="00DE7047">
        <w:rPr>
          <w:rFonts w:ascii="Arial" w:hAnsi="Arial" w:cs="Arial"/>
          <w:sz w:val="24"/>
          <w:szCs w:val="24"/>
        </w:rPr>
        <w:t xml:space="preserve"> in the UK</w:t>
      </w:r>
      <w:r w:rsidR="008C453A">
        <w:rPr>
          <w:rFonts w:ascii="Arial" w:hAnsi="Arial" w:cs="Arial"/>
          <w:sz w:val="24"/>
          <w:szCs w:val="24"/>
        </w:rPr>
        <w:t xml:space="preserve"> (which then has a domino effect on the </w:t>
      </w:r>
      <w:r w:rsidR="008A303D">
        <w:rPr>
          <w:rFonts w:ascii="Arial" w:hAnsi="Arial" w:cs="Arial"/>
          <w:sz w:val="24"/>
          <w:szCs w:val="24"/>
        </w:rPr>
        <w:t>frequency of deliveries to the restaurant)</w:t>
      </w:r>
      <w:r w:rsidR="00DE7047">
        <w:rPr>
          <w:rFonts w:ascii="Arial" w:hAnsi="Arial" w:cs="Arial"/>
          <w:sz w:val="24"/>
          <w:szCs w:val="24"/>
        </w:rPr>
        <w:t xml:space="preserve">, </w:t>
      </w:r>
      <w:r w:rsidR="008A303D">
        <w:rPr>
          <w:rFonts w:ascii="Arial" w:hAnsi="Arial" w:cs="Arial"/>
          <w:sz w:val="24"/>
          <w:szCs w:val="24"/>
        </w:rPr>
        <w:t>wars</w:t>
      </w:r>
      <w:r w:rsidR="00DE7047">
        <w:rPr>
          <w:rFonts w:ascii="Arial" w:hAnsi="Arial" w:cs="Arial"/>
          <w:sz w:val="24"/>
          <w:szCs w:val="24"/>
        </w:rPr>
        <w:t xml:space="preserve"> </w:t>
      </w:r>
      <w:r w:rsidR="008A303D">
        <w:rPr>
          <w:rFonts w:ascii="Arial" w:hAnsi="Arial" w:cs="Arial"/>
          <w:sz w:val="24"/>
          <w:szCs w:val="24"/>
        </w:rPr>
        <w:t>happening in places</w:t>
      </w:r>
      <w:r w:rsidR="00DE7047">
        <w:rPr>
          <w:rFonts w:ascii="Arial" w:hAnsi="Arial" w:cs="Arial"/>
          <w:sz w:val="24"/>
          <w:szCs w:val="24"/>
        </w:rPr>
        <w:t xml:space="preserve"> </w:t>
      </w:r>
      <w:r w:rsidR="008A303D">
        <w:rPr>
          <w:rFonts w:ascii="Arial" w:hAnsi="Arial" w:cs="Arial"/>
          <w:sz w:val="24"/>
          <w:szCs w:val="24"/>
        </w:rPr>
        <w:t>like</w:t>
      </w:r>
      <w:r w:rsidR="00DE7047">
        <w:rPr>
          <w:rFonts w:ascii="Arial" w:hAnsi="Arial" w:cs="Arial"/>
          <w:sz w:val="24"/>
          <w:szCs w:val="24"/>
        </w:rPr>
        <w:t xml:space="preserve"> Ukraine</w:t>
      </w:r>
      <w:r w:rsidR="00E750E1">
        <w:rPr>
          <w:rFonts w:ascii="Arial" w:hAnsi="Arial" w:cs="Arial"/>
          <w:sz w:val="24"/>
          <w:szCs w:val="24"/>
        </w:rPr>
        <w:t xml:space="preserve"> and the Red Sea conflict</w:t>
      </w:r>
      <w:r w:rsidR="000579C6">
        <w:rPr>
          <w:rFonts w:ascii="Arial" w:hAnsi="Arial" w:cs="Arial"/>
          <w:sz w:val="24"/>
          <w:szCs w:val="24"/>
        </w:rPr>
        <w:t xml:space="preserve">, </w:t>
      </w:r>
      <w:r w:rsidR="004E0D67">
        <w:rPr>
          <w:rFonts w:ascii="Arial" w:hAnsi="Arial" w:cs="Arial"/>
          <w:sz w:val="24"/>
          <w:szCs w:val="24"/>
        </w:rPr>
        <w:t xml:space="preserve">high </w:t>
      </w:r>
      <w:r w:rsidR="00E01DBA">
        <w:rPr>
          <w:rFonts w:ascii="Arial" w:hAnsi="Arial" w:cs="Arial"/>
          <w:sz w:val="24"/>
          <w:szCs w:val="24"/>
        </w:rPr>
        <w:t>inflation,</w:t>
      </w:r>
      <w:r w:rsidR="004E0D67">
        <w:rPr>
          <w:rFonts w:ascii="Arial" w:hAnsi="Arial" w:cs="Arial"/>
          <w:sz w:val="24"/>
          <w:szCs w:val="24"/>
        </w:rPr>
        <w:t xml:space="preserve"> and </w:t>
      </w:r>
      <w:r w:rsidR="00CE3F81">
        <w:rPr>
          <w:rFonts w:ascii="Arial" w:hAnsi="Arial" w:cs="Arial"/>
          <w:sz w:val="24"/>
          <w:szCs w:val="24"/>
        </w:rPr>
        <w:t xml:space="preserve">lack </w:t>
      </w:r>
      <w:r w:rsidR="00826996">
        <w:rPr>
          <w:rFonts w:ascii="Arial" w:hAnsi="Arial" w:cs="Arial"/>
          <w:sz w:val="24"/>
          <w:szCs w:val="24"/>
        </w:rPr>
        <w:t xml:space="preserve">of </w:t>
      </w:r>
      <w:r w:rsidR="00CE3F81">
        <w:rPr>
          <w:rFonts w:ascii="Arial" w:hAnsi="Arial" w:cs="Arial"/>
          <w:sz w:val="24"/>
          <w:szCs w:val="24"/>
        </w:rPr>
        <w:t xml:space="preserve">veterinarians </w:t>
      </w:r>
      <w:r w:rsidR="00E01DBA">
        <w:rPr>
          <w:rFonts w:ascii="Arial" w:hAnsi="Arial" w:cs="Arial"/>
          <w:sz w:val="24"/>
          <w:szCs w:val="24"/>
        </w:rPr>
        <w:t xml:space="preserve">which is </w:t>
      </w:r>
      <w:r w:rsidR="007256AC">
        <w:rPr>
          <w:rFonts w:ascii="Arial" w:hAnsi="Arial" w:cs="Arial"/>
          <w:sz w:val="24"/>
          <w:szCs w:val="24"/>
        </w:rPr>
        <w:t>creating an impact on</w:t>
      </w:r>
      <w:r w:rsidR="00FC757A">
        <w:rPr>
          <w:rFonts w:ascii="Arial" w:hAnsi="Arial" w:cs="Arial"/>
          <w:sz w:val="24"/>
          <w:szCs w:val="24"/>
        </w:rPr>
        <w:t xml:space="preserve"> UK</w:t>
      </w:r>
      <w:r w:rsidR="00826996">
        <w:rPr>
          <w:rFonts w:ascii="Arial" w:hAnsi="Arial" w:cs="Arial"/>
          <w:sz w:val="24"/>
          <w:szCs w:val="24"/>
        </w:rPr>
        <w:t xml:space="preserve"> food </w:t>
      </w:r>
      <w:r w:rsidR="00FC757A">
        <w:rPr>
          <w:rFonts w:ascii="Arial" w:hAnsi="Arial" w:cs="Arial"/>
          <w:sz w:val="24"/>
          <w:szCs w:val="24"/>
        </w:rPr>
        <w:t>supplies</w:t>
      </w:r>
      <w:r w:rsidR="00826996">
        <w:rPr>
          <w:rFonts w:ascii="Arial" w:hAnsi="Arial" w:cs="Arial"/>
          <w:sz w:val="24"/>
          <w:szCs w:val="24"/>
        </w:rPr>
        <w:t xml:space="preserve"> </w:t>
      </w:r>
      <w:r w:rsidR="00F228A2">
        <w:rPr>
          <w:rFonts w:ascii="Arial" w:hAnsi="Arial" w:cs="Arial"/>
          <w:sz w:val="24"/>
          <w:szCs w:val="24"/>
        </w:rPr>
        <w:t xml:space="preserve">(Foster, </w:t>
      </w:r>
      <w:r w:rsidR="00F228A2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F228A2">
        <w:rPr>
          <w:rFonts w:ascii="Arial" w:hAnsi="Arial" w:cs="Arial"/>
          <w:sz w:val="24"/>
          <w:szCs w:val="24"/>
        </w:rPr>
        <w:t xml:space="preserve">2024), </w:t>
      </w:r>
      <w:r w:rsidR="00F217D2">
        <w:rPr>
          <w:rFonts w:ascii="Arial" w:hAnsi="Arial" w:cs="Arial"/>
          <w:sz w:val="24"/>
          <w:szCs w:val="24"/>
        </w:rPr>
        <w:t>(Topliff and Frank, 2023)</w:t>
      </w:r>
      <w:r w:rsidR="005E6A41">
        <w:rPr>
          <w:rFonts w:ascii="Arial" w:hAnsi="Arial" w:cs="Arial"/>
          <w:sz w:val="24"/>
          <w:szCs w:val="24"/>
        </w:rPr>
        <w:t>, (</w:t>
      </w:r>
      <w:proofErr w:type="spellStart"/>
      <w:r w:rsidR="005E6A41">
        <w:rPr>
          <w:rFonts w:ascii="Arial" w:hAnsi="Arial" w:cs="Arial"/>
          <w:sz w:val="24"/>
          <w:szCs w:val="24"/>
        </w:rPr>
        <w:t>Brabners</w:t>
      </w:r>
      <w:proofErr w:type="spellEnd"/>
      <w:r w:rsidR="005E6A41">
        <w:rPr>
          <w:rFonts w:ascii="Arial" w:hAnsi="Arial" w:cs="Arial"/>
          <w:sz w:val="24"/>
          <w:szCs w:val="24"/>
        </w:rPr>
        <w:t>, 2022)</w:t>
      </w:r>
      <w:r w:rsidR="00123348">
        <w:rPr>
          <w:rFonts w:ascii="Arial" w:hAnsi="Arial" w:cs="Arial"/>
          <w:sz w:val="24"/>
          <w:szCs w:val="24"/>
        </w:rPr>
        <w:t xml:space="preserve"> and (Coyne, 2024)</w:t>
      </w:r>
      <w:r w:rsidR="00F217D2">
        <w:rPr>
          <w:rFonts w:ascii="Arial" w:hAnsi="Arial" w:cs="Arial"/>
          <w:sz w:val="24"/>
          <w:szCs w:val="24"/>
        </w:rPr>
        <w:t>.</w:t>
      </w:r>
    </w:p>
    <w:p w14:paraId="0923EA90" w14:textId="32EC94A1" w:rsidR="00707117" w:rsidRPr="00F228A2" w:rsidRDefault="0063231E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</w:t>
      </w:r>
      <w:r w:rsidR="008C2AF2">
        <w:rPr>
          <w:rFonts w:ascii="Arial" w:hAnsi="Arial" w:cs="Arial"/>
          <w:sz w:val="24"/>
          <w:szCs w:val="24"/>
        </w:rPr>
        <w:t xml:space="preserve">possible solution that could help improve this supply issue is to increase the Whitbread supplier network, </w:t>
      </w:r>
      <w:r w:rsidR="00395375">
        <w:rPr>
          <w:rFonts w:ascii="Arial" w:hAnsi="Arial" w:cs="Arial"/>
          <w:sz w:val="24"/>
          <w:szCs w:val="24"/>
        </w:rPr>
        <w:t xml:space="preserve">finding other ethically sourced and traceable suppliers can expand the relationships with new suppliers and </w:t>
      </w:r>
      <w:r w:rsidR="00090667">
        <w:rPr>
          <w:rFonts w:ascii="Arial" w:hAnsi="Arial" w:cs="Arial"/>
          <w:sz w:val="24"/>
          <w:szCs w:val="24"/>
        </w:rPr>
        <w:t xml:space="preserve">where they source quality ingredients for restaurants, Whitbread could also partner with local producers </w:t>
      </w:r>
      <w:r w:rsidR="00EA6A62">
        <w:rPr>
          <w:rFonts w:ascii="Arial" w:hAnsi="Arial" w:cs="Arial"/>
          <w:sz w:val="24"/>
          <w:szCs w:val="24"/>
        </w:rPr>
        <w:t xml:space="preserve">which could have links to new suppliers </w:t>
      </w:r>
      <w:r w:rsidR="00B65FC0">
        <w:rPr>
          <w:rFonts w:ascii="Arial" w:hAnsi="Arial" w:cs="Arial"/>
          <w:sz w:val="24"/>
          <w:szCs w:val="24"/>
        </w:rPr>
        <w:t xml:space="preserve">who may have UK based farms to manufacturers (Dinsmore, 2023). </w:t>
      </w:r>
      <w:r w:rsidR="00880532">
        <w:rPr>
          <w:rFonts w:ascii="Arial" w:hAnsi="Arial" w:cs="Arial"/>
          <w:sz w:val="24"/>
          <w:szCs w:val="24"/>
        </w:rPr>
        <w:t xml:space="preserve">The incorporation of </w:t>
      </w:r>
      <w:r w:rsidR="008C39B0">
        <w:rPr>
          <w:rFonts w:ascii="Arial" w:hAnsi="Arial" w:cs="Arial"/>
          <w:sz w:val="24"/>
          <w:szCs w:val="24"/>
        </w:rPr>
        <w:t>continuing Whitbread’s Force for Good (Whitbread, 2023)</w:t>
      </w:r>
      <w:r w:rsidR="00DD24B1">
        <w:rPr>
          <w:rFonts w:ascii="Arial" w:hAnsi="Arial" w:cs="Arial"/>
          <w:sz w:val="24"/>
          <w:szCs w:val="24"/>
        </w:rPr>
        <w:t>, may see a relative impact on customer</w:t>
      </w:r>
      <w:r w:rsidR="0003378E">
        <w:rPr>
          <w:rFonts w:ascii="Arial" w:hAnsi="Arial" w:cs="Arial"/>
          <w:sz w:val="24"/>
          <w:szCs w:val="24"/>
        </w:rPr>
        <w:t xml:space="preserve"> satisfaction levels</w:t>
      </w:r>
      <w:r w:rsidR="0077489C">
        <w:rPr>
          <w:rFonts w:ascii="Arial" w:hAnsi="Arial" w:cs="Arial"/>
          <w:sz w:val="24"/>
          <w:szCs w:val="24"/>
        </w:rPr>
        <w:t xml:space="preserve">, </w:t>
      </w:r>
      <w:r w:rsidR="008F506E">
        <w:rPr>
          <w:rFonts w:ascii="Arial" w:hAnsi="Arial" w:cs="Arial"/>
          <w:sz w:val="24"/>
          <w:szCs w:val="24"/>
        </w:rPr>
        <w:t xml:space="preserve">as a study by </w:t>
      </w:r>
      <w:r w:rsidR="00BD7A92">
        <w:rPr>
          <w:rFonts w:ascii="Arial" w:hAnsi="Arial" w:cs="Arial"/>
          <w:sz w:val="24"/>
          <w:szCs w:val="24"/>
        </w:rPr>
        <w:t xml:space="preserve">Park, </w:t>
      </w:r>
      <w:r w:rsidR="00BD7A92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BD7A92">
        <w:rPr>
          <w:rFonts w:ascii="Arial" w:hAnsi="Arial" w:cs="Arial"/>
          <w:sz w:val="24"/>
          <w:szCs w:val="24"/>
        </w:rPr>
        <w:t>(2020</w:t>
      </w:r>
      <w:r w:rsidR="004A1C77">
        <w:rPr>
          <w:rFonts w:ascii="Arial" w:hAnsi="Arial" w:cs="Arial"/>
          <w:sz w:val="24"/>
          <w:szCs w:val="24"/>
        </w:rPr>
        <w:t>, sec. 2.3</w:t>
      </w:r>
      <w:r w:rsidR="00BD7A92">
        <w:rPr>
          <w:rFonts w:ascii="Arial" w:hAnsi="Arial" w:cs="Arial"/>
          <w:sz w:val="24"/>
          <w:szCs w:val="24"/>
        </w:rPr>
        <w:t xml:space="preserve">) found </w:t>
      </w:r>
      <w:r w:rsidR="001E0213">
        <w:rPr>
          <w:rFonts w:ascii="Arial" w:hAnsi="Arial" w:cs="Arial"/>
          <w:sz w:val="24"/>
          <w:szCs w:val="24"/>
        </w:rPr>
        <w:t xml:space="preserve">that “customers’ </w:t>
      </w:r>
      <w:r w:rsidR="00F01839">
        <w:rPr>
          <w:rFonts w:ascii="Arial" w:hAnsi="Arial" w:cs="Arial"/>
          <w:sz w:val="24"/>
          <w:szCs w:val="24"/>
        </w:rPr>
        <w:t xml:space="preserve">personal interest in green practices has increased” </w:t>
      </w:r>
      <w:r w:rsidR="005900F5">
        <w:rPr>
          <w:rFonts w:ascii="Arial" w:hAnsi="Arial" w:cs="Arial"/>
          <w:sz w:val="24"/>
          <w:szCs w:val="24"/>
        </w:rPr>
        <w:t xml:space="preserve">and </w:t>
      </w:r>
      <w:r w:rsidR="0050082B">
        <w:rPr>
          <w:rFonts w:ascii="Arial" w:hAnsi="Arial" w:cs="Arial"/>
          <w:sz w:val="24"/>
          <w:szCs w:val="24"/>
        </w:rPr>
        <w:t>would be more likely to return to a restaurant who imple</w:t>
      </w:r>
      <w:r w:rsidR="009E0449">
        <w:rPr>
          <w:rFonts w:ascii="Arial" w:hAnsi="Arial" w:cs="Arial"/>
          <w:sz w:val="24"/>
          <w:szCs w:val="24"/>
        </w:rPr>
        <w:t>ment these practices.</w:t>
      </w:r>
      <w:r w:rsidR="00BD7A92">
        <w:rPr>
          <w:rFonts w:ascii="Arial" w:hAnsi="Arial" w:cs="Arial"/>
          <w:sz w:val="24"/>
          <w:szCs w:val="24"/>
        </w:rPr>
        <w:t xml:space="preserve"> </w:t>
      </w:r>
      <w:r w:rsidR="005F0CAE">
        <w:rPr>
          <w:rFonts w:ascii="Arial" w:hAnsi="Arial" w:cs="Arial"/>
          <w:sz w:val="24"/>
          <w:szCs w:val="24"/>
        </w:rPr>
        <w:t xml:space="preserve">Therefore, </w:t>
      </w:r>
      <w:r w:rsidR="00B25A6A">
        <w:rPr>
          <w:rFonts w:ascii="Arial" w:hAnsi="Arial" w:cs="Arial"/>
          <w:sz w:val="24"/>
          <w:szCs w:val="24"/>
        </w:rPr>
        <w:t>Whitbread must consider</w:t>
      </w:r>
      <w:r w:rsidR="0034580B">
        <w:rPr>
          <w:rFonts w:ascii="Arial" w:hAnsi="Arial" w:cs="Arial"/>
          <w:sz w:val="24"/>
          <w:szCs w:val="24"/>
        </w:rPr>
        <w:t xml:space="preserve"> further expanding their </w:t>
      </w:r>
      <w:r w:rsidR="00E2168D">
        <w:rPr>
          <w:rFonts w:ascii="Arial" w:hAnsi="Arial" w:cs="Arial"/>
          <w:sz w:val="24"/>
          <w:szCs w:val="24"/>
        </w:rPr>
        <w:t xml:space="preserve">ethically sourced produce with more suppliers and attempt to ‘shop local’ which can help </w:t>
      </w:r>
      <w:r w:rsidR="00B25A6A">
        <w:rPr>
          <w:rFonts w:ascii="Arial" w:hAnsi="Arial" w:cs="Arial"/>
          <w:sz w:val="24"/>
          <w:szCs w:val="24"/>
        </w:rPr>
        <w:t xml:space="preserve">reduce </w:t>
      </w:r>
      <w:r w:rsidR="004B55B4">
        <w:rPr>
          <w:rFonts w:ascii="Arial" w:hAnsi="Arial" w:cs="Arial"/>
          <w:sz w:val="24"/>
          <w:szCs w:val="24"/>
        </w:rPr>
        <w:t xml:space="preserve">carbon emissions. They should continue to strictly monitor food waste which </w:t>
      </w:r>
      <w:r w:rsidR="00264E2C">
        <w:rPr>
          <w:rFonts w:ascii="Arial" w:hAnsi="Arial" w:cs="Arial"/>
          <w:sz w:val="24"/>
          <w:szCs w:val="24"/>
        </w:rPr>
        <w:t xml:space="preserve">has </w:t>
      </w:r>
      <w:r w:rsidR="00AF482E">
        <w:rPr>
          <w:rFonts w:ascii="Arial" w:hAnsi="Arial" w:cs="Arial"/>
          <w:sz w:val="24"/>
          <w:szCs w:val="24"/>
        </w:rPr>
        <w:t>contributed</w:t>
      </w:r>
      <w:r w:rsidR="00264E2C">
        <w:rPr>
          <w:rFonts w:ascii="Arial" w:hAnsi="Arial" w:cs="Arial"/>
          <w:sz w:val="24"/>
          <w:szCs w:val="24"/>
        </w:rPr>
        <w:t xml:space="preserve"> to food </w:t>
      </w:r>
      <w:r w:rsidR="00AF482E">
        <w:rPr>
          <w:rFonts w:ascii="Arial" w:hAnsi="Arial" w:cs="Arial"/>
          <w:sz w:val="24"/>
          <w:szCs w:val="24"/>
        </w:rPr>
        <w:t>supply and demand</w:t>
      </w:r>
      <w:r w:rsidR="00264E2C">
        <w:rPr>
          <w:rFonts w:ascii="Arial" w:hAnsi="Arial" w:cs="Arial"/>
          <w:sz w:val="24"/>
          <w:szCs w:val="24"/>
        </w:rPr>
        <w:t xml:space="preserve"> issues</w:t>
      </w:r>
      <w:r w:rsidR="00AF482E">
        <w:rPr>
          <w:rFonts w:ascii="Arial" w:hAnsi="Arial" w:cs="Arial"/>
          <w:sz w:val="24"/>
          <w:szCs w:val="24"/>
        </w:rPr>
        <w:t xml:space="preserve"> to help</w:t>
      </w:r>
      <w:r w:rsidR="003B5233">
        <w:rPr>
          <w:rFonts w:ascii="Arial" w:hAnsi="Arial" w:cs="Arial"/>
          <w:sz w:val="24"/>
          <w:szCs w:val="24"/>
        </w:rPr>
        <w:t xml:space="preserve"> what</w:t>
      </w:r>
      <w:r w:rsidR="00AF482E">
        <w:rPr>
          <w:rFonts w:ascii="Arial" w:hAnsi="Arial" w:cs="Arial"/>
          <w:sz w:val="24"/>
          <w:szCs w:val="24"/>
        </w:rPr>
        <w:t xml:space="preserve"> Santeramo, </w:t>
      </w:r>
      <w:r w:rsidR="003B5233">
        <w:rPr>
          <w:rFonts w:ascii="Arial" w:hAnsi="Arial" w:cs="Arial"/>
          <w:sz w:val="24"/>
          <w:szCs w:val="24"/>
        </w:rPr>
        <w:t>(</w:t>
      </w:r>
      <w:r w:rsidR="00AF482E">
        <w:rPr>
          <w:rFonts w:ascii="Arial" w:hAnsi="Arial" w:cs="Arial"/>
          <w:sz w:val="24"/>
          <w:szCs w:val="24"/>
        </w:rPr>
        <w:t>2021</w:t>
      </w:r>
      <w:r w:rsidR="008A12F5">
        <w:rPr>
          <w:rFonts w:ascii="Arial" w:hAnsi="Arial" w:cs="Arial"/>
          <w:sz w:val="24"/>
          <w:szCs w:val="24"/>
        </w:rPr>
        <w:t>, pg. 2</w:t>
      </w:r>
      <w:r w:rsidR="00AF482E">
        <w:rPr>
          <w:rFonts w:ascii="Arial" w:hAnsi="Arial" w:cs="Arial"/>
          <w:sz w:val="24"/>
          <w:szCs w:val="24"/>
        </w:rPr>
        <w:t>)</w:t>
      </w:r>
      <w:r w:rsidR="003B5233">
        <w:rPr>
          <w:rFonts w:ascii="Arial" w:hAnsi="Arial" w:cs="Arial"/>
          <w:sz w:val="24"/>
          <w:szCs w:val="24"/>
        </w:rPr>
        <w:t xml:space="preserve"> says is </w:t>
      </w:r>
      <w:r w:rsidR="008A12F5">
        <w:rPr>
          <w:rFonts w:ascii="Arial" w:hAnsi="Arial" w:cs="Arial"/>
          <w:sz w:val="24"/>
          <w:szCs w:val="24"/>
        </w:rPr>
        <w:t>to “improve food security while reducing pressure on natural resources.”</w:t>
      </w:r>
    </w:p>
    <w:p w14:paraId="121150F7" w14:textId="52DE850A" w:rsidR="00536099" w:rsidRPr="00A67A59" w:rsidRDefault="00536099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7A59">
        <w:rPr>
          <w:rFonts w:ascii="Arial" w:hAnsi="Arial" w:cs="Arial"/>
          <w:b/>
          <w:bCs/>
          <w:sz w:val="24"/>
          <w:szCs w:val="24"/>
          <w:u w:val="single"/>
        </w:rPr>
        <w:t>Future Act</w:t>
      </w:r>
      <w:r w:rsidR="00F564CA" w:rsidRPr="00A67A59">
        <w:rPr>
          <w:rFonts w:ascii="Arial" w:hAnsi="Arial" w:cs="Arial"/>
          <w:b/>
          <w:bCs/>
          <w:sz w:val="24"/>
          <w:szCs w:val="24"/>
          <w:u w:val="single"/>
        </w:rPr>
        <w:t>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224E8" w14:paraId="6CBF8B11" w14:textId="77777777" w:rsidTr="001224E8">
        <w:tc>
          <w:tcPr>
            <w:tcW w:w="4508" w:type="dxa"/>
          </w:tcPr>
          <w:p w14:paraId="566E530F" w14:textId="5F457FCE" w:rsidR="001224E8" w:rsidRPr="001F0BB0" w:rsidRDefault="001F0BB0" w:rsidP="00AB49C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Target</w:t>
            </w:r>
          </w:p>
        </w:tc>
        <w:tc>
          <w:tcPr>
            <w:tcW w:w="4508" w:type="dxa"/>
          </w:tcPr>
          <w:p w14:paraId="6175515F" w14:textId="0A474CA9" w:rsidR="001224E8" w:rsidRPr="001F0BB0" w:rsidRDefault="001F0BB0" w:rsidP="00AB49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Action Plan</w:t>
            </w:r>
          </w:p>
        </w:tc>
      </w:tr>
      <w:tr w:rsidR="001224E8" w14:paraId="636E411D" w14:textId="77777777" w:rsidTr="001224E8">
        <w:tc>
          <w:tcPr>
            <w:tcW w:w="4508" w:type="dxa"/>
          </w:tcPr>
          <w:p w14:paraId="461308EA" w14:textId="211B3625" w:rsidR="001224E8" w:rsidRDefault="00621D8B" w:rsidP="00AB49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continue to develop my </w:t>
            </w:r>
            <w:r w:rsidR="0056690A">
              <w:rPr>
                <w:rFonts w:ascii="Arial" w:hAnsi="Arial" w:cs="Arial"/>
                <w:sz w:val="24"/>
                <w:szCs w:val="24"/>
              </w:rPr>
              <w:t xml:space="preserve">experience and </w:t>
            </w:r>
            <w:r w:rsidR="00CD4D5B">
              <w:rPr>
                <w:rFonts w:ascii="Arial" w:hAnsi="Arial" w:cs="Arial"/>
                <w:sz w:val="24"/>
                <w:szCs w:val="24"/>
              </w:rPr>
              <w:t xml:space="preserve">improve my skills to have the qualities of a ‘great leader’ </w:t>
            </w:r>
            <w:r w:rsidR="00FF1365">
              <w:rPr>
                <w:rFonts w:ascii="Arial" w:hAnsi="Arial" w:cs="Arial"/>
                <w:sz w:val="24"/>
                <w:szCs w:val="24"/>
              </w:rPr>
              <w:t>such as what Knight (2023) says include:</w:t>
            </w:r>
          </w:p>
          <w:p w14:paraId="472CBD09" w14:textId="4BD0CC8F" w:rsidR="00FF1365" w:rsidRDefault="0063521F" w:rsidP="00FF1365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</w:t>
            </w:r>
            <w:r w:rsidR="00D54F05">
              <w:rPr>
                <w:rFonts w:ascii="Arial" w:hAnsi="Arial" w:cs="Arial"/>
                <w:sz w:val="24"/>
                <w:szCs w:val="24"/>
              </w:rPr>
              <w:t>Communicating clearly,</w:t>
            </w:r>
          </w:p>
          <w:p w14:paraId="6ADE8B0F" w14:textId="77777777" w:rsidR="00D54F05" w:rsidRDefault="00D54F05" w:rsidP="00FF1365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Effective problem solving,</w:t>
            </w:r>
          </w:p>
          <w:p w14:paraId="0B46F80D" w14:textId="31214185" w:rsidR="00D54F05" w:rsidRPr="00FF1365" w:rsidRDefault="00D54F05" w:rsidP="00FF1365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63521F">
              <w:rPr>
                <w:rFonts w:ascii="Arial" w:hAnsi="Arial" w:cs="Arial"/>
                <w:sz w:val="24"/>
                <w:szCs w:val="24"/>
              </w:rPr>
              <w:t>delegating.”</w:t>
            </w:r>
          </w:p>
        </w:tc>
        <w:tc>
          <w:tcPr>
            <w:tcW w:w="4508" w:type="dxa"/>
          </w:tcPr>
          <w:p w14:paraId="3CA6BB5A" w14:textId="5716BE28" w:rsidR="001224E8" w:rsidRPr="00D22CD5" w:rsidRDefault="00C66C8B" w:rsidP="00AB49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Accept and absorb as much information, advice</w:t>
            </w:r>
            <w:r w:rsidR="001C5309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="001C530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 may be offered</w:t>
            </w:r>
            <w:r w:rsidR="009956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303D">
              <w:rPr>
                <w:rFonts w:ascii="Arial" w:hAnsi="Arial" w:cs="Arial"/>
                <w:sz w:val="24"/>
                <w:szCs w:val="24"/>
              </w:rPr>
              <w:t>by</w:t>
            </w:r>
            <w:r w:rsidR="00995607">
              <w:rPr>
                <w:rFonts w:ascii="Arial" w:hAnsi="Arial" w:cs="Arial"/>
                <w:sz w:val="24"/>
                <w:szCs w:val="24"/>
              </w:rPr>
              <w:t xml:space="preserve"> experienced individuals</w:t>
            </w:r>
            <w:r>
              <w:rPr>
                <w:rFonts w:ascii="Arial" w:hAnsi="Arial" w:cs="Arial"/>
                <w:sz w:val="24"/>
                <w:szCs w:val="24"/>
              </w:rPr>
              <w:t xml:space="preserve"> throughout my career</w:t>
            </w:r>
            <w:r w:rsidR="008A303D">
              <w:rPr>
                <w:rFonts w:ascii="Arial" w:hAnsi="Arial" w:cs="Arial"/>
                <w:sz w:val="24"/>
                <w:szCs w:val="24"/>
              </w:rPr>
              <w:t>, and</w:t>
            </w:r>
            <w:r>
              <w:rPr>
                <w:rFonts w:ascii="Arial" w:hAnsi="Arial" w:cs="Arial"/>
                <w:sz w:val="24"/>
                <w:szCs w:val="24"/>
              </w:rPr>
              <w:t xml:space="preserve"> to self-develop, </w:t>
            </w:r>
            <w:r w:rsidR="00DA5A99">
              <w:rPr>
                <w:rFonts w:ascii="Arial" w:hAnsi="Arial" w:cs="Arial"/>
                <w:sz w:val="24"/>
                <w:szCs w:val="24"/>
              </w:rPr>
              <w:t xml:space="preserve">continue my willingness to learn and to lead, </w:t>
            </w:r>
            <w:r w:rsidR="001C5309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DA5A99">
              <w:rPr>
                <w:rFonts w:ascii="Arial" w:hAnsi="Arial" w:cs="Arial"/>
                <w:sz w:val="24"/>
                <w:szCs w:val="24"/>
              </w:rPr>
              <w:t>take opportunities as they arise like courses, training sessions</w:t>
            </w:r>
            <w:r w:rsidR="001C5309">
              <w:rPr>
                <w:rFonts w:ascii="Arial" w:hAnsi="Arial" w:cs="Arial"/>
                <w:sz w:val="24"/>
                <w:szCs w:val="24"/>
              </w:rPr>
              <w:t>,</w:t>
            </w:r>
            <w:r w:rsidR="00DA5A99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1C5309">
              <w:rPr>
                <w:rFonts w:ascii="Arial" w:hAnsi="Arial" w:cs="Arial"/>
                <w:sz w:val="24"/>
                <w:szCs w:val="24"/>
              </w:rPr>
              <w:t xml:space="preserve"> meetings.</w:t>
            </w:r>
          </w:p>
        </w:tc>
      </w:tr>
      <w:tr w:rsidR="001224E8" w14:paraId="66FC2350" w14:textId="77777777" w:rsidTr="001224E8">
        <w:tc>
          <w:tcPr>
            <w:tcW w:w="4508" w:type="dxa"/>
          </w:tcPr>
          <w:p w14:paraId="17C4D213" w14:textId="6510F39F" w:rsidR="001224E8" w:rsidRPr="00955337" w:rsidRDefault="00F43502" w:rsidP="00AB49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Being an aspiring manager, I need to p</w:t>
            </w:r>
            <w:r w:rsidR="00EE06A9">
              <w:rPr>
                <w:rFonts w:ascii="Arial" w:hAnsi="Arial" w:cs="Arial"/>
                <w:sz w:val="24"/>
                <w:szCs w:val="24"/>
              </w:rPr>
              <w:t xml:space="preserve">ractice becoming more assertive in the workplace. For instance, </w:t>
            </w:r>
            <w:r w:rsidR="00CA0C0A">
              <w:rPr>
                <w:rFonts w:ascii="Arial" w:hAnsi="Arial" w:cs="Arial"/>
                <w:sz w:val="24"/>
                <w:szCs w:val="24"/>
              </w:rPr>
              <w:t xml:space="preserve">being comfortable with saying “no” in some situations, </w:t>
            </w:r>
            <w:r w:rsidR="00965078">
              <w:rPr>
                <w:rFonts w:ascii="Arial" w:hAnsi="Arial" w:cs="Arial"/>
                <w:sz w:val="24"/>
                <w:szCs w:val="24"/>
              </w:rPr>
              <w:t>being</w:t>
            </w:r>
            <w:r w:rsidR="00CA0C0A">
              <w:rPr>
                <w:rFonts w:ascii="Arial" w:hAnsi="Arial" w:cs="Arial"/>
                <w:sz w:val="24"/>
                <w:szCs w:val="24"/>
              </w:rPr>
              <w:t xml:space="preserve"> open to positive and negative feedback</w:t>
            </w:r>
            <w:r w:rsidR="00EF67AD">
              <w:rPr>
                <w:rFonts w:ascii="Arial" w:hAnsi="Arial" w:cs="Arial"/>
                <w:sz w:val="24"/>
                <w:szCs w:val="24"/>
              </w:rPr>
              <w:t xml:space="preserve">, don’t let personal emotions get in the way of </w:t>
            </w:r>
            <w:r w:rsidR="00980381">
              <w:rPr>
                <w:rFonts w:ascii="Arial" w:hAnsi="Arial" w:cs="Arial"/>
                <w:sz w:val="24"/>
                <w:szCs w:val="24"/>
              </w:rPr>
              <w:t>professionalism</w:t>
            </w:r>
            <w:r w:rsidR="007B14C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4BBE2E3" w14:textId="2A21D77F" w:rsidR="001224E8" w:rsidRPr="00423494" w:rsidRDefault="00423494" w:rsidP="00AB49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Take a lesson/training session in assertiveness </w:t>
            </w:r>
            <w:r w:rsidR="00730E22">
              <w:rPr>
                <w:rFonts w:ascii="Arial" w:hAnsi="Arial" w:cs="Arial"/>
                <w:sz w:val="24"/>
                <w:szCs w:val="24"/>
              </w:rPr>
              <w:t>and learn to adapt my mindset to not become a ‘people-pleaser</w:t>
            </w:r>
            <w:r w:rsidR="00692DEA">
              <w:rPr>
                <w:rFonts w:ascii="Arial" w:hAnsi="Arial" w:cs="Arial"/>
                <w:sz w:val="24"/>
                <w:szCs w:val="24"/>
              </w:rPr>
              <w:t>.’</w:t>
            </w:r>
            <w:r w:rsidR="00730E22">
              <w:rPr>
                <w:rFonts w:ascii="Arial" w:hAnsi="Arial" w:cs="Arial"/>
                <w:sz w:val="24"/>
                <w:szCs w:val="24"/>
              </w:rPr>
              <w:t xml:space="preserve"> This way, assertiveness helps </w:t>
            </w:r>
            <w:r w:rsidR="00B66DCB">
              <w:rPr>
                <w:rFonts w:ascii="Arial" w:hAnsi="Arial" w:cs="Arial"/>
                <w:sz w:val="24"/>
                <w:szCs w:val="24"/>
              </w:rPr>
              <w:t>me to be</w:t>
            </w:r>
            <w:r w:rsidR="005A792B">
              <w:rPr>
                <w:rFonts w:ascii="Arial" w:hAnsi="Arial" w:cs="Arial"/>
                <w:sz w:val="24"/>
                <w:szCs w:val="24"/>
              </w:rPr>
              <w:t xml:space="preserve">come a better manager, </w:t>
            </w:r>
            <w:r w:rsidR="000943EC">
              <w:rPr>
                <w:rFonts w:ascii="Arial" w:hAnsi="Arial" w:cs="Arial"/>
                <w:sz w:val="24"/>
                <w:szCs w:val="24"/>
              </w:rPr>
              <w:t>increases my self-esteem</w:t>
            </w:r>
            <w:r w:rsidR="008A303D">
              <w:rPr>
                <w:rFonts w:ascii="Arial" w:hAnsi="Arial" w:cs="Arial"/>
                <w:sz w:val="24"/>
                <w:szCs w:val="24"/>
              </w:rPr>
              <w:t>,</w:t>
            </w:r>
            <w:r w:rsidR="000943EC">
              <w:rPr>
                <w:rFonts w:ascii="Arial" w:hAnsi="Arial" w:cs="Arial"/>
                <w:sz w:val="24"/>
                <w:szCs w:val="24"/>
              </w:rPr>
              <w:t xml:space="preserve"> and earns other people’s respect</w:t>
            </w:r>
            <w:r w:rsidR="00965078">
              <w:rPr>
                <w:rFonts w:ascii="Arial" w:hAnsi="Arial" w:cs="Arial"/>
                <w:sz w:val="24"/>
                <w:szCs w:val="24"/>
              </w:rPr>
              <w:t xml:space="preserve"> (Perry, 2021).</w:t>
            </w:r>
          </w:p>
        </w:tc>
      </w:tr>
    </w:tbl>
    <w:p w14:paraId="5390E323" w14:textId="77777777" w:rsidR="00C56D3A" w:rsidRDefault="00C56D3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9A70EAD" w14:textId="77777777" w:rsidR="0050406A" w:rsidRPr="00A67A59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739923" w14:textId="5A8675AF" w:rsidR="00A67A59" w:rsidRDefault="00A67A59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7A59"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47C0CAA2" w14:textId="07158374" w:rsidR="00C22E17" w:rsidRPr="0050406A" w:rsidRDefault="0050406A" w:rsidP="00AB49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learning log has </w:t>
      </w:r>
      <w:r w:rsidR="00C17957">
        <w:rPr>
          <w:rFonts w:ascii="Arial" w:hAnsi="Arial" w:cs="Arial"/>
          <w:sz w:val="24"/>
          <w:szCs w:val="24"/>
        </w:rPr>
        <w:t>reflected</w:t>
      </w:r>
      <w:r>
        <w:rPr>
          <w:rFonts w:ascii="Arial" w:hAnsi="Arial" w:cs="Arial"/>
          <w:sz w:val="24"/>
          <w:szCs w:val="24"/>
        </w:rPr>
        <w:t xml:space="preserve"> upon my experience at Brewers Fayre </w:t>
      </w:r>
      <w:r w:rsidR="004A5F6A">
        <w:rPr>
          <w:rFonts w:ascii="Arial" w:hAnsi="Arial" w:cs="Arial"/>
          <w:sz w:val="24"/>
          <w:szCs w:val="24"/>
        </w:rPr>
        <w:t>which was a refreshing experience compared to my current job</w:t>
      </w:r>
      <w:r w:rsidR="008A303D">
        <w:rPr>
          <w:rFonts w:ascii="Arial" w:hAnsi="Arial" w:cs="Arial"/>
          <w:sz w:val="24"/>
          <w:szCs w:val="24"/>
        </w:rPr>
        <w:t>.</w:t>
      </w:r>
      <w:r w:rsidR="004A5F6A">
        <w:rPr>
          <w:rFonts w:ascii="Arial" w:hAnsi="Arial" w:cs="Arial"/>
          <w:sz w:val="24"/>
          <w:szCs w:val="24"/>
        </w:rPr>
        <w:t xml:space="preserve"> </w:t>
      </w:r>
      <w:r w:rsidR="008A303D">
        <w:rPr>
          <w:rFonts w:ascii="Arial" w:hAnsi="Arial" w:cs="Arial"/>
          <w:sz w:val="24"/>
          <w:szCs w:val="24"/>
        </w:rPr>
        <w:t>I</w:t>
      </w:r>
      <w:r w:rsidR="004A5F6A">
        <w:rPr>
          <w:rFonts w:ascii="Arial" w:hAnsi="Arial" w:cs="Arial"/>
          <w:sz w:val="24"/>
          <w:szCs w:val="24"/>
        </w:rPr>
        <w:t xml:space="preserve">t was engaging to shadow </w:t>
      </w:r>
      <w:r w:rsidR="008A303D">
        <w:rPr>
          <w:rFonts w:ascii="Arial" w:hAnsi="Arial" w:cs="Arial"/>
          <w:sz w:val="24"/>
          <w:szCs w:val="24"/>
        </w:rPr>
        <w:t>the supervisor and manager</w:t>
      </w:r>
      <w:r w:rsidR="004A5F6A">
        <w:rPr>
          <w:rFonts w:ascii="Arial" w:hAnsi="Arial" w:cs="Arial"/>
          <w:sz w:val="24"/>
          <w:szCs w:val="24"/>
        </w:rPr>
        <w:t xml:space="preserve"> </w:t>
      </w:r>
      <w:r w:rsidR="00CD3A7F">
        <w:rPr>
          <w:rFonts w:ascii="Arial" w:hAnsi="Arial" w:cs="Arial"/>
          <w:sz w:val="24"/>
          <w:szCs w:val="24"/>
        </w:rPr>
        <w:t xml:space="preserve">for me to </w:t>
      </w:r>
      <w:r w:rsidR="00C17957">
        <w:rPr>
          <w:rFonts w:ascii="Arial" w:hAnsi="Arial" w:cs="Arial"/>
          <w:sz w:val="24"/>
          <w:szCs w:val="24"/>
        </w:rPr>
        <w:t>understand</w:t>
      </w:r>
      <w:r w:rsidR="00617E82">
        <w:rPr>
          <w:rFonts w:ascii="Arial" w:hAnsi="Arial" w:cs="Arial"/>
          <w:sz w:val="24"/>
          <w:szCs w:val="24"/>
        </w:rPr>
        <w:t xml:space="preserve"> policies and procedures </w:t>
      </w:r>
      <w:r w:rsidR="00567125">
        <w:rPr>
          <w:rFonts w:ascii="Arial" w:hAnsi="Arial" w:cs="Arial"/>
          <w:sz w:val="24"/>
          <w:szCs w:val="24"/>
        </w:rPr>
        <w:t xml:space="preserve">which are similar to my current experience in a restaurant, except, not only to Whitbread comply with the Government legislation but also take it upon themselves to monitor and implement their own policies within the workplace to reach targets and </w:t>
      </w:r>
      <w:r w:rsidR="00C17957">
        <w:rPr>
          <w:rFonts w:ascii="Arial" w:hAnsi="Arial" w:cs="Arial"/>
          <w:sz w:val="24"/>
          <w:szCs w:val="24"/>
        </w:rPr>
        <w:t xml:space="preserve">follow compliance. </w:t>
      </w:r>
      <w:r w:rsidR="00CD3A7F">
        <w:rPr>
          <w:rFonts w:ascii="Arial" w:hAnsi="Arial" w:cs="Arial"/>
          <w:sz w:val="24"/>
          <w:szCs w:val="24"/>
        </w:rPr>
        <w:t xml:space="preserve">I was able to learn new skills like bar work and </w:t>
      </w:r>
      <w:r w:rsidR="00A1718B">
        <w:rPr>
          <w:rFonts w:ascii="Arial" w:hAnsi="Arial" w:cs="Arial"/>
          <w:sz w:val="24"/>
          <w:szCs w:val="24"/>
        </w:rPr>
        <w:t xml:space="preserve">working their Micros system, as well as learning their menu and </w:t>
      </w:r>
      <w:r w:rsidR="00D45587">
        <w:rPr>
          <w:rFonts w:ascii="Arial" w:hAnsi="Arial" w:cs="Arial"/>
          <w:sz w:val="24"/>
          <w:szCs w:val="24"/>
        </w:rPr>
        <w:t xml:space="preserve">the </w:t>
      </w:r>
      <w:r w:rsidR="00A1718B">
        <w:rPr>
          <w:rFonts w:ascii="Arial" w:hAnsi="Arial" w:cs="Arial"/>
          <w:sz w:val="24"/>
          <w:szCs w:val="24"/>
        </w:rPr>
        <w:t>value of sustainable practices. With some further time, training</w:t>
      </w:r>
      <w:r w:rsidR="00D45587">
        <w:rPr>
          <w:rFonts w:ascii="Arial" w:hAnsi="Arial" w:cs="Arial"/>
          <w:sz w:val="24"/>
          <w:szCs w:val="24"/>
        </w:rPr>
        <w:t>,</w:t>
      </w:r>
      <w:r w:rsidR="00A1718B">
        <w:rPr>
          <w:rFonts w:ascii="Arial" w:hAnsi="Arial" w:cs="Arial"/>
          <w:sz w:val="24"/>
          <w:szCs w:val="24"/>
        </w:rPr>
        <w:t xml:space="preserve"> and experience</w:t>
      </w:r>
      <w:r w:rsidR="0047655B">
        <w:rPr>
          <w:rFonts w:ascii="Arial" w:hAnsi="Arial" w:cs="Arial"/>
          <w:sz w:val="24"/>
          <w:szCs w:val="24"/>
        </w:rPr>
        <w:t xml:space="preserve"> </w:t>
      </w:r>
      <w:r w:rsidR="00D45587">
        <w:rPr>
          <w:rFonts w:ascii="Arial" w:hAnsi="Arial" w:cs="Arial"/>
          <w:sz w:val="24"/>
          <w:szCs w:val="24"/>
        </w:rPr>
        <w:t>in</w:t>
      </w:r>
      <w:r w:rsidR="0047655B">
        <w:rPr>
          <w:rFonts w:ascii="Arial" w:hAnsi="Arial" w:cs="Arial"/>
          <w:sz w:val="24"/>
          <w:szCs w:val="24"/>
        </w:rPr>
        <w:t xml:space="preserve"> self</w:t>
      </w:r>
      <w:r w:rsidR="006B22D3">
        <w:rPr>
          <w:rFonts w:ascii="Arial" w:hAnsi="Arial" w:cs="Arial"/>
          <w:sz w:val="24"/>
          <w:szCs w:val="24"/>
        </w:rPr>
        <w:t>-development and vocational experience</w:t>
      </w:r>
      <w:r w:rsidR="00A1718B">
        <w:rPr>
          <w:rFonts w:ascii="Arial" w:hAnsi="Arial" w:cs="Arial"/>
          <w:sz w:val="24"/>
          <w:szCs w:val="24"/>
        </w:rPr>
        <w:t xml:space="preserve">, I would </w:t>
      </w:r>
      <w:r w:rsidR="003635AE">
        <w:rPr>
          <w:rFonts w:ascii="Arial" w:hAnsi="Arial" w:cs="Arial"/>
          <w:sz w:val="24"/>
          <w:szCs w:val="24"/>
        </w:rPr>
        <w:t xml:space="preserve">like to believe that I can </w:t>
      </w:r>
      <w:r w:rsidR="0047655B">
        <w:rPr>
          <w:rFonts w:ascii="Arial" w:hAnsi="Arial" w:cs="Arial"/>
          <w:sz w:val="24"/>
          <w:szCs w:val="24"/>
        </w:rPr>
        <w:t xml:space="preserve">manage a </w:t>
      </w:r>
      <w:r w:rsidR="006B22D3">
        <w:rPr>
          <w:rFonts w:ascii="Arial" w:hAnsi="Arial" w:cs="Arial"/>
          <w:sz w:val="24"/>
          <w:szCs w:val="24"/>
        </w:rPr>
        <w:t xml:space="preserve">team of people </w:t>
      </w:r>
      <w:r w:rsidR="00D45587">
        <w:rPr>
          <w:rFonts w:ascii="Arial" w:hAnsi="Arial" w:cs="Arial"/>
          <w:sz w:val="24"/>
          <w:szCs w:val="24"/>
        </w:rPr>
        <w:t>effectively in the near future.</w:t>
      </w:r>
    </w:p>
    <w:p w14:paraId="455E8A1D" w14:textId="77777777" w:rsidR="009334DE" w:rsidRDefault="009334DE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7CA5EF5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E62AF6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73C4FA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37F188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630881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E24BB4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636B25" w14:textId="77777777" w:rsidR="0050406A" w:rsidRDefault="0050406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45915C7" w14:textId="77777777" w:rsidR="009334DE" w:rsidRDefault="009334DE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5FDCCF" w14:textId="77777777" w:rsidR="00692DEA" w:rsidRDefault="00692DE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A63FE6" w14:textId="77777777" w:rsidR="00692DEA" w:rsidRDefault="00692DE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99B82E" w14:textId="77777777" w:rsidR="00692DEA" w:rsidRDefault="00692DE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AD17B2" w14:textId="77777777" w:rsidR="00692DEA" w:rsidRDefault="00692DE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36EAED" w14:textId="77777777" w:rsidR="00692DEA" w:rsidRDefault="00692DEA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7D4223" w14:textId="4409D546" w:rsidR="00C22E17" w:rsidRDefault="00C22E17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4EB24834" w14:textId="5E7E5EDA" w:rsidR="008C453A" w:rsidRDefault="008C453A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proofErr w:type="spellStart"/>
      <w:r w:rsidRPr="008C453A">
        <w:rPr>
          <w:rFonts w:ascii="Arial" w:hAnsi="Arial" w:cs="Arial"/>
          <w:sz w:val="24"/>
          <w:szCs w:val="24"/>
        </w:rPr>
        <w:t>Brabners</w:t>
      </w:r>
      <w:proofErr w:type="spellEnd"/>
      <w:r w:rsidRPr="008C453A">
        <w:rPr>
          <w:rFonts w:ascii="Arial" w:hAnsi="Arial" w:cs="Arial"/>
          <w:sz w:val="24"/>
          <w:szCs w:val="24"/>
        </w:rPr>
        <w:t xml:space="preserve"> (2023) </w:t>
      </w:r>
      <w:r w:rsidRPr="008C453A">
        <w:rPr>
          <w:rFonts w:ascii="Arial" w:hAnsi="Arial" w:cs="Arial"/>
          <w:i/>
          <w:iCs/>
          <w:sz w:val="24"/>
          <w:szCs w:val="24"/>
        </w:rPr>
        <w:t xml:space="preserve">HGV driver shortage – the causes, the </w:t>
      </w:r>
      <w:proofErr w:type="gramStart"/>
      <w:r w:rsidRPr="008C453A">
        <w:rPr>
          <w:rFonts w:ascii="Arial" w:hAnsi="Arial" w:cs="Arial"/>
          <w:i/>
          <w:iCs/>
          <w:sz w:val="24"/>
          <w:szCs w:val="24"/>
        </w:rPr>
        <w:t>facts</w:t>
      </w:r>
      <w:proofErr w:type="gramEnd"/>
      <w:r w:rsidRPr="008C453A">
        <w:rPr>
          <w:rFonts w:ascii="Arial" w:hAnsi="Arial" w:cs="Arial"/>
          <w:i/>
          <w:iCs/>
          <w:sz w:val="24"/>
          <w:szCs w:val="24"/>
        </w:rPr>
        <w:t xml:space="preserve"> and the potential solutions</w:t>
      </w:r>
      <w:r w:rsidRPr="008C453A">
        <w:rPr>
          <w:rFonts w:ascii="Arial" w:hAnsi="Arial" w:cs="Arial"/>
          <w:sz w:val="24"/>
          <w:szCs w:val="24"/>
        </w:rPr>
        <w:t xml:space="preserve">, The REC. Available at: </w:t>
      </w:r>
      <w:r>
        <w:rPr>
          <w:rFonts w:ascii="Arial" w:hAnsi="Arial" w:cs="Arial"/>
          <w:sz w:val="24"/>
          <w:szCs w:val="24"/>
        </w:rPr>
        <w:t>[</w:t>
      </w:r>
      <w:hyperlink r:id="rId9" w:history="1">
        <w:r w:rsidRPr="00297927">
          <w:rPr>
            <w:rStyle w:val="Hyperlink"/>
            <w:rFonts w:ascii="Arial" w:hAnsi="Arial" w:cs="Arial"/>
            <w:sz w:val="24"/>
            <w:szCs w:val="24"/>
          </w:rPr>
          <w:t>https://www.rec.uk.com/our-view/news/news-our-business-partners/hgv-driver-shortage-causes-facts-and-potential-solutions#:~:text=Some%2070%2C000%20HGV%20drivers%20have,before%20COVID%2D19%20and%20Brexit</w:t>
        </w:r>
      </w:hyperlink>
      <w:r w:rsidRPr="008C453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] </w:t>
      </w:r>
      <w:r w:rsidRPr="008C453A">
        <w:rPr>
          <w:rFonts w:ascii="Arial" w:hAnsi="Arial" w:cs="Arial"/>
          <w:sz w:val="24"/>
          <w:szCs w:val="24"/>
        </w:rPr>
        <w:t>(Accessed: 19 February 2024).</w:t>
      </w:r>
    </w:p>
    <w:p w14:paraId="582F32D0" w14:textId="5BA7C80B" w:rsidR="008463B0" w:rsidRDefault="008463B0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8463B0">
        <w:rPr>
          <w:rFonts w:ascii="Arial" w:hAnsi="Arial" w:cs="Arial"/>
          <w:sz w:val="24"/>
          <w:szCs w:val="24"/>
        </w:rPr>
        <w:t xml:space="preserve">Coyne, A. (2024) </w:t>
      </w:r>
      <w:r w:rsidRPr="008463B0">
        <w:rPr>
          <w:rFonts w:ascii="Arial" w:hAnsi="Arial" w:cs="Arial"/>
          <w:i/>
          <w:iCs/>
          <w:sz w:val="24"/>
          <w:szCs w:val="24"/>
        </w:rPr>
        <w:t>Shipping forecast – the Red Sea supply-chain crisis and the food and Beverage Sector</w:t>
      </w:r>
      <w:r w:rsidRPr="008463B0">
        <w:rPr>
          <w:rFonts w:ascii="Arial" w:hAnsi="Arial" w:cs="Arial"/>
          <w:sz w:val="24"/>
          <w:szCs w:val="24"/>
        </w:rPr>
        <w:t xml:space="preserve">, Just Food. Available at: </w:t>
      </w:r>
      <w:r>
        <w:rPr>
          <w:rFonts w:ascii="Arial" w:hAnsi="Arial" w:cs="Arial"/>
          <w:sz w:val="24"/>
          <w:szCs w:val="24"/>
        </w:rPr>
        <w:t>[</w:t>
      </w:r>
      <w:hyperlink r:id="rId10" w:history="1">
        <w:r w:rsidR="008C453A" w:rsidRPr="00297927">
          <w:rPr>
            <w:rStyle w:val="Hyperlink"/>
            <w:rFonts w:ascii="Arial" w:hAnsi="Arial" w:cs="Arial"/>
            <w:sz w:val="24"/>
            <w:szCs w:val="24"/>
          </w:rPr>
          <w:t>https://www.just-food.com/features/shipping-forecast-the-red-sea-crisis-aand-the-food-and-beverage-sector/</w:t>
        </w:r>
      </w:hyperlink>
      <w:r>
        <w:rPr>
          <w:rFonts w:ascii="Arial" w:hAnsi="Arial" w:cs="Arial"/>
          <w:sz w:val="24"/>
          <w:szCs w:val="24"/>
        </w:rPr>
        <w:t xml:space="preserve">] </w:t>
      </w:r>
      <w:r w:rsidRPr="008463B0">
        <w:rPr>
          <w:rFonts w:ascii="Arial" w:hAnsi="Arial" w:cs="Arial"/>
          <w:sz w:val="24"/>
          <w:szCs w:val="24"/>
        </w:rPr>
        <w:t>(Accessed: 19 February 2024).</w:t>
      </w:r>
    </w:p>
    <w:p w14:paraId="545413A6" w14:textId="10A6559D" w:rsidR="009334DE" w:rsidRDefault="009334DE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9334DE">
        <w:rPr>
          <w:rFonts w:ascii="Arial" w:hAnsi="Arial" w:cs="Arial"/>
          <w:sz w:val="24"/>
          <w:szCs w:val="24"/>
        </w:rPr>
        <w:t xml:space="preserve">Dinsmore, K. (2023) </w:t>
      </w:r>
      <w:r w:rsidRPr="009334DE">
        <w:rPr>
          <w:rFonts w:ascii="Arial" w:hAnsi="Arial" w:cs="Arial"/>
          <w:i/>
          <w:iCs/>
          <w:sz w:val="24"/>
          <w:szCs w:val="24"/>
        </w:rPr>
        <w:t>Restaurant Supply Chain Solution: How to beat the shortage</w:t>
      </w:r>
      <w:r w:rsidRPr="009334DE">
        <w:rPr>
          <w:rFonts w:ascii="Arial" w:hAnsi="Arial" w:cs="Arial"/>
          <w:sz w:val="24"/>
          <w:szCs w:val="24"/>
        </w:rPr>
        <w:t xml:space="preserve">, Restaurant and Bar Inventory Control. Available at: </w:t>
      </w:r>
      <w:r>
        <w:rPr>
          <w:rFonts w:ascii="Arial" w:hAnsi="Arial" w:cs="Arial"/>
          <w:sz w:val="24"/>
          <w:szCs w:val="24"/>
        </w:rPr>
        <w:t>[</w:t>
      </w:r>
      <w:hyperlink r:id="rId11" w:history="1">
        <w:r w:rsidR="004B073C" w:rsidRPr="00E1429B">
          <w:rPr>
            <w:rStyle w:val="Hyperlink"/>
            <w:rFonts w:ascii="Arial" w:hAnsi="Arial" w:cs="Arial"/>
            <w:sz w:val="24"/>
            <w:szCs w:val="24"/>
          </w:rPr>
          <w:t>https://www.sculpturehospitality.com/blog/restaurant-supply-chain-solutions</w:t>
        </w:r>
      </w:hyperlink>
      <w:r>
        <w:rPr>
          <w:rFonts w:ascii="Arial" w:hAnsi="Arial" w:cs="Arial"/>
          <w:sz w:val="24"/>
          <w:szCs w:val="24"/>
        </w:rPr>
        <w:t xml:space="preserve">] </w:t>
      </w:r>
      <w:r w:rsidRPr="009334DE">
        <w:rPr>
          <w:rFonts w:ascii="Arial" w:hAnsi="Arial" w:cs="Arial"/>
          <w:sz w:val="24"/>
          <w:szCs w:val="24"/>
        </w:rPr>
        <w:t xml:space="preserve"> (Accessed: 18 February 2024).</w:t>
      </w:r>
    </w:p>
    <w:p w14:paraId="49CB77AA" w14:textId="58A530F5" w:rsidR="00C22E17" w:rsidRDefault="00C22E17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Flynn, S., Walker-Martin, F., Taylor-Murison, L., Turner, C. and Siva-Jothy, D. (2019) </w:t>
      </w:r>
      <w:r w:rsidRPr="00104DB6">
        <w:rPr>
          <w:rFonts w:ascii="Arial" w:hAnsi="Arial" w:cs="Arial"/>
          <w:i/>
          <w:iCs/>
          <w:sz w:val="24"/>
          <w:szCs w:val="24"/>
        </w:rPr>
        <w:t>ASET Good Practice Guide to Successful Work Based Learning for Apprenticeships in Higher Education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ASET. Available at: [</w:t>
      </w:r>
      <w:hyperlink r:id="rId12" w:history="1">
        <w:r w:rsidRPr="00E45E23">
          <w:rPr>
            <w:rStyle w:val="Hyperlink"/>
            <w:rFonts w:ascii="Arial" w:hAnsi="Arial" w:cs="Arial"/>
            <w:sz w:val="24"/>
            <w:szCs w:val="24"/>
          </w:rPr>
          <w:t>https://www.asetonline.org/wp-content/uploads/2023/04/ASET-Good-Practice-Guide-to-Successful-Work-Based-Learning-for-Apprenticeships-in-Higher-Education.pdf</w:t>
        </w:r>
      </w:hyperlink>
      <w:r>
        <w:rPr>
          <w:rFonts w:ascii="Arial" w:hAnsi="Arial" w:cs="Arial"/>
          <w:sz w:val="24"/>
          <w:szCs w:val="24"/>
        </w:rPr>
        <w:t>] (Accessed on: 15/02/2024).</w:t>
      </w:r>
    </w:p>
    <w:p w14:paraId="38185A16" w14:textId="0CD34D9E" w:rsidR="001A0727" w:rsidRDefault="001A0727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Foster, P., Speed, M., Chazan, G., Kazmin, A., (2024) </w:t>
      </w:r>
      <w:r>
        <w:rPr>
          <w:rFonts w:ascii="Arial" w:hAnsi="Arial" w:cs="Arial"/>
          <w:i/>
          <w:iCs/>
          <w:sz w:val="24"/>
          <w:szCs w:val="24"/>
        </w:rPr>
        <w:t>New Brexit border rules will hit UK supply chains, food industry warn</w:t>
      </w:r>
      <w:r w:rsidR="00FD64E2">
        <w:rPr>
          <w:rFonts w:ascii="Arial" w:hAnsi="Arial" w:cs="Arial"/>
          <w:i/>
          <w:iCs/>
          <w:sz w:val="24"/>
          <w:szCs w:val="24"/>
        </w:rPr>
        <w:t>s</w:t>
      </w:r>
      <w:r w:rsidR="00FD64E2">
        <w:rPr>
          <w:rFonts w:ascii="Arial" w:hAnsi="Arial" w:cs="Arial"/>
          <w:sz w:val="24"/>
          <w:szCs w:val="24"/>
        </w:rPr>
        <w:t>, Financial Times. Available at: [</w:t>
      </w:r>
      <w:hyperlink r:id="rId13" w:history="1">
        <w:r w:rsidR="00AA4958" w:rsidRPr="00E1429B">
          <w:rPr>
            <w:rStyle w:val="Hyperlink"/>
            <w:rFonts w:ascii="Arial" w:hAnsi="Arial" w:cs="Arial"/>
            <w:sz w:val="24"/>
            <w:szCs w:val="24"/>
          </w:rPr>
          <w:t>https://www.ft.com/content/6d83c96b-109f-4d6c-a7f9-57626a135bd8</w:t>
        </w:r>
      </w:hyperlink>
      <w:r w:rsidR="00FD64E2">
        <w:rPr>
          <w:rFonts w:ascii="Arial" w:hAnsi="Arial" w:cs="Arial"/>
          <w:sz w:val="24"/>
          <w:szCs w:val="24"/>
        </w:rPr>
        <w:t xml:space="preserve">] </w:t>
      </w:r>
      <w:r w:rsidR="00AA4958">
        <w:rPr>
          <w:rFonts w:ascii="Arial" w:hAnsi="Arial" w:cs="Arial"/>
          <w:sz w:val="24"/>
          <w:szCs w:val="24"/>
        </w:rPr>
        <w:t>(Accessed on: 18/02/2024).</w:t>
      </w:r>
    </w:p>
    <w:p w14:paraId="2E196EF5" w14:textId="40FBFF5F" w:rsidR="006B6D9B" w:rsidRDefault="006B6D9B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F46F8C">
        <w:rPr>
          <w:rFonts w:ascii="Arial" w:hAnsi="Arial" w:cs="Arial"/>
          <w:sz w:val="24"/>
          <w:szCs w:val="24"/>
        </w:rPr>
        <w:t xml:space="preserve">G, Gibbs (1988) </w:t>
      </w:r>
      <w:r w:rsidRPr="00F46F8C">
        <w:rPr>
          <w:rFonts w:ascii="Arial" w:hAnsi="Arial" w:cs="Arial"/>
          <w:i/>
          <w:iCs/>
          <w:sz w:val="24"/>
          <w:szCs w:val="24"/>
        </w:rPr>
        <w:t xml:space="preserve">Learning by Doing: A Guide to Teaching and Learning Methods. </w:t>
      </w:r>
      <w:r w:rsidRPr="00F46F8C">
        <w:rPr>
          <w:rFonts w:ascii="Arial" w:hAnsi="Arial" w:cs="Arial"/>
          <w:sz w:val="24"/>
          <w:szCs w:val="24"/>
        </w:rPr>
        <w:t>Oxford: Further Education.</w:t>
      </w:r>
    </w:p>
    <w:p w14:paraId="3229706C" w14:textId="61B70127" w:rsidR="00FF6871" w:rsidRDefault="00FF6871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FF6871">
        <w:rPr>
          <w:rFonts w:ascii="Arial" w:hAnsi="Arial" w:cs="Arial"/>
          <w:sz w:val="24"/>
          <w:szCs w:val="24"/>
        </w:rPr>
        <w:t xml:space="preserve">Knight, R. (2024) </w:t>
      </w:r>
      <w:r w:rsidRPr="00FF6871">
        <w:rPr>
          <w:rFonts w:ascii="Arial" w:hAnsi="Arial" w:cs="Arial"/>
          <w:i/>
          <w:iCs/>
          <w:sz w:val="24"/>
          <w:szCs w:val="24"/>
        </w:rPr>
        <w:t>8 essential qualities of successful leaders</w:t>
      </w:r>
      <w:r w:rsidRPr="00FF6871">
        <w:rPr>
          <w:rFonts w:ascii="Arial" w:hAnsi="Arial" w:cs="Arial"/>
          <w:sz w:val="24"/>
          <w:szCs w:val="24"/>
        </w:rPr>
        <w:t xml:space="preserve">, Harvard Business Review. Available at: </w:t>
      </w:r>
      <w:r>
        <w:rPr>
          <w:rFonts w:ascii="Arial" w:hAnsi="Arial" w:cs="Arial"/>
          <w:sz w:val="24"/>
          <w:szCs w:val="24"/>
        </w:rPr>
        <w:t>[</w:t>
      </w:r>
      <w:hyperlink r:id="rId14" w:history="1">
        <w:r w:rsidR="00DA1B0A" w:rsidRPr="00297927">
          <w:rPr>
            <w:rStyle w:val="Hyperlink"/>
            <w:rFonts w:ascii="Arial" w:hAnsi="Arial" w:cs="Arial"/>
            <w:sz w:val="24"/>
            <w:szCs w:val="24"/>
          </w:rPr>
          <w:t>https://hbr.org/2023/12/8-essential-qualities-of-successful-leaders</w:t>
        </w:r>
      </w:hyperlink>
      <w:r>
        <w:rPr>
          <w:rFonts w:ascii="Arial" w:hAnsi="Arial" w:cs="Arial"/>
          <w:sz w:val="24"/>
          <w:szCs w:val="24"/>
        </w:rPr>
        <w:t xml:space="preserve">] </w:t>
      </w:r>
      <w:r w:rsidRPr="00FF6871">
        <w:rPr>
          <w:rFonts w:ascii="Arial" w:hAnsi="Arial" w:cs="Arial"/>
          <w:sz w:val="24"/>
          <w:szCs w:val="24"/>
        </w:rPr>
        <w:t>(Accessed: 19 February 2024).</w:t>
      </w:r>
    </w:p>
    <w:p w14:paraId="7777B17B" w14:textId="4FCEF30D" w:rsidR="00B431F0" w:rsidRDefault="00B431F0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B431F0">
        <w:rPr>
          <w:rFonts w:ascii="Arial" w:hAnsi="Arial" w:cs="Arial"/>
          <w:sz w:val="24"/>
          <w:szCs w:val="24"/>
        </w:rPr>
        <w:t xml:space="preserve">Mullins, L, &amp; Dossor, P </w:t>
      </w:r>
      <w:r>
        <w:rPr>
          <w:rFonts w:ascii="Arial" w:hAnsi="Arial" w:cs="Arial"/>
          <w:sz w:val="24"/>
          <w:szCs w:val="24"/>
        </w:rPr>
        <w:t>(</w:t>
      </w:r>
      <w:r w:rsidRPr="00B431F0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B431F0">
        <w:rPr>
          <w:rFonts w:ascii="Arial" w:hAnsi="Arial" w:cs="Arial"/>
          <w:sz w:val="24"/>
          <w:szCs w:val="24"/>
        </w:rPr>
        <w:t xml:space="preserve">, </w:t>
      </w:r>
      <w:r w:rsidRPr="00B431F0">
        <w:rPr>
          <w:rFonts w:ascii="Arial" w:hAnsi="Arial" w:cs="Arial"/>
          <w:i/>
          <w:iCs/>
          <w:sz w:val="24"/>
          <w:szCs w:val="24"/>
        </w:rPr>
        <w:t>Hospitality Management and Organisational Behaviour</w:t>
      </w:r>
      <w:r>
        <w:rPr>
          <w:rFonts w:ascii="Arial" w:hAnsi="Arial" w:cs="Arial"/>
          <w:i/>
          <w:iCs/>
          <w:sz w:val="24"/>
          <w:szCs w:val="24"/>
        </w:rPr>
        <w:t>,</w:t>
      </w:r>
      <w:r w:rsidRPr="00B431F0">
        <w:rPr>
          <w:rFonts w:ascii="Arial" w:hAnsi="Arial" w:cs="Arial"/>
          <w:sz w:val="24"/>
          <w:szCs w:val="24"/>
        </w:rPr>
        <w:t xml:space="preserve"> Pearson Education Limited</w:t>
      </w:r>
      <w:r w:rsidR="00205E9B">
        <w:rPr>
          <w:rFonts w:ascii="Arial" w:hAnsi="Arial" w:cs="Arial"/>
          <w:sz w:val="24"/>
          <w:szCs w:val="24"/>
        </w:rPr>
        <w:t>:</w:t>
      </w:r>
      <w:r w:rsidRPr="00B431F0">
        <w:rPr>
          <w:rFonts w:ascii="Arial" w:hAnsi="Arial" w:cs="Arial"/>
          <w:sz w:val="24"/>
          <w:szCs w:val="24"/>
        </w:rPr>
        <w:t xml:space="preserve"> Harlow. Available from: ProQuest </w:t>
      </w:r>
      <w:r w:rsidR="00622FD8" w:rsidRPr="00B431F0">
        <w:rPr>
          <w:rFonts w:ascii="Arial" w:hAnsi="Arial" w:cs="Arial"/>
          <w:sz w:val="24"/>
          <w:szCs w:val="24"/>
        </w:rPr>
        <w:t>eBook</w:t>
      </w:r>
      <w:r w:rsidRPr="00B431F0">
        <w:rPr>
          <w:rFonts w:ascii="Arial" w:hAnsi="Arial" w:cs="Arial"/>
          <w:sz w:val="24"/>
          <w:szCs w:val="24"/>
        </w:rPr>
        <w:t xml:space="preserve"> Central. [18 February 2024].</w:t>
      </w:r>
    </w:p>
    <w:p w14:paraId="24BACC14" w14:textId="2B6F3891" w:rsidR="00FD1BDF" w:rsidRDefault="00FD1BDF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FD1BDF">
        <w:rPr>
          <w:rFonts w:ascii="Arial" w:hAnsi="Arial" w:cs="Arial"/>
          <w:sz w:val="24"/>
          <w:szCs w:val="24"/>
        </w:rPr>
        <w:t xml:space="preserve">Park, E., Chae, B., Kwon, J., &amp; Kim, W. (2020). </w:t>
      </w:r>
      <w:r w:rsidRPr="00FD1BDF">
        <w:rPr>
          <w:rFonts w:ascii="Arial" w:hAnsi="Arial" w:cs="Arial"/>
          <w:i/>
          <w:iCs/>
          <w:sz w:val="24"/>
          <w:szCs w:val="24"/>
        </w:rPr>
        <w:t>The Effects of Green Restaurant Attributes on Customer Satisfaction Using the Structural Topic Model on Online Customer Reviews</w:t>
      </w:r>
      <w:r w:rsidRPr="00FD1BDF">
        <w:rPr>
          <w:rFonts w:ascii="Arial" w:hAnsi="Arial" w:cs="Arial"/>
          <w:sz w:val="24"/>
          <w:szCs w:val="24"/>
        </w:rPr>
        <w:t>. Sustainability, 12(7), 2843.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FD1B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hyperlink r:id="rId15" w:history="1">
        <w:r w:rsidRPr="00297927">
          <w:rPr>
            <w:rStyle w:val="Hyperlink"/>
            <w:rFonts w:ascii="Arial" w:hAnsi="Arial" w:cs="Arial"/>
            <w:sz w:val="24"/>
            <w:szCs w:val="24"/>
          </w:rPr>
          <w:t>https://doi.org/10.3390/su12072843</w:t>
        </w:r>
      </w:hyperlink>
      <w:r>
        <w:rPr>
          <w:rFonts w:ascii="Arial" w:hAnsi="Arial" w:cs="Arial"/>
          <w:sz w:val="24"/>
          <w:szCs w:val="24"/>
        </w:rPr>
        <w:t>] (Accessed on: 19/02/2024</w:t>
      </w:r>
      <w:r w:rsidR="0034580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206071A" w14:textId="7605D3D1" w:rsidR="003A05E5" w:rsidRDefault="003A05E5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3A05E5">
        <w:rPr>
          <w:rFonts w:ascii="Arial" w:hAnsi="Arial" w:cs="Arial"/>
          <w:sz w:val="24"/>
          <w:szCs w:val="24"/>
        </w:rPr>
        <w:t xml:space="preserve">Perry, E. (2021) </w:t>
      </w:r>
      <w:r w:rsidRPr="003A05E5">
        <w:rPr>
          <w:rFonts w:ascii="Arial" w:hAnsi="Arial" w:cs="Arial"/>
          <w:i/>
          <w:iCs/>
          <w:sz w:val="24"/>
          <w:szCs w:val="24"/>
        </w:rPr>
        <w:t>How to be more assertive at work: Your ultimate guide to assertiveness</w:t>
      </w:r>
      <w:r w:rsidRPr="003A05E5">
        <w:rPr>
          <w:rFonts w:ascii="Arial" w:hAnsi="Arial" w:cs="Arial"/>
          <w:sz w:val="24"/>
          <w:szCs w:val="24"/>
        </w:rPr>
        <w:t xml:space="preserve">, BetterUp. Available at: </w:t>
      </w:r>
      <w:r>
        <w:rPr>
          <w:rFonts w:ascii="Arial" w:hAnsi="Arial" w:cs="Arial"/>
          <w:sz w:val="24"/>
          <w:szCs w:val="24"/>
        </w:rPr>
        <w:t>[</w:t>
      </w:r>
      <w:hyperlink r:id="rId16" w:history="1">
        <w:r w:rsidRPr="00297927">
          <w:rPr>
            <w:rStyle w:val="Hyperlink"/>
            <w:rFonts w:ascii="Arial" w:hAnsi="Arial" w:cs="Arial"/>
            <w:sz w:val="24"/>
            <w:szCs w:val="24"/>
          </w:rPr>
          <w:t>https://www.betterup.com/blog/assertiveness</w:t>
        </w:r>
      </w:hyperlink>
      <w:r>
        <w:rPr>
          <w:rFonts w:ascii="Arial" w:hAnsi="Arial" w:cs="Arial"/>
          <w:sz w:val="24"/>
          <w:szCs w:val="24"/>
        </w:rPr>
        <w:t xml:space="preserve">] </w:t>
      </w:r>
      <w:r w:rsidRPr="003A05E5">
        <w:rPr>
          <w:rFonts w:ascii="Arial" w:hAnsi="Arial" w:cs="Arial"/>
          <w:sz w:val="24"/>
          <w:szCs w:val="24"/>
        </w:rPr>
        <w:t xml:space="preserve"> (Accessed: 19 February 2024).</w:t>
      </w:r>
    </w:p>
    <w:p w14:paraId="4557A58A" w14:textId="49F4606E" w:rsidR="0017195A" w:rsidRPr="00FD64E2" w:rsidRDefault="0017195A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17195A">
        <w:rPr>
          <w:rFonts w:ascii="Arial" w:hAnsi="Arial" w:cs="Arial"/>
          <w:sz w:val="24"/>
          <w:szCs w:val="24"/>
        </w:rPr>
        <w:lastRenderedPageBreak/>
        <w:t xml:space="preserve">Santeramo, F.G. (2021) </w:t>
      </w:r>
      <w:r w:rsidRPr="0017195A">
        <w:rPr>
          <w:rFonts w:ascii="Arial" w:hAnsi="Arial" w:cs="Arial"/>
          <w:i/>
          <w:iCs/>
          <w:sz w:val="24"/>
          <w:szCs w:val="24"/>
        </w:rPr>
        <w:t>“Exploring the link among food loss, waste and food security: what the research should focus on?,</w:t>
      </w:r>
      <w:r w:rsidRPr="0017195A">
        <w:rPr>
          <w:rFonts w:ascii="Arial" w:hAnsi="Arial" w:cs="Arial"/>
          <w:sz w:val="24"/>
          <w:szCs w:val="24"/>
        </w:rPr>
        <w:t xml:space="preserve">” Agriculture &amp; food security, 10(1), pp. 1–3. Available at: </w:t>
      </w:r>
      <w:r>
        <w:rPr>
          <w:rFonts w:ascii="Arial" w:hAnsi="Arial" w:cs="Arial"/>
          <w:sz w:val="24"/>
          <w:szCs w:val="24"/>
        </w:rPr>
        <w:t>[</w:t>
      </w:r>
      <w:hyperlink r:id="rId17" w:history="1">
        <w:r w:rsidRPr="00297927">
          <w:rPr>
            <w:rStyle w:val="Hyperlink"/>
            <w:rFonts w:ascii="Arial" w:hAnsi="Arial" w:cs="Arial"/>
            <w:sz w:val="24"/>
            <w:szCs w:val="24"/>
          </w:rPr>
          <w:t>https://doi.org/10.1186/s40066-021-00302-z</w:t>
        </w:r>
      </w:hyperlink>
      <w:r w:rsidRPr="001719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] </w:t>
      </w:r>
    </w:p>
    <w:p w14:paraId="43E0AE7B" w14:textId="42D48AEB" w:rsidR="006D38BB" w:rsidRDefault="006D38BB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6D38BB">
        <w:rPr>
          <w:rFonts w:ascii="Arial" w:hAnsi="Arial" w:cs="Arial"/>
          <w:sz w:val="24"/>
          <w:szCs w:val="24"/>
        </w:rPr>
        <w:t xml:space="preserve">Suh, E., West, J.J. &amp; Shin, J. </w:t>
      </w:r>
      <w:r>
        <w:rPr>
          <w:rFonts w:ascii="Arial" w:hAnsi="Arial" w:cs="Arial"/>
          <w:sz w:val="24"/>
          <w:szCs w:val="24"/>
        </w:rPr>
        <w:t>(</w:t>
      </w:r>
      <w:r w:rsidRPr="006D38BB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>)</w:t>
      </w:r>
      <w:r w:rsidRPr="006D38BB">
        <w:rPr>
          <w:rFonts w:ascii="Arial" w:hAnsi="Arial" w:cs="Arial"/>
          <w:sz w:val="24"/>
          <w:szCs w:val="24"/>
        </w:rPr>
        <w:t xml:space="preserve"> </w:t>
      </w:r>
      <w:r w:rsidRPr="006D38BB">
        <w:rPr>
          <w:rFonts w:ascii="Arial" w:hAnsi="Arial" w:cs="Arial"/>
          <w:i/>
          <w:iCs/>
          <w:sz w:val="24"/>
          <w:szCs w:val="24"/>
        </w:rPr>
        <w:t>Important competency requirements for managers in the hospitality industry</w:t>
      </w:r>
      <w:r w:rsidRPr="006D38BB">
        <w:rPr>
          <w:rFonts w:ascii="Arial" w:hAnsi="Arial" w:cs="Arial"/>
          <w:sz w:val="24"/>
          <w:szCs w:val="24"/>
        </w:rPr>
        <w:t>, Journal of Hospitality, Leisure, Sport &amp; Tourism Education, vol. 11, no. 2, pp. 101-112.</w:t>
      </w:r>
    </w:p>
    <w:p w14:paraId="2A707BFA" w14:textId="13DCC397" w:rsidR="00C46A29" w:rsidRDefault="00571F39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571F39">
        <w:rPr>
          <w:rFonts w:ascii="Arial" w:hAnsi="Arial" w:cs="Arial"/>
          <w:sz w:val="24"/>
          <w:szCs w:val="24"/>
        </w:rPr>
        <w:t>Topliff, M. and Frank, K. (2023</w:t>
      </w:r>
      <w:r w:rsidRPr="00B9638A">
        <w:rPr>
          <w:rFonts w:ascii="Arial" w:hAnsi="Arial" w:cs="Arial"/>
          <w:sz w:val="24"/>
          <w:szCs w:val="24"/>
        </w:rPr>
        <w:t>)</w:t>
      </w:r>
      <w:r w:rsidRPr="00B9638A">
        <w:rPr>
          <w:rFonts w:ascii="Arial" w:hAnsi="Arial" w:cs="Arial"/>
          <w:i/>
          <w:iCs/>
          <w:sz w:val="24"/>
          <w:szCs w:val="24"/>
        </w:rPr>
        <w:t xml:space="preserve"> The Ukraine War Impact on UK consumers</w:t>
      </w:r>
      <w:r w:rsidRPr="00571F39">
        <w:rPr>
          <w:rFonts w:ascii="Arial" w:hAnsi="Arial" w:cs="Arial"/>
          <w:sz w:val="24"/>
          <w:szCs w:val="24"/>
        </w:rPr>
        <w:t xml:space="preserve">, Global Real Estate Consultants. Available at: </w:t>
      </w:r>
      <w:r w:rsidR="00B9638A">
        <w:rPr>
          <w:rFonts w:ascii="Arial" w:hAnsi="Arial" w:cs="Arial"/>
          <w:sz w:val="24"/>
          <w:szCs w:val="24"/>
        </w:rPr>
        <w:t>[</w:t>
      </w:r>
      <w:hyperlink r:id="rId18" w:anchor=":~:text=The%20impact%20of%20the%20Russian,farmers%20and%20rural%20businesses%20nationwide" w:history="1">
        <w:r w:rsidR="00E01DBA" w:rsidRPr="00E1429B">
          <w:rPr>
            <w:rStyle w:val="Hyperlink"/>
            <w:rFonts w:ascii="Arial" w:hAnsi="Arial" w:cs="Arial"/>
            <w:sz w:val="24"/>
            <w:szCs w:val="24"/>
          </w:rPr>
          <w:t>https://www.knightfrank.com/research/article/2023-02-24-the-ukraine-war-impact-on-uk-consumers#:~:text=The%20impact%20of%20the%20Russian,farmers%20and%20rural%20businesses%20nationwide</w:t>
        </w:r>
      </w:hyperlink>
      <w:r w:rsidRPr="00571F39">
        <w:rPr>
          <w:rFonts w:ascii="Arial" w:hAnsi="Arial" w:cs="Arial"/>
          <w:sz w:val="24"/>
          <w:szCs w:val="24"/>
        </w:rPr>
        <w:t>.</w:t>
      </w:r>
      <w:r w:rsidR="00B9638A">
        <w:rPr>
          <w:rFonts w:ascii="Arial" w:hAnsi="Arial" w:cs="Arial"/>
          <w:sz w:val="24"/>
          <w:szCs w:val="24"/>
        </w:rPr>
        <w:t>]</w:t>
      </w:r>
      <w:r w:rsidRPr="00571F39">
        <w:rPr>
          <w:rFonts w:ascii="Arial" w:hAnsi="Arial" w:cs="Arial"/>
          <w:sz w:val="24"/>
          <w:szCs w:val="24"/>
        </w:rPr>
        <w:t xml:space="preserve"> (Accessed: 18 February 2024).</w:t>
      </w:r>
    </w:p>
    <w:p w14:paraId="06966362" w14:textId="5B74BE45" w:rsidR="004B0ACA" w:rsidRPr="00CE65BA" w:rsidRDefault="004B0ACA" w:rsidP="00C22E17">
      <w:pPr>
        <w:tabs>
          <w:tab w:val="left" w:pos="1147"/>
        </w:tabs>
        <w:rPr>
          <w:rFonts w:ascii="Arial" w:hAnsi="Arial" w:cs="Arial"/>
          <w:sz w:val="24"/>
          <w:szCs w:val="24"/>
        </w:rPr>
      </w:pPr>
      <w:r w:rsidRPr="004B0ACA">
        <w:rPr>
          <w:rFonts w:ascii="Arial" w:hAnsi="Arial" w:cs="Arial"/>
          <w:sz w:val="24"/>
          <w:szCs w:val="24"/>
        </w:rPr>
        <w:t xml:space="preserve">Whitbread (2023) </w:t>
      </w:r>
      <w:r w:rsidRPr="00166CD0">
        <w:rPr>
          <w:rFonts w:ascii="Arial" w:hAnsi="Arial" w:cs="Arial"/>
          <w:i/>
          <w:iCs/>
          <w:sz w:val="24"/>
          <w:szCs w:val="24"/>
        </w:rPr>
        <w:t>Responsible Sourcing</w:t>
      </w:r>
      <w:r w:rsidRPr="004B0ACA">
        <w:rPr>
          <w:rFonts w:ascii="Arial" w:hAnsi="Arial" w:cs="Arial"/>
          <w:sz w:val="24"/>
          <w:szCs w:val="24"/>
        </w:rPr>
        <w:t xml:space="preserve">, Whitbread PLC. Available at: </w:t>
      </w:r>
      <w:r>
        <w:rPr>
          <w:rFonts w:ascii="Arial" w:hAnsi="Arial" w:cs="Arial"/>
          <w:sz w:val="24"/>
          <w:szCs w:val="24"/>
        </w:rPr>
        <w:t>[</w:t>
      </w:r>
      <w:hyperlink r:id="rId19" w:history="1">
        <w:r w:rsidRPr="00E1429B">
          <w:rPr>
            <w:rStyle w:val="Hyperlink"/>
            <w:rFonts w:ascii="Arial" w:hAnsi="Arial" w:cs="Arial"/>
            <w:sz w:val="24"/>
            <w:szCs w:val="24"/>
          </w:rPr>
          <w:t>https://www.whitbread.co.uk/sustainability/responsibility/responsible-sourcing/</w:t>
        </w:r>
      </w:hyperlink>
      <w:r>
        <w:rPr>
          <w:rFonts w:ascii="Arial" w:hAnsi="Arial" w:cs="Arial"/>
          <w:sz w:val="24"/>
          <w:szCs w:val="24"/>
        </w:rPr>
        <w:t xml:space="preserve">] </w:t>
      </w:r>
      <w:r w:rsidRPr="004B0ACA">
        <w:rPr>
          <w:rFonts w:ascii="Arial" w:hAnsi="Arial" w:cs="Arial"/>
          <w:sz w:val="24"/>
          <w:szCs w:val="24"/>
        </w:rPr>
        <w:t xml:space="preserve"> (Accessed: 18 February 2024).</w:t>
      </w:r>
    </w:p>
    <w:p w14:paraId="03861475" w14:textId="77777777" w:rsidR="00C22E17" w:rsidRPr="00A67A59" w:rsidRDefault="00C22E17" w:rsidP="00AB49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C22E17" w:rsidRPr="00A67A5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D94A0" w14:textId="77777777" w:rsidR="00532C12" w:rsidRDefault="00532C12" w:rsidP="002E61D9">
      <w:pPr>
        <w:spacing w:after="0" w:line="240" w:lineRule="auto"/>
      </w:pPr>
      <w:r>
        <w:separator/>
      </w:r>
    </w:p>
  </w:endnote>
  <w:endnote w:type="continuationSeparator" w:id="0">
    <w:p w14:paraId="50B8A4F7" w14:textId="77777777" w:rsidR="00532C12" w:rsidRDefault="00532C12" w:rsidP="002E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5842622"/>
      <w:docPartObj>
        <w:docPartGallery w:val="Page Numbers (Bottom of Page)"/>
        <w:docPartUnique/>
      </w:docPartObj>
    </w:sdtPr>
    <w:sdtEndPr/>
    <w:sdtContent>
      <w:p w14:paraId="38D757A5" w14:textId="117E59FF" w:rsidR="002E61D9" w:rsidRDefault="002E61D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89C420" w14:textId="77777777" w:rsidR="002E61D9" w:rsidRDefault="002E6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A8A7C" w14:textId="77777777" w:rsidR="00532C12" w:rsidRDefault="00532C12" w:rsidP="002E61D9">
      <w:pPr>
        <w:spacing w:after="0" w:line="240" w:lineRule="auto"/>
      </w:pPr>
      <w:r>
        <w:separator/>
      </w:r>
    </w:p>
  </w:footnote>
  <w:footnote w:type="continuationSeparator" w:id="0">
    <w:p w14:paraId="07BB73E8" w14:textId="77777777" w:rsidR="00532C12" w:rsidRDefault="00532C12" w:rsidP="002E6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39ED6" w14:textId="1FF504A5" w:rsidR="002E61D9" w:rsidRDefault="002E61D9">
    <w:pPr>
      <w:pStyle w:val="Header"/>
    </w:pPr>
    <w:r>
      <w:t>Sophie Edmunds</w:t>
    </w:r>
    <w:r>
      <w:tab/>
      <w:t>BMIH4002</w:t>
    </w:r>
    <w:r>
      <w:tab/>
      <w:t>2100303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2F0D"/>
    <w:multiLevelType w:val="hybridMultilevel"/>
    <w:tmpl w:val="61C2A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67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1D9"/>
    <w:rsid w:val="000050AF"/>
    <w:rsid w:val="0001115D"/>
    <w:rsid w:val="0001355C"/>
    <w:rsid w:val="00013D2F"/>
    <w:rsid w:val="00025276"/>
    <w:rsid w:val="0003378E"/>
    <w:rsid w:val="00056BB5"/>
    <w:rsid w:val="000579C6"/>
    <w:rsid w:val="00072137"/>
    <w:rsid w:val="00087B48"/>
    <w:rsid w:val="00090667"/>
    <w:rsid w:val="000943EC"/>
    <w:rsid w:val="00097AAF"/>
    <w:rsid w:val="000C001F"/>
    <w:rsid w:val="001224E8"/>
    <w:rsid w:val="00123348"/>
    <w:rsid w:val="001628DB"/>
    <w:rsid w:val="00166CD0"/>
    <w:rsid w:val="0017195A"/>
    <w:rsid w:val="001870B0"/>
    <w:rsid w:val="00197847"/>
    <w:rsid w:val="001A0727"/>
    <w:rsid w:val="001B3A52"/>
    <w:rsid w:val="001C5309"/>
    <w:rsid w:val="001E0213"/>
    <w:rsid w:val="001E3350"/>
    <w:rsid w:val="001F0BB0"/>
    <w:rsid w:val="00205E9B"/>
    <w:rsid w:val="0021302D"/>
    <w:rsid w:val="00227161"/>
    <w:rsid w:val="00264E2C"/>
    <w:rsid w:val="00276BD9"/>
    <w:rsid w:val="002925A2"/>
    <w:rsid w:val="002B5B84"/>
    <w:rsid w:val="002C28BB"/>
    <w:rsid w:val="002D6B3A"/>
    <w:rsid w:val="002E61D9"/>
    <w:rsid w:val="00307D1F"/>
    <w:rsid w:val="00335325"/>
    <w:rsid w:val="0034580B"/>
    <w:rsid w:val="00351DE6"/>
    <w:rsid w:val="00352E82"/>
    <w:rsid w:val="00355BB2"/>
    <w:rsid w:val="003635AE"/>
    <w:rsid w:val="00394FAC"/>
    <w:rsid w:val="00395375"/>
    <w:rsid w:val="003A05E5"/>
    <w:rsid w:val="003A3C3C"/>
    <w:rsid w:val="003B5233"/>
    <w:rsid w:val="00421F2F"/>
    <w:rsid w:val="00423494"/>
    <w:rsid w:val="00425B5A"/>
    <w:rsid w:val="00427117"/>
    <w:rsid w:val="00452FE2"/>
    <w:rsid w:val="0047655B"/>
    <w:rsid w:val="00485A8E"/>
    <w:rsid w:val="00494591"/>
    <w:rsid w:val="004A0C93"/>
    <w:rsid w:val="004A1C77"/>
    <w:rsid w:val="004A5F6A"/>
    <w:rsid w:val="004A6A8D"/>
    <w:rsid w:val="004B073C"/>
    <w:rsid w:val="004B0ACA"/>
    <w:rsid w:val="004B55B4"/>
    <w:rsid w:val="004B7A46"/>
    <w:rsid w:val="004C018D"/>
    <w:rsid w:val="004E0D67"/>
    <w:rsid w:val="0050082B"/>
    <w:rsid w:val="0050406A"/>
    <w:rsid w:val="005159B0"/>
    <w:rsid w:val="00532C12"/>
    <w:rsid w:val="00536099"/>
    <w:rsid w:val="005366A0"/>
    <w:rsid w:val="00554B64"/>
    <w:rsid w:val="005663C2"/>
    <w:rsid w:val="0056690A"/>
    <w:rsid w:val="00567125"/>
    <w:rsid w:val="00571F39"/>
    <w:rsid w:val="005900F5"/>
    <w:rsid w:val="00592C03"/>
    <w:rsid w:val="00594405"/>
    <w:rsid w:val="005A792B"/>
    <w:rsid w:val="005B0698"/>
    <w:rsid w:val="005E117B"/>
    <w:rsid w:val="005E6A41"/>
    <w:rsid w:val="005F0CAE"/>
    <w:rsid w:val="00617E82"/>
    <w:rsid w:val="00621D8B"/>
    <w:rsid w:val="00622FD8"/>
    <w:rsid w:val="0063231E"/>
    <w:rsid w:val="0063521F"/>
    <w:rsid w:val="00636E25"/>
    <w:rsid w:val="00637AD5"/>
    <w:rsid w:val="00677F0F"/>
    <w:rsid w:val="0068242F"/>
    <w:rsid w:val="00682C1C"/>
    <w:rsid w:val="006928AE"/>
    <w:rsid w:val="00692DEA"/>
    <w:rsid w:val="0069572F"/>
    <w:rsid w:val="006B22D3"/>
    <w:rsid w:val="006B6D9B"/>
    <w:rsid w:val="006C5F25"/>
    <w:rsid w:val="006C7093"/>
    <w:rsid w:val="006D38BB"/>
    <w:rsid w:val="00700E39"/>
    <w:rsid w:val="00707117"/>
    <w:rsid w:val="00724585"/>
    <w:rsid w:val="007256AC"/>
    <w:rsid w:val="00730E22"/>
    <w:rsid w:val="007549F8"/>
    <w:rsid w:val="007638EC"/>
    <w:rsid w:val="0077489C"/>
    <w:rsid w:val="00784324"/>
    <w:rsid w:val="007B14C5"/>
    <w:rsid w:val="007C2525"/>
    <w:rsid w:val="008109F9"/>
    <w:rsid w:val="00826996"/>
    <w:rsid w:val="00846084"/>
    <w:rsid w:val="008463B0"/>
    <w:rsid w:val="00871229"/>
    <w:rsid w:val="00880532"/>
    <w:rsid w:val="00884197"/>
    <w:rsid w:val="008A12F5"/>
    <w:rsid w:val="008A303D"/>
    <w:rsid w:val="008B1FA4"/>
    <w:rsid w:val="008C2AF2"/>
    <w:rsid w:val="008C39B0"/>
    <w:rsid w:val="008C453A"/>
    <w:rsid w:val="008D34F2"/>
    <w:rsid w:val="008F4F11"/>
    <w:rsid w:val="008F506E"/>
    <w:rsid w:val="009334DE"/>
    <w:rsid w:val="0093517D"/>
    <w:rsid w:val="0095304D"/>
    <w:rsid w:val="00955337"/>
    <w:rsid w:val="00965078"/>
    <w:rsid w:val="00971EE7"/>
    <w:rsid w:val="00975F59"/>
    <w:rsid w:val="00980381"/>
    <w:rsid w:val="00995607"/>
    <w:rsid w:val="009B02C8"/>
    <w:rsid w:val="009E0449"/>
    <w:rsid w:val="00A07C8E"/>
    <w:rsid w:val="00A14771"/>
    <w:rsid w:val="00A1718B"/>
    <w:rsid w:val="00A24305"/>
    <w:rsid w:val="00A452F6"/>
    <w:rsid w:val="00A4606E"/>
    <w:rsid w:val="00A54F73"/>
    <w:rsid w:val="00A621A7"/>
    <w:rsid w:val="00A67A59"/>
    <w:rsid w:val="00A933E7"/>
    <w:rsid w:val="00A9451A"/>
    <w:rsid w:val="00AA4958"/>
    <w:rsid w:val="00AB49CD"/>
    <w:rsid w:val="00AB674A"/>
    <w:rsid w:val="00AC6075"/>
    <w:rsid w:val="00AD0E9D"/>
    <w:rsid w:val="00AD611E"/>
    <w:rsid w:val="00AF37E2"/>
    <w:rsid w:val="00AF482E"/>
    <w:rsid w:val="00B03D05"/>
    <w:rsid w:val="00B25A6A"/>
    <w:rsid w:val="00B33537"/>
    <w:rsid w:val="00B335D7"/>
    <w:rsid w:val="00B431F0"/>
    <w:rsid w:val="00B65FC0"/>
    <w:rsid w:val="00B66DCB"/>
    <w:rsid w:val="00B81A36"/>
    <w:rsid w:val="00B9638A"/>
    <w:rsid w:val="00BA13B1"/>
    <w:rsid w:val="00BA4539"/>
    <w:rsid w:val="00BB6035"/>
    <w:rsid w:val="00BC11F2"/>
    <w:rsid w:val="00BD47A8"/>
    <w:rsid w:val="00BD7A92"/>
    <w:rsid w:val="00BE50EB"/>
    <w:rsid w:val="00BF0CE3"/>
    <w:rsid w:val="00C025AA"/>
    <w:rsid w:val="00C13363"/>
    <w:rsid w:val="00C17957"/>
    <w:rsid w:val="00C22E17"/>
    <w:rsid w:val="00C306D6"/>
    <w:rsid w:val="00C46A29"/>
    <w:rsid w:val="00C537A6"/>
    <w:rsid w:val="00C5382A"/>
    <w:rsid w:val="00C56D3A"/>
    <w:rsid w:val="00C66C8B"/>
    <w:rsid w:val="00CA0C0A"/>
    <w:rsid w:val="00CB2485"/>
    <w:rsid w:val="00CB50BB"/>
    <w:rsid w:val="00CD3A7F"/>
    <w:rsid w:val="00CD4D5B"/>
    <w:rsid w:val="00CE3F81"/>
    <w:rsid w:val="00CF34AD"/>
    <w:rsid w:val="00CF3672"/>
    <w:rsid w:val="00D127E7"/>
    <w:rsid w:val="00D22CD5"/>
    <w:rsid w:val="00D40470"/>
    <w:rsid w:val="00D45587"/>
    <w:rsid w:val="00D54F05"/>
    <w:rsid w:val="00D623BE"/>
    <w:rsid w:val="00D814F4"/>
    <w:rsid w:val="00DA1B0A"/>
    <w:rsid w:val="00DA5A99"/>
    <w:rsid w:val="00DB1FC0"/>
    <w:rsid w:val="00DB372B"/>
    <w:rsid w:val="00DD143D"/>
    <w:rsid w:val="00DD24B1"/>
    <w:rsid w:val="00DD7E5F"/>
    <w:rsid w:val="00DE7047"/>
    <w:rsid w:val="00DE79EE"/>
    <w:rsid w:val="00E01DBA"/>
    <w:rsid w:val="00E04764"/>
    <w:rsid w:val="00E171B0"/>
    <w:rsid w:val="00E2168D"/>
    <w:rsid w:val="00E26C09"/>
    <w:rsid w:val="00E750E1"/>
    <w:rsid w:val="00E95FA3"/>
    <w:rsid w:val="00E96861"/>
    <w:rsid w:val="00EA6A62"/>
    <w:rsid w:val="00EB40E7"/>
    <w:rsid w:val="00EE06A9"/>
    <w:rsid w:val="00EF67AD"/>
    <w:rsid w:val="00F01839"/>
    <w:rsid w:val="00F11C55"/>
    <w:rsid w:val="00F17908"/>
    <w:rsid w:val="00F217D2"/>
    <w:rsid w:val="00F228A2"/>
    <w:rsid w:val="00F43502"/>
    <w:rsid w:val="00F564CA"/>
    <w:rsid w:val="00F61823"/>
    <w:rsid w:val="00F81794"/>
    <w:rsid w:val="00F84004"/>
    <w:rsid w:val="00FB368F"/>
    <w:rsid w:val="00FB5681"/>
    <w:rsid w:val="00FB66F2"/>
    <w:rsid w:val="00FC757A"/>
    <w:rsid w:val="00FD1BDF"/>
    <w:rsid w:val="00FD3AD0"/>
    <w:rsid w:val="00FD64E2"/>
    <w:rsid w:val="00FF1365"/>
    <w:rsid w:val="00FF4024"/>
    <w:rsid w:val="00F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7F1D7E"/>
  <w15:chartTrackingRefBased/>
  <w15:docId w15:val="{F0951787-F691-4B46-981F-074A4774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7A6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color w:val="0F4761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1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1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1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1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1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1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7A6"/>
    <w:rPr>
      <w:rFonts w:ascii="Arial" w:eastAsiaTheme="majorEastAsia" w:hAnsi="Arial" w:cstheme="majorBidi"/>
      <w:color w:val="0F4761" w:themeColor="accent1" w:themeShade="BF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1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1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1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1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1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1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1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1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1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1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1D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6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1D9"/>
  </w:style>
  <w:style w:type="paragraph" w:styleId="Footer">
    <w:name w:val="footer"/>
    <w:basedOn w:val="Normal"/>
    <w:link w:val="FooterChar"/>
    <w:uiPriority w:val="99"/>
    <w:unhideWhenUsed/>
    <w:rsid w:val="002E6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1D9"/>
  </w:style>
  <w:style w:type="character" w:styleId="Hyperlink">
    <w:name w:val="Hyperlink"/>
    <w:basedOn w:val="DefaultParagraphFont"/>
    <w:uiPriority w:val="99"/>
    <w:unhideWhenUsed/>
    <w:rsid w:val="00C22E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AC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2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2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ft.com/content/6d83c96b-109f-4d6c-a7f9-57626a135bd8" TargetMode="External"/><Relationship Id="rId18" Type="http://schemas.openxmlformats.org/officeDocument/2006/relationships/hyperlink" Target="https://www.knightfrank.com/research/article/2023-02-24-the-ukraine-war-impact-on-uk-consumers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asetonline.org/wp-content/uploads/2023/04/ASET-Good-Practice-Guide-to-Successful-Work-Based-Learning-for-Apprenticeships-in-Higher-Education.pdf" TargetMode="External"/><Relationship Id="rId17" Type="http://schemas.openxmlformats.org/officeDocument/2006/relationships/hyperlink" Target="https://doi.org/10.1186/s40066-021-00302-z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etterup.com/blog/assertiveness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ulpturehospitality.com/blog/restaurant-supply-chain-soluti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3390/su1207284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just-food.com/features/shipping-forecast-the-red-sea-crisis-aand-the-food-and-beverage-sector/" TargetMode="External"/><Relationship Id="rId19" Type="http://schemas.openxmlformats.org/officeDocument/2006/relationships/hyperlink" Target="https://www.whitbread.co.uk/sustainability/responsibility/responsible-sourc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c.uk.com/our-view/news/news-our-business-partners/hgv-driver-shortage-causes-facts-and-potential-solutions#:~:text=Some%2070%2C000%20HGV%20drivers%20have,before%20COVID%2D19%20and%20Brexit" TargetMode="External"/><Relationship Id="rId14" Type="http://schemas.openxmlformats.org/officeDocument/2006/relationships/hyperlink" Target="https://hbr.org/2023/12/8-essential-qualities-of-successful-leader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7</Pages>
  <Words>1639</Words>
  <Characters>9849</Characters>
  <Application>Microsoft Office Word</Application>
  <DocSecurity>0</DocSecurity>
  <Lines>221</Lines>
  <Paragraphs>46</Paragraphs>
  <ScaleCrop>false</ScaleCrop>
  <Company/>
  <LinksUpToDate>false</LinksUpToDate>
  <CharactersWithSpaces>11453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 (2100303)</cp:lastModifiedBy>
  <cp:revision>236</cp:revision>
  <dcterms:created xsi:type="dcterms:W3CDTF">2024-01-31T18:17:00Z</dcterms:created>
  <dcterms:modified xsi:type="dcterms:W3CDTF">2024-02-19T21:34:00Z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41ed49ab-8f35-414e-8667-3a8ce46d98ee</vt:lpwstr>
  </property>
</Properties>
</file>