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BD630" w14:textId="1B8CAE4C" w:rsidR="00976861" w:rsidRDefault="3B93E3D6" w:rsidP="3B93E3D6">
      <w:pPr>
        <w:spacing w:beforeAutospacing="1" w:afterAutospacing="1" w:line="240" w:lineRule="auto"/>
        <w:rPr>
          <w:rFonts w:ascii="Calibri" w:eastAsia="Calibri" w:hAnsi="Calibri" w:cs="Calibri"/>
          <w:color w:val="000000" w:themeColor="text1"/>
        </w:rPr>
      </w:pPr>
      <w:r>
        <w:rPr>
          <w:noProof/>
        </w:rPr>
        <w:drawing>
          <wp:inline distT="0" distB="0" distL="0" distR="0" wp14:anchorId="33443915" wp14:editId="50856649">
            <wp:extent cx="2381252" cy="909638"/>
            <wp:effectExtent l="0" t="0" r="0" b="0"/>
            <wp:docPr id="1151286652" name="Picture 11512866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381252" cy="909638"/>
                    </a:xfrm>
                    <a:prstGeom prst="rect">
                      <a:avLst/>
                    </a:prstGeom>
                  </pic:spPr>
                </pic:pic>
              </a:graphicData>
            </a:graphic>
          </wp:inline>
        </w:drawing>
      </w:r>
      <w:r w:rsidRPr="3B93E3D6">
        <w:rPr>
          <w:rStyle w:val="normaltextrun"/>
          <w:rFonts w:ascii="Calibri" w:eastAsia="Calibri" w:hAnsi="Calibri" w:cs="Calibri"/>
          <w:color w:val="000000" w:themeColor="text1"/>
        </w:rPr>
        <w:t>  </w:t>
      </w:r>
    </w:p>
    <w:p w14:paraId="25505631" w14:textId="0A249A3D" w:rsidR="00976861" w:rsidRDefault="3B93E3D6" w:rsidP="3B93E3D6">
      <w:pPr>
        <w:spacing w:beforeAutospacing="1" w:afterAutospacing="1" w:line="240" w:lineRule="auto"/>
        <w:rPr>
          <w:rFonts w:ascii="Times New Roman" w:eastAsia="Times New Roman" w:hAnsi="Times New Roman" w:cs="Times New Roman"/>
          <w:color w:val="000000" w:themeColor="text1"/>
          <w:sz w:val="32"/>
          <w:szCs w:val="32"/>
        </w:rPr>
      </w:pPr>
      <w:r w:rsidRPr="3B93E3D6">
        <w:rPr>
          <w:rStyle w:val="normaltextrun"/>
          <w:rFonts w:ascii="Times New Roman" w:eastAsia="Times New Roman" w:hAnsi="Times New Roman" w:cs="Times New Roman"/>
          <w:color w:val="000000" w:themeColor="text1"/>
          <w:sz w:val="32"/>
          <w:szCs w:val="32"/>
        </w:rPr>
        <w:t>  </w:t>
      </w:r>
    </w:p>
    <w:p w14:paraId="2B5C033D" w14:textId="329AFC4A" w:rsidR="00976861" w:rsidRDefault="3B93E3D6" w:rsidP="3B93E3D6">
      <w:pPr>
        <w:spacing w:beforeAutospacing="1" w:afterAutospacing="1" w:line="240" w:lineRule="auto"/>
        <w:jc w:val="center"/>
        <w:rPr>
          <w:rFonts w:ascii="Times New Roman" w:eastAsia="Times New Roman" w:hAnsi="Times New Roman" w:cs="Times New Roman"/>
          <w:color w:val="000000" w:themeColor="text1"/>
          <w:sz w:val="32"/>
          <w:szCs w:val="32"/>
        </w:rPr>
      </w:pPr>
      <w:r w:rsidRPr="3B93E3D6">
        <w:rPr>
          <w:rStyle w:val="normaltextrun"/>
          <w:rFonts w:ascii="Times New Roman" w:eastAsia="Times New Roman" w:hAnsi="Times New Roman" w:cs="Times New Roman"/>
          <w:b/>
          <w:bCs/>
          <w:color w:val="000000" w:themeColor="text1"/>
          <w:sz w:val="32"/>
          <w:szCs w:val="32"/>
          <w:lang w:val="en-US"/>
        </w:rPr>
        <w:t>UNIVERSITY OF WALES: TRINITY SAINT DAVID</w:t>
      </w:r>
      <w:r w:rsidRPr="3B93E3D6">
        <w:rPr>
          <w:rStyle w:val="normaltextrun"/>
          <w:rFonts w:ascii="Times New Roman" w:eastAsia="Times New Roman" w:hAnsi="Times New Roman" w:cs="Times New Roman"/>
          <w:color w:val="000000" w:themeColor="text1"/>
          <w:sz w:val="32"/>
          <w:szCs w:val="32"/>
        </w:rPr>
        <w:t>  </w:t>
      </w:r>
    </w:p>
    <w:p w14:paraId="54390747" w14:textId="21537B27" w:rsidR="00976861" w:rsidRDefault="3B93E3D6" w:rsidP="3B93E3D6">
      <w:pPr>
        <w:spacing w:beforeAutospacing="1" w:afterAutospacing="1" w:line="240" w:lineRule="auto"/>
        <w:jc w:val="center"/>
        <w:rPr>
          <w:rFonts w:ascii="Times New Roman" w:eastAsia="Times New Roman" w:hAnsi="Times New Roman" w:cs="Times New Roman"/>
          <w:color w:val="000000" w:themeColor="text1"/>
          <w:sz w:val="32"/>
          <w:szCs w:val="32"/>
        </w:rPr>
      </w:pPr>
      <w:r w:rsidRPr="3B93E3D6">
        <w:rPr>
          <w:rStyle w:val="normaltextrun"/>
          <w:rFonts w:ascii="Times New Roman" w:eastAsia="Times New Roman" w:hAnsi="Times New Roman" w:cs="Times New Roman"/>
          <w:color w:val="000000" w:themeColor="text1"/>
          <w:sz w:val="32"/>
          <w:szCs w:val="32"/>
        </w:rPr>
        <w:t>  </w:t>
      </w:r>
    </w:p>
    <w:p w14:paraId="779AA8CE" w14:textId="45DFE0AE" w:rsidR="00976861" w:rsidRDefault="3B93E3D6" w:rsidP="3B93E3D6">
      <w:pPr>
        <w:spacing w:beforeAutospacing="1" w:afterAutospacing="1" w:line="240" w:lineRule="auto"/>
        <w:jc w:val="center"/>
        <w:rPr>
          <w:rFonts w:ascii="Times New Roman" w:eastAsia="Times New Roman" w:hAnsi="Times New Roman" w:cs="Times New Roman"/>
          <w:color w:val="000000" w:themeColor="text1"/>
          <w:sz w:val="32"/>
          <w:szCs w:val="32"/>
        </w:rPr>
      </w:pPr>
      <w:r w:rsidRPr="3B93E3D6">
        <w:rPr>
          <w:rStyle w:val="normaltextrun"/>
          <w:rFonts w:ascii="Times New Roman" w:eastAsia="Times New Roman" w:hAnsi="Times New Roman" w:cs="Times New Roman"/>
          <w:b/>
          <w:bCs/>
          <w:color w:val="000000" w:themeColor="text1"/>
          <w:sz w:val="32"/>
          <w:szCs w:val="32"/>
          <w:lang w:val="en-US"/>
        </w:rPr>
        <w:t>BA Business Management</w:t>
      </w:r>
      <w:r w:rsidRPr="3B93E3D6">
        <w:rPr>
          <w:rStyle w:val="normaltextrun"/>
          <w:rFonts w:ascii="Times New Roman" w:eastAsia="Times New Roman" w:hAnsi="Times New Roman" w:cs="Times New Roman"/>
          <w:color w:val="000000" w:themeColor="text1"/>
          <w:sz w:val="32"/>
          <w:szCs w:val="32"/>
        </w:rPr>
        <w:t>  </w:t>
      </w:r>
    </w:p>
    <w:p w14:paraId="38BBD6C4" w14:textId="22A54090" w:rsidR="00976861" w:rsidRDefault="00976861" w:rsidP="3B93E3D6">
      <w:pPr>
        <w:spacing w:beforeAutospacing="1" w:afterAutospacing="1" w:line="240" w:lineRule="auto"/>
        <w:jc w:val="center"/>
        <w:rPr>
          <w:rFonts w:ascii="Segoe UI" w:eastAsia="Segoe UI" w:hAnsi="Segoe UI" w:cs="Segoe UI"/>
          <w:color w:val="000000" w:themeColor="text1"/>
          <w:sz w:val="18"/>
          <w:szCs w:val="18"/>
        </w:rPr>
      </w:pPr>
    </w:p>
    <w:p w14:paraId="516F11B5" w14:textId="15A64E00" w:rsidR="00976861" w:rsidRDefault="3B93E3D6" w:rsidP="3B93E3D6">
      <w:pPr>
        <w:spacing w:beforeAutospacing="1" w:afterAutospacing="1" w:line="240" w:lineRule="auto"/>
        <w:jc w:val="center"/>
        <w:rPr>
          <w:rFonts w:ascii="Times New Roman" w:eastAsia="Times New Roman" w:hAnsi="Times New Roman" w:cs="Times New Roman"/>
          <w:color w:val="000000" w:themeColor="text1"/>
          <w:sz w:val="32"/>
          <w:szCs w:val="32"/>
        </w:rPr>
      </w:pPr>
      <w:r w:rsidRPr="3B93E3D6">
        <w:rPr>
          <w:rStyle w:val="normaltextrun"/>
          <w:rFonts w:ascii="Times New Roman" w:eastAsia="Times New Roman" w:hAnsi="Times New Roman" w:cs="Times New Roman"/>
          <w:b/>
          <w:bCs/>
          <w:color w:val="000000" w:themeColor="text1"/>
          <w:sz w:val="32"/>
          <w:szCs w:val="32"/>
          <w:lang w:val="en-US"/>
        </w:rPr>
        <w:t>Data Handling &amp; Business Intelligence</w:t>
      </w:r>
    </w:p>
    <w:p w14:paraId="28747E78" w14:textId="11BD1DA7" w:rsidR="00976861" w:rsidRDefault="00976861" w:rsidP="3B93E3D6">
      <w:pPr>
        <w:spacing w:beforeAutospacing="1" w:afterAutospacing="1" w:line="240" w:lineRule="auto"/>
        <w:jc w:val="center"/>
        <w:rPr>
          <w:rFonts w:ascii="Times New Roman" w:eastAsia="Times New Roman" w:hAnsi="Times New Roman" w:cs="Times New Roman"/>
          <w:color w:val="000000" w:themeColor="text1"/>
          <w:sz w:val="32"/>
          <w:szCs w:val="32"/>
        </w:rPr>
      </w:pPr>
    </w:p>
    <w:p w14:paraId="494F4235" w14:textId="6B815B17" w:rsidR="00976861" w:rsidRDefault="3B93E3D6" w:rsidP="3B93E3D6">
      <w:pPr>
        <w:spacing w:beforeAutospacing="1" w:afterAutospacing="1" w:line="240" w:lineRule="auto"/>
        <w:jc w:val="center"/>
        <w:rPr>
          <w:rFonts w:ascii="Times New Roman" w:eastAsia="Times New Roman" w:hAnsi="Times New Roman" w:cs="Times New Roman"/>
          <w:color w:val="000000" w:themeColor="text1"/>
          <w:sz w:val="32"/>
          <w:szCs w:val="32"/>
        </w:rPr>
      </w:pPr>
      <w:r w:rsidRPr="3B93E3D6">
        <w:rPr>
          <w:rStyle w:val="normaltextrun"/>
          <w:rFonts w:ascii="Times New Roman" w:eastAsia="Times New Roman" w:hAnsi="Times New Roman" w:cs="Times New Roman"/>
          <w:b/>
          <w:bCs/>
          <w:color w:val="000000" w:themeColor="text1"/>
          <w:sz w:val="32"/>
          <w:szCs w:val="32"/>
          <w:lang w:val="en-US"/>
        </w:rPr>
        <w:t>LCBB5000</w:t>
      </w:r>
    </w:p>
    <w:p w14:paraId="182B1E1B" w14:textId="5AC484A4" w:rsidR="00976861" w:rsidRDefault="3B93E3D6" w:rsidP="3B93E3D6">
      <w:pPr>
        <w:spacing w:beforeAutospacing="1" w:afterAutospacing="1" w:line="240" w:lineRule="auto"/>
        <w:jc w:val="center"/>
        <w:rPr>
          <w:rFonts w:ascii="Times New Roman" w:eastAsia="Times New Roman" w:hAnsi="Times New Roman" w:cs="Times New Roman"/>
          <w:color w:val="000000" w:themeColor="text1"/>
          <w:sz w:val="32"/>
          <w:szCs w:val="32"/>
        </w:rPr>
      </w:pPr>
      <w:r w:rsidRPr="3B93E3D6">
        <w:rPr>
          <w:rStyle w:val="normaltextrun"/>
          <w:rFonts w:ascii="Times New Roman" w:eastAsia="Times New Roman" w:hAnsi="Times New Roman" w:cs="Times New Roman"/>
          <w:b/>
          <w:bCs/>
          <w:color w:val="000000" w:themeColor="text1"/>
          <w:sz w:val="32"/>
          <w:szCs w:val="32"/>
          <w:lang w:val="en-US"/>
        </w:rPr>
        <w:t>Assessment 2</w:t>
      </w:r>
      <w:r w:rsidRPr="3B93E3D6">
        <w:rPr>
          <w:rStyle w:val="normaltextrun"/>
          <w:rFonts w:ascii="Times New Roman" w:eastAsia="Times New Roman" w:hAnsi="Times New Roman" w:cs="Times New Roman"/>
          <w:color w:val="000000" w:themeColor="text1"/>
          <w:sz w:val="32"/>
          <w:szCs w:val="32"/>
        </w:rPr>
        <w:t>  </w:t>
      </w:r>
    </w:p>
    <w:p w14:paraId="3D2B24D5" w14:textId="614E4551" w:rsidR="00976861" w:rsidRDefault="3B93E3D6" w:rsidP="3B93E3D6">
      <w:pPr>
        <w:spacing w:beforeAutospacing="1" w:afterAutospacing="1" w:line="240" w:lineRule="auto"/>
        <w:jc w:val="center"/>
        <w:rPr>
          <w:rStyle w:val="eop"/>
          <w:rFonts w:ascii="Times New Roman" w:eastAsia="Times New Roman" w:hAnsi="Times New Roman" w:cs="Times New Roman"/>
          <w:color w:val="000000" w:themeColor="text1"/>
          <w:sz w:val="32"/>
          <w:szCs w:val="32"/>
        </w:rPr>
      </w:pPr>
      <w:r w:rsidRPr="3B93E3D6">
        <w:rPr>
          <w:rStyle w:val="normaltextrun"/>
          <w:rFonts w:ascii="Times New Roman" w:eastAsia="Times New Roman" w:hAnsi="Times New Roman" w:cs="Times New Roman"/>
          <w:b/>
          <w:bCs/>
          <w:color w:val="000000" w:themeColor="text1"/>
          <w:sz w:val="32"/>
          <w:szCs w:val="32"/>
          <w:lang w:val="en-US"/>
        </w:rPr>
        <w:t>Coursework-Report</w:t>
      </w:r>
    </w:p>
    <w:p w14:paraId="48FBBEA0" w14:textId="2662B1C4" w:rsidR="00976861" w:rsidRDefault="3B93E3D6" w:rsidP="3B93E3D6">
      <w:pPr>
        <w:spacing w:beforeAutospacing="1" w:afterAutospacing="1" w:line="240" w:lineRule="auto"/>
        <w:jc w:val="center"/>
        <w:rPr>
          <w:rFonts w:ascii="Times New Roman" w:eastAsia="Times New Roman" w:hAnsi="Times New Roman" w:cs="Times New Roman"/>
          <w:color w:val="000000" w:themeColor="text1"/>
          <w:sz w:val="24"/>
          <w:szCs w:val="24"/>
        </w:rPr>
      </w:pPr>
      <w:r w:rsidRPr="3B93E3D6">
        <w:rPr>
          <w:rStyle w:val="normaltextrun"/>
          <w:rFonts w:ascii="Times New Roman" w:eastAsia="Times New Roman" w:hAnsi="Times New Roman" w:cs="Times New Roman"/>
          <w:color w:val="000000" w:themeColor="text1"/>
          <w:sz w:val="24"/>
          <w:szCs w:val="24"/>
        </w:rPr>
        <w:t>  </w:t>
      </w:r>
    </w:p>
    <w:p w14:paraId="21BF907D" w14:textId="53568A28" w:rsidR="00976861" w:rsidRDefault="3B93E3D6" w:rsidP="3B93E3D6">
      <w:pPr>
        <w:spacing w:beforeAutospacing="1" w:afterAutospacing="1" w:line="240" w:lineRule="auto"/>
        <w:rPr>
          <w:rFonts w:ascii="Times New Roman" w:eastAsia="Times New Roman" w:hAnsi="Times New Roman" w:cs="Times New Roman"/>
          <w:color w:val="000000" w:themeColor="text1"/>
          <w:sz w:val="24"/>
          <w:szCs w:val="24"/>
        </w:rPr>
      </w:pPr>
      <w:r w:rsidRPr="3B93E3D6">
        <w:rPr>
          <w:rStyle w:val="normaltextrun"/>
          <w:rFonts w:ascii="Times New Roman" w:eastAsia="Times New Roman" w:hAnsi="Times New Roman" w:cs="Times New Roman"/>
          <w:color w:val="000000" w:themeColor="text1"/>
          <w:sz w:val="24"/>
          <w:szCs w:val="24"/>
          <w:u w:val="single"/>
          <w:lang w:val="en-US"/>
        </w:rPr>
        <w:t xml:space="preserve">Name: </w:t>
      </w:r>
      <w:r w:rsidRPr="3B93E3D6">
        <w:rPr>
          <w:rStyle w:val="normaltextrun"/>
          <w:rFonts w:ascii="Times New Roman" w:eastAsia="Times New Roman" w:hAnsi="Times New Roman" w:cs="Times New Roman"/>
          <w:b/>
          <w:bCs/>
          <w:color w:val="000000" w:themeColor="text1"/>
          <w:sz w:val="24"/>
          <w:szCs w:val="24"/>
          <w:lang w:val="en-US"/>
        </w:rPr>
        <w:t>Anastasia</w:t>
      </w:r>
      <w:r w:rsidRPr="3B93E3D6">
        <w:rPr>
          <w:rStyle w:val="normaltextrun"/>
          <w:rFonts w:ascii="Times New Roman" w:eastAsia="Times New Roman" w:hAnsi="Times New Roman" w:cs="Times New Roman"/>
          <w:b/>
          <w:bCs/>
          <w:color w:val="000000" w:themeColor="text1"/>
          <w:sz w:val="32"/>
          <w:szCs w:val="32"/>
          <w:lang w:val="en-US"/>
        </w:rPr>
        <w:t xml:space="preserve"> </w:t>
      </w:r>
      <w:r w:rsidRPr="3B93E3D6">
        <w:rPr>
          <w:rStyle w:val="normaltextrun"/>
          <w:rFonts w:ascii="Times New Roman" w:eastAsia="Times New Roman" w:hAnsi="Times New Roman" w:cs="Times New Roman"/>
          <w:b/>
          <w:bCs/>
          <w:color w:val="000000" w:themeColor="text1"/>
          <w:sz w:val="24"/>
          <w:szCs w:val="24"/>
          <w:lang w:val="en-US"/>
        </w:rPr>
        <w:t>Ursu</w:t>
      </w:r>
      <w:r w:rsidRPr="3B93E3D6">
        <w:rPr>
          <w:rStyle w:val="normaltextrun"/>
          <w:rFonts w:ascii="Times New Roman" w:eastAsia="Times New Roman" w:hAnsi="Times New Roman" w:cs="Times New Roman"/>
          <w:color w:val="000000" w:themeColor="text1"/>
          <w:sz w:val="24"/>
          <w:szCs w:val="24"/>
        </w:rPr>
        <w:t>  </w:t>
      </w:r>
    </w:p>
    <w:p w14:paraId="755ED570" w14:textId="20CEF072" w:rsidR="00976861" w:rsidRDefault="3B93E3D6" w:rsidP="3B93E3D6">
      <w:pPr>
        <w:spacing w:beforeAutospacing="1" w:afterAutospacing="1" w:line="240" w:lineRule="auto"/>
        <w:rPr>
          <w:rFonts w:ascii="Times New Roman" w:eastAsia="Times New Roman" w:hAnsi="Times New Roman" w:cs="Times New Roman"/>
          <w:color w:val="000000" w:themeColor="text1"/>
          <w:sz w:val="24"/>
          <w:szCs w:val="24"/>
        </w:rPr>
      </w:pPr>
      <w:r w:rsidRPr="3B93E3D6">
        <w:rPr>
          <w:rStyle w:val="normaltextrun"/>
          <w:rFonts w:ascii="Times New Roman" w:eastAsia="Times New Roman" w:hAnsi="Times New Roman" w:cs="Times New Roman"/>
          <w:color w:val="000000" w:themeColor="text1"/>
          <w:sz w:val="24"/>
          <w:szCs w:val="24"/>
          <w:u w:val="single"/>
          <w:lang w:val="en-US"/>
        </w:rPr>
        <w:t>Student ID</w:t>
      </w:r>
      <w:r w:rsidRPr="3B93E3D6">
        <w:rPr>
          <w:rStyle w:val="normaltextrun"/>
          <w:rFonts w:ascii="Times New Roman" w:eastAsia="Times New Roman" w:hAnsi="Times New Roman" w:cs="Times New Roman"/>
          <w:color w:val="000000" w:themeColor="text1"/>
          <w:sz w:val="24"/>
          <w:szCs w:val="24"/>
          <w:lang w:val="en-US"/>
        </w:rPr>
        <w:t xml:space="preserve">: </w:t>
      </w:r>
      <w:r w:rsidRPr="3B93E3D6">
        <w:rPr>
          <w:rStyle w:val="normaltextrun"/>
          <w:rFonts w:ascii="Times New Roman" w:eastAsia="Times New Roman" w:hAnsi="Times New Roman" w:cs="Times New Roman"/>
          <w:b/>
          <w:bCs/>
          <w:color w:val="000000" w:themeColor="text1"/>
          <w:sz w:val="24"/>
          <w:szCs w:val="24"/>
          <w:lang w:val="en-US"/>
        </w:rPr>
        <w:t>2024744</w:t>
      </w:r>
      <w:r w:rsidRPr="3B93E3D6">
        <w:rPr>
          <w:rStyle w:val="normaltextrun"/>
          <w:rFonts w:ascii="Times New Roman" w:eastAsia="Times New Roman" w:hAnsi="Times New Roman" w:cs="Times New Roman"/>
          <w:color w:val="000000" w:themeColor="text1"/>
          <w:sz w:val="24"/>
          <w:szCs w:val="24"/>
        </w:rPr>
        <w:t>  </w:t>
      </w:r>
    </w:p>
    <w:p w14:paraId="05064011" w14:textId="4BC569D9" w:rsidR="00976861" w:rsidRDefault="3B93E3D6" w:rsidP="3B93E3D6">
      <w:pPr>
        <w:spacing w:beforeAutospacing="1" w:afterAutospacing="1" w:line="240" w:lineRule="auto"/>
        <w:rPr>
          <w:rFonts w:ascii="Times New Roman" w:eastAsia="Times New Roman" w:hAnsi="Times New Roman" w:cs="Times New Roman"/>
          <w:color w:val="000000" w:themeColor="text1"/>
          <w:sz w:val="24"/>
          <w:szCs w:val="24"/>
        </w:rPr>
      </w:pPr>
      <w:r w:rsidRPr="3B93E3D6">
        <w:rPr>
          <w:rStyle w:val="normaltextrun"/>
          <w:rFonts w:ascii="Times New Roman" w:eastAsia="Times New Roman" w:hAnsi="Times New Roman" w:cs="Times New Roman"/>
          <w:color w:val="000000" w:themeColor="text1"/>
          <w:sz w:val="24"/>
          <w:szCs w:val="24"/>
          <w:u w:val="single"/>
          <w:lang w:val="en-US"/>
        </w:rPr>
        <w:t>Lecturer:</w:t>
      </w:r>
      <w:r w:rsidRPr="3B93E3D6">
        <w:rPr>
          <w:rStyle w:val="normaltextrun"/>
          <w:rFonts w:ascii="Calibri" w:eastAsia="Calibri" w:hAnsi="Calibri" w:cs="Calibri"/>
          <w:color w:val="000000" w:themeColor="text1"/>
          <w:lang w:val="en-US"/>
        </w:rPr>
        <w:t xml:space="preserve"> </w:t>
      </w:r>
      <w:r w:rsidRPr="3B93E3D6">
        <w:rPr>
          <w:rFonts w:ascii="Times New Roman" w:eastAsia="Times New Roman" w:hAnsi="Times New Roman" w:cs="Times New Roman"/>
          <w:color w:val="000000" w:themeColor="text1"/>
          <w:sz w:val="24"/>
          <w:szCs w:val="24"/>
        </w:rPr>
        <w:t>Anupam Mazumdar</w:t>
      </w:r>
    </w:p>
    <w:p w14:paraId="7EE40DFD" w14:textId="5A2D5242" w:rsidR="00976861" w:rsidRDefault="3B93E3D6" w:rsidP="3B93E3D6">
      <w:pPr>
        <w:spacing w:beforeAutospacing="1" w:afterAutospacing="1" w:line="240" w:lineRule="auto"/>
        <w:rPr>
          <w:rFonts w:ascii="Times New Roman" w:eastAsia="Times New Roman" w:hAnsi="Times New Roman" w:cs="Times New Roman"/>
          <w:color w:val="000000" w:themeColor="text1"/>
          <w:sz w:val="24"/>
          <w:szCs w:val="24"/>
        </w:rPr>
      </w:pPr>
      <w:r w:rsidRPr="3B93E3D6">
        <w:rPr>
          <w:rStyle w:val="normaltextrun"/>
          <w:rFonts w:ascii="Times New Roman" w:eastAsia="Times New Roman" w:hAnsi="Times New Roman" w:cs="Times New Roman"/>
          <w:color w:val="000000" w:themeColor="text1"/>
          <w:sz w:val="24"/>
          <w:szCs w:val="24"/>
          <w:u w:val="single"/>
          <w:lang w:val="en-US"/>
        </w:rPr>
        <w:t>Date: 13.05.2022</w:t>
      </w:r>
      <w:r w:rsidRPr="3B93E3D6">
        <w:rPr>
          <w:rStyle w:val="normaltextrun"/>
          <w:rFonts w:ascii="Times New Roman" w:eastAsia="Times New Roman" w:hAnsi="Times New Roman" w:cs="Times New Roman"/>
          <w:color w:val="000000" w:themeColor="text1"/>
          <w:sz w:val="24"/>
          <w:szCs w:val="24"/>
        </w:rPr>
        <w:t>   </w:t>
      </w:r>
    </w:p>
    <w:p w14:paraId="533E3790" w14:textId="07E2CB98" w:rsidR="00976861" w:rsidRDefault="3B93E3D6" w:rsidP="6B432181">
      <w:pPr>
        <w:spacing w:beforeAutospacing="1" w:afterAutospacing="1" w:line="240" w:lineRule="auto"/>
        <w:rPr>
          <w:rFonts w:ascii="Times New Roman" w:eastAsia="Times New Roman" w:hAnsi="Times New Roman" w:cs="Times New Roman"/>
          <w:color w:val="000000" w:themeColor="text1"/>
          <w:sz w:val="24"/>
          <w:szCs w:val="24"/>
        </w:rPr>
      </w:pPr>
      <w:r w:rsidRPr="6B432181">
        <w:rPr>
          <w:rStyle w:val="normaltextrun"/>
          <w:rFonts w:ascii="Times New Roman" w:eastAsia="Times New Roman" w:hAnsi="Times New Roman" w:cs="Times New Roman"/>
          <w:color w:val="000000" w:themeColor="text1"/>
          <w:sz w:val="24"/>
          <w:szCs w:val="24"/>
        </w:rPr>
        <w:t>  </w:t>
      </w:r>
    </w:p>
    <w:p w14:paraId="715834ED" w14:textId="6CFADB01" w:rsidR="00976861" w:rsidRDefault="3B93E3D6" w:rsidP="3B93E3D6">
      <w:pPr>
        <w:spacing w:beforeAutospacing="1" w:afterAutospacing="1" w:line="240" w:lineRule="auto"/>
        <w:rPr>
          <w:rFonts w:ascii="Calibri" w:eastAsia="Calibri" w:hAnsi="Calibri" w:cs="Calibri"/>
          <w:color w:val="000000" w:themeColor="text1"/>
        </w:rPr>
      </w:pPr>
      <w:r w:rsidRPr="3B93E3D6">
        <w:rPr>
          <w:rStyle w:val="normaltextrun"/>
          <w:rFonts w:ascii="Calibri" w:eastAsia="Calibri" w:hAnsi="Calibri" w:cs="Calibri"/>
          <w:color w:val="000000" w:themeColor="text1"/>
        </w:rPr>
        <w:t>  </w:t>
      </w:r>
    </w:p>
    <w:p w14:paraId="69D05657" w14:textId="543D9465" w:rsidR="00976861" w:rsidRDefault="3B93E3D6" w:rsidP="3B93E3D6">
      <w:pPr>
        <w:spacing w:beforeAutospacing="1" w:afterAutospacing="1" w:line="240" w:lineRule="auto"/>
        <w:rPr>
          <w:rFonts w:ascii="Calibri" w:eastAsia="Calibri" w:hAnsi="Calibri" w:cs="Calibri"/>
          <w:color w:val="000000" w:themeColor="text1"/>
        </w:rPr>
      </w:pPr>
      <w:r w:rsidRPr="3B93E3D6">
        <w:rPr>
          <w:rStyle w:val="normaltextrun"/>
          <w:rFonts w:ascii="Calibri" w:eastAsia="Calibri" w:hAnsi="Calibri" w:cs="Calibri"/>
          <w:color w:val="000000" w:themeColor="text1"/>
        </w:rPr>
        <w:t>  </w:t>
      </w:r>
    </w:p>
    <w:p w14:paraId="299086E3" w14:textId="20CFAC4D" w:rsidR="00976861" w:rsidRDefault="3B93E3D6" w:rsidP="3B93E3D6">
      <w:pPr>
        <w:spacing w:beforeAutospacing="1" w:afterAutospacing="1" w:line="240" w:lineRule="auto"/>
        <w:rPr>
          <w:rFonts w:ascii="Calibri" w:eastAsia="Calibri" w:hAnsi="Calibri" w:cs="Calibri"/>
          <w:color w:val="000000" w:themeColor="text1"/>
        </w:rPr>
      </w:pPr>
      <w:r w:rsidRPr="3B93E3D6">
        <w:rPr>
          <w:rStyle w:val="normaltextrun"/>
          <w:rFonts w:ascii="Calibri" w:eastAsia="Calibri" w:hAnsi="Calibri" w:cs="Calibri"/>
          <w:color w:val="000000" w:themeColor="text1"/>
        </w:rPr>
        <w:t>  </w:t>
      </w:r>
    </w:p>
    <w:p w14:paraId="1018C883" w14:textId="50F39E5D" w:rsidR="00976861" w:rsidRDefault="3B93E3D6" w:rsidP="3B93E3D6">
      <w:pPr>
        <w:spacing w:beforeAutospacing="1" w:afterAutospacing="1" w:line="240" w:lineRule="auto"/>
        <w:ind w:firstLine="3750"/>
        <w:rPr>
          <w:rFonts w:ascii="Times New Roman" w:eastAsia="Times New Roman" w:hAnsi="Times New Roman" w:cs="Times New Roman"/>
          <w:color w:val="000000" w:themeColor="text1"/>
          <w:sz w:val="24"/>
          <w:szCs w:val="24"/>
        </w:rPr>
      </w:pPr>
      <w:r w:rsidRPr="3B93E3D6">
        <w:rPr>
          <w:rStyle w:val="normaltextrun"/>
          <w:rFonts w:ascii="Calibri" w:eastAsia="Calibri" w:hAnsi="Calibri" w:cs="Calibri"/>
          <w:color w:val="000000" w:themeColor="text1"/>
          <w:lang w:val="en-US"/>
        </w:rPr>
        <w:t xml:space="preserve">            </w:t>
      </w:r>
      <w:r w:rsidRPr="3B93E3D6">
        <w:rPr>
          <w:rStyle w:val="normaltextrun"/>
          <w:rFonts w:ascii="Times New Roman" w:eastAsia="Times New Roman" w:hAnsi="Times New Roman" w:cs="Times New Roman"/>
          <w:b/>
          <w:bCs/>
          <w:color w:val="000000" w:themeColor="text1"/>
          <w:sz w:val="24"/>
          <w:szCs w:val="24"/>
          <w:lang w:val="en-US"/>
        </w:rPr>
        <w:t>2022</w:t>
      </w:r>
    </w:p>
    <w:p w14:paraId="23382043" w14:textId="46256731" w:rsidR="00976861" w:rsidRDefault="00976861" w:rsidP="3B93E3D6">
      <w:pPr>
        <w:rPr>
          <w:rFonts w:ascii="Calibri" w:eastAsia="Calibri" w:hAnsi="Calibri" w:cs="Calibri"/>
          <w:color w:val="000000" w:themeColor="text1"/>
        </w:rPr>
      </w:pPr>
    </w:p>
    <w:sdt>
      <w:sdtPr>
        <w:rPr>
          <w:rFonts w:ascii="Times New Roman" w:hAnsi="Times New Roman" w:cs="Times New Roman"/>
          <w:b/>
          <w:bCs/>
          <w:color w:val="auto"/>
        </w:rPr>
        <w:id w:val="221873071"/>
        <w:docPartObj>
          <w:docPartGallery w:val="Table of Contents"/>
          <w:docPartUnique/>
        </w:docPartObj>
      </w:sdtPr>
      <w:sdtEndPr>
        <w:rPr>
          <w:rFonts w:asciiTheme="minorHAnsi" w:eastAsiaTheme="minorHAnsi" w:hAnsiTheme="minorHAnsi" w:cstheme="minorBidi"/>
          <w:noProof/>
          <w:sz w:val="22"/>
          <w:szCs w:val="22"/>
          <w:lang w:val="en-GB"/>
        </w:rPr>
      </w:sdtEndPr>
      <w:sdtContent>
        <w:p w14:paraId="4EE9757B" w14:textId="3D97E3B0" w:rsidR="008A74BA" w:rsidRPr="00D11A7B" w:rsidRDefault="008A74BA">
          <w:pPr>
            <w:pStyle w:val="TOCHeading"/>
            <w:rPr>
              <w:rFonts w:ascii="Times New Roman" w:hAnsi="Times New Roman" w:cs="Times New Roman"/>
              <w:b/>
              <w:bCs/>
              <w:color w:val="auto"/>
            </w:rPr>
          </w:pPr>
          <w:r w:rsidRPr="00D11A7B">
            <w:rPr>
              <w:rFonts w:ascii="Times New Roman" w:hAnsi="Times New Roman" w:cs="Times New Roman"/>
              <w:b/>
              <w:bCs/>
              <w:color w:val="auto"/>
            </w:rPr>
            <w:t>Table of Contents</w:t>
          </w:r>
        </w:p>
        <w:p w14:paraId="5D3E58B9" w14:textId="23302EDD" w:rsidR="00FC172A" w:rsidRDefault="008A74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360456" w:history="1">
            <w:r w:rsidR="00FC172A" w:rsidRPr="00483334">
              <w:rPr>
                <w:rStyle w:val="Hyperlink"/>
                <w:rFonts w:ascii="Times New Roman" w:hAnsi="Times New Roman" w:cs="Times New Roman"/>
                <w:b/>
                <w:bCs/>
                <w:noProof/>
              </w:rPr>
              <w:t>Introduction</w:t>
            </w:r>
            <w:r w:rsidR="00FC172A">
              <w:rPr>
                <w:noProof/>
                <w:webHidden/>
              </w:rPr>
              <w:tab/>
            </w:r>
            <w:r w:rsidR="00FC172A">
              <w:rPr>
                <w:noProof/>
                <w:webHidden/>
              </w:rPr>
              <w:fldChar w:fldCharType="begin"/>
            </w:r>
            <w:r w:rsidR="00FC172A">
              <w:rPr>
                <w:noProof/>
                <w:webHidden/>
              </w:rPr>
              <w:instrText xml:space="preserve"> PAGEREF _Toc103360456 \h </w:instrText>
            </w:r>
            <w:r w:rsidR="00FC172A">
              <w:rPr>
                <w:noProof/>
                <w:webHidden/>
              </w:rPr>
            </w:r>
            <w:r w:rsidR="00FC172A">
              <w:rPr>
                <w:noProof/>
                <w:webHidden/>
              </w:rPr>
              <w:fldChar w:fldCharType="separate"/>
            </w:r>
            <w:r w:rsidR="00FC172A">
              <w:rPr>
                <w:noProof/>
                <w:webHidden/>
              </w:rPr>
              <w:t>3</w:t>
            </w:r>
            <w:r w:rsidR="00FC172A">
              <w:rPr>
                <w:noProof/>
                <w:webHidden/>
              </w:rPr>
              <w:fldChar w:fldCharType="end"/>
            </w:r>
          </w:hyperlink>
        </w:p>
        <w:p w14:paraId="3BDE86A0" w14:textId="5896F41F" w:rsidR="00FC172A" w:rsidRDefault="00FC172A">
          <w:pPr>
            <w:pStyle w:val="TOC1"/>
            <w:tabs>
              <w:tab w:val="right" w:leader="dot" w:pos="9016"/>
            </w:tabs>
            <w:rPr>
              <w:rFonts w:eastAsiaTheme="minorEastAsia"/>
              <w:noProof/>
              <w:lang w:eastAsia="en-GB"/>
            </w:rPr>
          </w:pPr>
          <w:hyperlink w:anchor="_Toc103360457" w:history="1">
            <w:r w:rsidRPr="00483334">
              <w:rPr>
                <w:rStyle w:val="Hyperlink"/>
                <w:rFonts w:ascii="Times New Roman" w:hAnsi="Times New Roman" w:cs="Times New Roman"/>
                <w:b/>
                <w:bCs/>
                <w:noProof/>
              </w:rPr>
              <w:t>Part 1. Determine the crime rate, evaluate the use of Excel for pre-processing, analysing and visualising the data.</w:t>
            </w:r>
            <w:r>
              <w:rPr>
                <w:noProof/>
                <w:webHidden/>
              </w:rPr>
              <w:tab/>
            </w:r>
            <w:r>
              <w:rPr>
                <w:noProof/>
                <w:webHidden/>
              </w:rPr>
              <w:fldChar w:fldCharType="begin"/>
            </w:r>
            <w:r>
              <w:rPr>
                <w:noProof/>
                <w:webHidden/>
              </w:rPr>
              <w:instrText xml:space="preserve"> PAGEREF _Toc103360457 \h </w:instrText>
            </w:r>
            <w:r>
              <w:rPr>
                <w:noProof/>
                <w:webHidden/>
              </w:rPr>
            </w:r>
            <w:r>
              <w:rPr>
                <w:noProof/>
                <w:webHidden/>
              </w:rPr>
              <w:fldChar w:fldCharType="separate"/>
            </w:r>
            <w:r>
              <w:rPr>
                <w:noProof/>
                <w:webHidden/>
              </w:rPr>
              <w:t>4</w:t>
            </w:r>
            <w:r>
              <w:rPr>
                <w:noProof/>
                <w:webHidden/>
              </w:rPr>
              <w:fldChar w:fldCharType="end"/>
            </w:r>
          </w:hyperlink>
        </w:p>
        <w:p w14:paraId="62DF84A9" w14:textId="151CBBAE" w:rsidR="00FC172A" w:rsidRPr="00FC172A" w:rsidRDefault="00FC172A" w:rsidP="006637B2">
          <w:pPr>
            <w:pStyle w:val="TOC2"/>
            <w:tabs>
              <w:tab w:val="right" w:leader="dot" w:pos="9016"/>
            </w:tabs>
            <w:ind w:left="0"/>
            <w:rPr>
              <w:rFonts w:eastAsiaTheme="minorEastAsia"/>
              <w:noProof/>
              <w:lang w:eastAsia="en-GB"/>
            </w:rPr>
          </w:pPr>
          <w:hyperlink w:anchor="_Toc103360458" w:history="1">
            <w:r w:rsidRPr="00FC172A">
              <w:rPr>
                <w:rStyle w:val="Hyperlink"/>
                <w:rFonts w:ascii="Times New Roman" w:hAnsi="Times New Roman" w:cs="Times New Roman"/>
                <w:noProof/>
              </w:rPr>
              <w:t>Pre-processing data using Excel.</w:t>
            </w:r>
            <w:r w:rsidRPr="00FC172A">
              <w:rPr>
                <w:noProof/>
                <w:webHidden/>
              </w:rPr>
              <w:tab/>
            </w:r>
            <w:r w:rsidRPr="00FC172A">
              <w:rPr>
                <w:noProof/>
                <w:webHidden/>
              </w:rPr>
              <w:fldChar w:fldCharType="begin"/>
            </w:r>
            <w:r w:rsidRPr="00FC172A">
              <w:rPr>
                <w:noProof/>
                <w:webHidden/>
              </w:rPr>
              <w:instrText xml:space="preserve"> PAGEREF _Toc103360458 \h </w:instrText>
            </w:r>
            <w:r w:rsidRPr="00FC172A">
              <w:rPr>
                <w:noProof/>
                <w:webHidden/>
              </w:rPr>
            </w:r>
            <w:r w:rsidRPr="00FC172A">
              <w:rPr>
                <w:noProof/>
                <w:webHidden/>
              </w:rPr>
              <w:fldChar w:fldCharType="separate"/>
            </w:r>
            <w:r w:rsidRPr="00FC172A">
              <w:rPr>
                <w:noProof/>
                <w:webHidden/>
              </w:rPr>
              <w:t>4</w:t>
            </w:r>
            <w:r w:rsidRPr="00FC172A">
              <w:rPr>
                <w:noProof/>
                <w:webHidden/>
              </w:rPr>
              <w:fldChar w:fldCharType="end"/>
            </w:r>
          </w:hyperlink>
        </w:p>
        <w:p w14:paraId="33F12DBF" w14:textId="30696829" w:rsidR="00FC172A" w:rsidRPr="00FC172A" w:rsidRDefault="00FC172A">
          <w:pPr>
            <w:pStyle w:val="TOC1"/>
            <w:tabs>
              <w:tab w:val="right" w:leader="dot" w:pos="9016"/>
            </w:tabs>
            <w:rPr>
              <w:rFonts w:eastAsiaTheme="minorEastAsia"/>
              <w:noProof/>
              <w:lang w:eastAsia="en-GB"/>
            </w:rPr>
          </w:pPr>
          <w:hyperlink w:anchor="_Toc103360459" w:history="1">
            <w:r w:rsidRPr="00FC172A">
              <w:rPr>
                <w:rStyle w:val="Hyperlink"/>
                <w:rFonts w:ascii="Times New Roman" w:hAnsi="Times New Roman" w:cs="Times New Roman"/>
                <w:noProof/>
                <w:bdr w:val="none" w:sz="0" w:space="0" w:color="auto" w:frame="1"/>
                <w:shd w:val="clear" w:color="auto" w:fill="FFFFFF"/>
              </w:rPr>
              <w:t>Analysing the Data Using Excel</w:t>
            </w:r>
            <w:r w:rsidRPr="00FC172A">
              <w:rPr>
                <w:noProof/>
                <w:webHidden/>
              </w:rPr>
              <w:tab/>
            </w:r>
            <w:r w:rsidRPr="00FC172A">
              <w:rPr>
                <w:noProof/>
                <w:webHidden/>
              </w:rPr>
              <w:fldChar w:fldCharType="begin"/>
            </w:r>
            <w:r w:rsidRPr="00FC172A">
              <w:rPr>
                <w:noProof/>
                <w:webHidden/>
              </w:rPr>
              <w:instrText xml:space="preserve"> PAGEREF _Toc103360459 \h </w:instrText>
            </w:r>
            <w:r w:rsidRPr="00FC172A">
              <w:rPr>
                <w:noProof/>
                <w:webHidden/>
              </w:rPr>
            </w:r>
            <w:r w:rsidRPr="00FC172A">
              <w:rPr>
                <w:noProof/>
                <w:webHidden/>
              </w:rPr>
              <w:fldChar w:fldCharType="separate"/>
            </w:r>
            <w:r w:rsidRPr="00FC172A">
              <w:rPr>
                <w:noProof/>
                <w:webHidden/>
              </w:rPr>
              <w:t>6</w:t>
            </w:r>
            <w:r w:rsidRPr="00FC172A">
              <w:rPr>
                <w:noProof/>
                <w:webHidden/>
              </w:rPr>
              <w:fldChar w:fldCharType="end"/>
            </w:r>
          </w:hyperlink>
        </w:p>
        <w:p w14:paraId="4674D6DF" w14:textId="139A36D1" w:rsidR="00FC172A" w:rsidRPr="00FC172A" w:rsidRDefault="00FC172A" w:rsidP="006637B2">
          <w:pPr>
            <w:pStyle w:val="TOC2"/>
            <w:tabs>
              <w:tab w:val="right" w:leader="dot" w:pos="9016"/>
            </w:tabs>
            <w:ind w:left="0"/>
            <w:rPr>
              <w:rFonts w:eastAsiaTheme="minorEastAsia"/>
              <w:noProof/>
              <w:lang w:eastAsia="en-GB"/>
            </w:rPr>
          </w:pPr>
          <w:hyperlink w:anchor="_Toc103360460" w:history="1">
            <w:r w:rsidRPr="00FC172A">
              <w:rPr>
                <w:rStyle w:val="Hyperlink"/>
                <w:rFonts w:ascii="Times New Roman" w:hAnsi="Times New Roman" w:cs="Times New Roman"/>
                <w:noProof/>
              </w:rPr>
              <w:t>Data visualization</w:t>
            </w:r>
            <w:r w:rsidRPr="00FC172A">
              <w:rPr>
                <w:noProof/>
                <w:webHidden/>
              </w:rPr>
              <w:tab/>
            </w:r>
            <w:r w:rsidRPr="00FC172A">
              <w:rPr>
                <w:noProof/>
                <w:webHidden/>
              </w:rPr>
              <w:fldChar w:fldCharType="begin"/>
            </w:r>
            <w:r w:rsidRPr="00FC172A">
              <w:rPr>
                <w:noProof/>
                <w:webHidden/>
              </w:rPr>
              <w:instrText xml:space="preserve"> PAGEREF _Toc103360460 \h </w:instrText>
            </w:r>
            <w:r w:rsidRPr="00FC172A">
              <w:rPr>
                <w:noProof/>
                <w:webHidden/>
              </w:rPr>
            </w:r>
            <w:r w:rsidRPr="00FC172A">
              <w:rPr>
                <w:noProof/>
                <w:webHidden/>
              </w:rPr>
              <w:fldChar w:fldCharType="separate"/>
            </w:r>
            <w:r w:rsidRPr="00FC172A">
              <w:rPr>
                <w:noProof/>
                <w:webHidden/>
              </w:rPr>
              <w:t>8</w:t>
            </w:r>
            <w:r w:rsidRPr="00FC172A">
              <w:rPr>
                <w:noProof/>
                <w:webHidden/>
              </w:rPr>
              <w:fldChar w:fldCharType="end"/>
            </w:r>
          </w:hyperlink>
        </w:p>
        <w:p w14:paraId="0B6404BA" w14:textId="4732EE72" w:rsidR="00FC172A" w:rsidRDefault="00FC172A">
          <w:pPr>
            <w:pStyle w:val="TOC1"/>
            <w:tabs>
              <w:tab w:val="right" w:leader="dot" w:pos="9016"/>
            </w:tabs>
            <w:rPr>
              <w:rFonts w:eastAsiaTheme="minorEastAsia"/>
              <w:noProof/>
              <w:lang w:eastAsia="en-GB"/>
            </w:rPr>
          </w:pPr>
          <w:hyperlink w:anchor="_Toc103360461" w:history="1">
            <w:r w:rsidRPr="00483334">
              <w:rPr>
                <w:rStyle w:val="Hyperlink"/>
                <w:rFonts w:ascii="Times New Roman" w:hAnsi="Times New Roman" w:cs="Times New Roman"/>
                <w:b/>
                <w:bCs/>
                <w:noProof/>
              </w:rPr>
              <w:t>Part 2. Analysing and evaluating a data collection of 200 students and their qualifications, and choosing’s.</w:t>
            </w:r>
            <w:r>
              <w:rPr>
                <w:noProof/>
                <w:webHidden/>
              </w:rPr>
              <w:tab/>
            </w:r>
            <w:r>
              <w:rPr>
                <w:noProof/>
                <w:webHidden/>
              </w:rPr>
              <w:fldChar w:fldCharType="begin"/>
            </w:r>
            <w:r>
              <w:rPr>
                <w:noProof/>
                <w:webHidden/>
              </w:rPr>
              <w:instrText xml:space="preserve"> PAGEREF _Toc103360461 \h </w:instrText>
            </w:r>
            <w:r>
              <w:rPr>
                <w:noProof/>
                <w:webHidden/>
              </w:rPr>
            </w:r>
            <w:r>
              <w:rPr>
                <w:noProof/>
                <w:webHidden/>
              </w:rPr>
              <w:fldChar w:fldCharType="separate"/>
            </w:r>
            <w:r>
              <w:rPr>
                <w:noProof/>
                <w:webHidden/>
              </w:rPr>
              <w:t>9</w:t>
            </w:r>
            <w:r>
              <w:rPr>
                <w:noProof/>
                <w:webHidden/>
              </w:rPr>
              <w:fldChar w:fldCharType="end"/>
            </w:r>
          </w:hyperlink>
        </w:p>
        <w:p w14:paraId="171613A3" w14:textId="65351886" w:rsidR="00FC172A" w:rsidRPr="00FC172A" w:rsidRDefault="00FC172A" w:rsidP="006637B2">
          <w:pPr>
            <w:pStyle w:val="TOC2"/>
            <w:tabs>
              <w:tab w:val="right" w:leader="dot" w:pos="9016"/>
            </w:tabs>
            <w:ind w:left="0"/>
            <w:rPr>
              <w:rFonts w:eastAsiaTheme="minorEastAsia"/>
              <w:noProof/>
              <w:lang w:eastAsia="en-GB"/>
            </w:rPr>
          </w:pPr>
          <w:hyperlink w:anchor="_Toc103360462" w:history="1">
            <w:r w:rsidRPr="00FC172A">
              <w:rPr>
                <w:rStyle w:val="Hyperlink"/>
                <w:rFonts w:ascii="Times New Roman" w:hAnsi="Times New Roman" w:cs="Times New Roman"/>
                <w:noProof/>
              </w:rPr>
              <w:t>1). How many students want vanilla flavour?</w:t>
            </w:r>
            <w:r w:rsidRPr="00FC172A">
              <w:rPr>
                <w:noProof/>
                <w:webHidden/>
              </w:rPr>
              <w:tab/>
            </w:r>
            <w:r w:rsidRPr="00FC172A">
              <w:rPr>
                <w:noProof/>
                <w:webHidden/>
              </w:rPr>
              <w:fldChar w:fldCharType="begin"/>
            </w:r>
            <w:r w:rsidRPr="00FC172A">
              <w:rPr>
                <w:noProof/>
                <w:webHidden/>
              </w:rPr>
              <w:instrText xml:space="preserve"> PAGEREF _Toc103360462 \h </w:instrText>
            </w:r>
            <w:r w:rsidRPr="00FC172A">
              <w:rPr>
                <w:noProof/>
                <w:webHidden/>
              </w:rPr>
            </w:r>
            <w:r w:rsidRPr="00FC172A">
              <w:rPr>
                <w:noProof/>
                <w:webHidden/>
              </w:rPr>
              <w:fldChar w:fldCharType="separate"/>
            </w:r>
            <w:r w:rsidRPr="00FC172A">
              <w:rPr>
                <w:noProof/>
                <w:webHidden/>
              </w:rPr>
              <w:t>9</w:t>
            </w:r>
            <w:r w:rsidRPr="00FC172A">
              <w:rPr>
                <w:noProof/>
                <w:webHidden/>
              </w:rPr>
              <w:fldChar w:fldCharType="end"/>
            </w:r>
          </w:hyperlink>
        </w:p>
        <w:p w14:paraId="44FC134E" w14:textId="0B0C8D35" w:rsidR="00FC172A" w:rsidRPr="00FC172A" w:rsidRDefault="00FC172A" w:rsidP="006637B2">
          <w:pPr>
            <w:pStyle w:val="TOC2"/>
            <w:tabs>
              <w:tab w:val="right" w:leader="dot" w:pos="9016"/>
            </w:tabs>
            <w:ind w:left="0"/>
            <w:rPr>
              <w:rFonts w:eastAsiaTheme="minorEastAsia"/>
              <w:noProof/>
              <w:lang w:eastAsia="en-GB"/>
            </w:rPr>
          </w:pPr>
          <w:hyperlink w:anchor="_Toc103360463" w:history="1">
            <w:r w:rsidRPr="00FC172A">
              <w:rPr>
                <w:rStyle w:val="Hyperlink"/>
                <w:rFonts w:ascii="Times New Roman" w:hAnsi="Times New Roman" w:cs="Times New Roman"/>
                <w:noProof/>
              </w:rPr>
              <w:t>2) How many students are Male and Female?</w:t>
            </w:r>
            <w:r w:rsidRPr="00FC172A">
              <w:rPr>
                <w:noProof/>
                <w:webHidden/>
              </w:rPr>
              <w:tab/>
            </w:r>
            <w:r w:rsidRPr="00FC172A">
              <w:rPr>
                <w:noProof/>
                <w:webHidden/>
              </w:rPr>
              <w:fldChar w:fldCharType="begin"/>
            </w:r>
            <w:r w:rsidRPr="00FC172A">
              <w:rPr>
                <w:noProof/>
                <w:webHidden/>
              </w:rPr>
              <w:instrText xml:space="preserve"> PAGEREF _Toc103360463 \h </w:instrText>
            </w:r>
            <w:r w:rsidRPr="00FC172A">
              <w:rPr>
                <w:noProof/>
                <w:webHidden/>
              </w:rPr>
            </w:r>
            <w:r w:rsidRPr="00FC172A">
              <w:rPr>
                <w:noProof/>
                <w:webHidden/>
              </w:rPr>
              <w:fldChar w:fldCharType="separate"/>
            </w:r>
            <w:r w:rsidRPr="00FC172A">
              <w:rPr>
                <w:noProof/>
                <w:webHidden/>
              </w:rPr>
              <w:t>10</w:t>
            </w:r>
            <w:r w:rsidRPr="00FC172A">
              <w:rPr>
                <w:noProof/>
                <w:webHidden/>
              </w:rPr>
              <w:fldChar w:fldCharType="end"/>
            </w:r>
          </w:hyperlink>
        </w:p>
        <w:p w14:paraId="157D6EEE" w14:textId="232AB1ED" w:rsidR="00FC172A" w:rsidRPr="00FC172A" w:rsidRDefault="00FC172A" w:rsidP="006637B2">
          <w:pPr>
            <w:pStyle w:val="TOC2"/>
            <w:tabs>
              <w:tab w:val="right" w:leader="dot" w:pos="9016"/>
            </w:tabs>
            <w:ind w:left="0"/>
            <w:rPr>
              <w:rFonts w:eastAsiaTheme="minorEastAsia"/>
              <w:noProof/>
              <w:lang w:eastAsia="en-GB"/>
            </w:rPr>
          </w:pPr>
          <w:hyperlink w:anchor="_Toc103360464" w:history="1">
            <w:r w:rsidRPr="00FC172A">
              <w:rPr>
                <w:rStyle w:val="Hyperlink"/>
                <w:rFonts w:ascii="Times New Roman" w:hAnsi="Times New Roman" w:cs="Times New Roman"/>
                <w:noProof/>
              </w:rPr>
              <w:t>3) What are the Mean and Median of participants who likes chocolate and strawberry flavour?</w:t>
            </w:r>
            <w:r w:rsidRPr="00FC172A">
              <w:rPr>
                <w:noProof/>
                <w:webHidden/>
              </w:rPr>
              <w:tab/>
            </w:r>
            <w:r w:rsidRPr="00FC172A">
              <w:rPr>
                <w:noProof/>
                <w:webHidden/>
              </w:rPr>
              <w:fldChar w:fldCharType="begin"/>
            </w:r>
            <w:r w:rsidRPr="00FC172A">
              <w:rPr>
                <w:noProof/>
                <w:webHidden/>
              </w:rPr>
              <w:instrText xml:space="preserve"> PAGEREF _Toc103360464 \h </w:instrText>
            </w:r>
            <w:r w:rsidRPr="00FC172A">
              <w:rPr>
                <w:noProof/>
                <w:webHidden/>
              </w:rPr>
            </w:r>
            <w:r w:rsidRPr="00FC172A">
              <w:rPr>
                <w:noProof/>
                <w:webHidden/>
              </w:rPr>
              <w:fldChar w:fldCharType="separate"/>
            </w:r>
            <w:r w:rsidRPr="00FC172A">
              <w:rPr>
                <w:noProof/>
                <w:webHidden/>
              </w:rPr>
              <w:t>11</w:t>
            </w:r>
            <w:r w:rsidRPr="00FC172A">
              <w:rPr>
                <w:noProof/>
                <w:webHidden/>
              </w:rPr>
              <w:fldChar w:fldCharType="end"/>
            </w:r>
          </w:hyperlink>
        </w:p>
        <w:p w14:paraId="081560E7" w14:textId="02C16271" w:rsidR="00FC172A" w:rsidRPr="00FC172A" w:rsidRDefault="00FC172A" w:rsidP="006637B2">
          <w:pPr>
            <w:pStyle w:val="TOC2"/>
            <w:tabs>
              <w:tab w:val="right" w:leader="dot" w:pos="9016"/>
            </w:tabs>
            <w:ind w:left="0"/>
            <w:rPr>
              <w:rFonts w:eastAsiaTheme="minorEastAsia"/>
              <w:noProof/>
              <w:lang w:eastAsia="en-GB"/>
            </w:rPr>
          </w:pPr>
          <w:hyperlink w:anchor="_Toc103360465" w:history="1">
            <w:r w:rsidRPr="00FC172A">
              <w:rPr>
                <w:rStyle w:val="Hyperlink"/>
                <w:rFonts w:ascii="Times New Roman" w:hAnsi="Times New Roman" w:cs="Times New Roman"/>
                <w:noProof/>
              </w:rPr>
              <w:t>A) Provided in conjunction with SPSS a specific example of clustering (ex. K-means).</w:t>
            </w:r>
            <w:r w:rsidRPr="00FC172A">
              <w:rPr>
                <w:noProof/>
                <w:webHidden/>
              </w:rPr>
              <w:tab/>
            </w:r>
            <w:r w:rsidRPr="00FC172A">
              <w:rPr>
                <w:noProof/>
                <w:webHidden/>
              </w:rPr>
              <w:fldChar w:fldCharType="begin"/>
            </w:r>
            <w:r w:rsidRPr="00FC172A">
              <w:rPr>
                <w:noProof/>
                <w:webHidden/>
              </w:rPr>
              <w:instrText xml:space="preserve"> PAGEREF _Toc103360465 \h </w:instrText>
            </w:r>
            <w:r w:rsidRPr="00FC172A">
              <w:rPr>
                <w:noProof/>
                <w:webHidden/>
              </w:rPr>
            </w:r>
            <w:r w:rsidRPr="00FC172A">
              <w:rPr>
                <w:noProof/>
                <w:webHidden/>
              </w:rPr>
              <w:fldChar w:fldCharType="separate"/>
            </w:r>
            <w:r w:rsidRPr="00FC172A">
              <w:rPr>
                <w:noProof/>
                <w:webHidden/>
              </w:rPr>
              <w:t>15</w:t>
            </w:r>
            <w:r w:rsidRPr="00FC172A">
              <w:rPr>
                <w:noProof/>
                <w:webHidden/>
              </w:rPr>
              <w:fldChar w:fldCharType="end"/>
            </w:r>
          </w:hyperlink>
        </w:p>
        <w:p w14:paraId="3733397D" w14:textId="4997C0E1" w:rsidR="00FC172A" w:rsidRPr="00FC172A" w:rsidRDefault="00FC172A" w:rsidP="006637B2">
          <w:pPr>
            <w:pStyle w:val="TOC2"/>
            <w:tabs>
              <w:tab w:val="right" w:leader="dot" w:pos="9016"/>
            </w:tabs>
            <w:ind w:left="0"/>
            <w:rPr>
              <w:rFonts w:eastAsiaTheme="minorEastAsia"/>
              <w:noProof/>
              <w:lang w:eastAsia="en-GB"/>
            </w:rPr>
          </w:pPr>
          <w:hyperlink w:anchor="_Toc103360466" w:history="1">
            <w:r w:rsidRPr="00FC172A">
              <w:rPr>
                <w:rStyle w:val="Hyperlink"/>
                <w:rFonts w:ascii="Times New Roman" w:hAnsi="Times New Roman" w:cs="Times New Roman"/>
                <w:noProof/>
              </w:rPr>
              <w:t>B) Data mining and data text methods using is real life.</w:t>
            </w:r>
            <w:r w:rsidRPr="00FC172A">
              <w:rPr>
                <w:noProof/>
                <w:webHidden/>
              </w:rPr>
              <w:tab/>
            </w:r>
            <w:r w:rsidRPr="00FC172A">
              <w:rPr>
                <w:noProof/>
                <w:webHidden/>
              </w:rPr>
              <w:fldChar w:fldCharType="begin"/>
            </w:r>
            <w:r w:rsidRPr="00FC172A">
              <w:rPr>
                <w:noProof/>
                <w:webHidden/>
              </w:rPr>
              <w:instrText xml:space="preserve"> PAGEREF _Toc103360466 \h </w:instrText>
            </w:r>
            <w:r w:rsidRPr="00FC172A">
              <w:rPr>
                <w:noProof/>
                <w:webHidden/>
              </w:rPr>
            </w:r>
            <w:r w:rsidRPr="00FC172A">
              <w:rPr>
                <w:noProof/>
                <w:webHidden/>
              </w:rPr>
              <w:fldChar w:fldCharType="separate"/>
            </w:r>
            <w:r w:rsidRPr="00FC172A">
              <w:rPr>
                <w:noProof/>
                <w:webHidden/>
              </w:rPr>
              <w:t>17</w:t>
            </w:r>
            <w:r w:rsidRPr="00FC172A">
              <w:rPr>
                <w:noProof/>
                <w:webHidden/>
              </w:rPr>
              <w:fldChar w:fldCharType="end"/>
            </w:r>
          </w:hyperlink>
        </w:p>
        <w:p w14:paraId="43313365" w14:textId="1A632C8A" w:rsidR="00FC172A" w:rsidRPr="00FC172A" w:rsidRDefault="00FC172A" w:rsidP="006637B2">
          <w:pPr>
            <w:pStyle w:val="TOC2"/>
            <w:tabs>
              <w:tab w:val="right" w:leader="dot" w:pos="9016"/>
            </w:tabs>
            <w:ind w:left="0"/>
            <w:rPr>
              <w:rFonts w:eastAsiaTheme="minorEastAsia"/>
              <w:noProof/>
              <w:lang w:eastAsia="en-GB"/>
            </w:rPr>
          </w:pPr>
          <w:hyperlink w:anchor="_Toc103360467" w:history="1">
            <w:r w:rsidRPr="00FC172A">
              <w:rPr>
                <w:rStyle w:val="Hyperlink"/>
                <w:rFonts w:ascii="Times New Roman" w:hAnsi="Times New Roman" w:cs="Times New Roman"/>
                <w:noProof/>
              </w:rPr>
              <w:t>C). Advantages and disadvantages of using SPSS and Excel</w:t>
            </w:r>
            <w:r w:rsidRPr="00FC172A">
              <w:rPr>
                <w:noProof/>
                <w:webHidden/>
              </w:rPr>
              <w:tab/>
            </w:r>
            <w:r w:rsidRPr="00FC172A">
              <w:rPr>
                <w:noProof/>
                <w:webHidden/>
              </w:rPr>
              <w:fldChar w:fldCharType="begin"/>
            </w:r>
            <w:r w:rsidRPr="00FC172A">
              <w:rPr>
                <w:noProof/>
                <w:webHidden/>
              </w:rPr>
              <w:instrText xml:space="preserve"> PAGEREF _Toc103360467 \h </w:instrText>
            </w:r>
            <w:r w:rsidRPr="00FC172A">
              <w:rPr>
                <w:noProof/>
                <w:webHidden/>
              </w:rPr>
            </w:r>
            <w:r w:rsidRPr="00FC172A">
              <w:rPr>
                <w:noProof/>
                <w:webHidden/>
              </w:rPr>
              <w:fldChar w:fldCharType="separate"/>
            </w:r>
            <w:r w:rsidRPr="00FC172A">
              <w:rPr>
                <w:noProof/>
                <w:webHidden/>
              </w:rPr>
              <w:t>21</w:t>
            </w:r>
            <w:r w:rsidRPr="00FC172A">
              <w:rPr>
                <w:noProof/>
                <w:webHidden/>
              </w:rPr>
              <w:fldChar w:fldCharType="end"/>
            </w:r>
          </w:hyperlink>
        </w:p>
        <w:p w14:paraId="518D925E" w14:textId="55063644" w:rsidR="00FC172A" w:rsidRDefault="00FC172A">
          <w:pPr>
            <w:pStyle w:val="TOC1"/>
            <w:tabs>
              <w:tab w:val="right" w:leader="dot" w:pos="9016"/>
            </w:tabs>
            <w:rPr>
              <w:rFonts w:eastAsiaTheme="minorEastAsia"/>
              <w:noProof/>
              <w:lang w:eastAsia="en-GB"/>
            </w:rPr>
          </w:pPr>
          <w:hyperlink w:anchor="_Toc103360468" w:history="1">
            <w:r w:rsidRPr="00483334">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_Toc103360468 \h </w:instrText>
            </w:r>
            <w:r>
              <w:rPr>
                <w:noProof/>
                <w:webHidden/>
              </w:rPr>
            </w:r>
            <w:r>
              <w:rPr>
                <w:noProof/>
                <w:webHidden/>
              </w:rPr>
              <w:fldChar w:fldCharType="separate"/>
            </w:r>
            <w:r>
              <w:rPr>
                <w:noProof/>
                <w:webHidden/>
              </w:rPr>
              <w:t>21</w:t>
            </w:r>
            <w:r>
              <w:rPr>
                <w:noProof/>
                <w:webHidden/>
              </w:rPr>
              <w:fldChar w:fldCharType="end"/>
            </w:r>
          </w:hyperlink>
        </w:p>
        <w:p w14:paraId="6D4CDC8D" w14:textId="3F34F079" w:rsidR="008A74BA" w:rsidRDefault="008A74BA">
          <w:r>
            <w:rPr>
              <w:b/>
              <w:bCs/>
              <w:noProof/>
            </w:rPr>
            <w:fldChar w:fldCharType="end"/>
          </w:r>
        </w:p>
      </w:sdtContent>
    </w:sdt>
    <w:p w14:paraId="56403CD0" w14:textId="0836EEA6" w:rsidR="008A74BA" w:rsidRDefault="008A74BA" w:rsidP="008A74BA">
      <w:pPr>
        <w:pStyle w:val="Heading1"/>
        <w:rPr>
          <w:rFonts w:ascii="Times New Roman" w:hAnsi="Times New Roman" w:cs="Times New Roman"/>
          <w:b/>
          <w:bCs/>
          <w:color w:val="auto"/>
        </w:rPr>
      </w:pPr>
    </w:p>
    <w:p w14:paraId="3E6E19BE" w14:textId="20DE53C9" w:rsidR="00A93C7A" w:rsidRDefault="00A93C7A" w:rsidP="00A93C7A"/>
    <w:p w14:paraId="0C40FD9F" w14:textId="344E67B2" w:rsidR="00A93C7A" w:rsidRDefault="00A93C7A" w:rsidP="00A93C7A"/>
    <w:p w14:paraId="3EECF493" w14:textId="236F8E3C" w:rsidR="00A93C7A" w:rsidRDefault="00A93C7A" w:rsidP="00A93C7A"/>
    <w:p w14:paraId="09B05DAE" w14:textId="4E06936F" w:rsidR="00A93C7A" w:rsidRDefault="00A93C7A" w:rsidP="00A93C7A"/>
    <w:p w14:paraId="6D52DE24" w14:textId="1F20FC99" w:rsidR="00A93C7A" w:rsidRDefault="00A93C7A" w:rsidP="00A93C7A"/>
    <w:p w14:paraId="4F873440" w14:textId="10EC5DB5" w:rsidR="00A93C7A" w:rsidRDefault="00A93C7A" w:rsidP="00A93C7A"/>
    <w:p w14:paraId="56D3B627" w14:textId="12FFE85D" w:rsidR="00A93C7A" w:rsidRDefault="00A93C7A" w:rsidP="00A93C7A"/>
    <w:p w14:paraId="7E81E45D" w14:textId="5822C6E9" w:rsidR="00A93C7A" w:rsidRDefault="00A93C7A" w:rsidP="00A93C7A"/>
    <w:p w14:paraId="4935ADB0" w14:textId="2B5518FF" w:rsidR="00A93C7A" w:rsidRDefault="00A93C7A" w:rsidP="00A93C7A"/>
    <w:p w14:paraId="7AACC33A" w14:textId="50CA8B0B" w:rsidR="00A93C7A" w:rsidRDefault="00A93C7A" w:rsidP="00A93C7A"/>
    <w:p w14:paraId="05451252" w14:textId="45DC87CA" w:rsidR="00A93C7A" w:rsidRDefault="00A93C7A" w:rsidP="00A93C7A"/>
    <w:p w14:paraId="38522C78" w14:textId="4380DA80" w:rsidR="00A93C7A" w:rsidRDefault="00A93C7A" w:rsidP="00A93C7A"/>
    <w:p w14:paraId="414B3159" w14:textId="77777777" w:rsidR="00A93C7A" w:rsidRPr="00A93C7A" w:rsidRDefault="00A93C7A" w:rsidP="00A93C7A"/>
    <w:p w14:paraId="6AC15787" w14:textId="77777777" w:rsidR="008A74BA" w:rsidRDefault="008A74BA" w:rsidP="008A74BA">
      <w:pPr>
        <w:pStyle w:val="Heading1"/>
        <w:rPr>
          <w:rFonts w:ascii="Times New Roman" w:hAnsi="Times New Roman" w:cs="Times New Roman"/>
          <w:b/>
          <w:bCs/>
          <w:color w:val="auto"/>
        </w:rPr>
      </w:pPr>
    </w:p>
    <w:p w14:paraId="5BFBCBAE" w14:textId="77777777" w:rsidR="008A74BA" w:rsidRDefault="008A74BA" w:rsidP="008A74BA">
      <w:pPr>
        <w:pStyle w:val="Heading1"/>
        <w:rPr>
          <w:rFonts w:ascii="Times New Roman" w:hAnsi="Times New Roman" w:cs="Times New Roman"/>
          <w:b/>
          <w:bCs/>
          <w:color w:val="auto"/>
        </w:rPr>
      </w:pPr>
    </w:p>
    <w:p w14:paraId="598CB428" w14:textId="1647CFCE" w:rsidR="00AA542B" w:rsidRPr="008A74BA" w:rsidRDefault="00AA542B" w:rsidP="008A74BA">
      <w:pPr>
        <w:pStyle w:val="Heading1"/>
        <w:rPr>
          <w:rFonts w:ascii="Times New Roman" w:hAnsi="Times New Roman" w:cs="Times New Roman"/>
          <w:b/>
          <w:bCs/>
          <w:color w:val="auto"/>
        </w:rPr>
      </w:pPr>
      <w:bookmarkStart w:id="0" w:name="_Toc103360456"/>
      <w:r w:rsidRPr="008A74BA">
        <w:rPr>
          <w:rFonts w:ascii="Times New Roman" w:hAnsi="Times New Roman" w:cs="Times New Roman"/>
          <w:b/>
          <w:bCs/>
          <w:color w:val="auto"/>
        </w:rPr>
        <w:t>Introduction</w:t>
      </w:r>
      <w:bookmarkEnd w:id="0"/>
    </w:p>
    <w:p w14:paraId="3C4678D1" w14:textId="77777777" w:rsidR="00AA542B" w:rsidRDefault="00AA542B" w:rsidP="6B432181">
      <w:pPr>
        <w:rPr>
          <w:b/>
          <w:bCs/>
        </w:rPr>
      </w:pPr>
    </w:p>
    <w:p w14:paraId="247EF40E" w14:textId="09C682F8" w:rsidR="00A93C7A" w:rsidRPr="00DD75D4" w:rsidRDefault="00BD248F" w:rsidP="00DD75D4">
      <w:pPr>
        <w:spacing w:line="360" w:lineRule="auto"/>
        <w:jc w:val="both"/>
        <w:rPr>
          <w:rFonts w:ascii="Times New Roman" w:hAnsi="Times New Roman" w:cs="Times New Roman"/>
          <w:sz w:val="24"/>
          <w:szCs w:val="24"/>
        </w:rPr>
      </w:pPr>
      <w:r w:rsidRPr="00DD75D4">
        <w:rPr>
          <w:rFonts w:ascii="Times New Roman" w:hAnsi="Times New Roman" w:cs="Times New Roman"/>
          <w:sz w:val="24"/>
          <w:szCs w:val="24"/>
        </w:rPr>
        <w:t xml:space="preserve">In this report, we will attempt to demonstrate our understanding of debt assessment and analysis in Excel. We will also describe the stages of data </w:t>
      </w:r>
      <w:proofErr w:type="spellStart"/>
      <w:r w:rsidRPr="00DD75D4">
        <w:rPr>
          <w:rFonts w:ascii="Times New Roman" w:hAnsi="Times New Roman" w:cs="Times New Roman"/>
          <w:sz w:val="24"/>
          <w:szCs w:val="24"/>
        </w:rPr>
        <w:t>preprocessing</w:t>
      </w:r>
      <w:proofErr w:type="spellEnd"/>
      <w:r w:rsidRPr="00DD75D4">
        <w:rPr>
          <w:rFonts w:ascii="Times New Roman" w:hAnsi="Times New Roman" w:cs="Times New Roman"/>
          <w:sz w:val="24"/>
          <w:szCs w:val="24"/>
        </w:rPr>
        <w:t xml:space="preserve"> and the tools used to evaluate and analyse the collected data. We will attempt to calculate the total number of crime rates per million inhabitants, as well as make numerous other comparisons. We will attempt to replicate the images and steps. In the second section, we will discuss gathering data from 200 students who enjoy various ice cream flavours, as well as how many of them enjoy puzzles and video games.</w:t>
      </w:r>
    </w:p>
    <w:p w14:paraId="26824F4D" w14:textId="77777777" w:rsidR="00C82D06" w:rsidRPr="00DD75D4" w:rsidRDefault="00C82D06" w:rsidP="00DD75D4">
      <w:pPr>
        <w:spacing w:line="360" w:lineRule="auto"/>
        <w:jc w:val="both"/>
        <w:rPr>
          <w:rFonts w:ascii="Times New Roman" w:hAnsi="Times New Roman" w:cs="Times New Roman"/>
          <w:sz w:val="24"/>
          <w:szCs w:val="24"/>
        </w:rPr>
      </w:pPr>
      <w:r w:rsidRPr="00DD75D4">
        <w:rPr>
          <w:rFonts w:ascii="Times New Roman" w:hAnsi="Times New Roman" w:cs="Times New Roman"/>
          <w:sz w:val="24"/>
          <w:szCs w:val="24"/>
        </w:rPr>
        <w:t>It is critical to recognise the importance of Excel in today's business environment.</w:t>
      </w:r>
    </w:p>
    <w:p w14:paraId="7028F88A" w14:textId="77777777" w:rsidR="00C82D06" w:rsidRPr="00DD75D4" w:rsidRDefault="00C82D06" w:rsidP="00DD75D4">
      <w:pPr>
        <w:spacing w:line="360" w:lineRule="auto"/>
        <w:jc w:val="both"/>
        <w:rPr>
          <w:rFonts w:ascii="Times New Roman" w:hAnsi="Times New Roman" w:cs="Times New Roman"/>
          <w:sz w:val="24"/>
          <w:szCs w:val="24"/>
        </w:rPr>
      </w:pPr>
      <w:r w:rsidRPr="00DD75D4">
        <w:rPr>
          <w:rFonts w:ascii="Times New Roman" w:hAnsi="Times New Roman" w:cs="Times New Roman"/>
          <w:sz w:val="24"/>
          <w:szCs w:val="24"/>
        </w:rPr>
        <w:t>Spreadsheets are extremely popular in business because they are highly visual and simple to use. MS Excel is commonly used in business for business analysis, human resource management, performance reporting, and operations management. We are certain of this after reviewing the job data.</w:t>
      </w:r>
    </w:p>
    <w:p w14:paraId="1F9B2416" w14:textId="08F16915" w:rsidR="00C82D06" w:rsidRPr="00DD75D4" w:rsidRDefault="00C82D06" w:rsidP="00DD75D4">
      <w:pPr>
        <w:spacing w:line="360" w:lineRule="auto"/>
        <w:jc w:val="both"/>
        <w:rPr>
          <w:rFonts w:ascii="Times New Roman" w:hAnsi="Times New Roman" w:cs="Times New Roman"/>
          <w:sz w:val="24"/>
          <w:szCs w:val="24"/>
        </w:rPr>
      </w:pPr>
      <w:r w:rsidRPr="00DD75D4">
        <w:rPr>
          <w:rFonts w:ascii="Times New Roman" w:hAnsi="Times New Roman" w:cs="Times New Roman"/>
          <w:sz w:val="24"/>
          <w:szCs w:val="24"/>
        </w:rPr>
        <w:t>Furthermore, it is important to note that SPSS is very important in data analysis and evaluation.</w:t>
      </w:r>
    </w:p>
    <w:p w14:paraId="6F0260AB" w14:textId="77777777" w:rsidR="00DD75D4" w:rsidRPr="00DD75D4" w:rsidRDefault="00DD75D4" w:rsidP="00DD75D4">
      <w:pPr>
        <w:spacing w:line="360" w:lineRule="auto"/>
        <w:jc w:val="both"/>
        <w:rPr>
          <w:rFonts w:ascii="Times New Roman" w:hAnsi="Times New Roman" w:cs="Times New Roman"/>
          <w:sz w:val="24"/>
          <w:szCs w:val="24"/>
        </w:rPr>
      </w:pPr>
      <w:r w:rsidRPr="00DD75D4">
        <w:rPr>
          <w:rFonts w:ascii="Times New Roman" w:hAnsi="Times New Roman" w:cs="Times New Roman"/>
          <w:sz w:val="24"/>
          <w:szCs w:val="24"/>
        </w:rPr>
        <w:t>SPSS (Statistical Package for Social Sciences) is a collection of software programmes packaged together. This program's primary application is the analysis of scientific data related to social science. This information can be used in market research, surveys, and data mining.</w:t>
      </w:r>
    </w:p>
    <w:p w14:paraId="4943802C" w14:textId="77777777" w:rsidR="00DD75D4" w:rsidRPr="00DD75D4" w:rsidRDefault="00DD75D4" w:rsidP="00DD75D4">
      <w:pPr>
        <w:spacing w:line="360" w:lineRule="auto"/>
        <w:jc w:val="both"/>
        <w:rPr>
          <w:rFonts w:ascii="Times New Roman" w:hAnsi="Times New Roman" w:cs="Times New Roman"/>
          <w:sz w:val="24"/>
          <w:szCs w:val="24"/>
        </w:rPr>
      </w:pPr>
    </w:p>
    <w:p w14:paraId="3D990229" w14:textId="77777777" w:rsidR="00DD75D4" w:rsidRPr="00DD75D4" w:rsidRDefault="00DD75D4" w:rsidP="00DD75D4">
      <w:pPr>
        <w:spacing w:line="360" w:lineRule="auto"/>
        <w:jc w:val="both"/>
        <w:rPr>
          <w:rFonts w:ascii="Times New Roman" w:hAnsi="Times New Roman" w:cs="Times New Roman"/>
          <w:sz w:val="24"/>
          <w:szCs w:val="24"/>
        </w:rPr>
      </w:pPr>
      <w:r w:rsidRPr="00DD75D4">
        <w:rPr>
          <w:rFonts w:ascii="Times New Roman" w:hAnsi="Times New Roman" w:cs="Times New Roman"/>
          <w:sz w:val="24"/>
          <w:szCs w:val="24"/>
        </w:rPr>
        <w:t>With the statistical data obtained, researchers can easily understand the market demand for a product and adjust their strategy accordingly. SPSS basically stores and organises the data provided before compiling the data set to produce appropriate results. SPSS is built to handle a wide range of variable data formats.</w:t>
      </w:r>
    </w:p>
    <w:p w14:paraId="3058F1D1" w14:textId="31F4A122" w:rsidR="00DD75D4" w:rsidRPr="00DD75D4" w:rsidRDefault="00DD75D4" w:rsidP="00DD75D4">
      <w:pPr>
        <w:spacing w:line="360" w:lineRule="auto"/>
        <w:jc w:val="both"/>
        <w:rPr>
          <w:rFonts w:ascii="Times New Roman" w:hAnsi="Times New Roman" w:cs="Times New Roman"/>
          <w:sz w:val="24"/>
          <w:szCs w:val="24"/>
        </w:rPr>
      </w:pPr>
      <w:r w:rsidRPr="00DD75D4">
        <w:rPr>
          <w:rFonts w:ascii="Times New Roman" w:hAnsi="Times New Roman" w:cs="Times New Roman"/>
          <w:sz w:val="24"/>
          <w:szCs w:val="24"/>
        </w:rPr>
        <w:t>The following statements will be discussed and gradually analysed in the following paragraphs.</w:t>
      </w:r>
    </w:p>
    <w:p w14:paraId="1502B7C8" w14:textId="24513359" w:rsidR="00A93C7A" w:rsidRPr="00DD75D4" w:rsidRDefault="00A93C7A" w:rsidP="00DD75D4">
      <w:pPr>
        <w:spacing w:line="360" w:lineRule="auto"/>
        <w:jc w:val="both"/>
        <w:rPr>
          <w:rFonts w:ascii="Times New Roman" w:hAnsi="Times New Roman" w:cs="Times New Roman"/>
          <w:sz w:val="24"/>
          <w:szCs w:val="24"/>
        </w:rPr>
      </w:pPr>
    </w:p>
    <w:p w14:paraId="39C0F393" w14:textId="77777777" w:rsidR="007D72F2" w:rsidRPr="007D72F2" w:rsidRDefault="007D72F2" w:rsidP="007D72F2">
      <w:pPr>
        <w:rPr>
          <w:sz w:val="32"/>
          <w:szCs w:val="32"/>
        </w:rPr>
      </w:pPr>
    </w:p>
    <w:p w14:paraId="3D0C22A2" w14:textId="6B0B2AE0" w:rsidR="00332F5D" w:rsidRPr="00D11A7B" w:rsidRDefault="007D72F2" w:rsidP="00D11A7B">
      <w:pPr>
        <w:pStyle w:val="Heading1"/>
        <w:rPr>
          <w:rStyle w:val="Heading1Char"/>
          <w:rFonts w:ascii="Times New Roman" w:hAnsi="Times New Roman" w:cs="Times New Roman"/>
          <w:b/>
          <w:bCs/>
          <w:color w:val="auto"/>
        </w:rPr>
      </w:pPr>
      <w:bookmarkStart w:id="1" w:name="_Toc103360457"/>
      <w:r w:rsidRPr="00D11A7B">
        <w:rPr>
          <w:rFonts w:ascii="Times New Roman" w:hAnsi="Times New Roman" w:cs="Times New Roman"/>
          <w:b/>
          <w:bCs/>
          <w:color w:val="auto"/>
        </w:rPr>
        <w:t>Part 1</w:t>
      </w:r>
      <w:r w:rsidR="00AB4482" w:rsidRPr="00D11A7B">
        <w:rPr>
          <w:rFonts w:ascii="Times New Roman" w:hAnsi="Times New Roman" w:cs="Times New Roman"/>
          <w:b/>
          <w:bCs/>
          <w:color w:val="auto"/>
        </w:rPr>
        <w:t>.</w:t>
      </w:r>
      <w:r w:rsidR="00303179" w:rsidRPr="00D11A7B">
        <w:rPr>
          <w:rFonts w:ascii="Times New Roman" w:hAnsi="Times New Roman" w:cs="Times New Roman"/>
          <w:b/>
          <w:bCs/>
          <w:color w:val="auto"/>
        </w:rPr>
        <w:t xml:space="preserve"> </w:t>
      </w:r>
      <w:r w:rsidR="00AF14AA" w:rsidRPr="00D11A7B">
        <w:rPr>
          <w:rStyle w:val="Heading1Char"/>
          <w:rFonts w:ascii="Times New Roman" w:hAnsi="Times New Roman" w:cs="Times New Roman"/>
          <w:b/>
          <w:bCs/>
          <w:color w:val="auto"/>
        </w:rPr>
        <w:t>D</w:t>
      </w:r>
      <w:r w:rsidR="00AF14AA" w:rsidRPr="00D11A7B">
        <w:rPr>
          <w:rStyle w:val="Heading1Char"/>
          <w:rFonts w:ascii="Times New Roman" w:hAnsi="Times New Roman" w:cs="Times New Roman"/>
          <w:b/>
          <w:bCs/>
          <w:color w:val="auto"/>
        </w:rPr>
        <w:t>etermine the crime rate</w:t>
      </w:r>
      <w:r w:rsidR="00996BCB" w:rsidRPr="00D11A7B">
        <w:rPr>
          <w:rStyle w:val="Heading1Char"/>
          <w:rFonts w:ascii="Times New Roman" w:hAnsi="Times New Roman" w:cs="Times New Roman"/>
          <w:b/>
          <w:bCs/>
          <w:color w:val="auto"/>
        </w:rPr>
        <w:t xml:space="preserve">, </w:t>
      </w:r>
      <w:r w:rsidR="00996BCB" w:rsidRPr="00D11A7B">
        <w:rPr>
          <w:rStyle w:val="Heading1Char"/>
          <w:rFonts w:ascii="Times New Roman" w:hAnsi="Times New Roman" w:cs="Times New Roman"/>
          <w:b/>
          <w:bCs/>
          <w:color w:val="auto"/>
        </w:rPr>
        <w:t>evaluate the use of Excel for pre-processing, analysing and visualising the data.</w:t>
      </w:r>
      <w:bookmarkEnd w:id="1"/>
    </w:p>
    <w:p w14:paraId="3D66C030" w14:textId="461F6255" w:rsidR="007D72F2" w:rsidRPr="00332F5D" w:rsidRDefault="00303179" w:rsidP="00332F5D">
      <w:pPr>
        <w:pStyle w:val="Heading2"/>
        <w:rPr>
          <w:rFonts w:ascii="Times New Roman" w:hAnsi="Times New Roman" w:cs="Times New Roman"/>
          <w:b/>
          <w:bCs/>
          <w:color w:val="auto"/>
          <w:sz w:val="32"/>
          <w:szCs w:val="32"/>
        </w:rPr>
      </w:pPr>
      <w:bookmarkStart w:id="2" w:name="_Toc103360458"/>
      <w:r w:rsidRPr="00332F5D">
        <w:rPr>
          <w:rFonts w:ascii="Times New Roman" w:hAnsi="Times New Roman" w:cs="Times New Roman"/>
          <w:b/>
          <w:bCs/>
          <w:color w:val="auto"/>
          <w:sz w:val="32"/>
          <w:szCs w:val="32"/>
        </w:rPr>
        <w:t>Pre-processing data using Excel.</w:t>
      </w:r>
      <w:bookmarkEnd w:id="2"/>
    </w:p>
    <w:p w14:paraId="6550B18B" w14:textId="7CF36A4E" w:rsidR="002541F3" w:rsidRDefault="002541F3" w:rsidP="00914668">
      <w:pPr>
        <w:spacing w:line="360" w:lineRule="auto"/>
        <w:jc w:val="both"/>
        <w:rPr>
          <w:rFonts w:ascii="Times New Roman" w:hAnsi="Times New Roman" w:cs="Times New Roman"/>
          <w:sz w:val="24"/>
          <w:szCs w:val="24"/>
        </w:rPr>
      </w:pPr>
      <w:r w:rsidRPr="002541F3">
        <w:rPr>
          <w:rFonts w:ascii="Times New Roman" w:hAnsi="Times New Roman" w:cs="Times New Roman"/>
          <w:sz w:val="24"/>
          <w:szCs w:val="24"/>
        </w:rPr>
        <w:t>In this report, we will discuss the following topics: what data pre</w:t>
      </w:r>
      <w:r w:rsidR="009B3CF0">
        <w:rPr>
          <w:rFonts w:ascii="Times New Roman" w:hAnsi="Times New Roman" w:cs="Times New Roman"/>
          <w:sz w:val="24"/>
          <w:szCs w:val="24"/>
        </w:rPr>
        <w:t>-</w:t>
      </w:r>
      <w:r w:rsidRPr="002541F3">
        <w:rPr>
          <w:rFonts w:ascii="Times New Roman" w:hAnsi="Times New Roman" w:cs="Times New Roman"/>
          <w:sz w:val="24"/>
          <w:szCs w:val="24"/>
        </w:rPr>
        <w:t>processing is, why it is important in data mining, and how to do it.</w:t>
      </w:r>
    </w:p>
    <w:p w14:paraId="0EF4A02A" w14:textId="16E4B9B1" w:rsidR="004A62A8" w:rsidRPr="0098451E" w:rsidRDefault="004A62A8" w:rsidP="004A62A8">
      <w:pPr>
        <w:rPr>
          <w:rFonts w:ascii="Times New Roman" w:hAnsi="Times New Roman" w:cs="Times New Roman"/>
          <w:b/>
          <w:bCs/>
          <w:sz w:val="24"/>
          <w:szCs w:val="24"/>
          <w:u w:val="single"/>
        </w:rPr>
      </w:pPr>
      <w:r w:rsidRPr="0098451E">
        <w:rPr>
          <w:rFonts w:ascii="Times New Roman" w:hAnsi="Times New Roman" w:cs="Times New Roman"/>
          <w:b/>
          <w:bCs/>
          <w:sz w:val="24"/>
          <w:szCs w:val="24"/>
          <w:u w:val="single"/>
        </w:rPr>
        <w:t>Concepts of data pre-processing</w:t>
      </w:r>
    </w:p>
    <w:p w14:paraId="5F1AC927" w14:textId="33BB30E9" w:rsidR="00CB2BE9" w:rsidRDefault="004A62A8" w:rsidP="00A93C7A">
      <w:pPr>
        <w:spacing w:line="360" w:lineRule="auto"/>
        <w:jc w:val="both"/>
        <w:rPr>
          <w:rFonts w:ascii="Times New Roman" w:hAnsi="Times New Roman" w:cs="Times New Roman"/>
          <w:sz w:val="24"/>
          <w:szCs w:val="24"/>
        </w:rPr>
      </w:pPr>
      <w:r w:rsidRPr="004A62A8">
        <w:rPr>
          <w:rFonts w:ascii="Times New Roman" w:hAnsi="Times New Roman" w:cs="Times New Roman"/>
          <w:sz w:val="24"/>
          <w:szCs w:val="24"/>
        </w:rPr>
        <w:t xml:space="preserve">In today's world, data is truly regarded as a resource. The World Economic Forum predicts that by 2025, we will generate approximately 463 global data exacerbates per day! Is </w:t>
      </w:r>
      <w:proofErr w:type="gramStart"/>
      <w:r w:rsidRPr="004A62A8">
        <w:rPr>
          <w:rFonts w:ascii="Times New Roman" w:hAnsi="Times New Roman" w:cs="Times New Roman"/>
          <w:sz w:val="24"/>
          <w:szCs w:val="24"/>
        </w:rPr>
        <w:t>all of</w:t>
      </w:r>
      <w:proofErr w:type="gramEnd"/>
      <w:r w:rsidRPr="004A62A8">
        <w:rPr>
          <w:rFonts w:ascii="Times New Roman" w:hAnsi="Times New Roman" w:cs="Times New Roman"/>
          <w:sz w:val="24"/>
          <w:szCs w:val="24"/>
        </w:rPr>
        <w:t xml:space="preserve"> </w:t>
      </w:r>
      <w:r w:rsidRPr="004A62A8">
        <w:rPr>
          <w:rFonts w:ascii="Times New Roman" w:hAnsi="Times New Roman" w:cs="Times New Roman"/>
          <w:sz w:val="24"/>
          <w:szCs w:val="24"/>
        </w:rPr>
        <w:lastRenderedPageBreak/>
        <w:t>this data, however, suitable for use by machine learning algorithms? How do we make that decision? In this article, we will look at data pre</w:t>
      </w:r>
      <w:r>
        <w:rPr>
          <w:rFonts w:ascii="Times New Roman" w:hAnsi="Times New Roman" w:cs="Times New Roman"/>
          <w:sz w:val="24"/>
          <w:szCs w:val="24"/>
        </w:rPr>
        <w:t>-</w:t>
      </w:r>
      <w:r w:rsidRPr="004A62A8">
        <w:rPr>
          <w:rFonts w:ascii="Times New Roman" w:hAnsi="Times New Roman" w:cs="Times New Roman"/>
          <w:sz w:val="24"/>
          <w:szCs w:val="24"/>
        </w:rPr>
        <w:t>processing, which is the process of transforming data so that it can be read by machines</w:t>
      </w:r>
      <w:r w:rsidR="00ED66D5">
        <w:rPr>
          <w:rFonts w:ascii="Times New Roman" w:hAnsi="Times New Roman" w:cs="Times New Roman"/>
          <w:noProof/>
          <w:sz w:val="24"/>
          <w:szCs w:val="24"/>
        </w:rPr>
        <w:t xml:space="preserve"> </w:t>
      </w:r>
      <w:r w:rsidR="00ED66D5" w:rsidRPr="00ED66D5">
        <w:rPr>
          <w:rFonts w:ascii="Times New Roman" w:hAnsi="Times New Roman" w:cs="Times New Roman"/>
          <w:noProof/>
          <w:sz w:val="24"/>
          <w:szCs w:val="24"/>
        </w:rPr>
        <w:t>(Han</w:t>
      </w:r>
      <w:r w:rsidR="00ED66D5">
        <w:rPr>
          <w:rFonts w:ascii="Times New Roman" w:hAnsi="Times New Roman" w:cs="Times New Roman"/>
          <w:noProof/>
          <w:sz w:val="24"/>
          <w:szCs w:val="24"/>
        </w:rPr>
        <w:t xml:space="preserve"> </w:t>
      </w:r>
      <w:r w:rsidR="00ED66D5" w:rsidRPr="00ED66D5">
        <w:rPr>
          <w:rFonts w:ascii="Times New Roman" w:hAnsi="Times New Roman" w:cs="Times New Roman"/>
          <w:noProof/>
          <w:sz w:val="24"/>
          <w:szCs w:val="24"/>
        </w:rPr>
        <w:t>et al., 2012)</w:t>
      </w:r>
      <w:r w:rsidR="00ED66D5">
        <w:rPr>
          <w:rFonts w:ascii="Times New Roman" w:hAnsi="Times New Roman" w:cs="Times New Roman"/>
          <w:sz w:val="24"/>
          <w:szCs w:val="24"/>
        </w:rPr>
        <w:t>.</w:t>
      </w:r>
    </w:p>
    <w:p w14:paraId="6F4ED5B9" w14:textId="751E7840" w:rsidR="00D314FD" w:rsidRPr="0098451E" w:rsidRDefault="00D314FD" w:rsidP="007D72F2">
      <w:pPr>
        <w:rPr>
          <w:rFonts w:ascii="Times New Roman" w:hAnsi="Times New Roman" w:cs="Times New Roman"/>
          <w:b/>
          <w:bCs/>
          <w:sz w:val="24"/>
          <w:szCs w:val="24"/>
          <w:u w:val="single"/>
        </w:rPr>
      </w:pPr>
      <w:r w:rsidRPr="0098451E">
        <w:rPr>
          <w:rFonts w:ascii="Times New Roman" w:hAnsi="Times New Roman" w:cs="Times New Roman"/>
          <w:b/>
          <w:bCs/>
          <w:sz w:val="24"/>
          <w:szCs w:val="24"/>
          <w:u w:val="single"/>
        </w:rPr>
        <w:t>Definition of Data pre-processing</w:t>
      </w:r>
      <w:r w:rsidR="009C4858" w:rsidRPr="0098451E">
        <w:rPr>
          <w:rFonts w:ascii="Times New Roman" w:hAnsi="Times New Roman" w:cs="Times New Roman"/>
          <w:b/>
          <w:bCs/>
          <w:sz w:val="24"/>
          <w:szCs w:val="24"/>
          <w:u w:val="single"/>
        </w:rPr>
        <w:t>, and techniqu</w:t>
      </w:r>
      <w:r w:rsidR="006B38E0" w:rsidRPr="0098451E">
        <w:rPr>
          <w:rFonts w:ascii="Times New Roman" w:hAnsi="Times New Roman" w:cs="Times New Roman"/>
          <w:b/>
          <w:bCs/>
          <w:sz w:val="24"/>
          <w:szCs w:val="24"/>
          <w:u w:val="single"/>
        </w:rPr>
        <w:t>es.</w:t>
      </w:r>
    </w:p>
    <w:p w14:paraId="1CCD2484" w14:textId="77777777" w:rsidR="008D0648" w:rsidRDefault="00883E0E" w:rsidP="00A93C7A">
      <w:pPr>
        <w:spacing w:line="360" w:lineRule="auto"/>
        <w:jc w:val="both"/>
        <w:rPr>
          <w:rFonts w:ascii="Times New Roman" w:hAnsi="Times New Roman" w:cs="Times New Roman"/>
          <w:sz w:val="24"/>
          <w:szCs w:val="24"/>
        </w:rPr>
      </w:pPr>
      <w:r w:rsidRPr="00883E0E">
        <w:rPr>
          <w:rFonts w:ascii="Times New Roman" w:hAnsi="Times New Roman" w:cs="Times New Roman"/>
          <w:sz w:val="24"/>
          <w:szCs w:val="24"/>
        </w:rPr>
        <w:t>Data pre</w:t>
      </w:r>
      <w:r>
        <w:rPr>
          <w:rFonts w:ascii="Times New Roman" w:hAnsi="Times New Roman" w:cs="Times New Roman"/>
          <w:sz w:val="24"/>
          <w:szCs w:val="24"/>
        </w:rPr>
        <w:t>-</w:t>
      </w:r>
      <w:r w:rsidRPr="00883E0E">
        <w:rPr>
          <w:rFonts w:ascii="Times New Roman" w:hAnsi="Times New Roman" w:cs="Times New Roman"/>
          <w:sz w:val="24"/>
          <w:szCs w:val="24"/>
        </w:rPr>
        <w:t>processing is the process of converting raw data into an understandable format. Data pre-processing transforms raw data into really data sets that can be used by data mining techniques.</w:t>
      </w:r>
      <w:r w:rsidR="008D63AD">
        <w:rPr>
          <w:rFonts w:ascii="Times New Roman" w:hAnsi="Times New Roman" w:cs="Times New Roman"/>
          <w:sz w:val="24"/>
          <w:szCs w:val="24"/>
        </w:rPr>
        <w:t xml:space="preserve"> </w:t>
      </w:r>
      <w:r w:rsidR="008D63AD" w:rsidRPr="008D63AD">
        <w:rPr>
          <w:rFonts w:ascii="Times New Roman" w:hAnsi="Times New Roman" w:cs="Times New Roman"/>
          <w:sz w:val="24"/>
          <w:szCs w:val="24"/>
        </w:rPr>
        <w:t>Data pre</w:t>
      </w:r>
      <w:r w:rsidR="008D63AD">
        <w:rPr>
          <w:rFonts w:ascii="Times New Roman" w:hAnsi="Times New Roman" w:cs="Times New Roman"/>
          <w:sz w:val="24"/>
          <w:szCs w:val="24"/>
        </w:rPr>
        <w:t>-</w:t>
      </w:r>
      <w:r w:rsidR="008D63AD" w:rsidRPr="008D63AD">
        <w:rPr>
          <w:rFonts w:ascii="Times New Roman" w:hAnsi="Times New Roman" w:cs="Times New Roman"/>
          <w:sz w:val="24"/>
          <w:szCs w:val="24"/>
        </w:rPr>
        <w:t>processing consists of four steps:</w:t>
      </w:r>
    </w:p>
    <w:p w14:paraId="03073CE2" w14:textId="458608FA" w:rsidR="008D0648" w:rsidRPr="008D0648" w:rsidRDefault="00FA68A9" w:rsidP="00A93C7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8D63AD" w:rsidRPr="008D0648">
        <w:rPr>
          <w:rFonts w:ascii="Times New Roman" w:hAnsi="Times New Roman" w:cs="Times New Roman"/>
          <w:sz w:val="24"/>
          <w:szCs w:val="24"/>
        </w:rPr>
        <w:t xml:space="preserve"> cleaning, </w:t>
      </w:r>
    </w:p>
    <w:p w14:paraId="1DFDDD43" w14:textId="5E1CF12A" w:rsidR="008D0648" w:rsidRDefault="00FA68A9" w:rsidP="00A93C7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8D63AD" w:rsidRPr="008D0648">
        <w:rPr>
          <w:rFonts w:ascii="Times New Roman" w:hAnsi="Times New Roman" w:cs="Times New Roman"/>
          <w:sz w:val="24"/>
          <w:szCs w:val="24"/>
        </w:rPr>
        <w:t xml:space="preserve"> integration,</w:t>
      </w:r>
    </w:p>
    <w:p w14:paraId="2FDB3BDF" w14:textId="53F205E8" w:rsidR="008D0648" w:rsidRDefault="008D63AD" w:rsidP="00A93C7A">
      <w:pPr>
        <w:pStyle w:val="ListParagraph"/>
        <w:numPr>
          <w:ilvl w:val="0"/>
          <w:numId w:val="1"/>
        </w:numPr>
        <w:spacing w:line="360" w:lineRule="auto"/>
        <w:jc w:val="both"/>
        <w:rPr>
          <w:rFonts w:ascii="Times New Roman" w:hAnsi="Times New Roman" w:cs="Times New Roman"/>
          <w:sz w:val="24"/>
          <w:szCs w:val="24"/>
        </w:rPr>
      </w:pPr>
      <w:r w:rsidRPr="008D0648">
        <w:rPr>
          <w:rFonts w:ascii="Times New Roman" w:hAnsi="Times New Roman" w:cs="Times New Roman"/>
          <w:sz w:val="24"/>
          <w:szCs w:val="24"/>
        </w:rPr>
        <w:t xml:space="preserve"> </w:t>
      </w:r>
      <w:r w:rsidR="00FA68A9">
        <w:rPr>
          <w:rFonts w:ascii="Times New Roman" w:hAnsi="Times New Roman" w:cs="Times New Roman"/>
          <w:sz w:val="24"/>
          <w:szCs w:val="24"/>
        </w:rPr>
        <w:t>D</w:t>
      </w:r>
      <w:r w:rsidRPr="008D0648">
        <w:rPr>
          <w:rFonts w:ascii="Times New Roman" w:hAnsi="Times New Roman" w:cs="Times New Roman"/>
          <w:sz w:val="24"/>
          <w:szCs w:val="24"/>
        </w:rPr>
        <w:t xml:space="preserve"> reduction, and </w:t>
      </w:r>
    </w:p>
    <w:p w14:paraId="4B6E47BF" w14:textId="6EAAE1F6" w:rsidR="008D0648" w:rsidRDefault="00FA68A9" w:rsidP="00A93C7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8D63AD" w:rsidRPr="008D0648">
        <w:rPr>
          <w:rFonts w:ascii="Times New Roman" w:hAnsi="Times New Roman" w:cs="Times New Roman"/>
          <w:sz w:val="24"/>
          <w:szCs w:val="24"/>
        </w:rPr>
        <w:t xml:space="preserve"> transformation. </w:t>
      </w:r>
    </w:p>
    <w:p w14:paraId="421F9549" w14:textId="77777777" w:rsidR="005961EA" w:rsidRPr="005961EA" w:rsidRDefault="005961EA" w:rsidP="005961EA">
      <w:pPr>
        <w:spacing w:line="360" w:lineRule="auto"/>
        <w:jc w:val="both"/>
        <w:rPr>
          <w:rFonts w:ascii="Times New Roman" w:hAnsi="Times New Roman" w:cs="Times New Roman"/>
          <w:sz w:val="24"/>
          <w:szCs w:val="24"/>
        </w:rPr>
      </w:pPr>
      <w:r w:rsidRPr="005961EA">
        <w:rPr>
          <w:rFonts w:ascii="Times New Roman" w:hAnsi="Times New Roman" w:cs="Times New Roman"/>
          <w:sz w:val="24"/>
          <w:szCs w:val="24"/>
        </w:rPr>
        <w:t>Data cleaning consists of removing outliers, replacing missing values, and correcting inconsistent data. Data integration requires maintaining data integrity by avoiding tuple duplication. Data can be integrated by aggregating and storing it. The data reduction process involves condensing the data set to a smaller volume by removing attributes that have more missing values than the threshold. Data transformation is the final step in data pre-processing, and it involves transforming the data to make it suitable for modelling. If the data in each attribute is scaled from 0 to 1, the data can be normalised (Witten et al., 2011).</w:t>
      </w:r>
    </w:p>
    <w:p w14:paraId="56F59BF9" w14:textId="5E207BBB" w:rsidR="004550B7" w:rsidRPr="004550B7" w:rsidRDefault="005961EA" w:rsidP="005961EA">
      <w:pPr>
        <w:spacing w:line="360" w:lineRule="auto"/>
        <w:jc w:val="both"/>
        <w:rPr>
          <w:rFonts w:ascii="Times New Roman" w:hAnsi="Times New Roman" w:cs="Times New Roman"/>
          <w:sz w:val="24"/>
          <w:szCs w:val="24"/>
        </w:rPr>
      </w:pPr>
      <w:r w:rsidRPr="005961EA">
        <w:rPr>
          <w:rFonts w:ascii="Times New Roman" w:hAnsi="Times New Roman" w:cs="Times New Roman"/>
          <w:sz w:val="24"/>
          <w:szCs w:val="24"/>
        </w:rPr>
        <w:t xml:space="preserve">A PivotTable and an Excel function were used to pre-process the Superstore data. The PivotTable is a table in which the report </w:t>
      </w:r>
      <w:r w:rsidR="004550B7" w:rsidRPr="004550B7">
        <w:rPr>
          <w:rFonts w:ascii="Times New Roman" w:hAnsi="Times New Roman" w:cs="Times New Roman"/>
          <w:sz w:val="24"/>
          <w:szCs w:val="24"/>
        </w:rPr>
        <w:t>for modelling. The data can be normalised if the data in each attribute is scaled from 0 to 1</w:t>
      </w:r>
      <w:r w:rsidR="004550B7" w:rsidRPr="004550B7">
        <w:rPr>
          <w:rFonts w:ascii="Times New Roman" w:hAnsi="Times New Roman" w:cs="Times New Roman"/>
          <w:noProof/>
          <w:sz w:val="24"/>
          <w:szCs w:val="24"/>
        </w:rPr>
        <w:t xml:space="preserve"> (Witten et al., 2011).</w:t>
      </w:r>
    </w:p>
    <w:p w14:paraId="694F61A9" w14:textId="276D941F" w:rsidR="00493E9F" w:rsidRPr="00B11AFD" w:rsidRDefault="004550B7" w:rsidP="00B11AFD">
      <w:pPr>
        <w:spacing w:line="360" w:lineRule="auto"/>
        <w:jc w:val="both"/>
        <w:rPr>
          <w:rFonts w:ascii="Times New Roman" w:hAnsi="Times New Roman" w:cs="Times New Roman"/>
          <w:sz w:val="24"/>
          <w:szCs w:val="24"/>
        </w:rPr>
      </w:pPr>
      <w:r w:rsidRPr="00B11AFD">
        <w:rPr>
          <w:rFonts w:ascii="Times New Roman" w:hAnsi="Times New Roman" w:cs="Times New Roman"/>
          <w:sz w:val="24"/>
          <w:szCs w:val="24"/>
        </w:rPr>
        <w:t xml:space="preserve">The Superstore data was pre-processed using a PivotTable and an Excel function. The PivotTable is a table that contains the report for the spreadsheet's data records. </w:t>
      </w:r>
      <w:r w:rsidR="00493E9F" w:rsidRPr="00B11AFD">
        <w:rPr>
          <w:rFonts w:ascii="Times New Roman" w:hAnsi="Times New Roman" w:cs="Times New Roman"/>
          <w:sz w:val="24"/>
          <w:szCs w:val="24"/>
        </w:rPr>
        <w:t>for the spreadsheet's data records. Consolidates data and finds numbers, averages, sums, and other statistics that can be grouped to make a meaningful interpretation. It is a type of data pre-processing technique.</w:t>
      </w:r>
      <w:sdt>
        <w:sdtPr>
          <w:id w:val="1353465052"/>
          <w:citation/>
        </w:sdtPr>
        <w:sdtContent>
          <w:r w:rsidR="00FC0D8C" w:rsidRPr="00B11AFD">
            <w:rPr>
              <w:rFonts w:ascii="Times New Roman" w:hAnsi="Times New Roman" w:cs="Times New Roman"/>
              <w:sz w:val="24"/>
              <w:szCs w:val="24"/>
            </w:rPr>
            <w:fldChar w:fldCharType="begin"/>
          </w:r>
          <w:r w:rsidR="00FC0D8C" w:rsidRPr="00B11AFD">
            <w:rPr>
              <w:rFonts w:ascii="Times New Roman" w:hAnsi="Times New Roman" w:cs="Times New Roman"/>
              <w:sz w:val="24"/>
              <w:szCs w:val="24"/>
            </w:rPr>
            <w:instrText xml:space="preserve"> CITATION Aze21 \l 2057 </w:instrText>
          </w:r>
          <w:r w:rsidR="00FC0D8C" w:rsidRPr="00B11AFD">
            <w:rPr>
              <w:rFonts w:ascii="Times New Roman" w:hAnsi="Times New Roman" w:cs="Times New Roman"/>
              <w:sz w:val="24"/>
              <w:szCs w:val="24"/>
            </w:rPr>
            <w:fldChar w:fldCharType="separate"/>
          </w:r>
          <w:r w:rsidR="00FC0D8C" w:rsidRPr="00B11AFD">
            <w:rPr>
              <w:rFonts w:ascii="Times New Roman" w:hAnsi="Times New Roman" w:cs="Times New Roman"/>
              <w:noProof/>
              <w:sz w:val="24"/>
              <w:szCs w:val="24"/>
            </w:rPr>
            <w:t xml:space="preserve"> (Azevedo &amp; Santos, 2021)</w:t>
          </w:r>
          <w:r w:rsidR="00FC0D8C" w:rsidRPr="00B11AFD">
            <w:rPr>
              <w:rFonts w:ascii="Times New Roman" w:hAnsi="Times New Roman" w:cs="Times New Roman"/>
              <w:sz w:val="24"/>
              <w:szCs w:val="24"/>
            </w:rPr>
            <w:fldChar w:fldCharType="end"/>
          </w:r>
        </w:sdtContent>
      </w:sdt>
    </w:p>
    <w:p w14:paraId="47E170A0" w14:textId="250474D1" w:rsidR="00F00610" w:rsidRPr="0098451E" w:rsidRDefault="00F00610" w:rsidP="00F00610">
      <w:pPr>
        <w:rPr>
          <w:rFonts w:ascii="Times New Roman" w:hAnsi="Times New Roman" w:cs="Times New Roman"/>
          <w:b/>
          <w:bCs/>
          <w:sz w:val="24"/>
          <w:szCs w:val="24"/>
          <w:u w:val="single"/>
        </w:rPr>
      </w:pPr>
      <w:r w:rsidRPr="0098451E">
        <w:rPr>
          <w:rFonts w:ascii="Times New Roman" w:hAnsi="Times New Roman" w:cs="Times New Roman"/>
          <w:b/>
          <w:bCs/>
          <w:sz w:val="24"/>
          <w:szCs w:val="24"/>
          <w:u w:val="single"/>
        </w:rPr>
        <w:t>The value of data pre-processing</w:t>
      </w:r>
    </w:p>
    <w:p w14:paraId="0C367B8E" w14:textId="1E48FF8B" w:rsidR="00F00610" w:rsidRPr="00F00610" w:rsidRDefault="00F00610" w:rsidP="00A93C7A">
      <w:pPr>
        <w:spacing w:line="360" w:lineRule="auto"/>
        <w:jc w:val="both"/>
        <w:rPr>
          <w:rFonts w:ascii="Times New Roman" w:hAnsi="Times New Roman" w:cs="Times New Roman"/>
          <w:sz w:val="24"/>
          <w:szCs w:val="24"/>
        </w:rPr>
      </w:pPr>
      <w:r w:rsidRPr="00F00610">
        <w:rPr>
          <w:rFonts w:ascii="Times New Roman" w:hAnsi="Times New Roman" w:cs="Times New Roman"/>
          <w:sz w:val="24"/>
          <w:szCs w:val="24"/>
        </w:rPr>
        <w:t>When training machine learning models with datasets, you'll frequently hear the phrase "trash in, trash out." inappropriate that will not actually be relevant to your analysis.</w:t>
      </w:r>
    </w:p>
    <w:p w14:paraId="48C10B21" w14:textId="413CB1FE" w:rsidR="00916744" w:rsidRDefault="00F00610" w:rsidP="00A93C7A">
      <w:pPr>
        <w:spacing w:line="360" w:lineRule="auto"/>
        <w:jc w:val="both"/>
        <w:rPr>
          <w:rFonts w:ascii="Times New Roman" w:hAnsi="Times New Roman" w:cs="Times New Roman"/>
          <w:sz w:val="24"/>
          <w:szCs w:val="24"/>
        </w:rPr>
      </w:pPr>
      <w:r w:rsidRPr="00F00610">
        <w:rPr>
          <w:rFonts w:ascii="Times New Roman" w:hAnsi="Times New Roman" w:cs="Times New Roman"/>
          <w:sz w:val="24"/>
          <w:szCs w:val="24"/>
        </w:rPr>
        <w:t>Excellent, pre-processed data is even more significant than the most powerful algorithms, to the step where bad data-driven machine learning patterns can be disadvantageous to the analysis you're attempting to perform, generating "garbage" results</w:t>
      </w:r>
      <w:sdt>
        <w:sdtPr>
          <w:rPr>
            <w:rFonts w:ascii="Times New Roman" w:hAnsi="Times New Roman" w:cs="Times New Roman"/>
            <w:sz w:val="24"/>
            <w:szCs w:val="24"/>
          </w:rPr>
          <w:id w:val="766583019"/>
          <w:citation/>
        </w:sdtPr>
        <w:sdtContent>
          <w:r w:rsidR="00A61DAF">
            <w:rPr>
              <w:rFonts w:ascii="Times New Roman" w:hAnsi="Times New Roman" w:cs="Times New Roman"/>
              <w:sz w:val="24"/>
              <w:szCs w:val="24"/>
            </w:rPr>
            <w:fldChar w:fldCharType="begin"/>
          </w:r>
          <w:r w:rsidR="00A61DAF">
            <w:rPr>
              <w:rFonts w:ascii="Times New Roman" w:hAnsi="Times New Roman" w:cs="Times New Roman"/>
              <w:sz w:val="24"/>
              <w:szCs w:val="24"/>
            </w:rPr>
            <w:instrText xml:space="preserve"> CITATION Ken11 \l 2057 </w:instrText>
          </w:r>
          <w:r w:rsidR="00A61DAF">
            <w:rPr>
              <w:rFonts w:ascii="Times New Roman" w:hAnsi="Times New Roman" w:cs="Times New Roman"/>
              <w:sz w:val="24"/>
              <w:szCs w:val="24"/>
            </w:rPr>
            <w:fldChar w:fldCharType="separate"/>
          </w:r>
          <w:r w:rsidR="00A61DAF">
            <w:rPr>
              <w:rFonts w:ascii="Times New Roman" w:hAnsi="Times New Roman" w:cs="Times New Roman"/>
              <w:noProof/>
              <w:sz w:val="24"/>
              <w:szCs w:val="24"/>
            </w:rPr>
            <w:t xml:space="preserve"> </w:t>
          </w:r>
          <w:r w:rsidR="00A61DAF" w:rsidRPr="00A61DAF">
            <w:rPr>
              <w:rFonts w:ascii="Times New Roman" w:hAnsi="Times New Roman" w:cs="Times New Roman"/>
              <w:noProof/>
              <w:sz w:val="24"/>
              <w:szCs w:val="24"/>
            </w:rPr>
            <w:t>(Collier, 2011)</w:t>
          </w:r>
          <w:r w:rsidR="00A61DAF">
            <w:rPr>
              <w:rFonts w:ascii="Times New Roman" w:hAnsi="Times New Roman" w:cs="Times New Roman"/>
              <w:sz w:val="24"/>
              <w:szCs w:val="24"/>
            </w:rPr>
            <w:fldChar w:fldCharType="end"/>
          </w:r>
        </w:sdtContent>
      </w:sdt>
      <w:r w:rsidR="00A61DAF">
        <w:rPr>
          <w:rFonts w:ascii="Times New Roman" w:hAnsi="Times New Roman" w:cs="Times New Roman"/>
          <w:sz w:val="24"/>
          <w:szCs w:val="24"/>
        </w:rPr>
        <w:t>.</w:t>
      </w:r>
    </w:p>
    <w:p w14:paraId="12E5BFCB" w14:textId="71F85171" w:rsidR="00C0376D" w:rsidRPr="0098451E" w:rsidRDefault="00C0376D" w:rsidP="00C0376D">
      <w:pPr>
        <w:rPr>
          <w:rFonts w:ascii="Times New Roman" w:hAnsi="Times New Roman" w:cs="Times New Roman"/>
          <w:b/>
          <w:bCs/>
          <w:sz w:val="24"/>
          <w:szCs w:val="24"/>
          <w:u w:val="single"/>
        </w:rPr>
      </w:pPr>
      <w:r w:rsidRPr="00C0376D">
        <w:rPr>
          <w:rFonts w:ascii="Times New Roman" w:hAnsi="Times New Roman" w:cs="Times New Roman"/>
          <w:sz w:val="24"/>
          <w:szCs w:val="24"/>
        </w:rPr>
        <w:t xml:space="preserve">Next, let's focus at the </w:t>
      </w:r>
      <w:r w:rsidRPr="0098451E">
        <w:rPr>
          <w:rFonts w:ascii="Times New Roman" w:hAnsi="Times New Roman" w:cs="Times New Roman"/>
          <w:b/>
          <w:bCs/>
          <w:sz w:val="24"/>
          <w:szCs w:val="24"/>
          <w:u w:val="single"/>
        </w:rPr>
        <w:t>two types of features used to describe data: categorical and numerical:</w:t>
      </w:r>
    </w:p>
    <w:p w14:paraId="595D2CBC" w14:textId="4B7838EC" w:rsidR="00C0376D" w:rsidRPr="00C0376D" w:rsidRDefault="00C0376D" w:rsidP="00A93C7A">
      <w:pPr>
        <w:spacing w:line="360" w:lineRule="auto"/>
        <w:jc w:val="both"/>
        <w:rPr>
          <w:rFonts w:ascii="Times New Roman" w:hAnsi="Times New Roman" w:cs="Times New Roman"/>
          <w:sz w:val="24"/>
          <w:szCs w:val="24"/>
        </w:rPr>
      </w:pPr>
      <w:r w:rsidRPr="0098451E">
        <w:rPr>
          <w:rFonts w:ascii="Times New Roman" w:hAnsi="Times New Roman" w:cs="Times New Roman"/>
          <w:b/>
          <w:bCs/>
          <w:sz w:val="24"/>
          <w:szCs w:val="24"/>
        </w:rPr>
        <w:t>Categorical features</w:t>
      </w:r>
      <w:r w:rsidRPr="00C0376D">
        <w:rPr>
          <w:rFonts w:ascii="Times New Roman" w:hAnsi="Times New Roman" w:cs="Times New Roman"/>
          <w:sz w:val="24"/>
          <w:szCs w:val="24"/>
        </w:rPr>
        <w:t xml:space="preserve"> are those whose explanations or values are drawn from a predefined set of possibilities. Categorical values can be house colours, animal types, months of the year, True/False; positive, negative, neutral, and so on. The set of possible categories into which the features can be classified is predetermined.</w:t>
      </w:r>
    </w:p>
    <w:p w14:paraId="5B278E88" w14:textId="3D58DCBB" w:rsidR="00C0376D" w:rsidRDefault="00C0376D" w:rsidP="00A93C7A">
      <w:pPr>
        <w:spacing w:line="360" w:lineRule="auto"/>
        <w:jc w:val="both"/>
        <w:rPr>
          <w:rFonts w:ascii="Times New Roman" w:hAnsi="Times New Roman" w:cs="Times New Roman"/>
          <w:sz w:val="24"/>
          <w:szCs w:val="24"/>
        </w:rPr>
      </w:pPr>
      <w:r w:rsidRPr="00C0376D">
        <w:rPr>
          <w:rFonts w:ascii="Times New Roman" w:hAnsi="Times New Roman" w:cs="Times New Roman"/>
          <w:b/>
          <w:bCs/>
          <w:sz w:val="24"/>
          <w:szCs w:val="24"/>
        </w:rPr>
        <w:t>Numerical characteristics</w:t>
      </w:r>
      <w:r w:rsidRPr="00C0376D">
        <w:rPr>
          <w:rFonts w:ascii="Times New Roman" w:hAnsi="Times New Roman" w:cs="Times New Roman"/>
          <w:sz w:val="24"/>
          <w:szCs w:val="24"/>
        </w:rPr>
        <w:t xml:space="preserve"> are those that have values that are continuous on a scale, statistical, or </w:t>
      </w:r>
      <w:r w:rsidR="00E14E00" w:rsidRPr="00C0376D">
        <w:rPr>
          <w:rFonts w:ascii="Times New Roman" w:hAnsi="Times New Roman" w:cs="Times New Roman"/>
          <w:sz w:val="24"/>
          <w:szCs w:val="24"/>
        </w:rPr>
        <w:t>integer related</w:t>
      </w:r>
      <w:r w:rsidRPr="00C0376D">
        <w:rPr>
          <w:rFonts w:ascii="Times New Roman" w:hAnsi="Times New Roman" w:cs="Times New Roman"/>
          <w:sz w:val="24"/>
          <w:szCs w:val="24"/>
        </w:rPr>
        <w:t>. Whole numbers, fractions, and percentages are used to represent numerical values. House prices, word counts in a document, and travel time are examples of numerical features.</w:t>
      </w:r>
    </w:p>
    <w:p w14:paraId="6B425B11" w14:textId="2CF81E4C" w:rsidR="006F6AB7" w:rsidRPr="0098451E" w:rsidRDefault="006F6AB7" w:rsidP="006F6AB7">
      <w:pPr>
        <w:rPr>
          <w:rFonts w:ascii="Times New Roman" w:hAnsi="Times New Roman" w:cs="Times New Roman"/>
          <w:b/>
          <w:bCs/>
          <w:sz w:val="24"/>
          <w:szCs w:val="24"/>
          <w:u w:val="single"/>
        </w:rPr>
      </w:pPr>
      <w:r w:rsidRPr="0098451E">
        <w:rPr>
          <w:rFonts w:ascii="Times New Roman" w:hAnsi="Times New Roman" w:cs="Times New Roman"/>
          <w:b/>
          <w:bCs/>
          <w:sz w:val="24"/>
          <w:szCs w:val="24"/>
          <w:u w:val="single"/>
        </w:rPr>
        <w:t>Data pre-processing stages</w:t>
      </w:r>
      <w:r w:rsidR="006B38E0" w:rsidRPr="0098451E">
        <w:rPr>
          <w:rFonts w:ascii="Times New Roman" w:hAnsi="Times New Roman" w:cs="Times New Roman"/>
          <w:b/>
          <w:bCs/>
          <w:sz w:val="24"/>
          <w:szCs w:val="24"/>
          <w:u w:val="single"/>
        </w:rPr>
        <w:t>:</w:t>
      </w:r>
    </w:p>
    <w:p w14:paraId="6A22E730" w14:textId="792C2A51" w:rsidR="00942A0B" w:rsidRDefault="006F6AB7" w:rsidP="006F6AB7">
      <w:pPr>
        <w:rPr>
          <w:rFonts w:ascii="Times New Roman" w:hAnsi="Times New Roman" w:cs="Times New Roman"/>
          <w:sz w:val="24"/>
          <w:szCs w:val="24"/>
        </w:rPr>
      </w:pPr>
      <w:r w:rsidRPr="006F6AB7">
        <w:rPr>
          <w:rFonts w:ascii="Times New Roman" w:hAnsi="Times New Roman" w:cs="Times New Roman"/>
          <w:sz w:val="24"/>
          <w:szCs w:val="24"/>
        </w:rPr>
        <w:lastRenderedPageBreak/>
        <w:t>Let's go over to ensure that your data is successfully pre-processed.</w:t>
      </w:r>
    </w:p>
    <w:p w14:paraId="6E79A0B9" w14:textId="7932773B" w:rsidR="006F6AB7" w:rsidRPr="006F6AB7" w:rsidRDefault="00B36F4F" w:rsidP="006F6AB7">
      <w:pPr>
        <w:rPr>
          <w:rFonts w:ascii="Times New Roman" w:hAnsi="Times New Roman" w:cs="Times New Roman"/>
          <w:sz w:val="24"/>
          <w:szCs w:val="24"/>
        </w:rPr>
      </w:pPr>
      <w:r>
        <w:rPr>
          <w:rFonts w:ascii="Times New Roman" w:hAnsi="Times New Roman" w:cs="Times New Roman"/>
          <w:sz w:val="24"/>
          <w:szCs w:val="24"/>
        </w:rPr>
        <w:t>1.</w:t>
      </w:r>
      <w:r w:rsidR="006F6AB7" w:rsidRPr="006F6AB7">
        <w:rPr>
          <w:rFonts w:ascii="Times New Roman" w:hAnsi="Times New Roman" w:cs="Times New Roman"/>
          <w:sz w:val="24"/>
          <w:szCs w:val="24"/>
        </w:rPr>
        <w:t>Evaluation of data quality</w:t>
      </w:r>
    </w:p>
    <w:p w14:paraId="6BA93226" w14:textId="5F9EEC52" w:rsidR="006F6AB7" w:rsidRPr="006F6AB7" w:rsidRDefault="00B36F4F" w:rsidP="006F6AB7">
      <w:pPr>
        <w:rPr>
          <w:rFonts w:ascii="Times New Roman" w:hAnsi="Times New Roman" w:cs="Times New Roman"/>
          <w:sz w:val="24"/>
          <w:szCs w:val="24"/>
        </w:rPr>
      </w:pPr>
      <w:r>
        <w:rPr>
          <w:rFonts w:ascii="Times New Roman" w:hAnsi="Times New Roman" w:cs="Times New Roman"/>
          <w:sz w:val="24"/>
          <w:szCs w:val="24"/>
        </w:rPr>
        <w:t>2.</w:t>
      </w:r>
      <w:r w:rsidR="006F6AB7" w:rsidRPr="006F6AB7">
        <w:rPr>
          <w:rFonts w:ascii="Times New Roman" w:hAnsi="Times New Roman" w:cs="Times New Roman"/>
          <w:sz w:val="24"/>
          <w:szCs w:val="24"/>
        </w:rPr>
        <w:t>Cleaning of data</w:t>
      </w:r>
    </w:p>
    <w:p w14:paraId="7622F49D" w14:textId="6F2DD0ED" w:rsidR="006F6AB7" w:rsidRPr="006F6AB7" w:rsidRDefault="00B36F4F" w:rsidP="006F6AB7">
      <w:pPr>
        <w:rPr>
          <w:rFonts w:ascii="Times New Roman" w:hAnsi="Times New Roman" w:cs="Times New Roman"/>
          <w:sz w:val="24"/>
          <w:szCs w:val="24"/>
        </w:rPr>
      </w:pPr>
      <w:r>
        <w:rPr>
          <w:rFonts w:ascii="Times New Roman" w:hAnsi="Times New Roman" w:cs="Times New Roman"/>
          <w:sz w:val="24"/>
          <w:szCs w:val="24"/>
        </w:rPr>
        <w:t>3.</w:t>
      </w:r>
      <w:r w:rsidR="006F6AB7" w:rsidRPr="006F6AB7">
        <w:rPr>
          <w:rFonts w:ascii="Times New Roman" w:hAnsi="Times New Roman" w:cs="Times New Roman"/>
          <w:sz w:val="24"/>
          <w:szCs w:val="24"/>
        </w:rPr>
        <w:t>Transformation of data</w:t>
      </w:r>
    </w:p>
    <w:p w14:paraId="68405C5F" w14:textId="5AC69F58" w:rsidR="00651969" w:rsidRDefault="00B36F4F" w:rsidP="00C0376D">
      <w:pPr>
        <w:rPr>
          <w:rFonts w:ascii="Times New Roman" w:hAnsi="Times New Roman" w:cs="Times New Roman"/>
          <w:sz w:val="24"/>
          <w:szCs w:val="24"/>
        </w:rPr>
      </w:pPr>
      <w:r>
        <w:rPr>
          <w:rFonts w:ascii="Times New Roman" w:hAnsi="Times New Roman" w:cs="Times New Roman"/>
          <w:sz w:val="24"/>
          <w:szCs w:val="24"/>
        </w:rPr>
        <w:t>4.</w:t>
      </w:r>
      <w:r w:rsidR="006F6AB7" w:rsidRPr="006F6AB7">
        <w:rPr>
          <w:rFonts w:ascii="Times New Roman" w:hAnsi="Times New Roman" w:cs="Times New Roman"/>
          <w:sz w:val="24"/>
          <w:szCs w:val="24"/>
        </w:rPr>
        <w:t>Data compression</w:t>
      </w:r>
    </w:p>
    <w:p w14:paraId="7625980E" w14:textId="77777777" w:rsidR="00FE11BF" w:rsidRPr="00FE11BF" w:rsidRDefault="00FE11BF" w:rsidP="00FE11BF">
      <w:pPr>
        <w:rPr>
          <w:rFonts w:ascii="Times New Roman" w:hAnsi="Times New Roman" w:cs="Times New Roman"/>
          <w:b/>
          <w:bCs/>
          <w:sz w:val="24"/>
          <w:szCs w:val="24"/>
          <w:u w:val="single"/>
        </w:rPr>
      </w:pPr>
      <w:r w:rsidRPr="00FE11BF">
        <w:rPr>
          <w:rFonts w:ascii="Times New Roman" w:hAnsi="Times New Roman" w:cs="Times New Roman"/>
          <w:b/>
          <w:bCs/>
          <w:sz w:val="24"/>
          <w:szCs w:val="24"/>
          <w:u w:val="single"/>
        </w:rPr>
        <w:t>What exactly is data analysis?</w:t>
      </w:r>
    </w:p>
    <w:p w14:paraId="1B475723" w14:textId="21510426" w:rsidR="00FE11BF" w:rsidRPr="00FE11BF" w:rsidRDefault="00FE11BF" w:rsidP="00A93C7A">
      <w:pPr>
        <w:spacing w:line="360" w:lineRule="auto"/>
        <w:jc w:val="both"/>
        <w:rPr>
          <w:rFonts w:ascii="Times New Roman" w:hAnsi="Times New Roman" w:cs="Times New Roman"/>
          <w:sz w:val="24"/>
          <w:szCs w:val="24"/>
        </w:rPr>
      </w:pPr>
      <w:r w:rsidRPr="00FE11BF">
        <w:rPr>
          <w:rFonts w:ascii="Times New Roman" w:hAnsi="Times New Roman" w:cs="Times New Roman"/>
          <w:sz w:val="24"/>
          <w:szCs w:val="24"/>
        </w:rPr>
        <w:t>While data is critical and the world has become data-driven, data in its raw form is not very useful. Data must be inspected, cleansed, and transformed before it can be used to generate actionable intelligence. This is what is referred to as Data Analysis</w:t>
      </w:r>
      <w:sdt>
        <w:sdtPr>
          <w:rPr>
            <w:rFonts w:ascii="Times New Roman" w:hAnsi="Times New Roman" w:cs="Times New Roman"/>
            <w:sz w:val="24"/>
            <w:szCs w:val="24"/>
          </w:rPr>
          <w:id w:val="857927786"/>
          <w:citation/>
        </w:sdtPr>
        <w:sdtContent>
          <w:r w:rsidR="00691A08">
            <w:rPr>
              <w:rFonts w:ascii="Times New Roman" w:hAnsi="Times New Roman" w:cs="Times New Roman"/>
              <w:sz w:val="24"/>
              <w:szCs w:val="24"/>
            </w:rPr>
            <w:fldChar w:fldCharType="begin"/>
          </w:r>
          <w:r w:rsidR="00691A08">
            <w:rPr>
              <w:rFonts w:ascii="Times New Roman" w:hAnsi="Times New Roman" w:cs="Times New Roman"/>
              <w:sz w:val="24"/>
              <w:szCs w:val="24"/>
            </w:rPr>
            <w:instrText xml:space="preserve"> CITATION Aze21 \l 2057 </w:instrText>
          </w:r>
          <w:r w:rsidR="00691A08">
            <w:rPr>
              <w:rFonts w:ascii="Times New Roman" w:hAnsi="Times New Roman" w:cs="Times New Roman"/>
              <w:sz w:val="24"/>
              <w:szCs w:val="24"/>
            </w:rPr>
            <w:fldChar w:fldCharType="separate"/>
          </w:r>
          <w:r w:rsidR="00691A08">
            <w:rPr>
              <w:rFonts w:ascii="Times New Roman" w:hAnsi="Times New Roman" w:cs="Times New Roman"/>
              <w:noProof/>
              <w:sz w:val="24"/>
              <w:szCs w:val="24"/>
            </w:rPr>
            <w:t xml:space="preserve"> </w:t>
          </w:r>
          <w:r w:rsidR="00691A08" w:rsidRPr="00691A08">
            <w:rPr>
              <w:rFonts w:ascii="Times New Roman" w:hAnsi="Times New Roman" w:cs="Times New Roman"/>
              <w:noProof/>
              <w:sz w:val="24"/>
              <w:szCs w:val="24"/>
            </w:rPr>
            <w:t>(Azevedo &amp; Santos, 2021)</w:t>
          </w:r>
          <w:r w:rsidR="00691A08">
            <w:rPr>
              <w:rFonts w:ascii="Times New Roman" w:hAnsi="Times New Roman" w:cs="Times New Roman"/>
              <w:sz w:val="24"/>
              <w:szCs w:val="24"/>
            </w:rPr>
            <w:fldChar w:fldCharType="end"/>
          </w:r>
        </w:sdtContent>
      </w:sdt>
      <w:r w:rsidR="00691A08">
        <w:rPr>
          <w:rFonts w:ascii="Times New Roman" w:hAnsi="Times New Roman" w:cs="Times New Roman"/>
          <w:sz w:val="24"/>
          <w:szCs w:val="24"/>
        </w:rPr>
        <w:t>.</w:t>
      </w:r>
    </w:p>
    <w:p w14:paraId="09D586BB" w14:textId="1AE68B8B" w:rsidR="001D607E" w:rsidRDefault="00FE11BF" w:rsidP="00A93C7A">
      <w:pPr>
        <w:spacing w:line="360" w:lineRule="auto"/>
        <w:jc w:val="both"/>
        <w:rPr>
          <w:rFonts w:ascii="Times New Roman" w:hAnsi="Times New Roman" w:cs="Times New Roman"/>
          <w:sz w:val="24"/>
          <w:szCs w:val="24"/>
        </w:rPr>
      </w:pPr>
      <w:r w:rsidRPr="00FE11BF">
        <w:rPr>
          <w:rFonts w:ascii="Times New Roman" w:hAnsi="Times New Roman" w:cs="Times New Roman"/>
          <w:sz w:val="24"/>
          <w:szCs w:val="24"/>
        </w:rPr>
        <w:t>There is no single way to do this. There are numerous approaches to data analysis. These various methods of data analysis are used in a variety of fields, including business, science, and even social sciences. Indeed, data analysis is something that the modern business world relies on. Data analysis is used to gain business intelligence and drive business growth.</w:t>
      </w:r>
    </w:p>
    <w:p w14:paraId="5BA5A9DE" w14:textId="77777777" w:rsidR="005A572B" w:rsidRPr="005A572B" w:rsidRDefault="005A572B" w:rsidP="00A93C7A">
      <w:pPr>
        <w:spacing w:line="360" w:lineRule="auto"/>
        <w:jc w:val="both"/>
        <w:rPr>
          <w:rFonts w:ascii="Times New Roman" w:hAnsi="Times New Roman" w:cs="Times New Roman"/>
          <w:sz w:val="24"/>
          <w:szCs w:val="24"/>
        </w:rPr>
      </w:pPr>
      <w:r w:rsidRPr="005A572B">
        <w:rPr>
          <w:rFonts w:ascii="Times New Roman" w:hAnsi="Times New Roman" w:cs="Times New Roman"/>
          <w:b/>
          <w:bCs/>
          <w:sz w:val="32"/>
          <w:szCs w:val="32"/>
          <w:u w:val="single"/>
        </w:rPr>
        <w:t>Excel</w:t>
      </w:r>
      <w:r w:rsidRPr="005A572B">
        <w:rPr>
          <w:rFonts w:ascii="Times New Roman" w:hAnsi="Times New Roman" w:cs="Times New Roman"/>
          <w:sz w:val="24"/>
          <w:szCs w:val="24"/>
        </w:rPr>
        <w:t xml:space="preserve"> is one of the most popular data analysis and visualisation tools. It now has more data analysis tools, better views, and more sophisticated business logic. This data analysis and evaluation report will introduce you to the most recent versions of these new Excel tools.</w:t>
      </w:r>
    </w:p>
    <w:p w14:paraId="4EACA32B" w14:textId="2658A901" w:rsidR="008A27BE" w:rsidRDefault="005A572B" w:rsidP="00A93C7A">
      <w:pPr>
        <w:spacing w:line="360" w:lineRule="auto"/>
        <w:jc w:val="both"/>
        <w:rPr>
          <w:rFonts w:ascii="Times New Roman" w:hAnsi="Times New Roman" w:cs="Times New Roman"/>
          <w:sz w:val="24"/>
          <w:szCs w:val="24"/>
        </w:rPr>
      </w:pPr>
      <w:r w:rsidRPr="005A572B">
        <w:rPr>
          <w:rFonts w:ascii="Times New Roman" w:hAnsi="Times New Roman" w:cs="Times New Roman"/>
          <w:sz w:val="24"/>
          <w:szCs w:val="24"/>
        </w:rPr>
        <w:t xml:space="preserve">Learn how to import data from various sources, create data combinations, and prepare data for analysis. Determine how business calculations can be expressed using the calculation engine after preparing the data. View and share data to Pivot Table functions, as well as </w:t>
      </w:r>
      <w:r w:rsidR="006E141F">
        <w:rPr>
          <w:rFonts w:ascii="Times New Roman" w:hAnsi="Times New Roman" w:cs="Times New Roman"/>
          <w:sz w:val="24"/>
          <w:szCs w:val="24"/>
        </w:rPr>
        <w:t>L</w:t>
      </w:r>
      <w:r w:rsidRPr="005A572B">
        <w:rPr>
          <w:rFonts w:ascii="Times New Roman" w:hAnsi="Times New Roman" w:cs="Times New Roman"/>
          <w:sz w:val="24"/>
          <w:szCs w:val="24"/>
        </w:rPr>
        <w:t>ookup, using BI, and then use it to analyse and make decisions within a company</w:t>
      </w:r>
      <w:r w:rsidR="005A65FC">
        <w:rPr>
          <w:rFonts w:ascii="Times New Roman" w:hAnsi="Times New Roman" w:cs="Times New Roman"/>
          <w:noProof/>
          <w:sz w:val="24"/>
          <w:szCs w:val="24"/>
        </w:rPr>
        <w:t xml:space="preserve"> </w:t>
      </w:r>
      <w:r w:rsidR="000D1756" w:rsidRPr="000D1756">
        <w:rPr>
          <w:rFonts w:ascii="Times New Roman" w:hAnsi="Times New Roman" w:cs="Times New Roman"/>
          <w:noProof/>
          <w:sz w:val="24"/>
          <w:szCs w:val="24"/>
        </w:rPr>
        <w:t>(Witten</w:t>
      </w:r>
      <w:r w:rsidR="000D1756">
        <w:rPr>
          <w:rFonts w:ascii="Times New Roman" w:hAnsi="Times New Roman" w:cs="Times New Roman"/>
          <w:noProof/>
          <w:sz w:val="24"/>
          <w:szCs w:val="24"/>
        </w:rPr>
        <w:t xml:space="preserve"> </w:t>
      </w:r>
      <w:r w:rsidR="000D1756" w:rsidRPr="000D1756">
        <w:rPr>
          <w:rFonts w:ascii="Times New Roman" w:hAnsi="Times New Roman" w:cs="Times New Roman"/>
          <w:noProof/>
          <w:sz w:val="24"/>
          <w:szCs w:val="24"/>
        </w:rPr>
        <w:t>et al., 2011)</w:t>
      </w:r>
      <w:r w:rsidR="000D1756">
        <w:rPr>
          <w:rFonts w:ascii="Times New Roman" w:hAnsi="Times New Roman" w:cs="Times New Roman"/>
          <w:noProof/>
          <w:sz w:val="24"/>
          <w:szCs w:val="24"/>
        </w:rPr>
        <w:t>.</w:t>
      </w:r>
    </w:p>
    <w:p w14:paraId="5DCA8344" w14:textId="371DD6EA" w:rsidR="00B07CE1" w:rsidRDefault="00B07CE1" w:rsidP="00B07CE1">
      <w:pPr>
        <w:pStyle w:val="Heading1"/>
        <w:rPr>
          <w:rStyle w:val="t"/>
          <w:rFonts w:ascii="Times New Roman" w:hAnsi="Times New Roman" w:cs="Times New Roman"/>
          <w:b/>
          <w:bCs/>
          <w:color w:val="000000"/>
          <w:sz w:val="24"/>
          <w:szCs w:val="24"/>
          <w:u w:val="single"/>
          <w:bdr w:val="none" w:sz="0" w:space="0" w:color="auto" w:frame="1"/>
          <w:shd w:val="clear" w:color="auto" w:fill="FFFFFF"/>
        </w:rPr>
      </w:pPr>
      <w:bookmarkStart w:id="3" w:name="_Toc103360459"/>
      <w:r w:rsidRPr="0098451E">
        <w:rPr>
          <w:rStyle w:val="t"/>
          <w:rFonts w:ascii="Times New Roman" w:hAnsi="Times New Roman" w:cs="Times New Roman"/>
          <w:b/>
          <w:bCs/>
          <w:color w:val="000000"/>
          <w:sz w:val="24"/>
          <w:szCs w:val="24"/>
          <w:u w:val="single"/>
          <w:bdr w:val="none" w:sz="0" w:space="0" w:color="auto" w:frame="1"/>
          <w:shd w:val="clear" w:color="auto" w:fill="FFFFFF"/>
        </w:rPr>
        <w:t>Analysing the Data Using Excel</w:t>
      </w:r>
      <w:bookmarkEnd w:id="3"/>
    </w:p>
    <w:p w14:paraId="0ECAAC26" w14:textId="77777777" w:rsidR="00B11AFD" w:rsidRPr="00B11AFD" w:rsidRDefault="00B11AFD" w:rsidP="00B11AFD"/>
    <w:p w14:paraId="68D12896" w14:textId="7EEA653A" w:rsidR="00F02630" w:rsidRDefault="00843F1A" w:rsidP="00A93C7A">
      <w:pPr>
        <w:spacing w:line="360" w:lineRule="auto"/>
        <w:jc w:val="both"/>
        <w:rPr>
          <w:rFonts w:ascii="Times New Roman" w:hAnsi="Times New Roman" w:cs="Times New Roman"/>
          <w:sz w:val="24"/>
          <w:szCs w:val="24"/>
        </w:rPr>
      </w:pPr>
      <w:r w:rsidRPr="00843F1A">
        <w:rPr>
          <w:rFonts w:ascii="Times New Roman" w:hAnsi="Times New Roman" w:cs="Times New Roman"/>
          <w:sz w:val="24"/>
          <w:szCs w:val="24"/>
        </w:rPr>
        <w:t xml:space="preserve">It is the process of collecting and measuring a set of facts in order to obtain information that can be used to make decisions or simply to broaden one's knowledge on a variety of topics. It is the process of transferring data to other processes. This is intended to produce appropriate results that will aid us in meeting our objectives, such as practises that have not previously been identified, as data collection may reveal unique issues. Data analysis, according to </w:t>
      </w:r>
      <w:proofErr w:type="spellStart"/>
      <w:r w:rsidRPr="00843F1A">
        <w:rPr>
          <w:rFonts w:ascii="Times New Roman" w:hAnsi="Times New Roman" w:cs="Times New Roman"/>
          <w:sz w:val="24"/>
          <w:szCs w:val="24"/>
        </w:rPr>
        <w:t>Inlayman's</w:t>
      </w:r>
      <w:proofErr w:type="spellEnd"/>
      <w:r w:rsidRPr="00843F1A">
        <w:rPr>
          <w:rFonts w:ascii="Times New Roman" w:hAnsi="Times New Roman" w:cs="Times New Roman"/>
          <w:sz w:val="24"/>
          <w:szCs w:val="24"/>
        </w:rPr>
        <w:t>, is the act of gathering and organising information in order to draw useful conclusions from the data collected</w:t>
      </w:r>
      <w:r w:rsidR="001B3CBC" w:rsidRPr="001B3CBC">
        <w:rPr>
          <w:rFonts w:ascii="Times New Roman" w:hAnsi="Times New Roman" w:cs="Times New Roman"/>
          <w:sz w:val="24"/>
          <w:szCs w:val="24"/>
        </w:rPr>
        <w:t>.</w:t>
      </w:r>
      <w:r w:rsidR="00F438FA">
        <w:rPr>
          <w:rFonts w:ascii="Times New Roman" w:hAnsi="Times New Roman" w:cs="Times New Roman"/>
          <w:noProof/>
          <w:sz w:val="24"/>
          <w:szCs w:val="24"/>
        </w:rPr>
        <w:t xml:space="preserve"> </w:t>
      </w:r>
      <w:r w:rsidR="00F438FA" w:rsidRPr="00F438FA">
        <w:rPr>
          <w:rFonts w:ascii="Times New Roman" w:hAnsi="Times New Roman" w:cs="Times New Roman"/>
          <w:noProof/>
          <w:sz w:val="24"/>
          <w:szCs w:val="24"/>
        </w:rPr>
        <w:t>(Turban et al., 2014)</w:t>
      </w:r>
      <w:r w:rsidR="00F438FA">
        <w:rPr>
          <w:rFonts w:ascii="Times New Roman" w:hAnsi="Times New Roman" w:cs="Times New Roman"/>
          <w:noProof/>
          <w:sz w:val="24"/>
          <w:szCs w:val="24"/>
        </w:rPr>
        <w:t>.</w:t>
      </w:r>
    </w:p>
    <w:p w14:paraId="5F170DE4" w14:textId="77777777" w:rsidR="007D7B9A" w:rsidRDefault="007D7B9A" w:rsidP="00F02630">
      <w:pPr>
        <w:rPr>
          <w:rFonts w:ascii="Times New Roman" w:hAnsi="Times New Roman" w:cs="Times New Roman"/>
          <w:sz w:val="24"/>
          <w:szCs w:val="24"/>
        </w:rPr>
      </w:pPr>
    </w:p>
    <w:p w14:paraId="3C57AD4F" w14:textId="4B11114A" w:rsidR="0043274C" w:rsidRPr="00F02630" w:rsidRDefault="0043274C" w:rsidP="00F02630">
      <w:pPr>
        <w:rPr>
          <w:rFonts w:ascii="Times New Roman" w:hAnsi="Times New Roman" w:cs="Times New Roman"/>
          <w:sz w:val="24"/>
          <w:szCs w:val="24"/>
        </w:rPr>
      </w:pPr>
      <w:r w:rsidRPr="003916C1">
        <w:rPr>
          <w:rFonts w:ascii="Times New Roman" w:hAnsi="Times New Roman" w:cs="Times New Roman"/>
          <w:b/>
          <w:bCs/>
          <w:color w:val="000000"/>
          <w:sz w:val="24"/>
          <w:szCs w:val="24"/>
          <w:u w:val="single"/>
        </w:rPr>
        <w:t>Why Excel for data analysis?</w:t>
      </w:r>
    </w:p>
    <w:p w14:paraId="142FF7D1" w14:textId="7E1FD87B" w:rsidR="00512CB5" w:rsidRPr="00512CB5" w:rsidRDefault="00512CB5" w:rsidP="00A93C7A">
      <w:pPr>
        <w:spacing w:line="360" w:lineRule="auto"/>
        <w:jc w:val="both"/>
        <w:rPr>
          <w:rFonts w:ascii="Times New Roman" w:hAnsi="Times New Roman" w:cs="Times New Roman"/>
          <w:sz w:val="24"/>
          <w:szCs w:val="24"/>
        </w:rPr>
      </w:pPr>
      <w:r w:rsidRPr="00512CB5">
        <w:rPr>
          <w:rFonts w:ascii="Times New Roman" w:hAnsi="Times New Roman" w:cs="Times New Roman"/>
          <w:sz w:val="24"/>
          <w:szCs w:val="24"/>
        </w:rPr>
        <w:t>You're aware that navigating data can be a major headache by itself.</w:t>
      </w:r>
      <w:r w:rsidR="000B2FEF">
        <w:rPr>
          <w:rFonts w:ascii="Times New Roman" w:hAnsi="Times New Roman" w:cs="Times New Roman"/>
          <w:sz w:val="24"/>
          <w:szCs w:val="24"/>
        </w:rPr>
        <w:t xml:space="preserve"> </w:t>
      </w:r>
      <w:r w:rsidRPr="00512CB5">
        <w:rPr>
          <w:rFonts w:ascii="Times New Roman" w:hAnsi="Times New Roman" w:cs="Times New Roman"/>
          <w:sz w:val="24"/>
          <w:szCs w:val="24"/>
        </w:rPr>
        <w:t>When interacting with large amounts of data, it can be difficult to explore and process. Analysing it could be a one-of-a-kind challenge. However, Excel can be useful.</w:t>
      </w:r>
    </w:p>
    <w:p w14:paraId="205C411F" w14:textId="6FB76791" w:rsidR="00F21F54" w:rsidRPr="00F21F54" w:rsidRDefault="00512CB5" w:rsidP="00A93C7A">
      <w:pPr>
        <w:spacing w:line="360" w:lineRule="auto"/>
        <w:jc w:val="both"/>
        <w:rPr>
          <w:rFonts w:ascii="Times New Roman" w:hAnsi="Times New Roman" w:cs="Times New Roman"/>
          <w:sz w:val="24"/>
          <w:szCs w:val="24"/>
        </w:rPr>
      </w:pPr>
      <w:r w:rsidRPr="00512CB5">
        <w:rPr>
          <w:rFonts w:ascii="Times New Roman" w:hAnsi="Times New Roman" w:cs="Times New Roman"/>
          <w:sz w:val="24"/>
          <w:szCs w:val="24"/>
        </w:rPr>
        <w:t>Excel has functions that can process large amounts of data quickly and easily. While some data analysis tasks can be challenging, Excel functions are relatively simple, and anyone can use and analyse their data.</w:t>
      </w:r>
      <w:r w:rsidR="00F21F54" w:rsidRPr="00F21F54">
        <w:t xml:space="preserve"> </w:t>
      </w:r>
    </w:p>
    <w:p w14:paraId="59D19C8C" w14:textId="0A22AAD8" w:rsidR="004A29CD" w:rsidRDefault="00F21F54" w:rsidP="00A93C7A">
      <w:pPr>
        <w:spacing w:line="360" w:lineRule="auto"/>
        <w:jc w:val="both"/>
        <w:rPr>
          <w:rFonts w:ascii="Times New Roman" w:hAnsi="Times New Roman" w:cs="Times New Roman"/>
          <w:sz w:val="24"/>
          <w:szCs w:val="24"/>
        </w:rPr>
      </w:pPr>
      <w:r w:rsidRPr="00F21F54">
        <w:rPr>
          <w:rFonts w:ascii="Times New Roman" w:hAnsi="Times New Roman" w:cs="Times New Roman"/>
          <w:sz w:val="24"/>
          <w:szCs w:val="24"/>
        </w:rPr>
        <w:lastRenderedPageBreak/>
        <w:t>Excel is not only useful but also necessary for data analysis due to its absolute speed, simplicity, and accuracy. It can save you time and allow you to analyse data efficiently and without difficulty.</w:t>
      </w:r>
    </w:p>
    <w:p w14:paraId="2C552E4B" w14:textId="75881279" w:rsidR="007C6A31" w:rsidRDefault="00910401" w:rsidP="00F21F54">
      <w:pPr>
        <w:rPr>
          <w:rFonts w:ascii="Times New Roman" w:hAnsi="Times New Roman" w:cs="Times New Roman"/>
          <w:sz w:val="24"/>
          <w:szCs w:val="24"/>
        </w:rPr>
      </w:pPr>
      <w:r w:rsidRPr="00151459">
        <w:rPr>
          <w:rFonts w:ascii="Times New Roman" w:hAnsi="Times New Roman" w:cs="Times New Roman"/>
          <w:noProof/>
          <w:sz w:val="24"/>
          <w:szCs w:val="24"/>
        </w:rPr>
        <w:drawing>
          <wp:inline distT="0" distB="0" distL="0" distR="0" wp14:anchorId="00399F6D" wp14:editId="13F38DD1">
            <wp:extent cx="5731510" cy="36379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637915"/>
                    </a:xfrm>
                    <a:prstGeom prst="rect">
                      <a:avLst/>
                    </a:prstGeom>
                    <a:noFill/>
                    <a:ln>
                      <a:noFill/>
                    </a:ln>
                  </pic:spPr>
                </pic:pic>
              </a:graphicData>
            </a:graphic>
          </wp:inline>
        </w:drawing>
      </w:r>
    </w:p>
    <w:p w14:paraId="3184AF16" w14:textId="77777777" w:rsidR="00151459" w:rsidRDefault="00151459" w:rsidP="00F21F54">
      <w:pPr>
        <w:rPr>
          <w:rFonts w:ascii="Times New Roman" w:hAnsi="Times New Roman" w:cs="Times New Roman"/>
          <w:sz w:val="24"/>
          <w:szCs w:val="24"/>
        </w:rPr>
      </w:pPr>
    </w:p>
    <w:p w14:paraId="1E7603F5" w14:textId="77777777" w:rsidR="00D053F9" w:rsidRPr="003916C1" w:rsidRDefault="00D053F9" w:rsidP="00D053F9">
      <w:pPr>
        <w:rPr>
          <w:rFonts w:ascii="Times New Roman" w:hAnsi="Times New Roman" w:cs="Times New Roman"/>
          <w:b/>
          <w:bCs/>
          <w:sz w:val="24"/>
          <w:szCs w:val="24"/>
          <w:u w:val="single"/>
        </w:rPr>
      </w:pPr>
      <w:r w:rsidRPr="003916C1">
        <w:rPr>
          <w:rFonts w:ascii="Times New Roman" w:hAnsi="Times New Roman" w:cs="Times New Roman"/>
          <w:b/>
          <w:bCs/>
          <w:sz w:val="24"/>
          <w:szCs w:val="24"/>
          <w:u w:val="single"/>
        </w:rPr>
        <w:t>Explore the data in the pivot table</w:t>
      </w:r>
    </w:p>
    <w:p w14:paraId="4A4980E7" w14:textId="77777777" w:rsidR="00EB098C" w:rsidRDefault="00EB098C" w:rsidP="00A93C7A">
      <w:pPr>
        <w:spacing w:line="360" w:lineRule="auto"/>
        <w:jc w:val="both"/>
        <w:rPr>
          <w:rFonts w:ascii="Times New Roman" w:hAnsi="Times New Roman" w:cs="Times New Roman"/>
          <w:sz w:val="24"/>
          <w:szCs w:val="24"/>
        </w:rPr>
      </w:pPr>
      <w:r w:rsidRPr="00EB098C">
        <w:rPr>
          <w:rFonts w:ascii="Times New Roman" w:hAnsi="Times New Roman" w:cs="Times New Roman"/>
          <w:sz w:val="24"/>
          <w:szCs w:val="24"/>
        </w:rPr>
        <w:t>The critical process of conducting preliminary data investigations to discover patterns, identify anomalies, test hypotheses, and validate hypotheses using summary statistics and graphs is known as data exploration.</w:t>
      </w:r>
    </w:p>
    <w:p w14:paraId="01CF01B0" w14:textId="0966DD6E" w:rsidR="00D053F9" w:rsidRDefault="00D053F9" w:rsidP="00A93C7A">
      <w:pPr>
        <w:spacing w:line="360" w:lineRule="auto"/>
        <w:jc w:val="both"/>
        <w:rPr>
          <w:rFonts w:ascii="Times New Roman" w:hAnsi="Times New Roman" w:cs="Times New Roman"/>
          <w:sz w:val="24"/>
          <w:szCs w:val="24"/>
        </w:rPr>
      </w:pPr>
      <w:r w:rsidRPr="00D053F9">
        <w:rPr>
          <w:rFonts w:ascii="Times New Roman" w:hAnsi="Times New Roman" w:cs="Times New Roman"/>
          <w:sz w:val="24"/>
          <w:szCs w:val="24"/>
        </w:rPr>
        <w:t>It's important because you can use data exploration to understand the data you have. You can then determine what questions to ask and how to frame them, as well as how best to handle the available data sources to get the answers you need.</w:t>
      </w:r>
    </w:p>
    <w:p w14:paraId="0679C6F9" w14:textId="6553A2A2" w:rsidR="007D11C9" w:rsidRDefault="00C844AA" w:rsidP="00A93C7A">
      <w:pPr>
        <w:spacing w:line="360" w:lineRule="auto"/>
        <w:jc w:val="both"/>
        <w:rPr>
          <w:rFonts w:ascii="Times New Roman" w:hAnsi="Times New Roman" w:cs="Times New Roman"/>
          <w:sz w:val="24"/>
          <w:szCs w:val="24"/>
        </w:rPr>
      </w:pPr>
      <w:r w:rsidRPr="00C844AA">
        <w:rPr>
          <w:rFonts w:ascii="Times New Roman" w:hAnsi="Times New Roman" w:cs="Times New Roman"/>
          <w:sz w:val="24"/>
          <w:szCs w:val="24"/>
        </w:rPr>
        <w:t>Excel PivotTable is a summary table that allows you to count, mediate, sum, and perform other calculations based on your chosen reference feature.</w:t>
      </w:r>
    </w:p>
    <w:p w14:paraId="22838DE0" w14:textId="77777777" w:rsidR="007D11C9" w:rsidRPr="00C844AA" w:rsidRDefault="007D11C9" w:rsidP="00C844AA">
      <w:pPr>
        <w:rPr>
          <w:rFonts w:ascii="Times New Roman" w:hAnsi="Times New Roman" w:cs="Times New Roman"/>
          <w:sz w:val="24"/>
          <w:szCs w:val="24"/>
        </w:rPr>
      </w:pPr>
    </w:p>
    <w:p w14:paraId="09829F72" w14:textId="77777777" w:rsidR="003916C1" w:rsidRPr="006C564B" w:rsidRDefault="00C844AA" w:rsidP="00C844AA">
      <w:pPr>
        <w:rPr>
          <w:rFonts w:ascii="Times New Roman" w:hAnsi="Times New Roman" w:cs="Times New Roman"/>
          <w:b/>
          <w:bCs/>
          <w:sz w:val="32"/>
          <w:szCs w:val="32"/>
        </w:rPr>
      </w:pPr>
      <w:r w:rsidRPr="006C564B">
        <w:rPr>
          <w:rFonts w:ascii="Times New Roman" w:hAnsi="Times New Roman" w:cs="Times New Roman"/>
          <w:b/>
          <w:bCs/>
          <w:sz w:val="32"/>
          <w:szCs w:val="32"/>
        </w:rPr>
        <w:t>Let's make a pivot table for the table below:</w:t>
      </w:r>
    </w:p>
    <w:tbl>
      <w:tblPr>
        <w:tblpPr w:leftFromText="180" w:rightFromText="180" w:vertAnchor="text" w:tblpY="1"/>
        <w:tblOverlap w:val="never"/>
        <w:tblW w:w="8536" w:type="dxa"/>
        <w:tblLook w:val="04A0" w:firstRow="1" w:lastRow="0" w:firstColumn="1" w:lastColumn="0" w:noHBand="0" w:noVBand="1"/>
      </w:tblPr>
      <w:tblGrid>
        <w:gridCol w:w="1576"/>
        <w:gridCol w:w="1776"/>
        <w:gridCol w:w="1356"/>
        <w:gridCol w:w="1876"/>
        <w:gridCol w:w="976"/>
        <w:gridCol w:w="976"/>
      </w:tblGrid>
      <w:tr w:rsidR="00E80C6D" w:rsidRPr="00F325ED" w14:paraId="757F336A" w14:textId="77777777" w:rsidTr="00E80C6D">
        <w:trPr>
          <w:trHeight w:val="288"/>
        </w:trPr>
        <w:tc>
          <w:tcPr>
            <w:tcW w:w="1576" w:type="dxa"/>
            <w:tcBorders>
              <w:top w:val="nil"/>
              <w:left w:val="nil"/>
              <w:bottom w:val="single" w:sz="4" w:space="0" w:color="8EA9DB"/>
              <w:right w:val="nil"/>
            </w:tcBorders>
            <w:shd w:val="clear" w:color="D9E1F2" w:fill="D9E1F2"/>
            <w:noWrap/>
            <w:vAlign w:val="bottom"/>
            <w:hideMark/>
          </w:tcPr>
          <w:p w14:paraId="445A7368" w14:textId="77777777" w:rsidR="00F325ED" w:rsidRPr="00F325ED" w:rsidRDefault="00F325ED" w:rsidP="00E80C6D">
            <w:pPr>
              <w:spacing w:after="0" w:line="240" w:lineRule="auto"/>
              <w:rPr>
                <w:rFonts w:ascii="Calibri" w:eastAsia="Times New Roman" w:hAnsi="Calibri" w:cs="Calibri"/>
                <w:b/>
                <w:bCs/>
                <w:color w:val="000000"/>
                <w:lang w:eastAsia="en-GB"/>
              </w:rPr>
            </w:pPr>
            <w:r w:rsidRPr="00F325ED">
              <w:rPr>
                <w:rFonts w:ascii="Calibri" w:eastAsia="Times New Roman" w:hAnsi="Calibri" w:cs="Calibri"/>
                <w:b/>
                <w:bCs/>
                <w:color w:val="000000"/>
                <w:lang w:eastAsia="en-GB"/>
              </w:rPr>
              <w:t>Row Labels</w:t>
            </w:r>
          </w:p>
        </w:tc>
        <w:tc>
          <w:tcPr>
            <w:tcW w:w="1776" w:type="dxa"/>
            <w:tcBorders>
              <w:top w:val="nil"/>
              <w:left w:val="nil"/>
              <w:bottom w:val="single" w:sz="4" w:space="0" w:color="8EA9DB"/>
              <w:right w:val="nil"/>
            </w:tcBorders>
            <w:shd w:val="clear" w:color="D9E1F2" w:fill="D9E1F2"/>
            <w:noWrap/>
            <w:vAlign w:val="bottom"/>
            <w:hideMark/>
          </w:tcPr>
          <w:p w14:paraId="5D0A28D5" w14:textId="0B1CE7E4" w:rsidR="00F325ED" w:rsidRPr="00F325ED" w:rsidRDefault="00F325ED" w:rsidP="00E80C6D">
            <w:pPr>
              <w:spacing w:after="0" w:line="240" w:lineRule="auto"/>
              <w:rPr>
                <w:rFonts w:ascii="Calibri" w:eastAsia="Times New Roman" w:hAnsi="Calibri" w:cs="Calibri"/>
                <w:b/>
                <w:bCs/>
                <w:color w:val="000000"/>
                <w:lang w:eastAsia="en-GB"/>
              </w:rPr>
            </w:pPr>
            <w:r w:rsidRPr="00F325ED">
              <w:rPr>
                <w:rFonts w:ascii="Calibri" w:eastAsia="Times New Roman" w:hAnsi="Calibri" w:cs="Calibri"/>
                <w:b/>
                <w:bCs/>
                <w:color w:val="000000"/>
                <w:lang w:eastAsia="en-GB"/>
              </w:rPr>
              <w:t xml:space="preserve">Sum of </w:t>
            </w:r>
            <w:r w:rsidR="003A47EF" w:rsidRPr="00F325ED">
              <w:rPr>
                <w:rFonts w:ascii="Calibri" w:eastAsia="Times New Roman" w:hAnsi="Calibri" w:cs="Calibri"/>
                <w:b/>
                <w:bCs/>
                <w:color w:val="000000"/>
                <w:lang w:eastAsia="en-GB"/>
              </w:rPr>
              <w:t>Crime Rate</w:t>
            </w:r>
          </w:p>
        </w:tc>
        <w:tc>
          <w:tcPr>
            <w:tcW w:w="1356" w:type="dxa"/>
            <w:tcBorders>
              <w:top w:val="nil"/>
              <w:left w:val="nil"/>
              <w:bottom w:val="single" w:sz="4" w:space="0" w:color="8EA9DB"/>
              <w:right w:val="nil"/>
            </w:tcBorders>
            <w:shd w:val="clear" w:color="D9E1F2" w:fill="D9E1F2"/>
            <w:noWrap/>
            <w:vAlign w:val="bottom"/>
            <w:hideMark/>
          </w:tcPr>
          <w:p w14:paraId="69CD5B3A" w14:textId="77777777" w:rsidR="00F325ED" w:rsidRPr="00F325ED" w:rsidRDefault="00F325ED" w:rsidP="00E80C6D">
            <w:pPr>
              <w:spacing w:after="0" w:line="240" w:lineRule="auto"/>
              <w:rPr>
                <w:rFonts w:ascii="Calibri" w:eastAsia="Times New Roman" w:hAnsi="Calibri" w:cs="Calibri"/>
                <w:b/>
                <w:bCs/>
                <w:color w:val="000000"/>
                <w:lang w:eastAsia="en-GB"/>
              </w:rPr>
            </w:pPr>
            <w:r w:rsidRPr="00F325ED">
              <w:rPr>
                <w:rFonts w:ascii="Calibri" w:eastAsia="Times New Roman" w:hAnsi="Calibri" w:cs="Calibri"/>
                <w:b/>
                <w:bCs/>
                <w:color w:val="000000"/>
                <w:lang w:eastAsia="en-GB"/>
              </w:rPr>
              <w:t>Sum of Males</w:t>
            </w:r>
          </w:p>
        </w:tc>
        <w:tc>
          <w:tcPr>
            <w:tcW w:w="1876" w:type="dxa"/>
            <w:tcBorders>
              <w:top w:val="nil"/>
              <w:left w:val="nil"/>
              <w:bottom w:val="single" w:sz="4" w:space="0" w:color="8EA9DB"/>
              <w:right w:val="nil"/>
            </w:tcBorders>
            <w:shd w:val="clear" w:color="D9E1F2" w:fill="D9E1F2"/>
            <w:noWrap/>
            <w:vAlign w:val="bottom"/>
            <w:hideMark/>
          </w:tcPr>
          <w:p w14:paraId="0631B6D6" w14:textId="671F3823" w:rsidR="00F325ED" w:rsidRPr="00F325ED" w:rsidRDefault="00F325ED" w:rsidP="00E80C6D">
            <w:pPr>
              <w:spacing w:after="0" w:line="240" w:lineRule="auto"/>
              <w:rPr>
                <w:rFonts w:ascii="Calibri" w:eastAsia="Times New Roman" w:hAnsi="Calibri" w:cs="Calibri"/>
                <w:b/>
                <w:bCs/>
                <w:color w:val="000000"/>
                <w:lang w:eastAsia="en-GB"/>
              </w:rPr>
            </w:pPr>
            <w:r w:rsidRPr="00F325ED">
              <w:rPr>
                <w:rFonts w:ascii="Calibri" w:eastAsia="Times New Roman" w:hAnsi="Calibri" w:cs="Calibri"/>
                <w:b/>
                <w:bCs/>
                <w:color w:val="000000"/>
                <w:lang w:eastAsia="en-GB"/>
              </w:rPr>
              <w:t xml:space="preserve">Sum of </w:t>
            </w:r>
            <w:r w:rsidR="003A47EF" w:rsidRPr="00F325ED">
              <w:rPr>
                <w:rFonts w:ascii="Calibri" w:eastAsia="Times New Roman" w:hAnsi="Calibri" w:cs="Calibri"/>
                <w:b/>
                <w:bCs/>
                <w:color w:val="000000"/>
                <w:lang w:eastAsia="en-GB"/>
              </w:rPr>
              <w:t>More Males</w:t>
            </w:r>
          </w:p>
        </w:tc>
        <w:tc>
          <w:tcPr>
            <w:tcW w:w="976" w:type="dxa"/>
            <w:tcBorders>
              <w:top w:val="nil"/>
              <w:left w:val="nil"/>
              <w:bottom w:val="nil"/>
              <w:right w:val="nil"/>
            </w:tcBorders>
            <w:shd w:val="clear" w:color="auto" w:fill="auto"/>
            <w:noWrap/>
            <w:vAlign w:val="bottom"/>
            <w:hideMark/>
          </w:tcPr>
          <w:p w14:paraId="3C3FDF66" w14:textId="77777777" w:rsidR="00F325ED" w:rsidRPr="00F325ED" w:rsidRDefault="00F325ED" w:rsidP="00E80C6D">
            <w:pPr>
              <w:spacing w:after="0" w:line="240" w:lineRule="auto"/>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796A139C"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4E002E65" w14:textId="77777777" w:rsidTr="00E80C6D">
        <w:trPr>
          <w:trHeight w:val="288"/>
        </w:trPr>
        <w:tc>
          <w:tcPr>
            <w:tcW w:w="1576" w:type="dxa"/>
            <w:tcBorders>
              <w:top w:val="nil"/>
              <w:left w:val="nil"/>
              <w:bottom w:val="nil"/>
              <w:right w:val="nil"/>
            </w:tcBorders>
            <w:shd w:val="clear" w:color="auto" w:fill="auto"/>
            <w:noWrap/>
            <w:vAlign w:val="bottom"/>
            <w:hideMark/>
          </w:tcPr>
          <w:p w14:paraId="2BE47181" w14:textId="77777777" w:rsidR="00F325ED" w:rsidRPr="00F325ED" w:rsidRDefault="00F325ED" w:rsidP="00E80C6D">
            <w:pPr>
              <w:spacing w:after="0" w:line="240" w:lineRule="auto"/>
              <w:rPr>
                <w:rFonts w:ascii="Calibri" w:eastAsia="Times New Roman" w:hAnsi="Calibri" w:cs="Calibri"/>
                <w:color w:val="000000"/>
                <w:lang w:eastAsia="en-GB"/>
              </w:rPr>
            </w:pPr>
            <w:r w:rsidRPr="00F325ED">
              <w:rPr>
                <w:rFonts w:ascii="Calibri" w:eastAsia="Times New Roman" w:hAnsi="Calibri" w:cs="Calibri"/>
                <w:color w:val="000000"/>
                <w:lang w:eastAsia="en-GB"/>
              </w:rPr>
              <w:t>0</w:t>
            </w:r>
          </w:p>
        </w:tc>
        <w:tc>
          <w:tcPr>
            <w:tcW w:w="1776" w:type="dxa"/>
            <w:tcBorders>
              <w:top w:val="nil"/>
              <w:left w:val="nil"/>
              <w:bottom w:val="nil"/>
              <w:right w:val="nil"/>
            </w:tcBorders>
            <w:shd w:val="clear" w:color="auto" w:fill="auto"/>
            <w:noWrap/>
            <w:vAlign w:val="bottom"/>
            <w:hideMark/>
          </w:tcPr>
          <w:p w14:paraId="75E32F69" w14:textId="77777777" w:rsidR="00F325ED" w:rsidRPr="00F325ED" w:rsidRDefault="00F325ED" w:rsidP="00E80C6D">
            <w:pPr>
              <w:spacing w:after="0" w:line="240" w:lineRule="auto"/>
              <w:jc w:val="right"/>
              <w:rPr>
                <w:rFonts w:ascii="Calibri" w:eastAsia="Times New Roman" w:hAnsi="Calibri" w:cs="Calibri"/>
                <w:color w:val="000000"/>
                <w:lang w:eastAsia="en-GB"/>
              </w:rPr>
            </w:pPr>
            <w:r w:rsidRPr="00F325ED">
              <w:rPr>
                <w:rFonts w:ascii="Calibri" w:eastAsia="Times New Roman" w:hAnsi="Calibri" w:cs="Calibri"/>
                <w:color w:val="000000"/>
                <w:lang w:eastAsia="en-GB"/>
              </w:rPr>
              <w:t>3221.1</w:t>
            </w:r>
          </w:p>
        </w:tc>
        <w:tc>
          <w:tcPr>
            <w:tcW w:w="1356" w:type="dxa"/>
            <w:tcBorders>
              <w:top w:val="nil"/>
              <w:left w:val="nil"/>
              <w:bottom w:val="nil"/>
              <w:right w:val="nil"/>
            </w:tcBorders>
            <w:shd w:val="clear" w:color="auto" w:fill="auto"/>
            <w:noWrap/>
            <w:vAlign w:val="bottom"/>
            <w:hideMark/>
          </w:tcPr>
          <w:p w14:paraId="279ECF46" w14:textId="77777777" w:rsidR="00F325ED" w:rsidRPr="00F325ED" w:rsidRDefault="00F325ED" w:rsidP="00E80C6D">
            <w:pPr>
              <w:spacing w:after="0" w:line="240" w:lineRule="auto"/>
              <w:jc w:val="right"/>
              <w:rPr>
                <w:rFonts w:ascii="Calibri" w:eastAsia="Times New Roman" w:hAnsi="Calibri" w:cs="Calibri"/>
                <w:color w:val="000000"/>
                <w:lang w:eastAsia="en-GB"/>
              </w:rPr>
            </w:pPr>
            <w:r w:rsidRPr="00F325ED">
              <w:rPr>
                <w:rFonts w:ascii="Calibri" w:eastAsia="Times New Roman" w:hAnsi="Calibri" w:cs="Calibri"/>
                <w:color w:val="000000"/>
                <w:lang w:eastAsia="en-GB"/>
              </w:rPr>
              <w:t>30678</w:t>
            </w:r>
          </w:p>
        </w:tc>
        <w:tc>
          <w:tcPr>
            <w:tcW w:w="1876" w:type="dxa"/>
            <w:tcBorders>
              <w:top w:val="nil"/>
              <w:left w:val="nil"/>
              <w:bottom w:val="nil"/>
              <w:right w:val="nil"/>
            </w:tcBorders>
            <w:shd w:val="clear" w:color="auto" w:fill="auto"/>
            <w:noWrap/>
            <w:vAlign w:val="bottom"/>
            <w:hideMark/>
          </w:tcPr>
          <w:p w14:paraId="12827B49" w14:textId="77777777" w:rsidR="00F325ED" w:rsidRPr="00F325ED" w:rsidRDefault="00F325ED" w:rsidP="00E80C6D">
            <w:pPr>
              <w:spacing w:after="0" w:line="240" w:lineRule="auto"/>
              <w:jc w:val="right"/>
              <w:rPr>
                <w:rFonts w:ascii="Calibri" w:eastAsia="Times New Roman" w:hAnsi="Calibri" w:cs="Calibri"/>
                <w:color w:val="000000"/>
                <w:lang w:eastAsia="en-GB"/>
              </w:rPr>
            </w:pPr>
            <w:r w:rsidRPr="00F325ED">
              <w:rPr>
                <w:rFonts w:ascii="Calibri" w:eastAsia="Times New Roman" w:hAnsi="Calibri" w:cs="Calibri"/>
                <w:color w:val="000000"/>
                <w:lang w:eastAsia="en-GB"/>
              </w:rPr>
              <w:t>9</w:t>
            </w:r>
          </w:p>
        </w:tc>
        <w:tc>
          <w:tcPr>
            <w:tcW w:w="976" w:type="dxa"/>
            <w:tcBorders>
              <w:top w:val="nil"/>
              <w:left w:val="nil"/>
              <w:bottom w:val="nil"/>
              <w:right w:val="nil"/>
            </w:tcBorders>
            <w:shd w:val="clear" w:color="auto" w:fill="auto"/>
            <w:noWrap/>
            <w:vAlign w:val="bottom"/>
            <w:hideMark/>
          </w:tcPr>
          <w:p w14:paraId="32C0649B" w14:textId="77777777" w:rsidR="00F325ED" w:rsidRPr="00F325ED" w:rsidRDefault="00F325ED" w:rsidP="00E80C6D">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19E053EB"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3689A5A6" w14:textId="77777777" w:rsidTr="00E80C6D">
        <w:trPr>
          <w:trHeight w:val="288"/>
        </w:trPr>
        <w:tc>
          <w:tcPr>
            <w:tcW w:w="1576" w:type="dxa"/>
            <w:tcBorders>
              <w:top w:val="nil"/>
              <w:left w:val="nil"/>
              <w:bottom w:val="nil"/>
              <w:right w:val="nil"/>
            </w:tcBorders>
            <w:shd w:val="clear" w:color="auto" w:fill="auto"/>
            <w:noWrap/>
            <w:vAlign w:val="bottom"/>
            <w:hideMark/>
          </w:tcPr>
          <w:p w14:paraId="7800B23A" w14:textId="77777777" w:rsidR="00F325ED" w:rsidRPr="00F325ED" w:rsidRDefault="00F325ED" w:rsidP="00E80C6D">
            <w:pPr>
              <w:spacing w:after="0" w:line="240" w:lineRule="auto"/>
              <w:rPr>
                <w:rFonts w:ascii="Calibri" w:eastAsia="Times New Roman" w:hAnsi="Calibri" w:cs="Calibri"/>
                <w:color w:val="000000"/>
                <w:lang w:eastAsia="en-GB"/>
              </w:rPr>
            </w:pPr>
            <w:r w:rsidRPr="00F325ED">
              <w:rPr>
                <w:rFonts w:ascii="Calibri" w:eastAsia="Times New Roman" w:hAnsi="Calibri" w:cs="Calibri"/>
                <w:color w:val="000000"/>
                <w:lang w:eastAsia="en-GB"/>
              </w:rPr>
              <w:t>1</w:t>
            </w:r>
          </w:p>
        </w:tc>
        <w:tc>
          <w:tcPr>
            <w:tcW w:w="1776" w:type="dxa"/>
            <w:tcBorders>
              <w:top w:val="nil"/>
              <w:left w:val="nil"/>
              <w:bottom w:val="nil"/>
              <w:right w:val="nil"/>
            </w:tcBorders>
            <w:shd w:val="clear" w:color="auto" w:fill="auto"/>
            <w:noWrap/>
            <w:vAlign w:val="bottom"/>
            <w:hideMark/>
          </w:tcPr>
          <w:p w14:paraId="4DC25D98" w14:textId="77777777" w:rsidR="00F325ED" w:rsidRPr="00F325ED" w:rsidRDefault="00F325ED" w:rsidP="00E80C6D">
            <w:pPr>
              <w:spacing w:after="0" w:line="240" w:lineRule="auto"/>
              <w:jc w:val="right"/>
              <w:rPr>
                <w:rFonts w:ascii="Calibri" w:eastAsia="Times New Roman" w:hAnsi="Calibri" w:cs="Calibri"/>
                <w:color w:val="000000"/>
                <w:lang w:eastAsia="en-GB"/>
              </w:rPr>
            </w:pPr>
            <w:r w:rsidRPr="00F325ED">
              <w:rPr>
                <w:rFonts w:ascii="Calibri" w:eastAsia="Times New Roman" w:hAnsi="Calibri" w:cs="Calibri"/>
                <w:color w:val="000000"/>
                <w:lang w:eastAsia="en-GB"/>
              </w:rPr>
              <w:t>1610.9</w:t>
            </w:r>
          </w:p>
        </w:tc>
        <w:tc>
          <w:tcPr>
            <w:tcW w:w="1356" w:type="dxa"/>
            <w:tcBorders>
              <w:top w:val="nil"/>
              <w:left w:val="nil"/>
              <w:bottom w:val="nil"/>
              <w:right w:val="nil"/>
            </w:tcBorders>
            <w:shd w:val="clear" w:color="auto" w:fill="auto"/>
            <w:noWrap/>
            <w:vAlign w:val="bottom"/>
            <w:hideMark/>
          </w:tcPr>
          <w:p w14:paraId="348D7A3E" w14:textId="77777777" w:rsidR="00F325ED" w:rsidRPr="00F325ED" w:rsidRDefault="00F325ED" w:rsidP="00E80C6D">
            <w:pPr>
              <w:spacing w:after="0" w:line="240" w:lineRule="auto"/>
              <w:jc w:val="right"/>
              <w:rPr>
                <w:rFonts w:ascii="Calibri" w:eastAsia="Times New Roman" w:hAnsi="Calibri" w:cs="Calibri"/>
                <w:color w:val="000000"/>
                <w:lang w:eastAsia="en-GB"/>
              </w:rPr>
            </w:pPr>
            <w:r w:rsidRPr="00F325ED">
              <w:rPr>
                <w:rFonts w:ascii="Calibri" w:eastAsia="Times New Roman" w:hAnsi="Calibri" w:cs="Calibri"/>
                <w:color w:val="000000"/>
                <w:lang w:eastAsia="en-GB"/>
              </w:rPr>
              <w:t>15524</w:t>
            </w:r>
          </w:p>
        </w:tc>
        <w:tc>
          <w:tcPr>
            <w:tcW w:w="1876" w:type="dxa"/>
            <w:tcBorders>
              <w:top w:val="nil"/>
              <w:left w:val="nil"/>
              <w:bottom w:val="nil"/>
              <w:right w:val="nil"/>
            </w:tcBorders>
            <w:shd w:val="clear" w:color="auto" w:fill="auto"/>
            <w:noWrap/>
            <w:vAlign w:val="bottom"/>
            <w:hideMark/>
          </w:tcPr>
          <w:p w14:paraId="32977730" w14:textId="77777777" w:rsidR="00F325ED" w:rsidRPr="00F325ED" w:rsidRDefault="00F325ED" w:rsidP="00E80C6D">
            <w:pPr>
              <w:spacing w:after="0" w:line="240" w:lineRule="auto"/>
              <w:jc w:val="right"/>
              <w:rPr>
                <w:rFonts w:ascii="Calibri" w:eastAsia="Times New Roman" w:hAnsi="Calibri" w:cs="Calibri"/>
                <w:color w:val="000000"/>
                <w:lang w:eastAsia="en-GB"/>
              </w:rPr>
            </w:pPr>
            <w:r w:rsidRPr="00F325ED">
              <w:rPr>
                <w:rFonts w:ascii="Calibri" w:eastAsia="Times New Roman" w:hAnsi="Calibri" w:cs="Calibri"/>
                <w:color w:val="000000"/>
                <w:lang w:eastAsia="en-GB"/>
              </w:rPr>
              <w:t>0</w:t>
            </w:r>
          </w:p>
        </w:tc>
        <w:tc>
          <w:tcPr>
            <w:tcW w:w="976" w:type="dxa"/>
            <w:tcBorders>
              <w:top w:val="nil"/>
              <w:left w:val="nil"/>
              <w:bottom w:val="nil"/>
              <w:right w:val="nil"/>
            </w:tcBorders>
            <w:shd w:val="clear" w:color="auto" w:fill="auto"/>
            <w:noWrap/>
            <w:vAlign w:val="bottom"/>
            <w:hideMark/>
          </w:tcPr>
          <w:p w14:paraId="77C43E08" w14:textId="77777777" w:rsidR="00F325ED" w:rsidRPr="00F325ED" w:rsidRDefault="00F325ED" w:rsidP="00E80C6D">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E8CB1B1"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E80C6D" w:rsidRPr="00F325ED" w14:paraId="5389F10D" w14:textId="77777777" w:rsidTr="00E80C6D">
        <w:trPr>
          <w:trHeight w:val="288"/>
        </w:trPr>
        <w:tc>
          <w:tcPr>
            <w:tcW w:w="1576" w:type="dxa"/>
            <w:tcBorders>
              <w:top w:val="single" w:sz="4" w:space="0" w:color="8EA9DB"/>
              <w:left w:val="nil"/>
              <w:bottom w:val="nil"/>
              <w:right w:val="nil"/>
            </w:tcBorders>
            <w:shd w:val="clear" w:color="D9E1F2" w:fill="D9E1F2"/>
            <w:noWrap/>
            <w:vAlign w:val="bottom"/>
            <w:hideMark/>
          </w:tcPr>
          <w:p w14:paraId="59A49CAE" w14:textId="77777777" w:rsidR="00F325ED" w:rsidRPr="00F325ED" w:rsidRDefault="00F325ED" w:rsidP="00E80C6D">
            <w:pPr>
              <w:spacing w:after="0" w:line="240" w:lineRule="auto"/>
              <w:rPr>
                <w:rFonts w:ascii="Calibri" w:eastAsia="Times New Roman" w:hAnsi="Calibri" w:cs="Calibri"/>
                <w:b/>
                <w:bCs/>
                <w:color w:val="000000"/>
                <w:lang w:eastAsia="en-GB"/>
              </w:rPr>
            </w:pPr>
            <w:r w:rsidRPr="00F325ED">
              <w:rPr>
                <w:rFonts w:ascii="Calibri" w:eastAsia="Times New Roman" w:hAnsi="Calibri" w:cs="Calibri"/>
                <w:b/>
                <w:bCs/>
                <w:color w:val="000000"/>
                <w:lang w:eastAsia="en-GB"/>
              </w:rPr>
              <w:t>Grand Total</w:t>
            </w:r>
          </w:p>
        </w:tc>
        <w:tc>
          <w:tcPr>
            <w:tcW w:w="1776" w:type="dxa"/>
            <w:tcBorders>
              <w:top w:val="single" w:sz="4" w:space="0" w:color="8EA9DB"/>
              <w:left w:val="nil"/>
              <w:bottom w:val="nil"/>
              <w:right w:val="nil"/>
            </w:tcBorders>
            <w:shd w:val="clear" w:color="D9E1F2" w:fill="D9E1F2"/>
            <w:noWrap/>
            <w:vAlign w:val="bottom"/>
            <w:hideMark/>
          </w:tcPr>
          <w:p w14:paraId="1B1BB513" w14:textId="77777777" w:rsidR="00F325ED" w:rsidRPr="00F325ED" w:rsidRDefault="00F325ED" w:rsidP="00E80C6D">
            <w:pPr>
              <w:spacing w:after="0" w:line="240" w:lineRule="auto"/>
              <w:jc w:val="right"/>
              <w:rPr>
                <w:rFonts w:ascii="Calibri" w:eastAsia="Times New Roman" w:hAnsi="Calibri" w:cs="Calibri"/>
                <w:b/>
                <w:bCs/>
                <w:color w:val="000000"/>
                <w:lang w:eastAsia="en-GB"/>
              </w:rPr>
            </w:pPr>
            <w:r w:rsidRPr="00F325ED">
              <w:rPr>
                <w:rFonts w:ascii="Calibri" w:eastAsia="Times New Roman" w:hAnsi="Calibri" w:cs="Calibri"/>
                <w:b/>
                <w:bCs/>
                <w:color w:val="000000"/>
                <w:lang w:eastAsia="en-GB"/>
              </w:rPr>
              <w:t>4832</w:t>
            </w:r>
          </w:p>
        </w:tc>
        <w:tc>
          <w:tcPr>
            <w:tcW w:w="1356" w:type="dxa"/>
            <w:tcBorders>
              <w:top w:val="single" w:sz="4" w:space="0" w:color="8EA9DB"/>
              <w:left w:val="nil"/>
              <w:bottom w:val="nil"/>
              <w:right w:val="nil"/>
            </w:tcBorders>
            <w:shd w:val="clear" w:color="D9E1F2" w:fill="D9E1F2"/>
            <w:noWrap/>
            <w:vAlign w:val="bottom"/>
            <w:hideMark/>
          </w:tcPr>
          <w:p w14:paraId="10FE6908" w14:textId="77777777" w:rsidR="00F325ED" w:rsidRPr="00F325ED" w:rsidRDefault="00F325ED" w:rsidP="00E80C6D">
            <w:pPr>
              <w:spacing w:after="0" w:line="240" w:lineRule="auto"/>
              <w:jc w:val="right"/>
              <w:rPr>
                <w:rFonts w:ascii="Calibri" w:eastAsia="Times New Roman" w:hAnsi="Calibri" w:cs="Calibri"/>
                <w:b/>
                <w:bCs/>
                <w:color w:val="000000"/>
                <w:lang w:eastAsia="en-GB"/>
              </w:rPr>
            </w:pPr>
            <w:r w:rsidRPr="00F325ED">
              <w:rPr>
                <w:rFonts w:ascii="Calibri" w:eastAsia="Times New Roman" w:hAnsi="Calibri" w:cs="Calibri"/>
                <w:b/>
                <w:bCs/>
                <w:color w:val="000000"/>
                <w:lang w:eastAsia="en-GB"/>
              </w:rPr>
              <w:t>46202</w:t>
            </w:r>
          </w:p>
        </w:tc>
        <w:tc>
          <w:tcPr>
            <w:tcW w:w="1876" w:type="dxa"/>
            <w:tcBorders>
              <w:top w:val="single" w:sz="4" w:space="0" w:color="8EA9DB"/>
              <w:left w:val="nil"/>
              <w:bottom w:val="nil"/>
              <w:right w:val="nil"/>
            </w:tcBorders>
            <w:shd w:val="clear" w:color="D9E1F2" w:fill="D9E1F2"/>
            <w:noWrap/>
            <w:vAlign w:val="bottom"/>
            <w:hideMark/>
          </w:tcPr>
          <w:p w14:paraId="0B100431" w14:textId="77777777" w:rsidR="00F325ED" w:rsidRPr="00F325ED" w:rsidRDefault="00F325ED" w:rsidP="00E80C6D">
            <w:pPr>
              <w:spacing w:after="0" w:line="240" w:lineRule="auto"/>
              <w:jc w:val="right"/>
              <w:rPr>
                <w:rFonts w:ascii="Calibri" w:eastAsia="Times New Roman" w:hAnsi="Calibri" w:cs="Calibri"/>
                <w:b/>
                <w:bCs/>
                <w:color w:val="000000"/>
                <w:lang w:eastAsia="en-GB"/>
              </w:rPr>
            </w:pPr>
            <w:r w:rsidRPr="00F325ED">
              <w:rPr>
                <w:rFonts w:ascii="Calibri" w:eastAsia="Times New Roman" w:hAnsi="Calibri" w:cs="Calibri"/>
                <w:b/>
                <w:bCs/>
                <w:color w:val="000000"/>
                <w:lang w:eastAsia="en-GB"/>
              </w:rPr>
              <w:t>9</w:t>
            </w:r>
          </w:p>
        </w:tc>
        <w:tc>
          <w:tcPr>
            <w:tcW w:w="976" w:type="dxa"/>
            <w:tcBorders>
              <w:top w:val="nil"/>
              <w:left w:val="nil"/>
              <w:bottom w:val="nil"/>
              <w:right w:val="nil"/>
            </w:tcBorders>
            <w:shd w:val="clear" w:color="auto" w:fill="auto"/>
            <w:noWrap/>
            <w:vAlign w:val="bottom"/>
            <w:hideMark/>
          </w:tcPr>
          <w:p w14:paraId="007D8CB1" w14:textId="77777777" w:rsidR="00F325ED" w:rsidRPr="00F325ED" w:rsidRDefault="00F325ED" w:rsidP="00E80C6D">
            <w:pPr>
              <w:spacing w:after="0" w:line="240" w:lineRule="auto"/>
              <w:jc w:val="right"/>
              <w:rPr>
                <w:rFonts w:ascii="Calibri" w:eastAsia="Times New Roman" w:hAnsi="Calibri" w:cs="Calibri"/>
                <w:b/>
                <w:bCs/>
                <w:color w:val="000000"/>
                <w:lang w:eastAsia="en-GB"/>
              </w:rPr>
            </w:pPr>
          </w:p>
        </w:tc>
        <w:tc>
          <w:tcPr>
            <w:tcW w:w="976" w:type="dxa"/>
            <w:tcBorders>
              <w:top w:val="nil"/>
              <w:left w:val="nil"/>
              <w:bottom w:val="nil"/>
              <w:right w:val="nil"/>
            </w:tcBorders>
            <w:shd w:val="clear" w:color="auto" w:fill="auto"/>
            <w:noWrap/>
            <w:vAlign w:val="bottom"/>
            <w:hideMark/>
          </w:tcPr>
          <w:p w14:paraId="6B8B215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24FFE6E2" w14:textId="77777777" w:rsidTr="00E80C6D">
        <w:trPr>
          <w:trHeight w:val="288"/>
        </w:trPr>
        <w:tc>
          <w:tcPr>
            <w:tcW w:w="1576" w:type="dxa"/>
            <w:tcBorders>
              <w:top w:val="nil"/>
              <w:left w:val="nil"/>
              <w:bottom w:val="nil"/>
              <w:right w:val="nil"/>
            </w:tcBorders>
            <w:shd w:val="clear" w:color="auto" w:fill="auto"/>
            <w:noWrap/>
            <w:vAlign w:val="bottom"/>
            <w:hideMark/>
          </w:tcPr>
          <w:p w14:paraId="6DF14FD2"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5D900BCC"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7A216926"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6ECBC10D"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B9FF72"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89654D"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3EA9D290" w14:textId="77777777" w:rsidTr="00E80C6D">
        <w:trPr>
          <w:trHeight w:val="288"/>
        </w:trPr>
        <w:tc>
          <w:tcPr>
            <w:tcW w:w="1576" w:type="dxa"/>
            <w:tcBorders>
              <w:top w:val="nil"/>
              <w:left w:val="nil"/>
              <w:bottom w:val="nil"/>
              <w:right w:val="nil"/>
            </w:tcBorders>
            <w:shd w:val="clear" w:color="auto" w:fill="auto"/>
            <w:noWrap/>
            <w:vAlign w:val="bottom"/>
            <w:hideMark/>
          </w:tcPr>
          <w:p w14:paraId="08493084" w14:textId="1EDBA828" w:rsidR="00F325ED" w:rsidRPr="00F325ED" w:rsidRDefault="00F325ED" w:rsidP="00E80C6D">
            <w:pPr>
              <w:spacing w:after="0" w:line="240" w:lineRule="auto"/>
              <w:rPr>
                <w:rFonts w:ascii="Calibri" w:eastAsia="Times New Roman" w:hAnsi="Calibri" w:cs="Calibri"/>
                <w:color w:val="000000"/>
                <w:lang w:eastAsia="en-GB"/>
              </w:rPr>
            </w:pPr>
          </w:p>
          <w:tbl>
            <w:tblPr>
              <w:tblW w:w="0" w:type="auto"/>
              <w:tblCellSpacing w:w="0" w:type="dxa"/>
              <w:tblCellMar>
                <w:left w:w="0" w:type="dxa"/>
                <w:right w:w="0" w:type="dxa"/>
              </w:tblCellMar>
              <w:tblLook w:val="04A0" w:firstRow="1" w:lastRow="0" w:firstColumn="1" w:lastColumn="0" w:noHBand="0" w:noVBand="1"/>
            </w:tblPr>
            <w:tblGrid>
              <w:gridCol w:w="1360"/>
            </w:tblGrid>
            <w:tr w:rsidR="00F325ED" w:rsidRPr="00F325ED" w14:paraId="2124175E" w14:textId="77777777">
              <w:trPr>
                <w:trHeight w:val="288"/>
                <w:tblCellSpacing w:w="0" w:type="dxa"/>
              </w:trPr>
              <w:tc>
                <w:tcPr>
                  <w:tcW w:w="1360" w:type="dxa"/>
                  <w:tcBorders>
                    <w:top w:val="nil"/>
                    <w:left w:val="nil"/>
                    <w:bottom w:val="nil"/>
                    <w:right w:val="nil"/>
                  </w:tcBorders>
                  <w:shd w:val="clear" w:color="auto" w:fill="auto"/>
                  <w:noWrap/>
                  <w:vAlign w:val="bottom"/>
                  <w:hideMark/>
                </w:tcPr>
                <w:p w14:paraId="7AD6E535" w14:textId="77777777" w:rsidR="00F325ED" w:rsidRPr="00F325ED" w:rsidRDefault="00F325ED" w:rsidP="008A1640">
                  <w:pPr>
                    <w:framePr w:hSpace="180" w:wrap="around" w:vAnchor="text" w:hAnchor="text" w:y="1"/>
                    <w:spacing w:after="0" w:line="240" w:lineRule="auto"/>
                    <w:suppressOverlap/>
                    <w:rPr>
                      <w:rFonts w:ascii="Calibri" w:eastAsia="Times New Roman" w:hAnsi="Calibri" w:cs="Calibri"/>
                      <w:color w:val="000000"/>
                      <w:lang w:eastAsia="en-GB"/>
                    </w:rPr>
                  </w:pPr>
                </w:p>
              </w:tc>
            </w:tr>
          </w:tbl>
          <w:p w14:paraId="00A14765" w14:textId="77777777" w:rsidR="00F325ED" w:rsidRPr="00F325ED" w:rsidRDefault="00F325ED" w:rsidP="00E80C6D">
            <w:pPr>
              <w:spacing w:after="0" w:line="240" w:lineRule="auto"/>
              <w:rPr>
                <w:rFonts w:ascii="Calibri" w:eastAsia="Times New Roman" w:hAnsi="Calibri" w:cs="Calibri"/>
                <w:color w:val="000000"/>
                <w:lang w:eastAsia="en-GB"/>
              </w:rPr>
            </w:pPr>
          </w:p>
        </w:tc>
        <w:tc>
          <w:tcPr>
            <w:tcW w:w="1776" w:type="dxa"/>
            <w:tcBorders>
              <w:top w:val="nil"/>
              <w:left w:val="nil"/>
              <w:bottom w:val="nil"/>
              <w:right w:val="nil"/>
            </w:tcBorders>
            <w:shd w:val="clear" w:color="auto" w:fill="auto"/>
            <w:noWrap/>
            <w:vAlign w:val="bottom"/>
            <w:hideMark/>
          </w:tcPr>
          <w:p w14:paraId="463CA3CA"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1F645BC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68215C4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DDBCC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9EEAFD"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1B85A851" w14:textId="77777777" w:rsidTr="00E80C6D">
        <w:trPr>
          <w:trHeight w:val="288"/>
        </w:trPr>
        <w:tc>
          <w:tcPr>
            <w:tcW w:w="1576" w:type="dxa"/>
            <w:tcBorders>
              <w:top w:val="nil"/>
              <w:left w:val="nil"/>
              <w:bottom w:val="nil"/>
              <w:right w:val="nil"/>
            </w:tcBorders>
            <w:shd w:val="clear" w:color="auto" w:fill="auto"/>
            <w:noWrap/>
            <w:vAlign w:val="bottom"/>
            <w:hideMark/>
          </w:tcPr>
          <w:p w14:paraId="13FFB276" w14:textId="216C464F" w:rsidR="00F325ED" w:rsidRPr="00F325ED" w:rsidRDefault="00A93C7A" w:rsidP="00E80C6D">
            <w:pPr>
              <w:spacing w:after="0" w:line="240" w:lineRule="auto"/>
              <w:rPr>
                <w:rFonts w:ascii="Times New Roman" w:eastAsia="Times New Roman" w:hAnsi="Times New Roman" w:cs="Times New Roman"/>
                <w:sz w:val="20"/>
                <w:szCs w:val="20"/>
                <w:lang w:eastAsia="en-GB"/>
              </w:rPr>
            </w:pPr>
            <w:r w:rsidRPr="00F325ED">
              <w:rPr>
                <w:rFonts w:ascii="Calibri" w:eastAsia="Times New Roman" w:hAnsi="Calibri" w:cs="Calibri"/>
                <w:noProof/>
                <w:color w:val="000000"/>
                <w:lang w:eastAsia="en-GB"/>
              </w:rPr>
              <w:drawing>
                <wp:anchor distT="0" distB="0" distL="114300" distR="114300" simplePos="0" relativeHeight="251661312" behindDoc="0" locked="0" layoutInCell="1" allowOverlap="1" wp14:anchorId="51D21745" wp14:editId="03D3925A">
                  <wp:simplePos x="0" y="0"/>
                  <wp:positionH relativeFrom="column">
                    <wp:posOffset>0</wp:posOffset>
                  </wp:positionH>
                  <wp:positionV relativeFrom="paragraph">
                    <wp:posOffset>31750</wp:posOffset>
                  </wp:positionV>
                  <wp:extent cx="4587240" cy="2750820"/>
                  <wp:effectExtent l="0" t="0" r="3810" b="11430"/>
                  <wp:wrapNone/>
                  <wp:docPr id="12" name="Chart 12">
                    <a:extLst xmlns:a="http://schemas.openxmlformats.org/drawingml/2006/main">
                      <a:ext uri="{FF2B5EF4-FFF2-40B4-BE49-F238E27FC236}">
                        <a16:creationId xmlns:a16="http://schemas.microsoft.com/office/drawing/2014/main" id="{C25F2A77-C45B-8837-BD17-4A9E4A995C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tc>
        <w:tc>
          <w:tcPr>
            <w:tcW w:w="1776" w:type="dxa"/>
            <w:tcBorders>
              <w:top w:val="nil"/>
              <w:left w:val="nil"/>
              <w:bottom w:val="nil"/>
              <w:right w:val="nil"/>
            </w:tcBorders>
            <w:shd w:val="clear" w:color="auto" w:fill="auto"/>
            <w:noWrap/>
            <w:vAlign w:val="bottom"/>
            <w:hideMark/>
          </w:tcPr>
          <w:p w14:paraId="536E0BAB"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3FC27ECE"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23877CF4"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FD1677F"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7C3839"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6F304F05" w14:textId="77777777" w:rsidTr="00E80C6D">
        <w:trPr>
          <w:trHeight w:val="288"/>
        </w:trPr>
        <w:tc>
          <w:tcPr>
            <w:tcW w:w="1576" w:type="dxa"/>
            <w:tcBorders>
              <w:top w:val="nil"/>
              <w:left w:val="nil"/>
              <w:bottom w:val="nil"/>
              <w:right w:val="nil"/>
            </w:tcBorders>
            <w:shd w:val="clear" w:color="auto" w:fill="auto"/>
            <w:noWrap/>
            <w:vAlign w:val="bottom"/>
            <w:hideMark/>
          </w:tcPr>
          <w:p w14:paraId="7196FB72"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48394451"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57FEB3A9"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613F4B3C"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4362BC4"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39D86B"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3924EE25" w14:textId="77777777" w:rsidTr="00E80C6D">
        <w:trPr>
          <w:trHeight w:val="288"/>
        </w:trPr>
        <w:tc>
          <w:tcPr>
            <w:tcW w:w="1576" w:type="dxa"/>
            <w:tcBorders>
              <w:top w:val="nil"/>
              <w:left w:val="nil"/>
              <w:bottom w:val="nil"/>
              <w:right w:val="nil"/>
            </w:tcBorders>
            <w:shd w:val="clear" w:color="auto" w:fill="auto"/>
            <w:noWrap/>
            <w:vAlign w:val="bottom"/>
            <w:hideMark/>
          </w:tcPr>
          <w:p w14:paraId="2B545DF7"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5EA59CFA"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1284114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6F972D8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5B9728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79BB24" w14:textId="77777777" w:rsidR="000000D4" w:rsidRDefault="000000D4" w:rsidP="00E80C6D">
            <w:pPr>
              <w:spacing w:after="0" w:line="240" w:lineRule="auto"/>
              <w:rPr>
                <w:rFonts w:ascii="Times New Roman" w:eastAsia="Times New Roman" w:hAnsi="Times New Roman" w:cs="Times New Roman"/>
                <w:sz w:val="20"/>
                <w:szCs w:val="20"/>
                <w:lang w:eastAsia="en-GB"/>
              </w:rPr>
            </w:pPr>
          </w:p>
          <w:p w14:paraId="6B036040" w14:textId="77777777" w:rsidR="00081884" w:rsidRDefault="00081884" w:rsidP="00E80C6D">
            <w:pPr>
              <w:spacing w:after="0" w:line="240" w:lineRule="auto"/>
              <w:rPr>
                <w:rFonts w:ascii="Times New Roman" w:eastAsia="Times New Roman" w:hAnsi="Times New Roman" w:cs="Times New Roman"/>
                <w:sz w:val="20"/>
                <w:szCs w:val="20"/>
                <w:lang w:eastAsia="en-GB"/>
              </w:rPr>
            </w:pPr>
          </w:p>
          <w:p w14:paraId="6EB100FE" w14:textId="77777777" w:rsidR="00081884" w:rsidRDefault="00081884" w:rsidP="00E80C6D">
            <w:pPr>
              <w:spacing w:after="0" w:line="240" w:lineRule="auto"/>
              <w:rPr>
                <w:rFonts w:ascii="Times New Roman" w:eastAsia="Times New Roman" w:hAnsi="Times New Roman" w:cs="Times New Roman"/>
                <w:sz w:val="20"/>
                <w:szCs w:val="20"/>
                <w:lang w:eastAsia="en-GB"/>
              </w:rPr>
            </w:pPr>
          </w:p>
          <w:p w14:paraId="227B9E51" w14:textId="77777777" w:rsidR="00081884" w:rsidRDefault="00081884" w:rsidP="00E80C6D">
            <w:pPr>
              <w:spacing w:after="0" w:line="240" w:lineRule="auto"/>
              <w:rPr>
                <w:rFonts w:ascii="Times New Roman" w:eastAsia="Times New Roman" w:hAnsi="Times New Roman" w:cs="Times New Roman"/>
                <w:sz w:val="20"/>
                <w:szCs w:val="20"/>
                <w:lang w:eastAsia="en-GB"/>
              </w:rPr>
            </w:pPr>
          </w:p>
          <w:p w14:paraId="066A5AAA" w14:textId="177FF235" w:rsidR="00081884" w:rsidRPr="00F325ED" w:rsidRDefault="00081884" w:rsidP="00E80C6D">
            <w:pPr>
              <w:spacing w:after="0" w:line="240" w:lineRule="auto"/>
              <w:rPr>
                <w:rFonts w:ascii="Times New Roman" w:eastAsia="Times New Roman" w:hAnsi="Times New Roman" w:cs="Times New Roman"/>
                <w:sz w:val="20"/>
                <w:szCs w:val="20"/>
                <w:lang w:eastAsia="en-GB"/>
              </w:rPr>
            </w:pPr>
          </w:p>
        </w:tc>
      </w:tr>
      <w:tr w:rsidR="00F325ED" w:rsidRPr="00F325ED" w14:paraId="7E096D06" w14:textId="77777777" w:rsidTr="00E80C6D">
        <w:trPr>
          <w:trHeight w:val="288"/>
        </w:trPr>
        <w:tc>
          <w:tcPr>
            <w:tcW w:w="1576" w:type="dxa"/>
            <w:tcBorders>
              <w:top w:val="nil"/>
              <w:left w:val="nil"/>
              <w:bottom w:val="nil"/>
              <w:right w:val="nil"/>
            </w:tcBorders>
            <w:shd w:val="clear" w:color="auto" w:fill="auto"/>
            <w:noWrap/>
            <w:vAlign w:val="bottom"/>
            <w:hideMark/>
          </w:tcPr>
          <w:p w14:paraId="58D0D8BB"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5F176F39"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2112D02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69C71D1C"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B4B1F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1AF3D8"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735CB476" w14:textId="77777777" w:rsidTr="00E80C6D">
        <w:trPr>
          <w:trHeight w:val="288"/>
        </w:trPr>
        <w:tc>
          <w:tcPr>
            <w:tcW w:w="1576" w:type="dxa"/>
            <w:tcBorders>
              <w:top w:val="nil"/>
              <w:left w:val="nil"/>
              <w:bottom w:val="nil"/>
              <w:right w:val="nil"/>
            </w:tcBorders>
            <w:shd w:val="clear" w:color="auto" w:fill="auto"/>
            <w:noWrap/>
            <w:vAlign w:val="bottom"/>
            <w:hideMark/>
          </w:tcPr>
          <w:p w14:paraId="4AA86AED"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3A1AE7BB"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3538BE69"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5CED94F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77B061"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B63004"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189A776B" w14:textId="77777777" w:rsidTr="00E80C6D">
        <w:trPr>
          <w:trHeight w:val="288"/>
        </w:trPr>
        <w:tc>
          <w:tcPr>
            <w:tcW w:w="1576" w:type="dxa"/>
            <w:tcBorders>
              <w:top w:val="nil"/>
              <w:left w:val="nil"/>
              <w:bottom w:val="nil"/>
              <w:right w:val="nil"/>
            </w:tcBorders>
            <w:shd w:val="clear" w:color="auto" w:fill="auto"/>
            <w:noWrap/>
            <w:vAlign w:val="bottom"/>
            <w:hideMark/>
          </w:tcPr>
          <w:p w14:paraId="4683F6BF"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4F9DDC2C"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76145534"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0515A833"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E26D31"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83C146"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0F303835" w14:textId="77777777" w:rsidTr="00E80C6D">
        <w:trPr>
          <w:trHeight w:val="288"/>
        </w:trPr>
        <w:tc>
          <w:tcPr>
            <w:tcW w:w="1576" w:type="dxa"/>
            <w:tcBorders>
              <w:top w:val="nil"/>
              <w:left w:val="nil"/>
              <w:bottom w:val="nil"/>
              <w:right w:val="nil"/>
            </w:tcBorders>
            <w:shd w:val="clear" w:color="auto" w:fill="auto"/>
            <w:noWrap/>
            <w:vAlign w:val="bottom"/>
            <w:hideMark/>
          </w:tcPr>
          <w:p w14:paraId="78E4074E"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5EF9277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176B918B"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14BB3367"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AFA8D8"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ED49AD"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4C5612E9" w14:textId="77777777" w:rsidTr="00E80C6D">
        <w:trPr>
          <w:trHeight w:val="288"/>
        </w:trPr>
        <w:tc>
          <w:tcPr>
            <w:tcW w:w="1576" w:type="dxa"/>
            <w:tcBorders>
              <w:top w:val="nil"/>
              <w:left w:val="nil"/>
              <w:bottom w:val="nil"/>
              <w:right w:val="nil"/>
            </w:tcBorders>
            <w:shd w:val="clear" w:color="auto" w:fill="auto"/>
            <w:noWrap/>
            <w:vAlign w:val="bottom"/>
            <w:hideMark/>
          </w:tcPr>
          <w:p w14:paraId="47E9123C"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536D5E7D"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25CEC152"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07DB2D73"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6B5344"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66444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40995B94" w14:textId="77777777" w:rsidTr="00E80C6D">
        <w:trPr>
          <w:trHeight w:val="288"/>
        </w:trPr>
        <w:tc>
          <w:tcPr>
            <w:tcW w:w="1576" w:type="dxa"/>
            <w:tcBorders>
              <w:top w:val="nil"/>
              <w:left w:val="nil"/>
              <w:bottom w:val="nil"/>
              <w:right w:val="nil"/>
            </w:tcBorders>
            <w:shd w:val="clear" w:color="auto" w:fill="auto"/>
            <w:noWrap/>
            <w:vAlign w:val="bottom"/>
            <w:hideMark/>
          </w:tcPr>
          <w:p w14:paraId="1D205AA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7D4167C4"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5136BA8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3B9E64F2"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936F9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2C6E8A"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0B3D4AA4" w14:textId="77777777" w:rsidTr="00E80C6D">
        <w:trPr>
          <w:trHeight w:val="288"/>
        </w:trPr>
        <w:tc>
          <w:tcPr>
            <w:tcW w:w="1576" w:type="dxa"/>
            <w:tcBorders>
              <w:top w:val="nil"/>
              <w:left w:val="nil"/>
              <w:bottom w:val="nil"/>
              <w:right w:val="nil"/>
            </w:tcBorders>
            <w:shd w:val="clear" w:color="auto" w:fill="auto"/>
            <w:noWrap/>
            <w:vAlign w:val="bottom"/>
            <w:hideMark/>
          </w:tcPr>
          <w:p w14:paraId="565B267D"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01E06E91"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19FE6C6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50912F9E"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DC9178"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C596F6"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1C6415C3" w14:textId="77777777" w:rsidTr="00E80C6D">
        <w:trPr>
          <w:trHeight w:val="288"/>
        </w:trPr>
        <w:tc>
          <w:tcPr>
            <w:tcW w:w="1576" w:type="dxa"/>
            <w:tcBorders>
              <w:top w:val="nil"/>
              <w:left w:val="nil"/>
              <w:bottom w:val="nil"/>
              <w:right w:val="nil"/>
            </w:tcBorders>
            <w:shd w:val="clear" w:color="auto" w:fill="auto"/>
            <w:noWrap/>
            <w:vAlign w:val="bottom"/>
            <w:hideMark/>
          </w:tcPr>
          <w:p w14:paraId="49651EF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4760C137"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65E147A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0E85AD81"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5DE25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BFF698"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F325ED" w:rsidRPr="00F325ED" w14:paraId="4FE76656" w14:textId="77777777" w:rsidTr="00E80C6D">
        <w:trPr>
          <w:trHeight w:val="288"/>
        </w:trPr>
        <w:tc>
          <w:tcPr>
            <w:tcW w:w="1576" w:type="dxa"/>
            <w:tcBorders>
              <w:top w:val="nil"/>
              <w:left w:val="nil"/>
              <w:bottom w:val="nil"/>
              <w:right w:val="nil"/>
            </w:tcBorders>
            <w:shd w:val="clear" w:color="auto" w:fill="auto"/>
            <w:noWrap/>
            <w:vAlign w:val="bottom"/>
            <w:hideMark/>
          </w:tcPr>
          <w:p w14:paraId="4BF25A45" w14:textId="77777777" w:rsidR="00F325ED" w:rsidRDefault="00F325ED" w:rsidP="00E80C6D">
            <w:pPr>
              <w:spacing w:after="0" w:line="240" w:lineRule="auto"/>
              <w:rPr>
                <w:rFonts w:ascii="Times New Roman" w:eastAsia="Times New Roman" w:hAnsi="Times New Roman" w:cs="Times New Roman"/>
                <w:sz w:val="20"/>
                <w:szCs w:val="20"/>
                <w:lang w:eastAsia="en-GB"/>
              </w:rPr>
            </w:pPr>
          </w:p>
          <w:p w14:paraId="1873A493" w14:textId="77777777" w:rsidR="00A93C7A" w:rsidRDefault="00A93C7A" w:rsidP="00E80C6D">
            <w:pPr>
              <w:spacing w:after="0" w:line="240" w:lineRule="auto"/>
              <w:rPr>
                <w:rFonts w:ascii="Times New Roman" w:eastAsia="Times New Roman" w:hAnsi="Times New Roman" w:cs="Times New Roman"/>
                <w:sz w:val="20"/>
                <w:szCs w:val="20"/>
                <w:lang w:eastAsia="en-GB"/>
              </w:rPr>
            </w:pPr>
          </w:p>
          <w:p w14:paraId="105B7BFA" w14:textId="77777777" w:rsidR="00A93C7A" w:rsidRDefault="00A93C7A" w:rsidP="00E80C6D">
            <w:pPr>
              <w:spacing w:after="0" w:line="240" w:lineRule="auto"/>
              <w:rPr>
                <w:rFonts w:ascii="Times New Roman" w:eastAsia="Times New Roman" w:hAnsi="Times New Roman" w:cs="Times New Roman"/>
                <w:sz w:val="20"/>
                <w:szCs w:val="20"/>
                <w:lang w:eastAsia="en-GB"/>
              </w:rPr>
            </w:pPr>
          </w:p>
          <w:p w14:paraId="72B0924A" w14:textId="77777777" w:rsidR="00A93C7A" w:rsidRDefault="00A93C7A" w:rsidP="00E80C6D">
            <w:pPr>
              <w:spacing w:after="0" w:line="240" w:lineRule="auto"/>
              <w:rPr>
                <w:rFonts w:ascii="Times New Roman" w:eastAsia="Times New Roman" w:hAnsi="Times New Roman" w:cs="Times New Roman"/>
                <w:sz w:val="20"/>
                <w:szCs w:val="20"/>
                <w:lang w:eastAsia="en-GB"/>
              </w:rPr>
            </w:pPr>
          </w:p>
          <w:p w14:paraId="5C81BC7E" w14:textId="77777777" w:rsidR="00A93C7A" w:rsidRDefault="00A93C7A" w:rsidP="00E80C6D">
            <w:pPr>
              <w:spacing w:after="0" w:line="240" w:lineRule="auto"/>
              <w:rPr>
                <w:rFonts w:ascii="Times New Roman" w:eastAsia="Times New Roman" w:hAnsi="Times New Roman" w:cs="Times New Roman"/>
                <w:sz w:val="20"/>
                <w:szCs w:val="20"/>
                <w:lang w:eastAsia="en-GB"/>
              </w:rPr>
            </w:pPr>
          </w:p>
          <w:p w14:paraId="5D65B20B" w14:textId="77777777" w:rsidR="00A93C7A" w:rsidRDefault="00A93C7A" w:rsidP="00E80C6D">
            <w:pPr>
              <w:spacing w:after="0" w:line="240" w:lineRule="auto"/>
              <w:rPr>
                <w:rFonts w:ascii="Times New Roman" w:eastAsia="Times New Roman" w:hAnsi="Times New Roman" w:cs="Times New Roman"/>
                <w:sz w:val="20"/>
                <w:szCs w:val="20"/>
                <w:lang w:eastAsia="en-GB"/>
              </w:rPr>
            </w:pPr>
          </w:p>
          <w:p w14:paraId="46A3ACEF" w14:textId="78292462" w:rsidR="00A93C7A" w:rsidRPr="00F325ED" w:rsidRDefault="00A93C7A" w:rsidP="00E80C6D">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102E3786"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5814DC55"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33557BC0"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794A8A"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2D8F83" w14:textId="77777777" w:rsidR="00F325ED" w:rsidRPr="00F325ED" w:rsidRDefault="00F325ED" w:rsidP="00E80C6D">
            <w:pPr>
              <w:spacing w:after="0" w:line="240" w:lineRule="auto"/>
              <w:rPr>
                <w:rFonts w:ascii="Times New Roman" w:eastAsia="Times New Roman" w:hAnsi="Times New Roman" w:cs="Times New Roman"/>
                <w:sz w:val="20"/>
                <w:szCs w:val="20"/>
                <w:lang w:eastAsia="en-GB"/>
              </w:rPr>
            </w:pPr>
          </w:p>
        </w:tc>
      </w:tr>
      <w:tr w:rsidR="007D11C9" w:rsidRPr="00F325ED" w14:paraId="7596E332" w14:textId="77777777" w:rsidTr="00E80C6D">
        <w:trPr>
          <w:trHeight w:val="288"/>
        </w:trPr>
        <w:tc>
          <w:tcPr>
            <w:tcW w:w="1576" w:type="dxa"/>
            <w:tcBorders>
              <w:top w:val="nil"/>
              <w:left w:val="nil"/>
              <w:bottom w:val="nil"/>
              <w:right w:val="nil"/>
            </w:tcBorders>
            <w:shd w:val="clear" w:color="auto" w:fill="auto"/>
            <w:noWrap/>
            <w:vAlign w:val="bottom"/>
            <w:hideMark/>
          </w:tcPr>
          <w:p w14:paraId="697D6E65" w14:textId="77777777" w:rsidR="007D11C9" w:rsidRDefault="007D11C9" w:rsidP="007D11C9">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0-Nothern</w:t>
            </w:r>
          </w:p>
          <w:p w14:paraId="7B4DD199" w14:textId="0C00F635" w:rsidR="007D11C9" w:rsidRPr="00F325ED" w:rsidRDefault="007D11C9" w:rsidP="007D11C9">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1-Southern</w:t>
            </w:r>
          </w:p>
        </w:tc>
        <w:tc>
          <w:tcPr>
            <w:tcW w:w="1776" w:type="dxa"/>
            <w:tcBorders>
              <w:top w:val="nil"/>
              <w:left w:val="nil"/>
              <w:bottom w:val="nil"/>
              <w:right w:val="nil"/>
            </w:tcBorders>
            <w:shd w:val="clear" w:color="auto" w:fill="auto"/>
            <w:noWrap/>
            <w:vAlign w:val="bottom"/>
            <w:hideMark/>
          </w:tcPr>
          <w:p w14:paraId="736ECB0C"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7C707DEC"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029BBC9A"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9F08C8"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20BA47"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r>
      <w:tr w:rsidR="007D11C9" w:rsidRPr="00F325ED" w14:paraId="378770F7" w14:textId="77777777" w:rsidTr="00E80C6D">
        <w:trPr>
          <w:trHeight w:val="288"/>
        </w:trPr>
        <w:tc>
          <w:tcPr>
            <w:tcW w:w="1576" w:type="dxa"/>
            <w:tcBorders>
              <w:top w:val="nil"/>
              <w:left w:val="nil"/>
              <w:bottom w:val="nil"/>
              <w:right w:val="nil"/>
            </w:tcBorders>
            <w:shd w:val="clear" w:color="auto" w:fill="auto"/>
            <w:noWrap/>
            <w:vAlign w:val="bottom"/>
            <w:hideMark/>
          </w:tcPr>
          <w:p w14:paraId="3896F837"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12BD23FC"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7D1A3164"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70E5C807"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37BABD"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03CACB"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r>
      <w:tr w:rsidR="007D11C9" w:rsidRPr="00F325ED" w14:paraId="5627A9A3" w14:textId="77777777" w:rsidTr="00E80C6D">
        <w:trPr>
          <w:trHeight w:val="288"/>
        </w:trPr>
        <w:tc>
          <w:tcPr>
            <w:tcW w:w="1576" w:type="dxa"/>
            <w:tcBorders>
              <w:top w:val="nil"/>
              <w:left w:val="nil"/>
              <w:bottom w:val="nil"/>
              <w:right w:val="nil"/>
            </w:tcBorders>
            <w:shd w:val="clear" w:color="auto" w:fill="auto"/>
            <w:noWrap/>
            <w:vAlign w:val="bottom"/>
            <w:hideMark/>
          </w:tcPr>
          <w:p w14:paraId="62057571"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0677555C"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2B124DB7"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783C2E28"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C3BC14"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13155E"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r>
      <w:tr w:rsidR="007D11C9" w:rsidRPr="00F325ED" w14:paraId="1B9260DE" w14:textId="77777777" w:rsidTr="00E80C6D">
        <w:trPr>
          <w:trHeight w:val="288"/>
        </w:trPr>
        <w:tc>
          <w:tcPr>
            <w:tcW w:w="1576" w:type="dxa"/>
            <w:tcBorders>
              <w:top w:val="nil"/>
              <w:left w:val="nil"/>
              <w:bottom w:val="nil"/>
              <w:right w:val="nil"/>
            </w:tcBorders>
            <w:shd w:val="clear" w:color="auto" w:fill="auto"/>
            <w:noWrap/>
            <w:vAlign w:val="bottom"/>
            <w:hideMark/>
          </w:tcPr>
          <w:p w14:paraId="4AA3C109"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776" w:type="dxa"/>
            <w:tcBorders>
              <w:top w:val="nil"/>
              <w:left w:val="nil"/>
              <w:bottom w:val="nil"/>
              <w:right w:val="nil"/>
            </w:tcBorders>
            <w:shd w:val="clear" w:color="auto" w:fill="auto"/>
            <w:noWrap/>
            <w:vAlign w:val="bottom"/>
            <w:hideMark/>
          </w:tcPr>
          <w:p w14:paraId="0731428D"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356" w:type="dxa"/>
            <w:tcBorders>
              <w:top w:val="nil"/>
              <w:left w:val="nil"/>
              <w:bottom w:val="nil"/>
              <w:right w:val="nil"/>
            </w:tcBorders>
            <w:shd w:val="clear" w:color="auto" w:fill="auto"/>
            <w:noWrap/>
            <w:vAlign w:val="bottom"/>
            <w:hideMark/>
          </w:tcPr>
          <w:p w14:paraId="07D2CB41"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1876" w:type="dxa"/>
            <w:tcBorders>
              <w:top w:val="nil"/>
              <w:left w:val="nil"/>
              <w:bottom w:val="nil"/>
              <w:right w:val="nil"/>
            </w:tcBorders>
            <w:shd w:val="clear" w:color="auto" w:fill="auto"/>
            <w:noWrap/>
            <w:vAlign w:val="bottom"/>
            <w:hideMark/>
          </w:tcPr>
          <w:p w14:paraId="3CCC40A6"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D8F773"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99B3C5" w14:textId="77777777" w:rsidR="007D11C9" w:rsidRPr="00F325ED" w:rsidRDefault="007D11C9" w:rsidP="007D11C9">
            <w:pPr>
              <w:spacing w:after="0" w:line="240" w:lineRule="auto"/>
              <w:rPr>
                <w:rFonts w:ascii="Times New Roman" w:eastAsia="Times New Roman" w:hAnsi="Times New Roman" w:cs="Times New Roman"/>
                <w:sz w:val="20"/>
                <w:szCs w:val="20"/>
                <w:lang w:eastAsia="en-GB"/>
              </w:rPr>
            </w:pPr>
          </w:p>
        </w:tc>
      </w:tr>
    </w:tbl>
    <w:p w14:paraId="559FD60A" w14:textId="77777777" w:rsidR="009716D3" w:rsidRPr="00FC7A50" w:rsidRDefault="009716D3" w:rsidP="00FC7A50">
      <w:pPr>
        <w:pStyle w:val="Heading2"/>
        <w:rPr>
          <w:rFonts w:ascii="Times New Roman" w:hAnsi="Times New Roman" w:cs="Times New Roman"/>
          <w:b/>
          <w:bCs/>
          <w:color w:val="auto"/>
          <w:sz w:val="32"/>
          <w:szCs w:val="32"/>
        </w:rPr>
      </w:pPr>
      <w:bookmarkStart w:id="4" w:name="_Toc103360460"/>
      <w:r w:rsidRPr="00FC7A50">
        <w:rPr>
          <w:rFonts w:ascii="Times New Roman" w:hAnsi="Times New Roman" w:cs="Times New Roman"/>
          <w:b/>
          <w:bCs/>
          <w:color w:val="auto"/>
          <w:sz w:val="32"/>
          <w:szCs w:val="32"/>
        </w:rPr>
        <w:t>Data visualization</w:t>
      </w:r>
      <w:bookmarkEnd w:id="4"/>
    </w:p>
    <w:p w14:paraId="44D42AD8" w14:textId="57FB15CB" w:rsidR="009716D3" w:rsidRPr="009716D3" w:rsidRDefault="009716D3" w:rsidP="009716D3">
      <w:pPr>
        <w:rPr>
          <w:rFonts w:ascii="Times New Roman" w:hAnsi="Times New Roman" w:cs="Times New Roman"/>
          <w:sz w:val="24"/>
          <w:szCs w:val="24"/>
        </w:rPr>
      </w:pPr>
      <w:r w:rsidRPr="009716D3">
        <w:rPr>
          <w:rFonts w:ascii="Times New Roman" w:hAnsi="Times New Roman" w:cs="Times New Roman"/>
          <w:sz w:val="24"/>
          <w:szCs w:val="24"/>
        </w:rPr>
        <w:t>Because data exploration is important, data visualization as a data exploration technique is becoming essential for us.</w:t>
      </w:r>
    </w:p>
    <w:p w14:paraId="33F15FEF" w14:textId="50DE3716" w:rsidR="009716D3" w:rsidRPr="00897795" w:rsidRDefault="009716D3" w:rsidP="009716D3">
      <w:pPr>
        <w:rPr>
          <w:rFonts w:ascii="Times New Roman" w:hAnsi="Times New Roman" w:cs="Times New Roman"/>
          <w:sz w:val="24"/>
          <w:szCs w:val="24"/>
        </w:rPr>
      </w:pPr>
      <w:r w:rsidRPr="009716D3">
        <w:rPr>
          <w:rFonts w:ascii="Times New Roman" w:hAnsi="Times New Roman" w:cs="Times New Roman"/>
          <w:sz w:val="24"/>
          <w:szCs w:val="24"/>
        </w:rPr>
        <w:t xml:space="preserve">The presentation of data in a pictorial or graphic format is known as data visualization. The importance of such a graphic format is that it allows decision makers to see the </w:t>
      </w:r>
      <w:r w:rsidR="003E5111" w:rsidRPr="009716D3">
        <w:rPr>
          <w:rFonts w:ascii="Times New Roman" w:hAnsi="Times New Roman" w:cs="Times New Roman"/>
          <w:sz w:val="24"/>
          <w:szCs w:val="24"/>
        </w:rPr>
        <w:t>analyses</w:t>
      </w:r>
      <w:r w:rsidRPr="009716D3">
        <w:rPr>
          <w:rFonts w:ascii="Times New Roman" w:hAnsi="Times New Roman" w:cs="Times New Roman"/>
          <w:sz w:val="24"/>
          <w:szCs w:val="24"/>
        </w:rPr>
        <w:t xml:space="preserve"> presented visually. In other words, it is much easier for them to understand difficult concepts or to identify new patterns.</w:t>
      </w:r>
    </w:p>
    <w:p w14:paraId="3614414F" w14:textId="77777777" w:rsidR="002A50A5" w:rsidRDefault="009716D3" w:rsidP="002A50A5">
      <w:r w:rsidRPr="00897795">
        <w:rPr>
          <w:rFonts w:ascii="Times New Roman" w:hAnsi="Times New Roman" w:cs="Times New Roman"/>
          <w:sz w:val="24"/>
          <w:szCs w:val="24"/>
        </w:rPr>
        <w:t xml:space="preserve">The </w:t>
      </w:r>
      <w:r w:rsidR="003E5111" w:rsidRPr="00897795">
        <w:rPr>
          <w:rFonts w:ascii="Times New Roman" w:hAnsi="Times New Roman" w:cs="Times New Roman"/>
          <w:sz w:val="24"/>
          <w:szCs w:val="24"/>
        </w:rPr>
        <w:t>most used</w:t>
      </w:r>
      <w:r w:rsidRPr="00897795">
        <w:rPr>
          <w:rFonts w:ascii="Times New Roman" w:hAnsi="Times New Roman" w:cs="Times New Roman"/>
          <w:sz w:val="24"/>
          <w:szCs w:val="24"/>
        </w:rPr>
        <w:t xml:space="preserve"> data view functions in Excel are charts and pivot charts.</w:t>
      </w:r>
      <w:r w:rsidR="002A50A5" w:rsidRPr="002A50A5">
        <w:t xml:space="preserve"> </w:t>
      </w:r>
    </w:p>
    <w:p w14:paraId="6BDE900D" w14:textId="0EF3790A" w:rsidR="00BE3435" w:rsidRDefault="002A50A5" w:rsidP="002A50A5">
      <w:pPr>
        <w:rPr>
          <w:rFonts w:ascii="Times New Roman" w:hAnsi="Times New Roman" w:cs="Times New Roman"/>
          <w:sz w:val="24"/>
          <w:szCs w:val="24"/>
        </w:rPr>
      </w:pPr>
      <w:r w:rsidRPr="002A50A5">
        <w:rPr>
          <w:rFonts w:ascii="Times New Roman" w:hAnsi="Times New Roman" w:cs="Times New Roman"/>
          <w:sz w:val="24"/>
          <w:szCs w:val="24"/>
        </w:rPr>
        <w:t>Charts: A simple Excel chart can communicate much more information than a number sheet. Making charts is, as you can see, quite simple</w:t>
      </w:r>
      <w:r w:rsidR="00684556">
        <w:rPr>
          <w:rFonts w:ascii="Times New Roman" w:hAnsi="Times New Roman" w:cs="Times New Roman"/>
          <w:noProof/>
          <w:sz w:val="24"/>
          <w:szCs w:val="24"/>
        </w:rPr>
        <w:t xml:space="preserve"> </w:t>
      </w:r>
      <w:r w:rsidR="00684556" w:rsidRPr="00684556">
        <w:rPr>
          <w:rFonts w:ascii="Times New Roman" w:hAnsi="Times New Roman" w:cs="Times New Roman"/>
          <w:noProof/>
          <w:sz w:val="24"/>
          <w:szCs w:val="24"/>
        </w:rPr>
        <w:t>(Han et al., 2012)</w:t>
      </w:r>
      <w:r w:rsidR="00684556">
        <w:rPr>
          <w:rFonts w:ascii="Times New Roman" w:hAnsi="Times New Roman" w:cs="Times New Roman"/>
          <w:noProof/>
          <w:sz w:val="24"/>
          <w:szCs w:val="24"/>
        </w:rPr>
        <w:t>.</w:t>
      </w:r>
    </w:p>
    <w:p w14:paraId="3B2757B8" w14:textId="77777777" w:rsidR="00965F10" w:rsidRDefault="00965F10" w:rsidP="002A50A5">
      <w:pPr>
        <w:rPr>
          <w:rFonts w:ascii="Times New Roman" w:hAnsi="Times New Roman" w:cs="Times New Roman"/>
          <w:sz w:val="24"/>
          <w:szCs w:val="24"/>
        </w:rPr>
      </w:pPr>
    </w:p>
    <w:p w14:paraId="4C283362" w14:textId="77777777" w:rsidR="00965F10" w:rsidRDefault="00965F10" w:rsidP="002A50A5">
      <w:pPr>
        <w:rPr>
          <w:rFonts w:ascii="Times New Roman" w:hAnsi="Times New Roman" w:cs="Times New Roman"/>
          <w:sz w:val="24"/>
          <w:szCs w:val="24"/>
        </w:rPr>
      </w:pPr>
    </w:p>
    <w:p w14:paraId="0CBF8341" w14:textId="3BF3219C" w:rsidR="003C1AD1" w:rsidRDefault="003C1AD1" w:rsidP="002A50A5">
      <w:pPr>
        <w:rPr>
          <w:rFonts w:ascii="Times New Roman" w:hAnsi="Times New Roman" w:cs="Times New Roman"/>
          <w:sz w:val="24"/>
          <w:szCs w:val="24"/>
        </w:rPr>
      </w:pPr>
    </w:p>
    <w:p w14:paraId="795D2886" w14:textId="05E88821" w:rsidR="00914668" w:rsidRDefault="00914668" w:rsidP="002A50A5">
      <w:pPr>
        <w:rPr>
          <w:rFonts w:ascii="Times New Roman" w:hAnsi="Times New Roman" w:cs="Times New Roman"/>
          <w:sz w:val="24"/>
          <w:szCs w:val="24"/>
        </w:rPr>
      </w:pPr>
    </w:p>
    <w:p w14:paraId="44BB1FBF" w14:textId="59BDC058" w:rsidR="00914668" w:rsidRDefault="00914668" w:rsidP="002A50A5">
      <w:pPr>
        <w:rPr>
          <w:rFonts w:ascii="Times New Roman" w:hAnsi="Times New Roman" w:cs="Times New Roman"/>
          <w:sz w:val="24"/>
          <w:szCs w:val="24"/>
        </w:rPr>
      </w:pPr>
    </w:p>
    <w:p w14:paraId="5F88E7A1" w14:textId="77777777" w:rsidR="00914668" w:rsidRDefault="00914668" w:rsidP="002A50A5">
      <w:pPr>
        <w:rPr>
          <w:rFonts w:ascii="Times New Roman" w:hAnsi="Times New Roman" w:cs="Times New Roman"/>
          <w:sz w:val="24"/>
          <w:szCs w:val="24"/>
        </w:rPr>
      </w:pPr>
    </w:p>
    <w:p w14:paraId="6D17693C" w14:textId="2D772783" w:rsidR="003C1AD1" w:rsidRDefault="003C1AD1" w:rsidP="002A50A5">
      <w:pPr>
        <w:rPr>
          <w:rFonts w:ascii="Times New Roman" w:hAnsi="Times New Roman" w:cs="Times New Roman"/>
          <w:sz w:val="24"/>
          <w:szCs w:val="24"/>
        </w:rPr>
      </w:pPr>
    </w:p>
    <w:p w14:paraId="4F338CE1" w14:textId="77777777" w:rsidR="00684556" w:rsidRPr="002A50A5" w:rsidRDefault="00684556" w:rsidP="002A50A5">
      <w:pPr>
        <w:rPr>
          <w:rFonts w:ascii="Times New Roman" w:hAnsi="Times New Roman" w:cs="Times New Roman"/>
          <w:sz w:val="24"/>
          <w:szCs w:val="24"/>
        </w:rPr>
      </w:pPr>
    </w:p>
    <w:p w14:paraId="7B3CC704" w14:textId="060E9F2E" w:rsidR="00B7107F" w:rsidRDefault="002A50A5" w:rsidP="002A50A5">
      <w:pPr>
        <w:rPr>
          <w:rFonts w:ascii="Times New Roman" w:hAnsi="Times New Roman" w:cs="Times New Roman"/>
          <w:sz w:val="24"/>
          <w:szCs w:val="24"/>
        </w:rPr>
      </w:pPr>
      <w:r w:rsidRPr="002A50A5">
        <w:rPr>
          <w:rFonts w:ascii="Times New Roman" w:hAnsi="Times New Roman" w:cs="Times New Roman"/>
          <w:sz w:val="24"/>
          <w:szCs w:val="24"/>
        </w:rPr>
        <w:t>Let's create a</w:t>
      </w:r>
      <w:r w:rsidR="007A77DD">
        <w:rPr>
          <w:rFonts w:ascii="Times New Roman" w:hAnsi="Times New Roman" w:cs="Times New Roman"/>
          <w:sz w:val="24"/>
          <w:szCs w:val="24"/>
        </w:rPr>
        <w:t xml:space="preserve"> column</w:t>
      </w:r>
      <w:r w:rsidRPr="002A50A5">
        <w:rPr>
          <w:rFonts w:ascii="Times New Roman" w:hAnsi="Times New Roman" w:cs="Times New Roman"/>
          <w:sz w:val="24"/>
          <w:szCs w:val="24"/>
        </w:rPr>
        <w:t xml:space="preserve"> Chart using </w:t>
      </w:r>
      <w:r w:rsidR="006821CC">
        <w:rPr>
          <w:rFonts w:ascii="Times New Roman" w:hAnsi="Times New Roman" w:cs="Times New Roman"/>
          <w:sz w:val="24"/>
          <w:szCs w:val="24"/>
        </w:rPr>
        <w:t xml:space="preserve">our example of Excel </w:t>
      </w:r>
      <w:r w:rsidR="003F7748">
        <w:rPr>
          <w:rFonts w:ascii="Times New Roman" w:hAnsi="Times New Roman" w:cs="Times New Roman"/>
          <w:sz w:val="24"/>
          <w:szCs w:val="24"/>
        </w:rPr>
        <w:t>crime</w:t>
      </w:r>
      <w:r w:rsidR="006821CC">
        <w:rPr>
          <w:rFonts w:ascii="Times New Roman" w:hAnsi="Times New Roman" w:cs="Times New Roman"/>
          <w:sz w:val="24"/>
          <w:szCs w:val="24"/>
        </w:rPr>
        <w:t xml:space="preserve"> rate</w:t>
      </w:r>
      <w:r w:rsidRPr="002A50A5">
        <w:rPr>
          <w:rFonts w:ascii="Times New Roman" w:hAnsi="Times New Roman" w:cs="Times New Roman"/>
          <w:sz w:val="24"/>
          <w:szCs w:val="24"/>
        </w:rPr>
        <w:t>:</w:t>
      </w:r>
    </w:p>
    <w:p w14:paraId="4894AE70" w14:textId="3A996FFE" w:rsidR="00EB635C" w:rsidRDefault="00965F10" w:rsidP="002A50A5">
      <w:pPr>
        <w:rPr>
          <w:rFonts w:ascii="Times New Roman" w:hAnsi="Times New Roman" w:cs="Times New Roman"/>
          <w:sz w:val="24"/>
          <w:szCs w:val="24"/>
        </w:rPr>
      </w:pPr>
      <w:r>
        <w:rPr>
          <w:noProof/>
        </w:rPr>
        <w:lastRenderedPageBreak/>
        <w:drawing>
          <wp:inline distT="0" distB="0" distL="0" distR="0" wp14:anchorId="2B6A3625" wp14:editId="70637C3C">
            <wp:extent cx="5731510" cy="3488055"/>
            <wp:effectExtent l="0" t="0" r="2540" b="17145"/>
            <wp:docPr id="1" name="Chart 1">
              <a:extLst xmlns:a="http://schemas.openxmlformats.org/drawingml/2006/main">
                <a:ext uri="{FF2B5EF4-FFF2-40B4-BE49-F238E27FC236}">
                  <a16:creationId xmlns:a16="http://schemas.microsoft.com/office/drawing/2014/main" id="{C9DCE7CB-00B7-6218-A5F9-96C1197452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0B1E194" w14:textId="26EAEE88" w:rsidR="00814A30" w:rsidRPr="00897795" w:rsidRDefault="00814A30" w:rsidP="00814A30">
      <w:pPr>
        <w:jc w:val="center"/>
        <w:rPr>
          <w:rFonts w:ascii="Times New Roman" w:hAnsi="Times New Roman" w:cs="Times New Roman"/>
          <w:sz w:val="24"/>
          <w:szCs w:val="24"/>
        </w:rPr>
      </w:pPr>
      <w:r>
        <w:rPr>
          <w:rFonts w:ascii="Times New Roman" w:hAnsi="Times New Roman" w:cs="Times New Roman"/>
          <w:sz w:val="24"/>
          <w:szCs w:val="24"/>
        </w:rPr>
        <w:t>Pivot table.</w:t>
      </w:r>
    </w:p>
    <w:p w14:paraId="68303032" w14:textId="34E13E73" w:rsidR="00B7107F" w:rsidRPr="00C904B3" w:rsidRDefault="00D76E47" w:rsidP="00B7107F">
      <w:pPr>
        <w:rPr>
          <w:rFonts w:ascii="Times New Roman" w:hAnsi="Times New Roman" w:cs="Times New Roman"/>
          <w:sz w:val="24"/>
          <w:szCs w:val="24"/>
        </w:rPr>
      </w:pPr>
      <w:r w:rsidRPr="00C904B3">
        <w:rPr>
          <w:rFonts w:ascii="Times New Roman" w:hAnsi="Times New Roman" w:cs="Times New Roman"/>
          <w:sz w:val="24"/>
          <w:szCs w:val="24"/>
        </w:rPr>
        <w:t>This chart shows the total crime rate in Southern, which is 1202.8, the total crime rate in Northern, which is 3221.1, and the total crime rate in this case, which is 4832. The total crime rate is 483.2 per million people. The total number of people is 46,211.</w:t>
      </w:r>
    </w:p>
    <w:p w14:paraId="7C1C35D4" w14:textId="77777777" w:rsidR="00B54326" w:rsidRDefault="00B54326" w:rsidP="00B7107F"/>
    <w:p w14:paraId="021B7FAA" w14:textId="125793A4" w:rsidR="00C71843" w:rsidRPr="000825F3" w:rsidRDefault="00B54326" w:rsidP="000825F3">
      <w:pPr>
        <w:pStyle w:val="Heading1"/>
        <w:jc w:val="both"/>
        <w:rPr>
          <w:rFonts w:ascii="Times New Roman" w:hAnsi="Times New Roman" w:cs="Times New Roman"/>
          <w:b/>
          <w:bCs/>
          <w:color w:val="auto"/>
        </w:rPr>
      </w:pPr>
      <w:bookmarkStart w:id="5" w:name="_Toc103360461"/>
      <w:r w:rsidRPr="000825F3">
        <w:rPr>
          <w:rFonts w:ascii="Times New Roman" w:hAnsi="Times New Roman" w:cs="Times New Roman"/>
          <w:b/>
          <w:bCs/>
          <w:color w:val="auto"/>
        </w:rPr>
        <w:t>Part 2</w:t>
      </w:r>
      <w:r w:rsidR="006F77AF" w:rsidRPr="000825F3">
        <w:rPr>
          <w:rFonts w:ascii="Times New Roman" w:hAnsi="Times New Roman" w:cs="Times New Roman"/>
          <w:b/>
          <w:bCs/>
          <w:color w:val="auto"/>
        </w:rPr>
        <w:t xml:space="preserve">. </w:t>
      </w:r>
      <w:r w:rsidR="00E37213" w:rsidRPr="000825F3">
        <w:rPr>
          <w:rFonts w:ascii="Times New Roman" w:hAnsi="Times New Roman" w:cs="Times New Roman"/>
          <w:b/>
          <w:bCs/>
          <w:color w:val="auto"/>
        </w:rPr>
        <w:t>Analysing</w:t>
      </w:r>
      <w:r w:rsidR="00413621" w:rsidRPr="000825F3">
        <w:rPr>
          <w:rFonts w:ascii="Times New Roman" w:hAnsi="Times New Roman" w:cs="Times New Roman"/>
          <w:b/>
          <w:bCs/>
          <w:color w:val="auto"/>
        </w:rPr>
        <w:t xml:space="preserve"> and evaluating a data collection of 200 students and their qualifications, and </w:t>
      </w:r>
      <w:r w:rsidR="006822CC" w:rsidRPr="000825F3">
        <w:rPr>
          <w:rFonts w:ascii="Times New Roman" w:hAnsi="Times New Roman" w:cs="Times New Roman"/>
          <w:b/>
          <w:bCs/>
          <w:color w:val="auto"/>
        </w:rPr>
        <w:t>choosing’s.</w:t>
      </w:r>
      <w:bookmarkEnd w:id="5"/>
    </w:p>
    <w:p w14:paraId="5658325A" w14:textId="77777777" w:rsidR="00C71843" w:rsidRDefault="00C71843" w:rsidP="00B7107F"/>
    <w:p w14:paraId="14324757" w14:textId="274E73C9" w:rsidR="00C71843" w:rsidRPr="00745F86" w:rsidRDefault="00914668" w:rsidP="00745F86">
      <w:pPr>
        <w:pStyle w:val="Heading2"/>
        <w:rPr>
          <w:rFonts w:ascii="Times New Roman" w:hAnsi="Times New Roman" w:cs="Times New Roman"/>
          <w:b/>
          <w:bCs/>
          <w:color w:val="auto"/>
          <w:sz w:val="32"/>
          <w:szCs w:val="32"/>
        </w:rPr>
      </w:pPr>
      <w:bookmarkStart w:id="6" w:name="_Toc103360462"/>
      <w:r w:rsidRPr="00745F86">
        <w:rPr>
          <w:rFonts w:ascii="Times New Roman" w:hAnsi="Times New Roman" w:cs="Times New Roman"/>
          <w:b/>
          <w:bCs/>
          <w:color w:val="auto"/>
          <w:sz w:val="32"/>
          <w:szCs w:val="32"/>
        </w:rPr>
        <w:t>1</w:t>
      </w:r>
      <w:r>
        <w:rPr>
          <w:rFonts w:ascii="Times New Roman" w:hAnsi="Times New Roman" w:cs="Times New Roman"/>
          <w:b/>
          <w:bCs/>
          <w:color w:val="auto"/>
          <w:sz w:val="32"/>
          <w:szCs w:val="32"/>
        </w:rPr>
        <w:t>)</w:t>
      </w:r>
      <w:r w:rsidRPr="00745F86">
        <w:rPr>
          <w:rFonts w:ascii="Times New Roman" w:hAnsi="Times New Roman" w:cs="Times New Roman"/>
          <w:b/>
          <w:bCs/>
          <w:color w:val="auto"/>
          <w:sz w:val="32"/>
          <w:szCs w:val="32"/>
        </w:rPr>
        <w:t>. How</w:t>
      </w:r>
      <w:r w:rsidR="00771F1D" w:rsidRPr="00745F86">
        <w:rPr>
          <w:rFonts w:ascii="Times New Roman" w:hAnsi="Times New Roman" w:cs="Times New Roman"/>
          <w:b/>
          <w:bCs/>
          <w:color w:val="auto"/>
          <w:sz w:val="32"/>
          <w:szCs w:val="32"/>
        </w:rPr>
        <w:t xml:space="preserve"> many </w:t>
      </w:r>
      <w:r w:rsidR="00406677" w:rsidRPr="00745F86">
        <w:rPr>
          <w:rFonts w:ascii="Times New Roman" w:hAnsi="Times New Roman" w:cs="Times New Roman"/>
          <w:b/>
          <w:bCs/>
          <w:color w:val="auto"/>
          <w:sz w:val="32"/>
          <w:szCs w:val="32"/>
        </w:rPr>
        <w:t>students</w:t>
      </w:r>
      <w:r w:rsidR="00771F1D" w:rsidRPr="00745F86">
        <w:rPr>
          <w:rFonts w:ascii="Times New Roman" w:hAnsi="Times New Roman" w:cs="Times New Roman"/>
          <w:b/>
          <w:bCs/>
          <w:color w:val="auto"/>
          <w:sz w:val="32"/>
          <w:szCs w:val="32"/>
        </w:rPr>
        <w:t xml:space="preserve"> want vanilla flavour?</w:t>
      </w:r>
      <w:bookmarkEnd w:id="6"/>
    </w:p>
    <w:p w14:paraId="37F75227" w14:textId="77777777" w:rsidR="003A692D" w:rsidRPr="003A692D" w:rsidRDefault="003A692D" w:rsidP="003A692D">
      <w:pPr>
        <w:autoSpaceDE w:val="0"/>
        <w:autoSpaceDN w:val="0"/>
        <w:adjustRightInd w:val="0"/>
        <w:spacing w:after="0" w:line="240" w:lineRule="auto"/>
        <w:ind w:left="360"/>
        <w:rPr>
          <w:rFonts w:ascii="Times New Roman" w:hAnsi="Times New Roman" w:cs="Times New Roman"/>
          <w:sz w:val="24"/>
          <w:szCs w:val="24"/>
        </w:rPr>
      </w:pPr>
    </w:p>
    <w:tbl>
      <w:tblPr>
        <w:tblW w:w="5140" w:type="dxa"/>
        <w:tblLayout w:type="fixed"/>
        <w:tblCellMar>
          <w:left w:w="0" w:type="dxa"/>
          <w:right w:w="0" w:type="dxa"/>
        </w:tblCellMar>
        <w:tblLook w:val="0000" w:firstRow="0" w:lastRow="0" w:firstColumn="0" w:lastColumn="0" w:noHBand="0" w:noVBand="0"/>
      </w:tblPr>
      <w:tblGrid>
        <w:gridCol w:w="1024"/>
        <w:gridCol w:w="1191"/>
        <w:gridCol w:w="1831"/>
        <w:gridCol w:w="1094"/>
      </w:tblGrid>
      <w:tr w:rsidR="003A692D" w:rsidRPr="003A692D" w14:paraId="6C53BD89" w14:textId="77777777" w:rsidTr="003A692D">
        <w:tblPrEx>
          <w:tblCellMar>
            <w:top w:w="0" w:type="dxa"/>
            <w:bottom w:w="0" w:type="dxa"/>
          </w:tblCellMar>
        </w:tblPrEx>
        <w:trPr>
          <w:cantSplit/>
          <w:trHeight w:val="199"/>
        </w:trPr>
        <w:tc>
          <w:tcPr>
            <w:tcW w:w="5140" w:type="dxa"/>
            <w:gridSpan w:val="4"/>
            <w:tcBorders>
              <w:top w:val="nil"/>
              <w:left w:val="nil"/>
              <w:bottom w:val="nil"/>
              <w:right w:val="nil"/>
            </w:tcBorders>
            <w:shd w:val="clear" w:color="auto" w:fill="FFFFFF"/>
            <w:vAlign w:val="center"/>
          </w:tcPr>
          <w:p w14:paraId="261770EB" w14:textId="77777777" w:rsidR="003A692D" w:rsidRPr="003A692D" w:rsidRDefault="003A692D" w:rsidP="003A692D">
            <w:pPr>
              <w:autoSpaceDE w:val="0"/>
              <w:autoSpaceDN w:val="0"/>
              <w:adjustRightInd w:val="0"/>
              <w:spacing w:after="0" w:line="320" w:lineRule="atLeast"/>
              <w:ind w:left="60" w:right="60"/>
              <w:jc w:val="center"/>
              <w:rPr>
                <w:rFonts w:ascii="Arial" w:hAnsi="Arial" w:cs="Arial"/>
                <w:color w:val="010205"/>
                <w:sz w:val="28"/>
                <w:szCs w:val="28"/>
              </w:rPr>
            </w:pPr>
            <w:r w:rsidRPr="003A692D">
              <w:rPr>
                <w:rFonts w:ascii="Arial" w:hAnsi="Arial" w:cs="Arial"/>
                <w:b/>
                <w:bCs/>
                <w:color w:val="010205"/>
                <w:sz w:val="28"/>
                <w:szCs w:val="28"/>
              </w:rPr>
              <w:t>Statistics</w:t>
            </w:r>
          </w:p>
        </w:tc>
      </w:tr>
      <w:tr w:rsidR="003A692D" w:rsidRPr="003A692D" w14:paraId="3EAEF698" w14:textId="77777777" w:rsidTr="00EA5E6C">
        <w:tblPrEx>
          <w:tblCellMar>
            <w:top w:w="0" w:type="dxa"/>
            <w:bottom w:w="0" w:type="dxa"/>
          </w:tblCellMar>
        </w:tblPrEx>
        <w:trPr>
          <w:cantSplit/>
          <w:trHeight w:val="392"/>
        </w:trPr>
        <w:tc>
          <w:tcPr>
            <w:tcW w:w="2215" w:type="dxa"/>
            <w:gridSpan w:val="2"/>
            <w:tcBorders>
              <w:top w:val="nil"/>
              <w:left w:val="nil"/>
              <w:bottom w:val="single" w:sz="8" w:space="0" w:color="152935"/>
              <w:right w:val="nil"/>
            </w:tcBorders>
            <w:shd w:val="clear" w:color="auto" w:fill="FFFFFF"/>
            <w:vAlign w:val="bottom"/>
          </w:tcPr>
          <w:p w14:paraId="639B2CA0" w14:textId="77777777" w:rsidR="003A692D" w:rsidRPr="003A692D" w:rsidRDefault="003A692D" w:rsidP="003A692D">
            <w:pPr>
              <w:autoSpaceDE w:val="0"/>
              <w:autoSpaceDN w:val="0"/>
              <w:adjustRightInd w:val="0"/>
              <w:spacing w:after="0" w:line="240" w:lineRule="auto"/>
              <w:rPr>
                <w:rFonts w:ascii="Times New Roman" w:hAnsi="Times New Roman" w:cs="Times New Roman"/>
                <w:sz w:val="24"/>
                <w:szCs w:val="24"/>
              </w:rPr>
            </w:pPr>
          </w:p>
        </w:tc>
        <w:tc>
          <w:tcPr>
            <w:tcW w:w="1831" w:type="dxa"/>
            <w:tcBorders>
              <w:top w:val="nil"/>
              <w:left w:val="nil"/>
              <w:bottom w:val="single" w:sz="8" w:space="0" w:color="152935"/>
              <w:right w:val="single" w:sz="8" w:space="0" w:color="E0E0E0"/>
            </w:tcBorders>
            <w:shd w:val="clear" w:color="auto" w:fill="FFFFFF"/>
            <w:vAlign w:val="bottom"/>
          </w:tcPr>
          <w:p w14:paraId="530BD9B4" w14:textId="3E4A1FC8" w:rsidR="003A692D" w:rsidRPr="003A692D" w:rsidRDefault="00E37213" w:rsidP="003A692D">
            <w:pPr>
              <w:autoSpaceDE w:val="0"/>
              <w:autoSpaceDN w:val="0"/>
              <w:adjustRightInd w:val="0"/>
              <w:spacing w:after="0" w:line="320" w:lineRule="atLeast"/>
              <w:ind w:left="60" w:right="60"/>
              <w:jc w:val="center"/>
              <w:rPr>
                <w:rFonts w:ascii="Arial" w:hAnsi="Arial" w:cs="Arial"/>
                <w:color w:val="264A60"/>
                <w:sz w:val="24"/>
                <w:szCs w:val="24"/>
              </w:rPr>
            </w:pPr>
            <w:r w:rsidRPr="003A692D">
              <w:rPr>
                <w:rFonts w:ascii="Arial" w:hAnsi="Arial" w:cs="Arial"/>
                <w:color w:val="264A60"/>
                <w:sz w:val="24"/>
                <w:szCs w:val="24"/>
              </w:rPr>
              <w:t>ice-cream</w:t>
            </w:r>
          </w:p>
        </w:tc>
        <w:tc>
          <w:tcPr>
            <w:tcW w:w="1094" w:type="dxa"/>
            <w:tcBorders>
              <w:top w:val="nil"/>
              <w:left w:val="single" w:sz="8" w:space="0" w:color="E0E0E0"/>
              <w:bottom w:val="single" w:sz="8" w:space="0" w:color="152935"/>
              <w:right w:val="nil"/>
            </w:tcBorders>
            <w:shd w:val="clear" w:color="auto" w:fill="FFFFFF"/>
            <w:vAlign w:val="bottom"/>
          </w:tcPr>
          <w:p w14:paraId="08ABB798" w14:textId="77777777" w:rsidR="003A692D" w:rsidRPr="003A692D" w:rsidRDefault="003A692D" w:rsidP="003A692D">
            <w:pPr>
              <w:autoSpaceDE w:val="0"/>
              <w:autoSpaceDN w:val="0"/>
              <w:adjustRightInd w:val="0"/>
              <w:spacing w:after="0" w:line="320" w:lineRule="atLeast"/>
              <w:ind w:left="60" w:right="60"/>
              <w:jc w:val="center"/>
              <w:rPr>
                <w:rFonts w:ascii="Arial" w:hAnsi="Arial" w:cs="Arial"/>
                <w:color w:val="264A60"/>
                <w:sz w:val="24"/>
                <w:szCs w:val="24"/>
              </w:rPr>
            </w:pPr>
            <w:r w:rsidRPr="003A692D">
              <w:rPr>
                <w:rFonts w:ascii="Arial" w:hAnsi="Arial" w:cs="Arial"/>
                <w:color w:val="264A60"/>
                <w:sz w:val="24"/>
                <w:szCs w:val="24"/>
              </w:rPr>
              <w:t>gender</w:t>
            </w:r>
          </w:p>
        </w:tc>
      </w:tr>
      <w:tr w:rsidR="003A692D" w:rsidRPr="003A692D" w14:paraId="778B45AB" w14:textId="77777777" w:rsidTr="00EA5E6C">
        <w:tblPrEx>
          <w:tblCellMar>
            <w:top w:w="0" w:type="dxa"/>
            <w:bottom w:w="0" w:type="dxa"/>
          </w:tblCellMar>
        </w:tblPrEx>
        <w:trPr>
          <w:cantSplit/>
          <w:trHeight w:val="192"/>
        </w:trPr>
        <w:tc>
          <w:tcPr>
            <w:tcW w:w="1024" w:type="dxa"/>
            <w:vMerge w:val="restart"/>
            <w:tcBorders>
              <w:top w:val="single" w:sz="8" w:space="0" w:color="152935"/>
              <w:left w:val="nil"/>
              <w:bottom w:val="single" w:sz="8" w:space="0" w:color="152935"/>
              <w:right w:val="nil"/>
            </w:tcBorders>
            <w:shd w:val="clear" w:color="auto" w:fill="E0E0E0"/>
          </w:tcPr>
          <w:p w14:paraId="5936FDC8" w14:textId="77777777" w:rsidR="003A692D" w:rsidRPr="003A692D" w:rsidRDefault="003A692D" w:rsidP="003A692D">
            <w:pPr>
              <w:autoSpaceDE w:val="0"/>
              <w:autoSpaceDN w:val="0"/>
              <w:adjustRightInd w:val="0"/>
              <w:spacing w:after="0" w:line="320" w:lineRule="atLeast"/>
              <w:ind w:left="60" w:right="60"/>
              <w:rPr>
                <w:rFonts w:ascii="Arial" w:hAnsi="Arial" w:cs="Arial"/>
                <w:color w:val="264A60"/>
                <w:sz w:val="24"/>
                <w:szCs w:val="24"/>
              </w:rPr>
            </w:pPr>
            <w:r w:rsidRPr="003A692D">
              <w:rPr>
                <w:rFonts w:ascii="Arial" w:hAnsi="Arial" w:cs="Arial"/>
                <w:color w:val="264A60"/>
                <w:sz w:val="24"/>
                <w:szCs w:val="24"/>
              </w:rPr>
              <w:t>N</w:t>
            </w:r>
          </w:p>
        </w:tc>
        <w:tc>
          <w:tcPr>
            <w:tcW w:w="1191" w:type="dxa"/>
            <w:tcBorders>
              <w:top w:val="single" w:sz="8" w:space="0" w:color="152935"/>
              <w:left w:val="nil"/>
              <w:bottom w:val="single" w:sz="8" w:space="0" w:color="AEAEAE"/>
              <w:right w:val="nil"/>
            </w:tcBorders>
            <w:shd w:val="clear" w:color="auto" w:fill="E0E0E0"/>
          </w:tcPr>
          <w:p w14:paraId="2DB2D652" w14:textId="77777777" w:rsidR="003A692D" w:rsidRPr="003A692D" w:rsidRDefault="003A692D" w:rsidP="003A692D">
            <w:pPr>
              <w:autoSpaceDE w:val="0"/>
              <w:autoSpaceDN w:val="0"/>
              <w:adjustRightInd w:val="0"/>
              <w:spacing w:after="0" w:line="320" w:lineRule="atLeast"/>
              <w:ind w:left="60" w:right="60"/>
              <w:rPr>
                <w:rFonts w:ascii="Arial" w:hAnsi="Arial" w:cs="Arial"/>
                <w:color w:val="264A60"/>
                <w:sz w:val="24"/>
                <w:szCs w:val="24"/>
              </w:rPr>
            </w:pPr>
            <w:r w:rsidRPr="003A692D">
              <w:rPr>
                <w:rFonts w:ascii="Arial" w:hAnsi="Arial" w:cs="Arial"/>
                <w:color w:val="264A60"/>
                <w:sz w:val="24"/>
                <w:szCs w:val="24"/>
              </w:rPr>
              <w:t>Valid</w:t>
            </w:r>
          </w:p>
        </w:tc>
        <w:tc>
          <w:tcPr>
            <w:tcW w:w="1831" w:type="dxa"/>
            <w:tcBorders>
              <w:top w:val="single" w:sz="8" w:space="0" w:color="152935"/>
              <w:left w:val="nil"/>
              <w:bottom w:val="single" w:sz="8" w:space="0" w:color="AEAEAE"/>
              <w:right w:val="single" w:sz="8" w:space="0" w:color="E0E0E0"/>
            </w:tcBorders>
            <w:shd w:val="clear" w:color="auto" w:fill="F9F9FB"/>
          </w:tcPr>
          <w:p w14:paraId="40D4DA83" w14:textId="77777777" w:rsidR="003A692D" w:rsidRPr="003A692D" w:rsidRDefault="003A692D" w:rsidP="003A692D">
            <w:pPr>
              <w:autoSpaceDE w:val="0"/>
              <w:autoSpaceDN w:val="0"/>
              <w:adjustRightInd w:val="0"/>
              <w:spacing w:after="0" w:line="320" w:lineRule="atLeast"/>
              <w:ind w:left="60" w:right="60"/>
              <w:jc w:val="right"/>
              <w:rPr>
                <w:rFonts w:ascii="Arial" w:hAnsi="Arial" w:cs="Arial"/>
                <w:color w:val="010205"/>
                <w:sz w:val="24"/>
                <w:szCs w:val="24"/>
              </w:rPr>
            </w:pPr>
            <w:r w:rsidRPr="003A692D">
              <w:rPr>
                <w:rFonts w:ascii="Arial" w:hAnsi="Arial" w:cs="Arial"/>
                <w:color w:val="010205"/>
                <w:sz w:val="24"/>
                <w:szCs w:val="24"/>
              </w:rPr>
              <w:t>200</w:t>
            </w:r>
          </w:p>
        </w:tc>
        <w:tc>
          <w:tcPr>
            <w:tcW w:w="1094" w:type="dxa"/>
            <w:tcBorders>
              <w:top w:val="single" w:sz="8" w:space="0" w:color="152935"/>
              <w:left w:val="single" w:sz="8" w:space="0" w:color="E0E0E0"/>
              <w:bottom w:val="single" w:sz="8" w:space="0" w:color="AEAEAE"/>
              <w:right w:val="nil"/>
            </w:tcBorders>
            <w:shd w:val="clear" w:color="auto" w:fill="F9F9FB"/>
          </w:tcPr>
          <w:p w14:paraId="40CF9B72" w14:textId="77777777" w:rsidR="003A692D" w:rsidRPr="003A692D" w:rsidRDefault="003A692D" w:rsidP="003A692D">
            <w:pPr>
              <w:autoSpaceDE w:val="0"/>
              <w:autoSpaceDN w:val="0"/>
              <w:adjustRightInd w:val="0"/>
              <w:spacing w:after="0" w:line="320" w:lineRule="atLeast"/>
              <w:ind w:left="60" w:right="60"/>
              <w:jc w:val="right"/>
              <w:rPr>
                <w:rFonts w:ascii="Arial" w:hAnsi="Arial" w:cs="Arial"/>
                <w:color w:val="010205"/>
                <w:sz w:val="24"/>
                <w:szCs w:val="24"/>
              </w:rPr>
            </w:pPr>
            <w:r w:rsidRPr="003A692D">
              <w:rPr>
                <w:rFonts w:ascii="Arial" w:hAnsi="Arial" w:cs="Arial"/>
                <w:color w:val="010205"/>
                <w:sz w:val="24"/>
                <w:szCs w:val="24"/>
              </w:rPr>
              <w:t>200</w:t>
            </w:r>
          </w:p>
        </w:tc>
      </w:tr>
      <w:tr w:rsidR="003A692D" w:rsidRPr="003A692D" w14:paraId="1F028320" w14:textId="77777777" w:rsidTr="00EA5E6C">
        <w:tblPrEx>
          <w:tblCellMar>
            <w:top w:w="0" w:type="dxa"/>
            <w:bottom w:w="0" w:type="dxa"/>
          </w:tblCellMar>
        </w:tblPrEx>
        <w:trPr>
          <w:cantSplit/>
          <w:trHeight w:val="407"/>
        </w:trPr>
        <w:tc>
          <w:tcPr>
            <w:tcW w:w="1024" w:type="dxa"/>
            <w:vMerge/>
            <w:tcBorders>
              <w:top w:val="single" w:sz="8" w:space="0" w:color="152935"/>
              <w:left w:val="nil"/>
              <w:bottom w:val="single" w:sz="8" w:space="0" w:color="152935"/>
              <w:right w:val="nil"/>
            </w:tcBorders>
            <w:shd w:val="clear" w:color="auto" w:fill="E0E0E0"/>
          </w:tcPr>
          <w:p w14:paraId="34FCA87C" w14:textId="77777777" w:rsidR="003A692D" w:rsidRPr="003A692D" w:rsidRDefault="003A692D" w:rsidP="003A692D">
            <w:pPr>
              <w:autoSpaceDE w:val="0"/>
              <w:autoSpaceDN w:val="0"/>
              <w:adjustRightInd w:val="0"/>
              <w:spacing w:after="0" w:line="240" w:lineRule="auto"/>
              <w:rPr>
                <w:rFonts w:ascii="Arial" w:hAnsi="Arial" w:cs="Arial"/>
                <w:color w:val="010205"/>
                <w:sz w:val="24"/>
                <w:szCs w:val="24"/>
              </w:rPr>
            </w:pPr>
          </w:p>
        </w:tc>
        <w:tc>
          <w:tcPr>
            <w:tcW w:w="1191" w:type="dxa"/>
            <w:tcBorders>
              <w:top w:val="single" w:sz="8" w:space="0" w:color="AEAEAE"/>
              <w:left w:val="nil"/>
              <w:bottom w:val="single" w:sz="8" w:space="0" w:color="152935"/>
              <w:right w:val="nil"/>
            </w:tcBorders>
            <w:shd w:val="clear" w:color="auto" w:fill="E0E0E0"/>
          </w:tcPr>
          <w:p w14:paraId="5BD85E28" w14:textId="77777777" w:rsidR="003A692D" w:rsidRPr="003A692D" w:rsidRDefault="003A692D" w:rsidP="003A692D">
            <w:pPr>
              <w:autoSpaceDE w:val="0"/>
              <w:autoSpaceDN w:val="0"/>
              <w:adjustRightInd w:val="0"/>
              <w:spacing w:after="0" w:line="320" w:lineRule="atLeast"/>
              <w:ind w:left="60" w:right="60"/>
              <w:rPr>
                <w:rFonts w:ascii="Arial" w:hAnsi="Arial" w:cs="Arial"/>
                <w:color w:val="264A60"/>
                <w:sz w:val="24"/>
                <w:szCs w:val="24"/>
              </w:rPr>
            </w:pPr>
            <w:r w:rsidRPr="003A692D">
              <w:rPr>
                <w:rFonts w:ascii="Arial" w:hAnsi="Arial" w:cs="Arial"/>
                <w:color w:val="264A60"/>
                <w:sz w:val="24"/>
                <w:szCs w:val="24"/>
              </w:rPr>
              <w:t>Missing</w:t>
            </w:r>
          </w:p>
        </w:tc>
        <w:tc>
          <w:tcPr>
            <w:tcW w:w="1831" w:type="dxa"/>
            <w:tcBorders>
              <w:top w:val="single" w:sz="8" w:space="0" w:color="AEAEAE"/>
              <w:left w:val="nil"/>
              <w:bottom w:val="single" w:sz="8" w:space="0" w:color="152935"/>
              <w:right w:val="single" w:sz="8" w:space="0" w:color="E0E0E0"/>
            </w:tcBorders>
            <w:shd w:val="clear" w:color="auto" w:fill="F9F9FB"/>
          </w:tcPr>
          <w:p w14:paraId="16A11ED1" w14:textId="77777777" w:rsidR="003A692D" w:rsidRPr="003A692D" w:rsidRDefault="003A692D" w:rsidP="003A692D">
            <w:pPr>
              <w:autoSpaceDE w:val="0"/>
              <w:autoSpaceDN w:val="0"/>
              <w:adjustRightInd w:val="0"/>
              <w:spacing w:after="0" w:line="320" w:lineRule="atLeast"/>
              <w:ind w:left="60" w:right="60"/>
              <w:jc w:val="right"/>
              <w:rPr>
                <w:rFonts w:ascii="Arial" w:hAnsi="Arial" w:cs="Arial"/>
                <w:color w:val="010205"/>
                <w:sz w:val="24"/>
                <w:szCs w:val="24"/>
              </w:rPr>
            </w:pPr>
            <w:r w:rsidRPr="003A692D">
              <w:rPr>
                <w:rFonts w:ascii="Arial" w:hAnsi="Arial" w:cs="Arial"/>
                <w:color w:val="010205"/>
                <w:sz w:val="24"/>
                <w:szCs w:val="24"/>
              </w:rPr>
              <w:t>0</w:t>
            </w:r>
          </w:p>
        </w:tc>
        <w:tc>
          <w:tcPr>
            <w:tcW w:w="1094" w:type="dxa"/>
            <w:tcBorders>
              <w:top w:val="single" w:sz="8" w:space="0" w:color="AEAEAE"/>
              <w:left w:val="single" w:sz="8" w:space="0" w:color="E0E0E0"/>
              <w:bottom w:val="single" w:sz="8" w:space="0" w:color="152935"/>
              <w:right w:val="nil"/>
            </w:tcBorders>
            <w:shd w:val="clear" w:color="auto" w:fill="F9F9FB"/>
          </w:tcPr>
          <w:p w14:paraId="3E27FC30" w14:textId="77777777" w:rsidR="003A692D" w:rsidRPr="003A692D" w:rsidRDefault="003A692D" w:rsidP="003A692D">
            <w:pPr>
              <w:autoSpaceDE w:val="0"/>
              <w:autoSpaceDN w:val="0"/>
              <w:adjustRightInd w:val="0"/>
              <w:spacing w:after="0" w:line="320" w:lineRule="atLeast"/>
              <w:ind w:left="60" w:right="60"/>
              <w:jc w:val="right"/>
              <w:rPr>
                <w:rFonts w:ascii="Arial" w:hAnsi="Arial" w:cs="Arial"/>
                <w:color w:val="010205"/>
                <w:sz w:val="24"/>
                <w:szCs w:val="24"/>
              </w:rPr>
            </w:pPr>
            <w:r w:rsidRPr="003A692D">
              <w:rPr>
                <w:rFonts w:ascii="Arial" w:hAnsi="Arial" w:cs="Arial"/>
                <w:color w:val="010205"/>
                <w:sz w:val="24"/>
                <w:szCs w:val="24"/>
              </w:rPr>
              <w:t>0</w:t>
            </w:r>
          </w:p>
        </w:tc>
      </w:tr>
    </w:tbl>
    <w:p w14:paraId="12B8C4F7" w14:textId="3CB205FC" w:rsidR="00EA5E6C" w:rsidRDefault="00EA5E6C" w:rsidP="00EA5E6C">
      <w:pPr>
        <w:autoSpaceDE w:val="0"/>
        <w:autoSpaceDN w:val="0"/>
        <w:adjustRightInd w:val="0"/>
        <w:spacing w:after="0" w:line="240" w:lineRule="auto"/>
        <w:rPr>
          <w:rFonts w:ascii="Times New Roman" w:hAnsi="Times New Roman" w:cs="Times New Roman"/>
          <w:sz w:val="24"/>
          <w:szCs w:val="24"/>
        </w:rPr>
      </w:pPr>
    </w:p>
    <w:p w14:paraId="149C7595" w14:textId="040BF216" w:rsidR="00E37213" w:rsidRDefault="00AC0E30" w:rsidP="00EA5E6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Here in this </w:t>
      </w:r>
      <w:r w:rsidR="00813711">
        <w:rPr>
          <w:rFonts w:ascii="Times New Roman" w:hAnsi="Times New Roman" w:cs="Times New Roman"/>
          <w:sz w:val="24"/>
          <w:szCs w:val="24"/>
        </w:rPr>
        <w:t>chapter,</w:t>
      </w:r>
      <w:r>
        <w:rPr>
          <w:rFonts w:ascii="Times New Roman" w:hAnsi="Times New Roman" w:cs="Times New Roman"/>
          <w:sz w:val="24"/>
          <w:szCs w:val="24"/>
        </w:rPr>
        <w:t xml:space="preserve"> we want to show you </w:t>
      </w:r>
      <w:r w:rsidR="00813711">
        <w:rPr>
          <w:rFonts w:ascii="Times New Roman" w:hAnsi="Times New Roman" w:cs="Times New Roman"/>
          <w:sz w:val="24"/>
          <w:szCs w:val="24"/>
        </w:rPr>
        <w:t>that</w:t>
      </w:r>
      <w:r w:rsidR="00A15CFC">
        <w:rPr>
          <w:rFonts w:ascii="Times New Roman" w:hAnsi="Times New Roman" w:cs="Times New Roman"/>
          <w:sz w:val="24"/>
          <w:szCs w:val="24"/>
        </w:rPr>
        <w:t xml:space="preserve"> the number of </w:t>
      </w:r>
      <w:r w:rsidR="00745F86">
        <w:rPr>
          <w:rFonts w:ascii="Times New Roman" w:hAnsi="Times New Roman" w:cs="Times New Roman"/>
          <w:sz w:val="24"/>
          <w:szCs w:val="24"/>
        </w:rPr>
        <w:t>ice-creams</w:t>
      </w:r>
      <w:r w:rsidR="00A15CFC">
        <w:rPr>
          <w:rFonts w:ascii="Times New Roman" w:hAnsi="Times New Roman" w:cs="Times New Roman"/>
          <w:sz w:val="24"/>
          <w:szCs w:val="24"/>
        </w:rPr>
        <w:t xml:space="preserve"> is equal to number of </w:t>
      </w:r>
      <w:r w:rsidR="00CD5BA6">
        <w:rPr>
          <w:rFonts w:ascii="Times New Roman" w:hAnsi="Times New Roman" w:cs="Times New Roman"/>
          <w:sz w:val="24"/>
          <w:szCs w:val="24"/>
        </w:rPr>
        <w:t>genders</w:t>
      </w:r>
      <w:r w:rsidR="00A15CFC">
        <w:rPr>
          <w:rFonts w:ascii="Times New Roman" w:hAnsi="Times New Roman" w:cs="Times New Roman"/>
          <w:sz w:val="24"/>
          <w:szCs w:val="24"/>
        </w:rPr>
        <w:t xml:space="preserve">. That mean we </w:t>
      </w:r>
      <w:r w:rsidR="002F20B1">
        <w:rPr>
          <w:rFonts w:ascii="Times New Roman" w:hAnsi="Times New Roman" w:cs="Times New Roman"/>
          <w:sz w:val="24"/>
          <w:szCs w:val="24"/>
        </w:rPr>
        <w:t>have a balance</w:t>
      </w:r>
    </w:p>
    <w:p w14:paraId="6CC4D311" w14:textId="7FB6CBA9" w:rsidR="00D278A6" w:rsidRDefault="00D278A6" w:rsidP="00887B8D">
      <w:pPr>
        <w:autoSpaceDE w:val="0"/>
        <w:autoSpaceDN w:val="0"/>
        <w:adjustRightInd w:val="0"/>
        <w:spacing w:after="0" w:line="240" w:lineRule="auto"/>
        <w:rPr>
          <w:rFonts w:ascii="Times New Roman" w:hAnsi="Times New Roman" w:cs="Times New Roman"/>
          <w:sz w:val="24"/>
          <w:szCs w:val="24"/>
        </w:rPr>
      </w:pPr>
    </w:p>
    <w:p w14:paraId="22AFFC0C" w14:textId="0E12A757" w:rsidR="00CD5BA6" w:rsidRDefault="00CD5BA6" w:rsidP="00887B8D">
      <w:pPr>
        <w:autoSpaceDE w:val="0"/>
        <w:autoSpaceDN w:val="0"/>
        <w:adjustRightInd w:val="0"/>
        <w:spacing w:after="0" w:line="240" w:lineRule="auto"/>
        <w:rPr>
          <w:rFonts w:ascii="Times New Roman" w:hAnsi="Times New Roman" w:cs="Times New Roman"/>
          <w:sz w:val="24"/>
          <w:szCs w:val="24"/>
        </w:rPr>
      </w:pPr>
    </w:p>
    <w:p w14:paraId="7CAA72F1" w14:textId="77777777" w:rsidR="00CD5BA6" w:rsidRDefault="00CD5BA6" w:rsidP="00887B8D">
      <w:pPr>
        <w:autoSpaceDE w:val="0"/>
        <w:autoSpaceDN w:val="0"/>
        <w:adjustRightInd w:val="0"/>
        <w:spacing w:after="0" w:line="240" w:lineRule="auto"/>
        <w:rPr>
          <w:rFonts w:ascii="Times New Roman" w:hAnsi="Times New Roman" w:cs="Times New Roman"/>
          <w:sz w:val="24"/>
          <w:szCs w:val="24"/>
        </w:rPr>
      </w:pPr>
    </w:p>
    <w:p w14:paraId="736CDA96" w14:textId="73EDC0C6" w:rsidR="007248B2" w:rsidRPr="00745F86" w:rsidRDefault="007248B2" w:rsidP="00745F86">
      <w:pPr>
        <w:pStyle w:val="Heading2"/>
        <w:rPr>
          <w:rFonts w:ascii="Times New Roman" w:hAnsi="Times New Roman" w:cs="Times New Roman"/>
          <w:b/>
          <w:bCs/>
          <w:color w:val="auto"/>
          <w:sz w:val="32"/>
          <w:szCs w:val="32"/>
        </w:rPr>
      </w:pPr>
      <w:bookmarkStart w:id="7" w:name="_Toc103360463"/>
      <w:r w:rsidRPr="00745F86">
        <w:rPr>
          <w:rFonts w:ascii="Times New Roman" w:hAnsi="Times New Roman" w:cs="Times New Roman"/>
          <w:b/>
          <w:bCs/>
          <w:color w:val="auto"/>
          <w:sz w:val="32"/>
          <w:szCs w:val="32"/>
        </w:rPr>
        <w:t>2) How many students are Male and Female?</w:t>
      </w:r>
      <w:bookmarkEnd w:id="7"/>
    </w:p>
    <w:p w14:paraId="03097102" w14:textId="77777777" w:rsidR="00D278A6" w:rsidRPr="00D278A6" w:rsidRDefault="00D278A6" w:rsidP="00D278A6"/>
    <w:p w14:paraId="2C3B7D3E" w14:textId="7B1E627F" w:rsidR="007248B2" w:rsidRDefault="00D278A6" w:rsidP="007B51D8">
      <w:pPr>
        <w:autoSpaceDE w:val="0"/>
        <w:autoSpaceDN w:val="0"/>
        <w:adjustRightInd w:val="0"/>
        <w:spacing w:after="0" w:line="240" w:lineRule="auto"/>
        <w:rPr>
          <w:rFonts w:ascii="Times New Roman" w:hAnsi="Times New Roman" w:cs="Times New Roman"/>
          <w:sz w:val="24"/>
          <w:szCs w:val="24"/>
        </w:rPr>
      </w:pPr>
      <w:r w:rsidRPr="00D278A6">
        <w:rPr>
          <w:rFonts w:ascii="Times New Roman" w:hAnsi="Times New Roman" w:cs="Times New Roman"/>
          <w:sz w:val="24"/>
          <w:szCs w:val="24"/>
        </w:rPr>
        <w:t>We want to show you the number of males and females in these charts. There are 91 males and 109 females. There are 200 people in total.</w:t>
      </w:r>
    </w:p>
    <w:p w14:paraId="57B5A748" w14:textId="77777777" w:rsidR="00D278A6" w:rsidRPr="007B51D8" w:rsidRDefault="00D278A6" w:rsidP="007B51D8">
      <w:pPr>
        <w:autoSpaceDE w:val="0"/>
        <w:autoSpaceDN w:val="0"/>
        <w:adjustRightInd w:val="0"/>
        <w:spacing w:after="0" w:line="240" w:lineRule="auto"/>
        <w:rPr>
          <w:rFonts w:ascii="Times New Roman" w:hAnsi="Times New Roman" w:cs="Times New Roman"/>
          <w:sz w:val="24"/>
          <w:szCs w:val="24"/>
        </w:rPr>
      </w:pPr>
    </w:p>
    <w:tbl>
      <w:tblPr>
        <w:tblW w:w="9320" w:type="dxa"/>
        <w:tblLayout w:type="fixed"/>
        <w:tblCellMar>
          <w:left w:w="0" w:type="dxa"/>
          <w:right w:w="0" w:type="dxa"/>
        </w:tblCellMar>
        <w:tblLook w:val="0000" w:firstRow="0" w:lastRow="0" w:firstColumn="0" w:lastColumn="0" w:noHBand="0" w:noVBand="0"/>
      </w:tblPr>
      <w:tblGrid>
        <w:gridCol w:w="1068"/>
        <w:gridCol w:w="1218"/>
        <w:gridCol w:w="1545"/>
        <w:gridCol w:w="1480"/>
        <w:gridCol w:w="1872"/>
        <w:gridCol w:w="2137"/>
      </w:tblGrid>
      <w:tr w:rsidR="007B51D8" w:rsidRPr="007B51D8" w14:paraId="116496A3" w14:textId="77777777" w:rsidTr="007B51D8">
        <w:tblPrEx>
          <w:tblCellMar>
            <w:top w:w="0" w:type="dxa"/>
            <w:bottom w:w="0" w:type="dxa"/>
          </w:tblCellMar>
        </w:tblPrEx>
        <w:trPr>
          <w:cantSplit/>
          <w:trHeight w:val="295"/>
        </w:trPr>
        <w:tc>
          <w:tcPr>
            <w:tcW w:w="9320" w:type="dxa"/>
            <w:gridSpan w:val="6"/>
            <w:tcBorders>
              <w:top w:val="nil"/>
              <w:left w:val="nil"/>
              <w:bottom w:val="nil"/>
              <w:right w:val="nil"/>
            </w:tcBorders>
            <w:shd w:val="clear" w:color="auto" w:fill="FFFFFF"/>
            <w:vAlign w:val="center"/>
          </w:tcPr>
          <w:p w14:paraId="7EA4BFF2" w14:textId="77777777" w:rsidR="007B51D8" w:rsidRPr="007B51D8" w:rsidRDefault="007B51D8" w:rsidP="007B51D8">
            <w:pPr>
              <w:autoSpaceDE w:val="0"/>
              <w:autoSpaceDN w:val="0"/>
              <w:adjustRightInd w:val="0"/>
              <w:spacing w:after="0" w:line="320" w:lineRule="atLeast"/>
              <w:ind w:left="60" w:right="60"/>
              <w:jc w:val="center"/>
              <w:rPr>
                <w:rFonts w:ascii="Arial" w:hAnsi="Arial" w:cs="Arial"/>
                <w:color w:val="010205"/>
                <w:sz w:val="28"/>
                <w:szCs w:val="28"/>
              </w:rPr>
            </w:pPr>
            <w:r w:rsidRPr="007B51D8">
              <w:rPr>
                <w:rFonts w:ascii="Arial" w:hAnsi="Arial" w:cs="Arial"/>
                <w:b/>
                <w:bCs/>
                <w:color w:val="010205"/>
                <w:sz w:val="28"/>
                <w:szCs w:val="28"/>
              </w:rPr>
              <w:t>gender</w:t>
            </w:r>
          </w:p>
        </w:tc>
      </w:tr>
      <w:tr w:rsidR="007B51D8" w:rsidRPr="007B51D8" w14:paraId="6396DB19" w14:textId="77777777" w:rsidTr="007B51D8">
        <w:tblPrEx>
          <w:tblCellMar>
            <w:top w:w="0" w:type="dxa"/>
            <w:bottom w:w="0" w:type="dxa"/>
          </w:tblCellMar>
        </w:tblPrEx>
        <w:trPr>
          <w:cantSplit/>
          <w:trHeight w:val="580"/>
        </w:trPr>
        <w:tc>
          <w:tcPr>
            <w:tcW w:w="2286" w:type="dxa"/>
            <w:gridSpan w:val="2"/>
            <w:tcBorders>
              <w:top w:val="nil"/>
              <w:left w:val="nil"/>
              <w:bottom w:val="single" w:sz="8" w:space="0" w:color="152935"/>
              <w:right w:val="nil"/>
            </w:tcBorders>
            <w:shd w:val="clear" w:color="auto" w:fill="FFFFFF"/>
            <w:vAlign w:val="bottom"/>
          </w:tcPr>
          <w:p w14:paraId="5AF39818" w14:textId="77777777" w:rsidR="007B51D8" w:rsidRPr="007B51D8" w:rsidRDefault="007B51D8" w:rsidP="007B51D8">
            <w:pPr>
              <w:autoSpaceDE w:val="0"/>
              <w:autoSpaceDN w:val="0"/>
              <w:adjustRightInd w:val="0"/>
              <w:spacing w:after="0" w:line="240" w:lineRule="auto"/>
              <w:rPr>
                <w:rFonts w:ascii="Times New Roman" w:hAnsi="Times New Roman" w:cs="Times New Roman"/>
                <w:sz w:val="24"/>
                <w:szCs w:val="24"/>
              </w:rPr>
            </w:pPr>
          </w:p>
        </w:tc>
        <w:tc>
          <w:tcPr>
            <w:tcW w:w="1545" w:type="dxa"/>
            <w:tcBorders>
              <w:top w:val="nil"/>
              <w:left w:val="nil"/>
              <w:bottom w:val="single" w:sz="8" w:space="0" w:color="152935"/>
              <w:right w:val="single" w:sz="8" w:space="0" w:color="E0E0E0"/>
            </w:tcBorders>
            <w:shd w:val="clear" w:color="auto" w:fill="FFFFFF"/>
            <w:vAlign w:val="bottom"/>
          </w:tcPr>
          <w:p w14:paraId="4E1EC95A" w14:textId="77777777" w:rsidR="007B51D8" w:rsidRPr="007B51D8" w:rsidRDefault="007B51D8" w:rsidP="007B51D8">
            <w:pPr>
              <w:autoSpaceDE w:val="0"/>
              <w:autoSpaceDN w:val="0"/>
              <w:adjustRightInd w:val="0"/>
              <w:spacing w:after="0" w:line="320" w:lineRule="atLeast"/>
              <w:ind w:left="60" w:right="60"/>
              <w:jc w:val="center"/>
              <w:rPr>
                <w:rFonts w:ascii="Arial" w:hAnsi="Arial" w:cs="Arial"/>
                <w:color w:val="264A60"/>
                <w:sz w:val="24"/>
                <w:szCs w:val="24"/>
              </w:rPr>
            </w:pPr>
            <w:r w:rsidRPr="007B51D8">
              <w:rPr>
                <w:rFonts w:ascii="Arial" w:hAnsi="Arial" w:cs="Arial"/>
                <w:color w:val="264A60"/>
                <w:sz w:val="24"/>
                <w:szCs w:val="24"/>
              </w:rPr>
              <w:t>Frequency</w:t>
            </w:r>
          </w:p>
        </w:tc>
        <w:tc>
          <w:tcPr>
            <w:tcW w:w="1480" w:type="dxa"/>
            <w:tcBorders>
              <w:top w:val="nil"/>
              <w:left w:val="single" w:sz="8" w:space="0" w:color="E0E0E0"/>
              <w:bottom w:val="single" w:sz="8" w:space="0" w:color="152935"/>
              <w:right w:val="single" w:sz="8" w:space="0" w:color="E0E0E0"/>
            </w:tcBorders>
            <w:shd w:val="clear" w:color="auto" w:fill="FFFFFF"/>
            <w:vAlign w:val="bottom"/>
          </w:tcPr>
          <w:p w14:paraId="0E1F6C79" w14:textId="77777777" w:rsidR="007B51D8" w:rsidRPr="007B51D8" w:rsidRDefault="007B51D8" w:rsidP="007B51D8">
            <w:pPr>
              <w:autoSpaceDE w:val="0"/>
              <w:autoSpaceDN w:val="0"/>
              <w:adjustRightInd w:val="0"/>
              <w:spacing w:after="0" w:line="320" w:lineRule="atLeast"/>
              <w:ind w:left="60" w:right="60"/>
              <w:jc w:val="center"/>
              <w:rPr>
                <w:rFonts w:ascii="Arial" w:hAnsi="Arial" w:cs="Arial"/>
                <w:color w:val="264A60"/>
                <w:sz w:val="24"/>
                <w:szCs w:val="24"/>
              </w:rPr>
            </w:pPr>
            <w:r w:rsidRPr="007B51D8">
              <w:rPr>
                <w:rFonts w:ascii="Arial" w:hAnsi="Arial" w:cs="Arial"/>
                <w:color w:val="264A60"/>
                <w:sz w:val="24"/>
                <w:szCs w:val="24"/>
              </w:rPr>
              <w:t>Percent</w:t>
            </w:r>
          </w:p>
        </w:tc>
        <w:tc>
          <w:tcPr>
            <w:tcW w:w="1872" w:type="dxa"/>
            <w:tcBorders>
              <w:top w:val="nil"/>
              <w:left w:val="single" w:sz="8" w:space="0" w:color="E0E0E0"/>
              <w:bottom w:val="single" w:sz="8" w:space="0" w:color="152935"/>
              <w:right w:val="single" w:sz="8" w:space="0" w:color="E0E0E0"/>
            </w:tcBorders>
            <w:shd w:val="clear" w:color="auto" w:fill="FFFFFF"/>
            <w:vAlign w:val="bottom"/>
          </w:tcPr>
          <w:p w14:paraId="66910B36" w14:textId="77777777" w:rsidR="007B51D8" w:rsidRPr="007B51D8" w:rsidRDefault="007B51D8" w:rsidP="007B51D8">
            <w:pPr>
              <w:autoSpaceDE w:val="0"/>
              <w:autoSpaceDN w:val="0"/>
              <w:adjustRightInd w:val="0"/>
              <w:spacing w:after="0" w:line="320" w:lineRule="atLeast"/>
              <w:ind w:left="60" w:right="60"/>
              <w:jc w:val="center"/>
              <w:rPr>
                <w:rFonts w:ascii="Arial" w:hAnsi="Arial" w:cs="Arial"/>
                <w:color w:val="264A60"/>
                <w:sz w:val="24"/>
                <w:szCs w:val="24"/>
              </w:rPr>
            </w:pPr>
            <w:r w:rsidRPr="007B51D8">
              <w:rPr>
                <w:rFonts w:ascii="Arial" w:hAnsi="Arial" w:cs="Arial"/>
                <w:color w:val="264A60"/>
                <w:sz w:val="24"/>
                <w:szCs w:val="24"/>
              </w:rPr>
              <w:t>Valid Percent</w:t>
            </w:r>
          </w:p>
        </w:tc>
        <w:tc>
          <w:tcPr>
            <w:tcW w:w="2135" w:type="dxa"/>
            <w:tcBorders>
              <w:top w:val="nil"/>
              <w:left w:val="single" w:sz="8" w:space="0" w:color="E0E0E0"/>
              <w:bottom w:val="single" w:sz="8" w:space="0" w:color="152935"/>
              <w:right w:val="nil"/>
            </w:tcBorders>
            <w:shd w:val="clear" w:color="auto" w:fill="FFFFFF"/>
            <w:vAlign w:val="bottom"/>
          </w:tcPr>
          <w:p w14:paraId="65680BBA" w14:textId="77777777" w:rsidR="007B51D8" w:rsidRPr="007B51D8" w:rsidRDefault="007B51D8" w:rsidP="007B51D8">
            <w:pPr>
              <w:autoSpaceDE w:val="0"/>
              <w:autoSpaceDN w:val="0"/>
              <w:adjustRightInd w:val="0"/>
              <w:spacing w:after="0" w:line="320" w:lineRule="atLeast"/>
              <w:ind w:left="60" w:right="60"/>
              <w:jc w:val="center"/>
              <w:rPr>
                <w:rFonts w:ascii="Arial" w:hAnsi="Arial" w:cs="Arial"/>
                <w:color w:val="264A60"/>
                <w:sz w:val="24"/>
                <w:szCs w:val="24"/>
              </w:rPr>
            </w:pPr>
            <w:r w:rsidRPr="007B51D8">
              <w:rPr>
                <w:rFonts w:ascii="Arial" w:hAnsi="Arial" w:cs="Arial"/>
                <w:color w:val="264A60"/>
                <w:sz w:val="24"/>
                <w:szCs w:val="24"/>
              </w:rPr>
              <w:t>Cumulative Percent</w:t>
            </w:r>
          </w:p>
        </w:tc>
      </w:tr>
      <w:tr w:rsidR="007B51D8" w:rsidRPr="007B51D8" w14:paraId="4F0F746A" w14:textId="77777777" w:rsidTr="007B51D8">
        <w:tblPrEx>
          <w:tblCellMar>
            <w:top w:w="0" w:type="dxa"/>
            <w:bottom w:w="0" w:type="dxa"/>
          </w:tblCellMar>
        </w:tblPrEx>
        <w:trPr>
          <w:cantSplit/>
          <w:trHeight w:val="284"/>
        </w:trPr>
        <w:tc>
          <w:tcPr>
            <w:tcW w:w="1068" w:type="dxa"/>
            <w:vMerge w:val="restart"/>
            <w:tcBorders>
              <w:top w:val="single" w:sz="8" w:space="0" w:color="152935"/>
              <w:left w:val="nil"/>
              <w:bottom w:val="single" w:sz="8" w:space="0" w:color="152935"/>
              <w:right w:val="nil"/>
            </w:tcBorders>
            <w:shd w:val="clear" w:color="auto" w:fill="E0E0E0"/>
          </w:tcPr>
          <w:p w14:paraId="2D6049F1" w14:textId="77777777" w:rsidR="007B51D8" w:rsidRPr="007B51D8" w:rsidRDefault="007B51D8" w:rsidP="007B51D8">
            <w:pPr>
              <w:autoSpaceDE w:val="0"/>
              <w:autoSpaceDN w:val="0"/>
              <w:adjustRightInd w:val="0"/>
              <w:spacing w:after="0" w:line="320" w:lineRule="atLeast"/>
              <w:ind w:left="60" w:right="60"/>
              <w:rPr>
                <w:rFonts w:ascii="Arial" w:hAnsi="Arial" w:cs="Arial"/>
                <w:color w:val="264A60"/>
                <w:sz w:val="24"/>
                <w:szCs w:val="24"/>
              </w:rPr>
            </w:pPr>
            <w:r w:rsidRPr="007B51D8">
              <w:rPr>
                <w:rFonts w:ascii="Arial" w:hAnsi="Arial" w:cs="Arial"/>
                <w:color w:val="264A60"/>
                <w:sz w:val="24"/>
                <w:szCs w:val="24"/>
              </w:rPr>
              <w:t>Valid</w:t>
            </w:r>
          </w:p>
        </w:tc>
        <w:tc>
          <w:tcPr>
            <w:tcW w:w="1218" w:type="dxa"/>
            <w:tcBorders>
              <w:top w:val="single" w:sz="8" w:space="0" w:color="152935"/>
              <w:left w:val="nil"/>
              <w:bottom w:val="single" w:sz="8" w:space="0" w:color="AEAEAE"/>
              <w:right w:val="nil"/>
            </w:tcBorders>
            <w:shd w:val="clear" w:color="auto" w:fill="E0E0E0"/>
          </w:tcPr>
          <w:p w14:paraId="62015FB1" w14:textId="77777777" w:rsidR="007B51D8" w:rsidRPr="007B51D8" w:rsidRDefault="007B51D8" w:rsidP="007B51D8">
            <w:pPr>
              <w:autoSpaceDE w:val="0"/>
              <w:autoSpaceDN w:val="0"/>
              <w:adjustRightInd w:val="0"/>
              <w:spacing w:after="0" w:line="320" w:lineRule="atLeast"/>
              <w:ind w:left="60" w:right="60"/>
              <w:rPr>
                <w:rFonts w:ascii="Arial" w:hAnsi="Arial" w:cs="Arial"/>
                <w:color w:val="264A60"/>
                <w:sz w:val="24"/>
                <w:szCs w:val="24"/>
              </w:rPr>
            </w:pPr>
            <w:r w:rsidRPr="007B51D8">
              <w:rPr>
                <w:rFonts w:ascii="Arial" w:hAnsi="Arial" w:cs="Arial"/>
                <w:color w:val="264A60"/>
                <w:sz w:val="24"/>
                <w:szCs w:val="24"/>
              </w:rPr>
              <w:t>Male</w:t>
            </w:r>
          </w:p>
        </w:tc>
        <w:tc>
          <w:tcPr>
            <w:tcW w:w="1545" w:type="dxa"/>
            <w:tcBorders>
              <w:top w:val="single" w:sz="8" w:space="0" w:color="152935"/>
              <w:left w:val="nil"/>
              <w:bottom w:val="single" w:sz="8" w:space="0" w:color="AEAEAE"/>
              <w:right w:val="single" w:sz="8" w:space="0" w:color="E0E0E0"/>
            </w:tcBorders>
            <w:shd w:val="clear" w:color="auto" w:fill="F9F9FB"/>
          </w:tcPr>
          <w:p w14:paraId="69C0EB88"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91</w:t>
            </w:r>
          </w:p>
        </w:tc>
        <w:tc>
          <w:tcPr>
            <w:tcW w:w="1480" w:type="dxa"/>
            <w:tcBorders>
              <w:top w:val="single" w:sz="8" w:space="0" w:color="152935"/>
              <w:left w:val="single" w:sz="8" w:space="0" w:color="E0E0E0"/>
              <w:bottom w:val="single" w:sz="8" w:space="0" w:color="AEAEAE"/>
              <w:right w:val="single" w:sz="8" w:space="0" w:color="E0E0E0"/>
            </w:tcBorders>
            <w:shd w:val="clear" w:color="auto" w:fill="F9F9FB"/>
          </w:tcPr>
          <w:p w14:paraId="29189F44"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45.5</w:t>
            </w:r>
          </w:p>
        </w:tc>
        <w:tc>
          <w:tcPr>
            <w:tcW w:w="1872" w:type="dxa"/>
            <w:tcBorders>
              <w:top w:val="single" w:sz="8" w:space="0" w:color="152935"/>
              <w:left w:val="single" w:sz="8" w:space="0" w:color="E0E0E0"/>
              <w:bottom w:val="single" w:sz="8" w:space="0" w:color="AEAEAE"/>
              <w:right w:val="single" w:sz="8" w:space="0" w:color="E0E0E0"/>
            </w:tcBorders>
            <w:shd w:val="clear" w:color="auto" w:fill="F9F9FB"/>
          </w:tcPr>
          <w:p w14:paraId="30A2CBE5"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45.5</w:t>
            </w:r>
          </w:p>
        </w:tc>
        <w:tc>
          <w:tcPr>
            <w:tcW w:w="2135" w:type="dxa"/>
            <w:tcBorders>
              <w:top w:val="single" w:sz="8" w:space="0" w:color="152935"/>
              <w:left w:val="single" w:sz="8" w:space="0" w:color="E0E0E0"/>
              <w:bottom w:val="single" w:sz="8" w:space="0" w:color="AEAEAE"/>
              <w:right w:val="nil"/>
            </w:tcBorders>
            <w:shd w:val="clear" w:color="auto" w:fill="F9F9FB"/>
          </w:tcPr>
          <w:p w14:paraId="7074E203"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45.5</w:t>
            </w:r>
          </w:p>
        </w:tc>
      </w:tr>
      <w:tr w:rsidR="007B51D8" w:rsidRPr="007B51D8" w14:paraId="6E11673D" w14:textId="77777777" w:rsidTr="007B51D8">
        <w:tblPrEx>
          <w:tblCellMar>
            <w:top w:w="0" w:type="dxa"/>
            <w:bottom w:w="0" w:type="dxa"/>
          </w:tblCellMar>
        </w:tblPrEx>
        <w:trPr>
          <w:cantSplit/>
          <w:trHeight w:val="601"/>
        </w:trPr>
        <w:tc>
          <w:tcPr>
            <w:tcW w:w="1068" w:type="dxa"/>
            <w:vMerge/>
            <w:tcBorders>
              <w:top w:val="single" w:sz="8" w:space="0" w:color="152935"/>
              <w:left w:val="nil"/>
              <w:bottom w:val="single" w:sz="8" w:space="0" w:color="152935"/>
              <w:right w:val="nil"/>
            </w:tcBorders>
            <w:shd w:val="clear" w:color="auto" w:fill="E0E0E0"/>
          </w:tcPr>
          <w:p w14:paraId="1EF1F2EE" w14:textId="77777777" w:rsidR="007B51D8" w:rsidRPr="007B51D8" w:rsidRDefault="007B51D8" w:rsidP="007B51D8">
            <w:pPr>
              <w:autoSpaceDE w:val="0"/>
              <w:autoSpaceDN w:val="0"/>
              <w:adjustRightInd w:val="0"/>
              <w:spacing w:after="0" w:line="240" w:lineRule="auto"/>
              <w:rPr>
                <w:rFonts w:ascii="Arial" w:hAnsi="Arial" w:cs="Arial"/>
                <w:color w:val="010205"/>
                <w:sz w:val="24"/>
                <w:szCs w:val="24"/>
              </w:rPr>
            </w:pPr>
          </w:p>
        </w:tc>
        <w:tc>
          <w:tcPr>
            <w:tcW w:w="1218" w:type="dxa"/>
            <w:tcBorders>
              <w:top w:val="single" w:sz="8" w:space="0" w:color="AEAEAE"/>
              <w:left w:val="nil"/>
              <w:bottom w:val="single" w:sz="8" w:space="0" w:color="AEAEAE"/>
              <w:right w:val="nil"/>
            </w:tcBorders>
            <w:shd w:val="clear" w:color="auto" w:fill="E0E0E0"/>
          </w:tcPr>
          <w:p w14:paraId="430167EE" w14:textId="77777777" w:rsidR="007B51D8" w:rsidRPr="007B51D8" w:rsidRDefault="007B51D8" w:rsidP="007B51D8">
            <w:pPr>
              <w:autoSpaceDE w:val="0"/>
              <w:autoSpaceDN w:val="0"/>
              <w:adjustRightInd w:val="0"/>
              <w:spacing w:after="0" w:line="320" w:lineRule="atLeast"/>
              <w:ind w:left="60" w:right="60"/>
              <w:rPr>
                <w:rFonts w:ascii="Arial" w:hAnsi="Arial" w:cs="Arial"/>
                <w:color w:val="264A60"/>
                <w:sz w:val="24"/>
                <w:szCs w:val="24"/>
              </w:rPr>
            </w:pPr>
            <w:r w:rsidRPr="007B51D8">
              <w:rPr>
                <w:rFonts w:ascii="Arial" w:hAnsi="Arial" w:cs="Arial"/>
                <w:color w:val="264A60"/>
                <w:sz w:val="24"/>
                <w:szCs w:val="24"/>
              </w:rPr>
              <w:t>Female</w:t>
            </w:r>
          </w:p>
        </w:tc>
        <w:tc>
          <w:tcPr>
            <w:tcW w:w="1545" w:type="dxa"/>
            <w:tcBorders>
              <w:top w:val="single" w:sz="8" w:space="0" w:color="AEAEAE"/>
              <w:left w:val="nil"/>
              <w:bottom w:val="single" w:sz="8" w:space="0" w:color="AEAEAE"/>
              <w:right w:val="single" w:sz="8" w:space="0" w:color="E0E0E0"/>
            </w:tcBorders>
            <w:shd w:val="clear" w:color="auto" w:fill="F9F9FB"/>
          </w:tcPr>
          <w:p w14:paraId="27FCFCA4"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109</w:t>
            </w:r>
          </w:p>
        </w:tc>
        <w:tc>
          <w:tcPr>
            <w:tcW w:w="1480" w:type="dxa"/>
            <w:tcBorders>
              <w:top w:val="single" w:sz="8" w:space="0" w:color="AEAEAE"/>
              <w:left w:val="single" w:sz="8" w:space="0" w:color="E0E0E0"/>
              <w:bottom w:val="single" w:sz="8" w:space="0" w:color="AEAEAE"/>
              <w:right w:val="single" w:sz="8" w:space="0" w:color="E0E0E0"/>
            </w:tcBorders>
            <w:shd w:val="clear" w:color="auto" w:fill="F9F9FB"/>
          </w:tcPr>
          <w:p w14:paraId="2F74D7A0"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54.5</w:t>
            </w:r>
          </w:p>
        </w:tc>
        <w:tc>
          <w:tcPr>
            <w:tcW w:w="1872" w:type="dxa"/>
            <w:tcBorders>
              <w:top w:val="single" w:sz="8" w:space="0" w:color="AEAEAE"/>
              <w:left w:val="single" w:sz="8" w:space="0" w:color="E0E0E0"/>
              <w:bottom w:val="single" w:sz="8" w:space="0" w:color="AEAEAE"/>
              <w:right w:val="single" w:sz="8" w:space="0" w:color="E0E0E0"/>
            </w:tcBorders>
            <w:shd w:val="clear" w:color="auto" w:fill="F9F9FB"/>
          </w:tcPr>
          <w:p w14:paraId="3080E9DF"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54.5</w:t>
            </w:r>
          </w:p>
        </w:tc>
        <w:tc>
          <w:tcPr>
            <w:tcW w:w="2135" w:type="dxa"/>
            <w:tcBorders>
              <w:top w:val="single" w:sz="8" w:space="0" w:color="AEAEAE"/>
              <w:left w:val="single" w:sz="8" w:space="0" w:color="E0E0E0"/>
              <w:bottom w:val="single" w:sz="8" w:space="0" w:color="AEAEAE"/>
              <w:right w:val="nil"/>
            </w:tcBorders>
            <w:shd w:val="clear" w:color="auto" w:fill="F9F9FB"/>
          </w:tcPr>
          <w:p w14:paraId="5C98D432"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100.0</w:t>
            </w:r>
          </w:p>
        </w:tc>
      </w:tr>
      <w:tr w:rsidR="007B51D8" w:rsidRPr="007B51D8" w14:paraId="61705AF4" w14:textId="77777777" w:rsidTr="007B51D8">
        <w:tblPrEx>
          <w:tblCellMar>
            <w:top w:w="0" w:type="dxa"/>
            <w:bottom w:w="0" w:type="dxa"/>
          </w:tblCellMar>
        </w:tblPrEx>
        <w:trPr>
          <w:cantSplit/>
          <w:trHeight w:val="306"/>
        </w:trPr>
        <w:tc>
          <w:tcPr>
            <w:tcW w:w="1068" w:type="dxa"/>
            <w:vMerge/>
            <w:tcBorders>
              <w:top w:val="single" w:sz="8" w:space="0" w:color="152935"/>
              <w:left w:val="nil"/>
              <w:bottom w:val="single" w:sz="8" w:space="0" w:color="152935"/>
              <w:right w:val="nil"/>
            </w:tcBorders>
            <w:shd w:val="clear" w:color="auto" w:fill="E0E0E0"/>
          </w:tcPr>
          <w:p w14:paraId="2CB290A3" w14:textId="77777777" w:rsidR="007B51D8" w:rsidRPr="007B51D8" w:rsidRDefault="007B51D8" w:rsidP="007B51D8">
            <w:pPr>
              <w:autoSpaceDE w:val="0"/>
              <w:autoSpaceDN w:val="0"/>
              <w:adjustRightInd w:val="0"/>
              <w:spacing w:after="0" w:line="240" w:lineRule="auto"/>
              <w:rPr>
                <w:rFonts w:ascii="Arial" w:hAnsi="Arial" w:cs="Arial"/>
                <w:color w:val="010205"/>
                <w:sz w:val="24"/>
                <w:szCs w:val="24"/>
              </w:rPr>
            </w:pPr>
          </w:p>
        </w:tc>
        <w:tc>
          <w:tcPr>
            <w:tcW w:w="1218" w:type="dxa"/>
            <w:tcBorders>
              <w:top w:val="single" w:sz="8" w:space="0" w:color="AEAEAE"/>
              <w:left w:val="nil"/>
              <w:bottom w:val="single" w:sz="8" w:space="0" w:color="152935"/>
              <w:right w:val="nil"/>
            </w:tcBorders>
            <w:shd w:val="clear" w:color="auto" w:fill="E0E0E0"/>
          </w:tcPr>
          <w:p w14:paraId="59639242" w14:textId="77777777" w:rsidR="007B51D8" w:rsidRPr="007B51D8" w:rsidRDefault="007B51D8" w:rsidP="007B51D8">
            <w:pPr>
              <w:autoSpaceDE w:val="0"/>
              <w:autoSpaceDN w:val="0"/>
              <w:adjustRightInd w:val="0"/>
              <w:spacing w:after="0" w:line="320" w:lineRule="atLeast"/>
              <w:ind w:left="60" w:right="60"/>
              <w:rPr>
                <w:rFonts w:ascii="Arial" w:hAnsi="Arial" w:cs="Arial"/>
                <w:color w:val="264A60"/>
                <w:sz w:val="24"/>
                <w:szCs w:val="24"/>
              </w:rPr>
            </w:pPr>
            <w:r w:rsidRPr="007B51D8">
              <w:rPr>
                <w:rFonts w:ascii="Arial" w:hAnsi="Arial" w:cs="Arial"/>
                <w:color w:val="264A60"/>
                <w:sz w:val="24"/>
                <w:szCs w:val="24"/>
              </w:rPr>
              <w:t>Total</w:t>
            </w:r>
          </w:p>
        </w:tc>
        <w:tc>
          <w:tcPr>
            <w:tcW w:w="1545" w:type="dxa"/>
            <w:tcBorders>
              <w:top w:val="single" w:sz="8" w:space="0" w:color="AEAEAE"/>
              <w:left w:val="nil"/>
              <w:bottom w:val="single" w:sz="8" w:space="0" w:color="152935"/>
              <w:right w:val="single" w:sz="8" w:space="0" w:color="E0E0E0"/>
            </w:tcBorders>
            <w:shd w:val="clear" w:color="auto" w:fill="F9F9FB"/>
          </w:tcPr>
          <w:p w14:paraId="5BEECE09"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200</w:t>
            </w:r>
          </w:p>
        </w:tc>
        <w:tc>
          <w:tcPr>
            <w:tcW w:w="1480" w:type="dxa"/>
            <w:tcBorders>
              <w:top w:val="single" w:sz="8" w:space="0" w:color="AEAEAE"/>
              <w:left w:val="single" w:sz="8" w:space="0" w:color="E0E0E0"/>
              <w:bottom w:val="single" w:sz="8" w:space="0" w:color="152935"/>
              <w:right w:val="single" w:sz="8" w:space="0" w:color="E0E0E0"/>
            </w:tcBorders>
            <w:shd w:val="clear" w:color="auto" w:fill="F9F9FB"/>
          </w:tcPr>
          <w:p w14:paraId="736303DC"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100.0</w:t>
            </w:r>
          </w:p>
        </w:tc>
        <w:tc>
          <w:tcPr>
            <w:tcW w:w="1872" w:type="dxa"/>
            <w:tcBorders>
              <w:top w:val="single" w:sz="8" w:space="0" w:color="AEAEAE"/>
              <w:left w:val="single" w:sz="8" w:space="0" w:color="E0E0E0"/>
              <w:bottom w:val="single" w:sz="8" w:space="0" w:color="152935"/>
              <w:right w:val="single" w:sz="8" w:space="0" w:color="E0E0E0"/>
            </w:tcBorders>
            <w:shd w:val="clear" w:color="auto" w:fill="F9F9FB"/>
          </w:tcPr>
          <w:p w14:paraId="389811E6" w14:textId="77777777" w:rsidR="007B51D8" w:rsidRPr="007B51D8" w:rsidRDefault="007B51D8" w:rsidP="007B51D8">
            <w:pPr>
              <w:autoSpaceDE w:val="0"/>
              <w:autoSpaceDN w:val="0"/>
              <w:adjustRightInd w:val="0"/>
              <w:spacing w:after="0" w:line="320" w:lineRule="atLeast"/>
              <w:ind w:left="60" w:right="60"/>
              <w:jc w:val="right"/>
              <w:rPr>
                <w:rFonts w:ascii="Arial" w:hAnsi="Arial" w:cs="Arial"/>
                <w:color w:val="010205"/>
                <w:sz w:val="24"/>
                <w:szCs w:val="24"/>
              </w:rPr>
            </w:pPr>
            <w:r w:rsidRPr="007B51D8">
              <w:rPr>
                <w:rFonts w:ascii="Arial" w:hAnsi="Arial" w:cs="Arial"/>
                <w:color w:val="010205"/>
                <w:sz w:val="24"/>
                <w:szCs w:val="24"/>
              </w:rPr>
              <w:t>100.0</w:t>
            </w:r>
          </w:p>
        </w:tc>
        <w:tc>
          <w:tcPr>
            <w:tcW w:w="2135" w:type="dxa"/>
            <w:tcBorders>
              <w:top w:val="single" w:sz="8" w:space="0" w:color="AEAEAE"/>
              <w:left w:val="single" w:sz="8" w:space="0" w:color="E0E0E0"/>
              <w:bottom w:val="single" w:sz="8" w:space="0" w:color="152935"/>
              <w:right w:val="nil"/>
            </w:tcBorders>
            <w:shd w:val="clear" w:color="auto" w:fill="F9F9FB"/>
            <w:vAlign w:val="center"/>
          </w:tcPr>
          <w:p w14:paraId="3CF36B83" w14:textId="77777777" w:rsidR="007B51D8" w:rsidRPr="007B51D8" w:rsidRDefault="007B51D8" w:rsidP="007B51D8">
            <w:pPr>
              <w:autoSpaceDE w:val="0"/>
              <w:autoSpaceDN w:val="0"/>
              <w:adjustRightInd w:val="0"/>
              <w:spacing w:after="0" w:line="240" w:lineRule="auto"/>
              <w:rPr>
                <w:rFonts w:ascii="Times New Roman" w:hAnsi="Times New Roman" w:cs="Times New Roman"/>
                <w:sz w:val="24"/>
                <w:szCs w:val="24"/>
              </w:rPr>
            </w:pPr>
          </w:p>
        </w:tc>
      </w:tr>
    </w:tbl>
    <w:p w14:paraId="2E5E1EBB" w14:textId="77777777" w:rsidR="007B51D8" w:rsidRPr="007B51D8" w:rsidRDefault="007B51D8" w:rsidP="007B51D8">
      <w:pPr>
        <w:autoSpaceDE w:val="0"/>
        <w:autoSpaceDN w:val="0"/>
        <w:adjustRightInd w:val="0"/>
        <w:spacing w:after="0" w:line="400" w:lineRule="atLeast"/>
        <w:rPr>
          <w:rFonts w:ascii="Times New Roman" w:hAnsi="Times New Roman" w:cs="Times New Roman"/>
          <w:sz w:val="24"/>
          <w:szCs w:val="24"/>
        </w:rPr>
      </w:pPr>
    </w:p>
    <w:p w14:paraId="3E6D1341" w14:textId="77777777" w:rsidR="003A692D" w:rsidRPr="003A692D" w:rsidRDefault="003A692D" w:rsidP="00C605F9">
      <w:pPr>
        <w:pStyle w:val="ListParagraph"/>
        <w:autoSpaceDE w:val="0"/>
        <w:autoSpaceDN w:val="0"/>
        <w:adjustRightInd w:val="0"/>
        <w:spacing w:after="0" w:line="400" w:lineRule="atLeast"/>
        <w:rPr>
          <w:rFonts w:ascii="Times New Roman" w:hAnsi="Times New Roman" w:cs="Times New Roman"/>
          <w:sz w:val="24"/>
          <w:szCs w:val="24"/>
        </w:rPr>
      </w:pPr>
    </w:p>
    <w:p w14:paraId="5A4B81DC" w14:textId="7893610B" w:rsidR="00AA68A8" w:rsidRDefault="00AA68A8" w:rsidP="00AA68A8">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A4F2BAE" wp14:editId="2ED6915D">
            <wp:extent cx="5731510" cy="3369945"/>
            <wp:effectExtent l="0" t="0" r="2540" b="190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1DC1B1FC" w14:textId="77777777" w:rsidR="00AA68A8" w:rsidRDefault="00AA68A8" w:rsidP="00AA68A8">
      <w:pPr>
        <w:autoSpaceDE w:val="0"/>
        <w:autoSpaceDN w:val="0"/>
        <w:adjustRightInd w:val="0"/>
        <w:spacing w:after="0" w:line="240" w:lineRule="auto"/>
        <w:rPr>
          <w:rFonts w:ascii="Times New Roman" w:hAnsi="Times New Roman" w:cs="Times New Roman"/>
          <w:sz w:val="24"/>
          <w:szCs w:val="24"/>
        </w:rPr>
      </w:pPr>
    </w:p>
    <w:p w14:paraId="2AD5DAF4" w14:textId="77777777" w:rsidR="00AA68A8" w:rsidRDefault="00AA68A8" w:rsidP="00AA68A8">
      <w:pPr>
        <w:autoSpaceDE w:val="0"/>
        <w:autoSpaceDN w:val="0"/>
        <w:adjustRightInd w:val="0"/>
        <w:spacing w:after="0" w:line="400" w:lineRule="atLeast"/>
        <w:rPr>
          <w:rFonts w:ascii="Times New Roman" w:hAnsi="Times New Roman" w:cs="Times New Roman"/>
          <w:sz w:val="24"/>
          <w:szCs w:val="24"/>
        </w:rPr>
      </w:pPr>
    </w:p>
    <w:p w14:paraId="57741802" w14:textId="77777777" w:rsidR="000A4673" w:rsidRDefault="00116A9D" w:rsidP="00116A9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0BFECEB" wp14:editId="337CCAF5">
            <wp:extent cx="5731510" cy="3369945"/>
            <wp:effectExtent l="0" t="0" r="2540" b="190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2CCD96EF" w14:textId="77777777" w:rsidR="000A4673" w:rsidRDefault="000A4673" w:rsidP="00116A9D">
      <w:pPr>
        <w:autoSpaceDE w:val="0"/>
        <w:autoSpaceDN w:val="0"/>
        <w:adjustRightInd w:val="0"/>
        <w:spacing w:after="0" w:line="240" w:lineRule="auto"/>
        <w:rPr>
          <w:rFonts w:ascii="Times New Roman" w:hAnsi="Times New Roman" w:cs="Times New Roman"/>
          <w:sz w:val="24"/>
          <w:szCs w:val="24"/>
        </w:rPr>
      </w:pPr>
    </w:p>
    <w:p w14:paraId="0FB5476C" w14:textId="77777777" w:rsidR="000A4673" w:rsidRDefault="000A4673" w:rsidP="00116A9D">
      <w:pPr>
        <w:autoSpaceDE w:val="0"/>
        <w:autoSpaceDN w:val="0"/>
        <w:adjustRightInd w:val="0"/>
        <w:spacing w:after="0" w:line="240" w:lineRule="auto"/>
        <w:rPr>
          <w:rFonts w:ascii="Times New Roman" w:hAnsi="Times New Roman" w:cs="Times New Roman"/>
          <w:sz w:val="24"/>
          <w:szCs w:val="24"/>
        </w:rPr>
      </w:pPr>
    </w:p>
    <w:p w14:paraId="62EEE568" w14:textId="11995B27" w:rsidR="000A4673" w:rsidRDefault="000A4673" w:rsidP="00116A9D">
      <w:pPr>
        <w:autoSpaceDE w:val="0"/>
        <w:autoSpaceDN w:val="0"/>
        <w:adjustRightInd w:val="0"/>
        <w:spacing w:after="0" w:line="240" w:lineRule="auto"/>
        <w:rPr>
          <w:rFonts w:ascii="Times New Roman" w:hAnsi="Times New Roman" w:cs="Times New Roman"/>
          <w:sz w:val="24"/>
          <w:szCs w:val="24"/>
        </w:rPr>
      </w:pPr>
    </w:p>
    <w:p w14:paraId="434A9C4B" w14:textId="205AD1C6" w:rsidR="001E01FE" w:rsidRDefault="001E01FE" w:rsidP="00116A9D">
      <w:pPr>
        <w:autoSpaceDE w:val="0"/>
        <w:autoSpaceDN w:val="0"/>
        <w:adjustRightInd w:val="0"/>
        <w:spacing w:after="0" w:line="240" w:lineRule="auto"/>
        <w:rPr>
          <w:rFonts w:ascii="Times New Roman" w:hAnsi="Times New Roman" w:cs="Times New Roman"/>
          <w:sz w:val="24"/>
          <w:szCs w:val="24"/>
        </w:rPr>
      </w:pPr>
    </w:p>
    <w:p w14:paraId="572E5B51" w14:textId="77777777" w:rsidR="001E01FE" w:rsidRDefault="001E01FE" w:rsidP="00116A9D">
      <w:pPr>
        <w:autoSpaceDE w:val="0"/>
        <w:autoSpaceDN w:val="0"/>
        <w:adjustRightInd w:val="0"/>
        <w:spacing w:after="0" w:line="240" w:lineRule="auto"/>
        <w:rPr>
          <w:rFonts w:ascii="Times New Roman" w:hAnsi="Times New Roman" w:cs="Times New Roman"/>
          <w:sz w:val="24"/>
          <w:szCs w:val="24"/>
        </w:rPr>
      </w:pPr>
    </w:p>
    <w:p w14:paraId="17A96200" w14:textId="77777777" w:rsidR="000A4673" w:rsidRDefault="000A4673" w:rsidP="00116A9D">
      <w:pPr>
        <w:autoSpaceDE w:val="0"/>
        <w:autoSpaceDN w:val="0"/>
        <w:adjustRightInd w:val="0"/>
        <w:spacing w:after="0" w:line="240" w:lineRule="auto"/>
        <w:rPr>
          <w:rFonts w:ascii="Times New Roman" w:hAnsi="Times New Roman" w:cs="Times New Roman"/>
          <w:sz w:val="24"/>
          <w:szCs w:val="24"/>
        </w:rPr>
      </w:pPr>
    </w:p>
    <w:p w14:paraId="13D68545" w14:textId="77777777" w:rsidR="000A4673" w:rsidRDefault="000A4673" w:rsidP="00116A9D">
      <w:pPr>
        <w:autoSpaceDE w:val="0"/>
        <w:autoSpaceDN w:val="0"/>
        <w:adjustRightInd w:val="0"/>
        <w:spacing w:after="0" w:line="240" w:lineRule="auto"/>
        <w:rPr>
          <w:rFonts w:ascii="Times New Roman" w:hAnsi="Times New Roman" w:cs="Times New Roman"/>
          <w:sz w:val="24"/>
          <w:szCs w:val="24"/>
        </w:rPr>
      </w:pPr>
    </w:p>
    <w:p w14:paraId="29044F80" w14:textId="0523068A" w:rsidR="000A4673" w:rsidRPr="00745F86" w:rsidRDefault="00D575C0" w:rsidP="00745F86">
      <w:pPr>
        <w:pStyle w:val="Heading2"/>
        <w:jc w:val="both"/>
        <w:rPr>
          <w:rFonts w:ascii="Times New Roman" w:hAnsi="Times New Roman" w:cs="Times New Roman"/>
          <w:b/>
          <w:bCs/>
          <w:color w:val="auto"/>
          <w:sz w:val="32"/>
          <w:szCs w:val="32"/>
        </w:rPr>
      </w:pPr>
      <w:bookmarkStart w:id="8" w:name="_Toc103360464"/>
      <w:r w:rsidRPr="00745F86">
        <w:rPr>
          <w:rFonts w:ascii="Times New Roman" w:hAnsi="Times New Roman" w:cs="Times New Roman"/>
          <w:b/>
          <w:bCs/>
          <w:color w:val="auto"/>
          <w:sz w:val="32"/>
          <w:szCs w:val="32"/>
        </w:rPr>
        <w:t>3)</w:t>
      </w:r>
      <w:r w:rsidR="00054A9E" w:rsidRPr="00745F86">
        <w:rPr>
          <w:rFonts w:ascii="Times New Roman" w:hAnsi="Times New Roman" w:cs="Times New Roman"/>
          <w:b/>
          <w:bCs/>
          <w:color w:val="auto"/>
          <w:sz w:val="32"/>
          <w:szCs w:val="32"/>
        </w:rPr>
        <w:t xml:space="preserve"> </w:t>
      </w:r>
      <w:r w:rsidR="00054A9E" w:rsidRPr="00745F86">
        <w:rPr>
          <w:rFonts w:ascii="Times New Roman" w:hAnsi="Times New Roman" w:cs="Times New Roman"/>
          <w:b/>
          <w:bCs/>
          <w:color w:val="auto"/>
          <w:sz w:val="32"/>
          <w:szCs w:val="32"/>
        </w:rPr>
        <w:t>What are the Mean and Median of participants who likes chocolate and strawberry flavour?</w:t>
      </w:r>
      <w:bookmarkEnd w:id="8"/>
    </w:p>
    <w:p w14:paraId="2BBE98FA" w14:textId="39C54780" w:rsidR="004B4E96" w:rsidRDefault="0006479C" w:rsidP="004B4E96">
      <w:r>
        <w:t xml:space="preserve"> </w:t>
      </w:r>
    </w:p>
    <w:p w14:paraId="6054B943" w14:textId="2F95DA38" w:rsidR="0005758B" w:rsidRPr="0073691B" w:rsidRDefault="00472143" w:rsidP="0073691B">
      <w:pPr>
        <w:spacing w:line="360" w:lineRule="auto"/>
        <w:jc w:val="both"/>
        <w:rPr>
          <w:rFonts w:ascii="Times New Roman" w:hAnsi="Times New Roman" w:cs="Times New Roman"/>
          <w:sz w:val="24"/>
          <w:szCs w:val="24"/>
        </w:rPr>
      </w:pPr>
      <w:r w:rsidRPr="00472143">
        <w:rPr>
          <w:rFonts w:ascii="Times New Roman" w:hAnsi="Times New Roman" w:cs="Times New Roman"/>
          <w:color w:val="202124"/>
          <w:sz w:val="24"/>
          <w:szCs w:val="24"/>
          <w:shd w:val="clear" w:color="auto" w:fill="FFFFFF"/>
        </w:rPr>
        <w:lastRenderedPageBreak/>
        <w:t>The mean is calculated by dividing the sum of a set of values by the number of values in the set. In contrast, the median is 2.00, which is the middle number in a set of values ordered from smallest to largest.</w:t>
      </w:r>
    </w:p>
    <w:tbl>
      <w:tblPr>
        <w:tblW w:w="6567" w:type="dxa"/>
        <w:tblLayout w:type="fixed"/>
        <w:tblCellMar>
          <w:left w:w="0" w:type="dxa"/>
          <w:right w:w="0" w:type="dxa"/>
        </w:tblCellMar>
        <w:tblLook w:val="0000" w:firstRow="0" w:lastRow="0" w:firstColumn="0" w:lastColumn="0" w:noHBand="0" w:noVBand="0"/>
      </w:tblPr>
      <w:tblGrid>
        <w:gridCol w:w="1850"/>
        <w:gridCol w:w="2152"/>
        <w:gridCol w:w="2565"/>
      </w:tblGrid>
      <w:tr w:rsidR="000A4673" w:rsidRPr="000A4673" w14:paraId="05522774" w14:textId="77777777" w:rsidTr="00406677">
        <w:tblPrEx>
          <w:tblCellMar>
            <w:top w:w="0" w:type="dxa"/>
            <w:bottom w:w="0" w:type="dxa"/>
          </w:tblCellMar>
        </w:tblPrEx>
        <w:trPr>
          <w:cantSplit/>
          <w:trHeight w:val="250"/>
        </w:trPr>
        <w:tc>
          <w:tcPr>
            <w:tcW w:w="6567" w:type="dxa"/>
            <w:gridSpan w:val="3"/>
            <w:tcBorders>
              <w:top w:val="nil"/>
              <w:left w:val="nil"/>
              <w:bottom w:val="nil"/>
              <w:right w:val="nil"/>
            </w:tcBorders>
            <w:shd w:val="clear" w:color="auto" w:fill="FFFFFF"/>
            <w:vAlign w:val="center"/>
          </w:tcPr>
          <w:p w14:paraId="256A97E6" w14:textId="77777777" w:rsidR="000A4673" w:rsidRPr="000A4673" w:rsidRDefault="000A4673" w:rsidP="000A4673">
            <w:pPr>
              <w:autoSpaceDE w:val="0"/>
              <w:autoSpaceDN w:val="0"/>
              <w:adjustRightInd w:val="0"/>
              <w:spacing w:after="0" w:line="320" w:lineRule="atLeast"/>
              <w:ind w:left="60" w:right="60"/>
              <w:jc w:val="center"/>
              <w:rPr>
                <w:rFonts w:ascii="Arial" w:hAnsi="Arial" w:cs="Arial"/>
                <w:color w:val="010205"/>
                <w:sz w:val="28"/>
                <w:szCs w:val="28"/>
              </w:rPr>
            </w:pPr>
            <w:r w:rsidRPr="000A4673">
              <w:rPr>
                <w:rFonts w:ascii="Arial" w:hAnsi="Arial" w:cs="Arial"/>
                <w:b/>
                <w:bCs/>
                <w:color w:val="010205"/>
                <w:sz w:val="28"/>
                <w:szCs w:val="28"/>
              </w:rPr>
              <w:t>Statistics</w:t>
            </w:r>
          </w:p>
        </w:tc>
      </w:tr>
      <w:tr w:rsidR="000A4673" w:rsidRPr="000A4673" w14:paraId="5853AC64" w14:textId="77777777" w:rsidTr="00406677">
        <w:tblPrEx>
          <w:tblCellMar>
            <w:top w:w="0" w:type="dxa"/>
            <w:bottom w:w="0" w:type="dxa"/>
          </w:tblCellMar>
        </w:tblPrEx>
        <w:trPr>
          <w:cantSplit/>
          <w:trHeight w:val="241"/>
        </w:trPr>
        <w:tc>
          <w:tcPr>
            <w:tcW w:w="6567" w:type="dxa"/>
            <w:gridSpan w:val="3"/>
            <w:tcBorders>
              <w:top w:val="nil"/>
              <w:left w:val="nil"/>
              <w:bottom w:val="nil"/>
              <w:right w:val="nil"/>
            </w:tcBorders>
            <w:shd w:val="clear" w:color="auto" w:fill="FFFFFF"/>
            <w:vAlign w:val="bottom"/>
          </w:tcPr>
          <w:p w14:paraId="3BC038E6" w14:textId="394CAA50" w:rsidR="000A4673" w:rsidRPr="000A4673" w:rsidRDefault="000A4673" w:rsidP="000A4673">
            <w:pPr>
              <w:autoSpaceDE w:val="0"/>
              <w:autoSpaceDN w:val="0"/>
              <w:adjustRightInd w:val="0"/>
              <w:spacing w:after="0" w:line="320" w:lineRule="atLeast"/>
              <w:rPr>
                <w:rFonts w:ascii="Times New Roman" w:hAnsi="Times New Roman" w:cs="Times New Roman"/>
                <w:sz w:val="24"/>
                <w:szCs w:val="24"/>
              </w:rPr>
            </w:pPr>
            <w:r w:rsidRPr="000A4673">
              <w:rPr>
                <w:rFonts w:ascii="Arial" w:hAnsi="Arial" w:cs="Arial"/>
                <w:color w:val="010205"/>
                <w:sz w:val="24"/>
                <w:szCs w:val="24"/>
                <w:shd w:val="clear" w:color="auto" w:fill="FFFFFF"/>
              </w:rPr>
              <w:t>ice-cream</w:t>
            </w:r>
            <w:r w:rsidRPr="000A4673">
              <w:rPr>
                <w:rFonts w:ascii="Arial" w:hAnsi="Arial" w:cs="Arial"/>
                <w:color w:val="010205"/>
                <w:sz w:val="24"/>
                <w:szCs w:val="24"/>
                <w:shd w:val="clear" w:color="auto" w:fill="FFFFFF"/>
              </w:rPr>
              <w:t xml:space="preserve">  </w:t>
            </w:r>
          </w:p>
        </w:tc>
      </w:tr>
      <w:tr w:rsidR="000A4673" w:rsidRPr="000A4673" w14:paraId="460AE3EA" w14:textId="77777777" w:rsidTr="00406677">
        <w:tblPrEx>
          <w:tblCellMar>
            <w:top w:w="0" w:type="dxa"/>
            <w:bottom w:w="0" w:type="dxa"/>
          </w:tblCellMar>
        </w:tblPrEx>
        <w:trPr>
          <w:cantSplit/>
          <w:trHeight w:val="250"/>
        </w:trPr>
        <w:tc>
          <w:tcPr>
            <w:tcW w:w="1850" w:type="dxa"/>
            <w:vMerge w:val="restart"/>
            <w:tcBorders>
              <w:top w:val="nil"/>
              <w:left w:val="nil"/>
              <w:bottom w:val="single" w:sz="8" w:space="0" w:color="AEAEAE"/>
              <w:right w:val="nil"/>
            </w:tcBorders>
            <w:shd w:val="clear" w:color="auto" w:fill="E0E0E0"/>
          </w:tcPr>
          <w:p w14:paraId="1D095431" w14:textId="77777777" w:rsidR="000A4673" w:rsidRPr="000A4673" w:rsidRDefault="000A4673" w:rsidP="000A4673">
            <w:pPr>
              <w:autoSpaceDE w:val="0"/>
              <w:autoSpaceDN w:val="0"/>
              <w:adjustRightInd w:val="0"/>
              <w:spacing w:after="0" w:line="320" w:lineRule="atLeast"/>
              <w:ind w:left="60" w:right="60"/>
              <w:rPr>
                <w:rFonts w:ascii="Arial" w:hAnsi="Arial" w:cs="Arial"/>
                <w:color w:val="264A60"/>
                <w:sz w:val="24"/>
                <w:szCs w:val="24"/>
              </w:rPr>
            </w:pPr>
            <w:r w:rsidRPr="000A4673">
              <w:rPr>
                <w:rFonts w:ascii="Arial" w:hAnsi="Arial" w:cs="Arial"/>
                <w:color w:val="264A60"/>
                <w:sz w:val="24"/>
                <w:szCs w:val="24"/>
              </w:rPr>
              <w:t>N</w:t>
            </w:r>
          </w:p>
        </w:tc>
        <w:tc>
          <w:tcPr>
            <w:tcW w:w="2151" w:type="dxa"/>
            <w:tcBorders>
              <w:top w:val="nil"/>
              <w:left w:val="nil"/>
              <w:bottom w:val="single" w:sz="8" w:space="0" w:color="AEAEAE"/>
              <w:right w:val="nil"/>
            </w:tcBorders>
            <w:shd w:val="clear" w:color="auto" w:fill="E0E0E0"/>
          </w:tcPr>
          <w:p w14:paraId="09EFA9CE" w14:textId="77777777" w:rsidR="000A4673" w:rsidRPr="000A4673" w:rsidRDefault="000A4673" w:rsidP="000A4673">
            <w:pPr>
              <w:autoSpaceDE w:val="0"/>
              <w:autoSpaceDN w:val="0"/>
              <w:adjustRightInd w:val="0"/>
              <w:spacing w:after="0" w:line="320" w:lineRule="atLeast"/>
              <w:ind w:left="60" w:right="60"/>
              <w:rPr>
                <w:rFonts w:ascii="Arial" w:hAnsi="Arial" w:cs="Arial"/>
                <w:color w:val="264A60"/>
                <w:sz w:val="24"/>
                <w:szCs w:val="24"/>
              </w:rPr>
            </w:pPr>
            <w:r w:rsidRPr="000A4673">
              <w:rPr>
                <w:rFonts w:ascii="Arial" w:hAnsi="Arial" w:cs="Arial"/>
                <w:color w:val="264A60"/>
                <w:sz w:val="24"/>
                <w:szCs w:val="24"/>
              </w:rPr>
              <w:t>Valid</w:t>
            </w:r>
          </w:p>
        </w:tc>
        <w:tc>
          <w:tcPr>
            <w:tcW w:w="2565" w:type="dxa"/>
            <w:tcBorders>
              <w:top w:val="nil"/>
              <w:left w:val="nil"/>
              <w:bottom w:val="single" w:sz="8" w:space="0" w:color="AEAEAE"/>
              <w:right w:val="nil"/>
            </w:tcBorders>
            <w:shd w:val="clear" w:color="auto" w:fill="F9F9FB"/>
          </w:tcPr>
          <w:p w14:paraId="4A51FAAF" w14:textId="77777777" w:rsidR="000A4673" w:rsidRPr="000A4673" w:rsidRDefault="000A4673" w:rsidP="000A4673">
            <w:pPr>
              <w:autoSpaceDE w:val="0"/>
              <w:autoSpaceDN w:val="0"/>
              <w:adjustRightInd w:val="0"/>
              <w:spacing w:after="0" w:line="320" w:lineRule="atLeast"/>
              <w:ind w:left="60" w:right="60"/>
              <w:jc w:val="right"/>
              <w:rPr>
                <w:rFonts w:ascii="Arial" w:hAnsi="Arial" w:cs="Arial"/>
                <w:color w:val="010205"/>
                <w:sz w:val="24"/>
                <w:szCs w:val="24"/>
              </w:rPr>
            </w:pPr>
            <w:r w:rsidRPr="000A4673">
              <w:rPr>
                <w:rFonts w:ascii="Arial" w:hAnsi="Arial" w:cs="Arial"/>
                <w:color w:val="010205"/>
                <w:sz w:val="24"/>
                <w:szCs w:val="24"/>
              </w:rPr>
              <w:t>200</w:t>
            </w:r>
          </w:p>
        </w:tc>
      </w:tr>
      <w:tr w:rsidR="000A4673" w:rsidRPr="000A4673" w14:paraId="7F366CDA" w14:textId="77777777" w:rsidTr="00406677">
        <w:tblPrEx>
          <w:tblCellMar>
            <w:top w:w="0" w:type="dxa"/>
            <w:bottom w:w="0" w:type="dxa"/>
          </w:tblCellMar>
        </w:tblPrEx>
        <w:trPr>
          <w:cantSplit/>
          <w:trHeight w:val="509"/>
        </w:trPr>
        <w:tc>
          <w:tcPr>
            <w:tcW w:w="1850" w:type="dxa"/>
            <w:vMerge/>
            <w:tcBorders>
              <w:top w:val="nil"/>
              <w:left w:val="nil"/>
              <w:bottom w:val="single" w:sz="8" w:space="0" w:color="AEAEAE"/>
              <w:right w:val="nil"/>
            </w:tcBorders>
            <w:shd w:val="clear" w:color="auto" w:fill="E0E0E0"/>
          </w:tcPr>
          <w:p w14:paraId="2AD667C5" w14:textId="77777777" w:rsidR="000A4673" w:rsidRPr="000A4673" w:rsidRDefault="000A4673" w:rsidP="000A4673">
            <w:pPr>
              <w:autoSpaceDE w:val="0"/>
              <w:autoSpaceDN w:val="0"/>
              <w:adjustRightInd w:val="0"/>
              <w:spacing w:after="0" w:line="240" w:lineRule="auto"/>
              <w:rPr>
                <w:rFonts w:ascii="Arial" w:hAnsi="Arial" w:cs="Arial"/>
                <w:color w:val="010205"/>
                <w:sz w:val="24"/>
                <w:szCs w:val="24"/>
              </w:rPr>
            </w:pPr>
          </w:p>
        </w:tc>
        <w:tc>
          <w:tcPr>
            <w:tcW w:w="2151" w:type="dxa"/>
            <w:tcBorders>
              <w:top w:val="single" w:sz="8" w:space="0" w:color="AEAEAE"/>
              <w:left w:val="nil"/>
              <w:bottom w:val="single" w:sz="8" w:space="0" w:color="AEAEAE"/>
              <w:right w:val="nil"/>
            </w:tcBorders>
            <w:shd w:val="clear" w:color="auto" w:fill="E0E0E0"/>
          </w:tcPr>
          <w:p w14:paraId="7E57A949" w14:textId="77777777" w:rsidR="000A4673" w:rsidRPr="000A4673" w:rsidRDefault="000A4673" w:rsidP="000A4673">
            <w:pPr>
              <w:autoSpaceDE w:val="0"/>
              <w:autoSpaceDN w:val="0"/>
              <w:adjustRightInd w:val="0"/>
              <w:spacing w:after="0" w:line="320" w:lineRule="atLeast"/>
              <w:ind w:left="60" w:right="60"/>
              <w:rPr>
                <w:rFonts w:ascii="Arial" w:hAnsi="Arial" w:cs="Arial"/>
                <w:color w:val="264A60"/>
                <w:sz w:val="24"/>
                <w:szCs w:val="24"/>
              </w:rPr>
            </w:pPr>
            <w:r w:rsidRPr="000A4673">
              <w:rPr>
                <w:rFonts w:ascii="Arial" w:hAnsi="Arial" w:cs="Arial"/>
                <w:color w:val="264A60"/>
                <w:sz w:val="24"/>
                <w:szCs w:val="24"/>
              </w:rPr>
              <w:t>Missing</w:t>
            </w:r>
          </w:p>
        </w:tc>
        <w:tc>
          <w:tcPr>
            <w:tcW w:w="2565" w:type="dxa"/>
            <w:tcBorders>
              <w:top w:val="single" w:sz="8" w:space="0" w:color="AEAEAE"/>
              <w:left w:val="nil"/>
              <w:bottom w:val="single" w:sz="8" w:space="0" w:color="AEAEAE"/>
              <w:right w:val="nil"/>
            </w:tcBorders>
            <w:shd w:val="clear" w:color="auto" w:fill="F9F9FB"/>
          </w:tcPr>
          <w:p w14:paraId="0406429E" w14:textId="77777777" w:rsidR="000A4673" w:rsidRPr="000A4673" w:rsidRDefault="000A4673" w:rsidP="000A4673">
            <w:pPr>
              <w:autoSpaceDE w:val="0"/>
              <w:autoSpaceDN w:val="0"/>
              <w:adjustRightInd w:val="0"/>
              <w:spacing w:after="0" w:line="320" w:lineRule="atLeast"/>
              <w:ind w:left="60" w:right="60"/>
              <w:jc w:val="right"/>
              <w:rPr>
                <w:rFonts w:ascii="Arial" w:hAnsi="Arial" w:cs="Arial"/>
                <w:color w:val="010205"/>
                <w:sz w:val="24"/>
                <w:szCs w:val="24"/>
              </w:rPr>
            </w:pPr>
            <w:r w:rsidRPr="000A4673">
              <w:rPr>
                <w:rFonts w:ascii="Arial" w:hAnsi="Arial" w:cs="Arial"/>
                <w:color w:val="010205"/>
                <w:sz w:val="24"/>
                <w:szCs w:val="24"/>
              </w:rPr>
              <w:t>0</w:t>
            </w:r>
          </w:p>
        </w:tc>
      </w:tr>
      <w:tr w:rsidR="000A4673" w:rsidRPr="000A4673" w14:paraId="476CF261" w14:textId="77777777" w:rsidTr="00406677">
        <w:tblPrEx>
          <w:tblCellMar>
            <w:top w:w="0" w:type="dxa"/>
            <w:bottom w:w="0" w:type="dxa"/>
          </w:tblCellMar>
        </w:tblPrEx>
        <w:trPr>
          <w:cantSplit/>
          <w:trHeight w:val="241"/>
        </w:trPr>
        <w:tc>
          <w:tcPr>
            <w:tcW w:w="4002" w:type="dxa"/>
            <w:gridSpan w:val="2"/>
            <w:tcBorders>
              <w:top w:val="single" w:sz="8" w:space="0" w:color="AEAEAE"/>
              <w:left w:val="nil"/>
              <w:bottom w:val="single" w:sz="8" w:space="0" w:color="AEAEAE"/>
              <w:right w:val="nil"/>
            </w:tcBorders>
            <w:shd w:val="clear" w:color="auto" w:fill="E0E0E0"/>
          </w:tcPr>
          <w:p w14:paraId="65FAF602" w14:textId="77777777" w:rsidR="000A4673" w:rsidRPr="000A4673" w:rsidRDefault="000A4673" w:rsidP="000A4673">
            <w:pPr>
              <w:autoSpaceDE w:val="0"/>
              <w:autoSpaceDN w:val="0"/>
              <w:adjustRightInd w:val="0"/>
              <w:spacing w:after="0" w:line="320" w:lineRule="atLeast"/>
              <w:ind w:left="60" w:right="60"/>
              <w:rPr>
                <w:rFonts w:ascii="Arial" w:hAnsi="Arial" w:cs="Arial"/>
                <w:color w:val="264A60"/>
                <w:sz w:val="24"/>
                <w:szCs w:val="24"/>
              </w:rPr>
            </w:pPr>
            <w:r w:rsidRPr="000A4673">
              <w:rPr>
                <w:rFonts w:ascii="Arial" w:hAnsi="Arial" w:cs="Arial"/>
                <w:color w:val="264A60"/>
                <w:sz w:val="24"/>
                <w:szCs w:val="24"/>
              </w:rPr>
              <w:t>Mean</w:t>
            </w:r>
          </w:p>
        </w:tc>
        <w:tc>
          <w:tcPr>
            <w:tcW w:w="2565" w:type="dxa"/>
            <w:tcBorders>
              <w:top w:val="single" w:sz="8" w:space="0" w:color="AEAEAE"/>
              <w:left w:val="nil"/>
              <w:bottom w:val="single" w:sz="8" w:space="0" w:color="AEAEAE"/>
              <w:right w:val="nil"/>
            </w:tcBorders>
            <w:shd w:val="clear" w:color="auto" w:fill="F9F9FB"/>
          </w:tcPr>
          <w:p w14:paraId="67BC8CA8" w14:textId="77777777" w:rsidR="000A4673" w:rsidRPr="000A4673" w:rsidRDefault="000A4673" w:rsidP="000A4673">
            <w:pPr>
              <w:autoSpaceDE w:val="0"/>
              <w:autoSpaceDN w:val="0"/>
              <w:adjustRightInd w:val="0"/>
              <w:spacing w:after="0" w:line="320" w:lineRule="atLeast"/>
              <w:ind w:left="60" w:right="60"/>
              <w:jc w:val="right"/>
              <w:rPr>
                <w:rFonts w:ascii="Arial" w:hAnsi="Arial" w:cs="Arial"/>
                <w:color w:val="010205"/>
                <w:sz w:val="24"/>
                <w:szCs w:val="24"/>
              </w:rPr>
            </w:pPr>
            <w:r w:rsidRPr="000A4673">
              <w:rPr>
                <w:rFonts w:ascii="Arial" w:hAnsi="Arial" w:cs="Arial"/>
                <w:color w:val="010205"/>
                <w:sz w:val="24"/>
                <w:szCs w:val="24"/>
              </w:rPr>
              <w:t>1.82</w:t>
            </w:r>
          </w:p>
        </w:tc>
      </w:tr>
      <w:tr w:rsidR="000A4673" w:rsidRPr="000A4673" w14:paraId="690DBBED" w14:textId="77777777" w:rsidTr="00406677">
        <w:tblPrEx>
          <w:tblCellMar>
            <w:top w:w="0" w:type="dxa"/>
            <w:bottom w:w="0" w:type="dxa"/>
          </w:tblCellMar>
        </w:tblPrEx>
        <w:trPr>
          <w:cantSplit/>
          <w:trHeight w:val="241"/>
        </w:trPr>
        <w:tc>
          <w:tcPr>
            <w:tcW w:w="4002" w:type="dxa"/>
            <w:gridSpan w:val="2"/>
            <w:tcBorders>
              <w:top w:val="single" w:sz="8" w:space="0" w:color="AEAEAE"/>
              <w:left w:val="nil"/>
              <w:bottom w:val="single" w:sz="8" w:space="0" w:color="AEAEAE"/>
              <w:right w:val="nil"/>
            </w:tcBorders>
            <w:shd w:val="clear" w:color="auto" w:fill="E0E0E0"/>
          </w:tcPr>
          <w:p w14:paraId="399B5BEA" w14:textId="77777777" w:rsidR="000A4673" w:rsidRPr="000A4673" w:rsidRDefault="000A4673" w:rsidP="000A4673">
            <w:pPr>
              <w:autoSpaceDE w:val="0"/>
              <w:autoSpaceDN w:val="0"/>
              <w:adjustRightInd w:val="0"/>
              <w:spacing w:after="0" w:line="320" w:lineRule="atLeast"/>
              <w:ind w:left="60" w:right="60"/>
              <w:rPr>
                <w:rFonts w:ascii="Arial" w:hAnsi="Arial" w:cs="Arial"/>
                <w:color w:val="264A60"/>
                <w:sz w:val="24"/>
                <w:szCs w:val="24"/>
              </w:rPr>
            </w:pPr>
            <w:r w:rsidRPr="000A4673">
              <w:rPr>
                <w:rFonts w:ascii="Arial" w:hAnsi="Arial" w:cs="Arial"/>
                <w:color w:val="264A60"/>
                <w:sz w:val="24"/>
                <w:szCs w:val="24"/>
              </w:rPr>
              <w:t>Median</w:t>
            </w:r>
          </w:p>
        </w:tc>
        <w:tc>
          <w:tcPr>
            <w:tcW w:w="2565" w:type="dxa"/>
            <w:tcBorders>
              <w:top w:val="single" w:sz="8" w:space="0" w:color="AEAEAE"/>
              <w:left w:val="nil"/>
              <w:bottom w:val="single" w:sz="8" w:space="0" w:color="AEAEAE"/>
              <w:right w:val="nil"/>
            </w:tcBorders>
            <w:shd w:val="clear" w:color="auto" w:fill="F9F9FB"/>
          </w:tcPr>
          <w:p w14:paraId="1821F055" w14:textId="77777777" w:rsidR="000A4673" w:rsidRPr="000A4673" w:rsidRDefault="000A4673" w:rsidP="000A4673">
            <w:pPr>
              <w:autoSpaceDE w:val="0"/>
              <w:autoSpaceDN w:val="0"/>
              <w:adjustRightInd w:val="0"/>
              <w:spacing w:after="0" w:line="320" w:lineRule="atLeast"/>
              <w:ind w:left="60" w:right="60"/>
              <w:jc w:val="right"/>
              <w:rPr>
                <w:rFonts w:ascii="Arial" w:hAnsi="Arial" w:cs="Arial"/>
                <w:color w:val="010205"/>
                <w:sz w:val="24"/>
                <w:szCs w:val="24"/>
              </w:rPr>
            </w:pPr>
            <w:r w:rsidRPr="000A4673">
              <w:rPr>
                <w:rFonts w:ascii="Arial" w:hAnsi="Arial" w:cs="Arial"/>
                <w:color w:val="010205"/>
                <w:sz w:val="24"/>
                <w:szCs w:val="24"/>
              </w:rPr>
              <w:t>2.00</w:t>
            </w:r>
          </w:p>
        </w:tc>
      </w:tr>
      <w:tr w:rsidR="000A4673" w:rsidRPr="000A4673" w14:paraId="56923BF6" w14:textId="77777777" w:rsidTr="00406677">
        <w:tblPrEx>
          <w:tblCellMar>
            <w:top w:w="0" w:type="dxa"/>
            <w:bottom w:w="0" w:type="dxa"/>
          </w:tblCellMar>
        </w:tblPrEx>
        <w:trPr>
          <w:cantSplit/>
          <w:trHeight w:val="241"/>
        </w:trPr>
        <w:tc>
          <w:tcPr>
            <w:tcW w:w="4002" w:type="dxa"/>
            <w:gridSpan w:val="2"/>
            <w:tcBorders>
              <w:top w:val="single" w:sz="8" w:space="0" w:color="AEAEAE"/>
              <w:left w:val="nil"/>
              <w:bottom w:val="single" w:sz="8" w:space="0" w:color="152935"/>
              <w:right w:val="nil"/>
            </w:tcBorders>
            <w:shd w:val="clear" w:color="auto" w:fill="E0E0E0"/>
          </w:tcPr>
          <w:p w14:paraId="21D95694" w14:textId="431331D2" w:rsidR="000A4673" w:rsidRPr="000A4673" w:rsidRDefault="000A4673" w:rsidP="000A4673">
            <w:pPr>
              <w:autoSpaceDE w:val="0"/>
              <w:autoSpaceDN w:val="0"/>
              <w:adjustRightInd w:val="0"/>
              <w:spacing w:after="0" w:line="320" w:lineRule="atLeast"/>
              <w:ind w:right="60"/>
              <w:rPr>
                <w:rFonts w:ascii="Arial" w:hAnsi="Arial" w:cs="Arial"/>
                <w:color w:val="264A60"/>
                <w:sz w:val="24"/>
                <w:szCs w:val="24"/>
              </w:rPr>
            </w:pPr>
          </w:p>
        </w:tc>
        <w:tc>
          <w:tcPr>
            <w:tcW w:w="2565" w:type="dxa"/>
            <w:tcBorders>
              <w:top w:val="single" w:sz="8" w:space="0" w:color="AEAEAE"/>
              <w:left w:val="nil"/>
              <w:bottom w:val="single" w:sz="8" w:space="0" w:color="152935"/>
              <w:right w:val="nil"/>
            </w:tcBorders>
            <w:shd w:val="clear" w:color="auto" w:fill="F9F9FB"/>
          </w:tcPr>
          <w:p w14:paraId="29DB211E" w14:textId="77777777" w:rsidR="000A4673" w:rsidRPr="000A4673" w:rsidRDefault="000A4673" w:rsidP="000A4673">
            <w:pPr>
              <w:autoSpaceDE w:val="0"/>
              <w:autoSpaceDN w:val="0"/>
              <w:adjustRightInd w:val="0"/>
              <w:spacing w:after="0" w:line="320" w:lineRule="atLeast"/>
              <w:ind w:left="60" w:right="60"/>
              <w:jc w:val="right"/>
              <w:rPr>
                <w:rFonts w:ascii="Arial" w:hAnsi="Arial" w:cs="Arial"/>
                <w:color w:val="010205"/>
                <w:sz w:val="24"/>
                <w:szCs w:val="24"/>
              </w:rPr>
            </w:pPr>
          </w:p>
        </w:tc>
      </w:tr>
    </w:tbl>
    <w:p w14:paraId="4EEF6523" w14:textId="723E2F34" w:rsidR="000A4673" w:rsidRDefault="000A4673" w:rsidP="000A4673">
      <w:pPr>
        <w:autoSpaceDE w:val="0"/>
        <w:autoSpaceDN w:val="0"/>
        <w:adjustRightInd w:val="0"/>
        <w:spacing w:after="0" w:line="400" w:lineRule="atLeast"/>
        <w:rPr>
          <w:rFonts w:ascii="Times New Roman" w:hAnsi="Times New Roman" w:cs="Times New Roman"/>
          <w:sz w:val="24"/>
          <w:szCs w:val="24"/>
        </w:rPr>
      </w:pPr>
    </w:p>
    <w:p w14:paraId="7AA3769A" w14:textId="77777777" w:rsidR="00ED04D4" w:rsidRDefault="00ED04D4" w:rsidP="000A4673">
      <w:pPr>
        <w:autoSpaceDE w:val="0"/>
        <w:autoSpaceDN w:val="0"/>
        <w:adjustRightInd w:val="0"/>
        <w:spacing w:after="0" w:line="400" w:lineRule="atLeast"/>
        <w:rPr>
          <w:rFonts w:ascii="Times New Roman" w:hAnsi="Times New Roman" w:cs="Times New Roman"/>
          <w:sz w:val="24"/>
          <w:szCs w:val="24"/>
        </w:rPr>
      </w:pPr>
    </w:p>
    <w:p w14:paraId="1EAE51D0" w14:textId="77777777" w:rsidR="0094276C" w:rsidRPr="0094276C" w:rsidRDefault="0094276C" w:rsidP="0094276C">
      <w:pPr>
        <w:autoSpaceDE w:val="0"/>
        <w:autoSpaceDN w:val="0"/>
        <w:adjustRightInd w:val="0"/>
        <w:spacing w:after="0" w:line="240" w:lineRule="auto"/>
        <w:rPr>
          <w:rFonts w:ascii="Times New Roman" w:hAnsi="Times New Roman" w:cs="Times New Roman"/>
          <w:sz w:val="24"/>
          <w:szCs w:val="24"/>
        </w:rPr>
      </w:pPr>
    </w:p>
    <w:tbl>
      <w:tblPr>
        <w:tblW w:w="9239" w:type="dxa"/>
        <w:tblLayout w:type="fixed"/>
        <w:tblCellMar>
          <w:left w:w="0" w:type="dxa"/>
          <w:right w:w="0" w:type="dxa"/>
        </w:tblCellMar>
        <w:tblLook w:val="0000" w:firstRow="0" w:lastRow="0" w:firstColumn="0" w:lastColumn="0" w:noHBand="0" w:noVBand="0"/>
      </w:tblPr>
      <w:tblGrid>
        <w:gridCol w:w="1020"/>
        <w:gridCol w:w="1498"/>
        <w:gridCol w:w="1477"/>
        <w:gridCol w:w="1414"/>
        <w:gridCol w:w="1789"/>
        <w:gridCol w:w="2041"/>
      </w:tblGrid>
      <w:tr w:rsidR="0094276C" w:rsidRPr="0094276C" w14:paraId="3569A5CE" w14:textId="77777777" w:rsidTr="0094276C">
        <w:tblPrEx>
          <w:tblCellMar>
            <w:top w:w="0" w:type="dxa"/>
            <w:bottom w:w="0" w:type="dxa"/>
          </w:tblCellMar>
        </w:tblPrEx>
        <w:trPr>
          <w:cantSplit/>
          <w:trHeight w:val="224"/>
        </w:trPr>
        <w:tc>
          <w:tcPr>
            <w:tcW w:w="9239" w:type="dxa"/>
            <w:gridSpan w:val="6"/>
            <w:tcBorders>
              <w:top w:val="nil"/>
              <w:left w:val="nil"/>
              <w:bottom w:val="nil"/>
              <w:right w:val="nil"/>
            </w:tcBorders>
            <w:shd w:val="clear" w:color="auto" w:fill="FFFFFF"/>
            <w:vAlign w:val="center"/>
          </w:tcPr>
          <w:p w14:paraId="20855063" w14:textId="019FEFBA" w:rsidR="0094276C" w:rsidRPr="0094276C" w:rsidRDefault="0094276C" w:rsidP="0094276C">
            <w:pPr>
              <w:autoSpaceDE w:val="0"/>
              <w:autoSpaceDN w:val="0"/>
              <w:adjustRightInd w:val="0"/>
              <w:spacing w:after="0" w:line="320" w:lineRule="atLeast"/>
              <w:ind w:left="60" w:right="60"/>
              <w:jc w:val="center"/>
              <w:rPr>
                <w:rFonts w:ascii="Arial" w:hAnsi="Arial" w:cs="Arial"/>
                <w:color w:val="010205"/>
                <w:sz w:val="28"/>
                <w:szCs w:val="28"/>
              </w:rPr>
            </w:pPr>
            <w:r w:rsidRPr="0094276C">
              <w:rPr>
                <w:rFonts w:ascii="Arial" w:hAnsi="Arial" w:cs="Arial"/>
                <w:b/>
                <w:bCs/>
                <w:color w:val="010205"/>
                <w:sz w:val="28"/>
                <w:szCs w:val="28"/>
              </w:rPr>
              <w:t>ice-cream</w:t>
            </w:r>
          </w:p>
        </w:tc>
      </w:tr>
      <w:tr w:rsidR="0094276C" w:rsidRPr="0094276C" w14:paraId="362A17A8" w14:textId="77777777" w:rsidTr="0094276C">
        <w:tblPrEx>
          <w:tblCellMar>
            <w:top w:w="0" w:type="dxa"/>
            <w:bottom w:w="0" w:type="dxa"/>
          </w:tblCellMar>
        </w:tblPrEx>
        <w:trPr>
          <w:cantSplit/>
          <w:trHeight w:val="440"/>
        </w:trPr>
        <w:tc>
          <w:tcPr>
            <w:tcW w:w="2518" w:type="dxa"/>
            <w:gridSpan w:val="2"/>
            <w:tcBorders>
              <w:top w:val="nil"/>
              <w:left w:val="nil"/>
              <w:bottom w:val="single" w:sz="8" w:space="0" w:color="152935"/>
              <w:right w:val="nil"/>
            </w:tcBorders>
            <w:shd w:val="clear" w:color="auto" w:fill="FFFFFF"/>
            <w:vAlign w:val="bottom"/>
          </w:tcPr>
          <w:p w14:paraId="310AA063" w14:textId="77777777" w:rsidR="0094276C" w:rsidRPr="0094276C" w:rsidRDefault="0094276C" w:rsidP="0094276C">
            <w:pPr>
              <w:autoSpaceDE w:val="0"/>
              <w:autoSpaceDN w:val="0"/>
              <w:adjustRightInd w:val="0"/>
              <w:spacing w:after="0" w:line="240" w:lineRule="auto"/>
              <w:rPr>
                <w:rFonts w:ascii="Times New Roman" w:hAnsi="Times New Roman" w:cs="Times New Roman"/>
                <w:sz w:val="24"/>
                <w:szCs w:val="24"/>
              </w:rPr>
            </w:pPr>
          </w:p>
        </w:tc>
        <w:tc>
          <w:tcPr>
            <w:tcW w:w="1477" w:type="dxa"/>
            <w:tcBorders>
              <w:top w:val="nil"/>
              <w:left w:val="nil"/>
              <w:bottom w:val="single" w:sz="8" w:space="0" w:color="152935"/>
              <w:right w:val="single" w:sz="8" w:space="0" w:color="E0E0E0"/>
            </w:tcBorders>
            <w:shd w:val="clear" w:color="auto" w:fill="FFFFFF"/>
            <w:vAlign w:val="bottom"/>
          </w:tcPr>
          <w:p w14:paraId="7FB7B38D" w14:textId="77777777" w:rsidR="0094276C" w:rsidRPr="0094276C" w:rsidRDefault="0094276C" w:rsidP="0094276C">
            <w:pPr>
              <w:autoSpaceDE w:val="0"/>
              <w:autoSpaceDN w:val="0"/>
              <w:adjustRightInd w:val="0"/>
              <w:spacing w:after="0" w:line="320" w:lineRule="atLeast"/>
              <w:ind w:left="60" w:right="60"/>
              <w:jc w:val="center"/>
              <w:rPr>
                <w:rFonts w:ascii="Arial" w:hAnsi="Arial" w:cs="Arial"/>
                <w:color w:val="264A60"/>
                <w:sz w:val="24"/>
                <w:szCs w:val="24"/>
              </w:rPr>
            </w:pPr>
            <w:r w:rsidRPr="0094276C">
              <w:rPr>
                <w:rFonts w:ascii="Arial" w:hAnsi="Arial" w:cs="Arial"/>
                <w:color w:val="264A60"/>
                <w:sz w:val="24"/>
                <w:szCs w:val="24"/>
              </w:rPr>
              <w:t>Frequency</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45703443" w14:textId="77777777" w:rsidR="0094276C" w:rsidRPr="0094276C" w:rsidRDefault="0094276C" w:rsidP="0094276C">
            <w:pPr>
              <w:autoSpaceDE w:val="0"/>
              <w:autoSpaceDN w:val="0"/>
              <w:adjustRightInd w:val="0"/>
              <w:spacing w:after="0" w:line="320" w:lineRule="atLeast"/>
              <w:ind w:left="60" w:right="60"/>
              <w:jc w:val="center"/>
              <w:rPr>
                <w:rFonts w:ascii="Arial" w:hAnsi="Arial" w:cs="Arial"/>
                <w:color w:val="264A60"/>
                <w:sz w:val="24"/>
                <w:szCs w:val="24"/>
              </w:rPr>
            </w:pPr>
            <w:r w:rsidRPr="0094276C">
              <w:rPr>
                <w:rFonts w:ascii="Arial" w:hAnsi="Arial" w:cs="Arial"/>
                <w:color w:val="264A60"/>
                <w:sz w:val="24"/>
                <w:szCs w:val="24"/>
              </w:rPr>
              <w:t>Percent</w:t>
            </w:r>
          </w:p>
        </w:tc>
        <w:tc>
          <w:tcPr>
            <w:tcW w:w="1789" w:type="dxa"/>
            <w:tcBorders>
              <w:top w:val="nil"/>
              <w:left w:val="single" w:sz="8" w:space="0" w:color="E0E0E0"/>
              <w:bottom w:val="single" w:sz="8" w:space="0" w:color="152935"/>
              <w:right w:val="single" w:sz="8" w:space="0" w:color="E0E0E0"/>
            </w:tcBorders>
            <w:shd w:val="clear" w:color="auto" w:fill="FFFFFF"/>
            <w:vAlign w:val="bottom"/>
          </w:tcPr>
          <w:p w14:paraId="7C91DAE8" w14:textId="77777777" w:rsidR="0094276C" w:rsidRPr="0094276C" w:rsidRDefault="0094276C" w:rsidP="0094276C">
            <w:pPr>
              <w:autoSpaceDE w:val="0"/>
              <w:autoSpaceDN w:val="0"/>
              <w:adjustRightInd w:val="0"/>
              <w:spacing w:after="0" w:line="320" w:lineRule="atLeast"/>
              <w:ind w:left="60" w:right="60"/>
              <w:jc w:val="center"/>
              <w:rPr>
                <w:rFonts w:ascii="Arial" w:hAnsi="Arial" w:cs="Arial"/>
                <w:color w:val="264A60"/>
                <w:sz w:val="24"/>
                <w:szCs w:val="24"/>
              </w:rPr>
            </w:pPr>
            <w:r w:rsidRPr="0094276C">
              <w:rPr>
                <w:rFonts w:ascii="Arial" w:hAnsi="Arial" w:cs="Arial"/>
                <w:color w:val="264A60"/>
                <w:sz w:val="24"/>
                <w:szCs w:val="24"/>
              </w:rPr>
              <w:t>Valid Percent</w:t>
            </w:r>
          </w:p>
        </w:tc>
        <w:tc>
          <w:tcPr>
            <w:tcW w:w="2040" w:type="dxa"/>
            <w:tcBorders>
              <w:top w:val="nil"/>
              <w:left w:val="single" w:sz="8" w:space="0" w:color="E0E0E0"/>
              <w:bottom w:val="single" w:sz="8" w:space="0" w:color="152935"/>
              <w:right w:val="nil"/>
            </w:tcBorders>
            <w:shd w:val="clear" w:color="auto" w:fill="FFFFFF"/>
            <w:vAlign w:val="bottom"/>
          </w:tcPr>
          <w:p w14:paraId="0287FE0E" w14:textId="77777777" w:rsidR="0094276C" w:rsidRPr="0094276C" w:rsidRDefault="0094276C" w:rsidP="0094276C">
            <w:pPr>
              <w:autoSpaceDE w:val="0"/>
              <w:autoSpaceDN w:val="0"/>
              <w:adjustRightInd w:val="0"/>
              <w:spacing w:after="0" w:line="320" w:lineRule="atLeast"/>
              <w:ind w:left="60" w:right="60"/>
              <w:jc w:val="center"/>
              <w:rPr>
                <w:rFonts w:ascii="Arial" w:hAnsi="Arial" w:cs="Arial"/>
                <w:color w:val="264A60"/>
                <w:sz w:val="24"/>
                <w:szCs w:val="24"/>
              </w:rPr>
            </w:pPr>
            <w:r w:rsidRPr="0094276C">
              <w:rPr>
                <w:rFonts w:ascii="Arial" w:hAnsi="Arial" w:cs="Arial"/>
                <w:color w:val="264A60"/>
                <w:sz w:val="24"/>
                <w:szCs w:val="24"/>
              </w:rPr>
              <w:t>Cumulative Percent</w:t>
            </w:r>
          </w:p>
        </w:tc>
      </w:tr>
      <w:tr w:rsidR="0094276C" w:rsidRPr="0094276C" w14:paraId="61EA4E44" w14:textId="77777777" w:rsidTr="0094276C">
        <w:tblPrEx>
          <w:tblCellMar>
            <w:top w:w="0" w:type="dxa"/>
            <w:bottom w:w="0" w:type="dxa"/>
          </w:tblCellMar>
        </w:tblPrEx>
        <w:trPr>
          <w:cantSplit/>
          <w:trHeight w:val="216"/>
        </w:trPr>
        <w:tc>
          <w:tcPr>
            <w:tcW w:w="1020" w:type="dxa"/>
            <w:vMerge w:val="restart"/>
            <w:tcBorders>
              <w:top w:val="single" w:sz="8" w:space="0" w:color="152935"/>
              <w:left w:val="nil"/>
              <w:bottom w:val="single" w:sz="8" w:space="0" w:color="152935"/>
              <w:right w:val="nil"/>
            </w:tcBorders>
            <w:shd w:val="clear" w:color="auto" w:fill="E0E0E0"/>
          </w:tcPr>
          <w:p w14:paraId="07DA6732" w14:textId="77777777" w:rsidR="0094276C" w:rsidRPr="0094276C" w:rsidRDefault="0094276C" w:rsidP="0094276C">
            <w:pPr>
              <w:autoSpaceDE w:val="0"/>
              <w:autoSpaceDN w:val="0"/>
              <w:adjustRightInd w:val="0"/>
              <w:spacing w:after="0" w:line="320" w:lineRule="atLeast"/>
              <w:ind w:left="60" w:right="60"/>
              <w:rPr>
                <w:rFonts w:ascii="Arial" w:hAnsi="Arial" w:cs="Arial"/>
                <w:color w:val="264A60"/>
                <w:sz w:val="24"/>
                <w:szCs w:val="24"/>
              </w:rPr>
            </w:pPr>
            <w:r w:rsidRPr="0094276C">
              <w:rPr>
                <w:rFonts w:ascii="Arial" w:hAnsi="Arial" w:cs="Arial"/>
                <w:color w:val="264A60"/>
                <w:sz w:val="24"/>
                <w:szCs w:val="24"/>
              </w:rPr>
              <w:t>Valid</w:t>
            </w:r>
          </w:p>
        </w:tc>
        <w:tc>
          <w:tcPr>
            <w:tcW w:w="1497" w:type="dxa"/>
            <w:tcBorders>
              <w:top w:val="single" w:sz="8" w:space="0" w:color="152935"/>
              <w:left w:val="nil"/>
              <w:bottom w:val="single" w:sz="8" w:space="0" w:color="AEAEAE"/>
              <w:right w:val="nil"/>
            </w:tcBorders>
            <w:shd w:val="clear" w:color="auto" w:fill="E0E0E0"/>
          </w:tcPr>
          <w:p w14:paraId="60B5A781" w14:textId="7799A8C7" w:rsidR="0094276C" w:rsidRPr="0094276C" w:rsidRDefault="0094276C" w:rsidP="0094276C">
            <w:pPr>
              <w:autoSpaceDE w:val="0"/>
              <w:autoSpaceDN w:val="0"/>
              <w:adjustRightInd w:val="0"/>
              <w:spacing w:after="0" w:line="320" w:lineRule="atLeast"/>
              <w:ind w:left="60" w:right="60"/>
              <w:rPr>
                <w:rFonts w:ascii="Arial" w:hAnsi="Arial" w:cs="Arial"/>
                <w:color w:val="264A60"/>
                <w:sz w:val="24"/>
                <w:szCs w:val="24"/>
              </w:rPr>
            </w:pPr>
            <w:r w:rsidRPr="0094276C">
              <w:rPr>
                <w:rFonts w:ascii="Arial" w:hAnsi="Arial" w:cs="Arial"/>
                <w:color w:val="264A60"/>
                <w:sz w:val="24"/>
                <w:szCs w:val="24"/>
              </w:rPr>
              <w:t>Vanilla</w:t>
            </w:r>
          </w:p>
        </w:tc>
        <w:tc>
          <w:tcPr>
            <w:tcW w:w="1477" w:type="dxa"/>
            <w:tcBorders>
              <w:top w:val="single" w:sz="8" w:space="0" w:color="152935"/>
              <w:left w:val="nil"/>
              <w:bottom w:val="single" w:sz="8" w:space="0" w:color="AEAEAE"/>
              <w:right w:val="single" w:sz="8" w:space="0" w:color="E0E0E0"/>
            </w:tcBorders>
            <w:shd w:val="clear" w:color="auto" w:fill="F9F9FB"/>
          </w:tcPr>
          <w:p w14:paraId="33E7DE80"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95</w:t>
            </w:r>
          </w:p>
        </w:tc>
        <w:tc>
          <w:tcPr>
            <w:tcW w:w="1414" w:type="dxa"/>
            <w:tcBorders>
              <w:top w:val="single" w:sz="8" w:space="0" w:color="152935"/>
              <w:left w:val="single" w:sz="8" w:space="0" w:color="E0E0E0"/>
              <w:bottom w:val="single" w:sz="8" w:space="0" w:color="AEAEAE"/>
              <w:right w:val="single" w:sz="8" w:space="0" w:color="E0E0E0"/>
            </w:tcBorders>
            <w:shd w:val="clear" w:color="auto" w:fill="F9F9FB"/>
          </w:tcPr>
          <w:p w14:paraId="614F97C9"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47.5</w:t>
            </w:r>
          </w:p>
        </w:tc>
        <w:tc>
          <w:tcPr>
            <w:tcW w:w="1789" w:type="dxa"/>
            <w:tcBorders>
              <w:top w:val="single" w:sz="8" w:space="0" w:color="152935"/>
              <w:left w:val="single" w:sz="8" w:space="0" w:color="E0E0E0"/>
              <w:bottom w:val="single" w:sz="8" w:space="0" w:color="AEAEAE"/>
              <w:right w:val="single" w:sz="8" w:space="0" w:color="E0E0E0"/>
            </w:tcBorders>
            <w:shd w:val="clear" w:color="auto" w:fill="F9F9FB"/>
          </w:tcPr>
          <w:p w14:paraId="457ED834"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47.5</w:t>
            </w:r>
          </w:p>
        </w:tc>
        <w:tc>
          <w:tcPr>
            <w:tcW w:w="2040" w:type="dxa"/>
            <w:tcBorders>
              <w:top w:val="single" w:sz="8" w:space="0" w:color="152935"/>
              <w:left w:val="single" w:sz="8" w:space="0" w:color="E0E0E0"/>
              <w:bottom w:val="single" w:sz="8" w:space="0" w:color="AEAEAE"/>
              <w:right w:val="nil"/>
            </w:tcBorders>
            <w:shd w:val="clear" w:color="auto" w:fill="F9F9FB"/>
          </w:tcPr>
          <w:p w14:paraId="2E392918"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47.5</w:t>
            </w:r>
          </w:p>
        </w:tc>
      </w:tr>
      <w:tr w:rsidR="0094276C" w:rsidRPr="0094276C" w14:paraId="1003E23F" w14:textId="77777777" w:rsidTr="0094276C">
        <w:tblPrEx>
          <w:tblCellMar>
            <w:top w:w="0" w:type="dxa"/>
            <w:bottom w:w="0" w:type="dxa"/>
          </w:tblCellMar>
        </w:tblPrEx>
        <w:trPr>
          <w:cantSplit/>
          <w:trHeight w:val="457"/>
        </w:trPr>
        <w:tc>
          <w:tcPr>
            <w:tcW w:w="1020" w:type="dxa"/>
            <w:vMerge/>
            <w:tcBorders>
              <w:top w:val="single" w:sz="8" w:space="0" w:color="152935"/>
              <w:left w:val="nil"/>
              <w:bottom w:val="single" w:sz="8" w:space="0" w:color="152935"/>
              <w:right w:val="nil"/>
            </w:tcBorders>
            <w:shd w:val="clear" w:color="auto" w:fill="E0E0E0"/>
          </w:tcPr>
          <w:p w14:paraId="74C96AA8" w14:textId="77777777" w:rsidR="0094276C" w:rsidRPr="0094276C" w:rsidRDefault="0094276C" w:rsidP="0094276C">
            <w:pPr>
              <w:autoSpaceDE w:val="0"/>
              <w:autoSpaceDN w:val="0"/>
              <w:adjustRightInd w:val="0"/>
              <w:spacing w:after="0" w:line="240" w:lineRule="auto"/>
              <w:rPr>
                <w:rFonts w:ascii="Arial" w:hAnsi="Arial" w:cs="Arial"/>
                <w:color w:val="010205"/>
                <w:sz w:val="24"/>
                <w:szCs w:val="24"/>
              </w:rPr>
            </w:pPr>
          </w:p>
        </w:tc>
        <w:tc>
          <w:tcPr>
            <w:tcW w:w="1497" w:type="dxa"/>
            <w:tcBorders>
              <w:top w:val="single" w:sz="8" w:space="0" w:color="AEAEAE"/>
              <w:left w:val="nil"/>
              <w:bottom w:val="single" w:sz="8" w:space="0" w:color="AEAEAE"/>
              <w:right w:val="nil"/>
            </w:tcBorders>
            <w:shd w:val="clear" w:color="auto" w:fill="E0E0E0"/>
          </w:tcPr>
          <w:p w14:paraId="6E0D94B5" w14:textId="04845787" w:rsidR="0094276C" w:rsidRPr="0094276C" w:rsidRDefault="0094276C" w:rsidP="0094276C">
            <w:pPr>
              <w:autoSpaceDE w:val="0"/>
              <w:autoSpaceDN w:val="0"/>
              <w:adjustRightInd w:val="0"/>
              <w:spacing w:after="0" w:line="320" w:lineRule="atLeast"/>
              <w:ind w:left="60" w:right="60"/>
              <w:rPr>
                <w:rFonts w:ascii="Arial" w:hAnsi="Arial" w:cs="Arial"/>
                <w:color w:val="264A60"/>
                <w:sz w:val="24"/>
                <w:szCs w:val="24"/>
              </w:rPr>
            </w:pPr>
            <w:r w:rsidRPr="0094276C">
              <w:rPr>
                <w:rFonts w:ascii="Arial" w:hAnsi="Arial" w:cs="Arial"/>
                <w:color w:val="264A60"/>
                <w:sz w:val="24"/>
                <w:szCs w:val="24"/>
              </w:rPr>
              <w:t>Chocolate</w:t>
            </w:r>
          </w:p>
        </w:tc>
        <w:tc>
          <w:tcPr>
            <w:tcW w:w="1477" w:type="dxa"/>
            <w:tcBorders>
              <w:top w:val="single" w:sz="8" w:space="0" w:color="AEAEAE"/>
              <w:left w:val="nil"/>
              <w:bottom w:val="single" w:sz="8" w:space="0" w:color="AEAEAE"/>
              <w:right w:val="single" w:sz="8" w:space="0" w:color="E0E0E0"/>
            </w:tcBorders>
            <w:shd w:val="clear" w:color="auto" w:fill="F9F9FB"/>
          </w:tcPr>
          <w:p w14:paraId="1A0ED054"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47</w:t>
            </w:r>
          </w:p>
        </w:tc>
        <w:tc>
          <w:tcPr>
            <w:tcW w:w="1414" w:type="dxa"/>
            <w:tcBorders>
              <w:top w:val="single" w:sz="8" w:space="0" w:color="AEAEAE"/>
              <w:left w:val="single" w:sz="8" w:space="0" w:color="E0E0E0"/>
              <w:bottom w:val="single" w:sz="8" w:space="0" w:color="AEAEAE"/>
              <w:right w:val="single" w:sz="8" w:space="0" w:color="E0E0E0"/>
            </w:tcBorders>
            <w:shd w:val="clear" w:color="auto" w:fill="F9F9FB"/>
          </w:tcPr>
          <w:p w14:paraId="455AE1A2"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23.5</w:t>
            </w:r>
          </w:p>
        </w:tc>
        <w:tc>
          <w:tcPr>
            <w:tcW w:w="1789" w:type="dxa"/>
            <w:tcBorders>
              <w:top w:val="single" w:sz="8" w:space="0" w:color="AEAEAE"/>
              <w:left w:val="single" w:sz="8" w:space="0" w:color="E0E0E0"/>
              <w:bottom w:val="single" w:sz="8" w:space="0" w:color="AEAEAE"/>
              <w:right w:val="single" w:sz="8" w:space="0" w:color="E0E0E0"/>
            </w:tcBorders>
            <w:shd w:val="clear" w:color="auto" w:fill="F9F9FB"/>
          </w:tcPr>
          <w:p w14:paraId="4A8EE9C1"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23.5</w:t>
            </w:r>
          </w:p>
        </w:tc>
        <w:tc>
          <w:tcPr>
            <w:tcW w:w="2040" w:type="dxa"/>
            <w:tcBorders>
              <w:top w:val="single" w:sz="8" w:space="0" w:color="AEAEAE"/>
              <w:left w:val="single" w:sz="8" w:space="0" w:color="E0E0E0"/>
              <w:bottom w:val="single" w:sz="8" w:space="0" w:color="AEAEAE"/>
              <w:right w:val="nil"/>
            </w:tcBorders>
            <w:shd w:val="clear" w:color="auto" w:fill="F9F9FB"/>
          </w:tcPr>
          <w:p w14:paraId="67AA6C26"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71.0</w:t>
            </w:r>
          </w:p>
        </w:tc>
      </w:tr>
      <w:tr w:rsidR="0094276C" w:rsidRPr="0094276C" w14:paraId="035949B3" w14:textId="77777777" w:rsidTr="0094276C">
        <w:tblPrEx>
          <w:tblCellMar>
            <w:top w:w="0" w:type="dxa"/>
            <w:bottom w:w="0" w:type="dxa"/>
          </w:tblCellMar>
        </w:tblPrEx>
        <w:trPr>
          <w:cantSplit/>
          <w:trHeight w:val="457"/>
        </w:trPr>
        <w:tc>
          <w:tcPr>
            <w:tcW w:w="1020" w:type="dxa"/>
            <w:vMerge/>
            <w:tcBorders>
              <w:top w:val="single" w:sz="8" w:space="0" w:color="152935"/>
              <w:left w:val="nil"/>
              <w:bottom w:val="single" w:sz="8" w:space="0" w:color="152935"/>
              <w:right w:val="nil"/>
            </w:tcBorders>
            <w:shd w:val="clear" w:color="auto" w:fill="E0E0E0"/>
          </w:tcPr>
          <w:p w14:paraId="000B48B5" w14:textId="77777777" w:rsidR="0094276C" w:rsidRPr="0094276C" w:rsidRDefault="0094276C" w:rsidP="0094276C">
            <w:pPr>
              <w:autoSpaceDE w:val="0"/>
              <w:autoSpaceDN w:val="0"/>
              <w:adjustRightInd w:val="0"/>
              <w:spacing w:after="0" w:line="240" w:lineRule="auto"/>
              <w:rPr>
                <w:rFonts w:ascii="Arial" w:hAnsi="Arial" w:cs="Arial"/>
                <w:color w:val="010205"/>
                <w:sz w:val="24"/>
                <w:szCs w:val="24"/>
              </w:rPr>
            </w:pPr>
          </w:p>
        </w:tc>
        <w:tc>
          <w:tcPr>
            <w:tcW w:w="1497" w:type="dxa"/>
            <w:tcBorders>
              <w:top w:val="single" w:sz="8" w:space="0" w:color="AEAEAE"/>
              <w:left w:val="nil"/>
              <w:bottom w:val="single" w:sz="8" w:space="0" w:color="AEAEAE"/>
              <w:right w:val="nil"/>
            </w:tcBorders>
            <w:shd w:val="clear" w:color="auto" w:fill="E0E0E0"/>
          </w:tcPr>
          <w:p w14:paraId="4BF0F59C" w14:textId="77777777" w:rsidR="0094276C" w:rsidRPr="0094276C" w:rsidRDefault="0094276C" w:rsidP="0094276C">
            <w:pPr>
              <w:autoSpaceDE w:val="0"/>
              <w:autoSpaceDN w:val="0"/>
              <w:adjustRightInd w:val="0"/>
              <w:spacing w:after="0" w:line="320" w:lineRule="atLeast"/>
              <w:ind w:left="60" w:right="60"/>
              <w:rPr>
                <w:rFonts w:ascii="Arial" w:hAnsi="Arial" w:cs="Arial"/>
                <w:color w:val="264A60"/>
                <w:sz w:val="24"/>
                <w:szCs w:val="24"/>
              </w:rPr>
            </w:pPr>
            <w:r w:rsidRPr="0094276C">
              <w:rPr>
                <w:rFonts w:ascii="Arial" w:hAnsi="Arial" w:cs="Arial"/>
                <w:color w:val="264A60"/>
                <w:sz w:val="24"/>
                <w:szCs w:val="24"/>
              </w:rPr>
              <w:t>Strawberry</w:t>
            </w:r>
          </w:p>
        </w:tc>
        <w:tc>
          <w:tcPr>
            <w:tcW w:w="1477" w:type="dxa"/>
            <w:tcBorders>
              <w:top w:val="single" w:sz="8" w:space="0" w:color="AEAEAE"/>
              <w:left w:val="nil"/>
              <w:bottom w:val="single" w:sz="8" w:space="0" w:color="AEAEAE"/>
              <w:right w:val="single" w:sz="8" w:space="0" w:color="E0E0E0"/>
            </w:tcBorders>
            <w:shd w:val="clear" w:color="auto" w:fill="F9F9FB"/>
          </w:tcPr>
          <w:p w14:paraId="760B41CE"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58</w:t>
            </w:r>
          </w:p>
        </w:tc>
        <w:tc>
          <w:tcPr>
            <w:tcW w:w="1414" w:type="dxa"/>
            <w:tcBorders>
              <w:top w:val="single" w:sz="8" w:space="0" w:color="AEAEAE"/>
              <w:left w:val="single" w:sz="8" w:space="0" w:color="E0E0E0"/>
              <w:bottom w:val="single" w:sz="8" w:space="0" w:color="AEAEAE"/>
              <w:right w:val="single" w:sz="8" w:space="0" w:color="E0E0E0"/>
            </w:tcBorders>
            <w:shd w:val="clear" w:color="auto" w:fill="F9F9FB"/>
          </w:tcPr>
          <w:p w14:paraId="28E86509"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29.0</w:t>
            </w:r>
          </w:p>
        </w:tc>
        <w:tc>
          <w:tcPr>
            <w:tcW w:w="1789" w:type="dxa"/>
            <w:tcBorders>
              <w:top w:val="single" w:sz="8" w:space="0" w:color="AEAEAE"/>
              <w:left w:val="single" w:sz="8" w:space="0" w:color="E0E0E0"/>
              <w:bottom w:val="single" w:sz="8" w:space="0" w:color="AEAEAE"/>
              <w:right w:val="single" w:sz="8" w:space="0" w:color="E0E0E0"/>
            </w:tcBorders>
            <w:shd w:val="clear" w:color="auto" w:fill="F9F9FB"/>
          </w:tcPr>
          <w:p w14:paraId="7678E501"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29.0</w:t>
            </w:r>
          </w:p>
        </w:tc>
        <w:tc>
          <w:tcPr>
            <w:tcW w:w="2040" w:type="dxa"/>
            <w:tcBorders>
              <w:top w:val="single" w:sz="8" w:space="0" w:color="AEAEAE"/>
              <w:left w:val="single" w:sz="8" w:space="0" w:color="E0E0E0"/>
              <w:bottom w:val="single" w:sz="8" w:space="0" w:color="AEAEAE"/>
              <w:right w:val="nil"/>
            </w:tcBorders>
            <w:shd w:val="clear" w:color="auto" w:fill="F9F9FB"/>
          </w:tcPr>
          <w:p w14:paraId="16F6564B"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100.0</w:t>
            </w:r>
          </w:p>
        </w:tc>
      </w:tr>
      <w:tr w:rsidR="0094276C" w:rsidRPr="0094276C" w14:paraId="313745FA" w14:textId="77777777" w:rsidTr="0094276C">
        <w:tblPrEx>
          <w:tblCellMar>
            <w:top w:w="0" w:type="dxa"/>
            <w:bottom w:w="0" w:type="dxa"/>
          </w:tblCellMar>
        </w:tblPrEx>
        <w:trPr>
          <w:cantSplit/>
          <w:trHeight w:val="232"/>
        </w:trPr>
        <w:tc>
          <w:tcPr>
            <w:tcW w:w="1020" w:type="dxa"/>
            <w:vMerge/>
            <w:tcBorders>
              <w:top w:val="single" w:sz="8" w:space="0" w:color="152935"/>
              <w:left w:val="nil"/>
              <w:bottom w:val="single" w:sz="8" w:space="0" w:color="152935"/>
              <w:right w:val="nil"/>
            </w:tcBorders>
            <w:shd w:val="clear" w:color="auto" w:fill="E0E0E0"/>
          </w:tcPr>
          <w:p w14:paraId="136D1253" w14:textId="77777777" w:rsidR="0094276C" w:rsidRPr="0094276C" w:rsidRDefault="0094276C" w:rsidP="0094276C">
            <w:pPr>
              <w:autoSpaceDE w:val="0"/>
              <w:autoSpaceDN w:val="0"/>
              <w:adjustRightInd w:val="0"/>
              <w:spacing w:after="0" w:line="240" w:lineRule="auto"/>
              <w:rPr>
                <w:rFonts w:ascii="Arial" w:hAnsi="Arial" w:cs="Arial"/>
                <w:color w:val="010205"/>
                <w:sz w:val="24"/>
                <w:szCs w:val="24"/>
              </w:rPr>
            </w:pPr>
          </w:p>
        </w:tc>
        <w:tc>
          <w:tcPr>
            <w:tcW w:w="1497" w:type="dxa"/>
            <w:tcBorders>
              <w:top w:val="single" w:sz="8" w:space="0" w:color="AEAEAE"/>
              <w:left w:val="nil"/>
              <w:bottom w:val="single" w:sz="8" w:space="0" w:color="152935"/>
              <w:right w:val="nil"/>
            </w:tcBorders>
            <w:shd w:val="clear" w:color="auto" w:fill="E0E0E0"/>
          </w:tcPr>
          <w:p w14:paraId="5A64B9C4" w14:textId="77777777" w:rsidR="0094276C" w:rsidRPr="0094276C" w:rsidRDefault="0094276C" w:rsidP="0094276C">
            <w:pPr>
              <w:autoSpaceDE w:val="0"/>
              <w:autoSpaceDN w:val="0"/>
              <w:adjustRightInd w:val="0"/>
              <w:spacing w:after="0" w:line="320" w:lineRule="atLeast"/>
              <w:ind w:left="60" w:right="60"/>
              <w:rPr>
                <w:rFonts w:ascii="Arial" w:hAnsi="Arial" w:cs="Arial"/>
                <w:color w:val="264A60"/>
                <w:sz w:val="24"/>
                <w:szCs w:val="24"/>
              </w:rPr>
            </w:pPr>
            <w:r w:rsidRPr="0094276C">
              <w:rPr>
                <w:rFonts w:ascii="Arial" w:hAnsi="Arial" w:cs="Arial"/>
                <w:color w:val="264A60"/>
                <w:sz w:val="24"/>
                <w:szCs w:val="24"/>
              </w:rPr>
              <w:t>Total</w:t>
            </w:r>
          </w:p>
        </w:tc>
        <w:tc>
          <w:tcPr>
            <w:tcW w:w="1477" w:type="dxa"/>
            <w:tcBorders>
              <w:top w:val="single" w:sz="8" w:space="0" w:color="AEAEAE"/>
              <w:left w:val="nil"/>
              <w:bottom w:val="single" w:sz="8" w:space="0" w:color="152935"/>
              <w:right w:val="single" w:sz="8" w:space="0" w:color="E0E0E0"/>
            </w:tcBorders>
            <w:shd w:val="clear" w:color="auto" w:fill="F9F9FB"/>
          </w:tcPr>
          <w:p w14:paraId="65377635"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200</w:t>
            </w:r>
          </w:p>
        </w:tc>
        <w:tc>
          <w:tcPr>
            <w:tcW w:w="1414" w:type="dxa"/>
            <w:tcBorders>
              <w:top w:val="single" w:sz="8" w:space="0" w:color="AEAEAE"/>
              <w:left w:val="single" w:sz="8" w:space="0" w:color="E0E0E0"/>
              <w:bottom w:val="single" w:sz="8" w:space="0" w:color="152935"/>
              <w:right w:val="single" w:sz="8" w:space="0" w:color="E0E0E0"/>
            </w:tcBorders>
            <w:shd w:val="clear" w:color="auto" w:fill="F9F9FB"/>
          </w:tcPr>
          <w:p w14:paraId="1BBEBF93"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100.0</w:t>
            </w:r>
          </w:p>
        </w:tc>
        <w:tc>
          <w:tcPr>
            <w:tcW w:w="1789" w:type="dxa"/>
            <w:tcBorders>
              <w:top w:val="single" w:sz="8" w:space="0" w:color="AEAEAE"/>
              <w:left w:val="single" w:sz="8" w:space="0" w:color="E0E0E0"/>
              <w:bottom w:val="single" w:sz="8" w:space="0" w:color="152935"/>
              <w:right w:val="single" w:sz="8" w:space="0" w:color="E0E0E0"/>
            </w:tcBorders>
            <w:shd w:val="clear" w:color="auto" w:fill="F9F9FB"/>
          </w:tcPr>
          <w:p w14:paraId="7FC82897" w14:textId="77777777" w:rsidR="0094276C" w:rsidRPr="0094276C" w:rsidRDefault="0094276C" w:rsidP="0094276C">
            <w:pPr>
              <w:autoSpaceDE w:val="0"/>
              <w:autoSpaceDN w:val="0"/>
              <w:adjustRightInd w:val="0"/>
              <w:spacing w:after="0" w:line="320" w:lineRule="atLeast"/>
              <w:ind w:left="60" w:right="60"/>
              <w:jc w:val="right"/>
              <w:rPr>
                <w:rFonts w:ascii="Arial" w:hAnsi="Arial" w:cs="Arial"/>
                <w:color w:val="010205"/>
                <w:sz w:val="24"/>
                <w:szCs w:val="24"/>
              </w:rPr>
            </w:pPr>
            <w:r w:rsidRPr="0094276C">
              <w:rPr>
                <w:rFonts w:ascii="Arial" w:hAnsi="Arial" w:cs="Arial"/>
                <w:color w:val="010205"/>
                <w:sz w:val="24"/>
                <w:szCs w:val="24"/>
              </w:rPr>
              <w:t>100.0</w:t>
            </w:r>
          </w:p>
        </w:tc>
        <w:tc>
          <w:tcPr>
            <w:tcW w:w="2040" w:type="dxa"/>
            <w:tcBorders>
              <w:top w:val="single" w:sz="8" w:space="0" w:color="AEAEAE"/>
              <w:left w:val="single" w:sz="8" w:space="0" w:color="E0E0E0"/>
              <w:bottom w:val="single" w:sz="8" w:space="0" w:color="152935"/>
              <w:right w:val="nil"/>
            </w:tcBorders>
            <w:shd w:val="clear" w:color="auto" w:fill="F9F9FB"/>
            <w:vAlign w:val="center"/>
          </w:tcPr>
          <w:p w14:paraId="3CCA1FEB" w14:textId="77777777" w:rsidR="0094276C" w:rsidRPr="0094276C" w:rsidRDefault="0094276C" w:rsidP="0094276C">
            <w:pPr>
              <w:autoSpaceDE w:val="0"/>
              <w:autoSpaceDN w:val="0"/>
              <w:adjustRightInd w:val="0"/>
              <w:spacing w:after="0" w:line="240" w:lineRule="auto"/>
              <w:rPr>
                <w:rFonts w:ascii="Times New Roman" w:hAnsi="Times New Roman" w:cs="Times New Roman"/>
                <w:sz w:val="24"/>
                <w:szCs w:val="24"/>
              </w:rPr>
            </w:pPr>
          </w:p>
        </w:tc>
      </w:tr>
    </w:tbl>
    <w:p w14:paraId="308445DD" w14:textId="77777777" w:rsidR="0094276C" w:rsidRPr="0094276C" w:rsidRDefault="0094276C" w:rsidP="0094276C">
      <w:pPr>
        <w:autoSpaceDE w:val="0"/>
        <w:autoSpaceDN w:val="0"/>
        <w:adjustRightInd w:val="0"/>
        <w:spacing w:after="0" w:line="400" w:lineRule="atLeast"/>
        <w:rPr>
          <w:rFonts w:ascii="Times New Roman" w:hAnsi="Times New Roman" w:cs="Times New Roman"/>
          <w:sz w:val="24"/>
          <w:szCs w:val="24"/>
        </w:rPr>
      </w:pPr>
    </w:p>
    <w:p w14:paraId="3B987989" w14:textId="77777777" w:rsidR="000A4673" w:rsidRPr="000A4673" w:rsidRDefault="000A4673" w:rsidP="000A4673">
      <w:pPr>
        <w:autoSpaceDE w:val="0"/>
        <w:autoSpaceDN w:val="0"/>
        <w:adjustRightInd w:val="0"/>
        <w:spacing w:after="0" w:line="400" w:lineRule="atLeast"/>
        <w:rPr>
          <w:rFonts w:ascii="Times New Roman" w:hAnsi="Times New Roman" w:cs="Times New Roman"/>
          <w:sz w:val="24"/>
          <w:szCs w:val="24"/>
        </w:rPr>
      </w:pPr>
    </w:p>
    <w:p w14:paraId="696708CE" w14:textId="02A38325" w:rsidR="00F578D1" w:rsidRDefault="00F578D1" w:rsidP="00F578D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C8585B3" wp14:editId="4321CC32">
            <wp:extent cx="5731510" cy="3772535"/>
            <wp:effectExtent l="0" t="0" r="2540"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72535"/>
                    </a:xfrm>
                    <a:prstGeom prst="rect">
                      <a:avLst/>
                    </a:prstGeom>
                    <a:noFill/>
                    <a:ln>
                      <a:noFill/>
                    </a:ln>
                  </pic:spPr>
                </pic:pic>
              </a:graphicData>
            </a:graphic>
          </wp:inline>
        </w:drawing>
      </w:r>
    </w:p>
    <w:p w14:paraId="30C9AC71" w14:textId="77777777" w:rsidR="00F578D1" w:rsidRDefault="00F578D1" w:rsidP="00F578D1">
      <w:pPr>
        <w:autoSpaceDE w:val="0"/>
        <w:autoSpaceDN w:val="0"/>
        <w:adjustRightInd w:val="0"/>
        <w:spacing w:after="0" w:line="240" w:lineRule="auto"/>
        <w:rPr>
          <w:rFonts w:ascii="Times New Roman" w:hAnsi="Times New Roman" w:cs="Times New Roman"/>
          <w:sz w:val="24"/>
          <w:szCs w:val="24"/>
        </w:rPr>
      </w:pPr>
    </w:p>
    <w:p w14:paraId="43E92A37" w14:textId="77777777" w:rsidR="00F578D1" w:rsidRDefault="00F578D1" w:rsidP="00F578D1">
      <w:pPr>
        <w:autoSpaceDE w:val="0"/>
        <w:autoSpaceDN w:val="0"/>
        <w:adjustRightInd w:val="0"/>
        <w:spacing w:after="0" w:line="400" w:lineRule="atLeast"/>
        <w:rPr>
          <w:rFonts w:ascii="Times New Roman" w:hAnsi="Times New Roman" w:cs="Times New Roman"/>
          <w:sz w:val="24"/>
          <w:szCs w:val="24"/>
        </w:rPr>
      </w:pPr>
    </w:p>
    <w:p w14:paraId="26C5AAA0" w14:textId="4DEF90DF" w:rsidR="005A0DFF" w:rsidRPr="005A0DFF" w:rsidRDefault="005A0DFF" w:rsidP="0073691B">
      <w:pPr>
        <w:autoSpaceDE w:val="0"/>
        <w:autoSpaceDN w:val="0"/>
        <w:adjustRightInd w:val="0"/>
        <w:spacing w:after="0" w:line="360" w:lineRule="auto"/>
        <w:jc w:val="both"/>
        <w:rPr>
          <w:rFonts w:ascii="Times New Roman" w:hAnsi="Times New Roman" w:cs="Times New Roman"/>
          <w:sz w:val="24"/>
          <w:szCs w:val="24"/>
        </w:rPr>
      </w:pPr>
      <w:r w:rsidRPr="005A0DFF">
        <w:rPr>
          <w:rFonts w:ascii="Times New Roman" w:hAnsi="Times New Roman" w:cs="Times New Roman"/>
          <w:sz w:val="24"/>
          <w:szCs w:val="24"/>
        </w:rPr>
        <w:t xml:space="preserve">Pie charts </w:t>
      </w:r>
      <w:r w:rsidR="00873D23">
        <w:rPr>
          <w:rFonts w:ascii="Times New Roman" w:hAnsi="Times New Roman" w:cs="Times New Roman"/>
          <w:sz w:val="24"/>
          <w:szCs w:val="24"/>
        </w:rPr>
        <w:t>represent</w:t>
      </w:r>
      <w:r w:rsidRPr="005A0DFF">
        <w:rPr>
          <w:rFonts w:ascii="Times New Roman" w:hAnsi="Times New Roman" w:cs="Times New Roman"/>
          <w:sz w:val="24"/>
          <w:szCs w:val="24"/>
        </w:rPr>
        <w:t xml:space="preserve"> the relationship between parts and wholes.</w:t>
      </w:r>
    </w:p>
    <w:p w14:paraId="5E998E18" w14:textId="08F93ED7" w:rsidR="00C45559" w:rsidRDefault="005A0DFF" w:rsidP="00FC71B4">
      <w:pPr>
        <w:autoSpaceDE w:val="0"/>
        <w:autoSpaceDN w:val="0"/>
        <w:adjustRightInd w:val="0"/>
        <w:spacing w:after="0" w:line="360" w:lineRule="auto"/>
        <w:jc w:val="both"/>
        <w:rPr>
          <w:rFonts w:ascii="Times New Roman" w:hAnsi="Times New Roman" w:cs="Times New Roman"/>
          <w:sz w:val="24"/>
          <w:szCs w:val="24"/>
        </w:rPr>
      </w:pPr>
      <w:r w:rsidRPr="005A0DFF">
        <w:rPr>
          <w:rFonts w:ascii="Times New Roman" w:hAnsi="Times New Roman" w:cs="Times New Roman"/>
          <w:sz w:val="24"/>
          <w:szCs w:val="24"/>
        </w:rPr>
        <w:t xml:space="preserve">Examples include displaying percentages of different types of </w:t>
      </w:r>
      <w:r w:rsidR="0073691B">
        <w:rPr>
          <w:rFonts w:ascii="Times New Roman" w:hAnsi="Times New Roman" w:cs="Times New Roman"/>
          <w:sz w:val="24"/>
          <w:szCs w:val="24"/>
        </w:rPr>
        <w:t>student’s</w:t>
      </w:r>
      <w:r w:rsidR="00873D23">
        <w:rPr>
          <w:rFonts w:ascii="Times New Roman" w:hAnsi="Times New Roman" w:cs="Times New Roman"/>
          <w:sz w:val="24"/>
          <w:szCs w:val="24"/>
        </w:rPr>
        <w:t xml:space="preserve"> flavour of ice-cream</w:t>
      </w:r>
      <w:r w:rsidRPr="005A0DFF">
        <w:rPr>
          <w:rFonts w:ascii="Times New Roman" w:hAnsi="Times New Roman" w:cs="Times New Roman"/>
          <w:sz w:val="24"/>
          <w:szCs w:val="24"/>
        </w:rPr>
        <w:t>. When there are a limited number of levels, pie charts can be useful for illustrating the relationship of parts to the whole.</w:t>
      </w:r>
    </w:p>
    <w:p w14:paraId="775CE865" w14:textId="77777777" w:rsidR="00C45559" w:rsidRDefault="00C45559" w:rsidP="007E2896">
      <w:pPr>
        <w:autoSpaceDE w:val="0"/>
        <w:autoSpaceDN w:val="0"/>
        <w:adjustRightInd w:val="0"/>
        <w:spacing w:after="0" w:line="400" w:lineRule="atLeast"/>
        <w:rPr>
          <w:rFonts w:ascii="Times New Roman" w:hAnsi="Times New Roman" w:cs="Times New Roman"/>
          <w:sz w:val="24"/>
          <w:szCs w:val="24"/>
        </w:rPr>
      </w:pPr>
    </w:p>
    <w:p w14:paraId="6B14E617" w14:textId="6526AAD8" w:rsidR="00BD24DA" w:rsidRDefault="00300F8E" w:rsidP="00300F8E">
      <w:pPr>
        <w:autoSpaceDE w:val="0"/>
        <w:autoSpaceDN w:val="0"/>
        <w:adjustRightInd w:val="0"/>
        <w:spacing w:after="0" w:line="360" w:lineRule="auto"/>
        <w:jc w:val="both"/>
        <w:rPr>
          <w:rFonts w:ascii="Times New Roman" w:hAnsi="Times New Roman" w:cs="Times New Roman"/>
          <w:sz w:val="24"/>
          <w:szCs w:val="24"/>
        </w:rPr>
      </w:pPr>
      <w:r w:rsidRPr="00300F8E">
        <w:rPr>
          <w:rFonts w:ascii="Times New Roman" w:hAnsi="Times New Roman" w:cs="Times New Roman"/>
          <w:sz w:val="24"/>
          <w:szCs w:val="24"/>
        </w:rPr>
        <w:t>Descriptive statistics are used in research to describe the fundamental characteristics of data. This section contains concise summaries of the sample and measures. This, along with simple graphics analysis, forms the foundation of almost every quantitative data analysis. According to these results, the average ice cream is 1.82, with a standard deviation of 0.857.</w:t>
      </w:r>
    </w:p>
    <w:p w14:paraId="619DCBA6" w14:textId="5840848A" w:rsidR="00824B09" w:rsidRDefault="00824B09" w:rsidP="00BD24DA">
      <w:pPr>
        <w:autoSpaceDE w:val="0"/>
        <w:autoSpaceDN w:val="0"/>
        <w:adjustRightInd w:val="0"/>
        <w:spacing w:after="0" w:line="240" w:lineRule="auto"/>
        <w:rPr>
          <w:rFonts w:ascii="Times New Roman" w:hAnsi="Times New Roman" w:cs="Times New Roman"/>
          <w:sz w:val="24"/>
          <w:szCs w:val="24"/>
        </w:rPr>
      </w:pPr>
    </w:p>
    <w:p w14:paraId="3E297860" w14:textId="57FBD756" w:rsidR="00B868CE" w:rsidRDefault="00B868CE" w:rsidP="00BD24DA">
      <w:pPr>
        <w:autoSpaceDE w:val="0"/>
        <w:autoSpaceDN w:val="0"/>
        <w:adjustRightInd w:val="0"/>
        <w:spacing w:after="0" w:line="240" w:lineRule="auto"/>
        <w:rPr>
          <w:rFonts w:ascii="Times New Roman" w:hAnsi="Times New Roman" w:cs="Times New Roman"/>
          <w:sz w:val="24"/>
          <w:szCs w:val="24"/>
        </w:rPr>
      </w:pPr>
    </w:p>
    <w:p w14:paraId="7380DDA0" w14:textId="31C325BB" w:rsidR="00B868CE" w:rsidRDefault="00B868CE" w:rsidP="00BD24DA">
      <w:pPr>
        <w:autoSpaceDE w:val="0"/>
        <w:autoSpaceDN w:val="0"/>
        <w:adjustRightInd w:val="0"/>
        <w:spacing w:after="0" w:line="240" w:lineRule="auto"/>
        <w:rPr>
          <w:rFonts w:ascii="Times New Roman" w:hAnsi="Times New Roman" w:cs="Times New Roman"/>
          <w:sz w:val="24"/>
          <w:szCs w:val="24"/>
        </w:rPr>
      </w:pPr>
    </w:p>
    <w:p w14:paraId="35E1BDBA" w14:textId="2CF30C15" w:rsidR="00B868CE" w:rsidRDefault="00B868CE" w:rsidP="00BD24DA">
      <w:pPr>
        <w:autoSpaceDE w:val="0"/>
        <w:autoSpaceDN w:val="0"/>
        <w:adjustRightInd w:val="0"/>
        <w:spacing w:after="0" w:line="240" w:lineRule="auto"/>
        <w:rPr>
          <w:rFonts w:ascii="Times New Roman" w:hAnsi="Times New Roman" w:cs="Times New Roman"/>
          <w:sz w:val="24"/>
          <w:szCs w:val="24"/>
        </w:rPr>
      </w:pPr>
    </w:p>
    <w:p w14:paraId="03235B2C" w14:textId="77777777" w:rsidR="00FC71B4" w:rsidRDefault="00FC71B4" w:rsidP="00BD24DA">
      <w:pPr>
        <w:autoSpaceDE w:val="0"/>
        <w:autoSpaceDN w:val="0"/>
        <w:adjustRightInd w:val="0"/>
        <w:spacing w:after="0" w:line="240" w:lineRule="auto"/>
        <w:rPr>
          <w:rFonts w:ascii="Times New Roman" w:hAnsi="Times New Roman" w:cs="Times New Roman"/>
          <w:sz w:val="24"/>
          <w:szCs w:val="24"/>
        </w:rPr>
      </w:pPr>
    </w:p>
    <w:p w14:paraId="7D8BCEAB" w14:textId="77777777" w:rsidR="00B868CE" w:rsidRPr="00BD24DA" w:rsidRDefault="00B868CE" w:rsidP="00BD24DA">
      <w:pPr>
        <w:autoSpaceDE w:val="0"/>
        <w:autoSpaceDN w:val="0"/>
        <w:adjustRightInd w:val="0"/>
        <w:spacing w:after="0" w:line="240" w:lineRule="auto"/>
        <w:rPr>
          <w:rFonts w:ascii="Times New Roman" w:hAnsi="Times New Roman" w:cs="Times New Roman"/>
          <w:sz w:val="24"/>
          <w:szCs w:val="24"/>
        </w:rPr>
      </w:pPr>
    </w:p>
    <w:tbl>
      <w:tblPr>
        <w:tblW w:w="8921" w:type="dxa"/>
        <w:tblLayout w:type="fixed"/>
        <w:tblCellMar>
          <w:left w:w="0" w:type="dxa"/>
          <w:right w:w="0" w:type="dxa"/>
        </w:tblCellMar>
        <w:tblLook w:val="0000" w:firstRow="0" w:lastRow="0" w:firstColumn="0" w:lastColumn="0" w:noHBand="0" w:noVBand="0"/>
      </w:tblPr>
      <w:tblGrid>
        <w:gridCol w:w="2025"/>
        <w:gridCol w:w="1300"/>
        <w:gridCol w:w="1298"/>
        <w:gridCol w:w="1298"/>
        <w:gridCol w:w="1298"/>
        <w:gridCol w:w="1702"/>
      </w:tblGrid>
      <w:tr w:rsidR="00BD24DA" w:rsidRPr="00BD24DA" w14:paraId="7747B8DB" w14:textId="77777777" w:rsidTr="00583DAD">
        <w:tblPrEx>
          <w:tblCellMar>
            <w:top w:w="0" w:type="dxa"/>
            <w:bottom w:w="0" w:type="dxa"/>
          </w:tblCellMar>
        </w:tblPrEx>
        <w:trPr>
          <w:cantSplit/>
          <w:trHeight w:val="264"/>
        </w:trPr>
        <w:tc>
          <w:tcPr>
            <w:tcW w:w="8921" w:type="dxa"/>
            <w:gridSpan w:val="6"/>
            <w:tcBorders>
              <w:top w:val="nil"/>
              <w:left w:val="nil"/>
              <w:bottom w:val="nil"/>
              <w:right w:val="nil"/>
            </w:tcBorders>
            <w:shd w:val="clear" w:color="auto" w:fill="FFFFFF"/>
            <w:vAlign w:val="center"/>
          </w:tcPr>
          <w:p w14:paraId="1BCBDF71" w14:textId="77777777" w:rsidR="00BD24DA" w:rsidRPr="00BD24DA" w:rsidRDefault="00BD24DA" w:rsidP="00BD24DA">
            <w:pPr>
              <w:autoSpaceDE w:val="0"/>
              <w:autoSpaceDN w:val="0"/>
              <w:adjustRightInd w:val="0"/>
              <w:spacing w:after="0" w:line="320" w:lineRule="atLeast"/>
              <w:ind w:left="60" w:right="60"/>
              <w:jc w:val="center"/>
              <w:rPr>
                <w:rFonts w:ascii="Arial" w:hAnsi="Arial" w:cs="Arial"/>
                <w:color w:val="010205"/>
                <w:sz w:val="28"/>
                <w:szCs w:val="28"/>
              </w:rPr>
            </w:pPr>
            <w:r w:rsidRPr="00BD24DA">
              <w:rPr>
                <w:rFonts w:ascii="Arial" w:hAnsi="Arial" w:cs="Arial"/>
                <w:b/>
                <w:bCs/>
                <w:color w:val="010205"/>
                <w:sz w:val="28"/>
                <w:szCs w:val="28"/>
              </w:rPr>
              <w:t>Descriptive Statistics</w:t>
            </w:r>
          </w:p>
        </w:tc>
      </w:tr>
      <w:tr w:rsidR="00BD24DA" w:rsidRPr="00BD24DA" w14:paraId="4731B0A4" w14:textId="77777777" w:rsidTr="00583DAD">
        <w:tblPrEx>
          <w:tblCellMar>
            <w:top w:w="0" w:type="dxa"/>
            <w:bottom w:w="0" w:type="dxa"/>
          </w:tblCellMar>
        </w:tblPrEx>
        <w:trPr>
          <w:cantSplit/>
          <w:trHeight w:val="519"/>
        </w:trPr>
        <w:tc>
          <w:tcPr>
            <w:tcW w:w="2025" w:type="dxa"/>
            <w:tcBorders>
              <w:top w:val="nil"/>
              <w:left w:val="nil"/>
              <w:bottom w:val="single" w:sz="8" w:space="0" w:color="152935"/>
              <w:right w:val="nil"/>
            </w:tcBorders>
            <w:shd w:val="clear" w:color="auto" w:fill="FFFFFF"/>
            <w:vAlign w:val="bottom"/>
          </w:tcPr>
          <w:p w14:paraId="158B9C5A" w14:textId="77777777" w:rsidR="00BD24DA" w:rsidRPr="00BD24DA" w:rsidRDefault="00BD24DA" w:rsidP="00BD24DA">
            <w:pPr>
              <w:autoSpaceDE w:val="0"/>
              <w:autoSpaceDN w:val="0"/>
              <w:adjustRightInd w:val="0"/>
              <w:spacing w:after="0" w:line="240" w:lineRule="auto"/>
              <w:rPr>
                <w:rFonts w:ascii="Times New Roman" w:hAnsi="Times New Roman" w:cs="Times New Roman"/>
                <w:sz w:val="24"/>
                <w:szCs w:val="24"/>
              </w:rPr>
            </w:pPr>
          </w:p>
        </w:tc>
        <w:tc>
          <w:tcPr>
            <w:tcW w:w="1300" w:type="dxa"/>
            <w:tcBorders>
              <w:top w:val="nil"/>
              <w:left w:val="nil"/>
              <w:bottom w:val="single" w:sz="8" w:space="0" w:color="152935"/>
              <w:right w:val="single" w:sz="8" w:space="0" w:color="E0E0E0"/>
            </w:tcBorders>
            <w:shd w:val="clear" w:color="auto" w:fill="FFFFFF"/>
            <w:vAlign w:val="bottom"/>
          </w:tcPr>
          <w:p w14:paraId="27F9E6AA" w14:textId="77777777" w:rsidR="00BD24DA" w:rsidRPr="00BD24DA" w:rsidRDefault="00BD24DA" w:rsidP="00BD24DA">
            <w:pPr>
              <w:autoSpaceDE w:val="0"/>
              <w:autoSpaceDN w:val="0"/>
              <w:adjustRightInd w:val="0"/>
              <w:spacing w:after="0" w:line="320" w:lineRule="atLeast"/>
              <w:ind w:left="60" w:right="60"/>
              <w:jc w:val="center"/>
              <w:rPr>
                <w:rFonts w:ascii="Arial" w:hAnsi="Arial" w:cs="Arial"/>
                <w:color w:val="264A60"/>
                <w:sz w:val="24"/>
                <w:szCs w:val="24"/>
              </w:rPr>
            </w:pPr>
            <w:r w:rsidRPr="00BD24DA">
              <w:rPr>
                <w:rFonts w:ascii="Arial" w:hAnsi="Arial" w:cs="Arial"/>
                <w:color w:val="264A60"/>
                <w:sz w:val="24"/>
                <w:szCs w:val="24"/>
              </w:rPr>
              <w:t>N</w:t>
            </w:r>
          </w:p>
        </w:tc>
        <w:tc>
          <w:tcPr>
            <w:tcW w:w="1298" w:type="dxa"/>
            <w:tcBorders>
              <w:top w:val="nil"/>
              <w:left w:val="single" w:sz="8" w:space="0" w:color="E0E0E0"/>
              <w:bottom w:val="single" w:sz="8" w:space="0" w:color="152935"/>
              <w:right w:val="single" w:sz="8" w:space="0" w:color="E0E0E0"/>
            </w:tcBorders>
            <w:shd w:val="clear" w:color="auto" w:fill="FFFFFF"/>
            <w:vAlign w:val="bottom"/>
          </w:tcPr>
          <w:p w14:paraId="3912C38D" w14:textId="77777777" w:rsidR="00BD24DA" w:rsidRPr="00BD24DA" w:rsidRDefault="00BD24DA" w:rsidP="00BD24DA">
            <w:pPr>
              <w:autoSpaceDE w:val="0"/>
              <w:autoSpaceDN w:val="0"/>
              <w:adjustRightInd w:val="0"/>
              <w:spacing w:after="0" w:line="320" w:lineRule="atLeast"/>
              <w:ind w:left="60" w:right="60"/>
              <w:jc w:val="center"/>
              <w:rPr>
                <w:rFonts w:ascii="Arial" w:hAnsi="Arial" w:cs="Arial"/>
                <w:color w:val="264A60"/>
                <w:sz w:val="24"/>
                <w:szCs w:val="24"/>
              </w:rPr>
            </w:pPr>
            <w:r w:rsidRPr="00BD24DA">
              <w:rPr>
                <w:rFonts w:ascii="Arial" w:hAnsi="Arial" w:cs="Arial"/>
                <w:color w:val="264A60"/>
                <w:sz w:val="24"/>
                <w:szCs w:val="24"/>
              </w:rPr>
              <w:t>Minimum</w:t>
            </w:r>
          </w:p>
        </w:tc>
        <w:tc>
          <w:tcPr>
            <w:tcW w:w="1298" w:type="dxa"/>
            <w:tcBorders>
              <w:top w:val="nil"/>
              <w:left w:val="single" w:sz="8" w:space="0" w:color="E0E0E0"/>
              <w:bottom w:val="single" w:sz="8" w:space="0" w:color="152935"/>
              <w:right w:val="single" w:sz="8" w:space="0" w:color="E0E0E0"/>
            </w:tcBorders>
            <w:shd w:val="clear" w:color="auto" w:fill="FFFFFF"/>
            <w:vAlign w:val="bottom"/>
          </w:tcPr>
          <w:p w14:paraId="1FE4D01E" w14:textId="77777777" w:rsidR="00BD24DA" w:rsidRPr="00BD24DA" w:rsidRDefault="00BD24DA" w:rsidP="00BD24DA">
            <w:pPr>
              <w:autoSpaceDE w:val="0"/>
              <w:autoSpaceDN w:val="0"/>
              <w:adjustRightInd w:val="0"/>
              <w:spacing w:after="0" w:line="320" w:lineRule="atLeast"/>
              <w:ind w:left="60" w:right="60"/>
              <w:jc w:val="center"/>
              <w:rPr>
                <w:rFonts w:ascii="Arial" w:hAnsi="Arial" w:cs="Arial"/>
                <w:color w:val="264A60"/>
                <w:sz w:val="24"/>
                <w:szCs w:val="24"/>
              </w:rPr>
            </w:pPr>
            <w:r w:rsidRPr="00BD24DA">
              <w:rPr>
                <w:rFonts w:ascii="Arial" w:hAnsi="Arial" w:cs="Arial"/>
                <w:color w:val="264A60"/>
                <w:sz w:val="24"/>
                <w:szCs w:val="24"/>
              </w:rPr>
              <w:t>Maximum</w:t>
            </w:r>
          </w:p>
        </w:tc>
        <w:tc>
          <w:tcPr>
            <w:tcW w:w="1298" w:type="dxa"/>
            <w:tcBorders>
              <w:top w:val="nil"/>
              <w:left w:val="single" w:sz="8" w:space="0" w:color="E0E0E0"/>
              <w:bottom w:val="single" w:sz="8" w:space="0" w:color="152935"/>
              <w:right w:val="single" w:sz="8" w:space="0" w:color="E0E0E0"/>
            </w:tcBorders>
            <w:shd w:val="clear" w:color="auto" w:fill="FFFFFF"/>
            <w:vAlign w:val="bottom"/>
          </w:tcPr>
          <w:p w14:paraId="2810C4D9" w14:textId="77777777" w:rsidR="00BD24DA" w:rsidRPr="00BD24DA" w:rsidRDefault="00BD24DA" w:rsidP="00BD24DA">
            <w:pPr>
              <w:autoSpaceDE w:val="0"/>
              <w:autoSpaceDN w:val="0"/>
              <w:adjustRightInd w:val="0"/>
              <w:spacing w:after="0" w:line="320" w:lineRule="atLeast"/>
              <w:ind w:left="60" w:right="60"/>
              <w:jc w:val="center"/>
              <w:rPr>
                <w:rFonts w:ascii="Arial" w:hAnsi="Arial" w:cs="Arial"/>
                <w:color w:val="264A60"/>
                <w:sz w:val="24"/>
                <w:szCs w:val="24"/>
              </w:rPr>
            </w:pPr>
            <w:r w:rsidRPr="00BD24DA">
              <w:rPr>
                <w:rFonts w:ascii="Arial" w:hAnsi="Arial" w:cs="Arial"/>
                <w:color w:val="264A60"/>
                <w:sz w:val="24"/>
                <w:szCs w:val="24"/>
              </w:rPr>
              <w:t>Mean</w:t>
            </w:r>
          </w:p>
        </w:tc>
        <w:tc>
          <w:tcPr>
            <w:tcW w:w="1698" w:type="dxa"/>
            <w:tcBorders>
              <w:top w:val="nil"/>
              <w:left w:val="single" w:sz="8" w:space="0" w:color="E0E0E0"/>
              <w:bottom w:val="single" w:sz="8" w:space="0" w:color="152935"/>
              <w:right w:val="nil"/>
            </w:tcBorders>
            <w:shd w:val="clear" w:color="auto" w:fill="FFFFFF"/>
            <w:vAlign w:val="bottom"/>
          </w:tcPr>
          <w:p w14:paraId="265C8A48" w14:textId="77777777" w:rsidR="00BD24DA" w:rsidRPr="00BD24DA" w:rsidRDefault="00BD24DA" w:rsidP="00BD24DA">
            <w:pPr>
              <w:autoSpaceDE w:val="0"/>
              <w:autoSpaceDN w:val="0"/>
              <w:adjustRightInd w:val="0"/>
              <w:spacing w:after="0" w:line="320" w:lineRule="atLeast"/>
              <w:ind w:left="60" w:right="60"/>
              <w:jc w:val="center"/>
              <w:rPr>
                <w:rFonts w:ascii="Arial" w:hAnsi="Arial" w:cs="Arial"/>
                <w:color w:val="264A60"/>
                <w:sz w:val="24"/>
                <w:szCs w:val="24"/>
              </w:rPr>
            </w:pPr>
            <w:r w:rsidRPr="00BD24DA">
              <w:rPr>
                <w:rFonts w:ascii="Arial" w:hAnsi="Arial" w:cs="Arial"/>
                <w:color w:val="264A60"/>
                <w:sz w:val="24"/>
                <w:szCs w:val="24"/>
              </w:rPr>
              <w:t>Std. Deviation</w:t>
            </w:r>
          </w:p>
        </w:tc>
      </w:tr>
      <w:tr w:rsidR="00BD24DA" w:rsidRPr="00BD24DA" w14:paraId="5677E971" w14:textId="77777777" w:rsidTr="00583DAD">
        <w:tblPrEx>
          <w:tblCellMar>
            <w:top w:w="0" w:type="dxa"/>
            <w:bottom w:w="0" w:type="dxa"/>
          </w:tblCellMar>
        </w:tblPrEx>
        <w:trPr>
          <w:cantSplit/>
          <w:trHeight w:val="254"/>
        </w:trPr>
        <w:tc>
          <w:tcPr>
            <w:tcW w:w="2025" w:type="dxa"/>
            <w:tcBorders>
              <w:top w:val="single" w:sz="8" w:space="0" w:color="152935"/>
              <w:left w:val="nil"/>
              <w:bottom w:val="single" w:sz="8" w:space="0" w:color="AEAEAE"/>
              <w:right w:val="nil"/>
            </w:tcBorders>
            <w:shd w:val="clear" w:color="auto" w:fill="E0E0E0"/>
          </w:tcPr>
          <w:p w14:paraId="58525E2A" w14:textId="2C7BD956" w:rsidR="00BD24DA" w:rsidRPr="00BD24DA" w:rsidRDefault="00583DAD" w:rsidP="00BD24DA">
            <w:pPr>
              <w:autoSpaceDE w:val="0"/>
              <w:autoSpaceDN w:val="0"/>
              <w:adjustRightInd w:val="0"/>
              <w:spacing w:after="0" w:line="320" w:lineRule="atLeast"/>
              <w:ind w:left="60" w:right="60"/>
              <w:rPr>
                <w:rFonts w:ascii="Arial" w:hAnsi="Arial" w:cs="Arial"/>
                <w:color w:val="264A60"/>
                <w:sz w:val="24"/>
                <w:szCs w:val="24"/>
              </w:rPr>
            </w:pPr>
            <w:r w:rsidRPr="00BD24DA">
              <w:rPr>
                <w:rFonts w:ascii="Arial" w:hAnsi="Arial" w:cs="Arial"/>
                <w:color w:val="264A60"/>
                <w:sz w:val="24"/>
                <w:szCs w:val="24"/>
              </w:rPr>
              <w:t>ice-cream</w:t>
            </w:r>
          </w:p>
        </w:tc>
        <w:tc>
          <w:tcPr>
            <w:tcW w:w="1300" w:type="dxa"/>
            <w:tcBorders>
              <w:top w:val="single" w:sz="8" w:space="0" w:color="152935"/>
              <w:left w:val="nil"/>
              <w:bottom w:val="single" w:sz="8" w:space="0" w:color="AEAEAE"/>
              <w:right w:val="single" w:sz="8" w:space="0" w:color="E0E0E0"/>
            </w:tcBorders>
            <w:shd w:val="clear" w:color="auto" w:fill="F9F9FB"/>
          </w:tcPr>
          <w:p w14:paraId="6AF3623F" w14:textId="77777777" w:rsidR="00BD24DA" w:rsidRPr="00BD24DA" w:rsidRDefault="00BD24DA" w:rsidP="00BD24DA">
            <w:pPr>
              <w:autoSpaceDE w:val="0"/>
              <w:autoSpaceDN w:val="0"/>
              <w:adjustRightInd w:val="0"/>
              <w:spacing w:after="0" w:line="320" w:lineRule="atLeast"/>
              <w:ind w:left="60" w:right="60"/>
              <w:jc w:val="right"/>
              <w:rPr>
                <w:rFonts w:ascii="Arial" w:hAnsi="Arial" w:cs="Arial"/>
                <w:color w:val="010205"/>
                <w:sz w:val="24"/>
                <w:szCs w:val="24"/>
              </w:rPr>
            </w:pPr>
            <w:r w:rsidRPr="00BD24DA">
              <w:rPr>
                <w:rFonts w:ascii="Arial" w:hAnsi="Arial" w:cs="Arial"/>
                <w:color w:val="010205"/>
                <w:sz w:val="24"/>
                <w:szCs w:val="24"/>
              </w:rPr>
              <w:t>200</w:t>
            </w:r>
          </w:p>
        </w:tc>
        <w:tc>
          <w:tcPr>
            <w:tcW w:w="1298" w:type="dxa"/>
            <w:tcBorders>
              <w:top w:val="single" w:sz="8" w:space="0" w:color="152935"/>
              <w:left w:val="single" w:sz="8" w:space="0" w:color="E0E0E0"/>
              <w:bottom w:val="single" w:sz="8" w:space="0" w:color="AEAEAE"/>
              <w:right w:val="single" w:sz="8" w:space="0" w:color="E0E0E0"/>
            </w:tcBorders>
            <w:shd w:val="clear" w:color="auto" w:fill="F9F9FB"/>
          </w:tcPr>
          <w:p w14:paraId="160D07CC" w14:textId="77777777" w:rsidR="00BD24DA" w:rsidRPr="00BD24DA" w:rsidRDefault="00BD24DA" w:rsidP="00BD24DA">
            <w:pPr>
              <w:autoSpaceDE w:val="0"/>
              <w:autoSpaceDN w:val="0"/>
              <w:adjustRightInd w:val="0"/>
              <w:spacing w:after="0" w:line="320" w:lineRule="atLeast"/>
              <w:ind w:left="60" w:right="60"/>
              <w:jc w:val="right"/>
              <w:rPr>
                <w:rFonts w:ascii="Arial" w:hAnsi="Arial" w:cs="Arial"/>
                <w:color w:val="010205"/>
                <w:sz w:val="24"/>
                <w:szCs w:val="24"/>
              </w:rPr>
            </w:pPr>
            <w:r w:rsidRPr="00BD24DA">
              <w:rPr>
                <w:rFonts w:ascii="Arial" w:hAnsi="Arial" w:cs="Arial"/>
                <w:color w:val="010205"/>
                <w:sz w:val="24"/>
                <w:szCs w:val="24"/>
              </w:rPr>
              <w:t>1</w:t>
            </w:r>
          </w:p>
        </w:tc>
        <w:tc>
          <w:tcPr>
            <w:tcW w:w="1298" w:type="dxa"/>
            <w:tcBorders>
              <w:top w:val="single" w:sz="8" w:space="0" w:color="152935"/>
              <w:left w:val="single" w:sz="8" w:space="0" w:color="E0E0E0"/>
              <w:bottom w:val="single" w:sz="8" w:space="0" w:color="AEAEAE"/>
              <w:right w:val="single" w:sz="8" w:space="0" w:color="E0E0E0"/>
            </w:tcBorders>
            <w:shd w:val="clear" w:color="auto" w:fill="F9F9FB"/>
          </w:tcPr>
          <w:p w14:paraId="0CF0C8CC" w14:textId="77777777" w:rsidR="00BD24DA" w:rsidRPr="00BD24DA" w:rsidRDefault="00BD24DA" w:rsidP="00BD24DA">
            <w:pPr>
              <w:autoSpaceDE w:val="0"/>
              <w:autoSpaceDN w:val="0"/>
              <w:adjustRightInd w:val="0"/>
              <w:spacing w:after="0" w:line="320" w:lineRule="atLeast"/>
              <w:ind w:left="60" w:right="60"/>
              <w:jc w:val="right"/>
              <w:rPr>
                <w:rFonts w:ascii="Arial" w:hAnsi="Arial" w:cs="Arial"/>
                <w:color w:val="010205"/>
                <w:sz w:val="24"/>
                <w:szCs w:val="24"/>
              </w:rPr>
            </w:pPr>
            <w:r w:rsidRPr="00BD24DA">
              <w:rPr>
                <w:rFonts w:ascii="Arial" w:hAnsi="Arial" w:cs="Arial"/>
                <w:color w:val="010205"/>
                <w:sz w:val="24"/>
                <w:szCs w:val="24"/>
              </w:rPr>
              <w:t>3</w:t>
            </w:r>
          </w:p>
        </w:tc>
        <w:tc>
          <w:tcPr>
            <w:tcW w:w="1298" w:type="dxa"/>
            <w:tcBorders>
              <w:top w:val="single" w:sz="8" w:space="0" w:color="152935"/>
              <w:left w:val="single" w:sz="8" w:space="0" w:color="E0E0E0"/>
              <w:bottom w:val="single" w:sz="8" w:space="0" w:color="AEAEAE"/>
              <w:right w:val="single" w:sz="8" w:space="0" w:color="E0E0E0"/>
            </w:tcBorders>
            <w:shd w:val="clear" w:color="auto" w:fill="F9F9FB"/>
          </w:tcPr>
          <w:p w14:paraId="0C53E99E" w14:textId="77777777" w:rsidR="00BD24DA" w:rsidRPr="00BD24DA" w:rsidRDefault="00BD24DA" w:rsidP="00BD24DA">
            <w:pPr>
              <w:autoSpaceDE w:val="0"/>
              <w:autoSpaceDN w:val="0"/>
              <w:adjustRightInd w:val="0"/>
              <w:spacing w:after="0" w:line="320" w:lineRule="atLeast"/>
              <w:ind w:left="60" w:right="60"/>
              <w:jc w:val="right"/>
              <w:rPr>
                <w:rFonts w:ascii="Arial" w:hAnsi="Arial" w:cs="Arial"/>
                <w:color w:val="010205"/>
                <w:sz w:val="24"/>
                <w:szCs w:val="24"/>
              </w:rPr>
            </w:pPr>
            <w:r w:rsidRPr="00BD24DA">
              <w:rPr>
                <w:rFonts w:ascii="Arial" w:hAnsi="Arial" w:cs="Arial"/>
                <w:color w:val="010205"/>
                <w:sz w:val="24"/>
                <w:szCs w:val="24"/>
              </w:rPr>
              <w:t>1.82</w:t>
            </w:r>
          </w:p>
        </w:tc>
        <w:tc>
          <w:tcPr>
            <w:tcW w:w="1698" w:type="dxa"/>
            <w:tcBorders>
              <w:top w:val="single" w:sz="8" w:space="0" w:color="152935"/>
              <w:left w:val="single" w:sz="8" w:space="0" w:color="E0E0E0"/>
              <w:bottom w:val="single" w:sz="8" w:space="0" w:color="AEAEAE"/>
              <w:right w:val="nil"/>
            </w:tcBorders>
            <w:shd w:val="clear" w:color="auto" w:fill="F9F9FB"/>
          </w:tcPr>
          <w:p w14:paraId="0A360C06" w14:textId="77777777" w:rsidR="00BD24DA" w:rsidRPr="00BD24DA" w:rsidRDefault="00BD24DA" w:rsidP="00BD24DA">
            <w:pPr>
              <w:autoSpaceDE w:val="0"/>
              <w:autoSpaceDN w:val="0"/>
              <w:adjustRightInd w:val="0"/>
              <w:spacing w:after="0" w:line="320" w:lineRule="atLeast"/>
              <w:ind w:left="60" w:right="60"/>
              <w:jc w:val="right"/>
              <w:rPr>
                <w:rFonts w:ascii="Arial" w:hAnsi="Arial" w:cs="Arial"/>
                <w:color w:val="010205"/>
                <w:sz w:val="24"/>
                <w:szCs w:val="24"/>
              </w:rPr>
            </w:pPr>
            <w:r w:rsidRPr="00BD24DA">
              <w:rPr>
                <w:rFonts w:ascii="Arial" w:hAnsi="Arial" w:cs="Arial"/>
                <w:color w:val="010205"/>
                <w:sz w:val="24"/>
                <w:szCs w:val="24"/>
              </w:rPr>
              <w:t>.857</w:t>
            </w:r>
          </w:p>
        </w:tc>
      </w:tr>
      <w:tr w:rsidR="00BD24DA" w:rsidRPr="00BD24DA" w14:paraId="679B11B8" w14:textId="77777777" w:rsidTr="00583DAD">
        <w:tblPrEx>
          <w:tblCellMar>
            <w:top w:w="0" w:type="dxa"/>
            <w:bottom w:w="0" w:type="dxa"/>
          </w:tblCellMar>
        </w:tblPrEx>
        <w:trPr>
          <w:cantSplit/>
          <w:trHeight w:val="519"/>
        </w:trPr>
        <w:tc>
          <w:tcPr>
            <w:tcW w:w="2025" w:type="dxa"/>
            <w:tcBorders>
              <w:top w:val="single" w:sz="8" w:space="0" w:color="AEAEAE"/>
              <w:left w:val="nil"/>
              <w:bottom w:val="single" w:sz="8" w:space="0" w:color="152935"/>
              <w:right w:val="nil"/>
            </w:tcBorders>
            <w:shd w:val="clear" w:color="auto" w:fill="E0E0E0"/>
          </w:tcPr>
          <w:p w14:paraId="514374C8" w14:textId="77777777" w:rsidR="00BD24DA" w:rsidRPr="00BD24DA" w:rsidRDefault="00BD24DA" w:rsidP="00BD24DA">
            <w:pPr>
              <w:autoSpaceDE w:val="0"/>
              <w:autoSpaceDN w:val="0"/>
              <w:adjustRightInd w:val="0"/>
              <w:spacing w:after="0" w:line="320" w:lineRule="atLeast"/>
              <w:ind w:left="60" w:right="60"/>
              <w:rPr>
                <w:rFonts w:ascii="Arial" w:hAnsi="Arial" w:cs="Arial"/>
                <w:color w:val="264A60"/>
                <w:sz w:val="24"/>
                <w:szCs w:val="24"/>
              </w:rPr>
            </w:pPr>
            <w:r w:rsidRPr="00BD24DA">
              <w:rPr>
                <w:rFonts w:ascii="Arial" w:hAnsi="Arial" w:cs="Arial"/>
                <w:color w:val="264A60"/>
                <w:sz w:val="24"/>
                <w:szCs w:val="24"/>
              </w:rPr>
              <w:t>Valid N (listwise)</w:t>
            </w:r>
          </w:p>
        </w:tc>
        <w:tc>
          <w:tcPr>
            <w:tcW w:w="1300" w:type="dxa"/>
            <w:tcBorders>
              <w:top w:val="single" w:sz="8" w:space="0" w:color="AEAEAE"/>
              <w:left w:val="nil"/>
              <w:bottom w:val="single" w:sz="8" w:space="0" w:color="152935"/>
              <w:right w:val="single" w:sz="8" w:space="0" w:color="E0E0E0"/>
            </w:tcBorders>
            <w:shd w:val="clear" w:color="auto" w:fill="F9F9FB"/>
          </w:tcPr>
          <w:p w14:paraId="23E4099B" w14:textId="77777777" w:rsidR="00BD24DA" w:rsidRPr="00BD24DA" w:rsidRDefault="00BD24DA" w:rsidP="00BD24DA">
            <w:pPr>
              <w:autoSpaceDE w:val="0"/>
              <w:autoSpaceDN w:val="0"/>
              <w:adjustRightInd w:val="0"/>
              <w:spacing w:after="0" w:line="320" w:lineRule="atLeast"/>
              <w:ind w:left="60" w:right="60"/>
              <w:jc w:val="right"/>
              <w:rPr>
                <w:rFonts w:ascii="Arial" w:hAnsi="Arial" w:cs="Arial"/>
                <w:color w:val="010205"/>
                <w:sz w:val="24"/>
                <w:szCs w:val="24"/>
              </w:rPr>
            </w:pPr>
            <w:r w:rsidRPr="00BD24DA">
              <w:rPr>
                <w:rFonts w:ascii="Arial" w:hAnsi="Arial" w:cs="Arial"/>
                <w:color w:val="010205"/>
                <w:sz w:val="24"/>
                <w:szCs w:val="24"/>
              </w:rPr>
              <w:t>200</w:t>
            </w:r>
          </w:p>
        </w:tc>
        <w:tc>
          <w:tcPr>
            <w:tcW w:w="129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E5136D4" w14:textId="77777777" w:rsidR="00BD24DA" w:rsidRPr="00BD24DA" w:rsidRDefault="00BD24DA" w:rsidP="00BD24DA">
            <w:pPr>
              <w:autoSpaceDE w:val="0"/>
              <w:autoSpaceDN w:val="0"/>
              <w:adjustRightInd w:val="0"/>
              <w:spacing w:after="0" w:line="240" w:lineRule="auto"/>
              <w:rPr>
                <w:rFonts w:ascii="Times New Roman" w:hAnsi="Times New Roman" w:cs="Times New Roman"/>
                <w:sz w:val="24"/>
                <w:szCs w:val="24"/>
              </w:rPr>
            </w:pPr>
          </w:p>
        </w:tc>
        <w:tc>
          <w:tcPr>
            <w:tcW w:w="129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CB153B6" w14:textId="77777777" w:rsidR="00BD24DA" w:rsidRPr="00BD24DA" w:rsidRDefault="00BD24DA" w:rsidP="00BD24DA">
            <w:pPr>
              <w:autoSpaceDE w:val="0"/>
              <w:autoSpaceDN w:val="0"/>
              <w:adjustRightInd w:val="0"/>
              <w:spacing w:after="0" w:line="240" w:lineRule="auto"/>
              <w:rPr>
                <w:rFonts w:ascii="Times New Roman" w:hAnsi="Times New Roman" w:cs="Times New Roman"/>
                <w:sz w:val="24"/>
                <w:szCs w:val="24"/>
              </w:rPr>
            </w:pPr>
          </w:p>
        </w:tc>
        <w:tc>
          <w:tcPr>
            <w:tcW w:w="129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9E527CA" w14:textId="77777777" w:rsidR="00BD24DA" w:rsidRPr="00BD24DA" w:rsidRDefault="00BD24DA" w:rsidP="00BD24DA">
            <w:pPr>
              <w:autoSpaceDE w:val="0"/>
              <w:autoSpaceDN w:val="0"/>
              <w:adjustRightInd w:val="0"/>
              <w:spacing w:after="0" w:line="240" w:lineRule="auto"/>
              <w:rPr>
                <w:rFonts w:ascii="Times New Roman" w:hAnsi="Times New Roman" w:cs="Times New Roman"/>
                <w:sz w:val="24"/>
                <w:szCs w:val="24"/>
              </w:rPr>
            </w:pPr>
          </w:p>
        </w:tc>
        <w:tc>
          <w:tcPr>
            <w:tcW w:w="1698" w:type="dxa"/>
            <w:tcBorders>
              <w:top w:val="single" w:sz="8" w:space="0" w:color="AEAEAE"/>
              <w:left w:val="single" w:sz="8" w:space="0" w:color="E0E0E0"/>
              <w:bottom w:val="single" w:sz="8" w:space="0" w:color="152935"/>
              <w:right w:val="nil"/>
            </w:tcBorders>
            <w:shd w:val="clear" w:color="auto" w:fill="F9F9FB"/>
            <w:vAlign w:val="center"/>
          </w:tcPr>
          <w:p w14:paraId="37342C7A" w14:textId="77777777" w:rsidR="00BD24DA" w:rsidRPr="00BD24DA" w:rsidRDefault="00BD24DA" w:rsidP="00BD24DA">
            <w:pPr>
              <w:autoSpaceDE w:val="0"/>
              <w:autoSpaceDN w:val="0"/>
              <w:adjustRightInd w:val="0"/>
              <w:spacing w:after="0" w:line="240" w:lineRule="auto"/>
              <w:rPr>
                <w:rFonts w:ascii="Times New Roman" w:hAnsi="Times New Roman" w:cs="Times New Roman"/>
                <w:sz w:val="24"/>
                <w:szCs w:val="24"/>
              </w:rPr>
            </w:pPr>
          </w:p>
        </w:tc>
      </w:tr>
    </w:tbl>
    <w:p w14:paraId="2EEC06D4" w14:textId="2FCEB208" w:rsidR="00C46FDA" w:rsidRDefault="00C46FDA" w:rsidP="00116A9D">
      <w:pPr>
        <w:autoSpaceDE w:val="0"/>
        <w:autoSpaceDN w:val="0"/>
        <w:adjustRightInd w:val="0"/>
        <w:spacing w:after="0" w:line="240" w:lineRule="auto"/>
        <w:rPr>
          <w:rFonts w:ascii="Times New Roman" w:hAnsi="Times New Roman" w:cs="Times New Roman"/>
          <w:sz w:val="24"/>
          <w:szCs w:val="24"/>
        </w:rPr>
      </w:pPr>
    </w:p>
    <w:p w14:paraId="6B3434A7" w14:textId="77777777" w:rsidR="00E76303" w:rsidRDefault="00E76303" w:rsidP="00116A9D">
      <w:pPr>
        <w:autoSpaceDE w:val="0"/>
        <w:autoSpaceDN w:val="0"/>
        <w:adjustRightInd w:val="0"/>
        <w:spacing w:after="0" w:line="240" w:lineRule="auto"/>
        <w:rPr>
          <w:rFonts w:ascii="Times New Roman" w:hAnsi="Times New Roman" w:cs="Times New Roman"/>
          <w:sz w:val="24"/>
          <w:szCs w:val="24"/>
        </w:rPr>
      </w:pPr>
    </w:p>
    <w:p w14:paraId="1AA2F40B" w14:textId="77777777" w:rsidR="00E76303" w:rsidRDefault="00E76303" w:rsidP="00116A9D">
      <w:pPr>
        <w:autoSpaceDE w:val="0"/>
        <w:autoSpaceDN w:val="0"/>
        <w:adjustRightInd w:val="0"/>
        <w:spacing w:after="0" w:line="240" w:lineRule="auto"/>
        <w:rPr>
          <w:rFonts w:ascii="Times New Roman" w:hAnsi="Times New Roman" w:cs="Times New Roman"/>
          <w:sz w:val="24"/>
          <w:szCs w:val="24"/>
        </w:rPr>
      </w:pPr>
    </w:p>
    <w:p w14:paraId="1CB910EC" w14:textId="4CD4CC00" w:rsidR="00C46FDA" w:rsidRDefault="00C46FDA" w:rsidP="00116A9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Relationship </w:t>
      </w:r>
      <w:r w:rsidR="00E76303">
        <w:rPr>
          <w:rFonts w:ascii="Times New Roman" w:hAnsi="Times New Roman" w:cs="Times New Roman"/>
          <w:sz w:val="24"/>
          <w:szCs w:val="24"/>
        </w:rPr>
        <w:t>between subjects.</w:t>
      </w:r>
    </w:p>
    <w:p w14:paraId="39B68272" w14:textId="29B71D57" w:rsidR="00C46FDA" w:rsidRDefault="00C46FDA" w:rsidP="00116A9D">
      <w:pPr>
        <w:autoSpaceDE w:val="0"/>
        <w:autoSpaceDN w:val="0"/>
        <w:adjustRightInd w:val="0"/>
        <w:spacing w:after="0" w:line="240" w:lineRule="auto"/>
        <w:rPr>
          <w:rFonts w:ascii="Times New Roman" w:hAnsi="Times New Roman" w:cs="Times New Roman"/>
          <w:sz w:val="24"/>
          <w:szCs w:val="24"/>
        </w:rPr>
      </w:pPr>
    </w:p>
    <w:p w14:paraId="01672AD4"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bl>
      <w:tblPr>
        <w:tblW w:w="9354" w:type="dxa"/>
        <w:tblLayout w:type="fixed"/>
        <w:tblCellMar>
          <w:left w:w="0" w:type="dxa"/>
          <w:right w:w="0" w:type="dxa"/>
        </w:tblCellMar>
        <w:tblLook w:val="0000" w:firstRow="0" w:lastRow="0" w:firstColumn="0" w:lastColumn="0" w:noHBand="0" w:noVBand="0"/>
      </w:tblPr>
      <w:tblGrid>
        <w:gridCol w:w="2691"/>
        <w:gridCol w:w="1678"/>
        <w:gridCol w:w="1164"/>
        <w:gridCol w:w="1490"/>
        <w:gridCol w:w="1164"/>
        <w:gridCol w:w="1167"/>
      </w:tblGrid>
      <w:tr w:rsidR="00C46FDA" w:rsidRPr="00C46FDA" w14:paraId="2DC5E933" w14:textId="77777777" w:rsidTr="005D7978">
        <w:tblPrEx>
          <w:tblCellMar>
            <w:top w:w="0" w:type="dxa"/>
            <w:bottom w:w="0" w:type="dxa"/>
          </w:tblCellMar>
        </w:tblPrEx>
        <w:trPr>
          <w:cantSplit/>
          <w:trHeight w:val="318"/>
        </w:trPr>
        <w:tc>
          <w:tcPr>
            <w:tcW w:w="9354" w:type="dxa"/>
            <w:gridSpan w:val="6"/>
            <w:tcBorders>
              <w:top w:val="nil"/>
              <w:left w:val="nil"/>
              <w:bottom w:val="nil"/>
              <w:right w:val="nil"/>
            </w:tcBorders>
            <w:shd w:val="clear" w:color="auto" w:fill="FFFFFF"/>
            <w:vAlign w:val="center"/>
          </w:tcPr>
          <w:p w14:paraId="6DE2B851" w14:textId="77777777" w:rsidR="00C46FDA" w:rsidRPr="00C46FDA" w:rsidRDefault="00C46FDA" w:rsidP="00C46FDA">
            <w:pPr>
              <w:autoSpaceDE w:val="0"/>
              <w:autoSpaceDN w:val="0"/>
              <w:adjustRightInd w:val="0"/>
              <w:spacing w:after="0" w:line="320" w:lineRule="atLeast"/>
              <w:ind w:left="60" w:right="60"/>
              <w:jc w:val="center"/>
              <w:rPr>
                <w:rFonts w:ascii="Arial" w:hAnsi="Arial" w:cs="Arial"/>
                <w:color w:val="010205"/>
                <w:sz w:val="28"/>
                <w:szCs w:val="28"/>
              </w:rPr>
            </w:pPr>
            <w:r w:rsidRPr="00C46FDA">
              <w:rPr>
                <w:rFonts w:ascii="Arial" w:hAnsi="Arial" w:cs="Arial"/>
                <w:b/>
                <w:bCs/>
                <w:color w:val="010205"/>
                <w:sz w:val="28"/>
                <w:szCs w:val="28"/>
              </w:rPr>
              <w:t>Tests of Between-Subjects Effects</w:t>
            </w:r>
          </w:p>
        </w:tc>
      </w:tr>
      <w:tr w:rsidR="00C46FDA" w:rsidRPr="00C46FDA" w14:paraId="5D3FC622" w14:textId="77777777" w:rsidTr="005D7978">
        <w:tblPrEx>
          <w:tblCellMar>
            <w:top w:w="0" w:type="dxa"/>
            <w:bottom w:w="0" w:type="dxa"/>
          </w:tblCellMar>
        </w:tblPrEx>
        <w:trPr>
          <w:cantSplit/>
          <w:trHeight w:val="307"/>
        </w:trPr>
        <w:tc>
          <w:tcPr>
            <w:tcW w:w="9354" w:type="dxa"/>
            <w:gridSpan w:val="6"/>
            <w:tcBorders>
              <w:top w:val="nil"/>
              <w:left w:val="nil"/>
              <w:bottom w:val="nil"/>
              <w:right w:val="nil"/>
            </w:tcBorders>
            <w:shd w:val="clear" w:color="auto" w:fill="FFFFFF"/>
            <w:vAlign w:val="bottom"/>
          </w:tcPr>
          <w:p w14:paraId="1C900C97" w14:textId="77777777" w:rsidR="00C46FDA" w:rsidRPr="00C46FDA" w:rsidRDefault="00C46FDA" w:rsidP="00C46FDA">
            <w:pPr>
              <w:autoSpaceDE w:val="0"/>
              <w:autoSpaceDN w:val="0"/>
              <w:adjustRightInd w:val="0"/>
              <w:spacing w:after="0" w:line="320" w:lineRule="atLeast"/>
              <w:rPr>
                <w:rFonts w:ascii="Times New Roman" w:hAnsi="Times New Roman" w:cs="Times New Roman"/>
                <w:sz w:val="24"/>
                <w:szCs w:val="24"/>
              </w:rPr>
            </w:pPr>
            <w:r w:rsidRPr="00C46FDA">
              <w:rPr>
                <w:rFonts w:ascii="Arial" w:hAnsi="Arial" w:cs="Arial"/>
                <w:color w:val="010205"/>
                <w:sz w:val="24"/>
                <w:szCs w:val="24"/>
                <w:shd w:val="clear" w:color="auto" w:fill="FFFFFF"/>
              </w:rPr>
              <w:t xml:space="preserve">Dependent Variable:   gender  </w:t>
            </w:r>
          </w:p>
        </w:tc>
      </w:tr>
      <w:tr w:rsidR="00C46FDA" w:rsidRPr="00C46FDA" w14:paraId="1E7243C9" w14:textId="77777777" w:rsidTr="005D7978">
        <w:tblPrEx>
          <w:tblCellMar>
            <w:top w:w="0" w:type="dxa"/>
            <w:bottom w:w="0" w:type="dxa"/>
          </w:tblCellMar>
        </w:tblPrEx>
        <w:trPr>
          <w:cantSplit/>
          <w:trHeight w:val="637"/>
        </w:trPr>
        <w:tc>
          <w:tcPr>
            <w:tcW w:w="2691" w:type="dxa"/>
            <w:tcBorders>
              <w:top w:val="nil"/>
              <w:left w:val="nil"/>
              <w:bottom w:val="single" w:sz="8" w:space="0" w:color="152935"/>
              <w:right w:val="nil"/>
            </w:tcBorders>
            <w:shd w:val="clear" w:color="auto" w:fill="FFFFFF"/>
            <w:vAlign w:val="bottom"/>
          </w:tcPr>
          <w:p w14:paraId="72A0F8EA"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Source</w:t>
            </w:r>
          </w:p>
        </w:tc>
        <w:tc>
          <w:tcPr>
            <w:tcW w:w="1678" w:type="dxa"/>
            <w:tcBorders>
              <w:top w:val="nil"/>
              <w:left w:val="nil"/>
              <w:bottom w:val="single" w:sz="8" w:space="0" w:color="152935"/>
              <w:right w:val="single" w:sz="8" w:space="0" w:color="E0E0E0"/>
            </w:tcBorders>
            <w:shd w:val="clear" w:color="auto" w:fill="FFFFFF"/>
            <w:vAlign w:val="bottom"/>
          </w:tcPr>
          <w:p w14:paraId="247A1ECC" w14:textId="77777777" w:rsidR="00C46FDA" w:rsidRPr="00C46FDA" w:rsidRDefault="00C46FDA" w:rsidP="00C46FDA">
            <w:pPr>
              <w:autoSpaceDE w:val="0"/>
              <w:autoSpaceDN w:val="0"/>
              <w:adjustRightInd w:val="0"/>
              <w:spacing w:after="0" w:line="320" w:lineRule="atLeast"/>
              <w:ind w:left="60" w:right="60"/>
              <w:jc w:val="center"/>
              <w:rPr>
                <w:rFonts w:ascii="Arial" w:hAnsi="Arial" w:cs="Arial"/>
                <w:color w:val="264A60"/>
                <w:sz w:val="24"/>
                <w:szCs w:val="24"/>
              </w:rPr>
            </w:pPr>
            <w:r w:rsidRPr="00C46FDA">
              <w:rPr>
                <w:rFonts w:ascii="Arial" w:hAnsi="Arial" w:cs="Arial"/>
                <w:color w:val="264A60"/>
                <w:sz w:val="24"/>
                <w:szCs w:val="24"/>
              </w:rPr>
              <w:t>Type III Sum of Squares</w:t>
            </w:r>
          </w:p>
        </w:tc>
        <w:tc>
          <w:tcPr>
            <w:tcW w:w="1164" w:type="dxa"/>
            <w:tcBorders>
              <w:top w:val="nil"/>
              <w:left w:val="single" w:sz="8" w:space="0" w:color="E0E0E0"/>
              <w:bottom w:val="single" w:sz="8" w:space="0" w:color="152935"/>
              <w:right w:val="single" w:sz="8" w:space="0" w:color="E0E0E0"/>
            </w:tcBorders>
            <w:shd w:val="clear" w:color="auto" w:fill="FFFFFF"/>
            <w:vAlign w:val="bottom"/>
          </w:tcPr>
          <w:p w14:paraId="7BFC4043" w14:textId="77777777" w:rsidR="00C46FDA" w:rsidRPr="00C46FDA" w:rsidRDefault="00C46FDA" w:rsidP="00C46FDA">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C46FDA">
              <w:rPr>
                <w:rFonts w:ascii="Arial" w:hAnsi="Arial" w:cs="Arial"/>
                <w:color w:val="264A60"/>
                <w:sz w:val="24"/>
                <w:szCs w:val="24"/>
              </w:rPr>
              <w:t>df</w:t>
            </w:r>
            <w:proofErr w:type="spellEnd"/>
          </w:p>
        </w:tc>
        <w:tc>
          <w:tcPr>
            <w:tcW w:w="1490" w:type="dxa"/>
            <w:tcBorders>
              <w:top w:val="nil"/>
              <w:left w:val="single" w:sz="8" w:space="0" w:color="E0E0E0"/>
              <w:bottom w:val="single" w:sz="8" w:space="0" w:color="152935"/>
              <w:right w:val="single" w:sz="8" w:space="0" w:color="E0E0E0"/>
            </w:tcBorders>
            <w:shd w:val="clear" w:color="auto" w:fill="FFFFFF"/>
            <w:vAlign w:val="bottom"/>
          </w:tcPr>
          <w:p w14:paraId="173A4779" w14:textId="77777777" w:rsidR="00C46FDA" w:rsidRPr="00C46FDA" w:rsidRDefault="00C46FDA" w:rsidP="00C46FDA">
            <w:pPr>
              <w:autoSpaceDE w:val="0"/>
              <w:autoSpaceDN w:val="0"/>
              <w:adjustRightInd w:val="0"/>
              <w:spacing w:after="0" w:line="320" w:lineRule="atLeast"/>
              <w:ind w:left="60" w:right="60"/>
              <w:jc w:val="center"/>
              <w:rPr>
                <w:rFonts w:ascii="Arial" w:hAnsi="Arial" w:cs="Arial"/>
                <w:color w:val="264A60"/>
                <w:sz w:val="24"/>
                <w:szCs w:val="24"/>
              </w:rPr>
            </w:pPr>
            <w:r w:rsidRPr="00C46FDA">
              <w:rPr>
                <w:rFonts w:ascii="Arial" w:hAnsi="Arial" w:cs="Arial"/>
                <w:color w:val="264A60"/>
                <w:sz w:val="24"/>
                <w:szCs w:val="24"/>
              </w:rPr>
              <w:t>Mean Square</w:t>
            </w:r>
          </w:p>
        </w:tc>
        <w:tc>
          <w:tcPr>
            <w:tcW w:w="1164" w:type="dxa"/>
            <w:tcBorders>
              <w:top w:val="nil"/>
              <w:left w:val="single" w:sz="8" w:space="0" w:color="E0E0E0"/>
              <w:bottom w:val="single" w:sz="8" w:space="0" w:color="152935"/>
              <w:right w:val="single" w:sz="8" w:space="0" w:color="E0E0E0"/>
            </w:tcBorders>
            <w:shd w:val="clear" w:color="auto" w:fill="FFFFFF"/>
            <w:vAlign w:val="bottom"/>
          </w:tcPr>
          <w:p w14:paraId="31D4AD9F" w14:textId="77777777" w:rsidR="00C46FDA" w:rsidRPr="00C46FDA" w:rsidRDefault="00C46FDA" w:rsidP="00C46FDA">
            <w:pPr>
              <w:autoSpaceDE w:val="0"/>
              <w:autoSpaceDN w:val="0"/>
              <w:adjustRightInd w:val="0"/>
              <w:spacing w:after="0" w:line="320" w:lineRule="atLeast"/>
              <w:ind w:left="60" w:right="60"/>
              <w:jc w:val="center"/>
              <w:rPr>
                <w:rFonts w:ascii="Arial" w:hAnsi="Arial" w:cs="Arial"/>
                <w:color w:val="264A60"/>
                <w:sz w:val="24"/>
                <w:szCs w:val="24"/>
              </w:rPr>
            </w:pPr>
            <w:r w:rsidRPr="00C46FDA">
              <w:rPr>
                <w:rFonts w:ascii="Arial" w:hAnsi="Arial" w:cs="Arial"/>
                <w:color w:val="264A60"/>
                <w:sz w:val="24"/>
                <w:szCs w:val="24"/>
              </w:rPr>
              <w:t>F</w:t>
            </w:r>
          </w:p>
        </w:tc>
        <w:tc>
          <w:tcPr>
            <w:tcW w:w="1164" w:type="dxa"/>
            <w:tcBorders>
              <w:top w:val="nil"/>
              <w:left w:val="single" w:sz="8" w:space="0" w:color="E0E0E0"/>
              <w:bottom w:val="single" w:sz="8" w:space="0" w:color="152935"/>
              <w:right w:val="nil"/>
            </w:tcBorders>
            <w:shd w:val="clear" w:color="auto" w:fill="FFFFFF"/>
            <w:vAlign w:val="bottom"/>
          </w:tcPr>
          <w:p w14:paraId="47157D3C" w14:textId="77777777" w:rsidR="00C46FDA" w:rsidRPr="00C46FDA" w:rsidRDefault="00C46FDA" w:rsidP="00C46FDA">
            <w:pPr>
              <w:autoSpaceDE w:val="0"/>
              <w:autoSpaceDN w:val="0"/>
              <w:adjustRightInd w:val="0"/>
              <w:spacing w:after="0" w:line="320" w:lineRule="atLeast"/>
              <w:ind w:left="60" w:right="60"/>
              <w:jc w:val="center"/>
              <w:rPr>
                <w:rFonts w:ascii="Arial" w:hAnsi="Arial" w:cs="Arial"/>
                <w:color w:val="264A60"/>
                <w:sz w:val="24"/>
                <w:szCs w:val="24"/>
              </w:rPr>
            </w:pPr>
            <w:r w:rsidRPr="00C46FDA">
              <w:rPr>
                <w:rFonts w:ascii="Arial" w:hAnsi="Arial" w:cs="Arial"/>
                <w:color w:val="264A60"/>
                <w:sz w:val="24"/>
                <w:szCs w:val="24"/>
              </w:rPr>
              <w:t>Sig.</w:t>
            </w:r>
          </w:p>
        </w:tc>
      </w:tr>
      <w:tr w:rsidR="00C46FDA" w:rsidRPr="00C46FDA" w14:paraId="5854268C" w14:textId="77777777" w:rsidTr="005D7978">
        <w:tblPrEx>
          <w:tblCellMar>
            <w:top w:w="0" w:type="dxa"/>
            <w:bottom w:w="0" w:type="dxa"/>
          </w:tblCellMar>
        </w:tblPrEx>
        <w:trPr>
          <w:cantSplit/>
          <w:trHeight w:val="307"/>
        </w:trPr>
        <w:tc>
          <w:tcPr>
            <w:tcW w:w="2691" w:type="dxa"/>
            <w:tcBorders>
              <w:top w:val="single" w:sz="8" w:space="0" w:color="152935"/>
              <w:left w:val="nil"/>
              <w:bottom w:val="single" w:sz="8" w:space="0" w:color="AEAEAE"/>
              <w:right w:val="nil"/>
            </w:tcBorders>
            <w:shd w:val="clear" w:color="auto" w:fill="E0E0E0"/>
          </w:tcPr>
          <w:p w14:paraId="209F3975"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Corrected Model</w:t>
            </w:r>
          </w:p>
        </w:tc>
        <w:tc>
          <w:tcPr>
            <w:tcW w:w="1678" w:type="dxa"/>
            <w:tcBorders>
              <w:top w:val="single" w:sz="8" w:space="0" w:color="152935"/>
              <w:left w:val="nil"/>
              <w:bottom w:val="single" w:sz="8" w:space="0" w:color="AEAEAE"/>
              <w:right w:val="single" w:sz="8" w:space="0" w:color="E0E0E0"/>
            </w:tcBorders>
            <w:shd w:val="clear" w:color="auto" w:fill="F9F9FB"/>
          </w:tcPr>
          <w:p w14:paraId="176C0344"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37.428</w:t>
            </w:r>
            <w:r w:rsidRPr="00C46FDA">
              <w:rPr>
                <w:rFonts w:ascii="Arial" w:hAnsi="Arial" w:cs="Arial"/>
                <w:color w:val="010205"/>
                <w:sz w:val="24"/>
                <w:szCs w:val="24"/>
                <w:vertAlign w:val="superscript"/>
              </w:rPr>
              <w:t>a</w:t>
            </w:r>
          </w:p>
        </w:tc>
        <w:tc>
          <w:tcPr>
            <w:tcW w:w="1164" w:type="dxa"/>
            <w:tcBorders>
              <w:top w:val="single" w:sz="8" w:space="0" w:color="152935"/>
              <w:left w:val="single" w:sz="8" w:space="0" w:color="E0E0E0"/>
              <w:bottom w:val="single" w:sz="8" w:space="0" w:color="AEAEAE"/>
              <w:right w:val="single" w:sz="8" w:space="0" w:color="E0E0E0"/>
            </w:tcBorders>
            <w:shd w:val="clear" w:color="auto" w:fill="F9F9FB"/>
          </w:tcPr>
          <w:p w14:paraId="25C5FF4D"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151</w:t>
            </w:r>
          </w:p>
        </w:tc>
        <w:tc>
          <w:tcPr>
            <w:tcW w:w="1490" w:type="dxa"/>
            <w:tcBorders>
              <w:top w:val="single" w:sz="8" w:space="0" w:color="152935"/>
              <w:left w:val="single" w:sz="8" w:space="0" w:color="E0E0E0"/>
              <w:bottom w:val="single" w:sz="8" w:space="0" w:color="AEAEAE"/>
              <w:right w:val="single" w:sz="8" w:space="0" w:color="E0E0E0"/>
            </w:tcBorders>
            <w:shd w:val="clear" w:color="auto" w:fill="F9F9FB"/>
          </w:tcPr>
          <w:p w14:paraId="37DFFE45"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.248</w:t>
            </w:r>
          </w:p>
        </w:tc>
        <w:tc>
          <w:tcPr>
            <w:tcW w:w="1164" w:type="dxa"/>
            <w:tcBorders>
              <w:top w:val="single" w:sz="8" w:space="0" w:color="152935"/>
              <w:left w:val="single" w:sz="8" w:space="0" w:color="E0E0E0"/>
              <w:bottom w:val="single" w:sz="8" w:space="0" w:color="AEAEAE"/>
              <w:right w:val="single" w:sz="8" w:space="0" w:color="E0E0E0"/>
            </w:tcBorders>
            <w:shd w:val="clear" w:color="auto" w:fill="F9F9FB"/>
          </w:tcPr>
          <w:p w14:paraId="272A79FB"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.978</w:t>
            </w:r>
          </w:p>
        </w:tc>
        <w:tc>
          <w:tcPr>
            <w:tcW w:w="1164" w:type="dxa"/>
            <w:tcBorders>
              <w:top w:val="single" w:sz="8" w:space="0" w:color="152935"/>
              <w:left w:val="single" w:sz="8" w:space="0" w:color="E0E0E0"/>
              <w:bottom w:val="single" w:sz="8" w:space="0" w:color="AEAEAE"/>
              <w:right w:val="nil"/>
            </w:tcBorders>
            <w:shd w:val="clear" w:color="auto" w:fill="F9F9FB"/>
          </w:tcPr>
          <w:p w14:paraId="23964EA7"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.554</w:t>
            </w:r>
          </w:p>
        </w:tc>
      </w:tr>
      <w:tr w:rsidR="00C46FDA" w:rsidRPr="00C46FDA" w14:paraId="349FE373" w14:textId="77777777" w:rsidTr="005D7978">
        <w:tblPrEx>
          <w:tblCellMar>
            <w:top w:w="0" w:type="dxa"/>
            <w:bottom w:w="0" w:type="dxa"/>
          </w:tblCellMar>
        </w:tblPrEx>
        <w:trPr>
          <w:cantSplit/>
          <w:trHeight w:val="307"/>
        </w:trPr>
        <w:tc>
          <w:tcPr>
            <w:tcW w:w="2691" w:type="dxa"/>
            <w:tcBorders>
              <w:top w:val="single" w:sz="8" w:space="0" w:color="AEAEAE"/>
              <w:left w:val="nil"/>
              <w:bottom w:val="single" w:sz="8" w:space="0" w:color="AEAEAE"/>
              <w:right w:val="nil"/>
            </w:tcBorders>
            <w:shd w:val="clear" w:color="auto" w:fill="E0E0E0"/>
          </w:tcPr>
          <w:p w14:paraId="2F57A672"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Intercept</w:t>
            </w:r>
          </w:p>
        </w:tc>
        <w:tc>
          <w:tcPr>
            <w:tcW w:w="1678" w:type="dxa"/>
            <w:tcBorders>
              <w:top w:val="single" w:sz="8" w:space="0" w:color="AEAEAE"/>
              <w:left w:val="nil"/>
              <w:bottom w:val="single" w:sz="8" w:space="0" w:color="AEAEAE"/>
              <w:right w:val="single" w:sz="8" w:space="0" w:color="E0E0E0"/>
            </w:tcBorders>
            <w:shd w:val="clear" w:color="auto" w:fill="F9F9FB"/>
          </w:tcPr>
          <w:p w14:paraId="5099383B"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19.178</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210F20F4"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5C6FEB3C"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19.178</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4CA03849"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75.660</w:t>
            </w:r>
          </w:p>
        </w:tc>
        <w:tc>
          <w:tcPr>
            <w:tcW w:w="1164" w:type="dxa"/>
            <w:tcBorders>
              <w:top w:val="single" w:sz="8" w:space="0" w:color="AEAEAE"/>
              <w:left w:val="single" w:sz="8" w:space="0" w:color="E0E0E0"/>
              <w:bottom w:val="single" w:sz="8" w:space="0" w:color="AEAEAE"/>
              <w:right w:val="nil"/>
            </w:tcBorders>
            <w:shd w:val="clear" w:color="auto" w:fill="F9F9FB"/>
          </w:tcPr>
          <w:p w14:paraId="399C1A0B"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&lt;.001</w:t>
            </w:r>
          </w:p>
        </w:tc>
      </w:tr>
      <w:tr w:rsidR="00C46FDA" w:rsidRPr="00C46FDA" w14:paraId="728F3417" w14:textId="77777777" w:rsidTr="005D7978">
        <w:tblPrEx>
          <w:tblCellMar>
            <w:top w:w="0" w:type="dxa"/>
            <w:bottom w:w="0" w:type="dxa"/>
          </w:tblCellMar>
        </w:tblPrEx>
        <w:trPr>
          <w:cantSplit/>
          <w:trHeight w:val="318"/>
        </w:trPr>
        <w:tc>
          <w:tcPr>
            <w:tcW w:w="2691" w:type="dxa"/>
            <w:tcBorders>
              <w:top w:val="single" w:sz="8" w:space="0" w:color="AEAEAE"/>
              <w:left w:val="nil"/>
              <w:bottom w:val="single" w:sz="8" w:space="0" w:color="AEAEAE"/>
              <w:right w:val="nil"/>
            </w:tcBorders>
            <w:shd w:val="clear" w:color="auto" w:fill="E0E0E0"/>
          </w:tcPr>
          <w:p w14:paraId="74E5893E" w14:textId="3F9EDE51" w:rsidR="00C46FDA" w:rsidRPr="00C46FDA" w:rsidRDefault="00181003"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ice-cream</w:t>
            </w:r>
          </w:p>
        </w:tc>
        <w:tc>
          <w:tcPr>
            <w:tcW w:w="1678" w:type="dxa"/>
            <w:tcBorders>
              <w:top w:val="single" w:sz="8" w:space="0" w:color="AEAEAE"/>
              <w:left w:val="nil"/>
              <w:bottom w:val="single" w:sz="8" w:space="0" w:color="AEAEAE"/>
              <w:right w:val="single" w:sz="8" w:space="0" w:color="E0E0E0"/>
            </w:tcBorders>
            <w:shd w:val="clear" w:color="auto" w:fill="F9F9FB"/>
          </w:tcPr>
          <w:p w14:paraId="24CF00E4"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.262</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3461FDED"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2E57316F"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.131</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62103BF9"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.517</w:t>
            </w:r>
          </w:p>
        </w:tc>
        <w:tc>
          <w:tcPr>
            <w:tcW w:w="1164" w:type="dxa"/>
            <w:tcBorders>
              <w:top w:val="single" w:sz="8" w:space="0" w:color="AEAEAE"/>
              <w:left w:val="single" w:sz="8" w:space="0" w:color="E0E0E0"/>
              <w:bottom w:val="single" w:sz="8" w:space="0" w:color="AEAEAE"/>
              <w:right w:val="nil"/>
            </w:tcBorders>
            <w:shd w:val="clear" w:color="auto" w:fill="F9F9FB"/>
          </w:tcPr>
          <w:p w14:paraId="23D9B8B1"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.599</w:t>
            </w:r>
          </w:p>
        </w:tc>
      </w:tr>
      <w:tr w:rsidR="00C46FDA" w:rsidRPr="00C46FDA" w14:paraId="795541E1" w14:textId="77777777" w:rsidTr="005D7978">
        <w:tblPrEx>
          <w:tblCellMar>
            <w:top w:w="0" w:type="dxa"/>
            <w:bottom w:w="0" w:type="dxa"/>
          </w:tblCellMar>
        </w:tblPrEx>
        <w:trPr>
          <w:cantSplit/>
          <w:trHeight w:val="307"/>
        </w:trPr>
        <w:tc>
          <w:tcPr>
            <w:tcW w:w="2691" w:type="dxa"/>
            <w:tcBorders>
              <w:top w:val="single" w:sz="8" w:space="0" w:color="AEAEAE"/>
              <w:left w:val="nil"/>
              <w:bottom w:val="single" w:sz="8" w:space="0" w:color="AEAEAE"/>
              <w:right w:val="nil"/>
            </w:tcBorders>
            <w:shd w:val="clear" w:color="auto" w:fill="E0E0E0"/>
          </w:tcPr>
          <w:p w14:paraId="7ACE55BB"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video</w:t>
            </w:r>
          </w:p>
        </w:tc>
        <w:tc>
          <w:tcPr>
            <w:tcW w:w="1678" w:type="dxa"/>
            <w:tcBorders>
              <w:top w:val="single" w:sz="8" w:space="0" w:color="AEAEAE"/>
              <w:left w:val="nil"/>
              <w:bottom w:val="single" w:sz="8" w:space="0" w:color="AEAEAE"/>
              <w:right w:val="single" w:sz="8" w:space="0" w:color="E0E0E0"/>
            </w:tcBorders>
            <w:shd w:val="clear" w:color="auto" w:fill="F9F9FB"/>
          </w:tcPr>
          <w:p w14:paraId="58BBDF0B"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6.498</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3A68896E"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30</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576D1208"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.217</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0E59AB47"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.855</w:t>
            </w:r>
          </w:p>
        </w:tc>
        <w:tc>
          <w:tcPr>
            <w:tcW w:w="1164" w:type="dxa"/>
            <w:tcBorders>
              <w:top w:val="single" w:sz="8" w:space="0" w:color="AEAEAE"/>
              <w:left w:val="single" w:sz="8" w:space="0" w:color="E0E0E0"/>
              <w:bottom w:val="single" w:sz="8" w:space="0" w:color="AEAEAE"/>
              <w:right w:val="nil"/>
            </w:tcBorders>
            <w:shd w:val="clear" w:color="auto" w:fill="F9F9FB"/>
          </w:tcPr>
          <w:p w14:paraId="210C8BA0"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.672</w:t>
            </w:r>
          </w:p>
        </w:tc>
      </w:tr>
      <w:tr w:rsidR="00C46FDA" w:rsidRPr="00C46FDA" w14:paraId="63E0B803" w14:textId="77777777" w:rsidTr="005D7978">
        <w:tblPrEx>
          <w:tblCellMar>
            <w:top w:w="0" w:type="dxa"/>
            <w:bottom w:w="0" w:type="dxa"/>
          </w:tblCellMar>
        </w:tblPrEx>
        <w:trPr>
          <w:cantSplit/>
          <w:trHeight w:val="307"/>
        </w:trPr>
        <w:tc>
          <w:tcPr>
            <w:tcW w:w="2691" w:type="dxa"/>
            <w:tcBorders>
              <w:top w:val="single" w:sz="8" w:space="0" w:color="AEAEAE"/>
              <w:left w:val="nil"/>
              <w:bottom w:val="single" w:sz="8" w:space="0" w:color="AEAEAE"/>
              <w:right w:val="nil"/>
            </w:tcBorders>
            <w:shd w:val="clear" w:color="auto" w:fill="E0E0E0"/>
          </w:tcPr>
          <w:p w14:paraId="56CD3CE3"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puzzle</w:t>
            </w:r>
          </w:p>
        </w:tc>
        <w:tc>
          <w:tcPr>
            <w:tcW w:w="1678" w:type="dxa"/>
            <w:tcBorders>
              <w:top w:val="single" w:sz="8" w:space="0" w:color="AEAEAE"/>
              <w:left w:val="nil"/>
              <w:bottom w:val="single" w:sz="8" w:space="0" w:color="AEAEAE"/>
              <w:right w:val="single" w:sz="8" w:space="0" w:color="E0E0E0"/>
            </w:tcBorders>
            <w:shd w:val="clear" w:color="auto" w:fill="F9F9FB"/>
          </w:tcPr>
          <w:p w14:paraId="1AA5BCE4"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4.488</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634C23EF"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16</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7B0B6EFF"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.281</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00AE316A"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1.107</w:t>
            </w:r>
          </w:p>
        </w:tc>
        <w:tc>
          <w:tcPr>
            <w:tcW w:w="1164" w:type="dxa"/>
            <w:tcBorders>
              <w:top w:val="single" w:sz="8" w:space="0" w:color="AEAEAE"/>
              <w:left w:val="single" w:sz="8" w:space="0" w:color="E0E0E0"/>
              <w:bottom w:val="single" w:sz="8" w:space="0" w:color="AEAEAE"/>
              <w:right w:val="nil"/>
            </w:tcBorders>
            <w:shd w:val="clear" w:color="auto" w:fill="F9F9FB"/>
          </w:tcPr>
          <w:p w14:paraId="35AA5DE4"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.376</w:t>
            </w:r>
          </w:p>
        </w:tc>
      </w:tr>
      <w:tr w:rsidR="00C46FDA" w:rsidRPr="00C46FDA" w14:paraId="760D7249" w14:textId="77777777" w:rsidTr="005D7978">
        <w:tblPrEx>
          <w:tblCellMar>
            <w:top w:w="0" w:type="dxa"/>
            <w:bottom w:w="0" w:type="dxa"/>
          </w:tblCellMar>
        </w:tblPrEx>
        <w:trPr>
          <w:cantSplit/>
          <w:trHeight w:val="318"/>
        </w:trPr>
        <w:tc>
          <w:tcPr>
            <w:tcW w:w="2691" w:type="dxa"/>
            <w:tcBorders>
              <w:top w:val="single" w:sz="8" w:space="0" w:color="AEAEAE"/>
              <w:left w:val="nil"/>
              <w:bottom w:val="single" w:sz="8" w:space="0" w:color="AEAEAE"/>
              <w:right w:val="nil"/>
            </w:tcBorders>
            <w:shd w:val="clear" w:color="auto" w:fill="E0E0E0"/>
          </w:tcPr>
          <w:p w14:paraId="3F003BA2" w14:textId="099D2AE5" w:rsidR="00C46FDA" w:rsidRPr="00C46FDA" w:rsidRDefault="00181003"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ice-cream</w:t>
            </w:r>
            <w:r w:rsidR="00C46FDA" w:rsidRPr="00C46FDA">
              <w:rPr>
                <w:rFonts w:ascii="Arial" w:hAnsi="Arial" w:cs="Arial"/>
                <w:color w:val="264A60"/>
                <w:sz w:val="24"/>
                <w:szCs w:val="24"/>
              </w:rPr>
              <w:t xml:space="preserve"> * video</w:t>
            </w:r>
          </w:p>
        </w:tc>
        <w:tc>
          <w:tcPr>
            <w:tcW w:w="1678" w:type="dxa"/>
            <w:tcBorders>
              <w:top w:val="single" w:sz="8" w:space="0" w:color="AEAEAE"/>
              <w:left w:val="nil"/>
              <w:bottom w:val="single" w:sz="8" w:space="0" w:color="AEAEAE"/>
              <w:right w:val="single" w:sz="8" w:space="0" w:color="E0E0E0"/>
            </w:tcBorders>
            <w:shd w:val="clear" w:color="auto" w:fill="F9F9FB"/>
          </w:tcPr>
          <w:p w14:paraId="06FC88F3"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3.517</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211E969D"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17</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2D84D1B0"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.207</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5B6D1FCF"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.816</w:t>
            </w:r>
          </w:p>
        </w:tc>
        <w:tc>
          <w:tcPr>
            <w:tcW w:w="1164" w:type="dxa"/>
            <w:tcBorders>
              <w:top w:val="single" w:sz="8" w:space="0" w:color="AEAEAE"/>
              <w:left w:val="single" w:sz="8" w:space="0" w:color="E0E0E0"/>
              <w:bottom w:val="single" w:sz="8" w:space="0" w:color="AEAEAE"/>
              <w:right w:val="nil"/>
            </w:tcBorders>
            <w:shd w:val="clear" w:color="auto" w:fill="F9F9FB"/>
          </w:tcPr>
          <w:p w14:paraId="046A1DFF"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.667</w:t>
            </w:r>
          </w:p>
        </w:tc>
      </w:tr>
      <w:tr w:rsidR="00C46FDA" w:rsidRPr="00C46FDA" w14:paraId="786B3DE7" w14:textId="77777777" w:rsidTr="005D7978">
        <w:tblPrEx>
          <w:tblCellMar>
            <w:top w:w="0" w:type="dxa"/>
            <w:bottom w:w="0" w:type="dxa"/>
          </w:tblCellMar>
        </w:tblPrEx>
        <w:trPr>
          <w:cantSplit/>
          <w:trHeight w:val="307"/>
        </w:trPr>
        <w:tc>
          <w:tcPr>
            <w:tcW w:w="2691" w:type="dxa"/>
            <w:tcBorders>
              <w:top w:val="single" w:sz="8" w:space="0" w:color="AEAEAE"/>
              <w:left w:val="nil"/>
              <w:bottom w:val="single" w:sz="8" w:space="0" w:color="AEAEAE"/>
              <w:right w:val="nil"/>
            </w:tcBorders>
            <w:shd w:val="clear" w:color="auto" w:fill="E0E0E0"/>
          </w:tcPr>
          <w:p w14:paraId="7CE652A0" w14:textId="1FF4DF6C" w:rsidR="00C46FDA" w:rsidRPr="00C46FDA" w:rsidRDefault="00EE35F2"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ice-cream</w:t>
            </w:r>
            <w:r w:rsidR="00C46FDA" w:rsidRPr="00C46FDA">
              <w:rPr>
                <w:rFonts w:ascii="Arial" w:hAnsi="Arial" w:cs="Arial"/>
                <w:color w:val="264A60"/>
                <w:sz w:val="24"/>
                <w:szCs w:val="24"/>
              </w:rPr>
              <w:t xml:space="preserve"> * puzzle</w:t>
            </w:r>
          </w:p>
        </w:tc>
        <w:tc>
          <w:tcPr>
            <w:tcW w:w="1678" w:type="dxa"/>
            <w:tcBorders>
              <w:top w:val="single" w:sz="8" w:space="0" w:color="AEAEAE"/>
              <w:left w:val="nil"/>
              <w:bottom w:val="single" w:sz="8" w:space="0" w:color="AEAEAE"/>
              <w:right w:val="single" w:sz="8" w:space="0" w:color="E0E0E0"/>
            </w:tcBorders>
            <w:shd w:val="clear" w:color="auto" w:fill="F9F9FB"/>
          </w:tcPr>
          <w:p w14:paraId="2AFCCAEC"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1.266</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3F0190E2"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8</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3A1FFD14"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.158</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783CACF9"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.624</w:t>
            </w:r>
          </w:p>
        </w:tc>
        <w:tc>
          <w:tcPr>
            <w:tcW w:w="1164" w:type="dxa"/>
            <w:tcBorders>
              <w:top w:val="single" w:sz="8" w:space="0" w:color="AEAEAE"/>
              <w:left w:val="single" w:sz="8" w:space="0" w:color="E0E0E0"/>
              <w:bottom w:val="single" w:sz="8" w:space="0" w:color="AEAEAE"/>
              <w:right w:val="nil"/>
            </w:tcBorders>
            <w:shd w:val="clear" w:color="auto" w:fill="F9F9FB"/>
          </w:tcPr>
          <w:p w14:paraId="4AC4BBF3"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.753</w:t>
            </w:r>
          </w:p>
        </w:tc>
      </w:tr>
      <w:tr w:rsidR="00C46FDA" w:rsidRPr="00C46FDA" w14:paraId="761F6B9B" w14:textId="77777777" w:rsidTr="005D7978">
        <w:tblPrEx>
          <w:tblCellMar>
            <w:top w:w="0" w:type="dxa"/>
            <w:bottom w:w="0" w:type="dxa"/>
          </w:tblCellMar>
        </w:tblPrEx>
        <w:trPr>
          <w:cantSplit/>
          <w:trHeight w:val="307"/>
        </w:trPr>
        <w:tc>
          <w:tcPr>
            <w:tcW w:w="2691" w:type="dxa"/>
            <w:tcBorders>
              <w:top w:val="single" w:sz="8" w:space="0" w:color="AEAEAE"/>
              <w:left w:val="nil"/>
              <w:bottom w:val="single" w:sz="8" w:space="0" w:color="AEAEAE"/>
              <w:right w:val="nil"/>
            </w:tcBorders>
            <w:shd w:val="clear" w:color="auto" w:fill="E0E0E0"/>
          </w:tcPr>
          <w:p w14:paraId="4532C4F3"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video * puzzle</w:t>
            </w:r>
          </w:p>
        </w:tc>
        <w:tc>
          <w:tcPr>
            <w:tcW w:w="1678" w:type="dxa"/>
            <w:tcBorders>
              <w:top w:val="single" w:sz="8" w:space="0" w:color="AEAEAE"/>
              <w:left w:val="nil"/>
              <w:bottom w:val="single" w:sz="8" w:space="0" w:color="AEAEAE"/>
              <w:right w:val="single" w:sz="8" w:space="0" w:color="E0E0E0"/>
            </w:tcBorders>
            <w:shd w:val="clear" w:color="auto" w:fill="F9F9FB"/>
          </w:tcPr>
          <w:p w14:paraId="47BA65D5"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11.205</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54E18820"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46</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6B30151B"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.244</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2EA692B6"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.961</w:t>
            </w:r>
          </w:p>
        </w:tc>
        <w:tc>
          <w:tcPr>
            <w:tcW w:w="1164" w:type="dxa"/>
            <w:tcBorders>
              <w:top w:val="single" w:sz="8" w:space="0" w:color="AEAEAE"/>
              <w:left w:val="single" w:sz="8" w:space="0" w:color="E0E0E0"/>
              <w:bottom w:val="single" w:sz="8" w:space="0" w:color="AEAEAE"/>
              <w:right w:val="nil"/>
            </w:tcBorders>
            <w:shd w:val="clear" w:color="auto" w:fill="F9F9FB"/>
          </w:tcPr>
          <w:p w14:paraId="47572B28"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.553</w:t>
            </w:r>
          </w:p>
        </w:tc>
      </w:tr>
      <w:tr w:rsidR="00C46FDA" w:rsidRPr="00C46FDA" w14:paraId="66A47F2D" w14:textId="77777777" w:rsidTr="005D7978">
        <w:tblPrEx>
          <w:tblCellMar>
            <w:top w:w="0" w:type="dxa"/>
            <w:bottom w:w="0" w:type="dxa"/>
          </w:tblCellMar>
        </w:tblPrEx>
        <w:trPr>
          <w:cantSplit/>
          <w:trHeight w:val="625"/>
        </w:trPr>
        <w:tc>
          <w:tcPr>
            <w:tcW w:w="2691" w:type="dxa"/>
            <w:tcBorders>
              <w:top w:val="single" w:sz="8" w:space="0" w:color="AEAEAE"/>
              <w:left w:val="nil"/>
              <w:bottom w:val="single" w:sz="8" w:space="0" w:color="AEAEAE"/>
              <w:right w:val="nil"/>
            </w:tcBorders>
            <w:shd w:val="clear" w:color="auto" w:fill="E0E0E0"/>
          </w:tcPr>
          <w:p w14:paraId="2E6FFD7D" w14:textId="5FFBA2A3" w:rsidR="00C46FDA" w:rsidRPr="00C46FDA" w:rsidRDefault="00181003"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ice-cream</w:t>
            </w:r>
            <w:r w:rsidR="00C46FDA" w:rsidRPr="00C46FDA">
              <w:rPr>
                <w:rFonts w:ascii="Arial" w:hAnsi="Arial" w:cs="Arial"/>
                <w:color w:val="264A60"/>
                <w:sz w:val="24"/>
                <w:szCs w:val="24"/>
              </w:rPr>
              <w:t xml:space="preserve"> * video * puzzle</w:t>
            </w:r>
          </w:p>
        </w:tc>
        <w:tc>
          <w:tcPr>
            <w:tcW w:w="1678" w:type="dxa"/>
            <w:tcBorders>
              <w:top w:val="single" w:sz="8" w:space="0" w:color="AEAEAE"/>
              <w:left w:val="nil"/>
              <w:bottom w:val="single" w:sz="8" w:space="0" w:color="AEAEAE"/>
              <w:right w:val="single" w:sz="8" w:space="0" w:color="E0E0E0"/>
            </w:tcBorders>
            <w:shd w:val="clear" w:color="auto" w:fill="F9F9FB"/>
          </w:tcPr>
          <w:p w14:paraId="195C78B5"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1.443</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0B8F787F"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6</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1A0E5138"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.240</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324E83D9"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.949</w:t>
            </w:r>
          </w:p>
        </w:tc>
        <w:tc>
          <w:tcPr>
            <w:tcW w:w="1164" w:type="dxa"/>
            <w:tcBorders>
              <w:top w:val="single" w:sz="8" w:space="0" w:color="AEAEAE"/>
              <w:left w:val="single" w:sz="8" w:space="0" w:color="E0E0E0"/>
              <w:bottom w:val="single" w:sz="8" w:space="0" w:color="AEAEAE"/>
              <w:right w:val="nil"/>
            </w:tcBorders>
            <w:shd w:val="clear" w:color="auto" w:fill="F9F9FB"/>
          </w:tcPr>
          <w:p w14:paraId="0924DFA5"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.470</w:t>
            </w:r>
          </w:p>
        </w:tc>
      </w:tr>
      <w:tr w:rsidR="00C46FDA" w:rsidRPr="00C46FDA" w14:paraId="1FB15CFC" w14:textId="77777777" w:rsidTr="005D7978">
        <w:tblPrEx>
          <w:tblCellMar>
            <w:top w:w="0" w:type="dxa"/>
            <w:bottom w:w="0" w:type="dxa"/>
          </w:tblCellMar>
        </w:tblPrEx>
        <w:trPr>
          <w:cantSplit/>
          <w:trHeight w:val="318"/>
        </w:trPr>
        <w:tc>
          <w:tcPr>
            <w:tcW w:w="2691" w:type="dxa"/>
            <w:tcBorders>
              <w:top w:val="single" w:sz="8" w:space="0" w:color="AEAEAE"/>
              <w:left w:val="nil"/>
              <w:bottom w:val="single" w:sz="8" w:space="0" w:color="AEAEAE"/>
              <w:right w:val="nil"/>
            </w:tcBorders>
            <w:shd w:val="clear" w:color="auto" w:fill="E0E0E0"/>
          </w:tcPr>
          <w:p w14:paraId="4FAFD111"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Error</w:t>
            </w:r>
          </w:p>
        </w:tc>
        <w:tc>
          <w:tcPr>
            <w:tcW w:w="1678" w:type="dxa"/>
            <w:tcBorders>
              <w:top w:val="single" w:sz="8" w:space="0" w:color="AEAEAE"/>
              <w:left w:val="nil"/>
              <w:bottom w:val="single" w:sz="8" w:space="0" w:color="AEAEAE"/>
              <w:right w:val="single" w:sz="8" w:space="0" w:color="E0E0E0"/>
            </w:tcBorders>
            <w:shd w:val="clear" w:color="auto" w:fill="F9F9FB"/>
          </w:tcPr>
          <w:p w14:paraId="26F44C59"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12.167</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0521BDA4"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48</w:t>
            </w:r>
          </w:p>
        </w:tc>
        <w:tc>
          <w:tcPr>
            <w:tcW w:w="1490" w:type="dxa"/>
            <w:tcBorders>
              <w:top w:val="single" w:sz="8" w:space="0" w:color="AEAEAE"/>
              <w:left w:val="single" w:sz="8" w:space="0" w:color="E0E0E0"/>
              <w:bottom w:val="single" w:sz="8" w:space="0" w:color="AEAEAE"/>
              <w:right w:val="single" w:sz="8" w:space="0" w:color="E0E0E0"/>
            </w:tcBorders>
            <w:shd w:val="clear" w:color="auto" w:fill="F9F9FB"/>
          </w:tcPr>
          <w:p w14:paraId="7A74DEBE"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.253</w:t>
            </w:r>
          </w:p>
        </w:tc>
        <w:tc>
          <w:tcPr>
            <w:tcW w:w="116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09218A1"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c>
        <w:tc>
          <w:tcPr>
            <w:tcW w:w="1164" w:type="dxa"/>
            <w:tcBorders>
              <w:top w:val="single" w:sz="8" w:space="0" w:color="AEAEAE"/>
              <w:left w:val="single" w:sz="8" w:space="0" w:color="E0E0E0"/>
              <w:bottom w:val="single" w:sz="8" w:space="0" w:color="AEAEAE"/>
              <w:right w:val="nil"/>
            </w:tcBorders>
            <w:shd w:val="clear" w:color="auto" w:fill="F9F9FB"/>
            <w:vAlign w:val="center"/>
          </w:tcPr>
          <w:p w14:paraId="2FC7D133"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c>
      </w:tr>
      <w:tr w:rsidR="00C46FDA" w:rsidRPr="00C46FDA" w14:paraId="1D11DE59" w14:textId="77777777" w:rsidTr="005D7978">
        <w:tblPrEx>
          <w:tblCellMar>
            <w:top w:w="0" w:type="dxa"/>
            <w:bottom w:w="0" w:type="dxa"/>
          </w:tblCellMar>
        </w:tblPrEx>
        <w:trPr>
          <w:cantSplit/>
          <w:trHeight w:val="307"/>
        </w:trPr>
        <w:tc>
          <w:tcPr>
            <w:tcW w:w="2691" w:type="dxa"/>
            <w:tcBorders>
              <w:top w:val="single" w:sz="8" w:space="0" w:color="AEAEAE"/>
              <w:left w:val="nil"/>
              <w:bottom w:val="single" w:sz="8" w:space="0" w:color="AEAEAE"/>
              <w:right w:val="nil"/>
            </w:tcBorders>
            <w:shd w:val="clear" w:color="auto" w:fill="E0E0E0"/>
          </w:tcPr>
          <w:p w14:paraId="7248DFA6"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Total</w:t>
            </w:r>
          </w:p>
        </w:tc>
        <w:tc>
          <w:tcPr>
            <w:tcW w:w="1678" w:type="dxa"/>
            <w:tcBorders>
              <w:top w:val="single" w:sz="8" w:space="0" w:color="AEAEAE"/>
              <w:left w:val="nil"/>
              <w:bottom w:val="single" w:sz="8" w:space="0" w:color="AEAEAE"/>
              <w:right w:val="single" w:sz="8" w:space="0" w:color="E0E0E0"/>
            </w:tcBorders>
            <w:shd w:val="clear" w:color="auto" w:fill="F9F9FB"/>
          </w:tcPr>
          <w:p w14:paraId="70B8D4AB"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109.000</w:t>
            </w:r>
          </w:p>
        </w:tc>
        <w:tc>
          <w:tcPr>
            <w:tcW w:w="1164" w:type="dxa"/>
            <w:tcBorders>
              <w:top w:val="single" w:sz="8" w:space="0" w:color="AEAEAE"/>
              <w:left w:val="single" w:sz="8" w:space="0" w:color="E0E0E0"/>
              <w:bottom w:val="single" w:sz="8" w:space="0" w:color="AEAEAE"/>
              <w:right w:val="single" w:sz="8" w:space="0" w:color="E0E0E0"/>
            </w:tcBorders>
            <w:shd w:val="clear" w:color="auto" w:fill="F9F9FB"/>
          </w:tcPr>
          <w:p w14:paraId="7DC39D94"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200</w:t>
            </w:r>
          </w:p>
        </w:tc>
        <w:tc>
          <w:tcPr>
            <w:tcW w:w="149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481218A"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c>
        <w:tc>
          <w:tcPr>
            <w:tcW w:w="116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8F07ED3"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c>
        <w:tc>
          <w:tcPr>
            <w:tcW w:w="1164" w:type="dxa"/>
            <w:tcBorders>
              <w:top w:val="single" w:sz="8" w:space="0" w:color="AEAEAE"/>
              <w:left w:val="single" w:sz="8" w:space="0" w:color="E0E0E0"/>
              <w:bottom w:val="single" w:sz="8" w:space="0" w:color="AEAEAE"/>
              <w:right w:val="nil"/>
            </w:tcBorders>
            <w:shd w:val="clear" w:color="auto" w:fill="F9F9FB"/>
            <w:vAlign w:val="center"/>
          </w:tcPr>
          <w:p w14:paraId="3D3E60BC"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c>
      </w:tr>
      <w:tr w:rsidR="00C46FDA" w:rsidRPr="00C46FDA" w14:paraId="70945B03" w14:textId="77777777" w:rsidTr="005D7978">
        <w:tblPrEx>
          <w:tblCellMar>
            <w:top w:w="0" w:type="dxa"/>
            <w:bottom w:w="0" w:type="dxa"/>
          </w:tblCellMar>
        </w:tblPrEx>
        <w:trPr>
          <w:cantSplit/>
          <w:trHeight w:val="307"/>
        </w:trPr>
        <w:tc>
          <w:tcPr>
            <w:tcW w:w="2691" w:type="dxa"/>
            <w:tcBorders>
              <w:top w:val="single" w:sz="8" w:space="0" w:color="AEAEAE"/>
              <w:left w:val="nil"/>
              <w:bottom w:val="single" w:sz="8" w:space="0" w:color="152935"/>
              <w:right w:val="nil"/>
            </w:tcBorders>
            <w:shd w:val="clear" w:color="auto" w:fill="E0E0E0"/>
          </w:tcPr>
          <w:p w14:paraId="518BABD6" w14:textId="77777777" w:rsidR="00C46FDA" w:rsidRPr="00C46FDA" w:rsidRDefault="00C46FDA" w:rsidP="00C46FDA">
            <w:pPr>
              <w:autoSpaceDE w:val="0"/>
              <w:autoSpaceDN w:val="0"/>
              <w:adjustRightInd w:val="0"/>
              <w:spacing w:after="0" w:line="320" w:lineRule="atLeast"/>
              <w:ind w:left="60" w:right="60"/>
              <w:rPr>
                <w:rFonts w:ascii="Arial" w:hAnsi="Arial" w:cs="Arial"/>
                <w:color w:val="264A60"/>
                <w:sz w:val="24"/>
                <w:szCs w:val="24"/>
              </w:rPr>
            </w:pPr>
            <w:r w:rsidRPr="00C46FDA">
              <w:rPr>
                <w:rFonts w:ascii="Arial" w:hAnsi="Arial" w:cs="Arial"/>
                <w:color w:val="264A60"/>
                <w:sz w:val="24"/>
                <w:szCs w:val="24"/>
              </w:rPr>
              <w:t>Corrected Total</w:t>
            </w:r>
          </w:p>
        </w:tc>
        <w:tc>
          <w:tcPr>
            <w:tcW w:w="1678" w:type="dxa"/>
            <w:tcBorders>
              <w:top w:val="single" w:sz="8" w:space="0" w:color="AEAEAE"/>
              <w:left w:val="nil"/>
              <w:bottom w:val="single" w:sz="8" w:space="0" w:color="152935"/>
              <w:right w:val="single" w:sz="8" w:space="0" w:color="E0E0E0"/>
            </w:tcBorders>
            <w:shd w:val="clear" w:color="auto" w:fill="F9F9FB"/>
          </w:tcPr>
          <w:p w14:paraId="764C10B9"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49.595</w:t>
            </w:r>
          </w:p>
        </w:tc>
        <w:tc>
          <w:tcPr>
            <w:tcW w:w="1164" w:type="dxa"/>
            <w:tcBorders>
              <w:top w:val="single" w:sz="8" w:space="0" w:color="AEAEAE"/>
              <w:left w:val="single" w:sz="8" w:space="0" w:color="E0E0E0"/>
              <w:bottom w:val="single" w:sz="8" w:space="0" w:color="152935"/>
              <w:right w:val="single" w:sz="8" w:space="0" w:color="E0E0E0"/>
            </w:tcBorders>
            <w:shd w:val="clear" w:color="auto" w:fill="F9F9FB"/>
          </w:tcPr>
          <w:p w14:paraId="5F2A7D32" w14:textId="77777777" w:rsidR="00C46FDA" w:rsidRPr="00C46FDA" w:rsidRDefault="00C46FDA" w:rsidP="00C46FDA">
            <w:pPr>
              <w:autoSpaceDE w:val="0"/>
              <w:autoSpaceDN w:val="0"/>
              <w:adjustRightInd w:val="0"/>
              <w:spacing w:after="0" w:line="320" w:lineRule="atLeast"/>
              <w:ind w:left="60" w:right="60"/>
              <w:jc w:val="right"/>
              <w:rPr>
                <w:rFonts w:ascii="Arial" w:hAnsi="Arial" w:cs="Arial"/>
                <w:color w:val="010205"/>
                <w:sz w:val="24"/>
                <w:szCs w:val="24"/>
              </w:rPr>
            </w:pPr>
            <w:r w:rsidRPr="00C46FDA">
              <w:rPr>
                <w:rFonts w:ascii="Arial" w:hAnsi="Arial" w:cs="Arial"/>
                <w:color w:val="010205"/>
                <w:sz w:val="24"/>
                <w:szCs w:val="24"/>
              </w:rPr>
              <w:t>199</w:t>
            </w:r>
          </w:p>
        </w:tc>
        <w:tc>
          <w:tcPr>
            <w:tcW w:w="149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C11C7E5"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c>
        <w:tc>
          <w:tcPr>
            <w:tcW w:w="116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12E8923"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c>
        <w:tc>
          <w:tcPr>
            <w:tcW w:w="1164" w:type="dxa"/>
            <w:tcBorders>
              <w:top w:val="single" w:sz="8" w:space="0" w:color="AEAEAE"/>
              <w:left w:val="single" w:sz="8" w:space="0" w:color="E0E0E0"/>
              <w:bottom w:val="single" w:sz="8" w:space="0" w:color="152935"/>
              <w:right w:val="nil"/>
            </w:tcBorders>
            <w:shd w:val="clear" w:color="auto" w:fill="F9F9FB"/>
            <w:vAlign w:val="center"/>
          </w:tcPr>
          <w:p w14:paraId="014FE1C1" w14:textId="77777777" w:rsidR="00C46FDA" w:rsidRPr="00C46FDA" w:rsidRDefault="00C46FDA" w:rsidP="00C46FDA">
            <w:pPr>
              <w:autoSpaceDE w:val="0"/>
              <w:autoSpaceDN w:val="0"/>
              <w:adjustRightInd w:val="0"/>
              <w:spacing w:after="0" w:line="240" w:lineRule="auto"/>
              <w:rPr>
                <w:rFonts w:ascii="Times New Roman" w:hAnsi="Times New Roman" w:cs="Times New Roman"/>
                <w:sz w:val="24"/>
                <w:szCs w:val="24"/>
              </w:rPr>
            </w:pPr>
          </w:p>
        </w:tc>
      </w:tr>
      <w:tr w:rsidR="00C46FDA" w:rsidRPr="00C46FDA" w14:paraId="3E8F1658" w14:textId="77777777" w:rsidTr="005D7978">
        <w:tblPrEx>
          <w:tblCellMar>
            <w:top w:w="0" w:type="dxa"/>
            <w:bottom w:w="0" w:type="dxa"/>
          </w:tblCellMar>
        </w:tblPrEx>
        <w:trPr>
          <w:cantSplit/>
          <w:trHeight w:val="318"/>
        </w:trPr>
        <w:tc>
          <w:tcPr>
            <w:tcW w:w="9354" w:type="dxa"/>
            <w:gridSpan w:val="6"/>
            <w:tcBorders>
              <w:top w:val="nil"/>
              <w:left w:val="nil"/>
              <w:bottom w:val="nil"/>
              <w:right w:val="nil"/>
            </w:tcBorders>
            <w:shd w:val="clear" w:color="auto" w:fill="FFFFFF"/>
          </w:tcPr>
          <w:p w14:paraId="7ECAB252" w14:textId="77777777" w:rsidR="004020C0" w:rsidRDefault="004020C0" w:rsidP="004020C0">
            <w:pPr>
              <w:autoSpaceDE w:val="0"/>
              <w:autoSpaceDN w:val="0"/>
              <w:adjustRightInd w:val="0"/>
              <w:spacing w:after="0" w:line="320" w:lineRule="atLeast"/>
              <w:ind w:right="60"/>
              <w:rPr>
                <w:rFonts w:ascii="Arial" w:hAnsi="Arial" w:cs="Arial"/>
                <w:color w:val="010205"/>
                <w:sz w:val="24"/>
                <w:szCs w:val="24"/>
              </w:rPr>
            </w:pPr>
          </w:p>
          <w:p w14:paraId="7CBAEA6F" w14:textId="102E1D2A" w:rsidR="004020C0" w:rsidRPr="00B868CE" w:rsidRDefault="00A44912" w:rsidP="00B868CE">
            <w:pPr>
              <w:pStyle w:val="Heading2"/>
              <w:rPr>
                <w:rFonts w:ascii="Times New Roman" w:hAnsi="Times New Roman" w:cs="Times New Roman"/>
                <w:b/>
                <w:bCs/>
                <w:color w:val="auto"/>
                <w:sz w:val="32"/>
                <w:szCs w:val="32"/>
              </w:rPr>
            </w:pPr>
            <w:bookmarkStart w:id="9" w:name="_Toc103360465"/>
            <w:r w:rsidRPr="00B868CE">
              <w:rPr>
                <w:rFonts w:ascii="Times New Roman" w:hAnsi="Times New Roman" w:cs="Times New Roman"/>
                <w:b/>
                <w:bCs/>
                <w:color w:val="auto"/>
                <w:sz w:val="32"/>
                <w:szCs w:val="32"/>
              </w:rPr>
              <w:t xml:space="preserve">A) </w:t>
            </w:r>
            <w:r w:rsidR="004020C0" w:rsidRPr="00B868CE">
              <w:rPr>
                <w:rFonts w:ascii="Times New Roman" w:hAnsi="Times New Roman" w:cs="Times New Roman"/>
                <w:b/>
                <w:bCs/>
                <w:color w:val="auto"/>
                <w:sz w:val="32"/>
                <w:szCs w:val="32"/>
              </w:rPr>
              <w:t>P</w:t>
            </w:r>
            <w:r w:rsidR="004020C0" w:rsidRPr="00B868CE">
              <w:rPr>
                <w:rFonts w:ascii="Times New Roman" w:hAnsi="Times New Roman" w:cs="Times New Roman"/>
                <w:b/>
                <w:bCs/>
                <w:color w:val="auto"/>
                <w:sz w:val="32"/>
                <w:szCs w:val="32"/>
              </w:rPr>
              <w:t>rovided in conjunction with SPSS a specific example of clustering (ex. K-means).</w:t>
            </w:r>
            <w:bookmarkEnd w:id="9"/>
            <w:r w:rsidR="004020C0" w:rsidRPr="00B868CE">
              <w:rPr>
                <w:rFonts w:ascii="Times New Roman" w:hAnsi="Times New Roman" w:cs="Times New Roman"/>
                <w:b/>
                <w:bCs/>
                <w:color w:val="auto"/>
                <w:sz w:val="32"/>
                <w:szCs w:val="32"/>
              </w:rPr>
              <w:t xml:space="preserve"> </w:t>
            </w:r>
          </w:p>
          <w:p w14:paraId="5F30EBCD" w14:textId="77777777" w:rsidR="003413FB" w:rsidRPr="003413FB" w:rsidRDefault="003413FB" w:rsidP="003413FB">
            <w:pPr>
              <w:autoSpaceDE w:val="0"/>
              <w:autoSpaceDN w:val="0"/>
              <w:adjustRightInd w:val="0"/>
              <w:spacing w:after="0" w:line="240" w:lineRule="auto"/>
              <w:rPr>
                <w:rFonts w:ascii="Times New Roman" w:hAnsi="Times New Roman" w:cs="Times New Roman"/>
                <w:sz w:val="24"/>
                <w:szCs w:val="24"/>
              </w:rPr>
            </w:pPr>
          </w:p>
          <w:tbl>
            <w:tblPr>
              <w:tblW w:w="9233" w:type="dxa"/>
              <w:tblLayout w:type="fixed"/>
              <w:tblCellMar>
                <w:left w:w="0" w:type="dxa"/>
                <w:right w:w="0" w:type="dxa"/>
              </w:tblCellMar>
              <w:tblLook w:val="0000" w:firstRow="0" w:lastRow="0" w:firstColumn="0" w:lastColumn="0" w:noHBand="0" w:noVBand="0"/>
            </w:tblPr>
            <w:tblGrid>
              <w:gridCol w:w="2096"/>
              <w:gridCol w:w="1345"/>
              <w:gridCol w:w="1344"/>
              <w:gridCol w:w="1344"/>
              <w:gridCol w:w="1344"/>
              <w:gridCol w:w="1760"/>
            </w:tblGrid>
            <w:tr w:rsidR="003413FB" w:rsidRPr="003413FB" w14:paraId="26294611" w14:textId="77777777" w:rsidTr="003413FB">
              <w:tblPrEx>
                <w:tblCellMar>
                  <w:top w:w="0" w:type="dxa"/>
                  <w:bottom w:w="0" w:type="dxa"/>
                </w:tblCellMar>
              </w:tblPrEx>
              <w:trPr>
                <w:cantSplit/>
                <w:trHeight w:val="281"/>
              </w:trPr>
              <w:tc>
                <w:tcPr>
                  <w:tcW w:w="9233" w:type="dxa"/>
                  <w:gridSpan w:val="6"/>
                  <w:tcBorders>
                    <w:top w:val="nil"/>
                    <w:left w:val="nil"/>
                    <w:bottom w:val="nil"/>
                    <w:right w:val="nil"/>
                  </w:tcBorders>
                  <w:shd w:val="clear" w:color="auto" w:fill="FFFFFF"/>
                  <w:vAlign w:val="center"/>
                </w:tcPr>
                <w:p w14:paraId="72D31067" w14:textId="77777777" w:rsidR="003413FB" w:rsidRPr="003413FB" w:rsidRDefault="003413FB" w:rsidP="003413FB">
                  <w:pPr>
                    <w:autoSpaceDE w:val="0"/>
                    <w:autoSpaceDN w:val="0"/>
                    <w:adjustRightInd w:val="0"/>
                    <w:spacing w:after="0" w:line="320" w:lineRule="atLeast"/>
                    <w:ind w:left="60" w:right="60"/>
                    <w:jc w:val="center"/>
                    <w:rPr>
                      <w:rFonts w:ascii="Arial" w:hAnsi="Arial" w:cs="Arial"/>
                      <w:color w:val="010205"/>
                      <w:sz w:val="28"/>
                      <w:szCs w:val="28"/>
                    </w:rPr>
                  </w:pPr>
                  <w:r w:rsidRPr="003413FB">
                    <w:rPr>
                      <w:rFonts w:ascii="Arial" w:hAnsi="Arial" w:cs="Arial"/>
                      <w:b/>
                      <w:bCs/>
                      <w:color w:val="010205"/>
                      <w:sz w:val="28"/>
                      <w:szCs w:val="28"/>
                    </w:rPr>
                    <w:t>Descriptive Statistics</w:t>
                  </w:r>
                </w:p>
              </w:tc>
            </w:tr>
            <w:tr w:rsidR="003413FB" w:rsidRPr="003413FB" w14:paraId="2ECD4DFE" w14:textId="77777777" w:rsidTr="003413FB">
              <w:tblPrEx>
                <w:tblCellMar>
                  <w:top w:w="0" w:type="dxa"/>
                  <w:bottom w:w="0" w:type="dxa"/>
                </w:tblCellMar>
              </w:tblPrEx>
              <w:trPr>
                <w:cantSplit/>
                <w:trHeight w:val="553"/>
              </w:trPr>
              <w:tc>
                <w:tcPr>
                  <w:tcW w:w="2096" w:type="dxa"/>
                  <w:tcBorders>
                    <w:top w:val="nil"/>
                    <w:left w:val="nil"/>
                    <w:bottom w:val="single" w:sz="8" w:space="0" w:color="152935"/>
                    <w:right w:val="nil"/>
                  </w:tcBorders>
                  <w:shd w:val="clear" w:color="auto" w:fill="FFFFFF"/>
                  <w:vAlign w:val="bottom"/>
                </w:tcPr>
                <w:p w14:paraId="1871BD64" w14:textId="77777777" w:rsidR="003413FB" w:rsidRPr="003413FB" w:rsidRDefault="003413FB" w:rsidP="003413FB">
                  <w:pPr>
                    <w:autoSpaceDE w:val="0"/>
                    <w:autoSpaceDN w:val="0"/>
                    <w:adjustRightInd w:val="0"/>
                    <w:spacing w:after="0" w:line="240" w:lineRule="auto"/>
                    <w:rPr>
                      <w:rFonts w:ascii="Times New Roman" w:hAnsi="Times New Roman" w:cs="Times New Roman"/>
                      <w:sz w:val="24"/>
                      <w:szCs w:val="24"/>
                    </w:rPr>
                  </w:pPr>
                </w:p>
              </w:tc>
              <w:tc>
                <w:tcPr>
                  <w:tcW w:w="1345" w:type="dxa"/>
                  <w:tcBorders>
                    <w:top w:val="nil"/>
                    <w:left w:val="nil"/>
                    <w:bottom w:val="single" w:sz="8" w:space="0" w:color="152935"/>
                    <w:right w:val="single" w:sz="8" w:space="0" w:color="E0E0E0"/>
                  </w:tcBorders>
                  <w:shd w:val="clear" w:color="auto" w:fill="FFFFFF"/>
                  <w:vAlign w:val="bottom"/>
                </w:tcPr>
                <w:p w14:paraId="5E7B562E" w14:textId="77777777" w:rsidR="003413FB" w:rsidRPr="003413FB" w:rsidRDefault="003413FB" w:rsidP="003413FB">
                  <w:pPr>
                    <w:autoSpaceDE w:val="0"/>
                    <w:autoSpaceDN w:val="0"/>
                    <w:adjustRightInd w:val="0"/>
                    <w:spacing w:after="0" w:line="320" w:lineRule="atLeast"/>
                    <w:ind w:left="60" w:right="60"/>
                    <w:jc w:val="center"/>
                    <w:rPr>
                      <w:rFonts w:ascii="Arial" w:hAnsi="Arial" w:cs="Arial"/>
                      <w:color w:val="264A60"/>
                      <w:sz w:val="24"/>
                      <w:szCs w:val="24"/>
                    </w:rPr>
                  </w:pPr>
                  <w:r w:rsidRPr="003413FB">
                    <w:rPr>
                      <w:rFonts w:ascii="Arial" w:hAnsi="Arial" w:cs="Arial"/>
                      <w:color w:val="264A60"/>
                      <w:sz w:val="24"/>
                      <w:szCs w:val="24"/>
                    </w:rPr>
                    <w:t>N</w:t>
                  </w:r>
                </w:p>
              </w:tc>
              <w:tc>
                <w:tcPr>
                  <w:tcW w:w="1344" w:type="dxa"/>
                  <w:tcBorders>
                    <w:top w:val="nil"/>
                    <w:left w:val="single" w:sz="8" w:space="0" w:color="E0E0E0"/>
                    <w:bottom w:val="single" w:sz="8" w:space="0" w:color="152935"/>
                    <w:right w:val="single" w:sz="8" w:space="0" w:color="E0E0E0"/>
                  </w:tcBorders>
                  <w:shd w:val="clear" w:color="auto" w:fill="FFFFFF"/>
                  <w:vAlign w:val="bottom"/>
                </w:tcPr>
                <w:p w14:paraId="3CA60D09" w14:textId="77777777" w:rsidR="003413FB" w:rsidRPr="003413FB" w:rsidRDefault="003413FB" w:rsidP="003413FB">
                  <w:pPr>
                    <w:autoSpaceDE w:val="0"/>
                    <w:autoSpaceDN w:val="0"/>
                    <w:adjustRightInd w:val="0"/>
                    <w:spacing w:after="0" w:line="320" w:lineRule="atLeast"/>
                    <w:ind w:left="60" w:right="60"/>
                    <w:jc w:val="center"/>
                    <w:rPr>
                      <w:rFonts w:ascii="Arial" w:hAnsi="Arial" w:cs="Arial"/>
                      <w:color w:val="264A60"/>
                      <w:sz w:val="24"/>
                      <w:szCs w:val="24"/>
                    </w:rPr>
                  </w:pPr>
                  <w:r w:rsidRPr="003413FB">
                    <w:rPr>
                      <w:rFonts w:ascii="Arial" w:hAnsi="Arial" w:cs="Arial"/>
                      <w:color w:val="264A60"/>
                      <w:sz w:val="24"/>
                      <w:szCs w:val="24"/>
                    </w:rPr>
                    <w:t>Minimum</w:t>
                  </w:r>
                </w:p>
              </w:tc>
              <w:tc>
                <w:tcPr>
                  <w:tcW w:w="1344" w:type="dxa"/>
                  <w:tcBorders>
                    <w:top w:val="nil"/>
                    <w:left w:val="single" w:sz="8" w:space="0" w:color="E0E0E0"/>
                    <w:bottom w:val="single" w:sz="8" w:space="0" w:color="152935"/>
                    <w:right w:val="single" w:sz="8" w:space="0" w:color="E0E0E0"/>
                  </w:tcBorders>
                  <w:shd w:val="clear" w:color="auto" w:fill="FFFFFF"/>
                  <w:vAlign w:val="bottom"/>
                </w:tcPr>
                <w:p w14:paraId="494EE271" w14:textId="77777777" w:rsidR="003413FB" w:rsidRPr="003413FB" w:rsidRDefault="003413FB" w:rsidP="003413FB">
                  <w:pPr>
                    <w:autoSpaceDE w:val="0"/>
                    <w:autoSpaceDN w:val="0"/>
                    <w:adjustRightInd w:val="0"/>
                    <w:spacing w:after="0" w:line="320" w:lineRule="atLeast"/>
                    <w:ind w:left="60" w:right="60"/>
                    <w:jc w:val="center"/>
                    <w:rPr>
                      <w:rFonts w:ascii="Arial" w:hAnsi="Arial" w:cs="Arial"/>
                      <w:color w:val="264A60"/>
                      <w:sz w:val="24"/>
                      <w:szCs w:val="24"/>
                    </w:rPr>
                  </w:pPr>
                  <w:r w:rsidRPr="003413FB">
                    <w:rPr>
                      <w:rFonts w:ascii="Arial" w:hAnsi="Arial" w:cs="Arial"/>
                      <w:color w:val="264A60"/>
                      <w:sz w:val="24"/>
                      <w:szCs w:val="24"/>
                    </w:rPr>
                    <w:t>Maximum</w:t>
                  </w:r>
                </w:p>
              </w:tc>
              <w:tc>
                <w:tcPr>
                  <w:tcW w:w="1344" w:type="dxa"/>
                  <w:tcBorders>
                    <w:top w:val="nil"/>
                    <w:left w:val="single" w:sz="8" w:space="0" w:color="E0E0E0"/>
                    <w:bottom w:val="single" w:sz="8" w:space="0" w:color="152935"/>
                    <w:right w:val="single" w:sz="8" w:space="0" w:color="E0E0E0"/>
                  </w:tcBorders>
                  <w:shd w:val="clear" w:color="auto" w:fill="FFFFFF"/>
                  <w:vAlign w:val="bottom"/>
                </w:tcPr>
                <w:p w14:paraId="7251F086" w14:textId="77777777" w:rsidR="003413FB" w:rsidRPr="003413FB" w:rsidRDefault="003413FB" w:rsidP="003413FB">
                  <w:pPr>
                    <w:autoSpaceDE w:val="0"/>
                    <w:autoSpaceDN w:val="0"/>
                    <w:adjustRightInd w:val="0"/>
                    <w:spacing w:after="0" w:line="320" w:lineRule="atLeast"/>
                    <w:ind w:left="60" w:right="60"/>
                    <w:jc w:val="center"/>
                    <w:rPr>
                      <w:rFonts w:ascii="Arial" w:hAnsi="Arial" w:cs="Arial"/>
                      <w:color w:val="264A60"/>
                      <w:sz w:val="24"/>
                      <w:szCs w:val="24"/>
                    </w:rPr>
                  </w:pPr>
                  <w:r w:rsidRPr="003413FB">
                    <w:rPr>
                      <w:rFonts w:ascii="Arial" w:hAnsi="Arial" w:cs="Arial"/>
                      <w:color w:val="264A60"/>
                      <w:sz w:val="24"/>
                      <w:szCs w:val="24"/>
                    </w:rPr>
                    <w:t>Mean</w:t>
                  </w:r>
                </w:p>
              </w:tc>
              <w:tc>
                <w:tcPr>
                  <w:tcW w:w="1758" w:type="dxa"/>
                  <w:tcBorders>
                    <w:top w:val="nil"/>
                    <w:left w:val="single" w:sz="8" w:space="0" w:color="E0E0E0"/>
                    <w:bottom w:val="single" w:sz="8" w:space="0" w:color="152935"/>
                    <w:right w:val="nil"/>
                  </w:tcBorders>
                  <w:shd w:val="clear" w:color="auto" w:fill="FFFFFF"/>
                  <w:vAlign w:val="bottom"/>
                </w:tcPr>
                <w:p w14:paraId="4C853EF6" w14:textId="77777777" w:rsidR="003413FB" w:rsidRPr="003413FB" w:rsidRDefault="003413FB" w:rsidP="003413FB">
                  <w:pPr>
                    <w:autoSpaceDE w:val="0"/>
                    <w:autoSpaceDN w:val="0"/>
                    <w:adjustRightInd w:val="0"/>
                    <w:spacing w:after="0" w:line="320" w:lineRule="atLeast"/>
                    <w:ind w:left="60" w:right="60"/>
                    <w:jc w:val="center"/>
                    <w:rPr>
                      <w:rFonts w:ascii="Arial" w:hAnsi="Arial" w:cs="Arial"/>
                      <w:color w:val="264A60"/>
                      <w:sz w:val="24"/>
                      <w:szCs w:val="24"/>
                    </w:rPr>
                  </w:pPr>
                  <w:r w:rsidRPr="003413FB">
                    <w:rPr>
                      <w:rFonts w:ascii="Arial" w:hAnsi="Arial" w:cs="Arial"/>
                      <w:color w:val="264A60"/>
                      <w:sz w:val="24"/>
                      <w:szCs w:val="24"/>
                    </w:rPr>
                    <w:t>Std. Deviation</w:t>
                  </w:r>
                </w:p>
              </w:tc>
            </w:tr>
            <w:tr w:rsidR="003413FB" w:rsidRPr="003413FB" w14:paraId="4BE69C45" w14:textId="77777777" w:rsidTr="003413FB">
              <w:tblPrEx>
                <w:tblCellMar>
                  <w:top w:w="0" w:type="dxa"/>
                  <w:bottom w:w="0" w:type="dxa"/>
                </w:tblCellMar>
              </w:tblPrEx>
              <w:trPr>
                <w:cantSplit/>
                <w:trHeight w:val="271"/>
              </w:trPr>
              <w:tc>
                <w:tcPr>
                  <w:tcW w:w="2096" w:type="dxa"/>
                  <w:tcBorders>
                    <w:top w:val="single" w:sz="8" w:space="0" w:color="152935"/>
                    <w:left w:val="nil"/>
                    <w:bottom w:val="single" w:sz="8" w:space="0" w:color="AEAEAE"/>
                    <w:right w:val="nil"/>
                  </w:tcBorders>
                  <w:shd w:val="clear" w:color="auto" w:fill="E0E0E0"/>
                </w:tcPr>
                <w:p w14:paraId="1535CEF6" w14:textId="77777777" w:rsidR="003413FB" w:rsidRPr="003413FB" w:rsidRDefault="003413FB" w:rsidP="003413FB">
                  <w:pPr>
                    <w:autoSpaceDE w:val="0"/>
                    <w:autoSpaceDN w:val="0"/>
                    <w:adjustRightInd w:val="0"/>
                    <w:spacing w:after="0" w:line="320" w:lineRule="atLeast"/>
                    <w:ind w:left="60" w:right="60"/>
                    <w:rPr>
                      <w:rFonts w:ascii="Arial" w:hAnsi="Arial" w:cs="Arial"/>
                      <w:color w:val="264A60"/>
                      <w:sz w:val="24"/>
                      <w:szCs w:val="24"/>
                    </w:rPr>
                  </w:pPr>
                  <w:r w:rsidRPr="003413FB">
                    <w:rPr>
                      <w:rFonts w:ascii="Arial" w:hAnsi="Arial" w:cs="Arial"/>
                      <w:color w:val="264A60"/>
                      <w:sz w:val="24"/>
                      <w:szCs w:val="24"/>
                    </w:rPr>
                    <w:t>video</w:t>
                  </w:r>
                </w:p>
              </w:tc>
              <w:tc>
                <w:tcPr>
                  <w:tcW w:w="1345" w:type="dxa"/>
                  <w:tcBorders>
                    <w:top w:val="single" w:sz="8" w:space="0" w:color="152935"/>
                    <w:left w:val="nil"/>
                    <w:bottom w:val="single" w:sz="8" w:space="0" w:color="AEAEAE"/>
                    <w:right w:val="single" w:sz="8" w:space="0" w:color="E0E0E0"/>
                  </w:tcBorders>
                  <w:shd w:val="clear" w:color="auto" w:fill="F9F9FB"/>
                </w:tcPr>
                <w:p w14:paraId="4C5163FF"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200</w:t>
                  </w:r>
                </w:p>
              </w:tc>
              <w:tc>
                <w:tcPr>
                  <w:tcW w:w="1344" w:type="dxa"/>
                  <w:tcBorders>
                    <w:top w:val="single" w:sz="8" w:space="0" w:color="152935"/>
                    <w:left w:val="single" w:sz="8" w:space="0" w:color="E0E0E0"/>
                    <w:bottom w:val="single" w:sz="8" w:space="0" w:color="AEAEAE"/>
                    <w:right w:val="single" w:sz="8" w:space="0" w:color="E0E0E0"/>
                  </w:tcBorders>
                  <w:shd w:val="clear" w:color="auto" w:fill="F9F9FB"/>
                </w:tcPr>
                <w:p w14:paraId="6976030E"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26</w:t>
                  </w:r>
                </w:p>
              </w:tc>
              <w:tc>
                <w:tcPr>
                  <w:tcW w:w="1344" w:type="dxa"/>
                  <w:tcBorders>
                    <w:top w:val="single" w:sz="8" w:space="0" w:color="152935"/>
                    <w:left w:val="single" w:sz="8" w:space="0" w:color="E0E0E0"/>
                    <w:bottom w:val="single" w:sz="8" w:space="0" w:color="AEAEAE"/>
                    <w:right w:val="single" w:sz="8" w:space="0" w:color="E0E0E0"/>
                  </w:tcBorders>
                  <w:shd w:val="clear" w:color="auto" w:fill="F9F9FB"/>
                </w:tcPr>
                <w:p w14:paraId="6F600C9F"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74</w:t>
                  </w:r>
                </w:p>
              </w:tc>
              <w:tc>
                <w:tcPr>
                  <w:tcW w:w="1344" w:type="dxa"/>
                  <w:tcBorders>
                    <w:top w:val="single" w:sz="8" w:space="0" w:color="152935"/>
                    <w:left w:val="single" w:sz="8" w:space="0" w:color="E0E0E0"/>
                    <w:bottom w:val="single" w:sz="8" w:space="0" w:color="AEAEAE"/>
                    <w:right w:val="single" w:sz="8" w:space="0" w:color="E0E0E0"/>
                  </w:tcBorders>
                  <w:shd w:val="clear" w:color="auto" w:fill="F9F9FB"/>
                </w:tcPr>
                <w:p w14:paraId="52D1161D"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51.85</w:t>
                  </w:r>
                </w:p>
              </w:tc>
              <w:tc>
                <w:tcPr>
                  <w:tcW w:w="1758" w:type="dxa"/>
                  <w:tcBorders>
                    <w:top w:val="single" w:sz="8" w:space="0" w:color="152935"/>
                    <w:left w:val="single" w:sz="8" w:space="0" w:color="E0E0E0"/>
                    <w:bottom w:val="single" w:sz="8" w:space="0" w:color="AEAEAE"/>
                    <w:right w:val="nil"/>
                  </w:tcBorders>
                  <w:shd w:val="clear" w:color="auto" w:fill="F9F9FB"/>
                </w:tcPr>
                <w:p w14:paraId="3A4A352C"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9.901</w:t>
                  </w:r>
                </w:p>
              </w:tc>
            </w:tr>
            <w:tr w:rsidR="003413FB" w:rsidRPr="003413FB" w14:paraId="14AA77A5" w14:textId="77777777" w:rsidTr="003413FB">
              <w:tblPrEx>
                <w:tblCellMar>
                  <w:top w:w="0" w:type="dxa"/>
                  <w:bottom w:w="0" w:type="dxa"/>
                </w:tblCellMar>
              </w:tblPrEx>
              <w:trPr>
                <w:cantSplit/>
                <w:trHeight w:val="281"/>
              </w:trPr>
              <w:tc>
                <w:tcPr>
                  <w:tcW w:w="2096" w:type="dxa"/>
                  <w:tcBorders>
                    <w:top w:val="single" w:sz="8" w:space="0" w:color="AEAEAE"/>
                    <w:left w:val="nil"/>
                    <w:bottom w:val="single" w:sz="8" w:space="0" w:color="AEAEAE"/>
                    <w:right w:val="nil"/>
                  </w:tcBorders>
                  <w:shd w:val="clear" w:color="auto" w:fill="E0E0E0"/>
                </w:tcPr>
                <w:p w14:paraId="6905E140" w14:textId="77777777" w:rsidR="003413FB" w:rsidRPr="003413FB" w:rsidRDefault="003413FB" w:rsidP="003413FB">
                  <w:pPr>
                    <w:autoSpaceDE w:val="0"/>
                    <w:autoSpaceDN w:val="0"/>
                    <w:adjustRightInd w:val="0"/>
                    <w:spacing w:after="0" w:line="320" w:lineRule="atLeast"/>
                    <w:ind w:left="60" w:right="60"/>
                    <w:rPr>
                      <w:rFonts w:ascii="Arial" w:hAnsi="Arial" w:cs="Arial"/>
                      <w:color w:val="264A60"/>
                      <w:sz w:val="24"/>
                      <w:szCs w:val="24"/>
                    </w:rPr>
                  </w:pPr>
                  <w:r w:rsidRPr="003413FB">
                    <w:rPr>
                      <w:rFonts w:ascii="Arial" w:hAnsi="Arial" w:cs="Arial"/>
                      <w:color w:val="264A60"/>
                      <w:sz w:val="24"/>
                      <w:szCs w:val="24"/>
                    </w:rPr>
                    <w:t>puzzle</w:t>
                  </w:r>
                </w:p>
              </w:tc>
              <w:tc>
                <w:tcPr>
                  <w:tcW w:w="1345" w:type="dxa"/>
                  <w:tcBorders>
                    <w:top w:val="single" w:sz="8" w:space="0" w:color="AEAEAE"/>
                    <w:left w:val="nil"/>
                    <w:bottom w:val="single" w:sz="8" w:space="0" w:color="AEAEAE"/>
                    <w:right w:val="single" w:sz="8" w:space="0" w:color="E0E0E0"/>
                  </w:tcBorders>
                  <w:shd w:val="clear" w:color="auto" w:fill="F9F9FB"/>
                </w:tcPr>
                <w:p w14:paraId="219F3A74"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200</w:t>
                  </w:r>
                </w:p>
              </w:tc>
              <w:tc>
                <w:tcPr>
                  <w:tcW w:w="1344" w:type="dxa"/>
                  <w:tcBorders>
                    <w:top w:val="single" w:sz="8" w:space="0" w:color="AEAEAE"/>
                    <w:left w:val="single" w:sz="8" w:space="0" w:color="E0E0E0"/>
                    <w:bottom w:val="single" w:sz="8" w:space="0" w:color="AEAEAE"/>
                    <w:right w:val="single" w:sz="8" w:space="0" w:color="E0E0E0"/>
                  </w:tcBorders>
                  <w:shd w:val="clear" w:color="auto" w:fill="F9F9FB"/>
                </w:tcPr>
                <w:p w14:paraId="749244B0"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26</w:t>
                  </w:r>
                </w:p>
              </w:tc>
              <w:tc>
                <w:tcPr>
                  <w:tcW w:w="1344" w:type="dxa"/>
                  <w:tcBorders>
                    <w:top w:val="single" w:sz="8" w:space="0" w:color="AEAEAE"/>
                    <w:left w:val="single" w:sz="8" w:space="0" w:color="E0E0E0"/>
                    <w:bottom w:val="single" w:sz="8" w:space="0" w:color="AEAEAE"/>
                    <w:right w:val="single" w:sz="8" w:space="0" w:color="E0E0E0"/>
                  </w:tcBorders>
                  <w:shd w:val="clear" w:color="auto" w:fill="F9F9FB"/>
                </w:tcPr>
                <w:p w14:paraId="2A61F7E5"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71</w:t>
                  </w:r>
                </w:p>
              </w:tc>
              <w:tc>
                <w:tcPr>
                  <w:tcW w:w="1344" w:type="dxa"/>
                  <w:tcBorders>
                    <w:top w:val="single" w:sz="8" w:space="0" w:color="AEAEAE"/>
                    <w:left w:val="single" w:sz="8" w:space="0" w:color="E0E0E0"/>
                    <w:bottom w:val="single" w:sz="8" w:space="0" w:color="AEAEAE"/>
                    <w:right w:val="single" w:sz="8" w:space="0" w:color="E0E0E0"/>
                  </w:tcBorders>
                  <w:shd w:val="clear" w:color="auto" w:fill="F9F9FB"/>
                </w:tcPr>
                <w:p w14:paraId="0B6FCBA9"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52.40</w:t>
                  </w:r>
                </w:p>
              </w:tc>
              <w:tc>
                <w:tcPr>
                  <w:tcW w:w="1758" w:type="dxa"/>
                  <w:tcBorders>
                    <w:top w:val="single" w:sz="8" w:space="0" w:color="AEAEAE"/>
                    <w:left w:val="single" w:sz="8" w:space="0" w:color="E0E0E0"/>
                    <w:bottom w:val="single" w:sz="8" w:space="0" w:color="AEAEAE"/>
                    <w:right w:val="nil"/>
                  </w:tcBorders>
                  <w:shd w:val="clear" w:color="auto" w:fill="F9F9FB"/>
                </w:tcPr>
                <w:p w14:paraId="5AE4C019"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10.736</w:t>
                  </w:r>
                </w:p>
              </w:tc>
            </w:tr>
            <w:tr w:rsidR="003413FB" w:rsidRPr="003413FB" w14:paraId="04BBA922" w14:textId="77777777" w:rsidTr="003413FB">
              <w:tblPrEx>
                <w:tblCellMar>
                  <w:top w:w="0" w:type="dxa"/>
                  <w:bottom w:w="0" w:type="dxa"/>
                </w:tblCellMar>
              </w:tblPrEx>
              <w:trPr>
                <w:cantSplit/>
                <w:trHeight w:val="542"/>
              </w:trPr>
              <w:tc>
                <w:tcPr>
                  <w:tcW w:w="2096" w:type="dxa"/>
                  <w:tcBorders>
                    <w:top w:val="single" w:sz="8" w:space="0" w:color="AEAEAE"/>
                    <w:left w:val="nil"/>
                    <w:bottom w:val="single" w:sz="8" w:space="0" w:color="152935"/>
                    <w:right w:val="nil"/>
                  </w:tcBorders>
                  <w:shd w:val="clear" w:color="auto" w:fill="E0E0E0"/>
                </w:tcPr>
                <w:p w14:paraId="6ABCB261" w14:textId="77777777" w:rsidR="003413FB" w:rsidRPr="003413FB" w:rsidRDefault="003413FB" w:rsidP="003413FB">
                  <w:pPr>
                    <w:autoSpaceDE w:val="0"/>
                    <w:autoSpaceDN w:val="0"/>
                    <w:adjustRightInd w:val="0"/>
                    <w:spacing w:after="0" w:line="320" w:lineRule="atLeast"/>
                    <w:ind w:left="60" w:right="60"/>
                    <w:rPr>
                      <w:rFonts w:ascii="Arial" w:hAnsi="Arial" w:cs="Arial"/>
                      <w:color w:val="264A60"/>
                      <w:sz w:val="24"/>
                      <w:szCs w:val="24"/>
                    </w:rPr>
                  </w:pPr>
                  <w:r w:rsidRPr="003413FB">
                    <w:rPr>
                      <w:rFonts w:ascii="Arial" w:hAnsi="Arial" w:cs="Arial"/>
                      <w:color w:val="264A60"/>
                      <w:sz w:val="24"/>
                      <w:szCs w:val="24"/>
                    </w:rPr>
                    <w:t>Valid N (listwise)</w:t>
                  </w:r>
                </w:p>
              </w:tc>
              <w:tc>
                <w:tcPr>
                  <w:tcW w:w="1345" w:type="dxa"/>
                  <w:tcBorders>
                    <w:top w:val="single" w:sz="8" w:space="0" w:color="AEAEAE"/>
                    <w:left w:val="nil"/>
                    <w:bottom w:val="single" w:sz="8" w:space="0" w:color="152935"/>
                    <w:right w:val="single" w:sz="8" w:space="0" w:color="E0E0E0"/>
                  </w:tcBorders>
                  <w:shd w:val="clear" w:color="auto" w:fill="F9F9FB"/>
                </w:tcPr>
                <w:p w14:paraId="64143157" w14:textId="77777777" w:rsidR="003413FB" w:rsidRPr="003413FB" w:rsidRDefault="003413FB" w:rsidP="003413FB">
                  <w:pPr>
                    <w:autoSpaceDE w:val="0"/>
                    <w:autoSpaceDN w:val="0"/>
                    <w:adjustRightInd w:val="0"/>
                    <w:spacing w:after="0" w:line="320" w:lineRule="atLeast"/>
                    <w:ind w:left="60" w:right="60"/>
                    <w:jc w:val="right"/>
                    <w:rPr>
                      <w:rFonts w:ascii="Arial" w:hAnsi="Arial" w:cs="Arial"/>
                      <w:color w:val="010205"/>
                      <w:sz w:val="24"/>
                      <w:szCs w:val="24"/>
                    </w:rPr>
                  </w:pPr>
                  <w:r w:rsidRPr="003413FB">
                    <w:rPr>
                      <w:rFonts w:ascii="Arial" w:hAnsi="Arial" w:cs="Arial"/>
                      <w:color w:val="010205"/>
                      <w:sz w:val="24"/>
                      <w:szCs w:val="24"/>
                    </w:rPr>
                    <w:t>200</w:t>
                  </w:r>
                </w:p>
              </w:tc>
              <w:tc>
                <w:tcPr>
                  <w:tcW w:w="134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5B5CB57" w14:textId="77777777" w:rsidR="003413FB" w:rsidRPr="003413FB" w:rsidRDefault="003413FB" w:rsidP="003413FB">
                  <w:pPr>
                    <w:autoSpaceDE w:val="0"/>
                    <w:autoSpaceDN w:val="0"/>
                    <w:adjustRightInd w:val="0"/>
                    <w:spacing w:after="0" w:line="240" w:lineRule="auto"/>
                    <w:rPr>
                      <w:rFonts w:ascii="Times New Roman" w:hAnsi="Times New Roman" w:cs="Times New Roman"/>
                      <w:sz w:val="24"/>
                      <w:szCs w:val="24"/>
                    </w:rPr>
                  </w:pPr>
                </w:p>
              </w:tc>
              <w:tc>
                <w:tcPr>
                  <w:tcW w:w="134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A46C8A8" w14:textId="77777777" w:rsidR="003413FB" w:rsidRPr="003413FB" w:rsidRDefault="003413FB" w:rsidP="003413FB">
                  <w:pPr>
                    <w:autoSpaceDE w:val="0"/>
                    <w:autoSpaceDN w:val="0"/>
                    <w:adjustRightInd w:val="0"/>
                    <w:spacing w:after="0" w:line="240" w:lineRule="auto"/>
                    <w:rPr>
                      <w:rFonts w:ascii="Times New Roman" w:hAnsi="Times New Roman" w:cs="Times New Roman"/>
                      <w:sz w:val="24"/>
                      <w:szCs w:val="24"/>
                    </w:rPr>
                  </w:pPr>
                </w:p>
              </w:tc>
              <w:tc>
                <w:tcPr>
                  <w:tcW w:w="134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88CBF34" w14:textId="77777777" w:rsidR="003413FB" w:rsidRPr="003413FB" w:rsidRDefault="003413FB" w:rsidP="003413FB">
                  <w:pPr>
                    <w:autoSpaceDE w:val="0"/>
                    <w:autoSpaceDN w:val="0"/>
                    <w:adjustRightInd w:val="0"/>
                    <w:spacing w:after="0" w:line="240" w:lineRule="auto"/>
                    <w:rPr>
                      <w:rFonts w:ascii="Times New Roman" w:hAnsi="Times New Roman" w:cs="Times New Roman"/>
                      <w:sz w:val="24"/>
                      <w:szCs w:val="24"/>
                    </w:rPr>
                  </w:pPr>
                </w:p>
              </w:tc>
              <w:tc>
                <w:tcPr>
                  <w:tcW w:w="1758" w:type="dxa"/>
                  <w:tcBorders>
                    <w:top w:val="single" w:sz="8" w:space="0" w:color="AEAEAE"/>
                    <w:left w:val="single" w:sz="8" w:space="0" w:color="E0E0E0"/>
                    <w:bottom w:val="single" w:sz="8" w:space="0" w:color="152935"/>
                    <w:right w:val="nil"/>
                  </w:tcBorders>
                  <w:shd w:val="clear" w:color="auto" w:fill="F9F9FB"/>
                  <w:vAlign w:val="center"/>
                </w:tcPr>
                <w:p w14:paraId="7A90167D" w14:textId="77777777" w:rsidR="003413FB" w:rsidRPr="003413FB" w:rsidRDefault="003413FB" w:rsidP="003413FB">
                  <w:pPr>
                    <w:autoSpaceDE w:val="0"/>
                    <w:autoSpaceDN w:val="0"/>
                    <w:adjustRightInd w:val="0"/>
                    <w:spacing w:after="0" w:line="240" w:lineRule="auto"/>
                    <w:rPr>
                      <w:rFonts w:ascii="Times New Roman" w:hAnsi="Times New Roman" w:cs="Times New Roman"/>
                      <w:sz w:val="24"/>
                      <w:szCs w:val="24"/>
                    </w:rPr>
                  </w:pPr>
                </w:p>
              </w:tc>
            </w:tr>
          </w:tbl>
          <w:p w14:paraId="2E542A3C" w14:textId="77777777" w:rsidR="003413FB" w:rsidRPr="003413FB" w:rsidRDefault="003413FB" w:rsidP="003413FB">
            <w:pPr>
              <w:autoSpaceDE w:val="0"/>
              <w:autoSpaceDN w:val="0"/>
              <w:adjustRightInd w:val="0"/>
              <w:spacing w:after="0" w:line="400" w:lineRule="atLeast"/>
              <w:rPr>
                <w:rFonts w:ascii="Times New Roman" w:hAnsi="Times New Roman" w:cs="Times New Roman"/>
                <w:sz w:val="24"/>
                <w:szCs w:val="24"/>
              </w:rPr>
            </w:pPr>
          </w:p>
          <w:p w14:paraId="6E1134CA" w14:textId="77777777" w:rsidR="003413FB" w:rsidRDefault="00962778" w:rsidP="00962778">
            <w:pPr>
              <w:autoSpaceDE w:val="0"/>
              <w:autoSpaceDN w:val="0"/>
              <w:adjustRightInd w:val="0"/>
              <w:spacing w:after="0" w:line="320" w:lineRule="atLeast"/>
              <w:ind w:right="60"/>
              <w:rPr>
                <w:rFonts w:ascii="Arial" w:hAnsi="Arial" w:cs="Arial"/>
                <w:color w:val="010205"/>
                <w:sz w:val="24"/>
                <w:szCs w:val="24"/>
              </w:rPr>
            </w:pPr>
            <w:r w:rsidRPr="00962778">
              <w:rPr>
                <w:rFonts w:ascii="Arial" w:hAnsi="Arial" w:cs="Arial"/>
                <w:color w:val="010205"/>
                <w:sz w:val="24"/>
                <w:szCs w:val="24"/>
              </w:rPr>
              <w:t xml:space="preserve">In this </w:t>
            </w:r>
            <w:r w:rsidRPr="00962778">
              <w:rPr>
                <w:rFonts w:ascii="Arial" w:hAnsi="Arial" w:cs="Arial"/>
                <w:color w:val="010205"/>
                <w:sz w:val="24"/>
                <w:szCs w:val="24"/>
              </w:rPr>
              <w:t>chapter</w:t>
            </w:r>
            <w:r w:rsidRPr="00962778">
              <w:rPr>
                <w:rFonts w:ascii="Arial" w:hAnsi="Arial" w:cs="Arial"/>
                <w:color w:val="010205"/>
                <w:sz w:val="24"/>
                <w:szCs w:val="24"/>
              </w:rPr>
              <w:t xml:space="preserve">, we will show you the number of total 200 students who watched a video, with the minimum being 26 and the maximum being 74, with a mean of 51.85 and a standard deviation of 9.901. Then, from the total number of students 200, how many play puzzle, from a minimum of 26 </w:t>
            </w:r>
            <w:r w:rsidRPr="00962778">
              <w:rPr>
                <w:rFonts w:ascii="Arial" w:hAnsi="Arial" w:cs="Arial"/>
                <w:color w:val="010205"/>
                <w:sz w:val="24"/>
                <w:szCs w:val="24"/>
              </w:rPr>
              <w:t>to a</w:t>
            </w:r>
            <w:r w:rsidRPr="00962778">
              <w:rPr>
                <w:rFonts w:ascii="Arial" w:hAnsi="Arial" w:cs="Arial"/>
                <w:color w:val="010205"/>
                <w:sz w:val="24"/>
                <w:szCs w:val="24"/>
              </w:rPr>
              <w:t xml:space="preserve"> maximum of 71, we have 52.40 mean with 10.736 division.</w:t>
            </w:r>
          </w:p>
          <w:p w14:paraId="4FD71E7C" w14:textId="77777777" w:rsidR="00A44912" w:rsidRDefault="00A44912" w:rsidP="00962778">
            <w:pPr>
              <w:autoSpaceDE w:val="0"/>
              <w:autoSpaceDN w:val="0"/>
              <w:adjustRightInd w:val="0"/>
              <w:spacing w:after="0" w:line="320" w:lineRule="atLeast"/>
              <w:ind w:right="60"/>
              <w:rPr>
                <w:rFonts w:ascii="Arial" w:hAnsi="Arial" w:cs="Arial"/>
                <w:color w:val="010205"/>
                <w:sz w:val="24"/>
                <w:szCs w:val="24"/>
              </w:rPr>
            </w:pPr>
          </w:p>
          <w:tbl>
            <w:tblPr>
              <w:tblW w:w="9036" w:type="dxa"/>
              <w:tblLayout w:type="fixed"/>
              <w:tblCellMar>
                <w:left w:w="0" w:type="dxa"/>
                <w:right w:w="0" w:type="dxa"/>
              </w:tblCellMar>
              <w:tblLook w:val="0000" w:firstRow="0" w:lastRow="0" w:firstColumn="0" w:lastColumn="0" w:noHBand="0" w:noVBand="0"/>
            </w:tblPr>
            <w:tblGrid>
              <w:gridCol w:w="1891"/>
              <w:gridCol w:w="1787"/>
              <w:gridCol w:w="1785"/>
              <w:gridCol w:w="1785"/>
              <w:gridCol w:w="1788"/>
            </w:tblGrid>
            <w:tr w:rsidR="00A44912" w:rsidRPr="00787446" w14:paraId="0347F6A6" w14:textId="77777777" w:rsidTr="001E3494">
              <w:tblPrEx>
                <w:tblCellMar>
                  <w:top w:w="0" w:type="dxa"/>
                  <w:bottom w:w="0" w:type="dxa"/>
                </w:tblCellMar>
              </w:tblPrEx>
              <w:trPr>
                <w:cantSplit/>
                <w:trHeight w:val="294"/>
              </w:trPr>
              <w:tc>
                <w:tcPr>
                  <w:tcW w:w="9036" w:type="dxa"/>
                  <w:gridSpan w:val="5"/>
                  <w:tcBorders>
                    <w:top w:val="nil"/>
                    <w:left w:val="nil"/>
                    <w:bottom w:val="nil"/>
                    <w:right w:val="nil"/>
                  </w:tcBorders>
                  <w:shd w:val="clear" w:color="auto" w:fill="FFFFFF"/>
                  <w:vAlign w:val="center"/>
                </w:tcPr>
                <w:p w14:paraId="0AB956EA" w14:textId="77777777" w:rsidR="00A44912" w:rsidRPr="00787446" w:rsidRDefault="00A44912" w:rsidP="00A44912">
                  <w:pPr>
                    <w:autoSpaceDE w:val="0"/>
                    <w:autoSpaceDN w:val="0"/>
                    <w:adjustRightInd w:val="0"/>
                    <w:spacing w:after="0" w:line="320" w:lineRule="atLeast"/>
                    <w:ind w:left="60" w:right="60"/>
                    <w:jc w:val="center"/>
                    <w:rPr>
                      <w:rFonts w:ascii="Arial" w:hAnsi="Arial" w:cs="Arial"/>
                      <w:color w:val="010205"/>
                      <w:sz w:val="28"/>
                      <w:szCs w:val="28"/>
                    </w:rPr>
                  </w:pPr>
                  <w:r w:rsidRPr="00787446">
                    <w:rPr>
                      <w:rFonts w:ascii="Arial" w:hAnsi="Arial" w:cs="Arial"/>
                      <w:b/>
                      <w:bCs/>
                      <w:color w:val="010205"/>
                      <w:sz w:val="28"/>
                      <w:szCs w:val="28"/>
                    </w:rPr>
                    <w:t>Initial Cluster Centres</w:t>
                  </w:r>
                </w:p>
              </w:tc>
            </w:tr>
            <w:tr w:rsidR="00A44912" w:rsidRPr="00787446" w14:paraId="7BA0BEFC" w14:textId="77777777" w:rsidTr="001E3494">
              <w:tblPrEx>
                <w:tblCellMar>
                  <w:top w:w="0" w:type="dxa"/>
                  <w:bottom w:w="0" w:type="dxa"/>
                </w:tblCellMar>
              </w:tblPrEx>
              <w:trPr>
                <w:cantSplit/>
                <w:trHeight w:val="283"/>
              </w:trPr>
              <w:tc>
                <w:tcPr>
                  <w:tcW w:w="1891" w:type="dxa"/>
                  <w:vMerge w:val="restart"/>
                  <w:tcBorders>
                    <w:top w:val="nil"/>
                    <w:left w:val="nil"/>
                    <w:bottom w:val="nil"/>
                    <w:right w:val="nil"/>
                  </w:tcBorders>
                  <w:shd w:val="clear" w:color="auto" w:fill="FFFFFF"/>
                  <w:vAlign w:val="bottom"/>
                </w:tcPr>
                <w:p w14:paraId="7ACDF526" w14:textId="77777777" w:rsidR="00A44912" w:rsidRPr="00787446" w:rsidRDefault="00A44912" w:rsidP="00A44912">
                  <w:pPr>
                    <w:autoSpaceDE w:val="0"/>
                    <w:autoSpaceDN w:val="0"/>
                    <w:adjustRightInd w:val="0"/>
                    <w:spacing w:after="0" w:line="240" w:lineRule="auto"/>
                    <w:rPr>
                      <w:rFonts w:ascii="Times New Roman" w:hAnsi="Times New Roman" w:cs="Times New Roman"/>
                      <w:sz w:val="24"/>
                      <w:szCs w:val="24"/>
                    </w:rPr>
                  </w:pPr>
                </w:p>
              </w:tc>
              <w:tc>
                <w:tcPr>
                  <w:tcW w:w="7145" w:type="dxa"/>
                  <w:gridSpan w:val="4"/>
                  <w:tcBorders>
                    <w:top w:val="nil"/>
                    <w:left w:val="nil"/>
                    <w:bottom w:val="nil"/>
                    <w:right w:val="nil"/>
                  </w:tcBorders>
                  <w:shd w:val="clear" w:color="auto" w:fill="FFFFFF"/>
                  <w:vAlign w:val="bottom"/>
                </w:tcPr>
                <w:p w14:paraId="4A42B183" w14:textId="77777777" w:rsidR="00A44912" w:rsidRPr="00787446" w:rsidRDefault="00A44912" w:rsidP="00A44912">
                  <w:pPr>
                    <w:autoSpaceDE w:val="0"/>
                    <w:autoSpaceDN w:val="0"/>
                    <w:adjustRightInd w:val="0"/>
                    <w:spacing w:after="0" w:line="320" w:lineRule="atLeast"/>
                    <w:ind w:left="60" w:right="60"/>
                    <w:jc w:val="center"/>
                    <w:rPr>
                      <w:rFonts w:ascii="Arial" w:hAnsi="Arial" w:cs="Arial"/>
                      <w:color w:val="264A60"/>
                      <w:sz w:val="24"/>
                      <w:szCs w:val="24"/>
                    </w:rPr>
                  </w:pPr>
                  <w:r w:rsidRPr="00787446">
                    <w:rPr>
                      <w:rFonts w:ascii="Arial" w:hAnsi="Arial" w:cs="Arial"/>
                      <w:color w:val="264A60"/>
                      <w:sz w:val="24"/>
                      <w:szCs w:val="24"/>
                    </w:rPr>
                    <w:t>Cluster</w:t>
                  </w:r>
                </w:p>
              </w:tc>
            </w:tr>
            <w:tr w:rsidR="00A44912" w:rsidRPr="00787446" w14:paraId="164F6787" w14:textId="77777777" w:rsidTr="001E3494">
              <w:tblPrEx>
                <w:tblCellMar>
                  <w:top w:w="0" w:type="dxa"/>
                  <w:bottom w:w="0" w:type="dxa"/>
                </w:tblCellMar>
              </w:tblPrEx>
              <w:trPr>
                <w:cantSplit/>
                <w:trHeight w:val="294"/>
              </w:trPr>
              <w:tc>
                <w:tcPr>
                  <w:tcW w:w="1891" w:type="dxa"/>
                  <w:vMerge/>
                  <w:tcBorders>
                    <w:top w:val="nil"/>
                    <w:left w:val="nil"/>
                    <w:bottom w:val="nil"/>
                    <w:right w:val="nil"/>
                  </w:tcBorders>
                  <w:shd w:val="clear" w:color="auto" w:fill="FFFFFF"/>
                  <w:vAlign w:val="bottom"/>
                </w:tcPr>
                <w:p w14:paraId="60CBC5ED" w14:textId="77777777" w:rsidR="00A44912" w:rsidRPr="00787446" w:rsidRDefault="00A44912" w:rsidP="00A44912">
                  <w:pPr>
                    <w:autoSpaceDE w:val="0"/>
                    <w:autoSpaceDN w:val="0"/>
                    <w:adjustRightInd w:val="0"/>
                    <w:spacing w:after="0" w:line="240" w:lineRule="auto"/>
                    <w:rPr>
                      <w:rFonts w:ascii="Arial" w:hAnsi="Arial" w:cs="Arial"/>
                      <w:color w:val="264A60"/>
                      <w:sz w:val="24"/>
                      <w:szCs w:val="24"/>
                    </w:rPr>
                  </w:pPr>
                </w:p>
              </w:tc>
              <w:tc>
                <w:tcPr>
                  <w:tcW w:w="1787" w:type="dxa"/>
                  <w:tcBorders>
                    <w:top w:val="nil"/>
                    <w:left w:val="nil"/>
                    <w:bottom w:val="single" w:sz="8" w:space="0" w:color="152935"/>
                    <w:right w:val="single" w:sz="8" w:space="0" w:color="E0E0E0"/>
                  </w:tcBorders>
                  <w:shd w:val="clear" w:color="auto" w:fill="FFFFFF"/>
                  <w:vAlign w:val="bottom"/>
                </w:tcPr>
                <w:p w14:paraId="04750305" w14:textId="77777777" w:rsidR="00A44912" w:rsidRPr="00787446" w:rsidRDefault="00A44912" w:rsidP="00A44912">
                  <w:pPr>
                    <w:autoSpaceDE w:val="0"/>
                    <w:autoSpaceDN w:val="0"/>
                    <w:adjustRightInd w:val="0"/>
                    <w:spacing w:after="0" w:line="320" w:lineRule="atLeast"/>
                    <w:ind w:left="60" w:right="60"/>
                    <w:jc w:val="center"/>
                    <w:rPr>
                      <w:rFonts w:ascii="Arial" w:hAnsi="Arial" w:cs="Arial"/>
                      <w:color w:val="264A60"/>
                      <w:sz w:val="24"/>
                      <w:szCs w:val="24"/>
                    </w:rPr>
                  </w:pPr>
                  <w:r w:rsidRPr="00787446">
                    <w:rPr>
                      <w:rFonts w:ascii="Arial" w:hAnsi="Arial" w:cs="Arial"/>
                      <w:color w:val="264A60"/>
                      <w:sz w:val="24"/>
                      <w:szCs w:val="24"/>
                    </w:rPr>
                    <w:t>1</w:t>
                  </w:r>
                </w:p>
              </w:tc>
              <w:tc>
                <w:tcPr>
                  <w:tcW w:w="1785" w:type="dxa"/>
                  <w:tcBorders>
                    <w:top w:val="nil"/>
                    <w:left w:val="single" w:sz="8" w:space="0" w:color="E0E0E0"/>
                    <w:bottom w:val="single" w:sz="8" w:space="0" w:color="152935"/>
                    <w:right w:val="single" w:sz="8" w:space="0" w:color="E0E0E0"/>
                  </w:tcBorders>
                  <w:shd w:val="clear" w:color="auto" w:fill="FFFFFF"/>
                  <w:vAlign w:val="bottom"/>
                </w:tcPr>
                <w:p w14:paraId="18019C34" w14:textId="77777777" w:rsidR="00A44912" w:rsidRPr="00787446" w:rsidRDefault="00A44912" w:rsidP="00A44912">
                  <w:pPr>
                    <w:autoSpaceDE w:val="0"/>
                    <w:autoSpaceDN w:val="0"/>
                    <w:adjustRightInd w:val="0"/>
                    <w:spacing w:after="0" w:line="320" w:lineRule="atLeast"/>
                    <w:ind w:left="60" w:right="60"/>
                    <w:jc w:val="center"/>
                    <w:rPr>
                      <w:rFonts w:ascii="Arial" w:hAnsi="Arial" w:cs="Arial"/>
                      <w:color w:val="264A60"/>
                      <w:sz w:val="24"/>
                      <w:szCs w:val="24"/>
                    </w:rPr>
                  </w:pPr>
                  <w:r w:rsidRPr="00787446">
                    <w:rPr>
                      <w:rFonts w:ascii="Arial" w:hAnsi="Arial" w:cs="Arial"/>
                      <w:color w:val="264A60"/>
                      <w:sz w:val="24"/>
                      <w:szCs w:val="24"/>
                    </w:rPr>
                    <w:t>2</w:t>
                  </w:r>
                </w:p>
              </w:tc>
              <w:tc>
                <w:tcPr>
                  <w:tcW w:w="1785" w:type="dxa"/>
                  <w:tcBorders>
                    <w:top w:val="nil"/>
                    <w:left w:val="single" w:sz="8" w:space="0" w:color="E0E0E0"/>
                    <w:bottom w:val="single" w:sz="8" w:space="0" w:color="152935"/>
                    <w:right w:val="single" w:sz="8" w:space="0" w:color="E0E0E0"/>
                  </w:tcBorders>
                  <w:shd w:val="clear" w:color="auto" w:fill="FFFFFF"/>
                  <w:vAlign w:val="bottom"/>
                </w:tcPr>
                <w:p w14:paraId="10D23203" w14:textId="77777777" w:rsidR="00A44912" w:rsidRPr="00787446" w:rsidRDefault="00A44912" w:rsidP="00A44912">
                  <w:pPr>
                    <w:autoSpaceDE w:val="0"/>
                    <w:autoSpaceDN w:val="0"/>
                    <w:adjustRightInd w:val="0"/>
                    <w:spacing w:after="0" w:line="320" w:lineRule="atLeast"/>
                    <w:ind w:left="60" w:right="60"/>
                    <w:jc w:val="center"/>
                    <w:rPr>
                      <w:rFonts w:ascii="Arial" w:hAnsi="Arial" w:cs="Arial"/>
                      <w:color w:val="264A60"/>
                      <w:sz w:val="24"/>
                      <w:szCs w:val="24"/>
                    </w:rPr>
                  </w:pPr>
                  <w:r w:rsidRPr="00787446">
                    <w:rPr>
                      <w:rFonts w:ascii="Arial" w:hAnsi="Arial" w:cs="Arial"/>
                      <w:color w:val="264A60"/>
                      <w:sz w:val="24"/>
                      <w:szCs w:val="24"/>
                    </w:rPr>
                    <w:t>3</w:t>
                  </w:r>
                </w:p>
              </w:tc>
              <w:tc>
                <w:tcPr>
                  <w:tcW w:w="1785" w:type="dxa"/>
                  <w:tcBorders>
                    <w:top w:val="nil"/>
                    <w:left w:val="single" w:sz="8" w:space="0" w:color="E0E0E0"/>
                    <w:bottom w:val="single" w:sz="8" w:space="0" w:color="152935"/>
                    <w:right w:val="nil"/>
                  </w:tcBorders>
                  <w:shd w:val="clear" w:color="auto" w:fill="FFFFFF"/>
                  <w:vAlign w:val="bottom"/>
                </w:tcPr>
                <w:p w14:paraId="6AD55CA0" w14:textId="77777777" w:rsidR="00A44912" w:rsidRPr="00787446" w:rsidRDefault="00A44912" w:rsidP="00A44912">
                  <w:pPr>
                    <w:autoSpaceDE w:val="0"/>
                    <w:autoSpaceDN w:val="0"/>
                    <w:adjustRightInd w:val="0"/>
                    <w:spacing w:after="0" w:line="320" w:lineRule="atLeast"/>
                    <w:ind w:left="60" w:right="60"/>
                    <w:jc w:val="center"/>
                    <w:rPr>
                      <w:rFonts w:ascii="Arial" w:hAnsi="Arial" w:cs="Arial"/>
                      <w:color w:val="264A60"/>
                      <w:sz w:val="24"/>
                      <w:szCs w:val="24"/>
                    </w:rPr>
                  </w:pPr>
                  <w:r w:rsidRPr="00787446">
                    <w:rPr>
                      <w:rFonts w:ascii="Arial" w:hAnsi="Arial" w:cs="Arial"/>
                      <w:color w:val="264A60"/>
                      <w:sz w:val="24"/>
                      <w:szCs w:val="24"/>
                    </w:rPr>
                    <w:t>4</w:t>
                  </w:r>
                </w:p>
              </w:tc>
            </w:tr>
            <w:tr w:rsidR="00A44912" w:rsidRPr="00787446" w14:paraId="76A72C3B" w14:textId="77777777" w:rsidTr="001E3494">
              <w:tblPrEx>
                <w:tblCellMar>
                  <w:top w:w="0" w:type="dxa"/>
                  <w:bottom w:w="0" w:type="dxa"/>
                </w:tblCellMar>
              </w:tblPrEx>
              <w:trPr>
                <w:cantSplit/>
                <w:trHeight w:val="283"/>
              </w:trPr>
              <w:tc>
                <w:tcPr>
                  <w:tcW w:w="1891" w:type="dxa"/>
                  <w:tcBorders>
                    <w:top w:val="single" w:sz="8" w:space="0" w:color="152935"/>
                    <w:left w:val="nil"/>
                    <w:bottom w:val="single" w:sz="8" w:space="0" w:color="AEAEAE"/>
                    <w:right w:val="nil"/>
                  </w:tcBorders>
                  <w:shd w:val="clear" w:color="auto" w:fill="E0E0E0"/>
                </w:tcPr>
                <w:p w14:paraId="7F437431" w14:textId="77777777" w:rsidR="00A44912" w:rsidRPr="00787446" w:rsidRDefault="00A44912" w:rsidP="00A44912">
                  <w:pPr>
                    <w:autoSpaceDE w:val="0"/>
                    <w:autoSpaceDN w:val="0"/>
                    <w:adjustRightInd w:val="0"/>
                    <w:spacing w:after="0" w:line="320" w:lineRule="atLeast"/>
                    <w:ind w:left="60" w:right="60"/>
                    <w:rPr>
                      <w:rFonts w:ascii="Arial" w:hAnsi="Arial" w:cs="Arial"/>
                      <w:color w:val="264A60"/>
                      <w:sz w:val="24"/>
                      <w:szCs w:val="24"/>
                    </w:rPr>
                  </w:pPr>
                  <w:r w:rsidRPr="00787446">
                    <w:rPr>
                      <w:rFonts w:ascii="Arial" w:hAnsi="Arial" w:cs="Arial"/>
                      <w:color w:val="264A60"/>
                      <w:sz w:val="24"/>
                      <w:szCs w:val="24"/>
                    </w:rPr>
                    <w:t>video</w:t>
                  </w:r>
                </w:p>
              </w:tc>
              <w:tc>
                <w:tcPr>
                  <w:tcW w:w="1787" w:type="dxa"/>
                  <w:tcBorders>
                    <w:top w:val="single" w:sz="8" w:space="0" w:color="152935"/>
                    <w:left w:val="nil"/>
                    <w:bottom w:val="single" w:sz="8" w:space="0" w:color="AEAEAE"/>
                    <w:right w:val="single" w:sz="8" w:space="0" w:color="E0E0E0"/>
                  </w:tcBorders>
                  <w:shd w:val="clear" w:color="auto" w:fill="F9F9FB"/>
                </w:tcPr>
                <w:p w14:paraId="59CD66F2"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29</w:t>
                  </w:r>
                </w:p>
              </w:tc>
              <w:tc>
                <w:tcPr>
                  <w:tcW w:w="1785" w:type="dxa"/>
                  <w:tcBorders>
                    <w:top w:val="single" w:sz="8" w:space="0" w:color="152935"/>
                    <w:left w:val="single" w:sz="8" w:space="0" w:color="E0E0E0"/>
                    <w:bottom w:val="single" w:sz="8" w:space="0" w:color="AEAEAE"/>
                    <w:right w:val="single" w:sz="8" w:space="0" w:color="E0E0E0"/>
                  </w:tcBorders>
                  <w:shd w:val="clear" w:color="auto" w:fill="F9F9FB"/>
                </w:tcPr>
                <w:p w14:paraId="37F34887"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74</w:t>
                  </w:r>
                </w:p>
              </w:tc>
              <w:tc>
                <w:tcPr>
                  <w:tcW w:w="1785" w:type="dxa"/>
                  <w:tcBorders>
                    <w:top w:val="single" w:sz="8" w:space="0" w:color="152935"/>
                    <w:left w:val="single" w:sz="8" w:space="0" w:color="E0E0E0"/>
                    <w:bottom w:val="single" w:sz="8" w:space="0" w:color="AEAEAE"/>
                    <w:right w:val="single" w:sz="8" w:space="0" w:color="E0E0E0"/>
                  </w:tcBorders>
                  <w:shd w:val="clear" w:color="auto" w:fill="F9F9FB"/>
                </w:tcPr>
                <w:p w14:paraId="0B322B21"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72</w:t>
                  </w:r>
                </w:p>
              </w:tc>
              <w:tc>
                <w:tcPr>
                  <w:tcW w:w="1785" w:type="dxa"/>
                  <w:tcBorders>
                    <w:top w:val="single" w:sz="8" w:space="0" w:color="152935"/>
                    <w:left w:val="single" w:sz="8" w:space="0" w:color="E0E0E0"/>
                    <w:bottom w:val="single" w:sz="8" w:space="0" w:color="AEAEAE"/>
                    <w:right w:val="nil"/>
                  </w:tcBorders>
                  <w:shd w:val="clear" w:color="auto" w:fill="F9F9FB"/>
                </w:tcPr>
                <w:p w14:paraId="1EAD3A6D"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36</w:t>
                  </w:r>
                </w:p>
              </w:tc>
            </w:tr>
            <w:tr w:rsidR="00A44912" w:rsidRPr="00787446" w14:paraId="5D33D7D7" w14:textId="77777777" w:rsidTr="001E3494">
              <w:tblPrEx>
                <w:tblCellMar>
                  <w:top w:w="0" w:type="dxa"/>
                  <w:bottom w:w="0" w:type="dxa"/>
                </w:tblCellMar>
              </w:tblPrEx>
              <w:trPr>
                <w:cantSplit/>
                <w:trHeight w:val="294"/>
              </w:trPr>
              <w:tc>
                <w:tcPr>
                  <w:tcW w:w="1891" w:type="dxa"/>
                  <w:tcBorders>
                    <w:top w:val="single" w:sz="8" w:space="0" w:color="AEAEAE"/>
                    <w:left w:val="nil"/>
                    <w:bottom w:val="single" w:sz="8" w:space="0" w:color="AEAEAE"/>
                    <w:right w:val="nil"/>
                  </w:tcBorders>
                  <w:shd w:val="clear" w:color="auto" w:fill="E0E0E0"/>
                </w:tcPr>
                <w:p w14:paraId="0658BBF6" w14:textId="77777777" w:rsidR="00A44912" w:rsidRPr="00787446" w:rsidRDefault="00A44912" w:rsidP="00A44912">
                  <w:pPr>
                    <w:autoSpaceDE w:val="0"/>
                    <w:autoSpaceDN w:val="0"/>
                    <w:adjustRightInd w:val="0"/>
                    <w:spacing w:after="0" w:line="320" w:lineRule="atLeast"/>
                    <w:ind w:left="60" w:right="60"/>
                    <w:rPr>
                      <w:rFonts w:ascii="Arial" w:hAnsi="Arial" w:cs="Arial"/>
                      <w:color w:val="264A60"/>
                      <w:sz w:val="24"/>
                      <w:szCs w:val="24"/>
                    </w:rPr>
                  </w:pPr>
                  <w:r w:rsidRPr="00787446">
                    <w:rPr>
                      <w:rFonts w:ascii="Arial" w:hAnsi="Arial" w:cs="Arial"/>
                      <w:color w:val="264A60"/>
                      <w:sz w:val="24"/>
                      <w:szCs w:val="24"/>
                    </w:rPr>
                    <w:t>puzzle</w:t>
                  </w:r>
                </w:p>
              </w:tc>
              <w:tc>
                <w:tcPr>
                  <w:tcW w:w="1787" w:type="dxa"/>
                  <w:tcBorders>
                    <w:top w:val="single" w:sz="8" w:space="0" w:color="AEAEAE"/>
                    <w:left w:val="nil"/>
                    <w:bottom w:val="single" w:sz="8" w:space="0" w:color="AEAEAE"/>
                    <w:right w:val="single" w:sz="8" w:space="0" w:color="E0E0E0"/>
                  </w:tcBorders>
                  <w:shd w:val="clear" w:color="auto" w:fill="F9F9FB"/>
                </w:tcPr>
                <w:p w14:paraId="152F8ED5"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26</w:t>
                  </w:r>
                </w:p>
              </w:tc>
              <w:tc>
                <w:tcPr>
                  <w:tcW w:w="1785" w:type="dxa"/>
                  <w:tcBorders>
                    <w:top w:val="single" w:sz="8" w:space="0" w:color="AEAEAE"/>
                    <w:left w:val="single" w:sz="8" w:space="0" w:color="E0E0E0"/>
                    <w:bottom w:val="single" w:sz="8" w:space="0" w:color="AEAEAE"/>
                    <w:right w:val="single" w:sz="8" w:space="0" w:color="E0E0E0"/>
                  </w:tcBorders>
                  <w:shd w:val="clear" w:color="auto" w:fill="F9F9FB"/>
                </w:tcPr>
                <w:p w14:paraId="5C873946"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66</w:t>
                  </w:r>
                </w:p>
              </w:tc>
              <w:tc>
                <w:tcPr>
                  <w:tcW w:w="1785" w:type="dxa"/>
                  <w:tcBorders>
                    <w:top w:val="single" w:sz="8" w:space="0" w:color="AEAEAE"/>
                    <w:left w:val="single" w:sz="8" w:space="0" w:color="E0E0E0"/>
                    <w:bottom w:val="single" w:sz="8" w:space="0" w:color="AEAEAE"/>
                    <w:right w:val="single" w:sz="8" w:space="0" w:color="E0E0E0"/>
                  </w:tcBorders>
                  <w:shd w:val="clear" w:color="auto" w:fill="F9F9FB"/>
                </w:tcPr>
                <w:p w14:paraId="4AAD1F9A"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31</w:t>
                  </w:r>
                </w:p>
              </w:tc>
              <w:tc>
                <w:tcPr>
                  <w:tcW w:w="1785" w:type="dxa"/>
                  <w:tcBorders>
                    <w:top w:val="single" w:sz="8" w:space="0" w:color="AEAEAE"/>
                    <w:left w:val="single" w:sz="8" w:space="0" w:color="E0E0E0"/>
                    <w:bottom w:val="single" w:sz="8" w:space="0" w:color="AEAEAE"/>
                    <w:right w:val="nil"/>
                  </w:tcBorders>
                  <w:shd w:val="clear" w:color="auto" w:fill="F9F9FB"/>
                </w:tcPr>
                <w:p w14:paraId="6EA2235F"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61</w:t>
                  </w:r>
                </w:p>
              </w:tc>
            </w:tr>
            <w:tr w:rsidR="00A44912" w:rsidRPr="00787446" w14:paraId="5C3C8EA3" w14:textId="77777777" w:rsidTr="001E3494">
              <w:tblPrEx>
                <w:tblCellMar>
                  <w:top w:w="0" w:type="dxa"/>
                  <w:bottom w:w="0" w:type="dxa"/>
                </w:tblCellMar>
              </w:tblPrEx>
              <w:trPr>
                <w:cantSplit/>
                <w:trHeight w:val="283"/>
              </w:trPr>
              <w:tc>
                <w:tcPr>
                  <w:tcW w:w="1891" w:type="dxa"/>
                  <w:tcBorders>
                    <w:top w:val="single" w:sz="8" w:space="0" w:color="AEAEAE"/>
                    <w:left w:val="nil"/>
                    <w:bottom w:val="single" w:sz="8" w:space="0" w:color="AEAEAE"/>
                    <w:right w:val="nil"/>
                  </w:tcBorders>
                  <w:shd w:val="clear" w:color="auto" w:fill="E0E0E0"/>
                </w:tcPr>
                <w:p w14:paraId="28EC3557" w14:textId="77777777" w:rsidR="00A44912" w:rsidRPr="00787446" w:rsidRDefault="00A44912" w:rsidP="00A44912">
                  <w:pPr>
                    <w:autoSpaceDE w:val="0"/>
                    <w:autoSpaceDN w:val="0"/>
                    <w:adjustRightInd w:val="0"/>
                    <w:spacing w:after="0" w:line="320" w:lineRule="atLeast"/>
                    <w:ind w:left="60" w:right="60"/>
                    <w:rPr>
                      <w:rFonts w:ascii="Arial" w:hAnsi="Arial" w:cs="Arial"/>
                      <w:color w:val="264A60"/>
                      <w:sz w:val="24"/>
                      <w:szCs w:val="24"/>
                    </w:rPr>
                  </w:pPr>
                  <w:r w:rsidRPr="00787446">
                    <w:rPr>
                      <w:rFonts w:ascii="Arial" w:hAnsi="Arial" w:cs="Arial"/>
                      <w:color w:val="264A60"/>
                      <w:sz w:val="24"/>
                      <w:szCs w:val="24"/>
                    </w:rPr>
                    <w:t>gender</w:t>
                  </w:r>
                </w:p>
              </w:tc>
              <w:tc>
                <w:tcPr>
                  <w:tcW w:w="1787" w:type="dxa"/>
                  <w:tcBorders>
                    <w:top w:val="single" w:sz="8" w:space="0" w:color="AEAEAE"/>
                    <w:left w:val="nil"/>
                    <w:bottom w:val="single" w:sz="8" w:space="0" w:color="AEAEAE"/>
                    <w:right w:val="single" w:sz="8" w:space="0" w:color="E0E0E0"/>
                  </w:tcBorders>
                  <w:shd w:val="clear" w:color="auto" w:fill="F9F9FB"/>
                </w:tcPr>
                <w:p w14:paraId="08C7031B"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1</w:t>
                  </w:r>
                </w:p>
              </w:tc>
              <w:tc>
                <w:tcPr>
                  <w:tcW w:w="1785" w:type="dxa"/>
                  <w:tcBorders>
                    <w:top w:val="single" w:sz="8" w:space="0" w:color="AEAEAE"/>
                    <w:left w:val="single" w:sz="8" w:space="0" w:color="E0E0E0"/>
                    <w:bottom w:val="single" w:sz="8" w:space="0" w:color="AEAEAE"/>
                    <w:right w:val="single" w:sz="8" w:space="0" w:color="E0E0E0"/>
                  </w:tcBorders>
                  <w:shd w:val="clear" w:color="auto" w:fill="F9F9FB"/>
                </w:tcPr>
                <w:p w14:paraId="55CED4A3"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0</w:t>
                  </w:r>
                </w:p>
              </w:tc>
              <w:tc>
                <w:tcPr>
                  <w:tcW w:w="1785" w:type="dxa"/>
                  <w:tcBorders>
                    <w:top w:val="single" w:sz="8" w:space="0" w:color="AEAEAE"/>
                    <w:left w:val="single" w:sz="8" w:space="0" w:color="E0E0E0"/>
                    <w:bottom w:val="single" w:sz="8" w:space="0" w:color="AEAEAE"/>
                    <w:right w:val="single" w:sz="8" w:space="0" w:color="E0E0E0"/>
                  </w:tcBorders>
                  <w:shd w:val="clear" w:color="auto" w:fill="F9F9FB"/>
                </w:tcPr>
                <w:p w14:paraId="7AC04309"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0</w:t>
                  </w:r>
                </w:p>
              </w:tc>
              <w:tc>
                <w:tcPr>
                  <w:tcW w:w="1785" w:type="dxa"/>
                  <w:tcBorders>
                    <w:top w:val="single" w:sz="8" w:space="0" w:color="AEAEAE"/>
                    <w:left w:val="single" w:sz="8" w:space="0" w:color="E0E0E0"/>
                    <w:bottom w:val="single" w:sz="8" w:space="0" w:color="AEAEAE"/>
                    <w:right w:val="nil"/>
                  </w:tcBorders>
                  <w:shd w:val="clear" w:color="auto" w:fill="F9F9FB"/>
                </w:tcPr>
                <w:p w14:paraId="3CD89799"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0</w:t>
                  </w:r>
                </w:p>
              </w:tc>
            </w:tr>
            <w:tr w:rsidR="00A44912" w:rsidRPr="00787446" w14:paraId="766C7C03" w14:textId="77777777" w:rsidTr="001E3494">
              <w:tblPrEx>
                <w:tblCellMar>
                  <w:top w:w="0" w:type="dxa"/>
                  <w:bottom w:w="0" w:type="dxa"/>
                </w:tblCellMar>
              </w:tblPrEx>
              <w:trPr>
                <w:cantSplit/>
                <w:trHeight w:val="577"/>
              </w:trPr>
              <w:tc>
                <w:tcPr>
                  <w:tcW w:w="1891" w:type="dxa"/>
                  <w:tcBorders>
                    <w:top w:val="single" w:sz="8" w:space="0" w:color="AEAEAE"/>
                    <w:left w:val="nil"/>
                    <w:bottom w:val="single" w:sz="8" w:space="0" w:color="152935"/>
                    <w:right w:val="nil"/>
                  </w:tcBorders>
                  <w:shd w:val="clear" w:color="auto" w:fill="E0E0E0"/>
                </w:tcPr>
                <w:p w14:paraId="1A38FD0D" w14:textId="77777777" w:rsidR="00A44912" w:rsidRPr="00787446" w:rsidRDefault="00A44912" w:rsidP="00A44912">
                  <w:pPr>
                    <w:autoSpaceDE w:val="0"/>
                    <w:autoSpaceDN w:val="0"/>
                    <w:adjustRightInd w:val="0"/>
                    <w:spacing w:after="0" w:line="320" w:lineRule="atLeast"/>
                    <w:ind w:left="60" w:right="60"/>
                    <w:rPr>
                      <w:rFonts w:ascii="Arial" w:hAnsi="Arial" w:cs="Arial"/>
                      <w:color w:val="264A60"/>
                      <w:sz w:val="24"/>
                      <w:szCs w:val="24"/>
                    </w:rPr>
                  </w:pPr>
                  <w:proofErr w:type="spellStart"/>
                  <w:r w:rsidRPr="00787446">
                    <w:rPr>
                      <w:rFonts w:ascii="Arial" w:hAnsi="Arial" w:cs="Arial"/>
                      <w:color w:val="264A60"/>
                      <w:sz w:val="24"/>
                      <w:szCs w:val="24"/>
                    </w:rPr>
                    <w:t>ice_cream</w:t>
                  </w:r>
                  <w:proofErr w:type="spellEnd"/>
                </w:p>
              </w:tc>
              <w:tc>
                <w:tcPr>
                  <w:tcW w:w="1787" w:type="dxa"/>
                  <w:tcBorders>
                    <w:top w:val="single" w:sz="8" w:space="0" w:color="AEAEAE"/>
                    <w:left w:val="nil"/>
                    <w:bottom w:val="single" w:sz="8" w:space="0" w:color="152935"/>
                    <w:right w:val="single" w:sz="8" w:space="0" w:color="E0E0E0"/>
                  </w:tcBorders>
                  <w:shd w:val="clear" w:color="auto" w:fill="F9F9FB"/>
                </w:tcPr>
                <w:p w14:paraId="17509C8A"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2</w:t>
                  </w:r>
                </w:p>
              </w:tc>
              <w:tc>
                <w:tcPr>
                  <w:tcW w:w="1785" w:type="dxa"/>
                  <w:tcBorders>
                    <w:top w:val="single" w:sz="8" w:space="0" w:color="AEAEAE"/>
                    <w:left w:val="single" w:sz="8" w:space="0" w:color="E0E0E0"/>
                    <w:bottom w:val="single" w:sz="8" w:space="0" w:color="152935"/>
                    <w:right w:val="single" w:sz="8" w:space="0" w:color="E0E0E0"/>
                  </w:tcBorders>
                  <w:shd w:val="clear" w:color="auto" w:fill="F9F9FB"/>
                </w:tcPr>
                <w:p w14:paraId="0A92122F"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1</w:t>
                  </w:r>
                </w:p>
              </w:tc>
              <w:tc>
                <w:tcPr>
                  <w:tcW w:w="1785" w:type="dxa"/>
                  <w:tcBorders>
                    <w:top w:val="single" w:sz="8" w:space="0" w:color="AEAEAE"/>
                    <w:left w:val="single" w:sz="8" w:space="0" w:color="E0E0E0"/>
                    <w:bottom w:val="single" w:sz="8" w:space="0" w:color="152935"/>
                    <w:right w:val="single" w:sz="8" w:space="0" w:color="E0E0E0"/>
                  </w:tcBorders>
                  <w:shd w:val="clear" w:color="auto" w:fill="F9F9FB"/>
                </w:tcPr>
                <w:p w14:paraId="20D04375"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1</w:t>
                  </w:r>
                </w:p>
              </w:tc>
              <w:tc>
                <w:tcPr>
                  <w:tcW w:w="1785" w:type="dxa"/>
                  <w:tcBorders>
                    <w:top w:val="single" w:sz="8" w:space="0" w:color="AEAEAE"/>
                    <w:left w:val="single" w:sz="8" w:space="0" w:color="E0E0E0"/>
                    <w:bottom w:val="single" w:sz="8" w:space="0" w:color="152935"/>
                    <w:right w:val="nil"/>
                  </w:tcBorders>
                  <w:shd w:val="clear" w:color="auto" w:fill="F9F9FB"/>
                </w:tcPr>
                <w:p w14:paraId="70B8A3B0" w14:textId="77777777" w:rsidR="00A44912" w:rsidRPr="00787446" w:rsidRDefault="00A44912" w:rsidP="00A44912">
                  <w:pPr>
                    <w:autoSpaceDE w:val="0"/>
                    <w:autoSpaceDN w:val="0"/>
                    <w:adjustRightInd w:val="0"/>
                    <w:spacing w:after="0" w:line="320" w:lineRule="atLeast"/>
                    <w:ind w:left="60" w:right="60"/>
                    <w:jc w:val="right"/>
                    <w:rPr>
                      <w:rFonts w:ascii="Arial" w:hAnsi="Arial" w:cs="Arial"/>
                      <w:color w:val="010205"/>
                      <w:sz w:val="24"/>
                      <w:szCs w:val="24"/>
                    </w:rPr>
                  </w:pPr>
                  <w:r w:rsidRPr="00787446">
                    <w:rPr>
                      <w:rFonts w:ascii="Arial" w:hAnsi="Arial" w:cs="Arial"/>
                      <w:color w:val="010205"/>
                      <w:sz w:val="24"/>
                      <w:szCs w:val="24"/>
                    </w:rPr>
                    <w:t>3</w:t>
                  </w:r>
                </w:p>
              </w:tc>
            </w:tr>
          </w:tbl>
          <w:p w14:paraId="11C8CCCB" w14:textId="77777777" w:rsidR="00A44912" w:rsidRDefault="00A44912" w:rsidP="00962778">
            <w:pPr>
              <w:autoSpaceDE w:val="0"/>
              <w:autoSpaceDN w:val="0"/>
              <w:adjustRightInd w:val="0"/>
              <w:spacing w:after="0" w:line="320" w:lineRule="atLeast"/>
              <w:ind w:right="60"/>
              <w:rPr>
                <w:rFonts w:ascii="Arial" w:hAnsi="Arial" w:cs="Arial"/>
                <w:color w:val="010205"/>
                <w:sz w:val="24"/>
                <w:szCs w:val="24"/>
              </w:rPr>
            </w:pPr>
          </w:p>
          <w:tbl>
            <w:tblPr>
              <w:tblW w:w="8916" w:type="dxa"/>
              <w:tblLayout w:type="fixed"/>
              <w:tblCellMar>
                <w:left w:w="0" w:type="dxa"/>
                <w:right w:w="0" w:type="dxa"/>
              </w:tblCellMar>
              <w:tblLook w:val="0000" w:firstRow="0" w:lastRow="0" w:firstColumn="0" w:lastColumn="0" w:noHBand="0" w:noVBand="0"/>
            </w:tblPr>
            <w:tblGrid>
              <w:gridCol w:w="1567"/>
              <w:gridCol w:w="1836"/>
              <w:gridCol w:w="1836"/>
              <w:gridCol w:w="1836"/>
              <w:gridCol w:w="1841"/>
            </w:tblGrid>
            <w:tr w:rsidR="000F3EE9" w:rsidRPr="002B7D42" w14:paraId="4CA5E876" w14:textId="77777777" w:rsidTr="001E3494">
              <w:tblPrEx>
                <w:tblCellMar>
                  <w:top w:w="0" w:type="dxa"/>
                  <w:bottom w:w="0" w:type="dxa"/>
                </w:tblCellMar>
              </w:tblPrEx>
              <w:trPr>
                <w:cantSplit/>
                <w:trHeight w:val="223"/>
              </w:trPr>
              <w:tc>
                <w:tcPr>
                  <w:tcW w:w="8916" w:type="dxa"/>
                  <w:gridSpan w:val="5"/>
                  <w:tcBorders>
                    <w:top w:val="nil"/>
                    <w:left w:val="nil"/>
                    <w:bottom w:val="nil"/>
                    <w:right w:val="nil"/>
                  </w:tcBorders>
                  <w:shd w:val="clear" w:color="auto" w:fill="FFFFFF"/>
                  <w:vAlign w:val="center"/>
                </w:tcPr>
                <w:p w14:paraId="5F654F73" w14:textId="77777777" w:rsidR="000F3EE9" w:rsidRPr="002B7D42" w:rsidRDefault="000F3EE9" w:rsidP="000F3EE9">
                  <w:pPr>
                    <w:autoSpaceDE w:val="0"/>
                    <w:autoSpaceDN w:val="0"/>
                    <w:adjustRightInd w:val="0"/>
                    <w:spacing w:after="0" w:line="320" w:lineRule="atLeast"/>
                    <w:ind w:left="60" w:right="60"/>
                    <w:jc w:val="center"/>
                    <w:rPr>
                      <w:rFonts w:ascii="Arial" w:hAnsi="Arial" w:cs="Arial"/>
                      <w:color w:val="010205"/>
                      <w:sz w:val="28"/>
                      <w:szCs w:val="28"/>
                    </w:rPr>
                  </w:pPr>
                  <w:r w:rsidRPr="002B7D42">
                    <w:rPr>
                      <w:rFonts w:ascii="Arial" w:hAnsi="Arial" w:cs="Arial"/>
                      <w:b/>
                      <w:bCs/>
                      <w:color w:val="010205"/>
                      <w:sz w:val="28"/>
                      <w:szCs w:val="28"/>
                    </w:rPr>
                    <w:t>Iteration History</w:t>
                  </w:r>
                </w:p>
              </w:tc>
            </w:tr>
            <w:tr w:rsidR="000F3EE9" w:rsidRPr="002B7D42" w14:paraId="1610BCDD" w14:textId="77777777" w:rsidTr="001E3494">
              <w:tblPrEx>
                <w:tblCellMar>
                  <w:top w:w="0" w:type="dxa"/>
                  <w:bottom w:w="0" w:type="dxa"/>
                </w:tblCellMar>
              </w:tblPrEx>
              <w:trPr>
                <w:cantSplit/>
                <w:trHeight w:val="215"/>
              </w:trPr>
              <w:tc>
                <w:tcPr>
                  <w:tcW w:w="1567" w:type="dxa"/>
                  <w:vMerge w:val="restart"/>
                  <w:tcBorders>
                    <w:top w:val="nil"/>
                    <w:left w:val="nil"/>
                    <w:bottom w:val="nil"/>
                    <w:right w:val="nil"/>
                  </w:tcBorders>
                  <w:shd w:val="clear" w:color="auto" w:fill="FFFFFF"/>
                  <w:vAlign w:val="bottom"/>
                </w:tcPr>
                <w:p w14:paraId="13D3D01C" w14:textId="77777777" w:rsidR="000F3EE9" w:rsidRPr="002B7D42" w:rsidRDefault="000F3EE9" w:rsidP="000F3EE9">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Iteration</w:t>
                  </w:r>
                </w:p>
              </w:tc>
              <w:tc>
                <w:tcPr>
                  <w:tcW w:w="7349" w:type="dxa"/>
                  <w:gridSpan w:val="4"/>
                  <w:tcBorders>
                    <w:top w:val="nil"/>
                    <w:left w:val="nil"/>
                    <w:bottom w:val="nil"/>
                    <w:right w:val="nil"/>
                  </w:tcBorders>
                  <w:shd w:val="clear" w:color="auto" w:fill="FFFFFF"/>
                  <w:vAlign w:val="bottom"/>
                </w:tcPr>
                <w:p w14:paraId="3FE38276" w14:textId="77777777" w:rsidR="000F3EE9" w:rsidRPr="002B7D42" w:rsidRDefault="000F3EE9" w:rsidP="000F3EE9">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Change in Cluster Centres</w:t>
                  </w:r>
                </w:p>
              </w:tc>
            </w:tr>
            <w:tr w:rsidR="000F3EE9" w:rsidRPr="002B7D42" w14:paraId="555F8FDF" w14:textId="77777777" w:rsidTr="001E3494">
              <w:tblPrEx>
                <w:tblCellMar>
                  <w:top w:w="0" w:type="dxa"/>
                  <w:bottom w:w="0" w:type="dxa"/>
                </w:tblCellMar>
              </w:tblPrEx>
              <w:trPr>
                <w:cantSplit/>
                <w:trHeight w:val="223"/>
              </w:trPr>
              <w:tc>
                <w:tcPr>
                  <w:tcW w:w="1567" w:type="dxa"/>
                  <w:vMerge/>
                  <w:tcBorders>
                    <w:top w:val="nil"/>
                    <w:left w:val="nil"/>
                    <w:bottom w:val="nil"/>
                    <w:right w:val="nil"/>
                  </w:tcBorders>
                  <w:shd w:val="clear" w:color="auto" w:fill="FFFFFF"/>
                  <w:vAlign w:val="bottom"/>
                </w:tcPr>
                <w:p w14:paraId="1B2A3584" w14:textId="77777777" w:rsidR="000F3EE9" w:rsidRPr="002B7D42" w:rsidRDefault="000F3EE9" w:rsidP="000F3EE9">
                  <w:pPr>
                    <w:autoSpaceDE w:val="0"/>
                    <w:autoSpaceDN w:val="0"/>
                    <w:adjustRightInd w:val="0"/>
                    <w:spacing w:after="0" w:line="240" w:lineRule="auto"/>
                    <w:rPr>
                      <w:rFonts w:ascii="Arial" w:hAnsi="Arial" w:cs="Arial"/>
                      <w:color w:val="264A60"/>
                      <w:sz w:val="24"/>
                      <w:szCs w:val="24"/>
                    </w:rPr>
                  </w:pPr>
                </w:p>
              </w:tc>
              <w:tc>
                <w:tcPr>
                  <w:tcW w:w="1836" w:type="dxa"/>
                  <w:tcBorders>
                    <w:top w:val="nil"/>
                    <w:left w:val="nil"/>
                    <w:bottom w:val="single" w:sz="8" w:space="0" w:color="152935"/>
                    <w:right w:val="single" w:sz="8" w:space="0" w:color="E0E0E0"/>
                  </w:tcBorders>
                  <w:shd w:val="clear" w:color="auto" w:fill="FFFFFF"/>
                  <w:vAlign w:val="bottom"/>
                </w:tcPr>
                <w:p w14:paraId="3D53CA84" w14:textId="77777777" w:rsidR="000F3EE9" w:rsidRPr="002B7D42" w:rsidRDefault="000F3EE9" w:rsidP="000F3EE9">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1</w:t>
                  </w:r>
                </w:p>
              </w:tc>
              <w:tc>
                <w:tcPr>
                  <w:tcW w:w="1836" w:type="dxa"/>
                  <w:tcBorders>
                    <w:top w:val="nil"/>
                    <w:left w:val="single" w:sz="8" w:space="0" w:color="E0E0E0"/>
                    <w:bottom w:val="single" w:sz="8" w:space="0" w:color="152935"/>
                    <w:right w:val="single" w:sz="8" w:space="0" w:color="E0E0E0"/>
                  </w:tcBorders>
                  <w:shd w:val="clear" w:color="auto" w:fill="FFFFFF"/>
                  <w:vAlign w:val="bottom"/>
                </w:tcPr>
                <w:p w14:paraId="528D0152" w14:textId="77777777" w:rsidR="000F3EE9" w:rsidRPr="002B7D42" w:rsidRDefault="000F3EE9" w:rsidP="000F3EE9">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2</w:t>
                  </w:r>
                </w:p>
              </w:tc>
              <w:tc>
                <w:tcPr>
                  <w:tcW w:w="1836" w:type="dxa"/>
                  <w:tcBorders>
                    <w:top w:val="nil"/>
                    <w:left w:val="single" w:sz="8" w:space="0" w:color="E0E0E0"/>
                    <w:bottom w:val="single" w:sz="8" w:space="0" w:color="152935"/>
                    <w:right w:val="single" w:sz="8" w:space="0" w:color="E0E0E0"/>
                  </w:tcBorders>
                  <w:shd w:val="clear" w:color="auto" w:fill="FFFFFF"/>
                  <w:vAlign w:val="bottom"/>
                </w:tcPr>
                <w:p w14:paraId="067878B1" w14:textId="77777777" w:rsidR="000F3EE9" w:rsidRPr="002B7D42" w:rsidRDefault="000F3EE9" w:rsidP="000F3EE9">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3</w:t>
                  </w:r>
                </w:p>
              </w:tc>
              <w:tc>
                <w:tcPr>
                  <w:tcW w:w="1838" w:type="dxa"/>
                  <w:tcBorders>
                    <w:top w:val="nil"/>
                    <w:left w:val="single" w:sz="8" w:space="0" w:color="E0E0E0"/>
                    <w:bottom w:val="single" w:sz="8" w:space="0" w:color="152935"/>
                    <w:right w:val="nil"/>
                  </w:tcBorders>
                  <w:shd w:val="clear" w:color="auto" w:fill="FFFFFF"/>
                  <w:vAlign w:val="bottom"/>
                </w:tcPr>
                <w:p w14:paraId="56BABFDE" w14:textId="77777777" w:rsidR="000F3EE9" w:rsidRPr="002B7D42" w:rsidRDefault="000F3EE9" w:rsidP="000F3EE9">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4</w:t>
                  </w:r>
                </w:p>
              </w:tc>
            </w:tr>
            <w:tr w:rsidR="000F3EE9" w:rsidRPr="002B7D42" w14:paraId="4CDD5B1C" w14:textId="77777777" w:rsidTr="001E3494">
              <w:tblPrEx>
                <w:tblCellMar>
                  <w:top w:w="0" w:type="dxa"/>
                  <w:bottom w:w="0" w:type="dxa"/>
                </w:tblCellMar>
              </w:tblPrEx>
              <w:trPr>
                <w:cantSplit/>
                <w:trHeight w:val="215"/>
              </w:trPr>
              <w:tc>
                <w:tcPr>
                  <w:tcW w:w="1567" w:type="dxa"/>
                  <w:tcBorders>
                    <w:top w:val="single" w:sz="8" w:space="0" w:color="152935"/>
                    <w:left w:val="nil"/>
                    <w:bottom w:val="single" w:sz="8" w:space="0" w:color="AEAEAE"/>
                    <w:right w:val="nil"/>
                  </w:tcBorders>
                  <w:shd w:val="clear" w:color="auto" w:fill="E0E0E0"/>
                </w:tcPr>
                <w:p w14:paraId="4E1F5140" w14:textId="77777777" w:rsidR="000F3EE9" w:rsidRPr="002B7D42" w:rsidRDefault="000F3EE9" w:rsidP="000F3EE9">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1</w:t>
                  </w:r>
                </w:p>
              </w:tc>
              <w:tc>
                <w:tcPr>
                  <w:tcW w:w="1836" w:type="dxa"/>
                  <w:tcBorders>
                    <w:top w:val="single" w:sz="8" w:space="0" w:color="152935"/>
                    <w:left w:val="nil"/>
                    <w:bottom w:val="single" w:sz="8" w:space="0" w:color="AEAEAE"/>
                    <w:right w:val="single" w:sz="8" w:space="0" w:color="E0E0E0"/>
                  </w:tcBorders>
                  <w:shd w:val="clear" w:color="auto" w:fill="F9F9FB"/>
                </w:tcPr>
                <w:p w14:paraId="227CEC07"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14.318</w:t>
                  </w:r>
                </w:p>
              </w:tc>
              <w:tc>
                <w:tcPr>
                  <w:tcW w:w="1836" w:type="dxa"/>
                  <w:tcBorders>
                    <w:top w:val="single" w:sz="8" w:space="0" w:color="152935"/>
                    <w:left w:val="single" w:sz="8" w:space="0" w:color="E0E0E0"/>
                    <w:bottom w:val="single" w:sz="8" w:space="0" w:color="AEAEAE"/>
                    <w:right w:val="single" w:sz="8" w:space="0" w:color="E0E0E0"/>
                  </w:tcBorders>
                  <w:shd w:val="clear" w:color="auto" w:fill="F9F9FB"/>
                </w:tcPr>
                <w:p w14:paraId="2D7791F9"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12.898</w:t>
                  </w:r>
                </w:p>
              </w:tc>
              <w:tc>
                <w:tcPr>
                  <w:tcW w:w="1836" w:type="dxa"/>
                  <w:tcBorders>
                    <w:top w:val="single" w:sz="8" w:space="0" w:color="152935"/>
                    <w:left w:val="single" w:sz="8" w:space="0" w:color="E0E0E0"/>
                    <w:bottom w:val="single" w:sz="8" w:space="0" w:color="AEAEAE"/>
                    <w:right w:val="single" w:sz="8" w:space="0" w:color="E0E0E0"/>
                  </w:tcBorders>
                  <w:shd w:val="clear" w:color="auto" w:fill="F9F9FB"/>
                </w:tcPr>
                <w:p w14:paraId="5F27D798"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16.741</w:t>
                  </w:r>
                </w:p>
              </w:tc>
              <w:tc>
                <w:tcPr>
                  <w:tcW w:w="1838" w:type="dxa"/>
                  <w:tcBorders>
                    <w:top w:val="single" w:sz="8" w:space="0" w:color="152935"/>
                    <w:left w:val="single" w:sz="8" w:space="0" w:color="E0E0E0"/>
                    <w:bottom w:val="single" w:sz="8" w:space="0" w:color="AEAEAE"/>
                    <w:right w:val="nil"/>
                  </w:tcBorders>
                  <w:shd w:val="clear" w:color="auto" w:fill="F9F9FB"/>
                </w:tcPr>
                <w:p w14:paraId="1686CFC4"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13.184</w:t>
                  </w:r>
                </w:p>
              </w:tc>
            </w:tr>
            <w:tr w:rsidR="000F3EE9" w:rsidRPr="002B7D42" w14:paraId="52A3C248" w14:textId="77777777" w:rsidTr="001E3494">
              <w:tblPrEx>
                <w:tblCellMar>
                  <w:top w:w="0" w:type="dxa"/>
                  <w:bottom w:w="0" w:type="dxa"/>
                </w:tblCellMar>
              </w:tblPrEx>
              <w:trPr>
                <w:cantSplit/>
                <w:trHeight w:val="223"/>
              </w:trPr>
              <w:tc>
                <w:tcPr>
                  <w:tcW w:w="1567" w:type="dxa"/>
                  <w:tcBorders>
                    <w:top w:val="single" w:sz="8" w:space="0" w:color="AEAEAE"/>
                    <w:left w:val="nil"/>
                    <w:bottom w:val="single" w:sz="8" w:space="0" w:color="AEAEAE"/>
                    <w:right w:val="nil"/>
                  </w:tcBorders>
                  <w:shd w:val="clear" w:color="auto" w:fill="E0E0E0"/>
                </w:tcPr>
                <w:p w14:paraId="62FD10E5" w14:textId="77777777" w:rsidR="000F3EE9" w:rsidRPr="002B7D42" w:rsidRDefault="000F3EE9" w:rsidP="000F3EE9">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2</w:t>
                  </w:r>
                </w:p>
              </w:tc>
              <w:tc>
                <w:tcPr>
                  <w:tcW w:w="1836" w:type="dxa"/>
                  <w:tcBorders>
                    <w:top w:val="single" w:sz="8" w:space="0" w:color="AEAEAE"/>
                    <w:left w:val="nil"/>
                    <w:bottom w:val="single" w:sz="8" w:space="0" w:color="AEAEAE"/>
                    <w:right w:val="single" w:sz="8" w:space="0" w:color="E0E0E0"/>
                  </w:tcBorders>
                  <w:shd w:val="clear" w:color="auto" w:fill="F9F9FB"/>
                </w:tcPr>
                <w:p w14:paraId="217E0539"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1.937</w:t>
                  </w:r>
                </w:p>
              </w:tc>
              <w:tc>
                <w:tcPr>
                  <w:tcW w:w="1836" w:type="dxa"/>
                  <w:tcBorders>
                    <w:top w:val="single" w:sz="8" w:space="0" w:color="AEAEAE"/>
                    <w:left w:val="single" w:sz="8" w:space="0" w:color="E0E0E0"/>
                    <w:bottom w:val="single" w:sz="8" w:space="0" w:color="AEAEAE"/>
                    <w:right w:val="single" w:sz="8" w:space="0" w:color="E0E0E0"/>
                  </w:tcBorders>
                  <w:shd w:val="clear" w:color="auto" w:fill="F9F9FB"/>
                </w:tcPr>
                <w:p w14:paraId="7A9B21FD"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1.443</w:t>
                  </w:r>
                </w:p>
              </w:tc>
              <w:tc>
                <w:tcPr>
                  <w:tcW w:w="1836" w:type="dxa"/>
                  <w:tcBorders>
                    <w:top w:val="single" w:sz="8" w:space="0" w:color="AEAEAE"/>
                    <w:left w:val="single" w:sz="8" w:space="0" w:color="E0E0E0"/>
                    <w:bottom w:val="single" w:sz="8" w:space="0" w:color="AEAEAE"/>
                    <w:right w:val="single" w:sz="8" w:space="0" w:color="E0E0E0"/>
                  </w:tcBorders>
                  <w:shd w:val="clear" w:color="auto" w:fill="F9F9FB"/>
                </w:tcPr>
                <w:p w14:paraId="2C73CF49"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1.709</w:t>
                  </w:r>
                </w:p>
              </w:tc>
              <w:tc>
                <w:tcPr>
                  <w:tcW w:w="1838" w:type="dxa"/>
                  <w:tcBorders>
                    <w:top w:val="single" w:sz="8" w:space="0" w:color="AEAEAE"/>
                    <w:left w:val="single" w:sz="8" w:space="0" w:color="E0E0E0"/>
                    <w:bottom w:val="single" w:sz="8" w:space="0" w:color="AEAEAE"/>
                    <w:right w:val="nil"/>
                  </w:tcBorders>
                  <w:shd w:val="clear" w:color="auto" w:fill="F9F9FB"/>
                </w:tcPr>
                <w:p w14:paraId="71E3FE68"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.629</w:t>
                  </w:r>
                </w:p>
              </w:tc>
            </w:tr>
            <w:tr w:rsidR="000F3EE9" w:rsidRPr="002B7D42" w14:paraId="068DD92D" w14:textId="77777777" w:rsidTr="001E3494">
              <w:tblPrEx>
                <w:tblCellMar>
                  <w:top w:w="0" w:type="dxa"/>
                  <w:bottom w:w="0" w:type="dxa"/>
                </w:tblCellMar>
              </w:tblPrEx>
              <w:trPr>
                <w:cantSplit/>
                <w:trHeight w:val="215"/>
              </w:trPr>
              <w:tc>
                <w:tcPr>
                  <w:tcW w:w="1567" w:type="dxa"/>
                  <w:tcBorders>
                    <w:top w:val="single" w:sz="8" w:space="0" w:color="AEAEAE"/>
                    <w:left w:val="nil"/>
                    <w:bottom w:val="single" w:sz="8" w:space="0" w:color="AEAEAE"/>
                    <w:right w:val="nil"/>
                  </w:tcBorders>
                  <w:shd w:val="clear" w:color="auto" w:fill="E0E0E0"/>
                </w:tcPr>
                <w:p w14:paraId="6F613093" w14:textId="77777777" w:rsidR="000F3EE9" w:rsidRPr="002B7D42" w:rsidRDefault="000F3EE9" w:rsidP="000F3EE9">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3</w:t>
                  </w:r>
                </w:p>
              </w:tc>
              <w:tc>
                <w:tcPr>
                  <w:tcW w:w="1836" w:type="dxa"/>
                  <w:tcBorders>
                    <w:top w:val="single" w:sz="8" w:space="0" w:color="AEAEAE"/>
                    <w:left w:val="nil"/>
                    <w:bottom w:val="single" w:sz="8" w:space="0" w:color="AEAEAE"/>
                    <w:right w:val="single" w:sz="8" w:space="0" w:color="E0E0E0"/>
                  </w:tcBorders>
                  <w:shd w:val="clear" w:color="auto" w:fill="F9F9FB"/>
                </w:tcPr>
                <w:p w14:paraId="7E91713B"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.250</w:t>
                  </w:r>
                </w:p>
              </w:tc>
              <w:tc>
                <w:tcPr>
                  <w:tcW w:w="1836" w:type="dxa"/>
                  <w:tcBorders>
                    <w:top w:val="single" w:sz="8" w:space="0" w:color="AEAEAE"/>
                    <w:left w:val="single" w:sz="8" w:space="0" w:color="E0E0E0"/>
                    <w:bottom w:val="single" w:sz="8" w:space="0" w:color="AEAEAE"/>
                    <w:right w:val="single" w:sz="8" w:space="0" w:color="E0E0E0"/>
                  </w:tcBorders>
                  <w:shd w:val="clear" w:color="auto" w:fill="F9F9FB"/>
                </w:tcPr>
                <w:p w14:paraId="2CB1F220"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.495</w:t>
                  </w:r>
                </w:p>
              </w:tc>
              <w:tc>
                <w:tcPr>
                  <w:tcW w:w="1836" w:type="dxa"/>
                  <w:tcBorders>
                    <w:top w:val="single" w:sz="8" w:space="0" w:color="AEAEAE"/>
                    <w:left w:val="single" w:sz="8" w:space="0" w:color="E0E0E0"/>
                    <w:bottom w:val="single" w:sz="8" w:space="0" w:color="AEAEAE"/>
                    <w:right w:val="single" w:sz="8" w:space="0" w:color="E0E0E0"/>
                  </w:tcBorders>
                  <w:shd w:val="clear" w:color="auto" w:fill="F9F9FB"/>
                </w:tcPr>
                <w:p w14:paraId="41A27BAF"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1.432</w:t>
                  </w:r>
                </w:p>
              </w:tc>
              <w:tc>
                <w:tcPr>
                  <w:tcW w:w="1838" w:type="dxa"/>
                  <w:tcBorders>
                    <w:top w:val="single" w:sz="8" w:space="0" w:color="AEAEAE"/>
                    <w:left w:val="single" w:sz="8" w:space="0" w:color="E0E0E0"/>
                    <w:bottom w:val="single" w:sz="8" w:space="0" w:color="AEAEAE"/>
                    <w:right w:val="nil"/>
                  </w:tcBorders>
                  <w:shd w:val="clear" w:color="auto" w:fill="F9F9FB"/>
                </w:tcPr>
                <w:p w14:paraId="116FBC0C"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.502</w:t>
                  </w:r>
                </w:p>
              </w:tc>
            </w:tr>
            <w:tr w:rsidR="000F3EE9" w:rsidRPr="002B7D42" w14:paraId="07E56BA4" w14:textId="77777777" w:rsidTr="001E3494">
              <w:tblPrEx>
                <w:tblCellMar>
                  <w:top w:w="0" w:type="dxa"/>
                  <w:bottom w:w="0" w:type="dxa"/>
                </w:tblCellMar>
              </w:tblPrEx>
              <w:trPr>
                <w:cantSplit/>
                <w:trHeight w:val="215"/>
              </w:trPr>
              <w:tc>
                <w:tcPr>
                  <w:tcW w:w="1567" w:type="dxa"/>
                  <w:tcBorders>
                    <w:top w:val="single" w:sz="8" w:space="0" w:color="AEAEAE"/>
                    <w:left w:val="nil"/>
                    <w:bottom w:val="single" w:sz="8" w:space="0" w:color="AEAEAE"/>
                    <w:right w:val="nil"/>
                  </w:tcBorders>
                  <w:shd w:val="clear" w:color="auto" w:fill="E0E0E0"/>
                </w:tcPr>
                <w:p w14:paraId="0AD14B66" w14:textId="77777777" w:rsidR="000F3EE9" w:rsidRPr="002B7D42" w:rsidRDefault="000F3EE9" w:rsidP="000F3EE9">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4</w:t>
                  </w:r>
                </w:p>
              </w:tc>
              <w:tc>
                <w:tcPr>
                  <w:tcW w:w="1836" w:type="dxa"/>
                  <w:tcBorders>
                    <w:top w:val="single" w:sz="8" w:space="0" w:color="AEAEAE"/>
                    <w:left w:val="nil"/>
                    <w:bottom w:val="single" w:sz="8" w:space="0" w:color="AEAEAE"/>
                    <w:right w:val="single" w:sz="8" w:space="0" w:color="E0E0E0"/>
                  </w:tcBorders>
                  <w:shd w:val="clear" w:color="auto" w:fill="F9F9FB"/>
                </w:tcPr>
                <w:p w14:paraId="1A463670"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c>
                <w:tcPr>
                  <w:tcW w:w="1836" w:type="dxa"/>
                  <w:tcBorders>
                    <w:top w:val="single" w:sz="8" w:space="0" w:color="AEAEAE"/>
                    <w:left w:val="single" w:sz="8" w:space="0" w:color="E0E0E0"/>
                    <w:bottom w:val="single" w:sz="8" w:space="0" w:color="AEAEAE"/>
                    <w:right w:val="single" w:sz="8" w:space="0" w:color="E0E0E0"/>
                  </w:tcBorders>
                  <w:shd w:val="clear" w:color="auto" w:fill="F9F9FB"/>
                </w:tcPr>
                <w:p w14:paraId="12A32AE0"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c>
                <w:tcPr>
                  <w:tcW w:w="1836" w:type="dxa"/>
                  <w:tcBorders>
                    <w:top w:val="single" w:sz="8" w:space="0" w:color="AEAEAE"/>
                    <w:left w:val="single" w:sz="8" w:space="0" w:color="E0E0E0"/>
                    <w:bottom w:val="single" w:sz="8" w:space="0" w:color="AEAEAE"/>
                    <w:right w:val="single" w:sz="8" w:space="0" w:color="E0E0E0"/>
                  </w:tcBorders>
                  <w:shd w:val="clear" w:color="auto" w:fill="F9F9FB"/>
                </w:tcPr>
                <w:p w14:paraId="18B09218"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.419</w:t>
                  </w:r>
                </w:p>
              </w:tc>
              <w:tc>
                <w:tcPr>
                  <w:tcW w:w="1838" w:type="dxa"/>
                  <w:tcBorders>
                    <w:top w:val="single" w:sz="8" w:space="0" w:color="AEAEAE"/>
                    <w:left w:val="single" w:sz="8" w:space="0" w:color="E0E0E0"/>
                    <w:bottom w:val="single" w:sz="8" w:space="0" w:color="AEAEAE"/>
                    <w:right w:val="nil"/>
                  </w:tcBorders>
                  <w:shd w:val="clear" w:color="auto" w:fill="F9F9FB"/>
                </w:tcPr>
                <w:p w14:paraId="48E15778"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.286</w:t>
                  </w:r>
                </w:p>
              </w:tc>
            </w:tr>
            <w:tr w:rsidR="000F3EE9" w:rsidRPr="002B7D42" w14:paraId="75102932" w14:textId="77777777" w:rsidTr="001E3494">
              <w:tblPrEx>
                <w:tblCellMar>
                  <w:top w:w="0" w:type="dxa"/>
                  <w:bottom w:w="0" w:type="dxa"/>
                </w:tblCellMar>
              </w:tblPrEx>
              <w:trPr>
                <w:cantSplit/>
                <w:trHeight w:val="223"/>
              </w:trPr>
              <w:tc>
                <w:tcPr>
                  <w:tcW w:w="1567" w:type="dxa"/>
                  <w:tcBorders>
                    <w:top w:val="single" w:sz="8" w:space="0" w:color="AEAEAE"/>
                    <w:left w:val="nil"/>
                    <w:bottom w:val="single" w:sz="8" w:space="0" w:color="AEAEAE"/>
                    <w:right w:val="nil"/>
                  </w:tcBorders>
                  <w:shd w:val="clear" w:color="auto" w:fill="E0E0E0"/>
                </w:tcPr>
                <w:p w14:paraId="075F2C47" w14:textId="77777777" w:rsidR="000F3EE9" w:rsidRPr="002B7D42" w:rsidRDefault="000F3EE9" w:rsidP="000F3EE9">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5</w:t>
                  </w:r>
                </w:p>
              </w:tc>
              <w:tc>
                <w:tcPr>
                  <w:tcW w:w="1836" w:type="dxa"/>
                  <w:tcBorders>
                    <w:top w:val="single" w:sz="8" w:space="0" w:color="AEAEAE"/>
                    <w:left w:val="nil"/>
                    <w:bottom w:val="single" w:sz="8" w:space="0" w:color="AEAEAE"/>
                    <w:right w:val="single" w:sz="8" w:space="0" w:color="E0E0E0"/>
                  </w:tcBorders>
                  <w:shd w:val="clear" w:color="auto" w:fill="F9F9FB"/>
                </w:tcPr>
                <w:p w14:paraId="69324E06"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c>
                <w:tcPr>
                  <w:tcW w:w="1836" w:type="dxa"/>
                  <w:tcBorders>
                    <w:top w:val="single" w:sz="8" w:space="0" w:color="AEAEAE"/>
                    <w:left w:val="single" w:sz="8" w:space="0" w:color="E0E0E0"/>
                    <w:bottom w:val="single" w:sz="8" w:space="0" w:color="AEAEAE"/>
                    <w:right w:val="single" w:sz="8" w:space="0" w:color="E0E0E0"/>
                  </w:tcBorders>
                  <w:shd w:val="clear" w:color="auto" w:fill="F9F9FB"/>
                </w:tcPr>
                <w:p w14:paraId="49E818CA"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c>
                <w:tcPr>
                  <w:tcW w:w="1836" w:type="dxa"/>
                  <w:tcBorders>
                    <w:top w:val="single" w:sz="8" w:space="0" w:color="AEAEAE"/>
                    <w:left w:val="single" w:sz="8" w:space="0" w:color="E0E0E0"/>
                    <w:bottom w:val="single" w:sz="8" w:space="0" w:color="AEAEAE"/>
                    <w:right w:val="single" w:sz="8" w:space="0" w:color="E0E0E0"/>
                  </w:tcBorders>
                  <w:shd w:val="clear" w:color="auto" w:fill="F9F9FB"/>
                </w:tcPr>
                <w:p w14:paraId="680BEAB3"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.241</w:t>
                  </w:r>
                </w:p>
              </w:tc>
              <w:tc>
                <w:tcPr>
                  <w:tcW w:w="1838" w:type="dxa"/>
                  <w:tcBorders>
                    <w:top w:val="single" w:sz="8" w:space="0" w:color="AEAEAE"/>
                    <w:left w:val="single" w:sz="8" w:space="0" w:color="E0E0E0"/>
                    <w:bottom w:val="single" w:sz="8" w:space="0" w:color="AEAEAE"/>
                    <w:right w:val="nil"/>
                  </w:tcBorders>
                  <w:shd w:val="clear" w:color="auto" w:fill="F9F9FB"/>
                </w:tcPr>
                <w:p w14:paraId="2C37D5C1"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.163</w:t>
                  </w:r>
                </w:p>
              </w:tc>
            </w:tr>
            <w:tr w:rsidR="000F3EE9" w:rsidRPr="002B7D42" w14:paraId="2FCC6E7D" w14:textId="77777777" w:rsidTr="001E3494">
              <w:tblPrEx>
                <w:tblCellMar>
                  <w:top w:w="0" w:type="dxa"/>
                  <w:bottom w:w="0" w:type="dxa"/>
                </w:tblCellMar>
              </w:tblPrEx>
              <w:trPr>
                <w:cantSplit/>
                <w:trHeight w:val="215"/>
              </w:trPr>
              <w:tc>
                <w:tcPr>
                  <w:tcW w:w="1567" w:type="dxa"/>
                  <w:tcBorders>
                    <w:top w:val="single" w:sz="8" w:space="0" w:color="AEAEAE"/>
                    <w:left w:val="nil"/>
                    <w:bottom w:val="single" w:sz="8" w:space="0" w:color="152935"/>
                    <w:right w:val="nil"/>
                  </w:tcBorders>
                  <w:shd w:val="clear" w:color="auto" w:fill="E0E0E0"/>
                </w:tcPr>
                <w:p w14:paraId="08096C70" w14:textId="77777777" w:rsidR="000F3EE9" w:rsidRPr="002B7D42" w:rsidRDefault="000F3EE9" w:rsidP="000F3EE9">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6</w:t>
                  </w:r>
                </w:p>
              </w:tc>
              <w:tc>
                <w:tcPr>
                  <w:tcW w:w="1836" w:type="dxa"/>
                  <w:tcBorders>
                    <w:top w:val="single" w:sz="8" w:space="0" w:color="AEAEAE"/>
                    <w:left w:val="nil"/>
                    <w:bottom w:val="single" w:sz="8" w:space="0" w:color="152935"/>
                    <w:right w:val="single" w:sz="8" w:space="0" w:color="E0E0E0"/>
                  </w:tcBorders>
                  <w:shd w:val="clear" w:color="auto" w:fill="F9F9FB"/>
                </w:tcPr>
                <w:p w14:paraId="6C91AF2B"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c>
                <w:tcPr>
                  <w:tcW w:w="1836" w:type="dxa"/>
                  <w:tcBorders>
                    <w:top w:val="single" w:sz="8" w:space="0" w:color="AEAEAE"/>
                    <w:left w:val="single" w:sz="8" w:space="0" w:color="E0E0E0"/>
                    <w:bottom w:val="single" w:sz="8" w:space="0" w:color="152935"/>
                    <w:right w:val="single" w:sz="8" w:space="0" w:color="E0E0E0"/>
                  </w:tcBorders>
                  <w:shd w:val="clear" w:color="auto" w:fill="F9F9FB"/>
                </w:tcPr>
                <w:p w14:paraId="2BFA0473"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c>
                <w:tcPr>
                  <w:tcW w:w="1836" w:type="dxa"/>
                  <w:tcBorders>
                    <w:top w:val="single" w:sz="8" w:space="0" w:color="AEAEAE"/>
                    <w:left w:val="single" w:sz="8" w:space="0" w:color="E0E0E0"/>
                    <w:bottom w:val="single" w:sz="8" w:space="0" w:color="152935"/>
                    <w:right w:val="single" w:sz="8" w:space="0" w:color="E0E0E0"/>
                  </w:tcBorders>
                  <w:shd w:val="clear" w:color="auto" w:fill="F9F9FB"/>
                </w:tcPr>
                <w:p w14:paraId="3189851F"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c>
                <w:tcPr>
                  <w:tcW w:w="1838" w:type="dxa"/>
                  <w:tcBorders>
                    <w:top w:val="single" w:sz="8" w:space="0" w:color="AEAEAE"/>
                    <w:left w:val="single" w:sz="8" w:space="0" w:color="E0E0E0"/>
                    <w:bottom w:val="single" w:sz="8" w:space="0" w:color="152935"/>
                    <w:right w:val="nil"/>
                  </w:tcBorders>
                  <w:shd w:val="clear" w:color="auto" w:fill="F9F9FB"/>
                </w:tcPr>
                <w:p w14:paraId="03C4CBD5" w14:textId="77777777" w:rsidR="000F3EE9" w:rsidRPr="002B7D42" w:rsidRDefault="000F3EE9" w:rsidP="000F3EE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r>
            <w:tr w:rsidR="000F3EE9" w:rsidRPr="002B7D42" w14:paraId="2D09C08D" w14:textId="77777777" w:rsidTr="001E3494">
              <w:tblPrEx>
                <w:tblCellMar>
                  <w:top w:w="0" w:type="dxa"/>
                  <w:bottom w:w="0" w:type="dxa"/>
                </w:tblCellMar>
              </w:tblPrEx>
              <w:trPr>
                <w:cantSplit/>
                <w:trHeight w:val="1103"/>
              </w:trPr>
              <w:tc>
                <w:tcPr>
                  <w:tcW w:w="8916" w:type="dxa"/>
                  <w:gridSpan w:val="5"/>
                  <w:tcBorders>
                    <w:top w:val="nil"/>
                    <w:left w:val="nil"/>
                    <w:bottom w:val="nil"/>
                    <w:right w:val="nil"/>
                  </w:tcBorders>
                  <w:shd w:val="clear" w:color="auto" w:fill="FFFFFF"/>
                </w:tcPr>
                <w:p w14:paraId="50B78F85" w14:textId="3D5D9586" w:rsidR="000F3EE9" w:rsidRPr="002B7D42" w:rsidRDefault="000F3EE9" w:rsidP="000F3EE9">
                  <w:pPr>
                    <w:autoSpaceDE w:val="0"/>
                    <w:autoSpaceDN w:val="0"/>
                    <w:adjustRightInd w:val="0"/>
                    <w:spacing w:after="0" w:line="360" w:lineRule="auto"/>
                    <w:ind w:left="60" w:right="60"/>
                    <w:jc w:val="both"/>
                    <w:rPr>
                      <w:rFonts w:ascii="Arial" w:hAnsi="Arial" w:cs="Arial"/>
                      <w:color w:val="010205"/>
                      <w:sz w:val="24"/>
                      <w:szCs w:val="24"/>
                    </w:rPr>
                  </w:pPr>
                  <w:r w:rsidRPr="002B7D42">
                    <w:rPr>
                      <w:rFonts w:ascii="Arial" w:hAnsi="Arial" w:cs="Arial"/>
                      <w:color w:val="010205"/>
                      <w:sz w:val="24"/>
                      <w:szCs w:val="24"/>
                    </w:rPr>
                    <w:t>a</w:t>
                  </w:r>
                  <w:r w:rsidRPr="002B7D42">
                    <w:rPr>
                      <w:rFonts w:ascii="Times New Roman" w:hAnsi="Times New Roman" w:cs="Times New Roman"/>
                      <w:color w:val="010205"/>
                      <w:sz w:val="24"/>
                      <w:szCs w:val="24"/>
                    </w:rPr>
                    <w:t xml:space="preserve">. Convergence achieved due to no or small change in cluster centres. The maximum absolute coordinate change for any </w:t>
                  </w:r>
                  <w:r w:rsidRPr="002B7D42">
                    <w:rPr>
                      <w:rFonts w:ascii="Times New Roman" w:hAnsi="Times New Roman" w:cs="Times New Roman"/>
                      <w:color w:val="010205"/>
                      <w:sz w:val="24"/>
                      <w:szCs w:val="24"/>
                    </w:rPr>
                    <w:t>centre</w:t>
                  </w:r>
                  <w:r w:rsidRPr="002B7D42">
                    <w:rPr>
                      <w:rFonts w:ascii="Times New Roman" w:hAnsi="Times New Roman" w:cs="Times New Roman"/>
                      <w:color w:val="010205"/>
                      <w:sz w:val="24"/>
                      <w:szCs w:val="24"/>
                    </w:rPr>
                    <w:t xml:space="preserve"> is .000. The current iteration is 6. The minimum distance between initial </w:t>
                  </w:r>
                  <w:r w:rsidRPr="002B7D42">
                    <w:rPr>
                      <w:rFonts w:ascii="Times New Roman" w:hAnsi="Times New Roman" w:cs="Times New Roman"/>
                      <w:color w:val="010205"/>
                      <w:sz w:val="24"/>
                      <w:szCs w:val="24"/>
                    </w:rPr>
                    <w:t>centres</w:t>
                  </w:r>
                  <w:r w:rsidRPr="002B7D42">
                    <w:rPr>
                      <w:rFonts w:ascii="Times New Roman" w:hAnsi="Times New Roman" w:cs="Times New Roman"/>
                      <w:color w:val="010205"/>
                      <w:sz w:val="24"/>
                      <w:szCs w:val="24"/>
                    </w:rPr>
                    <w:t xml:space="preserve"> is 35.057.</w:t>
                  </w:r>
                </w:p>
              </w:tc>
            </w:tr>
          </w:tbl>
          <w:p w14:paraId="06748140" w14:textId="4245FB5C" w:rsidR="000F3EE9" w:rsidRPr="00962778" w:rsidRDefault="000F3EE9" w:rsidP="00962778">
            <w:pPr>
              <w:autoSpaceDE w:val="0"/>
              <w:autoSpaceDN w:val="0"/>
              <w:adjustRightInd w:val="0"/>
              <w:spacing w:after="0" w:line="320" w:lineRule="atLeast"/>
              <w:ind w:right="60"/>
              <w:rPr>
                <w:rFonts w:ascii="Arial" w:hAnsi="Arial" w:cs="Arial"/>
                <w:color w:val="010205"/>
                <w:sz w:val="24"/>
                <w:szCs w:val="24"/>
              </w:rPr>
            </w:pPr>
          </w:p>
        </w:tc>
      </w:tr>
      <w:tr w:rsidR="00AE09CD" w:rsidRPr="00C46FDA" w14:paraId="6645D845" w14:textId="77777777" w:rsidTr="005D7978">
        <w:tblPrEx>
          <w:tblCellMar>
            <w:top w:w="0" w:type="dxa"/>
            <w:bottom w:w="0" w:type="dxa"/>
          </w:tblCellMar>
        </w:tblPrEx>
        <w:trPr>
          <w:cantSplit/>
          <w:trHeight w:val="318"/>
        </w:trPr>
        <w:tc>
          <w:tcPr>
            <w:tcW w:w="9354" w:type="dxa"/>
            <w:gridSpan w:val="6"/>
            <w:tcBorders>
              <w:top w:val="nil"/>
              <w:left w:val="nil"/>
              <w:bottom w:val="nil"/>
              <w:right w:val="nil"/>
            </w:tcBorders>
            <w:shd w:val="clear" w:color="auto" w:fill="FFFFFF"/>
          </w:tcPr>
          <w:p w14:paraId="66009435" w14:textId="77777777" w:rsidR="00A44912" w:rsidRPr="00D56107" w:rsidRDefault="00A44912" w:rsidP="00D56107">
            <w:pPr>
              <w:autoSpaceDE w:val="0"/>
              <w:autoSpaceDN w:val="0"/>
              <w:adjustRightInd w:val="0"/>
              <w:spacing w:after="0" w:line="240" w:lineRule="auto"/>
              <w:rPr>
                <w:rFonts w:ascii="Times New Roman" w:hAnsi="Times New Roman" w:cs="Times New Roman"/>
                <w:sz w:val="24"/>
                <w:szCs w:val="24"/>
              </w:rPr>
            </w:pPr>
          </w:p>
          <w:tbl>
            <w:tblPr>
              <w:tblW w:w="8844" w:type="dxa"/>
              <w:tblLayout w:type="fixed"/>
              <w:tblCellMar>
                <w:left w:w="0" w:type="dxa"/>
                <w:right w:w="0" w:type="dxa"/>
              </w:tblCellMar>
              <w:tblLook w:val="0000" w:firstRow="0" w:lastRow="0" w:firstColumn="0" w:lastColumn="0" w:noHBand="0" w:noVBand="0"/>
            </w:tblPr>
            <w:tblGrid>
              <w:gridCol w:w="1851"/>
              <w:gridCol w:w="1749"/>
              <w:gridCol w:w="1747"/>
              <w:gridCol w:w="1747"/>
              <w:gridCol w:w="1750"/>
            </w:tblGrid>
            <w:tr w:rsidR="00D56107" w:rsidRPr="00D56107" w14:paraId="184BCF9D" w14:textId="77777777" w:rsidTr="005D5966">
              <w:tblPrEx>
                <w:tblCellMar>
                  <w:top w:w="0" w:type="dxa"/>
                  <w:bottom w:w="0" w:type="dxa"/>
                </w:tblCellMar>
              </w:tblPrEx>
              <w:trPr>
                <w:cantSplit/>
                <w:trHeight w:val="294"/>
              </w:trPr>
              <w:tc>
                <w:tcPr>
                  <w:tcW w:w="8844" w:type="dxa"/>
                  <w:gridSpan w:val="5"/>
                  <w:tcBorders>
                    <w:top w:val="nil"/>
                    <w:left w:val="nil"/>
                    <w:bottom w:val="nil"/>
                    <w:right w:val="nil"/>
                  </w:tcBorders>
                  <w:shd w:val="clear" w:color="auto" w:fill="FFFFFF"/>
                  <w:vAlign w:val="center"/>
                </w:tcPr>
                <w:p w14:paraId="3B467037" w14:textId="29B4ACA0" w:rsidR="00D56107" w:rsidRPr="00D56107" w:rsidRDefault="00D56107" w:rsidP="00D56107">
                  <w:pPr>
                    <w:autoSpaceDE w:val="0"/>
                    <w:autoSpaceDN w:val="0"/>
                    <w:adjustRightInd w:val="0"/>
                    <w:spacing w:after="0" w:line="320" w:lineRule="atLeast"/>
                    <w:ind w:left="60" w:right="60"/>
                    <w:jc w:val="center"/>
                    <w:rPr>
                      <w:rFonts w:ascii="Arial" w:hAnsi="Arial" w:cs="Arial"/>
                      <w:color w:val="010205"/>
                      <w:sz w:val="28"/>
                      <w:szCs w:val="28"/>
                    </w:rPr>
                  </w:pPr>
                  <w:r w:rsidRPr="00D56107">
                    <w:rPr>
                      <w:rFonts w:ascii="Arial" w:hAnsi="Arial" w:cs="Arial"/>
                      <w:b/>
                      <w:bCs/>
                      <w:color w:val="010205"/>
                      <w:sz w:val="28"/>
                      <w:szCs w:val="28"/>
                    </w:rPr>
                    <w:t xml:space="preserve">Final Cluster </w:t>
                  </w:r>
                  <w:r w:rsidR="000F3EE9" w:rsidRPr="00D56107">
                    <w:rPr>
                      <w:rFonts w:ascii="Arial" w:hAnsi="Arial" w:cs="Arial"/>
                      <w:b/>
                      <w:bCs/>
                      <w:color w:val="010205"/>
                      <w:sz w:val="28"/>
                      <w:szCs w:val="28"/>
                    </w:rPr>
                    <w:t>Centres</w:t>
                  </w:r>
                </w:p>
              </w:tc>
            </w:tr>
            <w:tr w:rsidR="00D56107" w:rsidRPr="00D56107" w14:paraId="64DAC7CA" w14:textId="77777777" w:rsidTr="005D5966">
              <w:tblPrEx>
                <w:tblCellMar>
                  <w:top w:w="0" w:type="dxa"/>
                  <w:bottom w:w="0" w:type="dxa"/>
                </w:tblCellMar>
              </w:tblPrEx>
              <w:trPr>
                <w:cantSplit/>
                <w:trHeight w:val="283"/>
              </w:trPr>
              <w:tc>
                <w:tcPr>
                  <w:tcW w:w="1851" w:type="dxa"/>
                  <w:vMerge w:val="restart"/>
                  <w:tcBorders>
                    <w:top w:val="nil"/>
                    <w:left w:val="nil"/>
                    <w:bottom w:val="nil"/>
                    <w:right w:val="nil"/>
                  </w:tcBorders>
                  <w:shd w:val="clear" w:color="auto" w:fill="FFFFFF"/>
                  <w:vAlign w:val="bottom"/>
                </w:tcPr>
                <w:p w14:paraId="2F688783" w14:textId="77777777" w:rsidR="00D56107" w:rsidRPr="00D56107" w:rsidRDefault="00D56107" w:rsidP="00D56107">
                  <w:pPr>
                    <w:autoSpaceDE w:val="0"/>
                    <w:autoSpaceDN w:val="0"/>
                    <w:adjustRightInd w:val="0"/>
                    <w:spacing w:after="0" w:line="240" w:lineRule="auto"/>
                    <w:rPr>
                      <w:rFonts w:ascii="Times New Roman" w:hAnsi="Times New Roman" w:cs="Times New Roman"/>
                      <w:sz w:val="24"/>
                      <w:szCs w:val="24"/>
                    </w:rPr>
                  </w:pPr>
                </w:p>
              </w:tc>
              <w:tc>
                <w:tcPr>
                  <w:tcW w:w="6993" w:type="dxa"/>
                  <w:gridSpan w:val="4"/>
                  <w:tcBorders>
                    <w:top w:val="nil"/>
                    <w:left w:val="nil"/>
                    <w:bottom w:val="nil"/>
                    <w:right w:val="nil"/>
                  </w:tcBorders>
                  <w:shd w:val="clear" w:color="auto" w:fill="FFFFFF"/>
                  <w:vAlign w:val="bottom"/>
                </w:tcPr>
                <w:p w14:paraId="58237F62" w14:textId="77777777" w:rsidR="00D56107" w:rsidRPr="00D56107" w:rsidRDefault="00D56107" w:rsidP="00D56107">
                  <w:pPr>
                    <w:autoSpaceDE w:val="0"/>
                    <w:autoSpaceDN w:val="0"/>
                    <w:adjustRightInd w:val="0"/>
                    <w:spacing w:after="0" w:line="320" w:lineRule="atLeast"/>
                    <w:ind w:left="60" w:right="60"/>
                    <w:jc w:val="center"/>
                    <w:rPr>
                      <w:rFonts w:ascii="Arial" w:hAnsi="Arial" w:cs="Arial"/>
                      <w:color w:val="264A60"/>
                      <w:sz w:val="24"/>
                      <w:szCs w:val="24"/>
                    </w:rPr>
                  </w:pPr>
                  <w:r w:rsidRPr="00D56107">
                    <w:rPr>
                      <w:rFonts w:ascii="Arial" w:hAnsi="Arial" w:cs="Arial"/>
                      <w:color w:val="264A60"/>
                      <w:sz w:val="24"/>
                      <w:szCs w:val="24"/>
                    </w:rPr>
                    <w:t>Cluster</w:t>
                  </w:r>
                </w:p>
              </w:tc>
            </w:tr>
            <w:tr w:rsidR="00D56107" w:rsidRPr="00D56107" w14:paraId="5094A7A8" w14:textId="77777777" w:rsidTr="005D5966">
              <w:tblPrEx>
                <w:tblCellMar>
                  <w:top w:w="0" w:type="dxa"/>
                  <w:bottom w:w="0" w:type="dxa"/>
                </w:tblCellMar>
              </w:tblPrEx>
              <w:trPr>
                <w:cantSplit/>
                <w:trHeight w:val="294"/>
              </w:trPr>
              <w:tc>
                <w:tcPr>
                  <w:tcW w:w="1851" w:type="dxa"/>
                  <w:vMerge/>
                  <w:tcBorders>
                    <w:top w:val="nil"/>
                    <w:left w:val="nil"/>
                    <w:bottom w:val="nil"/>
                    <w:right w:val="nil"/>
                  </w:tcBorders>
                  <w:shd w:val="clear" w:color="auto" w:fill="FFFFFF"/>
                  <w:vAlign w:val="bottom"/>
                </w:tcPr>
                <w:p w14:paraId="382F6D85" w14:textId="77777777" w:rsidR="00D56107" w:rsidRPr="00D56107" w:rsidRDefault="00D56107" w:rsidP="00D56107">
                  <w:pPr>
                    <w:autoSpaceDE w:val="0"/>
                    <w:autoSpaceDN w:val="0"/>
                    <w:adjustRightInd w:val="0"/>
                    <w:spacing w:after="0" w:line="240" w:lineRule="auto"/>
                    <w:rPr>
                      <w:rFonts w:ascii="Arial" w:hAnsi="Arial" w:cs="Arial"/>
                      <w:color w:val="264A60"/>
                      <w:sz w:val="24"/>
                      <w:szCs w:val="24"/>
                    </w:rPr>
                  </w:pPr>
                </w:p>
              </w:tc>
              <w:tc>
                <w:tcPr>
                  <w:tcW w:w="1749" w:type="dxa"/>
                  <w:tcBorders>
                    <w:top w:val="nil"/>
                    <w:left w:val="nil"/>
                    <w:bottom w:val="single" w:sz="8" w:space="0" w:color="152935"/>
                    <w:right w:val="single" w:sz="8" w:space="0" w:color="E0E0E0"/>
                  </w:tcBorders>
                  <w:shd w:val="clear" w:color="auto" w:fill="FFFFFF"/>
                  <w:vAlign w:val="bottom"/>
                </w:tcPr>
                <w:p w14:paraId="0E8958B1" w14:textId="77777777" w:rsidR="00D56107" w:rsidRPr="00D56107" w:rsidRDefault="00D56107" w:rsidP="00D56107">
                  <w:pPr>
                    <w:autoSpaceDE w:val="0"/>
                    <w:autoSpaceDN w:val="0"/>
                    <w:adjustRightInd w:val="0"/>
                    <w:spacing w:after="0" w:line="320" w:lineRule="atLeast"/>
                    <w:ind w:left="60" w:right="60"/>
                    <w:jc w:val="center"/>
                    <w:rPr>
                      <w:rFonts w:ascii="Arial" w:hAnsi="Arial" w:cs="Arial"/>
                      <w:color w:val="264A60"/>
                      <w:sz w:val="24"/>
                      <w:szCs w:val="24"/>
                    </w:rPr>
                  </w:pPr>
                  <w:r w:rsidRPr="00D56107">
                    <w:rPr>
                      <w:rFonts w:ascii="Arial" w:hAnsi="Arial" w:cs="Arial"/>
                      <w:color w:val="264A60"/>
                      <w:sz w:val="24"/>
                      <w:szCs w:val="24"/>
                    </w:rPr>
                    <w:t>1</w:t>
                  </w:r>
                </w:p>
              </w:tc>
              <w:tc>
                <w:tcPr>
                  <w:tcW w:w="1747" w:type="dxa"/>
                  <w:tcBorders>
                    <w:top w:val="nil"/>
                    <w:left w:val="single" w:sz="8" w:space="0" w:color="E0E0E0"/>
                    <w:bottom w:val="single" w:sz="8" w:space="0" w:color="152935"/>
                    <w:right w:val="single" w:sz="8" w:space="0" w:color="E0E0E0"/>
                  </w:tcBorders>
                  <w:shd w:val="clear" w:color="auto" w:fill="FFFFFF"/>
                  <w:vAlign w:val="bottom"/>
                </w:tcPr>
                <w:p w14:paraId="461C3BD1" w14:textId="77777777" w:rsidR="00D56107" w:rsidRPr="00D56107" w:rsidRDefault="00D56107" w:rsidP="00D56107">
                  <w:pPr>
                    <w:autoSpaceDE w:val="0"/>
                    <w:autoSpaceDN w:val="0"/>
                    <w:adjustRightInd w:val="0"/>
                    <w:spacing w:after="0" w:line="320" w:lineRule="atLeast"/>
                    <w:ind w:left="60" w:right="60"/>
                    <w:jc w:val="center"/>
                    <w:rPr>
                      <w:rFonts w:ascii="Arial" w:hAnsi="Arial" w:cs="Arial"/>
                      <w:color w:val="264A60"/>
                      <w:sz w:val="24"/>
                      <w:szCs w:val="24"/>
                    </w:rPr>
                  </w:pPr>
                  <w:r w:rsidRPr="00D56107">
                    <w:rPr>
                      <w:rFonts w:ascii="Arial" w:hAnsi="Arial" w:cs="Arial"/>
                      <w:color w:val="264A60"/>
                      <w:sz w:val="24"/>
                      <w:szCs w:val="24"/>
                    </w:rPr>
                    <w:t>2</w:t>
                  </w:r>
                </w:p>
              </w:tc>
              <w:tc>
                <w:tcPr>
                  <w:tcW w:w="1747" w:type="dxa"/>
                  <w:tcBorders>
                    <w:top w:val="nil"/>
                    <w:left w:val="single" w:sz="8" w:space="0" w:color="E0E0E0"/>
                    <w:bottom w:val="single" w:sz="8" w:space="0" w:color="152935"/>
                    <w:right w:val="single" w:sz="8" w:space="0" w:color="E0E0E0"/>
                  </w:tcBorders>
                  <w:shd w:val="clear" w:color="auto" w:fill="FFFFFF"/>
                  <w:vAlign w:val="bottom"/>
                </w:tcPr>
                <w:p w14:paraId="442F9FA3" w14:textId="77777777" w:rsidR="00D56107" w:rsidRPr="00D56107" w:rsidRDefault="00D56107" w:rsidP="00D56107">
                  <w:pPr>
                    <w:autoSpaceDE w:val="0"/>
                    <w:autoSpaceDN w:val="0"/>
                    <w:adjustRightInd w:val="0"/>
                    <w:spacing w:after="0" w:line="320" w:lineRule="atLeast"/>
                    <w:ind w:left="60" w:right="60"/>
                    <w:jc w:val="center"/>
                    <w:rPr>
                      <w:rFonts w:ascii="Arial" w:hAnsi="Arial" w:cs="Arial"/>
                      <w:color w:val="264A60"/>
                      <w:sz w:val="24"/>
                      <w:szCs w:val="24"/>
                    </w:rPr>
                  </w:pPr>
                  <w:r w:rsidRPr="00D56107">
                    <w:rPr>
                      <w:rFonts w:ascii="Arial" w:hAnsi="Arial" w:cs="Arial"/>
                      <w:color w:val="264A60"/>
                      <w:sz w:val="24"/>
                      <w:szCs w:val="24"/>
                    </w:rPr>
                    <w:t>3</w:t>
                  </w:r>
                </w:p>
              </w:tc>
              <w:tc>
                <w:tcPr>
                  <w:tcW w:w="1747" w:type="dxa"/>
                  <w:tcBorders>
                    <w:top w:val="nil"/>
                    <w:left w:val="single" w:sz="8" w:space="0" w:color="E0E0E0"/>
                    <w:bottom w:val="single" w:sz="8" w:space="0" w:color="152935"/>
                    <w:right w:val="nil"/>
                  </w:tcBorders>
                  <w:shd w:val="clear" w:color="auto" w:fill="FFFFFF"/>
                  <w:vAlign w:val="bottom"/>
                </w:tcPr>
                <w:p w14:paraId="720BFA77" w14:textId="77777777" w:rsidR="00D56107" w:rsidRPr="00D56107" w:rsidRDefault="00D56107" w:rsidP="00D56107">
                  <w:pPr>
                    <w:autoSpaceDE w:val="0"/>
                    <w:autoSpaceDN w:val="0"/>
                    <w:adjustRightInd w:val="0"/>
                    <w:spacing w:after="0" w:line="320" w:lineRule="atLeast"/>
                    <w:ind w:left="60" w:right="60"/>
                    <w:jc w:val="center"/>
                    <w:rPr>
                      <w:rFonts w:ascii="Arial" w:hAnsi="Arial" w:cs="Arial"/>
                      <w:color w:val="264A60"/>
                      <w:sz w:val="24"/>
                      <w:szCs w:val="24"/>
                    </w:rPr>
                  </w:pPr>
                  <w:r w:rsidRPr="00D56107">
                    <w:rPr>
                      <w:rFonts w:ascii="Arial" w:hAnsi="Arial" w:cs="Arial"/>
                      <w:color w:val="264A60"/>
                      <w:sz w:val="24"/>
                      <w:szCs w:val="24"/>
                    </w:rPr>
                    <w:t>4</w:t>
                  </w:r>
                </w:p>
              </w:tc>
            </w:tr>
            <w:tr w:rsidR="00D56107" w:rsidRPr="00D56107" w14:paraId="4BAFF8C4" w14:textId="77777777" w:rsidTr="005D5966">
              <w:tblPrEx>
                <w:tblCellMar>
                  <w:top w:w="0" w:type="dxa"/>
                  <w:bottom w:w="0" w:type="dxa"/>
                </w:tblCellMar>
              </w:tblPrEx>
              <w:trPr>
                <w:cantSplit/>
                <w:trHeight w:val="283"/>
              </w:trPr>
              <w:tc>
                <w:tcPr>
                  <w:tcW w:w="1851" w:type="dxa"/>
                  <w:tcBorders>
                    <w:top w:val="single" w:sz="8" w:space="0" w:color="152935"/>
                    <w:left w:val="nil"/>
                    <w:bottom w:val="single" w:sz="8" w:space="0" w:color="AEAEAE"/>
                    <w:right w:val="nil"/>
                  </w:tcBorders>
                  <w:shd w:val="clear" w:color="auto" w:fill="E0E0E0"/>
                </w:tcPr>
                <w:p w14:paraId="71F0BEC1" w14:textId="77777777" w:rsidR="00D56107" w:rsidRPr="00D56107" w:rsidRDefault="00D56107" w:rsidP="00D56107">
                  <w:pPr>
                    <w:autoSpaceDE w:val="0"/>
                    <w:autoSpaceDN w:val="0"/>
                    <w:adjustRightInd w:val="0"/>
                    <w:spacing w:after="0" w:line="320" w:lineRule="atLeast"/>
                    <w:ind w:left="60" w:right="60"/>
                    <w:rPr>
                      <w:rFonts w:ascii="Arial" w:hAnsi="Arial" w:cs="Arial"/>
                      <w:color w:val="264A60"/>
                      <w:sz w:val="24"/>
                      <w:szCs w:val="24"/>
                    </w:rPr>
                  </w:pPr>
                  <w:r w:rsidRPr="00D56107">
                    <w:rPr>
                      <w:rFonts w:ascii="Arial" w:hAnsi="Arial" w:cs="Arial"/>
                      <w:color w:val="264A60"/>
                      <w:sz w:val="24"/>
                      <w:szCs w:val="24"/>
                    </w:rPr>
                    <w:t>video</w:t>
                  </w:r>
                </w:p>
              </w:tc>
              <w:tc>
                <w:tcPr>
                  <w:tcW w:w="1749" w:type="dxa"/>
                  <w:tcBorders>
                    <w:top w:val="single" w:sz="8" w:space="0" w:color="152935"/>
                    <w:left w:val="nil"/>
                    <w:bottom w:val="single" w:sz="8" w:space="0" w:color="AEAEAE"/>
                    <w:right w:val="single" w:sz="8" w:space="0" w:color="E0E0E0"/>
                  </w:tcBorders>
                  <w:shd w:val="clear" w:color="auto" w:fill="F9F9FB"/>
                </w:tcPr>
                <w:p w14:paraId="3BD2F371"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39</w:t>
                  </w:r>
                </w:p>
              </w:tc>
              <w:tc>
                <w:tcPr>
                  <w:tcW w:w="1747" w:type="dxa"/>
                  <w:tcBorders>
                    <w:top w:val="single" w:sz="8" w:space="0" w:color="152935"/>
                    <w:left w:val="single" w:sz="8" w:space="0" w:color="E0E0E0"/>
                    <w:bottom w:val="single" w:sz="8" w:space="0" w:color="AEAEAE"/>
                    <w:right w:val="single" w:sz="8" w:space="0" w:color="E0E0E0"/>
                  </w:tcBorders>
                  <w:shd w:val="clear" w:color="auto" w:fill="F9F9FB"/>
                </w:tcPr>
                <w:p w14:paraId="26D1FD4F"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60</w:t>
                  </w:r>
                </w:p>
              </w:tc>
              <w:tc>
                <w:tcPr>
                  <w:tcW w:w="1747" w:type="dxa"/>
                  <w:tcBorders>
                    <w:top w:val="single" w:sz="8" w:space="0" w:color="152935"/>
                    <w:left w:val="single" w:sz="8" w:space="0" w:color="E0E0E0"/>
                    <w:bottom w:val="single" w:sz="8" w:space="0" w:color="AEAEAE"/>
                    <w:right w:val="single" w:sz="8" w:space="0" w:color="E0E0E0"/>
                  </w:tcBorders>
                  <w:shd w:val="clear" w:color="auto" w:fill="F9F9FB"/>
                </w:tcPr>
                <w:p w14:paraId="60EF8F92"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57</w:t>
                  </w:r>
                </w:p>
              </w:tc>
              <w:tc>
                <w:tcPr>
                  <w:tcW w:w="1747" w:type="dxa"/>
                  <w:tcBorders>
                    <w:top w:val="single" w:sz="8" w:space="0" w:color="152935"/>
                    <w:left w:val="single" w:sz="8" w:space="0" w:color="E0E0E0"/>
                    <w:bottom w:val="single" w:sz="8" w:space="0" w:color="AEAEAE"/>
                    <w:right w:val="nil"/>
                  </w:tcBorders>
                  <w:shd w:val="clear" w:color="auto" w:fill="F9F9FB"/>
                </w:tcPr>
                <w:p w14:paraId="6163C601"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46</w:t>
                  </w:r>
                </w:p>
              </w:tc>
            </w:tr>
            <w:tr w:rsidR="00D56107" w:rsidRPr="00D56107" w14:paraId="7CFD6119" w14:textId="77777777" w:rsidTr="005D5966">
              <w:tblPrEx>
                <w:tblCellMar>
                  <w:top w:w="0" w:type="dxa"/>
                  <w:bottom w:w="0" w:type="dxa"/>
                </w:tblCellMar>
              </w:tblPrEx>
              <w:trPr>
                <w:cantSplit/>
                <w:trHeight w:val="294"/>
              </w:trPr>
              <w:tc>
                <w:tcPr>
                  <w:tcW w:w="1851" w:type="dxa"/>
                  <w:tcBorders>
                    <w:top w:val="single" w:sz="8" w:space="0" w:color="AEAEAE"/>
                    <w:left w:val="nil"/>
                    <w:bottom w:val="single" w:sz="8" w:space="0" w:color="AEAEAE"/>
                    <w:right w:val="nil"/>
                  </w:tcBorders>
                  <w:shd w:val="clear" w:color="auto" w:fill="E0E0E0"/>
                </w:tcPr>
                <w:p w14:paraId="38E76054" w14:textId="77777777" w:rsidR="00D56107" w:rsidRPr="00D56107" w:rsidRDefault="00D56107" w:rsidP="00D56107">
                  <w:pPr>
                    <w:autoSpaceDE w:val="0"/>
                    <w:autoSpaceDN w:val="0"/>
                    <w:adjustRightInd w:val="0"/>
                    <w:spacing w:after="0" w:line="320" w:lineRule="atLeast"/>
                    <w:ind w:left="60" w:right="60"/>
                    <w:rPr>
                      <w:rFonts w:ascii="Arial" w:hAnsi="Arial" w:cs="Arial"/>
                      <w:color w:val="264A60"/>
                      <w:sz w:val="24"/>
                      <w:szCs w:val="24"/>
                    </w:rPr>
                  </w:pPr>
                  <w:r w:rsidRPr="00D56107">
                    <w:rPr>
                      <w:rFonts w:ascii="Arial" w:hAnsi="Arial" w:cs="Arial"/>
                      <w:color w:val="264A60"/>
                      <w:sz w:val="24"/>
                      <w:szCs w:val="24"/>
                    </w:rPr>
                    <w:t>puzzle</w:t>
                  </w:r>
                </w:p>
              </w:tc>
              <w:tc>
                <w:tcPr>
                  <w:tcW w:w="1749" w:type="dxa"/>
                  <w:tcBorders>
                    <w:top w:val="single" w:sz="8" w:space="0" w:color="AEAEAE"/>
                    <w:left w:val="nil"/>
                    <w:bottom w:val="single" w:sz="8" w:space="0" w:color="AEAEAE"/>
                    <w:right w:val="single" w:sz="8" w:space="0" w:color="E0E0E0"/>
                  </w:tcBorders>
                  <w:shd w:val="clear" w:color="auto" w:fill="F9F9FB"/>
                </w:tcPr>
                <w:p w14:paraId="1F674A4A"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38</w:t>
                  </w:r>
                </w:p>
              </w:tc>
              <w:tc>
                <w:tcPr>
                  <w:tcW w:w="1747" w:type="dxa"/>
                  <w:tcBorders>
                    <w:top w:val="single" w:sz="8" w:space="0" w:color="AEAEAE"/>
                    <w:left w:val="single" w:sz="8" w:space="0" w:color="E0E0E0"/>
                    <w:bottom w:val="single" w:sz="8" w:space="0" w:color="AEAEAE"/>
                    <w:right w:val="single" w:sz="8" w:space="0" w:color="E0E0E0"/>
                  </w:tcBorders>
                  <w:shd w:val="clear" w:color="auto" w:fill="F9F9FB"/>
                </w:tcPr>
                <w:p w14:paraId="5899AF34"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63</w:t>
                  </w:r>
                </w:p>
              </w:tc>
              <w:tc>
                <w:tcPr>
                  <w:tcW w:w="1747" w:type="dxa"/>
                  <w:tcBorders>
                    <w:top w:val="single" w:sz="8" w:space="0" w:color="AEAEAE"/>
                    <w:left w:val="single" w:sz="8" w:space="0" w:color="E0E0E0"/>
                    <w:bottom w:val="single" w:sz="8" w:space="0" w:color="AEAEAE"/>
                    <w:right w:val="single" w:sz="8" w:space="0" w:color="E0E0E0"/>
                  </w:tcBorders>
                  <w:shd w:val="clear" w:color="auto" w:fill="F9F9FB"/>
                </w:tcPr>
                <w:p w14:paraId="1AE3522F"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43</w:t>
                  </w:r>
                </w:p>
              </w:tc>
              <w:tc>
                <w:tcPr>
                  <w:tcW w:w="1747" w:type="dxa"/>
                  <w:tcBorders>
                    <w:top w:val="single" w:sz="8" w:space="0" w:color="AEAEAE"/>
                    <w:left w:val="single" w:sz="8" w:space="0" w:color="E0E0E0"/>
                    <w:bottom w:val="single" w:sz="8" w:space="0" w:color="AEAEAE"/>
                    <w:right w:val="nil"/>
                  </w:tcBorders>
                  <w:shd w:val="clear" w:color="auto" w:fill="F9F9FB"/>
                </w:tcPr>
                <w:p w14:paraId="1DD484F5"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54</w:t>
                  </w:r>
                </w:p>
              </w:tc>
            </w:tr>
            <w:tr w:rsidR="00D56107" w:rsidRPr="00D56107" w14:paraId="31B34F09" w14:textId="77777777" w:rsidTr="005D5966">
              <w:tblPrEx>
                <w:tblCellMar>
                  <w:top w:w="0" w:type="dxa"/>
                  <w:bottom w:w="0" w:type="dxa"/>
                </w:tblCellMar>
              </w:tblPrEx>
              <w:trPr>
                <w:cantSplit/>
                <w:trHeight w:val="283"/>
              </w:trPr>
              <w:tc>
                <w:tcPr>
                  <w:tcW w:w="1851" w:type="dxa"/>
                  <w:tcBorders>
                    <w:top w:val="single" w:sz="8" w:space="0" w:color="AEAEAE"/>
                    <w:left w:val="nil"/>
                    <w:bottom w:val="single" w:sz="8" w:space="0" w:color="AEAEAE"/>
                    <w:right w:val="nil"/>
                  </w:tcBorders>
                  <w:shd w:val="clear" w:color="auto" w:fill="E0E0E0"/>
                </w:tcPr>
                <w:p w14:paraId="1F8301D5" w14:textId="77777777" w:rsidR="00D56107" w:rsidRPr="00D56107" w:rsidRDefault="00D56107" w:rsidP="00D56107">
                  <w:pPr>
                    <w:autoSpaceDE w:val="0"/>
                    <w:autoSpaceDN w:val="0"/>
                    <w:adjustRightInd w:val="0"/>
                    <w:spacing w:after="0" w:line="320" w:lineRule="atLeast"/>
                    <w:ind w:left="60" w:right="60"/>
                    <w:rPr>
                      <w:rFonts w:ascii="Arial" w:hAnsi="Arial" w:cs="Arial"/>
                      <w:color w:val="264A60"/>
                      <w:sz w:val="24"/>
                      <w:szCs w:val="24"/>
                    </w:rPr>
                  </w:pPr>
                  <w:r w:rsidRPr="00D56107">
                    <w:rPr>
                      <w:rFonts w:ascii="Arial" w:hAnsi="Arial" w:cs="Arial"/>
                      <w:color w:val="264A60"/>
                      <w:sz w:val="24"/>
                      <w:szCs w:val="24"/>
                    </w:rPr>
                    <w:t>gender</w:t>
                  </w:r>
                </w:p>
              </w:tc>
              <w:tc>
                <w:tcPr>
                  <w:tcW w:w="1749" w:type="dxa"/>
                  <w:tcBorders>
                    <w:top w:val="single" w:sz="8" w:space="0" w:color="AEAEAE"/>
                    <w:left w:val="nil"/>
                    <w:bottom w:val="single" w:sz="8" w:space="0" w:color="AEAEAE"/>
                    <w:right w:val="single" w:sz="8" w:space="0" w:color="E0E0E0"/>
                  </w:tcBorders>
                  <w:shd w:val="clear" w:color="auto" w:fill="F9F9FB"/>
                </w:tcPr>
                <w:p w14:paraId="7FEA04B1"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1</w:t>
                  </w:r>
                </w:p>
              </w:tc>
              <w:tc>
                <w:tcPr>
                  <w:tcW w:w="1747" w:type="dxa"/>
                  <w:tcBorders>
                    <w:top w:val="single" w:sz="8" w:space="0" w:color="AEAEAE"/>
                    <w:left w:val="single" w:sz="8" w:space="0" w:color="E0E0E0"/>
                    <w:bottom w:val="single" w:sz="8" w:space="0" w:color="AEAEAE"/>
                    <w:right w:val="single" w:sz="8" w:space="0" w:color="E0E0E0"/>
                  </w:tcBorders>
                  <w:shd w:val="clear" w:color="auto" w:fill="F9F9FB"/>
                </w:tcPr>
                <w:p w14:paraId="4FC302F8"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1</w:t>
                  </w:r>
                </w:p>
              </w:tc>
              <w:tc>
                <w:tcPr>
                  <w:tcW w:w="1747" w:type="dxa"/>
                  <w:tcBorders>
                    <w:top w:val="single" w:sz="8" w:space="0" w:color="AEAEAE"/>
                    <w:left w:val="single" w:sz="8" w:space="0" w:color="E0E0E0"/>
                    <w:bottom w:val="single" w:sz="8" w:space="0" w:color="AEAEAE"/>
                    <w:right w:val="single" w:sz="8" w:space="0" w:color="E0E0E0"/>
                  </w:tcBorders>
                  <w:shd w:val="clear" w:color="auto" w:fill="F9F9FB"/>
                </w:tcPr>
                <w:p w14:paraId="0755C9ED"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0</w:t>
                  </w:r>
                </w:p>
              </w:tc>
              <w:tc>
                <w:tcPr>
                  <w:tcW w:w="1747" w:type="dxa"/>
                  <w:tcBorders>
                    <w:top w:val="single" w:sz="8" w:space="0" w:color="AEAEAE"/>
                    <w:left w:val="single" w:sz="8" w:space="0" w:color="E0E0E0"/>
                    <w:bottom w:val="single" w:sz="8" w:space="0" w:color="AEAEAE"/>
                    <w:right w:val="nil"/>
                  </w:tcBorders>
                  <w:shd w:val="clear" w:color="auto" w:fill="F9F9FB"/>
                </w:tcPr>
                <w:p w14:paraId="013036CF"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1</w:t>
                  </w:r>
                </w:p>
              </w:tc>
            </w:tr>
            <w:tr w:rsidR="00D56107" w:rsidRPr="00D56107" w14:paraId="5176CAA0" w14:textId="77777777" w:rsidTr="005D5966">
              <w:tblPrEx>
                <w:tblCellMar>
                  <w:top w:w="0" w:type="dxa"/>
                  <w:bottom w:w="0" w:type="dxa"/>
                </w:tblCellMar>
              </w:tblPrEx>
              <w:trPr>
                <w:cantSplit/>
                <w:trHeight w:val="577"/>
              </w:trPr>
              <w:tc>
                <w:tcPr>
                  <w:tcW w:w="1851" w:type="dxa"/>
                  <w:tcBorders>
                    <w:top w:val="single" w:sz="8" w:space="0" w:color="AEAEAE"/>
                    <w:left w:val="nil"/>
                    <w:bottom w:val="single" w:sz="8" w:space="0" w:color="152935"/>
                    <w:right w:val="nil"/>
                  </w:tcBorders>
                  <w:shd w:val="clear" w:color="auto" w:fill="E0E0E0"/>
                </w:tcPr>
                <w:p w14:paraId="46EBC9B6" w14:textId="5FDEE066" w:rsidR="00D56107" w:rsidRPr="00D56107" w:rsidRDefault="000F3EE9" w:rsidP="00D56107">
                  <w:pPr>
                    <w:autoSpaceDE w:val="0"/>
                    <w:autoSpaceDN w:val="0"/>
                    <w:adjustRightInd w:val="0"/>
                    <w:spacing w:after="0" w:line="320" w:lineRule="atLeast"/>
                    <w:ind w:left="60" w:right="60"/>
                    <w:rPr>
                      <w:rFonts w:ascii="Arial" w:hAnsi="Arial" w:cs="Arial"/>
                      <w:color w:val="264A60"/>
                      <w:sz w:val="24"/>
                      <w:szCs w:val="24"/>
                    </w:rPr>
                  </w:pPr>
                  <w:r w:rsidRPr="00D56107">
                    <w:rPr>
                      <w:rFonts w:ascii="Arial" w:hAnsi="Arial" w:cs="Arial"/>
                      <w:color w:val="264A60"/>
                      <w:sz w:val="24"/>
                      <w:szCs w:val="24"/>
                    </w:rPr>
                    <w:t>ice-cream</w:t>
                  </w:r>
                </w:p>
              </w:tc>
              <w:tc>
                <w:tcPr>
                  <w:tcW w:w="1749" w:type="dxa"/>
                  <w:tcBorders>
                    <w:top w:val="single" w:sz="8" w:space="0" w:color="AEAEAE"/>
                    <w:left w:val="nil"/>
                    <w:bottom w:val="single" w:sz="8" w:space="0" w:color="152935"/>
                    <w:right w:val="single" w:sz="8" w:space="0" w:color="E0E0E0"/>
                  </w:tcBorders>
                  <w:shd w:val="clear" w:color="auto" w:fill="F9F9FB"/>
                </w:tcPr>
                <w:p w14:paraId="5EA62E5C"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2</w:t>
                  </w:r>
                </w:p>
              </w:tc>
              <w:tc>
                <w:tcPr>
                  <w:tcW w:w="1747" w:type="dxa"/>
                  <w:tcBorders>
                    <w:top w:val="single" w:sz="8" w:space="0" w:color="AEAEAE"/>
                    <w:left w:val="single" w:sz="8" w:space="0" w:color="E0E0E0"/>
                    <w:bottom w:val="single" w:sz="8" w:space="0" w:color="152935"/>
                    <w:right w:val="single" w:sz="8" w:space="0" w:color="E0E0E0"/>
                  </w:tcBorders>
                  <w:shd w:val="clear" w:color="auto" w:fill="F9F9FB"/>
                </w:tcPr>
                <w:p w14:paraId="284D5C7C"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2</w:t>
                  </w:r>
                </w:p>
              </w:tc>
              <w:tc>
                <w:tcPr>
                  <w:tcW w:w="1747" w:type="dxa"/>
                  <w:tcBorders>
                    <w:top w:val="single" w:sz="8" w:space="0" w:color="AEAEAE"/>
                    <w:left w:val="single" w:sz="8" w:space="0" w:color="E0E0E0"/>
                    <w:bottom w:val="single" w:sz="8" w:space="0" w:color="152935"/>
                    <w:right w:val="single" w:sz="8" w:space="0" w:color="E0E0E0"/>
                  </w:tcBorders>
                  <w:shd w:val="clear" w:color="auto" w:fill="F9F9FB"/>
                </w:tcPr>
                <w:p w14:paraId="3AE1CB74"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2</w:t>
                  </w:r>
                </w:p>
              </w:tc>
              <w:tc>
                <w:tcPr>
                  <w:tcW w:w="1747" w:type="dxa"/>
                  <w:tcBorders>
                    <w:top w:val="single" w:sz="8" w:space="0" w:color="AEAEAE"/>
                    <w:left w:val="single" w:sz="8" w:space="0" w:color="E0E0E0"/>
                    <w:bottom w:val="single" w:sz="8" w:space="0" w:color="152935"/>
                    <w:right w:val="nil"/>
                  </w:tcBorders>
                  <w:shd w:val="clear" w:color="auto" w:fill="F9F9FB"/>
                </w:tcPr>
                <w:p w14:paraId="0346E2C8" w14:textId="77777777" w:rsidR="00D56107" w:rsidRPr="00D56107" w:rsidRDefault="00D56107" w:rsidP="00D56107">
                  <w:pPr>
                    <w:autoSpaceDE w:val="0"/>
                    <w:autoSpaceDN w:val="0"/>
                    <w:adjustRightInd w:val="0"/>
                    <w:spacing w:after="0" w:line="320" w:lineRule="atLeast"/>
                    <w:ind w:left="60" w:right="60"/>
                    <w:jc w:val="right"/>
                    <w:rPr>
                      <w:rFonts w:ascii="Arial" w:hAnsi="Arial" w:cs="Arial"/>
                      <w:color w:val="010205"/>
                      <w:sz w:val="24"/>
                      <w:szCs w:val="24"/>
                    </w:rPr>
                  </w:pPr>
                  <w:r w:rsidRPr="00D56107">
                    <w:rPr>
                      <w:rFonts w:ascii="Arial" w:hAnsi="Arial" w:cs="Arial"/>
                      <w:color w:val="010205"/>
                      <w:sz w:val="24"/>
                      <w:szCs w:val="24"/>
                    </w:rPr>
                    <w:t>2</w:t>
                  </w:r>
                </w:p>
              </w:tc>
            </w:tr>
          </w:tbl>
          <w:p w14:paraId="55485044" w14:textId="77777777" w:rsidR="00D56107" w:rsidRPr="00D56107" w:rsidRDefault="00D56107" w:rsidP="00D56107">
            <w:pPr>
              <w:autoSpaceDE w:val="0"/>
              <w:autoSpaceDN w:val="0"/>
              <w:adjustRightInd w:val="0"/>
              <w:spacing w:after="0" w:line="400" w:lineRule="atLeast"/>
              <w:rPr>
                <w:rFonts w:ascii="Times New Roman" w:hAnsi="Times New Roman" w:cs="Times New Roman"/>
                <w:sz w:val="24"/>
                <w:szCs w:val="24"/>
              </w:rPr>
            </w:pPr>
          </w:p>
          <w:p w14:paraId="13F51EFA" w14:textId="3F6B8FCB" w:rsidR="00CF0772" w:rsidRDefault="00CF0772" w:rsidP="00CF077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FF56373" wp14:editId="4A6FD5D8">
                  <wp:extent cx="5939790" cy="34925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9790" cy="3492500"/>
                          </a:xfrm>
                          <a:prstGeom prst="rect">
                            <a:avLst/>
                          </a:prstGeom>
                          <a:noFill/>
                          <a:ln>
                            <a:noFill/>
                          </a:ln>
                        </pic:spPr>
                      </pic:pic>
                    </a:graphicData>
                  </a:graphic>
                </wp:inline>
              </w:drawing>
            </w:r>
          </w:p>
          <w:p w14:paraId="3DB21B63" w14:textId="77777777" w:rsidR="00CF0772" w:rsidRDefault="00CF0772" w:rsidP="00CF0772">
            <w:pPr>
              <w:autoSpaceDE w:val="0"/>
              <w:autoSpaceDN w:val="0"/>
              <w:adjustRightInd w:val="0"/>
              <w:spacing w:after="0" w:line="240" w:lineRule="auto"/>
              <w:rPr>
                <w:rFonts w:ascii="Times New Roman" w:hAnsi="Times New Roman" w:cs="Times New Roman"/>
                <w:sz w:val="24"/>
                <w:szCs w:val="24"/>
              </w:rPr>
            </w:pPr>
          </w:p>
          <w:p w14:paraId="6B8027AB" w14:textId="77777777" w:rsidR="00D56107" w:rsidRPr="002B7D42" w:rsidRDefault="00D56107" w:rsidP="002B7D42">
            <w:pPr>
              <w:autoSpaceDE w:val="0"/>
              <w:autoSpaceDN w:val="0"/>
              <w:adjustRightInd w:val="0"/>
              <w:spacing w:after="0" w:line="400" w:lineRule="atLeast"/>
              <w:rPr>
                <w:rFonts w:ascii="Times New Roman" w:hAnsi="Times New Roman" w:cs="Times New Roman"/>
                <w:sz w:val="24"/>
                <w:szCs w:val="24"/>
              </w:rPr>
            </w:pPr>
          </w:p>
          <w:p w14:paraId="4C8E10EC" w14:textId="77777777" w:rsidR="002B7D42" w:rsidRPr="002B7D42" w:rsidRDefault="002B7D42" w:rsidP="002B7D42">
            <w:pPr>
              <w:autoSpaceDE w:val="0"/>
              <w:autoSpaceDN w:val="0"/>
              <w:adjustRightInd w:val="0"/>
              <w:spacing w:after="0" w:line="240" w:lineRule="auto"/>
              <w:rPr>
                <w:rFonts w:ascii="Times New Roman" w:hAnsi="Times New Roman" w:cs="Times New Roman"/>
                <w:sz w:val="24"/>
                <w:szCs w:val="24"/>
              </w:rPr>
            </w:pPr>
          </w:p>
          <w:tbl>
            <w:tblPr>
              <w:tblW w:w="9306" w:type="dxa"/>
              <w:tblLayout w:type="fixed"/>
              <w:tblCellMar>
                <w:left w:w="0" w:type="dxa"/>
                <w:right w:w="0" w:type="dxa"/>
              </w:tblCellMar>
              <w:tblLook w:val="0000" w:firstRow="0" w:lastRow="0" w:firstColumn="0" w:lastColumn="0" w:noHBand="0" w:noVBand="0"/>
            </w:tblPr>
            <w:tblGrid>
              <w:gridCol w:w="1293"/>
              <w:gridCol w:w="1563"/>
              <w:gridCol w:w="1222"/>
              <w:gridCol w:w="1562"/>
              <w:gridCol w:w="1222"/>
              <w:gridCol w:w="1221"/>
              <w:gridCol w:w="1223"/>
            </w:tblGrid>
            <w:tr w:rsidR="002B7D42" w:rsidRPr="002B7D42" w14:paraId="13D1C58E" w14:textId="77777777" w:rsidTr="00CF0772">
              <w:tblPrEx>
                <w:tblCellMar>
                  <w:top w:w="0" w:type="dxa"/>
                  <w:bottom w:w="0" w:type="dxa"/>
                </w:tblCellMar>
              </w:tblPrEx>
              <w:trPr>
                <w:cantSplit/>
                <w:trHeight w:val="316"/>
              </w:trPr>
              <w:tc>
                <w:tcPr>
                  <w:tcW w:w="9306" w:type="dxa"/>
                  <w:gridSpan w:val="7"/>
                  <w:tcBorders>
                    <w:top w:val="nil"/>
                    <w:left w:val="nil"/>
                    <w:bottom w:val="nil"/>
                    <w:right w:val="nil"/>
                  </w:tcBorders>
                  <w:shd w:val="clear" w:color="auto" w:fill="FFFFFF"/>
                  <w:vAlign w:val="center"/>
                </w:tcPr>
                <w:p w14:paraId="012C1943"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010205"/>
                      <w:sz w:val="28"/>
                      <w:szCs w:val="28"/>
                    </w:rPr>
                  </w:pPr>
                  <w:r w:rsidRPr="002B7D42">
                    <w:rPr>
                      <w:rFonts w:ascii="Arial" w:hAnsi="Arial" w:cs="Arial"/>
                      <w:b/>
                      <w:bCs/>
                      <w:color w:val="010205"/>
                      <w:sz w:val="28"/>
                      <w:szCs w:val="28"/>
                    </w:rPr>
                    <w:t>ANOVA</w:t>
                  </w:r>
                </w:p>
              </w:tc>
            </w:tr>
            <w:tr w:rsidR="002B7D42" w:rsidRPr="002B7D42" w14:paraId="39372852" w14:textId="77777777" w:rsidTr="00CF0772">
              <w:tblPrEx>
                <w:tblCellMar>
                  <w:top w:w="0" w:type="dxa"/>
                  <w:bottom w:w="0" w:type="dxa"/>
                </w:tblCellMar>
              </w:tblPrEx>
              <w:trPr>
                <w:cantSplit/>
                <w:trHeight w:val="304"/>
              </w:trPr>
              <w:tc>
                <w:tcPr>
                  <w:tcW w:w="1293" w:type="dxa"/>
                  <w:vMerge w:val="restart"/>
                  <w:tcBorders>
                    <w:top w:val="nil"/>
                    <w:left w:val="nil"/>
                    <w:bottom w:val="nil"/>
                    <w:right w:val="nil"/>
                  </w:tcBorders>
                  <w:shd w:val="clear" w:color="auto" w:fill="FFFFFF"/>
                  <w:vAlign w:val="bottom"/>
                </w:tcPr>
                <w:p w14:paraId="7194A47D" w14:textId="77777777" w:rsidR="002B7D42" w:rsidRPr="002B7D42" w:rsidRDefault="002B7D42" w:rsidP="002B7D42">
                  <w:pPr>
                    <w:autoSpaceDE w:val="0"/>
                    <w:autoSpaceDN w:val="0"/>
                    <w:adjustRightInd w:val="0"/>
                    <w:spacing w:after="0" w:line="240" w:lineRule="auto"/>
                    <w:rPr>
                      <w:rFonts w:ascii="Times New Roman" w:hAnsi="Times New Roman" w:cs="Times New Roman"/>
                      <w:sz w:val="24"/>
                      <w:szCs w:val="24"/>
                    </w:rPr>
                  </w:pPr>
                </w:p>
              </w:tc>
              <w:tc>
                <w:tcPr>
                  <w:tcW w:w="2785" w:type="dxa"/>
                  <w:gridSpan w:val="2"/>
                  <w:tcBorders>
                    <w:top w:val="nil"/>
                    <w:left w:val="nil"/>
                    <w:bottom w:val="nil"/>
                    <w:right w:val="single" w:sz="8" w:space="0" w:color="E0E0E0"/>
                  </w:tcBorders>
                  <w:shd w:val="clear" w:color="auto" w:fill="FFFFFF"/>
                  <w:vAlign w:val="bottom"/>
                </w:tcPr>
                <w:p w14:paraId="6E7734D3"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Cluster</w:t>
                  </w:r>
                </w:p>
              </w:tc>
              <w:tc>
                <w:tcPr>
                  <w:tcW w:w="2784" w:type="dxa"/>
                  <w:gridSpan w:val="2"/>
                  <w:tcBorders>
                    <w:top w:val="nil"/>
                    <w:left w:val="single" w:sz="8" w:space="0" w:color="E0E0E0"/>
                    <w:bottom w:val="nil"/>
                    <w:right w:val="single" w:sz="8" w:space="0" w:color="E0E0E0"/>
                  </w:tcBorders>
                  <w:shd w:val="clear" w:color="auto" w:fill="FFFFFF"/>
                  <w:vAlign w:val="bottom"/>
                </w:tcPr>
                <w:p w14:paraId="6E3269FA"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Error</w:t>
                  </w:r>
                </w:p>
              </w:tc>
              <w:tc>
                <w:tcPr>
                  <w:tcW w:w="1221" w:type="dxa"/>
                  <w:vMerge w:val="restart"/>
                  <w:tcBorders>
                    <w:top w:val="nil"/>
                    <w:left w:val="single" w:sz="8" w:space="0" w:color="E0E0E0"/>
                    <w:bottom w:val="nil"/>
                    <w:right w:val="single" w:sz="8" w:space="0" w:color="E0E0E0"/>
                  </w:tcBorders>
                  <w:shd w:val="clear" w:color="auto" w:fill="FFFFFF"/>
                  <w:vAlign w:val="bottom"/>
                </w:tcPr>
                <w:p w14:paraId="1F18883E"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F</w:t>
                  </w:r>
                </w:p>
              </w:tc>
              <w:tc>
                <w:tcPr>
                  <w:tcW w:w="1221" w:type="dxa"/>
                  <w:vMerge w:val="restart"/>
                  <w:tcBorders>
                    <w:top w:val="nil"/>
                    <w:left w:val="single" w:sz="8" w:space="0" w:color="E0E0E0"/>
                    <w:bottom w:val="nil"/>
                    <w:right w:val="nil"/>
                  </w:tcBorders>
                  <w:shd w:val="clear" w:color="auto" w:fill="FFFFFF"/>
                  <w:vAlign w:val="bottom"/>
                </w:tcPr>
                <w:p w14:paraId="0B2F8612"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Sig.</w:t>
                  </w:r>
                </w:p>
              </w:tc>
            </w:tr>
            <w:tr w:rsidR="002B7D42" w:rsidRPr="002B7D42" w14:paraId="1E4CFE27" w14:textId="77777777" w:rsidTr="00CF0772">
              <w:tblPrEx>
                <w:tblCellMar>
                  <w:top w:w="0" w:type="dxa"/>
                  <w:bottom w:w="0" w:type="dxa"/>
                </w:tblCellMar>
              </w:tblPrEx>
              <w:trPr>
                <w:cantSplit/>
                <w:trHeight w:val="632"/>
              </w:trPr>
              <w:tc>
                <w:tcPr>
                  <w:tcW w:w="1293" w:type="dxa"/>
                  <w:vMerge/>
                  <w:tcBorders>
                    <w:top w:val="nil"/>
                    <w:left w:val="nil"/>
                    <w:bottom w:val="nil"/>
                    <w:right w:val="nil"/>
                  </w:tcBorders>
                  <w:shd w:val="clear" w:color="auto" w:fill="FFFFFF"/>
                  <w:vAlign w:val="bottom"/>
                </w:tcPr>
                <w:p w14:paraId="1412AC15" w14:textId="77777777" w:rsidR="002B7D42" w:rsidRPr="002B7D42" w:rsidRDefault="002B7D42" w:rsidP="002B7D42">
                  <w:pPr>
                    <w:autoSpaceDE w:val="0"/>
                    <w:autoSpaceDN w:val="0"/>
                    <w:adjustRightInd w:val="0"/>
                    <w:spacing w:after="0" w:line="240" w:lineRule="auto"/>
                    <w:rPr>
                      <w:rFonts w:ascii="Arial" w:hAnsi="Arial" w:cs="Arial"/>
                      <w:color w:val="264A60"/>
                      <w:sz w:val="24"/>
                      <w:szCs w:val="24"/>
                    </w:rPr>
                  </w:pPr>
                </w:p>
              </w:tc>
              <w:tc>
                <w:tcPr>
                  <w:tcW w:w="1563" w:type="dxa"/>
                  <w:tcBorders>
                    <w:top w:val="nil"/>
                    <w:left w:val="nil"/>
                    <w:bottom w:val="single" w:sz="8" w:space="0" w:color="152935"/>
                    <w:right w:val="single" w:sz="8" w:space="0" w:color="E0E0E0"/>
                  </w:tcBorders>
                  <w:shd w:val="clear" w:color="auto" w:fill="FFFFFF"/>
                  <w:vAlign w:val="bottom"/>
                </w:tcPr>
                <w:p w14:paraId="2B605063"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Mean Square</w:t>
                  </w:r>
                </w:p>
              </w:tc>
              <w:tc>
                <w:tcPr>
                  <w:tcW w:w="1221" w:type="dxa"/>
                  <w:tcBorders>
                    <w:top w:val="nil"/>
                    <w:left w:val="single" w:sz="8" w:space="0" w:color="E0E0E0"/>
                    <w:bottom w:val="single" w:sz="8" w:space="0" w:color="152935"/>
                    <w:right w:val="single" w:sz="8" w:space="0" w:color="E0E0E0"/>
                  </w:tcBorders>
                  <w:shd w:val="clear" w:color="auto" w:fill="FFFFFF"/>
                  <w:vAlign w:val="bottom"/>
                </w:tcPr>
                <w:p w14:paraId="28F8A6A1"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2B7D42">
                    <w:rPr>
                      <w:rFonts w:ascii="Arial" w:hAnsi="Arial" w:cs="Arial"/>
                      <w:color w:val="264A60"/>
                      <w:sz w:val="24"/>
                      <w:szCs w:val="24"/>
                    </w:rPr>
                    <w:t>df</w:t>
                  </w:r>
                  <w:proofErr w:type="spellEnd"/>
                </w:p>
              </w:tc>
              <w:tc>
                <w:tcPr>
                  <w:tcW w:w="1562" w:type="dxa"/>
                  <w:tcBorders>
                    <w:top w:val="nil"/>
                    <w:left w:val="single" w:sz="8" w:space="0" w:color="E0E0E0"/>
                    <w:bottom w:val="single" w:sz="8" w:space="0" w:color="152935"/>
                    <w:right w:val="single" w:sz="8" w:space="0" w:color="E0E0E0"/>
                  </w:tcBorders>
                  <w:shd w:val="clear" w:color="auto" w:fill="FFFFFF"/>
                  <w:vAlign w:val="bottom"/>
                </w:tcPr>
                <w:p w14:paraId="661D3EF6"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264A60"/>
                      <w:sz w:val="24"/>
                      <w:szCs w:val="24"/>
                    </w:rPr>
                  </w:pPr>
                  <w:r w:rsidRPr="002B7D42">
                    <w:rPr>
                      <w:rFonts w:ascii="Arial" w:hAnsi="Arial" w:cs="Arial"/>
                      <w:color w:val="264A60"/>
                      <w:sz w:val="24"/>
                      <w:szCs w:val="24"/>
                    </w:rPr>
                    <w:t>Mean Square</w:t>
                  </w:r>
                </w:p>
              </w:tc>
              <w:tc>
                <w:tcPr>
                  <w:tcW w:w="1221" w:type="dxa"/>
                  <w:tcBorders>
                    <w:top w:val="nil"/>
                    <w:left w:val="single" w:sz="8" w:space="0" w:color="E0E0E0"/>
                    <w:bottom w:val="single" w:sz="8" w:space="0" w:color="152935"/>
                    <w:right w:val="single" w:sz="8" w:space="0" w:color="E0E0E0"/>
                  </w:tcBorders>
                  <w:shd w:val="clear" w:color="auto" w:fill="FFFFFF"/>
                  <w:vAlign w:val="bottom"/>
                </w:tcPr>
                <w:p w14:paraId="0B05405B" w14:textId="77777777" w:rsidR="002B7D42" w:rsidRPr="002B7D42" w:rsidRDefault="002B7D42" w:rsidP="002B7D42">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2B7D42">
                    <w:rPr>
                      <w:rFonts w:ascii="Arial" w:hAnsi="Arial" w:cs="Arial"/>
                      <w:color w:val="264A60"/>
                      <w:sz w:val="24"/>
                      <w:szCs w:val="24"/>
                    </w:rPr>
                    <w:t>df</w:t>
                  </w:r>
                  <w:proofErr w:type="spellEnd"/>
                </w:p>
              </w:tc>
              <w:tc>
                <w:tcPr>
                  <w:tcW w:w="1221" w:type="dxa"/>
                  <w:vMerge/>
                  <w:tcBorders>
                    <w:top w:val="nil"/>
                    <w:left w:val="single" w:sz="8" w:space="0" w:color="E0E0E0"/>
                    <w:bottom w:val="nil"/>
                    <w:right w:val="single" w:sz="8" w:space="0" w:color="E0E0E0"/>
                  </w:tcBorders>
                  <w:shd w:val="clear" w:color="auto" w:fill="FFFFFF"/>
                  <w:vAlign w:val="bottom"/>
                </w:tcPr>
                <w:p w14:paraId="6382A67E" w14:textId="77777777" w:rsidR="002B7D42" w:rsidRPr="002B7D42" w:rsidRDefault="002B7D42" w:rsidP="002B7D42">
                  <w:pPr>
                    <w:autoSpaceDE w:val="0"/>
                    <w:autoSpaceDN w:val="0"/>
                    <w:adjustRightInd w:val="0"/>
                    <w:spacing w:after="0" w:line="240" w:lineRule="auto"/>
                    <w:rPr>
                      <w:rFonts w:ascii="Arial" w:hAnsi="Arial" w:cs="Arial"/>
                      <w:color w:val="264A60"/>
                      <w:sz w:val="24"/>
                      <w:szCs w:val="24"/>
                    </w:rPr>
                  </w:pPr>
                </w:p>
              </w:tc>
              <w:tc>
                <w:tcPr>
                  <w:tcW w:w="1221" w:type="dxa"/>
                  <w:vMerge/>
                  <w:tcBorders>
                    <w:top w:val="nil"/>
                    <w:left w:val="single" w:sz="8" w:space="0" w:color="E0E0E0"/>
                    <w:bottom w:val="nil"/>
                    <w:right w:val="nil"/>
                  </w:tcBorders>
                  <w:shd w:val="clear" w:color="auto" w:fill="FFFFFF"/>
                  <w:vAlign w:val="bottom"/>
                </w:tcPr>
                <w:p w14:paraId="263A1BE6" w14:textId="77777777" w:rsidR="002B7D42" w:rsidRPr="002B7D42" w:rsidRDefault="002B7D42" w:rsidP="002B7D42">
                  <w:pPr>
                    <w:autoSpaceDE w:val="0"/>
                    <w:autoSpaceDN w:val="0"/>
                    <w:adjustRightInd w:val="0"/>
                    <w:spacing w:after="0" w:line="240" w:lineRule="auto"/>
                    <w:rPr>
                      <w:rFonts w:ascii="Arial" w:hAnsi="Arial" w:cs="Arial"/>
                      <w:color w:val="264A60"/>
                      <w:sz w:val="24"/>
                      <w:szCs w:val="24"/>
                    </w:rPr>
                  </w:pPr>
                </w:p>
              </w:tc>
            </w:tr>
            <w:tr w:rsidR="002B7D42" w:rsidRPr="002B7D42" w14:paraId="10282257" w14:textId="77777777" w:rsidTr="00CF0772">
              <w:tblPrEx>
                <w:tblCellMar>
                  <w:top w:w="0" w:type="dxa"/>
                  <w:bottom w:w="0" w:type="dxa"/>
                </w:tblCellMar>
              </w:tblPrEx>
              <w:trPr>
                <w:cantSplit/>
                <w:trHeight w:val="304"/>
              </w:trPr>
              <w:tc>
                <w:tcPr>
                  <w:tcW w:w="1293" w:type="dxa"/>
                  <w:tcBorders>
                    <w:top w:val="single" w:sz="8" w:space="0" w:color="152935"/>
                    <w:left w:val="nil"/>
                    <w:bottom w:val="single" w:sz="8" w:space="0" w:color="AEAEAE"/>
                    <w:right w:val="nil"/>
                  </w:tcBorders>
                  <w:shd w:val="clear" w:color="auto" w:fill="E0E0E0"/>
                </w:tcPr>
                <w:p w14:paraId="0ABEEF78"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video</w:t>
                  </w:r>
                </w:p>
              </w:tc>
              <w:tc>
                <w:tcPr>
                  <w:tcW w:w="1563" w:type="dxa"/>
                  <w:tcBorders>
                    <w:top w:val="single" w:sz="8" w:space="0" w:color="152935"/>
                    <w:left w:val="nil"/>
                    <w:bottom w:val="single" w:sz="8" w:space="0" w:color="AEAEAE"/>
                    <w:right w:val="single" w:sz="8" w:space="0" w:color="E0E0E0"/>
                  </w:tcBorders>
                  <w:shd w:val="clear" w:color="auto" w:fill="F9F9FB"/>
                </w:tcPr>
                <w:p w14:paraId="59F58524"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4643.789</w:t>
                  </w:r>
                </w:p>
              </w:tc>
              <w:tc>
                <w:tcPr>
                  <w:tcW w:w="1221" w:type="dxa"/>
                  <w:tcBorders>
                    <w:top w:val="single" w:sz="8" w:space="0" w:color="152935"/>
                    <w:left w:val="single" w:sz="8" w:space="0" w:color="E0E0E0"/>
                    <w:bottom w:val="single" w:sz="8" w:space="0" w:color="AEAEAE"/>
                    <w:right w:val="single" w:sz="8" w:space="0" w:color="E0E0E0"/>
                  </w:tcBorders>
                  <w:shd w:val="clear" w:color="auto" w:fill="F9F9FB"/>
                </w:tcPr>
                <w:p w14:paraId="3B0198E9"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3</w:t>
                  </w:r>
                </w:p>
              </w:tc>
              <w:tc>
                <w:tcPr>
                  <w:tcW w:w="1562" w:type="dxa"/>
                  <w:tcBorders>
                    <w:top w:val="single" w:sz="8" w:space="0" w:color="152935"/>
                    <w:left w:val="single" w:sz="8" w:space="0" w:color="E0E0E0"/>
                    <w:bottom w:val="single" w:sz="8" w:space="0" w:color="AEAEAE"/>
                    <w:right w:val="single" w:sz="8" w:space="0" w:color="E0E0E0"/>
                  </w:tcBorders>
                  <w:shd w:val="clear" w:color="auto" w:fill="F9F9FB"/>
                </w:tcPr>
                <w:p w14:paraId="4753EC86"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28.450</w:t>
                  </w:r>
                </w:p>
              </w:tc>
              <w:tc>
                <w:tcPr>
                  <w:tcW w:w="1221" w:type="dxa"/>
                  <w:tcBorders>
                    <w:top w:val="single" w:sz="8" w:space="0" w:color="152935"/>
                    <w:left w:val="single" w:sz="8" w:space="0" w:color="E0E0E0"/>
                    <w:bottom w:val="single" w:sz="8" w:space="0" w:color="AEAEAE"/>
                    <w:right w:val="single" w:sz="8" w:space="0" w:color="E0E0E0"/>
                  </w:tcBorders>
                  <w:shd w:val="clear" w:color="auto" w:fill="F9F9FB"/>
                </w:tcPr>
                <w:p w14:paraId="79A5AE43"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196</w:t>
                  </w:r>
                </w:p>
              </w:tc>
              <w:tc>
                <w:tcPr>
                  <w:tcW w:w="1221" w:type="dxa"/>
                  <w:tcBorders>
                    <w:top w:val="single" w:sz="8" w:space="0" w:color="152935"/>
                    <w:left w:val="single" w:sz="8" w:space="0" w:color="E0E0E0"/>
                    <w:bottom w:val="single" w:sz="8" w:space="0" w:color="AEAEAE"/>
                    <w:right w:val="single" w:sz="8" w:space="0" w:color="E0E0E0"/>
                  </w:tcBorders>
                  <w:shd w:val="clear" w:color="auto" w:fill="F9F9FB"/>
                </w:tcPr>
                <w:p w14:paraId="641B3B85"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163.228</w:t>
                  </w:r>
                </w:p>
              </w:tc>
              <w:tc>
                <w:tcPr>
                  <w:tcW w:w="1221" w:type="dxa"/>
                  <w:tcBorders>
                    <w:top w:val="single" w:sz="8" w:space="0" w:color="152935"/>
                    <w:left w:val="single" w:sz="8" w:space="0" w:color="E0E0E0"/>
                    <w:bottom w:val="single" w:sz="8" w:space="0" w:color="AEAEAE"/>
                    <w:right w:val="nil"/>
                  </w:tcBorders>
                  <w:shd w:val="clear" w:color="auto" w:fill="F9F9FB"/>
                </w:tcPr>
                <w:p w14:paraId="03C74ED6"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&lt;.001</w:t>
                  </w:r>
                </w:p>
              </w:tc>
            </w:tr>
            <w:tr w:rsidR="002B7D42" w:rsidRPr="002B7D42" w14:paraId="3DCD40CE" w14:textId="77777777" w:rsidTr="00CF0772">
              <w:tblPrEx>
                <w:tblCellMar>
                  <w:top w:w="0" w:type="dxa"/>
                  <w:bottom w:w="0" w:type="dxa"/>
                </w:tblCellMar>
              </w:tblPrEx>
              <w:trPr>
                <w:cantSplit/>
                <w:trHeight w:val="304"/>
              </w:trPr>
              <w:tc>
                <w:tcPr>
                  <w:tcW w:w="1293" w:type="dxa"/>
                  <w:tcBorders>
                    <w:top w:val="single" w:sz="8" w:space="0" w:color="AEAEAE"/>
                    <w:left w:val="nil"/>
                    <w:bottom w:val="single" w:sz="8" w:space="0" w:color="AEAEAE"/>
                    <w:right w:val="nil"/>
                  </w:tcBorders>
                  <w:shd w:val="clear" w:color="auto" w:fill="E0E0E0"/>
                </w:tcPr>
                <w:p w14:paraId="6EBA18BA"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puzzle</w:t>
                  </w:r>
                </w:p>
              </w:tc>
              <w:tc>
                <w:tcPr>
                  <w:tcW w:w="1563" w:type="dxa"/>
                  <w:tcBorders>
                    <w:top w:val="single" w:sz="8" w:space="0" w:color="AEAEAE"/>
                    <w:left w:val="nil"/>
                    <w:bottom w:val="single" w:sz="8" w:space="0" w:color="AEAEAE"/>
                    <w:right w:val="single" w:sz="8" w:space="0" w:color="E0E0E0"/>
                  </w:tcBorders>
                  <w:shd w:val="clear" w:color="auto" w:fill="F9F9FB"/>
                </w:tcPr>
                <w:p w14:paraId="74538F74"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5780.609</w:t>
                  </w:r>
                </w:p>
              </w:tc>
              <w:tc>
                <w:tcPr>
                  <w:tcW w:w="1221" w:type="dxa"/>
                  <w:tcBorders>
                    <w:top w:val="single" w:sz="8" w:space="0" w:color="AEAEAE"/>
                    <w:left w:val="single" w:sz="8" w:space="0" w:color="E0E0E0"/>
                    <w:bottom w:val="single" w:sz="8" w:space="0" w:color="AEAEAE"/>
                    <w:right w:val="single" w:sz="8" w:space="0" w:color="E0E0E0"/>
                  </w:tcBorders>
                  <w:shd w:val="clear" w:color="auto" w:fill="F9F9FB"/>
                </w:tcPr>
                <w:p w14:paraId="44B346F5"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CB5FB8C"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28.543</w:t>
                  </w:r>
                </w:p>
              </w:tc>
              <w:tc>
                <w:tcPr>
                  <w:tcW w:w="1221" w:type="dxa"/>
                  <w:tcBorders>
                    <w:top w:val="single" w:sz="8" w:space="0" w:color="AEAEAE"/>
                    <w:left w:val="single" w:sz="8" w:space="0" w:color="E0E0E0"/>
                    <w:bottom w:val="single" w:sz="8" w:space="0" w:color="AEAEAE"/>
                    <w:right w:val="single" w:sz="8" w:space="0" w:color="E0E0E0"/>
                  </w:tcBorders>
                  <w:shd w:val="clear" w:color="auto" w:fill="F9F9FB"/>
                </w:tcPr>
                <w:p w14:paraId="5C7FFBD4"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196</w:t>
                  </w:r>
                </w:p>
              </w:tc>
              <w:tc>
                <w:tcPr>
                  <w:tcW w:w="1221" w:type="dxa"/>
                  <w:tcBorders>
                    <w:top w:val="single" w:sz="8" w:space="0" w:color="AEAEAE"/>
                    <w:left w:val="single" w:sz="8" w:space="0" w:color="E0E0E0"/>
                    <w:bottom w:val="single" w:sz="8" w:space="0" w:color="AEAEAE"/>
                    <w:right w:val="single" w:sz="8" w:space="0" w:color="E0E0E0"/>
                  </w:tcBorders>
                  <w:shd w:val="clear" w:color="auto" w:fill="F9F9FB"/>
                </w:tcPr>
                <w:p w14:paraId="34ECE948"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202.525</w:t>
                  </w:r>
                </w:p>
              </w:tc>
              <w:tc>
                <w:tcPr>
                  <w:tcW w:w="1221" w:type="dxa"/>
                  <w:tcBorders>
                    <w:top w:val="single" w:sz="8" w:space="0" w:color="AEAEAE"/>
                    <w:left w:val="single" w:sz="8" w:space="0" w:color="E0E0E0"/>
                    <w:bottom w:val="single" w:sz="8" w:space="0" w:color="AEAEAE"/>
                    <w:right w:val="nil"/>
                  </w:tcBorders>
                  <w:shd w:val="clear" w:color="auto" w:fill="F9F9FB"/>
                </w:tcPr>
                <w:p w14:paraId="7FBE2CE5"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&lt;.001</w:t>
                  </w:r>
                </w:p>
              </w:tc>
            </w:tr>
            <w:tr w:rsidR="002B7D42" w:rsidRPr="002B7D42" w14:paraId="76AB87D4" w14:textId="77777777" w:rsidTr="00CF0772">
              <w:tblPrEx>
                <w:tblCellMar>
                  <w:top w:w="0" w:type="dxa"/>
                  <w:bottom w:w="0" w:type="dxa"/>
                </w:tblCellMar>
              </w:tblPrEx>
              <w:trPr>
                <w:cantSplit/>
                <w:trHeight w:val="316"/>
              </w:trPr>
              <w:tc>
                <w:tcPr>
                  <w:tcW w:w="1293" w:type="dxa"/>
                  <w:tcBorders>
                    <w:top w:val="single" w:sz="8" w:space="0" w:color="AEAEAE"/>
                    <w:left w:val="nil"/>
                    <w:bottom w:val="single" w:sz="8" w:space="0" w:color="AEAEAE"/>
                    <w:right w:val="nil"/>
                  </w:tcBorders>
                  <w:shd w:val="clear" w:color="auto" w:fill="E0E0E0"/>
                </w:tcPr>
                <w:p w14:paraId="063C032B"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gender</w:t>
                  </w:r>
                </w:p>
              </w:tc>
              <w:tc>
                <w:tcPr>
                  <w:tcW w:w="1563" w:type="dxa"/>
                  <w:tcBorders>
                    <w:top w:val="single" w:sz="8" w:space="0" w:color="AEAEAE"/>
                    <w:left w:val="nil"/>
                    <w:bottom w:val="single" w:sz="8" w:space="0" w:color="AEAEAE"/>
                    <w:right w:val="single" w:sz="8" w:space="0" w:color="E0E0E0"/>
                  </w:tcBorders>
                  <w:shd w:val="clear" w:color="auto" w:fill="F9F9FB"/>
                </w:tcPr>
                <w:p w14:paraId="4752446A"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.480</w:t>
                  </w:r>
                </w:p>
              </w:tc>
              <w:tc>
                <w:tcPr>
                  <w:tcW w:w="1221" w:type="dxa"/>
                  <w:tcBorders>
                    <w:top w:val="single" w:sz="8" w:space="0" w:color="AEAEAE"/>
                    <w:left w:val="single" w:sz="8" w:space="0" w:color="E0E0E0"/>
                    <w:bottom w:val="single" w:sz="8" w:space="0" w:color="AEAEAE"/>
                    <w:right w:val="single" w:sz="8" w:space="0" w:color="E0E0E0"/>
                  </w:tcBorders>
                  <w:shd w:val="clear" w:color="auto" w:fill="F9F9FB"/>
                </w:tcPr>
                <w:p w14:paraId="3A176E66"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3</w:t>
                  </w:r>
                </w:p>
              </w:tc>
              <w:tc>
                <w:tcPr>
                  <w:tcW w:w="1562" w:type="dxa"/>
                  <w:tcBorders>
                    <w:top w:val="single" w:sz="8" w:space="0" w:color="AEAEAE"/>
                    <w:left w:val="single" w:sz="8" w:space="0" w:color="E0E0E0"/>
                    <w:bottom w:val="single" w:sz="8" w:space="0" w:color="AEAEAE"/>
                    <w:right w:val="single" w:sz="8" w:space="0" w:color="E0E0E0"/>
                  </w:tcBorders>
                  <w:shd w:val="clear" w:color="auto" w:fill="F9F9FB"/>
                </w:tcPr>
                <w:p w14:paraId="2FF31B5E"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.246</w:t>
                  </w:r>
                </w:p>
              </w:tc>
              <w:tc>
                <w:tcPr>
                  <w:tcW w:w="1221" w:type="dxa"/>
                  <w:tcBorders>
                    <w:top w:val="single" w:sz="8" w:space="0" w:color="AEAEAE"/>
                    <w:left w:val="single" w:sz="8" w:space="0" w:color="E0E0E0"/>
                    <w:bottom w:val="single" w:sz="8" w:space="0" w:color="AEAEAE"/>
                    <w:right w:val="single" w:sz="8" w:space="0" w:color="E0E0E0"/>
                  </w:tcBorders>
                  <w:shd w:val="clear" w:color="auto" w:fill="F9F9FB"/>
                </w:tcPr>
                <w:p w14:paraId="1C6DB699"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196</w:t>
                  </w:r>
                </w:p>
              </w:tc>
              <w:tc>
                <w:tcPr>
                  <w:tcW w:w="1221" w:type="dxa"/>
                  <w:tcBorders>
                    <w:top w:val="single" w:sz="8" w:space="0" w:color="AEAEAE"/>
                    <w:left w:val="single" w:sz="8" w:space="0" w:color="E0E0E0"/>
                    <w:bottom w:val="single" w:sz="8" w:space="0" w:color="AEAEAE"/>
                    <w:right w:val="single" w:sz="8" w:space="0" w:color="E0E0E0"/>
                  </w:tcBorders>
                  <w:shd w:val="clear" w:color="auto" w:fill="F9F9FB"/>
                </w:tcPr>
                <w:p w14:paraId="3802D011"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1.952</w:t>
                  </w:r>
                </w:p>
              </w:tc>
              <w:tc>
                <w:tcPr>
                  <w:tcW w:w="1221" w:type="dxa"/>
                  <w:tcBorders>
                    <w:top w:val="single" w:sz="8" w:space="0" w:color="AEAEAE"/>
                    <w:left w:val="single" w:sz="8" w:space="0" w:color="E0E0E0"/>
                    <w:bottom w:val="single" w:sz="8" w:space="0" w:color="AEAEAE"/>
                    <w:right w:val="nil"/>
                  </w:tcBorders>
                  <w:shd w:val="clear" w:color="auto" w:fill="F9F9FB"/>
                </w:tcPr>
                <w:p w14:paraId="5EF4F6C3"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.123</w:t>
                  </w:r>
                </w:p>
              </w:tc>
            </w:tr>
            <w:tr w:rsidR="002B7D42" w:rsidRPr="002B7D42" w14:paraId="58A39189" w14:textId="77777777" w:rsidTr="00CF0772">
              <w:tblPrEx>
                <w:tblCellMar>
                  <w:top w:w="0" w:type="dxa"/>
                  <w:bottom w:w="0" w:type="dxa"/>
                </w:tblCellMar>
              </w:tblPrEx>
              <w:trPr>
                <w:cantSplit/>
                <w:trHeight w:val="620"/>
              </w:trPr>
              <w:tc>
                <w:tcPr>
                  <w:tcW w:w="1293" w:type="dxa"/>
                  <w:tcBorders>
                    <w:top w:val="single" w:sz="8" w:space="0" w:color="AEAEAE"/>
                    <w:left w:val="nil"/>
                    <w:bottom w:val="single" w:sz="8" w:space="0" w:color="152935"/>
                    <w:right w:val="nil"/>
                  </w:tcBorders>
                  <w:shd w:val="clear" w:color="auto" w:fill="E0E0E0"/>
                </w:tcPr>
                <w:p w14:paraId="2D86CCEC" w14:textId="7A80F6B0" w:rsidR="002B7D42" w:rsidRPr="002B7D42" w:rsidRDefault="00465D7D"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ice-cream</w:t>
                  </w:r>
                </w:p>
              </w:tc>
              <w:tc>
                <w:tcPr>
                  <w:tcW w:w="1563" w:type="dxa"/>
                  <w:tcBorders>
                    <w:top w:val="single" w:sz="8" w:space="0" w:color="AEAEAE"/>
                    <w:left w:val="nil"/>
                    <w:bottom w:val="single" w:sz="8" w:space="0" w:color="152935"/>
                    <w:right w:val="single" w:sz="8" w:space="0" w:color="E0E0E0"/>
                  </w:tcBorders>
                  <w:shd w:val="clear" w:color="auto" w:fill="F9F9FB"/>
                </w:tcPr>
                <w:p w14:paraId="27704BC8"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1.699</w:t>
                  </w:r>
                </w:p>
              </w:tc>
              <w:tc>
                <w:tcPr>
                  <w:tcW w:w="1221" w:type="dxa"/>
                  <w:tcBorders>
                    <w:top w:val="single" w:sz="8" w:space="0" w:color="AEAEAE"/>
                    <w:left w:val="single" w:sz="8" w:space="0" w:color="E0E0E0"/>
                    <w:bottom w:val="single" w:sz="8" w:space="0" w:color="152935"/>
                    <w:right w:val="single" w:sz="8" w:space="0" w:color="E0E0E0"/>
                  </w:tcBorders>
                  <w:shd w:val="clear" w:color="auto" w:fill="F9F9FB"/>
                </w:tcPr>
                <w:p w14:paraId="1A180D87"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3</w:t>
                  </w:r>
                </w:p>
              </w:tc>
              <w:tc>
                <w:tcPr>
                  <w:tcW w:w="1562" w:type="dxa"/>
                  <w:tcBorders>
                    <w:top w:val="single" w:sz="8" w:space="0" w:color="AEAEAE"/>
                    <w:left w:val="single" w:sz="8" w:space="0" w:color="E0E0E0"/>
                    <w:bottom w:val="single" w:sz="8" w:space="0" w:color="152935"/>
                    <w:right w:val="single" w:sz="8" w:space="0" w:color="E0E0E0"/>
                  </w:tcBorders>
                  <w:shd w:val="clear" w:color="auto" w:fill="F9F9FB"/>
                </w:tcPr>
                <w:p w14:paraId="27CBADAA"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.720</w:t>
                  </w:r>
                </w:p>
              </w:tc>
              <w:tc>
                <w:tcPr>
                  <w:tcW w:w="1221" w:type="dxa"/>
                  <w:tcBorders>
                    <w:top w:val="single" w:sz="8" w:space="0" w:color="AEAEAE"/>
                    <w:left w:val="single" w:sz="8" w:space="0" w:color="E0E0E0"/>
                    <w:bottom w:val="single" w:sz="8" w:space="0" w:color="152935"/>
                    <w:right w:val="single" w:sz="8" w:space="0" w:color="E0E0E0"/>
                  </w:tcBorders>
                  <w:shd w:val="clear" w:color="auto" w:fill="F9F9FB"/>
                </w:tcPr>
                <w:p w14:paraId="4BD22062"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196</w:t>
                  </w:r>
                </w:p>
              </w:tc>
              <w:tc>
                <w:tcPr>
                  <w:tcW w:w="1221" w:type="dxa"/>
                  <w:tcBorders>
                    <w:top w:val="single" w:sz="8" w:space="0" w:color="AEAEAE"/>
                    <w:left w:val="single" w:sz="8" w:space="0" w:color="E0E0E0"/>
                    <w:bottom w:val="single" w:sz="8" w:space="0" w:color="152935"/>
                    <w:right w:val="single" w:sz="8" w:space="0" w:color="E0E0E0"/>
                  </w:tcBorders>
                  <w:shd w:val="clear" w:color="auto" w:fill="F9F9FB"/>
                </w:tcPr>
                <w:p w14:paraId="57313055"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2.361</w:t>
                  </w:r>
                </w:p>
              </w:tc>
              <w:tc>
                <w:tcPr>
                  <w:tcW w:w="1221" w:type="dxa"/>
                  <w:tcBorders>
                    <w:top w:val="single" w:sz="8" w:space="0" w:color="AEAEAE"/>
                    <w:left w:val="single" w:sz="8" w:space="0" w:color="E0E0E0"/>
                    <w:bottom w:val="single" w:sz="8" w:space="0" w:color="152935"/>
                    <w:right w:val="nil"/>
                  </w:tcBorders>
                  <w:shd w:val="clear" w:color="auto" w:fill="F9F9FB"/>
                </w:tcPr>
                <w:p w14:paraId="151819D4" w14:textId="64056E19" w:rsidR="00D72879" w:rsidRPr="002B7D42" w:rsidRDefault="002B7D42" w:rsidP="00D72879">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.073</w:t>
                  </w:r>
                </w:p>
              </w:tc>
            </w:tr>
            <w:tr w:rsidR="002B7D42" w:rsidRPr="002B7D42" w14:paraId="779100E5" w14:textId="77777777" w:rsidTr="00CF0772">
              <w:tblPrEx>
                <w:tblCellMar>
                  <w:top w:w="0" w:type="dxa"/>
                  <w:bottom w:w="0" w:type="dxa"/>
                </w:tblCellMar>
              </w:tblPrEx>
              <w:trPr>
                <w:cantSplit/>
                <w:trHeight w:val="1558"/>
              </w:trPr>
              <w:tc>
                <w:tcPr>
                  <w:tcW w:w="9306" w:type="dxa"/>
                  <w:gridSpan w:val="7"/>
                  <w:tcBorders>
                    <w:top w:val="nil"/>
                    <w:left w:val="nil"/>
                    <w:bottom w:val="nil"/>
                    <w:right w:val="nil"/>
                  </w:tcBorders>
                  <w:shd w:val="clear" w:color="auto" w:fill="FFFFFF"/>
                </w:tcPr>
                <w:p w14:paraId="16132577" w14:textId="77777777" w:rsidR="002B7D42" w:rsidRPr="002B7D42" w:rsidRDefault="002B7D42" w:rsidP="006272C1">
                  <w:pPr>
                    <w:autoSpaceDE w:val="0"/>
                    <w:autoSpaceDN w:val="0"/>
                    <w:adjustRightInd w:val="0"/>
                    <w:spacing w:after="0" w:line="360" w:lineRule="auto"/>
                    <w:ind w:left="60" w:right="60"/>
                    <w:jc w:val="both"/>
                    <w:rPr>
                      <w:rFonts w:ascii="Times New Roman" w:hAnsi="Times New Roman" w:cs="Times New Roman"/>
                      <w:color w:val="010205"/>
                      <w:sz w:val="24"/>
                      <w:szCs w:val="24"/>
                    </w:rPr>
                  </w:pPr>
                  <w:r w:rsidRPr="002B7D42">
                    <w:rPr>
                      <w:rFonts w:ascii="Times New Roman" w:hAnsi="Times New Roman" w:cs="Times New Roman"/>
                      <w:color w:val="010205"/>
                      <w:sz w:val="24"/>
                      <w:szCs w:val="24"/>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10DC5A04" w14:textId="5B6A8C3C" w:rsidR="002B7D42" w:rsidRDefault="002B7D42" w:rsidP="002B7D42">
            <w:pPr>
              <w:autoSpaceDE w:val="0"/>
              <w:autoSpaceDN w:val="0"/>
              <w:adjustRightInd w:val="0"/>
              <w:spacing w:after="0" w:line="400" w:lineRule="atLeast"/>
              <w:rPr>
                <w:rFonts w:ascii="Times New Roman" w:hAnsi="Times New Roman" w:cs="Times New Roman"/>
                <w:sz w:val="24"/>
                <w:szCs w:val="24"/>
              </w:rPr>
            </w:pPr>
          </w:p>
          <w:p w14:paraId="29BD00F2" w14:textId="77777777" w:rsidR="002B7D42" w:rsidRPr="002B7D42" w:rsidRDefault="002B7D42" w:rsidP="002B7D42">
            <w:pPr>
              <w:autoSpaceDE w:val="0"/>
              <w:autoSpaceDN w:val="0"/>
              <w:adjustRightInd w:val="0"/>
              <w:spacing w:after="0" w:line="240" w:lineRule="auto"/>
              <w:rPr>
                <w:rFonts w:ascii="Times New Roman" w:hAnsi="Times New Roman" w:cs="Times New Roman"/>
                <w:sz w:val="24"/>
                <w:szCs w:val="24"/>
              </w:rPr>
            </w:pPr>
          </w:p>
          <w:tbl>
            <w:tblPr>
              <w:tblW w:w="8064" w:type="dxa"/>
              <w:tblLayout w:type="fixed"/>
              <w:tblCellMar>
                <w:left w:w="0" w:type="dxa"/>
                <w:right w:w="0" w:type="dxa"/>
              </w:tblCellMar>
              <w:tblLook w:val="0000" w:firstRow="0" w:lastRow="0" w:firstColumn="0" w:lastColumn="0" w:noHBand="0" w:noVBand="0"/>
            </w:tblPr>
            <w:tblGrid>
              <w:gridCol w:w="2549"/>
              <w:gridCol w:w="2310"/>
              <w:gridCol w:w="3205"/>
            </w:tblGrid>
            <w:tr w:rsidR="002B7D42" w:rsidRPr="002B7D42" w14:paraId="13F96F32" w14:textId="77777777" w:rsidTr="005D5966">
              <w:tblPrEx>
                <w:tblCellMar>
                  <w:top w:w="0" w:type="dxa"/>
                  <w:bottom w:w="0" w:type="dxa"/>
                </w:tblCellMar>
              </w:tblPrEx>
              <w:trPr>
                <w:cantSplit/>
                <w:trHeight w:val="382"/>
              </w:trPr>
              <w:tc>
                <w:tcPr>
                  <w:tcW w:w="8064" w:type="dxa"/>
                  <w:gridSpan w:val="3"/>
                  <w:tcBorders>
                    <w:top w:val="nil"/>
                    <w:left w:val="nil"/>
                    <w:bottom w:val="nil"/>
                    <w:right w:val="nil"/>
                  </w:tcBorders>
                  <w:shd w:val="clear" w:color="auto" w:fill="FFFFFF"/>
                  <w:vAlign w:val="center"/>
                </w:tcPr>
                <w:p w14:paraId="13E4EF38" w14:textId="77777777" w:rsidR="004545E6" w:rsidRDefault="004545E6" w:rsidP="004545E6">
                  <w:pPr>
                    <w:autoSpaceDE w:val="0"/>
                    <w:autoSpaceDN w:val="0"/>
                    <w:adjustRightInd w:val="0"/>
                    <w:spacing w:after="0" w:line="320" w:lineRule="atLeast"/>
                    <w:ind w:right="60"/>
                    <w:rPr>
                      <w:rFonts w:ascii="Arial" w:hAnsi="Arial" w:cs="Arial"/>
                      <w:b/>
                      <w:bCs/>
                      <w:color w:val="010205"/>
                      <w:sz w:val="28"/>
                      <w:szCs w:val="28"/>
                    </w:rPr>
                  </w:pPr>
                </w:p>
                <w:p w14:paraId="52DA18E2" w14:textId="77BF96C7" w:rsidR="002B7D42" w:rsidRPr="002B7D42" w:rsidRDefault="002B7D42" w:rsidP="002B7D42">
                  <w:pPr>
                    <w:autoSpaceDE w:val="0"/>
                    <w:autoSpaceDN w:val="0"/>
                    <w:adjustRightInd w:val="0"/>
                    <w:spacing w:after="0" w:line="320" w:lineRule="atLeast"/>
                    <w:ind w:left="60" w:right="60"/>
                    <w:jc w:val="center"/>
                    <w:rPr>
                      <w:rFonts w:ascii="Arial" w:hAnsi="Arial" w:cs="Arial"/>
                      <w:color w:val="010205"/>
                      <w:sz w:val="28"/>
                      <w:szCs w:val="28"/>
                    </w:rPr>
                  </w:pPr>
                  <w:r w:rsidRPr="002B7D42">
                    <w:rPr>
                      <w:rFonts w:ascii="Arial" w:hAnsi="Arial" w:cs="Arial"/>
                      <w:b/>
                      <w:bCs/>
                      <w:color w:val="010205"/>
                      <w:sz w:val="28"/>
                      <w:szCs w:val="28"/>
                    </w:rPr>
                    <w:t>Number of Cases in each Cluster</w:t>
                  </w:r>
                </w:p>
              </w:tc>
            </w:tr>
            <w:tr w:rsidR="002B7D42" w:rsidRPr="002B7D42" w14:paraId="175A3FC4" w14:textId="77777777" w:rsidTr="005D5966">
              <w:tblPrEx>
                <w:tblCellMar>
                  <w:top w:w="0" w:type="dxa"/>
                  <w:bottom w:w="0" w:type="dxa"/>
                </w:tblCellMar>
              </w:tblPrEx>
              <w:trPr>
                <w:cantSplit/>
                <w:trHeight w:val="184"/>
              </w:trPr>
              <w:tc>
                <w:tcPr>
                  <w:tcW w:w="2549" w:type="dxa"/>
                  <w:vMerge w:val="restart"/>
                  <w:tcBorders>
                    <w:top w:val="nil"/>
                    <w:left w:val="nil"/>
                    <w:bottom w:val="single" w:sz="8" w:space="0" w:color="AEAEAE"/>
                    <w:right w:val="nil"/>
                  </w:tcBorders>
                  <w:shd w:val="clear" w:color="auto" w:fill="E0E0E0"/>
                </w:tcPr>
                <w:p w14:paraId="632B8384"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Cluster</w:t>
                  </w:r>
                </w:p>
              </w:tc>
              <w:tc>
                <w:tcPr>
                  <w:tcW w:w="2310" w:type="dxa"/>
                  <w:tcBorders>
                    <w:top w:val="nil"/>
                    <w:left w:val="nil"/>
                    <w:bottom w:val="single" w:sz="8" w:space="0" w:color="AEAEAE"/>
                    <w:right w:val="nil"/>
                  </w:tcBorders>
                  <w:shd w:val="clear" w:color="auto" w:fill="E0E0E0"/>
                </w:tcPr>
                <w:p w14:paraId="17613B31"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1</w:t>
                  </w:r>
                </w:p>
              </w:tc>
              <w:tc>
                <w:tcPr>
                  <w:tcW w:w="3205" w:type="dxa"/>
                  <w:tcBorders>
                    <w:top w:val="nil"/>
                    <w:left w:val="nil"/>
                    <w:bottom w:val="single" w:sz="8" w:space="0" w:color="AEAEAE"/>
                    <w:right w:val="nil"/>
                  </w:tcBorders>
                  <w:shd w:val="clear" w:color="auto" w:fill="F9F9FB"/>
                </w:tcPr>
                <w:p w14:paraId="08289149"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34.000</w:t>
                  </w:r>
                </w:p>
              </w:tc>
            </w:tr>
            <w:tr w:rsidR="002B7D42" w:rsidRPr="002B7D42" w14:paraId="1A8868E3" w14:textId="77777777" w:rsidTr="005D5966">
              <w:tblPrEx>
                <w:tblCellMar>
                  <w:top w:w="0" w:type="dxa"/>
                  <w:bottom w:w="0" w:type="dxa"/>
                </w:tblCellMar>
              </w:tblPrEx>
              <w:trPr>
                <w:cantSplit/>
                <w:trHeight w:val="205"/>
              </w:trPr>
              <w:tc>
                <w:tcPr>
                  <w:tcW w:w="2549" w:type="dxa"/>
                  <w:vMerge/>
                  <w:tcBorders>
                    <w:top w:val="nil"/>
                    <w:left w:val="nil"/>
                    <w:bottom w:val="single" w:sz="8" w:space="0" w:color="AEAEAE"/>
                    <w:right w:val="nil"/>
                  </w:tcBorders>
                  <w:shd w:val="clear" w:color="auto" w:fill="E0E0E0"/>
                </w:tcPr>
                <w:p w14:paraId="7C4CF60D" w14:textId="77777777" w:rsidR="002B7D42" w:rsidRPr="002B7D42" w:rsidRDefault="002B7D42" w:rsidP="002B7D42">
                  <w:pPr>
                    <w:autoSpaceDE w:val="0"/>
                    <w:autoSpaceDN w:val="0"/>
                    <w:adjustRightInd w:val="0"/>
                    <w:spacing w:after="0" w:line="240" w:lineRule="auto"/>
                    <w:rPr>
                      <w:rFonts w:ascii="Arial" w:hAnsi="Arial" w:cs="Arial"/>
                      <w:color w:val="010205"/>
                      <w:sz w:val="24"/>
                      <w:szCs w:val="24"/>
                    </w:rPr>
                  </w:pPr>
                </w:p>
              </w:tc>
              <w:tc>
                <w:tcPr>
                  <w:tcW w:w="2310" w:type="dxa"/>
                  <w:tcBorders>
                    <w:top w:val="single" w:sz="8" w:space="0" w:color="AEAEAE"/>
                    <w:left w:val="nil"/>
                    <w:bottom w:val="single" w:sz="8" w:space="0" w:color="AEAEAE"/>
                    <w:right w:val="nil"/>
                  </w:tcBorders>
                  <w:shd w:val="clear" w:color="auto" w:fill="E0E0E0"/>
                </w:tcPr>
                <w:p w14:paraId="2F88453D"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2</w:t>
                  </w:r>
                </w:p>
              </w:tc>
              <w:tc>
                <w:tcPr>
                  <w:tcW w:w="3205" w:type="dxa"/>
                  <w:tcBorders>
                    <w:top w:val="single" w:sz="8" w:space="0" w:color="AEAEAE"/>
                    <w:left w:val="nil"/>
                    <w:bottom w:val="single" w:sz="8" w:space="0" w:color="AEAEAE"/>
                    <w:right w:val="nil"/>
                  </w:tcBorders>
                  <w:shd w:val="clear" w:color="auto" w:fill="F9F9FB"/>
                </w:tcPr>
                <w:p w14:paraId="19D4FA06"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70.000</w:t>
                  </w:r>
                </w:p>
              </w:tc>
            </w:tr>
            <w:tr w:rsidR="002B7D42" w:rsidRPr="002B7D42" w14:paraId="40C5AA34" w14:textId="77777777" w:rsidTr="005D5966">
              <w:tblPrEx>
                <w:tblCellMar>
                  <w:top w:w="0" w:type="dxa"/>
                  <w:bottom w:w="0" w:type="dxa"/>
                </w:tblCellMar>
              </w:tblPrEx>
              <w:trPr>
                <w:cantSplit/>
                <w:trHeight w:val="198"/>
              </w:trPr>
              <w:tc>
                <w:tcPr>
                  <w:tcW w:w="2549" w:type="dxa"/>
                  <w:vMerge/>
                  <w:tcBorders>
                    <w:top w:val="nil"/>
                    <w:left w:val="nil"/>
                    <w:bottom w:val="single" w:sz="8" w:space="0" w:color="AEAEAE"/>
                    <w:right w:val="nil"/>
                  </w:tcBorders>
                  <w:shd w:val="clear" w:color="auto" w:fill="E0E0E0"/>
                </w:tcPr>
                <w:p w14:paraId="7E2C827C" w14:textId="77777777" w:rsidR="002B7D42" w:rsidRPr="002B7D42" w:rsidRDefault="002B7D42" w:rsidP="002B7D42">
                  <w:pPr>
                    <w:autoSpaceDE w:val="0"/>
                    <w:autoSpaceDN w:val="0"/>
                    <w:adjustRightInd w:val="0"/>
                    <w:spacing w:after="0" w:line="240" w:lineRule="auto"/>
                    <w:rPr>
                      <w:rFonts w:ascii="Arial" w:hAnsi="Arial" w:cs="Arial"/>
                      <w:color w:val="010205"/>
                      <w:sz w:val="24"/>
                      <w:szCs w:val="24"/>
                    </w:rPr>
                  </w:pPr>
                </w:p>
              </w:tc>
              <w:tc>
                <w:tcPr>
                  <w:tcW w:w="2310" w:type="dxa"/>
                  <w:tcBorders>
                    <w:top w:val="single" w:sz="8" w:space="0" w:color="AEAEAE"/>
                    <w:left w:val="nil"/>
                    <w:bottom w:val="single" w:sz="8" w:space="0" w:color="AEAEAE"/>
                    <w:right w:val="nil"/>
                  </w:tcBorders>
                  <w:shd w:val="clear" w:color="auto" w:fill="E0E0E0"/>
                </w:tcPr>
                <w:p w14:paraId="0C96CDD4"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3</w:t>
                  </w:r>
                </w:p>
              </w:tc>
              <w:tc>
                <w:tcPr>
                  <w:tcW w:w="3205" w:type="dxa"/>
                  <w:tcBorders>
                    <w:top w:val="single" w:sz="8" w:space="0" w:color="AEAEAE"/>
                    <w:left w:val="nil"/>
                    <w:bottom w:val="single" w:sz="8" w:space="0" w:color="AEAEAE"/>
                    <w:right w:val="nil"/>
                  </w:tcBorders>
                  <w:shd w:val="clear" w:color="auto" w:fill="F9F9FB"/>
                </w:tcPr>
                <w:p w14:paraId="1062FE62"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38.000</w:t>
                  </w:r>
                </w:p>
              </w:tc>
            </w:tr>
            <w:tr w:rsidR="002B7D42" w:rsidRPr="002B7D42" w14:paraId="78A7028F" w14:textId="77777777" w:rsidTr="005D5966">
              <w:tblPrEx>
                <w:tblCellMar>
                  <w:top w:w="0" w:type="dxa"/>
                  <w:bottom w:w="0" w:type="dxa"/>
                </w:tblCellMar>
              </w:tblPrEx>
              <w:trPr>
                <w:cantSplit/>
                <w:trHeight w:val="184"/>
              </w:trPr>
              <w:tc>
                <w:tcPr>
                  <w:tcW w:w="2549" w:type="dxa"/>
                  <w:vMerge/>
                  <w:tcBorders>
                    <w:top w:val="nil"/>
                    <w:left w:val="nil"/>
                    <w:bottom w:val="single" w:sz="8" w:space="0" w:color="AEAEAE"/>
                    <w:right w:val="nil"/>
                  </w:tcBorders>
                  <w:shd w:val="clear" w:color="auto" w:fill="E0E0E0"/>
                </w:tcPr>
                <w:p w14:paraId="7A1F53FF" w14:textId="77777777" w:rsidR="002B7D42" w:rsidRPr="002B7D42" w:rsidRDefault="002B7D42" w:rsidP="002B7D42">
                  <w:pPr>
                    <w:autoSpaceDE w:val="0"/>
                    <w:autoSpaceDN w:val="0"/>
                    <w:adjustRightInd w:val="0"/>
                    <w:spacing w:after="0" w:line="240" w:lineRule="auto"/>
                    <w:rPr>
                      <w:rFonts w:ascii="Arial" w:hAnsi="Arial" w:cs="Arial"/>
                      <w:color w:val="010205"/>
                      <w:sz w:val="24"/>
                      <w:szCs w:val="24"/>
                    </w:rPr>
                  </w:pPr>
                </w:p>
              </w:tc>
              <w:tc>
                <w:tcPr>
                  <w:tcW w:w="2310" w:type="dxa"/>
                  <w:tcBorders>
                    <w:top w:val="single" w:sz="8" w:space="0" w:color="AEAEAE"/>
                    <w:left w:val="nil"/>
                    <w:bottom w:val="single" w:sz="8" w:space="0" w:color="AEAEAE"/>
                    <w:right w:val="nil"/>
                  </w:tcBorders>
                  <w:shd w:val="clear" w:color="auto" w:fill="E0E0E0"/>
                </w:tcPr>
                <w:p w14:paraId="1EE645F0"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4</w:t>
                  </w:r>
                </w:p>
              </w:tc>
              <w:tc>
                <w:tcPr>
                  <w:tcW w:w="3205" w:type="dxa"/>
                  <w:tcBorders>
                    <w:top w:val="single" w:sz="8" w:space="0" w:color="AEAEAE"/>
                    <w:left w:val="nil"/>
                    <w:bottom w:val="single" w:sz="8" w:space="0" w:color="AEAEAE"/>
                    <w:right w:val="nil"/>
                  </w:tcBorders>
                  <w:shd w:val="clear" w:color="auto" w:fill="F9F9FB"/>
                </w:tcPr>
                <w:p w14:paraId="0315DC09"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58.000</w:t>
                  </w:r>
                </w:p>
              </w:tc>
            </w:tr>
            <w:tr w:rsidR="002B7D42" w:rsidRPr="002B7D42" w14:paraId="50B1D230" w14:textId="77777777" w:rsidTr="005D5966">
              <w:tblPrEx>
                <w:tblCellMar>
                  <w:top w:w="0" w:type="dxa"/>
                  <w:bottom w:w="0" w:type="dxa"/>
                </w:tblCellMar>
              </w:tblPrEx>
              <w:trPr>
                <w:cantSplit/>
                <w:trHeight w:val="191"/>
              </w:trPr>
              <w:tc>
                <w:tcPr>
                  <w:tcW w:w="4859" w:type="dxa"/>
                  <w:gridSpan w:val="2"/>
                  <w:tcBorders>
                    <w:top w:val="single" w:sz="8" w:space="0" w:color="AEAEAE"/>
                    <w:left w:val="nil"/>
                    <w:bottom w:val="single" w:sz="8" w:space="0" w:color="AEAEAE"/>
                    <w:right w:val="nil"/>
                  </w:tcBorders>
                  <w:shd w:val="clear" w:color="auto" w:fill="E0E0E0"/>
                </w:tcPr>
                <w:p w14:paraId="3A1A181F"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Valid</w:t>
                  </w:r>
                </w:p>
              </w:tc>
              <w:tc>
                <w:tcPr>
                  <w:tcW w:w="3205" w:type="dxa"/>
                  <w:tcBorders>
                    <w:top w:val="single" w:sz="8" w:space="0" w:color="AEAEAE"/>
                    <w:left w:val="nil"/>
                    <w:bottom w:val="single" w:sz="8" w:space="0" w:color="AEAEAE"/>
                    <w:right w:val="nil"/>
                  </w:tcBorders>
                  <w:shd w:val="clear" w:color="auto" w:fill="F9F9FB"/>
                </w:tcPr>
                <w:p w14:paraId="161C2485"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200.000</w:t>
                  </w:r>
                </w:p>
              </w:tc>
            </w:tr>
            <w:tr w:rsidR="002B7D42" w:rsidRPr="002B7D42" w14:paraId="7BF81D69" w14:textId="77777777" w:rsidTr="005D5966">
              <w:tblPrEx>
                <w:tblCellMar>
                  <w:top w:w="0" w:type="dxa"/>
                  <w:bottom w:w="0" w:type="dxa"/>
                </w:tblCellMar>
              </w:tblPrEx>
              <w:trPr>
                <w:cantSplit/>
                <w:trHeight w:val="184"/>
              </w:trPr>
              <w:tc>
                <w:tcPr>
                  <w:tcW w:w="4859" w:type="dxa"/>
                  <w:gridSpan w:val="2"/>
                  <w:tcBorders>
                    <w:top w:val="single" w:sz="8" w:space="0" w:color="AEAEAE"/>
                    <w:left w:val="nil"/>
                    <w:bottom w:val="single" w:sz="8" w:space="0" w:color="152935"/>
                    <w:right w:val="nil"/>
                  </w:tcBorders>
                  <w:shd w:val="clear" w:color="auto" w:fill="E0E0E0"/>
                </w:tcPr>
                <w:p w14:paraId="50D96D67" w14:textId="77777777" w:rsidR="002B7D42" w:rsidRPr="002B7D42" w:rsidRDefault="002B7D42" w:rsidP="002B7D42">
                  <w:pPr>
                    <w:autoSpaceDE w:val="0"/>
                    <w:autoSpaceDN w:val="0"/>
                    <w:adjustRightInd w:val="0"/>
                    <w:spacing w:after="0" w:line="320" w:lineRule="atLeast"/>
                    <w:ind w:left="60" w:right="60"/>
                    <w:rPr>
                      <w:rFonts w:ascii="Arial" w:hAnsi="Arial" w:cs="Arial"/>
                      <w:color w:val="264A60"/>
                      <w:sz w:val="24"/>
                      <w:szCs w:val="24"/>
                    </w:rPr>
                  </w:pPr>
                  <w:r w:rsidRPr="002B7D42">
                    <w:rPr>
                      <w:rFonts w:ascii="Arial" w:hAnsi="Arial" w:cs="Arial"/>
                      <w:color w:val="264A60"/>
                      <w:sz w:val="24"/>
                      <w:szCs w:val="24"/>
                    </w:rPr>
                    <w:t>Missing</w:t>
                  </w:r>
                </w:p>
              </w:tc>
              <w:tc>
                <w:tcPr>
                  <w:tcW w:w="3205" w:type="dxa"/>
                  <w:tcBorders>
                    <w:top w:val="single" w:sz="8" w:space="0" w:color="AEAEAE"/>
                    <w:left w:val="nil"/>
                    <w:bottom w:val="single" w:sz="8" w:space="0" w:color="152935"/>
                    <w:right w:val="nil"/>
                  </w:tcBorders>
                  <w:shd w:val="clear" w:color="auto" w:fill="F9F9FB"/>
                </w:tcPr>
                <w:p w14:paraId="4046ECD2" w14:textId="77777777" w:rsidR="002B7D42" w:rsidRPr="002B7D42" w:rsidRDefault="002B7D42" w:rsidP="002B7D42">
                  <w:pPr>
                    <w:autoSpaceDE w:val="0"/>
                    <w:autoSpaceDN w:val="0"/>
                    <w:adjustRightInd w:val="0"/>
                    <w:spacing w:after="0" w:line="320" w:lineRule="atLeast"/>
                    <w:ind w:left="60" w:right="60"/>
                    <w:jc w:val="right"/>
                    <w:rPr>
                      <w:rFonts w:ascii="Arial" w:hAnsi="Arial" w:cs="Arial"/>
                      <w:color w:val="010205"/>
                      <w:sz w:val="24"/>
                      <w:szCs w:val="24"/>
                    </w:rPr>
                  </w:pPr>
                  <w:r w:rsidRPr="002B7D42">
                    <w:rPr>
                      <w:rFonts w:ascii="Arial" w:hAnsi="Arial" w:cs="Arial"/>
                      <w:color w:val="010205"/>
                      <w:sz w:val="24"/>
                      <w:szCs w:val="24"/>
                    </w:rPr>
                    <w:t>.000</w:t>
                  </w:r>
                </w:p>
              </w:tc>
            </w:tr>
          </w:tbl>
          <w:p w14:paraId="788D3F46" w14:textId="77777777" w:rsidR="002B7D42" w:rsidRPr="002B7D42" w:rsidRDefault="002B7D42" w:rsidP="002B7D42">
            <w:pPr>
              <w:autoSpaceDE w:val="0"/>
              <w:autoSpaceDN w:val="0"/>
              <w:adjustRightInd w:val="0"/>
              <w:spacing w:after="0" w:line="400" w:lineRule="atLeast"/>
              <w:rPr>
                <w:rFonts w:ascii="Times New Roman" w:hAnsi="Times New Roman" w:cs="Times New Roman"/>
                <w:sz w:val="24"/>
                <w:szCs w:val="24"/>
              </w:rPr>
            </w:pPr>
          </w:p>
          <w:p w14:paraId="2192AFF7" w14:textId="77777777" w:rsidR="002B7D42" w:rsidRPr="002B7D42" w:rsidRDefault="002B7D42" w:rsidP="002B7D42">
            <w:pPr>
              <w:autoSpaceDE w:val="0"/>
              <w:autoSpaceDN w:val="0"/>
              <w:adjustRightInd w:val="0"/>
              <w:spacing w:after="0" w:line="400" w:lineRule="atLeast"/>
              <w:rPr>
                <w:rFonts w:ascii="Times New Roman" w:hAnsi="Times New Roman" w:cs="Times New Roman"/>
                <w:sz w:val="24"/>
                <w:szCs w:val="24"/>
              </w:rPr>
            </w:pPr>
          </w:p>
          <w:p w14:paraId="321427EB" w14:textId="4D51A8D0" w:rsidR="004545E6" w:rsidRPr="00B868CE" w:rsidRDefault="004545E6" w:rsidP="00B868CE">
            <w:pPr>
              <w:pStyle w:val="Heading2"/>
              <w:rPr>
                <w:rFonts w:ascii="Times New Roman" w:hAnsi="Times New Roman" w:cs="Times New Roman"/>
                <w:b/>
                <w:bCs/>
                <w:color w:val="auto"/>
                <w:sz w:val="32"/>
                <w:szCs w:val="32"/>
              </w:rPr>
            </w:pPr>
            <w:bookmarkStart w:id="10" w:name="_Toc103360466"/>
            <w:r w:rsidRPr="00B868CE">
              <w:rPr>
                <w:rFonts w:ascii="Times New Roman" w:hAnsi="Times New Roman" w:cs="Times New Roman"/>
                <w:b/>
                <w:bCs/>
                <w:color w:val="auto"/>
                <w:sz w:val="32"/>
                <w:szCs w:val="32"/>
              </w:rPr>
              <w:t xml:space="preserve">B) Data mining and data text methods using is real </w:t>
            </w:r>
            <w:r w:rsidR="003F666F" w:rsidRPr="00B868CE">
              <w:rPr>
                <w:rFonts w:ascii="Times New Roman" w:hAnsi="Times New Roman" w:cs="Times New Roman"/>
                <w:b/>
                <w:bCs/>
                <w:color w:val="auto"/>
                <w:sz w:val="32"/>
                <w:szCs w:val="32"/>
              </w:rPr>
              <w:t>life.</w:t>
            </w:r>
            <w:bookmarkEnd w:id="10"/>
          </w:p>
          <w:p w14:paraId="75274257" w14:textId="77777777" w:rsidR="00DE2E9C" w:rsidRPr="00DE2E9C" w:rsidRDefault="00DE2E9C" w:rsidP="00DE2E9C">
            <w:pPr>
              <w:autoSpaceDE w:val="0"/>
              <w:autoSpaceDN w:val="0"/>
              <w:adjustRightInd w:val="0"/>
              <w:spacing w:after="0" w:line="400" w:lineRule="atLeast"/>
              <w:rPr>
                <w:rFonts w:ascii="Times New Roman" w:hAnsi="Times New Roman" w:cs="Times New Roman"/>
                <w:sz w:val="24"/>
                <w:szCs w:val="24"/>
              </w:rPr>
            </w:pPr>
          </w:p>
          <w:p w14:paraId="593BCD75" w14:textId="460D95BB" w:rsidR="00A554DE" w:rsidRPr="00963FFE" w:rsidRDefault="002F215A" w:rsidP="006272C1">
            <w:pPr>
              <w:autoSpaceDE w:val="0"/>
              <w:autoSpaceDN w:val="0"/>
              <w:adjustRightInd w:val="0"/>
              <w:spacing w:after="0" w:line="360" w:lineRule="auto"/>
              <w:ind w:right="60"/>
              <w:jc w:val="both"/>
              <w:rPr>
                <w:rFonts w:ascii="Times New Roman" w:hAnsi="Times New Roman" w:cs="Times New Roman"/>
                <w:color w:val="010205"/>
                <w:sz w:val="24"/>
                <w:szCs w:val="24"/>
              </w:rPr>
            </w:pPr>
            <w:r w:rsidRPr="002F215A">
              <w:rPr>
                <w:rFonts w:ascii="Times New Roman" w:hAnsi="Times New Roman" w:cs="Times New Roman"/>
                <w:color w:val="010205"/>
                <w:sz w:val="24"/>
                <w:szCs w:val="24"/>
              </w:rPr>
              <w:t>The automated process of selecting and analysing large amounts of text or data resources for purposes like searching, finding patterns, discovering relationships, semantic analysis, and learning how trusting to ideas and needs in a way that can provide valuable information for studies, research, and other purposes is known as text and data mining</w:t>
            </w:r>
            <w:r w:rsidR="00963FFE">
              <w:rPr>
                <w:rFonts w:ascii="Times New Roman" w:hAnsi="Times New Roman" w:cs="Times New Roman"/>
                <w:color w:val="010205"/>
                <w:sz w:val="24"/>
                <w:szCs w:val="24"/>
              </w:rPr>
              <w:t xml:space="preserve"> </w:t>
            </w:r>
            <w:r w:rsidR="00E104A4" w:rsidRPr="00E104A4">
              <w:rPr>
                <w:rFonts w:ascii="Times New Roman" w:hAnsi="Times New Roman" w:cs="Times New Roman"/>
                <w:noProof/>
                <w:color w:val="010205"/>
                <w:sz w:val="24"/>
                <w:szCs w:val="24"/>
              </w:rPr>
              <w:t>(Han et al., 2012)</w:t>
            </w:r>
            <w:r w:rsidR="00E104A4">
              <w:rPr>
                <w:rFonts w:ascii="Times New Roman" w:hAnsi="Times New Roman" w:cs="Times New Roman"/>
                <w:noProof/>
                <w:color w:val="010205"/>
                <w:sz w:val="24"/>
                <w:szCs w:val="24"/>
              </w:rPr>
              <w:t>.</w:t>
            </w:r>
          </w:p>
        </w:tc>
      </w:tr>
    </w:tbl>
    <w:p w14:paraId="1258FA40" w14:textId="186AD92A" w:rsidR="00C46FDA" w:rsidRDefault="00C46FDA" w:rsidP="00C46FDA">
      <w:pPr>
        <w:autoSpaceDE w:val="0"/>
        <w:autoSpaceDN w:val="0"/>
        <w:adjustRightInd w:val="0"/>
        <w:spacing w:after="0" w:line="400" w:lineRule="atLeast"/>
        <w:rPr>
          <w:rFonts w:ascii="Times New Roman" w:hAnsi="Times New Roman" w:cs="Times New Roman"/>
          <w:sz w:val="24"/>
          <w:szCs w:val="24"/>
        </w:rPr>
      </w:pPr>
    </w:p>
    <w:p w14:paraId="4CA497CF" w14:textId="2C477DFC" w:rsidR="00E2500F" w:rsidRPr="00E2500F" w:rsidRDefault="003C24C0" w:rsidP="00CE6378">
      <w:pPr>
        <w:autoSpaceDE w:val="0"/>
        <w:autoSpaceDN w:val="0"/>
        <w:adjustRightInd w:val="0"/>
        <w:spacing w:after="0" w:line="360" w:lineRule="auto"/>
        <w:jc w:val="both"/>
        <w:rPr>
          <w:rFonts w:ascii="Times New Roman" w:hAnsi="Times New Roman" w:cs="Times New Roman"/>
          <w:sz w:val="24"/>
          <w:szCs w:val="24"/>
        </w:rPr>
      </w:pPr>
      <w:r w:rsidRPr="003C24C0">
        <w:rPr>
          <w:rFonts w:ascii="Times New Roman" w:hAnsi="Times New Roman" w:cs="Times New Roman"/>
          <w:sz w:val="24"/>
          <w:szCs w:val="24"/>
        </w:rPr>
        <w:t>Data mining combines disciplines such as statistics, artificial intelligence, and machine learning to apply directly to structured data. The following are some of the most widely used data modelling functions:</w:t>
      </w:r>
    </w:p>
    <w:p w14:paraId="3944919E" w14:textId="77777777" w:rsidR="00562173" w:rsidRPr="00562173" w:rsidRDefault="00562173" w:rsidP="00562173">
      <w:pPr>
        <w:autoSpaceDE w:val="0"/>
        <w:autoSpaceDN w:val="0"/>
        <w:adjustRightInd w:val="0"/>
        <w:spacing w:after="0" w:line="360" w:lineRule="auto"/>
        <w:jc w:val="both"/>
        <w:rPr>
          <w:rFonts w:ascii="Times New Roman" w:hAnsi="Times New Roman" w:cs="Times New Roman"/>
          <w:sz w:val="24"/>
          <w:szCs w:val="24"/>
        </w:rPr>
      </w:pPr>
      <w:r w:rsidRPr="00562173">
        <w:rPr>
          <w:rFonts w:ascii="Times New Roman" w:hAnsi="Times New Roman" w:cs="Times New Roman"/>
          <w:b/>
          <w:bCs/>
          <w:sz w:val="24"/>
          <w:szCs w:val="24"/>
          <w:u w:val="single"/>
        </w:rPr>
        <w:lastRenderedPageBreak/>
        <w:t xml:space="preserve">The probability </w:t>
      </w:r>
      <w:r w:rsidRPr="00562173">
        <w:rPr>
          <w:rFonts w:ascii="Times New Roman" w:hAnsi="Times New Roman" w:cs="Times New Roman"/>
          <w:sz w:val="24"/>
          <w:szCs w:val="24"/>
        </w:rPr>
        <w:t>of one occurrence occurring in relation to another throughout time is determined by association. The association function, for example, can indicate purchasing habits of customers who buy milk when they buy cereal in sales transactions.</w:t>
      </w:r>
    </w:p>
    <w:p w14:paraId="1693319E" w14:textId="77777777" w:rsidR="00562173" w:rsidRPr="00562173" w:rsidRDefault="00562173" w:rsidP="00562173">
      <w:pPr>
        <w:autoSpaceDE w:val="0"/>
        <w:autoSpaceDN w:val="0"/>
        <w:adjustRightInd w:val="0"/>
        <w:spacing w:after="0" w:line="360" w:lineRule="auto"/>
        <w:jc w:val="both"/>
        <w:rPr>
          <w:rFonts w:ascii="Times New Roman" w:hAnsi="Times New Roman" w:cs="Times New Roman"/>
          <w:b/>
          <w:bCs/>
          <w:sz w:val="24"/>
          <w:szCs w:val="24"/>
          <w:u w:val="single"/>
        </w:rPr>
      </w:pPr>
    </w:p>
    <w:p w14:paraId="27E33E5C" w14:textId="77777777" w:rsidR="00562173" w:rsidRPr="00562173" w:rsidRDefault="00562173" w:rsidP="00562173">
      <w:pPr>
        <w:autoSpaceDE w:val="0"/>
        <w:autoSpaceDN w:val="0"/>
        <w:adjustRightInd w:val="0"/>
        <w:spacing w:after="0" w:line="360" w:lineRule="auto"/>
        <w:jc w:val="both"/>
        <w:rPr>
          <w:rFonts w:ascii="Times New Roman" w:hAnsi="Times New Roman" w:cs="Times New Roman"/>
          <w:sz w:val="24"/>
          <w:szCs w:val="24"/>
        </w:rPr>
      </w:pPr>
      <w:r w:rsidRPr="00562173">
        <w:rPr>
          <w:rFonts w:ascii="Times New Roman" w:hAnsi="Times New Roman" w:cs="Times New Roman"/>
          <w:b/>
          <w:bCs/>
          <w:sz w:val="24"/>
          <w:szCs w:val="24"/>
          <w:u w:val="single"/>
        </w:rPr>
        <w:t xml:space="preserve">Classification — </w:t>
      </w:r>
      <w:r w:rsidRPr="00562173">
        <w:rPr>
          <w:rFonts w:ascii="Times New Roman" w:hAnsi="Times New Roman" w:cs="Times New Roman"/>
          <w:sz w:val="24"/>
          <w:szCs w:val="24"/>
        </w:rPr>
        <w:t>Displays patterns that can be used to forecast which class data belongs to. For example, weather forecasts based on weather conditions indicate whether it will be bright or cloudy.</w:t>
      </w:r>
    </w:p>
    <w:p w14:paraId="53DC1F98" w14:textId="77777777" w:rsidR="00562173" w:rsidRPr="00562173" w:rsidRDefault="00562173" w:rsidP="00562173">
      <w:pPr>
        <w:autoSpaceDE w:val="0"/>
        <w:autoSpaceDN w:val="0"/>
        <w:adjustRightInd w:val="0"/>
        <w:spacing w:after="0" w:line="360" w:lineRule="auto"/>
        <w:jc w:val="both"/>
        <w:rPr>
          <w:rFonts w:ascii="Times New Roman" w:hAnsi="Times New Roman" w:cs="Times New Roman"/>
          <w:sz w:val="24"/>
          <w:szCs w:val="24"/>
        </w:rPr>
      </w:pPr>
    </w:p>
    <w:p w14:paraId="3EB4F1B2" w14:textId="77777777" w:rsidR="00562173" w:rsidRPr="00562173" w:rsidRDefault="00562173" w:rsidP="00562173">
      <w:pPr>
        <w:autoSpaceDE w:val="0"/>
        <w:autoSpaceDN w:val="0"/>
        <w:adjustRightInd w:val="0"/>
        <w:spacing w:after="0" w:line="360" w:lineRule="auto"/>
        <w:jc w:val="both"/>
        <w:rPr>
          <w:rFonts w:ascii="Times New Roman" w:hAnsi="Times New Roman" w:cs="Times New Roman"/>
          <w:b/>
          <w:bCs/>
          <w:sz w:val="24"/>
          <w:szCs w:val="24"/>
          <w:u w:val="single"/>
        </w:rPr>
      </w:pPr>
    </w:p>
    <w:p w14:paraId="3EA90D96" w14:textId="77777777" w:rsidR="00562173" w:rsidRPr="00562173" w:rsidRDefault="00562173" w:rsidP="00562173">
      <w:pPr>
        <w:autoSpaceDE w:val="0"/>
        <w:autoSpaceDN w:val="0"/>
        <w:adjustRightInd w:val="0"/>
        <w:spacing w:after="0" w:line="360" w:lineRule="auto"/>
        <w:jc w:val="both"/>
        <w:rPr>
          <w:rFonts w:ascii="Times New Roman" w:hAnsi="Times New Roman" w:cs="Times New Roman"/>
          <w:b/>
          <w:bCs/>
          <w:sz w:val="24"/>
          <w:szCs w:val="24"/>
          <w:u w:val="single"/>
        </w:rPr>
      </w:pPr>
    </w:p>
    <w:p w14:paraId="417DA540" w14:textId="77777777" w:rsidR="00562173" w:rsidRDefault="00562173" w:rsidP="00562173">
      <w:pPr>
        <w:autoSpaceDE w:val="0"/>
        <w:autoSpaceDN w:val="0"/>
        <w:adjustRightInd w:val="0"/>
        <w:spacing w:after="0" w:line="360" w:lineRule="auto"/>
        <w:jc w:val="both"/>
        <w:rPr>
          <w:rFonts w:ascii="Times New Roman" w:hAnsi="Times New Roman" w:cs="Times New Roman"/>
          <w:b/>
          <w:bCs/>
          <w:sz w:val="24"/>
          <w:szCs w:val="24"/>
          <w:u w:val="single"/>
        </w:rPr>
      </w:pPr>
      <w:r w:rsidRPr="00562173">
        <w:rPr>
          <w:rFonts w:ascii="Times New Roman" w:hAnsi="Times New Roman" w:cs="Times New Roman"/>
          <w:b/>
          <w:bCs/>
          <w:sz w:val="24"/>
          <w:szCs w:val="24"/>
          <w:u w:val="single"/>
        </w:rPr>
        <w:t xml:space="preserve">Clustering - </w:t>
      </w:r>
      <w:r w:rsidRPr="00562173">
        <w:rPr>
          <w:rFonts w:ascii="Times New Roman" w:hAnsi="Times New Roman" w:cs="Times New Roman"/>
          <w:sz w:val="24"/>
          <w:szCs w:val="24"/>
        </w:rPr>
        <w:t>In order to find new facts about data, it is organised by recognising commonalities and arranging it into clusters. Market segmentation, for example, is one of its applications.</w:t>
      </w:r>
    </w:p>
    <w:p w14:paraId="6D389338" w14:textId="77777777" w:rsidR="001C076B" w:rsidRPr="001C076B" w:rsidRDefault="001C076B" w:rsidP="001C076B">
      <w:pPr>
        <w:autoSpaceDE w:val="0"/>
        <w:autoSpaceDN w:val="0"/>
        <w:adjustRightInd w:val="0"/>
        <w:spacing w:after="0" w:line="400" w:lineRule="atLeast"/>
        <w:rPr>
          <w:rFonts w:ascii="Times New Roman" w:hAnsi="Times New Roman" w:cs="Times New Roman"/>
          <w:sz w:val="24"/>
          <w:szCs w:val="24"/>
        </w:rPr>
      </w:pPr>
      <w:r w:rsidRPr="001C076B">
        <w:rPr>
          <w:rFonts w:ascii="Times New Roman" w:hAnsi="Times New Roman" w:cs="Times New Roman"/>
          <w:b/>
          <w:bCs/>
          <w:sz w:val="24"/>
          <w:szCs w:val="24"/>
          <w:u w:val="single"/>
        </w:rPr>
        <w:t xml:space="preserve">Regression - </w:t>
      </w:r>
      <w:r w:rsidRPr="001C076B">
        <w:rPr>
          <w:rFonts w:ascii="Times New Roman" w:hAnsi="Times New Roman" w:cs="Times New Roman"/>
          <w:sz w:val="24"/>
          <w:szCs w:val="24"/>
        </w:rPr>
        <w:t>calculates a monetary value depending on the variables in a data set. Consider the price of a used car, which is determined by its mileage and other factors.</w:t>
      </w:r>
    </w:p>
    <w:p w14:paraId="2E74CDB8" w14:textId="77777777" w:rsidR="001C076B" w:rsidRPr="001C076B" w:rsidRDefault="001C076B" w:rsidP="001C076B">
      <w:pPr>
        <w:autoSpaceDE w:val="0"/>
        <w:autoSpaceDN w:val="0"/>
        <w:adjustRightInd w:val="0"/>
        <w:spacing w:after="0" w:line="400" w:lineRule="atLeast"/>
        <w:rPr>
          <w:rFonts w:ascii="Times New Roman" w:hAnsi="Times New Roman" w:cs="Times New Roman"/>
          <w:b/>
          <w:bCs/>
          <w:sz w:val="24"/>
          <w:szCs w:val="24"/>
          <w:u w:val="single"/>
        </w:rPr>
      </w:pPr>
    </w:p>
    <w:p w14:paraId="234C35B3" w14:textId="4B86CE15" w:rsidR="001C076B" w:rsidRDefault="001C076B" w:rsidP="001C076B">
      <w:pPr>
        <w:autoSpaceDE w:val="0"/>
        <w:autoSpaceDN w:val="0"/>
        <w:adjustRightInd w:val="0"/>
        <w:spacing w:after="0" w:line="400" w:lineRule="atLeast"/>
        <w:rPr>
          <w:rFonts w:ascii="Times New Roman" w:hAnsi="Times New Roman" w:cs="Times New Roman"/>
          <w:sz w:val="24"/>
          <w:szCs w:val="24"/>
        </w:rPr>
      </w:pPr>
      <w:r w:rsidRPr="001C076B">
        <w:rPr>
          <w:rFonts w:ascii="Times New Roman" w:hAnsi="Times New Roman" w:cs="Times New Roman"/>
          <w:sz w:val="24"/>
          <w:szCs w:val="24"/>
        </w:rPr>
        <w:t>While text mining achieves the same analytic purpose as data mining, it requires an extra step. Because text mining works with unstructured data, it must first be organised and formatted before using any data modelling or pattern recognition functions.</w:t>
      </w:r>
    </w:p>
    <w:p w14:paraId="0D9CE5F5" w14:textId="77777777" w:rsidR="001C076B" w:rsidRPr="001C076B" w:rsidRDefault="001C076B" w:rsidP="001C076B">
      <w:pPr>
        <w:autoSpaceDE w:val="0"/>
        <w:autoSpaceDN w:val="0"/>
        <w:adjustRightInd w:val="0"/>
        <w:spacing w:after="0" w:line="400" w:lineRule="atLeast"/>
        <w:rPr>
          <w:rFonts w:ascii="Times New Roman" w:hAnsi="Times New Roman" w:cs="Times New Roman"/>
          <w:sz w:val="24"/>
          <w:szCs w:val="24"/>
        </w:rPr>
      </w:pPr>
    </w:p>
    <w:p w14:paraId="09AD943B" w14:textId="3DB4C9E7" w:rsidR="00CC2753" w:rsidRPr="001C076B" w:rsidRDefault="001C076B" w:rsidP="001C076B">
      <w:pPr>
        <w:autoSpaceDE w:val="0"/>
        <w:autoSpaceDN w:val="0"/>
        <w:adjustRightInd w:val="0"/>
        <w:spacing w:after="0" w:line="400" w:lineRule="atLeast"/>
        <w:rPr>
          <w:rFonts w:ascii="Times New Roman" w:hAnsi="Times New Roman" w:cs="Times New Roman"/>
          <w:sz w:val="24"/>
          <w:szCs w:val="24"/>
        </w:rPr>
      </w:pPr>
      <w:r w:rsidRPr="001C076B">
        <w:rPr>
          <w:rFonts w:ascii="Times New Roman" w:hAnsi="Times New Roman" w:cs="Times New Roman"/>
          <w:sz w:val="24"/>
          <w:szCs w:val="24"/>
        </w:rPr>
        <w:t>Advanced statistical and linguistic techniques are required to analyse a wide range of unstructured textual data formats and supplement each document with metadata such as author, date, content summary, and so on.</w:t>
      </w:r>
    </w:p>
    <w:p w14:paraId="026FF70E" w14:textId="2DFB3784" w:rsidR="00CC2753" w:rsidRDefault="00CC2753" w:rsidP="00CC2753">
      <w:pPr>
        <w:autoSpaceDE w:val="0"/>
        <w:autoSpaceDN w:val="0"/>
        <w:adjustRightInd w:val="0"/>
        <w:spacing w:after="0" w:line="400" w:lineRule="atLeast"/>
        <w:rPr>
          <w:rFonts w:ascii="Times New Roman" w:hAnsi="Times New Roman" w:cs="Times New Roman"/>
          <w:b/>
          <w:bCs/>
          <w:sz w:val="24"/>
          <w:szCs w:val="24"/>
          <w:u w:val="single"/>
        </w:rPr>
      </w:pPr>
      <w:r w:rsidRPr="00CC2753">
        <w:rPr>
          <w:rFonts w:ascii="Times New Roman" w:hAnsi="Times New Roman" w:cs="Times New Roman"/>
          <w:b/>
          <w:bCs/>
          <w:sz w:val="24"/>
          <w:szCs w:val="24"/>
          <w:u w:val="single"/>
        </w:rPr>
        <w:t>The advantages of data and text mining</w:t>
      </w:r>
    </w:p>
    <w:p w14:paraId="198D9A06" w14:textId="77777777" w:rsidR="00CE6378" w:rsidRPr="00CC2753" w:rsidRDefault="00CE6378" w:rsidP="00CC2753">
      <w:pPr>
        <w:autoSpaceDE w:val="0"/>
        <w:autoSpaceDN w:val="0"/>
        <w:adjustRightInd w:val="0"/>
        <w:spacing w:after="0" w:line="400" w:lineRule="atLeast"/>
        <w:rPr>
          <w:rFonts w:ascii="Times New Roman" w:hAnsi="Times New Roman" w:cs="Times New Roman"/>
          <w:b/>
          <w:bCs/>
          <w:sz w:val="24"/>
          <w:szCs w:val="24"/>
          <w:u w:val="single"/>
        </w:rPr>
      </w:pPr>
    </w:p>
    <w:p w14:paraId="54411460" w14:textId="77777777" w:rsidR="002A7837" w:rsidRPr="002A7837" w:rsidRDefault="002A7837" w:rsidP="002A7837">
      <w:pPr>
        <w:autoSpaceDE w:val="0"/>
        <w:autoSpaceDN w:val="0"/>
        <w:adjustRightInd w:val="0"/>
        <w:spacing w:after="0" w:line="360" w:lineRule="auto"/>
        <w:jc w:val="both"/>
        <w:rPr>
          <w:rFonts w:ascii="Times New Roman" w:hAnsi="Times New Roman" w:cs="Times New Roman"/>
          <w:sz w:val="24"/>
          <w:szCs w:val="24"/>
        </w:rPr>
      </w:pPr>
      <w:r w:rsidRPr="002A7837">
        <w:rPr>
          <w:rFonts w:ascii="Times New Roman" w:hAnsi="Times New Roman" w:cs="Times New Roman"/>
          <w:sz w:val="24"/>
          <w:szCs w:val="24"/>
        </w:rPr>
        <w:t>Because it works on structured data within the organisation, data mining is ideally equipped to bring a wide range of operational and business benefits. It can, for example, organise and analyse data from IoT devices to enable factory equipment predictive maintenance, or combine past sales data with customer behaviour to estimate future sales and demand patterns.</w:t>
      </w:r>
    </w:p>
    <w:p w14:paraId="04597C03" w14:textId="77777777" w:rsidR="007F79E6" w:rsidRDefault="002A7837" w:rsidP="002A7837">
      <w:pPr>
        <w:autoSpaceDE w:val="0"/>
        <w:autoSpaceDN w:val="0"/>
        <w:adjustRightInd w:val="0"/>
        <w:spacing w:after="0" w:line="360" w:lineRule="auto"/>
        <w:jc w:val="both"/>
        <w:rPr>
          <w:rFonts w:ascii="Times New Roman" w:hAnsi="Times New Roman" w:cs="Times New Roman"/>
          <w:sz w:val="24"/>
          <w:szCs w:val="24"/>
        </w:rPr>
      </w:pPr>
      <w:r w:rsidRPr="002A7837">
        <w:rPr>
          <w:rFonts w:ascii="Times New Roman" w:hAnsi="Times New Roman" w:cs="Times New Roman"/>
          <w:sz w:val="24"/>
          <w:szCs w:val="24"/>
        </w:rPr>
        <w:t>Text mining can take this a step further by transforming enormous amounts of content into easily digestible data and allowing you to see what others are saying about them. Sentiment analysis has evolved as a prominent corporate use of text mining, as it uses tracking and analysis to find the thoughts and worries of consumers and partners.</w:t>
      </w:r>
      <w:r w:rsidRPr="002A7837">
        <w:rPr>
          <w:rFonts w:ascii="Times New Roman" w:hAnsi="Times New Roman" w:cs="Times New Roman"/>
          <w:sz w:val="24"/>
          <w:szCs w:val="24"/>
        </w:rPr>
        <w:t xml:space="preserve"> </w:t>
      </w:r>
    </w:p>
    <w:p w14:paraId="22BAAEBD" w14:textId="3E35A35C" w:rsidR="00E104A4" w:rsidRPr="00CC2753" w:rsidRDefault="007F79E6" w:rsidP="002A7837">
      <w:pPr>
        <w:autoSpaceDE w:val="0"/>
        <w:autoSpaceDN w:val="0"/>
        <w:adjustRightInd w:val="0"/>
        <w:spacing w:after="0" w:line="360" w:lineRule="auto"/>
        <w:jc w:val="both"/>
        <w:rPr>
          <w:rFonts w:ascii="Times New Roman" w:hAnsi="Times New Roman" w:cs="Times New Roman"/>
          <w:sz w:val="24"/>
          <w:szCs w:val="24"/>
        </w:rPr>
      </w:pPr>
      <w:r w:rsidRPr="007F79E6">
        <w:rPr>
          <w:rFonts w:ascii="Times New Roman" w:hAnsi="Times New Roman" w:cs="Times New Roman"/>
          <w:sz w:val="24"/>
          <w:szCs w:val="24"/>
        </w:rPr>
        <w:t>Most firms are attempting to mix structured and unstructured data in the new age of big data in order to get better visibility and richer insights into their business and operations. You must now include both data and text mining to move towards true data-driven decision-making.</w:t>
      </w:r>
      <w:r w:rsidRPr="007F79E6">
        <w:rPr>
          <w:rFonts w:ascii="Times New Roman" w:hAnsi="Times New Roman" w:cs="Times New Roman"/>
          <w:sz w:val="24"/>
          <w:szCs w:val="24"/>
        </w:rPr>
        <w:t xml:space="preserve"> </w:t>
      </w:r>
      <w:r w:rsidR="00E104A4" w:rsidRPr="00E104A4">
        <w:rPr>
          <w:rFonts w:ascii="Times New Roman" w:hAnsi="Times New Roman" w:cs="Times New Roman"/>
          <w:noProof/>
          <w:sz w:val="24"/>
          <w:szCs w:val="24"/>
        </w:rPr>
        <w:t>(Witten et al., 2011)</w:t>
      </w:r>
      <w:r w:rsidR="00E104A4">
        <w:rPr>
          <w:rFonts w:ascii="Times New Roman" w:hAnsi="Times New Roman" w:cs="Times New Roman"/>
          <w:noProof/>
          <w:sz w:val="24"/>
          <w:szCs w:val="24"/>
        </w:rPr>
        <w:t>.</w:t>
      </w:r>
    </w:p>
    <w:p w14:paraId="08A687CD" w14:textId="77B48063" w:rsidR="00134DCE" w:rsidRDefault="00134DCE" w:rsidP="00CE6378">
      <w:pPr>
        <w:autoSpaceDE w:val="0"/>
        <w:autoSpaceDN w:val="0"/>
        <w:adjustRightInd w:val="0"/>
        <w:spacing w:after="0" w:line="360" w:lineRule="auto"/>
        <w:jc w:val="both"/>
        <w:rPr>
          <w:rFonts w:ascii="Times New Roman" w:hAnsi="Times New Roman" w:cs="Times New Roman"/>
          <w:sz w:val="24"/>
          <w:szCs w:val="24"/>
        </w:rPr>
      </w:pPr>
    </w:p>
    <w:p w14:paraId="62AE49A7" w14:textId="10F09FC9" w:rsidR="00134DCE" w:rsidRPr="006272C1" w:rsidRDefault="008C08DF" w:rsidP="00CE6378">
      <w:pPr>
        <w:autoSpaceDE w:val="0"/>
        <w:autoSpaceDN w:val="0"/>
        <w:adjustRightInd w:val="0"/>
        <w:spacing w:after="0" w:line="360" w:lineRule="auto"/>
        <w:jc w:val="both"/>
        <w:rPr>
          <w:rFonts w:ascii="Times New Roman" w:hAnsi="Times New Roman" w:cs="Times New Roman"/>
          <w:b/>
          <w:bCs/>
          <w:sz w:val="24"/>
          <w:szCs w:val="24"/>
          <w:u w:val="single"/>
        </w:rPr>
      </w:pPr>
      <w:r w:rsidRPr="006272C1">
        <w:rPr>
          <w:rFonts w:ascii="Times New Roman" w:hAnsi="Times New Roman" w:cs="Times New Roman"/>
          <w:b/>
          <w:bCs/>
          <w:sz w:val="24"/>
          <w:szCs w:val="24"/>
          <w:u w:val="single"/>
        </w:rPr>
        <w:t>Let</w:t>
      </w:r>
      <w:r w:rsidR="00225C16" w:rsidRPr="006272C1">
        <w:rPr>
          <w:rFonts w:ascii="Times New Roman" w:hAnsi="Times New Roman" w:cs="Times New Roman"/>
          <w:b/>
          <w:bCs/>
          <w:sz w:val="24"/>
          <w:szCs w:val="24"/>
          <w:u w:val="single"/>
        </w:rPr>
        <w:t>’s</w:t>
      </w:r>
      <w:r w:rsidRPr="006272C1">
        <w:rPr>
          <w:rFonts w:ascii="Times New Roman" w:hAnsi="Times New Roman" w:cs="Times New Roman"/>
          <w:b/>
          <w:bCs/>
          <w:sz w:val="24"/>
          <w:szCs w:val="24"/>
          <w:u w:val="single"/>
        </w:rPr>
        <w:t xml:space="preserve"> now look at the most well-known text mining techniques:</w:t>
      </w:r>
    </w:p>
    <w:p w14:paraId="7A2E8EF9" w14:textId="77777777" w:rsidR="00B41649" w:rsidRPr="00E2500F" w:rsidRDefault="00B41649" w:rsidP="00CE6378">
      <w:pPr>
        <w:autoSpaceDE w:val="0"/>
        <w:autoSpaceDN w:val="0"/>
        <w:adjustRightInd w:val="0"/>
        <w:spacing w:after="0" w:line="360" w:lineRule="auto"/>
        <w:jc w:val="both"/>
        <w:rPr>
          <w:rFonts w:ascii="Times New Roman" w:hAnsi="Times New Roman" w:cs="Times New Roman"/>
          <w:sz w:val="24"/>
          <w:szCs w:val="24"/>
        </w:rPr>
      </w:pPr>
    </w:p>
    <w:p w14:paraId="53ADB626" w14:textId="77777777" w:rsidR="00CE1514" w:rsidRPr="00CE1514" w:rsidRDefault="00CE1514" w:rsidP="00CE1514">
      <w:pPr>
        <w:autoSpaceDE w:val="0"/>
        <w:autoSpaceDN w:val="0"/>
        <w:adjustRightInd w:val="0"/>
        <w:spacing w:after="0" w:line="360" w:lineRule="auto"/>
        <w:jc w:val="both"/>
        <w:rPr>
          <w:rFonts w:ascii="Times New Roman" w:hAnsi="Times New Roman" w:cs="Times New Roman"/>
          <w:sz w:val="24"/>
          <w:szCs w:val="24"/>
        </w:rPr>
      </w:pPr>
      <w:r w:rsidRPr="00CE1514">
        <w:rPr>
          <w:rFonts w:ascii="Times New Roman" w:hAnsi="Times New Roman" w:cs="Times New Roman"/>
          <w:sz w:val="24"/>
          <w:szCs w:val="24"/>
        </w:rPr>
        <w:t>1. Information extraction This is the most widely used text mining technique. Entities, characteristics, and relationships are extracted from semi-structured or unstructured texts using this text mining technique.</w:t>
      </w:r>
    </w:p>
    <w:p w14:paraId="4A31B016" w14:textId="77777777" w:rsidR="00CE1514" w:rsidRPr="00CE1514" w:rsidRDefault="00CE1514" w:rsidP="00CE1514">
      <w:pPr>
        <w:autoSpaceDE w:val="0"/>
        <w:autoSpaceDN w:val="0"/>
        <w:adjustRightInd w:val="0"/>
        <w:spacing w:after="0" w:line="360" w:lineRule="auto"/>
        <w:jc w:val="both"/>
        <w:rPr>
          <w:rFonts w:ascii="Times New Roman" w:hAnsi="Times New Roman" w:cs="Times New Roman"/>
          <w:sz w:val="24"/>
          <w:szCs w:val="24"/>
        </w:rPr>
      </w:pPr>
      <w:r w:rsidRPr="00CE1514">
        <w:rPr>
          <w:rFonts w:ascii="Times New Roman" w:hAnsi="Times New Roman" w:cs="Times New Roman"/>
          <w:sz w:val="24"/>
          <w:szCs w:val="24"/>
        </w:rPr>
        <w:t>2. Knowledge. The process of collecting relevant and connected patterns from a group of words or phrases is known as retrieval.</w:t>
      </w:r>
    </w:p>
    <w:p w14:paraId="6F3D257D" w14:textId="77777777" w:rsidR="00CE1514" w:rsidRPr="00CE1514" w:rsidRDefault="00CE1514" w:rsidP="00CE1514">
      <w:pPr>
        <w:autoSpaceDE w:val="0"/>
        <w:autoSpaceDN w:val="0"/>
        <w:adjustRightInd w:val="0"/>
        <w:spacing w:after="0" w:line="360" w:lineRule="auto"/>
        <w:jc w:val="both"/>
        <w:rPr>
          <w:rFonts w:ascii="Times New Roman" w:hAnsi="Times New Roman" w:cs="Times New Roman"/>
          <w:sz w:val="24"/>
          <w:szCs w:val="24"/>
        </w:rPr>
      </w:pPr>
      <w:r w:rsidRPr="00CE1514">
        <w:rPr>
          <w:rFonts w:ascii="Times New Roman" w:hAnsi="Times New Roman" w:cs="Times New Roman"/>
          <w:sz w:val="24"/>
          <w:szCs w:val="24"/>
        </w:rPr>
        <w:t>3. Organization. This is a "supervised" text mining technique in which ordinary English documents are assigned to a specified set of themes based on their content.</w:t>
      </w:r>
    </w:p>
    <w:p w14:paraId="17D42306" w14:textId="77777777" w:rsidR="00CE1514" w:rsidRPr="00CE1514" w:rsidRDefault="00CE1514" w:rsidP="00CE1514">
      <w:pPr>
        <w:autoSpaceDE w:val="0"/>
        <w:autoSpaceDN w:val="0"/>
        <w:adjustRightInd w:val="0"/>
        <w:spacing w:after="0" w:line="360" w:lineRule="auto"/>
        <w:jc w:val="both"/>
        <w:rPr>
          <w:rFonts w:ascii="Times New Roman" w:hAnsi="Times New Roman" w:cs="Times New Roman"/>
          <w:sz w:val="24"/>
          <w:szCs w:val="24"/>
        </w:rPr>
      </w:pPr>
    </w:p>
    <w:p w14:paraId="79B2129A" w14:textId="77777777" w:rsidR="00CE1514" w:rsidRDefault="00CE1514" w:rsidP="00CE1514">
      <w:pPr>
        <w:autoSpaceDE w:val="0"/>
        <w:autoSpaceDN w:val="0"/>
        <w:adjustRightInd w:val="0"/>
        <w:spacing w:after="0" w:line="360" w:lineRule="auto"/>
        <w:jc w:val="both"/>
        <w:rPr>
          <w:rFonts w:ascii="Times New Roman" w:hAnsi="Times New Roman" w:cs="Times New Roman"/>
          <w:sz w:val="24"/>
          <w:szCs w:val="24"/>
        </w:rPr>
      </w:pPr>
      <w:r w:rsidRPr="00CE1514">
        <w:rPr>
          <w:rFonts w:ascii="Times New Roman" w:hAnsi="Times New Roman" w:cs="Times New Roman"/>
          <w:sz w:val="24"/>
          <w:szCs w:val="24"/>
        </w:rPr>
        <w:t>4. Grouping. Clustering is one of the most essential text mining techniques. It tries to find inherent structures in textual material and arrange them into useful subgroups or "clusters" for further study.</w:t>
      </w:r>
    </w:p>
    <w:p w14:paraId="21EDA864" w14:textId="60F60E5B" w:rsidR="00BB34EB" w:rsidRDefault="000C6C6F" w:rsidP="00B41649">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Pr="000C6C6F">
        <w:rPr>
          <w:rFonts w:ascii="Times New Roman" w:hAnsi="Times New Roman" w:cs="Times New Roman"/>
          <w:sz w:val="24"/>
          <w:szCs w:val="24"/>
        </w:rPr>
        <w:t>Recapitulation. Text summarisation is the process of automatically generating a compressed version of a certain text that contains useful information for the end user.</w:t>
      </w:r>
    </w:p>
    <w:p w14:paraId="5A91AB19" w14:textId="77777777" w:rsidR="000C6C6F" w:rsidRPr="00E2500F" w:rsidRDefault="000C6C6F" w:rsidP="00B41649">
      <w:pPr>
        <w:autoSpaceDE w:val="0"/>
        <w:autoSpaceDN w:val="0"/>
        <w:adjustRightInd w:val="0"/>
        <w:spacing w:after="0" w:line="360" w:lineRule="auto"/>
        <w:jc w:val="both"/>
        <w:rPr>
          <w:rFonts w:ascii="Times New Roman" w:hAnsi="Times New Roman" w:cs="Times New Roman"/>
          <w:sz w:val="24"/>
          <w:szCs w:val="24"/>
        </w:rPr>
      </w:pPr>
    </w:p>
    <w:p w14:paraId="6D25595E" w14:textId="5E46EF9A" w:rsidR="00116A9D" w:rsidRPr="00BB34EB" w:rsidRDefault="009C7FC3" w:rsidP="00B41649">
      <w:pPr>
        <w:autoSpaceDE w:val="0"/>
        <w:autoSpaceDN w:val="0"/>
        <w:adjustRightInd w:val="0"/>
        <w:spacing w:after="0" w:line="360" w:lineRule="auto"/>
        <w:jc w:val="both"/>
        <w:rPr>
          <w:rFonts w:ascii="Times New Roman" w:hAnsi="Times New Roman" w:cs="Times New Roman"/>
          <w:b/>
          <w:bCs/>
          <w:sz w:val="24"/>
          <w:szCs w:val="24"/>
        </w:rPr>
      </w:pPr>
      <w:r w:rsidRPr="00BB34EB">
        <w:rPr>
          <w:rFonts w:ascii="Times New Roman" w:hAnsi="Times New Roman" w:cs="Times New Roman"/>
          <w:b/>
          <w:bCs/>
          <w:sz w:val="24"/>
          <w:szCs w:val="24"/>
        </w:rPr>
        <w:t xml:space="preserve">Example of </w:t>
      </w:r>
      <w:r w:rsidRPr="00BB34EB">
        <w:rPr>
          <w:rFonts w:ascii="Times New Roman" w:hAnsi="Times New Roman" w:cs="Times New Roman"/>
          <w:b/>
          <w:bCs/>
          <w:sz w:val="24"/>
          <w:szCs w:val="24"/>
        </w:rPr>
        <w:t>Data Mining and Business Intelligence</w:t>
      </w:r>
      <w:r w:rsidR="005269C3" w:rsidRPr="00BB34EB">
        <w:rPr>
          <w:rFonts w:ascii="Times New Roman" w:hAnsi="Times New Roman" w:cs="Times New Roman"/>
          <w:b/>
          <w:bCs/>
          <w:sz w:val="24"/>
          <w:szCs w:val="24"/>
        </w:rPr>
        <w:t xml:space="preserve"> used in business in our </w:t>
      </w:r>
      <w:r w:rsidR="00BB34EB" w:rsidRPr="00BB34EB">
        <w:rPr>
          <w:rFonts w:ascii="Times New Roman" w:hAnsi="Times New Roman" w:cs="Times New Roman"/>
          <w:b/>
          <w:bCs/>
          <w:sz w:val="24"/>
          <w:szCs w:val="24"/>
        </w:rPr>
        <w:t>day.</w:t>
      </w:r>
    </w:p>
    <w:p w14:paraId="51898836" w14:textId="6D7DDE66" w:rsidR="002E275C" w:rsidRDefault="00AB60DE" w:rsidP="00CE6378">
      <w:pPr>
        <w:autoSpaceDE w:val="0"/>
        <w:autoSpaceDN w:val="0"/>
        <w:adjustRightInd w:val="0"/>
        <w:spacing w:after="0" w:line="360" w:lineRule="auto"/>
        <w:jc w:val="both"/>
        <w:rPr>
          <w:rFonts w:ascii="Times New Roman" w:hAnsi="Times New Roman" w:cs="Times New Roman"/>
          <w:sz w:val="24"/>
          <w:szCs w:val="24"/>
        </w:rPr>
      </w:pPr>
      <w:r w:rsidRPr="00AB60DE">
        <w:rPr>
          <w:rFonts w:ascii="Times New Roman" w:hAnsi="Times New Roman" w:cs="Times New Roman"/>
          <w:sz w:val="24"/>
          <w:szCs w:val="24"/>
        </w:rPr>
        <w:t>1.Mobile phone and utility service providers are the first examples of Data Mining and Business Intelligence. Mobile phone and utility businesses utilise data mining and business intelligence to predict churn, or when a customer quits their company to receive their phone, gas, or broadband from another supplier. They aggregate billing information, customer service interactions, website visits, and other variables to assign each customer a likelihood score, then target offers and incentives to consumers who they believe are more likely to churn.</w:t>
      </w:r>
      <w:r w:rsidRPr="00AB60DE">
        <w:rPr>
          <w:rFonts w:ascii="Times New Roman" w:hAnsi="Times New Roman" w:cs="Times New Roman"/>
          <w:sz w:val="24"/>
          <w:szCs w:val="24"/>
        </w:rPr>
        <w:t xml:space="preserve"> </w:t>
      </w:r>
      <w:sdt>
        <w:sdtPr>
          <w:rPr>
            <w:rFonts w:ascii="Times New Roman" w:hAnsi="Times New Roman" w:cs="Times New Roman"/>
            <w:sz w:val="24"/>
            <w:szCs w:val="24"/>
          </w:rPr>
          <w:id w:val="-233788745"/>
          <w:citation/>
        </w:sdtPr>
        <w:sdtContent>
          <w:r w:rsidR="00E104A4">
            <w:rPr>
              <w:rFonts w:ascii="Times New Roman" w:hAnsi="Times New Roman" w:cs="Times New Roman"/>
              <w:sz w:val="24"/>
              <w:szCs w:val="24"/>
            </w:rPr>
            <w:fldChar w:fldCharType="begin"/>
          </w:r>
          <w:r w:rsidR="00E104A4">
            <w:rPr>
              <w:rFonts w:ascii="Times New Roman" w:hAnsi="Times New Roman" w:cs="Times New Roman"/>
              <w:sz w:val="24"/>
              <w:szCs w:val="24"/>
            </w:rPr>
            <w:instrText xml:space="preserve"> CITATION Aze21 \l 2057 </w:instrText>
          </w:r>
          <w:r w:rsidR="00E104A4">
            <w:rPr>
              <w:rFonts w:ascii="Times New Roman" w:hAnsi="Times New Roman" w:cs="Times New Roman"/>
              <w:sz w:val="24"/>
              <w:szCs w:val="24"/>
            </w:rPr>
            <w:fldChar w:fldCharType="separate"/>
          </w:r>
          <w:r w:rsidR="00E104A4">
            <w:rPr>
              <w:rFonts w:ascii="Times New Roman" w:hAnsi="Times New Roman" w:cs="Times New Roman"/>
              <w:noProof/>
              <w:sz w:val="24"/>
              <w:szCs w:val="24"/>
            </w:rPr>
            <w:t xml:space="preserve"> </w:t>
          </w:r>
          <w:r w:rsidR="00E104A4" w:rsidRPr="00E104A4">
            <w:rPr>
              <w:rFonts w:ascii="Times New Roman" w:hAnsi="Times New Roman" w:cs="Times New Roman"/>
              <w:noProof/>
              <w:sz w:val="24"/>
              <w:szCs w:val="24"/>
            </w:rPr>
            <w:t>(Azevedo &amp; Santos, 2021)</w:t>
          </w:r>
          <w:r w:rsidR="00E104A4">
            <w:rPr>
              <w:rFonts w:ascii="Times New Roman" w:hAnsi="Times New Roman" w:cs="Times New Roman"/>
              <w:sz w:val="24"/>
              <w:szCs w:val="24"/>
            </w:rPr>
            <w:fldChar w:fldCharType="end"/>
          </w:r>
        </w:sdtContent>
      </w:sdt>
      <w:r w:rsidR="00E104A4">
        <w:rPr>
          <w:rFonts w:ascii="Times New Roman" w:hAnsi="Times New Roman" w:cs="Times New Roman"/>
          <w:sz w:val="24"/>
          <w:szCs w:val="24"/>
        </w:rPr>
        <w:t>.</w:t>
      </w:r>
    </w:p>
    <w:p w14:paraId="363A6A5D" w14:textId="77777777" w:rsidR="00FB6AEC" w:rsidRPr="00FB6AEC" w:rsidRDefault="00FB6AEC" w:rsidP="00FB6AEC">
      <w:pPr>
        <w:autoSpaceDE w:val="0"/>
        <w:autoSpaceDN w:val="0"/>
        <w:adjustRightInd w:val="0"/>
        <w:spacing w:after="0" w:line="360" w:lineRule="auto"/>
        <w:jc w:val="both"/>
        <w:rPr>
          <w:rFonts w:ascii="Times New Roman" w:hAnsi="Times New Roman" w:cs="Times New Roman"/>
          <w:sz w:val="24"/>
          <w:szCs w:val="24"/>
        </w:rPr>
      </w:pPr>
      <w:r w:rsidRPr="00FB6AEC">
        <w:rPr>
          <w:rFonts w:ascii="Times New Roman" w:hAnsi="Times New Roman" w:cs="Times New Roman"/>
          <w:sz w:val="24"/>
          <w:szCs w:val="24"/>
        </w:rPr>
        <w:t>2.Data Mining and Business Intelligence are also used in the retail industry. Retailers segment their clients into RFM (Recency, Frequency, and Monetary) groups and tailor marketing and promotions to each group. A customer who spends a small amount of money frequently and recently will be handled differently than a customer who spends a large amount of money only once and a long time ago. Loyalty, upsell, and cross-sell possibilities may be offered to the former, while a win-back deal may be offered to the latter.</w:t>
      </w:r>
    </w:p>
    <w:p w14:paraId="230678A3" w14:textId="77777777" w:rsidR="00FB6AEC" w:rsidRDefault="00FB6AEC" w:rsidP="00FB6AEC">
      <w:pPr>
        <w:autoSpaceDE w:val="0"/>
        <w:autoSpaceDN w:val="0"/>
        <w:adjustRightInd w:val="0"/>
        <w:spacing w:after="0" w:line="360" w:lineRule="auto"/>
        <w:jc w:val="both"/>
        <w:rPr>
          <w:rFonts w:ascii="Times New Roman" w:hAnsi="Times New Roman" w:cs="Times New Roman"/>
          <w:sz w:val="24"/>
          <w:szCs w:val="24"/>
        </w:rPr>
      </w:pPr>
      <w:r w:rsidRPr="00FB6AEC">
        <w:rPr>
          <w:rFonts w:ascii="Times New Roman" w:hAnsi="Times New Roman" w:cs="Times New Roman"/>
          <w:sz w:val="24"/>
          <w:szCs w:val="24"/>
        </w:rPr>
        <w:t>3. Supermarkets are another fantastic illustration of Data Mining and Business Intelligence in action. Historically, supermarket loyalty card programmes have been motivated mostly, if not entirely, by a need to capture comprehensive customer data for data mining.</w:t>
      </w:r>
      <w:r w:rsidRPr="00FB6AEC">
        <w:rPr>
          <w:rFonts w:ascii="Times New Roman" w:hAnsi="Times New Roman" w:cs="Times New Roman"/>
          <w:sz w:val="24"/>
          <w:szCs w:val="24"/>
        </w:rPr>
        <w:t xml:space="preserve"> </w:t>
      </w:r>
    </w:p>
    <w:p w14:paraId="6DDD1F03" w14:textId="04D6496B" w:rsidR="0073691B" w:rsidRDefault="00E26B1F" w:rsidP="00FB6AEC">
      <w:pPr>
        <w:autoSpaceDE w:val="0"/>
        <w:autoSpaceDN w:val="0"/>
        <w:adjustRightInd w:val="0"/>
        <w:spacing w:after="0" w:line="360" w:lineRule="auto"/>
        <w:jc w:val="both"/>
        <w:rPr>
          <w:rFonts w:ascii="Times New Roman" w:hAnsi="Times New Roman" w:cs="Times New Roman"/>
          <w:sz w:val="24"/>
          <w:szCs w:val="24"/>
        </w:rPr>
      </w:pPr>
      <w:r w:rsidRPr="00E26B1F">
        <w:rPr>
          <w:rFonts w:ascii="Times New Roman" w:hAnsi="Times New Roman" w:cs="Times New Roman"/>
          <w:sz w:val="24"/>
          <w:szCs w:val="24"/>
        </w:rPr>
        <w:t xml:space="preserve">Target, an American retailer, was one famous recent example. The corporation developed rules to anticipate </w:t>
      </w:r>
      <w:r w:rsidRPr="00E26B1F">
        <w:rPr>
          <w:rFonts w:ascii="Times New Roman" w:hAnsi="Times New Roman" w:cs="Times New Roman"/>
          <w:sz w:val="24"/>
          <w:szCs w:val="24"/>
        </w:rPr>
        <w:t>whether</w:t>
      </w:r>
      <w:r w:rsidRPr="00E26B1F">
        <w:rPr>
          <w:rFonts w:ascii="Times New Roman" w:hAnsi="Times New Roman" w:cs="Times New Roman"/>
          <w:sz w:val="24"/>
          <w:szCs w:val="24"/>
        </w:rPr>
        <w:t xml:space="preserve"> their customers were pregnant as part of their Data Mining effort. By looking at the contents of their customers' shopping baskets, they could identify consumers who they thought were likely to be expecting and begin targeted promotions for nappies (diapers), cotton wool, and other items.</w:t>
      </w:r>
      <w:r w:rsidRPr="00E26B1F">
        <w:rPr>
          <w:rFonts w:ascii="Times New Roman" w:hAnsi="Times New Roman" w:cs="Times New Roman"/>
          <w:sz w:val="24"/>
          <w:szCs w:val="24"/>
        </w:rPr>
        <w:t xml:space="preserve"> </w:t>
      </w:r>
      <w:sdt>
        <w:sdtPr>
          <w:rPr>
            <w:rFonts w:ascii="Times New Roman" w:hAnsi="Times New Roman" w:cs="Times New Roman"/>
            <w:sz w:val="24"/>
            <w:szCs w:val="24"/>
          </w:rPr>
          <w:id w:val="2021891307"/>
          <w:citation/>
        </w:sdtPr>
        <w:sdtContent>
          <w:r w:rsidR="00184292">
            <w:rPr>
              <w:rFonts w:ascii="Times New Roman" w:hAnsi="Times New Roman" w:cs="Times New Roman"/>
              <w:sz w:val="24"/>
              <w:szCs w:val="24"/>
            </w:rPr>
            <w:fldChar w:fldCharType="begin"/>
          </w:r>
          <w:r w:rsidR="00184292">
            <w:rPr>
              <w:rFonts w:ascii="Times New Roman" w:hAnsi="Times New Roman" w:cs="Times New Roman"/>
              <w:sz w:val="24"/>
              <w:szCs w:val="24"/>
            </w:rPr>
            <w:instrText xml:space="preserve"> CITATION Ana22 \l 2057 </w:instrText>
          </w:r>
          <w:r w:rsidR="00184292">
            <w:rPr>
              <w:rFonts w:ascii="Times New Roman" w:hAnsi="Times New Roman" w:cs="Times New Roman"/>
              <w:sz w:val="24"/>
              <w:szCs w:val="24"/>
            </w:rPr>
            <w:fldChar w:fldCharType="separate"/>
          </w:r>
          <w:r w:rsidR="00184292" w:rsidRPr="00184292">
            <w:rPr>
              <w:rFonts w:ascii="Times New Roman" w:hAnsi="Times New Roman" w:cs="Times New Roman"/>
              <w:noProof/>
              <w:sz w:val="24"/>
              <w:szCs w:val="24"/>
            </w:rPr>
            <w:t>(Market, 2022)</w:t>
          </w:r>
          <w:r w:rsidR="00184292">
            <w:rPr>
              <w:rFonts w:ascii="Times New Roman" w:hAnsi="Times New Roman" w:cs="Times New Roman"/>
              <w:sz w:val="24"/>
              <w:szCs w:val="24"/>
            </w:rPr>
            <w:fldChar w:fldCharType="end"/>
          </w:r>
        </w:sdtContent>
      </w:sdt>
      <w:r w:rsidR="00184292">
        <w:rPr>
          <w:rFonts w:ascii="Times New Roman" w:hAnsi="Times New Roman" w:cs="Times New Roman"/>
          <w:sz w:val="24"/>
          <w:szCs w:val="24"/>
        </w:rPr>
        <w:t>.</w:t>
      </w:r>
    </w:p>
    <w:p w14:paraId="2BCB31FD" w14:textId="2D497F84" w:rsidR="00E26B1F" w:rsidRDefault="00E26B1F" w:rsidP="00FB6AEC">
      <w:pPr>
        <w:autoSpaceDE w:val="0"/>
        <w:autoSpaceDN w:val="0"/>
        <w:adjustRightInd w:val="0"/>
        <w:spacing w:after="0" w:line="360" w:lineRule="auto"/>
        <w:jc w:val="both"/>
        <w:rPr>
          <w:rFonts w:ascii="Times New Roman" w:hAnsi="Times New Roman" w:cs="Times New Roman"/>
          <w:sz w:val="24"/>
          <w:szCs w:val="24"/>
        </w:rPr>
      </w:pPr>
    </w:p>
    <w:p w14:paraId="77ADC52A" w14:textId="77777777" w:rsidR="00E26B1F" w:rsidRPr="001630CA" w:rsidRDefault="00E26B1F" w:rsidP="00FB6AEC">
      <w:pPr>
        <w:autoSpaceDE w:val="0"/>
        <w:autoSpaceDN w:val="0"/>
        <w:adjustRightInd w:val="0"/>
        <w:spacing w:after="0" w:line="360" w:lineRule="auto"/>
        <w:jc w:val="both"/>
        <w:rPr>
          <w:rFonts w:ascii="Times New Roman" w:hAnsi="Times New Roman" w:cs="Times New Roman"/>
          <w:sz w:val="24"/>
          <w:szCs w:val="24"/>
        </w:rPr>
      </w:pPr>
    </w:p>
    <w:p w14:paraId="7D2BA2BD" w14:textId="5ED0E0E5" w:rsidR="003C1AD1" w:rsidRPr="00B868CE" w:rsidRDefault="00BB34EB" w:rsidP="00B868CE">
      <w:pPr>
        <w:pStyle w:val="Heading2"/>
        <w:rPr>
          <w:rFonts w:ascii="Times New Roman" w:hAnsi="Times New Roman" w:cs="Times New Roman"/>
          <w:b/>
          <w:bCs/>
          <w:color w:val="auto"/>
          <w:sz w:val="32"/>
          <w:szCs w:val="32"/>
        </w:rPr>
      </w:pPr>
      <w:bookmarkStart w:id="11" w:name="_Toc103360467"/>
      <w:r w:rsidRPr="00B868CE">
        <w:rPr>
          <w:rFonts w:ascii="Times New Roman" w:hAnsi="Times New Roman" w:cs="Times New Roman"/>
          <w:b/>
          <w:bCs/>
          <w:color w:val="auto"/>
          <w:sz w:val="32"/>
          <w:szCs w:val="32"/>
        </w:rPr>
        <w:lastRenderedPageBreak/>
        <w:t>C</w:t>
      </w:r>
      <w:r w:rsidR="0088225E">
        <w:rPr>
          <w:rFonts w:ascii="Times New Roman" w:hAnsi="Times New Roman" w:cs="Times New Roman"/>
          <w:b/>
          <w:bCs/>
          <w:color w:val="auto"/>
          <w:sz w:val="32"/>
          <w:szCs w:val="32"/>
        </w:rPr>
        <w:t>)</w:t>
      </w:r>
      <w:r w:rsidR="00BB5A1C" w:rsidRPr="00B868CE">
        <w:rPr>
          <w:rFonts w:ascii="Times New Roman" w:hAnsi="Times New Roman" w:cs="Times New Roman"/>
          <w:b/>
          <w:bCs/>
          <w:color w:val="auto"/>
          <w:sz w:val="32"/>
          <w:szCs w:val="32"/>
        </w:rPr>
        <w:t>.</w:t>
      </w:r>
      <w:r w:rsidRPr="00B868CE">
        <w:rPr>
          <w:rFonts w:ascii="Times New Roman" w:hAnsi="Times New Roman" w:cs="Times New Roman"/>
          <w:b/>
          <w:bCs/>
          <w:color w:val="auto"/>
          <w:sz w:val="32"/>
          <w:szCs w:val="32"/>
        </w:rPr>
        <w:t xml:space="preserve"> </w:t>
      </w:r>
      <w:r w:rsidR="00BB5A1C" w:rsidRPr="00B868CE">
        <w:rPr>
          <w:rFonts w:ascii="Times New Roman" w:hAnsi="Times New Roman" w:cs="Times New Roman"/>
          <w:b/>
          <w:bCs/>
          <w:color w:val="auto"/>
          <w:sz w:val="32"/>
          <w:szCs w:val="32"/>
        </w:rPr>
        <w:t>A</w:t>
      </w:r>
      <w:r w:rsidR="00BB5A1C" w:rsidRPr="00B868CE">
        <w:rPr>
          <w:rFonts w:ascii="Times New Roman" w:hAnsi="Times New Roman" w:cs="Times New Roman"/>
          <w:b/>
          <w:bCs/>
          <w:color w:val="auto"/>
          <w:sz w:val="32"/>
          <w:szCs w:val="32"/>
        </w:rPr>
        <w:t>dvantages and disadvantages of using SPSS and Excel</w:t>
      </w:r>
      <w:bookmarkEnd w:id="11"/>
      <w:r w:rsidR="00BB5A1C" w:rsidRPr="00B868CE">
        <w:rPr>
          <w:rFonts w:ascii="Times New Roman" w:hAnsi="Times New Roman" w:cs="Times New Roman"/>
          <w:b/>
          <w:bCs/>
          <w:color w:val="auto"/>
          <w:sz w:val="32"/>
          <w:szCs w:val="32"/>
        </w:rPr>
        <w:t xml:space="preserve"> </w:t>
      </w:r>
    </w:p>
    <w:p w14:paraId="28C7BD80" w14:textId="77777777" w:rsidR="00E815A6" w:rsidRDefault="00E815A6" w:rsidP="00BB5A1C">
      <w:pPr>
        <w:rPr>
          <w:rFonts w:ascii="Times New Roman" w:hAnsi="Times New Roman" w:cs="Times New Roman"/>
          <w:b/>
          <w:bCs/>
          <w:sz w:val="32"/>
          <w:szCs w:val="32"/>
        </w:rPr>
      </w:pPr>
    </w:p>
    <w:tbl>
      <w:tblPr>
        <w:tblStyle w:val="TableGrid"/>
        <w:tblW w:w="0" w:type="auto"/>
        <w:tblLook w:val="04A0" w:firstRow="1" w:lastRow="0" w:firstColumn="1" w:lastColumn="0" w:noHBand="0" w:noVBand="1"/>
      </w:tblPr>
      <w:tblGrid>
        <w:gridCol w:w="4508"/>
        <w:gridCol w:w="4508"/>
      </w:tblGrid>
      <w:tr w:rsidR="00BB5A1C" w14:paraId="6E0924BD" w14:textId="77777777" w:rsidTr="00BB5A1C">
        <w:tc>
          <w:tcPr>
            <w:tcW w:w="4508" w:type="dxa"/>
          </w:tcPr>
          <w:p w14:paraId="4E4B7B5E" w14:textId="1143CF21" w:rsidR="00BB5A1C" w:rsidRDefault="00BB5A1C" w:rsidP="00BB5A1C">
            <w:pPr>
              <w:rPr>
                <w:rFonts w:ascii="Times New Roman" w:hAnsi="Times New Roman" w:cs="Times New Roman"/>
                <w:b/>
                <w:bCs/>
                <w:sz w:val="32"/>
                <w:szCs w:val="32"/>
              </w:rPr>
            </w:pPr>
            <w:r>
              <w:rPr>
                <w:rFonts w:ascii="Times New Roman" w:hAnsi="Times New Roman" w:cs="Times New Roman"/>
                <w:b/>
                <w:bCs/>
                <w:sz w:val="32"/>
                <w:szCs w:val="32"/>
              </w:rPr>
              <w:t>Advantages of SPSS</w:t>
            </w:r>
          </w:p>
        </w:tc>
        <w:tc>
          <w:tcPr>
            <w:tcW w:w="4508" w:type="dxa"/>
          </w:tcPr>
          <w:p w14:paraId="61726715" w14:textId="77777777" w:rsidR="00BB5A1C" w:rsidRDefault="00BB5A1C" w:rsidP="00BB5A1C">
            <w:pPr>
              <w:rPr>
                <w:rFonts w:ascii="Times New Roman" w:hAnsi="Times New Roman" w:cs="Times New Roman"/>
                <w:b/>
                <w:bCs/>
                <w:sz w:val="32"/>
                <w:szCs w:val="32"/>
              </w:rPr>
            </w:pPr>
            <w:r>
              <w:rPr>
                <w:rFonts w:ascii="Times New Roman" w:hAnsi="Times New Roman" w:cs="Times New Roman"/>
                <w:b/>
                <w:bCs/>
                <w:sz w:val="32"/>
                <w:szCs w:val="32"/>
              </w:rPr>
              <w:t>Disadvantages of SPSS</w:t>
            </w:r>
          </w:p>
          <w:p w14:paraId="40C8AFB2" w14:textId="7F61AE8E" w:rsidR="00BB5A1C" w:rsidRDefault="00BB5A1C" w:rsidP="00BB5A1C">
            <w:pPr>
              <w:rPr>
                <w:rFonts w:ascii="Times New Roman" w:hAnsi="Times New Roman" w:cs="Times New Roman"/>
                <w:b/>
                <w:bCs/>
                <w:sz w:val="32"/>
                <w:szCs w:val="32"/>
              </w:rPr>
            </w:pPr>
          </w:p>
        </w:tc>
      </w:tr>
      <w:tr w:rsidR="00BB5A1C" w14:paraId="1D8A644B" w14:textId="77777777" w:rsidTr="00BB5A1C">
        <w:tc>
          <w:tcPr>
            <w:tcW w:w="4508" w:type="dxa"/>
          </w:tcPr>
          <w:p w14:paraId="6DDA9341" w14:textId="5F5504D2" w:rsidR="00BB5A1C" w:rsidRPr="00BB34EB" w:rsidRDefault="00C53F5A" w:rsidP="00CE6378">
            <w:pPr>
              <w:spacing w:line="360" w:lineRule="auto"/>
              <w:jc w:val="both"/>
              <w:rPr>
                <w:rFonts w:ascii="Times New Roman" w:hAnsi="Times New Roman" w:cs="Times New Roman"/>
                <w:sz w:val="24"/>
                <w:szCs w:val="24"/>
              </w:rPr>
            </w:pPr>
            <w:r w:rsidRPr="00BB34EB">
              <w:rPr>
                <w:rFonts w:ascii="Times New Roman" w:hAnsi="Times New Roman" w:cs="Times New Roman"/>
                <w:spacing w:val="-2"/>
                <w:sz w:val="24"/>
                <w:szCs w:val="24"/>
                <w:shd w:val="clear" w:color="auto" w:fill="FFFFFF"/>
              </w:rPr>
              <w:t>SPSS is a powerful statistical package.</w:t>
            </w:r>
          </w:p>
        </w:tc>
        <w:tc>
          <w:tcPr>
            <w:tcW w:w="4508" w:type="dxa"/>
          </w:tcPr>
          <w:p w14:paraId="75501D8B" w14:textId="7EB9655D" w:rsidR="00BB5A1C" w:rsidRPr="00BB34EB" w:rsidRDefault="0005432D"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The graph features are not as straightforward as those of Microsoft Excel.</w:t>
            </w:r>
          </w:p>
        </w:tc>
      </w:tr>
      <w:tr w:rsidR="00BB5A1C" w14:paraId="5FB8DEB9" w14:textId="77777777" w:rsidTr="00BB5A1C">
        <w:tc>
          <w:tcPr>
            <w:tcW w:w="4508" w:type="dxa"/>
          </w:tcPr>
          <w:p w14:paraId="321FE3D5" w14:textId="4A925880" w:rsidR="00BB5A1C" w:rsidRPr="00BB34EB" w:rsidRDefault="00BB170E"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Many complex statistical tests are included as standard features.</w:t>
            </w:r>
          </w:p>
        </w:tc>
        <w:tc>
          <w:tcPr>
            <w:tcW w:w="4508" w:type="dxa"/>
          </w:tcPr>
          <w:p w14:paraId="0C742B96" w14:textId="1A163AB0" w:rsidR="00BB5A1C" w:rsidRPr="00BB34EB" w:rsidRDefault="00EB5DCE"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 xml:space="preserve">Besides far the </w:t>
            </w:r>
            <w:r w:rsidR="00A5681F" w:rsidRPr="00BB34EB">
              <w:rPr>
                <w:rFonts w:ascii="Times New Roman" w:hAnsi="Times New Roman" w:cs="Times New Roman"/>
                <w:sz w:val="24"/>
                <w:szCs w:val="24"/>
              </w:rPr>
              <w:t>costliest</w:t>
            </w:r>
          </w:p>
        </w:tc>
      </w:tr>
      <w:tr w:rsidR="00BB5A1C" w14:paraId="6E341B61" w14:textId="77777777" w:rsidTr="00BB5A1C">
        <w:tc>
          <w:tcPr>
            <w:tcW w:w="4508" w:type="dxa"/>
          </w:tcPr>
          <w:p w14:paraId="18A15A43" w14:textId="0EF48A7C" w:rsidR="00BB5A1C" w:rsidRPr="00BB34EB" w:rsidRDefault="00F54BCB"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The interpretation of results is simple.</w:t>
            </w:r>
          </w:p>
        </w:tc>
        <w:tc>
          <w:tcPr>
            <w:tcW w:w="4508" w:type="dxa"/>
          </w:tcPr>
          <w:p w14:paraId="01106D0C" w14:textId="0AAF43DF" w:rsidR="00BB5A1C" w:rsidRPr="00BB34EB" w:rsidRDefault="00A5681F"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Functionality is limited.</w:t>
            </w:r>
          </w:p>
        </w:tc>
      </w:tr>
      <w:tr w:rsidR="00BB5A1C" w14:paraId="0E929213" w14:textId="77777777" w:rsidTr="00BB5A1C">
        <w:tc>
          <w:tcPr>
            <w:tcW w:w="4508" w:type="dxa"/>
          </w:tcPr>
          <w:p w14:paraId="28F4D36B" w14:textId="307C48AE" w:rsidR="00BB5A1C" w:rsidRPr="00BB34EB" w:rsidRDefault="00CE5537"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Displays data tables quickly and easily.</w:t>
            </w:r>
          </w:p>
        </w:tc>
        <w:tc>
          <w:tcPr>
            <w:tcW w:w="4508" w:type="dxa"/>
          </w:tcPr>
          <w:p w14:paraId="535F6AD7" w14:textId="48BDB5BD" w:rsidR="00BB5A1C" w:rsidRPr="00BB34EB" w:rsidRDefault="00FA2FED"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Excel-like in many ways.</w:t>
            </w:r>
          </w:p>
        </w:tc>
      </w:tr>
      <w:tr w:rsidR="00BB5A1C" w14:paraId="6E9ADF53" w14:textId="77777777" w:rsidTr="00BB5A1C">
        <w:tc>
          <w:tcPr>
            <w:tcW w:w="4508" w:type="dxa"/>
          </w:tcPr>
          <w:p w14:paraId="02882D44" w14:textId="28FEE1D5" w:rsidR="00BB5A1C" w:rsidRPr="00BB34EB" w:rsidRDefault="002156C8"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It is possible to expand</w:t>
            </w:r>
          </w:p>
        </w:tc>
        <w:tc>
          <w:tcPr>
            <w:tcW w:w="4508" w:type="dxa"/>
          </w:tcPr>
          <w:p w14:paraId="3D3D2AAC" w14:textId="4CDBEF80" w:rsidR="00BB5A1C" w:rsidRPr="00BB34EB" w:rsidRDefault="00DB73A2" w:rsidP="00CE6378">
            <w:pPr>
              <w:spacing w:line="360" w:lineRule="auto"/>
              <w:jc w:val="both"/>
              <w:rPr>
                <w:rFonts w:ascii="Times New Roman" w:hAnsi="Times New Roman" w:cs="Times New Roman"/>
                <w:sz w:val="24"/>
                <w:szCs w:val="24"/>
              </w:rPr>
            </w:pPr>
            <w:r w:rsidRPr="00BB34EB">
              <w:rPr>
                <w:rFonts w:ascii="Times New Roman" w:hAnsi="Times New Roman" w:cs="Times New Roman"/>
                <w:sz w:val="24"/>
                <w:szCs w:val="24"/>
              </w:rPr>
              <w:t>It cannot be used to analyse large amounts of data.</w:t>
            </w:r>
          </w:p>
        </w:tc>
      </w:tr>
    </w:tbl>
    <w:p w14:paraId="60716D43" w14:textId="77777777" w:rsidR="00BB5A1C" w:rsidRPr="00BB5A1C" w:rsidRDefault="00BB5A1C" w:rsidP="00BB5A1C">
      <w:pPr>
        <w:rPr>
          <w:rFonts w:ascii="Times New Roman" w:hAnsi="Times New Roman" w:cs="Times New Roman"/>
          <w:b/>
          <w:bCs/>
          <w:sz w:val="32"/>
          <w:szCs w:val="32"/>
        </w:rPr>
      </w:pPr>
    </w:p>
    <w:p w14:paraId="3811A2AA" w14:textId="77777777" w:rsidR="00C71843" w:rsidRDefault="00C71843" w:rsidP="00B7107F"/>
    <w:p w14:paraId="0F9226BE" w14:textId="77777777" w:rsidR="00C71843" w:rsidRDefault="00C71843" w:rsidP="00B7107F"/>
    <w:p w14:paraId="0F8790E2" w14:textId="77777777" w:rsidR="00C71843" w:rsidRDefault="00C71843" w:rsidP="00B7107F"/>
    <w:p w14:paraId="1AD54221" w14:textId="77777777" w:rsidR="00C71843" w:rsidRDefault="00C71843" w:rsidP="00B7107F"/>
    <w:p w14:paraId="544C7A91" w14:textId="77777777" w:rsidR="00C71843" w:rsidRDefault="00C71843" w:rsidP="00B7107F"/>
    <w:p w14:paraId="3200ECDC" w14:textId="4E801EA0" w:rsidR="00C71843" w:rsidRDefault="00C71843" w:rsidP="00B7107F"/>
    <w:p w14:paraId="2423C1E9" w14:textId="0AD2BCB3" w:rsidR="002F1E73" w:rsidRDefault="002F1E73" w:rsidP="00B7107F"/>
    <w:p w14:paraId="519DC338" w14:textId="2C570AEB" w:rsidR="002F1E73" w:rsidRDefault="002F1E73" w:rsidP="00B7107F"/>
    <w:p w14:paraId="224AAF77" w14:textId="263A36C2" w:rsidR="002F1E73" w:rsidRDefault="002F1E73" w:rsidP="00B7107F"/>
    <w:p w14:paraId="225371BE" w14:textId="763F4183" w:rsidR="002F1E73" w:rsidRDefault="002F1E73" w:rsidP="00B7107F"/>
    <w:p w14:paraId="73C14755" w14:textId="58DA74C0" w:rsidR="002F1E73" w:rsidRDefault="002F1E73" w:rsidP="00B7107F"/>
    <w:p w14:paraId="4FBDC0BE" w14:textId="3D980E71" w:rsidR="002F1E73" w:rsidRDefault="002F1E73" w:rsidP="00B7107F"/>
    <w:p w14:paraId="0D6EE197" w14:textId="71D11DD7" w:rsidR="002F1E73" w:rsidRDefault="002F1E73" w:rsidP="00B7107F"/>
    <w:p w14:paraId="7E72C5F3" w14:textId="1420FD6E" w:rsidR="002F1E73" w:rsidRDefault="002F1E73" w:rsidP="00B7107F"/>
    <w:p w14:paraId="50A72C11" w14:textId="77777777" w:rsidR="002F1E73" w:rsidRDefault="002F1E73" w:rsidP="00B7107F"/>
    <w:p w14:paraId="493DEC61" w14:textId="36221C73" w:rsidR="00C71843" w:rsidRDefault="00C71843" w:rsidP="00B7107F"/>
    <w:p w14:paraId="55AA442A" w14:textId="73209A94" w:rsidR="00E26B1F" w:rsidRDefault="00E26B1F" w:rsidP="00B7107F"/>
    <w:p w14:paraId="44D71B2C" w14:textId="77777777" w:rsidR="00E26B1F" w:rsidRDefault="00E26B1F" w:rsidP="00B7107F"/>
    <w:p w14:paraId="2B5B96C8" w14:textId="77777777" w:rsidR="00B7107F" w:rsidRDefault="00B7107F" w:rsidP="00B7107F"/>
    <w:p w14:paraId="57578E9B" w14:textId="1AD68755" w:rsidR="00B7107F" w:rsidRDefault="00B7107F" w:rsidP="00B868CE">
      <w:pPr>
        <w:pStyle w:val="Heading1"/>
        <w:rPr>
          <w:rFonts w:ascii="Times New Roman" w:hAnsi="Times New Roman" w:cs="Times New Roman"/>
          <w:b/>
          <w:bCs/>
          <w:color w:val="auto"/>
        </w:rPr>
      </w:pPr>
      <w:bookmarkStart w:id="12" w:name="_Toc103360468"/>
      <w:r w:rsidRPr="00B868CE">
        <w:rPr>
          <w:rFonts w:ascii="Times New Roman" w:hAnsi="Times New Roman" w:cs="Times New Roman"/>
          <w:b/>
          <w:bCs/>
          <w:color w:val="auto"/>
        </w:rPr>
        <w:t>CONCLUSION</w:t>
      </w:r>
      <w:bookmarkEnd w:id="12"/>
    </w:p>
    <w:p w14:paraId="33127630" w14:textId="77777777" w:rsidR="00B868CE" w:rsidRPr="00B868CE" w:rsidRDefault="00B868CE" w:rsidP="00B868CE"/>
    <w:p w14:paraId="3E6BCF63" w14:textId="61E95649" w:rsidR="002F1E73" w:rsidRPr="002F1E73" w:rsidRDefault="002F1E73" w:rsidP="002F1E73">
      <w:pPr>
        <w:rPr>
          <w:rFonts w:ascii="Times New Roman" w:hAnsi="Times New Roman" w:cs="Times New Roman"/>
          <w:sz w:val="24"/>
          <w:szCs w:val="24"/>
        </w:rPr>
      </w:pPr>
      <w:r w:rsidRPr="002F1E73">
        <w:rPr>
          <w:rFonts w:ascii="Times New Roman" w:hAnsi="Times New Roman" w:cs="Times New Roman"/>
          <w:sz w:val="24"/>
          <w:szCs w:val="24"/>
        </w:rPr>
        <w:t>SPSS and Excel are diametrically opposed. There is no comparison between these two instruments. Excel is a spreadsheet programme, whereas SPSS is a statistical analysis programme.</w:t>
      </w:r>
    </w:p>
    <w:p w14:paraId="42E729CF" w14:textId="4C41E281" w:rsidR="002F1E73" w:rsidRPr="002F1E73" w:rsidRDefault="002F1E73" w:rsidP="002F1E73">
      <w:pPr>
        <w:rPr>
          <w:rFonts w:ascii="Times New Roman" w:hAnsi="Times New Roman" w:cs="Times New Roman"/>
          <w:sz w:val="24"/>
          <w:szCs w:val="24"/>
        </w:rPr>
      </w:pPr>
      <w:r w:rsidRPr="002F1E73">
        <w:rPr>
          <w:rFonts w:ascii="Times New Roman" w:hAnsi="Times New Roman" w:cs="Times New Roman"/>
          <w:sz w:val="24"/>
          <w:szCs w:val="24"/>
        </w:rPr>
        <w:t xml:space="preserve">Excel allows us to perform a wide range of statistical analyses. SPSS, on the other hand, has </w:t>
      </w:r>
      <w:r w:rsidRPr="002F1E73">
        <w:rPr>
          <w:rFonts w:ascii="Times New Roman" w:hAnsi="Times New Roman" w:cs="Times New Roman"/>
          <w:sz w:val="24"/>
          <w:szCs w:val="24"/>
        </w:rPr>
        <w:t>several</w:t>
      </w:r>
      <w:r w:rsidRPr="002F1E73">
        <w:rPr>
          <w:rFonts w:ascii="Times New Roman" w:hAnsi="Times New Roman" w:cs="Times New Roman"/>
          <w:sz w:val="24"/>
          <w:szCs w:val="24"/>
        </w:rPr>
        <w:t xml:space="preserve"> features that make it a complete and powerful statistical analysis software. SPSS has data manipulation tools built in for recording and transforming variables.</w:t>
      </w:r>
    </w:p>
    <w:p w14:paraId="65E5DC4D" w14:textId="668F1DFA" w:rsidR="00B7107F" w:rsidRDefault="002F1E73" w:rsidP="002F1E73">
      <w:pPr>
        <w:rPr>
          <w:rFonts w:ascii="Times New Roman" w:hAnsi="Times New Roman" w:cs="Times New Roman"/>
          <w:sz w:val="24"/>
          <w:szCs w:val="24"/>
        </w:rPr>
      </w:pPr>
      <w:r w:rsidRPr="002F1E73">
        <w:rPr>
          <w:rFonts w:ascii="Times New Roman" w:hAnsi="Times New Roman" w:cs="Times New Roman"/>
          <w:sz w:val="24"/>
          <w:szCs w:val="24"/>
        </w:rPr>
        <w:t>Excel, on the other hand, does not include any built-in functions. To complete the task, you must exert considerable effort. In SPSS, each column represents a variable. Columns and rows, on the other hand, are not treated in this manner.</w:t>
      </w:r>
    </w:p>
    <w:p w14:paraId="1B7DDDA2" w14:textId="46AC5336" w:rsidR="007934CA" w:rsidRPr="007934CA" w:rsidRDefault="007934CA" w:rsidP="007934CA">
      <w:pPr>
        <w:rPr>
          <w:rFonts w:ascii="Times New Roman" w:hAnsi="Times New Roman" w:cs="Times New Roman"/>
          <w:sz w:val="24"/>
          <w:szCs w:val="24"/>
        </w:rPr>
      </w:pPr>
    </w:p>
    <w:p w14:paraId="5C0123C5" w14:textId="32C61EA6" w:rsidR="007934CA" w:rsidRPr="007934CA" w:rsidRDefault="007934CA" w:rsidP="007934CA">
      <w:pPr>
        <w:rPr>
          <w:rFonts w:ascii="Times New Roman" w:hAnsi="Times New Roman" w:cs="Times New Roman"/>
          <w:sz w:val="24"/>
          <w:szCs w:val="24"/>
        </w:rPr>
      </w:pPr>
    </w:p>
    <w:p w14:paraId="75929739" w14:textId="13C06C82" w:rsidR="007934CA" w:rsidRPr="007934CA" w:rsidRDefault="007934CA" w:rsidP="007934CA">
      <w:pPr>
        <w:rPr>
          <w:rFonts w:ascii="Times New Roman" w:hAnsi="Times New Roman" w:cs="Times New Roman"/>
          <w:sz w:val="24"/>
          <w:szCs w:val="24"/>
        </w:rPr>
      </w:pPr>
    </w:p>
    <w:p w14:paraId="580F6202" w14:textId="7146AC98" w:rsidR="007934CA" w:rsidRDefault="007934CA" w:rsidP="007934CA">
      <w:pPr>
        <w:rPr>
          <w:rFonts w:ascii="Times New Roman" w:hAnsi="Times New Roman" w:cs="Times New Roman"/>
          <w:sz w:val="24"/>
          <w:szCs w:val="24"/>
        </w:rPr>
      </w:pPr>
    </w:p>
    <w:p w14:paraId="3F5844EC" w14:textId="3858D565" w:rsidR="001630CA" w:rsidRDefault="001630CA" w:rsidP="007934CA">
      <w:pPr>
        <w:rPr>
          <w:rFonts w:ascii="Times New Roman" w:hAnsi="Times New Roman" w:cs="Times New Roman"/>
          <w:sz w:val="24"/>
          <w:szCs w:val="24"/>
        </w:rPr>
      </w:pPr>
    </w:p>
    <w:p w14:paraId="42FF5E5B" w14:textId="59D39AA7" w:rsidR="001630CA" w:rsidRDefault="001630CA" w:rsidP="007934CA">
      <w:pPr>
        <w:rPr>
          <w:rFonts w:ascii="Times New Roman" w:hAnsi="Times New Roman" w:cs="Times New Roman"/>
          <w:sz w:val="24"/>
          <w:szCs w:val="24"/>
        </w:rPr>
      </w:pPr>
    </w:p>
    <w:p w14:paraId="25E0F174" w14:textId="419BC17D" w:rsidR="001630CA" w:rsidRDefault="001630CA" w:rsidP="007934CA">
      <w:pPr>
        <w:rPr>
          <w:rFonts w:ascii="Times New Roman" w:hAnsi="Times New Roman" w:cs="Times New Roman"/>
          <w:sz w:val="24"/>
          <w:szCs w:val="24"/>
        </w:rPr>
      </w:pPr>
    </w:p>
    <w:p w14:paraId="0F5AA3CB" w14:textId="234A4BE2" w:rsidR="001630CA" w:rsidRDefault="001630CA" w:rsidP="007934CA">
      <w:pPr>
        <w:rPr>
          <w:rFonts w:ascii="Times New Roman" w:hAnsi="Times New Roman" w:cs="Times New Roman"/>
          <w:sz w:val="24"/>
          <w:szCs w:val="24"/>
        </w:rPr>
      </w:pPr>
    </w:p>
    <w:p w14:paraId="744DEC39" w14:textId="6C6C3FB7" w:rsidR="001630CA" w:rsidRDefault="001630CA" w:rsidP="007934CA">
      <w:pPr>
        <w:rPr>
          <w:rFonts w:ascii="Times New Roman" w:hAnsi="Times New Roman" w:cs="Times New Roman"/>
          <w:sz w:val="24"/>
          <w:szCs w:val="24"/>
        </w:rPr>
      </w:pPr>
    </w:p>
    <w:p w14:paraId="0FD536CF" w14:textId="01A46943" w:rsidR="001630CA" w:rsidRDefault="001630CA" w:rsidP="007934CA">
      <w:pPr>
        <w:rPr>
          <w:rFonts w:ascii="Times New Roman" w:hAnsi="Times New Roman" w:cs="Times New Roman"/>
          <w:sz w:val="24"/>
          <w:szCs w:val="24"/>
        </w:rPr>
      </w:pPr>
    </w:p>
    <w:p w14:paraId="1B66DC73" w14:textId="5423E897" w:rsidR="001630CA" w:rsidRDefault="001630CA" w:rsidP="007934CA">
      <w:pPr>
        <w:rPr>
          <w:rFonts w:ascii="Times New Roman" w:hAnsi="Times New Roman" w:cs="Times New Roman"/>
          <w:sz w:val="24"/>
          <w:szCs w:val="24"/>
        </w:rPr>
      </w:pPr>
    </w:p>
    <w:p w14:paraId="009ED2C5" w14:textId="27885EBB" w:rsidR="001630CA" w:rsidRDefault="001630CA" w:rsidP="007934CA">
      <w:pPr>
        <w:rPr>
          <w:rFonts w:ascii="Times New Roman" w:hAnsi="Times New Roman" w:cs="Times New Roman"/>
          <w:sz w:val="24"/>
          <w:szCs w:val="24"/>
        </w:rPr>
      </w:pPr>
    </w:p>
    <w:p w14:paraId="35A6EDCC" w14:textId="5FFD77FC" w:rsidR="00E104A4" w:rsidRDefault="00E104A4" w:rsidP="007934CA">
      <w:pPr>
        <w:rPr>
          <w:rFonts w:ascii="Times New Roman" w:hAnsi="Times New Roman" w:cs="Times New Roman"/>
          <w:sz w:val="24"/>
          <w:szCs w:val="24"/>
        </w:rPr>
      </w:pPr>
    </w:p>
    <w:p w14:paraId="19F0E653" w14:textId="49C0C795" w:rsidR="00E104A4" w:rsidRDefault="00E104A4" w:rsidP="007934CA">
      <w:pPr>
        <w:rPr>
          <w:rFonts w:ascii="Times New Roman" w:hAnsi="Times New Roman" w:cs="Times New Roman"/>
          <w:sz w:val="24"/>
          <w:szCs w:val="24"/>
        </w:rPr>
      </w:pPr>
    </w:p>
    <w:p w14:paraId="03B57946" w14:textId="63FA133F" w:rsidR="00E104A4" w:rsidRDefault="00E104A4" w:rsidP="007934CA">
      <w:pPr>
        <w:rPr>
          <w:rFonts w:ascii="Times New Roman" w:hAnsi="Times New Roman" w:cs="Times New Roman"/>
          <w:sz w:val="24"/>
          <w:szCs w:val="24"/>
        </w:rPr>
      </w:pPr>
    </w:p>
    <w:p w14:paraId="0BC14729" w14:textId="10D39942" w:rsidR="00E104A4" w:rsidRDefault="00E104A4" w:rsidP="007934CA">
      <w:pPr>
        <w:rPr>
          <w:rFonts w:ascii="Times New Roman" w:hAnsi="Times New Roman" w:cs="Times New Roman"/>
          <w:sz w:val="24"/>
          <w:szCs w:val="24"/>
        </w:rPr>
      </w:pPr>
    </w:p>
    <w:p w14:paraId="20AB36A5" w14:textId="635C1E39" w:rsidR="00E104A4" w:rsidRDefault="00E104A4" w:rsidP="007934CA">
      <w:pPr>
        <w:rPr>
          <w:rFonts w:ascii="Times New Roman" w:hAnsi="Times New Roman" w:cs="Times New Roman"/>
          <w:sz w:val="24"/>
          <w:szCs w:val="24"/>
        </w:rPr>
      </w:pPr>
    </w:p>
    <w:p w14:paraId="60005915" w14:textId="77777777" w:rsidR="00E104A4" w:rsidRPr="007934CA" w:rsidRDefault="00E104A4" w:rsidP="007934CA">
      <w:pPr>
        <w:rPr>
          <w:rFonts w:ascii="Times New Roman" w:hAnsi="Times New Roman" w:cs="Times New Roman"/>
          <w:sz w:val="24"/>
          <w:szCs w:val="24"/>
        </w:rPr>
      </w:pPr>
    </w:p>
    <w:p w14:paraId="041A3CE4" w14:textId="0B3A471F" w:rsidR="007934CA" w:rsidRDefault="007934CA" w:rsidP="007934CA">
      <w:pPr>
        <w:rPr>
          <w:rFonts w:ascii="Times New Roman" w:hAnsi="Times New Roman" w:cs="Times New Roman"/>
          <w:sz w:val="24"/>
          <w:szCs w:val="24"/>
        </w:rPr>
      </w:pPr>
    </w:p>
    <w:p w14:paraId="55C72576" w14:textId="53F4F85B" w:rsidR="00E26B1F" w:rsidRDefault="00E26B1F" w:rsidP="007934CA">
      <w:pPr>
        <w:rPr>
          <w:rFonts w:ascii="Times New Roman" w:hAnsi="Times New Roman" w:cs="Times New Roman"/>
          <w:sz w:val="24"/>
          <w:szCs w:val="24"/>
        </w:rPr>
      </w:pPr>
    </w:p>
    <w:p w14:paraId="77E8A8C0" w14:textId="77777777" w:rsidR="00E26B1F" w:rsidRDefault="00E26B1F" w:rsidP="007934CA">
      <w:pPr>
        <w:rPr>
          <w:rFonts w:ascii="Times New Roman" w:hAnsi="Times New Roman" w:cs="Times New Roman"/>
          <w:sz w:val="24"/>
          <w:szCs w:val="24"/>
        </w:rPr>
      </w:pPr>
    </w:p>
    <w:p w14:paraId="487740D9" w14:textId="7EA2C97B" w:rsidR="007934CA" w:rsidRDefault="007934CA" w:rsidP="007934CA">
      <w:pPr>
        <w:pStyle w:val="Heading1"/>
        <w:rPr>
          <w:rFonts w:ascii="Times New Roman" w:hAnsi="Times New Roman" w:cs="Times New Roman"/>
          <w:b/>
          <w:bCs/>
          <w:color w:val="auto"/>
        </w:rPr>
      </w:pPr>
    </w:p>
    <w:sdt>
      <w:sdtPr>
        <w:id w:val="-1338847469"/>
        <w:docPartObj>
          <w:docPartGallery w:val="Bibliographies"/>
          <w:docPartUnique/>
        </w:docPartObj>
      </w:sdtPr>
      <w:sdtEndPr>
        <w:rPr>
          <w:rFonts w:asciiTheme="minorHAnsi" w:eastAsiaTheme="minorHAnsi" w:hAnsiTheme="minorHAnsi" w:cstheme="minorBidi"/>
          <w:color w:val="auto"/>
          <w:sz w:val="22"/>
          <w:szCs w:val="22"/>
        </w:rPr>
      </w:sdtEndPr>
      <w:sdtContent>
        <w:p w14:paraId="5865FB2A" w14:textId="51FFA995" w:rsidR="00184292" w:rsidRPr="00592653" w:rsidRDefault="00184292">
          <w:pPr>
            <w:pStyle w:val="Heading1"/>
            <w:rPr>
              <w:rFonts w:ascii="Times New Roman" w:hAnsi="Times New Roman" w:cs="Times New Roman"/>
              <w:b/>
              <w:bCs/>
              <w:color w:val="auto"/>
            </w:rPr>
          </w:pPr>
          <w:r w:rsidRPr="00592653">
            <w:rPr>
              <w:rFonts w:ascii="Times New Roman" w:hAnsi="Times New Roman" w:cs="Times New Roman"/>
              <w:b/>
              <w:bCs/>
              <w:color w:val="auto"/>
            </w:rPr>
            <w:t>References</w:t>
          </w:r>
        </w:p>
        <w:sdt>
          <w:sdtPr>
            <w:id w:val="-573587230"/>
            <w:bibliography/>
          </w:sdtPr>
          <w:sdtContent>
            <w:p w14:paraId="45B0E377" w14:textId="1E136A6A" w:rsidR="00184292" w:rsidRDefault="00184292" w:rsidP="00184292">
              <w:pPr>
                <w:pStyle w:val="Bibliography"/>
                <w:rPr>
                  <w:noProof/>
                  <w:sz w:val="24"/>
                  <w:szCs w:val="24"/>
                </w:rPr>
              </w:pPr>
              <w:r>
                <w:fldChar w:fldCharType="begin"/>
              </w:r>
              <w:r>
                <w:instrText xml:space="preserve"> BIBLIOGRAPHY </w:instrText>
              </w:r>
              <w:r>
                <w:fldChar w:fldCharType="separate"/>
              </w:r>
              <w:r>
                <w:rPr>
                  <w:noProof/>
                </w:rPr>
                <w:t>Azevedo, A. &amp; Santos, M. F.</w:t>
              </w:r>
              <w:r w:rsidR="00592653">
                <w:rPr>
                  <w:noProof/>
                </w:rPr>
                <w:t>(</w:t>
              </w:r>
              <w:r>
                <w:rPr>
                  <w:noProof/>
                </w:rPr>
                <w:t xml:space="preserve"> 2021</w:t>
              </w:r>
              <w:r w:rsidR="00592653">
                <w:rPr>
                  <w:noProof/>
                </w:rPr>
                <w:t>)</w:t>
              </w:r>
              <w:r>
                <w:rPr>
                  <w:noProof/>
                </w:rPr>
                <w:t xml:space="preserve">. </w:t>
              </w:r>
              <w:r>
                <w:rPr>
                  <w:i/>
                  <w:iCs/>
                  <w:noProof/>
                </w:rPr>
                <w:t xml:space="preserve">Integration challenges for analytics, business intelligence, and data mining. </w:t>
              </w:r>
              <w:r>
                <w:rPr>
                  <w:noProof/>
                </w:rPr>
                <w:t>United States of America: Engineering Science Reference.</w:t>
              </w:r>
            </w:p>
            <w:p w14:paraId="2E13386E" w14:textId="50D5CF60" w:rsidR="00184292" w:rsidRDefault="00184292" w:rsidP="00184292">
              <w:pPr>
                <w:pStyle w:val="Bibliography"/>
                <w:rPr>
                  <w:noProof/>
                </w:rPr>
              </w:pPr>
              <w:r>
                <w:rPr>
                  <w:noProof/>
                </w:rPr>
                <w:t>Collier, K. W.</w:t>
              </w:r>
              <w:r w:rsidR="00592653">
                <w:rPr>
                  <w:noProof/>
                </w:rPr>
                <w:t>(</w:t>
              </w:r>
              <w:r>
                <w:rPr>
                  <w:noProof/>
                </w:rPr>
                <w:t xml:space="preserve"> 2011</w:t>
              </w:r>
              <w:r w:rsidR="00592653">
                <w:rPr>
                  <w:noProof/>
                </w:rPr>
                <w:t>)</w:t>
              </w:r>
              <w:r>
                <w:rPr>
                  <w:noProof/>
                </w:rPr>
                <w:t xml:space="preserve">. </w:t>
              </w:r>
              <w:r>
                <w:rPr>
                  <w:i/>
                  <w:iCs/>
                  <w:noProof/>
                </w:rPr>
                <w:t xml:space="preserve">Agile Analytics: A Value-Driven Approach to Business Intelligence and Data Warehousing. </w:t>
              </w:r>
              <w:r>
                <w:rPr>
                  <w:noProof/>
                </w:rPr>
                <w:t>s.l.:Addison-Wesley Professional.</w:t>
              </w:r>
            </w:p>
            <w:p w14:paraId="32689287" w14:textId="13A409A3" w:rsidR="00184292" w:rsidRDefault="00184292" w:rsidP="00184292">
              <w:pPr>
                <w:pStyle w:val="Bibliography"/>
                <w:rPr>
                  <w:noProof/>
                </w:rPr>
              </w:pPr>
              <w:r>
                <w:rPr>
                  <w:noProof/>
                </w:rPr>
                <w:t>Han, J., Kamber, M. &amp; Pei, J.</w:t>
              </w:r>
              <w:r w:rsidR="00592653">
                <w:rPr>
                  <w:noProof/>
                </w:rPr>
                <w:t>(</w:t>
              </w:r>
              <w:r>
                <w:rPr>
                  <w:noProof/>
                </w:rPr>
                <w:t xml:space="preserve"> 2012</w:t>
              </w:r>
              <w:r w:rsidR="00592653">
                <w:rPr>
                  <w:noProof/>
                </w:rPr>
                <w:t>)</w:t>
              </w:r>
              <w:r>
                <w:rPr>
                  <w:noProof/>
                </w:rPr>
                <w:t xml:space="preserve">. </w:t>
              </w:r>
              <w:r>
                <w:rPr>
                  <w:i/>
                  <w:iCs/>
                  <w:noProof/>
                </w:rPr>
                <w:t xml:space="preserve">Data Mining,Concepts and Techniques. </w:t>
              </w:r>
              <w:r>
                <w:rPr>
                  <w:noProof/>
                </w:rPr>
                <w:t>3 ed. Waltham: Morgan Kaufmann,Elsevier..</w:t>
              </w:r>
            </w:p>
            <w:p w14:paraId="70CA1237" w14:textId="60751430" w:rsidR="00184292" w:rsidRDefault="00184292" w:rsidP="00184292">
              <w:pPr>
                <w:pStyle w:val="Bibliography"/>
                <w:rPr>
                  <w:noProof/>
                </w:rPr>
              </w:pPr>
              <w:r>
                <w:rPr>
                  <w:noProof/>
                </w:rPr>
                <w:t>Market, A.</w:t>
              </w:r>
              <w:r w:rsidR="00592653">
                <w:rPr>
                  <w:noProof/>
                </w:rPr>
                <w:t>(</w:t>
              </w:r>
              <w:r>
                <w:rPr>
                  <w:noProof/>
                </w:rPr>
                <w:t xml:space="preserve"> 2022</w:t>
              </w:r>
              <w:r w:rsidR="00592653">
                <w:rPr>
                  <w:noProof/>
                </w:rPr>
                <w:t>)</w:t>
              </w:r>
              <w:r>
                <w:rPr>
                  <w:noProof/>
                </w:rPr>
                <w:t xml:space="preserve">. </w:t>
              </w:r>
              <w:r>
                <w:rPr>
                  <w:i/>
                  <w:iCs/>
                  <w:noProof/>
                </w:rPr>
                <w:t xml:space="preserve">Business Intelligence and Analytics Market Top Manufactures, Growth, Industry Share Report and impact of COVID-19 On Global Forecast to 2027. </w:t>
              </w:r>
              <w:r>
                <w:rPr>
                  <w:noProof/>
                </w:rPr>
                <w:t xml:space="preserve">[Online] </w:t>
              </w:r>
              <w:r>
                <w:rPr>
                  <w:noProof/>
                </w:rPr>
                <w:br/>
                <w:t xml:space="preserve">Available at: </w:t>
              </w:r>
              <w:r>
                <w:rPr>
                  <w:noProof/>
                  <w:u w:val="single"/>
                </w:rPr>
                <w:t>https://www.marketwatch.com/press-release/business-intelligence-and-analytics-market-top-manufactures-growth-industry-share-report-and-impact-of-covid-19-on-global-forecast-to-2027-2022-04-26</w:t>
              </w:r>
              <w:r>
                <w:rPr>
                  <w:noProof/>
                </w:rPr>
                <w:br/>
                <w:t>[Accessed 26 04 2022].</w:t>
              </w:r>
            </w:p>
            <w:p w14:paraId="1329CBA2" w14:textId="5D803D92" w:rsidR="00184292" w:rsidRDefault="00184292" w:rsidP="00184292">
              <w:pPr>
                <w:pStyle w:val="Bibliography"/>
                <w:rPr>
                  <w:noProof/>
                </w:rPr>
              </w:pPr>
              <w:r>
                <w:rPr>
                  <w:noProof/>
                </w:rPr>
                <w:t>Turban, E., Sharda, R. &amp; Delen, D.</w:t>
              </w:r>
              <w:r w:rsidR="00592653">
                <w:rPr>
                  <w:noProof/>
                </w:rPr>
                <w:t>(</w:t>
              </w:r>
              <w:r>
                <w:rPr>
                  <w:noProof/>
                </w:rPr>
                <w:t>2014</w:t>
              </w:r>
              <w:r w:rsidR="00592653">
                <w:rPr>
                  <w:noProof/>
                </w:rPr>
                <w:t>)</w:t>
              </w:r>
              <w:r>
                <w:rPr>
                  <w:noProof/>
                </w:rPr>
                <w:t xml:space="preserve">. </w:t>
              </w:r>
              <w:r>
                <w:rPr>
                  <w:i/>
                  <w:iCs/>
                  <w:noProof/>
                </w:rPr>
                <w:t xml:space="preserve">Business Intelligence and Analytics: Systems for Decision Support. </w:t>
              </w:r>
              <w:r>
                <w:rPr>
                  <w:noProof/>
                </w:rPr>
                <w:t>3 ed. Boston: Pearson.</w:t>
              </w:r>
            </w:p>
            <w:p w14:paraId="4575BEDF" w14:textId="4B09C087" w:rsidR="00184292" w:rsidRDefault="00184292" w:rsidP="00184292">
              <w:pPr>
                <w:pStyle w:val="Bibliography"/>
                <w:rPr>
                  <w:noProof/>
                </w:rPr>
              </w:pPr>
              <w:r>
                <w:rPr>
                  <w:noProof/>
                </w:rPr>
                <w:t>Witten, I. H., Frank, E. &amp; Hall, M. A.</w:t>
              </w:r>
              <w:r w:rsidR="00592653">
                <w:rPr>
                  <w:noProof/>
                </w:rPr>
                <w:t>(</w:t>
              </w:r>
              <w:r>
                <w:rPr>
                  <w:noProof/>
                </w:rPr>
                <w:t xml:space="preserve"> 2011</w:t>
              </w:r>
              <w:r w:rsidR="00592653">
                <w:rPr>
                  <w:noProof/>
                </w:rPr>
                <w:t>)</w:t>
              </w:r>
              <w:r>
                <w:rPr>
                  <w:noProof/>
                </w:rPr>
                <w:t xml:space="preserve">. </w:t>
              </w:r>
              <w:r>
                <w:rPr>
                  <w:i/>
                  <w:iCs/>
                  <w:noProof/>
                </w:rPr>
                <w:t xml:space="preserve">Data Mining: Practical Machine Learning Tools and Techniques. </w:t>
              </w:r>
              <w:r>
                <w:rPr>
                  <w:noProof/>
                </w:rPr>
                <w:t>3 ed. Burlington: Morgan Kaufmann.</w:t>
              </w:r>
            </w:p>
            <w:p w14:paraId="5B6156DE" w14:textId="4E8EA93F" w:rsidR="00184292" w:rsidRDefault="00184292" w:rsidP="00184292">
              <w:r>
                <w:rPr>
                  <w:b/>
                  <w:bCs/>
                  <w:noProof/>
                </w:rPr>
                <w:fldChar w:fldCharType="end"/>
              </w:r>
            </w:p>
          </w:sdtContent>
        </w:sdt>
      </w:sdtContent>
    </w:sdt>
    <w:p w14:paraId="68EFF3B9" w14:textId="77777777" w:rsidR="00184292" w:rsidRPr="00184292" w:rsidRDefault="00184292" w:rsidP="00184292"/>
    <w:sectPr w:rsidR="00184292" w:rsidRPr="0018429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B71ED" w14:textId="77777777" w:rsidR="001E0F4C" w:rsidRDefault="001E0F4C" w:rsidP="007D11C9">
      <w:pPr>
        <w:spacing w:after="0" w:line="240" w:lineRule="auto"/>
      </w:pPr>
      <w:r>
        <w:separator/>
      </w:r>
    </w:p>
  </w:endnote>
  <w:endnote w:type="continuationSeparator" w:id="0">
    <w:p w14:paraId="4D06FE12" w14:textId="77777777" w:rsidR="001E0F4C" w:rsidRDefault="001E0F4C" w:rsidP="007D1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536D4" w14:textId="77777777" w:rsidR="001E0F4C" w:rsidRDefault="001E0F4C" w:rsidP="007D11C9">
      <w:pPr>
        <w:spacing w:after="0" w:line="240" w:lineRule="auto"/>
      </w:pPr>
      <w:r>
        <w:separator/>
      </w:r>
    </w:p>
  </w:footnote>
  <w:footnote w:type="continuationSeparator" w:id="0">
    <w:p w14:paraId="2C6CF7EA" w14:textId="77777777" w:rsidR="001E0F4C" w:rsidRDefault="001E0F4C" w:rsidP="007D11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3255E"/>
    <w:multiLevelType w:val="hybridMultilevel"/>
    <w:tmpl w:val="CBD67F54"/>
    <w:lvl w:ilvl="0" w:tplc="5A840F56">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9B14E2D"/>
    <w:multiLevelType w:val="hybridMultilevel"/>
    <w:tmpl w:val="A17A4522"/>
    <w:lvl w:ilvl="0" w:tplc="6D1ADBA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23041"/>
    <w:multiLevelType w:val="hybridMultilevel"/>
    <w:tmpl w:val="7DBAE01E"/>
    <w:lvl w:ilvl="0" w:tplc="45DEB3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AF0CED"/>
    <w:multiLevelType w:val="multilevel"/>
    <w:tmpl w:val="1AF0A80A"/>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1942C3"/>
    <w:multiLevelType w:val="hybridMultilevel"/>
    <w:tmpl w:val="83C6A5DA"/>
    <w:lvl w:ilvl="0" w:tplc="422E3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BE0487"/>
    <w:multiLevelType w:val="hybridMultilevel"/>
    <w:tmpl w:val="F8AC9072"/>
    <w:lvl w:ilvl="0" w:tplc="410CD8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1104887">
    <w:abstractNumId w:val="4"/>
  </w:num>
  <w:num w:numId="2" w16cid:durableId="1394549238">
    <w:abstractNumId w:val="3"/>
  </w:num>
  <w:num w:numId="3" w16cid:durableId="810057049">
    <w:abstractNumId w:val="2"/>
  </w:num>
  <w:num w:numId="4" w16cid:durableId="1834485223">
    <w:abstractNumId w:val="0"/>
  </w:num>
  <w:num w:numId="5" w16cid:durableId="1553224533">
    <w:abstractNumId w:val="1"/>
  </w:num>
  <w:num w:numId="6" w16cid:durableId="18051954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573B5B"/>
    <w:rsid w:val="000000D4"/>
    <w:rsid w:val="00000723"/>
    <w:rsid w:val="00006847"/>
    <w:rsid w:val="00037C46"/>
    <w:rsid w:val="0005432D"/>
    <w:rsid w:val="00054A9E"/>
    <w:rsid w:val="0005758B"/>
    <w:rsid w:val="0006479C"/>
    <w:rsid w:val="00064C54"/>
    <w:rsid w:val="00071763"/>
    <w:rsid w:val="00080313"/>
    <w:rsid w:val="00081884"/>
    <w:rsid w:val="000825F3"/>
    <w:rsid w:val="00097AC3"/>
    <w:rsid w:val="000A4673"/>
    <w:rsid w:val="000B2FEF"/>
    <w:rsid w:val="000C6C6F"/>
    <w:rsid w:val="000C7E3A"/>
    <w:rsid w:val="000D1756"/>
    <w:rsid w:val="000D2C9F"/>
    <w:rsid w:val="000D56D9"/>
    <w:rsid w:val="000D72E8"/>
    <w:rsid w:val="000F3EE9"/>
    <w:rsid w:val="000F73AA"/>
    <w:rsid w:val="001128E1"/>
    <w:rsid w:val="00116A9D"/>
    <w:rsid w:val="0012704E"/>
    <w:rsid w:val="00134DCE"/>
    <w:rsid w:val="00151459"/>
    <w:rsid w:val="00156B3C"/>
    <w:rsid w:val="001630CA"/>
    <w:rsid w:val="00181003"/>
    <w:rsid w:val="00184292"/>
    <w:rsid w:val="00193341"/>
    <w:rsid w:val="001B3CBC"/>
    <w:rsid w:val="001B65FA"/>
    <w:rsid w:val="001B7D92"/>
    <w:rsid w:val="001C05D5"/>
    <w:rsid w:val="001C076B"/>
    <w:rsid w:val="001D0753"/>
    <w:rsid w:val="001D607E"/>
    <w:rsid w:val="001E01FE"/>
    <w:rsid w:val="001E0F4C"/>
    <w:rsid w:val="001F70DD"/>
    <w:rsid w:val="002156C8"/>
    <w:rsid w:val="00225C16"/>
    <w:rsid w:val="00231B7B"/>
    <w:rsid w:val="002365C5"/>
    <w:rsid w:val="002541F3"/>
    <w:rsid w:val="002663D0"/>
    <w:rsid w:val="00270EE4"/>
    <w:rsid w:val="002760B2"/>
    <w:rsid w:val="00280083"/>
    <w:rsid w:val="002A437F"/>
    <w:rsid w:val="002A50A5"/>
    <w:rsid w:val="002A7837"/>
    <w:rsid w:val="002B21AC"/>
    <w:rsid w:val="002B6B5A"/>
    <w:rsid w:val="002B7D42"/>
    <w:rsid w:val="002C2519"/>
    <w:rsid w:val="002C2BFE"/>
    <w:rsid w:val="002E275C"/>
    <w:rsid w:val="002E56CE"/>
    <w:rsid w:val="002E7CAB"/>
    <w:rsid w:val="002F1E73"/>
    <w:rsid w:val="002F20B1"/>
    <w:rsid w:val="002F215A"/>
    <w:rsid w:val="00300F8E"/>
    <w:rsid w:val="00303179"/>
    <w:rsid w:val="00323F19"/>
    <w:rsid w:val="00332F5D"/>
    <w:rsid w:val="003413FB"/>
    <w:rsid w:val="003462AC"/>
    <w:rsid w:val="00356FB5"/>
    <w:rsid w:val="00385495"/>
    <w:rsid w:val="003916C1"/>
    <w:rsid w:val="00392EB9"/>
    <w:rsid w:val="003A47EF"/>
    <w:rsid w:val="003A692D"/>
    <w:rsid w:val="003C1AD1"/>
    <w:rsid w:val="003C24C0"/>
    <w:rsid w:val="003E5111"/>
    <w:rsid w:val="003F666F"/>
    <w:rsid w:val="003F7748"/>
    <w:rsid w:val="004020C0"/>
    <w:rsid w:val="00406677"/>
    <w:rsid w:val="00413621"/>
    <w:rsid w:val="00425FCE"/>
    <w:rsid w:val="004316F0"/>
    <w:rsid w:val="0043274C"/>
    <w:rsid w:val="00447E9E"/>
    <w:rsid w:val="004545E6"/>
    <w:rsid w:val="004550B7"/>
    <w:rsid w:val="00462DAA"/>
    <w:rsid w:val="00465D7D"/>
    <w:rsid w:val="00472143"/>
    <w:rsid w:val="00473EDF"/>
    <w:rsid w:val="00474740"/>
    <w:rsid w:val="00492707"/>
    <w:rsid w:val="00493E9F"/>
    <w:rsid w:val="004A29CD"/>
    <w:rsid w:val="004A554A"/>
    <w:rsid w:val="004A62A8"/>
    <w:rsid w:val="004B1C5D"/>
    <w:rsid w:val="004B4E96"/>
    <w:rsid w:val="004C66B8"/>
    <w:rsid w:val="004E3142"/>
    <w:rsid w:val="004E5C89"/>
    <w:rsid w:val="004E6A89"/>
    <w:rsid w:val="004F6D40"/>
    <w:rsid w:val="00506D0C"/>
    <w:rsid w:val="00512CB5"/>
    <w:rsid w:val="005269C3"/>
    <w:rsid w:val="00562173"/>
    <w:rsid w:val="00580C40"/>
    <w:rsid w:val="00583DAD"/>
    <w:rsid w:val="00592653"/>
    <w:rsid w:val="005961EA"/>
    <w:rsid w:val="005A0DFF"/>
    <w:rsid w:val="005A1312"/>
    <w:rsid w:val="005A572B"/>
    <w:rsid w:val="005A658B"/>
    <w:rsid w:val="005A65FC"/>
    <w:rsid w:val="005D5966"/>
    <w:rsid w:val="005D7978"/>
    <w:rsid w:val="005E0731"/>
    <w:rsid w:val="005F671C"/>
    <w:rsid w:val="00613FC5"/>
    <w:rsid w:val="006272C1"/>
    <w:rsid w:val="00651969"/>
    <w:rsid w:val="006637B2"/>
    <w:rsid w:val="00665EF6"/>
    <w:rsid w:val="00666E59"/>
    <w:rsid w:val="006821CC"/>
    <w:rsid w:val="006822CC"/>
    <w:rsid w:val="00684556"/>
    <w:rsid w:val="00686702"/>
    <w:rsid w:val="00691A08"/>
    <w:rsid w:val="006B38E0"/>
    <w:rsid w:val="006C564B"/>
    <w:rsid w:val="006D27E9"/>
    <w:rsid w:val="006E019E"/>
    <w:rsid w:val="006E141F"/>
    <w:rsid w:val="006E16BE"/>
    <w:rsid w:val="006F22F2"/>
    <w:rsid w:val="006F6AB7"/>
    <w:rsid w:val="006F6B4A"/>
    <w:rsid w:val="006F77AF"/>
    <w:rsid w:val="00711BFF"/>
    <w:rsid w:val="00716CEB"/>
    <w:rsid w:val="007248B2"/>
    <w:rsid w:val="007251D4"/>
    <w:rsid w:val="0072772C"/>
    <w:rsid w:val="0073691B"/>
    <w:rsid w:val="00744FCA"/>
    <w:rsid w:val="00745F86"/>
    <w:rsid w:val="00771F1D"/>
    <w:rsid w:val="00787446"/>
    <w:rsid w:val="007934CA"/>
    <w:rsid w:val="007A2B2D"/>
    <w:rsid w:val="007A77DD"/>
    <w:rsid w:val="007B51D8"/>
    <w:rsid w:val="007C6A31"/>
    <w:rsid w:val="007D11C9"/>
    <w:rsid w:val="007D72F2"/>
    <w:rsid w:val="007D7B9A"/>
    <w:rsid w:val="007E2896"/>
    <w:rsid w:val="007F79E6"/>
    <w:rsid w:val="00801E6A"/>
    <w:rsid w:val="00813711"/>
    <w:rsid w:val="00814A30"/>
    <w:rsid w:val="00824B09"/>
    <w:rsid w:val="00843F1A"/>
    <w:rsid w:val="00844CCB"/>
    <w:rsid w:val="00855124"/>
    <w:rsid w:val="00873D23"/>
    <w:rsid w:val="0088225E"/>
    <w:rsid w:val="00883E0E"/>
    <w:rsid w:val="00887B8D"/>
    <w:rsid w:val="00890E34"/>
    <w:rsid w:val="00897795"/>
    <w:rsid w:val="008A1640"/>
    <w:rsid w:val="008A27BE"/>
    <w:rsid w:val="008A74BA"/>
    <w:rsid w:val="008B037B"/>
    <w:rsid w:val="008B3D01"/>
    <w:rsid w:val="008C08DF"/>
    <w:rsid w:val="008C2411"/>
    <w:rsid w:val="008C4EF3"/>
    <w:rsid w:val="008D0648"/>
    <w:rsid w:val="008D63AD"/>
    <w:rsid w:val="008F0EC5"/>
    <w:rsid w:val="00910401"/>
    <w:rsid w:val="009139F3"/>
    <w:rsid w:val="00914668"/>
    <w:rsid w:val="00916744"/>
    <w:rsid w:val="00917113"/>
    <w:rsid w:val="00920CEC"/>
    <w:rsid w:val="00933DFF"/>
    <w:rsid w:val="009348B9"/>
    <w:rsid w:val="0094276C"/>
    <w:rsid w:val="00942A0B"/>
    <w:rsid w:val="00962778"/>
    <w:rsid w:val="00963FFE"/>
    <w:rsid w:val="00965F10"/>
    <w:rsid w:val="00967357"/>
    <w:rsid w:val="00967808"/>
    <w:rsid w:val="009716D3"/>
    <w:rsid w:val="00976861"/>
    <w:rsid w:val="00977CB2"/>
    <w:rsid w:val="0098451E"/>
    <w:rsid w:val="0098511E"/>
    <w:rsid w:val="00996BCB"/>
    <w:rsid w:val="009A7786"/>
    <w:rsid w:val="009B3CF0"/>
    <w:rsid w:val="009C34E9"/>
    <w:rsid w:val="009C4858"/>
    <w:rsid w:val="009C7FC3"/>
    <w:rsid w:val="009D0775"/>
    <w:rsid w:val="00A15CFC"/>
    <w:rsid w:val="00A41D1F"/>
    <w:rsid w:val="00A44912"/>
    <w:rsid w:val="00A5461F"/>
    <w:rsid w:val="00A554DE"/>
    <w:rsid w:val="00A5681F"/>
    <w:rsid w:val="00A61DAF"/>
    <w:rsid w:val="00A6308D"/>
    <w:rsid w:val="00A91792"/>
    <w:rsid w:val="00A93C7A"/>
    <w:rsid w:val="00AA06FF"/>
    <w:rsid w:val="00AA542B"/>
    <w:rsid w:val="00AA68A8"/>
    <w:rsid w:val="00AB4482"/>
    <w:rsid w:val="00AB52AB"/>
    <w:rsid w:val="00AB60DE"/>
    <w:rsid w:val="00AC0E30"/>
    <w:rsid w:val="00AE09CD"/>
    <w:rsid w:val="00AF14AA"/>
    <w:rsid w:val="00B07CE1"/>
    <w:rsid w:val="00B11AFD"/>
    <w:rsid w:val="00B36F4F"/>
    <w:rsid w:val="00B41649"/>
    <w:rsid w:val="00B54326"/>
    <w:rsid w:val="00B605C3"/>
    <w:rsid w:val="00B7107F"/>
    <w:rsid w:val="00B728CF"/>
    <w:rsid w:val="00B8040B"/>
    <w:rsid w:val="00B868CE"/>
    <w:rsid w:val="00B92063"/>
    <w:rsid w:val="00BB170E"/>
    <w:rsid w:val="00BB1D66"/>
    <w:rsid w:val="00BB34EB"/>
    <w:rsid w:val="00BB5A1C"/>
    <w:rsid w:val="00BC7C49"/>
    <w:rsid w:val="00BD248F"/>
    <w:rsid w:val="00BD24DA"/>
    <w:rsid w:val="00BE3435"/>
    <w:rsid w:val="00C003AB"/>
    <w:rsid w:val="00C0376D"/>
    <w:rsid w:val="00C345D1"/>
    <w:rsid w:val="00C45559"/>
    <w:rsid w:val="00C46FDA"/>
    <w:rsid w:val="00C53F5A"/>
    <w:rsid w:val="00C573BD"/>
    <w:rsid w:val="00C605F9"/>
    <w:rsid w:val="00C71843"/>
    <w:rsid w:val="00C80ACB"/>
    <w:rsid w:val="00C82D06"/>
    <w:rsid w:val="00C844AA"/>
    <w:rsid w:val="00C904B3"/>
    <w:rsid w:val="00CB2BE9"/>
    <w:rsid w:val="00CB6B20"/>
    <w:rsid w:val="00CC2753"/>
    <w:rsid w:val="00CD5BA6"/>
    <w:rsid w:val="00CD6229"/>
    <w:rsid w:val="00CD647A"/>
    <w:rsid w:val="00CE1514"/>
    <w:rsid w:val="00CE17C7"/>
    <w:rsid w:val="00CE21CB"/>
    <w:rsid w:val="00CE5537"/>
    <w:rsid w:val="00CE6378"/>
    <w:rsid w:val="00CE6DB4"/>
    <w:rsid w:val="00CF0772"/>
    <w:rsid w:val="00CF5B01"/>
    <w:rsid w:val="00D053F9"/>
    <w:rsid w:val="00D11A7B"/>
    <w:rsid w:val="00D278A6"/>
    <w:rsid w:val="00D314FD"/>
    <w:rsid w:val="00D56107"/>
    <w:rsid w:val="00D575C0"/>
    <w:rsid w:val="00D61C57"/>
    <w:rsid w:val="00D72879"/>
    <w:rsid w:val="00D76E47"/>
    <w:rsid w:val="00D84F89"/>
    <w:rsid w:val="00DA1126"/>
    <w:rsid w:val="00DA5490"/>
    <w:rsid w:val="00DB330D"/>
    <w:rsid w:val="00DB73A2"/>
    <w:rsid w:val="00DD75D4"/>
    <w:rsid w:val="00DE2E9C"/>
    <w:rsid w:val="00DE6B76"/>
    <w:rsid w:val="00E02BA2"/>
    <w:rsid w:val="00E104A4"/>
    <w:rsid w:val="00E14E00"/>
    <w:rsid w:val="00E2500F"/>
    <w:rsid w:val="00E26B1F"/>
    <w:rsid w:val="00E37213"/>
    <w:rsid w:val="00E43BF7"/>
    <w:rsid w:val="00E7417F"/>
    <w:rsid w:val="00E76303"/>
    <w:rsid w:val="00E80C6D"/>
    <w:rsid w:val="00E815A6"/>
    <w:rsid w:val="00EA201D"/>
    <w:rsid w:val="00EA5E6C"/>
    <w:rsid w:val="00EB098C"/>
    <w:rsid w:val="00EB41E1"/>
    <w:rsid w:val="00EB5DCE"/>
    <w:rsid w:val="00EB635C"/>
    <w:rsid w:val="00ED04D4"/>
    <w:rsid w:val="00ED66D5"/>
    <w:rsid w:val="00EE35F2"/>
    <w:rsid w:val="00F0034F"/>
    <w:rsid w:val="00F00610"/>
    <w:rsid w:val="00F02630"/>
    <w:rsid w:val="00F10915"/>
    <w:rsid w:val="00F21F54"/>
    <w:rsid w:val="00F325ED"/>
    <w:rsid w:val="00F41B5E"/>
    <w:rsid w:val="00F438FA"/>
    <w:rsid w:val="00F54BCB"/>
    <w:rsid w:val="00F578D1"/>
    <w:rsid w:val="00F66BE2"/>
    <w:rsid w:val="00F97F45"/>
    <w:rsid w:val="00FA0EEF"/>
    <w:rsid w:val="00FA2FED"/>
    <w:rsid w:val="00FA68A9"/>
    <w:rsid w:val="00FA6B42"/>
    <w:rsid w:val="00FB3B81"/>
    <w:rsid w:val="00FB6AEC"/>
    <w:rsid w:val="00FC0D8C"/>
    <w:rsid w:val="00FC172A"/>
    <w:rsid w:val="00FC71B4"/>
    <w:rsid w:val="00FC7A50"/>
    <w:rsid w:val="00FE0303"/>
    <w:rsid w:val="00FE11BF"/>
    <w:rsid w:val="00FF7C59"/>
    <w:rsid w:val="00FF7F1F"/>
    <w:rsid w:val="02EF92BD"/>
    <w:rsid w:val="0698B002"/>
    <w:rsid w:val="1896DF1C"/>
    <w:rsid w:val="38CECEFD"/>
    <w:rsid w:val="3A6A9F5E"/>
    <w:rsid w:val="3B93E3D6"/>
    <w:rsid w:val="4100C5BD"/>
    <w:rsid w:val="6B432181"/>
    <w:rsid w:val="76B91D22"/>
    <w:rsid w:val="7B573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73B5B"/>
  <w15:chartTrackingRefBased/>
  <w15:docId w15:val="{5B6F9246-0B61-409E-80F2-1A34B7BAD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2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27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3B93E3D6"/>
  </w:style>
  <w:style w:type="character" w:customStyle="1" w:styleId="eop">
    <w:name w:val="eop"/>
    <w:basedOn w:val="DefaultParagraphFont"/>
    <w:uiPriority w:val="1"/>
    <w:rsid w:val="3B93E3D6"/>
  </w:style>
  <w:style w:type="paragraph" w:customStyle="1" w:styleId="paragraph">
    <w:name w:val="paragraph"/>
    <w:basedOn w:val="Normal"/>
    <w:uiPriority w:val="1"/>
    <w:rsid w:val="3B93E3D6"/>
    <w:pPr>
      <w:spacing w:beforeAutospacing="1" w:afterAutospacing="1"/>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D72F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D0648"/>
    <w:pPr>
      <w:ind w:left="720"/>
      <w:contextualSpacing/>
    </w:pPr>
  </w:style>
  <w:style w:type="character" w:customStyle="1" w:styleId="t">
    <w:name w:val="t"/>
    <w:basedOn w:val="DefaultParagraphFont"/>
    <w:rsid w:val="00B07CE1"/>
  </w:style>
  <w:style w:type="character" w:customStyle="1" w:styleId="Heading2Char">
    <w:name w:val="Heading 2 Char"/>
    <w:basedOn w:val="DefaultParagraphFont"/>
    <w:link w:val="Heading2"/>
    <w:uiPriority w:val="9"/>
    <w:rsid w:val="0043274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327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3274C"/>
    <w:rPr>
      <w:b/>
      <w:bCs/>
    </w:rPr>
  </w:style>
  <w:style w:type="character" w:styleId="Hyperlink">
    <w:name w:val="Hyperlink"/>
    <w:basedOn w:val="DefaultParagraphFont"/>
    <w:uiPriority w:val="99"/>
    <w:unhideWhenUsed/>
    <w:rsid w:val="0043274C"/>
    <w:rPr>
      <w:color w:val="0000FF"/>
      <w:u w:val="single"/>
    </w:rPr>
  </w:style>
  <w:style w:type="table" w:styleId="TableGrid">
    <w:name w:val="Table Grid"/>
    <w:basedOn w:val="TableNormal"/>
    <w:uiPriority w:val="39"/>
    <w:rsid w:val="008977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B635C"/>
    <w:rPr>
      <w:color w:val="605E5C"/>
      <w:shd w:val="clear" w:color="auto" w:fill="E1DFDD"/>
    </w:rPr>
  </w:style>
  <w:style w:type="paragraph" w:styleId="Header">
    <w:name w:val="header"/>
    <w:basedOn w:val="Normal"/>
    <w:link w:val="HeaderChar"/>
    <w:uiPriority w:val="99"/>
    <w:unhideWhenUsed/>
    <w:rsid w:val="007D1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1C9"/>
  </w:style>
  <w:style w:type="paragraph" w:styleId="Footer">
    <w:name w:val="footer"/>
    <w:basedOn w:val="Normal"/>
    <w:link w:val="FooterChar"/>
    <w:uiPriority w:val="99"/>
    <w:unhideWhenUsed/>
    <w:rsid w:val="007D1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1C9"/>
  </w:style>
  <w:style w:type="paragraph" w:styleId="TOCHeading">
    <w:name w:val="TOC Heading"/>
    <w:basedOn w:val="Heading1"/>
    <w:next w:val="Normal"/>
    <w:uiPriority w:val="39"/>
    <w:unhideWhenUsed/>
    <w:qFormat/>
    <w:rsid w:val="008A74BA"/>
    <w:pPr>
      <w:outlineLvl w:val="9"/>
    </w:pPr>
    <w:rPr>
      <w:lang w:val="en-US"/>
    </w:rPr>
  </w:style>
  <w:style w:type="paragraph" w:styleId="TOC1">
    <w:name w:val="toc 1"/>
    <w:basedOn w:val="Normal"/>
    <w:next w:val="Normal"/>
    <w:autoRedefine/>
    <w:uiPriority w:val="39"/>
    <w:unhideWhenUsed/>
    <w:rsid w:val="008A74BA"/>
    <w:pPr>
      <w:spacing w:after="100"/>
    </w:pPr>
  </w:style>
  <w:style w:type="paragraph" w:styleId="TOC2">
    <w:name w:val="toc 2"/>
    <w:basedOn w:val="Normal"/>
    <w:next w:val="Normal"/>
    <w:autoRedefine/>
    <w:uiPriority w:val="39"/>
    <w:unhideWhenUsed/>
    <w:rsid w:val="008A74BA"/>
    <w:pPr>
      <w:spacing w:after="100"/>
      <w:ind w:left="220"/>
    </w:pPr>
  </w:style>
  <w:style w:type="paragraph" w:styleId="Bibliography">
    <w:name w:val="Bibliography"/>
    <w:basedOn w:val="Normal"/>
    <w:next w:val="Normal"/>
    <w:uiPriority w:val="37"/>
    <w:unhideWhenUsed/>
    <w:rsid w:val="00184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564631">
      <w:bodyDiv w:val="1"/>
      <w:marLeft w:val="0"/>
      <w:marRight w:val="0"/>
      <w:marTop w:val="0"/>
      <w:marBottom w:val="0"/>
      <w:divBdr>
        <w:top w:val="none" w:sz="0" w:space="0" w:color="auto"/>
        <w:left w:val="none" w:sz="0" w:space="0" w:color="auto"/>
        <w:bottom w:val="none" w:sz="0" w:space="0" w:color="auto"/>
        <w:right w:val="none" w:sz="0" w:space="0" w:color="auto"/>
      </w:divBdr>
    </w:div>
    <w:div w:id="193081741">
      <w:bodyDiv w:val="1"/>
      <w:marLeft w:val="0"/>
      <w:marRight w:val="0"/>
      <w:marTop w:val="0"/>
      <w:marBottom w:val="0"/>
      <w:divBdr>
        <w:top w:val="none" w:sz="0" w:space="0" w:color="auto"/>
        <w:left w:val="none" w:sz="0" w:space="0" w:color="auto"/>
        <w:bottom w:val="none" w:sz="0" w:space="0" w:color="auto"/>
        <w:right w:val="none" w:sz="0" w:space="0" w:color="auto"/>
      </w:divBdr>
      <w:divsChild>
        <w:div w:id="2050719307">
          <w:marLeft w:val="0"/>
          <w:marRight w:val="0"/>
          <w:marTop w:val="0"/>
          <w:marBottom w:val="0"/>
          <w:divBdr>
            <w:top w:val="none" w:sz="0" w:space="0" w:color="auto"/>
            <w:left w:val="none" w:sz="0" w:space="0" w:color="auto"/>
            <w:bottom w:val="none" w:sz="0" w:space="0" w:color="auto"/>
            <w:right w:val="none" w:sz="0" w:space="0" w:color="auto"/>
          </w:divBdr>
        </w:div>
        <w:div w:id="1551720225">
          <w:marLeft w:val="0"/>
          <w:marRight w:val="0"/>
          <w:marTop w:val="360"/>
          <w:marBottom w:val="0"/>
          <w:divBdr>
            <w:top w:val="none" w:sz="0" w:space="0" w:color="auto"/>
            <w:left w:val="none" w:sz="0" w:space="0" w:color="auto"/>
            <w:bottom w:val="none" w:sz="0" w:space="0" w:color="auto"/>
            <w:right w:val="none" w:sz="0" w:space="0" w:color="auto"/>
          </w:divBdr>
          <w:divsChild>
            <w:div w:id="181170606">
              <w:marLeft w:val="0"/>
              <w:marRight w:val="0"/>
              <w:marTop w:val="0"/>
              <w:marBottom w:val="300"/>
              <w:divBdr>
                <w:top w:val="single" w:sz="6" w:space="15" w:color="DDDDDD"/>
                <w:left w:val="single" w:sz="6" w:space="15" w:color="DDDDDD"/>
                <w:bottom w:val="single" w:sz="6" w:space="8" w:color="DDDDDD"/>
                <w:right w:val="single" w:sz="6" w:space="15" w:color="DDDDDD"/>
              </w:divBdr>
            </w:div>
          </w:divsChild>
        </w:div>
      </w:divsChild>
    </w:div>
    <w:div w:id="210533038">
      <w:bodyDiv w:val="1"/>
      <w:marLeft w:val="0"/>
      <w:marRight w:val="0"/>
      <w:marTop w:val="0"/>
      <w:marBottom w:val="0"/>
      <w:divBdr>
        <w:top w:val="none" w:sz="0" w:space="0" w:color="auto"/>
        <w:left w:val="none" w:sz="0" w:space="0" w:color="auto"/>
        <w:bottom w:val="none" w:sz="0" w:space="0" w:color="auto"/>
        <w:right w:val="none" w:sz="0" w:space="0" w:color="auto"/>
      </w:divBdr>
    </w:div>
    <w:div w:id="271791676">
      <w:bodyDiv w:val="1"/>
      <w:marLeft w:val="0"/>
      <w:marRight w:val="0"/>
      <w:marTop w:val="0"/>
      <w:marBottom w:val="0"/>
      <w:divBdr>
        <w:top w:val="none" w:sz="0" w:space="0" w:color="auto"/>
        <w:left w:val="none" w:sz="0" w:space="0" w:color="auto"/>
        <w:bottom w:val="none" w:sz="0" w:space="0" w:color="auto"/>
        <w:right w:val="none" w:sz="0" w:space="0" w:color="auto"/>
      </w:divBdr>
    </w:div>
    <w:div w:id="346370283">
      <w:bodyDiv w:val="1"/>
      <w:marLeft w:val="0"/>
      <w:marRight w:val="0"/>
      <w:marTop w:val="0"/>
      <w:marBottom w:val="0"/>
      <w:divBdr>
        <w:top w:val="none" w:sz="0" w:space="0" w:color="auto"/>
        <w:left w:val="none" w:sz="0" w:space="0" w:color="auto"/>
        <w:bottom w:val="none" w:sz="0" w:space="0" w:color="auto"/>
        <w:right w:val="none" w:sz="0" w:space="0" w:color="auto"/>
      </w:divBdr>
    </w:div>
    <w:div w:id="387074322">
      <w:bodyDiv w:val="1"/>
      <w:marLeft w:val="0"/>
      <w:marRight w:val="0"/>
      <w:marTop w:val="0"/>
      <w:marBottom w:val="0"/>
      <w:divBdr>
        <w:top w:val="none" w:sz="0" w:space="0" w:color="auto"/>
        <w:left w:val="none" w:sz="0" w:space="0" w:color="auto"/>
        <w:bottom w:val="none" w:sz="0" w:space="0" w:color="auto"/>
        <w:right w:val="none" w:sz="0" w:space="0" w:color="auto"/>
      </w:divBdr>
    </w:div>
    <w:div w:id="412432443">
      <w:bodyDiv w:val="1"/>
      <w:marLeft w:val="0"/>
      <w:marRight w:val="0"/>
      <w:marTop w:val="0"/>
      <w:marBottom w:val="0"/>
      <w:divBdr>
        <w:top w:val="none" w:sz="0" w:space="0" w:color="auto"/>
        <w:left w:val="none" w:sz="0" w:space="0" w:color="auto"/>
        <w:bottom w:val="none" w:sz="0" w:space="0" w:color="auto"/>
        <w:right w:val="none" w:sz="0" w:space="0" w:color="auto"/>
      </w:divBdr>
    </w:div>
    <w:div w:id="472646117">
      <w:bodyDiv w:val="1"/>
      <w:marLeft w:val="0"/>
      <w:marRight w:val="0"/>
      <w:marTop w:val="0"/>
      <w:marBottom w:val="0"/>
      <w:divBdr>
        <w:top w:val="none" w:sz="0" w:space="0" w:color="auto"/>
        <w:left w:val="none" w:sz="0" w:space="0" w:color="auto"/>
        <w:bottom w:val="none" w:sz="0" w:space="0" w:color="auto"/>
        <w:right w:val="none" w:sz="0" w:space="0" w:color="auto"/>
      </w:divBdr>
    </w:div>
    <w:div w:id="787892536">
      <w:bodyDiv w:val="1"/>
      <w:marLeft w:val="0"/>
      <w:marRight w:val="0"/>
      <w:marTop w:val="0"/>
      <w:marBottom w:val="0"/>
      <w:divBdr>
        <w:top w:val="none" w:sz="0" w:space="0" w:color="auto"/>
        <w:left w:val="none" w:sz="0" w:space="0" w:color="auto"/>
        <w:bottom w:val="none" w:sz="0" w:space="0" w:color="auto"/>
        <w:right w:val="none" w:sz="0" w:space="0" w:color="auto"/>
      </w:divBdr>
    </w:div>
    <w:div w:id="794979578">
      <w:bodyDiv w:val="1"/>
      <w:marLeft w:val="0"/>
      <w:marRight w:val="0"/>
      <w:marTop w:val="0"/>
      <w:marBottom w:val="0"/>
      <w:divBdr>
        <w:top w:val="none" w:sz="0" w:space="0" w:color="auto"/>
        <w:left w:val="none" w:sz="0" w:space="0" w:color="auto"/>
        <w:bottom w:val="none" w:sz="0" w:space="0" w:color="auto"/>
        <w:right w:val="none" w:sz="0" w:space="0" w:color="auto"/>
      </w:divBdr>
    </w:div>
    <w:div w:id="845898578">
      <w:bodyDiv w:val="1"/>
      <w:marLeft w:val="0"/>
      <w:marRight w:val="0"/>
      <w:marTop w:val="0"/>
      <w:marBottom w:val="0"/>
      <w:divBdr>
        <w:top w:val="none" w:sz="0" w:space="0" w:color="auto"/>
        <w:left w:val="none" w:sz="0" w:space="0" w:color="auto"/>
        <w:bottom w:val="none" w:sz="0" w:space="0" w:color="auto"/>
        <w:right w:val="none" w:sz="0" w:space="0" w:color="auto"/>
      </w:divBdr>
    </w:div>
    <w:div w:id="922833543">
      <w:bodyDiv w:val="1"/>
      <w:marLeft w:val="0"/>
      <w:marRight w:val="0"/>
      <w:marTop w:val="0"/>
      <w:marBottom w:val="0"/>
      <w:divBdr>
        <w:top w:val="none" w:sz="0" w:space="0" w:color="auto"/>
        <w:left w:val="none" w:sz="0" w:space="0" w:color="auto"/>
        <w:bottom w:val="none" w:sz="0" w:space="0" w:color="auto"/>
        <w:right w:val="none" w:sz="0" w:space="0" w:color="auto"/>
      </w:divBdr>
    </w:div>
    <w:div w:id="1019546162">
      <w:bodyDiv w:val="1"/>
      <w:marLeft w:val="0"/>
      <w:marRight w:val="0"/>
      <w:marTop w:val="0"/>
      <w:marBottom w:val="0"/>
      <w:divBdr>
        <w:top w:val="none" w:sz="0" w:space="0" w:color="auto"/>
        <w:left w:val="none" w:sz="0" w:space="0" w:color="auto"/>
        <w:bottom w:val="none" w:sz="0" w:space="0" w:color="auto"/>
        <w:right w:val="none" w:sz="0" w:space="0" w:color="auto"/>
      </w:divBdr>
    </w:div>
    <w:div w:id="1188716779">
      <w:bodyDiv w:val="1"/>
      <w:marLeft w:val="0"/>
      <w:marRight w:val="0"/>
      <w:marTop w:val="0"/>
      <w:marBottom w:val="0"/>
      <w:divBdr>
        <w:top w:val="none" w:sz="0" w:space="0" w:color="auto"/>
        <w:left w:val="none" w:sz="0" w:space="0" w:color="auto"/>
        <w:bottom w:val="none" w:sz="0" w:space="0" w:color="auto"/>
        <w:right w:val="none" w:sz="0" w:space="0" w:color="auto"/>
      </w:divBdr>
    </w:div>
    <w:div w:id="1195270292">
      <w:bodyDiv w:val="1"/>
      <w:marLeft w:val="0"/>
      <w:marRight w:val="0"/>
      <w:marTop w:val="0"/>
      <w:marBottom w:val="0"/>
      <w:divBdr>
        <w:top w:val="none" w:sz="0" w:space="0" w:color="auto"/>
        <w:left w:val="none" w:sz="0" w:space="0" w:color="auto"/>
        <w:bottom w:val="none" w:sz="0" w:space="0" w:color="auto"/>
        <w:right w:val="none" w:sz="0" w:space="0" w:color="auto"/>
      </w:divBdr>
    </w:div>
    <w:div w:id="1298410061">
      <w:bodyDiv w:val="1"/>
      <w:marLeft w:val="0"/>
      <w:marRight w:val="0"/>
      <w:marTop w:val="0"/>
      <w:marBottom w:val="0"/>
      <w:divBdr>
        <w:top w:val="none" w:sz="0" w:space="0" w:color="auto"/>
        <w:left w:val="none" w:sz="0" w:space="0" w:color="auto"/>
        <w:bottom w:val="none" w:sz="0" w:space="0" w:color="auto"/>
        <w:right w:val="none" w:sz="0" w:space="0" w:color="auto"/>
      </w:divBdr>
    </w:div>
    <w:div w:id="1379358474">
      <w:bodyDiv w:val="1"/>
      <w:marLeft w:val="0"/>
      <w:marRight w:val="0"/>
      <w:marTop w:val="0"/>
      <w:marBottom w:val="0"/>
      <w:divBdr>
        <w:top w:val="none" w:sz="0" w:space="0" w:color="auto"/>
        <w:left w:val="none" w:sz="0" w:space="0" w:color="auto"/>
        <w:bottom w:val="none" w:sz="0" w:space="0" w:color="auto"/>
        <w:right w:val="none" w:sz="0" w:space="0" w:color="auto"/>
      </w:divBdr>
    </w:div>
    <w:div w:id="1439643855">
      <w:bodyDiv w:val="1"/>
      <w:marLeft w:val="0"/>
      <w:marRight w:val="0"/>
      <w:marTop w:val="0"/>
      <w:marBottom w:val="0"/>
      <w:divBdr>
        <w:top w:val="none" w:sz="0" w:space="0" w:color="auto"/>
        <w:left w:val="none" w:sz="0" w:space="0" w:color="auto"/>
        <w:bottom w:val="none" w:sz="0" w:space="0" w:color="auto"/>
        <w:right w:val="none" w:sz="0" w:space="0" w:color="auto"/>
      </w:divBdr>
    </w:div>
    <w:div w:id="1622492515">
      <w:bodyDiv w:val="1"/>
      <w:marLeft w:val="0"/>
      <w:marRight w:val="0"/>
      <w:marTop w:val="0"/>
      <w:marBottom w:val="0"/>
      <w:divBdr>
        <w:top w:val="none" w:sz="0" w:space="0" w:color="auto"/>
        <w:left w:val="none" w:sz="0" w:space="0" w:color="auto"/>
        <w:bottom w:val="none" w:sz="0" w:space="0" w:color="auto"/>
        <w:right w:val="none" w:sz="0" w:space="0" w:color="auto"/>
      </w:divBdr>
    </w:div>
    <w:div w:id="1796604568">
      <w:bodyDiv w:val="1"/>
      <w:marLeft w:val="0"/>
      <w:marRight w:val="0"/>
      <w:marTop w:val="0"/>
      <w:marBottom w:val="0"/>
      <w:divBdr>
        <w:top w:val="none" w:sz="0" w:space="0" w:color="auto"/>
        <w:left w:val="none" w:sz="0" w:space="0" w:color="auto"/>
        <w:bottom w:val="none" w:sz="0" w:space="0" w:color="auto"/>
        <w:right w:val="none" w:sz="0" w:space="0" w:color="auto"/>
      </w:divBdr>
    </w:div>
    <w:div w:id="202809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rsua\Downloads\Crime_rate_data%20(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rsua\Downloads\Crime_rate_data%20(4).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 (4).xlsx]Sheet1!PivotTable1</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3"/>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3"/>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3"/>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Sheet1!$B$3</c:f>
              <c:strCache>
                <c:ptCount val="1"/>
                <c:pt idx="0">
                  <c:v>Sum of CrimeRate</c:v>
                </c:pt>
              </c:strCache>
            </c:strRef>
          </c:tx>
          <c:spPr>
            <a:solidFill>
              <a:schemeClr val="accent1"/>
            </a:solidFill>
            <a:ln>
              <a:noFill/>
            </a:ln>
            <a:effectLst/>
          </c:spPr>
          <c:invertIfNegative val="0"/>
          <c:cat>
            <c:strRef>
              <c:f>Sheet1!$A$4:$A$6</c:f>
              <c:strCache>
                <c:ptCount val="2"/>
                <c:pt idx="0">
                  <c:v>0</c:v>
                </c:pt>
                <c:pt idx="1">
                  <c:v>1</c:v>
                </c:pt>
              </c:strCache>
            </c:strRef>
          </c:cat>
          <c:val>
            <c:numRef>
              <c:f>Sheet1!$B$4:$B$6</c:f>
              <c:numCache>
                <c:formatCode>General</c:formatCode>
                <c:ptCount val="2"/>
                <c:pt idx="0">
                  <c:v>3221.1000000000008</c:v>
                </c:pt>
                <c:pt idx="1">
                  <c:v>1610.9</c:v>
                </c:pt>
              </c:numCache>
            </c:numRef>
          </c:val>
          <c:extLst>
            <c:ext xmlns:c16="http://schemas.microsoft.com/office/drawing/2014/chart" uri="{C3380CC4-5D6E-409C-BE32-E72D297353CC}">
              <c16:uniqueId val="{00000000-0D4C-4655-83DB-2441FCA843F7}"/>
            </c:ext>
          </c:extLst>
        </c:ser>
        <c:ser>
          <c:idx val="1"/>
          <c:order val="1"/>
          <c:tx>
            <c:strRef>
              <c:f>Sheet1!$C$3</c:f>
              <c:strCache>
                <c:ptCount val="1"/>
                <c:pt idx="0">
                  <c:v>Sum of Males</c:v>
                </c:pt>
              </c:strCache>
            </c:strRef>
          </c:tx>
          <c:spPr>
            <a:solidFill>
              <a:schemeClr val="accent2"/>
            </a:solidFill>
            <a:ln>
              <a:noFill/>
            </a:ln>
            <a:effectLst/>
          </c:spPr>
          <c:invertIfNegative val="0"/>
          <c:cat>
            <c:strRef>
              <c:f>Sheet1!$A$4:$A$6</c:f>
              <c:strCache>
                <c:ptCount val="2"/>
                <c:pt idx="0">
                  <c:v>0</c:v>
                </c:pt>
                <c:pt idx="1">
                  <c:v>1</c:v>
                </c:pt>
              </c:strCache>
            </c:strRef>
          </c:cat>
          <c:val>
            <c:numRef>
              <c:f>Sheet1!$C$4:$C$6</c:f>
              <c:numCache>
                <c:formatCode>General</c:formatCode>
                <c:ptCount val="2"/>
                <c:pt idx="0">
                  <c:v>30678</c:v>
                </c:pt>
                <c:pt idx="1">
                  <c:v>15524</c:v>
                </c:pt>
              </c:numCache>
            </c:numRef>
          </c:val>
          <c:extLst>
            <c:ext xmlns:c16="http://schemas.microsoft.com/office/drawing/2014/chart" uri="{C3380CC4-5D6E-409C-BE32-E72D297353CC}">
              <c16:uniqueId val="{00000001-0D4C-4655-83DB-2441FCA843F7}"/>
            </c:ext>
          </c:extLst>
        </c:ser>
        <c:ser>
          <c:idx val="2"/>
          <c:order val="2"/>
          <c:tx>
            <c:strRef>
              <c:f>Sheet1!$D$3</c:f>
              <c:strCache>
                <c:ptCount val="1"/>
                <c:pt idx="0">
                  <c:v>Sum of MoreMales</c:v>
                </c:pt>
              </c:strCache>
            </c:strRef>
          </c:tx>
          <c:spPr>
            <a:solidFill>
              <a:schemeClr val="accent3"/>
            </a:solidFill>
            <a:ln>
              <a:noFill/>
            </a:ln>
            <a:effectLst/>
          </c:spPr>
          <c:invertIfNegative val="0"/>
          <c:cat>
            <c:strRef>
              <c:f>Sheet1!$A$4:$A$6</c:f>
              <c:strCache>
                <c:ptCount val="2"/>
                <c:pt idx="0">
                  <c:v>0</c:v>
                </c:pt>
                <c:pt idx="1">
                  <c:v>1</c:v>
                </c:pt>
              </c:strCache>
            </c:strRef>
          </c:cat>
          <c:val>
            <c:numRef>
              <c:f>Sheet1!$D$4:$D$6</c:f>
              <c:numCache>
                <c:formatCode>General</c:formatCode>
                <c:ptCount val="2"/>
                <c:pt idx="0">
                  <c:v>9</c:v>
                </c:pt>
                <c:pt idx="1">
                  <c:v>0</c:v>
                </c:pt>
              </c:numCache>
            </c:numRef>
          </c:val>
          <c:extLst>
            <c:ext xmlns:c16="http://schemas.microsoft.com/office/drawing/2014/chart" uri="{C3380CC4-5D6E-409C-BE32-E72D297353CC}">
              <c16:uniqueId val="{00000002-0D4C-4655-83DB-2441FCA843F7}"/>
            </c:ext>
          </c:extLst>
        </c:ser>
        <c:dLbls>
          <c:showLegendKey val="0"/>
          <c:showVal val="0"/>
          <c:showCatName val="0"/>
          <c:showSerName val="0"/>
          <c:showPercent val="0"/>
          <c:showBubbleSize val="0"/>
        </c:dLbls>
        <c:gapWidth val="219"/>
        <c:overlap val="-27"/>
        <c:axId val="1828505792"/>
        <c:axId val="1828499136"/>
      </c:barChart>
      <c:catAx>
        <c:axId val="1828505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8499136"/>
        <c:crosses val="autoZero"/>
        <c:auto val="1"/>
        <c:lblAlgn val="ctr"/>
        <c:lblOffset val="100"/>
        <c:noMultiLvlLbl val="0"/>
      </c:catAx>
      <c:valAx>
        <c:axId val="1828499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85057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'Crime_data '!$C$50</c:f>
              <c:strCache>
                <c:ptCount val="1"/>
                <c:pt idx="0">
                  <c:v>Total crime rate in Southern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forward val="2"/>
            <c:dispRSqr val="0"/>
            <c:dispEq val="0"/>
          </c:trendline>
          <c:val>
            <c:numRef>
              <c:f>'Crime_data '!$D$50:$G$50</c:f>
              <c:numCache>
                <c:formatCode>General</c:formatCode>
                <c:ptCount val="4"/>
                <c:pt idx="3">
                  <c:v>1202.8</c:v>
                </c:pt>
              </c:numCache>
            </c:numRef>
          </c:val>
          <c:extLst>
            <c:ext xmlns:c16="http://schemas.microsoft.com/office/drawing/2014/chart" uri="{C3380CC4-5D6E-409C-BE32-E72D297353CC}">
              <c16:uniqueId val="{00000001-BBFB-49B0-A965-93E9C131549A}"/>
            </c:ext>
          </c:extLst>
        </c:ser>
        <c:ser>
          <c:idx val="1"/>
          <c:order val="1"/>
          <c:tx>
            <c:strRef>
              <c:f>'Crime_data '!$C$51</c:f>
              <c:strCache>
                <c:ptCount val="1"/>
                <c:pt idx="0">
                  <c:v>Total crime rate in Nothern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'Crime_data '!$D$51:$G$51</c:f>
              <c:numCache>
                <c:formatCode>General</c:formatCode>
                <c:ptCount val="4"/>
                <c:pt idx="3">
                  <c:v>3221.1000000000004</c:v>
                </c:pt>
              </c:numCache>
            </c:numRef>
          </c:val>
          <c:extLst>
            <c:ext xmlns:c16="http://schemas.microsoft.com/office/drawing/2014/chart" uri="{C3380CC4-5D6E-409C-BE32-E72D297353CC}">
              <c16:uniqueId val="{00000002-BBFB-49B0-A965-93E9C131549A}"/>
            </c:ext>
          </c:extLst>
        </c:ser>
        <c:ser>
          <c:idx val="2"/>
          <c:order val="2"/>
          <c:tx>
            <c:strRef>
              <c:f>'Crime_data '!$C$52</c:f>
              <c:strCache>
                <c:ptCount val="1"/>
                <c:pt idx="0">
                  <c:v>Total crime rate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'Crime_data '!$D$52:$G$52</c:f>
              <c:numCache>
                <c:formatCode>General</c:formatCode>
                <c:ptCount val="4"/>
                <c:pt idx="3">
                  <c:v>4832</c:v>
                </c:pt>
              </c:numCache>
            </c:numRef>
          </c:val>
          <c:extLst>
            <c:ext xmlns:c16="http://schemas.microsoft.com/office/drawing/2014/chart" uri="{C3380CC4-5D6E-409C-BE32-E72D297353CC}">
              <c16:uniqueId val="{00000003-BBFB-49B0-A965-93E9C131549A}"/>
            </c:ext>
          </c:extLst>
        </c:ser>
        <c:ser>
          <c:idx val="4"/>
          <c:order val="4"/>
          <c:tx>
            <c:strRef>
              <c:f>'Crime_data '!$C$54</c:f>
              <c:strCache>
                <c:ptCount val="1"/>
                <c:pt idx="0">
                  <c:v>What is the crime rate of  A25</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'Crime_data '!$D$54:$G$54</c:f>
              <c:numCache>
                <c:formatCode>General</c:formatCode>
                <c:ptCount val="4"/>
                <c:pt idx="3">
                  <c:v>103</c:v>
                </c:pt>
              </c:numCache>
            </c:numRef>
          </c:val>
          <c:extLst>
            <c:ext xmlns:c16="http://schemas.microsoft.com/office/drawing/2014/chart" uri="{C3380CC4-5D6E-409C-BE32-E72D297353CC}">
              <c16:uniqueId val="{00000004-BBFB-49B0-A965-93E9C131549A}"/>
            </c:ext>
          </c:extLst>
        </c:ser>
        <c:ser>
          <c:idx val="8"/>
          <c:order val="8"/>
          <c:tx>
            <c:strRef>
              <c:f>'Crime_data '!$C$58</c:f>
              <c:strCache>
                <c:ptCount val="1"/>
                <c:pt idx="0">
                  <c:v>Total crime rate per 1,000,000</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'Crime_data '!$D$58:$G$58</c:f>
              <c:numCache>
                <c:formatCode>General</c:formatCode>
                <c:ptCount val="4"/>
                <c:pt idx="3">
                  <c:v>483.20000000000005</c:v>
                </c:pt>
              </c:numCache>
            </c:numRef>
          </c:val>
          <c:extLst>
            <c:ext xmlns:c16="http://schemas.microsoft.com/office/drawing/2014/chart" uri="{C3380CC4-5D6E-409C-BE32-E72D297353CC}">
              <c16:uniqueId val="{00000005-BBFB-49B0-A965-93E9C131549A}"/>
            </c:ext>
          </c:extLst>
        </c:ser>
        <c:dLbls>
          <c:dLblPos val="outEnd"/>
          <c:showLegendKey val="0"/>
          <c:showVal val="1"/>
          <c:showCatName val="0"/>
          <c:showSerName val="0"/>
          <c:showPercent val="0"/>
          <c:showBubbleSize val="0"/>
        </c:dLbls>
        <c:gapWidth val="219"/>
        <c:overlap val="-27"/>
        <c:axId val="31264352"/>
        <c:axId val="31271840"/>
        <c:extLst>
          <c:ext xmlns:c15="http://schemas.microsoft.com/office/drawing/2012/chart" uri="{02D57815-91ED-43cb-92C2-25804820EDAC}">
            <c15:filteredBarSeries>
              <c15:ser>
                <c:idx val="3"/>
                <c:order val="3"/>
                <c:tx>
                  <c:strRef>
                    <c:extLst>
                      <c:ext uri="{02D57815-91ED-43cb-92C2-25804820EDAC}">
                        <c15:formulaRef>
                          <c15:sqref>'Crime_data '!$C$53</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c:ext uri="{02D57815-91ED-43cb-92C2-25804820EDAC}">
                        <c15:formulaRef>
                          <c15:sqref>'Crime_data '!$D$53:$G$53</c15:sqref>
                        </c15:formulaRef>
                      </c:ext>
                    </c:extLst>
                    <c:numCache>
                      <c:formatCode>General</c:formatCode>
                      <c:ptCount val="4"/>
                    </c:numCache>
                  </c:numRef>
                </c:val>
                <c:extLst>
                  <c:ext xmlns:c16="http://schemas.microsoft.com/office/drawing/2014/chart" uri="{C3380CC4-5D6E-409C-BE32-E72D297353CC}">
                    <c16:uniqueId val="{00000006-BBFB-49B0-A965-93E9C131549A}"/>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'Crime_data '!$C$55</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xmlns:c15="http://schemas.microsoft.com/office/drawing/2012/chart">
                      <c:ext xmlns:c15="http://schemas.microsoft.com/office/drawing/2012/chart" uri="{02D57815-91ED-43cb-92C2-25804820EDAC}">
                        <c15:formulaRef>
                          <c15:sqref>'Crime_data '!$D$55:$G$55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BBFB-49B0-A965-93E9C131549A}"/>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'Crime_data '!$C$56</c15:sqref>
                        </c15:formulaRef>
                      </c:ext>
                    </c:extLst>
                    <c:strCache>
                      <c:ptCount val="1"/>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xmlns:c15="http://schemas.microsoft.com/office/drawing/2012/chart">
                      <c:ext xmlns:c15="http://schemas.microsoft.com/office/drawing/2012/chart" uri="{02D57815-91ED-43cb-92C2-25804820EDAC}">
                        <c15:formulaRef>
                          <c15:sqref>'Crime_data '!$D$56:$G$56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BBFB-49B0-A965-93E9C131549A}"/>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'Crime_data '!$C$57</c15:sqref>
                        </c15:formulaRef>
                      </c:ext>
                    </c:extLst>
                    <c:strCache>
                      <c:ptCount val="1"/>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xmlns:c15="http://schemas.microsoft.com/office/drawing/2012/chart">
                      <c:ext xmlns:c15="http://schemas.microsoft.com/office/drawing/2012/chart" uri="{02D57815-91ED-43cb-92C2-25804820EDAC}">
                        <c15:formulaRef>
                          <c15:sqref>'Crime_data '!$D$57:$G$57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9-BBFB-49B0-A965-93E9C131549A}"/>
                  </c:ext>
                </c:extLst>
              </c15:ser>
            </c15:filteredBarSeries>
            <c15:filteredBarSeries>
              <c15:ser>
                <c:idx val="9"/>
                <c:order val="9"/>
                <c:tx>
                  <c:strRef>
                    <c:extLst xmlns:c15="http://schemas.microsoft.com/office/drawing/2012/chart">
                      <c:ext xmlns:c15="http://schemas.microsoft.com/office/drawing/2012/chart" uri="{02D57815-91ED-43cb-92C2-25804820EDAC}">
                        <c15:formulaRef>
                          <c15:sqref>'Crime_data '!$C$59</c15:sqref>
                        </c15:formulaRef>
                      </c:ext>
                    </c:extLst>
                    <c:strCache>
                      <c:ptCount val="1"/>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xmlns:c15="http://schemas.microsoft.com/office/drawing/2012/chart">
                      <c:ext xmlns:c15="http://schemas.microsoft.com/office/drawing/2012/chart" uri="{02D57815-91ED-43cb-92C2-25804820EDAC}">
                        <c15:formulaRef>
                          <c15:sqref>'Crime_data '!$D$59:$G$59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A-BBFB-49B0-A965-93E9C131549A}"/>
                  </c:ext>
                </c:extLst>
              </c15:ser>
            </c15:filteredBarSeries>
          </c:ext>
        </c:extLst>
      </c:barChart>
      <c:catAx>
        <c:axId val="31264352"/>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71840"/>
        <c:crosses val="autoZero"/>
        <c:auto val="1"/>
        <c:lblAlgn val="ctr"/>
        <c:lblOffset val="100"/>
        <c:noMultiLvlLbl val="0"/>
      </c:catAx>
      <c:valAx>
        <c:axId val="31271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crime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64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Jia12</b:Tag>
    <b:SourceType>Book</b:SourceType>
    <b:Guid>{6C8CF4DD-22BA-497C-BE32-85057AA3FB65}</b:Guid>
    <b:Author>
      <b:Author>
        <b:NameList>
          <b:Person>
            <b:Last>Han</b:Last>
            <b:First>Jiawei</b:First>
          </b:Person>
          <b:Person>
            <b:Last>Kamber</b:Last>
            <b:First>Micheline</b:First>
          </b:Person>
          <b:Person>
            <b:Last>Pei</b:Last>
            <b:First>Jian</b:First>
          </b:Person>
        </b:NameList>
      </b:Author>
    </b:Author>
    <b:Title>Data Mining,Concepts and Techniques</b:Title>
    <b:Year>2012</b:Year>
    <b:City>Waltham</b:City>
    <b:Publisher>Morgan Kaufmann,Elsevier.</b:Publisher>
    <b:Edition>3</b:Edition>
    <b:RefOrder>4</b:RefOrder>
  </b:Source>
  <b:Source>
    <b:Tag>Ana22</b:Tag>
    <b:SourceType>InternetSite</b:SourceType>
    <b:Guid>{54F85701-4A8C-45D3-8A06-D9E390633DEF}</b:Guid>
    <b:Title>Business Intelligence and Analytics Market Top Manufactures, Growth, Industry Share Report and impact of COVID-19 On Global Forecast to 2027</b:Title>
    <b:Year>2022</b:Year>
    <b:JournalName>The MarketWatch News Department</b:JournalName>
    <b:Author>
      <b:Author>
        <b:NameList>
          <b:Person>
            <b:Last>Market</b:Last>
            <b:First>Analytics</b:First>
          </b:Person>
        </b:NameList>
      </b:Author>
    </b:Author>
    <b:YearAccessed>2022</b:YearAccessed>
    <b:MonthAccessed>04</b:MonthAccessed>
    <b:DayAccessed>26</b:DayAccessed>
    <b:URL>https://www.marketwatch.com/press-release/business-intelligence-and-analytics-market-top-manufactures-growth-industry-share-report-and-impact-of-covid-19-on-global-forecast-to-2027-2022-04-26</b:URL>
    <b:RefOrder>3</b:RefOrder>
  </b:Source>
  <b:Source>
    <b:Tag>Ian11</b:Tag>
    <b:SourceType>Book</b:SourceType>
    <b:Guid>{9B9B7463-5090-4D70-A9F3-D2FAAC22099C}</b:Guid>
    <b:Title>Data Mining: Practical Machine Learning Tools and Techniques</b:Title>
    <b:Year>2011</b:Year>
    <b:Author>
      <b:Author>
        <b:NameList>
          <b:Person>
            <b:Last>Witten</b:Last>
            <b:First>Ian</b:First>
            <b:Middle>H.</b:Middle>
          </b:Person>
          <b:Person>
            <b:Last>Frank</b:Last>
            <b:First>Eibe</b:First>
          </b:Person>
          <b:Person>
            <b:Last>Hall</b:Last>
            <b:First>Mark</b:First>
            <b:Middle>A.</b:Middle>
          </b:Person>
        </b:NameList>
      </b:Author>
    </b:Author>
    <b:City>Burlington</b:City>
    <b:Publisher>Morgan Kaufmann</b:Publisher>
    <b:Edition>3</b:Edition>
    <b:RefOrder>5</b:RefOrder>
  </b:Source>
  <b:Source>
    <b:Tag>Efr14</b:Tag>
    <b:SourceType>Book</b:SourceType>
    <b:Guid>{3794E3CB-DFBB-4821-B510-8B1DF98B0880}</b:Guid>
    <b:Author>
      <b:Author>
        <b:NameList>
          <b:Person>
            <b:Last>Turban</b:Last>
            <b:First>Efraim</b:First>
          </b:Person>
          <b:Person>
            <b:Last>Sharda</b:Last>
            <b:First>Ramesh</b:First>
          </b:Person>
          <b:Person>
            <b:Last>Delen</b:Last>
            <b:First>Dursun</b:First>
          </b:Person>
        </b:NameList>
      </b:Author>
    </b:Author>
    <b:Title>Business Intelligence and Analytics: Systems for Decision Support</b:Title>
    <b:Year>2014</b:Year>
    <b:City>Boston</b:City>
    <b:Publisher>Pearson</b:Publisher>
    <b:Edition>3</b:Edition>
    <b:RefOrder>6</b:RefOrder>
  </b:Source>
  <b:Source>
    <b:Tag>Aze21</b:Tag>
    <b:SourceType>Book</b:SourceType>
    <b:Guid>{57179793-DE93-41BB-842D-77F31D2F0477}</b:Guid>
    <b:Author>
      <b:Author>
        <b:NameList>
          <b:Person>
            <b:Last>Azevedo</b:Last>
            <b:First>Ana</b:First>
          </b:Person>
          <b:Person>
            <b:Last>Santos</b:Last>
            <b:First>Manuel</b:First>
            <b:Middle>Filipe</b:Middle>
          </b:Person>
        </b:NameList>
      </b:Author>
    </b:Author>
    <b:Title> Integration challenges for analytics, business intelligence, and data mining</b:Title>
    <b:Year> 2021</b:Year>
    <b:City>United States of America</b:City>
    <b:Publisher>Engineering Science Reference</b:Publisher>
    <b:RefOrder>1</b:RefOrder>
  </b:Source>
  <b:Source>
    <b:Tag>Ken11</b:Tag>
    <b:SourceType>Book</b:SourceType>
    <b:Guid>{81257087-51CC-4C0E-83EB-47FE878EDF1A}</b:Guid>
    <b:Author>
      <b:Author>
        <b:NameList>
          <b:Person>
            <b:Last>Collier</b:Last>
            <b:First>Ken</b:First>
            <b:Middle>W.</b:Middle>
          </b:Person>
        </b:NameList>
      </b:Author>
    </b:Author>
    <b:Title>Agile Analytics: A Value-Driven Approach to Business Intelligence and Data Warehousing</b:Title>
    <b:Year>2011</b:Year>
    <b:Publisher>Addison-Wesley Professional</b:Publisher>
    <b:RefOrder>2</b:RefOrder>
  </b:Source>
</b:Sources>
</file>

<file path=customXml/itemProps1.xml><?xml version="1.0" encoding="utf-8"?>
<ds:datastoreItem xmlns:ds="http://schemas.openxmlformats.org/officeDocument/2006/customXml" ds:itemID="{130F6EC6-83A2-49DD-8FF1-2F55FCD7D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1906</TotalTime>
  <Pages>21</Pages>
  <Words>3733</Words>
  <Characters>21279</Characters>
  <Application>Microsoft Office Word</Application>
  <DocSecurity>0</DocSecurity>
  <Lines>177</Lines>
  <Paragraphs>49</Paragraphs>
  <ScaleCrop>false</ScaleCrop>
  <Company/>
  <LinksUpToDate>false</LinksUpToDate>
  <CharactersWithSpaces>24963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349</cp:revision>
  <dcterms:created xsi:type="dcterms:W3CDTF">2022-05-12T08:39:00Z</dcterms:created>
  <dcterms:modified xsi:type="dcterms:W3CDTF">2022-05-13T20:21:00Z</dcterms:modified>
</cp:coreProperties>
</file>