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C013D" w14:textId="77777777" w:rsidR="00CA230B" w:rsidRDefault="00EC04D4" w:rsidP="00CA230B"/>
    <w:p w14:paraId="22B85EE6" w14:textId="7B38C5CE" w:rsidR="00CA230B" w:rsidRDefault="000C2F59" w:rsidP="00CA230B">
      <w:r>
        <w:rPr>
          <w:rFonts w:ascii="Arial" w:hAnsi="Arial" w:cs="Arial"/>
          <w:noProof/>
          <w:sz w:val="22"/>
        </w:rPr>
        <w:drawing>
          <wp:inline distT="0" distB="0" distL="0" distR="0" wp14:anchorId="4C096480" wp14:editId="1F61554C">
            <wp:extent cx="1739900" cy="11557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739900" cy="1155700"/>
                    </a:xfrm>
                    <a:prstGeom prst="rect">
                      <a:avLst/>
                    </a:prstGeom>
                  </pic:spPr>
                </pic:pic>
              </a:graphicData>
            </a:graphic>
          </wp:inline>
        </w:drawing>
      </w:r>
    </w:p>
    <w:p w14:paraId="161D59F3" w14:textId="77777777" w:rsidR="00CA230B" w:rsidRDefault="00EC04D4" w:rsidP="007C5E6E"/>
    <w:p w14:paraId="375F4D25" w14:textId="760B17BC" w:rsidR="003975AF" w:rsidRPr="000C2F59" w:rsidRDefault="000C2F59" w:rsidP="004465DF">
      <w:pPr>
        <w:spacing w:line="360" w:lineRule="auto"/>
        <w:ind w:firstLine="0"/>
        <w:jc w:val="center"/>
        <w:rPr>
          <w:rFonts w:ascii="Arial" w:hAnsi="Arial" w:cs="Arial"/>
          <w:b/>
          <w:sz w:val="22"/>
        </w:rPr>
      </w:pPr>
      <w:r w:rsidRPr="000C2F59">
        <w:rPr>
          <w:rFonts w:ascii="Arial" w:hAnsi="Arial" w:cs="Arial"/>
          <w:sz w:val="22"/>
        </w:rPr>
        <w:t>Understanding and Engaging in the Customer Experience</w:t>
      </w:r>
      <w:r>
        <w:rPr>
          <w:rFonts w:ascii="Arial" w:hAnsi="Arial" w:cs="Arial"/>
          <w:sz w:val="22"/>
        </w:rPr>
        <w:t xml:space="preserve"> BMSW5103</w:t>
      </w:r>
    </w:p>
    <w:p w14:paraId="73A1CB23" w14:textId="50AA7C4F" w:rsidR="003975AF" w:rsidRPr="000C2F59" w:rsidRDefault="00EC04D4" w:rsidP="004465DF">
      <w:pPr>
        <w:spacing w:line="360" w:lineRule="auto"/>
        <w:ind w:firstLine="0"/>
        <w:jc w:val="center"/>
        <w:rPr>
          <w:rFonts w:ascii="Arial" w:hAnsi="Arial" w:cs="Arial"/>
          <w:sz w:val="22"/>
        </w:rPr>
      </w:pPr>
    </w:p>
    <w:p w14:paraId="376FD557" w14:textId="585840FF" w:rsidR="000C2F59" w:rsidRPr="000C2F59" w:rsidRDefault="000C2F59" w:rsidP="004465DF">
      <w:pPr>
        <w:spacing w:line="360" w:lineRule="auto"/>
        <w:ind w:firstLine="0"/>
        <w:jc w:val="center"/>
        <w:rPr>
          <w:rFonts w:ascii="Arial" w:hAnsi="Arial" w:cs="Arial"/>
          <w:sz w:val="22"/>
        </w:rPr>
      </w:pPr>
    </w:p>
    <w:p w14:paraId="4CC26109" w14:textId="2DC062D2" w:rsidR="000C2F59" w:rsidRPr="000C2F59" w:rsidRDefault="000C2F59" w:rsidP="004465DF">
      <w:pPr>
        <w:spacing w:line="360" w:lineRule="auto"/>
        <w:ind w:firstLine="0"/>
        <w:jc w:val="center"/>
        <w:rPr>
          <w:rFonts w:ascii="Arial" w:hAnsi="Arial" w:cs="Arial"/>
          <w:sz w:val="22"/>
        </w:rPr>
      </w:pPr>
      <w:r w:rsidRPr="000C2F59">
        <w:rPr>
          <w:rFonts w:ascii="Arial" w:hAnsi="Arial" w:cs="Arial"/>
          <w:sz w:val="22"/>
        </w:rPr>
        <w:t xml:space="preserve">                </w:t>
      </w:r>
      <w:proofErr w:type="spellStart"/>
      <w:r w:rsidRPr="000C2F59">
        <w:rPr>
          <w:rFonts w:ascii="Arial" w:hAnsi="Arial" w:cs="Arial"/>
          <w:sz w:val="22"/>
        </w:rPr>
        <w:t>Klaudia</w:t>
      </w:r>
      <w:proofErr w:type="spellEnd"/>
      <w:r w:rsidRPr="000C2F59">
        <w:rPr>
          <w:rFonts w:ascii="Arial" w:hAnsi="Arial" w:cs="Arial"/>
          <w:sz w:val="22"/>
        </w:rPr>
        <w:t xml:space="preserve"> </w:t>
      </w:r>
      <w:proofErr w:type="spellStart"/>
      <w:r w:rsidRPr="000C2F59">
        <w:rPr>
          <w:rFonts w:ascii="Arial" w:hAnsi="Arial" w:cs="Arial"/>
          <w:sz w:val="22"/>
        </w:rPr>
        <w:t>Kolodziejek</w:t>
      </w:r>
      <w:proofErr w:type="spellEnd"/>
      <w:r w:rsidRPr="000C2F59">
        <w:rPr>
          <w:rFonts w:ascii="Arial" w:hAnsi="Arial" w:cs="Arial"/>
          <w:sz w:val="22"/>
        </w:rPr>
        <w:tab/>
      </w:r>
      <w:r w:rsidRPr="000C2F59">
        <w:rPr>
          <w:rFonts w:ascii="Arial" w:hAnsi="Arial" w:cs="Arial"/>
          <w:sz w:val="22"/>
        </w:rPr>
        <w:tab/>
      </w:r>
    </w:p>
    <w:p w14:paraId="5653C47B" w14:textId="665057ED" w:rsidR="003975AF" w:rsidRDefault="000C2F59" w:rsidP="004465DF">
      <w:pPr>
        <w:spacing w:line="360" w:lineRule="auto"/>
        <w:ind w:firstLine="0"/>
        <w:jc w:val="center"/>
        <w:rPr>
          <w:rFonts w:ascii="Arial" w:hAnsi="Arial" w:cs="Arial"/>
          <w:sz w:val="22"/>
        </w:rPr>
      </w:pPr>
      <w:r w:rsidRPr="000C2F59">
        <w:rPr>
          <w:rFonts w:ascii="Arial" w:hAnsi="Arial" w:cs="Arial"/>
          <w:sz w:val="22"/>
        </w:rPr>
        <w:t>University of Wales Trinity S</w:t>
      </w:r>
      <w:r w:rsidR="00E8358B">
        <w:rPr>
          <w:rFonts w:ascii="Arial" w:hAnsi="Arial" w:cs="Arial"/>
          <w:sz w:val="22"/>
        </w:rPr>
        <w:t xml:space="preserve">aint </w:t>
      </w:r>
      <w:r w:rsidRPr="000C2F59">
        <w:rPr>
          <w:rFonts w:ascii="Arial" w:hAnsi="Arial" w:cs="Arial"/>
          <w:sz w:val="22"/>
        </w:rPr>
        <w:t>Davi</w:t>
      </w:r>
      <w:r w:rsidR="00E8358B">
        <w:rPr>
          <w:rFonts w:ascii="Arial" w:hAnsi="Arial" w:cs="Arial"/>
          <w:sz w:val="22"/>
        </w:rPr>
        <w:t>d</w:t>
      </w:r>
    </w:p>
    <w:p w14:paraId="57A22BD8" w14:textId="0895E3F6" w:rsidR="000C2F59" w:rsidRPr="000C2F59" w:rsidRDefault="000C2F59" w:rsidP="004465DF">
      <w:pPr>
        <w:spacing w:line="360" w:lineRule="auto"/>
        <w:ind w:firstLine="0"/>
        <w:jc w:val="center"/>
        <w:rPr>
          <w:rFonts w:ascii="Arial" w:hAnsi="Arial" w:cs="Arial"/>
          <w:sz w:val="22"/>
        </w:rPr>
      </w:pPr>
      <w:r>
        <w:rPr>
          <w:rFonts w:ascii="Arial" w:hAnsi="Arial" w:cs="Arial"/>
          <w:sz w:val="22"/>
        </w:rPr>
        <w:t xml:space="preserve">BA(Hons) Leadership and Management </w:t>
      </w:r>
    </w:p>
    <w:p w14:paraId="7816B649" w14:textId="69DFB93B" w:rsidR="003975AF" w:rsidRPr="000C2F59" w:rsidRDefault="000C2F59" w:rsidP="004465DF">
      <w:pPr>
        <w:spacing w:line="360" w:lineRule="auto"/>
        <w:ind w:firstLine="0"/>
        <w:jc w:val="center"/>
        <w:rPr>
          <w:rFonts w:ascii="Arial" w:hAnsi="Arial" w:cs="Arial"/>
          <w:sz w:val="22"/>
        </w:rPr>
      </w:pPr>
      <w:r w:rsidRPr="000C2F59">
        <w:rPr>
          <w:rFonts w:ascii="Arial" w:hAnsi="Arial" w:cs="Arial"/>
          <w:sz w:val="22"/>
        </w:rPr>
        <w:t xml:space="preserve">ID: 1916661 </w:t>
      </w:r>
    </w:p>
    <w:p w14:paraId="50522F8A" w14:textId="77777777" w:rsidR="00D43C65" w:rsidRPr="004465DF" w:rsidRDefault="00EC04D4" w:rsidP="003064CF">
      <w:pPr>
        <w:ind w:firstLine="0"/>
        <w:rPr>
          <w:sz w:val="22"/>
        </w:rPr>
      </w:pPr>
    </w:p>
    <w:p w14:paraId="7BF69340" w14:textId="77777777" w:rsidR="003975AF" w:rsidRPr="004465DF" w:rsidRDefault="00EC04D4" w:rsidP="003064CF">
      <w:pPr>
        <w:ind w:firstLine="0"/>
        <w:rPr>
          <w:sz w:val="22"/>
        </w:rPr>
      </w:pPr>
    </w:p>
    <w:p w14:paraId="3D7C0173" w14:textId="77777777" w:rsidR="00A14B8F" w:rsidRPr="004465DF" w:rsidRDefault="00EC04D4" w:rsidP="003064CF">
      <w:pPr>
        <w:ind w:firstLine="0"/>
        <w:rPr>
          <w:sz w:val="22"/>
        </w:rPr>
      </w:pPr>
    </w:p>
    <w:p w14:paraId="595074B7" w14:textId="77777777" w:rsidR="00D233A9" w:rsidRDefault="00EC04D4" w:rsidP="003064CF">
      <w:pPr>
        <w:ind w:firstLine="0"/>
      </w:pPr>
    </w:p>
    <w:p w14:paraId="7E9A6572" w14:textId="77777777" w:rsidR="00D233A9" w:rsidRDefault="00EC04D4" w:rsidP="003064CF">
      <w:pPr>
        <w:ind w:firstLine="0"/>
      </w:pPr>
    </w:p>
    <w:p w14:paraId="0432C5DF" w14:textId="77777777" w:rsidR="00D233A9" w:rsidRDefault="00EC04D4" w:rsidP="003064CF">
      <w:pPr>
        <w:ind w:firstLine="0"/>
      </w:pPr>
    </w:p>
    <w:p w14:paraId="2ADDAE71" w14:textId="77777777" w:rsidR="00D233A9" w:rsidRDefault="00EC04D4" w:rsidP="003064CF">
      <w:pPr>
        <w:ind w:firstLine="0"/>
      </w:pPr>
    </w:p>
    <w:p w14:paraId="1579E1E5" w14:textId="77777777" w:rsidR="00D233A9" w:rsidRDefault="00EC04D4" w:rsidP="003064CF">
      <w:pPr>
        <w:ind w:firstLine="0"/>
      </w:pPr>
    </w:p>
    <w:p w14:paraId="7FDBD48C" w14:textId="77777777" w:rsidR="00D233A9" w:rsidRDefault="00EC04D4" w:rsidP="003064CF">
      <w:pPr>
        <w:ind w:firstLine="0"/>
      </w:pPr>
    </w:p>
    <w:p w14:paraId="2F75EE34" w14:textId="77777777" w:rsidR="004465DF" w:rsidRDefault="00EC04D4" w:rsidP="003064CF">
      <w:pPr>
        <w:ind w:firstLine="0"/>
      </w:pPr>
    </w:p>
    <w:p w14:paraId="5A4017BB" w14:textId="77777777" w:rsidR="004465DF" w:rsidRDefault="00EC04D4" w:rsidP="003064CF">
      <w:pPr>
        <w:ind w:firstLine="0"/>
      </w:pPr>
    </w:p>
    <w:p w14:paraId="67DB4EC7" w14:textId="77777777" w:rsidR="00D233A9" w:rsidRDefault="00EC04D4" w:rsidP="004465DF">
      <w:pPr>
        <w:ind w:firstLine="0"/>
      </w:pPr>
    </w:p>
    <w:p w14:paraId="636A0D12" w14:textId="77777777" w:rsidR="004465DF" w:rsidRDefault="00EC04D4" w:rsidP="004465DF">
      <w:pPr>
        <w:ind w:firstLine="0"/>
      </w:pPr>
    </w:p>
    <w:p w14:paraId="76845124" w14:textId="77777777" w:rsidR="00A101F5" w:rsidRPr="004465DF" w:rsidRDefault="00EC04D4" w:rsidP="004465DF">
      <w:pPr>
        <w:spacing w:line="360" w:lineRule="auto"/>
        <w:jc w:val="center"/>
        <w:rPr>
          <w:b/>
          <w:sz w:val="22"/>
        </w:rPr>
      </w:pPr>
      <w:r w:rsidRPr="004465DF">
        <w:rPr>
          <w:b/>
          <w:sz w:val="22"/>
        </w:rPr>
        <w:lastRenderedPageBreak/>
        <w:t>Executive Summary</w:t>
      </w:r>
    </w:p>
    <w:p w14:paraId="4D29B79B" w14:textId="77777777" w:rsidR="00032F76" w:rsidRDefault="00EC04D4" w:rsidP="004465DF">
      <w:pPr>
        <w:spacing w:line="360" w:lineRule="auto"/>
        <w:rPr>
          <w:sz w:val="22"/>
        </w:rPr>
      </w:pPr>
      <w:r w:rsidRPr="004465DF">
        <w:rPr>
          <w:sz w:val="22"/>
        </w:rPr>
        <w:t>Modern organisations</w:t>
      </w:r>
      <w:r w:rsidRPr="004465DF">
        <w:rPr>
          <w:sz w:val="22"/>
        </w:rPr>
        <w:t xml:space="preserve"> have a high dependence on customer relationship management for </w:t>
      </w:r>
      <w:r w:rsidRPr="004465DF">
        <w:rPr>
          <w:sz w:val="22"/>
        </w:rPr>
        <w:t>the successful</w:t>
      </w:r>
      <w:r w:rsidRPr="004465DF">
        <w:rPr>
          <w:sz w:val="22"/>
        </w:rPr>
        <w:t xml:space="preserve"> running of their businesses. Thus, it is critical to focus on the experience of the customers. </w:t>
      </w:r>
      <w:r w:rsidRPr="004465DF">
        <w:rPr>
          <w:sz w:val="22"/>
        </w:rPr>
        <w:t>CRM (</w:t>
      </w:r>
      <w:r w:rsidRPr="004465DF">
        <w:rPr>
          <w:sz w:val="22"/>
        </w:rPr>
        <w:t>Customer Relationship Management builds customer loyalty and enhances busines</w:t>
      </w:r>
      <w:r w:rsidRPr="004465DF">
        <w:rPr>
          <w:sz w:val="22"/>
        </w:rPr>
        <w:t xml:space="preserve">s customer relationships. The level of satisfaction </w:t>
      </w:r>
      <w:r w:rsidRPr="004465DF">
        <w:rPr>
          <w:sz w:val="22"/>
        </w:rPr>
        <w:t>achieved</w:t>
      </w:r>
      <w:r w:rsidRPr="004465DF">
        <w:rPr>
          <w:sz w:val="22"/>
        </w:rPr>
        <w:t xml:space="preserve"> is measured by how effective the CRM of an organisation is to develop better relationships with the company. The paper's focus is on </w:t>
      </w:r>
      <w:r w:rsidRPr="004465DF">
        <w:rPr>
          <w:sz w:val="22"/>
        </w:rPr>
        <w:t>factors, both internal and external, that influence the qualit</w:t>
      </w:r>
      <w:r w:rsidRPr="004465DF">
        <w:rPr>
          <w:sz w:val="22"/>
        </w:rPr>
        <w:t xml:space="preserve">y systems in an organisation and the controls that the organisation has put in place to ensure that they maintain and improve the customer experience and the relationship with the customers. The </w:t>
      </w:r>
      <w:r w:rsidRPr="004465DF">
        <w:rPr>
          <w:sz w:val="22"/>
        </w:rPr>
        <w:t>factors that the paper mainly focuses on are</w:t>
      </w:r>
      <w:r w:rsidRPr="004465DF">
        <w:rPr>
          <w:sz w:val="22"/>
        </w:rPr>
        <w:t xml:space="preserve"> the Covid19 situ</w:t>
      </w:r>
      <w:r w:rsidRPr="004465DF">
        <w:rPr>
          <w:sz w:val="22"/>
        </w:rPr>
        <w:t xml:space="preserve">ation, its effects on customer behavior, and the organisation's response to the changing behavior of the customers. The company that the paper focuses on is Tesco </w:t>
      </w:r>
      <w:r w:rsidRPr="004465DF">
        <w:rPr>
          <w:sz w:val="22"/>
        </w:rPr>
        <w:t>Plc.</w:t>
      </w:r>
      <w:r w:rsidRPr="004465DF">
        <w:rPr>
          <w:sz w:val="22"/>
        </w:rPr>
        <w:t>, especially on its response to changing customer behavior and preferences, and the effor</w:t>
      </w:r>
      <w:r w:rsidRPr="004465DF">
        <w:rPr>
          <w:sz w:val="22"/>
        </w:rPr>
        <w:t>ts to cope with the situation, develop and maintain better relationships with the customers.</w:t>
      </w:r>
    </w:p>
    <w:p w14:paraId="547593F1" w14:textId="77777777" w:rsidR="004465DF" w:rsidRDefault="00EC04D4" w:rsidP="004465DF">
      <w:pPr>
        <w:spacing w:line="360" w:lineRule="auto"/>
        <w:rPr>
          <w:sz w:val="22"/>
        </w:rPr>
      </w:pPr>
    </w:p>
    <w:p w14:paraId="3DB96E33" w14:textId="77777777" w:rsidR="004465DF" w:rsidRDefault="00EC04D4" w:rsidP="004465DF">
      <w:pPr>
        <w:spacing w:line="360" w:lineRule="auto"/>
        <w:rPr>
          <w:sz w:val="22"/>
        </w:rPr>
      </w:pPr>
    </w:p>
    <w:p w14:paraId="0DC578B7" w14:textId="77777777" w:rsidR="004465DF" w:rsidRDefault="00EC04D4" w:rsidP="004465DF">
      <w:pPr>
        <w:spacing w:line="360" w:lineRule="auto"/>
        <w:rPr>
          <w:sz w:val="22"/>
        </w:rPr>
      </w:pPr>
    </w:p>
    <w:p w14:paraId="6BB4C451" w14:textId="77777777" w:rsidR="004465DF" w:rsidRDefault="00EC04D4" w:rsidP="004465DF">
      <w:pPr>
        <w:spacing w:line="360" w:lineRule="auto"/>
        <w:rPr>
          <w:sz w:val="22"/>
        </w:rPr>
      </w:pPr>
    </w:p>
    <w:p w14:paraId="10DC4E57" w14:textId="77777777" w:rsidR="004465DF" w:rsidRDefault="00EC04D4" w:rsidP="004465DF">
      <w:pPr>
        <w:spacing w:line="360" w:lineRule="auto"/>
        <w:rPr>
          <w:sz w:val="22"/>
        </w:rPr>
      </w:pPr>
    </w:p>
    <w:p w14:paraId="6EB61D45" w14:textId="77777777" w:rsidR="004465DF" w:rsidRDefault="00EC04D4" w:rsidP="004465DF">
      <w:pPr>
        <w:spacing w:line="360" w:lineRule="auto"/>
        <w:rPr>
          <w:sz w:val="22"/>
        </w:rPr>
      </w:pPr>
    </w:p>
    <w:p w14:paraId="5B8DCCB6" w14:textId="77777777" w:rsidR="004465DF" w:rsidRDefault="00EC04D4" w:rsidP="004465DF">
      <w:pPr>
        <w:spacing w:line="360" w:lineRule="auto"/>
        <w:rPr>
          <w:sz w:val="22"/>
        </w:rPr>
      </w:pPr>
    </w:p>
    <w:p w14:paraId="69F34AA4" w14:textId="77777777" w:rsidR="004465DF" w:rsidRDefault="00EC04D4" w:rsidP="004465DF">
      <w:pPr>
        <w:spacing w:line="360" w:lineRule="auto"/>
        <w:rPr>
          <w:sz w:val="22"/>
        </w:rPr>
      </w:pPr>
    </w:p>
    <w:p w14:paraId="35835E54" w14:textId="77777777" w:rsidR="004465DF" w:rsidRDefault="00EC04D4" w:rsidP="004465DF">
      <w:pPr>
        <w:spacing w:line="360" w:lineRule="auto"/>
        <w:rPr>
          <w:sz w:val="22"/>
        </w:rPr>
      </w:pPr>
    </w:p>
    <w:p w14:paraId="0BC693D0" w14:textId="77777777" w:rsidR="004465DF" w:rsidRDefault="00EC04D4" w:rsidP="004465DF">
      <w:pPr>
        <w:spacing w:line="360" w:lineRule="auto"/>
        <w:rPr>
          <w:sz w:val="22"/>
        </w:rPr>
      </w:pPr>
    </w:p>
    <w:p w14:paraId="5C213720" w14:textId="77777777" w:rsidR="004465DF" w:rsidRDefault="00EC04D4" w:rsidP="004465DF">
      <w:pPr>
        <w:spacing w:line="360" w:lineRule="auto"/>
        <w:rPr>
          <w:sz w:val="22"/>
        </w:rPr>
      </w:pPr>
    </w:p>
    <w:p w14:paraId="014CB90B" w14:textId="77777777" w:rsidR="004465DF" w:rsidRDefault="00EC04D4" w:rsidP="004465DF">
      <w:pPr>
        <w:spacing w:line="360" w:lineRule="auto"/>
        <w:rPr>
          <w:sz w:val="22"/>
        </w:rPr>
      </w:pPr>
    </w:p>
    <w:p w14:paraId="77639C7B" w14:textId="77777777" w:rsidR="004465DF" w:rsidRDefault="00EC04D4" w:rsidP="004465DF">
      <w:pPr>
        <w:spacing w:line="360" w:lineRule="auto"/>
        <w:rPr>
          <w:sz w:val="22"/>
        </w:rPr>
      </w:pPr>
    </w:p>
    <w:p w14:paraId="43771172" w14:textId="77777777" w:rsidR="004465DF" w:rsidRDefault="00EC04D4" w:rsidP="004465DF">
      <w:pPr>
        <w:spacing w:line="360" w:lineRule="auto"/>
        <w:rPr>
          <w:sz w:val="22"/>
        </w:rPr>
      </w:pPr>
    </w:p>
    <w:p w14:paraId="49E5240C" w14:textId="77777777" w:rsidR="004465DF" w:rsidRDefault="00EC04D4" w:rsidP="004465DF">
      <w:pPr>
        <w:spacing w:line="360" w:lineRule="auto"/>
        <w:rPr>
          <w:sz w:val="22"/>
        </w:rPr>
      </w:pPr>
    </w:p>
    <w:p w14:paraId="76A4ADD5" w14:textId="77777777" w:rsidR="004465DF" w:rsidRDefault="00EC04D4" w:rsidP="004465DF">
      <w:pPr>
        <w:spacing w:line="360" w:lineRule="auto"/>
        <w:rPr>
          <w:sz w:val="22"/>
        </w:rPr>
      </w:pPr>
    </w:p>
    <w:p w14:paraId="26ADBD8A" w14:textId="77777777" w:rsidR="004465DF" w:rsidRDefault="00EC04D4" w:rsidP="004465DF">
      <w:pPr>
        <w:spacing w:line="360" w:lineRule="auto"/>
        <w:rPr>
          <w:sz w:val="22"/>
        </w:rPr>
      </w:pPr>
    </w:p>
    <w:p w14:paraId="724D2608" w14:textId="77777777" w:rsidR="004465DF" w:rsidRDefault="00EC04D4" w:rsidP="004465DF">
      <w:pPr>
        <w:spacing w:line="360" w:lineRule="auto"/>
        <w:rPr>
          <w:sz w:val="22"/>
        </w:rPr>
      </w:pPr>
    </w:p>
    <w:p w14:paraId="14B8E503" w14:textId="77777777" w:rsidR="004465DF" w:rsidRDefault="00EC04D4" w:rsidP="004465DF">
      <w:pPr>
        <w:spacing w:line="360" w:lineRule="auto"/>
        <w:rPr>
          <w:sz w:val="22"/>
        </w:rPr>
      </w:pPr>
    </w:p>
    <w:p w14:paraId="14367158" w14:textId="77777777" w:rsidR="004465DF" w:rsidRDefault="00EC04D4" w:rsidP="004465DF">
      <w:pPr>
        <w:spacing w:line="360" w:lineRule="auto"/>
        <w:rPr>
          <w:sz w:val="22"/>
        </w:rPr>
      </w:pPr>
    </w:p>
    <w:p w14:paraId="07A6FADD" w14:textId="77777777" w:rsidR="004465DF" w:rsidRDefault="00EC04D4" w:rsidP="004465DF">
      <w:pPr>
        <w:spacing w:line="360" w:lineRule="auto"/>
        <w:rPr>
          <w:sz w:val="22"/>
        </w:rPr>
      </w:pPr>
    </w:p>
    <w:p w14:paraId="2BF2A51C" w14:textId="77777777" w:rsidR="004465DF" w:rsidRDefault="00EC04D4" w:rsidP="004465DF">
      <w:pPr>
        <w:spacing w:line="360" w:lineRule="auto"/>
        <w:rPr>
          <w:sz w:val="22"/>
        </w:rPr>
      </w:pPr>
    </w:p>
    <w:sdt>
      <w:sdtPr>
        <w:rPr>
          <w:rFonts w:ascii="Times New Roman" w:eastAsiaTheme="minorHAnsi" w:hAnsi="Times New Roman" w:cs="Times New Roman"/>
          <w:b w:val="0"/>
          <w:bCs w:val="0"/>
          <w:color w:val="auto"/>
          <w:sz w:val="24"/>
          <w:szCs w:val="24"/>
        </w:rPr>
        <w:id w:val="54123417"/>
        <w:docPartObj>
          <w:docPartGallery w:val="Table of Contents"/>
          <w:docPartUnique/>
        </w:docPartObj>
      </w:sdtPr>
      <w:sdtEndPr/>
      <w:sdtContent>
        <w:p w14:paraId="16B4FF30" w14:textId="77777777" w:rsidR="004465DF" w:rsidRPr="004465DF" w:rsidRDefault="00EC04D4" w:rsidP="004465DF">
          <w:pPr>
            <w:pStyle w:val="TOCHeading"/>
            <w:spacing w:line="360" w:lineRule="auto"/>
            <w:jc w:val="center"/>
            <w:rPr>
              <w:rFonts w:ascii="Times New Roman" w:hAnsi="Times New Roman"/>
              <w:sz w:val="24"/>
            </w:rPr>
          </w:pPr>
          <w:r w:rsidRPr="004465DF">
            <w:rPr>
              <w:rFonts w:ascii="Times New Roman" w:hAnsi="Times New Roman"/>
              <w:color w:val="auto"/>
              <w:sz w:val="22"/>
            </w:rPr>
            <w:t>Table of Contents</w:t>
          </w:r>
        </w:p>
        <w:p w14:paraId="38AE8A03" w14:textId="77777777" w:rsidR="004465DF" w:rsidRPr="004465DF" w:rsidRDefault="00EC04D4" w:rsidP="004465DF">
          <w:pPr>
            <w:pStyle w:val="TOC1"/>
            <w:spacing w:line="360" w:lineRule="auto"/>
            <w:rPr>
              <w:rFonts w:ascii="Times New Roman" w:hAnsi="Times New Roman"/>
            </w:rPr>
          </w:pPr>
          <w:r w:rsidRPr="004465DF">
            <w:rPr>
              <w:rFonts w:ascii="Times New Roman" w:hAnsi="Times New Roman"/>
              <w:bCs/>
            </w:rPr>
            <w:t>Introduction</w:t>
          </w:r>
          <w:r w:rsidRPr="004465DF">
            <w:rPr>
              <w:rFonts w:ascii="Times New Roman" w:hAnsi="Times New Roman"/>
            </w:rPr>
            <w:t>…………………………………………………………………………………</w:t>
          </w:r>
          <w:r>
            <w:rPr>
              <w:rFonts w:ascii="Times New Roman" w:hAnsi="Times New Roman"/>
            </w:rPr>
            <w:t>……….</w:t>
          </w:r>
          <w:r w:rsidRPr="004465DF">
            <w:rPr>
              <w:rFonts w:ascii="Times New Roman" w:hAnsi="Times New Roman"/>
            </w:rPr>
            <w:t>…….</w:t>
          </w:r>
          <w:r>
            <w:rPr>
              <w:rFonts w:ascii="Times New Roman" w:hAnsi="Times New Roman"/>
              <w:bCs/>
            </w:rPr>
            <w:t>4</w:t>
          </w:r>
        </w:p>
        <w:p w14:paraId="1AF16A10" w14:textId="77777777" w:rsidR="004465DF" w:rsidRPr="004465DF" w:rsidRDefault="00EC04D4" w:rsidP="004465DF">
          <w:pPr>
            <w:pStyle w:val="TOC2"/>
            <w:spacing w:line="360" w:lineRule="auto"/>
            <w:ind w:left="0"/>
            <w:rPr>
              <w:rFonts w:ascii="Times New Roman" w:hAnsi="Times New Roman"/>
            </w:rPr>
          </w:pPr>
          <w:r w:rsidRPr="004465DF">
            <w:rPr>
              <w:rFonts w:ascii="Times New Roman" w:hAnsi="Times New Roman"/>
            </w:rPr>
            <w:t>Introduction to Tesco plc …………………………………………………………</w:t>
          </w:r>
          <w:r>
            <w:rPr>
              <w:rFonts w:ascii="Times New Roman" w:hAnsi="Times New Roman"/>
            </w:rPr>
            <w:t>……….</w:t>
          </w:r>
          <w:r w:rsidRPr="004465DF">
            <w:rPr>
              <w:rFonts w:ascii="Times New Roman" w:hAnsi="Times New Roman"/>
            </w:rPr>
            <w:t>………………</w:t>
          </w:r>
          <w:r>
            <w:rPr>
              <w:rFonts w:ascii="Times New Roman" w:hAnsi="Times New Roman"/>
            </w:rPr>
            <w:t>4</w:t>
          </w:r>
        </w:p>
        <w:p w14:paraId="3A7E9A8A" w14:textId="77777777" w:rsidR="004465DF" w:rsidRPr="004465DF" w:rsidRDefault="00EC04D4" w:rsidP="004465DF">
          <w:pPr>
            <w:pStyle w:val="TOC3"/>
            <w:spacing w:line="360" w:lineRule="auto"/>
            <w:ind w:left="0"/>
            <w:rPr>
              <w:rFonts w:ascii="Times New Roman" w:hAnsi="Times New Roman"/>
            </w:rPr>
          </w:pPr>
          <w:r w:rsidRPr="004465DF">
            <w:rPr>
              <w:rFonts w:ascii="Times New Roman" w:hAnsi="Times New Roman"/>
            </w:rPr>
            <w:t>Key Marketing Theories …………………………………………………………</w:t>
          </w:r>
          <w:r>
            <w:rPr>
              <w:rFonts w:ascii="Times New Roman" w:hAnsi="Times New Roman"/>
            </w:rPr>
            <w:t>…………..</w:t>
          </w:r>
          <w:r w:rsidRPr="004465DF">
            <w:rPr>
              <w:rFonts w:ascii="Times New Roman" w:hAnsi="Times New Roman"/>
            </w:rPr>
            <w:t>……………</w:t>
          </w:r>
          <w:r>
            <w:rPr>
              <w:rFonts w:ascii="Times New Roman" w:hAnsi="Times New Roman"/>
            </w:rPr>
            <w:t>4</w:t>
          </w:r>
        </w:p>
        <w:p w14:paraId="25FB78DA" w14:textId="77777777" w:rsidR="004465DF" w:rsidRPr="004465DF" w:rsidRDefault="00EC04D4" w:rsidP="004465DF">
          <w:pPr>
            <w:pStyle w:val="TOC1"/>
            <w:spacing w:line="360" w:lineRule="auto"/>
            <w:rPr>
              <w:rFonts w:ascii="Times New Roman" w:hAnsi="Times New Roman"/>
            </w:rPr>
          </w:pPr>
          <w:r w:rsidRPr="004465DF">
            <w:rPr>
              <w:rFonts w:ascii="Times New Roman" w:hAnsi="Times New Roman"/>
            </w:rPr>
            <w:t>The Effect of Internal and External Factors on Tesco Plc. Quality Systems and Controls for Customers ……………………………………………………………………………………</w:t>
          </w:r>
          <w:r>
            <w:rPr>
              <w:rFonts w:ascii="Times New Roman" w:hAnsi="Times New Roman"/>
            </w:rPr>
            <w:t>……………………</w:t>
          </w:r>
          <w:r w:rsidRPr="004465DF">
            <w:rPr>
              <w:rFonts w:ascii="Times New Roman" w:hAnsi="Times New Roman"/>
            </w:rPr>
            <w:t>…..</w:t>
          </w:r>
          <w:r w:rsidRPr="004465DF">
            <w:rPr>
              <w:rFonts w:ascii="Times New Roman" w:hAnsi="Times New Roman"/>
              <w:bCs/>
            </w:rPr>
            <w:t>4</w:t>
          </w:r>
        </w:p>
        <w:p w14:paraId="3B57F912" w14:textId="77777777" w:rsidR="004465DF" w:rsidRPr="004465DF" w:rsidRDefault="00EC04D4" w:rsidP="004465DF">
          <w:pPr>
            <w:pStyle w:val="TOC2"/>
            <w:spacing w:line="360" w:lineRule="auto"/>
            <w:ind w:left="0"/>
            <w:rPr>
              <w:rFonts w:ascii="Times New Roman" w:hAnsi="Times New Roman"/>
            </w:rPr>
          </w:pPr>
          <w:r w:rsidRPr="004465DF">
            <w:rPr>
              <w:rFonts w:ascii="Times New Roman" w:hAnsi="Times New Roman"/>
            </w:rPr>
            <w:t xml:space="preserve">Changes in Consumer </w:t>
          </w:r>
          <w:proofErr w:type="spellStart"/>
          <w:r w:rsidRPr="004465DF">
            <w:rPr>
              <w:rFonts w:ascii="Times New Roman" w:hAnsi="Times New Roman"/>
            </w:rPr>
            <w:t>Behaviour</w:t>
          </w:r>
          <w:proofErr w:type="spellEnd"/>
          <w:r w:rsidRPr="004465DF">
            <w:rPr>
              <w:rFonts w:ascii="Times New Roman" w:hAnsi="Times New Roman"/>
            </w:rPr>
            <w:t xml:space="preserve"> Due to Covid19 …………………</w:t>
          </w:r>
          <w:r w:rsidRPr="004465DF">
            <w:rPr>
              <w:rFonts w:ascii="Times New Roman" w:hAnsi="Times New Roman"/>
            </w:rPr>
            <w:t>…………</w:t>
          </w:r>
          <w:r>
            <w:rPr>
              <w:rFonts w:ascii="Times New Roman" w:hAnsi="Times New Roman"/>
            </w:rPr>
            <w:t>……….</w:t>
          </w:r>
          <w:r w:rsidRPr="004465DF">
            <w:rPr>
              <w:rFonts w:ascii="Times New Roman" w:hAnsi="Times New Roman"/>
            </w:rPr>
            <w:t>…………………</w:t>
          </w:r>
          <w:r>
            <w:rPr>
              <w:rFonts w:ascii="Times New Roman" w:hAnsi="Times New Roman"/>
            </w:rPr>
            <w:t>6</w:t>
          </w:r>
        </w:p>
        <w:p w14:paraId="38FAF205" w14:textId="77777777" w:rsidR="004465DF" w:rsidRPr="004465DF" w:rsidRDefault="00EC04D4" w:rsidP="004465DF">
          <w:pPr>
            <w:pStyle w:val="TOC3"/>
            <w:spacing w:line="360" w:lineRule="auto"/>
            <w:ind w:left="0"/>
            <w:rPr>
              <w:rFonts w:ascii="Times New Roman" w:hAnsi="Times New Roman"/>
            </w:rPr>
          </w:pPr>
          <w:r w:rsidRPr="004465DF">
            <w:rPr>
              <w:rFonts w:ascii="Times New Roman" w:hAnsi="Times New Roman"/>
            </w:rPr>
            <w:t>Ways to Deal with the Changing Customer Expectations ………………………</w:t>
          </w:r>
          <w:r>
            <w:rPr>
              <w:rFonts w:ascii="Times New Roman" w:hAnsi="Times New Roman"/>
            </w:rPr>
            <w:t>………..</w:t>
          </w:r>
          <w:r w:rsidRPr="004465DF">
            <w:rPr>
              <w:rFonts w:ascii="Times New Roman" w:hAnsi="Times New Roman"/>
            </w:rPr>
            <w:t>………………</w:t>
          </w:r>
          <w:r>
            <w:rPr>
              <w:rFonts w:ascii="Times New Roman" w:hAnsi="Times New Roman"/>
            </w:rPr>
            <w:t>7</w:t>
          </w:r>
        </w:p>
        <w:p w14:paraId="0E23726D" w14:textId="77777777" w:rsidR="004465DF" w:rsidRPr="004465DF" w:rsidRDefault="00EC04D4" w:rsidP="004465DF">
          <w:pPr>
            <w:tabs>
              <w:tab w:val="left" w:pos="4923"/>
            </w:tabs>
            <w:spacing w:line="360" w:lineRule="auto"/>
            <w:ind w:firstLine="0"/>
            <w:rPr>
              <w:sz w:val="22"/>
            </w:rPr>
          </w:pPr>
          <w:r w:rsidRPr="004465DF">
            <w:rPr>
              <w:sz w:val="22"/>
            </w:rPr>
            <w:t>Tesco plc. Response to Covid19…………………………………………………</w:t>
          </w:r>
          <w:r>
            <w:rPr>
              <w:sz w:val="22"/>
            </w:rPr>
            <w:t>……….</w:t>
          </w:r>
          <w:r w:rsidRPr="004465DF">
            <w:rPr>
              <w:sz w:val="22"/>
            </w:rPr>
            <w:t>……………….</w:t>
          </w:r>
          <w:r>
            <w:rPr>
              <w:sz w:val="22"/>
            </w:rPr>
            <w:t>7</w:t>
          </w:r>
        </w:p>
        <w:p w14:paraId="00E97374" w14:textId="77777777" w:rsidR="004465DF" w:rsidRPr="004465DF" w:rsidRDefault="00EC04D4" w:rsidP="004465DF">
          <w:pPr>
            <w:tabs>
              <w:tab w:val="left" w:pos="4923"/>
            </w:tabs>
            <w:spacing w:line="360" w:lineRule="auto"/>
            <w:ind w:firstLine="0"/>
            <w:rPr>
              <w:sz w:val="22"/>
            </w:rPr>
          </w:pPr>
          <w:r w:rsidRPr="004465DF">
            <w:rPr>
              <w:sz w:val="22"/>
            </w:rPr>
            <w:t xml:space="preserve">CRM as a Strategic Function for </w:t>
          </w:r>
          <w:proofErr w:type="spellStart"/>
          <w:r w:rsidRPr="004465DF">
            <w:rPr>
              <w:sz w:val="22"/>
            </w:rPr>
            <w:t>Organisations</w:t>
          </w:r>
          <w:proofErr w:type="spellEnd"/>
          <w:r w:rsidRPr="004465DF">
            <w:rPr>
              <w:sz w:val="22"/>
            </w:rPr>
            <w:t xml:space="preserve"> during Covid19…………………</w:t>
          </w:r>
          <w:r>
            <w:rPr>
              <w:sz w:val="22"/>
            </w:rPr>
            <w:t>……...</w:t>
          </w:r>
          <w:r w:rsidRPr="004465DF">
            <w:rPr>
              <w:sz w:val="22"/>
            </w:rPr>
            <w:t>……………….</w:t>
          </w:r>
          <w:r>
            <w:rPr>
              <w:sz w:val="22"/>
            </w:rPr>
            <w:t>9</w:t>
          </w:r>
        </w:p>
        <w:p w14:paraId="16FED0EE" w14:textId="77777777" w:rsidR="004465DF" w:rsidRPr="004465DF" w:rsidRDefault="00EC04D4" w:rsidP="004465DF">
          <w:pPr>
            <w:tabs>
              <w:tab w:val="left" w:pos="4923"/>
            </w:tabs>
            <w:spacing w:line="360" w:lineRule="auto"/>
            <w:ind w:firstLine="0"/>
            <w:rPr>
              <w:sz w:val="22"/>
            </w:rPr>
          </w:pPr>
          <w:r w:rsidRPr="004465DF">
            <w:rPr>
              <w:sz w:val="22"/>
            </w:rPr>
            <w:t>Tesco plc. Applicatio</w:t>
          </w:r>
          <w:r w:rsidRPr="004465DF">
            <w:rPr>
              <w:sz w:val="22"/>
            </w:rPr>
            <w:t>n of 7Ps Relationship Marketing During Covid19…………</w:t>
          </w:r>
          <w:r>
            <w:rPr>
              <w:sz w:val="22"/>
            </w:rPr>
            <w:t>………….</w:t>
          </w:r>
          <w:r w:rsidRPr="004465DF">
            <w:rPr>
              <w:sz w:val="22"/>
            </w:rPr>
            <w:t>……………</w:t>
          </w:r>
          <w:r>
            <w:rPr>
              <w:sz w:val="22"/>
            </w:rPr>
            <w:t>9</w:t>
          </w:r>
        </w:p>
        <w:p w14:paraId="48A1FF3F" w14:textId="77777777" w:rsidR="004465DF" w:rsidRPr="004465DF" w:rsidRDefault="00EC04D4" w:rsidP="004465DF">
          <w:pPr>
            <w:tabs>
              <w:tab w:val="left" w:pos="4923"/>
            </w:tabs>
            <w:spacing w:line="360" w:lineRule="auto"/>
            <w:ind w:firstLine="0"/>
            <w:rPr>
              <w:sz w:val="22"/>
            </w:rPr>
          </w:pPr>
          <w:r w:rsidRPr="004465DF">
            <w:rPr>
              <w:sz w:val="22"/>
            </w:rPr>
            <w:t>How CRM Improves Customer Experience and Engagement……………………</w:t>
          </w:r>
          <w:r>
            <w:rPr>
              <w:sz w:val="22"/>
            </w:rPr>
            <w:t>...……</w:t>
          </w:r>
          <w:r w:rsidRPr="004465DF">
            <w:rPr>
              <w:sz w:val="22"/>
            </w:rPr>
            <w:t>………………</w:t>
          </w:r>
          <w:r>
            <w:rPr>
              <w:sz w:val="22"/>
            </w:rPr>
            <w:t>11</w:t>
          </w:r>
        </w:p>
        <w:p w14:paraId="09C9EF7D" w14:textId="77777777" w:rsidR="004465DF" w:rsidRPr="004465DF" w:rsidRDefault="00EC04D4" w:rsidP="004465DF">
          <w:pPr>
            <w:tabs>
              <w:tab w:val="left" w:pos="4923"/>
            </w:tabs>
            <w:spacing w:line="360" w:lineRule="auto"/>
            <w:ind w:firstLine="0"/>
            <w:rPr>
              <w:sz w:val="22"/>
            </w:rPr>
          </w:pPr>
          <w:r w:rsidRPr="004465DF">
            <w:rPr>
              <w:sz w:val="22"/>
            </w:rPr>
            <w:t>Movement of customer Interactions to the Online Platforms………………………</w:t>
          </w:r>
          <w:r>
            <w:rPr>
              <w:sz w:val="22"/>
            </w:rPr>
            <w:t>...……</w:t>
          </w:r>
          <w:r w:rsidRPr="004465DF">
            <w:rPr>
              <w:sz w:val="22"/>
            </w:rPr>
            <w:t>…………….</w:t>
          </w:r>
          <w:r>
            <w:rPr>
              <w:sz w:val="22"/>
            </w:rPr>
            <w:t>11</w:t>
          </w:r>
        </w:p>
        <w:p w14:paraId="22F5573E" w14:textId="77777777" w:rsidR="004465DF" w:rsidRPr="004465DF" w:rsidRDefault="00EC04D4" w:rsidP="004465DF">
          <w:pPr>
            <w:tabs>
              <w:tab w:val="left" w:pos="4923"/>
            </w:tabs>
            <w:spacing w:line="360" w:lineRule="auto"/>
            <w:ind w:firstLine="0"/>
            <w:rPr>
              <w:sz w:val="22"/>
            </w:rPr>
          </w:pPr>
          <w:r w:rsidRPr="004465DF">
            <w:rPr>
              <w:sz w:val="22"/>
            </w:rPr>
            <w:t>How companies can Adopt Customer Experien</w:t>
          </w:r>
          <w:r w:rsidRPr="004465DF">
            <w:rPr>
              <w:sz w:val="22"/>
            </w:rPr>
            <w:t>ce and Customer Engagement to Support Customers……………………………………………………………………………</w:t>
          </w:r>
          <w:r>
            <w:rPr>
              <w:sz w:val="22"/>
            </w:rPr>
            <w:t>………..</w:t>
          </w:r>
          <w:r w:rsidRPr="004465DF">
            <w:rPr>
              <w:sz w:val="22"/>
            </w:rPr>
            <w:t>………….</w:t>
          </w:r>
          <w:r>
            <w:rPr>
              <w:sz w:val="22"/>
            </w:rPr>
            <w:t>11</w:t>
          </w:r>
        </w:p>
        <w:p w14:paraId="3920AE48" w14:textId="77777777" w:rsidR="004465DF" w:rsidRPr="004465DF" w:rsidRDefault="00EC04D4" w:rsidP="004465DF">
          <w:pPr>
            <w:tabs>
              <w:tab w:val="left" w:pos="4923"/>
            </w:tabs>
            <w:spacing w:line="360" w:lineRule="auto"/>
            <w:ind w:firstLine="0"/>
            <w:rPr>
              <w:sz w:val="22"/>
            </w:rPr>
          </w:pPr>
          <w:r w:rsidRPr="004465DF">
            <w:rPr>
              <w:sz w:val="22"/>
            </w:rPr>
            <w:t>Benefits of Developing and Maintaining Good Customer Relationships……………</w:t>
          </w:r>
          <w:r>
            <w:rPr>
              <w:sz w:val="22"/>
            </w:rPr>
            <w:t>…………</w:t>
          </w:r>
          <w:r w:rsidRPr="004465DF">
            <w:rPr>
              <w:sz w:val="22"/>
            </w:rPr>
            <w:t>………..</w:t>
          </w:r>
          <w:r>
            <w:rPr>
              <w:sz w:val="22"/>
            </w:rPr>
            <w:t>12</w:t>
          </w:r>
        </w:p>
        <w:p w14:paraId="35CAC1F2" w14:textId="77777777" w:rsidR="004465DF" w:rsidRPr="004465DF" w:rsidRDefault="00EC04D4" w:rsidP="004465DF">
          <w:pPr>
            <w:tabs>
              <w:tab w:val="left" w:pos="4923"/>
            </w:tabs>
            <w:spacing w:line="360" w:lineRule="auto"/>
            <w:ind w:firstLine="0"/>
            <w:rPr>
              <w:sz w:val="22"/>
            </w:rPr>
          </w:pPr>
          <w:r w:rsidRPr="004465DF">
            <w:rPr>
              <w:sz w:val="22"/>
            </w:rPr>
            <w:t>Challenges……………………………………………………………………………</w:t>
          </w:r>
          <w:r>
            <w:rPr>
              <w:sz w:val="22"/>
            </w:rPr>
            <w:t>…………</w:t>
          </w:r>
          <w:r w:rsidRPr="004465DF">
            <w:rPr>
              <w:sz w:val="22"/>
            </w:rPr>
            <w:t>………..</w:t>
          </w:r>
          <w:r>
            <w:rPr>
              <w:sz w:val="22"/>
            </w:rPr>
            <w:t>12</w:t>
          </w:r>
        </w:p>
        <w:p w14:paraId="3E7F26D3" w14:textId="77777777" w:rsidR="004465DF" w:rsidRPr="004465DF" w:rsidRDefault="00EC04D4" w:rsidP="004465DF">
          <w:pPr>
            <w:tabs>
              <w:tab w:val="left" w:pos="4923"/>
            </w:tabs>
            <w:spacing w:line="360" w:lineRule="auto"/>
            <w:ind w:firstLine="0"/>
            <w:rPr>
              <w:sz w:val="22"/>
            </w:rPr>
          </w:pPr>
          <w:r w:rsidRPr="004465DF">
            <w:rPr>
              <w:sz w:val="22"/>
            </w:rPr>
            <w:t>Conclusion……………………………………………………………</w:t>
          </w:r>
          <w:r w:rsidRPr="004465DF">
            <w:rPr>
              <w:sz w:val="22"/>
            </w:rPr>
            <w:t>……………</w:t>
          </w:r>
          <w:r>
            <w:rPr>
              <w:sz w:val="22"/>
            </w:rPr>
            <w:t>………….</w:t>
          </w:r>
          <w:r w:rsidRPr="004465DF">
            <w:rPr>
              <w:sz w:val="22"/>
            </w:rPr>
            <w:t>………….</w:t>
          </w:r>
          <w:r>
            <w:rPr>
              <w:sz w:val="22"/>
            </w:rPr>
            <w:t>13</w:t>
          </w:r>
        </w:p>
        <w:p w14:paraId="2F013230" w14:textId="77777777" w:rsidR="004465DF" w:rsidRPr="002959D7" w:rsidRDefault="00EC04D4" w:rsidP="004465DF">
          <w:pPr>
            <w:tabs>
              <w:tab w:val="left" w:pos="4923"/>
            </w:tabs>
            <w:spacing w:line="360" w:lineRule="auto"/>
            <w:ind w:firstLine="0"/>
          </w:pPr>
          <w:r w:rsidRPr="004465DF">
            <w:rPr>
              <w:sz w:val="22"/>
            </w:rPr>
            <w:t>Reference List………………………………………………………………………</w:t>
          </w:r>
          <w:r>
            <w:rPr>
              <w:sz w:val="22"/>
            </w:rPr>
            <w:t>……...</w:t>
          </w:r>
          <w:r w:rsidRPr="004465DF">
            <w:rPr>
              <w:sz w:val="22"/>
            </w:rPr>
            <w:t>…………….</w:t>
          </w:r>
          <w:r>
            <w:rPr>
              <w:sz w:val="22"/>
            </w:rPr>
            <w:t>14</w:t>
          </w:r>
        </w:p>
        <w:p w14:paraId="5BEF247E" w14:textId="77777777" w:rsidR="004465DF" w:rsidRPr="00D233A9" w:rsidRDefault="00EC04D4" w:rsidP="004465DF">
          <w:pPr>
            <w:tabs>
              <w:tab w:val="left" w:pos="4923"/>
            </w:tabs>
            <w:jc w:val="center"/>
            <w:rPr>
              <w:b/>
            </w:rPr>
          </w:pPr>
        </w:p>
        <w:p w14:paraId="0057D370" w14:textId="77777777" w:rsidR="004465DF" w:rsidRPr="00D233A9" w:rsidRDefault="00EC04D4" w:rsidP="004465DF">
          <w:pPr>
            <w:tabs>
              <w:tab w:val="left" w:pos="4923"/>
            </w:tabs>
            <w:jc w:val="center"/>
            <w:rPr>
              <w:b/>
            </w:rPr>
          </w:pPr>
        </w:p>
        <w:p w14:paraId="4457251D" w14:textId="77777777" w:rsidR="004465DF" w:rsidRPr="00D233A9" w:rsidRDefault="00EC04D4" w:rsidP="004465DF">
          <w:pPr>
            <w:tabs>
              <w:tab w:val="left" w:pos="4923"/>
            </w:tabs>
            <w:jc w:val="center"/>
            <w:rPr>
              <w:b/>
            </w:rPr>
          </w:pPr>
        </w:p>
        <w:p w14:paraId="5E379091" w14:textId="77777777" w:rsidR="004465DF" w:rsidRPr="00D233A9" w:rsidRDefault="00EC04D4" w:rsidP="004465DF">
          <w:pPr>
            <w:tabs>
              <w:tab w:val="left" w:pos="4923"/>
            </w:tabs>
            <w:jc w:val="center"/>
            <w:rPr>
              <w:b/>
            </w:rPr>
          </w:pPr>
        </w:p>
        <w:p w14:paraId="14B1FA66" w14:textId="77777777" w:rsidR="004465DF" w:rsidRDefault="00EC04D4" w:rsidP="004465DF">
          <w:pPr>
            <w:tabs>
              <w:tab w:val="left" w:pos="4923"/>
            </w:tabs>
            <w:jc w:val="center"/>
            <w:rPr>
              <w:b/>
            </w:rPr>
          </w:pPr>
        </w:p>
        <w:p w14:paraId="0ADFC7DE" w14:textId="77777777" w:rsidR="000E359A" w:rsidRPr="004465DF" w:rsidRDefault="00EC04D4" w:rsidP="004465DF">
          <w:pPr>
            <w:ind w:firstLine="0"/>
          </w:pPr>
        </w:p>
      </w:sdtContent>
    </w:sdt>
    <w:p w14:paraId="46033497" w14:textId="77777777" w:rsidR="000E359A" w:rsidRPr="004465DF" w:rsidRDefault="00EC04D4" w:rsidP="004465DF">
      <w:pPr>
        <w:spacing w:line="360" w:lineRule="auto"/>
        <w:rPr>
          <w:sz w:val="22"/>
        </w:rPr>
      </w:pPr>
    </w:p>
    <w:p w14:paraId="04054D64" w14:textId="77777777" w:rsidR="004465DF" w:rsidRDefault="00EC04D4" w:rsidP="004465DF">
      <w:pPr>
        <w:spacing w:line="360" w:lineRule="auto"/>
        <w:ind w:firstLine="0"/>
        <w:rPr>
          <w:sz w:val="22"/>
        </w:rPr>
      </w:pPr>
    </w:p>
    <w:p w14:paraId="5A76A235" w14:textId="77777777" w:rsidR="000E359A" w:rsidRPr="004465DF" w:rsidRDefault="00EC04D4" w:rsidP="004465DF">
      <w:pPr>
        <w:spacing w:line="360" w:lineRule="auto"/>
        <w:ind w:firstLine="0"/>
        <w:jc w:val="center"/>
        <w:rPr>
          <w:b/>
          <w:sz w:val="22"/>
        </w:rPr>
      </w:pPr>
      <w:r w:rsidRPr="004465DF">
        <w:rPr>
          <w:b/>
          <w:sz w:val="22"/>
        </w:rPr>
        <w:lastRenderedPageBreak/>
        <w:t>Introduction</w:t>
      </w:r>
    </w:p>
    <w:p w14:paraId="1439C3E4" w14:textId="77777777" w:rsidR="000E359A" w:rsidRPr="004465DF" w:rsidRDefault="00EC04D4" w:rsidP="004465DF">
      <w:pPr>
        <w:tabs>
          <w:tab w:val="left" w:pos="4923"/>
        </w:tabs>
        <w:spacing w:line="360" w:lineRule="auto"/>
        <w:rPr>
          <w:sz w:val="22"/>
        </w:rPr>
      </w:pPr>
      <w:r w:rsidRPr="004465DF">
        <w:rPr>
          <w:sz w:val="22"/>
        </w:rPr>
        <w:t>CRM (</w:t>
      </w:r>
      <w:r w:rsidRPr="004465DF">
        <w:rPr>
          <w:sz w:val="22"/>
        </w:rPr>
        <w:t xml:space="preserve">Customer Relationship Management) refers to the approach used in managing the interactions between an organisation and its potential and current </w:t>
      </w:r>
      <w:r w:rsidRPr="004465DF">
        <w:rPr>
          <w:sz w:val="22"/>
        </w:rPr>
        <w:t>customers.</w:t>
      </w:r>
      <w:r w:rsidRPr="004465DF">
        <w:rPr>
          <w:sz w:val="22"/>
        </w:rPr>
        <w:t xml:space="preserve"> It involves analyzing customer data with the aim of improving relationships, to ensure their retention and grow the organisation's sales. The CRM approach and its facilitating systems are vital for the organisation in learning about their custom</w:t>
      </w:r>
      <w:r w:rsidRPr="004465DF">
        <w:rPr>
          <w:sz w:val="22"/>
        </w:rPr>
        <w:t xml:space="preserve">ers and the best ways to meet their needs. </w:t>
      </w:r>
      <w:r w:rsidRPr="004465DF">
        <w:rPr>
          <w:sz w:val="22"/>
        </w:rPr>
        <w:t>For aqn organisation to remain competitive, it needs to build and maintain good relationships with the customers. Thus, it is vital to identify changes in different factors that affect the relationship and adopt i</w:t>
      </w:r>
      <w:r w:rsidRPr="004465DF">
        <w:rPr>
          <w:sz w:val="22"/>
        </w:rPr>
        <w:t>n the best ways possible to retain and attract more customers</w:t>
      </w:r>
      <w:r w:rsidRPr="004465DF">
        <w:rPr>
          <w:sz w:val="22"/>
        </w:rPr>
        <w:t xml:space="preserve"> (Kumar and Reinartz, 2018)</w:t>
      </w:r>
      <w:r w:rsidRPr="004465DF">
        <w:rPr>
          <w:sz w:val="22"/>
        </w:rPr>
        <w:t>. The paper focuses on Tesco plc, and its response to the factors affecting the relationships between the organisation and its customers, both internal and external, es</w:t>
      </w:r>
      <w:r w:rsidRPr="004465DF">
        <w:rPr>
          <w:sz w:val="22"/>
        </w:rPr>
        <w:t>pecially Covid19. Also, there is a focus on the shift in the customers' expectations and efforts to engage with the customers. The aim is to improve their experiences</w:t>
      </w:r>
      <w:r w:rsidRPr="004465DF">
        <w:rPr>
          <w:sz w:val="22"/>
        </w:rPr>
        <w:t xml:space="preserve"> and accommodate the behavior change.</w:t>
      </w:r>
    </w:p>
    <w:p w14:paraId="071CC63E" w14:textId="77777777" w:rsidR="00924328" w:rsidRPr="004465DF" w:rsidRDefault="00EC04D4" w:rsidP="004465DF">
      <w:pPr>
        <w:tabs>
          <w:tab w:val="left" w:pos="4923"/>
        </w:tabs>
        <w:spacing w:line="360" w:lineRule="auto"/>
        <w:jc w:val="center"/>
        <w:rPr>
          <w:b/>
          <w:sz w:val="22"/>
        </w:rPr>
      </w:pPr>
      <w:r w:rsidRPr="004465DF">
        <w:rPr>
          <w:b/>
          <w:sz w:val="22"/>
        </w:rPr>
        <w:t>Introduction to Tesco plc</w:t>
      </w:r>
    </w:p>
    <w:p w14:paraId="75EDE5C7" w14:textId="77777777" w:rsidR="002C586C" w:rsidRPr="004465DF" w:rsidRDefault="00EC04D4" w:rsidP="004465DF">
      <w:pPr>
        <w:tabs>
          <w:tab w:val="left" w:pos="4923"/>
        </w:tabs>
        <w:spacing w:line="360" w:lineRule="auto"/>
        <w:rPr>
          <w:sz w:val="22"/>
        </w:rPr>
      </w:pPr>
      <w:r w:rsidRPr="004465DF">
        <w:rPr>
          <w:sz w:val="22"/>
        </w:rPr>
        <w:t xml:space="preserve">Tesco </w:t>
      </w:r>
      <w:r w:rsidRPr="004465DF">
        <w:rPr>
          <w:sz w:val="22"/>
        </w:rPr>
        <w:t>pl</w:t>
      </w:r>
      <w:r w:rsidRPr="004465DF">
        <w:rPr>
          <w:sz w:val="22"/>
        </w:rPr>
        <w:t>c</w:t>
      </w:r>
      <w:r w:rsidRPr="004465DF">
        <w:rPr>
          <w:sz w:val="22"/>
        </w:rPr>
        <w:t xml:space="preserve"> </w:t>
      </w:r>
      <w:r w:rsidRPr="004465DF">
        <w:rPr>
          <w:sz w:val="22"/>
        </w:rPr>
        <w:t>i</w:t>
      </w:r>
      <w:r w:rsidRPr="004465DF">
        <w:rPr>
          <w:sz w:val="22"/>
        </w:rPr>
        <w:t>s</w:t>
      </w:r>
      <w:r w:rsidRPr="004465DF">
        <w:rPr>
          <w:sz w:val="22"/>
        </w:rPr>
        <w:t xml:space="preserve"> a general mer</w:t>
      </w:r>
      <w:r w:rsidRPr="004465DF">
        <w:rPr>
          <w:sz w:val="22"/>
        </w:rPr>
        <w:t xml:space="preserve">chandise and groceries store based in England with its headquarters in Welwyn garden </w:t>
      </w:r>
      <w:r w:rsidRPr="004465DF">
        <w:rPr>
          <w:sz w:val="22"/>
        </w:rPr>
        <w:t>city.</w:t>
      </w:r>
      <w:r w:rsidRPr="004465DF">
        <w:rPr>
          <w:sz w:val="22"/>
        </w:rPr>
        <w:t xml:space="preserve"> It is a multinational retailer, placed in third place globally in terms of gross revenue and number nine. Jack Cohen</w:t>
      </w:r>
      <w:r w:rsidRPr="004465DF">
        <w:rPr>
          <w:sz w:val="22"/>
        </w:rPr>
        <w:t xml:space="preserve"> initially founded it in 1919 in Hackney, London.</w:t>
      </w:r>
      <w:r w:rsidRPr="004465DF">
        <w:rPr>
          <w:sz w:val="22"/>
        </w:rPr>
        <w:t xml:space="preserve"> It operates in more than eleven countries and has continuously grown over the years to stand among the leading retailers in the world. </w:t>
      </w:r>
      <w:r w:rsidRPr="004465DF">
        <w:rPr>
          <w:sz w:val="22"/>
        </w:rPr>
        <w:t>It has a significant focus on making the lives of its customers easy and providing a better quality of life for them</w:t>
      </w:r>
      <w:r w:rsidRPr="004465DF">
        <w:rPr>
          <w:sz w:val="22"/>
        </w:rPr>
        <w:t xml:space="preserve"> (Mollah, 2014)</w:t>
      </w:r>
      <w:r w:rsidRPr="004465DF">
        <w:rPr>
          <w:sz w:val="22"/>
        </w:rPr>
        <w:t>.</w:t>
      </w:r>
    </w:p>
    <w:p w14:paraId="4294F868" w14:textId="77777777" w:rsidR="00577A00" w:rsidRPr="004465DF" w:rsidRDefault="00EC04D4" w:rsidP="004465DF">
      <w:pPr>
        <w:tabs>
          <w:tab w:val="left" w:pos="4923"/>
        </w:tabs>
        <w:spacing w:line="360" w:lineRule="auto"/>
        <w:jc w:val="center"/>
        <w:rPr>
          <w:b/>
          <w:sz w:val="22"/>
        </w:rPr>
      </w:pPr>
      <w:r w:rsidRPr="004465DF">
        <w:rPr>
          <w:b/>
          <w:sz w:val="22"/>
        </w:rPr>
        <w:t xml:space="preserve">Key </w:t>
      </w:r>
      <w:r w:rsidRPr="004465DF">
        <w:rPr>
          <w:b/>
          <w:sz w:val="22"/>
        </w:rPr>
        <w:t>Marketing Theories</w:t>
      </w:r>
    </w:p>
    <w:p w14:paraId="680A8406" w14:textId="77777777" w:rsidR="00360699" w:rsidRPr="004465DF" w:rsidRDefault="00EC04D4" w:rsidP="004465DF">
      <w:pPr>
        <w:tabs>
          <w:tab w:val="left" w:pos="4923"/>
        </w:tabs>
        <w:spacing w:line="360" w:lineRule="auto"/>
        <w:rPr>
          <w:sz w:val="22"/>
        </w:rPr>
      </w:pPr>
      <w:r w:rsidRPr="004465DF">
        <w:rPr>
          <w:sz w:val="22"/>
        </w:rPr>
        <w:t>One of the theories in the report is the relationship marketing theory. Its focus is on creating customer value to attract more customers and improve customer retention efforts. Its scope involves the creation of a s</w:t>
      </w:r>
      <w:r w:rsidRPr="004465DF">
        <w:rPr>
          <w:sz w:val="22"/>
        </w:rPr>
        <w:t xml:space="preserve">trategy and an approach to help generate customer retention. Sales </w:t>
      </w:r>
      <w:r w:rsidRPr="004465DF">
        <w:rPr>
          <w:sz w:val="22"/>
        </w:rPr>
        <w:t>treatment differs</w:t>
      </w:r>
      <w:r w:rsidRPr="004465DF">
        <w:rPr>
          <w:sz w:val="22"/>
        </w:rPr>
        <w:t xml:space="preserve"> as </w:t>
      </w:r>
      <w:r w:rsidRPr="004465DF">
        <w:rPr>
          <w:sz w:val="22"/>
        </w:rPr>
        <w:t>it’s</w:t>
      </w:r>
      <w:r w:rsidRPr="004465DF">
        <w:rPr>
          <w:sz w:val="22"/>
        </w:rPr>
        <w:t xml:space="preserve"> considered the </w:t>
      </w:r>
      <w:r w:rsidRPr="004465DF">
        <w:rPr>
          <w:sz w:val="22"/>
        </w:rPr>
        <w:t>start</w:t>
      </w:r>
      <w:r w:rsidRPr="004465DF">
        <w:rPr>
          <w:sz w:val="22"/>
        </w:rPr>
        <w:t xml:space="preserve"> of the customer relationship, whereby the profits measure success. Also, the focus is on delivering value to the customers instead of promotin</w:t>
      </w:r>
      <w:r w:rsidRPr="004465DF">
        <w:rPr>
          <w:sz w:val="22"/>
        </w:rPr>
        <w:t>g the features of the product or service. The customer is vital than the offerings or the products. Thus, relationship marketing focuses on delivering excellent customer service in sales activities</w:t>
      </w:r>
      <w:r w:rsidRPr="004465DF">
        <w:rPr>
          <w:sz w:val="22"/>
        </w:rPr>
        <w:t xml:space="preserve"> (Christopher et al., 2013)</w:t>
      </w:r>
      <w:r w:rsidRPr="004465DF">
        <w:rPr>
          <w:sz w:val="22"/>
        </w:rPr>
        <w:t xml:space="preserve">. </w:t>
      </w:r>
      <w:r w:rsidRPr="004465DF">
        <w:rPr>
          <w:sz w:val="22"/>
        </w:rPr>
        <w:t>As long as the value is create</w:t>
      </w:r>
      <w:r w:rsidRPr="004465DF">
        <w:rPr>
          <w:sz w:val="22"/>
        </w:rPr>
        <w:t xml:space="preserve">d in the long term, the organisation–customer relationship will improve, and the retention rate will increase. The second theory is the customer engagement </w:t>
      </w:r>
      <w:r w:rsidRPr="004465DF">
        <w:rPr>
          <w:sz w:val="22"/>
        </w:rPr>
        <w:t>theory which focuses</w:t>
      </w:r>
      <w:r w:rsidRPr="004465DF">
        <w:rPr>
          <w:sz w:val="22"/>
        </w:rPr>
        <w:t xml:space="preserve"> on positively enhancing customer engagement by interacting with them in their c</w:t>
      </w:r>
      <w:r w:rsidRPr="004465DF">
        <w:rPr>
          <w:sz w:val="22"/>
        </w:rPr>
        <w:t>hannel of choice</w:t>
      </w:r>
      <w:r w:rsidRPr="004465DF">
        <w:rPr>
          <w:sz w:val="22"/>
        </w:rPr>
        <w:t xml:space="preserve"> (Jarvis et al., 2017)</w:t>
      </w:r>
      <w:r w:rsidRPr="004465DF">
        <w:rPr>
          <w:sz w:val="22"/>
        </w:rPr>
        <w:t xml:space="preserve">. </w:t>
      </w:r>
    </w:p>
    <w:p w14:paraId="7677B6A3" w14:textId="77777777" w:rsidR="00F26319" w:rsidRPr="004465DF" w:rsidRDefault="00EC04D4" w:rsidP="004465DF">
      <w:pPr>
        <w:tabs>
          <w:tab w:val="left" w:pos="4923"/>
        </w:tabs>
        <w:spacing w:line="360" w:lineRule="auto"/>
        <w:jc w:val="center"/>
        <w:rPr>
          <w:b/>
          <w:sz w:val="22"/>
        </w:rPr>
      </w:pPr>
      <w:r w:rsidRPr="004465DF">
        <w:rPr>
          <w:b/>
          <w:sz w:val="22"/>
        </w:rPr>
        <w:t>The Effect of Internal and External Factors on Tesco Plc. Quality Systems and Controls for Customers</w:t>
      </w:r>
    </w:p>
    <w:p w14:paraId="69A690F6" w14:textId="77777777" w:rsidR="0081106D" w:rsidRPr="004465DF" w:rsidRDefault="00EC04D4" w:rsidP="004465DF">
      <w:pPr>
        <w:tabs>
          <w:tab w:val="left" w:pos="4923"/>
        </w:tabs>
        <w:spacing w:line="360" w:lineRule="auto"/>
        <w:rPr>
          <w:sz w:val="22"/>
        </w:rPr>
      </w:pPr>
      <w:r w:rsidRPr="004465DF">
        <w:rPr>
          <w:sz w:val="22"/>
        </w:rPr>
        <w:lastRenderedPageBreak/>
        <w:t>Sev</w:t>
      </w:r>
      <w:r w:rsidRPr="004465DF">
        <w:rPr>
          <w:sz w:val="22"/>
        </w:rPr>
        <w:t>eral issues face Tesco plc</w:t>
      </w:r>
      <w:r w:rsidRPr="004465DF">
        <w:rPr>
          <w:sz w:val="22"/>
        </w:rPr>
        <w:t xml:space="preserve"> </w:t>
      </w:r>
      <w:r w:rsidRPr="004465DF">
        <w:rPr>
          <w:sz w:val="22"/>
        </w:rPr>
        <w:t>in</w:t>
      </w:r>
      <w:r w:rsidRPr="004465DF">
        <w:rPr>
          <w:sz w:val="22"/>
        </w:rPr>
        <w:t xml:space="preserve"> its business. The factors that play a significant role in the company's business </w:t>
      </w:r>
      <w:r w:rsidRPr="004465DF">
        <w:rPr>
          <w:sz w:val="22"/>
        </w:rPr>
        <w:t>include economic, technology, social environments, and political factors</w:t>
      </w:r>
      <w:r w:rsidRPr="004465DF">
        <w:rPr>
          <w:sz w:val="22"/>
        </w:rPr>
        <w:t xml:space="preserve"> (Tesco, 2014)</w:t>
      </w:r>
      <w:r w:rsidRPr="004465DF">
        <w:rPr>
          <w:sz w:val="22"/>
        </w:rPr>
        <w:t xml:space="preserve">. The factors influence the continuity of the </w:t>
      </w:r>
      <w:r w:rsidRPr="004465DF">
        <w:rPr>
          <w:sz w:val="22"/>
        </w:rPr>
        <w:t>company’s</w:t>
      </w:r>
      <w:r w:rsidRPr="004465DF">
        <w:rPr>
          <w:sz w:val="22"/>
        </w:rPr>
        <w:t xml:space="preserve"> business. Covid19 has significantly impacted the organisation's business, especially the relationship with its cus</w:t>
      </w:r>
      <w:r w:rsidRPr="004465DF">
        <w:rPr>
          <w:sz w:val="22"/>
        </w:rPr>
        <w:t xml:space="preserve">tomers. It has prompted the need to develop new strategies, stay updated with the current trends, and remain competitive in the highly competitive </w:t>
      </w:r>
      <w:r w:rsidRPr="004465DF">
        <w:rPr>
          <w:sz w:val="22"/>
        </w:rPr>
        <w:t>ret</w:t>
      </w:r>
      <w:r w:rsidRPr="004465DF">
        <w:rPr>
          <w:sz w:val="22"/>
        </w:rPr>
        <w:t>a</w:t>
      </w:r>
      <w:r w:rsidRPr="004465DF">
        <w:rPr>
          <w:sz w:val="22"/>
        </w:rPr>
        <w:t>i</w:t>
      </w:r>
      <w:r w:rsidRPr="004465DF">
        <w:rPr>
          <w:sz w:val="22"/>
        </w:rPr>
        <w:t>l industry</w:t>
      </w:r>
      <w:r w:rsidRPr="004465DF">
        <w:rPr>
          <w:sz w:val="22"/>
        </w:rPr>
        <w:t xml:space="preserve"> (Brennan et al., 2021)</w:t>
      </w:r>
      <w:r w:rsidRPr="004465DF">
        <w:rPr>
          <w:sz w:val="22"/>
        </w:rPr>
        <w:t xml:space="preserve">. </w:t>
      </w:r>
    </w:p>
    <w:p w14:paraId="3614100C" w14:textId="77777777" w:rsidR="003D3453" w:rsidRPr="004465DF" w:rsidRDefault="00EC04D4" w:rsidP="004465DF">
      <w:pPr>
        <w:tabs>
          <w:tab w:val="left" w:pos="4923"/>
        </w:tabs>
        <w:spacing w:line="360" w:lineRule="auto"/>
        <w:ind w:firstLine="0"/>
        <w:rPr>
          <w:b/>
          <w:sz w:val="22"/>
        </w:rPr>
      </w:pPr>
      <w:r w:rsidRPr="004465DF">
        <w:rPr>
          <w:b/>
          <w:sz w:val="22"/>
        </w:rPr>
        <w:t>Social Factors</w:t>
      </w:r>
    </w:p>
    <w:p w14:paraId="3AB87EAA" w14:textId="77777777" w:rsidR="003D3453" w:rsidRPr="004465DF" w:rsidRDefault="00EC04D4" w:rsidP="004465DF">
      <w:pPr>
        <w:tabs>
          <w:tab w:val="left" w:pos="4923"/>
        </w:tabs>
        <w:spacing w:line="360" w:lineRule="auto"/>
        <w:rPr>
          <w:sz w:val="22"/>
        </w:rPr>
      </w:pPr>
      <w:r w:rsidRPr="004465DF">
        <w:rPr>
          <w:sz w:val="22"/>
        </w:rPr>
        <w:t xml:space="preserve">There is a constant change in the shopping trends of </w:t>
      </w:r>
      <w:r w:rsidRPr="004465DF">
        <w:rPr>
          <w:sz w:val="22"/>
        </w:rPr>
        <w:t xml:space="preserve">the consumers as time goes, and Tesco </w:t>
      </w:r>
      <w:r w:rsidRPr="004465DF">
        <w:rPr>
          <w:sz w:val="22"/>
        </w:rPr>
        <w:t>plc, as any other company,</w:t>
      </w:r>
      <w:r w:rsidRPr="004465DF">
        <w:rPr>
          <w:sz w:val="22"/>
        </w:rPr>
        <w:t xml:space="preserve"> is expected </w:t>
      </w:r>
      <w:r w:rsidRPr="004465DF">
        <w:rPr>
          <w:sz w:val="22"/>
        </w:rPr>
        <w:t>to</w:t>
      </w:r>
      <w:r w:rsidRPr="004465DF">
        <w:rPr>
          <w:sz w:val="22"/>
        </w:rPr>
        <w:t xml:space="preserve"> continue meeting the consumer needs and demands (Burke, 2013). Therefore, the company always needs to stay updated on trends to meet the demand. The company must offer better-added values in its online shopping services such as one-stop shopping and simpl</w:t>
      </w:r>
      <w:r w:rsidRPr="004465DF">
        <w:rPr>
          <w:sz w:val="22"/>
        </w:rPr>
        <w:t>ify its return policy. There is also a need for full utilization of the internet, which will help in adding value to the company's offerings, thus retaining and attracting more customers</w:t>
      </w:r>
      <w:r w:rsidRPr="004465DF">
        <w:rPr>
          <w:sz w:val="22"/>
        </w:rPr>
        <w:t xml:space="preserve"> (Abd Ghani et al., 2010)</w:t>
      </w:r>
      <w:r w:rsidRPr="004465DF">
        <w:rPr>
          <w:sz w:val="22"/>
        </w:rPr>
        <w:t xml:space="preserve">. </w:t>
      </w:r>
    </w:p>
    <w:p w14:paraId="52E02596" w14:textId="77777777" w:rsidR="007B6F34" w:rsidRPr="004465DF" w:rsidRDefault="00EC04D4" w:rsidP="004465DF">
      <w:pPr>
        <w:tabs>
          <w:tab w:val="left" w:pos="4923"/>
        </w:tabs>
        <w:spacing w:line="360" w:lineRule="auto"/>
        <w:ind w:firstLine="0"/>
        <w:rPr>
          <w:b/>
          <w:sz w:val="22"/>
        </w:rPr>
      </w:pPr>
      <w:r w:rsidRPr="004465DF">
        <w:rPr>
          <w:b/>
          <w:sz w:val="22"/>
        </w:rPr>
        <w:t>Technological Factors</w:t>
      </w:r>
    </w:p>
    <w:p w14:paraId="7C0EBF8F" w14:textId="77777777" w:rsidR="007B6F34" w:rsidRPr="004465DF" w:rsidRDefault="00EC04D4" w:rsidP="004465DF">
      <w:pPr>
        <w:tabs>
          <w:tab w:val="left" w:pos="4923"/>
        </w:tabs>
        <w:spacing w:line="360" w:lineRule="auto"/>
        <w:rPr>
          <w:sz w:val="22"/>
        </w:rPr>
      </w:pPr>
      <w:r w:rsidRPr="004465DF">
        <w:rPr>
          <w:sz w:val="22"/>
        </w:rPr>
        <w:t>Technology also affe</w:t>
      </w:r>
      <w:r w:rsidRPr="004465DF">
        <w:rPr>
          <w:sz w:val="22"/>
        </w:rPr>
        <w:t>cts Tesco as it offers the company online platforms that can play a key role in improving the customer service and relationship with the consumers. The technologies that the company is currently using include PayQwiq and RFID (Radio-frequency Identificatio</w:t>
      </w:r>
      <w:r w:rsidRPr="004465DF">
        <w:rPr>
          <w:sz w:val="22"/>
        </w:rPr>
        <w:t>n Technology). They both make the customer experiences better and easy especially at a time when the customers demand quick and effective service at the least time possible. It is critical for the company to constantly improve on its efforts to in adapting</w:t>
      </w:r>
      <w:r w:rsidRPr="004465DF">
        <w:rPr>
          <w:sz w:val="22"/>
        </w:rPr>
        <w:t xml:space="preserve"> strategies to embrace advanced technologies to build a good reputation and improve on customer service (Clegg, et al., 2016). It is also vital for the company to use Artificial intelligence to have a better observation of the environment and improve on cu</w:t>
      </w:r>
      <w:r w:rsidRPr="004465DF">
        <w:rPr>
          <w:sz w:val="22"/>
        </w:rPr>
        <w:t>stomer service delivery.</w:t>
      </w:r>
    </w:p>
    <w:p w14:paraId="5CD7C982" w14:textId="77777777" w:rsidR="0081106D" w:rsidRPr="004465DF" w:rsidRDefault="00EC04D4" w:rsidP="004465DF">
      <w:pPr>
        <w:tabs>
          <w:tab w:val="left" w:pos="4923"/>
        </w:tabs>
        <w:spacing w:line="360" w:lineRule="auto"/>
        <w:ind w:firstLine="0"/>
        <w:rPr>
          <w:b/>
          <w:sz w:val="22"/>
        </w:rPr>
      </w:pPr>
      <w:r w:rsidRPr="004465DF">
        <w:rPr>
          <w:b/>
          <w:sz w:val="22"/>
        </w:rPr>
        <w:t>Economic Factors</w:t>
      </w:r>
    </w:p>
    <w:p w14:paraId="5D5A641B" w14:textId="77777777" w:rsidR="0081106D" w:rsidRPr="004465DF" w:rsidRDefault="00EC04D4" w:rsidP="004465DF">
      <w:pPr>
        <w:tabs>
          <w:tab w:val="left" w:pos="4923"/>
        </w:tabs>
        <w:spacing w:line="360" w:lineRule="auto"/>
        <w:rPr>
          <w:sz w:val="22"/>
        </w:rPr>
      </w:pPr>
      <w:r w:rsidRPr="004465DF">
        <w:rPr>
          <w:sz w:val="22"/>
        </w:rPr>
        <w:t xml:space="preserve">A rapid change in the economic </w:t>
      </w:r>
      <w:r w:rsidRPr="004465DF">
        <w:rPr>
          <w:sz w:val="22"/>
        </w:rPr>
        <w:t>environment</w:t>
      </w:r>
      <w:r w:rsidRPr="004465DF">
        <w:rPr>
          <w:sz w:val="22"/>
        </w:rPr>
        <w:t xml:space="preserve"> has a huge chance of affecting the business of Tesco plc. The recent economic trends have influenced the prices, costs, profits and demand for Tesco </w:t>
      </w:r>
      <w:r w:rsidRPr="004465DF">
        <w:rPr>
          <w:sz w:val="22"/>
        </w:rPr>
        <w:t>plc products</w:t>
      </w:r>
      <w:r w:rsidRPr="004465DF">
        <w:rPr>
          <w:sz w:val="22"/>
        </w:rPr>
        <w:t>. Thus, th</w:t>
      </w:r>
      <w:r w:rsidRPr="004465DF">
        <w:rPr>
          <w:sz w:val="22"/>
        </w:rPr>
        <w:t xml:space="preserve">e company has found itself in situations requiring </w:t>
      </w:r>
      <w:r w:rsidRPr="004465DF">
        <w:rPr>
          <w:sz w:val="22"/>
        </w:rPr>
        <w:t>changes in the business strategy, especially due to the inflation. The company has minimum control on external and internal economic factors in different countries where it operates, thus forced to conside</w:t>
      </w:r>
      <w:r w:rsidRPr="004465DF">
        <w:rPr>
          <w:sz w:val="22"/>
        </w:rPr>
        <w:t xml:space="preserve">r the factors in its operations. </w:t>
      </w:r>
      <w:r w:rsidRPr="004465DF">
        <w:rPr>
          <w:sz w:val="22"/>
        </w:rPr>
        <w:t>The company also needs to understand the economic factors in different business environments to accommodate the changing economic situations of the consumers especially in setting the prices (Burke, 2013).</w:t>
      </w:r>
    </w:p>
    <w:p w14:paraId="6FBF3E84" w14:textId="77777777" w:rsidR="000A157E" w:rsidRPr="004465DF" w:rsidRDefault="00EC04D4" w:rsidP="004465DF">
      <w:pPr>
        <w:tabs>
          <w:tab w:val="left" w:pos="4923"/>
        </w:tabs>
        <w:spacing w:line="360" w:lineRule="auto"/>
        <w:ind w:firstLine="0"/>
        <w:rPr>
          <w:b/>
          <w:sz w:val="22"/>
        </w:rPr>
      </w:pPr>
      <w:r w:rsidRPr="004465DF">
        <w:rPr>
          <w:b/>
          <w:sz w:val="22"/>
        </w:rPr>
        <w:t>Political Factors</w:t>
      </w:r>
    </w:p>
    <w:p w14:paraId="16CE3E93" w14:textId="77777777" w:rsidR="00F26319" w:rsidRPr="004465DF" w:rsidRDefault="00EC04D4" w:rsidP="004465DF">
      <w:pPr>
        <w:tabs>
          <w:tab w:val="left" w:pos="4923"/>
        </w:tabs>
        <w:spacing w:line="360" w:lineRule="auto"/>
        <w:rPr>
          <w:sz w:val="22"/>
        </w:rPr>
      </w:pPr>
      <w:r w:rsidRPr="004465DF">
        <w:rPr>
          <w:sz w:val="22"/>
        </w:rPr>
        <w:lastRenderedPageBreak/>
        <w:t xml:space="preserve">Various political factors affect the operations of the company including unemployment, political instability, and tax rates. There is a potential to affect the </w:t>
      </w:r>
      <w:r w:rsidRPr="004465DF">
        <w:rPr>
          <w:sz w:val="22"/>
        </w:rPr>
        <w:t>company’s</w:t>
      </w:r>
      <w:r w:rsidRPr="004465DF">
        <w:rPr>
          <w:sz w:val="22"/>
        </w:rPr>
        <w:t xml:space="preserve"> operations in various ways. Different aspects of policies by the gov</w:t>
      </w:r>
      <w:r w:rsidRPr="004465DF">
        <w:rPr>
          <w:sz w:val="22"/>
        </w:rPr>
        <w:t xml:space="preserve">ernments and laws require the company to abide in every country where it operates. Also, upcoming legislation may affect the company, thus </w:t>
      </w:r>
      <w:r w:rsidRPr="004465DF">
        <w:rPr>
          <w:sz w:val="22"/>
        </w:rPr>
        <w:t xml:space="preserve">always being </w:t>
      </w:r>
      <w:r w:rsidRPr="004465DF">
        <w:rPr>
          <w:sz w:val="22"/>
        </w:rPr>
        <w:t xml:space="preserve">on the lookout. </w:t>
      </w:r>
      <w:r w:rsidRPr="004465DF">
        <w:rPr>
          <w:sz w:val="22"/>
        </w:rPr>
        <w:t>The impact and results of the business may also change due to the various outcomes in th</w:t>
      </w:r>
      <w:r w:rsidRPr="004465DF">
        <w:rPr>
          <w:sz w:val="22"/>
        </w:rPr>
        <w:t xml:space="preserve">e politics of different countries (Burke, 2013). </w:t>
      </w:r>
      <w:r w:rsidRPr="004465DF">
        <w:rPr>
          <w:sz w:val="22"/>
        </w:rPr>
        <w:t>The relationship and the interactions with the consumers can also be influenced by rules and regulations set in a given jurisdiction in which the company operates</w:t>
      </w:r>
      <w:r w:rsidRPr="004465DF">
        <w:rPr>
          <w:sz w:val="22"/>
        </w:rPr>
        <w:t xml:space="preserve"> (Alanezi et al., 2020)</w:t>
      </w:r>
      <w:r w:rsidRPr="004465DF">
        <w:rPr>
          <w:sz w:val="22"/>
        </w:rPr>
        <w:t xml:space="preserve">. </w:t>
      </w:r>
    </w:p>
    <w:p w14:paraId="0143412F" w14:textId="77777777" w:rsidR="002C586C" w:rsidRPr="004465DF" w:rsidRDefault="00EC04D4" w:rsidP="004465DF">
      <w:pPr>
        <w:tabs>
          <w:tab w:val="left" w:pos="4923"/>
        </w:tabs>
        <w:spacing w:line="360" w:lineRule="auto"/>
        <w:jc w:val="center"/>
        <w:rPr>
          <w:b/>
          <w:sz w:val="22"/>
        </w:rPr>
      </w:pPr>
      <w:r w:rsidRPr="004465DF">
        <w:rPr>
          <w:b/>
          <w:sz w:val="22"/>
        </w:rPr>
        <w:t>Change</w:t>
      </w:r>
      <w:r w:rsidRPr="004465DF">
        <w:rPr>
          <w:b/>
          <w:sz w:val="22"/>
        </w:rPr>
        <w:t>s</w:t>
      </w:r>
      <w:r w:rsidRPr="004465DF">
        <w:rPr>
          <w:b/>
          <w:sz w:val="22"/>
        </w:rPr>
        <w:t xml:space="preserve"> in Consumer</w:t>
      </w:r>
      <w:r w:rsidRPr="004465DF">
        <w:rPr>
          <w:b/>
          <w:sz w:val="22"/>
        </w:rPr>
        <w:t xml:space="preserve"> </w:t>
      </w:r>
      <w:r w:rsidRPr="004465DF">
        <w:rPr>
          <w:b/>
          <w:sz w:val="22"/>
        </w:rPr>
        <w:t>Behaviour</w:t>
      </w:r>
      <w:r w:rsidRPr="004465DF">
        <w:rPr>
          <w:b/>
          <w:sz w:val="22"/>
        </w:rPr>
        <w:t xml:space="preserve"> Due to Covid19</w:t>
      </w:r>
    </w:p>
    <w:p w14:paraId="0C2848E5" w14:textId="77777777" w:rsidR="00924328" w:rsidRPr="004465DF" w:rsidRDefault="00EC04D4" w:rsidP="004465DF">
      <w:pPr>
        <w:tabs>
          <w:tab w:val="left" w:pos="4923"/>
        </w:tabs>
        <w:spacing w:line="360" w:lineRule="auto"/>
        <w:rPr>
          <w:sz w:val="22"/>
        </w:rPr>
      </w:pPr>
      <w:r w:rsidRPr="004465DF">
        <w:rPr>
          <w:sz w:val="22"/>
        </w:rPr>
        <w:t>Every aspect of life has been affected by Covid19 pandemic. There are developments such as travel restrictions, social distancing, and wearing masks. Thus, this led to the acceleration of digital shopping.</w:t>
      </w:r>
      <w:r w:rsidRPr="004465DF">
        <w:rPr>
          <w:sz w:val="22"/>
        </w:rPr>
        <w:t xml:space="preserve"> Tesco plc is among the organisations that had alre</w:t>
      </w:r>
      <w:r w:rsidRPr="004465DF">
        <w:rPr>
          <w:sz w:val="22"/>
        </w:rPr>
        <w:t xml:space="preserve">ady initiated the process of moving into the digital space before the pandemic struck. However, the unexpected </w:t>
      </w:r>
      <w:r w:rsidRPr="004465DF">
        <w:rPr>
          <w:sz w:val="22"/>
        </w:rPr>
        <w:t>onset</w:t>
      </w:r>
      <w:r w:rsidRPr="004465DF">
        <w:rPr>
          <w:sz w:val="22"/>
        </w:rPr>
        <w:t xml:space="preserve"> of the pandemic forced the organisation to significantly increase the speed into which it dived into the digital space, primarily to intera</w:t>
      </w:r>
      <w:r w:rsidRPr="004465DF">
        <w:rPr>
          <w:sz w:val="22"/>
        </w:rPr>
        <w:t>ct better and serve its customers</w:t>
      </w:r>
      <w:r w:rsidRPr="004465DF">
        <w:rPr>
          <w:sz w:val="22"/>
        </w:rPr>
        <w:t xml:space="preserve"> (Mehta et al., 2020)</w:t>
      </w:r>
      <w:r w:rsidRPr="004465DF">
        <w:rPr>
          <w:sz w:val="22"/>
        </w:rPr>
        <w:t xml:space="preserve">. The government's measures were abrupt, which was also the case for the quick change and shift in customer behaviour. </w:t>
      </w:r>
      <w:r w:rsidRPr="004465DF">
        <w:rPr>
          <w:sz w:val="22"/>
        </w:rPr>
        <w:t xml:space="preserve"> There is an unprecedented rate of consumer migration into the virtual world due to</w:t>
      </w:r>
      <w:r w:rsidRPr="004465DF">
        <w:rPr>
          <w:sz w:val="22"/>
        </w:rPr>
        <w:t xml:space="preserve"> the prevailing situation and new influences. The online shopping demand will be sustainable </w:t>
      </w:r>
      <w:r w:rsidRPr="004465DF">
        <w:rPr>
          <w:sz w:val="22"/>
        </w:rPr>
        <w:t xml:space="preserve">in the long term for organisations. The behavior will be permanent even after Covid19 due to its perceived convenience to the consumers. </w:t>
      </w:r>
      <w:r w:rsidRPr="004465DF">
        <w:rPr>
          <w:sz w:val="22"/>
        </w:rPr>
        <w:t>Most consumers, especially</w:t>
      </w:r>
      <w:r w:rsidRPr="004465DF">
        <w:rPr>
          <w:sz w:val="22"/>
        </w:rPr>
        <w:t xml:space="preserve"> in the retail sector, are expected to stick to online platforms for a convenient shopping experience. Also, the players in the retail industry have found a new ground for competing through ensuring that customer experience and customer engagement in the d</w:t>
      </w:r>
      <w:r w:rsidRPr="004465DF">
        <w:rPr>
          <w:sz w:val="22"/>
        </w:rPr>
        <w:t xml:space="preserve">igital platforms is exceptional. </w:t>
      </w:r>
      <w:r w:rsidRPr="004465DF">
        <w:rPr>
          <w:sz w:val="22"/>
        </w:rPr>
        <w:t>It is critical for an organisation to adopt the relationship marketing theory where it builds profitable relationships with the customers</w:t>
      </w:r>
      <w:r w:rsidRPr="004465DF">
        <w:rPr>
          <w:sz w:val="22"/>
        </w:rPr>
        <w:t xml:space="preserve"> through the emerging trend of serving customers through the online platforms</w:t>
      </w:r>
      <w:r w:rsidRPr="004465DF">
        <w:rPr>
          <w:sz w:val="22"/>
        </w:rPr>
        <w:t xml:space="preserve"> (Eger et</w:t>
      </w:r>
      <w:r w:rsidRPr="004465DF">
        <w:rPr>
          <w:sz w:val="22"/>
        </w:rPr>
        <w:t xml:space="preserve"> al., 2021)</w:t>
      </w:r>
      <w:r w:rsidRPr="004465DF">
        <w:rPr>
          <w:sz w:val="22"/>
        </w:rPr>
        <w:t xml:space="preserve">. It is aimed at finding attracting and maintaining and growing the number of customers through providing superior value to them. </w:t>
      </w:r>
    </w:p>
    <w:p w14:paraId="0081421A" w14:textId="77777777" w:rsidR="000331DE" w:rsidRPr="004465DF" w:rsidRDefault="00EC04D4" w:rsidP="004465DF">
      <w:pPr>
        <w:tabs>
          <w:tab w:val="left" w:pos="4923"/>
        </w:tabs>
        <w:spacing w:line="360" w:lineRule="auto"/>
        <w:rPr>
          <w:sz w:val="22"/>
        </w:rPr>
      </w:pPr>
      <w:r w:rsidRPr="004465DF">
        <w:rPr>
          <w:sz w:val="22"/>
        </w:rPr>
        <w:t>Following the upending of the retail industry by the Covid19 pandemic, there is the uncertainty caused by the clos</w:t>
      </w:r>
      <w:r w:rsidRPr="004465DF">
        <w:rPr>
          <w:sz w:val="22"/>
        </w:rPr>
        <w:t>ing of physical stores. The majority of retailers struggle to serve their customers effectively using other channels due to the abrupt shifts. Retailers whose priorities were on face-to-face engagement and physical stores have faced more struggles than Omn</w:t>
      </w:r>
      <w:r w:rsidRPr="004465DF">
        <w:rPr>
          <w:sz w:val="22"/>
        </w:rPr>
        <w:t>ichannel and digital retailers. The starting point is critical for retailers when they face internal and</w:t>
      </w:r>
      <w:r w:rsidRPr="004465DF">
        <w:rPr>
          <w:sz w:val="22"/>
        </w:rPr>
        <w:t xml:space="preserve"> external factors affecting the</w:t>
      </w:r>
      <w:r w:rsidRPr="004465DF">
        <w:rPr>
          <w:sz w:val="22"/>
        </w:rPr>
        <w:t xml:space="preserve">ir relationships with customers. Retailers with the ability to reimagine their approach on </w:t>
      </w:r>
      <w:r w:rsidRPr="004465DF">
        <w:rPr>
          <w:sz w:val="22"/>
        </w:rPr>
        <w:t>Omnichannel</w:t>
      </w:r>
      <w:r w:rsidRPr="004465DF">
        <w:rPr>
          <w:sz w:val="22"/>
        </w:rPr>
        <w:t xml:space="preserve"> and digital method</w:t>
      </w:r>
      <w:r w:rsidRPr="004465DF">
        <w:rPr>
          <w:sz w:val="22"/>
        </w:rPr>
        <w:t>s were less affected by the pandemic due to their ability to create a unique</w:t>
      </w:r>
      <w:r w:rsidRPr="004465DF">
        <w:rPr>
          <w:sz w:val="22"/>
        </w:rPr>
        <w:t xml:space="preserve"> experience for</w:t>
      </w:r>
      <w:r w:rsidRPr="004465DF">
        <w:rPr>
          <w:sz w:val="22"/>
        </w:rPr>
        <w:t xml:space="preserve"> their customers. </w:t>
      </w:r>
      <w:r w:rsidRPr="004465DF">
        <w:rPr>
          <w:sz w:val="22"/>
        </w:rPr>
        <w:t xml:space="preserve">Tesco plc is among the retailers who had embraced the omnichannel approach before the pandemic, thus less struggling to adapt to the new shift and </w:t>
      </w:r>
      <w:r w:rsidRPr="004465DF">
        <w:rPr>
          <w:sz w:val="22"/>
        </w:rPr>
        <w:t>provide the customers with a great experience</w:t>
      </w:r>
      <w:r w:rsidRPr="004465DF">
        <w:rPr>
          <w:sz w:val="22"/>
        </w:rPr>
        <w:t xml:space="preserve"> </w:t>
      </w:r>
      <w:r w:rsidRPr="004465DF">
        <w:rPr>
          <w:sz w:val="22"/>
        </w:rPr>
        <w:lastRenderedPageBreak/>
        <w:t>(Chauhan and Shah, 2020)</w:t>
      </w:r>
      <w:r w:rsidRPr="004465DF">
        <w:rPr>
          <w:sz w:val="22"/>
        </w:rPr>
        <w:t xml:space="preserve">. </w:t>
      </w:r>
      <w:r w:rsidRPr="004465DF">
        <w:rPr>
          <w:sz w:val="22"/>
        </w:rPr>
        <w:t xml:space="preserve">Since the start of the Covid19 pandemic, various </w:t>
      </w:r>
      <w:r w:rsidRPr="004465DF">
        <w:rPr>
          <w:sz w:val="22"/>
        </w:rPr>
        <w:t>aspects of the consumer</w:t>
      </w:r>
      <w:r w:rsidRPr="004465DF">
        <w:rPr>
          <w:sz w:val="22"/>
        </w:rPr>
        <w:t>'s behavior changed, some temporarily, whereas some are expected to last permanently. Store switching behavior i</w:t>
      </w:r>
      <w:r w:rsidRPr="004465DF">
        <w:rPr>
          <w:sz w:val="22"/>
        </w:rPr>
        <w:t xml:space="preserve">s continuously evolving due to hygiene considerations and e-commerce availability. The majority of the consumers have shifted from physical stores to online shopping, especially in the retail sector. Many consumers are trying new models of </w:t>
      </w:r>
      <w:r w:rsidRPr="004465DF">
        <w:rPr>
          <w:sz w:val="22"/>
        </w:rPr>
        <w:t>Omni</w:t>
      </w:r>
      <w:r w:rsidRPr="004465DF">
        <w:rPr>
          <w:sz w:val="22"/>
        </w:rPr>
        <w:t>channel, inc</w:t>
      </w:r>
      <w:r w:rsidRPr="004465DF">
        <w:rPr>
          <w:sz w:val="22"/>
        </w:rPr>
        <w:t xml:space="preserve">luding grocery delivery and buying online. There is also a great show of the consumers' intent to continue on this trend hence the need for retailers to focus on dealing with the </w:t>
      </w:r>
      <w:r w:rsidRPr="004465DF">
        <w:rPr>
          <w:sz w:val="22"/>
        </w:rPr>
        <w:t>interruptions</w:t>
      </w:r>
      <w:r w:rsidRPr="004465DF">
        <w:rPr>
          <w:sz w:val="22"/>
        </w:rPr>
        <w:t xml:space="preserve">. Retailers must retain their relevance by aspiring to improve </w:t>
      </w:r>
      <w:r w:rsidRPr="004465DF">
        <w:rPr>
          <w:sz w:val="22"/>
        </w:rPr>
        <w:t>t</w:t>
      </w:r>
      <w:r w:rsidRPr="004465DF">
        <w:rPr>
          <w:sz w:val="22"/>
        </w:rPr>
        <w:t>he</w:t>
      </w:r>
      <w:r w:rsidRPr="004465DF">
        <w:rPr>
          <w:sz w:val="22"/>
        </w:rPr>
        <w:t xml:space="preserve">ir customers' experience by focusing investment and innovation into </w:t>
      </w:r>
      <w:r w:rsidRPr="004465DF">
        <w:rPr>
          <w:sz w:val="22"/>
        </w:rPr>
        <w:t>Omni</w:t>
      </w:r>
      <w:r w:rsidRPr="004465DF">
        <w:rPr>
          <w:sz w:val="22"/>
        </w:rPr>
        <w:t xml:space="preserve">channel, </w:t>
      </w:r>
      <w:r w:rsidRPr="004465DF">
        <w:rPr>
          <w:sz w:val="22"/>
        </w:rPr>
        <w:t>embracing</w:t>
      </w:r>
      <w:r w:rsidRPr="004465DF">
        <w:rPr>
          <w:sz w:val="22"/>
        </w:rPr>
        <w:t xml:space="preserve"> a new operating model, and reimagining the physical stores</w:t>
      </w:r>
      <w:r w:rsidRPr="004465DF">
        <w:rPr>
          <w:sz w:val="22"/>
        </w:rPr>
        <w:t xml:space="preserve"> (Patil and Patil, 2020)</w:t>
      </w:r>
      <w:r w:rsidRPr="004465DF">
        <w:rPr>
          <w:sz w:val="22"/>
        </w:rPr>
        <w:t xml:space="preserve">. </w:t>
      </w:r>
    </w:p>
    <w:p w14:paraId="79D1944E" w14:textId="77777777" w:rsidR="002959D7" w:rsidRPr="004465DF" w:rsidRDefault="00EC04D4" w:rsidP="004465DF">
      <w:pPr>
        <w:tabs>
          <w:tab w:val="left" w:pos="4923"/>
        </w:tabs>
        <w:spacing w:line="360" w:lineRule="auto"/>
        <w:rPr>
          <w:sz w:val="22"/>
        </w:rPr>
      </w:pPr>
      <w:r w:rsidRPr="004465DF">
        <w:rPr>
          <w:sz w:val="22"/>
        </w:rPr>
        <w:t>The priorities of the customer base have significantly changed since the onset</w:t>
      </w:r>
      <w:r w:rsidRPr="004465DF">
        <w:rPr>
          <w:sz w:val="22"/>
        </w:rPr>
        <w:t xml:space="preserve"> of the Covid19. A lot of daily life aspects and conducting of business have had a permanent change due to the pandemic. Fundamental changes are happening for brands due to the changing behavior of the customers. The customer behavior has experienced a tec</w:t>
      </w:r>
      <w:r w:rsidRPr="004465DF">
        <w:rPr>
          <w:sz w:val="22"/>
        </w:rPr>
        <w:t>tonic shift, especially in the retail industry. The number of consumers going online has increased, significantly reducing the face to face transactions. In reality, the Omnichannel approach is used by most brands depending on the consumer perception of di</w:t>
      </w:r>
      <w:r w:rsidRPr="004465DF">
        <w:rPr>
          <w:sz w:val="22"/>
        </w:rPr>
        <w:t>fferent capabilities of the interacting modes. The customers' expectations have shifted to wanting consistent and seamless services everywhere (Patil and Patil, 2020). Anything less than this creates a perception in the customers’ minds on the inefficiency</w:t>
      </w:r>
      <w:r w:rsidRPr="004465DF">
        <w:rPr>
          <w:sz w:val="22"/>
        </w:rPr>
        <w:t xml:space="preserve"> of a company. Which can probably lead to loss of loyalty and probably loss of the customer. Consumers do not only depend on seamless experience in the digital platforms but also from other mediums. The focus of most brands is to update their customer expe</w:t>
      </w:r>
      <w:r w:rsidRPr="004465DF">
        <w:rPr>
          <w:sz w:val="22"/>
        </w:rPr>
        <w:t>rience through the integration of different isolated systems supporting different channels. Thus, priorities have changed for the new customer base due to the effects of Covid19, and are expected to continue changing after the Covid19 situation is over (Pa</w:t>
      </w:r>
      <w:r w:rsidRPr="004465DF">
        <w:rPr>
          <w:sz w:val="22"/>
        </w:rPr>
        <w:t>til and Patil, 2020).</w:t>
      </w:r>
    </w:p>
    <w:p w14:paraId="78336703" w14:textId="77777777" w:rsidR="000331DE" w:rsidRPr="004465DF" w:rsidRDefault="00EC04D4" w:rsidP="004465DF">
      <w:pPr>
        <w:tabs>
          <w:tab w:val="left" w:pos="4923"/>
        </w:tabs>
        <w:spacing w:line="360" w:lineRule="auto"/>
        <w:jc w:val="center"/>
        <w:rPr>
          <w:b/>
          <w:sz w:val="22"/>
        </w:rPr>
      </w:pPr>
      <w:r w:rsidRPr="004465DF">
        <w:rPr>
          <w:b/>
          <w:sz w:val="22"/>
        </w:rPr>
        <w:t>Ways to Deal with the Changing Customer Expectations</w:t>
      </w:r>
    </w:p>
    <w:p w14:paraId="6703D6A6" w14:textId="77777777" w:rsidR="00683C6D" w:rsidRPr="004465DF" w:rsidRDefault="00EC04D4" w:rsidP="004465DF">
      <w:pPr>
        <w:tabs>
          <w:tab w:val="left" w:pos="4923"/>
        </w:tabs>
        <w:spacing w:line="360" w:lineRule="auto"/>
        <w:rPr>
          <w:sz w:val="22"/>
        </w:rPr>
      </w:pPr>
      <w:r w:rsidRPr="004465DF">
        <w:rPr>
          <w:sz w:val="22"/>
        </w:rPr>
        <w:t xml:space="preserve">Tesco plc joined other </w:t>
      </w:r>
      <w:r w:rsidRPr="004465DF">
        <w:rPr>
          <w:sz w:val="22"/>
        </w:rPr>
        <w:t xml:space="preserve">retailers </w:t>
      </w:r>
      <w:r w:rsidRPr="004465DF">
        <w:rPr>
          <w:sz w:val="22"/>
        </w:rPr>
        <w:t>in creating</w:t>
      </w:r>
      <w:r w:rsidRPr="004465DF">
        <w:rPr>
          <w:sz w:val="22"/>
        </w:rPr>
        <w:t xml:space="preserve"> </w:t>
      </w:r>
      <w:r w:rsidRPr="004465DF">
        <w:rPr>
          <w:sz w:val="22"/>
        </w:rPr>
        <w:t>Omni</w:t>
      </w:r>
      <w:r w:rsidRPr="004465DF">
        <w:rPr>
          <w:sz w:val="22"/>
        </w:rPr>
        <w:t xml:space="preserve">channel strategies over the years to blend with online and physical channels. They were in a better position before the onset of </w:t>
      </w:r>
      <w:r w:rsidRPr="004465DF">
        <w:rPr>
          <w:sz w:val="22"/>
        </w:rPr>
        <w:t>Covid19 as they chose to engage their customers. Thus, with the beginning of Covid19 creating profitable relat</w:t>
      </w:r>
      <w:r w:rsidRPr="004465DF">
        <w:rPr>
          <w:sz w:val="22"/>
        </w:rPr>
        <w:t>ionships with customers involved</w:t>
      </w:r>
      <w:r w:rsidRPr="004465DF">
        <w:rPr>
          <w:sz w:val="22"/>
        </w:rPr>
        <w:t xml:space="preserve"> using the online platforms to improve their experiences. Customers need to feel that their satisfaction and value</w:t>
      </w:r>
      <w:r w:rsidRPr="004465DF">
        <w:rPr>
          <w:sz w:val="22"/>
        </w:rPr>
        <w:t xml:space="preserve"> are </w:t>
      </w:r>
      <w:r w:rsidRPr="004465DF">
        <w:rPr>
          <w:sz w:val="22"/>
        </w:rPr>
        <w:t>delivered</w:t>
      </w:r>
      <w:r w:rsidRPr="004465DF">
        <w:rPr>
          <w:sz w:val="22"/>
        </w:rPr>
        <w:t xml:space="preserve"> to remain loyal and feel attracted to an organisations products and services</w:t>
      </w:r>
      <w:r w:rsidRPr="004465DF">
        <w:rPr>
          <w:sz w:val="22"/>
        </w:rPr>
        <w:t xml:space="preserve"> (Parthak and Warpade, 2020)</w:t>
      </w:r>
      <w:r w:rsidRPr="004465DF">
        <w:rPr>
          <w:sz w:val="22"/>
        </w:rPr>
        <w:t>. The vital aspect is the creation of superior value as per the customers' perception, which involves evaluating the costs and the benefi</w:t>
      </w:r>
      <w:r w:rsidRPr="004465DF">
        <w:rPr>
          <w:sz w:val="22"/>
        </w:rPr>
        <w:t xml:space="preserve">ts in relation to superior satisfaction and competing offers. It is important to match the </w:t>
      </w:r>
      <w:r w:rsidRPr="004465DF">
        <w:rPr>
          <w:sz w:val="22"/>
        </w:rPr>
        <w:t>buyers’</w:t>
      </w:r>
      <w:r w:rsidRPr="004465DF">
        <w:rPr>
          <w:sz w:val="22"/>
        </w:rPr>
        <w:t xml:space="preserve"> expectations to improve their perception towards the organisation</w:t>
      </w:r>
      <w:r w:rsidRPr="004465DF">
        <w:rPr>
          <w:sz w:val="22"/>
        </w:rPr>
        <w:t xml:space="preserve"> (Kristinae et al., 2020)</w:t>
      </w:r>
      <w:r w:rsidRPr="004465DF">
        <w:rPr>
          <w:sz w:val="22"/>
        </w:rPr>
        <w:t xml:space="preserve">. </w:t>
      </w:r>
    </w:p>
    <w:p w14:paraId="194E8230" w14:textId="77777777" w:rsidR="00683C6D" w:rsidRPr="004465DF" w:rsidRDefault="00EC04D4" w:rsidP="004465DF">
      <w:pPr>
        <w:tabs>
          <w:tab w:val="left" w:pos="4923"/>
        </w:tabs>
        <w:spacing w:line="360" w:lineRule="auto"/>
        <w:jc w:val="center"/>
        <w:rPr>
          <w:b/>
          <w:sz w:val="22"/>
        </w:rPr>
      </w:pPr>
      <w:r w:rsidRPr="004465DF">
        <w:rPr>
          <w:b/>
          <w:sz w:val="22"/>
        </w:rPr>
        <w:t xml:space="preserve">Tesco </w:t>
      </w:r>
      <w:r w:rsidRPr="004465DF">
        <w:rPr>
          <w:b/>
          <w:sz w:val="22"/>
        </w:rPr>
        <w:t>plc.</w:t>
      </w:r>
      <w:r w:rsidRPr="004465DF">
        <w:rPr>
          <w:b/>
          <w:sz w:val="22"/>
        </w:rPr>
        <w:t xml:space="preserve"> Response to Covid19</w:t>
      </w:r>
    </w:p>
    <w:p w14:paraId="73E523C8" w14:textId="77777777" w:rsidR="00911E75" w:rsidRPr="004465DF" w:rsidRDefault="00EC04D4" w:rsidP="004465DF">
      <w:pPr>
        <w:tabs>
          <w:tab w:val="left" w:pos="4923"/>
        </w:tabs>
        <w:spacing w:line="360" w:lineRule="auto"/>
        <w:rPr>
          <w:sz w:val="22"/>
        </w:rPr>
      </w:pPr>
      <w:r w:rsidRPr="004465DF">
        <w:rPr>
          <w:sz w:val="22"/>
        </w:rPr>
        <w:lastRenderedPageBreak/>
        <w:t xml:space="preserve">Tesco </w:t>
      </w:r>
      <w:r w:rsidRPr="004465DF">
        <w:rPr>
          <w:sz w:val="22"/>
        </w:rPr>
        <w:t>plc.</w:t>
      </w:r>
      <w:r w:rsidRPr="004465DF">
        <w:rPr>
          <w:sz w:val="22"/>
        </w:rPr>
        <w:t xml:space="preserve"> </w:t>
      </w:r>
      <w:r w:rsidRPr="004465DF">
        <w:rPr>
          <w:sz w:val="22"/>
        </w:rPr>
        <w:t>Improved the</w:t>
      </w:r>
      <w:r w:rsidRPr="004465DF">
        <w:rPr>
          <w:sz w:val="22"/>
        </w:rPr>
        <w:t xml:space="preserve"> </w:t>
      </w:r>
      <w:r w:rsidRPr="004465DF">
        <w:rPr>
          <w:sz w:val="22"/>
        </w:rPr>
        <w:t>customers</w:t>
      </w:r>
      <w:r w:rsidRPr="004465DF">
        <w:rPr>
          <w:sz w:val="22"/>
        </w:rPr>
        <w:t xml:space="preserve"> ‘online</w:t>
      </w:r>
      <w:r w:rsidRPr="004465DF">
        <w:rPr>
          <w:sz w:val="22"/>
        </w:rPr>
        <w:t xml:space="preserve"> shopping experience to ensure retention and growth of its customers during the pandemic. The </w:t>
      </w:r>
      <w:r w:rsidRPr="004465DF">
        <w:rPr>
          <w:sz w:val="22"/>
        </w:rPr>
        <w:t>company’s</w:t>
      </w:r>
      <w:r w:rsidRPr="004465DF">
        <w:rPr>
          <w:sz w:val="22"/>
        </w:rPr>
        <w:t xml:space="preserve"> business changed due to the pressure resulting from the changing behavior of the </w:t>
      </w:r>
      <w:r w:rsidRPr="004465DF">
        <w:rPr>
          <w:sz w:val="22"/>
        </w:rPr>
        <w:t>company’s</w:t>
      </w:r>
      <w:r w:rsidRPr="004465DF">
        <w:rPr>
          <w:sz w:val="22"/>
        </w:rPr>
        <w:t xml:space="preserve"> consumers. The company was quick in its response to t</w:t>
      </w:r>
      <w:r w:rsidRPr="004465DF">
        <w:rPr>
          <w:sz w:val="22"/>
        </w:rPr>
        <w:t>he changes experienced in the retail sector</w:t>
      </w:r>
      <w:r w:rsidRPr="004465DF">
        <w:rPr>
          <w:sz w:val="22"/>
        </w:rPr>
        <w:t xml:space="preserve"> (Han et al., 2020)</w:t>
      </w:r>
      <w:r w:rsidRPr="004465DF">
        <w:rPr>
          <w:sz w:val="22"/>
        </w:rPr>
        <w:t>. Various operational changes were made in the company operations to improve its relationship with the customers. Consequently, its capacity doubled in terms of its business in its online shoppi</w:t>
      </w:r>
      <w:r w:rsidRPr="004465DF">
        <w:rPr>
          <w:sz w:val="22"/>
        </w:rPr>
        <w:t xml:space="preserve">ng of grocery. As of April, it led in selling online grocery where it fulfilled one million orders in a single week despite the challenges due to Covid19. As the crisis reached its peak, the company recruited about </w:t>
      </w:r>
      <w:r w:rsidRPr="004465DF">
        <w:rPr>
          <w:sz w:val="22"/>
        </w:rPr>
        <w:t>fifty</w:t>
      </w:r>
      <w:r w:rsidRPr="004465DF">
        <w:rPr>
          <w:sz w:val="22"/>
        </w:rPr>
        <w:t xml:space="preserve"> thousand temporary staff. </w:t>
      </w:r>
      <w:r w:rsidRPr="004465DF">
        <w:rPr>
          <w:sz w:val="22"/>
        </w:rPr>
        <w:t>Thus, the</w:t>
      </w:r>
      <w:r w:rsidRPr="004465DF">
        <w:rPr>
          <w:sz w:val="22"/>
        </w:rPr>
        <w:t xml:space="preserve"> company's attention has always been on ensuring that the value delivered to the customers is maintained and improved irrespective of the prevailing conditions. </w:t>
      </w:r>
      <w:r w:rsidRPr="004465DF">
        <w:rPr>
          <w:sz w:val="22"/>
        </w:rPr>
        <w:t xml:space="preserve">It helped in providing support for the </w:t>
      </w:r>
      <w:r w:rsidRPr="004465DF">
        <w:rPr>
          <w:sz w:val="22"/>
        </w:rPr>
        <w:t>company’s</w:t>
      </w:r>
      <w:r w:rsidRPr="004465DF">
        <w:rPr>
          <w:sz w:val="22"/>
        </w:rPr>
        <w:t xml:space="preserve"> workforce in its shop floor. Also, there </w:t>
      </w:r>
      <w:r w:rsidRPr="004465DF">
        <w:rPr>
          <w:sz w:val="22"/>
        </w:rPr>
        <w:t xml:space="preserve">were </w:t>
      </w:r>
      <w:r w:rsidRPr="004465DF">
        <w:rPr>
          <w:sz w:val="22"/>
        </w:rPr>
        <w:t>additional staffs</w:t>
      </w:r>
      <w:r w:rsidRPr="004465DF">
        <w:rPr>
          <w:sz w:val="22"/>
        </w:rPr>
        <w:t xml:space="preserve"> in the </w:t>
      </w:r>
      <w:r w:rsidRPr="004465DF">
        <w:rPr>
          <w:sz w:val="22"/>
        </w:rPr>
        <w:t>company’s</w:t>
      </w:r>
      <w:r w:rsidRPr="004465DF">
        <w:rPr>
          <w:sz w:val="22"/>
        </w:rPr>
        <w:t xml:space="preserve"> distribution centres </w:t>
      </w:r>
      <w:r w:rsidRPr="004465DF">
        <w:rPr>
          <w:sz w:val="22"/>
        </w:rPr>
        <w:t>serving customers as</w:t>
      </w:r>
      <w:r w:rsidRPr="004465DF">
        <w:rPr>
          <w:sz w:val="22"/>
        </w:rPr>
        <w:t xml:space="preserve"> delivery drivers. </w:t>
      </w:r>
      <w:r w:rsidRPr="004465DF">
        <w:rPr>
          <w:sz w:val="22"/>
        </w:rPr>
        <w:t xml:space="preserve">The company involved workers from the office to help in the shop floor to serve customers in the best way. The company has </w:t>
      </w:r>
      <w:r w:rsidRPr="004465DF">
        <w:rPr>
          <w:sz w:val="22"/>
        </w:rPr>
        <w:t>managed</w:t>
      </w:r>
      <w:r w:rsidRPr="004465DF">
        <w:rPr>
          <w:sz w:val="22"/>
        </w:rPr>
        <w:t xml:space="preserve"> to take advantage of the growt</w:t>
      </w:r>
      <w:r w:rsidRPr="004465DF">
        <w:rPr>
          <w:sz w:val="22"/>
        </w:rPr>
        <w:t>h in online groceries sales thus growing the sales for the company. However, there are additional costs for the company, especially in terms of adding the number of employees to serve customers. Due to the pandemic, the focus of the company is directed tow</w:t>
      </w:r>
      <w:r w:rsidRPr="004465DF">
        <w:rPr>
          <w:sz w:val="22"/>
        </w:rPr>
        <w:t xml:space="preserve">ards ensuring the customers receive the food in a safe environment. Safety measures are a keen concern in the </w:t>
      </w:r>
      <w:r w:rsidRPr="004465DF">
        <w:rPr>
          <w:sz w:val="22"/>
        </w:rPr>
        <w:t>company’s</w:t>
      </w:r>
      <w:r w:rsidRPr="004465DF">
        <w:rPr>
          <w:sz w:val="22"/>
        </w:rPr>
        <w:t xml:space="preserve"> sto</w:t>
      </w:r>
      <w:r w:rsidRPr="004465DF">
        <w:rPr>
          <w:sz w:val="22"/>
        </w:rPr>
        <w:t>res. There was a change in the company’s</w:t>
      </w:r>
      <w:r w:rsidRPr="004465DF">
        <w:rPr>
          <w:sz w:val="22"/>
        </w:rPr>
        <w:t xml:space="preserve"> opening hours </w:t>
      </w:r>
      <w:r w:rsidRPr="004465DF">
        <w:rPr>
          <w:sz w:val="22"/>
        </w:rPr>
        <w:t xml:space="preserve">to ensure that service to customers was done in a better way. Also, the slots for home grocery stores were doubled during the pandemic, in addition to offering priority </w:t>
      </w:r>
      <w:r w:rsidRPr="004465DF">
        <w:rPr>
          <w:sz w:val="22"/>
        </w:rPr>
        <w:t>slots</w:t>
      </w:r>
      <w:r w:rsidRPr="004465DF">
        <w:rPr>
          <w:sz w:val="22"/>
        </w:rPr>
        <w:t xml:space="preserve"> for customers that were more vulnerable</w:t>
      </w:r>
      <w:r w:rsidRPr="004465DF">
        <w:rPr>
          <w:sz w:val="22"/>
        </w:rPr>
        <w:t xml:space="preserve"> (Basari et al., 2020)</w:t>
      </w:r>
      <w:r w:rsidRPr="004465DF">
        <w:rPr>
          <w:sz w:val="22"/>
        </w:rPr>
        <w:t xml:space="preserve">. </w:t>
      </w:r>
    </w:p>
    <w:p w14:paraId="389AA046" w14:textId="77777777" w:rsidR="00B52202" w:rsidRPr="004465DF" w:rsidRDefault="00EC04D4" w:rsidP="004465DF">
      <w:pPr>
        <w:tabs>
          <w:tab w:val="left" w:pos="4923"/>
        </w:tabs>
        <w:spacing w:line="360" w:lineRule="auto"/>
        <w:rPr>
          <w:sz w:val="22"/>
        </w:rPr>
      </w:pPr>
      <w:r w:rsidRPr="004465DF">
        <w:rPr>
          <w:sz w:val="22"/>
        </w:rPr>
        <w:t>Tesco</w:t>
      </w:r>
      <w:r w:rsidRPr="004465DF">
        <w:rPr>
          <w:sz w:val="22"/>
        </w:rPr>
        <w:t xml:space="preserve"> plc.</w:t>
      </w:r>
      <w:r w:rsidRPr="004465DF">
        <w:rPr>
          <w:sz w:val="22"/>
        </w:rPr>
        <w:t xml:space="preserve"> </w:t>
      </w:r>
      <w:r w:rsidRPr="004465DF">
        <w:rPr>
          <w:sz w:val="22"/>
        </w:rPr>
        <w:t>is</w:t>
      </w:r>
      <w:r w:rsidRPr="004465DF">
        <w:rPr>
          <w:sz w:val="22"/>
        </w:rPr>
        <w:t xml:space="preserve"> one</w:t>
      </w:r>
      <w:r w:rsidRPr="004465DF">
        <w:rPr>
          <w:sz w:val="22"/>
        </w:rPr>
        <w:t xml:space="preserve"> of the businesses that changed the </w:t>
      </w:r>
      <w:r w:rsidRPr="004465DF">
        <w:rPr>
          <w:sz w:val="22"/>
        </w:rPr>
        <w:t>course</w:t>
      </w:r>
      <w:r w:rsidRPr="004465DF">
        <w:rPr>
          <w:sz w:val="22"/>
        </w:rPr>
        <w:t xml:space="preserve"> drastically due to Covid19. It had to adopt radical changes and restructure, especially on its approach to changing the customer experience. Covid19 accelerated the plans of the company according to Allesandra Bel</w:t>
      </w:r>
      <w:r w:rsidRPr="004465DF">
        <w:rPr>
          <w:sz w:val="22"/>
        </w:rPr>
        <w:t xml:space="preserve">lini, the </w:t>
      </w:r>
      <w:r w:rsidRPr="004465DF">
        <w:rPr>
          <w:sz w:val="22"/>
        </w:rPr>
        <w:t>company’s</w:t>
      </w:r>
      <w:r w:rsidRPr="004465DF">
        <w:rPr>
          <w:sz w:val="22"/>
        </w:rPr>
        <w:t xml:space="preserve"> chief customer officer. The company increased its efforts to listen to its customers daily. However, the company had a significant </w:t>
      </w:r>
      <w:r w:rsidRPr="004465DF">
        <w:rPr>
          <w:sz w:val="22"/>
        </w:rPr>
        <w:t>challenge</w:t>
      </w:r>
      <w:r w:rsidRPr="004465DF">
        <w:rPr>
          <w:sz w:val="22"/>
        </w:rPr>
        <w:t xml:space="preserve"> </w:t>
      </w:r>
      <w:r w:rsidRPr="004465DF">
        <w:rPr>
          <w:sz w:val="22"/>
        </w:rPr>
        <w:t xml:space="preserve">to </w:t>
      </w:r>
      <w:r w:rsidRPr="004465DF">
        <w:rPr>
          <w:sz w:val="22"/>
        </w:rPr>
        <w:t>adapt</w:t>
      </w:r>
      <w:r w:rsidRPr="004465DF">
        <w:rPr>
          <w:sz w:val="22"/>
        </w:rPr>
        <w:t xml:space="preserve"> to the quickly changing business environment, especially in customer expectations and </w:t>
      </w:r>
      <w:r w:rsidRPr="004465DF">
        <w:rPr>
          <w:sz w:val="22"/>
        </w:rPr>
        <w:t>behavior. The strategy that the company struggled to steer to ove</w:t>
      </w:r>
      <w:r w:rsidRPr="004465DF">
        <w:rPr>
          <w:sz w:val="22"/>
        </w:rPr>
        <w:t xml:space="preserve">rcome the effects of Covid19 has four priorities, including </w:t>
      </w:r>
      <w:r w:rsidRPr="004465DF">
        <w:rPr>
          <w:sz w:val="22"/>
        </w:rPr>
        <w:t>supporting</w:t>
      </w:r>
      <w:r w:rsidRPr="004465DF">
        <w:rPr>
          <w:sz w:val="22"/>
        </w:rPr>
        <w:t xml:space="preserve"> the communities and ensuring that </w:t>
      </w:r>
      <w:r w:rsidRPr="004465DF">
        <w:rPr>
          <w:sz w:val="22"/>
        </w:rPr>
        <w:t>everyone is safe while still im</w:t>
      </w:r>
      <w:r w:rsidRPr="004465DF">
        <w:rPr>
          <w:sz w:val="22"/>
        </w:rPr>
        <w:t xml:space="preserve">proving the customer experiences. </w:t>
      </w:r>
      <w:r w:rsidRPr="004465DF">
        <w:rPr>
          <w:sz w:val="22"/>
        </w:rPr>
        <w:t>According to the mark</w:t>
      </w:r>
      <w:r w:rsidRPr="004465DF">
        <w:rPr>
          <w:sz w:val="22"/>
        </w:rPr>
        <w:t xml:space="preserve">eting boss at Tesco, a customer takes a higher priority as compared to marketing. The company executive believes that her role should include ensuring that an excellent connection is maintained with the customers. She believes in hearing the customers out </w:t>
      </w:r>
      <w:r w:rsidRPr="004465DF">
        <w:rPr>
          <w:sz w:val="22"/>
        </w:rPr>
        <w:t xml:space="preserve">irrespective of </w:t>
      </w:r>
      <w:r w:rsidRPr="004465DF">
        <w:rPr>
          <w:sz w:val="22"/>
        </w:rPr>
        <w:t>how</w:t>
      </w:r>
      <w:r w:rsidRPr="004465DF">
        <w:rPr>
          <w:sz w:val="22"/>
        </w:rPr>
        <w:t xml:space="preserve"> brutal they may be with the truth, and working to ensure they deal with their concerns in a relevant manner. It is critical to chase customers as opposed to chasing results. The company has a history of placing its customers at an impor</w:t>
      </w:r>
      <w:r w:rsidRPr="004465DF">
        <w:rPr>
          <w:sz w:val="22"/>
        </w:rPr>
        <w:t xml:space="preserve">tant position which has helped in improving its innovative ability. </w:t>
      </w:r>
      <w:r w:rsidRPr="004465DF">
        <w:rPr>
          <w:sz w:val="22"/>
        </w:rPr>
        <w:t xml:space="preserve">Thus, the focus at the company while innovating is finding new ways to </w:t>
      </w:r>
      <w:r w:rsidRPr="004465DF">
        <w:rPr>
          <w:sz w:val="22"/>
        </w:rPr>
        <w:lastRenderedPageBreak/>
        <w:t xml:space="preserve">serve the customers better, with the aim of improving relationships with the customers. </w:t>
      </w:r>
      <w:r w:rsidRPr="004465DF">
        <w:rPr>
          <w:sz w:val="22"/>
        </w:rPr>
        <w:t>Tesco plc. Managed to win cus</w:t>
      </w:r>
      <w:r w:rsidRPr="004465DF">
        <w:rPr>
          <w:sz w:val="22"/>
        </w:rPr>
        <w:t>tomers from its key competitors during the Covid19 period, leading to a significant growth in sales due to stockpiling in the beginning of the lock down and imposition of tighter restrictions</w:t>
      </w:r>
      <w:r w:rsidRPr="004465DF">
        <w:rPr>
          <w:sz w:val="22"/>
        </w:rPr>
        <w:t xml:space="preserve"> (Franck &amp; Prapha</w:t>
      </w:r>
      <w:r w:rsidRPr="004465DF">
        <w:rPr>
          <w:sz w:val="22"/>
        </w:rPr>
        <w:t>, 2021</w:t>
      </w:r>
      <w:r w:rsidRPr="004465DF">
        <w:rPr>
          <w:sz w:val="22"/>
        </w:rPr>
        <w:t>)</w:t>
      </w:r>
      <w:r w:rsidRPr="004465DF">
        <w:rPr>
          <w:sz w:val="22"/>
        </w:rPr>
        <w:t xml:space="preserve">. The surge in online demand contributed </w:t>
      </w:r>
      <w:r w:rsidRPr="004465DF">
        <w:rPr>
          <w:sz w:val="22"/>
        </w:rPr>
        <w:t xml:space="preserve">significantly to the growth in the company sales as it grew to 6.3 billion pounds, an increase of 77 per cent in the year 2021. This is a representation of double weekly delivery slots, and fifth of the winter period sales. </w:t>
      </w:r>
      <w:r w:rsidRPr="004465DF">
        <w:rPr>
          <w:sz w:val="22"/>
        </w:rPr>
        <w:t>There was growth in sales in the</w:t>
      </w:r>
      <w:r w:rsidRPr="004465DF">
        <w:rPr>
          <w:sz w:val="22"/>
        </w:rPr>
        <w:t xml:space="preserve"> </w:t>
      </w:r>
      <w:r w:rsidRPr="004465DF">
        <w:rPr>
          <w:sz w:val="22"/>
        </w:rPr>
        <w:t>company’s</w:t>
      </w:r>
      <w:r w:rsidRPr="004465DF">
        <w:rPr>
          <w:sz w:val="22"/>
        </w:rPr>
        <w:t xml:space="preserve"> larger supermarkets by 1.5 per cent, irrespective of the online shift. There were fewer visits by shoppers, but they loaded bigger baskets. Also, the sales in the convenience stores increased by 3.9 per cent as the preference of shopping closer </w:t>
      </w:r>
      <w:r w:rsidRPr="004465DF">
        <w:rPr>
          <w:sz w:val="22"/>
        </w:rPr>
        <w:t xml:space="preserve">to home grew. According to the </w:t>
      </w:r>
      <w:r w:rsidRPr="004465DF">
        <w:rPr>
          <w:sz w:val="22"/>
        </w:rPr>
        <w:t>company’s</w:t>
      </w:r>
      <w:r w:rsidRPr="004465DF">
        <w:rPr>
          <w:sz w:val="22"/>
        </w:rPr>
        <w:t xml:space="preserve"> chief executive, the company is solid and agile, primarily due </w:t>
      </w:r>
      <w:r w:rsidRPr="004465DF">
        <w:rPr>
          <w:sz w:val="22"/>
        </w:rPr>
        <w:t xml:space="preserve">to the critical position in which it has placed its customers. </w:t>
      </w:r>
      <w:r w:rsidRPr="004465DF">
        <w:rPr>
          <w:sz w:val="22"/>
        </w:rPr>
        <w:t>The realisation of the important position held by the customer in determining the success</w:t>
      </w:r>
      <w:r w:rsidRPr="004465DF">
        <w:rPr>
          <w:sz w:val="22"/>
        </w:rPr>
        <w:t xml:space="preserve"> of a business has led to the retailer taking a leading role in adapting to the necessary changes to thrive during the pandemic</w:t>
      </w:r>
      <w:r w:rsidRPr="004465DF">
        <w:rPr>
          <w:sz w:val="22"/>
        </w:rPr>
        <w:t xml:space="preserve"> (Franck &amp; Prapha,2021)</w:t>
      </w:r>
      <w:r w:rsidRPr="004465DF">
        <w:rPr>
          <w:sz w:val="22"/>
        </w:rPr>
        <w:t xml:space="preserve">. </w:t>
      </w:r>
    </w:p>
    <w:p w14:paraId="1F037792" w14:textId="77777777" w:rsidR="00B52202" w:rsidRPr="004465DF" w:rsidRDefault="00EC04D4" w:rsidP="004465DF">
      <w:pPr>
        <w:tabs>
          <w:tab w:val="left" w:pos="4923"/>
        </w:tabs>
        <w:spacing w:line="360" w:lineRule="auto"/>
        <w:jc w:val="center"/>
        <w:rPr>
          <w:b/>
          <w:sz w:val="22"/>
        </w:rPr>
      </w:pPr>
      <w:r w:rsidRPr="004465DF">
        <w:rPr>
          <w:b/>
          <w:sz w:val="22"/>
        </w:rPr>
        <w:t xml:space="preserve">CRM as a Strategic Function </w:t>
      </w:r>
      <w:r w:rsidRPr="004465DF">
        <w:rPr>
          <w:b/>
          <w:sz w:val="22"/>
        </w:rPr>
        <w:t>for Orga</w:t>
      </w:r>
      <w:r w:rsidRPr="004465DF">
        <w:rPr>
          <w:b/>
          <w:sz w:val="22"/>
        </w:rPr>
        <w:t xml:space="preserve">nisations during </w:t>
      </w:r>
      <w:r w:rsidRPr="004465DF">
        <w:rPr>
          <w:b/>
          <w:sz w:val="22"/>
        </w:rPr>
        <w:t>Covid19</w:t>
      </w:r>
    </w:p>
    <w:p w14:paraId="630EE338" w14:textId="77777777" w:rsidR="002E74D7" w:rsidRPr="004465DF" w:rsidRDefault="00EC04D4" w:rsidP="004465DF">
      <w:pPr>
        <w:tabs>
          <w:tab w:val="left" w:pos="4923"/>
        </w:tabs>
        <w:spacing w:line="360" w:lineRule="auto"/>
        <w:rPr>
          <w:sz w:val="22"/>
        </w:rPr>
      </w:pPr>
      <w:r w:rsidRPr="004465DF">
        <w:rPr>
          <w:sz w:val="22"/>
        </w:rPr>
        <w:t xml:space="preserve">Strategic CRM is critical in </w:t>
      </w:r>
      <w:r w:rsidRPr="004465DF">
        <w:rPr>
          <w:sz w:val="22"/>
        </w:rPr>
        <w:t>ensuring long term relationships are maintained with the customers in an organisation. It enhances and concentrates the knowledge that an organisation has concerning its customers and the application of the knowledge to customise and improve their interact</w:t>
      </w:r>
      <w:r w:rsidRPr="004465DF">
        <w:rPr>
          <w:sz w:val="22"/>
        </w:rPr>
        <w:t>ions to ensure a long term relationship is cultivated and maintained (Maund, 2018). It involves the amplification of commitment by involving every department in the organisation. The feedback and support is key in ensuring the success of the strategies inv</w:t>
      </w:r>
      <w:r w:rsidRPr="004465DF">
        <w:rPr>
          <w:sz w:val="22"/>
        </w:rPr>
        <w:t xml:space="preserve">olved. An emphasis </w:t>
      </w:r>
      <w:r w:rsidRPr="004465DF">
        <w:rPr>
          <w:sz w:val="22"/>
        </w:rPr>
        <w:t xml:space="preserve">needs </w:t>
      </w:r>
      <w:r w:rsidRPr="004465DF">
        <w:rPr>
          <w:sz w:val="22"/>
        </w:rPr>
        <w:t>to be on the end results of the positive approaches that the organisation adopts to improve the customer experiences. The project team built should also be valuable and determined to achieve the desired results. Besides, there is a</w:t>
      </w:r>
      <w:r w:rsidRPr="004465DF">
        <w:rPr>
          <w:sz w:val="22"/>
        </w:rPr>
        <w:t xml:space="preserve"> need for requirement analysis where the strategy needs to </w:t>
      </w:r>
      <w:r w:rsidRPr="004465DF">
        <w:rPr>
          <w:sz w:val="22"/>
        </w:rPr>
        <w:t>focus</w:t>
      </w:r>
      <w:r w:rsidRPr="004465DF">
        <w:rPr>
          <w:sz w:val="22"/>
        </w:rPr>
        <w:t xml:space="preserve"> on the requirements of the business the organisation is involved in to enable concentration (Clegg, et al., 2016). </w:t>
      </w:r>
      <w:r w:rsidRPr="004465DF">
        <w:rPr>
          <w:sz w:val="22"/>
        </w:rPr>
        <w:t>Questionnaires</w:t>
      </w:r>
      <w:r w:rsidRPr="004465DF">
        <w:rPr>
          <w:sz w:val="22"/>
        </w:rPr>
        <w:t xml:space="preserve"> and surveys are involved with financial, sales and marketing </w:t>
      </w:r>
      <w:r w:rsidRPr="004465DF">
        <w:rPr>
          <w:sz w:val="22"/>
        </w:rPr>
        <w:t xml:space="preserve">managers to know the actual expectations </w:t>
      </w:r>
      <w:r w:rsidRPr="004465DF">
        <w:rPr>
          <w:sz w:val="22"/>
        </w:rPr>
        <w:t>concerning the strategies to implement and the expected results at the end of the strategy implementation. It is a vital factor while developing a CRM System as if the actual requirements are not met or there is div</w:t>
      </w:r>
      <w:r w:rsidRPr="004465DF">
        <w:rPr>
          <w:sz w:val="22"/>
        </w:rPr>
        <w:t xml:space="preserve">ergence from the main points of focus, the desired goals are not achieved. </w:t>
      </w:r>
    </w:p>
    <w:p w14:paraId="4D2FCA9D" w14:textId="77777777" w:rsidR="00B950F9" w:rsidRPr="004465DF" w:rsidRDefault="00EC04D4" w:rsidP="004465DF">
      <w:pPr>
        <w:tabs>
          <w:tab w:val="left" w:pos="4923"/>
        </w:tabs>
        <w:spacing w:line="360" w:lineRule="auto"/>
        <w:jc w:val="center"/>
        <w:rPr>
          <w:b/>
          <w:sz w:val="22"/>
        </w:rPr>
      </w:pPr>
      <w:r w:rsidRPr="004465DF">
        <w:rPr>
          <w:b/>
          <w:sz w:val="22"/>
        </w:rPr>
        <w:t>Tesco plc. Application of 7Ps Relationship Marketing During Covid19</w:t>
      </w:r>
    </w:p>
    <w:p w14:paraId="3D7CB8C2" w14:textId="77777777" w:rsidR="00B950F9" w:rsidRPr="004465DF" w:rsidRDefault="00EC04D4" w:rsidP="004465DF">
      <w:pPr>
        <w:tabs>
          <w:tab w:val="left" w:pos="4923"/>
        </w:tabs>
        <w:spacing w:line="360" w:lineRule="auto"/>
        <w:ind w:firstLine="0"/>
        <w:rPr>
          <w:b/>
          <w:sz w:val="22"/>
        </w:rPr>
      </w:pPr>
      <w:r w:rsidRPr="004465DF">
        <w:rPr>
          <w:b/>
          <w:sz w:val="22"/>
        </w:rPr>
        <w:t>Product</w:t>
      </w:r>
    </w:p>
    <w:p w14:paraId="74C8CE81" w14:textId="77777777" w:rsidR="00B950F9" w:rsidRPr="004465DF" w:rsidRDefault="00EC04D4" w:rsidP="004465DF">
      <w:pPr>
        <w:tabs>
          <w:tab w:val="left" w:pos="4923"/>
        </w:tabs>
        <w:spacing w:line="360" w:lineRule="auto"/>
        <w:rPr>
          <w:sz w:val="22"/>
        </w:rPr>
      </w:pPr>
      <w:r w:rsidRPr="004465DF">
        <w:rPr>
          <w:sz w:val="22"/>
        </w:rPr>
        <w:t>The company carried on with its practice of placing the customer at its heart by ensuring that their nee</w:t>
      </w:r>
      <w:r w:rsidRPr="004465DF">
        <w:rPr>
          <w:sz w:val="22"/>
        </w:rPr>
        <w:t xml:space="preserve">ds in terms of the products were met. The </w:t>
      </w:r>
      <w:r w:rsidRPr="004465DF">
        <w:rPr>
          <w:sz w:val="22"/>
        </w:rPr>
        <w:t>company’s</w:t>
      </w:r>
      <w:r w:rsidRPr="004465DF">
        <w:rPr>
          <w:sz w:val="22"/>
        </w:rPr>
        <w:t xml:space="preserve"> focus is on ensuring the customer needs are met. During the Covid19 period Tesco </w:t>
      </w:r>
      <w:r w:rsidRPr="004465DF">
        <w:rPr>
          <w:sz w:val="22"/>
        </w:rPr>
        <w:t>plc.</w:t>
      </w:r>
      <w:r w:rsidRPr="004465DF">
        <w:rPr>
          <w:sz w:val="22"/>
        </w:rPr>
        <w:t xml:space="preserve"> has ensured that it offers its customers a wide choice of healthy products, and has committed to increase the sale of </w:t>
      </w:r>
      <w:r w:rsidRPr="004465DF">
        <w:rPr>
          <w:sz w:val="22"/>
        </w:rPr>
        <w:t xml:space="preserve">healthy products to reach 65 per cent before 2025. </w:t>
      </w:r>
      <w:r w:rsidRPr="004465DF">
        <w:rPr>
          <w:sz w:val="22"/>
        </w:rPr>
        <w:lastRenderedPageBreak/>
        <w:t>Also, the retailer focus has shifted more to essential items that the customer needs during Covid19</w:t>
      </w:r>
      <w:r w:rsidRPr="004465DF">
        <w:rPr>
          <w:sz w:val="22"/>
        </w:rPr>
        <w:t xml:space="preserve"> (Franck and Prapha, 2021)</w:t>
      </w:r>
      <w:r w:rsidRPr="004465DF">
        <w:rPr>
          <w:sz w:val="22"/>
        </w:rPr>
        <w:t xml:space="preserve">. </w:t>
      </w:r>
    </w:p>
    <w:p w14:paraId="56A71782" w14:textId="77777777" w:rsidR="00B950F9" w:rsidRPr="004465DF" w:rsidRDefault="00EC04D4" w:rsidP="004465DF">
      <w:pPr>
        <w:tabs>
          <w:tab w:val="left" w:pos="4923"/>
        </w:tabs>
        <w:spacing w:line="360" w:lineRule="auto"/>
        <w:ind w:firstLine="0"/>
        <w:rPr>
          <w:b/>
          <w:sz w:val="22"/>
        </w:rPr>
      </w:pPr>
      <w:r w:rsidRPr="004465DF">
        <w:rPr>
          <w:b/>
          <w:sz w:val="22"/>
        </w:rPr>
        <w:t>Price</w:t>
      </w:r>
    </w:p>
    <w:p w14:paraId="633DBEC0" w14:textId="77777777" w:rsidR="00B950F9" w:rsidRPr="004465DF" w:rsidRDefault="00EC04D4" w:rsidP="004465DF">
      <w:pPr>
        <w:tabs>
          <w:tab w:val="left" w:pos="4923"/>
        </w:tabs>
        <w:spacing w:line="360" w:lineRule="auto"/>
        <w:rPr>
          <w:sz w:val="22"/>
        </w:rPr>
      </w:pPr>
      <w:r w:rsidRPr="004465DF">
        <w:rPr>
          <w:sz w:val="22"/>
        </w:rPr>
        <w:t>The company has carried out sufficient customer research during the Cov</w:t>
      </w:r>
      <w:r w:rsidRPr="004465DF">
        <w:rPr>
          <w:sz w:val="22"/>
        </w:rPr>
        <w:t xml:space="preserve">id19 pandemic and has considered its customers especially due to </w:t>
      </w:r>
      <w:r w:rsidRPr="004465DF">
        <w:rPr>
          <w:sz w:val="22"/>
        </w:rPr>
        <w:t xml:space="preserve">the economic hardships during the period. It offers competitive prices and </w:t>
      </w:r>
      <w:r w:rsidRPr="004465DF">
        <w:rPr>
          <w:sz w:val="22"/>
        </w:rPr>
        <w:t>offers</w:t>
      </w:r>
      <w:r w:rsidRPr="004465DF">
        <w:rPr>
          <w:sz w:val="22"/>
        </w:rPr>
        <w:t xml:space="preserve"> the customers great value for their money. Tesco plc introduced Aldi price match. It has created exclusive de</w:t>
      </w:r>
      <w:r w:rsidRPr="004465DF">
        <w:rPr>
          <w:sz w:val="22"/>
        </w:rPr>
        <w:t>als to reward its loyal customers using Club card prices. It considers the value for money with a high level of importance, thus satisfying customers with reduced prices, especially on essential products. There are exclusive deals accessible to the club ca</w:t>
      </w:r>
      <w:r w:rsidRPr="004465DF">
        <w:rPr>
          <w:sz w:val="22"/>
        </w:rPr>
        <w:t>rd customers both online and the checkout</w:t>
      </w:r>
      <w:r w:rsidRPr="004465DF">
        <w:rPr>
          <w:sz w:val="22"/>
        </w:rPr>
        <w:t xml:space="preserve"> </w:t>
      </w:r>
      <w:r w:rsidRPr="004465DF">
        <w:rPr>
          <w:sz w:val="22"/>
        </w:rPr>
        <w:t>(</w:t>
      </w:r>
      <w:proofErr w:type="spellStart"/>
      <w:r w:rsidRPr="004465DF">
        <w:rPr>
          <w:sz w:val="22"/>
        </w:rPr>
        <w:t>Taqatqa</w:t>
      </w:r>
      <w:proofErr w:type="spellEnd"/>
      <w:r w:rsidRPr="004465DF">
        <w:rPr>
          <w:sz w:val="22"/>
        </w:rPr>
        <w:t>, 2021)</w:t>
      </w:r>
      <w:r w:rsidRPr="004465DF">
        <w:rPr>
          <w:sz w:val="22"/>
        </w:rPr>
        <w:t>.</w:t>
      </w:r>
    </w:p>
    <w:p w14:paraId="52CBB480" w14:textId="77777777" w:rsidR="008C4D16" w:rsidRPr="004465DF" w:rsidRDefault="00EC04D4" w:rsidP="004465DF">
      <w:pPr>
        <w:tabs>
          <w:tab w:val="left" w:pos="4923"/>
        </w:tabs>
        <w:spacing w:line="360" w:lineRule="auto"/>
        <w:ind w:firstLine="0"/>
        <w:rPr>
          <w:b/>
          <w:sz w:val="22"/>
        </w:rPr>
      </w:pPr>
      <w:r w:rsidRPr="004465DF">
        <w:rPr>
          <w:b/>
          <w:sz w:val="22"/>
        </w:rPr>
        <w:t>Place</w:t>
      </w:r>
    </w:p>
    <w:p w14:paraId="6BD869CA" w14:textId="77777777" w:rsidR="008C4D16" w:rsidRPr="004465DF" w:rsidRDefault="00EC04D4" w:rsidP="004465DF">
      <w:pPr>
        <w:tabs>
          <w:tab w:val="left" w:pos="4923"/>
        </w:tabs>
        <w:spacing w:line="360" w:lineRule="auto"/>
        <w:rPr>
          <w:sz w:val="22"/>
        </w:rPr>
      </w:pPr>
      <w:r w:rsidRPr="004465DF">
        <w:rPr>
          <w:sz w:val="22"/>
        </w:rPr>
        <w:t>Tesco plc offers a high level of co</w:t>
      </w:r>
      <w:r w:rsidRPr="004465DF">
        <w:rPr>
          <w:sz w:val="22"/>
        </w:rPr>
        <w:t xml:space="preserve">nvenience for the customers, especially after the onset of Covid19. The company has made efforts to ensure the growing number of online customers access and receive the ordered times at the most convenient location and in good time. </w:t>
      </w:r>
      <w:r w:rsidRPr="004465DF">
        <w:rPr>
          <w:sz w:val="22"/>
        </w:rPr>
        <w:t>Tesco plc online shoppi</w:t>
      </w:r>
      <w:r w:rsidRPr="004465DF">
        <w:rPr>
          <w:sz w:val="22"/>
        </w:rPr>
        <w:t>ng capacity has grown to accommodate about 1.5 million slots in a week. Also, the company has offered support to 850,000 customers due to their vulnerability and who require priority access. Also, there are box deliveries of essential items for customers w</w:t>
      </w:r>
      <w:r w:rsidRPr="004465DF">
        <w:rPr>
          <w:sz w:val="22"/>
        </w:rPr>
        <w:t xml:space="preserve">ithout access to online delivery services. </w:t>
      </w:r>
    </w:p>
    <w:p w14:paraId="685F5BAC" w14:textId="77777777" w:rsidR="004C6717" w:rsidRPr="004465DF" w:rsidRDefault="00EC04D4" w:rsidP="004465DF">
      <w:pPr>
        <w:tabs>
          <w:tab w:val="left" w:pos="4923"/>
        </w:tabs>
        <w:spacing w:line="360" w:lineRule="auto"/>
        <w:ind w:firstLine="0"/>
        <w:rPr>
          <w:b/>
          <w:sz w:val="22"/>
        </w:rPr>
      </w:pPr>
      <w:r w:rsidRPr="004465DF">
        <w:rPr>
          <w:b/>
          <w:sz w:val="22"/>
        </w:rPr>
        <w:t>Promotion</w:t>
      </w:r>
    </w:p>
    <w:p w14:paraId="2D4CC7E7" w14:textId="77777777" w:rsidR="004C6717" w:rsidRPr="004465DF" w:rsidRDefault="00EC04D4" w:rsidP="004465DF">
      <w:pPr>
        <w:tabs>
          <w:tab w:val="left" w:pos="4923"/>
        </w:tabs>
        <w:spacing w:line="360" w:lineRule="auto"/>
        <w:rPr>
          <w:sz w:val="22"/>
        </w:rPr>
      </w:pPr>
      <w:r w:rsidRPr="004465DF">
        <w:rPr>
          <w:sz w:val="22"/>
        </w:rPr>
        <w:t>The company has devised effective ways to encourage and allow customers to choose its stores. The messages are consistent, and there is a significant focus on building trust with the customers, especial</w:t>
      </w:r>
      <w:r w:rsidRPr="004465DF">
        <w:rPr>
          <w:sz w:val="22"/>
        </w:rPr>
        <w:t>ly the existing customers</w:t>
      </w:r>
      <w:r w:rsidRPr="004465DF">
        <w:rPr>
          <w:sz w:val="22"/>
        </w:rPr>
        <w:t xml:space="preserve"> (Bruhn, 2015)</w:t>
      </w:r>
      <w:r w:rsidRPr="004465DF">
        <w:rPr>
          <w:sz w:val="22"/>
        </w:rPr>
        <w:t xml:space="preserve">. During the pandemic, the </w:t>
      </w:r>
      <w:r w:rsidRPr="004465DF">
        <w:rPr>
          <w:sz w:val="22"/>
        </w:rPr>
        <w:t>company’s</w:t>
      </w:r>
      <w:r w:rsidRPr="004465DF">
        <w:rPr>
          <w:sz w:val="22"/>
        </w:rPr>
        <w:t xml:space="preserve"> ensured its communications were </w:t>
      </w:r>
      <w:r w:rsidRPr="004465DF">
        <w:rPr>
          <w:sz w:val="22"/>
        </w:rPr>
        <w:t>helpful</w:t>
      </w:r>
      <w:r w:rsidRPr="004465DF">
        <w:rPr>
          <w:sz w:val="22"/>
        </w:rPr>
        <w:t xml:space="preserve"> and clear to current and potential customers. It also adopted various campaigns that appeal to the consumers, including the </w:t>
      </w:r>
      <w:r w:rsidRPr="004465DF">
        <w:rPr>
          <w:sz w:val="22"/>
        </w:rPr>
        <w:t>food</w:t>
      </w:r>
      <w:r w:rsidRPr="004465DF">
        <w:rPr>
          <w:sz w:val="22"/>
        </w:rPr>
        <w:t xml:space="preserve"> love storie</w:t>
      </w:r>
      <w:r w:rsidRPr="004465DF">
        <w:rPr>
          <w:sz w:val="22"/>
        </w:rPr>
        <w:t xml:space="preserve">s that </w:t>
      </w:r>
      <w:r w:rsidRPr="004465DF">
        <w:rPr>
          <w:sz w:val="22"/>
        </w:rPr>
        <w:t>guide</w:t>
      </w:r>
      <w:r w:rsidRPr="004465DF">
        <w:rPr>
          <w:sz w:val="22"/>
        </w:rPr>
        <w:t xml:space="preserve"> </w:t>
      </w:r>
      <w:r w:rsidRPr="004465DF">
        <w:rPr>
          <w:sz w:val="22"/>
        </w:rPr>
        <w:t>the</w:t>
      </w:r>
      <w:r w:rsidRPr="004465DF">
        <w:rPr>
          <w:sz w:val="22"/>
        </w:rPr>
        <w:t xml:space="preserve"> customers in preparing </w:t>
      </w:r>
      <w:r w:rsidRPr="004465DF">
        <w:rPr>
          <w:sz w:val="22"/>
        </w:rPr>
        <w:t xml:space="preserve">healthy meals. </w:t>
      </w:r>
    </w:p>
    <w:p w14:paraId="759DAA67" w14:textId="77777777" w:rsidR="00F8586D" w:rsidRPr="004465DF" w:rsidRDefault="00EC04D4" w:rsidP="004465DF">
      <w:pPr>
        <w:tabs>
          <w:tab w:val="left" w:pos="4923"/>
        </w:tabs>
        <w:spacing w:line="360" w:lineRule="auto"/>
        <w:ind w:firstLine="0"/>
        <w:rPr>
          <w:b/>
          <w:sz w:val="22"/>
        </w:rPr>
      </w:pPr>
      <w:r w:rsidRPr="004465DF">
        <w:rPr>
          <w:b/>
          <w:sz w:val="22"/>
        </w:rPr>
        <w:t>People</w:t>
      </w:r>
    </w:p>
    <w:p w14:paraId="3C9F282E" w14:textId="77777777" w:rsidR="00F8586D" w:rsidRPr="004465DF" w:rsidRDefault="00EC04D4" w:rsidP="004465DF">
      <w:pPr>
        <w:tabs>
          <w:tab w:val="left" w:pos="4923"/>
        </w:tabs>
        <w:spacing w:line="360" w:lineRule="auto"/>
        <w:rPr>
          <w:sz w:val="22"/>
        </w:rPr>
      </w:pPr>
      <w:r w:rsidRPr="004465DF">
        <w:rPr>
          <w:sz w:val="22"/>
        </w:rPr>
        <w:t>The company attaches great value to its employees and recognizes that they first contact the customers. The company's leadership believes in the impression left on the customers and works towar</w:t>
      </w:r>
      <w:r w:rsidRPr="004465DF">
        <w:rPr>
          <w:sz w:val="22"/>
        </w:rPr>
        <w:t>ds ensuring the employees are trained. They are in a great position to provide services that promote customer retention. Amidst Covid19, the company has emphasized the efforts to ensure employees are safe and work in a safe work environment to improve thei</w:t>
      </w:r>
      <w:r w:rsidRPr="004465DF">
        <w:rPr>
          <w:sz w:val="22"/>
        </w:rPr>
        <w:t>r services to the customers</w:t>
      </w:r>
      <w:r w:rsidRPr="004465DF">
        <w:rPr>
          <w:sz w:val="22"/>
        </w:rPr>
        <w:t xml:space="preserve"> (Franck and Prapha, 2021)</w:t>
      </w:r>
      <w:r w:rsidRPr="004465DF">
        <w:rPr>
          <w:sz w:val="22"/>
        </w:rPr>
        <w:t xml:space="preserve">. </w:t>
      </w:r>
    </w:p>
    <w:p w14:paraId="40D542CE" w14:textId="77777777" w:rsidR="00F8586D" w:rsidRPr="004465DF" w:rsidRDefault="00EC04D4" w:rsidP="004465DF">
      <w:pPr>
        <w:tabs>
          <w:tab w:val="left" w:pos="4923"/>
        </w:tabs>
        <w:spacing w:line="360" w:lineRule="auto"/>
        <w:ind w:firstLine="0"/>
        <w:rPr>
          <w:b/>
          <w:sz w:val="22"/>
        </w:rPr>
      </w:pPr>
      <w:r w:rsidRPr="004465DF">
        <w:rPr>
          <w:b/>
          <w:sz w:val="22"/>
        </w:rPr>
        <w:t>Process</w:t>
      </w:r>
    </w:p>
    <w:p w14:paraId="5070A75C" w14:textId="77777777" w:rsidR="00F8586D" w:rsidRPr="004465DF" w:rsidRDefault="00EC04D4" w:rsidP="004465DF">
      <w:pPr>
        <w:tabs>
          <w:tab w:val="left" w:pos="4923"/>
        </w:tabs>
        <w:spacing w:line="360" w:lineRule="auto"/>
        <w:rPr>
          <w:sz w:val="22"/>
        </w:rPr>
      </w:pPr>
      <w:r w:rsidRPr="004465DF">
        <w:rPr>
          <w:sz w:val="22"/>
        </w:rPr>
        <w:t xml:space="preserve">Tesco </w:t>
      </w:r>
      <w:r w:rsidRPr="004465DF">
        <w:rPr>
          <w:sz w:val="22"/>
        </w:rPr>
        <w:t>plc</w:t>
      </w:r>
      <w:r w:rsidRPr="004465DF">
        <w:rPr>
          <w:sz w:val="22"/>
        </w:rPr>
        <w:t xml:space="preserve"> has greatly improved on delivering products to the customers especially during Covid19. It has </w:t>
      </w:r>
      <w:r w:rsidRPr="004465DF">
        <w:rPr>
          <w:sz w:val="22"/>
        </w:rPr>
        <w:t>adapted</w:t>
      </w:r>
      <w:r w:rsidRPr="004465DF">
        <w:rPr>
          <w:sz w:val="22"/>
        </w:rPr>
        <w:t xml:space="preserve"> to the shift in demand of its consumers, especially concerning convenience. Sufficient information is availed to consumers, and </w:t>
      </w:r>
      <w:r w:rsidRPr="004465DF">
        <w:rPr>
          <w:sz w:val="22"/>
        </w:rPr>
        <w:t>efficient services are p</w:t>
      </w:r>
      <w:r w:rsidRPr="004465DF">
        <w:rPr>
          <w:sz w:val="22"/>
        </w:rPr>
        <w:t xml:space="preserve">rovided for all </w:t>
      </w:r>
      <w:r w:rsidRPr="004465DF">
        <w:rPr>
          <w:sz w:val="22"/>
        </w:rPr>
        <w:t xml:space="preserve">customers </w:t>
      </w:r>
      <w:r w:rsidRPr="004465DF">
        <w:rPr>
          <w:sz w:val="22"/>
        </w:rPr>
        <w:lastRenderedPageBreak/>
        <w:t>(Bruhn, 2015)</w:t>
      </w:r>
      <w:r w:rsidRPr="004465DF">
        <w:rPr>
          <w:sz w:val="22"/>
        </w:rPr>
        <w:t>. The distribution activity is highly cost and time</w:t>
      </w:r>
      <w:r w:rsidRPr="004465DF">
        <w:rPr>
          <w:sz w:val="22"/>
        </w:rPr>
        <w:t xml:space="preserve">-effective. </w:t>
      </w:r>
      <w:r w:rsidRPr="004465DF">
        <w:rPr>
          <w:sz w:val="22"/>
        </w:rPr>
        <w:t xml:space="preserve">The </w:t>
      </w:r>
      <w:r w:rsidRPr="004465DF">
        <w:rPr>
          <w:sz w:val="22"/>
        </w:rPr>
        <w:t>company’s</w:t>
      </w:r>
      <w:r w:rsidRPr="004465DF">
        <w:rPr>
          <w:sz w:val="22"/>
        </w:rPr>
        <w:t xml:space="preserve"> CRM system helps manage customer interactions through interaction tracking, reporting, and workflow automation. </w:t>
      </w:r>
    </w:p>
    <w:p w14:paraId="0CD15C0D" w14:textId="77777777" w:rsidR="00542E73" w:rsidRPr="004465DF" w:rsidRDefault="00EC04D4" w:rsidP="004465DF">
      <w:pPr>
        <w:tabs>
          <w:tab w:val="left" w:pos="4923"/>
        </w:tabs>
        <w:spacing w:line="360" w:lineRule="auto"/>
        <w:ind w:firstLine="0"/>
        <w:rPr>
          <w:b/>
          <w:sz w:val="22"/>
        </w:rPr>
      </w:pPr>
      <w:r w:rsidRPr="004465DF">
        <w:rPr>
          <w:b/>
          <w:sz w:val="22"/>
        </w:rPr>
        <w:t>Physical Evidence</w:t>
      </w:r>
    </w:p>
    <w:p w14:paraId="56C51A37" w14:textId="77777777" w:rsidR="00542E73" w:rsidRPr="004465DF" w:rsidRDefault="00EC04D4" w:rsidP="004465DF">
      <w:pPr>
        <w:tabs>
          <w:tab w:val="left" w:pos="4923"/>
        </w:tabs>
        <w:spacing w:line="360" w:lineRule="auto"/>
        <w:rPr>
          <w:sz w:val="22"/>
        </w:rPr>
      </w:pPr>
      <w:r w:rsidRPr="004465DF">
        <w:rPr>
          <w:sz w:val="22"/>
        </w:rPr>
        <w:t xml:space="preserve">There is </w:t>
      </w:r>
      <w:r w:rsidRPr="004465DF">
        <w:rPr>
          <w:sz w:val="22"/>
        </w:rPr>
        <w:t xml:space="preserve">a massive focus in Tesco </w:t>
      </w:r>
      <w:r w:rsidRPr="004465DF">
        <w:rPr>
          <w:sz w:val="22"/>
        </w:rPr>
        <w:t>plc</w:t>
      </w:r>
      <w:r w:rsidRPr="004465DF">
        <w:rPr>
          <w:sz w:val="22"/>
        </w:rPr>
        <w:t xml:space="preserve"> to keep its physical stores clean and attractive to the customers. Also, the retailer's perception of the market is good, as it is among the leading brands with a good reputation. Therefore, there is less risk for a customer de</w:t>
      </w:r>
      <w:r w:rsidRPr="004465DF">
        <w:rPr>
          <w:sz w:val="22"/>
        </w:rPr>
        <w:t xml:space="preserve">aling with the retailer, due to the good record in its </w:t>
      </w:r>
      <w:r w:rsidRPr="004465DF">
        <w:rPr>
          <w:sz w:val="22"/>
        </w:rPr>
        <w:t>operations</w:t>
      </w:r>
      <w:r w:rsidRPr="004465DF">
        <w:rPr>
          <w:sz w:val="22"/>
        </w:rPr>
        <w:t xml:space="preserve"> (Bruhn, 2015)</w:t>
      </w:r>
      <w:r w:rsidRPr="004465DF">
        <w:rPr>
          <w:sz w:val="22"/>
        </w:rPr>
        <w:t>.</w:t>
      </w:r>
    </w:p>
    <w:p w14:paraId="628B925C" w14:textId="77777777" w:rsidR="00B52202" w:rsidRPr="004465DF" w:rsidRDefault="00EC04D4" w:rsidP="004465DF">
      <w:pPr>
        <w:tabs>
          <w:tab w:val="left" w:pos="4923"/>
        </w:tabs>
        <w:spacing w:line="360" w:lineRule="auto"/>
        <w:jc w:val="center"/>
        <w:rPr>
          <w:b/>
          <w:sz w:val="22"/>
        </w:rPr>
      </w:pPr>
      <w:r w:rsidRPr="004465DF">
        <w:rPr>
          <w:b/>
          <w:sz w:val="22"/>
        </w:rPr>
        <w:t>How CRM Improves Customer Experience and Engagement</w:t>
      </w:r>
    </w:p>
    <w:p w14:paraId="1F7AC038" w14:textId="77777777" w:rsidR="00C2769A" w:rsidRPr="004465DF" w:rsidRDefault="00EC04D4" w:rsidP="004465DF">
      <w:pPr>
        <w:tabs>
          <w:tab w:val="left" w:pos="4923"/>
        </w:tabs>
        <w:spacing w:line="360" w:lineRule="auto"/>
        <w:rPr>
          <w:sz w:val="22"/>
        </w:rPr>
      </w:pPr>
      <w:r w:rsidRPr="004465DF">
        <w:rPr>
          <w:sz w:val="22"/>
        </w:rPr>
        <w:t>CRM helps in managing the interaction</w:t>
      </w:r>
      <w:r w:rsidRPr="004465DF">
        <w:rPr>
          <w:sz w:val="22"/>
        </w:rPr>
        <w:t xml:space="preserve">s between a business and its potential and current customers. Thus, an organisation becomes highly efficient and collects customer data which helps in growing its sales and profits. </w:t>
      </w:r>
      <w:r w:rsidRPr="004465DF">
        <w:rPr>
          <w:sz w:val="22"/>
        </w:rPr>
        <w:t>An organisation tailors its marketing, services and products to meet the n</w:t>
      </w:r>
      <w:r w:rsidRPr="004465DF">
        <w:rPr>
          <w:sz w:val="22"/>
        </w:rPr>
        <w:t xml:space="preserve">eeds of its clients. This is critical in improving the relationships with the customers, thus easy to attract new customers while retaining the existing customers. </w:t>
      </w:r>
      <w:r w:rsidRPr="004465DF">
        <w:rPr>
          <w:sz w:val="22"/>
        </w:rPr>
        <w:t xml:space="preserve">Offering positive customer experiences is vital for the success of an organisation. This is </w:t>
      </w:r>
      <w:r w:rsidRPr="004465DF">
        <w:rPr>
          <w:sz w:val="22"/>
        </w:rPr>
        <w:t>achieved through providing positive experiences thus encouraging customer royalty, boosting the satisfaction of the clients</w:t>
      </w:r>
      <w:r w:rsidRPr="004465DF">
        <w:rPr>
          <w:sz w:val="22"/>
        </w:rPr>
        <w:t xml:space="preserve"> </w:t>
      </w:r>
      <w:r w:rsidRPr="004465DF">
        <w:rPr>
          <w:sz w:val="22"/>
        </w:rPr>
        <w:t>with the product offers, and avoiding loss of customers to the competition. According to studies, customer retention due to CRM impr</w:t>
      </w:r>
      <w:r w:rsidRPr="004465DF">
        <w:rPr>
          <w:sz w:val="22"/>
        </w:rPr>
        <w:t xml:space="preserve">oves by up to 27 per cent. Thus, an organisation gains a competitive advantage and it helps in building the customer base and the business (Maund, 2018). </w:t>
      </w:r>
      <w:r w:rsidRPr="004465DF">
        <w:rPr>
          <w:sz w:val="22"/>
        </w:rPr>
        <w:t>A CRM system brings better organisation and creates efficiency as different areas of the businesses ar</w:t>
      </w:r>
      <w:r w:rsidRPr="004465DF">
        <w:rPr>
          <w:sz w:val="22"/>
        </w:rPr>
        <w:t xml:space="preserve">e automated. Also, it helps in streamlining various processes in the </w:t>
      </w:r>
      <w:r w:rsidRPr="004465DF">
        <w:rPr>
          <w:sz w:val="22"/>
        </w:rPr>
        <w:t xml:space="preserve">organisation. </w:t>
      </w:r>
      <w:r w:rsidRPr="004465DF">
        <w:rPr>
          <w:sz w:val="22"/>
        </w:rPr>
        <w:t>Therefore, it is key in ensuring smooth running of the organisation, saves the organisation money and ensures most of the organisation's focus is on the customers</w:t>
      </w:r>
      <w:r w:rsidRPr="004465DF">
        <w:rPr>
          <w:sz w:val="22"/>
        </w:rPr>
        <w:t xml:space="preserve"> (Peltier e</w:t>
      </w:r>
      <w:r w:rsidRPr="004465DF">
        <w:rPr>
          <w:sz w:val="22"/>
        </w:rPr>
        <w:t>t al., 2013)</w:t>
      </w:r>
      <w:r w:rsidRPr="004465DF">
        <w:rPr>
          <w:sz w:val="22"/>
        </w:rPr>
        <w:t xml:space="preserve">. </w:t>
      </w:r>
    </w:p>
    <w:p w14:paraId="432CF44B" w14:textId="77777777" w:rsidR="00B52202" w:rsidRPr="004465DF" w:rsidRDefault="00EC04D4" w:rsidP="004465DF">
      <w:pPr>
        <w:tabs>
          <w:tab w:val="left" w:pos="4923"/>
        </w:tabs>
        <w:spacing w:line="360" w:lineRule="auto"/>
        <w:jc w:val="center"/>
        <w:rPr>
          <w:b/>
          <w:sz w:val="22"/>
        </w:rPr>
      </w:pPr>
      <w:r w:rsidRPr="004465DF">
        <w:rPr>
          <w:b/>
          <w:sz w:val="22"/>
        </w:rPr>
        <w:t>Movement of customer Interactions to the Online Platforms</w:t>
      </w:r>
    </w:p>
    <w:p w14:paraId="2EA4B3D2" w14:textId="77777777" w:rsidR="001657E5" w:rsidRPr="004465DF" w:rsidRDefault="00EC04D4" w:rsidP="004465DF">
      <w:pPr>
        <w:tabs>
          <w:tab w:val="left" w:pos="4923"/>
        </w:tabs>
        <w:spacing w:line="360" w:lineRule="auto"/>
        <w:rPr>
          <w:sz w:val="22"/>
        </w:rPr>
      </w:pPr>
      <w:r w:rsidRPr="004465DF">
        <w:rPr>
          <w:sz w:val="22"/>
        </w:rPr>
        <w:t>Due to the imposed physical distancing and lockdown measures most of the economic activities shifted to the online platforms. Considering that the retail industry do not require physi</w:t>
      </w:r>
      <w:r w:rsidRPr="004465DF">
        <w:rPr>
          <w:sz w:val="22"/>
        </w:rPr>
        <w:t>cal proximity while</w:t>
      </w:r>
      <w:r w:rsidRPr="004465DF">
        <w:rPr>
          <w:sz w:val="22"/>
        </w:rPr>
        <w:t xml:space="preserve"> delivering product, it </w:t>
      </w:r>
      <w:r w:rsidRPr="004465DF">
        <w:rPr>
          <w:sz w:val="22"/>
        </w:rPr>
        <w:t xml:space="preserve">experienced a significant increase </w:t>
      </w:r>
      <w:r w:rsidRPr="004465DF">
        <w:rPr>
          <w:sz w:val="22"/>
        </w:rPr>
        <w:t xml:space="preserve">in the use of online platforms to communicate and transact with customers. </w:t>
      </w:r>
      <w:r w:rsidRPr="004465DF">
        <w:rPr>
          <w:sz w:val="22"/>
        </w:rPr>
        <w:t>The increase in the use of the online platforms allowed production and transactions between retail busi</w:t>
      </w:r>
      <w:r w:rsidRPr="004465DF">
        <w:rPr>
          <w:sz w:val="22"/>
        </w:rPr>
        <w:t>nesses and the customers</w:t>
      </w:r>
      <w:r w:rsidRPr="004465DF">
        <w:rPr>
          <w:sz w:val="22"/>
        </w:rPr>
        <w:t xml:space="preserve"> (Donthu and Gustafsson, 2020)</w:t>
      </w:r>
      <w:r w:rsidRPr="004465DF">
        <w:rPr>
          <w:sz w:val="22"/>
        </w:rPr>
        <w:t xml:space="preserve">. </w:t>
      </w:r>
    </w:p>
    <w:p w14:paraId="7F933935" w14:textId="77777777" w:rsidR="00B52202" w:rsidRPr="004465DF" w:rsidRDefault="00EC04D4" w:rsidP="004465DF">
      <w:pPr>
        <w:tabs>
          <w:tab w:val="left" w:pos="4923"/>
        </w:tabs>
        <w:spacing w:line="360" w:lineRule="auto"/>
        <w:jc w:val="center"/>
        <w:rPr>
          <w:b/>
          <w:sz w:val="22"/>
        </w:rPr>
      </w:pPr>
      <w:r w:rsidRPr="004465DF">
        <w:rPr>
          <w:b/>
          <w:sz w:val="22"/>
        </w:rPr>
        <w:t>How companies can Adopt Customer Experience and Customer Engagement to Support Customers</w:t>
      </w:r>
    </w:p>
    <w:p w14:paraId="4E068FC1" w14:textId="77777777" w:rsidR="00356B67" w:rsidRPr="004465DF" w:rsidRDefault="00EC04D4" w:rsidP="004465DF">
      <w:pPr>
        <w:tabs>
          <w:tab w:val="left" w:pos="4923"/>
        </w:tabs>
        <w:spacing w:line="360" w:lineRule="auto"/>
        <w:rPr>
          <w:sz w:val="22"/>
        </w:rPr>
      </w:pPr>
      <w:r w:rsidRPr="004465DF">
        <w:rPr>
          <w:sz w:val="22"/>
        </w:rPr>
        <w:t>There is power in the recognition and working on improving customer experiences by organisations as it grows c</w:t>
      </w:r>
      <w:r w:rsidRPr="004465DF">
        <w:rPr>
          <w:sz w:val="22"/>
        </w:rPr>
        <w:t xml:space="preserve">ustomer loyalty, lowers the organisations operational costs and promotes the long term growth of an organisation. A major impact lies on improving the experience of the customers </w:t>
      </w:r>
      <w:r w:rsidRPr="004465DF">
        <w:rPr>
          <w:sz w:val="22"/>
        </w:rPr>
        <w:t>in the bottom line of an organisation. As the experience of the customers imp</w:t>
      </w:r>
      <w:r w:rsidRPr="004465DF">
        <w:rPr>
          <w:sz w:val="22"/>
        </w:rPr>
        <w:t>roves, the average revenue of an organisation improves. It is expensive to handle unhappy customers, thus focusing on</w:t>
      </w:r>
      <w:r w:rsidRPr="004465DF">
        <w:rPr>
          <w:sz w:val="22"/>
        </w:rPr>
        <w:t xml:space="preserve"> customer </w:t>
      </w:r>
      <w:r w:rsidRPr="004465DF">
        <w:rPr>
          <w:sz w:val="22"/>
        </w:rPr>
        <w:lastRenderedPageBreak/>
        <w:t>experience. Tesco plc</w:t>
      </w:r>
      <w:r w:rsidRPr="004465DF">
        <w:rPr>
          <w:sz w:val="22"/>
        </w:rPr>
        <w:t xml:space="preserve"> </w:t>
      </w:r>
      <w:r w:rsidRPr="004465DF">
        <w:rPr>
          <w:sz w:val="22"/>
        </w:rPr>
        <w:t>needs</w:t>
      </w:r>
      <w:r w:rsidRPr="004465DF">
        <w:rPr>
          <w:sz w:val="22"/>
        </w:rPr>
        <w:t xml:space="preserve"> to improve the customer experience through various methods, including embracing </w:t>
      </w:r>
      <w:r w:rsidRPr="004465DF">
        <w:rPr>
          <w:sz w:val="22"/>
        </w:rPr>
        <w:t>Omni</w:t>
      </w:r>
      <w:r w:rsidRPr="004465DF">
        <w:rPr>
          <w:sz w:val="22"/>
        </w:rPr>
        <w:t>channel, especial</w:t>
      </w:r>
      <w:r w:rsidRPr="004465DF">
        <w:rPr>
          <w:sz w:val="22"/>
        </w:rPr>
        <w:t>ly full adoption of multi-device digital journeys. There should be a consistent and seamless joining up of the different channels to better the customers' experience (</w:t>
      </w:r>
      <w:r w:rsidRPr="004465DF">
        <w:rPr>
          <w:sz w:val="22"/>
        </w:rPr>
        <w:t>Acar and Puntoni, 2016).</w:t>
      </w:r>
    </w:p>
    <w:p w14:paraId="6CC5AF5C" w14:textId="77777777" w:rsidR="008A0FF8" w:rsidRPr="004465DF" w:rsidRDefault="00EC04D4" w:rsidP="004465DF">
      <w:pPr>
        <w:tabs>
          <w:tab w:val="left" w:pos="4923"/>
        </w:tabs>
        <w:spacing w:line="360" w:lineRule="auto"/>
        <w:jc w:val="center"/>
        <w:rPr>
          <w:b/>
          <w:sz w:val="22"/>
        </w:rPr>
      </w:pPr>
      <w:r w:rsidRPr="004465DF">
        <w:rPr>
          <w:b/>
          <w:sz w:val="22"/>
        </w:rPr>
        <w:t>Benefits of Developing and Maintaining Good Customer Relationshi</w:t>
      </w:r>
      <w:r w:rsidRPr="004465DF">
        <w:rPr>
          <w:b/>
          <w:sz w:val="22"/>
        </w:rPr>
        <w:t>ps</w:t>
      </w:r>
    </w:p>
    <w:p w14:paraId="76E54ADD" w14:textId="77777777" w:rsidR="008A0FF8" w:rsidRPr="004465DF" w:rsidRDefault="00EC04D4" w:rsidP="004465DF">
      <w:pPr>
        <w:tabs>
          <w:tab w:val="left" w:pos="4923"/>
        </w:tabs>
        <w:spacing w:line="360" w:lineRule="auto"/>
        <w:rPr>
          <w:sz w:val="22"/>
        </w:rPr>
      </w:pPr>
      <w:r w:rsidRPr="004465DF">
        <w:rPr>
          <w:sz w:val="22"/>
        </w:rPr>
        <w:t xml:space="preserve">Firstly, it allows the enhancement of better services to the customer, which is a strategic advantage to the business. A personal touch is added to already existing relationships between the customers and the company. It allows individual </w:t>
      </w:r>
      <w:r w:rsidRPr="004465DF">
        <w:rPr>
          <w:sz w:val="22"/>
        </w:rPr>
        <w:t>treatment of the clients as a repository is maintained on the individual profile of the customers</w:t>
      </w:r>
      <w:r w:rsidRPr="004465DF">
        <w:rPr>
          <w:sz w:val="22"/>
        </w:rPr>
        <w:t xml:space="preserve"> (Rapp et al., 2010)</w:t>
      </w:r>
      <w:r w:rsidRPr="004465DF">
        <w:rPr>
          <w:sz w:val="22"/>
        </w:rPr>
        <w:t>. Besides, employees have a clear and better understanding of the customers due to the access of the transaction files. It is easy to adjus</w:t>
      </w:r>
      <w:r w:rsidRPr="004465DF">
        <w:rPr>
          <w:sz w:val="22"/>
        </w:rPr>
        <w:t>t the service level reflecting the status and importance of the customers. Tesco plc</w:t>
      </w:r>
      <w:r w:rsidRPr="004465DF">
        <w:rPr>
          <w:sz w:val="22"/>
        </w:rPr>
        <w:t>. has managed to attract customers from its competition due to the ability to add that personal touch to the customer experience during the Covid19 period</w:t>
      </w:r>
      <w:r w:rsidRPr="004465DF">
        <w:rPr>
          <w:rFonts w:eastAsia="Times New Roman"/>
          <w:sz w:val="22"/>
        </w:rPr>
        <w:t xml:space="preserve"> (</w:t>
      </w:r>
      <w:proofErr w:type="gramStart"/>
      <w:r w:rsidRPr="004465DF">
        <w:rPr>
          <w:rFonts w:eastAsia="Times New Roman"/>
          <w:sz w:val="22"/>
        </w:rPr>
        <w:t>Franck  and</w:t>
      </w:r>
      <w:proofErr w:type="gramEnd"/>
      <w:r w:rsidRPr="004465DF">
        <w:rPr>
          <w:rFonts w:eastAsia="Times New Roman"/>
          <w:sz w:val="22"/>
        </w:rPr>
        <w:t xml:space="preserve"> Prap</w:t>
      </w:r>
      <w:r w:rsidRPr="004465DF">
        <w:rPr>
          <w:rFonts w:eastAsia="Times New Roman"/>
          <w:sz w:val="22"/>
        </w:rPr>
        <w:t>ha, 2021)</w:t>
      </w:r>
      <w:r w:rsidRPr="004465DF">
        <w:rPr>
          <w:sz w:val="22"/>
        </w:rPr>
        <w:t xml:space="preserve">. </w:t>
      </w:r>
      <w:r w:rsidRPr="004465DF">
        <w:rPr>
          <w:sz w:val="22"/>
        </w:rPr>
        <w:t xml:space="preserve">Secondly, it is easier to identify potential customers by using the existing </w:t>
      </w:r>
      <w:r w:rsidRPr="004465DF">
        <w:rPr>
          <w:sz w:val="22"/>
        </w:rPr>
        <w:t>customers’</w:t>
      </w:r>
      <w:r w:rsidRPr="004465DF">
        <w:rPr>
          <w:sz w:val="22"/>
        </w:rPr>
        <w:t xml:space="preserve"> profiles. </w:t>
      </w:r>
      <w:r w:rsidRPr="004465DF">
        <w:rPr>
          <w:sz w:val="22"/>
        </w:rPr>
        <w:t>New customers mean</w:t>
      </w:r>
      <w:r w:rsidRPr="004465DF">
        <w:rPr>
          <w:sz w:val="22"/>
        </w:rPr>
        <w:t xml:space="preserve"> future growth for the company in its businesses and added revenues and profits. </w:t>
      </w:r>
      <w:r w:rsidRPr="004465DF">
        <w:rPr>
          <w:sz w:val="22"/>
        </w:rPr>
        <w:t>Thirdly, the customer revenues increase due to c</w:t>
      </w:r>
      <w:r w:rsidRPr="004465DF">
        <w:rPr>
          <w:sz w:val="22"/>
        </w:rPr>
        <w:t>oordinating the marketing campaigns better. Data is quickly filtered, and promotions target specific audiences creating better chances of increasing sales volume. A higher customer ratio is facilitated through the introduction of loyalty programs. Tesco ma</w:t>
      </w:r>
      <w:r w:rsidRPr="004465DF">
        <w:rPr>
          <w:sz w:val="22"/>
        </w:rPr>
        <w:t xml:space="preserve">naged to introduce a loyalty program in 2019, which it expanded after the emergence of Covid19 to retain customers and attract more customers to its business. </w:t>
      </w:r>
      <w:r w:rsidRPr="004465DF">
        <w:rPr>
          <w:sz w:val="22"/>
        </w:rPr>
        <w:t>Also, the sales teams are in a good position of closing deals quickly as they have access to effi</w:t>
      </w:r>
      <w:r w:rsidRPr="004465DF">
        <w:rPr>
          <w:sz w:val="22"/>
        </w:rPr>
        <w:t xml:space="preserve">cient and quicker customer responses, </w:t>
      </w:r>
      <w:r w:rsidRPr="004465DF">
        <w:rPr>
          <w:sz w:val="22"/>
        </w:rPr>
        <w:t>especially on information and leads. Prompt response to customers convinces them to purchase after inquiring about a product or service. A shorter turnaround time means a sound CRM system. Moreover, CRM assists in deve</w:t>
      </w:r>
      <w:r w:rsidRPr="004465DF">
        <w:rPr>
          <w:sz w:val="22"/>
        </w:rPr>
        <w:t>loping an effective and better communication channel</w:t>
      </w:r>
      <w:r w:rsidRPr="004465DF">
        <w:rPr>
          <w:sz w:val="22"/>
        </w:rPr>
        <w:t xml:space="preserve"> (Grover, 2011)</w:t>
      </w:r>
      <w:r w:rsidRPr="004465DF">
        <w:rPr>
          <w:sz w:val="22"/>
        </w:rPr>
        <w:t xml:space="preserve">. </w:t>
      </w:r>
    </w:p>
    <w:p w14:paraId="5575F699" w14:textId="77777777" w:rsidR="003B0D49" w:rsidRPr="004465DF" w:rsidRDefault="00EC04D4" w:rsidP="004465DF">
      <w:pPr>
        <w:tabs>
          <w:tab w:val="left" w:pos="4923"/>
        </w:tabs>
        <w:spacing w:line="360" w:lineRule="auto"/>
        <w:jc w:val="center"/>
        <w:rPr>
          <w:b/>
          <w:sz w:val="22"/>
        </w:rPr>
      </w:pPr>
      <w:r w:rsidRPr="004465DF">
        <w:rPr>
          <w:b/>
          <w:sz w:val="22"/>
        </w:rPr>
        <w:t>Challenges</w:t>
      </w:r>
    </w:p>
    <w:p w14:paraId="29821E3B" w14:textId="77777777" w:rsidR="003B0D49" w:rsidRPr="004465DF" w:rsidRDefault="00EC04D4" w:rsidP="004465DF">
      <w:pPr>
        <w:tabs>
          <w:tab w:val="left" w:pos="4923"/>
        </w:tabs>
        <w:spacing w:line="360" w:lineRule="auto"/>
        <w:rPr>
          <w:sz w:val="22"/>
        </w:rPr>
      </w:pPr>
      <w:r w:rsidRPr="004465DF">
        <w:rPr>
          <w:sz w:val="22"/>
        </w:rPr>
        <w:t xml:space="preserve">One of the </w:t>
      </w:r>
      <w:r w:rsidRPr="004465DF">
        <w:rPr>
          <w:sz w:val="22"/>
        </w:rPr>
        <w:t>challenges</w:t>
      </w:r>
      <w:r w:rsidRPr="004465DF">
        <w:rPr>
          <w:sz w:val="22"/>
        </w:rPr>
        <w:t xml:space="preserve"> is </w:t>
      </w:r>
      <w:r w:rsidRPr="004465DF">
        <w:rPr>
          <w:sz w:val="22"/>
        </w:rPr>
        <w:t>setting unclear objectives and goals by organisations. Every member in the organisation needs to contribute to CRM, thus the need for precise purposes</w:t>
      </w:r>
      <w:r w:rsidRPr="004465DF">
        <w:rPr>
          <w:sz w:val="22"/>
        </w:rPr>
        <w:t xml:space="preserve">. It will ensure that optimum participation is achieved and customer relationships are improved. Lack of measurable, clear objectives is a big problem for creating a successful CRM. Secondly, there is a challenge in appointing the appropriate core team to </w:t>
      </w:r>
      <w:r w:rsidRPr="004465DF">
        <w:rPr>
          <w:sz w:val="22"/>
        </w:rPr>
        <w:t>fulfill the objectives of the CRM in the organisation. A core team is critical in monitoring, guiding, adjusting and evaluating its implementations appropriately. Also, senior executives, sales teams, marketing teams, and top management need to participate</w:t>
      </w:r>
      <w:r w:rsidRPr="004465DF">
        <w:rPr>
          <w:sz w:val="22"/>
        </w:rPr>
        <w:t xml:space="preserve"> for successful implementation (Alvesson, et al., 2017). There is also a challenge in defining the processes </w:t>
      </w:r>
      <w:r w:rsidRPr="004465DF">
        <w:rPr>
          <w:sz w:val="22"/>
        </w:rPr>
        <w:t>in CRM. Issues arise in developing effective CRMs due to problems in defining processes such as security measures, reevaluations and management cha</w:t>
      </w:r>
      <w:r w:rsidRPr="004465DF">
        <w:rPr>
          <w:sz w:val="22"/>
        </w:rPr>
        <w:t xml:space="preserve">nges. Also, a challenge arises in finding the right solutions </w:t>
      </w:r>
      <w:r w:rsidRPr="004465DF">
        <w:rPr>
          <w:sz w:val="22"/>
        </w:rPr>
        <w:lastRenderedPageBreak/>
        <w:t>for an organisation while developing a CRM system. Desired results are sometimes hard to achieve as organisations copy the strategies from successful firms which do not work for their firms. The</w:t>
      </w:r>
      <w:r w:rsidRPr="004465DF">
        <w:rPr>
          <w:sz w:val="22"/>
        </w:rPr>
        <w:t>re is need for customisation to implement suitable solutions that relate to the nature of a particular business. Moreover, there is a challenge in application management especially in realigning the work culture of the employees in an organisation with the</w:t>
      </w:r>
      <w:r w:rsidRPr="004465DF">
        <w:rPr>
          <w:sz w:val="22"/>
        </w:rPr>
        <w:t xml:space="preserve"> CRM plan</w:t>
      </w:r>
      <w:r w:rsidRPr="004465DF">
        <w:rPr>
          <w:sz w:val="22"/>
        </w:rPr>
        <w:t xml:space="preserve"> (Baid and Parasnis, 2011)</w:t>
      </w:r>
      <w:r w:rsidRPr="004465DF">
        <w:rPr>
          <w:sz w:val="22"/>
        </w:rPr>
        <w:t xml:space="preserve">. It is also challenging to map out the plan </w:t>
      </w:r>
      <w:r w:rsidRPr="004465DF">
        <w:rPr>
          <w:sz w:val="22"/>
        </w:rPr>
        <w:t xml:space="preserve">to ensure that the implementation of the CRM plan is </w:t>
      </w:r>
      <w:r w:rsidRPr="004465DF">
        <w:rPr>
          <w:sz w:val="22"/>
        </w:rPr>
        <w:t xml:space="preserve">successful. </w:t>
      </w:r>
    </w:p>
    <w:p w14:paraId="7FCE7E51" w14:textId="77777777" w:rsidR="00B52202" w:rsidRPr="004465DF" w:rsidRDefault="00EC04D4" w:rsidP="004465DF">
      <w:pPr>
        <w:tabs>
          <w:tab w:val="left" w:pos="4923"/>
        </w:tabs>
        <w:spacing w:line="360" w:lineRule="auto"/>
        <w:jc w:val="center"/>
        <w:rPr>
          <w:b/>
          <w:sz w:val="22"/>
        </w:rPr>
      </w:pPr>
      <w:r w:rsidRPr="004465DF">
        <w:rPr>
          <w:b/>
          <w:sz w:val="22"/>
        </w:rPr>
        <w:t>Conclusion</w:t>
      </w:r>
    </w:p>
    <w:p w14:paraId="2FD0F52B" w14:textId="77777777" w:rsidR="00247311" w:rsidRPr="004465DF" w:rsidRDefault="00EC04D4" w:rsidP="004465DF">
      <w:pPr>
        <w:tabs>
          <w:tab w:val="left" w:pos="4923"/>
        </w:tabs>
        <w:spacing w:line="360" w:lineRule="auto"/>
        <w:rPr>
          <w:sz w:val="22"/>
        </w:rPr>
      </w:pPr>
      <w:r w:rsidRPr="004465DF">
        <w:rPr>
          <w:sz w:val="22"/>
        </w:rPr>
        <w:t xml:space="preserve">Covid19 has disrupted the modern business environment, especially in how organisations </w:t>
      </w:r>
      <w:r w:rsidRPr="004465DF">
        <w:rPr>
          <w:sz w:val="22"/>
        </w:rPr>
        <w:t xml:space="preserve">relationship with consumers. Firms have no choice but to consider and embrace the best channels to serve and engage their customers, intending to improve their experience. On the other hand, the customers have found a new relief and a better experience in </w:t>
      </w:r>
      <w:r w:rsidRPr="004465DF">
        <w:rPr>
          <w:sz w:val="22"/>
        </w:rPr>
        <w:t>shopping online.  It allows them to shop in the comfort of their homes and offices. They get deliveries on their doorsteps and at their convenience. Tesco plc has managed to remain at the top despite the challenges posed by the pandemic on the retail busin</w:t>
      </w:r>
      <w:r w:rsidRPr="004465DF">
        <w:rPr>
          <w:sz w:val="22"/>
        </w:rPr>
        <w:t>ess environment. The company has attached significant importance to the customer to its business. Thus, the company has embraced the digital and online platforms and is using them to improve its customer experiences, thus retaining its customers and attrac</w:t>
      </w:r>
      <w:r w:rsidRPr="004465DF">
        <w:rPr>
          <w:sz w:val="22"/>
        </w:rPr>
        <w:t xml:space="preserve">ting customers from its main competitors. </w:t>
      </w:r>
    </w:p>
    <w:p w14:paraId="7E5A4351" w14:textId="77777777" w:rsidR="00247311" w:rsidRDefault="00EC04D4" w:rsidP="00023C76">
      <w:pPr>
        <w:tabs>
          <w:tab w:val="left" w:pos="4923"/>
        </w:tabs>
      </w:pPr>
    </w:p>
    <w:p w14:paraId="67D56C51" w14:textId="77777777" w:rsidR="00D233A9" w:rsidRDefault="00EC04D4" w:rsidP="00023C76">
      <w:pPr>
        <w:tabs>
          <w:tab w:val="left" w:pos="4923"/>
        </w:tabs>
      </w:pPr>
    </w:p>
    <w:p w14:paraId="01A93CDE" w14:textId="77777777" w:rsidR="00D233A9" w:rsidRDefault="00EC04D4" w:rsidP="00023C76">
      <w:pPr>
        <w:tabs>
          <w:tab w:val="left" w:pos="4923"/>
        </w:tabs>
      </w:pPr>
    </w:p>
    <w:p w14:paraId="5490B12B" w14:textId="77777777" w:rsidR="00D233A9" w:rsidRDefault="00EC04D4" w:rsidP="00023C76">
      <w:pPr>
        <w:tabs>
          <w:tab w:val="left" w:pos="4923"/>
        </w:tabs>
      </w:pPr>
    </w:p>
    <w:p w14:paraId="4DE99204" w14:textId="77777777" w:rsidR="00D233A9" w:rsidRDefault="00EC04D4" w:rsidP="00023C76">
      <w:pPr>
        <w:tabs>
          <w:tab w:val="left" w:pos="4923"/>
        </w:tabs>
      </w:pPr>
    </w:p>
    <w:p w14:paraId="14938F21" w14:textId="77777777" w:rsidR="00D233A9" w:rsidRDefault="00EC04D4" w:rsidP="00023C76">
      <w:pPr>
        <w:tabs>
          <w:tab w:val="left" w:pos="4923"/>
        </w:tabs>
      </w:pPr>
    </w:p>
    <w:p w14:paraId="7BE69923" w14:textId="77777777" w:rsidR="00D233A9" w:rsidRDefault="00EC04D4" w:rsidP="00023C76">
      <w:pPr>
        <w:tabs>
          <w:tab w:val="left" w:pos="4923"/>
        </w:tabs>
      </w:pPr>
    </w:p>
    <w:p w14:paraId="588DBDBD" w14:textId="77777777" w:rsidR="00D233A9" w:rsidRDefault="00EC04D4" w:rsidP="00023C76">
      <w:pPr>
        <w:tabs>
          <w:tab w:val="left" w:pos="4923"/>
        </w:tabs>
      </w:pPr>
    </w:p>
    <w:p w14:paraId="50B4D666" w14:textId="77777777" w:rsidR="00D233A9" w:rsidRDefault="00EC04D4" w:rsidP="00D06C09">
      <w:pPr>
        <w:tabs>
          <w:tab w:val="left" w:pos="4923"/>
        </w:tabs>
        <w:ind w:firstLine="0"/>
      </w:pPr>
    </w:p>
    <w:p w14:paraId="4491DF9F" w14:textId="77777777" w:rsidR="00D06C09" w:rsidRDefault="00EC04D4" w:rsidP="00D06C09">
      <w:pPr>
        <w:tabs>
          <w:tab w:val="left" w:pos="4923"/>
        </w:tabs>
        <w:ind w:firstLine="0"/>
      </w:pPr>
    </w:p>
    <w:p w14:paraId="2B3CA510" w14:textId="77777777" w:rsidR="00D06C09" w:rsidRDefault="00EC04D4" w:rsidP="00D06C09">
      <w:pPr>
        <w:tabs>
          <w:tab w:val="left" w:pos="4923"/>
        </w:tabs>
        <w:ind w:firstLine="0"/>
      </w:pPr>
    </w:p>
    <w:p w14:paraId="50952988" w14:textId="77777777" w:rsidR="00D233A9" w:rsidRDefault="00EC04D4" w:rsidP="00023C76">
      <w:pPr>
        <w:tabs>
          <w:tab w:val="left" w:pos="4923"/>
        </w:tabs>
      </w:pPr>
    </w:p>
    <w:p w14:paraId="056734A1" w14:textId="77777777" w:rsidR="0084647E" w:rsidRPr="004465DF" w:rsidRDefault="00EC04D4" w:rsidP="004465DF">
      <w:pPr>
        <w:tabs>
          <w:tab w:val="left" w:pos="4923"/>
        </w:tabs>
        <w:spacing w:line="360" w:lineRule="auto"/>
        <w:ind w:left="720" w:hanging="720"/>
        <w:jc w:val="center"/>
        <w:rPr>
          <w:b/>
          <w:sz w:val="22"/>
        </w:rPr>
      </w:pPr>
      <w:r w:rsidRPr="004465DF">
        <w:rPr>
          <w:b/>
          <w:sz w:val="22"/>
        </w:rPr>
        <w:t>Reference List</w:t>
      </w:r>
    </w:p>
    <w:p w14:paraId="635ABF61" w14:textId="77777777" w:rsidR="002C4667" w:rsidRDefault="002C4667">
      <w:pPr>
        <w:tabs>
          <w:tab w:val="left" w:pos="4923"/>
        </w:tabs>
        <w:spacing w:line="360" w:lineRule="auto"/>
        <w:ind w:left="720" w:hanging="720"/>
      </w:pPr>
    </w:p>
    <w:p w14:paraId="2B6CE39A" w14:textId="77777777" w:rsidR="002C4667" w:rsidRDefault="00EC04D4">
      <w:pPr>
        <w:tabs>
          <w:tab w:val="left" w:pos="4923"/>
        </w:tabs>
        <w:spacing w:line="360" w:lineRule="auto"/>
        <w:ind w:left="720" w:hanging="720"/>
      </w:pPr>
      <w:r>
        <w:rPr>
          <w:sz w:val="22"/>
        </w:rPr>
        <w:t xml:space="preserve">Abd Ghani, K.D., Nayan, S., Mohd Ghazali, S.A., Shafie, L.A. and Nayan, S., 2010. Critical internal and external factors that affect firms strategic planning. [Online] </w:t>
      </w:r>
      <w:r>
        <w:rPr>
          <w:sz w:val="22"/>
        </w:rPr>
        <w:t>Available at: https://www.researchgate.net/profile/Kay-Dora-Abd-Ghani/publication/289690991_Critical_internal_and_external_factors_that_affect_firms_strategic_planning/links/5d8cd9bea6fdcc25549e4ef6/Critical-internal-and-external-factors-that-affect-firms-</w:t>
      </w:r>
      <w:r>
        <w:rPr>
          <w:sz w:val="22"/>
        </w:rPr>
        <w:t>strategic-planning.pdf [Accessed on: 20/12/2021]</w:t>
      </w:r>
    </w:p>
    <w:p w14:paraId="0B644BFD" w14:textId="77777777" w:rsidR="002C4667" w:rsidRDefault="002C4667">
      <w:pPr>
        <w:tabs>
          <w:tab w:val="left" w:pos="4923"/>
        </w:tabs>
        <w:spacing w:line="360" w:lineRule="auto"/>
        <w:ind w:left="720" w:hanging="720"/>
      </w:pPr>
    </w:p>
    <w:p w14:paraId="21C3CF80" w14:textId="77777777" w:rsidR="002C4667" w:rsidRDefault="00EC04D4">
      <w:pPr>
        <w:tabs>
          <w:tab w:val="left" w:pos="4923"/>
        </w:tabs>
        <w:spacing w:line="360" w:lineRule="auto"/>
        <w:ind w:left="720" w:hanging="720"/>
      </w:pPr>
      <w:r>
        <w:rPr>
          <w:sz w:val="22"/>
        </w:rPr>
        <w:t>Acar, O. A. and Puntoni, S., 2016. Customer empowerment in the digital age. Journal of Advertising Research, 56(1), pp. 4-8.</w:t>
      </w:r>
    </w:p>
    <w:p w14:paraId="6FFC29E1" w14:textId="77777777" w:rsidR="002C4667" w:rsidRDefault="002C4667">
      <w:pPr>
        <w:tabs>
          <w:tab w:val="left" w:pos="4923"/>
        </w:tabs>
        <w:spacing w:line="360" w:lineRule="auto"/>
        <w:ind w:left="720" w:hanging="720"/>
      </w:pPr>
    </w:p>
    <w:p w14:paraId="37DF8869" w14:textId="77777777" w:rsidR="002C4667" w:rsidRDefault="00EC04D4">
      <w:pPr>
        <w:tabs>
          <w:tab w:val="left" w:pos="4923"/>
        </w:tabs>
        <w:spacing w:line="360" w:lineRule="auto"/>
        <w:ind w:left="720" w:hanging="720"/>
      </w:pPr>
      <w:r>
        <w:rPr>
          <w:sz w:val="22"/>
        </w:rPr>
        <w:t>Alvesson, M., Blom, M. and Sveningsson, S., 2017. Reflexive Leadership: Organisi</w:t>
      </w:r>
      <w:r>
        <w:rPr>
          <w:sz w:val="22"/>
        </w:rPr>
        <w:t xml:space="preserve">ng in an imperfect world (1st. ed.), SAGE Publications Ltd. </w:t>
      </w:r>
    </w:p>
    <w:p w14:paraId="1580FEBC" w14:textId="77777777" w:rsidR="002C4667" w:rsidRDefault="002C4667">
      <w:pPr>
        <w:tabs>
          <w:tab w:val="left" w:pos="4923"/>
        </w:tabs>
        <w:spacing w:line="360" w:lineRule="auto"/>
        <w:ind w:left="720" w:hanging="720"/>
      </w:pPr>
    </w:p>
    <w:p w14:paraId="10B93CEE" w14:textId="77777777" w:rsidR="00AC42D6" w:rsidRPr="004465DF" w:rsidRDefault="00EC04D4" w:rsidP="004465DF">
      <w:pPr>
        <w:spacing w:line="360" w:lineRule="auto"/>
        <w:ind w:left="720" w:hanging="720"/>
        <w:rPr>
          <w:rFonts w:eastAsia="Times New Roman"/>
          <w:sz w:val="22"/>
        </w:rPr>
      </w:pPr>
      <w:r w:rsidRPr="004465DF">
        <w:rPr>
          <w:rFonts w:eastAsia="Times New Roman"/>
          <w:sz w:val="22"/>
        </w:rPr>
        <w:t>Alanezi, F., Aljahdali, A., Alyousef, S.M., Alrashed, H., Mushcab, H., Al-Thani, B., Alghamedy, F., Alotaibi, H., Saadah, A. and Alanis, T., 2020. A comparative study on the strategies adopted b</w:t>
      </w:r>
      <w:r w:rsidRPr="004465DF">
        <w:rPr>
          <w:rFonts w:eastAsia="Times New Roman"/>
          <w:sz w:val="22"/>
        </w:rPr>
        <w:t xml:space="preserve">y the United Kingdom, India, China, Italy, and Saudi Arabia to contain the spread of the COVID-19 pandemic. </w:t>
      </w:r>
      <w:r w:rsidRPr="004465DF">
        <w:rPr>
          <w:rFonts w:eastAsia="Times New Roman"/>
          <w:iCs/>
          <w:sz w:val="22"/>
        </w:rPr>
        <w:t>Journal of healthcare leadership</w:t>
      </w:r>
      <w:r w:rsidRPr="004465DF">
        <w:rPr>
          <w:rFonts w:eastAsia="Times New Roman"/>
          <w:sz w:val="22"/>
        </w:rPr>
        <w:t xml:space="preserve">, </w:t>
      </w:r>
      <w:r w:rsidRPr="004465DF">
        <w:rPr>
          <w:rFonts w:eastAsia="Times New Roman"/>
          <w:iCs/>
          <w:sz w:val="22"/>
        </w:rPr>
        <w:t>12</w:t>
      </w:r>
      <w:r w:rsidRPr="004465DF">
        <w:rPr>
          <w:rFonts w:eastAsia="Times New Roman"/>
          <w:sz w:val="22"/>
        </w:rPr>
        <w:t>, p.117.</w:t>
      </w:r>
    </w:p>
    <w:p w14:paraId="2D6326A4" w14:textId="77777777" w:rsidR="002C4667" w:rsidRDefault="002C4667">
      <w:pPr>
        <w:spacing w:line="360" w:lineRule="auto"/>
        <w:ind w:left="720" w:hanging="720"/>
      </w:pPr>
    </w:p>
    <w:p w14:paraId="4FCE338D" w14:textId="77777777" w:rsidR="00697F60" w:rsidRPr="004465DF" w:rsidRDefault="00EC04D4" w:rsidP="004465DF">
      <w:pPr>
        <w:tabs>
          <w:tab w:val="left" w:pos="4923"/>
        </w:tabs>
        <w:spacing w:line="360" w:lineRule="auto"/>
        <w:ind w:left="720" w:hanging="720"/>
        <w:rPr>
          <w:sz w:val="22"/>
        </w:rPr>
      </w:pPr>
      <w:r w:rsidRPr="004465DF">
        <w:rPr>
          <w:rFonts w:eastAsia="Times New Roman"/>
          <w:sz w:val="22"/>
        </w:rPr>
        <w:t>Baird, C.H. and Parasnis, G., 2011. From social media to social customer relationship management. [Onl</w:t>
      </w:r>
      <w:r w:rsidRPr="004465DF">
        <w:rPr>
          <w:rFonts w:eastAsia="Times New Roman"/>
          <w:sz w:val="22"/>
        </w:rPr>
        <w:t>ine] Available at: https://savethelorax.files.wordpress.com/2015/04/from-social-media-to-social-customer-relationship-management.pdf [Accessed on: 20/12/2021]</w:t>
      </w:r>
    </w:p>
    <w:p w14:paraId="349C7720" w14:textId="77777777" w:rsidR="002C4667" w:rsidRDefault="002C4667">
      <w:pPr>
        <w:tabs>
          <w:tab w:val="left" w:pos="4923"/>
        </w:tabs>
        <w:spacing w:line="360" w:lineRule="auto"/>
        <w:ind w:left="720" w:hanging="720"/>
      </w:pPr>
    </w:p>
    <w:p w14:paraId="7192C45D" w14:textId="77777777" w:rsidR="0084647E" w:rsidRPr="004465DF" w:rsidRDefault="00EC04D4" w:rsidP="004465DF">
      <w:pPr>
        <w:spacing w:line="360" w:lineRule="auto"/>
        <w:ind w:left="720" w:hanging="720"/>
        <w:rPr>
          <w:rFonts w:eastAsia="Times New Roman"/>
          <w:sz w:val="22"/>
        </w:rPr>
      </w:pPr>
      <w:r w:rsidRPr="004465DF">
        <w:rPr>
          <w:rFonts w:eastAsia="Times New Roman"/>
          <w:sz w:val="22"/>
        </w:rPr>
        <w:t xml:space="preserve">Brennan, N.M., 2021. COVID-19 profit warnings: Delivering bad news in a time of crisis. </w:t>
      </w:r>
      <w:r w:rsidRPr="004465DF">
        <w:rPr>
          <w:rFonts w:eastAsia="Times New Roman"/>
          <w:sz w:val="22"/>
        </w:rPr>
        <w:t>[Online] Available at: https://www.ucd.ie/discovery/ourevents/covid-19profitwarningsdeliveringbadnewsinatimeofcrisis.html</w:t>
      </w:r>
      <w:r>
        <w:rPr>
          <w:sz w:val="22"/>
        </w:rPr>
        <w:t xml:space="preserve"> [Accessed on: 21/12/2021]</w:t>
      </w:r>
    </w:p>
    <w:p w14:paraId="26841767" w14:textId="77777777" w:rsidR="002C4667" w:rsidRDefault="002C4667">
      <w:pPr>
        <w:spacing w:line="360" w:lineRule="auto"/>
        <w:ind w:left="720" w:hanging="720"/>
      </w:pPr>
    </w:p>
    <w:p w14:paraId="34828862" w14:textId="77777777" w:rsidR="002C4667" w:rsidRDefault="00EC04D4">
      <w:pPr>
        <w:spacing w:line="360" w:lineRule="auto"/>
        <w:ind w:left="720" w:hanging="720"/>
      </w:pPr>
      <w:r>
        <w:rPr>
          <w:sz w:val="22"/>
        </w:rPr>
        <w:t xml:space="preserve">Burke, W. W., 2013, Organization Change: Theory and Practice (4th ed.), SAGE Publications. </w:t>
      </w:r>
    </w:p>
    <w:p w14:paraId="0EB6F9C3" w14:textId="77777777" w:rsidR="002C4667" w:rsidRDefault="002C4667">
      <w:pPr>
        <w:spacing w:line="360" w:lineRule="auto"/>
        <w:ind w:left="720" w:hanging="720"/>
      </w:pPr>
    </w:p>
    <w:p w14:paraId="1C985F5F" w14:textId="77777777" w:rsidR="002C4667" w:rsidRDefault="00EC04D4">
      <w:pPr>
        <w:spacing w:line="360" w:lineRule="auto"/>
        <w:ind w:left="720" w:hanging="720"/>
      </w:pPr>
      <w:r>
        <w:rPr>
          <w:sz w:val="22"/>
        </w:rPr>
        <w:t xml:space="preserve">Clegg, S. R., </w:t>
      </w:r>
      <w:r>
        <w:rPr>
          <w:sz w:val="22"/>
        </w:rPr>
        <w:t>Schweitzer, J., Whittle, A. and Pitelis, C., 2016. Strategy: Theory and Practice (2nd ed.), SAGE Publications Ltd.</w:t>
      </w:r>
    </w:p>
    <w:p w14:paraId="1C8F7576" w14:textId="77777777" w:rsidR="002C4667" w:rsidRDefault="002C4667">
      <w:pPr>
        <w:spacing w:line="360" w:lineRule="auto"/>
        <w:ind w:left="720" w:hanging="720"/>
      </w:pPr>
    </w:p>
    <w:p w14:paraId="469A0150" w14:textId="77777777" w:rsidR="0084647E" w:rsidRPr="004465DF" w:rsidRDefault="00EC04D4" w:rsidP="004465DF">
      <w:pPr>
        <w:spacing w:line="360" w:lineRule="auto"/>
        <w:ind w:left="720" w:hanging="720"/>
        <w:rPr>
          <w:rFonts w:eastAsia="Times New Roman"/>
          <w:sz w:val="22"/>
        </w:rPr>
      </w:pPr>
      <w:r w:rsidRPr="004465DF">
        <w:rPr>
          <w:rFonts w:eastAsia="Times New Roman"/>
          <w:sz w:val="22"/>
        </w:rPr>
        <w:lastRenderedPageBreak/>
        <w:t xml:space="preserve">Donthu, N. and Gustafsson, A., 2020. Effects of COVID-19 on business and research. </w:t>
      </w:r>
      <w:r w:rsidRPr="004465DF">
        <w:rPr>
          <w:rFonts w:eastAsia="Times New Roman"/>
          <w:iCs/>
          <w:sz w:val="22"/>
        </w:rPr>
        <w:t>Journal of business research</w:t>
      </w:r>
      <w:r w:rsidRPr="004465DF">
        <w:rPr>
          <w:rFonts w:eastAsia="Times New Roman"/>
          <w:sz w:val="22"/>
        </w:rPr>
        <w:t xml:space="preserve">, </w:t>
      </w:r>
      <w:r w:rsidRPr="004465DF">
        <w:rPr>
          <w:rFonts w:eastAsia="Times New Roman"/>
          <w:iCs/>
          <w:sz w:val="22"/>
        </w:rPr>
        <w:t>117</w:t>
      </w:r>
      <w:r w:rsidRPr="004465DF">
        <w:rPr>
          <w:rFonts w:eastAsia="Times New Roman"/>
          <w:sz w:val="22"/>
        </w:rPr>
        <w:t>, pp.284-289.</w:t>
      </w:r>
    </w:p>
    <w:p w14:paraId="1D3144EA" w14:textId="77777777" w:rsidR="002C4667" w:rsidRDefault="002C4667">
      <w:pPr>
        <w:spacing w:line="360" w:lineRule="auto"/>
        <w:ind w:left="720" w:hanging="720"/>
      </w:pPr>
    </w:p>
    <w:p w14:paraId="062D793D" w14:textId="77777777" w:rsidR="00D233A9" w:rsidRPr="004465DF" w:rsidRDefault="00EC04D4" w:rsidP="004465DF">
      <w:pPr>
        <w:spacing w:line="360" w:lineRule="auto"/>
        <w:ind w:left="720" w:hanging="720"/>
        <w:rPr>
          <w:rFonts w:eastAsia="Times New Roman"/>
          <w:sz w:val="22"/>
        </w:rPr>
      </w:pPr>
      <w:r w:rsidRPr="004465DF">
        <w:rPr>
          <w:rFonts w:eastAsia="Times New Roman"/>
          <w:sz w:val="22"/>
        </w:rPr>
        <w:t>Franck, A</w:t>
      </w:r>
      <w:r w:rsidRPr="004465DF">
        <w:rPr>
          <w:rFonts w:eastAsia="Times New Roman"/>
          <w:sz w:val="22"/>
        </w:rPr>
        <w:t>. and Prapha, A., 2021. Not in This Together: How supermarkets became pandemic winners while women workers are losing out. [Online] Available at: https://oxfamilibrary.openrepository.com/bitstream/handle/10546/621194/bp-not-in-this-together-220621-en.pdf;j</w:t>
      </w:r>
      <w:r w:rsidRPr="004465DF">
        <w:rPr>
          <w:rFonts w:eastAsia="Times New Roman"/>
          <w:sz w:val="22"/>
        </w:rPr>
        <w:t>sessionid=FCB8F467C9109D591952C3F54153E725?sequence=22</w:t>
      </w:r>
    </w:p>
    <w:p w14:paraId="1990BD6E" w14:textId="77777777" w:rsidR="002C4667" w:rsidRDefault="00EC04D4">
      <w:pPr>
        <w:spacing w:line="360" w:lineRule="auto"/>
        <w:ind w:left="720" w:hanging="720"/>
      </w:pPr>
      <w:r>
        <w:rPr>
          <w:sz w:val="22"/>
        </w:rPr>
        <w:t xml:space="preserve"> [Accessed on: 21/12/2021]</w:t>
      </w:r>
    </w:p>
    <w:p w14:paraId="60BFD523" w14:textId="77777777" w:rsidR="002C4667" w:rsidRDefault="002C4667">
      <w:pPr>
        <w:spacing w:line="360" w:lineRule="auto"/>
        <w:ind w:left="720" w:hanging="720"/>
      </w:pPr>
    </w:p>
    <w:p w14:paraId="3A60980D" w14:textId="77777777" w:rsidR="00AC42D6" w:rsidRPr="004465DF" w:rsidRDefault="00EC04D4" w:rsidP="004465DF">
      <w:pPr>
        <w:spacing w:line="360" w:lineRule="auto"/>
        <w:ind w:left="720" w:hanging="720"/>
        <w:rPr>
          <w:rFonts w:eastAsia="Times New Roman"/>
          <w:sz w:val="22"/>
        </w:rPr>
      </w:pPr>
      <w:r w:rsidRPr="004465DF">
        <w:rPr>
          <w:rFonts w:eastAsia="Times New Roman"/>
          <w:sz w:val="22"/>
        </w:rPr>
        <w:t xml:space="preserve">Grover, D., 2011. Effective customer relationship management through e-CRM. </w:t>
      </w:r>
      <w:r w:rsidRPr="004465DF">
        <w:rPr>
          <w:rFonts w:eastAsia="Times New Roman"/>
          <w:iCs/>
          <w:sz w:val="22"/>
        </w:rPr>
        <w:t>Viewpoint</w:t>
      </w:r>
      <w:r w:rsidRPr="004465DF">
        <w:rPr>
          <w:rFonts w:eastAsia="Times New Roman"/>
          <w:sz w:val="22"/>
        </w:rPr>
        <w:t xml:space="preserve">, </w:t>
      </w:r>
      <w:r w:rsidRPr="004465DF">
        <w:rPr>
          <w:rFonts w:eastAsia="Times New Roman"/>
          <w:iCs/>
          <w:sz w:val="22"/>
        </w:rPr>
        <w:t>2</w:t>
      </w:r>
      <w:r w:rsidRPr="004465DF">
        <w:rPr>
          <w:rFonts w:eastAsia="Times New Roman"/>
          <w:sz w:val="22"/>
        </w:rPr>
        <w:t>(1), pp.27-38. [Online] Available at: https://www.academia.edu/5015607/Effective_Cust</w:t>
      </w:r>
      <w:r w:rsidRPr="004465DF">
        <w:rPr>
          <w:rFonts w:eastAsia="Times New Roman"/>
          <w:sz w:val="22"/>
        </w:rPr>
        <w:t>omer_Relationship_Management_through_e_CRM</w:t>
      </w:r>
      <w:r>
        <w:t xml:space="preserve"> [Accessed on: 21/12/2021]</w:t>
      </w:r>
    </w:p>
    <w:p w14:paraId="26B5F9A0" w14:textId="77777777" w:rsidR="002C4667" w:rsidRDefault="002C4667">
      <w:pPr>
        <w:spacing w:line="360" w:lineRule="auto"/>
        <w:ind w:left="720" w:hanging="720"/>
      </w:pPr>
    </w:p>
    <w:p w14:paraId="2E362CDE" w14:textId="77777777" w:rsidR="001245AE" w:rsidRPr="004465DF" w:rsidRDefault="00EC04D4" w:rsidP="004465DF">
      <w:pPr>
        <w:spacing w:line="360" w:lineRule="auto"/>
        <w:ind w:left="720" w:hanging="720"/>
        <w:rPr>
          <w:rFonts w:eastAsia="Times New Roman"/>
          <w:sz w:val="22"/>
        </w:rPr>
      </w:pPr>
      <w:r w:rsidRPr="004465DF">
        <w:rPr>
          <w:rFonts w:eastAsia="Times New Roman"/>
          <w:sz w:val="22"/>
        </w:rPr>
        <w:t xml:space="preserve">Han, J., Zhang, X., He, S. and Jia, P., 2020. Can the coronavirus disease be transmitted from food? A review of evidence, risks, policies and knowledge gaps. </w:t>
      </w:r>
      <w:r w:rsidRPr="004465DF">
        <w:rPr>
          <w:rFonts w:eastAsia="Times New Roman"/>
          <w:iCs/>
          <w:sz w:val="22"/>
        </w:rPr>
        <w:t>Environmental Chemistry Letters</w:t>
      </w:r>
      <w:r w:rsidRPr="004465DF">
        <w:rPr>
          <w:rFonts w:eastAsia="Times New Roman"/>
          <w:sz w:val="22"/>
        </w:rPr>
        <w:t>, pp.1-12.</w:t>
      </w:r>
    </w:p>
    <w:p w14:paraId="6F640DE6" w14:textId="77777777" w:rsidR="002C4667" w:rsidRDefault="002C4667">
      <w:pPr>
        <w:spacing w:line="360" w:lineRule="auto"/>
        <w:ind w:left="720" w:hanging="720"/>
      </w:pPr>
    </w:p>
    <w:p w14:paraId="6C7614CE" w14:textId="77777777" w:rsidR="00046A5D" w:rsidRPr="004465DF" w:rsidRDefault="00EC04D4" w:rsidP="004465DF">
      <w:pPr>
        <w:spacing w:line="360" w:lineRule="auto"/>
        <w:ind w:left="720" w:hanging="720"/>
        <w:rPr>
          <w:rFonts w:eastAsia="Times New Roman"/>
          <w:sz w:val="22"/>
        </w:rPr>
      </w:pPr>
      <w:r w:rsidRPr="004465DF">
        <w:rPr>
          <w:rFonts w:eastAsia="Times New Roman"/>
          <w:sz w:val="22"/>
        </w:rPr>
        <w:t>Jarvis, W., Ouschan, R., Burton, H.J., Soutar, G. and O</w:t>
      </w:r>
      <w:r w:rsidRPr="004465DF">
        <w:rPr>
          <w:rFonts w:eastAsia="Times New Roman"/>
          <w:sz w:val="22"/>
        </w:rPr>
        <w:t>’Brien, I.M., 2017. Customer engagement in CSR: A utility theory model with moderating variables. [Online] Available at: https://ur.booksc.eu/book/65076770/76c46</w:t>
      </w:r>
      <w:r>
        <w:rPr>
          <w:sz w:val="22"/>
        </w:rPr>
        <w:t xml:space="preserve"> [Accessed on: 22/12/2021]</w:t>
      </w:r>
    </w:p>
    <w:p w14:paraId="0909248A" w14:textId="77777777" w:rsidR="002C4667" w:rsidRDefault="002C4667">
      <w:pPr>
        <w:spacing w:line="360" w:lineRule="auto"/>
        <w:ind w:left="720" w:hanging="720"/>
      </w:pPr>
    </w:p>
    <w:p w14:paraId="3ECB85CB" w14:textId="77777777" w:rsidR="00046A5D" w:rsidRPr="004465DF" w:rsidRDefault="00EC04D4" w:rsidP="004465DF">
      <w:pPr>
        <w:spacing w:line="360" w:lineRule="auto"/>
        <w:ind w:left="720" w:hanging="720"/>
        <w:rPr>
          <w:rFonts w:eastAsia="Times New Roman"/>
          <w:sz w:val="22"/>
        </w:rPr>
      </w:pPr>
      <w:r w:rsidRPr="004465DF">
        <w:rPr>
          <w:rFonts w:eastAsia="Times New Roman"/>
          <w:sz w:val="22"/>
        </w:rPr>
        <w:t xml:space="preserve">Kumar, V. and Reinartz, W., 2018. </w:t>
      </w:r>
      <w:r w:rsidRPr="004465DF">
        <w:rPr>
          <w:rFonts w:eastAsia="Times New Roman"/>
          <w:iCs/>
          <w:sz w:val="22"/>
        </w:rPr>
        <w:t>Customer relationship management</w:t>
      </w:r>
      <w:r w:rsidRPr="004465DF">
        <w:rPr>
          <w:rFonts w:eastAsia="Times New Roman"/>
          <w:sz w:val="22"/>
        </w:rPr>
        <w:t>.</w:t>
      </w:r>
      <w:r w:rsidRPr="004465DF">
        <w:rPr>
          <w:rFonts w:eastAsia="Times New Roman"/>
          <w:sz w:val="22"/>
        </w:rPr>
        <w:t xml:space="preserve"> Springer-Verlag GmbH Germany, part of Springer Nature 2006, 2012, 2018. [Online] Available at: https://s3-sa-east-1.amazonaws.com/asdisal/wp-content/uploads/2020/04/30060236/Customer-Relationship-Management-2018-Asdisal.pdf</w:t>
      </w:r>
      <w:r>
        <w:rPr>
          <w:sz w:val="22"/>
        </w:rPr>
        <w:t xml:space="preserve"> [Accessed on: 22/12/2021]</w:t>
      </w:r>
    </w:p>
    <w:p w14:paraId="20D89769" w14:textId="77777777" w:rsidR="002C4667" w:rsidRDefault="002C4667">
      <w:pPr>
        <w:spacing w:line="360" w:lineRule="auto"/>
        <w:ind w:left="720" w:hanging="720"/>
      </w:pPr>
    </w:p>
    <w:p w14:paraId="303568BE" w14:textId="77777777" w:rsidR="002C4667" w:rsidRDefault="00EC04D4">
      <w:pPr>
        <w:spacing w:line="360" w:lineRule="auto"/>
        <w:ind w:left="720" w:hanging="720"/>
      </w:pPr>
      <w:r>
        <w:rPr>
          <w:sz w:val="22"/>
        </w:rPr>
        <w:t>Maun</w:t>
      </w:r>
      <w:r>
        <w:rPr>
          <w:sz w:val="22"/>
        </w:rPr>
        <w:t>d, A., 2018. BA in Leadership and Management: Skills for the Workplace Student Yearbook, Final Year (1st ed.), SAGE Publications Ltd.</w:t>
      </w:r>
    </w:p>
    <w:p w14:paraId="0C001373" w14:textId="77777777" w:rsidR="002C4667" w:rsidRDefault="002C4667">
      <w:pPr>
        <w:spacing w:line="360" w:lineRule="auto"/>
        <w:ind w:left="720" w:hanging="720"/>
      </w:pPr>
    </w:p>
    <w:p w14:paraId="79F6CEC2" w14:textId="77777777" w:rsidR="001245AE" w:rsidRPr="004465DF" w:rsidRDefault="00EC04D4" w:rsidP="004465DF">
      <w:pPr>
        <w:spacing w:line="360" w:lineRule="auto"/>
        <w:ind w:left="720" w:hanging="720"/>
        <w:rPr>
          <w:rFonts w:eastAsia="Times New Roman"/>
          <w:sz w:val="22"/>
        </w:rPr>
      </w:pPr>
      <w:r w:rsidRPr="004465DF">
        <w:rPr>
          <w:rFonts w:eastAsia="Times New Roman"/>
          <w:sz w:val="22"/>
        </w:rPr>
        <w:t xml:space="preserve">Mehta, S., Saxena, T. and Purohit, N., 2020. The new consumer behaviour paradigm amid COVID-19: Permanent or </w:t>
      </w:r>
      <w:proofErr w:type="gramStart"/>
      <w:r w:rsidRPr="004465DF">
        <w:rPr>
          <w:rFonts w:eastAsia="Times New Roman"/>
          <w:sz w:val="22"/>
        </w:rPr>
        <w:t>transient?.</w:t>
      </w:r>
      <w:proofErr w:type="gramEnd"/>
      <w:r w:rsidRPr="004465DF">
        <w:rPr>
          <w:rFonts w:eastAsia="Times New Roman"/>
          <w:sz w:val="22"/>
        </w:rPr>
        <w:t xml:space="preserve"> </w:t>
      </w:r>
      <w:r w:rsidRPr="004465DF">
        <w:rPr>
          <w:rFonts w:eastAsia="Times New Roman"/>
          <w:iCs/>
          <w:sz w:val="22"/>
        </w:rPr>
        <w:t>Journal of Health Management</w:t>
      </w:r>
      <w:r w:rsidRPr="004465DF">
        <w:rPr>
          <w:rFonts w:eastAsia="Times New Roman"/>
          <w:sz w:val="22"/>
        </w:rPr>
        <w:t xml:space="preserve">, </w:t>
      </w:r>
      <w:r w:rsidRPr="004465DF">
        <w:rPr>
          <w:rFonts w:eastAsia="Times New Roman"/>
          <w:iCs/>
          <w:sz w:val="22"/>
        </w:rPr>
        <w:t>22</w:t>
      </w:r>
      <w:r w:rsidRPr="004465DF">
        <w:rPr>
          <w:rFonts w:eastAsia="Times New Roman"/>
          <w:sz w:val="22"/>
        </w:rPr>
        <w:t>(2), pp.291-301.</w:t>
      </w:r>
    </w:p>
    <w:p w14:paraId="0C66DA39" w14:textId="77777777" w:rsidR="002C4667" w:rsidRDefault="002C4667">
      <w:pPr>
        <w:spacing w:line="360" w:lineRule="auto"/>
        <w:ind w:left="720" w:hanging="720"/>
      </w:pPr>
    </w:p>
    <w:p w14:paraId="60CE65FE" w14:textId="77777777" w:rsidR="00046A5D" w:rsidRPr="004465DF" w:rsidRDefault="00EC04D4" w:rsidP="004465DF">
      <w:pPr>
        <w:spacing w:line="360" w:lineRule="auto"/>
        <w:ind w:left="720" w:hanging="720"/>
        <w:rPr>
          <w:rFonts w:eastAsia="Times New Roman"/>
          <w:sz w:val="22"/>
        </w:rPr>
      </w:pPr>
      <w:r w:rsidRPr="004465DF">
        <w:rPr>
          <w:rFonts w:eastAsia="Times New Roman"/>
          <w:sz w:val="22"/>
        </w:rPr>
        <w:lastRenderedPageBreak/>
        <w:t xml:space="preserve">Mollah, A.S., 2014. The impact of relationship marketing on customer loyalty at Tesco Plc, UK. </w:t>
      </w:r>
      <w:r w:rsidRPr="004465DF">
        <w:rPr>
          <w:rFonts w:eastAsia="Times New Roman"/>
          <w:iCs/>
          <w:sz w:val="22"/>
        </w:rPr>
        <w:t>European Journal of Business and Management</w:t>
      </w:r>
      <w:r w:rsidRPr="004465DF">
        <w:rPr>
          <w:rFonts w:eastAsia="Times New Roman"/>
          <w:sz w:val="22"/>
        </w:rPr>
        <w:t xml:space="preserve">, </w:t>
      </w:r>
      <w:r w:rsidRPr="004465DF">
        <w:rPr>
          <w:rFonts w:eastAsia="Times New Roman"/>
          <w:iCs/>
          <w:sz w:val="22"/>
        </w:rPr>
        <w:t>6</w:t>
      </w:r>
      <w:r w:rsidRPr="004465DF">
        <w:rPr>
          <w:rFonts w:eastAsia="Times New Roman"/>
          <w:sz w:val="22"/>
        </w:rPr>
        <w:t>(3), pp.21-55.</w:t>
      </w:r>
    </w:p>
    <w:p w14:paraId="692B9E55" w14:textId="77777777" w:rsidR="002C4667" w:rsidRDefault="002C4667">
      <w:pPr>
        <w:spacing w:line="360" w:lineRule="auto"/>
        <w:ind w:left="720" w:hanging="720"/>
      </w:pPr>
    </w:p>
    <w:p w14:paraId="496613A5" w14:textId="77777777" w:rsidR="0084647E" w:rsidRPr="004465DF" w:rsidRDefault="00EC04D4" w:rsidP="004465DF">
      <w:pPr>
        <w:spacing w:line="360" w:lineRule="auto"/>
        <w:ind w:left="720" w:hanging="720"/>
        <w:rPr>
          <w:rFonts w:eastAsia="Times New Roman"/>
          <w:sz w:val="22"/>
        </w:rPr>
      </w:pPr>
      <w:r w:rsidRPr="004465DF">
        <w:rPr>
          <w:rFonts w:eastAsia="Times New Roman"/>
          <w:sz w:val="22"/>
        </w:rPr>
        <w:t xml:space="preserve">Pathak, G. and Warpade, S., 2020. Impact of </w:t>
      </w:r>
      <w:r w:rsidRPr="004465DF">
        <w:rPr>
          <w:rFonts w:eastAsia="Times New Roman"/>
          <w:sz w:val="22"/>
        </w:rPr>
        <w:t>lockdown due to COVID-19 on consumer behaviour while selecting retailer for essential goods. [Online] Available at: https://deliverypdf.ssrn.com/delivery.php?ID=11906902108610512602309506700210600905100508601103303007506610608611009601812212702703103500605</w:t>
      </w:r>
      <w:r w:rsidRPr="004465DF">
        <w:rPr>
          <w:rFonts w:eastAsia="Times New Roman"/>
          <w:sz w:val="22"/>
        </w:rPr>
        <w:t>2015046051003090091122081119109114073094012045088099021103097123099028038045022123104118108011007073090109084066021104089126004120030078096088016090094001101&amp;EXT=pdf&amp;INDEX=TRUE</w:t>
      </w:r>
      <w:r>
        <w:rPr>
          <w:sz w:val="22"/>
        </w:rPr>
        <w:t xml:space="preserve"> [Accessed on: 22/12/2021]</w:t>
      </w:r>
    </w:p>
    <w:p w14:paraId="6C0C88F1" w14:textId="77777777" w:rsidR="002C4667" w:rsidRDefault="002C4667">
      <w:pPr>
        <w:spacing w:line="360" w:lineRule="auto"/>
        <w:ind w:left="720" w:hanging="720"/>
      </w:pPr>
    </w:p>
    <w:p w14:paraId="37EE63E3" w14:textId="77777777" w:rsidR="00D233A9" w:rsidRPr="004465DF" w:rsidRDefault="00EC04D4" w:rsidP="004465DF">
      <w:pPr>
        <w:spacing w:line="360" w:lineRule="auto"/>
        <w:ind w:left="720" w:hanging="720"/>
        <w:rPr>
          <w:rFonts w:eastAsia="Times New Roman"/>
          <w:sz w:val="22"/>
        </w:rPr>
      </w:pPr>
      <w:r w:rsidRPr="004465DF">
        <w:rPr>
          <w:rFonts w:eastAsia="Times New Roman"/>
          <w:sz w:val="22"/>
        </w:rPr>
        <w:t>Patil, B. and Patil, N., 2020. Impact of COVID-19 pa</w:t>
      </w:r>
      <w:r w:rsidRPr="004465DF">
        <w:rPr>
          <w:rFonts w:eastAsia="Times New Roman"/>
          <w:sz w:val="22"/>
        </w:rPr>
        <w:t xml:space="preserve">ndemic on consumer behaviour. </w:t>
      </w:r>
      <w:proofErr w:type="spellStart"/>
      <w:r w:rsidRPr="004465DF">
        <w:rPr>
          <w:rFonts w:eastAsia="Times New Roman"/>
          <w:iCs/>
          <w:sz w:val="22"/>
        </w:rPr>
        <w:t>Mukt</w:t>
      </w:r>
      <w:proofErr w:type="spellEnd"/>
      <w:r w:rsidRPr="004465DF">
        <w:rPr>
          <w:rFonts w:eastAsia="Times New Roman"/>
          <w:iCs/>
          <w:sz w:val="22"/>
        </w:rPr>
        <w:t xml:space="preserve"> </w:t>
      </w:r>
      <w:proofErr w:type="spellStart"/>
      <w:r w:rsidRPr="004465DF">
        <w:rPr>
          <w:rFonts w:eastAsia="Times New Roman"/>
          <w:iCs/>
          <w:sz w:val="22"/>
        </w:rPr>
        <w:t>Shabd</w:t>
      </w:r>
      <w:proofErr w:type="spellEnd"/>
      <w:r w:rsidRPr="004465DF">
        <w:rPr>
          <w:rFonts w:eastAsia="Times New Roman"/>
          <w:iCs/>
          <w:sz w:val="22"/>
        </w:rPr>
        <w:t xml:space="preserve"> Journal</w:t>
      </w:r>
      <w:r w:rsidRPr="004465DF">
        <w:rPr>
          <w:rFonts w:eastAsia="Times New Roman"/>
          <w:sz w:val="22"/>
        </w:rPr>
        <w:t xml:space="preserve">, </w:t>
      </w:r>
      <w:r w:rsidRPr="004465DF">
        <w:rPr>
          <w:rFonts w:eastAsia="Times New Roman"/>
          <w:iCs/>
          <w:sz w:val="22"/>
        </w:rPr>
        <w:t>9</w:t>
      </w:r>
      <w:r w:rsidRPr="004465DF">
        <w:rPr>
          <w:rFonts w:eastAsia="Times New Roman"/>
          <w:sz w:val="22"/>
        </w:rPr>
        <w:t>(V), pp.3074-3085. [Online] Available at: http://shabdbooks.com/gallery/337-may2020.pdf</w:t>
      </w:r>
      <w:r>
        <w:rPr>
          <w:sz w:val="22"/>
        </w:rPr>
        <w:t xml:space="preserve"> [Accessed on: 20/12/2021]</w:t>
      </w:r>
    </w:p>
    <w:p w14:paraId="4F7AC951" w14:textId="77777777" w:rsidR="002C4667" w:rsidRDefault="002C4667">
      <w:pPr>
        <w:spacing w:line="360" w:lineRule="auto"/>
        <w:ind w:left="720" w:hanging="720"/>
      </w:pPr>
    </w:p>
    <w:p w14:paraId="3489F7B3" w14:textId="77777777" w:rsidR="00AC42D6" w:rsidRPr="004465DF" w:rsidRDefault="00EC04D4" w:rsidP="004465DF">
      <w:pPr>
        <w:spacing w:line="360" w:lineRule="auto"/>
        <w:ind w:left="720" w:hanging="720"/>
        <w:rPr>
          <w:rFonts w:eastAsia="Times New Roman"/>
          <w:sz w:val="22"/>
        </w:rPr>
      </w:pPr>
      <w:r w:rsidRPr="004465DF">
        <w:rPr>
          <w:rFonts w:eastAsia="Times New Roman"/>
          <w:sz w:val="22"/>
        </w:rPr>
        <w:t xml:space="preserve">Peltier, J.W., </w:t>
      </w:r>
      <w:proofErr w:type="spellStart"/>
      <w:r w:rsidRPr="004465DF">
        <w:rPr>
          <w:rFonts w:eastAsia="Times New Roman"/>
          <w:sz w:val="22"/>
        </w:rPr>
        <w:t>Zahay</w:t>
      </w:r>
      <w:proofErr w:type="spellEnd"/>
      <w:r w:rsidRPr="004465DF">
        <w:rPr>
          <w:rFonts w:eastAsia="Times New Roman"/>
          <w:sz w:val="22"/>
        </w:rPr>
        <w:t>, D. and Lehmann, D.R., 2013. Organizational learning and CRM success:</w:t>
      </w:r>
      <w:r w:rsidRPr="004465DF">
        <w:rPr>
          <w:rFonts w:eastAsia="Times New Roman"/>
          <w:sz w:val="22"/>
        </w:rPr>
        <w:t xml:space="preserve"> a model for linking organizational practices, customer data quality, and performance. </w:t>
      </w:r>
      <w:r w:rsidRPr="004465DF">
        <w:rPr>
          <w:rFonts w:eastAsia="Times New Roman"/>
          <w:iCs/>
          <w:sz w:val="22"/>
        </w:rPr>
        <w:t>Journal of interactive marketing</w:t>
      </w:r>
      <w:r w:rsidRPr="004465DF">
        <w:rPr>
          <w:rFonts w:eastAsia="Times New Roman"/>
          <w:sz w:val="22"/>
        </w:rPr>
        <w:t xml:space="preserve">, </w:t>
      </w:r>
      <w:r w:rsidRPr="004465DF">
        <w:rPr>
          <w:rFonts w:eastAsia="Times New Roman"/>
          <w:iCs/>
          <w:sz w:val="22"/>
        </w:rPr>
        <w:t>27</w:t>
      </w:r>
      <w:r w:rsidRPr="004465DF">
        <w:rPr>
          <w:rFonts w:eastAsia="Times New Roman"/>
          <w:sz w:val="22"/>
        </w:rPr>
        <w:t>(1), pp.1-13.</w:t>
      </w:r>
    </w:p>
    <w:p w14:paraId="2BF06E9D" w14:textId="77777777" w:rsidR="002C4667" w:rsidRDefault="002C4667">
      <w:pPr>
        <w:spacing w:line="360" w:lineRule="auto"/>
        <w:ind w:left="720" w:hanging="720"/>
      </w:pPr>
    </w:p>
    <w:p w14:paraId="41D035AE" w14:textId="77777777" w:rsidR="0084647E" w:rsidRPr="004465DF" w:rsidRDefault="00EC04D4" w:rsidP="004465DF">
      <w:pPr>
        <w:spacing w:line="360" w:lineRule="auto"/>
        <w:ind w:left="720" w:hanging="720"/>
        <w:rPr>
          <w:rFonts w:eastAsia="Times New Roman"/>
          <w:sz w:val="22"/>
        </w:rPr>
      </w:pPr>
      <w:r w:rsidRPr="004465DF">
        <w:rPr>
          <w:rFonts w:eastAsia="Times New Roman"/>
          <w:sz w:val="22"/>
        </w:rPr>
        <w:t xml:space="preserve">Rapp, A., Trainor, K.J. and Agnihotri, R., 2010. Performance implications of customer-linking capabilities: Examining </w:t>
      </w:r>
      <w:r w:rsidRPr="004465DF">
        <w:rPr>
          <w:rFonts w:eastAsia="Times New Roman"/>
          <w:sz w:val="22"/>
        </w:rPr>
        <w:t>the complementary role of customer orientation and CRM technology. [Online] Available at: https://citeseerx.ist.psu.edu/viewdoc/download?doi=10.1.1.1046.912&amp;rep=rep1&amp;type=pdf</w:t>
      </w:r>
      <w:r>
        <w:rPr>
          <w:sz w:val="22"/>
        </w:rPr>
        <w:t xml:space="preserve"> [Accessed on: 23/12/2021]</w:t>
      </w:r>
    </w:p>
    <w:p w14:paraId="6BA83A56" w14:textId="77777777" w:rsidR="002C4667" w:rsidRDefault="002C4667">
      <w:pPr>
        <w:spacing w:line="360" w:lineRule="auto"/>
        <w:ind w:left="720" w:hanging="720"/>
      </w:pPr>
    </w:p>
    <w:p w14:paraId="2FD2E530" w14:textId="77777777" w:rsidR="0084647E" w:rsidRPr="004465DF" w:rsidRDefault="00EC04D4" w:rsidP="004465DF">
      <w:pPr>
        <w:spacing w:line="360" w:lineRule="auto"/>
        <w:ind w:left="720" w:hanging="720"/>
        <w:rPr>
          <w:rFonts w:eastAsia="Times New Roman"/>
          <w:sz w:val="22"/>
        </w:rPr>
      </w:pPr>
      <w:r w:rsidRPr="004465DF">
        <w:rPr>
          <w:rFonts w:eastAsia="Times New Roman"/>
          <w:sz w:val="22"/>
        </w:rPr>
        <w:t xml:space="preserve">Taqatqa, A., 2021. 5 Tesco. </w:t>
      </w:r>
      <w:r w:rsidRPr="004465DF">
        <w:rPr>
          <w:rFonts w:eastAsia="Times New Roman"/>
          <w:iCs/>
          <w:sz w:val="22"/>
        </w:rPr>
        <w:t>Business Management Case S</w:t>
      </w:r>
      <w:r w:rsidRPr="004465DF">
        <w:rPr>
          <w:rFonts w:eastAsia="Times New Roman"/>
          <w:iCs/>
          <w:sz w:val="22"/>
        </w:rPr>
        <w:t>tudies: Pran-RFL, Netflix, Mc Donalds, Google, Tesco, Apple, COCA-COLA, PSA Group, Mercedes, Tesla, Toyota, Beximco, KFC, LBC Lao Brewery Company</w:t>
      </w:r>
      <w:r w:rsidRPr="004465DF">
        <w:rPr>
          <w:rFonts w:eastAsia="Times New Roman"/>
          <w:sz w:val="22"/>
        </w:rPr>
        <w:t>, p.97. [Online] Available at: https://idoc.pub/documents/business-management-case-studies-pran-rfl-netflix-mc-</w:t>
      </w:r>
      <w:r w:rsidRPr="004465DF">
        <w:rPr>
          <w:rFonts w:eastAsia="Times New Roman"/>
          <w:sz w:val="22"/>
        </w:rPr>
        <w:t>donalds-google-tesco-apple-coca-cola-psa-group-mercedes-tesla-toyota-beximco-kfc-lbc-lao-brewery-company-546jd5og1xn8</w:t>
      </w:r>
      <w:r>
        <w:rPr>
          <w:sz w:val="22"/>
        </w:rPr>
        <w:t xml:space="preserve"> [Accessed on: 19/12/2021]</w:t>
      </w:r>
    </w:p>
    <w:p w14:paraId="48AF244D" w14:textId="77777777" w:rsidR="00505303" w:rsidRPr="00697F60" w:rsidRDefault="00EC04D4" w:rsidP="0084647E">
      <w:pPr>
        <w:ind w:hanging="720"/>
        <w:rPr>
          <w:rFonts w:eastAsia="Times New Roman"/>
        </w:rPr>
      </w:pPr>
    </w:p>
    <w:p w14:paraId="02106ADA" w14:textId="77777777" w:rsidR="00697F60" w:rsidRPr="001245AE" w:rsidRDefault="00EC04D4" w:rsidP="001245AE">
      <w:pPr>
        <w:ind w:left="720" w:hanging="720"/>
        <w:rPr>
          <w:rFonts w:eastAsia="Times New Roman"/>
        </w:rPr>
      </w:pPr>
    </w:p>
    <w:p w14:paraId="4ADFEE9B" w14:textId="77777777" w:rsidR="00B53018" w:rsidRPr="00046A5D" w:rsidRDefault="00EC04D4" w:rsidP="001245AE">
      <w:pPr>
        <w:ind w:left="720" w:hanging="720"/>
        <w:rPr>
          <w:rFonts w:eastAsia="Times New Roman"/>
        </w:rPr>
      </w:pPr>
    </w:p>
    <w:p w14:paraId="0BD1A01C" w14:textId="77777777" w:rsidR="00046A5D" w:rsidRDefault="00EC04D4" w:rsidP="00023C76">
      <w:pPr>
        <w:tabs>
          <w:tab w:val="left" w:pos="4923"/>
        </w:tabs>
      </w:pPr>
    </w:p>
    <w:p w14:paraId="03F7F697" w14:textId="77777777" w:rsidR="000331DE" w:rsidRDefault="00EC04D4" w:rsidP="000331DE">
      <w:pPr>
        <w:tabs>
          <w:tab w:val="left" w:pos="4923"/>
        </w:tabs>
      </w:pPr>
    </w:p>
    <w:sectPr w:rsidR="000331DE" w:rsidSect="003975AF">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B6F5C" w14:textId="77777777" w:rsidR="00E61C59" w:rsidRDefault="00EC04D4">
      <w:pPr>
        <w:spacing w:line="240" w:lineRule="auto"/>
      </w:pPr>
      <w:r>
        <w:separator/>
      </w:r>
    </w:p>
  </w:endnote>
  <w:endnote w:type="continuationSeparator" w:id="0">
    <w:p w14:paraId="340468AF" w14:textId="77777777" w:rsidR="00E61C59" w:rsidRDefault="00EC04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BBCF8" w14:textId="77777777" w:rsidR="00E61C59" w:rsidRDefault="00EC04D4">
      <w:pPr>
        <w:spacing w:line="240" w:lineRule="auto"/>
      </w:pPr>
      <w:r>
        <w:separator/>
      </w:r>
    </w:p>
  </w:footnote>
  <w:footnote w:type="continuationSeparator" w:id="0">
    <w:p w14:paraId="07560F17" w14:textId="77777777" w:rsidR="00E61C59" w:rsidRDefault="00EC04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5E14" w14:textId="01541FBD" w:rsidR="00CA230B" w:rsidRDefault="000C2F59" w:rsidP="004465DF">
    <w:pPr>
      <w:pStyle w:val="Header"/>
      <w:spacing w:line="360" w:lineRule="auto"/>
      <w:ind w:firstLine="0"/>
    </w:pPr>
    <w:r>
      <w:rPr>
        <w:sz w:val="22"/>
      </w:rPr>
      <w:t xml:space="preserve">Understanding and Engaging in the Customer Experience </w:t>
    </w:r>
    <w:r w:rsidR="00EC04D4">
      <w:tab/>
    </w:r>
    <w:r w:rsidR="00EC04D4">
      <w:fldChar w:fldCharType="begin"/>
    </w:r>
    <w:r w:rsidR="00EC04D4">
      <w:instrText xml:space="preserve"> PAGE   \* MERGEFORMAT </w:instrText>
    </w:r>
    <w:r w:rsidR="00EC04D4">
      <w:fldChar w:fldCharType="separate"/>
    </w:r>
    <w:r w:rsidR="00EC04D4">
      <w:rPr>
        <w:noProof/>
      </w:rPr>
      <w:t>1</w:t>
    </w:r>
    <w:r w:rsidR="00EC04D4">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2A91" w14:textId="77777777" w:rsidR="00CA230B" w:rsidRDefault="00EC04D4">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237D8"/>
    <w:multiLevelType w:val="hybridMultilevel"/>
    <w:tmpl w:val="42A64552"/>
    <w:lvl w:ilvl="0" w:tplc="FFFFFFFF">
      <w:numFmt w:val="bullet"/>
      <w:lvlText w:val=""/>
      <w:lvlJc w:val="left"/>
      <w:pPr>
        <w:ind w:left="720" w:hanging="360"/>
      </w:pPr>
      <w:rPr>
        <w:rFonts w:ascii="Symbol" w:hAnsi="Symbol"/>
      </w:rPr>
    </w:lvl>
    <w:lvl w:ilvl="1" w:tplc="FFFFFFFF">
      <w:numFmt w:val="bullet"/>
      <w:lvlText w:val="o"/>
      <w:lvlJc w:val="left"/>
      <w:pPr>
        <w:ind w:left="1440" w:hanging="1080"/>
      </w:pPr>
      <w:rPr>
        <w:rFonts w:ascii="Courier New" w:hAnsi="Courier New"/>
      </w:rPr>
    </w:lvl>
    <w:lvl w:ilvl="2" w:tplc="FFFFFFFF">
      <w:numFmt w:val="bullet"/>
      <w:lvlText w:val=""/>
      <w:lvlJc w:val="left"/>
      <w:pPr>
        <w:ind w:left="2160" w:hanging="1800"/>
      </w:pPr>
    </w:lvl>
    <w:lvl w:ilvl="3" w:tplc="FFFFFFFF">
      <w:numFmt w:val="bullet"/>
      <w:lvlText w:val=""/>
      <w:lvlJc w:val="left"/>
      <w:pPr>
        <w:ind w:left="2880" w:hanging="2520"/>
      </w:pPr>
      <w:rPr>
        <w:rFonts w:ascii="Symbol" w:hAnsi="Symbol"/>
      </w:rPr>
    </w:lvl>
    <w:lvl w:ilvl="4" w:tplc="FFFFFFFF">
      <w:numFmt w:val="bullet"/>
      <w:lvlText w:val="o"/>
      <w:lvlJc w:val="left"/>
      <w:pPr>
        <w:ind w:left="3600" w:hanging="3240"/>
      </w:pPr>
      <w:rPr>
        <w:rFonts w:ascii="Courier New" w:hAnsi="Courier New"/>
      </w:rPr>
    </w:lvl>
    <w:lvl w:ilvl="5" w:tplc="FFFFFFFF">
      <w:numFmt w:val="bullet"/>
      <w:lvlText w:val=""/>
      <w:lvlJc w:val="left"/>
      <w:pPr>
        <w:ind w:left="4320" w:hanging="3960"/>
      </w:pPr>
    </w:lvl>
    <w:lvl w:ilvl="6" w:tplc="FFFFFFFF">
      <w:numFmt w:val="bullet"/>
      <w:lvlText w:val=""/>
      <w:lvlJc w:val="left"/>
      <w:pPr>
        <w:ind w:left="5040" w:hanging="4680"/>
      </w:pPr>
      <w:rPr>
        <w:rFonts w:ascii="Symbol" w:hAnsi="Symbol"/>
      </w:rPr>
    </w:lvl>
    <w:lvl w:ilvl="7" w:tplc="FFFFFFFF">
      <w:numFmt w:val="bullet"/>
      <w:lvlText w:val="o"/>
      <w:lvlJc w:val="left"/>
      <w:pPr>
        <w:ind w:left="5760" w:hanging="5400"/>
      </w:pPr>
      <w:rPr>
        <w:rFonts w:ascii="Courier New" w:hAnsi="Courier New"/>
      </w:rPr>
    </w:lvl>
    <w:lvl w:ilvl="8" w:tplc="FFFFFFFF">
      <w:numFmt w:val="bullet"/>
      <w:lvlText w:val=""/>
      <w:lvlJc w:val="left"/>
      <w:pPr>
        <w:ind w:left="6480" w:hanging="6120"/>
      </w:pPr>
    </w:lvl>
  </w:abstractNum>
  <w:abstractNum w:abstractNumId="1" w15:restartNumberingAfterBreak="0">
    <w:nsid w:val="78A07633"/>
    <w:multiLevelType w:val="hybridMultilevel"/>
    <w:tmpl w:val="B9D24D68"/>
    <w:lvl w:ilvl="0" w:tplc="FFFFFFFF">
      <w:start w:val="1"/>
      <w:numFmt w:val="decimal"/>
      <w:lvlText w:val="%1."/>
      <w:lvlJc w:val="left"/>
      <w:pPr>
        <w:ind w:left="720" w:hanging="360"/>
      </w:pPr>
    </w:lvl>
    <w:lvl w:ilvl="1" w:tplc="FFFFFFFF">
      <w:start w:val="1"/>
      <w:numFmt w:val="decimal"/>
      <w:lvlText w:val="%2."/>
      <w:lvlJc w:val="left"/>
      <w:pPr>
        <w:ind w:left="1440" w:hanging="1080"/>
      </w:pPr>
    </w:lvl>
    <w:lvl w:ilvl="2" w:tplc="FFFFFFFF">
      <w:start w:val="1"/>
      <w:numFmt w:val="decimal"/>
      <w:lvlText w:val="%3."/>
      <w:lvlJc w:val="left"/>
      <w:pPr>
        <w:ind w:left="2160" w:hanging="1980"/>
      </w:pPr>
    </w:lvl>
    <w:lvl w:ilvl="3" w:tplc="FFFFFFFF">
      <w:start w:val="1"/>
      <w:numFmt w:val="decimal"/>
      <w:lvlText w:val="%4."/>
      <w:lvlJc w:val="left"/>
      <w:pPr>
        <w:ind w:left="2880" w:hanging="2520"/>
      </w:pPr>
    </w:lvl>
    <w:lvl w:ilvl="4" w:tplc="FFFFFFFF">
      <w:start w:val="1"/>
      <w:numFmt w:val="decimal"/>
      <w:lvlText w:val="%5."/>
      <w:lvlJc w:val="left"/>
      <w:pPr>
        <w:ind w:left="3600" w:hanging="3240"/>
      </w:pPr>
    </w:lvl>
    <w:lvl w:ilvl="5" w:tplc="FFFFFFFF">
      <w:start w:val="1"/>
      <w:numFmt w:val="decimal"/>
      <w:lvlText w:val="%6."/>
      <w:lvlJc w:val="left"/>
      <w:pPr>
        <w:ind w:left="4320" w:hanging="4140"/>
      </w:pPr>
    </w:lvl>
    <w:lvl w:ilvl="6" w:tplc="FFFFFFFF">
      <w:start w:val="1"/>
      <w:numFmt w:val="decimal"/>
      <w:lvlText w:val="%7."/>
      <w:lvlJc w:val="left"/>
      <w:pPr>
        <w:ind w:left="5040" w:hanging="4680"/>
      </w:pPr>
    </w:lvl>
    <w:lvl w:ilvl="7" w:tplc="FFFFFFFF">
      <w:start w:val="1"/>
      <w:numFmt w:val="decimal"/>
      <w:lvlText w:val="%8."/>
      <w:lvlJc w:val="left"/>
      <w:pPr>
        <w:ind w:left="5760" w:hanging="5400"/>
      </w:pPr>
    </w:lvl>
    <w:lvl w:ilvl="8" w:tplc="FFFFFFFF">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667"/>
    <w:rsid w:val="000C2F59"/>
    <w:rsid w:val="002C4667"/>
    <w:rsid w:val="00A05F03"/>
    <w:rsid w:val="00E75C94"/>
    <w:rsid w:val="00E8358B"/>
    <w:rsid w:val="00EC04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C3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DC5"/>
  </w:style>
  <w:style w:type="paragraph" w:styleId="Heading1">
    <w:name w:val="heading 1"/>
    <w:basedOn w:val="Normal"/>
    <w:next w:val="Normal"/>
    <w:link w:val="Heading1Char"/>
    <w:uiPriority w:val="9"/>
    <w:qFormat/>
    <w:rsid w:val="001B0763"/>
    <w:pPr>
      <w:keepNext/>
      <w:keepLines/>
      <w:spacing w:before="480"/>
      <w:outlineLvl w:val="0"/>
    </w:pPr>
    <w:rPr>
      <w:rFonts w:ascii="Calibri Light" w:eastAsiaTheme="majorEastAsia" w:hAnsiTheme="majorHAnsi" w:cstheme="majorBidi"/>
      <w:b/>
      <w:bCs/>
      <w:color w:val="2E74B5"/>
      <w:sz w:val="28"/>
      <w:szCs w:val="28"/>
    </w:rPr>
  </w:style>
  <w:style w:type="paragraph" w:styleId="Heading2">
    <w:name w:val="heading 2"/>
    <w:basedOn w:val="Normal"/>
    <w:link w:val="Heading2Char"/>
    <w:uiPriority w:val="9"/>
    <w:qFormat/>
    <w:rsid w:val="00216096"/>
    <w:pPr>
      <w:spacing w:before="100" w:beforeAutospacing="1" w:after="100" w:afterAutospacing="1" w:line="240" w:lineRule="auto"/>
      <w:ind w:firstLine="0"/>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0B"/>
    <w:pPr>
      <w:tabs>
        <w:tab w:val="center" w:pos="4680"/>
        <w:tab w:val="right" w:pos="9360"/>
      </w:tabs>
      <w:spacing w:line="240" w:lineRule="auto"/>
    </w:pPr>
  </w:style>
  <w:style w:type="character" w:customStyle="1" w:styleId="HeaderChar">
    <w:name w:val="Header Char"/>
    <w:basedOn w:val="DefaultParagraphFont"/>
    <w:link w:val="Header"/>
    <w:uiPriority w:val="99"/>
    <w:rsid w:val="00CA230B"/>
  </w:style>
  <w:style w:type="paragraph" w:styleId="Footer">
    <w:name w:val="footer"/>
    <w:basedOn w:val="Normal"/>
    <w:link w:val="FooterChar"/>
    <w:uiPriority w:val="99"/>
    <w:unhideWhenUsed/>
    <w:rsid w:val="00CA230B"/>
    <w:pPr>
      <w:tabs>
        <w:tab w:val="center" w:pos="4680"/>
        <w:tab w:val="right" w:pos="9360"/>
      </w:tabs>
      <w:spacing w:line="240" w:lineRule="auto"/>
    </w:pPr>
  </w:style>
  <w:style w:type="character" w:customStyle="1" w:styleId="FooterChar">
    <w:name w:val="Footer Char"/>
    <w:basedOn w:val="DefaultParagraphFont"/>
    <w:link w:val="Footer"/>
    <w:uiPriority w:val="99"/>
    <w:rsid w:val="00CA230B"/>
  </w:style>
  <w:style w:type="character" w:styleId="Hyperlink">
    <w:name w:val="Hyperlink"/>
    <w:basedOn w:val="DefaultParagraphFont"/>
    <w:uiPriority w:val="99"/>
    <w:unhideWhenUsed/>
    <w:rsid w:val="00620EF1"/>
    <w:rPr>
      <w:color w:val="0563C1"/>
      <w:u w:val="single"/>
    </w:rPr>
  </w:style>
  <w:style w:type="character" w:customStyle="1" w:styleId="Heading1Char">
    <w:name w:val="Heading 1 Char"/>
    <w:basedOn w:val="DefaultParagraphFont"/>
    <w:link w:val="Heading1"/>
    <w:uiPriority w:val="9"/>
    <w:rsid w:val="001B0763"/>
    <w:rPr>
      <w:rFonts w:ascii="Calibri Light" w:eastAsiaTheme="majorEastAsia" w:hAnsiTheme="majorHAnsi" w:cstheme="majorBidi"/>
      <w:b/>
      <w:bCs/>
      <w:color w:val="2E74B5"/>
      <w:sz w:val="28"/>
      <w:szCs w:val="28"/>
    </w:rPr>
  </w:style>
  <w:style w:type="paragraph" w:styleId="TOCHeading">
    <w:name w:val="TOC Heading"/>
    <w:basedOn w:val="Heading1"/>
    <w:next w:val="Normal"/>
    <w:uiPriority w:val="39"/>
    <w:unhideWhenUsed/>
    <w:qFormat/>
    <w:rsid w:val="001B0763"/>
    <w:pPr>
      <w:spacing w:line="276" w:lineRule="auto"/>
      <w:ind w:firstLine="0"/>
      <w:outlineLvl w:val="9"/>
    </w:pPr>
  </w:style>
  <w:style w:type="paragraph" w:styleId="TOC2">
    <w:name w:val="toc 2"/>
    <w:basedOn w:val="Normal"/>
    <w:next w:val="Normal"/>
    <w:autoRedefine/>
    <w:uiPriority w:val="39"/>
    <w:unhideWhenUsed/>
    <w:qFormat/>
    <w:rsid w:val="001B0763"/>
    <w:pPr>
      <w:spacing w:after="100" w:line="276" w:lineRule="auto"/>
      <w:ind w:left="220" w:firstLine="0"/>
    </w:pPr>
    <w:rPr>
      <w:rFonts w:ascii="Calibri" w:eastAsiaTheme="minorEastAsia" w:hAnsiTheme="minorHAnsi" w:cstheme="minorBidi"/>
      <w:sz w:val="22"/>
      <w:szCs w:val="22"/>
    </w:rPr>
  </w:style>
  <w:style w:type="paragraph" w:styleId="TOC1">
    <w:name w:val="toc 1"/>
    <w:basedOn w:val="Normal"/>
    <w:next w:val="Normal"/>
    <w:autoRedefine/>
    <w:uiPriority w:val="39"/>
    <w:unhideWhenUsed/>
    <w:qFormat/>
    <w:rsid w:val="001B0763"/>
    <w:pPr>
      <w:spacing w:after="100" w:line="276" w:lineRule="auto"/>
      <w:ind w:firstLine="0"/>
    </w:pPr>
    <w:rPr>
      <w:rFonts w:ascii="Calibri" w:eastAsiaTheme="minorEastAsia" w:hAnsiTheme="minorHAnsi" w:cstheme="minorBidi"/>
      <w:sz w:val="22"/>
      <w:szCs w:val="22"/>
    </w:rPr>
  </w:style>
  <w:style w:type="paragraph" w:styleId="TOC3">
    <w:name w:val="toc 3"/>
    <w:basedOn w:val="Normal"/>
    <w:next w:val="Normal"/>
    <w:autoRedefine/>
    <w:uiPriority w:val="39"/>
    <w:unhideWhenUsed/>
    <w:qFormat/>
    <w:rsid w:val="001B0763"/>
    <w:pPr>
      <w:spacing w:after="100" w:line="276" w:lineRule="auto"/>
      <w:ind w:left="440" w:firstLine="0"/>
    </w:pPr>
    <w:rPr>
      <w:rFonts w:ascii="Calibri" w:eastAsiaTheme="minorEastAsia" w:hAnsiTheme="minorHAnsi" w:cstheme="minorBidi"/>
      <w:sz w:val="22"/>
      <w:szCs w:val="22"/>
    </w:rPr>
  </w:style>
  <w:style w:type="paragraph" w:styleId="BalloonText">
    <w:name w:val="Balloon Text"/>
    <w:basedOn w:val="Normal"/>
    <w:link w:val="BalloonTextChar"/>
    <w:uiPriority w:val="99"/>
    <w:semiHidden/>
    <w:unhideWhenUsed/>
    <w:rsid w:val="001B07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763"/>
    <w:rPr>
      <w:rFonts w:ascii="Tahoma" w:hAnsi="Tahoma" w:cs="Tahoma"/>
      <w:sz w:val="16"/>
      <w:szCs w:val="16"/>
    </w:rPr>
  </w:style>
  <w:style w:type="character" w:customStyle="1" w:styleId="Heading2Char">
    <w:name w:val="Heading 2 Char"/>
    <w:basedOn w:val="DefaultParagraphFont"/>
    <w:link w:val="Heading2"/>
    <w:uiPriority w:val="9"/>
    <w:rsid w:val="00216096"/>
    <w:rPr>
      <w:rFonts w:eastAsia="Times New Roman"/>
      <w:b/>
      <w:bCs/>
      <w:sz w:val="36"/>
      <w:szCs w:val="36"/>
    </w:rPr>
  </w:style>
  <w:style w:type="paragraph" w:styleId="NormalWeb">
    <w:name w:val="Normal (Web)"/>
    <w:basedOn w:val="Normal"/>
    <w:uiPriority w:val="99"/>
    <w:semiHidden/>
    <w:unhideWhenUsed/>
    <w:rsid w:val="00216096"/>
    <w:pPr>
      <w:spacing w:before="100" w:beforeAutospacing="1" w:after="100" w:afterAutospacing="1" w:line="240" w:lineRule="auto"/>
      <w:ind w:firstLine="0"/>
    </w:pPr>
    <w:rPr>
      <w:rFonts w:eastAsia="Times New Roman"/>
    </w:rPr>
  </w:style>
  <w:style w:type="paragraph" w:styleId="NoSpacing">
    <w:name w:val="No Spacing"/>
    <w:uiPriority w:val="1"/>
    <w:qFormat/>
    <w:rsid w:val="0098592E"/>
    <w:pPr>
      <w:spacing w:line="240" w:lineRule="auto"/>
    </w:pPr>
  </w:style>
  <w:style w:type="character" w:styleId="Strong">
    <w:name w:val="Strong"/>
    <w:basedOn w:val="DefaultParagraphFont"/>
    <w:uiPriority w:val="22"/>
    <w:qFormat/>
    <w:rsid w:val="00057258"/>
    <w:rPr>
      <w:b/>
      <w:bCs/>
    </w:rPr>
  </w:style>
  <w:style w:type="paragraph" w:styleId="Title">
    <w:name w:val="Title"/>
    <w:basedOn w:val="Normal"/>
    <w:pPr>
      <w:spacing w:after="300"/>
    </w:pPr>
    <w:rPr>
      <w:color w:val="17365D"/>
      <w:sz w:val="52"/>
    </w:rPr>
  </w:style>
  <w:style w:type="paragraph" w:styleId="Subtitle">
    <w:name w:val="Subtitle"/>
    <w:basedOn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9510B-8FD0-46E5-B46A-C20DE5A5B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5609</Words>
  <Characters>31977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2022-01-09T20:45:00Z</dcterms:created>
  <dcterms:modified xsi:type="dcterms:W3CDTF">2022-01-09T20:45:00Z</dcterms:modified>
</cp:coreProperties>
</file>