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17853C" w14:textId="77777777" w:rsidR="008E69CA" w:rsidRDefault="008E69CA" w:rsidP="008E69CA">
      <w:pPr>
        <w:pStyle w:val="Heading2"/>
      </w:pPr>
      <w:r>
        <w:rPr>
          <w:noProof/>
          <w:lang w:val="en-US" w:eastAsia="en-US"/>
        </w:rPr>
        <w:drawing>
          <wp:inline distT="0" distB="0" distL="0" distR="0" wp14:anchorId="7D777F54" wp14:editId="6C5CBDD6">
            <wp:extent cx="5270500" cy="9459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945987"/>
                    </a:xfrm>
                    <a:prstGeom prst="rect">
                      <a:avLst/>
                    </a:prstGeom>
                    <a:noFill/>
                    <a:ln>
                      <a:noFill/>
                    </a:ln>
                  </pic:spPr>
                </pic:pic>
              </a:graphicData>
            </a:graphic>
          </wp:inline>
        </w:drawing>
      </w:r>
    </w:p>
    <w:p w14:paraId="245F293D" w14:textId="77777777" w:rsidR="008E69CA" w:rsidRDefault="008E69CA" w:rsidP="008E69CA">
      <w:pPr>
        <w:pStyle w:val="Heading2"/>
      </w:pPr>
    </w:p>
    <w:p w14:paraId="71BDC5D9" w14:textId="77777777" w:rsidR="008E69CA" w:rsidRPr="00896819" w:rsidRDefault="008E69CA" w:rsidP="008E69CA">
      <w:pPr>
        <w:pStyle w:val="Heading2"/>
        <w:rPr>
          <w:sz w:val="48"/>
          <w:szCs w:val="48"/>
        </w:rPr>
      </w:pPr>
    </w:p>
    <w:p w14:paraId="185C1AFB" w14:textId="12E2B824" w:rsidR="008E69CA" w:rsidRDefault="008E69CA" w:rsidP="008E69CA">
      <w:pPr>
        <w:pStyle w:val="Heading2"/>
        <w:rPr>
          <w:sz w:val="48"/>
          <w:szCs w:val="48"/>
        </w:rPr>
      </w:pPr>
      <w:r w:rsidRPr="00896819">
        <w:rPr>
          <w:sz w:val="48"/>
          <w:szCs w:val="48"/>
        </w:rPr>
        <w:t xml:space="preserve">Module Booklet </w:t>
      </w:r>
      <w:r w:rsidR="000B6DEC">
        <w:rPr>
          <w:sz w:val="48"/>
          <w:szCs w:val="48"/>
        </w:rPr>
        <w:t>2018-19</w:t>
      </w:r>
      <w:bookmarkStart w:id="0" w:name="_GoBack"/>
      <w:bookmarkEnd w:id="0"/>
    </w:p>
    <w:p w14:paraId="2083E07C" w14:textId="655D86E6" w:rsidR="008E69CA" w:rsidRDefault="000F4F4B" w:rsidP="008E69CA">
      <w:pPr>
        <w:pStyle w:val="Heading2"/>
        <w:rPr>
          <w:sz w:val="48"/>
          <w:szCs w:val="48"/>
        </w:rPr>
      </w:pPr>
      <w:r>
        <w:rPr>
          <w:sz w:val="48"/>
          <w:szCs w:val="48"/>
        </w:rPr>
        <w:t>M5X01488</w:t>
      </w:r>
    </w:p>
    <w:p w14:paraId="76A17628" w14:textId="295D536F" w:rsidR="00320D26" w:rsidRPr="000F4F4B" w:rsidRDefault="007626F3" w:rsidP="000F4F4B">
      <w:pPr>
        <w:pStyle w:val="Heading2"/>
        <w:rPr>
          <w:sz w:val="48"/>
          <w:szCs w:val="48"/>
        </w:rPr>
      </w:pPr>
      <w:r>
        <w:rPr>
          <w:sz w:val="48"/>
          <w:szCs w:val="48"/>
        </w:rPr>
        <w:t>Level 5</w:t>
      </w:r>
      <w:r w:rsidR="000F4F4B">
        <w:rPr>
          <w:sz w:val="48"/>
          <w:szCs w:val="48"/>
        </w:rPr>
        <w:t xml:space="preserve"> - </w:t>
      </w:r>
      <w:r w:rsidR="00320D26" w:rsidRPr="00320D26">
        <w:rPr>
          <w:sz w:val="48"/>
        </w:rPr>
        <w:t>Advanced Glass Painting I</w:t>
      </w:r>
      <w:r w:rsidR="00771D1C">
        <w:rPr>
          <w:sz w:val="48"/>
        </w:rPr>
        <w:t>I</w:t>
      </w:r>
    </w:p>
    <w:p w14:paraId="1E8EC90D" w14:textId="77777777" w:rsidR="008E69CA" w:rsidRDefault="008E69CA" w:rsidP="008E69CA"/>
    <w:p w14:paraId="66C3C1AD" w14:textId="77777777" w:rsidR="008E69CA" w:rsidRPr="00896819" w:rsidRDefault="008E69CA" w:rsidP="008E69CA"/>
    <w:p w14:paraId="12366881" w14:textId="4585C246" w:rsidR="00483A52" w:rsidRDefault="008E69CA" w:rsidP="008E69CA">
      <w:pPr>
        <w:rPr>
          <w:rFonts w:asciiTheme="majorHAnsi" w:hAnsiTheme="majorHAnsi"/>
          <w:sz w:val="40"/>
          <w:szCs w:val="40"/>
        </w:rPr>
      </w:pPr>
      <w:r w:rsidRPr="00896819">
        <w:rPr>
          <w:rFonts w:asciiTheme="majorHAnsi" w:hAnsiTheme="majorHAnsi"/>
          <w:sz w:val="40"/>
          <w:szCs w:val="40"/>
        </w:rPr>
        <w:t>BA(Hons) / MDes Glass – Architectural Glass</w:t>
      </w:r>
    </w:p>
    <w:p w14:paraId="377AD2C5" w14:textId="77777777" w:rsidR="00320D26" w:rsidRDefault="00320D26" w:rsidP="008E69CA">
      <w:pPr>
        <w:rPr>
          <w:rFonts w:asciiTheme="majorHAnsi" w:hAnsiTheme="majorHAnsi"/>
          <w:sz w:val="40"/>
          <w:szCs w:val="40"/>
        </w:rPr>
      </w:pPr>
    </w:p>
    <w:p w14:paraId="4C53DAFA" w14:textId="77777777" w:rsidR="00483A52" w:rsidRDefault="00483A52" w:rsidP="008E69CA">
      <w:pPr>
        <w:rPr>
          <w:rFonts w:asciiTheme="majorHAnsi" w:hAnsiTheme="majorHAnsi"/>
          <w:sz w:val="40"/>
          <w:szCs w:val="40"/>
        </w:rPr>
      </w:pPr>
    </w:p>
    <w:p w14:paraId="480498EA" w14:textId="77777777" w:rsidR="00483A52" w:rsidRDefault="00483A52" w:rsidP="008E69CA">
      <w:pPr>
        <w:rPr>
          <w:rFonts w:asciiTheme="majorHAnsi" w:hAnsiTheme="majorHAnsi"/>
          <w:sz w:val="40"/>
          <w:szCs w:val="40"/>
        </w:rPr>
      </w:pPr>
    </w:p>
    <w:p w14:paraId="736B18A7" w14:textId="77777777" w:rsidR="00483A52" w:rsidRDefault="00483A52" w:rsidP="008E69CA">
      <w:pPr>
        <w:rPr>
          <w:rFonts w:asciiTheme="majorHAnsi" w:hAnsiTheme="majorHAnsi"/>
          <w:sz w:val="40"/>
          <w:szCs w:val="40"/>
        </w:rPr>
      </w:pPr>
    </w:p>
    <w:p w14:paraId="6E9DC217" w14:textId="77777777" w:rsidR="00483A52" w:rsidRDefault="00483A52" w:rsidP="008E69CA">
      <w:pPr>
        <w:rPr>
          <w:rFonts w:asciiTheme="majorHAnsi" w:hAnsiTheme="majorHAnsi"/>
          <w:sz w:val="40"/>
          <w:szCs w:val="40"/>
        </w:rPr>
      </w:pPr>
    </w:p>
    <w:p w14:paraId="6C8E5A53" w14:textId="500D2289" w:rsidR="00483A52" w:rsidRPr="00187E11" w:rsidRDefault="00483A52" w:rsidP="00483A52">
      <w:pPr>
        <w:spacing w:after="0" w:line="240" w:lineRule="auto"/>
        <w:rPr>
          <w:rFonts w:ascii="Arial" w:hAnsi="Arial" w:cs="Arial"/>
          <w:b/>
          <w:szCs w:val="28"/>
        </w:rPr>
      </w:pPr>
    </w:p>
    <w:p w14:paraId="2C2C1312" w14:textId="77777777" w:rsidR="00483A52" w:rsidRDefault="00483A52" w:rsidP="00483A52">
      <w:pPr>
        <w:rPr>
          <w:rFonts w:ascii="Arial" w:hAnsi="Arial" w:cs="Arial"/>
        </w:rPr>
      </w:pPr>
    </w:p>
    <w:p w14:paraId="2843D20F" w14:textId="061C02C5" w:rsidR="00771D1C" w:rsidRDefault="00771D1C" w:rsidP="00771D1C">
      <w:pPr>
        <w:spacing w:before="240" w:after="0"/>
      </w:pPr>
    </w:p>
    <w:p w14:paraId="7BA2EC4C" w14:textId="77777777" w:rsidR="00771D1C" w:rsidRDefault="00771D1C" w:rsidP="00771D1C">
      <w:pPr>
        <w:spacing w:before="240" w:after="0"/>
      </w:pPr>
    </w:p>
    <w:p w14:paraId="34500A4F" w14:textId="77777777" w:rsidR="00771D1C" w:rsidRDefault="00771D1C" w:rsidP="00771D1C">
      <w:pPr>
        <w:spacing w:before="240" w:after="0"/>
      </w:pPr>
    </w:p>
    <w:p w14:paraId="63F124A1" w14:textId="77777777" w:rsidR="0002717C" w:rsidRDefault="0002717C" w:rsidP="000F4F4B">
      <w:pPr>
        <w:tabs>
          <w:tab w:val="left" w:pos="720"/>
          <w:tab w:val="left" w:pos="1440"/>
          <w:tab w:val="left" w:pos="2160"/>
          <w:tab w:val="left" w:pos="2880"/>
        </w:tabs>
        <w:overflowPunct w:val="0"/>
        <w:autoSpaceDE w:val="0"/>
        <w:autoSpaceDN w:val="0"/>
        <w:adjustRightInd w:val="0"/>
        <w:spacing w:after="240" w:line="240" w:lineRule="auto"/>
      </w:pPr>
    </w:p>
    <w:p w14:paraId="4E552177" w14:textId="207C8DED" w:rsidR="00E7369D" w:rsidRDefault="00483A52" w:rsidP="000F4F4B">
      <w:pPr>
        <w:tabs>
          <w:tab w:val="left" w:pos="720"/>
          <w:tab w:val="left" w:pos="1440"/>
          <w:tab w:val="left" w:pos="2160"/>
          <w:tab w:val="left" w:pos="2880"/>
        </w:tabs>
        <w:overflowPunct w:val="0"/>
        <w:autoSpaceDE w:val="0"/>
        <w:autoSpaceDN w:val="0"/>
        <w:adjustRightInd w:val="0"/>
        <w:spacing w:after="240" w:line="240" w:lineRule="auto"/>
        <w:rPr>
          <w:rFonts w:ascii="Arial" w:eastAsia="Times New Roman" w:hAnsi="Arial" w:cs="Arial"/>
          <w:b/>
          <w:lang w:val="en-GB" w:eastAsia="en-GB"/>
        </w:rPr>
      </w:pPr>
      <w:r w:rsidRPr="00920025">
        <w:rPr>
          <w:rFonts w:ascii="Arial" w:eastAsia="Times New Roman" w:hAnsi="Arial" w:cs="Arial"/>
          <w:b/>
          <w:lang w:val="en-GB" w:eastAsia="en-GB"/>
        </w:rPr>
        <w:lastRenderedPageBreak/>
        <w:t>MODULE CODE:</w:t>
      </w:r>
      <w:r w:rsidRPr="00920025">
        <w:rPr>
          <w:rFonts w:ascii="Arial" w:eastAsia="Times New Roman" w:hAnsi="Arial" w:cs="Arial"/>
          <w:b/>
          <w:lang w:val="en-GB" w:eastAsia="en-GB"/>
        </w:rPr>
        <w:tab/>
      </w:r>
      <w:r>
        <w:rPr>
          <w:rFonts w:ascii="Arial" w:eastAsia="Times" w:hAnsi="Arial" w:cs="Arial"/>
          <w:b/>
        </w:rPr>
        <w:t>M5X01488</w:t>
      </w:r>
    </w:p>
    <w:p w14:paraId="03E78285"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240" w:line="240" w:lineRule="auto"/>
        <w:outlineLvl w:val="1"/>
        <w:rPr>
          <w:rFonts w:ascii="Arial" w:eastAsia="Times New Roman" w:hAnsi="Arial" w:cs="Arial"/>
          <w:b/>
          <w:lang w:val="en-GB" w:eastAsia="en-GB"/>
        </w:rPr>
      </w:pPr>
      <w:r w:rsidRPr="00920025">
        <w:rPr>
          <w:rFonts w:ascii="Arial" w:eastAsia="Times New Roman" w:hAnsi="Arial" w:cs="Arial"/>
          <w:b/>
          <w:lang w:val="en-GB" w:eastAsia="en-GB"/>
        </w:rPr>
        <w:t>TI</w:t>
      </w:r>
      <w:r>
        <w:rPr>
          <w:rFonts w:ascii="Arial" w:eastAsia="Times New Roman" w:hAnsi="Arial" w:cs="Arial"/>
          <w:b/>
          <w:lang w:val="en-GB" w:eastAsia="en-GB"/>
        </w:rPr>
        <w:t>TLE:</w:t>
      </w:r>
      <w:r>
        <w:rPr>
          <w:rFonts w:ascii="Arial" w:eastAsia="Times New Roman" w:hAnsi="Arial" w:cs="Arial"/>
          <w:b/>
          <w:lang w:val="en-GB" w:eastAsia="en-GB"/>
        </w:rPr>
        <w:tab/>
      </w:r>
      <w:r>
        <w:rPr>
          <w:rFonts w:ascii="Arial" w:eastAsia="Times New Roman" w:hAnsi="Arial" w:cs="Arial"/>
          <w:b/>
          <w:lang w:val="en-GB" w:eastAsia="en-GB"/>
        </w:rPr>
        <w:tab/>
      </w:r>
      <w:r>
        <w:rPr>
          <w:rFonts w:ascii="Arial" w:eastAsia="Times New Roman" w:hAnsi="Arial" w:cs="Arial"/>
          <w:b/>
          <w:lang w:val="en-GB" w:eastAsia="en-GB"/>
        </w:rPr>
        <w:tab/>
        <w:t>Advanced Glass Painting II</w:t>
      </w:r>
      <w:r w:rsidRPr="00920025">
        <w:rPr>
          <w:rFonts w:ascii="Arial" w:eastAsia="Times New Roman" w:hAnsi="Arial" w:cs="Arial"/>
          <w:b/>
          <w:lang w:val="en-GB" w:eastAsia="en-GB"/>
        </w:rPr>
        <w:tab/>
      </w:r>
    </w:p>
    <w:p w14:paraId="6386E083"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240" w:line="240" w:lineRule="auto"/>
        <w:ind w:left="3600" w:hanging="3600"/>
        <w:rPr>
          <w:rFonts w:ascii="Arial" w:eastAsia="Times New Roman" w:hAnsi="Arial" w:cs="Arial"/>
          <w:b/>
          <w:lang w:val="en-GB" w:eastAsia="en-GB"/>
        </w:rPr>
      </w:pPr>
      <w:r w:rsidRPr="00920025">
        <w:rPr>
          <w:rFonts w:ascii="Arial" w:eastAsia="Times New Roman" w:hAnsi="Arial" w:cs="Arial"/>
          <w:b/>
          <w:lang w:val="en-GB" w:eastAsia="en-GB"/>
        </w:rPr>
        <w:t>DATED:</w:t>
      </w:r>
      <w:r w:rsidRPr="00920025">
        <w:rPr>
          <w:rFonts w:ascii="Arial" w:eastAsia="Times New Roman" w:hAnsi="Arial" w:cs="Arial"/>
          <w:b/>
          <w:lang w:val="en-GB" w:eastAsia="en-GB"/>
        </w:rPr>
        <w:tab/>
      </w:r>
      <w:r w:rsidRPr="00920025">
        <w:rPr>
          <w:rFonts w:ascii="Arial" w:eastAsia="Times New Roman" w:hAnsi="Arial" w:cs="Arial"/>
          <w:b/>
          <w:lang w:val="en-GB" w:eastAsia="en-GB"/>
        </w:rPr>
        <w:tab/>
      </w:r>
      <w:r>
        <w:rPr>
          <w:rFonts w:ascii="Arial" w:eastAsia="Times New Roman" w:hAnsi="Arial" w:cs="Arial"/>
          <w:b/>
          <w:lang w:val="en-GB" w:eastAsia="en-GB"/>
        </w:rPr>
        <w:t>18/05/2015</w:t>
      </w:r>
    </w:p>
    <w:p w14:paraId="485FE445"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240" w:line="240" w:lineRule="auto"/>
        <w:ind w:left="3600" w:hanging="3600"/>
        <w:rPr>
          <w:rFonts w:ascii="Arial" w:eastAsia="Times New Roman" w:hAnsi="Arial" w:cs="Arial"/>
          <w:b/>
          <w:lang w:val="en-GB" w:eastAsia="en-GB"/>
        </w:rPr>
      </w:pPr>
      <w:r w:rsidRPr="00920025">
        <w:rPr>
          <w:rFonts w:ascii="Arial" w:eastAsia="Times New Roman" w:hAnsi="Arial" w:cs="Arial"/>
          <w:b/>
          <w:lang w:val="en-GB" w:eastAsia="en-GB"/>
        </w:rPr>
        <w:t xml:space="preserve">LEVEL:  </w:t>
      </w:r>
      <w:r w:rsidRPr="00920025">
        <w:rPr>
          <w:rFonts w:ascii="Arial" w:eastAsia="Times New Roman" w:hAnsi="Arial" w:cs="Arial"/>
          <w:b/>
          <w:lang w:val="en-GB" w:eastAsia="en-GB"/>
        </w:rPr>
        <w:tab/>
      </w:r>
      <w:r w:rsidRPr="00920025">
        <w:rPr>
          <w:rFonts w:ascii="Arial" w:eastAsia="Times New Roman" w:hAnsi="Arial" w:cs="Arial"/>
          <w:b/>
          <w:lang w:val="en-GB" w:eastAsia="en-GB"/>
        </w:rPr>
        <w:tab/>
        <w:t>5</w:t>
      </w:r>
      <w:r w:rsidRPr="00920025">
        <w:rPr>
          <w:rFonts w:ascii="Arial" w:eastAsia="Times New Roman" w:hAnsi="Arial" w:cs="Arial"/>
          <w:b/>
          <w:lang w:val="en-GB" w:eastAsia="en-GB"/>
        </w:rPr>
        <w:tab/>
      </w:r>
    </w:p>
    <w:p w14:paraId="21C50D60"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240" w:line="240" w:lineRule="auto"/>
        <w:ind w:left="3600" w:hanging="3600"/>
        <w:rPr>
          <w:rFonts w:ascii="Arial" w:eastAsia="Times New Roman" w:hAnsi="Arial" w:cs="Arial"/>
          <w:b/>
          <w:lang w:val="en-GB" w:eastAsia="en-GB"/>
        </w:rPr>
      </w:pPr>
      <w:r w:rsidRPr="00920025">
        <w:rPr>
          <w:rFonts w:ascii="Arial" w:eastAsia="Times New Roman" w:hAnsi="Arial" w:cs="Arial"/>
          <w:b/>
          <w:lang w:val="en-GB" w:eastAsia="en-GB"/>
        </w:rPr>
        <w:t>CREDITS:</w:t>
      </w:r>
      <w:r w:rsidRPr="00920025">
        <w:rPr>
          <w:rFonts w:ascii="Arial" w:eastAsia="Times New Roman" w:hAnsi="Arial" w:cs="Arial"/>
          <w:b/>
          <w:lang w:val="en-GB" w:eastAsia="en-GB"/>
        </w:rPr>
        <w:tab/>
      </w:r>
      <w:r w:rsidRPr="00920025">
        <w:rPr>
          <w:rFonts w:ascii="Arial" w:eastAsia="Times New Roman" w:hAnsi="Arial" w:cs="Arial"/>
          <w:b/>
          <w:lang w:val="en-GB" w:eastAsia="en-GB"/>
        </w:rPr>
        <w:tab/>
        <w:t>20</w:t>
      </w:r>
      <w:r w:rsidRPr="00920025">
        <w:rPr>
          <w:rFonts w:ascii="Arial" w:eastAsia="Times New Roman" w:hAnsi="Arial" w:cs="Arial"/>
          <w:b/>
          <w:lang w:val="en-GB" w:eastAsia="en-GB"/>
        </w:rPr>
        <w:tab/>
      </w:r>
    </w:p>
    <w:p w14:paraId="1F9EDB57" w14:textId="77777777" w:rsidR="00483A52" w:rsidRPr="00920025" w:rsidRDefault="00483A52" w:rsidP="00483A52">
      <w:pPr>
        <w:pBdr>
          <w:bottom w:val="single" w:sz="6" w:space="1" w:color="auto"/>
        </w:pBdr>
        <w:spacing w:after="240" w:line="240" w:lineRule="auto"/>
        <w:rPr>
          <w:rFonts w:ascii="Arial" w:hAnsi="Arial" w:cs="Arial"/>
        </w:rPr>
      </w:pPr>
      <w:r w:rsidRPr="00920025">
        <w:rPr>
          <w:rFonts w:ascii="Arial" w:hAnsi="Arial" w:cs="Arial"/>
          <w:b/>
        </w:rPr>
        <w:t>JACS CODE:</w:t>
      </w:r>
      <w:r w:rsidRPr="00920025">
        <w:rPr>
          <w:rFonts w:ascii="Arial" w:hAnsi="Arial" w:cs="Arial"/>
          <w:b/>
        </w:rPr>
        <w:tab/>
      </w:r>
      <w:r w:rsidRPr="00920025">
        <w:rPr>
          <w:rFonts w:ascii="Arial" w:hAnsi="Arial" w:cs="Arial"/>
          <w:b/>
        </w:rPr>
        <w:tab/>
      </w:r>
      <w:r>
        <w:rPr>
          <w:rFonts w:ascii="Arial" w:hAnsi="Arial" w:cs="Arial"/>
          <w:b/>
        </w:rPr>
        <w:t>W770 / W240</w:t>
      </w:r>
    </w:p>
    <w:p w14:paraId="2C516CAD" w14:textId="77777777" w:rsidR="00483A52" w:rsidRPr="00920025" w:rsidRDefault="00483A52" w:rsidP="00483A52">
      <w:pPr>
        <w:autoSpaceDN w:val="0"/>
        <w:spacing w:after="0" w:line="240" w:lineRule="auto"/>
        <w:jc w:val="both"/>
        <w:rPr>
          <w:rFonts w:ascii="Arial" w:eastAsia="Times New Roman" w:hAnsi="Arial" w:cs="Arial"/>
          <w:b/>
          <w:lang w:val="en-GB" w:eastAsia="en-GB"/>
        </w:rPr>
      </w:pPr>
    </w:p>
    <w:p w14:paraId="4AC2FB0B" w14:textId="77777777" w:rsidR="00483A52" w:rsidRPr="00920025" w:rsidRDefault="00483A52" w:rsidP="00483A52">
      <w:pPr>
        <w:autoSpaceDN w:val="0"/>
        <w:spacing w:after="0" w:line="240" w:lineRule="auto"/>
        <w:jc w:val="both"/>
        <w:rPr>
          <w:rFonts w:ascii="Arial" w:eastAsia="Times New Roman" w:hAnsi="Arial" w:cs="Arial"/>
          <w:b/>
          <w:lang w:val="en-GB" w:eastAsia="en-GB"/>
        </w:rPr>
      </w:pPr>
      <w:r w:rsidRPr="00920025">
        <w:rPr>
          <w:rFonts w:ascii="Arial" w:eastAsia="Times New Roman" w:hAnsi="Arial" w:cs="Arial"/>
          <w:b/>
          <w:lang w:val="en-GB" w:eastAsia="en-GB"/>
        </w:rPr>
        <w:t>AIM(S)</w:t>
      </w:r>
    </w:p>
    <w:p w14:paraId="3525B8CD" w14:textId="77777777" w:rsidR="00483A52" w:rsidRDefault="00483A52" w:rsidP="00483A52">
      <w:pPr>
        <w:contextualSpacing/>
        <w:rPr>
          <w:rFonts w:ascii="Arial" w:hAnsi="Arial" w:cs="Arial"/>
        </w:rPr>
      </w:pPr>
    </w:p>
    <w:p w14:paraId="032F6838" w14:textId="77777777" w:rsidR="00483A52" w:rsidRPr="00920025" w:rsidRDefault="00483A52" w:rsidP="00483A52">
      <w:pPr>
        <w:numPr>
          <w:ilvl w:val="0"/>
          <w:numId w:val="20"/>
        </w:numPr>
        <w:contextualSpacing/>
        <w:rPr>
          <w:rFonts w:ascii="Arial" w:hAnsi="Arial" w:cs="Arial"/>
        </w:rPr>
      </w:pPr>
      <w:r w:rsidRPr="00920025">
        <w:rPr>
          <w:rFonts w:ascii="Arial" w:hAnsi="Arial" w:cs="Arial"/>
        </w:rPr>
        <w:t xml:space="preserve">To further develop, within the student, skills in the specialist area of glass painting. </w:t>
      </w:r>
    </w:p>
    <w:p w14:paraId="4CBDD45B" w14:textId="77777777" w:rsidR="00483A52" w:rsidRPr="00920025" w:rsidRDefault="00483A52" w:rsidP="00483A52">
      <w:pPr>
        <w:numPr>
          <w:ilvl w:val="0"/>
          <w:numId w:val="20"/>
        </w:numPr>
        <w:contextualSpacing/>
        <w:rPr>
          <w:rFonts w:ascii="Arial" w:hAnsi="Arial" w:cs="Arial"/>
        </w:rPr>
      </w:pPr>
      <w:r w:rsidRPr="00920025">
        <w:rPr>
          <w:rFonts w:ascii="Arial" w:hAnsi="Arial" w:cs="Arial"/>
        </w:rPr>
        <w:t>To further develop theoretical study is underpinned by the development of core glass painting skills</w:t>
      </w:r>
      <w:r>
        <w:rPr>
          <w:rFonts w:ascii="Arial" w:hAnsi="Arial" w:cs="Arial"/>
        </w:rPr>
        <w:t>.</w:t>
      </w:r>
    </w:p>
    <w:p w14:paraId="298880C0" w14:textId="77777777" w:rsidR="00483A52" w:rsidRPr="00920025" w:rsidRDefault="00483A52" w:rsidP="00483A52">
      <w:pPr>
        <w:autoSpaceDN w:val="0"/>
        <w:spacing w:after="0" w:line="240" w:lineRule="auto"/>
        <w:jc w:val="both"/>
        <w:rPr>
          <w:rFonts w:ascii="Arial" w:eastAsia="Times New Roman" w:hAnsi="Arial" w:cs="Arial"/>
          <w:b/>
          <w:lang w:val="en-GB" w:eastAsia="en-GB"/>
        </w:rPr>
      </w:pPr>
    </w:p>
    <w:p w14:paraId="74C0207C" w14:textId="77777777" w:rsidR="00483A52" w:rsidRPr="00920025" w:rsidRDefault="00483A52" w:rsidP="00483A52">
      <w:pPr>
        <w:autoSpaceDN w:val="0"/>
        <w:spacing w:after="0" w:line="240" w:lineRule="auto"/>
        <w:jc w:val="both"/>
        <w:rPr>
          <w:rFonts w:ascii="Arial" w:eastAsia="Times New Roman" w:hAnsi="Arial" w:cs="Arial"/>
          <w:b/>
          <w:lang w:val="en-GB" w:eastAsia="en-GB"/>
        </w:rPr>
      </w:pPr>
    </w:p>
    <w:p w14:paraId="09AB33FB" w14:textId="77777777" w:rsidR="00483A52" w:rsidRPr="00920025" w:rsidRDefault="00483A52" w:rsidP="00483A52">
      <w:pPr>
        <w:autoSpaceDN w:val="0"/>
        <w:spacing w:after="0" w:line="240" w:lineRule="auto"/>
        <w:jc w:val="both"/>
        <w:rPr>
          <w:rFonts w:ascii="Arial" w:eastAsia="Times New Roman" w:hAnsi="Arial" w:cs="Arial"/>
          <w:b/>
          <w:lang w:val="en-GB" w:eastAsia="en-GB"/>
        </w:rPr>
      </w:pPr>
      <w:r w:rsidRPr="00920025">
        <w:rPr>
          <w:rFonts w:ascii="Arial" w:eastAsia="Times New Roman" w:hAnsi="Arial" w:cs="Arial"/>
          <w:b/>
          <w:lang w:val="en-GB" w:eastAsia="en-GB"/>
        </w:rPr>
        <w:t>LEARNING OUTCOMES</w:t>
      </w:r>
    </w:p>
    <w:p w14:paraId="07F5CC46" w14:textId="77777777" w:rsidR="00483A52" w:rsidRPr="00920025" w:rsidRDefault="00483A52" w:rsidP="00483A52">
      <w:pPr>
        <w:tabs>
          <w:tab w:val="center" w:pos="4320"/>
          <w:tab w:val="right" w:pos="8640"/>
        </w:tabs>
        <w:rPr>
          <w:rFonts w:ascii="Arial" w:hAnsi="Arial" w:cs="Arial"/>
        </w:rPr>
      </w:pPr>
      <w:r w:rsidRPr="00920025">
        <w:rPr>
          <w:rFonts w:ascii="Arial" w:hAnsi="Arial" w:cs="Arial"/>
        </w:rPr>
        <w:t>Upon successful completion of this module, students will be able to demonstrate the following:</w:t>
      </w:r>
    </w:p>
    <w:p w14:paraId="7BAA53B8" w14:textId="77777777" w:rsidR="00483A52" w:rsidRPr="00920025" w:rsidRDefault="00483A52" w:rsidP="00483A52">
      <w:pPr>
        <w:numPr>
          <w:ilvl w:val="0"/>
          <w:numId w:val="21"/>
        </w:numPr>
        <w:spacing w:line="20" w:lineRule="atLeast"/>
        <w:contextualSpacing/>
        <w:jc w:val="both"/>
        <w:rPr>
          <w:rFonts w:ascii="Arial" w:hAnsi="Arial" w:cs="Arial"/>
        </w:rPr>
      </w:pPr>
      <w:r w:rsidRPr="00920025">
        <w:rPr>
          <w:rFonts w:ascii="Arial" w:hAnsi="Arial" w:cs="Arial"/>
        </w:rPr>
        <w:t>The ability to successfully reproduce glass painting from major historical periods.</w:t>
      </w:r>
    </w:p>
    <w:p w14:paraId="505AC62F" w14:textId="77777777" w:rsidR="00483A52" w:rsidRPr="00920025" w:rsidRDefault="00483A52" w:rsidP="00483A52">
      <w:pPr>
        <w:spacing w:line="20" w:lineRule="atLeast"/>
        <w:ind w:left="720"/>
        <w:contextualSpacing/>
        <w:jc w:val="both"/>
        <w:rPr>
          <w:rFonts w:ascii="Arial" w:hAnsi="Arial" w:cs="Arial"/>
        </w:rPr>
      </w:pPr>
    </w:p>
    <w:p w14:paraId="4571DB28" w14:textId="77777777" w:rsidR="00483A52" w:rsidRPr="00920025" w:rsidRDefault="00483A52" w:rsidP="00483A52">
      <w:pPr>
        <w:numPr>
          <w:ilvl w:val="0"/>
          <w:numId w:val="21"/>
        </w:numPr>
        <w:autoSpaceDE w:val="0"/>
        <w:autoSpaceDN w:val="0"/>
        <w:adjustRightInd w:val="0"/>
        <w:spacing w:after="0" w:line="240" w:lineRule="auto"/>
        <w:contextualSpacing/>
        <w:jc w:val="both"/>
        <w:rPr>
          <w:rFonts w:ascii="Arial" w:hAnsi="Arial" w:cs="Arial"/>
          <w:bCs/>
        </w:rPr>
      </w:pPr>
      <w:r w:rsidRPr="00920025">
        <w:rPr>
          <w:rFonts w:ascii="Arial" w:hAnsi="Arial" w:cs="Arial"/>
        </w:rPr>
        <w:t>Document in a professional manner the process and outcomes of their intellectual and practical enquiry.</w:t>
      </w:r>
      <w:r w:rsidRPr="00920025">
        <w:rPr>
          <w:rFonts w:ascii="Arial" w:hAnsi="Arial" w:cs="Arial"/>
          <w:bCs/>
        </w:rPr>
        <w:t xml:space="preserve"> </w:t>
      </w:r>
    </w:p>
    <w:p w14:paraId="3BF15E74" w14:textId="77777777" w:rsidR="00483A52" w:rsidRPr="00920025" w:rsidRDefault="00483A52" w:rsidP="00483A52">
      <w:pPr>
        <w:rPr>
          <w:rFonts w:ascii="Arial" w:hAnsi="Arial" w:cs="Arial"/>
        </w:rPr>
      </w:pPr>
    </w:p>
    <w:p w14:paraId="35C16893"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Times New Roman" w:hAnsi="Arial" w:cs="Arial"/>
          <w:b/>
          <w:lang w:val="en-GB" w:eastAsia="en-GB"/>
        </w:rPr>
      </w:pPr>
      <w:r w:rsidRPr="00920025">
        <w:rPr>
          <w:rFonts w:ascii="Arial" w:eastAsia="Times New Roman" w:hAnsi="Arial" w:cs="Arial"/>
          <w:b/>
          <w:lang w:val="en-GB" w:eastAsia="en-GB"/>
        </w:rPr>
        <w:t>INDICATIVE CONTENT</w:t>
      </w:r>
    </w:p>
    <w:p w14:paraId="57D5A079"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Times New Roman" w:hAnsi="Arial" w:cs="Arial"/>
          <w:b/>
          <w:lang w:val="en-GB" w:eastAsia="en-GB"/>
        </w:rPr>
      </w:pPr>
    </w:p>
    <w:p w14:paraId="397A3054" w14:textId="77777777" w:rsidR="00483A52" w:rsidRPr="00920025" w:rsidRDefault="00483A52" w:rsidP="00483A52">
      <w:pPr>
        <w:numPr>
          <w:ilvl w:val="0"/>
          <w:numId w:val="7"/>
        </w:numPr>
        <w:spacing w:after="0" w:line="240" w:lineRule="auto"/>
        <w:contextualSpacing/>
        <w:rPr>
          <w:rFonts w:ascii="Arial" w:hAnsi="Arial" w:cs="Arial"/>
        </w:rPr>
      </w:pPr>
      <w:r w:rsidRPr="00920025">
        <w:rPr>
          <w:rFonts w:ascii="Arial" w:hAnsi="Arial" w:cs="Arial"/>
        </w:rPr>
        <w:t>Proposal Writing</w:t>
      </w:r>
    </w:p>
    <w:p w14:paraId="1F9CCF59" w14:textId="77777777" w:rsidR="00483A52" w:rsidRPr="00920025" w:rsidRDefault="00483A52" w:rsidP="00483A52">
      <w:pPr>
        <w:numPr>
          <w:ilvl w:val="0"/>
          <w:numId w:val="7"/>
        </w:numPr>
        <w:spacing w:after="0" w:line="240" w:lineRule="auto"/>
        <w:contextualSpacing/>
        <w:rPr>
          <w:rFonts w:ascii="Arial" w:hAnsi="Arial" w:cs="Arial"/>
          <w:bCs/>
        </w:rPr>
      </w:pPr>
      <w:r w:rsidRPr="00920025">
        <w:rPr>
          <w:rFonts w:ascii="Arial" w:hAnsi="Arial" w:cs="Arial"/>
          <w:bCs/>
        </w:rPr>
        <w:t>Writing a Condition Report</w:t>
      </w:r>
    </w:p>
    <w:p w14:paraId="5DCB5216" w14:textId="77777777" w:rsidR="00483A52" w:rsidRPr="00920025" w:rsidRDefault="00483A52" w:rsidP="00483A52">
      <w:pPr>
        <w:numPr>
          <w:ilvl w:val="0"/>
          <w:numId w:val="7"/>
        </w:numPr>
        <w:spacing w:after="0" w:line="240" w:lineRule="auto"/>
        <w:contextualSpacing/>
        <w:rPr>
          <w:rFonts w:ascii="Arial" w:hAnsi="Arial" w:cs="Arial"/>
          <w:bCs/>
        </w:rPr>
      </w:pPr>
      <w:r w:rsidRPr="00920025">
        <w:rPr>
          <w:rFonts w:ascii="Arial" w:hAnsi="Arial" w:cs="Arial"/>
        </w:rPr>
        <w:t>Cartooning</w:t>
      </w:r>
    </w:p>
    <w:p w14:paraId="5C18FE24" w14:textId="77777777" w:rsidR="00483A52" w:rsidRPr="00920025" w:rsidRDefault="00483A52" w:rsidP="00483A52">
      <w:pPr>
        <w:numPr>
          <w:ilvl w:val="0"/>
          <w:numId w:val="7"/>
        </w:numPr>
        <w:spacing w:after="0" w:line="240" w:lineRule="auto"/>
        <w:contextualSpacing/>
        <w:rPr>
          <w:rFonts w:ascii="Arial" w:hAnsi="Arial" w:cs="Arial"/>
        </w:rPr>
      </w:pPr>
      <w:r w:rsidRPr="00920025">
        <w:rPr>
          <w:rFonts w:ascii="Arial" w:hAnsi="Arial" w:cs="Arial"/>
        </w:rPr>
        <w:t>Site Visit</w:t>
      </w:r>
    </w:p>
    <w:p w14:paraId="45DA9759" w14:textId="77777777" w:rsidR="00483A52" w:rsidRPr="00920025" w:rsidRDefault="00483A52" w:rsidP="00483A52">
      <w:pPr>
        <w:numPr>
          <w:ilvl w:val="0"/>
          <w:numId w:val="7"/>
        </w:numPr>
        <w:spacing w:after="0" w:line="240" w:lineRule="auto"/>
        <w:contextualSpacing/>
        <w:rPr>
          <w:rFonts w:ascii="Arial" w:hAnsi="Arial" w:cs="Arial"/>
        </w:rPr>
      </w:pPr>
      <w:r w:rsidRPr="00920025">
        <w:rPr>
          <w:rFonts w:ascii="Arial" w:hAnsi="Arial" w:cs="Arial"/>
        </w:rPr>
        <w:t>Research Methods</w:t>
      </w:r>
    </w:p>
    <w:p w14:paraId="6DED1D3A" w14:textId="77777777" w:rsidR="00483A52" w:rsidRPr="00920025" w:rsidRDefault="00483A52" w:rsidP="00483A52">
      <w:pPr>
        <w:numPr>
          <w:ilvl w:val="0"/>
          <w:numId w:val="7"/>
        </w:numPr>
        <w:spacing w:after="0" w:line="240" w:lineRule="auto"/>
        <w:contextualSpacing/>
        <w:rPr>
          <w:rFonts w:ascii="Arial" w:hAnsi="Arial" w:cs="Arial"/>
        </w:rPr>
      </w:pPr>
      <w:r w:rsidRPr="00920025">
        <w:rPr>
          <w:rFonts w:ascii="Arial" w:hAnsi="Arial" w:cs="Arial"/>
        </w:rPr>
        <w:t>Materials</w:t>
      </w:r>
    </w:p>
    <w:p w14:paraId="3C87297D" w14:textId="77777777" w:rsidR="00483A52" w:rsidRPr="00920025" w:rsidRDefault="00483A52" w:rsidP="00483A52">
      <w:pPr>
        <w:numPr>
          <w:ilvl w:val="0"/>
          <w:numId w:val="7"/>
        </w:numPr>
        <w:spacing w:after="0" w:line="240" w:lineRule="auto"/>
        <w:contextualSpacing/>
        <w:rPr>
          <w:rFonts w:ascii="Arial" w:hAnsi="Arial" w:cs="Arial"/>
          <w:bCs/>
        </w:rPr>
      </w:pPr>
      <w:r w:rsidRPr="00920025">
        <w:rPr>
          <w:rFonts w:ascii="Arial" w:hAnsi="Arial" w:cs="Arial"/>
          <w:bCs/>
        </w:rPr>
        <w:t>Further Glass Painting Methods</w:t>
      </w:r>
    </w:p>
    <w:p w14:paraId="284F7E26" w14:textId="77777777" w:rsidR="00483A52" w:rsidRPr="00920025" w:rsidRDefault="00483A52" w:rsidP="00483A52">
      <w:pPr>
        <w:numPr>
          <w:ilvl w:val="0"/>
          <w:numId w:val="7"/>
        </w:numPr>
        <w:spacing w:after="0" w:line="240" w:lineRule="auto"/>
        <w:contextualSpacing/>
        <w:rPr>
          <w:rFonts w:ascii="Arial" w:hAnsi="Arial" w:cs="Arial"/>
          <w:bCs/>
        </w:rPr>
      </w:pPr>
      <w:r w:rsidRPr="00920025">
        <w:rPr>
          <w:rFonts w:ascii="Arial" w:hAnsi="Arial" w:cs="Arial"/>
          <w:bCs/>
        </w:rPr>
        <w:t>Materials and Mediums</w:t>
      </w:r>
    </w:p>
    <w:p w14:paraId="0CA73433" w14:textId="77777777" w:rsidR="00483A52" w:rsidRPr="00920025" w:rsidRDefault="00483A52" w:rsidP="00483A52">
      <w:pPr>
        <w:numPr>
          <w:ilvl w:val="0"/>
          <w:numId w:val="7"/>
        </w:numPr>
        <w:spacing w:after="0" w:line="240" w:lineRule="auto"/>
        <w:contextualSpacing/>
        <w:rPr>
          <w:rFonts w:ascii="Arial" w:hAnsi="Arial" w:cs="Arial"/>
          <w:bCs/>
        </w:rPr>
      </w:pPr>
      <w:r w:rsidRPr="00920025">
        <w:rPr>
          <w:rFonts w:ascii="Arial" w:hAnsi="Arial" w:cs="Arial"/>
          <w:bCs/>
        </w:rPr>
        <w:t>Development of glass painting Styles</w:t>
      </w:r>
    </w:p>
    <w:p w14:paraId="058A4B71" w14:textId="77777777" w:rsidR="00483A52" w:rsidRPr="00920025" w:rsidRDefault="00483A52" w:rsidP="00483A52">
      <w:pPr>
        <w:numPr>
          <w:ilvl w:val="0"/>
          <w:numId w:val="7"/>
        </w:numPr>
        <w:spacing w:after="0" w:line="240" w:lineRule="auto"/>
        <w:contextualSpacing/>
        <w:rPr>
          <w:rFonts w:ascii="Arial" w:hAnsi="Arial" w:cs="Arial"/>
          <w:bCs/>
        </w:rPr>
      </w:pPr>
      <w:r w:rsidRPr="00920025">
        <w:rPr>
          <w:rFonts w:ascii="Arial" w:hAnsi="Arial" w:cs="Arial"/>
          <w:bCs/>
        </w:rPr>
        <w:t>Correlation of specific glass painting skills to architectural/historical styles</w:t>
      </w:r>
    </w:p>
    <w:p w14:paraId="257CE965" w14:textId="77777777" w:rsidR="00483A52" w:rsidRPr="00920025" w:rsidRDefault="00483A52" w:rsidP="00483A52">
      <w:pPr>
        <w:ind w:left="720"/>
        <w:contextualSpacing/>
        <w:rPr>
          <w:rFonts w:ascii="Arial" w:hAnsi="Arial" w:cs="Arial"/>
          <w:bCs/>
        </w:rPr>
      </w:pPr>
      <w:r w:rsidRPr="00920025">
        <w:rPr>
          <w:rFonts w:ascii="Arial" w:hAnsi="Arial" w:cs="Arial"/>
          <w:bCs/>
        </w:rPr>
        <w:t xml:space="preserve">Glass Painting </w:t>
      </w:r>
    </w:p>
    <w:p w14:paraId="44129C23" w14:textId="77777777" w:rsidR="00483A52" w:rsidRPr="00920025" w:rsidRDefault="00483A52" w:rsidP="00483A52">
      <w:pPr>
        <w:rPr>
          <w:rFonts w:ascii="Arial" w:hAnsi="Arial" w:cs="Arial"/>
        </w:rPr>
      </w:pPr>
    </w:p>
    <w:p w14:paraId="18FCB964" w14:textId="77777777" w:rsidR="00483A52" w:rsidRDefault="00483A52" w:rsidP="00483A52">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Times New Roman" w:hAnsi="Arial" w:cs="Arial"/>
          <w:b/>
          <w:lang w:val="en-GB" w:eastAsia="en-GB"/>
        </w:rPr>
      </w:pPr>
      <w:r w:rsidRPr="00920025">
        <w:rPr>
          <w:rFonts w:ascii="Arial" w:eastAsia="Times New Roman" w:hAnsi="Arial" w:cs="Arial"/>
          <w:b/>
          <w:lang w:val="en-GB" w:eastAsia="en-GB"/>
        </w:rPr>
        <w:t>LEARNING AND TEACHING STRATEGY</w:t>
      </w:r>
    </w:p>
    <w:p w14:paraId="32610087"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Times New Roman" w:hAnsi="Arial" w:cs="Arial"/>
          <w:b/>
          <w:lang w:val="en-GB" w:eastAsia="en-GB"/>
        </w:rPr>
      </w:pPr>
    </w:p>
    <w:p w14:paraId="4E5E14A8" w14:textId="77777777" w:rsidR="00483A52" w:rsidRPr="00920025" w:rsidRDefault="00483A52" w:rsidP="00483A52">
      <w:pPr>
        <w:tabs>
          <w:tab w:val="center" w:pos="4320"/>
          <w:tab w:val="right" w:pos="8640"/>
        </w:tabs>
        <w:rPr>
          <w:rFonts w:ascii="Arial" w:hAnsi="Arial" w:cs="Arial"/>
        </w:rPr>
      </w:pPr>
      <w:r w:rsidRPr="00920025">
        <w:rPr>
          <w:rFonts w:ascii="Arial" w:hAnsi="Arial" w:cs="Arial"/>
        </w:rPr>
        <w:t xml:space="preserve">The module is delivered through a combination of advanced workshops, lectures and group tutorials supported by individual progress tutorials undertaken by the module leader. Students will have the opportunity to practice, experiment and consolidate </w:t>
      </w:r>
      <w:r w:rsidRPr="00920025">
        <w:rPr>
          <w:rFonts w:ascii="Arial" w:hAnsi="Arial" w:cs="Arial"/>
        </w:rPr>
        <w:lastRenderedPageBreak/>
        <w:t>skills and ideas through tutored practical workshops and personal exploration and direction is encouraged.</w:t>
      </w:r>
    </w:p>
    <w:p w14:paraId="0A4B542A"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hAnsi="Arial" w:cs="Arial"/>
          <w:lang w:val="en-GB" w:eastAsia="en-GB"/>
        </w:rPr>
      </w:pPr>
      <w:r w:rsidRPr="00920025">
        <w:rPr>
          <w:rFonts w:ascii="Arial" w:hAnsi="Arial" w:cs="Arial"/>
          <w:lang w:val="en-GB" w:eastAsia="en-GB"/>
        </w:rPr>
        <w:t>This module further enables the student to explore, understand and develop a range</w:t>
      </w:r>
    </w:p>
    <w:p w14:paraId="06E88EA7" w14:textId="77777777" w:rsidR="00483A52" w:rsidRDefault="00483A52" w:rsidP="00483A52">
      <w:pPr>
        <w:tabs>
          <w:tab w:val="left" w:pos="720"/>
          <w:tab w:val="left" w:pos="1440"/>
          <w:tab w:val="left" w:pos="2160"/>
          <w:tab w:val="left" w:pos="2880"/>
        </w:tabs>
        <w:overflowPunct w:val="0"/>
        <w:autoSpaceDE w:val="0"/>
        <w:autoSpaceDN w:val="0"/>
        <w:adjustRightInd w:val="0"/>
        <w:spacing w:after="0" w:line="240" w:lineRule="auto"/>
        <w:rPr>
          <w:rFonts w:ascii="Arial" w:hAnsi="Arial" w:cs="Arial"/>
          <w:lang w:val="en-GB" w:eastAsia="en-GB"/>
        </w:rPr>
      </w:pPr>
      <w:r w:rsidRPr="00920025">
        <w:rPr>
          <w:rFonts w:ascii="Arial" w:hAnsi="Arial" w:cs="Arial"/>
          <w:lang w:val="en-GB" w:eastAsia="en-GB"/>
        </w:rPr>
        <w:t>of advanced glass painting skills and approaches. Students will propose an independently researched brief and artefact related to a specific example of historic glass painting. Through a series of experiments with techniques and combined processes the students will create a selection of samples, culminating in an artefact.</w:t>
      </w:r>
    </w:p>
    <w:p w14:paraId="22B54368"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rPr>
          <w:rFonts w:ascii="Arial" w:hAnsi="Arial" w:cs="Arial"/>
          <w:lang w:val="en-GB" w:eastAsia="en-GB"/>
        </w:rPr>
      </w:pPr>
    </w:p>
    <w:p w14:paraId="1EE7C31A" w14:textId="77777777" w:rsidR="00483A52" w:rsidRPr="00920025" w:rsidRDefault="00483A52" w:rsidP="00483A52">
      <w:pPr>
        <w:spacing w:line="360" w:lineRule="auto"/>
        <w:rPr>
          <w:rFonts w:ascii="Arial" w:hAnsi="Arial" w:cs="Arial"/>
          <w:b/>
        </w:rPr>
      </w:pPr>
      <w:r w:rsidRPr="00920025">
        <w:rPr>
          <w:rFonts w:ascii="Arial" w:hAnsi="Arial" w:cs="Arial"/>
        </w:rPr>
        <w:t>Allocation of teaching to deliver the module are:</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483A52" w:rsidRPr="00920025" w14:paraId="704FE529" w14:textId="77777777" w:rsidTr="00941E6E">
        <w:tc>
          <w:tcPr>
            <w:tcW w:w="3969" w:type="dxa"/>
            <w:tcBorders>
              <w:top w:val="single" w:sz="4" w:space="0" w:color="auto"/>
              <w:left w:val="single" w:sz="4" w:space="0" w:color="auto"/>
              <w:bottom w:val="single" w:sz="4" w:space="0" w:color="auto"/>
              <w:right w:val="single" w:sz="4" w:space="0" w:color="auto"/>
            </w:tcBorders>
            <w:hideMark/>
          </w:tcPr>
          <w:p w14:paraId="3C347983" w14:textId="77777777" w:rsidR="00483A52" w:rsidRPr="00920025" w:rsidRDefault="00483A52" w:rsidP="00941E6E">
            <w:pPr>
              <w:rPr>
                <w:rFonts w:ascii="Arial" w:hAnsi="Arial" w:cs="Arial"/>
                <w:b/>
              </w:rPr>
            </w:pPr>
            <w:r w:rsidRPr="00920025">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42671DA" w14:textId="77777777" w:rsidR="00483A52" w:rsidRPr="00920025" w:rsidRDefault="00483A52" w:rsidP="00941E6E">
            <w:pPr>
              <w:jc w:val="center"/>
              <w:rPr>
                <w:rFonts w:ascii="Arial" w:hAnsi="Arial" w:cs="Arial"/>
                <w:b/>
              </w:rPr>
            </w:pPr>
            <w:r w:rsidRPr="00920025">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11EA9B2E" w14:textId="77777777" w:rsidR="00483A52" w:rsidRPr="00920025" w:rsidRDefault="00483A52" w:rsidP="00941E6E">
            <w:pPr>
              <w:jc w:val="center"/>
              <w:rPr>
                <w:rFonts w:ascii="Arial" w:hAnsi="Arial" w:cs="Arial"/>
                <w:b/>
              </w:rPr>
            </w:pPr>
            <w:r w:rsidRPr="00920025">
              <w:rPr>
                <w:rFonts w:ascii="Arial" w:hAnsi="Arial" w:cs="Arial"/>
                <w:b/>
              </w:rPr>
              <w:t>Percentage</w:t>
            </w:r>
          </w:p>
        </w:tc>
      </w:tr>
      <w:tr w:rsidR="00483A52" w:rsidRPr="00920025" w14:paraId="30E40FD0" w14:textId="77777777" w:rsidTr="00941E6E">
        <w:tc>
          <w:tcPr>
            <w:tcW w:w="3969" w:type="dxa"/>
            <w:tcBorders>
              <w:top w:val="single" w:sz="4" w:space="0" w:color="auto"/>
              <w:left w:val="single" w:sz="4" w:space="0" w:color="auto"/>
              <w:bottom w:val="single" w:sz="4" w:space="0" w:color="auto"/>
              <w:right w:val="single" w:sz="4" w:space="0" w:color="auto"/>
            </w:tcBorders>
            <w:hideMark/>
          </w:tcPr>
          <w:p w14:paraId="4417519A" w14:textId="77777777" w:rsidR="00483A52" w:rsidRPr="00920025" w:rsidRDefault="00483A52" w:rsidP="00941E6E">
            <w:pPr>
              <w:rPr>
                <w:rFonts w:ascii="Arial" w:hAnsi="Arial" w:cs="Arial"/>
              </w:rPr>
            </w:pPr>
            <w:r w:rsidRPr="00920025">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DA25696" w14:textId="77777777" w:rsidR="00483A52" w:rsidRPr="00920025" w:rsidRDefault="00483A52" w:rsidP="00941E6E">
            <w:pPr>
              <w:jc w:val="center"/>
              <w:rPr>
                <w:rFonts w:ascii="Arial" w:hAnsi="Arial" w:cs="Arial"/>
              </w:rPr>
            </w:pPr>
            <w:r>
              <w:rPr>
                <w:rFonts w:ascii="Arial" w:hAnsi="Arial" w:cs="Arial"/>
              </w:rPr>
              <w:t>48</w:t>
            </w:r>
          </w:p>
        </w:tc>
        <w:tc>
          <w:tcPr>
            <w:tcW w:w="1843" w:type="dxa"/>
            <w:tcBorders>
              <w:top w:val="single" w:sz="4" w:space="0" w:color="auto"/>
              <w:left w:val="single" w:sz="4" w:space="0" w:color="auto"/>
              <w:bottom w:val="single" w:sz="4" w:space="0" w:color="auto"/>
              <w:right w:val="single" w:sz="4" w:space="0" w:color="auto"/>
            </w:tcBorders>
          </w:tcPr>
          <w:p w14:paraId="67E0A9EE" w14:textId="77777777" w:rsidR="00483A52" w:rsidRPr="00920025" w:rsidRDefault="00483A52" w:rsidP="00941E6E">
            <w:pPr>
              <w:jc w:val="center"/>
              <w:rPr>
                <w:rFonts w:ascii="Arial" w:hAnsi="Arial" w:cs="Arial"/>
              </w:rPr>
            </w:pPr>
            <w:r>
              <w:rPr>
                <w:rFonts w:ascii="Arial" w:hAnsi="Arial" w:cs="Arial"/>
              </w:rPr>
              <w:t>24%</w:t>
            </w:r>
          </w:p>
        </w:tc>
      </w:tr>
      <w:tr w:rsidR="00483A52" w:rsidRPr="00920025" w14:paraId="14542D61" w14:textId="77777777" w:rsidTr="00941E6E">
        <w:tc>
          <w:tcPr>
            <w:tcW w:w="3969" w:type="dxa"/>
            <w:tcBorders>
              <w:top w:val="single" w:sz="4" w:space="0" w:color="auto"/>
              <w:left w:val="single" w:sz="4" w:space="0" w:color="auto"/>
              <w:bottom w:val="single" w:sz="4" w:space="0" w:color="auto"/>
              <w:right w:val="single" w:sz="4" w:space="0" w:color="auto"/>
            </w:tcBorders>
            <w:hideMark/>
          </w:tcPr>
          <w:p w14:paraId="383F7E2C" w14:textId="77777777" w:rsidR="00483A52" w:rsidRPr="00920025" w:rsidRDefault="00483A52" w:rsidP="00941E6E">
            <w:pPr>
              <w:rPr>
                <w:rFonts w:ascii="Arial" w:hAnsi="Arial" w:cs="Arial"/>
              </w:rPr>
            </w:pPr>
            <w:r w:rsidRPr="00920025">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6D82F21" w14:textId="77777777" w:rsidR="00483A52" w:rsidRPr="00920025" w:rsidRDefault="00483A52" w:rsidP="00941E6E">
            <w:pPr>
              <w:jc w:val="center"/>
              <w:rPr>
                <w:rFonts w:ascii="Arial" w:hAnsi="Arial" w:cs="Arial"/>
              </w:rPr>
            </w:pPr>
            <w:r>
              <w:rPr>
                <w:rFonts w:ascii="Arial" w:hAnsi="Arial" w:cs="Arial"/>
              </w:rPr>
              <w:t>152</w:t>
            </w:r>
          </w:p>
        </w:tc>
        <w:tc>
          <w:tcPr>
            <w:tcW w:w="1843" w:type="dxa"/>
            <w:tcBorders>
              <w:top w:val="single" w:sz="4" w:space="0" w:color="auto"/>
              <w:left w:val="single" w:sz="4" w:space="0" w:color="auto"/>
              <w:bottom w:val="single" w:sz="4" w:space="0" w:color="auto"/>
              <w:right w:val="single" w:sz="4" w:space="0" w:color="auto"/>
            </w:tcBorders>
          </w:tcPr>
          <w:p w14:paraId="5E94FA53" w14:textId="77777777" w:rsidR="00483A52" w:rsidRPr="00920025" w:rsidRDefault="00483A52" w:rsidP="00941E6E">
            <w:pPr>
              <w:jc w:val="center"/>
              <w:rPr>
                <w:rFonts w:ascii="Arial" w:hAnsi="Arial" w:cs="Arial"/>
              </w:rPr>
            </w:pPr>
            <w:r>
              <w:rPr>
                <w:rFonts w:ascii="Arial" w:hAnsi="Arial" w:cs="Arial"/>
              </w:rPr>
              <w:t>76%</w:t>
            </w:r>
          </w:p>
        </w:tc>
      </w:tr>
      <w:tr w:rsidR="00483A52" w:rsidRPr="00920025" w14:paraId="60C8688A" w14:textId="77777777" w:rsidTr="00941E6E">
        <w:tc>
          <w:tcPr>
            <w:tcW w:w="3969" w:type="dxa"/>
            <w:tcBorders>
              <w:top w:val="single" w:sz="4" w:space="0" w:color="auto"/>
              <w:left w:val="single" w:sz="4" w:space="0" w:color="auto"/>
              <w:bottom w:val="single" w:sz="4" w:space="0" w:color="auto"/>
              <w:right w:val="single" w:sz="4" w:space="0" w:color="auto"/>
            </w:tcBorders>
          </w:tcPr>
          <w:p w14:paraId="7C5D92F0" w14:textId="77777777" w:rsidR="00483A52" w:rsidRPr="00920025" w:rsidRDefault="00483A52" w:rsidP="00941E6E">
            <w:pPr>
              <w:rPr>
                <w:rFonts w:ascii="Arial" w:hAnsi="Arial" w:cs="Arial"/>
              </w:rPr>
            </w:pPr>
            <w:r>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2CDB03F0" w14:textId="77777777" w:rsidR="00483A52" w:rsidRDefault="00483A52" w:rsidP="00941E6E">
            <w:pPr>
              <w:jc w:val="center"/>
              <w:rPr>
                <w:rFonts w:ascii="Arial" w:hAnsi="Arial" w:cs="Arial"/>
              </w:rPr>
            </w:pPr>
            <w:r>
              <w:rPr>
                <w:rFonts w:ascii="Arial" w:hAnsi="Arial" w:cs="Arial"/>
              </w:rPr>
              <w:t>0</w:t>
            </w:r>
          </w:p>
        </w:tc>
        <w:tc>
          <w:tcPr>
            <w:tcW w:w="1843" w:type="dxa"/>
            <w:tcBorders>
              <w:top w:val="single" w:sz="4" w:space="0" w:color="auto"/>
              <w:left w:val="single" w:sz="4" w:space="0" w:color="auto"/>
              <w:bottom w:val="single" w:sz="4" w:space="0" w:color="auto"/>
              <w:right w:val="single" w:sz="4" w:space="0" w:color="auto"/>
            </w:tcBorders>
          </w:tcPr>
          <w:p w14:paraId="6932E6AD" w14:textId="77777777" w:rsidR="00483A52" w:rsidRDefault="00483A52" w:rsidP="00941E6E">
            <w:pPr>
              <w:jc w:val="center"/>
              <w:rPr>
                <w:rFonts w:ascii="Arial" w:hAnsi="Arial" w:cs="Arial"/>
              </w:rPr>
            </w:pPr>
            <w:r>
              <w:rPr>
                <w:rFonts w:ascii="Arial" w:hAnsi="Arial" w:cs="Arial"/>
              </w:rPr>
              <w:t>0</w:t>
            </w:r>
          </w:p>
        </w:tc>
      </w:tr>
      <w:tr w:rsidR="00483A52" w:rsidRPr="00920025" w14:paraId="0873333F" w14:textId="77777777" w:rsidTr="00941E6E">
        <w:tc>
          <w:tcPr>
            <w:tcW w:w="3969" w:type="dxa"/>
            <w:tcBorders>
              <w:top w:val="single" w:sz="4" w:space="0" w:color="auto"/>
              <w:left w:val="single" w:sz="4" w:space="0" w:color="auto"/>
              <w:bottom w:val="single" w:sz="4" w:space="0" w:color="auto"/>
              <w:right w:val="single" w:sz="4" w:space="0" w:color="auto"/>
            </w:tcBorders>
            <w:hideMark/>
          </w:tcPr>
          <w:p w14:paraId="035F7358" w14:textId="77777777" w:rsidR="00483A52" w:rsidRPr="00920025" w:rsidRDefault="00483A52" w:rsidP="00941E6E">
            <w:pPr>
              <w:rPr>
                <w:rFonts w:ascii="Arial" w:hAnsi="Arial" w:cs="Arial"/>
              </w:rPr>
            </w:pPr>
            <w:r w:rsidRPr="00920025">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7FD89815" w14:textId="77777777" w:rsidR="00483A52" w:rsidRPr="00920025" w:rsidRDefault="00483A52" w:rsidP="00941E6E">
            <w:pPr>
              <w:jc w:val="center"/>
              <w:rPr>
                <w:rFonts w:ascii="Arial" w:hAnsi="Arial" w:cs="Arial"/>
                <w:b/>
              </w:rPr>
            </w:pPr>
            <w:r>
              <w:rPr>
                <w:rFonts w:ascii="Arial" w:hAnsi="Arial" w:cs="Arial"/>
                <w:b/>
              </w:rPr>
              <w:t>200</w:t>
            </w:r>
          </w:p>
        </w:tc>
        <w:tc>
          <w:tcPr>
            <w:tcW w:w="1843" w:type="dxa"/>
            <w:tcBorders>
              <w:top w:val="single" w:sz="4" w:space="0" w:color="auto"/>
              <w:left w:val="single" w:sz="4" w:space="0" w:color="auto"/>
              <w:bottom w:val="single" w:sz="4" w:space="0" w:color="auto"/>
              <w:right w:val="single" w:sz="4" w:space="0" w:color="auto"/>
            </w:tcBorders>
            <w:hideMark/>
          </w:tcPr>
          <w:p w14:paraId="334F68C6" w14:textId="77777777" w:rsidR="00483A52" w:rsidRPr="00920025" w:rsidRDefault="00483A52" w:rsidP="00941E6E">
            <w:pPr>
              <w:jc w:val="center"/>
              <w:rPr>
                <w:rFonts w:ascii="Arial" w:hAnsi="Arial" w:cs="Arial"/>
                <w:b/>
              </w:rPr>
            </w:pPr>
            <w:r w:rsidRPr="00920025">
              <w:rPr>
                <w:rFonts w:ascii="Arial" w:hAnsi="Arial" w:cs="Arial"/>
                <w:b/>
              </w:rPr>
              <w:t>100%</w:t>
            </w:r>
          </w:p>
        </w:tc>
      </w:tr>
    </w:tbl>
    <w:p w14:paraId="4681BE05" w14:textId="77777777" w:rsidR="00483A52" w:rsidRPr="00920025" w:rsidRDefault="00483A52" w:rsidP="00483A52">
      <w:pPr>
        <w:rPr>
          <w:rFonts w:ascii="Arial" w:hAnsi="Arial" w:cs="Arial"/>
          <w:i/>
        </w:rPr>
      </w:pPr>
    </w:p>
    <w:p w14:paraId="7A63A040"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b/>
          <w:lang w:val="en-GB" w:eastAsia="en-GB"/>
        </w:rPr>
      </w:pPr>
      <w:r w:rsidRPr="00920025">
        <w:rPr>
          <w:rFonts w:ascii="Arial" w:eastAsia="Times New Roman" w:hAnsi="Arial" w:cs="Arial"/>
          <w:b/>
          <w:lang w:val="en-GB" w:eastAsia="en-GB"/>
        </w:rPr>
        <w:t>ASSESSMENT</w:t>
      </w:r>
    </w:p>
    <w:p w14:paraId="5B07C0AB"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Times New Roman" w:hAnsi="Arial" w:cs="Arial"/>
          <w:b/>
          <w:lang w:val="en-GB" w:eastAsia="en-GB"/>
        </w:rPr>
      </w:pPr>
    </w:p>
    <w:p w14:paraId="53773F0E" w14:textId="77777777" w:rsidR="00483A52" w:rsidRPr="00920025" w:rsidRDefault="00483A52" w:rsidP="00483A52">
      <w:pPr>
        <w:rPr>
          <w:rFonts w:ascii="Arial" w:hAnsi="Arial" w:cs="Arial"/>
          <w:b/>
        </w:rPr>
      </w:pPr>
      <w:r w:rsidRPr="00920025">
        <w:rPr>
          <w:rFonts w:ascii="Arial" w:hAnsi="Arial" w:cs="Arial"/>
          <w:b/>
        </w:rPr>
        <w:t>Assessment Component 100%</w:t>
      </w:r>
    </w:p>
    <w:p w14:paraId="20BADB3F" w14:textId="77777777" w:rsidR="00483A52" w:rsidRPr="00920025" w:rsidRDefault="00483A52" w:rsidP="00483A52">
      <w:pPr>
        <w:rPr>
          <w:rFonts w:ascii="Arial" w:hAnsi="Arial" w:cs="Arial"/>
        </w:rPr>
      </w:pPr>
      <w:r w:rsidRPr="00920025">
        <w:rPr>
          <w:rFonts w:ascii="Arial" w:hAnsi="Arial" w:cs="Arial"/>
        </w:rPr>
        <w:t xml:space="preserve">Students are required to submit a </w:t>
      </w:r>
      <w:r w:rsidRPr="00920025">
        <w:rPr>
          <w:rFonts w:ascii="Arial" w:hAnsi="Arial" w:cs="Arial"/>
          <w:bCs/>
        </w:rPr>
        <w:t>portfolio of research evidence, glass samples and final artifact. Including Condition Report.</w:t>
      </w:r>
    </w:p>
    <w:p w14:paraId="3B79CD97" w14:textId="77777777" w:rsidR="00483A52" w:rsidRPr="00920025" w:rsidRDefault="00483A52" w:rsidP="00483A52">
      <w:pPr>
        <w:rPr>
          <w:rFonts w:ascii="Arial" w:hAnsi="Arial" w:cs="Arial"/>
          <w:b/>
        </w:rPr>
      </w:pPr>
      <w:r w:rsidRPr="00920025">
        <w:rPr>
          <w:rFonts w:ascii="Arial" w:hAnsi="Arial" w:cs="Arial"/>
          <w:b/>
        </w:rPr>
        <w:t>Exemplar.</w:t>
      </w:r>
    </w:p>
    <w:p w14:paraId="4AD0DB31" w14:textId="77777777" w:rsidR="00483A52" w:rsidRPr="00920025" w:rsidRDefault="00483A52" w:rsidP="00483A52">
      <w:pPr>
        <w:rPr>
          <w:rFonts w:ascii="Arial" w:hAnsi="Arial" w:cs="Arial"/>
          <w:b/>
        </w:rPr>
      </w:pPr>
      <w:r w:rsidRPr="00920025">
        <w:rPr>
          <w:rFonts w:ascii="Arial" w:hAnsi="Arial" w:cs="Arial"/>
          <w:bCs/>
        </w:rPr>
        <w:t xml:space="preserve">The student will have presented evidence which demonstrates knowledge and a specialist understanding of glass painting practices. They will </w:t>
      </w:r>
      <w:r w:rsidRPr="00920025">
        <w:rPr>
          <w:rFonts w:ascii="Arial" w:hAnsi="Arial" w:cs="Arial"/>
        </w:rPr>
        <w:t>develop in written form a proposal to research and re-create a specific example of traditional glass painting and produce suitable paperwork, painting, material samples and final glass artifact.</w:t>
      </w:r>
    </w:p>
    <w:p w14:paraId="4975CFA0"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lang w:val="en-GB" w:eastAsia="en-GB"/>
        </w:rPr>
      </w:pPr>
    </w:p>
    <w:p w14:paraId="47AB0B62" w14:textId="77777777" w:rsidR="00483A52" w:rsidRDefault="00483A52" w:rsidP="00483A52">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lang w:val="en-GB" w:eastAsia="en-GB"/>
        </w:rPr>
      </w:pPr>
      <w:r w:rsidRPr="00920025">
        <w:rPr>
          <w:rFonts w:ascii="Arial" w:eastAsia="Times New Roman" w:hAnsi="Arial" w:cs="Arial"/>
          <w:b/>
          <w:lang w:val="en-GB" w:eastAsia="en-GB"/>
        </w:rPr>
        <w:t>Assessment Summary</w:t>
      </w:r>
    </w:p>
    <w:p w14:paraId="07E09BC7"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lang w:val="en-GB" w:eastAsia="en-GB"/>
        </w:rPr>
      </w:pP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83A52" w:rsidRPr="00920025" w14:paraId="7C34021E" w14:textId="77777777" w:rsidTr="00941E6E">
        <w:tc>
          <w:tcPr>
            <w:tcW w:w="3261" w:type="dxa"/>
            <w:tcBorders>
              <w:top w:val="single" w:sz="4" w:space="0" w:color="auto"/>
              <w:left w:val="single" w:sz="4" w:space="0" w:color="auto"/>
              <w:bottom w:val="single" w:sz="4" w:space="0" w:color="auto"/>
              <w:right w:val="single" w:sz="4" w:space="0" w:color="auto"/>
            </w:tcBorders>
            <w:hideMark/>
          </w:tcPr>
          <w:p w14:paraId="4EC4C75B" w14:textId="77777777" w:rsidR="00483A52" w:rsidRPr="00920025" w:rsidRDefault="00483A52" w:rsidP="00941E6E">
            <w:pPr>
              <w:rPr>
                <w:rFonts w:ascii="Arial" w:hAnsi="Arial" w:cs="Arial"/>
                <w:b/>
              </w:rPr>
            </w:pPr>
            <w:r w:rsidRPr="00920025">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E20D263" w14:textId="77777777" w:rsidR="00483A52" w:rsidRPr="00920025" w:rsidRDefault="00483A52" w:rsidP="00941E6E">
            <w:pPr>
              <w:jc w:val="center"/>
              <w:rPr>
                <w:rFonts w:ascii="Arial" w:hAnsi="Arial" w:cs="Arial"/>
                <w:b/>
              </w:rPr>
            </w:pPr>
            <w:r w:rsidRPr="00920025">
              <w:rPr>
                <w:rFonts w:ascii="Arial" w:hAnsi="Arial" w:cs="Arial"/>
                <w:b/>
              </w:rPr>
              <w:t>Percentage</w:t>
            </w:r>
          </w:p>
        </w:tc>
      </w:tr>
      <w:tr w:rsidR="00483A52" w:rsidRPr="00920025" w14:paraId="35CA86DC" w14:textId="77777777" w:rsidTr="00941E6E">
        <w:tc>
          <w:tcPr>
            <w:tcW w:w="3261" w:type="dxa"/>
            <w:tcBorders>
              <w:top w:val="single" w:sz="4" w:space="0" w:color="auto"/>
              <w:left w:val="single" w:sz="4" w:space="0" w:color="auto"/>
              <w:bottom w:val="single" w:sz="4" w:space="0" w:color="auto"/>
              <w:right w:val="single" w:sz="4" w:space="0" w:color="auto"/>
            </w:tcBorders>
            <w:hideMark/>
          </w:tcPr>
          <w:p w14:paraId="7242374D" w14:textId="77777777" w:rsidR="00483A52" w:rsidRPr="00920025" w:rsidRDefault="00483A52" w:rsidP="00941E6E">
            <w:pPr>
              <w:rPr>
                <w:rFonts w:ascii="Arial" w:hAnsi="Arial" w:cs="Arial"/>
              </w:rPr>
            </w:pPr>
            <w:r w:rsidRPr="00920025">
              <w:rPr>
                <w:rFonts w:ascii="Arial" w:hAnsi="Arial" w:cs="Arial"/>
              </w:rPr>
              <w:t>Written</w:t>
            </w:r>
          </w:p>
        </w:tc>
        <w:tc>
          <w:tcPr>
            <w:tcW w:w="1842" w:type="dxa"/>
            <w:tcBorders>
              <w:top w:val="single" w:sz="4" w:space="0" w:color="auto"/>
              <w:left w:val="single" w:sz="4" w:space="0" w:color="auto"/>
              <w:bottom w:val="single" w:sz="4" w:space="0" w:color="auto"/>
              <w:right w:val="single" w:sz="4" w:space="0" w:color="auto"/>
            </w:tcBorders>
          </w:tcPr>
          <w:p w14:paraId="71506F4B" w14:textId="77777777" w:rsidR="00483A52" w:rsidRPr="00920025" w:rsidRDefault="00483A52" w:rsidP="00941E6E">
            <w:pPr>
              <w:jc w:val="center"/>
              <w:rPr>
                <w:rFonts w:ascii="Arial" w:hAnsi="Arial" w:cs="Arial"/>
              </w:rPr>
            </w:pPr>
            <w:r>
              <w:rPr>
                <w:rFonts w:ascii="Arial" w:hAnsi="Arial" w:cs="Arial"/>
              </w:rPr>
              <w:t>0</w:t>
            </w:r>
          </w:p>
        </w:tc>
      </w:tr>
      <w:tr w:rsidR="00483A52" w:rsidRPr="00920025" w14:paraId="5EE335C8" w14:textId="77777777" w:rsidTr="00941E6E">
        <w:tc>
          <w:tcPr>
            <w:tcW w:w="3261" w:type="dxa"/>
            <w:tcBorders>
              <w:top w:val="single" w:sz="4" w:space="0" w:color="auto"/>
              <w:left w:val="single" w:sz="4" w:space="0" w:color="auto"/>
              <w:bottom w:val="single" w:sz="4" w:space="0" w:color="auto"/>
              <w:right w:val="single" w:sz="4" w:space="0" w:color="auto"/>
            </w:tcBorders>
            <w:hideMark/>
          </w:tcPr>
          <w:p w14:paraId="35A46E14" w14:textId="77777777" w:rsidR="00483A52" w:rsidRPr="00920025" w:rsidRDefault="00483A52" w:rsidP="00941E6E">
            <w:pPr>
              <w:rPr>
                <w:rFonts w:ascii="Arial" w:hAnsi="Arial" w:cs="Arial"/>
              </w:rPr>
            </w:pPr>
            <w:r w:rsidRPr="00920025">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001FCC09" w14:textId="77777777" w:rsidR="00483A52" w:rsidRPr="00920025" w:rsidRDefault="00483A52" w:rsidP="00941E6E">
            <w:pPr>
              <w:jc w:val="center"/>
              <w:rPr>
                <w:rFonts w:ascii="Arial" w:hAnsi="Arial" w:cs="Arial"/>
              </w:rPr>
            </w:pPr>
            <w:r w:rsidRPr="00920025">
              <w:rPr>
                <w:rFonts w:ascii="Arial" w:hAnsi="Arial" w:cs="Arial"/>
              </w:rPr>
              <w:t>100</w:t>
            </w:r>
          </w:p>
        </w:tc>
      </w:tr>
      <w:tr w:rsidR="00483A52" w:rsidRPr="00920025" w14:paraId="71E5A9C7" w14:textId="77777777" w:rsidTr="00941E6E">
        <w:tc>
          <w:tcPr>
            <w:tcW w:w="3261" w:type="dxa"/>
            <w:tcBorders>
              <w:top w:val="single" w:sz="4" w:space="0" w:color="auto"/>
              <w:left w:val="single" w:sz="4" w:space="0" w:color="auto"/>
              <w:bottom w:val="single" w:sz="4" w:space="0" w:color="auto"/>
              <w:right w:val="single" w:sz="4" w:space="0" w:color="auto"/>
            </w:tcBorders>
            <w:hideMark/>
          </w:tcPr>
          <w:p w14:paraId="4D93228F" w14:textId="77777777" w:rsidR="00483A52" w:rsidRPr="00920025" w:rsidRDefault="00483A52" w:rsidP="00941E6E">
            <w:pPr>
              <w:rPr>
                <w:rFonts w:ascii="Arial" w:hAnsi="Arial" w:cs="Arial"/>
              </w:rPr>
            </w:pPr>
            <w:r w:rsidRPr="00920025">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tcPr>
          <w:p w14:paraId="20A19534" w14:textId="77777777" w:rsidR="00483A52" w:rsidRPr="00920025" w:rsidRDefault="00483A52" w:rsidP="00941E6E">
            <w:pPr>
              <w:jc w:val="center"/>
              <w:rPr>
                <w:rFonts w:ascii="Arial" w:hAnsi="Arial" w:cs="Arial"/>
              </w:rPr>
            </w:pPr>
            <w:r>
              <w:rPr>
                <w:rFonts w:ascii="Arial" w:hAnsi="Arial" w:cs="Arial"/>
              </w:rPr>
              <w:t>0</w:t>
            </w:r>
          </w:p>
        </w:tc>
      </w:tr>
      <w:tr w:rsidR="00483A52" w:rsidRPr="00920025" w14:paraId="0117347F" w14:textId="77777777" w:rsidTr="00941E6E">
        <w:tc>
          <w:tcPr>
            <w:tcW w:w="3261" w:type="dxa"/>
            <w:tcBorders>
              <w:top w:val="single" w:sz="4" w:space="0" w:color="auto"/>
              <w:left w:val="single" w:sz="4" w:space="0" w:color="auto"/>
              <w:bottom w:val="single" w:sz="4" w:space="0" w:color="auto"/>
              <w:right w:val="single" w:sz="4" w:space="0" w:color="auto"/>
            </w:tcBorders>
            <w:hideMark/>
          </w:tcPr>
          <w:p w14:paraId="12AF38D9" w14:textId="77777777" w:rsidR="00483A52" w:rsidRPr="00920025" w:rsidRDefault="00483A52" w:rsidP="00941E6E">
            <w:pPr>
              <w:rPr>
                <w:rFonts w:ascii="Arial" w:hAnsi="Arial" w:cs="Arial"/>
              </w:rPr>
            </w:pPr>
            <w:r w:rsidRPr="00920025">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6724928E" w14:textId="77777777" w:rsidR="00483A52" w:rsidRPr="00920025" w:rsidRDefault="00483A52" w:rsidP="00941E6E">
            <w:pPr>
              <w:jc w:val="center"/>
              <w:rPr>
                <w:rFonts w:ascii="Arial" w:hAnsi="Arial" w:cs="Arial"/>
                <w:b/>
              </w:rPr>
            </w:pPr>
            <w:r w:rsidRPr="00920025">
              <w:rPr>
                <w:rFonts w:ascii="Arial" w:hAnsi="Arial" w:cs="Arial"/>
                <w:b/>
              </w:rPr>
              <w:t>100%</w:t>
            </w:r>
          </w:p>
        </w:tc>
      </w:tr>
    </w:tbl>
    <w:p w14:paraId="7245969E" w14:textId="77777777" w:rsidR="00483A52" w:rsidRPr="00920025" w:rsidRDefault="00483A52" w:rsidP="00483A52">
      <w:pPr>
        <w:rPr>
          <w:rFonts w:ascii="Arial" w:hAnsi="Arial" w:cs="Arial"/>
        </w:rPr>
      </w:pPr>
    </w:p>
    <w:p w14:paraId="72B02B39" w14:textId="77777777" w:rsidR="00483A52" w:rsidRPr="00920025" w:rsidRDefault="00483A52" w:rsidP="00483A52">
      <w:pPr>
        <w:rPr>
          <w:rFonts w:ascii="Arial" w:hAnsi="Arial" w:cs="Arial"/>
          <w:b/>
        </w:rPr>
      </w:pPr>
    </w:p>
    <w:p w14:paraId="6B7730CD" w14:textId="77777777" w:rsidR="00483A52" w:rsidRPr="00920025" w:rsidRDefault="00483A52" w:rsidP="00483A52">
      <w:pPr>
        <w:rPr>
          <w:rFonts w:ascii="Arial" w:hAnsi="Arial" w:cs="Arial"/>
          <w:b/>
        </w:rPr>
      </w:pPr>
    </w:p>
    <w:p w14:paraId="5698157E" w14:textId="77777777" w:rsidR="00483A52" w:rsidRPr="00920025" w:rsidRDefault="00483A52" w:rsidP="00483A52">
      <w:pPr>
        <w:rPr>
          <w:rFonts w:ascii="Arial" w:hAnsi="Arial" w:cs="Arial"/>
          <w:b/>
        </w:rPr>
      </w:pPr>
    </w:p>
    <w:p w14:paraId="237D67B4" w14:textId="77777777" w:rsidR="00483A52" w:rsidRPr="00920025" w:rsidRDefault="00483A52" w:rsidP="00483A52">
      <w:pPr>
        <w:rPr>
          <w:rFonts w:ascii="Arial" w:hAnsi="Arial" w:cs="Arial"/>
          <w:b/>
        </w:rPr>
      </w:pPr>
    </w:p>
    <w:p w14:paraId="1D003192" w14:textId="77777777" w:rsidR="00483A52" w:rsidRPr="00920025" w:rsidRDefault="00483A52" w:rsidP="00483A52">
      <w:pPr>
        <w:rPr>
          <w:rFonts w:ascii="Arial" w:hAnsi="Arial" w:cs="Arial"/>
          <w:b/>
        </w:rPr>
      </w:pPr>
    </w:p>
    <w:p w14:paraId="2B7A64F7"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b/>
          <w:lang w:val="en-GB" w:eastAsia="en-GB"/>
        </w:rPr>
      </w:pPr>
      <w:r w:rsidRPr="00920025">
        <w:rPr>
          <w:rFonts w:ascii="Arial" w:eastAsia="Times New Roman" w:hAnsi="Arial" w:cs="Arial"/>
          <w:b/>
          <w:lang w:val="en-GB" w:eastAsia="en-GB"/>
        </w:rPr>
        <w:t>EDUCATION FOR SUSTAINABLE DEVELOPMENT (ESD)</w:t>
      </w:r>
    </w:p>
    <w:p w14:paraId="118010AE"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b/>
          <w:lang w:val="en-GB" w:eastAsia="en-GB"/>
        </w:rPr>
      </w:pPr>
    </w:p>
    <w:p w14:paraId="790C987B"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lang w:val="en-GB" w:eastAsia="en-GB"/>
        </w:rPr>
      </w:pPr>
      <w:r w:rsidRPr="00920025">
        <w:rPr>
          <w:rFonts w:ascii="Arial" w:eastAsia="Times New Roman" w:hAnsi="Arial" w:cs="Arial"/>
          <w:lang w:val="en-GB" w:eastAsia="en-GB"/>
        </w:rPr>
        <w:lastRenderedPageBreak/>
        <w:t>Does the module contribute to ESD</w:t>
      </w:r>
      <w:r>
        <w:rPr>
          <w:rFonts w:ascii="Arial" w:eastAsia="Times New Roman" w:hAnsi="Arial" w:cs="Arial"/>
          <w:lang w:val="en-GB" w:eastAsia="en-GB"/>
        </w:rPr>
        <w:t xml:space="preserve"> ?</w:t>
      </w:r>
      <w:r>
        <w:rPr>
          <w:rFonts w:ascii="Arial" w:eastAsia="Times New Roman" w:hAnsi="Arial" w:cs="Arial"/>
          <w:lang w:val="en-GB" w:eastAsia="en-GB"/>
        </w:rPr>
        <w:tab/>
        <w:t>Yes</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16"/>
      </w:tblGrid>
      <w:tr w:rsidR="00483A52" w:rsidRPr="00920025" w14:paraId="5FE0BA96" w14:textId="77777777" w:rsidTr="00941E6E">
        <w:tc>
          <w:tcPr>
            <w:tcW w:w="8886" w:type="dxa"/>
          </w:tcPr>
          <w:p w14:paraId="7342AC81" w14:textId="77777777" w:rsidR="00483A52" w:rsidRPr="00920025" w:rsidRDefault="00483A52" w:rsidP="00941E6E">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rPr>
            </w:pPr>
            <w:r w:rsidRPr="00920025">
              <w:rPr>
                <w:rFonts w:ascii="Arial" w:eastAsia="Times New Roman" w:hAnsi="Arial" w:cs="Arial"/>
              </w:rPr>
              <w:t>This module seeks to helps the student develop the fundamental skills for innovative, relevant, targeted design development with specific relation to glass painting. This forms part of the sustainable assessment/sustainable teaching agenda which sees the assessment process as developing skills that can be used beyond the end of the programme of study and also the skills the individuals need to know in terms of working learning and thriving in a future</w:t>
            </w:r>
            <w:r>
              <w:rPr>
                <w:rFonts w:ascii="Arial" w:eastAsia="Times New Roman" w:hAnsi="Arial" w:cs="Arial"/>
              </w:rPr>
              <w:t>.</w:t>
            </w:r>
          </w:p>
        </w:tc>
      </w:tr>
    </w:tbl>
    <w:p w14:paraId="4B62F1B8" w14:textId="77777777" w:rsidR="00483A52" w:rsidRPr="00920025" w:rsidRDefault="00483A52" w:rsidP="00483A52">
      <w:pPr>
        <w:rPr>
          <w:rFonts w:ascii="Arial" w:hAnsi="Arial" w:cs="Arial"/>
          <w:b/>
        </w:rPr>
      </w:pPr>
    </w:p>
    <w:p w14:paraId="2DE008E5" w14:textId="77777777" w:rsidR="00483A52" w:rsidRPr="00920025" w:rsidRDefault="00483A52" w:rsidP="00483A52">
      <w:pPr>
        <w:pBdr>
          <w:bottom w:val="single" w:sz="4" w:space="1" w:color="auto"/>
        </w:pBd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b/>
          <w:lang w:val="en-GB" w:eastAsia="en-GB"/>
        </w:rPr>
      </w:pPr>
      <w:r w:rsidRPr="00920025">
        <w:rPr>
          <w:rFonts w:ascii="Arial" w:eastAsia="Times New Roman" w:hAnsi="Arial" w:cs="Arial"/>
          <w:b/>
          <w:lang w:val="en-GB" w:eastAsia="en-GB"/>
        </w:rPr>
        <w:t>BIBLIOGRAPHY</w:t>
      </w:r>
    </w:p>
    <w:p w14:paraId="06C205FF" w14:textId="77777777" w:rsidR="00483A52" w:rsidRPr="00920025" w:rsidRDefault="00483A52" w:rsidP="00483A52">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Times New Roman" w:hAnsi="Arial" w:cs="Arial"/>
          <w:b/>
          <w:lang w:val="en-GB" w:eastAsia="en-GB"/>
        </w:rPr>
      </w:pPr>
    </w:p>
    <w:tbl>
      <w:tblPr>
        <w:tblStyle w:val="TableGrid"/>
        <w:tblW w:w="0" w:type="auto"/>
        <w:tblLayout w:type="fixed"/>
        <w:tblLook w:val="04A0" w:firstRow="1" w:lastRow="0" w:firstColumn="1" w:lastColumn="0" w:noHBand="0" w:noVBand="1"/>
      </w:tblPr>
      <w:tblGrid>
        <w:gridCol w:w="2151"/>
        <w:gridCol w:w="883"/>
        <w:gridCol w:w="3801"/>
        <w:gridCol w:w="1681"/>
      </w:tblGrid>
      <w:tr w:rsidR="00483A52" w14:paraId="535E6D2E" w14:textId="77777777" w:rsidTr="00941E6E">
        <w:tc>
          <w:tcPr>
            <w:tcW w:w="8516" w:type="dxa"/>
            <w:gridSpan w:val="4"/>
          </w:tcPr>
          <w:p w14:paraId="5C6CC214" w14:textId="77777777" w:rsidR="00483A52" w:rsidRPr="002A395B" w:rsidRDefault="00483A52" w:rsidP="00941E6E">
            <w:pPr>
              <w:rPr>
                <w:b/>
              </w:rPr>
            </w:pPr>
            <w:r w:rsidRPr="002A395B">
              <w:rPr>
                <w:b/>
              </w:rPr>
              <w:t>Essentials</w:t>
            </w:r>
          </w:p>
        </w:tc>
      </w:tr>
      <w:tr w:rsidR="00483A52" w14:paraId="1313AC72" w14:textId="77777777" w:rsidTr="00941E6E">
        <w:tc>
          <w:tcPr>
            <w:tcW w:w="2151" w:type="dxa"/>
          </w:tcPr>
          <w:p w14:paraId="688F5779" w14:textId="77777777" w:rsidR="00483A52" w:rsidRDefault="00483A52" w:rsidP="00941E6E">
            <w:r>
              <w:t>Brown, S. O’Connor, D.</w:t>
            </w:r>
          </w:p>
        </w:tc>
        <w:tc>
          <w:tcPr>
            <w:tcW w:w="883" w:type="dxa"/>
          </w:tcPr>
          <w:p w14:paraId="5E1BAE06" w14:textId="77777777" w:rsidR="00483A52" w:rsidRDefault="00483A52" w:rsidP="00941E6E">
            <w:r>
              <w:t>1991</w:t>
            </w:r>
          </w:p>
        </w:tc>
        <w:tc>
          <w:tcPr>
            <w:tcW w:w="3801" w:type="dxa"/>
          </w:tcPr>
          <w:p w14:paraId="66EFF9B0" w14:textId="77777777" w:rsidR="00483A52" w:rsidRDefault="00483A52" w:rsidP="00941E6E">
            <w:r>
              <w:t>Medieval Craftsmen: Glass Painters</w:t>
            </w:r>
          </w:p>
        </w:tc>
        <w:tc>
          <w:tcPr>
            <w:tcW w:w="1681" w:type="dxa"/>
          </w:tcPr>
          <w:p w14:paraId="1F4AC927" w14:textId="77777777" w:rsidR="00483A52" w:rsidRDefault="00483A52" w:rsidP="00941E6E">
            <w:r>
              <w:t>British Museum</w:t>
            </w:r>
          </w:p>
        </w:tc>
      </w:tr>
      <w:tr w:rsidR="00483A52" w14:paraId="060B000D" w14:textId="77777777" w:rsidTr="00941E6E">
        <w:tc>
          <w:tcPr>
            <w:tcW w:w="2151" w:type="dxa"/>
          </w:tcPr>
          <w:p w14:paraId="74CB4BA1" w14:textId="77777777" w:rsidR="00483A52" w:rsidRDefault="00483A52" w:rsidP="00941E6E">
            <w:r>
              <w:t>Casciani, P</w:t>
            </w:r>
          </w:p>
        </w:tc>
        <w:tc>
          <w:tcPr>
            <w:tcW w:w="883" w:type="dxa"/>
          </w:tcPr>
          <w:p w14:paraId="362164DD" w14:textId="77777777" w:rsidR="00483A52" w:rsidRDefault="00483A52" w:rsidP="00941E6E">
            <w:r>
              <w:t>2000</w:t>
            </w:r>
          </w:p>
        </w:tc>
        <w:tc>
          <w:tcPr>
            <w:tcW w:w="3801" w:type="dxa"/>
          </w:tcPr>
          <w:p w14:paraId="3A27320D" w14:textId="77777777" w:rsidR="00483A52" w:rsidRDefault="00483A52" w:rsidP="00941E6E">
            <w:r>
              <w:t>The Technique of Decorative Stained Glass</w:t>
            </w:r>
          </w:p>
        </w:tc>
        <w:tc>
          <w:tcPr>
            <w:tcW w:w="1681" w:type="dxa"/>
          </w:tcPr>
          <w:p w14:paraId="0CB7E64E" w14:textId="77777777" w:rsidR="00483A52" w:rsidRDefault="00483A52" w:rsidP="00941E6E">
            <w:r>
              <w:t>Dover Publication</w:t>
            </w:r>
          </w:p>
        </w:tc>
      </w:tr>
      <w:tr w:rsidR="00483A52" w14:paraId="54A1848E" w14:textId="77777777" w:rsidTr="00941E6E">
        <w:tc>
          <w:tcPr>
            <w:tcW w:w="2151" w:type="dxa"/>
          </w:tcPr>
          <w:p w14:paraId="6F0DB1A9" w14:textId="77777777" w:rsidR="00483A52" w:rsidRDefault="00483A52" w:rsidP="00941E6E">
            <w:r>
              <w:t>Elskus, A</w:t>
            </w:r>
          </w:p>
        </w:tc>
        <w:tc>
          <w:tcPr>
            <w:tcW w:w="883" w:type="dxa"/>
          </w:tcPr>
          <w:p w14:paraId="7B659069" w14:textId="77777777" w:rsidR="00483A52" w:rsidRDefault="00483A52" w:rsidP="00941E6E">
            <w:r>
              <w:t>1980</w:t>
            </w:r>
          </w:p>
        </w:tc>
        <w:tc>
          <w:tcPr>
            <w:tcW w:w="3801" w:type="dxa"/>
          </w:tcPr>
          <w:p w14:paraId="0261FB44" w14:textId="77777777" w:rsidR="00483A52" w:rsidRDefault="00483A52" w:rsidP="00941E6E">
            <w:r>
              <w:t>The Art of Painting on Glass</w:t>
            </w:r>
          </w:p>
        </w:tc>
        <w:tc>
          <w:tcPr>
            <w:tcW w:w="1681" w:type="dxa"/>
          </w:tcPr>
          <w:p w14:paraId="03F12192" w14:textId="77777777" w:rsidR="00483A52" w:rsidRDefault="00483A52" w:rsidP="00941E6E">
            <w:r>
              <w:t>New York</w:t>
            </w:r>
          </w:p>
        </w:tc>
      </w:tr>
      <w:tr w:rsidR="00483A52" w14:paraId="7D3AF2AD" w14:textId="77777777" w:rsidTr="00941E6E">
        <w:tc>
          <w:tcPr>
            <w:tcW w:w="2151" w:type="dxa"/>
          </w:tcPr>
          <w:p w14:paraId="536713FE" w14:textId="77777777" w:rsidR="00483A52" w:rsidRDefault="00483A52" w:rsidP="00941E6E">
            <w:r>
              <w:t>Foister, S</w:t>
            </w:r>
          </w:p>
        </w:tc>
        <w:tc>
          <w:tcPr>
            <w:tcW w:w="883" w:type="dxa"/>
          </w:tcPr>
          <w:p w14:paraId="3476CEB7" w14:textId="77777777" w:rsidR="00483A52" w:rsidRDefault="00483A52" w:rsidP="00941E6E">
            <w:r>
              <w:t>2007</w:t>
            </w:r>
          </w:p>
        </w:tc>
        <w:tc>
          <w:tcPr>
            <w:tcW w:w="3801" w:type="dxa"/>
          </w:tcPr>
          <w:p w14:paraId="4CE51B58" w14:textId="77777777" w:rsidR="00483A52" w:rsidRDefault="00483A52" w:rsidP="00941E6E">
            <w:r>
              <w:t>Art of Light: German Renaissance Stained Glass</w:t>
            </w:r>
          </w:p>
        </w:tc>
        <w:tc>
          <w:tcPr>
            <w:tcW w:w="1681" w:type="dxa"/>
          </w:tcPr>
          <w:p w14:paraId="0C56E925" w14:textId="77777777" w:rsidR="00483A52" w:rsidRDefault="00483A52" w:rsidP="00941E6E">
            <w:r>
              <w:t>National Gallery Company, London</w:t>
            </w:r>
          </w:p>
        </w:tc>
      </w:tr>
      <w:tr w:rsidR="00483A52" w14:paraId="5AF95655" w14:textId="77777777" w:rsidTr="00941E6E">
        <w:tc>
          <w:tcPr>
            <w:tcW w:w="2151" w:type="dxa"/>
          </w:tcPr>
          <w:p w14:paraId="597CC691" w14:textId="77777777" w:rsidR="00483A52" w:rsidRDefault="00483A52" w:rsidP="00941E6E">
            <w:r>
              <w:t>Lloyd, A (Ed)</w:t>
            </w:r>
          </w:p>
        </w:tc>
        <w:tc>
          <w:tcPr>
            <w:tcW w:w="883" w:type="dxa"/>
          </w:tcPr>
          <w:p w14:paraId="22DA7BEC" w14:textId="77777777" w:rsidR="00483A52" w:rsidRDefault="00483A52" w:rsidP="00941E6E">
            <w:r>
              <w:t>1992</w:t>
            </w:r>
          </w:p>
        </w:tc>
        <w:tc>
          <w:tcPr>
            <w:tcW w:w="3801" w:type="dxa"/>
          </w:tcPr>
          <w:p w14:paraId="32D0DF02" w14:textId="77777777" w:rsidR="00483A52" w:rsidRDefault="00483A52" w:rsidP="00941E6E">
            <w:r>
              <w:t>The Painter in Glass</w:t>
            </w:r>
          </w:p>
        </w:tc>
        <w:tc>
          <w:tcPr>
            <w:tcW w:w="1681" w:type="dxa"/>
          </w:tcPr>
          <w:p w14:paraId="12081424" w14:textId="77777777" w:rsidR="00483A52" w:rsidRDefault="00483A52" w:rsidP="00941E6E">
            <w:r>
              <w:t>Gomer</w:t>
            </w:r>
          </w:p>
        </w:tc>
      </w:tr>
      <w:tr w:rsidR="00483A52" w14:paraId="338E1B1A" w14:textId="77777777" w:rsidTr="00941E6E">
        <w:tc>
          <w:tcPr>
            <w:tcW w:w="2151" w:type="dxa"/>
          </w:tcPr>
          <w:p w14:paraId="2A71EFFE" w14:textId="77777777" w:rsidR="00483A52" w:rsidRDefault="00483A52" w:rsidP="00941E6E">
            <w:r>
              <w:t>Reyntiens, P</w:t>
            </w:r>
          </w:p>
        </w:tc>
        <w:tc>
          <w:tcPr>
            <w:tcW w:w="883" w:type="dxa"/>
          </w:tcPr>
          <w:p w14:paraId="7010B970" w14:textId="77777777" w:rsidR="00483A52" w:rsidRDefault="00483A52" w:rsidP="00941E6E">
            <w:r>
              <w:t>1997</w:t>
            </w:r>
          </w:p>
        </w:tc>
        <w:tc>
          <w:tcPr>
            <w:tcW w:w="3801" w:type="dxa"/>
          </w:tcPr>
          <w:p w14:paraId="4CA6F98B" w14:textId="77777777" w:rsidR="00483A52" w:rsidRDefault="00483A52" w:rsidP="00941E6E">
            <w:r>
              <w:t>The Techniques of Stained Glass</w:t>
            </w:r>
          </w:p>
        </w:tc>
        <w:tc>
          <w:tcPr>
            <w:tcW w:w="1681" w:type="dxa"/>
          </w:tcPr>
          <w:p w14:paraId="3CC02D14" w14:textId="77777777" w:rsidR="00483A52" w:rsidRDefault="00483A52" w:rsidP="00941E6E">
            <w:r>
              <w:t>Batsford Ltd</w:t>
            </w:r>
          </w:p>
        </w:tc>
      </w:tr>
      <w:tr w:rsidR="00483A52" w14:paraId="7813A35F" w14:textId="77777777" w:rsidTr="00941E6E">
        <w:tc>
          <w:tcPr>
            <w:tcW w:w="2151" w:type="dxa"/>
          </w:tcPr>
          <w:p w14:paraId="6DB28F2E" w14:textId="77777777" w:rsidR="00483A52" w:rsidRDefault="00483A52" w:rsidP="00941E6E">
            <w:r>
              <w:t>Williamson, P</w:t>
            </w:r>
          </w:p>
        </w:tc>
        <w:tc>
          <w:tcPr>
            <w:tcW w:w="883" w:type="dxa"/>
          </w:tcPr>
          <w:p w14:paraId="762BD6A3" w14:textId="77777777" w:rsidR="00483A52" w:rsidRDefault="00483A52" w:rsidP="00941E6E">
            <w:r>
              <w:t>2004</w:t>
            </w:r>
          </w:p>
        </w:tc>
        <w:tc>
          <w:tcPr>
            <w:tcW w:w="3801" w:type="dxa"/>
          </w:tcPr>
          <w:p w14:paraId="0AD62008" w14:textId="77777777" w:rsidR="00483A52" w:rsidRDefault="00483A52" w:rsidP="00941E6E">
            <w:r>
              <w:t>Medieval and Renaissance Stained Glass in the V&amp;A Museum</w:t>
            </w:r>
          </w:p>
        </w:tc>
        <w:tc>
          <w:tcPr>
            <w:tcW w:w="1681" w:type="dxa"/>
          </w:tcPr>
          <w:p w14:paraId="53978D46" w14:textId="77777777" w:rsidR="00483A52" w:rsidRDefault="00483A52" w:rsidP="00941E6E">
            <w:r>
              <w:t>V&amp;A</w:t>
            </w:r>
          </w:p>
        </w:tc>
      </w:tr>
      <w:tr w:rsidR="00483A52" w14:paraId="63523E3E" w14:textId="77777777" w:rsidTr="00941E6E">
        <w:tc>
          <w:tcPr>
            <w:tcW w:w="8516" w:type="dxa"/>
            <w:gridSpan w:val="4"/>
          </w:tcPr>
          <w:p w14:paraId="246F77C3" w14:textId="77777777" w:rsidR="00483A52" w:rsidRPr="002A395B" w:rsidRDefault="00483A52" w:rsidP="00941E6E">
            <w:pPr>
              <w:rPr>
                <w:b/>
              </w:rPr>
            </w:pPr>
            <w:r w:rsidRPr="002A395B">
              <w:rPr>
                <w:b/>
              </w:rPr>
              <w:t>Background</w:t>
            </w:r>
          </w:p>
        </w:tc>
      </w:tr>
      <w:tr w:rsidR="00483A52" w14:paraId="7993D05C" w14:textId="77777777" w:rsidTr="00941E6E">
        <w:tc>
          <w:tcPr>
            <w:tcW w:w="2151" w:type="dxa"/>
          </w:tcPr>
          <w:p w14:paraId="652AB886" w14:textId="77777777" w:rsidR="00483A52" w:rsidRDefault="00483A52" w:rsidP="00941E6E">
            <w:r>
              <w:t>Baker, J</w:t>
            </w:r>
          </w:p>
        </w:tc>
        <w:tc>
          <w:tcPr>
            <w:tcW w:w="883" w:type="dxa"/>
          </w:tcPr>
          <w:p w14:paraId="32F5CB04" w14:textId="77777777" w:rsidR="00483A52" w:rsidRDefault="00483A52" w:rsidP="00941E6E">
            <w:r>
              <w:t>1978</w:t>
            </w:r>
          </w:p>
        </w:tc>
        <w:tc>
          <w:tcPr>
            <w:tcW w:w="3801" w:type="dxa"/>
          </w:tcPr>
          <w:p w14:paraId="1A7A263B" w14:textId="77777777" w:rsidR="00483A52" w:rsidRDefault="00483A52" w:rsidP="00941E6E">
            <w:r>
              <w:t>English Stained Glass of the Medieval Period</w:t>
            </w:r>
          </w:p>
        </w:tc>
        <w:tc>
          <w:tcPr>
            <w:tcW w:w="1681" w:type="dxa"/>
          </w:tcPr>
          <w:p w14:paraId="5B196DBD" w14:textId="77777777" w:rsidR="00483A52" w:rsidRDefault="00483A52" w:rsidP="00941E6E">
            <w:r>
              <w:t>Thames and Hudson</w:t>
            </w:r>
          </w:p>
        </w:tc>
      </w:tr>
      <w:tr w:rsidR="00483A52" w14:paraId="326C0224" w14:textId="77777777" w:rsidTr="00941E6E">
        <w:tc>
          <w:tcPr>
            <w:tcW w:w="2151" w:type="dxa"/>
          </w:tcPr>
          <w:p w14:paraId="36AD5E6C" w14:textId="77777777" w:rsidR="00483A52" w:rsidRDefault="00483A52" w:rsidP="00941E6E">
            <w:r>
              <w:t>Brown, S</w:t>
            </w:r>
          </w:p>
        </w:tc>
        <w:tc>
          <w:tcPr>
            <w:tcW w:w="883" w:type="dxa"/>
          </w:tcPr>
          <w:p w14:paraId="340C1899" w14:textId="77777777" w:rsidR="00483A52" w:rsidRDefault="00483A52" w:rsidP="00941E6E">
            <w:r>
              <w:t>1992</w:t>
            </w:r>
          </w:p>
        </w:tc>
        <w:tc>
          <w:tcPr>
            <w:tcW w:w="3801" w:type="dxa"/>
          </w:tcPr>
          <w:p w14:paraId="4F18645F" w14:textId="77777777" w:rsidR="00483A52" w:rsidRDefault="00483A52" w:rsidP="00941E6E">
            <w:r>
              <w:t>Stained Glass: An Illustrated History</w:t>
            </w:r>
          </w:p>
        </w:tc>
        <w:tc>
          <w:tcPr>
            <w:tcW w:w="1681" w:type="dxa"/>
          </w:tcPr>
          <w:p w14:paraId="75CF7297" w14:textId="77777777" w:rsidR="00483A52" w:rsidRDefault="00483A52" w:rsidP="00941E6E">
            <w:r>
              <w:t>Leopard Books</w:t>
            </w:r>
          </w:p>
        </w:tc>
      </w:tr>
      <w:tr w:rsidR="00483A52" w14:paraId="6BB9CFAD" w14:textId="77777777" w:rsidTr="00941E6E">
        <w:tc>
          <w:tcPr>
            <w:tcW w:w="2151" w:type="dxa"/>
          </w:tcPr>
          <w:p w14:paraId="749AFF82" w14:textId="77777777" w:rsidR="00483A52" w:rsidRDefault="00483A52" w:rsidP="00941E6E">
            <w:r>
              <w:t>Lee, L</w:t>
            </w:r>
          </w:p>
        </w:tc>
        <w:tc>
          <w:tcPr>
            <w:tcW w:w="883" w:type="dxa"/>
          </w:tcPr>
          <w:p w14:paraId="794915A9" w14:textId="77777777" w:rsidR="00483A52" w:rsidRDefault="00483A52" w:rsidP="00941E6E">
            <w:r>
              <w:t>1977</w:t>
            </w:r>
          </w:p>
        </w:tc>
        <w:tc>
          <w:tcPr>
            <w:tcW w:w="3801" w:type="dxa"/>
          </w:tcPr>
          <w:p w14:paraId="03D0E2EB" w14:textId="77777777" w:rsidR="00483A52" w:rsidRDefault="00483A52" w:rsidP="00941E6E">
            <w:r>
              <w:t>The Appreciation of Stained Glass</w:t>
            </w:r>
          </w:p>
        </w:tc>
        <w:tc>
          <w:tcPr>
            <w:tcW w:w="1681" w:type="dxa"/>
          </w:tcPr>
          <w:p w14:paraId="7F9E01D9" w14:textId="77777777" w:rsidR="00483A52" w:rsidRDefault="00483A52" w:rsidP="00941E6E">
            <w:r>
              <w:t>Oxford University Press</w:t>
            </w:r>
          </w:p>
        </w:tc>
      </w:tr>
      <w:tr w:rsidR="00483A52" w14:paraId="4C4489F1" w14:textId="77777777" w:rsidTr="00941E6E">
        <w:tc>
          <w:tcPr>
            <w:tcW w:w="2151" w:type="dxa"/>
          </w:tcPr>
          <w:p w14:paraId="526104C6" w14:textId="77777777" w:rsidR="00483A52" w:rsidRDefault="00483A52" w:rsidP="00941E6E">
            <w:r>
              <w:t>Mills, R</w:t>
            </w:r>
          </w:p>
        </w:tc>
        <w:tc>
          <w:tcPr>
            <w:tcW w:w="883" w:type="dxa"/>
          </w:tcPr>
          <w:p w14:paraId="6F01138B" w14:textId="77777777" w:rsidR="00483A52" w:rsidRDefault="00483A52" w:rsidP="00941E6E">
            <w:r>
              <w:t>2007</w:t>
            </w:r>
          </w:p>
        </w:tc>
        <w:tc>
          <w:tcPr>
            <w:tcW w:w="3801" w:type="dxa"/>
          </w:tcPr>
          <w:p w14:paraId="17579FC1" w14:textId="77777777" w:rsidR="00483A52" w:rsidRDefault="00483A52" w:rsidP="00941E6E">
            <w:r>
              <w:t>The Stained Glass Museum: Gallery Guide</w:t>
            </w:r>
          </w:p>
        </w:tc>
        <w:tc>
          <w:tcPr>
            <w:tcW w:w="1681" w:type="dxa"/>
          </w:tcPr>
          <w:p w14:paraId="17986417" w14:textId="77777777" w:rsidR="00483A52" w:rsidRDefault="00483A52" w:rsidP="00941E6E">
            <w:r>
              <w:t>The Stained Glass Museum</w:t>
            </w:r>
          </w:p>
        </w:tc>
      </w:tr>
      <w:tr w:rsidR="00483A52" w14:paraId="73E43C06" w14:textId="77777777" w:rsidTr="00941E6E">
        <w:tc>
          <w:tcPr>
            <w:tcW w:w="2151" w:type="dxa"/>
          </w:tcPr>
          <w:p w14:paraId="7C6CB63E" w14:textId="77777777" w:rsidR="00483A52" w:rsidRDefault="00483A52" w:rsidP="00941E6E">
            <w:r>
              <w:t>Petrie, K</w:t>
            </w:r>
          </w:p>
        </w:tc>
        <w:tc>
          <w:tcPr>
            <w:tcW w:w="883" w:type="dxa"/>
          </w:tcPr>
          <w:p w14:paraId="7198649A" w14:textId="77777777" w:rsidR="00483A52" w:rsidRDefault="00483A52" w:rsidP="00941E6E">
            <w:r>
              <w:t>2006</w:t>
            </w:r>
          </w:p>
        </w:tc>
        <w:tc>
          <w:tcPr>
            <w:tcW w:w="3801" w:type="dxa"/>
          </w:tcPr>
          <w:p w14:paraId="7E58605A" w14:textId="77777777" w:rsidR="00483A52" w:rsidRDefault="00483A52" w:rsidP="00941E6E">
            <w:r>
              <w:t>Glass and Print</w:t>
            </w:r>
          </w:p>
        </w:tc>
        <w:tc>
          <w:tcPr>
            <w:tcW w:w="1681" w:type="dxa"/>
          </w:tcPr>
          <w:p w14:paraId="1F755901" w14:textId="77777777" w:rsidR="00483A52" w:rsidRDefault="00483A52" w:rsidP="00941E6E">
            <w:r>
              <w:t>AC&amp; Black</w:t>
            </w:r>
          </w:p>
        </w:tc>
      </w:tr>
      <w:tr w:rsidR="00483A52" w14:paraId="7409D5FC" w14:textId="77777777" w:rsidTr="00941E6E">
        <w:tc>
          <w:tcPr>
            <w:tcW w:w="2151" w:type="dxa"/>
          </w:tcPr>
          <w:p w14:paraId="15DFA905" w14:textId="77777777" w:rsidR="00483A52" w:rsidRDefault="00483A52" w:rsidP="00941E6E">
            <w:r>
              <w:t>Piper, J</w:t>
            </w:r>
          </w:p>
        </w:tc>
        <w:tc>
          <w:tcPr>
            <w:tcW w:w="883" w:type="dxa"/>
          </w:tcPr>
          <w:p w14:paraId="4063DB97" w14:textId="77777777" w:rsidR="00483A52" w:rsidRDefault="00483A52" w:rsidP="00941E6E">
            <w:r>
              <w:t>1968</w:t>
            </w:r>
          </w:p>
        </w:tc>
        <w:tc>
          <w:tcPr>
            <w:tcW w:w="3801" w:type="dxa"/>
          </w:tcPr>
          <w:p w14:paraId="51EC013A" w14:textId="77777777" w:rsidR="00483A52" w:rsidRDefault="00483A52" w:rsidP="00941E6E">
            <w:r>
              <w:t>Stained Glass: Art or Anti- Art</w:t>
            </w:r>
          </w:p>
        </w:tc>
        <w:tc>
          <w:tcPr>
            <w:tcW w:w="1681" w:type="dxa"/>
          </w:tcPr>
          <w:p w14:paraId="65F7F1F3" w14:textId="77777777" w:rsidR="00483A52" w:rsidRDefault="00483A52" w:rsidP="00941E6E">
            <w:r>
              <w:t>Studio Vista</w:t>
            </w:r>
          </w:p>
        </w:tc>
      </w:tr>
      <w:tr w:rsidR="00483A52" w14:paraId="25ABE2E7" w14:textId="77777777" w:rsidTr="00941E6E">
        <w:tc>
          <w:tcPr>
            <w:tcW w:w="2151" w:type="dxa"/>
          </w:tcPr>
          <w:p w14:paraId="3863152A" w14:textId="77777777" w:rsidR="00483A52" w:rsidRDefault="00483A52" w:rsidP="00941E6E">
            <w:r>
              <w:t>Whall, CW</w:t>
            </w:r>
          </w:p>
        </w:tc>
        <w:tc>
          <w:tcPr>
            <w:tcW w:w="883" w:type="dxa"/>
          </w:tcPr>
          <w:p w14:paraId="4C2FC665" w14:textId="77777777" w:rsidR="00483A52" w:rsidRDefault="00483A52" w:rsidP="00941E6E">
            <w:r>
              <w:t>2007</w:t>
            </w:r>
          </w:p>
        </w:tc>
        <w:tc>
          <w:tcPr>
            <w:tcW w:w="3801" w:type="dxa"/>
          </w:tcPr>
          <w:p w14:paraId="5FDAFE3C" w14:textId="77777777" w:rsidR="00483A52" w:rsidRDefault="00483A52" w:rsidP="00941E6E">
            <w:r>
              <w:t>Stained Glass Work</w:t>
            </w:r>
          </w:p>
        </w:tc>
        <w:tc>
          <w:tcPr>
            <w:tcW w:w="1681" w:type="dxa"/>
          </w:tcPr>
          <w:p w14:paraId="6F583310" w14:textId="77777777" w:rsidR="00483A52" w:rsidRDefault="00483A52" w:rsidP="00941E6E">
            <w:r>
              <w:t>Merchant Books</w:t>
            </w:r>
          </w:p>
        </w:tc>
      </w:tr>
    </w:tbl>
    <w:p w14:paraId="4E2C7595" w14:textId="77777777" w:rsidR="00483A52" w:rsidRDefault="00483A52" w:rsidP="00483A52"/>
    <w:p w14:paraId="1AA7C1C7" w14:textId="77777777" w:rsidR="00483A52" w:rsidRPr="00981416" w:rsidRDefault="00483A52" w:rsidP="00483A52">
      <w:pPr>
        <w:spacing w:after="0" w:line="240" w:lineRule="auto"/>
        <w:rPr>
          <w:rFonts w:ascii="Arial" w:hAnsi="Arial" w:cs="Arial"/>
          <w:spacing w:val="-3"/>
        </w:rPr>
      </w:pPr>
      <w:r w:rsidRPr="00920025">
        <w:rPr>
          <w:rFonts w:ascii="Arial" w:hAnsi="Arial" w:cs="Arial"/>
          <w:b/>
          <w:spacing w:val="-3"/>
        </w:rPr>
        <w:t>Web Sites:</w:t>
      </w:r>
      <w:r w:rsidRPr="00920025">
        <w:rPr>
          <w:rFonts w:ascii="Arial" w:hAnsi="Arial" w:cs="Arial"/>
        </w:rPr>
        <w:t xml:space="preserve"> </w:t>
      </w:r>
      <w:r w:rsidRPr="00920025">
        <w:rPr>
          <w:rFonts w:ascii="Arial" w:hAnsi="Arial" w:cs="Arial"/>
        </w:rPr>
        <w:tab/>
      </w:r>
      <w:r w:rsidRPr="00920025">
        <w:rPr>
          <w:rFonts w:ascii="Arial" w:hAnsi="Arial" w:cs="Arial"/>
        </w:rPr>
        <w:tab/>
      </w:r>
      <w:r w:rsidRPr="00920025">
        <w:rPr>
          <w:rFonts w:ascii="Arial" w:hAnsi="Arial" w:cs="Arial"/>
        </w:rPr>
        <w:tab/>
      </w:r>
      <w:r w:rsidRPr="00981416">
        <w:rPr>
          <w:rFonts w:ascii="Arial" w:hAnsi="Arial" w:cs="Arial"/>
          <w:spacing w:val="-3"/>
        </w:rPr>
        <w:t>www.cvma.ac.uk</w:t>
      </w:r>
    </w:p>
    <w:p w14:paraId="30C1B14E" w14:textId="77777777" w:rsidR="00483A52" w:rsidRPr="00981416" w:rsidRDefault="00483A52" w:rsidP="00483A52">
      <w:pPr>
        <w:spacing w:after="0" w:line="240" w:lineRule="auto"/>
        <w:ind w:left="2160" w:firstLine="720"/>
        <w:rPr>
          <w:rFonts w:ascii="Arial" w:hAnsi="Arial" w:cs="Arial"/>
          <w:spacing w:val="-3"/>
        </w:rPr>
      </w:pPr>
      <w:r w:rsidRPr="00981416">
        <w:rPr>
          <w:rFonts w:ascii="Arial" w:hAnsi="Arial" w:cs="Arial"/>
          <w:spacing w:val="-3"/>
        </w:rPr>
        <w:t>www.bsmgp.org.uk</w:t>
      </w:r>
    </w:p>
    <w:p w14:paraId="11BBD827" w14:textId="77777777" w:rsidR="00483A52" w:rsidRPr="00697826" w:rsidRDefault="00C6695D" w:rsidP="00483A52">
      <w:pPr>
        <w:spacing w:after="0" w:line="240" w:lineRule="auto"/>
        <w:ind w:left="2160" w:firstLine="720"/>
        <w:rPr>
          <w:rFonts w:ascii="Arial" w:hAnsi="Arial" w:cs="Arial"/>
          <w:spacing w:val="-3"/>
        </w:rPr>
      </w:pPr>
      <w:hyperlink r:id="rId8" w:history="1">
        <w:r w:rsidR="00483A52" w:rsidRPr="00697826">
          <w:rPr>
            <w:rStyle w:val="Hyperlink"/>
            <w:rFonts w:ascii="Arial" w:hAnsi="Arial" w:cs="Arial"/>
            <w:spacing w:val="-3"/>
          </w:rPr>
          <w:t>www.stainedglassmuseum.com</w:t>
        </w:r>
      </w:hyperlink>
    </w:p>
    <w:p w14:paraId="6E600956" w14:textId="77777777" w:rsidR="00483A52" w:rsidRPr="00981416" w:rsidRDefault="00483A52" w:rsidP="00483A52">
      <w:pPr>
        <w:spacing w:after="0" w:line="240" w:lineRule="auto"/>
        <w:ind w:left="2160" w:firstLine="720"/>
        <w:rPr>
          <w:rFonts w:ascii="Arial" w:hAnsi="Arial" w:cs="Arial"/>
          <w:spacing w:val="-3"/>
        </w:rPr>
      </w:pPr>
    </w:p>
    <w:p w14:paraId="755318C8" w14:textId="77777777" w:rsidR="00483A52" w:rsidRPr="00920025" w:rsidRDefault="00483A52" w:rsidP="00483A52">
      <w:pPr>
        <w:spacing w:after="0" w:line="240" w:lineRule="auto"/>
        <w:rPr>
          <w:rFonts w:ascii="Arial" w:hAnsi="Arial" w:cs="Arial"/>
          <w:spacing w:val="-3"/>
        </w:rPr>
      </w:pPr>
      <w:r w:rsidRPr="00920025">
        <w:rPr>
          <w:rFonts w:ascii="Arial" w:hAnsi="Arial" w:cs="Arial"/>
          <w:b/>
          <w:spacing w:val="-3"/>
        </w:rPr>
        <w:t>Equipment Requirements:</w:t>
      </w:r>
      <w:r w:rsidRPr="00920025">
        <w:rPr>
          <w:rFonts w:ascii="Arial" w:hAnsi="Arial" w:cs="Arial"/>
          <w:b/>
          <w:spacing w:val="-3"/>
        </w:rPr>
        <w:tab/>
      </w:r>
      <w:r w:rsidRPr="00920025">
        <w:rPr>
          <w:rFonts w:ascii="Arial" w:hAnsi="Arial" w:cs="Arial"/>
          <w:spacing w:val="-3"/>
        </w:rPr>
        <w:t>PC and data projector</w:t>
      </w:r>
    </w:p>
    <w:p w14:paraId="0FEAAA45" w14:textId="77777777" w:rsidR="00483A52" w:rsidRPr="00920025" w:rsidRDefault="00483A52" w:rsidP="00483A52">
      <w:pPr>
        <w:spacing w:after="0" w:line="240" w:lineRule="auto"/>
        <w:ind w:left="2880"/>
        <w:rPr>
          <w:rFonts w:ascii="Arial" w:hAnsi="Arial" w:cs="Arial"/>
          <w:spacing w:val="-3"/>
        </w:rPr>
      </w:pPr>
      <w:r w:rsidRPr="00920025">
        <w:rPr>
          <w:rFonts w:ascii="Arial" w:hAnsi="Arial" w:cs="Arial"/>
          <w:spacing w:val="-3"/>
        </w:rPr>
        <w:t>Internet access.</w:t>
      </w:r>
    </w:p>
    <w:p w14:paraId="3892C50D" w14:textId="77777777" w:rsidR="00483A52" w:rsidRPr="00920025" w:rsidRDefault="00483A52" w:rsidP="00483A52">
      <w:pPr>
        <w:spacing w:after="0" w:line="240" w:lineRule="auto"/>
        <w:ind w:left="2880"/>
        <w:rPr>
          <w:rFonts w:ascii="Arial" w:hAnsi="Arial" w:cs="Arial"/>
        </w:rPr>
      </w:pPr>
      <w:r w:rsidRPr="00920025">
        <w:rPr>
          <w:rFonts w:ascii="Arial" w:hAnsi="Arial" w:cs="Arial"/>
        </w:rPr>
        <w:t>Dust masks</w:t>
      </w:r>
    </w:p>
    <w:p w14:paraId="719E4F19" w14:textId="77777777" w:rsidR="00483A52" w:rsidRPr="00920025" w:rsidRDefault="00483A52" w:rsidP="00483A52">
      <w:pPr>
        <w:spacing w:after="0" w:line="240" w:lineRule="auto"/>
        <w:ind w:left="2880"/>
        <w:rPr>
          <w:rFonts w:ascii="Arial" w:hAnsi="Arial" w:cs="Arial"/>
        </w:rPr>
      </w:pPr>
      <w:r w:rsidRPr="00920025">
        <w:rPr>
          <w:rFonts w:ascii="Arial" w:hAnsi="Arial" w:cs="Arial"/>
        </w:rPr>
        <w:t>Protective clothing</w:t>
      </w:r>
    </w:p>
    <w:p w14:paraId="614D67F1" w14:textId="77777777" w:rsidR="00483A52" w:rsidRPr="00920025" w:rsidRDefault="00483A52" w:rsidP="00483A52">
      <w:pPr>
        <w:spacing w:after="0" w:line="240" w:lineRule="auto"/>
        <w:ind w:left="2880"/>
        <w:rPr>
          <w:rFonts w:ascii="Arial" w:hAnsi="Arial" w:cs="Arial"/>
        </w:rPr>
      </w:pPr>
      <w:r w:rsidRPr="00920025">
        <w:rPr>
          <w:rFonts w:ascii="Arial" w:hAnsi="Arial" w:cs="Arial"/>
        </w:rPr>
        <w:t>Specialist glass</w:t>
      </w:r>
    </w:p>
    <w:p w14:paraId="71997E1C" w14:textId="77777777" w:rsidR="00483A52" w:rsidRPr="00920025" w:rsidRDefault="00483A52" w:rsidP="00483A52">
      <w:pPr>
        <w:spacing w:after="0" w:line="240" w:lineRule="auto"/>
        <w:ind w:left="2880"/>
        <w:rPr>
          <w:rFonts w:ascii="Arial" w:hAnsi="Arial" w:cs="Arial"/>
        </w:rPr>
      </w:pPr>
      <w:r w:rsidRPr="00920025">
        <w:rPr>
          <w:rFonts w:ascii="Arial" w:hAnsi="Arial" w:cs="Arial"/>
        </w:rPr>
        <w:t>Consumables</w:t>
      </w:r>
    </w:p>
    <w:p w14:paraId="2887F827" w14:textId="77777777" w:rsidR="00483A52" w:rsidRPr="00920025" w:rsidRDefault="00483A52" w:rsidP="00483A52">
      <w:pPr>
        <w:spacing w:after="0" w:line="240" w:lineRule="auto"/>
        <w:ind w:left="2880"/>
        <w:rPr>
          <w:rFonts w:ascii="Arial" w:hAnsi="Arial" w:cs="Arial"/>
        </w:rPr>
      </w:pPr>
      <w:r w:rsidRPr="00920025">
        <w:rPr>
          <w:rFonts w:ascii="Arial" w:hAnsi="Arial" w:cs="Arial"/>
        </w:rPr>
        <w:t>Appropriate health and safety equipment</w:t>
      </w:r>
    </w:p>
    <w:p w14:paraId="0347ACF0" w14:textId="77777777" w:rsidR="00483A52" w:rsidRPr="00920025" w:rsidRDefault="00483A52" w:rsidP="00483A52">
      <w:pPr>
        <w:spacing w:after="0" w:line="240" w:lineRule="auto"/>
        <w:ind w:left="2880"/>
        <w:rPr>
          <w:rFonts w:ascii="Arial" w:hAnsi="Arial" w:cs="Arial"/>
        </w:rPr>
      </w:pPr>
      <w:r w:rsidRPr="00920025">
        <w:rPr>
          <w:rFonts w:ascii="Arial" w:hAnsi="Arial" w:cs="Arial"/>
        </w:rPr>
        <w:t>Specialist glass paints, stains and enamels</w:t>
      </w:r>
    </w:p>
    <w:p w14:paraId="6FC23293" w14:textId="77777777" w:rsidR="00483A52" w:rsidRPr="00920025" w:rsidRDefault="00483A52" w:rsidP="00483A52">
      <w:pPr>
        <w:spacing w:after="0" w:line="240" w:lineRule="auto"/>
        <w:ind w:left="2880"/>
        <w:rPr>
          <w:rFonts w:ascii="Arial" w:hAnsi="Arial" w:cs="Arial"/>
        </w:rPr>
      </w:pPr>
      <w:r w:rsidRPr="00920025">
        <w:rPr>
          <w:rFonts w:ascii="Arial" w:hAnsi="Arial" w:cs="Arial"/>
        </w:rPr>
        <w:t>Specialist glass painting media</w:t>
      </w:r>
    </w:p>
    <w:p w14:paraId="081B24DF" w14:textId="77777777" w:rsidR="00483A52" w:rsidRPr="00920025" w:rsidRDefault="00483A52" w:rsidP="00483A52">
      <w:pPr>
        <w:spacing w:after="0" w:line="240" w:lineRule="auto"/>
        <w:ind w:left="2880"/>
        <w:rPr>
          <w:rFonts w:ascii="Arial" w:hAnsi="Arial" w:cs="Arial"/>
        </w:rPr>
      </w:pPr>
      <w:r w:rsidRPr="00920025">
        <w:rPr>
          <w:rFonts w:ascii="Arial" w:hAnsi="Arial" w:cs="Arial"/>
        </w:rPr>
        <w:t>Lead, solder, copper-foil, adhesives for bonding, leadlight cement</w:t>
      </w:r>
    </w:p>
    <w:p w14:paraId="146245F9" w14:textId="77777777" w:rsidR="00483A52" w:rsidRPr="00920025" w:rsidRDefault="00483A52" w:rsidP="00483A52">
      <w:pPr>
        <w:spacing w:after="0" w:line="240" w:lineRule="auto"/>
        <w:ind w:left="2880"/>
        <w:rPr>
          <w:rFonts w:ascii="Arial" w:hAnsi="Arial" w:cs="Arial"/>
        </w:rPr>
      </w:pPr>
      <w:r w:rsidRPr="00920025">
        <w:rPr>
          <w:rFonts w:ascii="Arial" w:hAnsi="Arial" w:cs="Arial"/>
        </w:rPr>
        <w:t>Glass easels</w:t>
      </w:r>
    </w:p>
    <w:p w14:paraId="19231576" w14:textId="77777777" w:rsidR="00483A52" w:rsidRPr="00920025" w:rsidRDefault="00483A52" w:rsidP="00483A52">
      <w:pPr>
        <w:rPr>
          <w:rFonts w:ascii="Arial" w:hAnsi="Arial" w:cs="Arial"/>
          <w:spacing w:val="-3"/>
        </w:rPr>
      </w:pPr>
    </w:p>
    <w:p w14:paraId="71FB0597" w14:textId="77777777" w:rsidR="00483A52" w:rsidRPr="00920025" w:rsidRDefault="00483A52" w:rsidP="00483A52">
      <w:pPr>
        <w:spacing w:after="0" w:line="240" w:lineRule="auto"/>
        <w:rPr>
          <w:rFonts w:ascii="Arial" w:hAnsi="Arial" w:cs="Arial"/>
        </w:rPr>
      </w:pPr>
      <w:r>
        <w:rPr>
          <w:rFonts w:ascii="Arial" w:hAnsi="Arial" w:cs="Arial"/>
          <w:b/>
          <w:spacing w:val="-3"/>
        </w:rPr>
        <w:t>Room Requirements:</w:t>
      </w:r>
      <w:r>
        <w:rPr>
          <w:rFonts w:ascii="Arial" w:hAnsi="Arial" w:cs="Arial"/>
          <w:b/>
          <w:spacing w:val="-3"/>
        </w:rPr>
        <w:tab/>
      </w:r>
      <w:r w:rsidRPr="00920025">
        <w:rPr>
          <w:rFonts w:ascii="Arial" w:hAnsi="Arial" w:cs="Arial"/>
        </w:rPr>
        <w:t>Kilns</w:t>
      </w:r>
    </w:p>
    <w:p w14:paraId="461254C3" w14:textId="77777777" w:rsidR="00483A52" w:rsidRPr="00920025" w:rsidRDefault="00483A52" w:rsidP="00483A52">
      <w:pPr>
        <w:spacing w:after="0" w:line="240" w:lineRule="auto"/>
        <w:ind w:left="2880"/>
        <w:rPr>
          <w:rFonts w:ascii="Arial" w:hAnsi="Arial" w:cs="Arial"/>
        </w:rPr>
      </w:pPr>
      <w:r w:rsidRPr="00920025">
        <w:rPr>
          <w:rFonts w:ascii="Arial" w:hAnsi="Arial" w:cs="Arial"/>
        </w:rPr>
        <w:t>Extractor fans</w:t>
      </w:r>
    </w:p>
    <w:p w14:paraId="484A8DB0" w14:textId="77777777" w:rsidR="00483A52" w:rsidRPr="00920025" w:rsidRDefault="00483A52" w:rsidP="00483A52">
      <w:pPr>
        <w:spacing w:after="0" w:line="240" w:lineRule="auto"/>
        <w:ind w:left="2880"/>
        <w:rPr>
          <w:rFonts w:ascii="Arial" w:hAnsi="Arial" w:cs="Arial"/>
        </w:rPr>
      </w:pPr>
      <w:r w:rsidRPr="00920025">
        <w:rPr>
          <w:rFonts w:ascii="Arial" w:hAnsi="Arial" w:cs="Arial"/>
          <w:spacing w:val="-3"/>
        </w:rPr>
        <w:t>Lecture/Seminar room.</w:t>
      </w:r>
    </w:p>
    <w:p w14:paraId="6F2A7266" w14:textId="77777777" w:rsidR="00483A52" w:rsidRPr="00920025" w:rsidRDefault="00483A52" w:rsidP="00483A52">
      <w:pPr>
        <w:spacing w:after="0" w:line="240" w:lineRule="auto"/>
        <w:ind w:left="2880"/>
        <w:rPr>
          <w:rFonts w:ascii="Arial" w:hAnsi="Arial" w:cs="Arial"/>
        </w:rPr>
      </w:pPr>
      <w:r w:rsidRPr="00920025">
        <w:rPr>
          <w:rFonts w:ascii="Arial" w:hAnsi="Arial" w:cs="Arial"/>
        </w:rPr>
        <w:t>Appropriate health and safety equipment.</w:t>
      </w:r>
    </w:p>
    <w:p w14:paraId="4A73AE9C" w14:textId="77777777" w:rsidR="00483A52" w:rsidRPr="00920025" w:rsidRDefault="00483A52" w:rsidP="00483A52">
      <w:pPr>
        <w:spacing w:after="0" w:line="240" w:lineRule="auto"/>
        <w:ind w:left="2880"/>
        <w:rPr>
          <w:rFonts w:ascii="Arial" w:hAnsi="Arial" w:cs="Arial"/>
        </w:rPr>
      </w:pPr>
      <w:r w:rsidRPr="00920025">
        <w:rPr>
          <w:rFonts w:ascii="Arial" w:hAnsi="Arial" w:cs="Arial"/>
        </w:rPr>
        <w:t xml:space="preserve">Float Glass Cutting </w:t>
      </w:r>
    </w:p>
    <w:p w14:paraId="52FE84BE" w14:textId="77777777" w:rsidR="00483A52" w:rsidRPr="00920025" w:rsidRDefault="00483A52" w:rsidP="00483A52">
      <w:pPr>
        <w:spacing w:after="0" w:line="240" w:lineRule="auto"/>
        <w:ind w:left="2880"/>
        <w:rPr>
          <w:rFonts w:ascii="Arial" w:hAnsi="Arial" w:cs="Arial"/>
        </w:rPr>
      </w:pPr>
      <w:r w:rsidRPr="00920025">
        <w:rPr>
          <w:rFonts w:ascii="Arial" w:hAnsi="Arial" w:cs="Arial"/>
        </w:rPr>
        <w:t>Light boxes</w:t>
      </w:r>
    </w:p>
    <w:p w14:paraId="09374059" w14:textId="77777777" w:rsidR="00483A52" w:rsidRDefault="00483A52" w:rsidP="00483A52">
      <w:pPr>
        <w:spacing w:after="0" w:line="240" w:lineRule="auto"/>
        <w:ind w:left="2880"/>
        <w:rPr>
          <w:rFonts w:ascii="Arial" w:hAnsi="Arial" w:cs="Arial"/>
        </w:rPr>
      </w:pPr>
      <w:r>
        <w:rPr>
          <w:rFonts w:ascii="Arial" w:hAnsi="Arial" w:cs="Arial"/>
        </w:rPr>
        <w:t>Glass Cutting</w:t>
      </w:r>
    </w:p>
    <w:p w14:paraId="17815CE9" w14:textId="25962750" w:rsidR="00483A52" w:rsidRDefault="00483A52" w:rsidP="00941E6E">
      <w:pPr>
        <w:spacing w:after="0" w:line="240" w:lineRule="auto"/>
        <w:rPr>
          <w:rFonts w:ascii="Arial" w:hAnsi="Arial" w:cs="Arial"/>
        </w:rPr>
      </w:pPr>
    </w:p>
    <w:p w14:paraId="0C6EFDA2" w14:textId="77777777" w:rsidR="00941E6E" w:rsidRDefault="00941E6E" w:rsidP="00941E6E">
      <w:pPr>
        <w:spacing w:after="0" w:line="240" w:lineRule="auto"/>
        <w:rPr>
          <w:rFonts w:ascii="Arial" w:hAnsi="Arial" w:cs="Arial"/>
        </w:rPr>
      </w:pPr>
    </w:p>
    <w:p w14:paraId="1904F3F7" w14:textId="77777777" w:rsidR="00941E6E" w:rsidRDefault="00941E6E" w:rsidP="00941E6E">
      <w:pPr>
        <w:spacing w:after="0" w:line="240" w:lineRule="auto"/>
        <w:rPr>
          <w:rFonts w:ascii="Arial" w:hAnsi="Arial" w:cs="Arial"/>
        </w:rPr>
      </w:pPr>
    </w:p>
    <w:p w14:paraId="6E10027A" w14:textId="77777777" w:rsidR="00941E6E" w:rsidRDefault="00941E6E" w:rsidP="00941E6E">
      <w:pPr>
        <w:spacing w:after="0" w:line="240" w:lineRule="auto"/>
        <w:rPr>
          <w:rFonts w:ascii="Arial" w:hAnsi="Arial" w:cs="Arial"/>
        </w:rPr>
      </w:pPr>
    </w:p>
    <w:p w14:paraId="773BE18D" w14:textId="77777777" w:rsidR="00941E6E" w:rsidRDefault="00941E6E" w:rsidP="00941E6E">
      <w:pPr>
        <w:spacing w:after="0" w:line="240" w:lineRule="auto"/>
        <w:rPr>
          <w:rFonts w:ascii="Arial" w:hAnsi="Arial" w:cs="Arial"/>
        </w:rPr>
      </w:pPr>
    </w:p>
    <w:p w14:paraId="4F48D954" w14:textId="77777777" w:rsidR="00941E6E" w:rsidRDefault="00941E6E" w:rsidP="00941E6E">
      <w:pPr>
        <w:spacing w:after="0" w:line="240" w:lineRule="auto"/>
        <w:rPr>
          <w:rFonts w:ascii="Arial" w:hAnsi="Arial" w:cs="Arial"/>
        </w:rPr>
      </w:pPr>
    </w:p>
    <w:p w14:paraId="38C65624" w14:textId="77777777" w:rsidR="00941E6E" w:rsidRDefault="00941E6E" w:rsidP="00941E6E">
      <w:pPr>
        <w:spacing w:after="0" w:line="240" w:lineRule="auto"/>
        <w:rPr>
          <w:rFonts w:ascii="Arial" w:hAnsi="Arial" w:cs="Arial"/>
        </w:rPr>
      </w:pPr>
    </w:p>
    <w:p w14:paraId="2BE368C3" w14:textId="77777777" w:rsidR="00941E6E" w:rsidRDefault="00941E6E" w:rsidP="00941E6E">
      <w:pPr>
        <w:spacing w:after="0" w:line="240" w:lineRule="auto"/>
        <w:rPr>
          <w:rFonts w:ascii="Arial" w:hAnsi="Arial" w:cs="Arial"/>
        </w:rPr>
      </w:pPr>
    </w:p>
    <w:p w14:paraId="4E36D7D5" w14:textId="77777777" w:rsidR="00941E6E" w:rsidRDefault="00941E6E" w:rsidP="00941E6E">
      <w:pPr>
        <w:spacing w:after="0" w:line="240" w:lineRule="auto"/>
        <w:rPr>
          <w:rFonts w:ascii="Arial" w:hAnsi="Arial" w:cs="Arial"/>
        </w:rPr>
      </w:pPr>
    </w:p>
    <w:p w14:paraId="2902DBCD" w14:textId="77777777" w:rsidR="00941E6E" w:rsidRDefault="00941E6E" w:rsidP="00941E6E">
      <w:pPr>
        <w:spacing w:after="0" w:line="240" w:lineRule="auto"/>
        <w:rPr>
          <w:rFonts w:ascii="Arial" w:hAnsi="Arial" w:cs="Arial"/>
        </w:rPr>
      </w:pPr>
    </w:p>
    <w:p w14:paraId="6DB6FDA5" w14:textId="77777777" w:rsidR="00941E6E" w:rsidRDefault="00941E6E" w:rsidP="00941E6E">
      <w:pPr>
        <w:spacing w:after="0" w:line="240" w:lineRule="auto"/>
        <w:rPr>
          <w:rFonts w:ascii="Arial" w:hAnsi="Arial" w:cs="Arial"/>
        </w:rPr>
      </w:pPr>
    </w:p>
    <w:p w14:paraId="202D894C" w14:textId="77777777" w:rsidR="00941E6E" w:rsidRDefault="00941E6E" w:rsidP="00941E6E">
      <w:pPr>
        <w:spacing w:after="0" w:line="240" w:lineRule="auto"/>
        <w:rPr>
          <w:rFonts w:ascii="Arial" w:hAnsi="Arial" w:cs="Arial"/>
        </w:rPr>
      </w:pPr>
    </w:p>
    <w:p w14:paraId="0DF8E0BC" w14:textId="77777777" w:rsidR="00941E6E" w:rsidRDefault="00941E6E" w:rsidP="00941E6E">
      <w:pPr>
        <w:spacing w:after="0" w:line="240" w:lineRule="auto"/>
        <w:rPr>
          <w:rFonts w:ascii="Arial" w:hAnsi="Arial" w:cs="Arial"/>
        </w:rPr>
      </w:pPr>
    </w:p>
    <w:p w14:paraId="1FD241A6" w14:textId="77777777" w:rsidR="00941E6E" w:rsidRDefault="00941E6E" w:rsidP="00941E6E">
      <w:pPr>
        <w:spacing w:after="0" w:line="240" w:lineRule="auto"/>
        <w:rPr>
          <w:rFonts w:ascii="Arial" w:hAnsi="Arial" w:cs="Arial"/>
        </w:rPr>
      </w:pPr>
    </w:p>
    <w:p w14:paraId="602D3D5E" w14:textId="77777777" w:rsidR="00941E6E" w:rsidRDefault="00941E6E" w:rsidP="00941E6E">
      <w:pPr>
        <w:spacing w:after="0" w:line="240" w:lineRule="auto"/>
        <w:rPr>
          <w:rFonts w:ascii="Arial" w:hAnsi="Arial" w:cs="Arial"/>
        </w:rPr>
      </w:pPr>
    </w:p>
    <w:p w14:paraId="4298249A" w14:textId="77777777" w:rsidR="00941E6E" w:rsidRDefault="00941E6E" w:rsidP="00941E6E">
      <w:pPr>
        <w:spacing w:after="0" w:line="240" w:lineRule="auto"/>
        <w:rPr>
          <w:rFonts w:ascii="Arial" w:hAnsi="Arial" w:cs="Arial"/>
        </w:rPr>
      </w:pPr>
    </w:p>
    <w:p w14:paraId="61C0FF89" w14:textId="77777777" w:rsidR="00941E6E" w:rsidRDefault="00941E6E" w:rsidP="00941E6E">
      <w:pPr>
        <w:spacing w:after="0" w:line="240" w:lineRule="auto"/>
        <w:rPr>
          <w:rFonts w:ascii="Arial" w:hAnsi="Arial" w:cs="Arial"/>
        </w:rPr>
      </w:pPr>
    </w:p>
    <w:p w14:paraId="44181192" w14:textId="77777777" w:rsidR="00941E6E" w:rsidRDefault="00941E6E" w:rsidP="00941E6E">
      <w:pPr>
        <w:spacing w:after="0" w:line="240" w:lineRule="auto"/>
        <w:rPr>
          <w:rFonts w:ascii="Arial" w:hAnsi="Arial" w:cs="Arial"/>
        </w:rPr>
      </w:pPr>
    </w:p>
    <w:p w14:paraId="6A66EFF8" w14:textId="77777777" w:rsidR="00941E6E" w:rsidRDefault="00941E6E" w:rsidP="00941E6E">
      <w:pPr>
        <w:spacing w:after="0" w:line="240" w:lineRule="auto"/>
        <w:rPr>
          <w:rFonts w:ascii="Arial" w:hAnsi="Arial" w:cs="Arial"/>
        </w:rPr>
      </w:pPr>
    </w:p>
    <w:p w14:paraId="0A10E672" w14:textId="77777777" w:rsidR="00941E6E" w:rsidRDefault="00941E6E" w:rsidP="00941E6E">
      <w:pPr>
        <w:spacing w:after="0" w:line="240" w:lineRule="auto"/>
        <w:rPr>
          <w:rFonts w:ascii="Arial" w:hAnsi="Arial" w:cs="Arial"/>
        </w:rPr>
      </w:pPr>
    </w:p>
    <w:p w14:paraId="456565BA" w14:textId="77777777" w:rsidR="00941E6E" w:rsidRDefault="00941E6E" w:rsidP="00941E6E">
      <w:pPr>
        <w:spacing w:after="0" w:line="240" w:lineRule="auto"/>
        <w:rPr>
          <w:rFonts w:ascii="Arial" w:hAnsi="Arial" w:cs="Arial"/>
        </w:rPr>
      </w:pPr>
    </w:p>
    <w:p w14:paraId="5DFC60E4" w14:textId="77777777" w:rsidR="00941E6E" w:rsidRDefault="00941E6E" w:rsidP="00941E6E">
      <w:pPr>
        <w:spacing w:after="0" w:line="240" w:lineRule="auto"/>
        <w:rPr>
          <w:rFonts w:ascii="Arial" w:hAnsi="Arial" w:cs="Arial"/>
        </w:rPr>
      </w:pPr>
    </w:p>
    <w:p w14:paraId="02CADD19" w14:textId="77777777" w:rsidR="00941E6E" w:rsidRDefault="00941E6E" w:rsidP="00941E6E">
      <w:pPr>
        <w:spacing w:after="0" w:line="240" w:lineRule="auto"/>
        <w:rPr>
          <w:rFonts w:ascii="Arial" w:hAnsi="Arial" w:cs="Arial"/>
        </w:rPr>
        <w:sectPr w:rsidR="00941E6E" w:rsidSect="00281D62">
          <w:pgSz w:w="11900" w:h="16840"/>
          <w:pgMar w:top="1440" w:right="1800" w:bottom="1440" w:left="1800" w:header="708" w:footer="708" w:gutter="0"/>
          <w:cols w:space="708"/>
          <w:docGrid w:linePitch="360"/>
        </w:sectPr>
      </w:pPr>
    </w:p>
    <w:p w14:paraId="617FA3F3" w14:textId="77777777" w:rsidR="00941E6E" w:rsidRPr="00E7369D" w:rsidRDefault="00941E6E" w:rsidP="0002717C">
      <w:pPr>
        <w:spacing w:after="0" w:line="240" w:lineRule="auto"/>
        <w:rPr>
          <w:rFonts w:ascii="Arial" w:hAnsi="Arial" w:cs="Arial"/>
        </w:rPr>
      </w:pPr>
    </w:p>
    <w:sectPr w:rsidR="00941E6E" w:rsidRPr="00E7369D" w:rsidSect="0002717C">
      <w:footerReference w:type="first" r:id="rId9"/>
      <w:pgSz w:w="16840" w:h="11900"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E1AC55" w14:textId="77777777" w:rsidR="00C6695D" w:rsidRDefault="00C6695D">
      <w:pPr>
        <w:spacing w:after="0" w:line="240" w:lineRule="auto"/>
      </w:pPr>
      <w:r>
        <w:separator/>
      </w:r>
    </w:p>
  </w:endnote>
  <w:endnote w:type="continuationSeparator" w:id="0">
    <w:p w14:paraId="216F6FE7" w14:textId="77777777" w:rsidR="00C6695D" w:rsidRDefault="00C66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ＭＳ ゴシック">
    <w:charset w:val="80"/>
    <w:family w:val="swiss"/>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New York">
    <w:panose1 w:val="00000000000000000000"/>
    <w:charset w:val="4D"/>
    <w:family w:val="roman"/>
    <w:notTrueType/>
    <w:pitch w:val="variable"/>
    <w:sig w:usb0="00000003" w:usb1="00000000" w:usb2="00000000" w:usb3="00000000" w:csb0="00000001" w:csb1="00000000"/>
  </w:font>
  <w:font w:name="Eurostile">
    <w:panose1 w:val="020B0504020202050204"/>
    <w:charset w:val="00"/>
    <w:family w:val="auto"/>
    <w:pitch w:val="variable"/>
    <w:sig w:usb0="00000003" w:usb1="00000000" w:usb2="00000000" w:usb3="00000000" w:csb0="00000001" w:csb1="00000000"/>
  </w:font>
  <w:font w:name="Teifryn">
    <w:altName w:val="Cambria"/>
    <w:charset w:val="00"/>
    <w:family w:val="auto"/>
    <w:pitch w:val="variable"/>
    <w:sig w:usb0="00000003" w:usb1="00000000" w:usb2="00000000" w:usb3="00000000" w:csb0="00000001" w:csb1="00000000"/>
  </w:font>
  <w:font w:name="Carnegie">
    <w:altName w:val="Symbol"/>
    <w:charset w:val="02"/>
    <w:family w:val="auto"/>
    <w:pitch w:val="variable"/>
    <w:sig w:usb0="00000000" w:usb1="10000000" w:usb2="00000000" w:usb3="00000000" w:csb0="80000000" w:csb1="00000000"/>
  </w:font>
  <w:font w:name="Times">
    <w:panose1 w:val="02000500000000000000"/>
    <w:charset w:val="4D"/>
    <w:family w:val="roman"/>
    <w:notTrueType/>
    <w:pitch w:val="variable"/>
    <w:sig w:usb0="00000003" w:usb1="00000000" w:usb2="00000000" w:usb3="00000000" w:csb0="00000001" w:csb1="00000000"/>
  </w:font>
  <w:font w:name="Helvetica">
    <w:panose1 w:val="00000000000000000000"/>
    <w:charset w:val="4D"/>
    <w:family w:val="swiss"/>
    <w:notTrueType/>
    <w:pitch w:val="variable"/>
    <w:sig w:usb0="00000003" w:usb1="00000000" w:usb2="00000000" w:usb3="00000000" w:csb0="00000001" w:csb1="00000000"/>
  </w:font>
  <w:font w:name="Perpetua">
    <w:panose1 w:val="02020502060401020303"/>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B097E7" w14:textId="77777777" w:rsidR="00771D1C" w:rsidRPr="006122EE" w:rsidRDefault="00771D1C" w:rsidP="006122EE">
    <w:pPr>
      <w:jc w:val="center"/>
      <w:rPr>
        <w:b/>
        <w:i/>
      </w:rPr>
    </w:pPr>
    <w:r w:rsidRPr="006122EE">
      <w:rPr>
        <w:b/>
        <w:i/>
        <w:sz w:val="24"/>
      </w:rPr>
      <w:t>This form must be signed and submitted with your assignment</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757FEF" w14:textId="77777777" w:rsidR="00C6695D" w:rsidRDefault="00C6695D">
      <w:pPr>
        <w:spacing w:after="0" w:line="240" w:lineRule="auto"/>
      </w:pPr>
      <w:r>
        <w:separator/>
      </w:r>
    </w:p>
  </w:footnote>
  <w:footnote w:type="continuationSeparator" w:id="0">
    <w:p w14:paraId="1789481C" w14:textId="77777777" w:rsidR="00C6695D" w:rsidRDefault="00C6695D">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8A25E5B"/>
    <w:multiLevelType w:val="hybridMultilevel"/>
    <w:tmpl w:val="0D8CFC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
    <w:nsid w:val="0CC6430D"/>
    <w:multiLevelType w:val="hybridMultilevel"/>
    <w:tmpl w:val="28DE3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23B0ABB"/>
    <w:multiLevelType w:val="hybridMultilevel"/>
    <w:tmpl w:val="245C6334"/>
    <w:lvl w:ilvl="0" w:tplc="7CE622A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nsid w:val="14135869"/>
    <w:multiLevelType w:val="hybridMultilevel"/>
    <w:tmpl w:val="2BE095D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nsid w:val="171E18DB"/>
    <w:multiLevelType w:val="hybridMultilevel"/>
    <w:tmpl w:val="6F42C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7D85D77"/>
    <w:multiLevelType w:val="hybridMultilevel"/>
    <w:tmpl w:val="CACEDE62"/>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8">
    <w:nsid w:val="24421E99"/>
    <w:multiLevelType w:val="hybridMultilevel"/>
    <w:tmpl w:val="CFBC187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9">
    <w:nsid w:val="269561ED"/>
    <w:multiLevelType w:val="hybridMultilevel"/>
    <w:tmpl w:val="25AA3AEA"/>
    <w:styleLink w:val="Headings1"/>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74E0AE3"/>
    <w:multiLevelType w:val="hybridMultilevel"/>
    <w:tmpl w:val="67DCF16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29D34B42"/>
    <w:multiLevelType w:val="hybridMultilevel"/>
    <w:tmpl w:val="AE323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10129A7"/>
    <w:multiLevelType w:val="hybridMultilevel"/>
    <w:tmpl w:val="5732A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31607DC"/>
    <w:multiLevelType w:val="hybridMultilevel"/>
    <w:tmpl w:val="5556425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4">
    <w:nsid w:val="373E100A"/>
    <w:multiLevelType w:val="hybridMultilevel"/>
    <w:tmpl w:val="74AAF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B2253DB"/>
    <w:multiLevelType w:val="hybridMultilevel"/>
    <w:tmpl w:val="DED4E84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1F22E66"/>
    <w:multiLevelType w:val="hybridMultilevel"/>
    <w:tmpl w:val="82A8F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44F419A"/>
    <w:multiLevelType w:val="hybridMultilevel"/>
    <w:tmpl w:val="086A1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661367D"/>
    <w:multiLevelType w:val="hybridMultilevel"/>
    <w:tmpl w:val="0AC461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9">
    <w:nsid w:val="46D22AAD"/>
    <w:multiLevelType w:val="hybridMultilevel"/>
    <w:tmpl w:val="AF1C7928"/>
    <w:lvl w:ilvl="0" w:tplc="08090001">
      <w:start w:val="1"/>
      <w:numFmt w:val="bullet"/>
      <w:lvlText w:val=""/>
      <w:lvlJc w:val="left"/>
      <w:pPr>
        <w:ind w:left="426" w:hanging="360"/>
      </w:pPr>
      <w:rPr>
        <w:rFonts w:ascii="Symbol" w:hAnsi="Symbol" w:hint="default"/>
      </w:rPr>
    </w:lvl>
    <w:lvl w:ilvl="1" w:tplc="04090003">
      <w:start w:val="1"/>
      <w:numFmt w:val="bullet"/>
      <w:lvlText w:val="o"/>
      <w:lvlJc w:val="left"/>
      <w:pPr>
        <w:ind w:left="1506" w:hanging="360"/>
      </w:pPr>
      <w:rPr>
        <w:rFonts w:ascii="Courier New" w:hAnsi="Courier New" w:cs="Times New Roman" w:hint="default"/>
      </w:rPr>
    </w:lvl>
    <w:lvl w:ilvl="2" w:tplc="04090005">
      <w:start w:val="1"/>
      <w:numFmt w:val="bullet"/>
      <w:lvlText w:val=""/>
      <w:lvlJc w:val="left"/>
      <w:pPr>
        <w:ind w:left="2226" w:hanging="360"/>
      </w:pPr>
      <w:rPr>
        <w:rFonts w:ascii="Wingdings" w:hAnsi="Wingdings" w:hint="default"/>
      </w:rPr>
    </w:lvl>
    <w:lvl w:ilvl="3" w:tplc="04090001">
      <w:start w:val="1"/>
      <w:numFmt w:val="bullet"/>
      <w:lvlText w:val=""/>
      <w:lvlJc w:val="left"/>
      <w:pPr>
        <w:ind w:left="2946" w:hanging="360"/>
      </w:pPr>
      <w:rPr>
        <w:rFonts w:ascii="Symbol" w:hAnsi="Symbol" w:hint="default"/>
      </w:rPr>
    </w:lvl>
    <w:lvl w:ilvl="4" w:tplc="04090003">
      <w:start w:val="1"/>
      <w:numFmt w:val="bullet"/>
      <w:lvlText w:val="o"/>
      <w:lvlJc w:val="left"/>
      <w:pPr>
        <w:ind w:left="3666" w:hanging="360"/>
      </w:pPr>
      <w:rPr>
        <w:rFonts w:ascii="Courier New" w:hAnsi="Courier New" w:cs="Times New Roman" w:hint="default"/>
      </w:rPr>
    </w:lvl>
    <w:lvl w:ilvl="5" w:tplc="04090005">
      <w:start w:val="1"/>
      <w:numFmt w:val="bullet"/>
      <w:lvlText w:val=""/>
      <w:lvlJc w:val="left"/>
      <w:pPr>
        <w:ind w:left="4386" w:hanging="360"/>
      </w:pPr>
      <w:rPr>
        <w:rFonts w:ascii="Wingdings" w:hAnsi="Wingdings" w:hint="default"/>
      </w:rPr>
    </w:lvl>
    <w:lvl w:ilvl="6" w:tplc="04090001">
      <w:start w:val="1"/>
      <w:numFmt w:val="bullet"/>
      <w:lvlText w:val=""/>
      <w:lvlJc w:val="left"/>
      <w:pPr>
        <w:ind w:left="5106" w:hanging="360"/>
      </w:pPr>
      <w:rPr>
        <w:rFonts w:ascii="Symbol" w:hAnsi="Symbol" w:hint="default"/>
      </w:rPr>
    </w:lvl>
    <w:lvl w:ilvl="7" w:tplc="04090003">
      <w:start w:val="1"/>
      <w:numFmt w:val="bullet"/>
      <w:lvlText w:val="o"/>
      <w:lvlJc w:val="left"/>
      <w:pPr>
        <w:ind w:left="5826" w:hanging="360"/>
      </w:pPr>
      <w:rPr>
        <w:rFonts w:ascii="Courier New" w:hAnsi="Courier New" w:cs="Times New Roman" w:hint="default"/>
      </w:rPr>
    </w:lvl>
    <w:lvl w:ilvl="8" w:tplc="04090005">
      <w:start w:val="1"/>
      <w:numFmt w:val="bullet"/>
      <w:lvlText w:val=""/>
      <w:lvlJc w:val="left"/>
      <w:pPr>
        <w:ind w:left="6546" w:hanging="360"/>
      </w:pPr>
      <w:rPr>
        <w:rFonts w:ascii="Wingdings" w:hAnsi="Wingdings" w:hint="default"/>
      </w:rPr>
    </w:lvl>
  </w:abstractNum>
  <w:abstractNum w:abstractNumId="2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D25498A"/>
    <w:multiLevelType w:val="hybridMultilevel"/>
    <w:tmpl w:val="4F34D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3">
    <w:nsid w:val="5A177114"/>
    <w:multiLevelType w:val="hybridMultilevel"/>
    <w:tmpl w:val="BFC0E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A333246"/>
    <w:multiLevelType w:val="hybridMultilevel"/>
    <w:tmpl w:val="C2E8BA2E"/>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5">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62257BCC"/>
    <w:multiLevelType w:val="hybridMultilevel"/>
    <w:tmpl w:val="0F8CA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B295A4A"/>
    <w:multiLevelType w:val="hybridMultilevel"/>
    <w:tmpl w:val="07DE4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6EBE3B07"/>
    <w:multiLevelType w:val="hybridMultilevel"/>
    <w:tmpl w:val="636A6D32"/>
    <w:lvl w:ilvl="0" w:tplc="08090001">
      <w:start w:val="1"/>
      <w:numFmt w:val="bullet"/>
      <w:lvlText w:val=""/>
      <w:lvlJc w:val="left"/>
      <w:pPr>
        <w:ind w:left="426" w:hanging="360"/>
      </w:pPr>
      <w:rPr>
        <w:rFonts w:ascii="Symbol" w:hAnsi="Symbol" w:hint="default"/>
      </w:rPr>
    </w:lvl>
    <w:lvl w:ilvl="1" w:tplc="04090003">
      <w:start w:val="1"/>
      <w:numFmt w:val="bullet"/>
      <w:lvlText w:val="o"/>
      <w:lvlJc w:val="left"/>
      <w:pPr>
        <w:ind w:left="1506" w:hanging="360"/>
      </w:pPr>
      <w:rPr>
        <w:rFonts w:ascii="Courier New" w:hAnsi="Courier New" w:cs="Times New Roman" w:hint="default"/>
      </w:rPr>
    </w:lvl>
    <w:lvl w:ilvl="2" w:tplc="04090005">
      <w:start w:val="1"/>
      <w:numFmt w:val="bullet"/>
      <w:lvlText w:val=""/>
      <w:lvlJc w:val="left"/>
      <w:pPr>
        <w:ind w:left="2226" w:hanging="360"/>
      </w:pPr>
      <w:rPr>
        <w:rFonts w:ascii="Wingdings" w:hAnsi="Wingdings" w:hint="default"/>
      </w:rPr>
    </w:lvl>
    <w:lvl w:ilvl="3" w:tplc="04090001">
      <w:start w:val="1"/>
      <w:numFmt w:val="bullet"/>
      <w:lvlText w:val=""/>
      <w:lvlJc w:val="left"/>
      <w:pPr>
        <w:ind w:left="2946" w:hanging="360"/>
      </w:pPr>
      <w:rPr>
        <w:rFonts w:ascii="Symbol" w:hAnsi="Symbol" w:hint="default"/>
      </w:rPr>
    </w:lvl>
    <w:lvl w:ilvl="4" w:tplc="04090003">
      <w:start w:val="1"/>
      <w:numFmt w:val="bullet"/>
      <w:lvlText w:val="o"/>
      <w:lvlJc w:val="left"/>
      <w:pPr>
        <w:ind w:left="3666" w:hanging="360"/>
      </w:pPr>
      <w:rPr>
        <w:rFonts w:ascii="Courier New" w:hAnsi="Courier New" w:cs="Times New Roman" w:hint="default"/>
      </w:rPr>
    </w:lvl>
    <w:lvl w:ilvl="5" w:tplc="04090005">
      <w:start w:val="1"/>
      <w:numFmt w:val="bullet"/>
      <w:lvlText w:val=""/>
      <w:lvlJc w:val="left"/>
      <w:pPr>
        <w:ind w:left="4386" w:hanging="360"/>
      </w:pPr>
      <w:rPr>
        <w:rFonts w:ascii="Wingdings" w:hAnsi="Wingdings" w:hint="default"/>
      </w:rPr>
    </w:lvl>
    <w:lvl w:ilvl="6" w:tplc="04090001">
      <w:start w:val="1"/>
      <w:numFmt w:val="bullet"/>
      <w:lvlText w:val=""/>
      <w:lvlJc w:val="left"/>
      <w:pPr>
        <w:ind w:left="5106" w:hanging="360"/>
      </w:pPr>
      <w:rPr>
        <w:rFonts w:ascii="Symbol" w:hAnsi="Symbol" w:hint="default"/>
      </w:rPr>
    </w:lvl>
    <w:lvl w:ilvl="7" w:tplc="04090003">
      <w:start w:val="1"/>
      <w:numFmt w:val="bullet"/>
      <w:lvlText w:val="o"/>
      <w:lvlJc w:val="left"/>
      <w:pPr>
        <w:ind w:left="5826" w:hanging="360"/>
      </w:pPr>
      <w:rPr>
        <w:rFonts w:ascii="Courier New" w:hAnsi="Courier New" w:cs="Times New Roman" w:hint="default"/>
      </w:rPr>
    </w:lvl>
    <w:lvl w:ilvl="8" w:tplc="04090005">
      <w:start w:val="1"/>
      <w:numFmt w:val="bullet"/>
      <w:lvlText w:val=""/>
      <w:lvlJc w:val="left"/>
      <w:pPr>
        <w:ind w:left="6546" w:hanging="360"/>
      </w:pPr>
      <w:rPr>
        <w:rFonts w:ascii="Wingdings" w:hAnsi="Wingdings" w:hint="default"/>
      </w:rPr>
    </w:lvl>
  </w:abstractNum>
  <w:abstractNum w:abstractNumId="29">
    <w:nsid w:val="6FBB34A2"/>
    <w:multiLevelType w:val="hybridMultilevel"/>
    <w:tmpl w:val="CD584BB8"/>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3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nsid w:val="7895492C"/>
    <w:multiLevelType w:val="hybridMultilevel"/>
    <w:tmpl w:val="ADE4B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997672F"/>
    <w:multiLevelType w:val="hybridMultilevel"/>
    <w:tmpl w:val="6F8E3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7B4D18F0"/>
    <w:multiLevelType w:val="hybridMultilevel"/>
    <w:tmpl w:val="E0A0FAE8"/>
    <w:lvl w:ilvl="0" w:tplc="D7F0BDC8">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156"/>
        </w:tabs>
        <w:ind w:left="1156" w:hanging="360"/>
      </w:pPr>
      <w:rPr>
        <w:rFonts w:ascii="Courier New" w:hAnsi="Courier New" w:cs="Courier New" w:hint="default"/>
      </w:rPr>
    </w:lvl>
    <w:lvl w:ilvl="2" w:tplc="04090005" w:tentative="1">
      <w:start w:val="1"/>
      <w:numFmt w:val="bullet"/>
      <w:lvlText w:val=""/>
      <w:lvlJc w:val="left"/>
      <w:pPr>
        <w:tabs>
          <w:tab w:val="num" w:pos="1876"/>
        </w:tabs>
        <w:ind w:left="1876" w:hanging="360"/>
      </w:pPr>
      <w:rPr>
        <w:rFonts w:ascii="Wingdings" w:hAnsi="Wingdings" w:hint="default"/>
      </w:rPr>
    </w:lvl>
    <w:lvl w:ilvl="3" w:tplc="04090001" w:tentative="1">
      <w:start w:val="1"/>
      <w:numFmt w:val="bullet"/>
      <w:lvlText w:val=""/>
      <w:lvlJc w:val="left"/>
      <w:pPr>
        <w:tabs>
          <w:tab w:val="num" w:pos="2596"/>
        </w:tabs>
        <w:ind w:left="2596" w:hanging="360"/>
      </w:pPr>
      <w:rPr>
        <w:rFonts w:ascii="Symbol" w:hAnsi="Symbol" w:hint="default"/>
      </w:rPr>
    </w:lvl>
    <w:lvl w:ilvl="4" w:tplc="04090003" w:tentative="1">
      <w:start w:val="1"/>
      <w:numFmt w:val="bullet"/>
      <w:lvlText w:val="o"/>
      <w:lvlJc w:val="left"/>
      <w:pPr>
        <w:tabs>
          <w:tab w:val="num" w:pos="3316"/>
        </w:tabs>
        <w:ind w:left="3316" w:hanging="360"/>
      </w:pPr>
      <w:rPr>
        <w:rFonts w:ascii="Courier New" w:hAnsi="Courier New" w:cs="Courier New" w:hint="default"/>
      </w:rPr>
    </w:lvl>
    <w:lvl w:ilvl="5" w:tplc="04090005" w:tentative="1">
      <w:start w:val="1"/>
      <w:numFmt w:val="bullet"/>
      <w:lvlText w:val=""/>
      <w:lvlJc w:val="left"/>
      <w:pPr>
        <w:tabs>
          <w:tab w:val="num" w:pos="4036"/>
        </w:tabs>
        <w:ind w:left="4036" w:hanging="360"/>
      </w:pPr>
      <w:rPr>
        <w:rFonts w:ascii="Wingdings" w:hAnsi="Wingdings" w:hint="default"/>
      </w:rPr>
    </w:lvl>
    <w:lvl w:ilvl="6" w:tplc="04090001" w:tentative="1">
      <w:start w:val="1"/>
      <w:numFmt w:val="bullet"/>
      <w:lvlText w:val=""/>
      <w:lvlJc w:val="left"/>
      <w:pPr>
        <w:tabs>
          <w:tab w:val="num" w:pos="4756"/>
        </w:tabs>
        <w:ind w:left="4756" w:hanging="360"/>
      </w:pPr>
      <w:rPr>
        <w:rFonts w:ascii="Symbol" w:hAnsi="Symbol" w:hint="default"/>
      </w:rPr>
    </w:lvl>
    <w:lvl w:ilvl="7" w:tplc="04090003" w:tentative="1">
      <w:start w:val="1"/>
      <w:numFmt w:val="bullet"/>
      <w:lvlText w:val="o"/>
      <w:lvlJc w:val="left"/>
      <w:pPr>
        <w:tabs>
          <w:tab w:val="num" w:pos="5476"/>
        </w:tabs>
        <w:ind w:left="5476" w:hanging="360"/>
      </w:pPr>
      <w:rPr>
        <w:rFonts w:ascii="Courier New" w:hAnsi="Courier New" w:cs="Courier New" w:hint="default"/>
      </w:rPr>
    </w:lvl>
    <w:lvl w:ilvl="8" w:tplc="04090005" w:tentative="1">
      <w:start w:val="1"/>
      <w:numFmt w:val="bullet"/>
      <w:lvlText w:val=""/>
      <w:lvlJc w:val="left"/>
      <w:pPr>
        <w:tabs>
          <w:tab w:val="num" w:pos="6196"/>
        </w:tabs>
        <w:ind w:left="6196" w:hanging="360"/>
      </w:pPr>
      <w:rPr>
        <w:rFonts w:ascii="Wingdings" w:hAnsi="Wingdings" w:hint="default"/>
      </w:rPr>
    </w:lvl>
  </w:abstractNum>
  <w:abstractNum w:abstractNumId="34">
    <w:nsid w:val="7CCC6E27"/>
    <w:multiLevelType w:val="hybridMultilevel"/>
    <w:tmpl w:val="FD1E1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F7328D9"/>
    <w:multiLevelType w:val="hybridMultilevel"/>
    <w:tmpl w:val="6952F044"/>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num w:numId="1">
    <w:abstractNumId w:val="20"/>
  </w:num>
  <w:num w:numId="2">
    <w:abstractNumId w:val="22"/>
  </w:num>
  <w:num w:numId="3">
    <w:abstractNumId w:val="0"/>
  </w:num>
  <w:num w:numId="4">
    <w:abstractNumId w:val="2"/>
  </w:num>
  <w:num w:numId="5">
    <w:abstractNumId w:val="9"/>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4"/>
  </w:num>
  <w:num w:numId="8">
    <w:abstractNumId w:val="8"/>
  </w:num>
  <w:num w:numId="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3"/>
  </w:num>
  <w:num w:numId="1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8"/>
  </w:num>
  <w:num w:numId="13">
    <w:abstractNumId w:val="35"/>
  </w:num>
  <w:num w:numId="1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3"/>
  </w:num>
  <w:num w:numId="16">
    <w:abstractNumId w:val="16"/>
  </w:num>
  <w:num w:numId="17">
    <w:abstractNumId w:val="28"/>
  </w:num>
  <w:num w:numId="18">
    <w:abstractNumId w:val="1"/>
  </w:num>
  <w:num w:numId="19">
    <w:abstractNumId w:val="19"/>
  </w:num>
  <w:num w:numId="20">
    <w:abstractNumId w:val="7"/>
  </w:num>
  <w:num w:numId="2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num>
  <w:num w:numId="23">
    <w:abstractNumId w:val="27"/>
  </w:num>
  <w:num w:numId="24">
    <w:abstractNumId w:val="24"/>
  </w:num>
  <w:num w:numId="25">
    <w:abstractNumId w:val="32"/>
  </w:num>
  <w:num w:numId="26">
    <w:abstractNumId w:val="12"/>
  </w:num>
  <w:num w:numId="27">
    <w:abstractNumId w:val="6"/>
  </w:num>
  <w:num w:numId="28">
    <w:abstractNumId w:val="26"/>
  </w:num>
  <w:num w:numId="29">
    <w:abstractNumId w:val="31"/>
  </w:num>
  <w:num w:numId="30">
    <w:abstractNumId w:val="11"/>
  </w:num>
  <w:num w:numId="31">
    <w:abstractNumId w:val="17"/>
  </w:num>
  <w:num w:numId="32">
    <w:abstractNumId w:val="30"/>
  </w:num>
  <w:num w:numId="33">
    <w:abstractNumId w:val="25"/>
  </w:num>
  <w:num w:numId="34">
    <w:abstractNumId w:val="15"/>
  </w:num>
  <w:num w:numId="35">
    <w:abstractNumId w:val="21"/>
  </w:num>
  <w:num w:numId="36">
    <w:abstractNumId w:val="14"/>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69CA"/>
    <w:rsid w:val="0002717C"/>
    <w:rsid w:val="000B6DEC"/>
    <w:rsid w:val="000F4F4B"/>
    <w:rsid w:val="00281D62"/>
    <w:rsid w:val="002F3448"/>
    <w:rsid w:val="00320D26"/>
    <w:rsid w:val="004123AA"/>
    <w:rsid w:val="00483A52"/>
    <w:rsid w:val="007626F3"/>
    <w:rsid w:val="00771D1C"/>
    <w:rsid w:val="007912B5"/>
    <w:rsid w:val="00823E25"/>
    <w:rsid w:val="008E69CA"/>
    <w:rsid w:val="00941E6E"/>
    <w:rsid w:val="00C6695D"/>
    <w:rsid w:val="00D54772"/>
    <w:rsid w:val="00E7369D"/>
    <w:rsid w:val="00FD27E7"/>
    <w:rsid w:val="00FE7E2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92DB625"/>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E69CA"/>
    <w:pPr>
      <w:spacing w:after="200" w:line="276" w:lineRule="auto"/>
    </w:pPr>
    <w:rPr>
      <w:rFonts w:ascii="Calibri" w:eastAsia="Calibri" w:hAnsi="Calibri" w:cs="Times New Roman"/>
      <w:sz w:val="22"/>
      <w:szCs w:val="22"/>
    </w:rPr>
  </w:style>
  <w:style w:type="paragraph" w:styleId="Heading1">
    <w:name w:val="heading 1"/>
    <w:basedOn w:val="Normal"/>
    <w:next w:val="Normal"/>
    <w:link w:val="Heading1Char"/>
    <w:uiPriority w:val="9"/>
    <w:qFormat/>
    <w:rsid w:val="008E69CA"/>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Heading1"/>
    <w:next w:val="Normal"/>
    <w:link w:val="Heading2Char"/>
    <w:autoRedefine/>
    <w:uiPriority w:val="9"/>
    <w:qFormat/>
    <w:rsid w:val="008E69CA"/>
    <w:pPr>
      <w:keepLines w:val="0"/>
      <w:spacing w:before="240" w:after="240" w:line="240" w:lineRule="auto"/>
      <w:jc w:val="both"/>
      <w:outlineLvl w:val="1"/>
    </w:pPr>
    <w:rPr>
      <w:rFonts w:ascii="Arial" w:eastAsia="Times New Roman" w:hAnsi="Arial" w:cs="Arial"/>
      <w:bCs w:val="0"/>
      <w:color w:val="auto"/>
      <w:sz w:val="36"/>
      <w:szCs w:val="36"/>
      <w:lang w:val="en-GB" w:eastAsia="en-GB"/>
    </w:rPr>
  </w:style>
  <w:style w:type="paragraph" w:styleId="Heading3">
    <w:name w:val="heading 3"/>
    <w:basedOn w:val="Heading2"/>
    <w:next w:val="Normal"/>
    <w:link w:val="Heading3Char"/>
    <w:uiPriority w:val="9"/>
    <w:unhideWhenUsed/>
    <w:qFormat/>
    <w:rsid w:val="00483A52"/>
    <w:pPr>
      <w:outlineLvl w:val="2"/>
    </w:pPr>
    <w:rPr>
      <w:sz w:val="22"/>
      <w:szCs w:val="22"/>
    </w:rPr>
  </w:style>
  <w:style w:type="paragraph" w:styleId="Heading4">
    <w:name w:val="heading 4"/>
    <w:basedOn w:val="Normal"/>
    <w:next w:val="Normal"/>
    <w:link w:val="Heading4Char"/>
    <w:uiPriority w:val="9"/>
    <w:qFormat/>
    <w:rsid w:val="00483A52"/>
    <w:pPr>
      <w:keepNext/>
      <w:spacing w:before="240" w:after="60" w:line="240" w:lineRule="auto"/>
      <w:outlineLvl w:val="3"/>
    </w:pPr>
    <w:rPr>
      <w:rFonts w:ascii="Cambria" w:eastAsia="MS Mincho" w:hAnsi="Cambria"/>
      <w:b/>
      <w:bCs/>
      <w:sz w:val="28"/>
      <w:szCs w:val="28"/>
      <w:lang w:eastAsia="en-GB"/>
    </w:rPr>
  </w:style>
  <w:style w:type="paragraph" w:styleId="Heading5">
    <w:name w:val="heading 5"/>
    <w:basedOn w:val="Normal"/>
    <w:next w:val="Normal"/>
    <w:link w:val="Heading5Char"/>
    <w:qFormat/>
    <w:rsid w:val="00483A52"/>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paragraph" w:styleId="Heading6">
    <w:name w:val="heading 6"/>
    <w:basedOn w:val="Normal"/>
    <w:next w:val="Normal"/>
    <w:link w:val="Heading6Char"/>
    <w:qFormat/>
    <w:rsid w:val="00483A52"/>
    <w:pPr>
      <w:keepNext/>
      <w:spacing w:after="0" w:line="240" w:lineRule="auto"/>
      <w:jc w:val="center"/>
      <w:outlineLvl w:val="5"/>
    </w:pPr>
    <w:rPr>
      <w:rFonts w:ascii="Arial" w:eastAsia="Times New Roman" w:hAnsi="Arial"/>
      <w:sz w:val="36"/>
      <w:szCs w:val="20"/>
      <w:lang w:val="en-GB" w:eastAsia="en-GB"/>
    </w:rPr>
  </w:style>
  <w:style w:type="paragraph" w:styleId="Heading7">
    <w:name w:val="heading 7"/>
    <w:basedOn w:val="Normal"/>
    <w:next w:val="Normal"/>
    <w:link w:val="Heading7Char"/>
    <w:uiPriority w:val="99"/>
    <w:qFormat/>
    <w:rsid w:val="00483A52"/>
    <w:pPr>
      <w:keepNext/>
      <w:shd w:val="clear" w:color="auto" w:fill="000000"/>
      <w:spacing w:after="0" w:line="240" w:lineRule="auto"/>
      <w:jc w:val="both"/>
      <w:outlineLvl w:val="6"/>
    </w:pPr>
    <w:rPr>
      <w:rFonts w:ascii="Arial" w:eastAsia="Times New Roman" w:hAnsi="Arial"/>
      <w:b/>
      <w:sz w:val="20"/>
      <w:szCs w:val="20"/>
      <w:lang w:val="en-GB" w:eastAsia="en-GB"/>
    </w:rPr>
  </w:style>
  <w:style w:type="paragraph" w:styleId="Heading8">
    <w:name w:val="heading 8"/>
    <w:basedOn w:val="Normal"/>
    <w:next w:val="Normal"/>
    <w:link w:val="Heading8Char"/>
    <w:uiPriority w:val="99"/>
    <w:qFormat/>
    <w:rsid w:val="00483A52"/>
    <w:pPr>
      <w:keepNext/>
      <w:spacing w:after="0" w:line="240" w:lineRule="auto"/>
      <w:jc w:val="right"/>
      <w:outlineLvl w:val="7"/>
    </w:pPr>
    <w:rPr>
      <w:rFonts w:ascii="Arial" w:eastAsia="Times New Roman" w:hAnsi="Arial"/>
      <w:b/>
      <w:sz w:val="28"/>
      <w:szCs w:val="20"/>
      <w:lang w:val="en-GB" w:eastAsia="en-GB"/>
    </w:rPr>
  </w:style>
  <w:style w:type="paragraph" w:styleId="Heading9">
    <w:name w:val="heading 9"/>
    <w:basedOn w:val="Normal"/>
    <w:next w:val="Normal"/>
    <w:link w:val="Heading9Char"/>
    <w:uiPriority w:val="99"/>
    <w:qFormat/>
    <w:rsid w:val="00483A52"/>
    <w:pPr>
      <w:keepNext/>
      <w:spacing w:after="0" w:line="240" w:lineRule="auto"/>
      <w:jc w:val="center"/>
      <w:outlineLvl w:val="8"/>
    </w:pPr>
    <w:rPr>
      <w:rFonts w:ascii="Arial" w:eastAsia="Times New Roman" w:hAnsi="Arial"/>
      <w:b/>
      <w:sz w:val="32"/>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E69CA"/>
    <w:rPr>
      <w:rFonts w:ascii="Arial" w:eastAsia="Times New Roman" w:hAnsi="Arial" w:cs="Arial"/>
      <w:b/>
      <w:sz w:val="36"/>
      <w:szCs w:val="36"/>
      <w:lang w:val="en-GB" w:eastAsia="en-GB"/>
    </w:rPr>
  </w:style>
  <w:style w:type="character" w:customStyle="1" w:styleId="Heading1Char">
    <w:name w:val="Heading 1 Char"/>
    <w:basedOn w:val="DefaultParagraphFont"/>
    <w:link w:val="Heading1"/>
    <w:uiPriority w:val="9"/>
    <w:rsid w:val="008E69CA"/>
    <w:rPr>
      <w:rFonts w:asciiTheme="majorHAnsi" w:eastAsiaTheme="majorEastAsia" w:hAnsiTheme="majorHAnsi" w:cstheme="majorBidi"/>
      <w:b/>
      <w:bCs/>
      <w:color w:val="345A8A" w:themeColor="accent1" w:themeShade="B5"/>
      <w:sz w:val="32"/>
      <w:szCs w:val="32"/>
    </w:rPr>
  </w:style>
  <w:style w:type="paragraph" w:styleId="BalloonText">
    <w:name w:val="Balloon Text"/>
    <w:basedOn w:val="Normal"/>
    <w:link w:val="BalloonTextChar"/>
    <w:uiPriority w:val="99"/>
    <w:semiHidden/>
    <w:unhideWhenUsed/>
    <w:rsid w:val="008E69CA"/>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E69CA"/>
    <w:rPr>
      <w:rFonts w:ascii="Lucida Grande" w:eastAsia="Calibri" w:hAnsi="Lucida Grande" w:cs="Lucida Grande"/>
      <w:sz w:val="18"/>
      <w:szCs w:val="18"/>
    </w:rPr>
  </w:style>
  <w:style w:type="character" w:customStyle="1" w:styleId="Heading3Char">
    <w:name w:val="Heading 3 Char"/>
    <w:basedOn w:val="DefaultParagraphFont"/>
    <w:link w:val="Heading3"/>
    <w:uiPriority w:val="9"/>
    <w:rsid w:val="00483A52"/>
    <w:rPr>
      <w:rFonts w:ascii="Arial" w:eastAsia="Times New Roman" w:hAnsi="Arial" w:cs="Arial"/>
      <w:b/>
      <w:sz w:val="22"/>
      <w:szCs w:val="22"/>
      <w:lang w:val="en-GB" w:eastAsia="en-GB"/>
    </w:rPr>
  </w:style>
  <w:style w:type="character" w:customStyle="1" w:styleId="Heading4Char">
    <w:name w:val="Heading 4 Char"/>
    <w:basedOn w:val="DefaultParagraphFont"/>
    <w:link w:val="Heading4"/>
    <w:uiPriority w:val="9"/>
    <w:rsid w:val="00483A52"/>
    <w:rPr>
      <w:rFonts w:ascii="Cambria" w:eastAsia="MS Mincho" w:hAnsi="Cambria" w:cs="Times New Roman"/>
      <w:b/>
      <w:bCs/>
      <w:sz w:val="28"/>
      <w:szCs w:val="28"/>
      <w:lang w:eastAsia="en-GB"/>
    </w:rPr>
  </w:style>
  <w:style w:type="character" w:customStyle="1" w:styleId="Heading5Char">
    <w:name w:val="Heading 5 Char"/>
    <w:basedOn w:val="DefaultParagraphFont"/>
    <w:link w:val="Heading5"/>
    <w:rsid w:val="00483A52"/>
    <w:rPr>
      <w:rFonts w:ascii="Times New Roman" w:eastAsia="Times New Roman" w:hAnsi="Times New Roman" w:cs="Times New Roman"/>
      <w:b/>
      <w:sz w:val="28"/>
      <w:szCs w:val="20"/>
    </w:rPr>
  </w:style>
  <w:style w:type="character" w:customStyle="1" w:styleId="Heading6Char">
    <w:name w:val="Heading 6 Char"/>
    <w:basedOn w:val="DefaultParagraphFont"/>
    <w:link w:val="Heading6"/>
    <w:rsid w:val="00483A52"/>
    <w:rPr>
      <w:rFonts w:ascii="Arial" w:eastAsia="Times New Roman" w:hAnsi="Arial" w:cs="Times New Roman"/>
      <w:sz w:val="36"/>
      <w:szCs w:val="20"/>
      <w:lang w:val="en-GB" w:eastAsia="en-GB"/>
    </w:rPr>
  </w:style>
  <w:style w:type="character" w:customStyle="1" w:styleId="Heading7Char">
    <w:name w:val="Heading 7 Char"/>
    <w:basedOn w:val="DefaultParagraphFont"/>
    <w:link w:val="Heading7"/>
    <w:uiPriority w:val="99"/>
    <w:rsid w:val="00483A52"/>
    <w:rPr>
      <w:rFonts w:ascii="Arial" w:eastAsia="Times New Roman" w:hAnsi="Arial" w:cs="Times New Roman"/>
      <w:b/>
      <w:sz w:val="20"/>
      <w:szCs w:val="20"/>
      <w:shd w:val="clear" w:color="auto" w:fill="000000"/>
      <w:lang w:val="en-GB" w:eastAsia="en-GB"/>
    </w:rPr>
  </w:style>
  <w:style w:type="character" w:customStyle="1" w:styleId="Heading8Char">
    <w:name w:val="Heading 8 Char"/>
    <w:basedOn w:val="DefaultParagraphFont"/>
    <w:link w:val="Heading8"/>
    <w:uiPriority w:val="99"/>
    <w:rsid w:val="00483A52"/>
    <w:rPr>
      <w:rFonts w:ascii="Arial" w:eastAsia="Times New Roman" w:hAnsi="Arial" w:cs="Times New Roman"/>
      <w:b/>
      <w:sz w:val="28"/>
      <w:szCs w:val="20"/>
      <w:lang w:val="en-GB" w:eastAsia="en-GB"/>
    </w:rPr>
  </w:style>
  <w:style w:type="character" w:customStyle="1" w:styleId="Heading9Char">
    <w:name w:val="Heading 9 Char"/>
    <w:basedOn w:val="DefaultParagraphFont"/>
    <w:link w:val="Heading9"/>
    <w:uiPriority w:val="99"/>
    <w:rsid w:val="00483A52"/>
    <w:rPr>
      <w:rFonts w:ascii="Arial" w:eastAsia="Times New Roman" w:hAnsi="Arial" w:cs="Times New Roman"/>
      <w:b/>
      <w:sz w:val="32"/>
      <w:szCs w:val="20"/>
      <w:lang w:val="en-GB" w:eastAsia="en-GB"/>
    </w:rPr>
  </w:style>
  <w:style w:type="paragraph" w:styleId="ListParagraph">
    <w:name w:val="List Paragraph"/>
    <w:basedOn w:val="Normal"/>
    <w:qFormat/>
    <w:rsid w:val="00483A52"/>
    <w:pPr>
      <w:ind w:left="720"/>
      <w:contextualSpacing/>
    </w:pPr>
  </w:style>
  <w:style w:type="paragraph" w:customStyle="1" w:styleId="Sub-headingAQH">
    <w:name w:val="Sub-heading AQH"/>
    <w:uiPriority w:val="99"/>
    <w:qFormat/>
    <w:rsid w:val="00483A52"/>
    <w:pPr>
      <w:numPr>
        <w:numId w:val="1"/>
      </w:numPr>
      <w:spacing w:before="200" w:after="200"/>
    </w:pPr>
    <w:rPr>
      <w:rFonts w:ascii="Arial" w:eastAsia="Times New Roman" w:hAnsi="Arial" w:cs="Arial"/>
      <w:b/>
      <w:bCs/>
      <w:sz w:val="22"/>
      <w:szCs w:val="26"/>
      <w:lang w:eastAsia="en-GB"/>
    </w:rPr>
  </w:style>
  <w:style w:type="paragraph" w:customStyle="1" w:styleId="AQHSub-heading2">
    <w:name w:val="AQH Sub-heading 2"/>
    <w:basedOn w:val="Normal"/>
    <w:uiPriority w:val="99"/>
    <w:qFormat/>
    <w:rsid w:val="00483A52"/>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uiPriority w:val="99"/>
    <w:qFormat/>
    <w:rsid w:val="00483A52"/>
    <w:pPr>
      <w:numPr>
        <w:numId w:val="2"/>
      </w:numPr>
      <w:tabs>
        <w:tab w:val="clear" w:pos="720"/>
      </w:tabs>
    </w:pPr>
    <w:rPr>
      <w:rFonts w:ascii="Arial" w:hAnsi="Arial" w:cs="Arial"/>
      <w:lang w:val="en-GB" w:eastAsia="en-GB"/>
    </w:rPr>
  </w:style>
  <w:style w:type="character" w:customStyle="1" w:styleId="AQHMainChar">
    <w:name w:val="AQH Main Char"/>
    <w:link w:val="AQHMain"/>
    <w:uiPriority w:val="99"/>
    <w:rsid w:val="00483A52"/>
    <w:rPr>
      <w:rFonts w:ascii="Arial" w:eastAsia="Times New Roman" w:hAnsi="Arial" w:cs="Arial"/>
      <w:b/>
      <w:sz w:val="28"/>
      <w:szCs w:val="20"/>
      <w:lang w:val="en-GB" w:eastAsia="en-GB"/>
    </w:rPr>
  </w:style>
  <w:style w:type="paragraph" w:customStyle="1" w:styleId="AQHSub-1">
    <w:name w:val="AQH Sub-1"/>
    <w:basedOn w:val="Heading2"/>
    <w:link w:val="AQHSub-1Char"/>
    <w:uiPriority w:val="99"/>
    <w:qFormat/>
    <w:rsid w:val="00483A52"/>
    <w:pPr>
      <w:numPr>
        <w:ilvl w:val="1"/>
        <w:numId w:val="3"/>
      </w:numPr>
    </w:pPr>
    <w:rPr>
      <w:bCs/>
      <w:sz w:val="22"/>
      <w:szCs w:val="22"/>
    </w:rPr>
  </w:style>
  <w:style w:type="character" w:customStyle="1" w:styleId="AQHSub-1Char">
    <w:name w:val="AQH Sub-1 Char"/>
    <w:link w:val="AQHSub-1"/>
    <w:uiPriority w:val="99"/>
    <w:rsid w:val="00483A52"/>
    <w:rPr>
      <w:rFonts w:ascii="Arial" w:eastAsia="Times New Roman" w:hAnsi="Arial" w:cs="Arial"/>
      <w:b/>
      <w:bCs/>
      <w:sz w:val="22"/>
      <w:szCs w:val="22"/>
      <w:lang w:val="en-GB" w:eastAsia="en-GB"/>
    </w:rPr>
  </w:style>
  <w:style w:type="paragraph" w:styleId="Header">
    <w:name w:val="header"/>
    <w:basedOn w:val="Normal"/>
    <w:link w:val="HeaderChar"/>
    <w:uiPriority w:val="99"/>
    <w:unhideWhenUsed/>
    <w:rsid w:val="00483A52"/>
    <w:pPr>
      <w:tabs>
        <w:tab w:val="center" w:pos="4513"/>
        <w:tab w:val="right" w:pos="9026"/>
      </w:tabs>
    </w:pPr>
  </w:style>
  <w:style w:type="character" w:customStyle="1" w:styleId="HeaderChar">
    <w:name w:val="Header Char"/>
    <w:basedOn w:val="DefaultParagraphFont"/>
    <w:link w:val="Header"/>
    <w:uiPriority w:val="99"/>
    <w:rsid w:val="00483A52"/>
    <w:rPr>
      <w:rFonts w:ascii="Calibri" w:eastAsia="Calibri" w:hAnsi="Calibri" w:cs="Times New Roman"/>
      <w:sz w:val="22"/>
      <w:szCs w:val="22"/>
    </w:rPr>
  </w:style>
  <w:style w:type="paragraph" w:styleId="Footer">
    <w:name w:val="footer"/>
    <w:basedOn w:val="Normal"/>
    <w:link w:val="FooterChar"/>
    <w:uiPriority w:val="99"/>
    <w:unhideWhenUsed/>
    <w:rsid w:val="00483A52"/>
    <w:pPr>
      <w:tabs>
        <w:tab w:val="center" w:pos="4513"/>
        <w:tab w:val="right" w:pos="9026"/>
      </w:tabs>
    </w:pPr>
  </w:style>
  <w:style w:type="character" w:customStyle="1" w:styleId="FooterChar">
    <w:name w:val="Footer Char"/>
    <w:basedOn w:val="DefaultParagraphFont"/>
    <w:link w:val="Footer"/>
    <w:uiPriority w:val="99"/>
    <w:rsid w:val="00483A52"/>
    <w:rPr>
      <w:rFonts w:ascii="Calibri" w:eastAsia="Calibri" w:hAnsi="Calibri" w:cs="Times New Roman"/>
      <w:sz w:val="22"/>
      <w:szCs w:val="22"/>
    </w:rPr>
  </w:style>
  <w:style w:type="table" w:styleId="TableGrid">
    <w:name w:val="Table Grid"/>
    <w:basedOn w:val="TableNormal"/>
    <w:uiPriority w:val="59"/>
    <w:rsid w:val="00483A52"/>
    <w:rPr>
      <w:rFonts w:ascii="Calibri" w:eastAsia="Calibri" w:hAnsi="Calibri"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483A52"/>
    <w:pPr>
      <w:ind w:left="220"/>
    </w:pPr>
    <w:rPr>
      <w:rFonts w:ascii="Arial" w:hAnsi="Arial"/>
    </w:rPr>
  </w:style>
  <w:style w:type="paragraph" w:styleId="TOC1">
    <w:name w:val="toc 1"/>
    <w:basedOn w:val="Normal"/>
    <w:next w:val="Normal"/>
    <w:autoRedefine/>
    <w:uiPriority w:val="39"/>
    <w:unhideWhenUsed/>
    <w:rsid w:val="00483A52"/>
    <w:pPr>
      <w:tabs>
        <w:tab w:val="right" w:leader="dot" w:pos="9060"/>
      </w:tabs>
    </w:pPr>
    <w:rPr>
      <w:rFonts w:ascii="Arial" w:hAnsi="Arial"/>
      <w:b/>
      <w:noProof/>
    </w:rPr>
  </w:style>
  <w:style w:type="character" w:styleId="Hyperlink">
    <w:name w:val="Hyperlink"/>
    <w:uiPriority w:val="99"/>
    <w:unhideWhenUsed/>
    <w:rsid w:val="00483A52"/>
    <w:rPr>
      <w:color w:val="0000FF"/>
      <w:u w:val="single"/>
    </w:rPr>
  </w:style>
  <w:style w:type="paragraph" w:styleId="TOC3">
    <w:name w:val="toc 3"/>
    <w:basedOn w:val="Normal"/>
    <w:next w:val="Normal"/>
    <w:autoRedefine/>
    <w:uiPriority w:val="39"/>
    <w:unhideWhenUsed/>
    <w:rsid w:val="00483A52"/>
    <w:pPr>
      <w:ind w:left="440"/>
    </w:pPr>
    <w:rPr>
      <w:rFonts w:ascii="Arial" w:hAnsi="Arial"/>
    </w:rPr>
  </w:style>
  <w:style w:type="numbering" w:customStyle="1" w:styleId="Headings">
    <w:name w:val="Headings"/>
    <w:uiPriority w:val="99"/>
    <w:rsid w:val="00483A52"/>
    <w:pPr>
      <w:numPr>
        <w:numId w:val="4"/>
      </w:numPr>
    </w:pPr>
  </w:style>
  <w:style w:type="character" w:customStyle="1" w:styleId="CommentTextChar">
    <w:name w:val="Comment Text Char"/>
    <w:link w:val="CommentText"/>
    <w:uiPriority w:val="99"/>
    <w:semiHidden/>
    <w:rsid w:val="00483A52"/>
  </w:style>
  <w:style w:type="paragraph" w:styleId="CommentText">
    <w:name w:val="annotation text"/>
    <w:basedOn w:val="Normal"/>
    <w:link w:val="CommentTextChar"/>
    <w:uiPriority w:val="99"/>
    <w:semiHidden/>
    <w:rsid w:val="00483A52"/>
    <w:pPr>
      <w:spacing w:after="0" w:line="240" w:lineRule="auto"/>
    </w:pPr>
    <w:rPr>
      <w:rFonts w:asciiTheme="minorHAnsi" w:eastAsiaTheme="minorEastAsia" w:hAnsiTheme="minorHAnsi" w:cstheme="minorBidi"/>
      <w:sz w:val="24"/>
      <w:szCs w:val="24"/>
    </w:rPr>
  </w:style>
  <w:style w:type="character" w:customStyle="1" w:styleId="CommentTextChar1">
    <w:name w:val="Comment Text Char1"/>
    <w:basedOn w:val="DefaultParagraphFont"/>
    <w:uiPriority w:val="99"/>
    <w:semiHidden/>
    <w:rsid w:val="00483A52"/>
    <w:rPr>
      <w:rFonts w:ascii="Calibri" w:eastAsia="Calibri" w:hAnsi="Calibri" w:cs="Times New Roman"/>
    </w:rPr>
  </w:style>
  <w:style w:type="character" w:styleId="CommentReference">
    <w:name w:val="annotation reference"/>
    <w:semiHidden/>
    <w:rsid w:val="00483A52"/>
    <w:rPr>
      <w:sz w:val="16"/>
      <w:szCs w:val="16"/>
    </w:rPr>
  </w:style>
  <w:style w:type="paragraph" w:customStyle="1" w:styleId="heading">
    <w:name w:val="heading"/>
    <w:basedOn w:val="fixed"/>
    <w:link w:val="headingChar"/>
    <w:rsid w:val="00483A52"/>
    <w:pPr>
      <w:spacing w:before="240" w:after="120"/>
    </w:pPr>
  </w:style>
  <w:style w:type="paragraph" w:customStyle="1" w:styleId="fixed">
    <w:name w:val="fixed"/>
    <w:link w:val="fixedChar"/>
    <w:rsid w:val="00483A52"/>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val="en-GB" w:eastAsia="en-GB"/>
    </w:rPr>
  </w:style>
  <w:style w:type="paragraph" w:customStyle="1" w:styleId="bullet">
    <w:name w:val="bullet"/>
    <w:link w:val="bulletChar"/>
    <w:rsid w:val="00483A52"/>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val="en-GB" w:eastAsia="en-GB"/>
    </w:rPr>
  </w:style>
  <w:style w:type="character" w:customStyle="1" w:styleId="fixedChar">
    <w:name w:val="fixed Char"/>
    <w:link w:val="fixed"/>
    <w:rsid w:val="00483A52"/>
    <w:rPr>
      <w:rFonts w:ascii="Times New Roman" w:eastAsia="Times New Roman" w:hAnsi="Times New Roman" w:cs="Times New Roman"/>
      <w:b/>
      <w:szCs w:val="20"/>
      <w:lang w:val="en-GB" w:eastAsia="en-GB"/>
    </w:rPr>
  </w:style>
  <w:style w:type="character" w:customStyle="1" w:styleId="headingChar">
    <w:name w:val="heading Char"/>
    <w:link w:val="heading"/>
    <w:rsid w:val="00483A52"/>
    <w:rPr>
      <w:rFonts w:ascii="Times New Roman" w:eastAsia="Times New Roman" w:hAnsi="Times New Roman" w:cs="Times New Roman"/>
      <w:b/>
      <w:szCs w:val="20"/>
      <w:lang w:val="en-GB" w:eastAsia="en-GB"/>
    </w:rPr>
  </w:style>
  <w:style w:type="character" w:customStyle="1" w:styleId="bulletChar">
    <w:name w:val="bullet Char"/>
    <w:link w:val="bullet"/>
    <w:rsid w:val="00483A52"/>
    <w:rPr>
      <w:rFonts w:ascii="Times New Roman" w:eastAsia="Times New Roman" w:hAnsi="Times New Roman" w:cs="Times New Roman"/>
      <w:szCs w:val="20"/>
      <w:lang w:val="en-GB" w:eastAsia="en-GB"/>
    </w:rPr>
  </w:style>
  <w:style w:type="paragraph" w:styleId="CommentSubject">
    <w:name w:val="annotation subject"/>
    <w:basedOn w:val="CommentText"/>
    <w:next w:val="CommentText"/>
    <w:link w:val="CommentSubjectChar"/>
    <w:uiPriority w:val="99"/>
    <w:semiHidden/>
    <w:unhideWhenUsed/>
    <w:rsid w:val="00483A52"/>
    <w:pPr>
      <w:spacing w:after="200" w:line="276" w:lineRule="auto"/>
    </w:pPr>
    <w:rPr>
      <w:b/>
      <w:bCs/>
    </w:rPr>
  </w:style>
  <w:style w:type="character" w:customStyle="1" w:styleId="CommentSubjectChar">
    <w:name w:val="Comment Subject Char"/>
    <w:basedOn w:val="CommentTextChar1"/>
    <w:link w:val="CommentSubject"/>
    <w:uiPriority w:val="99"/>
    <w:semiHidden/>
    <w:rsid w:val="00483A52"/>
    <w:rPr>
      <w:rFonts w:ascii="Calibri" w:eastAsia="Calibri" w:hAnsi="Calibri" w:cs="Times New Roman"/>
      <w:b/>
      <w:bCs/>
    </w:rPr>
  </w:style>
  <w:style w:type="paragraph" w:styleId="Revision">
    <w:name w:val="Revision"/>
    <w:hidden/>
    <w:uiPriority w:val="99"/>
    <w:semiHidden/>
    <w:rsid w:val="00483A52"/>
    <w:rPr>
      <w:rFonts w:ascii="Calibri" w:eastAsia="Calibri" w:hAnsi="Calibri" w:cs="Times New Roman"/>
      <w:sz w:val="22"/>
      <w:szCs w:val="22"/>
    </w:rPr>
  </w:style>
  <w:style w:type="paragraph" w:styleId="BodyText">
    <w:name w:val="Body Text"/>
    <w:basedOn w:val="Normal"/>
    <w:link w:val="BodyTextChar"/>
    <w:uiPriority w:val="99"/>
    <w:unhideWhenUsed/>
    <w:rsid w:val="00483A52"/>
    <w:pPr>
      <w:spacing w:after="120" w:line="240" w:lineRule="auto"/>
    </w:pPr>
    <w:rPr>
      <w:rFonts w:ascii="Times New Roman" w:eastAsia="Times New Roman" w:hAnsi="Times New Roman"/>
      <w:sz w:val="20"/>
      <w:szCs w:val="20"/>
      <w:lang w:val="en-GB" w:eastAsia="en-GB"/>
    </w:rPr>
  </w:style>
  <w:style w:type="character" w:customStyle="1" w:styleId="BodyTextChar">
    <w:name w:val="Body Text Char"/>
    <w:basedOn w:val="DefaultParagraphFont"/>
    <w:link w:val="BodyText"/>
    <w:uiPriority w:val="99"/>
    <w:rsid w:val="00483A52"/>
    <w:rPr>
      <w:rFonts w:ascii="Times New Roman" w:eastAsia="Times New Roman" w:hAnsi="Times New Roman" w:cs="Times New Roman"/>
      <w:sz w:val="20"/>
      <w:szCs w:val="20"/>
      <w:lang w:val="en-GB" w:eastAsia="en-GB"/>
    </w:rPr>
  </w:style>
  <w:style w:type="paragraph" w:styleId="BodyText3">
    <w:name w:val="Body Text 3"/>
    <w:basedOn w:val="Normal"/>
    <w:link w:val="BodyText3Char"/>
    <w:uiPriority w:val="99"/>
    <w:unhideWhenUsed/>
    <w:rsid w:val="00483A52"/>
    <w:pPr>
      <w:spacing w:after="120"/>
    </w:pPr>
    <w:rPr>
      <w:sz w:val="16"/>
      <w:szCs w:val="16"/>
    </w:rPr>
  </w:style>
  <w:style w:type="character" w:customStyle="1" w:styleId="BodyText3Char">
    <w:name w:val="Body Text 3 Char"/>
    <w:basedOn w:val="DefaultParagraphFont"/>
    <w:link w:val="BodyText3"/>
    <w:uiPriority w:val="99"/>
    <w:rsid w:val="00483A52"/>
    <w:rPr>
      <w:rFonts w:ascii="Calibri" w:eastAsia="Calibri" w:hAnsi="Calibri" w:cs="Times New Roman"/>
      <w:sz w:val="16"/>
      <w:szCs w:val="16"/>
    </w:rPr>
  </w:style>
  <w:style w:type="paragraph" w:customStyle="1" w:styleId="head">
    <w:name w:val="*head"/>
    <w:uiPriority w:val="99"/>
    <w:rsid w:val="00483A52"/>
    <w:rPr>
      <w:rFonts w:ascii="New York" w:eastAsia="Times New Roman" w:hAnsi="New York" w:cs="Times New Roman"/>
      <w:b/>
      <w:szCs w:val="20"/>
      <w:lang w:eastAsia="en-GB"/>
    </w:rPr>
  </w:style>
  <w:style w:type="paragraph" w:styleId="Caption">
    <w:name w:val="caption"/>
    <w:basedOn w:val="Normal"/>
    <w:next w:val="Normal"/>
    <w:uiPriority w:val="99"/>
    <w:qFormat/>
    <w:rsid w:val="00483A52"/>
    <w:pPr>
      <w:tabs>
        <w:tab w:val="left" w:pos="-720"/>
        <w:tab w:val="left" w:pos="0"/>
        <w:tab w:val="left" w:pos="720"/>
        <w:tab w:val="left" w:pos="2880"/>
        <w:tab w:val="left" w:pos="3600"/>
        <w:tab w:val="left" w:pos="4320"/>
      </w:tabs>
      <w:suppressAutoHyphens/>
      <w:spacing w:after="0" w:line="240" w:lineRule="auto"/>
      <w:jc w:val="center"/>
    </w:pPr>
    <w:rPr>
      <w:rFonts w:ascii="Eurostile" w:eastAsia="Times New Roman" w:hAnsi="Eurostile" w:cs="Arial"/>
      <w:b/>
      <w:sz w:val="24"/>
      <w:szCs w:val="20"/>
      <w:lang w:val="en-GB"/>
    </w:rPr>
  </w:style>
  <w:style w:type="paragraph" w:styleId="Quote">
    <w:name w:val="Quote"/>
    <w:basedOn w:val="Normal"/>
    <w:next w:val="Normal"/>
    <w:link w:val="QuoteChar"/>
    <w:uiPriority w:val="29"/>
    <w:qFormat/>
    <w:rsid w:val="00483A52"/>
    <w:pPr>
      <w:spacing w:line="20" w:lineRule="atLeast"/>
      <w:ind w:left="284" w:right="284"/>
      <w:jc w:val="both"/>
    </w:pPr>
    <w:rPr>
      <w:rFonts w:ascii="Arial" w:eastAsiaTheme="minorHAnsi" w:hAnsi="Arial" w:cstheme="minorBidi"/>
      <w:i/>
      <w:sz w:val="24"/>
      <w:szCs w:val="24"/>
      <w:lang w:val="en-GB"/>
    </w:rPr>
  </w:style>
  <w:style w:type="character" w:customStyle="1" w:styleId="QuoteChar">
    <w:name w:val="Quote Char"/>
    <w:basedOn w:val="DefaultParagraphFont"/>
    <w:link w:val="Quote"/>
    <w:uiPriority w:val="29"/>
    <w:rsid w:val="00483A52"/>
    <w:rPr>
      <w:rFonts w:ascii="Arial" w:eastAsiaTheme="minorHAnsi" w:hAnsi="Arial"/>
      <w:i/>
      <w:lang w:val="en-GB"/>
    </w:rPr>
  </w:style>
  <w:style w:type="paragraph" w:styleId="NoSpacing">
    <w:name w:val="No Spacing"/>
    <w:aliases w:val="BODY TEXT"/>
    <w:link w:val="NoSpacingChar"/>
    <w:uiPriority w:val="1"/>
    <w:qFormat/>
    <w:rsid w:val="00483A52"/>
    <w:rPr>
      <w:rFonts w:ascii="Arial" w:hAnsi="Arial"/>
      <w:sz w:val="22"/>
      <w:szCs w:val="22"/>
    </w:rPr>
  </w:style>
  <w:style w:type="character" w:customStyle="1" w:styleId="NoSpacingChar">
    <w:name w:val="No Spacing Char"/>
    <w:aliases w:val="BODY TEXT Char"/>
    <w:basedOn w:val="DefaultParagraphFont"/>
    <w:link w:val="NoSpacing"/>
    <w:uiPriority w:val="1"/>
    <w:rsid w:val="00483A52"/>
    <w:rPr>
      <w:rFonts w:ascii="Arial" w:hAnsi="Arial"/>
      <w:sz w:val="22"/>
      <w:szCs w:val="22"/>
    </w:rPr>
  </w:style>
  <w:style w:type="character" w:styleId="FootnoteReference">
    <w:name w:val="footnote reference"/>
    <w:basedOn w:val="DefaultParagraphFont"/>
    <w:rsid w:val="00483A52"/>
  </w:style>
  <w:style w:type="paragraph" w:styleId="FootnoteText">
    <w:name w:val="footnote text"/>
    <w:basedOn w:val="Normal"/>
    <w:link w:val="FootnoteTextChar"/>
    <w:uiPriority w:val="99"/>
    <w:rsid w:val="00483A52"/>
    <w:pPr>
      <w:spacing w:after="0" w:line="240" w:lineRule="auto"/>
    </w:pPr>
    <w:rPr>
      <w:rFonts w:ascii="Times New Roman" w:hAnsi="Times New Roman"/>
      <w:sz w:val="24"/>
      <w:szCs w:val="24"/>
      <w:lang w:val="en-GB" w:eastAsia="en-GB"/>
    </w:rPr>
  </w:style>
  <w:style w:type="character" w:customStyle="1" w:styleId="FootnoteTextChar">
    <w:name w:val="Footnote Text Char"/>
    <w:basedOn w:val="DefaultParagraphFont"/>
    <w:link w:val="FootnoteText"/>
    <w:uiPriority w:val="99"/>
    <w:rsid w:val="00483A52"/>
    <w:rPr>
      <w:rFonts w:ascii="Times New Roman" w:eastAsia="Calibri" w:hAnsi="Times New Roman" w:cs="Times New Roman"/>
      <w:lang w:val="en-GB" w:eastAsia="en-GB"/>
    </w:rPr>
  </w:style>
  <w:style w:type="paragraph" w:customStyle="1" w:styleId="tableform">
    <w:name w:val="tableform"/>
    <w:basedOn w:val="Normal"/>
    <w:uiPriority w:val="99"/>
    <w:rsid w:val="00483A52"/>
    <w:pPr>
      <w:spacing w:before="240" w:after="60" w:line="240" w:lineRule="auto"/>
      <w:jc w:val="both"/>
    </w:pPr>
    <w:rPr>
      <w:rFonts w:ascii="Arial" w:eastAsia="Times New Roman" w:hAnsi="Arial"/>
      <w:sz w:val="24"/>
      <w:szCs w:val="20"/>
      <w:lang w:val="en-GB" w:eastAsia="en-GB"/>
    </w:rPr>
  </w:style>
  <w:style w:type="table" w:customStyle="1" w:styleId="ColorfulList1">
    <w:name w:val="Colorful List1"/>
    <w:basedOn w:val="TableNormal"/>
    <w:uiPriority w:val="72"/>
    <w:rsid w:val="00483A52"/>
    <w:rPr>
      <w:rFonts w:ascii="Arial" w:eastAsiaTheme="minorHAnsi" w:hAnsi="Arial"/>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paragraph" w:customStyle="1" w:styleId="variable">
    <w:name w:val="variable"/>
    <w:uiPriority w:val="99"/>
    <w:rsid w:val="00483A52"/>
    <w:pPr>
      <w:overflowPunct w:val="0"/>
      <w:autoSpaceDE w:val="0"/>
      <w:autoSpaceDN w:val="0"/>
      <w:adjustRightInd w:val="0"/>
      <w:ind w:left="3600" w:hanging="3600"/>
      <w:jc w:val="both"/>
      <w:textAlignment w:val="baseline"/>
    </w:pPr>
    <w:rPr>
      <w:rFonts w:ascii="Times New Roman" w:eastAsia="Times New Roman" w:hAnsi="Times New Roman" w:cs="Times New Roman"/>
      <w:b/>
      <w:szCs w:val="20"/>
      <w:lang w:val="en-GB" w:eastAsia="en-GB"/>
    </w:rPr>
  </w:style>
  <w:style w:type="paragraph" w:customStyle="1" w:styleId="more">
    <w:name w:val="more"/>
    <w:uiPriority w:val="99"/>
    <w:rsid w:val="00483A52"/>
    <w:pPr>
      <w:overflowPunct w:val="0"/>
      <w:autoSpaceDE w:val="0"/>
      <w:autoSpaceDN w:val="0"/>
      <w:adjustRightInd w:val="0"/>
      <w:spacing w:before="60"/>
      <w:ind w:left="1288" w:hanging="284"/>
      <w:jc w:val="both"/>
      <w:textAlignment w:val="baseline"/>
    </w:pPr>
    <w:rPr>
      <w:rFonts w:ascii="Times New Roman" w:eastAsia="Times New Roman" w:hAnsi="Times New Roman" w:cs="Times New Roman"/>
      <w:szCs w:val="20"/>
      <w:lang w:val="en-GB" w:eastAsia="en-GB"/>
    </w:rPr>
  </w:style>
  <w:style w:type="character" w:styleId="FollowedHyperlink">
    <w:name w:val="FollowedHyperlink"/>
    <w:basedOn w:val="DefaultParagraphFont"/>
    <w:unhideWhenUsed/>
    <w:rsid w:val="00483A52"/>
    <w:rPr>
      <w:color w:val="800080" w:themeColor="followedHyperlink"/>
      <w:u w:val="single"/>
    </w:rPr>
  </w:style>
  <w:style w:type="paragraph" w:styleId="BodyTextIndent">
    <w:name w:val="Body Text Indent"/>
    <w:basedOn w:val="Normal"/>
    <w:link w:val="BodyTextIndentChar"/>
    <w:uiPriority w:val="99"/>
    <w:rsid w:val="00483A52"/>
    <w:pPr>
      <w:spacing w:after="0" w:line="240" w:lineRule="auto"/>
      <w:ind w:left="720"/>
      <w:jc w:val="both"/>
    </w:pPr>
    <w:rPr>
      <w:rFonts w:ascii="Times New Roman" w:eastAsia="Times New Roman" w:hAnsi="Times New Roman"/>
      <w:sz w:val="24"/>
      <w:szCs w:val="20"/>
      <w:lang w:val="en-GB"/>
    </w:rPr>
  </w:style>
  <w:style w:type="character" w:customStyle="1" w:styleId="BodyTextIndentChar">
    <w:name w:val="Body Text Indent Char"/>
    <w:basedOn w:val="DefaultParagraphFont"/>
    <w:link w:val="BodyTextIndent"/>
    <w:uiPriority w:val="99"/>
    <w:rsid w:val="00483A52"/>
    <w:rPr>
      <w:rFonts w:ascii="Times New Roman" w:eastAsia="Times New Roman" w:hAnsi="Times New Roman" w:cs="Times New Roman"/>
      <w:szCs w:val="20"/>
      <w:lang w:val="en-GB"/>
    </w:rPr>
  </w:style>
  <w:style w:type="paragraph" w:styleId="BodyTextIndent2">
    <w:name w:val="Body Text Indent 2"/>
    <w:basedOn w:val="Normal"/>
    <w:link w:val="BodyTextIndent2Char"/>
    <w:uiPriority w:val="99"/>
    <w:unhideWhenUsed/>
    <w:rsid w:val="00483A52"/>
    <w:pPr>
      <w:spacing w:after="120" w:line="480" w:lineRule="auto"/>
      <w:ind w:left="360"/>
    </w:pPr>
    <w:rPr>
      <w:rFonts w:ascii="Times New Roman" w:eastAsia="Times New Roman" w:hAnsi="Times New Roman"/>
      <w:sz w:val="20"/>
      <w:szCs w:val="20"/>
      <w:lang w:val="en-GB" w:eastAsia="en-GB"/>
    </w:rPr>
  </w:style>
  <w:style w:type="character" w:customStyle="1" w:styleId="BodyTextIndent2Char">
    <w:name w:val="Body Text Indent 2 Char"/>
    <w:basedOn w:val="DefaultParagraphFont"/>
    <w:link w:val="BodyTextIndent2"/>
    <w:uiPriority w:val="99"/>
    <w:rsid w:val="00483A52"/>
    <w:rPr>
      <w:rFonts w:ascii="Times New Roman" w:eastAsia="Times New Roman" w:hAnsi="Times New Roman" w:cs="Times New Roman"/>
      <w:sz w:val="20"/>
      <w:szCs w:val="20"/>
      <w:lang w:val="en-GB" w:eastAsia="en-GB"/>
    </w:rPr>
  </w:style>
  <w:style w:type="paragraph" w:customStyle="1" w:styleId="Normal1">
    <w:name w:val="Normal 1"/>
    <w:basedOn w:val="Normal"/>
    <w:uiPriority w:val="99"/>
    <w:rsid w:val="00483A52"/>
    <w:pPr>
      <w:spacing w:after="0" w:line="240" w:lineRule="auto"/>
    </w:pPr>
    <w:rPr>
      <w:rFonts w:ascii="Times New Roman" w:eastAsia="Times New Roman" w:hAnsi="Times New Roman"/>
      <w:sz w:val="20"/>
      <w:szCs w:val="20"/>
      <w:lang w:val="en-GB"/>
    </w:rPr>
  </w:style>
  <w:style w:type="paragraph" w:customStyle="1" w:styleId="caltext">
    <w:name w:val="caltext"/>
    <w:uiPriority w:val="99"/>
    <w:rsid w:val="00483A52"/>
    <w:pPr>
      <w:jc w:val="both"/>
    </w:pPr>
    <w:rPr>
      <w:rFonts w:ascii="Teifryn" w:eastAsia="Times New Roman" w:hAnsi="Teifryn" w:cs="Times New Roman"/>
      <w:noProof/>
      <w:sz w:val="18"/>
      <w:szCs w:val="20"/>
      <w:lang w:val="en-GB"/>
    </w:rPr>
  </w:style>
  <w:style w:type="paragraph" w:customStyle="1" w:styleId="para1">
    <w:name w:val="para1"/>
    <w:basedOn w:val="caltext"/>
    <w:uiPriority w:val="99"/>
    <w:rsid w:val="00483A52"/>
    <w:pPr>
      <w:spacing w:before="120"/>
      <w:ind w:left="274" w:hanging="274"/>
    </w:pPr>
    <w:rPr>
      <w:lang w:val="en-US"/>
    </w:rPr>
  </w:style>
  <w:style w:type="paragraph" w:styleId="ListBullet">
    <w:name w:val="List Bullet"/>
    <w:basedOn w:val="Normal"/>
    <w:autoRedefine/>
    <w:uiPriority w:val="99"/>
    <w:rsid w:val="00483A52"/>
    <w:pPr>
      <w:spacing w:after="0" w:line="240" w:lineRule="auto"/>
    </w:pPr>
    <w:rPr>
      <w:rFonts w:ascii="Times New Roman" w:eastAsia="Times New Roman" w:hAnsi="Times New Roman"/>
      <w:szCs w:val="20"/>
      <w:lang w:val="en-GB"/>
    </w:rPr>
  </w:style>
  <w:style w:type="paragraph" w:styleId="BlockText">
    <w:name w:val="Block Text"/>
    <w:basedOn w:val="Normal"/>
    <w:uiPriority w:val="99"/>
    <w:rsid w:val="00483A52"/>
    <w:pPr>
      <w:tabs>
        <w:tab w:val="left" w:pos="0"/>
        <w:tab w:val="left" w:pos="720"/>
        <w:tab w:val="left" w:pos="2160"/>
        <w:tab w:val="left" w:pos="2880"/>
        <w:tab w:val="left" w:pos="3600"/>
        <w:tab w:val="left" w:pos="4320"/>
        <w:tab w:val="left" w:pos="5040"/>
        <w:tab w:val="left" w:pos="5760"/>
        <w:tab w:val="left" w:pos="6480"/>
      </w:tabs>
      <w:spacing w:after="0" w:line="240" w:lineRule="atLeast"/>
      <w:ind w:left="1440" w:right="-864" w:hanging="1440"/>
      <w:jc w:val="both"/>
    </w:pPr>
    <w:rPr>
      <w:rFonts w:ascii="Times New Roman" w:eastAsia="Times New Roman" w:hAnsi="Times New Roman"/>
      <w:sz w:val="24"/>
      <w:szCs w:val="20"/>
      <w:lang w:val="en-GB"/>
    </w:rPr>
  </w:style>
  <w:style w:type="paragraph" w:customStyle="1" w:styleId="CompanyName">
    <w:name w:val="Company Name"/>
    <w:basedOn w:val="Normal"/>
    <w:next w:val="Normal"/>
    <w:uiPriority w:val="99"/>
    <w:rsid w:val="00483A52"/>
    <w:pPr>
      <w:tabs>
        <w:tab w:val="left" w:pos="2160"/>
        <w:tab w:val="right" w:pos="6480"/>
      </w:tabs>
      <w:spacing w:before="220" w:after="40" w:line="220" w:lineRule="atLeast"/>
    </w:pPr>
    <w:rPr>
      <w:rFonts w:ascii="Arial" w:eastAsia="Times New Roman" w:hAnsi="Arial"/>
      <w:sz w:val="20"/>
      <w:szCs w:val="20"/>
    </w:rPr>
  </w:style>
  <w:style w:type="paragraph" w:styleId="BodyTextIndent3">
    <w:name w:val="Body Text Indent 3"/>
    <w:basedOn w:val="Normal"/>
    <w:link w:val="BodyTextIndent3Char"/>
    <w:uiPriority w:val="99"/>
    <w:unhideWhenUsed/>
    <w:rsid w:val="00483A52"/>
    <w:pPr>
      <w:spacing w:after="120" w:line="240" w:lineRule="auto"/>
      <w:ind w:left="283"/>
    </w:pPr>
    <w:rPr>
      <w:rFonts w:ascii="Times New Roman" w:eastAsia="Times New Roman" w:hAnsi="Times New Roman"/>
      <w:sz w:val="16"/>
      <w:szCs w:val="16"/>
      <w:lang w:eastAsia="en-GB"/>
    </w:rPr>
  </w:style>
  <w:style w:type="character" w:customStyle="1" w:styleId="BodyTextIndent3Char">
    <w:name w:val="Body Text Indent 3 Char"/>
    <w:basedOn w:val="DefaultParagraphFont"/>
    <w:link w:val="BodyTextIndent3"/>
    <w:uiPriority w:val="99"/>
    <w:rsid w:val="00483A52"/>
    <w:rPr>
      <w:rFonts w:ascii="Times New Roman" w:eastAsia="Times New Roman" w:hAnsi="Times New Roman" w:cs="Times New Roman"/>
      <w:sz w:val="16"/>
      <w:szCs w:val="16"/>
      <w:lang w:eastAsia="en-GB"/>
    </w:rPr>
  </w:style>
  <w:style w:type="paragraph" w:customStyle="1" w:styleId="Picture">
    <w:name w:val="Picture"/>
    <w:basedOn w:val="Normal"/>
    <w:next w:val="Caption"/>
    <w:uiPriority w:val="99"/>
    <w:rsid w:val="00483A52"/>
    <w:pPr>
      <w:keepNext/>
      <w:spacing w:after="0" w:line="240" w:lineRule="auto"/>
      <w:ind w:left="1080"/>
    </w:pPr>
    <w:rPr>
      <w:rFonts w:ascii="Arial" w:eastAsia="Times New Roman" w:hAnsi="Arial"/>
      <w:spacing w:val="-5"/>
      <w:sz w:val="20"/>
      <w:szCs w:val="20"/>
      <w:lang w:val="en-GB" w:eastAsia="en-GB"/>
    </w:rPr>
  </w:style>
  <w:style w:type="paragraph" w:customStyle="1" w:styleId="EndnoteText1">
    <w:name w:val="Endnote Text1"/>
    <w:basedOn w:val="Normal"/>
    <w:uiPriority w:val="99"/>
    <w:rsid w:val="00483A52"/>
    <w:pPr>
      <w:spacing w:after="0" w:line="240" w:lineRule="auto"/>
    </w:pPr>
    <w:rPr>
      <w:rFonts w:ascii="Times New Roman" w:eastAsia="Times New Roman" w:hAnsi="Times New Roman"/>
      <w:sz w:val="24"/>
      <w:szCs w:val="20"/>
      <w:lang w:val="en-GB"/>
    </w:rPr>
  </w:style>
  <w:style w:type="paragraph" w:customStyle="1" w:styleId="Document1">
    <w:name w:val="Document 1"/>
    <w:uiPriority w:val="99"/>
    <w:rsid w:val="00483A52"/>
    <w:pPr>
      <w:keepNext/>
      <w:keepLines/>
      <w:tabs>
        <w:tab w:val="left" w:pos="-720"/>
      </w:tabs>
    </w:pPr>
    <w:rPr>
      <w:rFonts w:ascii="Times New Roman" w:eastAsia="Times New Roman" w:hAnsi="Times New Roman" w:cs="Times New Roman"/>
      <w:szCs w:val="20"/>
    </w:rPr>
  </w:style>
  <w:style w:type="paragraph" w:customStyle="1" w:styleId="TOC91">
    <w:name w:val="TOC 91"/>
    <w:basedOn w:val="Normal"/>
    <w:next w:val="Normal"/>
    <w:uiPriority w:val="99"/>
    <w:rsid w:val="00483A52"/>
    <w:pPr>
      <w:tabs>
        <w:tab w:val="right" w:leader="dot" w:pos="9360"/>
      </w:tabs>
      <w:spacing w:after="0" w:line="240" w:lineRule="auto"/>
      <w:ind w:left="720" w:hanging="720"/>
    </w:pPr>
    <w:rPr>
      <w:rFonts w:ascii="Times New Roman" w:eastAsia="Times New Roman" w:hAnsi="Times New Roman"/>
      <w:sz w:val="24"/>
      <w:szCs w:val="20"/>
    </w:rPr>
  </w:style>
  <w:style w:type="paragraph" w:customStyle="1" w:styleId="TOAHeading1">
    <w:name w:val="TOA Heading1"/>
    <w:basedOn w:val="Normal"/>
    <w:next w:val="Normal"/>
    <w:uiPriority w:val="99"/>
    <w:rsid w:val="00483A52"/>
    <w:pPr>
      <w:tabs>
        <w:tab w:val="right" w:pos="9360"/>
      </w:tabs>
      <w:spacing w:after="0" w:line="240" w:lineRule="auto"/>
    </w:pPr>
    <w:rPr>
      <w:rFonts w:ascii="Times New Roman" w:eastAsia="Times New Roman" w:hAnsi="Times New Roman"/>
      <w:sz w:val="24"/>
      <w:szCs w:val="20"/>
    </w:rPr>
  </w:style>
  <w:style w:type="paragraph" w:customStyle="1" w:styleId="Caption1">
    <w:name w:val="Caption1"/>
    <w:basedOn w:val="Normal"/>
    <w:next w:val="Normal"/>
    <w:uiPriority w:val="99"/>
    <w:rsid w:val="00483A52"/>
    <w:pPr>
      <w:spacing w:after="0" w:line="240" w:lineRule="auto"/>
    </w:pPr>
    <w:rPr>
      <w:rFonts w:ascii="Times New Roman" w:eastAsia="Times New Roman" w:hAnsi="Times New Roman"/>
      <w:sz w:val="24"/>
      <w:szCs w:val="20"/>
      <w:lang w:val="en-GB"/>
    </w:rPr>
  </w:style>
  <w:style w:type="character" w:styleId="PageNumber">
    <w:name w:val="page number"/>
    <w:uiPriority w:val="99"/>
    <w:rsid w:val="00483A52"/>
  </w:style>
  <w:style w:type="paragraph" w:styleId="BodyText2">
    <w:name w:val="Body Text 2"/>
    <w:basedOn w:val="Normal"/>
    <w:link w:val="BodyText2Char"/>
    <w:uiPriority w:val="99"/>
    <w:rsid w:val="00483A52"/>
    <w:pPr>
      <w:widowControl w:val="0"/>
      <w:spacing w:after="0" w:line="240" w:lineRule="auto"/>
      <w:ind w:left="720" w:hanging="720"/>
    </w:pPr>
    <w:rPr>
      <w:rFonts w:ascii="Times New Roman" w:eastAsia="Times New Roman" w:hAnsi="Times New Roman"/>
      <w:sz w:val="24"/>
      <w:szCs w:val="20"/>
      <w:lang w:val="en-GB" w:eastAsia="en-GB"/>
    </w:rPr>
  </w:style>
  <w:style w:type="character" w:customStyle="1" w:styleId="BodyText2Char">
    <w:name w:val="Body Text 2 Char"/>
    <w:basedOn w:val="DefaultParagraphFont"/>
    <w:link w:val="BodyText2"/>
    <w:uiPriority w:val="99"/>
    <w:rsid w:val="00483A52"/>
    <w:rPr>
      <w:rFonts w:ascii="Times New Roman" w:eastAsia="Times New Roman" w:hAnsi="Times New Roman" w:cs="Times New Roman"/>
      <w:szCs w:val="20"/>
      <w:lang w:val="en-GB" w:eastAsia="en-GB"/>
    </w:rPr>
  </w:style>
  <w:style w:type="paragraph" w:customStyle="1" w:styleId="H2">
    <w:name w:val="H2"/>
    <w:basedOn w:val="Normal"/>
    <w:next w:val="Normal"/>
    <w:uiPriority w:val="99"/>
    <w:rsid w:val="00483A52"/>
    <w:pPr>
      <w:keepNext/>
      <w:widowControl w:val="0"/>
      <w:spacing w:before="100" w:after="100" w:line="240" w:lineRule="auto"/>
    </w:pPr>
    <w:rPr>
      <w:rFonts w:ascii="Arial" w:eastAsia="Times New Roman" w:hAnsi="Arial"/>
      <w:b/>
      <w:sz w:val="36"/>
      <w:szCs w:val="20"/>
      <w:lang w:val="en-GB"/>
    </w:rPr>
  </w:style>
  <w:style w:type="paragraph" w:customStyle="1" w:styleId="Heading14pt">
    <w:name w:val="Heading 14 pt"/>
    <w:uiPriority w:val="99"/>
    <w:rsid w:val="00483A52"/>
    <w:pPr>
      <w:spacing w:line="320" w:lineRule="auto"/>
    </w:pPr>
    <w:rPr>
      <w:rFonts w:ascii="Carnegie" w:eastAsia="Times New Roman" w:hAnsi="Carnegie" w:cs="Times New Roman"/>
      <w:b/>
      <w:sz w:val="28"/>
      <w:szCs w:val="20"/>
      <w:lang w:val="en-GB"/>
    </w:rPr>
  </w:style>
  <w:style w:type="paragraph" w:styleId="List">
    <w:name w:val="List"/>
    <w:basedOn w:val="Normal"/>
    <w:uiPriority w:val="99"/>
    <w:rsid w:val="00483A52"/>
    <w:pPr>
      <w:spacing w:after="0" w:line="240" w:lineRule="auto"/>
      <w:ind w:left="283" w:hanging="283"/>
    </w:pPr>
    <w:rPr>
      <w:rFonts w:ascii="Times New Roman" w:eastAsia="Times New Roman" w:hAnsi="Times New Roman"/>
      <w:sz w:val="24"/>
      <w:szCs w:val="20"/>
      <w:lang w:val="en-GB"/>
    </w:rPr>
  </w:style>
  <w:style w:type="paragraph" w:styleId="List2">
    <w:name w:val="List 2"/>
    <w:basedOn w:val="Normal"/>
    <w:uiPriority w:val="99"/>
    <w:rsid w:val="00483A52"/>
    <w:pPr>
      <w:spacing w:after="0" w:line="240" w:lineRule="auto"/>
      <w:ind w:left="566" w:hanging="283"/>
    </w:pPr>
    <w:rPr>
      <w:rFonts w:ascii="Times New Roman" w:eastAsia="Times New Roman" w:hAnsi="Times New Roman"/>
      <w:sz w:val="24"/>
      <w:szCs w:val="20"/>
      <w:lang w:val="en-GB"/>
    </w:rPr>
  </w:style>
  <w:style w:type="paragraph" w:styleId="List3">
    <w:name w:val="List 3"/>
    <w:basedOn w:val="Normal"/>
    <w:uiPriority w:val="99"/>
    <w:rsid w:val="00483A52"/>
    <w:pPr>
      <w:spacing w:after="0" w:line="240" w:lineRule="auto"/>
      <w:ind w:left="849" w:hanging="283"/>
    </w:pPr>
    <w:rPr>
      <w:rFonts w:ascii="Times New Roman" w:eastAsia="Times New Roman" w:hAnsi="Times New Roman"/>
      <w:sz w:val="24"/>
      <w:szCs w:val="20"/>
      <w:lang w:val="en-GB"/>
    </w:rPr>
  </w:style>
  <w:style w:type="paragraph" w:styleId="ListContinue2">
    <w:name w:val="List Continue 2"/>
    <w:basedOn w:val="Normal"/>
    <w:uiPriority w:val="99"/>
    <w:rsid w:val="00483A52"/>
    <w:pPr>
      <w:spacing w:after="120" w:line="240" w:lineRule="auto"/>
      <w:ind w:left="566"/>
    </w:pPr>
    <w:rPr>
      <w:rFonts w:ascii="Times New Roman" w:eastAsia="Times New Roman" w:hAnsi="Times New Roman"/>
      <w:sz w:val="24"/>
      <w:szCs w:val="20"/>
      <w:lang w:val="en-GB"/>
    </w:rPr>
  </w:style>
  <w:style w:type="paragraph" w:customStyle="1" w:styleId="Quote1">
    <w:name w:val="Quote1"/>
    <w:basedOn w:val="Normal"/>
    <w:uiPriority w:val="99"/>
    <w:rsid w:val="00483A52"/>
    <w:pPr>
      <w:spacing w:after="0" w:line="240" w:lineRule="auto"/>
    </w:pPr>
    <w:rPr>
      <w:rFonts w:ascii="Times" w:eastAsia="Times" w:hAnsi="Times"/>
      <w:sz w:val="24"/>
      <w:szCs w:val="20"/>
      <w:lang w:val="en-GB"/>
    </w:rPr>
  </w:style>
  <w:style w:type="paragraph" w:styleId="NormalWeb">
    <w:name w:val="Normal (Web)"/>
    <w:basedOn w:val="Normal"/>
    <w:uiPriority w:val="99"/>
    <w:rsid w:val="00483A52"/>
    <w:pPr>
      <w:spacing w:before="100" w:beforeAutospacing="1" w:after="100" w:afterAutospacing="1" w:line="240" w:lineRule="auto"/>
    </w:pPr>
    <w:rPr>
      <w:rFonts w:ascii="Times New Roman" w:eastAsia="Times New Roman" w:hAnsi="Times New Roman"/>
      <w:sz w:val="24"/>
      <w:szCs w:val="24"/>
      <w:lang w:val="en-GB"/>
    </w:rPr>
  </w:style>
  <w:style w:type="character" w:customStyle="1" w:styleId="footnote1">
    <w:name w:val="footnote1"/>
    <w:rsid w:val="00483A52"/>
    <w:rPr>
      <w:rFonts w:ascii="Arial" w:hAnsi="Arial" w:cs="Arial" w:hint="default"/>
      <w:b/>
      <w:bCs/>
      <w:i w:val="0"/>
      <w:iCs w:val="0"/>
      <w:sz w:val="18"/>
      <w:szCs w:val="18"/>
    </w:rPr>
  </w:style>
  <w:style w:type="character" w:customStyle="1" w:styleId="tekst1">
    <w:name w:val="tekst1"/>
    <w:rsid w:val="00483A52"/>
    <w:rPr>
      <w:rFonts w:ascii="Helvetica" w:hAnsi="Helvetica" w:hint="default"/>
      <w:color w:val="000000"/>
      <w:sz w:val="16"/>
      <w:szCs w:val="16"/>
    </w:rPr>
  </w:style>
  <w:style w:type="character" w:styleId="Strong">
    <w:name w:val="Strong"/>
    <w:qFormat/>
    <w:rsid w:val="00483A52"/>
    <w:rPr>
      <w:b/>
      <w:bCs/>
    </w:rPr>
  </w:style>
  <w:style w:type="paragraph" w:customStyle="1" w:styleId="Preformatted">
    <w:name w:val="Preformatted"/>
    <w:basedOn w:val="Normal"/>
    <w:uiPriority w:val="99"/>
    <w:rsid w:val="00483A52"/>
    <w:pPr>
      <w:tabs>
        <w:tab w:val="left" w:pos="0"/>
        <w:tab w:val="left" w:pos="959"/>
        <w:tab w:val="left" w:pos="1918"/>
        <w:tab w:val="left" w:pos="2877"/>
        <w:tab w:val="left" w:pos="3836"/>
        <w:tab w:val="left" w:pos="4795"/>
        <w:tab w:val="left" w:pos="5754"/>
        <w:tab w:val="left" w:pos="6713"/>
        <w:tab w:val="left" w:pos="7672"/>
        <w:tab w:val="left" w:pos="8631"/>
        <w:tab w:val="left" w:pos="9590"/>
      </w:tabs>
      <w:spacing w:after="0" w:line="240" w:lineRule="auto"/>
    </w:pPr>
    <w:rPr>
      <w:rFonts w:ascii="Courier New" w:eastAsia="Times New Roman" w:hAnsi="Courier New"/>
      <w:snapToGrid w:val="0"/>
      <w:sz w:val="20"/>
      <w:szCs w:val="20"/>
      <w:lang w:val="en-GB"/>
    </w:rPr>
  </w:style>
  <w:style w:type="paragraph" w:customStyle="1" w:styleId="BodyText1">
    <w:name w:val="Body Text1"/>
    <w:basedOn w:val="Normal"/>
    <w:uiPriority w:val="99"/>
    <w:rsid w:val="00483A52"/>
    <w:pPr>
      <w:spacing w:after="0" w:line="300" w:lineRule="atLeast"/>
      <w:jc w:val="both"/>
    </w:pPr>
    <w:rPr>
      <w:rFonts w:ascii="Perpetua" w:eastAsia="Times New Roman" w:hAnsi="Perpetua"/>
      <w:sz w:val="24"/>
      <w:szCs w:val="20"/>
      <w:lang w:val="en-GB"/>
    </w:rPr>
  </w:style>
  <w:style w:type="paragraph" w:customStyle="1" w:styleId="Default">
    <w:name w:val="Default"/>
    <w:uiPriority w:val="99"/>
    <w:rsid w:val="00483A52"/>
    <w:pPr>
      <w:autoSpaceDE w:val="0"/>
      <w:autoSpaceDN w:val="0"/>
      <w:adjustRightInd w:val="0"/>
    </w:pPr>
    <w:rPr>
      <w:rFonts w:ascii="Arial" w:eastAsiaTheme="minorHAnsi" w:hAnsi="Arial" w:cs="Arial"/>
      <w:color w:val="000000"/>
      <w:lang w:val="en-GB"/>
    </w:rPr>
  </w:style>
  <w:style w:type="paragraph" w:customStyle="1" w:styleId="Byline">
    <w:name w:val="Byline"/>
    <w:basedOn w:val="BodyText"/>
    <w:uiPriority w:val="99"/>
    <w:rsid w:val="00483A52"/>
    <w:rPr>
      <w:sz w:val="24"/>
    </w:rPr>
  </w:style>
  <w:style w:type="paragraph" w:styleId="TOCHeading">
    <w:name w:val="TOC Heading"/>
    <w:basedOn w:val="Heading1"/>
    <w:next w:val="Normal"/>
    <w:uiPriority w:val="39"/>
    <w:semiHidden/>
    <w:unhideWhenUsed/>
    <w:qFormat/>
    <w:rsid w:val="00483A52"/>
    <w:pPr>
      <w:overflowPunct w:val="0"/>
      <w:autoSpaceDE w:val="0"/>
      <w:autoSpaceDN w:val="0"/>
      <w:adjustRightInd w:val="0"/>
      <w:spacing w:line="240" w:lineRule="auto"/>
      <w:jc w:val="both"/>
      <w:textAlignment w:val="baseline"/>
      <w:outlineLvl w:val="9"/>
    </w:pPr>
    <w:rPr>
      <w:color w:val="365F91" w:themeColor="accent1" w:themeShade="BF"/>
      <w:sz w:val="28"/>
      <w:szCs w:val="28"/>
      <w:lang w:val="en-GB" w:eastAsia="en-GB"/>
    </w:rPr>
  </w:style>
  <w:style w:type="numbering" w:customStyle="1" w:styleId="NoList1">
    <w:name w:val="No List1"/>
    <w:next w:val="NoList"/>
    <w:uiPriority w:val="99"/>
    <w:semiHidden/>
    <w:unhideWhenUsed/>
    <w:rsid w:val="00483A52"/>
  </w:style>
  <w:style w:type="table" w:customStyle="1" w:styleId="TableGrid1">
    <w:name w:val="Table Grid1"/>
    <w:basedOn w:val="TableNormal"/>
    <w:next w:val="TableGrid"/>
    <w:uiPriority w:val="59"/>
    <w:rsid w:val="00483A52"/>
    <w:rPr>
      <w:rFonts w:ascii="Calibri" w:eastAsia="Calibri" w:hAnsi="Calibri"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ColorfulList11">
    <w:name w:val="Colorful List11"/>
    <w:basedOn w:val="TableNormal"/>
    <w:uiPriority w:val="72"/>
    <w:rsid w:val="00483A52"/>
    <w:rPr>
      <w:rFonts w:ascii="Arial" w:eastAsia="Calibri" w:hAnsi="Arial" w:cs="Times New Roman"/>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numbering" w:customStyle="1" w:styleId="Headings1">
    <w:name w:val="Headings1"/>
    <w:uiPriority w:val="99"/>
    <w:rsid w:val="00483A52"/>
    <w:pPr>
      <w:numPr>
        <w:numId w:val="5"/>
      </w:numPr>
    </w:pPr>
  </w:style>
  <w:style w:type="character" w:styleId="SubtleEmphasis">
    <w:name w:val="Subtle Emphasis"/>
    <w:basedOn w:val="DefaultParagraphFont"/>
    <w:uiPriority w:val="19"/>
    <w:qFormat/>
    <w:rsid w:val="00483A52"/>
    <w:rPr>
      <w:i/>
      <w:iCs/>
      <w:color w:val="808080" w:themeColor="text1" w:themeTint="7F"/>
    </w:rPr>
  </w:style>
  <w:style w:type="table" w:customStyle="1" w:styleId="TableGrid2">
    <w:name w:val="Table Grid2"/>
    <w:basedOn w:val="TableNormal"/>
    <w:next w:val="TableGrid"/>
    <w:uiPriority w:val="59"/>
    <w:rsid w:val="00483A52"/>
    <w:rPr>
      <w:rFonts w:ascii="Arial" w:hAnsi="Ari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771D1C"/>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www.stainedglassmuseum.com" TargetMode="Externa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6</Pages>
  <Words>717</Words>
  <Characters>4092</Characters>
  <Application>Microsoft Macintosh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Catherine Brown</dc:creator>
  <cp:lastModifiedBy>Catherine Brown</cp:lastModifiedBy>
  <cp:revision>3</cp:revision>
  <dcterms:created xsi:type="dcterms:W3CDTF">2017-09-22T11:04:00Z</dcterms:created>
  <dcterms:modified xsi:type="dcterms:W3CDTF">2018-09-30T16:36:00Z</dcterms:modified>
</cp:coreProperties>
</file>