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F42D17" w14:textId="77777777" w:rsidR="00F43A72" w:rsidRPr="00D30BB2" w:rsidRDefault="00216B71" w:rsidP="00216B71">
      <w:pPr>
        <w:jc w:val="center"/>
        <w:rPr>
          <w:rFonts w:ascii="Times New Roman" w:hAnsi="Times New Roman" w:cs="Times New Roman"/>
          <w:b/>
          <w:sz w:val="24"/>
          <w:szCs w:val="24"/>
          <w:u w:val="single"/>
        </w:rPr>
      </w:pPr>
      <w:r w:rsidRPr="00D30BB2">
        <w:rPr>
          <w:rFonts w:ascii="Times New Roman" w:hAnsi="Times New Roman" w:cs="Times New Roman"/>
          <w:b/>
          <w:sz w:val="24"/>
          <w:szCs w:val="24"/>
          <w:u w:val="single"/>
        </w:rPr>
        <w:t>Classi</w:t>
      </w:r>
      <w:r w:rsidR="000A0690">
        <w:rPr>
          <w:rFonts w:ascii="Times New Roman" w:hAnsi="Times New Roman" w:cs="Times New Roman"/>
          <w:b/>
          <w:sz w:val="24"/>
          <w:szCs w:val="24"/>
          <w:u w:val="single"/>
        </w:rPr>
        <w:t>cs Dissertation Proposal 2018-19</w:t>
      </w:r>
    </w:p>
    <w:p w14:paraId="4272A173" w14:textId="64FAA7C4" w:rsidR="00216B71" w:rsidRPr="00D30BB2" w:rsidRDefault="00B729B6">
      <w:pPr>
        <w:rPr>
          <w:rFonts w:ascii="Times New Roman" w:hAnsi="Times New Roman" w:cs="Times New Roman"/>
          <w:b/>
          <w:sz w:val="24"/>
          <w:szCs w:val="24"/>
          <w:u w:val="single"/>
        </w:rPr>
      </w:pPr>
      <w:r w:rsidRPr="00D30BB2">
        <w:rPr>
          <w:rFonts w:ascii="Times New Roman" w:hAnsi="Times New Roman" w:cs="Times New Roman"/>
          <w:b/>
          <w:sz w:val="24"/>
          <w:szCs w:val="24"/>
          <w:u w:val="single"/>
        </w:rPr>
        <w:t>Student Name:</w:t>
      </w:r>
      <w:r w:rsidR="00D30BB2" w:rsidRPr="00D30BB2">
        <w:rPr>
          <w:rFonts w:ascii="Times New Roman" w:hAnsi="Times New Roman" w:cs="Times New Roman"/>
          <w:sz w:val="24"/>
          <w:szCs w:val="24"/>
        </w:rPr>
        <w:t xml:space="preserve">  </w:t>
      </w:r>
      <w:r w:rsidRPr="00D30BB2">
        <w:rPr>
          <w:rFonts w:ascii="Times New Roman" w:hAnsi="Times New Roman" w:cs="Times New Roman"/>
          <w:b/>
          <w:sz w:val="24"/>
          <w:szCs w:val="24"/>
        </w:rPr>
        <w:tab/>
      </w:r>
      <w:r w:rsidR="002B01EB">
        <w:rPr>
          <w:rFonts w:ascii="Times New Roman" w:hAnsi="Times New Roman" w:cs="Times New Roman"/>
          <w:sz w:val="24"/>
          <w:szCs w:val="24"/>
        </w:rPr>
        <w:t>Tamara Bowie</w:t>
      </w:r>
      <w:r w:rsidRPr="00D30BB2">
        <w:rPr>
          <w:rFonts w:ascii="Times New Roman" w:hAnsi="Times New Roman" w:cs="Times New Roman"/>
          <w:b/>
          <w:sz w:val="24"/>
          <w:szCs w:val="24"/>
        </w:rPr>
        <w:tab/>
      </w:r>
    </w:p>
    <w:p w14:paraId="42A8874D" w14:textId="13A1F5EA" w:rsidR="00B729B6" w:rsidRPr="002B01EB" w:rsidRDefault="00B729B6">
      <w:pPr>
        <w:rPr>
          <w:rFonts w:ascii="Times New Roman" w:hAnsi="Times New Roman" w:cs="Times New Roman"/>
          <w:sz w:val="24"/>
          <w:szCs w:val="24"/>
        </w:rPr>
      </w:pPr>
      <w:r w:rsidRPr="00D30BB2">
        <w:rPr>
          <w:rFonts w:ascii="Times New Roman" w:hAnsi="Times New Roman" w:cs="Times New Roman"/>
          <w:b/>
          <w:sz w:val="24"/>
          <w:szCs w:val="24"/>
          <w:u w:val="single"/>
        </w:rPr>
        <w:t>Student Number:</w:t>
      </w:r>
      <w:r w:rsidR="00D30BB2">
        <w:rPr>
          <w:rFonts w:ascii="Times New Roman" w:hAnsi="Times New Roman" w:cs="Times New Roman"/>
          <w:b/>
          <w:sz w:val="24"/>
          <w:szCs w:val="24"/>
          <w:u w:val="single"/>
        </w:rPr>
        <w:t xml:space="preserve">  </w:t>
      </w:r>
      <w:r w:rsidR="002B01EB">
        <w:rPr>
          <w:rFonts w:ascii="Times New Roman" w:hAnsi="Times New Roman" w:cs="Times New Roman"/>
          <w:sz w:val="24"/>
          <w:szCs w:val="24"/>
        </w:rPr>
        <w:t>1601293</w:t>
      </w:r>
      <w:r w:rsidR="002B01EB">
        <w:rPr>
          <w:rFonts w:ascii="Times New Roman" w:hAnsi="Times New Roman" w:cs="Times New Roman"/>
          <w:sz w:val="24"/>
          <w:szCs w:val="24"/>
        </w:rPr>
        <w:tab/>
      </w:r>
    </w:p>
    <w:p w14:paraId="565B7C99" w14:textId="07ABECBC" w:rsidR="00B729B6" w:rsidRPr="002B01EB" w:rsidRDefault="00B729B6">
      <w:pPr>
        <w:rPr>
          <w:rFonts w:ascii="Times New Roman" w:hAnsi="Times New Roman" w:cs="Times New Roman"/>
          <w:sz w:val="24"/>
          <w:szCs w:val="24"/>
        </w:rPr>
      </w:pPr>
      <w:r w:rsidRPr="00D30BB2">
        <w:rPr>
          <w:rFonts w:ascii="Times New Roman" w:hAnsi="Times New Roman" w:cs="Times New Roman"/>
          <w:b/>
          <w:sz w:val="24"/>
          <w:szCs w:val="24"/>
          <w:u w:val="single"/>
        </w:rPr>
        <w:t>Degree Scheme:</w:t>
      </w:r>
      <w:r w:rsidR="00D30BB2">
        <w:rPr>
          <w:rFonts w:ascii="Times New Roman" w:hAnsi="Times New Roman" w:cs="Times New Roman"/>
          <w:b/>
          <w:sz w:val="24"/>
          <w:szCs w:val="24"/>
          <w:u w:val="single"/>
        </w:rPr>
        <w:t xml:space="preserve">  </w:t>
      </w:r>
      <w:r w:rsidR="002B01EB">
        <w:rPr>
          <w:rFonts w:ascii="Times New Roman" w:hAnsi="Times New Roman" w:cs="Times New Roman"/>
          <w:sz w:val="24"/>
          <w:szCs w:val="24"/>
        </w:rPr>
        <w:t>BA Classical Civilisation</w:t>
      </w:r>
    </w:p>
    <w:p w14:paraId="0EC7DB71" w14:textId="77777777" w:rsidR="00B729B6" w:rsidRPr="00D30BB2" w:rsidRDefault="00B729B6">
      <w:pPr>
        <w:rPr>
          <w:rFonts w:ascii="Times New Roman" w:hAnsi="Times New Roman" w:cs="Times New Roman"/>
          <w:b/>
          <w:sz w:val="24"/>
          <w:szCs w:val="24"/>
        </w:rPr>
      </w:pPr>
    </w:p>
    <w:p w14:paraId="243A3A12" w14:textId="77777777" w:rsidR="00B729B6" w:rsidRPr="00D30BB2" w:rsidRDefault="00B729B6">
      <w:pPr>
        <w:rPr>
          <w:rFonts w:ascii="Times New Roman" w:hAnsi="Times New Roman" w:cs="Times New Roman"/>
          <w:sz w:val="24"/>
          <w:szCs w:val="24"/>
          <w:u w:val="single"/>
        </w:rPr>
      </w:pPr>
      <w:r w:rsidRPr="00D30BB2">
        <w:rPr>
          <w:rFonts w:ascii="Times New Roman" w:hAnsi="Times New Roman" w:cs="Times New Roman"/>
          <w:sz w:val="24"/>
          <w:szCs w:val="24"/>
          <w:u w:val="single"/>
        </w:rPr>
        <w:t>Instructions:</w:t>
      </w:r>
    </w:p>
    <w:p w14:paraId="68D28AF8" w14:textId="77777777" w:rsidR="00B729B6" w:rsidRPr="00D30BB2" w:rsidRDefault="00B729B6" w:rsidP="00B729B6">
      <w:pPr>
        <w:rPr>
          <w:rFonts w:ascii="Times New Roman" w:hAnsi="Times New Roman" w:cs="Times New Roman"/>
          <w:sz w:val="24"/>
          <w:szCs w:val="24"/>
        </w:rPr>
      </w:pPr>
      <w:r w:rsidRPr="00D30BB2">
        <w:rPr>
          <w:rFonts w:ascii="Times New Roman" w:hAnsi="Times New Roman" w:cs="Times New Roman"/>
          <w:sz w:val="24"/>
          <w:szCs w:val="24"/>
        </w:rPr>
        <w:t>You will need to submit you</w:t>
      </w:r>
      <w:r w:rsidR="00DF0BAD">
        <w:rPr>
          <w:rFonts w:ascii="Times New Roman" w:hAnsi="Times New Roman" w:cs="Times New Roman"/>
          <w:sz w:val="24"/>
          <w:szCs w:val="24"/>
        </w:rPr>
        <w:t>r proposed title and abstract for the</w:t>
      </w:r>
      <w:r w:rsidRPr="00D30BB2">
        <w:rPr>
          <w:rFonts w:ascii="Times New Roman" w:hAnsi="Times New Roman" w:cs="Times New Roman"/>
          <w:sz w:val="24"/>
          <w:szCs w:val="24"/>
        </w:rPr>
        <w:t xml:space="preserve"> </w:t>
      </w:r>
      <w:r w:rsidR="000A0690">
        <w:rPr>
          <w:rFonts w:ascii="Times New Roman" w:hAnsi="Times New Roman" w:cs="Times New Roman"/>
          <w:sz w:val="24"/>
          <w:szCs w:val="24"/>
          <w:u w:val="single"/>
        </w:rPr>
        <w:t>25th</w:t>
      </w:r>
      <w:r w:rsidR="00BC7F89">
        <w:rPr>
          <w:rFonts w:ascii="Times New Roman" w:hAnsi="Times New Roman" w:cs="Times New Roman"/>
          <w:sz w:val="24"/>
          <w:szCs w:val="24"/>
          <w:u w:val="single"/>
        </w:rPr>
        <w:t xml:space="preserve"> May 201</w:t>
      </w:r>
      <w:r w:rsidR="000A0690">
        <w:rPr>
          <w:rFonts w:ascii="Times New Roman" w:hAnsi="Times New Roman" w:cs="Times New Roman"/>
          <w:sz w:val="24"/>
          <w:szCs w:val="24"/>
          <w:u w:val="single"/>
        </w:rPr>
        <w:t>8</w:t>
      </w:r>
      <w:r w:rsidRPr="00D30BB2">
        <w:rPr>
          <w:rFonts w:ascii="Times New Roman" w:hAnsi="Times New Roman" w:cs="Times New Roman"/>
          <w:sz w:val="24"/>
          <w:szCs w:val="24"/>
        </w:rPr>
        <w:t xml:space="preserve"> </w:t>
      </w:r>
      <w:r w:rsidR="00F90604">
        <w:rPr>
          <w:rFonts w:ascii="Times New Roman" w:hAnsi="Times New Roman" w:cs="Times New Roman"/>
          <w:sz w:val="24"/>
          <w:szCs w:val="24"/>
        </w:rPr>
        <w:t>by 23:59</w:t>
      </w:r>
      <w:r w:rsidRPr="00D30BB2">
        <w:rPr>
          <w:rFonts w:ascii="Times New Roman" w:hAnsi="Times New Roman" w:cs="Times New Roman"/>
          <w:sz w:val="24"/>
          <w:szCs w:val="24"/>
        </w:rPr>
        <w:t xml:space="preserve">. Submission will be </w:t>
      </w:r>
      <w:r w:rsidRPr="00D30BB2">
        <w:rPr>
          <w:rFonts w:ascii="Times New Roman" w:hAnsi="Times New Roman" w:cs="Times New Roman"/>
          <w:sz w:val="24"/>
          <w:szCs w:val="24"/>
          <w:u w:val="single"/>
        </w:rPr>
        <w:t>via Moodle</w:t>
      </w:r>
      <w:r w:rsidR="00BC7F89">
        <w:rPr>
          <w:rFonts w:ascii="Times New Roman" w:hAnsi="Times New Roman" w:cs="Times New Roman"/>
          <w:sz w:val="24"/>
          <w:szCs w:val="24"/>
        </w:rPr>
        <w:t xml:space="preserve"> in the CLCL5005</w:t>
      </w:r>
      <w:r w:rsidRPr="00D30BB2">
        <w:rPr>
          <w:rFonts w:ascii="Times New Roman" w:hAnsi="Times New Roman" w:cs="Times New Roman"/>
          <w:sz w:val="24"/>
          <w:szCs w:val="24"/>
        </w:rPr>
        <w:t xml:space="preserve"> </w:t>
      </w:r>
      <w:r w:rsidRPr="00D30BB2">
        <w:rPr>
          <w:rFonts w:ascii="Times New Roman" w:hAnsi="Times New Roman" w:cs="Times New Roman"/>
          <w:i/>
          <w:sz w:val="24"/>
          <w:szCs w:val="24"/>
        </w:rPr>
        <w:t>The Classics Project</w:t>
      </w:r>
      <w:r w:rsidRPr="00D30BB2">
        <w:rPr>
          <w:rFonts w:ascii="Times New Roman" w:hAnsi="Times New Roman" w:cs="Times New Roman"/>
          <w:sz w:val="24"/>
          <w:szCs w:val="24"/>
        </w:rPr>
        <w:t xml:space="preserve"> Moodle page.</w:t>
      </w:r>
    </w:p>
    <w:p w14:paraId="702A4267" w14:textId="77777777" w:rsidR="00B729B6" w:rsidRPr="00D30BB2" w:rsidRDefault="004B3F33" w:rsidP="00B729B6">
      <w:pPr>
        <w:rPr>
          <w:rFonts w:ascii="Times New Roman" w:hAnsi="Times New Roman" w:cs="Times New Roman"/>
          <w:sz w:val="24"/>
          <w:szCs w:val="24"/>
        </w:rPr>
      </w:pPr>
      <w:r w:rsidRPr="00D30BB2">
        <w:rPr>
          <w:rFonts w:ascii="Times New Roman" w:hAnsi="Times New Roman" w:cs="Times New Roman"/>
          <w:sz w:val="24"/>
          <w:szCs w:val="24"/>
        </w:rPr>
        <w:t xml:space="preserve">You will be allocated a Provisional Dissertation Supervisor by </w:t>
      </w:r>
      <w:r w:rsidR="00170B56">
        <w:rPr>
          <w:rFonts w:ascii="Times New Roman" w:hAnsi="Times New Roman" w:cs="Times New Roman"/>
          <w:sz w:val="24"/>
          <w:szCs w:val="24"/>
        </w:rPr>
        <w:t>late-May</w:t>
      </w:r>
      <w:r w:rsidRPr="00D30BB2">
        <w:rPr>
          <w:rFonts w:ascii="Times New Roman" w:hAnsi="Times New Roman" w:cs="Times New Roman"/>
          <w:sz w:val="24"/>
          <w:szCs w:val="24"/>
        </w:rPr>
        <w:t>. You are expected to arrange a meeting with your Provisional Dis</w:t>
      </w:r>
      <w:r w:rsidR="00BC7F89">
        <w:rPr>
          <w:rFonts w:ascii="Times New Roman" w:hAnsi="Times New Roman" w:cs="Times New Roman"/>
          <w:sz w:val="24"/>
          <w:szCs w:val="24"/>
        </w:rPr>
        <w:t xml:space="preserve">sertation Supervisor </w:t>
      </w:r>
      <w:r w:rsidR="00F90604">
        <w:rPr>
          <w:rFonts w:ascii="Times New Roman" w:hAnsi="Times New Roman" w:cs="Times New Roman"/>
          <w:sz w:val="24"/>
          <w:szCs w:val="24"/>
        </w:rPr>
        <w:t xml:space="preserve">before you depart Lampeter for the Summer. This is so that you can </w:t>
      </w:r>
      <w:r w:rsidRPr="00D30BB2">
        <w:rPr>
          <w:rFonts w:ascii="Times New Roman" w:hAnsi="Times New Roman" w:cs="Times New Roman"/>
          <w:sz w:val="24"/>
          <w:szCs w:val="24"/>
        </w:rPr>
        <w:t xml:space="preserve">discuss your proposed research and receive advice and guidance regarding the next steps you are expected to take. </w:t>
      </w:r>
    </w:p>
    <w:p w14:paraId="2042625B" w14:textId="77777777" w:rsidR="00D30BB2" w:rsidRPr="00D30BB2" w:rsidRDefault="00D30BB2">
      <w:pPr>
        <w:rPr>
          <w:rFonts w:ascii="Times New Roman" w:hAnsi="Times New Roman" w:cs="Times New Roman"/>
          <w:b/>
          <w:sz w:val="24"/>
          <w:szCs w:val="24"/>
        </w:rPr>
      </w:pPr>
    </w:p>
    <w:p w14:paraId="2DC3F721" w14:textId="77777777" w:rsidR="00B729B6" w:rsidRPr="00D30BB2" w:rsidRDefault="00B729B6">
      <w:pPr>
        <w:rPr>
          <w:rFonts w:ascii="Times New Roman" w:hAnsi="Times New Roman" w:cs="Times New Roman"/>
          <w:b/>
          <w:sz w:val="24"/>
          <w:szCs w:val="24"/>
        </w:rPr>
      </w:pPr>
      <w:r w:rsidRPr="00D30BB2">
        <w:rPr>
          <w:rFonts w:ascii="Times New Roman" w:hAnsi="Times New Roman" w:cs="Times New Roman"/>
          <w:b/>
          <w:sz w:val="24"/>
          <w:szCs w:val="24"/>
        </w:rPr>
        <w:t>Proposed Dissertation Title:</w:t>
      </w:r>
    </w:p>
    <w:p w14:paraId="51EC7E0F" w14:textId="3AF66F1C" w:rsidR="00B729B6" w:rsidRPr="00D30BB2" w:rsidRDefault="002B01EB">
      <w:pPr>
        <w:rPr>
          <w:rFonts w:ascii="Times New Roman" w:hAnsi="Times New Roman" w:cs="Times New Roman"/>
          <w:sz w:val="24"/>
          <w:szCs w:val="24"/>
        </w:rPr>
      </w:pPr>
      <w:r>
        <w:rPr>
          <w:rFonts w:ascii="Times New Roman" w:hAnsi="Times New Roman" w:cs="Times New Roman"/>
          <w:sz w:val="24"/>
          <w:szCs w:val="24"/>
        </w:rPr>
        <w:t>A discussion of how Herodotus presents Sparta as a military state in comparison to the political military state of Athens.</w:t>
      </w:r>
    </w:p>
    <w:p w14:paraId="78ACF3D1" w14:textId="77777777" w:rsidR="00B729B6" w:rsidRPr="00D30BB2" w:rsidRDefault="00B729B6">
      <w:pPr>
        <w:rPr>
          <w:rFonts w:ascii="Times New Roman" w:hAnsi="Times New Roman" w:cs="Times New Roman"/>
          <w:sz w:val="24"/>
          <w:szCs w:val="24"/>
        </w:rPr>
      </w:pPr>
    </w:p>
    <w:p w14:paraId="1E12881F" w14:textId="77777777" w:rsidR="00B729B6" w:rsidRPr="00D30BB2" w:rsidRDefault="00B729B6">
      <w:pPr>
        <w:rPr>
          <w:rFonts w:ascii="Times New Roman" w:hAnsi="Times New Roman" w:cs="Times New Roman"/>
          <w:b/>
          <w:sz w:val="24"/>
          <w:szCs w:val="24"/>
        </w:rPr>
      </w:pPr>
      <w:r w:rsidRPr="00D30BB2">
        <w:rPr>
          <w:rFonts w:ascii="Times New Roman" w:hAnsi="Times New Roman" w:cs="Times New Roman"/>
          <w:b/>
          <w:sz w:val="24"/>
          <w:szCs w:val="24"/>
        </w:rPr>
        <w:t>Proposed Dissertation Abstract</w:t>
      </w:r>
      <w:r w:rsidR="00D30BB2" w:rsidRPr="00D30BB2">
        <w:rPr>
          <w:rFonts w:ascii="Times New Roman" w:hAnsi="Times New Roman" w:cs="Times New Roman"/>
          <w:b/>
          <w:sz w:val="24"/>
          <w:szCs w:val="24"/>
        </w:rPr>
        <w:t xml:space="preserve"> (max 250 words)</w:t>
      </w:r>
      <w:r w:rsidRPr="00D30BB2">
        <w:rPr>
          <w:rFonts w:ascii="Times New Roman" w:hAnsi="Times New Roman" w:cs="Times New Roman"/>
          <w:b/>
          <w:sz w:val="24"/>
          <w:szCs w:val="24"/>
        </w:rPr>
        <w:t>:</w:t>
      </w:r>
    </w:p>
    <w:p w14:paraId="59519691" w14:textId="53CC57B8" w:rsidR="00D30BB2" w:rsidRDefault="002B01EB">
      <w:pPr>
        <w:rPr>
          <w:rFonts w:ascii="Times New Roman" w:hAnsi="Times New Roman" w:cs="Times New Roman"/>
          <w:sz w:val="24"/>
          <w:szCs w:val="24"/>
        </w:rPr>
      </w:pPr>
      <w:r>
        <w:rPr>
          <w:rFonts w:ascii="Times New Roman" w:hAnsi="Times New Roman" w:cs="Times New Roman"/>
          <w:sz w:val="24"/>
          <w:szCs w:val="24"/>
        </w:rPr>
        <w:t xml:space="preserve">The paper would discuss how the two </w:t>
      </w:r>
      <w:proofErr w:type="gramStart"/>
      <w:r>
        <w:rPr>
          <w:rFonts w:ascii="Times New Roman" w:hAnsi="Times New Roman" w:cs="Times New Roman"/>
          <w:sz w:val="24"/>
          <w:szCs w:val="24"/>
        </w:rPr>
        <w:t>polis</w:t>
      </w:r>
      <w:proofErr w:type="gramEnd"/>
      <w:r>
        <w:rPr>
          <w:rFonts w:ascii="Times New Roman" w:hAnsi="Times New Roman" w:cs="Times New Roman"/>
          <w:sz w:val="24"/>
          <w:szCs w:val="24"/>
        </w:rPr>
        <w:t xml:space="preserve"> are presented in terms of their military in the source as well as the pros and cons of the governance of the states, using key conflicts between the aforementioned polis to determine the extent of which the military state was a better functioning model and vice versa. The paper would discuss the differences in tactics as well as the key distinction between ground and naval warfare. To further inform these discussions the paper would draw context from the social and religious influences of the polis on their military tactics and the result of key conflicts.</w:t>
      </w:r>
    </w:p>
    <w:p w14:paraId="2871E434" w14:textId="77777777" w:rsidR="002B01EB" w:rsidRPr="00D30BB2" w:rsidRDefault="002B01EB">
      <w:pPr>
        <w:rPr>
          <w:rFonts w:ascii="Times New Roman" w:hAnsi="Times New Roman" w:cs="Times New Roman"/>
          <w:sz w:val="24"/>
          <w:szCs w:val="24"/>
        </w:rPr>
      </w:pPr>
    </w:p>
    <w:p w14:paraId="2A0A2626" w14:textId="77777777" w:rsidR="00D30BB2" w:rsidRDefault="00D30BB2" w:rsidP="00D30BB2">
      <w:pPr>
        <w:rPr>
          <w:rFonts w:ascii="Times New Roman" w:hAnsi="Times New Roman" w:cs="Times New Roman"/>
          <w:b/>
          <w:sz w:val="24"/>
          <w:szCs w:val="24"/>
        </w:rPr>
      </w:pPr>
      <w:r w:rsidRPr="00D30BB2">
        <w:rPr>
          <w:rFonts w:ascii="Times New Roman" w:hAnsi="Times New Roman" w:cs="Times New Roman"/>
          <w:b/>
          <w:sz w:val="24"/>
          <w:szCs w:val="24"/>
        </w:rPr>
        <w:t>Basic Bibliography (include at least 5 ancient sources or evidence and 10 pieces of modern scholarship):</w:t>
      </w:r>
    </w:p>
    <w:p w14:paraId="626641BD" w14:textId="3513BCB6" w:rsidR="00F4007B" w:rsidRDefault="002B01EB" w:rsidP="00D30BB2">
      <w:pPr>
        <w:rPr>
          <w:rFonts w:ascii="Times New Roman" w:hAnsi="Times New Roman" w:cs="Times New Roman"/>
          <w:sz w:val="24"/>
          <w:szCs w:val="24"/>
        </w:rPr>
      </w:pPr>
      <w:r>
        <w:rPr>
          <w:rFonts w:ascii="Times New Roman" w:hAnsi="Times New Roman" w:cs="Times New Roman"/>
          <w:sz w:val="24"/>
          <w:szCs w:val="24"/>
        </w:rPr>
        <w:t xml:space="preserve">Livy Lives of </w:t>
      </w:r>
      <w:proofErr w:type="spellStart"/>
      <w:r>
        <w:rPr>
          <w:rFonts w:ascii="Times New Roman" w:hAnsi="Times New Roman" w:cs="Times New Roman"/>
          <w:sz w:val="24"/>
          <w:szCs w:val="24"/>
        </w:rPr>
        <w:t>Lycurgas</w:t>
      </w:r>
      <w:proofErr w:type="spellEnd"/>
    </w:p>
    <w:p w14:paraId="513B50D5" w14:textId="4F23050F" w:rsidR="002B01EB" w:rsidRDefault="002B01EB" w:rsidP="00D30BB2">
      <w:pPr>
        <w:rPr>
          <w:rFonts w:ascii="Times New Roman" w:hAnsi="Times New Roman" w:cs="Times New Roman"/>
          <w:sz w:val="24"/>
          <w:szCs w:val="24"/>
        </w:rPr>
      </w:pPr>
      <w:r>
        <w:rPr>
          <w:rFonts w:ascii="Times New Roman" w:hAnsi="Times New Roman" w:cs="Times New Roman"/>
          <w:sz w:val="24"/>
          <w:szCs w:val="24"/>
        </w:rPr>
        <w:t>Herodotus Histories</w:t>
      </w:r>
    </w:p>
    <w:p w14:paraId="4F3CD689" w14:textId="77777777" w:rsidR="002B01EB" w:rsidRPr="0009603D" w:rsidRDefault="002B01EB" w:rsidP="002B01EB">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Pausanias and Taylor, T. (1794). </w:t>
      </w:r>
      <w:r w:rsidRPr="0009603D">
        <w:rPr>
          <w:rFonts w:eastAsia="Times New Roman" w:cstheme="minorHAnsi"/>
          <w:i/>
          <w:iCs/>
          <w:color w:val="000000"/>
          <w:sz w:val="24"/>
          <w:szCs w:val="24"/>
          <w:lang w:val="en" w:eastAsia="en-GB"/>
        </w:rPr>
        <w:t>The description of Greece</w:t>
      </w:r>
      <w:r w:rsidRPr="0009603D">
        <w:rPr>
          <w:rFonts w:eastAsia="Times New Roman" w:cstheme="minorHAnsi"/>
          <w:color w:val="000000"/>
          <w:sz w:val="24"/>
          <w:szCs w:val="24"/>
          <w:lang w:val="en" w:eastAsia="en-GB"/>
        </w:rPr>
        <w:t xml:space="preserve">. London: Printed for R. </w:t>
      </w:r>
      <w:proofErr w:type="spellStart"/>
      <w:r w:rsidRPr="0009603D">
        <w:rPr>
          <w:rFonts w:eastAsia="Times New Roman" w:cstheme="minorHAnsi"/>
          <w:color w:val="000000"/>
          <w:sz w:val="24"/>
          <w:szCs w:val="24"/>
          <w:lang w:val="en" w:eastAsia="en-GB"/>
        </w:rPr>
        <w:t>Faulder</w:t>
      </w:r>
      <w:proofErr w:type="spellEnd"/>
      <w:r w:rsidRPr="0009603D">
        <w:rPr>
          <w:rFonts w:eastAsia="Times New Roman" w:cstheme="minorHAnsi"/>
          <w:color w:val="000000"/>
          <w:sz w:val="24"/>
          <w:szCs w:val="24"/>
          <w:lang w:val="en" w:eastAsia="en-GB"/>
        </w:rPr>
        <w:t>.</w:t>
      </w:r>
    </w:p>
    <w:p w14:paraId="6BFF1A49" w14:textId="77777777" w:rsidR="002B01EB" w:rsidRPr="0009603D" w:rsidRDefault="002B01EB" w:rsidP="002B01EB">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lastRenderedPageBreak/>
        <w:t xml:space="preserve">Plutarch. (1764). </w:t>
      </w:r>
      <w:r w:rsidRPr="0009603D">
        <w:rPr>
          <w:rFonts w:eastAsia="Times New Roman" w:cstheme="minorHAnsi"/>
          <w:i/>
          <w:iCs/>
          <w:color w:val="000000"/>
          <w:sz w:val="24"/>
          <w:szCs w:val="24"/>
          <w:lang w:val="en" w:eastAsia="en-GB"/>
        </w:rPr>
        <w:t>Select lives by Plutarch</w:t>
      </w:r>
      <w:r w:rsidRPr="0009603D">
        <w:rPr>
          <w:rFonts w:eastAsia="Times New Roman" w:cstheme="minorHAnsi"/>
          <w:color w:val="000000"/>
          <w:sz w:val="24"/>
          <w:szCs w:val="24"/>
          <w:lang w:val="en" w:eastAsia="en-GB"/>
        </w:rPr>
        <w:t xml:space="preserve">. Edinburgh: Printed by A. Donaldson and J. Reid. For </w:t>
      </w:r>
      <w:proofErr w:type="gramStart"/>
      <w:r w:rsidRPr="0009603D">
        <w:rPr>
          <w:rFonts w:eastAsia="Times New Roman" w:cstheme="minorHAnsi"/>
          <w:color w:val="000000"/>
          <w:sz w:val="24"/>
          <w:szCs w:val="24"/>
          <w:lang w:val="en" w:eastAsia="en-GB"/>
        </w:rPr>
        <w:t>Alexander Donaldson, and</w:t>
      </w:r>
      <w:proofErr w:type="gramEnd"/>
      <w:r w:rsidRPr="0009603D">
        <w:rPr>
          <w:rFonts w:eastAsia="Times New Roman" w:cstheme="minorHAnsi"/>
          <w:color w:val="000000"/>
          <w:sz w:val="24"/>
          <w:szCs w:val="24"/>
          <w:lang w:val="en" w:eastAsia="en-GB"/>
        </w:rPr>
        <w:t xml:space="preserve"> sold at his shops in London and Edinburgh.</w:t>
      </w:r>
    </w:p>
    <w:p w14:paraId="34A05E87" w14:textId="77777777" w:rsidR="002B01EB" w:rsidRPr="0009603D" w:rsidRDefault="002B01EB" w:rsidP="002B01EB">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Thucydides. and Rhodes, P. (1998). </w:t>
      </w:r>
      <w:r w:rsidRPr="0009603D">
        <w:rPr>
          <w:rFonts w:eastAsia="Times New Roman" w:cstheme="minorHAnsi"/>
          <w:i/>
          <w:iCs/>
          <w:color w:val="000000"/>
          <w:sz w:val="24"/>
          <w:szCs w:val="24"/>
          <w:lang w:val="en" w:eastAsia="en-GB"/>
        </w:rPr>
        <w:t>History IV.-V.24</w:t>
      </w:r>
      <w:r w:rsidRPr="0009603D">
        <w:rPr>
          <w:rFonts w:eastAsia="Times New Roman" w:cstheme="minorHAnsi"/>
          <w:color w:val="000000"/>
          <w:sz w:val="24"/>
          <w:szCs w:val="24"/>
          <w:lang w:val="en" w:eastAsia="en-GB"/>
        </w:rPr>
        <w:t>. Warminster: Aris &amp; Phillips.</w:t>
      </w:r>
    </w:p>
    <w:p w14:paraId="07572C33" w14:textId="77777777" w:rsidR="002B01EB" w:rsidRPr="0009603D" w:rsidRDefault="002B01EB" w:rsidP="002B01EB">
      <w:pPr>
        <w:shd w:val="clear" w:color="auto" w:fill="FFFFFF"/>
        <w:spacing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Thucydides., Warner, R. and Finley, M. (1972). </w:t>
      </w:r>
      <w:r w:rsidRPr="0009603D">
        <w:rPr>
          <w:rFonts w:eastAsia="Times New Roman" w:cstheme="minorHAnsi"/>
          <w:i/>
          <w:iCs/>
          <w:color w:val="000000"/>
          <w:sz w:val="24"/>
          <w:szCs w:val="24"/>
          <w:lang w:val="en" w:eastAsia="en-GB"/>
        </w:rPr>
        <w:t>History of the Peloponnesian War</w:t>
      </w:r>
      <w:r w:rsidRPr="0009603D">
        <w:rPr>
          <w:rFonts w:eastAsia="Times New Roman" w:cstheme="minorHAnsi"/>
          <w:color w:val="000000"/>
          <w:sz w:val="24"/>
          <w:szCs w:val="24"/>
          <w:lang w:val="en" w:eastAsia="en-GB"/>
        </w:rPr>
        <w:t>. Harmondsworth, Eng.: Penguin Books.</w:t>
      </w:r>
    </w:p>
    <w:p w14:paraId="4EDF8FD4" w14:textId="65BE43D3" w:rsidR="002B01EB" w:rsidRDefault="002B01EB" w:rsidP="00D30BB2">
      <w:pPr>
        <w:rPr>
          <w:rFonts w:ascii="Times New Roman" w:hAnsi="Times New Roman" w:cs="Times New Roman"/>
          <w:sz w:val="24"/>
          <w:szCs w:val="24"/>
        </w:rPr>
      </w:pPr>
    </w:p>
    <w:p w14:paraId="4780B2BE" w14:textId="0A869B5C" w:rsidR="002B01EB" w:rsidRDefault="002B01EB" w:rsidP="00D30BB2">
      <w:pPr>
        <w:rPr>
          <w:rFonts w:ascii="Times New Roman" w:hAnsi="Times New Roman" w:cs="Times New Roman"/>
          <w:sz w:val="24"/>
          <w:szCs w:val="24"/>
        </w:rPr>
      </w:pPr>
      <w:r>
        <w:rPr>
          <w:rFonts w:ascii="Times New Roman" w:hAnsi="Times New Roman" w:cs="Times New Roman"/>
          <w:sz w:val="24"/>
          <w:szCs w:val="24"/>
        </w:rPr>
        <w:t>Modern Sources:</w:t>
      </w:r>
    </w:p>
    <w:p w14:paraId="7140B2B9" w14:textId="77777777" w:rsidR="002B01EB" w:rsidRDefault="002B01EB" w:rsidP="00D30BB2">
      <w:pPr>
        <w:rPr>
          <w:rFonts w:ascii="Times New Roman" w:hAnsi="Times New Roman" w:cs="Times New Roman"/>
          <w:sz w:val="24"/>
          <w:szCs w:val="24"/>
        </w:rPr>
      </w:pPr>
      <w:r w:rsidRPr="002B01EB">
        <w:rPr>
          <w:rFonts w:ascii="Times New Roman" w:hAnsi="Times New Roman" w:cs="Times New Roman"/>
          <w:sz w:val="24"/>
          <w:szCs w:val="24"/>
        </w:rPr>
        <w:t xml:space="preserve">Cartledge, Paul. Hellenistic and Roman </w:t>
      </w:r>
      <w:proofErr w:type="gramStart"/>
      <w:r w:rsidRPr="002B01EB">
        <w:rPr>
          <w:rFonts w:ascii="Times New Roman" w:hAnsi="Times New Roman" w:cs="Times New Roman"/>
          <w:sz w:val="24"/>
          <w:szCs w:val="24"/>
        </w:rPr>
        <w:t>Sparta :</w:t>
      </w:r>
      <w:proofErr w:type="gramEnd"/>
      <w:r w:rsidRPr="002B01EB">
        <w:rPr>
          <w:rFonts w:ascii="Times New Roman" w:hAnsi="Times New Roman" w:cs="Times New Roman"/>
          <w:sz w:val="24"/>
          <w:szCs w:val="24"/>
        </w:rPr>
        <w:t xml:space="preserve"> a tale of two cities (1989, London)  </w:t>
      </w:r>
    </w:p>
    <w:p w14:paraId="6A4B4AAB" w14:textId="657C6BCE" w:rsidR="002B01EB" w:rsidRDefault="002B01EB" w:rsidP="00D30BB2">
      <w:pPr>
        <w:rPr>
          <w:rFonts w:ascii="Times New Roman" w:hAnsi="Times New Roman" w:cs="Times New Roman"/>
          <w:sz w:val="24"/>
          <w:szCs w:val="24"/>
        </w:rPr>
      </w:pPr>
      <w:r w:rsidRPr="002B01EB">
        <w:rPr>
          <w:rFonts w:ascii="Times New Roman" w:hAnsi="Times New Roman" w:cs="Times New Roman"/>
          <w:sz w:val="24"/>
          <w:szCs w:val="24"/>
        </w:rPr>
        <w:t xml:space="preserve">Cartledge, Paul. Sparta and </w:t>
      </w:r>
      <w:proofErr w:type="spellStart"/>
      <w:proofErr w:type="gramStart"/>
      <w:r w:rsidRPr="002B01EB">
        <w:rPr>
          <w:rFonts w:ascii="Times New Roman" w:hAnsi="Times New Roman" w:cs="Times New Roman"/>
          <w:sz w:val="24"/>
          <w:szCs w:val="24"/>
        </w:rPr>
        <w:t>Lakonia</w:t>
      </w:r>
      <w:proofErr w:type="spellEnd"/>
      <w:r w:rsidRPr="002B01EB">
        <w:rPr>
          <w:rFonts w:ascii="Times New Roman" w:hAnsi="Times New Roman" w:cs="Times New Roman"/>
          <w:sz w:val="24"/>
          <w:szCs w:val="24"/>
        </w:rPr>
        <w:t xml:space="preserve"> :</w:t>
      </w:r>
      <w:proofErr w:type="gramEnd"/>
      <w:r w:rsidRPr="002B01EB">
        <w:rPr>
          <w:rFonts w:ascii="Times New Roman" w:hAnsi="Times New Roman" w:cs="Times New Roman"/>
          <w:sz w:val="24"/>
          <w:szCs w:val="24"/>
        </w:rPr>
        <w:t xml:space="preserve"> a regional history, 1300-362 BC (London 1979) E-Book Cartledge,</w:t>
      </w:r>
    </w:p>
    <w:p w14:paraId="7DE4AF4F" w14:textId="77777777" w:rsidR="002B01EB" w:rsidRDefault="002B01EB" w:rsidP="00D30BB2">
      <w:pPr>
        <w:rPr>
          <w:rFonts w:ascii="Times New Roman" w:hAnsi="Times New Roman" w:cs="Times New Roman"/>
          <w:sz w:val="24"/>
          <w:szCs w:val="24"/>
        </w:rPr>
      </w:pPr>
      <w:r w:rsidRPr="002B01EB">
        <w:rPr>
          <w:rFonts w:ascii="Times New Roman" w:hAnsi="Times New Roman" w:cs="Times New Roman"/>
          <w:sz w:val="24"/>
          <w:szCs w:val="24"/>
        </w:rPr>
        <w:t>Paul. Spartan reflections (</w:t>
      </w:r>
      <w:proofErr w:type="gramStart"/>
      <w:r w:rsidRPr="002B01EB">
        <w:rPr>
          <w:rFonts w:ascii="Times New Roman" w:hAnsi="Times New Roman" w:cs="Times New Roman"/>
          <w:sz w:val="24"/>
          <w:szCs w:val="24"/>
        </w:rPr>
        <w:t>London  2001</w:t>
      </w:r>
      <w:proofErr w:type="gramEnd"/>
      <w:r w:rsidRPr="002B01EB">
        <w:rPr>
          <w:rFonts w:ascii="Times New Roman" w:hAnsi="Times New Roman" w:cs="Times New Roman"/>
          <w:sz w:val="24"/>
          <w:szCs w:val="24"/>
        </w:rPr>
        <w:t xml:space="preserve">) </w:t>
      </w:r>
    </w:p>
    <w:p w14:paraId="5E4CDC2F" w14:textId="77777777" w:rsidR="002B01EB" w:rsidRDefault="002B01EB" w:rsidP="00D30BB2">
      <w:pPr>
        <w:rPr>
          <w:rFonts w:ascii="Times New Roman" w:hAnsi="Times New Roman" w:cs="Times New Roman"/>
          <w:sz w:val="24"/>
          <w:szCs w:val="24"/>
        </w:rPr>
      </w:pPr>
      <w:r w:rsidRPr="002B01EB">
        <w:rPr>
          <w:rFonts w:ascii="Times New Roman" w:hAnsi="Times New Roman" w:cs="Times New Roman"/>
          <w:sz w:val="24"/>
          <w:szCs w:val="24"/>
        </w:rPr>
        <w:t xml:space="preserve">Forrest, William George Grieve A history of Sparta, 950-192 B.C. (1968, London)  </w:t>
      </w:r>
    </w:p>
    <w:p w14:paraId="699D8DA8" w14:textId="77777777" w:rsidR="002B01EB" w:rsidRDefault="002B01EB" w:rsidP="00D30BB2">
      <w:pPr>
        <w:rPr>
          <w:rFonts w:ascii="Times New Roman" w:hAnsi="Times New Roman" w:cs="Times New Roman"/>
          <w:sz w:val="24"/>
          <w:szCs w:val="24"/>
        </w:rPr>
      </w:pPr>
      <w:r w:rsidRPr="002B01EB">
        <w:rPr>
          <w:rFonts w:ascii="Times New Roman" w:hAnsi="Times New Roman" w:cs="Times New Roman"/>
          <w:sz w:val="24"/>
          <w:szCs w:val="24"/>
        </w:rPr>
        <w:t>Hodkinson, Stephen and Powell, Anton. (</w:t>
      </w:r>
      <w:proofErr w:type="spellStart"/>
      <w:r w:rsidRPr="002B01EB">
        <w:rPr>
          <w:rFonts w:ascii="Times New Roman" w:hAnsi="Times New Roman" w:cs="Times New Roman"/>
          <w:sz w:val="24"/>
          <w:szCs w:val="24"/>
        </w:rPr>
        <w:t>eds</w:t>
      </w:r>
      <w:proofErr w:type="spellEnd"/>
      <w:r w:rsidRPr="002B01EB">
        <w:rPr>
          <w:rFonts w:ascii="Times New Roman" w:hAnsi="Times New Roman" w:cs="Times New Roman"/>
          <w:sz w:val="24"/>
          <w:szCs w:val="24"/>
        </w:rPr>
        <w:t xml:space="preserve">) </w:t>
      </w:r>
      <w:proofErr w:type="gramStart"/>
      <w:r w:rsidRPr="002B01EB">
        <w:rPr>
          <w:rFonts w:ascii="Times New Roman" w:hAnsi="Times New Roman" w:cs="Times New Roman"/>
          <w:sz w:val="24"/>
          <w:szCs w:val="24"/>
        </w:rPr>
        <w:t>Sparta :</w:t>
      </w:r>
      <w:proofErr w:type="gramEnd"/>
      <w:r w:rsidRPr="002B01EB">
        <w:rPr>
          <w:rFonts w:ascii="Times New Roman" w:hAnsi="Times New Roman" w:cs="Times New Roman"/>
          <w:sz w:val="24"/>
          <w:szCs w:val="24"/>
        </w:rPr>
        <w:t xml:space="preserve"> new perspectives (London 1999) </w:t>
      </w:r>
    </w:p>
    <w:p w14:paraId="6902C647" w14:textId="5C5066FB" w:rsidR="002B01EB" w:rsidRDefault="002B01EB" w:rsidP="00D30BB2">
      <w:pPr>
        <w:rPr>
          <w:rFonts w:ascii="Times New Roman" w:hAnsi="Times New Roman" w:cs="Times New Roman"/>
          <w:sz w:val="24"/>
          <w:szCs w:val="24"/>
        </w:rPr>
      </w:pPr>
      <w:r w:rsidRPr="002B01EB">
        <w:rPr>
          <w:rFonts w:ascii="Times New Roman" w:hAnsi="Times New Roman" w:cs="Times New Roman"/>
          <w:sz w:val="24"/>
          <w:szCs w:val="24"/>
        </w:rPr>
        <w:t xml:space="preserve">Jones, A. H. M. Sparta (1967, Oxford)  </w:t>
      </w:r>
    </w:p>
    <w:p w14:paraId="1B46196F" w14:textId="77777777" w:rsidR="002B01EB" w:rsidRDefault="002B01EB" w:rsidP="00D30BB2">
      <w:pPr>
        <w:rPr>
          <w:rFonts w:ascii="Times New Roman" w:hAnsi="Times New Roman" w:cs="Times New Roman"/>
          <w:sz w:val="24"/>
          <w:szCs w:val="24"/>
        </w:rPr>
      </w:pPr>
      <w:r w:rsidRPr="002B01EB">
        <w:rPr>
          <w:rFonts w:ascii="Times New Roman" w:hAnsi="Times New Roman" w:cs="Times New Roman"/>
          <w:sz w:val="24"/>
          <w:szCs w:val="24"/>
        </w:rPr>
        <w:t xml:space="preserve">Powell, Anton Classical </w:t>
      </w:r>
      <w:proofErr w:type="gramStart"/>
      <w:r w:rsidRPr="002B01EB">
        <w:rPr>
          <w:rFonts w:ascii="Times New Roman" w:hAnsi="Times New Roman" w:cs="Times New Roman"/>
          <w:sz w:val="24"/>
          <w:szCs w:val="24"/>
        </w:rPr>
        <w:t>Sparta :</w:t>
      </w:r>
      <w:proofErr w:type="gramEnd"/>
      <w:r w:rsidRPr="002B01EB">
        <w:rPr>
          <w:rFonts w:ascii="Times New Roman" w:hAnsi="Times New Roman" w:cs="Times New Roman"/>
          <w:sz w:val="24"/>
          <w:szCs w:val="24"/>
        </w:rPr>
        <w:t xml:space="preserve"> techniques behind her success (1989, London)  </w:t>
      </w:r>
    </w:p>
    <w:p w14:paraId="138B9C2E" w14:textId="6B4A7609" w:rsidR="002B01EB" w:rsidRDefault="002B01EB" w:rsidP="00D30BB2">
      <w:pPr>
        <w:rPr>
          <w:rFonts w:ascii="Times New Roman" w:hAnsi="Times New Roman" w:cs="Times New Roman"/>
          <w:sz w:val="24"/>
          <w:szCs w:val="24"/>
        </w:rPr>
      </w:pPr>
      <w:r w:rsidRPr="002B01EB">
        <w:rPr>
          <w:rFonts w:ascii="Times New Roman" w:hAnsi="Times New Roman" w:cs="Times New Roman"/>
          <w:sz w:val="24"/>
          <w:szCs w:val="24"/>
        </w:rPr>
        <w:t xml:space="preserve">Powell, Anton. Athens and </w:t>
      </w:r>
      <w:proofErr w:type="gramStart"/>
      <w:r w:rsidRPr="002B01EB">
        <w:rPr>
          <w:rFonts w:ascii="Times New Roman" w:hAnsi="Times New Roman" w:cs="Times New Roman"/>
          <w:sz w:val="24"/>
          <w:szCs w:val="24"/>
        </w:rPr>
        <w:t>Sparta :</w:t>
      </w:r>
      <w:proofErr w:type="gramEnd"/>
      <w:r w:rsidRPr="002B01EB">
        <w:rPr>
          <w:rFonts w:ascii="Times New Roman" w:hAnsi="Times New Roman" w:cs="Times New Roman"/>
          <w:sz w:val="24"/>
          <w:szCs w:val="24"/>
        </w:rPr>
        <w:t xml:space="preserve"> constructing Greek political and social history from 478 B.C. (1988, London)  </w:t>
      </w:r>
    </w:p>
    <w:p w14:paraId="0A435B05" w14:textId="77777777" w:rsidR="00BA2157" w:rsidRPr="0009603D" w:rsidRDefault="00BA2157" w:rsidP="00BA2157">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P. Neilson, M. (1969). </w:t>
      </w:r>
      <w:r w:rsidRPr="0009603D">
        <w:rPr>
          <w:rFonts w:eastAsia="Times New Roman" w:cstheme="minorHAnsi"/>
          <w:i/>
          <w:iCs/>
          <w:color w:val="000000"/>
          <w:sz w:val="24"/>
          <w:szCs w:val="24"/>
          <w:lang w:val="en" w:eastAsia="en-GB"/>
        </w:rPr>
        <w:t>Greek Piety</w:t>
      </w:r>
      <w:r w:rsidRPr="0009603D">
        <w:rPr>
          <w:rFonts w:eastAsia="Times New Roman" w:cstheme="minorHAnsi"/>
          <w:color w:val="000000"/>
          <w:sz w:val="24"/>
          <w:szCs w:val="24"/>
          <w:lang w:val="en" w:eastAsia="en-GB"/>
        </w:rPr>
        <w:t>. New York: Oxford University Press.</w:t>
      </w:r>
    </w:p>
    <w:p w14:paraId="55078C2F" w14:textId="77777777" w:rsidR="00BA2157" w:rsidRPr="0009603D" w:rsidRDefault="00BA2157" w:rsidP="00BA2157">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Rice, D. and Stambaugh, J. (2009). </w:t>
      </w:r>
      <w:r w:rsidRPr="0009603D">
        <w:rPr>
          <w:rFonts w:eastAsia="Times New Roman" w:cstheme="minorHAnsi"/>
          <w:i/>
          <w:iCs/>
          <w:color w:val="000000"/>
          <w:sz w:val="24"/>
          <w:szCs w:val="24"/>
          <w:lang w:val="en" w:eastAsia="en-GB"/>
        </w:rPr>
        <w:t>Sources for the study of Greek religion</w:t>
      </w:r>
      <w:r w:rsidRPr="0009603D">
        <w:rPr>
          <w:rFonts w:eastAsia="Times New Roman" w:cstheme="minorHAnsi"/>
          <w:color w:val="000000"/>
          <w:sz w:val="24"/>
          <w:szCs w:val="24"/>
          <w:lang w:val="en" w:eastAsia="en-GB"/>
        </w:rPr>
        <w:t>. Missoula, Mont.: Society of Biblical Literature.</w:t>
      </w:r>
    </w:p>
    <w:p w14:paraId="229F38BF" w14:textId="77777777" w:rsidR="002B01EB" w:rsidRPr="00F4007B" w:rsidRDefault="002B01EB" w:rsidP="00D30BB2">
      <w:pPr>
        <w:rPr>
          <w:rFonts w:ascii="Times New Roman" w:hAnsi="Times New Roman" w:cs="Times New Roman"/>
          <w:sz w:val="24"/>
          <w:szCs w:val="24"/>
        </w:rPr>
      </w:pPr>
      <w:bookmarkStart w:id="0" w:name="_GoBack"/>
      <w:bookmarkEnd w:id="0"/>
    </w:p>
    <w:sectPr w:rsidR="002B01EB" w:rsidRPr="00F4007B" w:rsidSect="00CA5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81AC5"/>
    <w:multiLevelType w:val="hybridMultilevel"/>
    <w:tmpl w:val="9ADC8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B71"/>
    <w:rsid w:val="000760CD"/>
    <w:rsid w:val="000A0690"/>
    <w:rsid w:val="000B065F"/>
    <w:rsid w:val="001234C1"/>
    <w:rsid w:val="00133F0B"/>
    <w:rsid w:val="00156A49"/>
    <w:rsid w:val="00165FB9"/>
    <w:rsid w:val="00170B56"/>
    <w:rsid w:val="00216B71"/>
    <w:rsid w:val="002408C5"/>
    <w:rsid w:val="002B01EB"/>
    <w:rsid w:val="002F492F"/>
    <w:rsid w:val="002F53AB"/>
    <w:rsid w:val="00361059"/>
    <w:rsid w:val="003D0AF9"/>
    <w:rsid w:val="0041104F"/>
    <w:rsid w:val="004672B0"/>
    <w:rsid w:val="004B3F33"/>
    <w:rsid w:val="004E2D7C"/>
    <w:rsid w:val="005120D5"/>
    <w:rsid w:val="005B3468"/>
    <w:rsid w:val="00612A37"/>
    <w:rsid w:val="00690D79"/>
    <w:rsid w:val="00737CF6"/>
    <w:rsid w:val="007B6182"/>
    <w:rsid w:val="00903E7F"/>
    <w:rsid w:val="009549E1"/>
    <w:rsid w:val="00996FAC"/>
    <w:rsid w:val="009F15C9"/>
    <w:rsid w:val="00A704BF"/>
    <w:rsid w:val="00AC0A16"/>
    <w:rsid w:val="00AC4BBE"/>
    <w:rsid w:val="00AE2565"/>
    <w:rsid w:val="00B0120B"/>
    <w:rsid w:val="00B22C11"/>
    <w:rsid w:val="00B729B6"/>
    <w:rsid w:val="00BA2157"/>
    <w:rsid w:val="00BB306C"/>
    <w:rsid w:val="00BC7F89"/>
    <w:rsid w:val="00BF0077"/>
    <w:rsid w:val="00C76B1A"/>
    <w:rsid w:val="00C930F6"/>
    <w:rsid w:val="00CA56EC"/>
    <w:rsid w:val="00D30BB2"/>
    <w:rsid w:val="00D45388"/>
    <w:rsid w:val="00D67F01"/>
    <w:rsid w:val="00DC121B"/>
    <w:rsid w:val="00DF0BAD"/>
    <w:rsid w:val="00E1138E"/>
    <w:rsid w:val="00E250AA"/>
    <w:rsid w:val="00E275BF"/>
    <w:rsid w:val="00E32334"/>
    <w:rsid w:val="00F148BD"/>
    <w:rsid w:val="00F4007B"/>
    <w:rsid w:val="00F43A72"/>
    <w:rsid w:val="00F6712B"/>
    <w:rsid w:val="00F87DB7"/>
    <w:rsid w:val="00F90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CCD4D"/>
  <w15:docId w15:val="{0A343A18-3C74-4DAC-9A55-0A1BC1DBF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9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435</Words>
  <Characters>2481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Tammy Bowie</cp:lastModifiedBy>
  <cp:revision>2</cp:revision>
  <dcterms:created xsi:type="dcterms:W3CDTF">2018-05-25T20:52:00Z</dcterms:created>
  <dcterms:modified xsi:type="dcterms:W3CDTF">2018-05-25T20:52:00Z</dcterms:modified>
</cp:coreProperties>
</file>