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8F7B06" w14:textId="77777777" w:rsidR="00D33F24" w:rsidRDefault="00D33F24">
      <w:pPr>
        <w:pStyle w:val="TOCHeading"/>
        <w:rPr>
          <w:rFonts w:asciiTheme="minorHAnsi" w:eastAsiaTheme="minorHAnsi" w:hAnsiTheme="minorHAnsi" w:cstheme="minorBidi"/>
          <w:b w:val="0"/>
          <w:bCs w:val="0"/>
          <w:color w:val="auto"/>
          <w:sz w:val="24"/>
          <w:szCs w:val="24"/>
          <w:lang w:val="en-GB"/>
        </w:rPr>
      </w:pPr>
    </w:p>
    <w:p w14:paraId="46C3E130" w14:textId="77777777" w:rsidR="00B059D1" w:rsidRDefault="00B059D1" w:rsidP="00B059D1">
      <w:pPr>
        <w:pBdr>
          <w:top w:val="single" w:sz="6" w:space="2" w:color="052F61"/>
        </w:pBdr>
        <w:spacing w:before="300" w:line="276" w:lineRule="auto"/>
        <w:outlineLvl w:val="2"/>
        <w:rPr>
          <w:rFonts w:ascii="Century Gothic" w:eastAsia="Times New Roman" w:hAnsi="Century Gothic" w:cs="Times New Roman"/>
          <w:b/>
          <w:bCs/>
          <w:caps/>
          <w:color w:val="021730"/>
          <w:spacing w:val="15"/>
          <w:sz w:val="28"/>
          <w:szCs w:val="28"/>
        </w:rPr>
      </w:pPr>
      <w:bookmarkStart w:id="0" w:name="_Toc95911494"/>
      <w:bookmarkStart w:id="1" w:name="_Toc97108950"/>
      <w:r>
        <w:rPr>
          <w:rFonts w:ascii="Century Gothic" w:eastAsia="Times New Roman" w:hAnsi="Century Gothic" w:cs="Times New Roman"/>
          <w:b/>
          <w:bCs/>
          <w:caps/>
          <w:color w:val="021730"/>
          <w:spacing w:val="15"/>
          <w:sz w:val="28"/>
          <w:szCs w:val="28"/>
        </w:rPr>
        <w:t>Assignment Title</w:t>
      </w:r>
      <w:bookmarkEnd w:id="0"/>
      <w:bookmarkEnd w:id="1"/>
    </w:p>
    <w:p w14:paraId="63A2CE6B" w14:textId="77777777" w:rsidR="00B059D1" w:rsidRDefault="00B059D1" w:rsidP="00B059D1">
      <w:pPr>
        <w:pBdr>
          <w:top w:val="single" w:sz="24" w:space="0" w:color="052F61"/>
          <w:left w:val="single" w:sz="24" w:space="0" w:color="052F61"/>
          <w:bottom w:val="single" w:sz="24" w:space="0" w:color="052F61"/>
          <w:right w:val="single" w:sz="24" w:space="0" w:color="052F61"/>
        </w:pBdr>
        <w:shd w:val="clear" w:color="auto" w:fill="052F61"/>
        <w:spacing w:before="100" w:line="276" w:lineRule="auto"/>
        <w:outlineLvl w:val="0"/>
        <w:rPr>
          <w:rFonts w:ascii="Century Gothic" w:eastAsia="Times New Roman" w:hAnsi="Century Gothic" w:cs="Times New Roman"/>
          <w:b/>
          <w:bCs/>
          <w:caps/>
          <w:color w:val="FFFFFF"/>
          <w:spacing w:val="15"/>
          <w:sz w:val="28"/>
          <w:szCs w:val="28"/>
        </w:rPr>
      </w:pPr>
      <w:r>
        <w:rPr>
          <w:rFonts w:asciiTheme="majorHAnsi" w:eastAsia="Times New Roman" w:hAnsiTheme="majorHAnsi" w:cstheme="majorHAnsi"/>
          <w:b/>
          <w:bCs/>
          <w:caps/>
          <w:color w:val="FFFFFF"/>
          <w:spacing w:val="15"/>
          <w:sz w:val="28"/>
          <w:szCs w:val="28"/>
        </w:rPr>
        <w:t>Individual report- ReCRUITMENT CHALLENGES AND APPROACHES</w:t>
      </w:r>
    </w:p>
    <w:p w14:paraId="77D5D2DB" w14:textId="77777777" w:rsidR="00B059D1" w:rsidRDefault="00B059D1" w:rsidP="00B059D1">
      <w:pPr>
        <w:pBdr>
          <w:top w:val="single" w:sz="6" w:space="2" w:color="052F61"/>
        </w:pBdr>
        <w:spacing w:before="300" w:line="276" w:lineRule="auto"/>
        <w:outlineLvl w:val="2"/>
        <w:rPr>
          <w:rFonts w:ascii="Century Gothic" w:eastAsia="Times New Roman" w:hAnsi="Century Gothic" w:cs="Times New Roman"/>
          <w:b/>
          <w:bCs/>
          <w:caps/>
          <w:color w:val="021730"/>
          <w:spacing w:val="15"/>
          <w:sz w:val="28"/>
          <w:szCs w:val="28"/>
        </w:rPr>
      </w:pPr>
      <w:bookmarkStart w:id="2" w:name="_Toc95911496"/>
      <w:bookmarkStart w:id="3" w:name="_Toc97108952"/>
      <w:r>
        <w:rPr>
          <w:rFonts w:ascii="Century Gothic" w:eastAsia="Times New Roman" w:hAnsi="Century Gothic" w:cs="Times New Roman"/>
          <w:b/>
          <w:bCs/>
          <w:caps/>
          <w:color w:val="021730"/>
          <w:spacing w:val="15"/>
          <w:sz w:val="28"/>
          <w:szCs w:val="28"/>
        </w:rPr>
        <w:t>TASK DESCRIPTION</w:t>
      </w:r>
      <w:bookmarkEnd w:id="2"/>
      <w:bookmarkEnd w:id="3"/>
    </w:p>
    <w:p w14:paraId="610722A7" w14:textId="77777777" w:rsidR="00B059D1" w:rsidRDefault="00B059D1" w:rsidP="00B059D1">
      <w:pPr>
        <w:ind w:left="720"/>
        <w:contextualSpacing/>
        <w:jc w:val="both"/>
        <w:rPr>
          <w:rFonts w:ascii="Century Gothic" w:eastAsia="Times New Roman" w:hAnsi="Century Gothic" w:cs="Times New Roman"/>
          <w:b/>
          <w:bCs/>
        </w:rPr>
      </w:pPr>
    </w:p>
    <w:p w14:paraId="69C94DB0" w14:textId="77777777" w:rsidR="00B059D1" w:rsidRDefault="00B059D1" w:rsidP="00B059D1">
      <w:pPr>
        <w:rPr>
          <w:rFonts w:ascii="Century Gothic" w:eastAsia="Times New Roman" w:hAnsi="Century Gothic" w:cs="Times New Roman"/>
          <w:b/>
          <w:bCs/>
        </w:rPr>
      </w:pPr>
      <w:r>
        <w:rPr>
          <w:rFonts w:ascii="Century Gothic" w:eastAsia="Times New Roman" w:hAnsi="Century Gothic" w:cs="Times New Roman"/>
          <w:b/>
          <w:bCs/>
        </w:rPr>
        <w:t>You are expected to conduct an analysis and Identify issues, challenges and approaches to recruitment</w:t>
      </w:r>
    </w:p>
    <w:p w14:paraId="6AB63DCA" w14:textId="77777777" w:rsidR="00B059D1" w:rsidRDefault="00B059D1" w:rsidP="00B059D1">
      <w:pPr>
        <w:rPr>
          <w:rFonts w:ascii="Century Gothic" w:eastAsia="Times New Roman" w:hAnsi="Century Gothic" w:cs="Times New Roman"/>
          <w:b/>
          <w:bCs/>
        </w:rPr>
      </w:pPr>
      <w:r>
        <w:rPr>
          <w:rFonts w:ascii="Century Gothic" w:eastAsia="Times New Roman" w:hAnsi="Century Gothic" w:cs="Times New Roman"/>
          <w:b/>
          <w:bCs/>
        </w:rPr>
        <w:t>and selection, performance management and employee engagement and their impact on organizations.</w:t>
      </w:r>
    </w:p>
    <w:p w14:paraId="6C6D5AF4" w14:textId="77777777" w:rsidR="00B059D1" w:rsidRDefault="00B059D1" w:rsidP="00B059D1">
      <w:pPr>
        <w:rPr>
          <w:rFonts w:ascii="Century Gothic" w:eastAsia="Times New Roman" w:hAnsi="Century Gothic" w:cs="Times New Roman"/>
          <w:b/>
          <w:bCs/>
        </w:rPr>
      </w:pPr>
      <w:r>
        <w:rPr>
          <w:rFonts w:ascii="Century Gothic" w:eastAsia="Times New Roman" w:hAnsi="Century Gothic" w:cs="Times New Roman"/>
          <w:b/>
          <w:bCs/>
        </w:rPr>
        <w:t>what are the best practice initiatives or approaches can organizations use to ensure effective recruitment</w:t>
      </w:r>
    </w:p>
    <w:p w14:paraId="3A47240C" w14:textId="77777777" w:rsidR="00B059D1" w:rsidRDefault="00B059D1" w:rsidP="00B059D1">
      <w:pPr>
        <w:rPr>
          <w:rFonts w:ascii="Century Gothic" w:eastAsia="Times New Roman" w:hAnsi="Century Gothic" w:cs="Times New Roman"/>
          <w:b/>
          <w:bCs/>
        </w:rPr>
      </w:pPr>
      <w:r>
        <w:rPr>
          <w:rFonts w:ascii="Century Gothic" w:eastAsia="Times New Roman" w:hAnsi="Century Gothic" w:cs="Times New Roman"/>
          <w:b/>
          <w:bCs/>
        </w:rPr>
        <w:t>and selection, performance management and employee engagement using relevant organization case examples.</w:t>
      </w:r>
    </w:p>
    <w:p w14:paraId="563EBF4B" w14:textId="77777777" w:rsidR="00B059D1" w:rsidRDefault="00B059D1" w:rsidP="00B059D1">
      <w:pPr>
        <w:ind w:left="720"/>
        <w:contextualSpacing/>
        <w:jc w:val="both"/>
        <w:rPr>
          <w:rFonts w:ascii="Century Gothic" w:eastAsia="Times New Roman" w:hAnsi="Century Gothic" w:cs="Times New Roman"/>
          <w:b/>
          <w:bCs/>
        </w:rPr>
      </w:pPr>
    </w:p>
    <w:p w14:paraId="403D7F68" w14:textId="77777777" w:rsidR="00B059D1" w:rsidRDefault="00B059D1" w:rsidP="00B059D1">
      <w:pPr>
        <w:ind w:left="720"/>
        <w:contextualSpacing/>
        <w:jc w:val="both"/>
        <w:rPr>
          <w:rFonts w:ascii="Century Gothic" w:eastAsia="Times New Roman" w:hAnsi="Century Gothic" w:cs="Times New Roman"/>
          <w:b/>
          <w:bCs/>
        </w:rPr>
      </w:pPr>
    </w:p>
    <w:p w14:paraId="124D867C" w14:textId="77777777" w:rsidR="00B059D1" w:rsidRDefault="00B059D1" w:rsidP="00B059D1">
      <w:pPr>
        <w:jc w:val="both"/>
        <w:rPr>
          <w:rFonts w:ascii="Century Gothic" w:eastAsia="Times New Roman" w:hAnsi="Century Gothic" w:cs="Times New Roman"/>
          <w:sz w:val="28"/>
          <w:szCs w:val="28"/>
        </w:rPr>
      </w:pPr>
    </w:p>
    <w:p w14:paraId="432D0462" w14:textId="77777777" w:rsidR="00B059D1" w:rsidRDefault="00B059D1" w:rsidP="00B059D1">
      <w:pPr>
        <w:ind w:left="720"/>
        <w:contextualSpacing/>
        <w:jc w:val="both"/>
        <w:rPr>
          <w:rFonts w:ascii="Century Gothic" w:eastAsia="Times New Roman" w:hAnsi="Century Gothic" w:cs="Times New Roman"/>
          <w:b/>
          <w:bCs/>
          <w:sz w:val="28"/>
          <w:szCs w:val="28"/>
        </w:rPr>
      </w:pPr>
      <w:r>
        <w:rPr>
          <w:rFonts w:ascii="Century Gothic" w:eastAsia="Times New Roman" w:hAnsi="Century Gothic" w:cs="Times New Roman"/>
          <w:b/>
          <w:bCs/>
          <w:sz w:val="28"/>
          <w:szCs w:val="28"/>
        </w:rPr>
        <w:t>Programme: Bachelor of Arts in Business Management</w:t>
      </w:r>
    </w:p>
    <w:p w14:paraId="310E0C6D" w14:textId="77777777" w:rsidR="00B059D1" w:rsidRDefault="00B059D1" w:rsidP="00B059D1">
      <w:pPr>
        <w:ind w:left="720"/>
        <w:contextualSpacing/>
        <w:jc w:val="both"/>
        <w:rPr>
          <w:rFonts w:ascii="Century Gothic" w:eastAsia="Times New Roman" w:hAnsi="Century Gothic" w:cs="Times New Roman"/>
          <w:b/>
          <w:bCs/>
          <w:sz w:val="28"/>
          <w:szCs w:val="28"/>
        </w:rPr>
      </w:pPr>
      <w:r>
        <w:rPr>
          <w:rFonts w:ascii="Century Gothic" w:eastAsia="Times New Roman" w:hAnsi="Century Gothic" w:cs="Times New Roman"/>
          <w:b/>
          <w:bCs/>
          <w:sz w:val="28"/>
          <w:szCs w:val="28"/>
        </w:rPr>
        <w:t xml:space="preserve">Module: Managing People </w:t>
      </w:r>
    </w:p>
    <w:p w14:paraId="02FF8FDD" w14:textId="77777777" w:rsidR="00B059D1" w:rsidRDefault="00B059D1" w:rsidP="00B059D1">
      <w:pPr>
        <w:ind w:left="720"/>
        <w:contextualSpacing/>
        <w:jc w:val="both"/>
        <w:rPr>
          <w:rFonts w:ascii="Century Gothic" w:eastAsia="Times New Roman" w:hAnsi="Century Gothic" w:cs="Times New Roman"/>
          <w:b/>
          <w:bCs/>
          <w:sz w:val="28"/>
          <w:szCs w:val="28"/>
        </w:rPr>
      </w:pPr>
      <w:r>
        <w:rPr>
          <w:rFonts w:ascii="Century Gothic" w:eastAsia="Times New Roman" w:hAnsi="Century Gothic" w:cs="Times New Roman"/>
          <w:b/>
          <w:bCs/>
          <w:sz w:val="28"/>
          <w:szCs w:val="28"/>
        </w:rPr>
        <w:t>Module code: LCBB5004</w:t>
      </w:r>
    </w:p>
    <w:p w14:paraId="213EB1BB" w14:textId="77777777" w:rsidR="00B059D1" w:rsidRDefault="00B059D1" w:rsidP="00B059D1">
      <w:pPr>
        <w:spacing w:line="276" w:lineRule="auto"/>
        <w:ind w:left="720"/>
        <w:contextualSpacing/>
        <w:rPr>
          <w:rFonts w:ascii="Century Gothic" w:eastAsia="Times New Roman" w:hAnsi="Century Gothic" w:cs="Times New Roman"/>
          <w:sz w:val="28"/>
          <w:szCs w:val="28"/>
        </w:rPr>
      </w:pPr>
    </w:p>
    <w:p w14:paraId="7D351F5C" w14:textId="7640A16E" w:rsidR="00B059D1" w:rsidRDefault="00B059D1" w:rsidP="00B059D1">
      <w:pPr>
        <w:spacing w:line="276" w:lineRule="auto"/>
        <w:ind w:left="720"/>
        <w:contextualSpacing/>
        <w:jc w:val="center"/>
        <w:rPr>
          <w:rFonts w:ascii="Century Gothic" w:eastAsia="Times New Roman" w:hAnsi="Century Gothic" w:cs="Times New Roman"/>
          <w:sz w:val="28"/>
          <w:szCs w:val="28"/>
        </w:rPr>
      </w:pPr>
      <w:r>
        <w:rPr>
          <w:rFonts w:ascii="Century Gothic" w:eastAsia="Times New Roman" w:hAnsi="Century Gothic" w:cs="Times New Roman"/>
          <w:noProof/>
          <w:sz w:val="28"/>
          <w:szCs w:val="28"/>
        </w:rPr>
        <w:drawing>
          <wp:inline distT="0" distB="0" distL="0" distR="0" wp14:anchorId="72708CBC" wp14:editId="57F53D61">
            <wp:extent cx="3514725" cy="16002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514725" cy="1600200"/>
                    </a:xfrm>
                    <a:prstGeom prst="rect">
                      <a:avLst/>
                    </a:prstGeom>
                    <a:noFill/>
                    <a:ln>
                      <a:noFill/>
                    </a:ln>
                  </pic:spPr>
                </pic:pic>
              </a:graphicData>
            </a:graphic>
          </wp:inline>
        </w:drawing>
      </w:r>
    </w:p>
    <w:p w14:paraId="7A0107C0" w14:textId="77777777" w:rsidR="00B059D1" w:rsidRDefault="00B059D1" w:rsidP="00B059D1">
      <w:pPr>
        <w:spacing w:line="276" w:lineRule="auto"/>
        <w:ind w:left="720"/>
        <w:contextualSpacing/>
        <w:rPr>
          <w:rFonts w:ascii="Century Gothic" w:eastAsia="Times New Roman" w:hAnsi="Century Gothic" w:cs="Times New Roman"/>
          <w:sz w:val="28"/>
          <w:szCs w:val="28"/>
        </w:rPr>
      </w:pPr>
    </w:p>
    <w:p w14:paraId="1493505B" w14:textId="77777777" w:rsidR="00B059D1" w:rsidRDefault="00B059D1" w:rsidP="00B059D1">
      <w:pPr>
        <w:spacing w:line="276" w:lineRule="auto"/>
        <w:ind w:left="720"/>
        <w:contextualSpacing/>
        <w:rPr>
          <w:rFonts w:ascii="Century Gothic" w:eastAsia="Times New Roman" w:hAnsi="Century Gothic" w:cs="Times New Roman"/>
          <w:sz w:val="28"/>
          <w:szCs w:val="28"/>
        </w:rPr>
      </w:pPr>
    </w:p>
    <w:p w14:paraId="727E736B" w14:textId="68EC4898" w:rsidR="00B059D1" w:rsidRDefault="00B059D1" w:rsidP="00B059D1">
      <w:pPr>
        <w:spacing w:line="276" w:lineRule="auto"/>
        <w:ind w:left="720"/>
        <w:contextualSpacing/>
        <w:rPr>
          <w:rFonts w:ascii="Century Gothic" w:eastAsia="Times New Roman" w:hAnsi="Century Gothic" w:cs="Times New Roman"/>
          <w:sz w:val="28"/>
          <w:szCs w:val="28"/>
        </w:rPr>
      </w:pPr>
      <w:r>
        <w:rPr>
          <w:noProof/>
        </w:rPr>
        <mc:AlternateContent>
          <mc:Choice Requires="wps">
            <w:drawing>
              <wp:anchor distT="45720" distB="45720" distL="114300" distR="114300" simplePos="0" relativeHeight="251659264" behindDoc="0" locked="0" layoutInCell="1" allowOverlap="1" wp14:anchorId="6E9D86F4" wp14:editId="2AC1D3EF">
                <wp:simplePos x="0" y="0"/>
                <wp:positionH relativeFrom="column">
                  <wp:posOffset>2505075</wp:posOffset>
                </wp:positionH>
                <wp:positionV relativeFrom="paragraph">
                  <wp:posOffset>278765</wp:posOffset>
                </wp:positionV>
                <wp:extent cx="3488055" cy="795020"/>
                <wp:effectExtent l="0" t="0" r="0" b="5080"/>
                <wp:wrapSquare wrapText="bothSides"/>
                <wp:docPr id="217" name="Text Box 2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88055" cy="795020"/>
                        </a:xfrm>
                        <a:prstGeom prst="rect">
                          <a:avLst/>
                        </a:prstGeom>
                        <a:solidFill>
                          <a:srgbClr val="FFFFFF"/>
                        </a:solidFill>
                        <a:ln w="9525">
                          <a:noFill/>
                          <a:miter lim="800000"/>
                          <a:headEnd/>
                          <a:tailEnd/>
                        </a:ln>
                      </wps:spPr>
                      <wps:txbx>
                        <w:txbxContent>
                          <w:p w14:paraId="62D3F83D" w14:textId="77777777" w:rsidR="00B059D1" w:rsidRDefault="00B059D1" w:rsidP="00B059D1">
                            <w:pPr>
                              <w:rPr>
                                <w:rFonts w:ascii="Century Gothic" w:eastAsia="Times New Roman" w:hAnsi="Century Gothic" w:cs="Times New Roman"/>
                                <w:b/>
                                <w:bCs/>
                              </w:rPr>
                            </w:pPr>
                            <w:r>
                              <w:rPr>
                                <w:rFonts w:ascii="Century Gothic" w:eastAsia="Times New Roman" w:hAnsi="Century Gothic" w:cs="Times New Roman"/>
                                <w:b/>
                                <w:bCs/>
                              </w:rPr>
                              <w:t>Internal Verifier: Dr Eric Orisei</w:t>
                            </w:r>
                          </w:p>
                          <w:p w14:paraId="78E72462" w14:textId="77777777" w:rsidR="00B059D1" w:rsidRDefault="00B059D1" w:rsidP="00B059D1">
                            <w:r>
                              <w:rPr>
                                <w:rFonts w:ascii="Century Gothic" w:eastAsia="Times New Roman" w:hAnsi="Century Gothic" w:cs="Times New Roman"/>
                                <w:b/>
                                <w:bCs/>
                              </w:rPr>
                              <w:t>Module Coordinator: Dr Uju Ugochukwu</w:t>
                            </w:r>
                          </w:p>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E9D86F4" id="_x0000_t202" coordsize="21600,21600" o:spt="202" path="m,l,21600r21600,l21600,xe">
                <v:stroke joinstyle="miter"/>
                <v:path gradientshapeok="t" o:connecttype="rect"/>
              </v:shapetype>
              <v:shape id="Text Box 217" o:spid="_x0000_s1026" type="#_x0000_t202" style="position:absolute;left:0;text-align:left;margin-left:197.25pt;margin-top:21.95pt;width:274.65pt;height:62.6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" stroked="f">
                <v:textbox>
                  <w:txbxContent>
                    <w:p w14:paraId="62D3F83D" w14:textId="77777777" w:rsidR="00B059D1" w:rsidRDefault="00B059D1" w:rsidP="00B059D1">
                      <w:pPr>
                        <w:rPr>
                          <w:rFonts w:ascii="Century Gothic" w:eastAsia="Times New Roman" w:hAnsi="Century Gothic" w:cs="Times New Roman"/>
                          <w:b/>
                          <w:bCs/>
                        </w:rPr>
                      </w:pPr>
                      <w:r>
                        <w:rPr>
                          <w:rFonts w:ascii="Century Gothic" w:eastAsia="Times New Roman" w:hAnsi="Century Gothic" w:cs="Times New Roman"/>
                          <w:b/>
                          <w:bCs/>
                        </w:rPr>
                        <w:t>Internal Verifier: Dr Eric Orisei</w:t>
                      </w:r>
                    </w:p>
                    <w:p w14:paraId="78E72462" w14:textId="77777777" w:rsidR="00B059D1" w:rsidRDefault="00B059D1" w:rsidP="00B059D1">
                      <w:r>
                        <w:rPr>
                          <w:rFonts w:ascii="Century Gothic" w:eastAsia="Times New Roman" w:hAnsi="Century Gothic" w:cs="Times New Roman"/>
                          <w:b/>
                          <w:bCs/>
                        </w:rPr>
                        <w:t>Module Coordinator: Dr Uju Ugochukwu</w:t>
                      </w:r>
                    </w:p>
                  </w:txbxContent>
                </v:textbox>
                <w10:wrap type="square"/>
              </v:shape>
            </w:pict>
          </mc:Fallback>
        </mc:AlternateContent>
      </w:r>
    </w:p>
    <w:p w14:paraId="781ED132" w14:textId="6EC8F5B2" w:rsidR="00B059D1" w:rsidRDefault="00B059D1" w:rsidP="00B059D1">
      <w:pPr>
        <w:spacing w:line="276" w:lineRule="auto"/>
        <w:ind w:left="720"/>
        <w:contextualSpacing/>
        <w:jc w:val="center"/>
        <w:rPr>
          <w:rFonts w:ascii="Century Gothic" w:eastAsia="Times New Roman" w:hAnsi="Century Gothic" w:cs="Times New Roman"/>
          <w:sz w:val="28"/>
          <w:szCs w:val="28"/>
        </w:rPr>
      </w:pPr>
      <w:r>
        <w:rPr>
          <w:noProof/>
        </w:rPr>
        <mc:AlternateContent>
          <mc:Choice Requires="wps">
            <w:drawing>
              <wp:anchor distT="45720" distB="45720" distL="114300" distR="114300" simplePos="0" relativeHeight="251660288" behindDoc="0" locked="0" layoutInCell="1" allowOverlap="1" wp14:anchorId="2C4F1F4D" wp14:editId="24B92B90">
                <wp:simplePos x="0" y="0"/>
                <wp:positionH relativeFrom="margin">
                  <wp:align>left</wp:align>
                </wp:positionH>
                <wp:positionV relativeFrom="paragraph">
                  <wp:posOffset>138430</wp:posOffset>
                </wp:positionV>
                <wp:extent cx="2926080" cy="459740"/>
                <wp:effectExtent l="0" t="0" r="0" b="6350"/>
                <wp:wrapSquare wrapText="bothSides"/>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7440" cy="450850"/>
                        </a:xfrm>
                        <a:prstGeom prst="rect">
                          <a:avLst/>
                        </a:prstGeom>
                        <a:solidFill>
                          <a:srgbClr val="FFFFFF"/>
                        </a:solidFill>
                        <a:ln w="9525">
                          <a:noFill/>
                          <a:miter lim="800000"/>
                          <a:headEnd/>
                          <a:tailEnd/>
                        </a:ln>
                      </wps:spPr>
                      <wps:txbx>
                        <w:txbxContent>
                          <w:p w14:paraId="7D523E07" w14:textId="77777777" w:rsidR="00B059D1" w:rsidRDefault="00B059D1" w:rsidP="00B059D1">
                            <w:pPr>
                              <w:jc w:val="both"/>
                              <w:rPr>
                                <w:rFonts w:ascii="Arial" w:hAnsi="Arial" w:cs="Arial"/>
                                <w:b/>
                                <w:bCs/>
                              </w:rPr>
                            </w:pPr>
                            <w:r>
                              <w:rPr>
                                <w:rFonts w:ascii="Arial" w:hAnsi="Arial" w:cs="Arial"/>
                                <w:b/>
                                <w:bCs/>
                              </w:rPr>
                              <w:t>ZHIVKO PLAMENOV PANEV</w:t>
                            </w:r>
                          </w:p>
                          <w:p w14:paraId="57229046" w14:textId="77777777" w:rsidR="00B059D1" w:rsidRDefault="00B059D1" w:rsidP="00B059D1">
                            <w:pPr>
                              <w:jc w:val="both"/>
                              <w:rPr>
                                <w:rFonts w:ascii="Arial" w:hAnsi="Arial" w:cs="Arial"/>
                                <w:b/>
                                <w:bCs/>
                              </w:rPr>
                            </w:pPr>
                            <w:r>
                              <w:rPr>
                                <w:rFonts w:ascii="Arial" w:hAnsi="Arial" w:cs="Arial"/>
                                <w:b/>
                                <w:bCs/>
                              </w:rPr>
                              <w:t>STUDENT ID: 2198289</w:t>
                            </w:r>
                          </w:p>
                        </w:txbxContent>
                      </wps:txbx>
                      <wps:bodyPr rot="0" vertOverflow="clip" horzOverflow="clip"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C4F1F4D" id="Text Box 3" o:spid="_x0000_s1027" type="#_x0000_t202" style="position:absolute;left:0;text-align:left;margin-left:0;margin-top:10.9pt;width:230.4pt;height:36.2pt;z-index:251660288;visibility:visible;mso-wrap-style:square;mso-width-percent:400;mso-height-percent:200;mso-wrap-distance-left:9pt;mso-wrap-distance-top:3.6pt;mso-wrap-distance-right:9pt;mso-wrap-distance-bottom:3.6pt;mso-position-horizontal:lef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" stroked="f">
                <v:textbox style="mso-fit-shape-to-text:t">
                  <w:txbxContent>
                    <w:p w14:paraId="7D523E07" w14:textId="77777777" w:rsidR="00B059D1" w:rsidRDefault="00B059D1" w:rsidP="00B059D1">
                      <w:pPr>
                        <w:jc w:val="both"/>
                        <w:rPr>
                          <w:rFonts w:ascii="Arial" w:hAnsi="Arial" w:cs="Arial"/>
                          <w:b/>
                          <w:bCs/>
                        </w:rPr>
                      </w:pPr>
                      <w:r>
                        <w:rPr>
                          <w:rFonts w:ascii="Arial" w:hAnsi="Arial" w:cs="Arial"/>
                          <w:b/>
                          <w:bCs/>
                        </w:rPr>
                        <w:t>ZHIVKO PLAMENOV PANEV</w:t>
                      </w:r>
                    </w:p>
                    <w:p w14:paraId="57229046" w14:textId="77777777" w:rsidR="00B059D1" w:rsidRDefault="00B059D1" w:rsidP="00B059D1">
                      <w:pPr>
                        <w:jc w:val="both"/>
                        <w:rPr>
                          <w:rFonts w:ascii="Arial" w:hAnsi="Arial" w:cs="Arial"/>
                          <w:b/>
                          <w:bCs/>
                        </w:rPr>
                      </w:pPr>
                      <w:r>
                        <w:rPr>
                          <w:rFonts w:ascii="Arial" w:hAnsi="Arial" w:cs="Arial"/>
                          <w:b/>
                          <w:bCs/>
                        </w:rPr>
                        <w:t>STUDENT ID: 2198289</w:t>
                      </w:r>
                    </w:p>
                  </w:txbxContent>
                </v:textbox>
                <w10:wrap type="square" anchorx="margin"/>
              </v:shape>
            </w:pict>
          </mc:Fallback>
        </mc:AlternateContent>
      </w:r>
    </w:p>
    <w:p w14:paraId="01AA1F85" w14:textId="77777777" w:rsidR="00D33F24" w:rsidRPr="00371ED4" w:rsidRDefault="00000000">
      <w:r>
        <w:rPr>
          <w:b/>
          <w:bCs/>
        </w:rPr>
        <w:br w:type="page"/>
      </w:r>
    </w:p>
    <w:sdt>
      <w:sdtPr>
        <w:rPr>
          <w:rFonts w:asciiTheme="minorHAnsi" w:eastAsiaTheme="minorHAnsi" w:hAnsiTheme="minorHAnsi" w:cstheme="minorBidi"/>
          <w:b w:val="0"/>
          <w:bCs w:val="0"/>
          <w:color w:val="auto"/>
          <w:sz w:val="24"/>
          <w:szCs w:val="24"/>
          <w:lang w:val="en-GB"/>
        </w:rPr>
        <w:id w:val="1599684893"/>
        <w:docPartObj>
          <w:docPartGallery w:val="Table of Contents"/>
          <w:docPartUnique/>
        </w:docPartObj>
      </w:sdtPr>
      <w:sdtEndPr>
        <w:rPr>
          <w:noProof/>
        </w:rPr>
      </w:sdtEndPr>
      <w:sdtContent>
        <w:p w14:paraId="7687F5A6" w14:textId="365894D7" w:rsidR="00C8046A" w:rsidRDefault="00000000">
          <w:pPr>
            <w:pStyle w:val="TOCHeading"/>
          </w:pPr>
          <w:r>
            <w:t>Table of C</w:t>
          </w:r>
          <w:r w:rsidR="00B059D1">
            <w:t>o</w:t>
          </w:r>
          <w:r>
            <w:t>ntents</w:t>
          </w:r>
        </w:p>
        <w:p w14:paraId="58E7D452" w14:textId="77777777" w:rsidR="00576E9E" w:rsidRDefault="00000000">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19502806" w:history="1">
            <w:r w:rsidRPr="008D592D">
              <w:rPr>
                <w:rStyle w:val="Hyperlink"/>
                <w:noProof/>
              </w:rPr>
              <w:t>Introduction</w:t>
            </w:r>
            <w:r>
              <w:rPr>
                <w:noProof/>
                <w:webHidden/>
              </w:rPr>
              <w:tab/>
            </w:r>
            <w:r>
              <w:rPr>
                <w:noProof/>
                <w:webHidden/>
              </w:rPr>
              <w:fldChar w:fldCharType="begin"/>
            </w:r>
            <w:r>
              <w:rPr>
                <w:noProof/>
                <w:webHidden/>
              </w:rPr>
              <w:instrText xml:space="preserve"> PAGEREF _Toc119502806 \h </w:instrText>
            </w:r>
            <w:r>
              <w:rPr>
                <w:noProof/>
                <w:webHidden/>
              </w:rPr>
            </w:r>
            <w:r>
              <w:rPr>
                <w:noProof/>
                <w:webHidden/>
              </w:rPr>
              <w:fldChar w:fldCharType="separate"/>
            </w:r>
            <w:r w:rsidR="0019794A">
              <w:rPr>
                <w:noProof/>
                <w:webHidden/>
              </w:rPr>
              <w:t>1</w:t>
            </w:r>
            <w:r>
              <w:rPr>
                <w:noProof/>
                <w:webHidden/>
              </w:rPr>
              <w:fldChar w:fldCharType="end"/>
            </w:r>
          </w:hyperlink>
        </w:p>
        <w:p w14:paraId="50C92C46" w14:textId="77777777" w:rsidR="00576E9E" w:rsidRDefault="00000000">
          <w:pPr>
            <w:pStyle w:val="TOC1"/>
            <w:tabs>
              <w:tab w:val="right" w:leader="dot" w:pos="9016"/>
            </w:tabs>
            <w:rPr>
              <w:rFonts w:eastAsiaTheme="minorEastAsia" w:cstheme="minorBidi"/>
              <w:b w:val="0"/>
              <w:bCs w:val="0"/>
              <w:i w:val="0"/>
              <w:iCs w:val="0"/>
              <w:noProof/>
              <w:lang w:eastAsia="en-GB"/>
            </w:rPr>
          </w:pPr>
          <w:hyperlink w:anchor="_Toc119502807" w:history="1">
            <w:r w:rsidRPr="008D592D">
              <w:rPr>
                <w:rStyle w:val="Hyperlink"/>
                <w:noProof/>
              </w:rPr>
              <w:t>Recruitment and selection</w:t>
            </w:r>
            <w:r>
              <w:rPr>
                <w:noProof/>
                <w:webHidden/>
              </w:rPr>
              <w:tab/>
            </w:r>
            <w:r>
              <w:rPr>
                <w:noProof/>
                <w:webHidden/>
              </w:rPr>
              <w:fldChar w:fldCharType="begin"/>
            </w:r>
            <w:r>
              <w:rPr>
                <w:noProof/>
                <w:webHidden/>
              </w:rPr>
              <w:instrText xml:space="preserve"> PAGEREF _Toc119502807 \h </w:instrText>
            </w:r>
            <w:r>
              <w:rPr>
                <w:noProof/>
                <w:webHidden/>
              </w:rPr>
            </w:r>
            <w:r>
              <w:rPr>
                <w:noProof/>
                <w:webHidden/>
              </w:rPr>
              <w:fldChar w:fldCharType="separate"/>
            </w:r>
            <w:r w:rsidR="0019794A">
              <w:rPr>
                <w:noProof/>
                <w:webHidden/>
              </w:rPr>
              <w:t>2</w:t>
            </w:r>
            <w:r>
              <w:rPr>
                <w:noProof/>
                <w:webHidden/>
              </w:rPr>
              <w:fldChar w:fldCharType="end"/>
            </w:r>
          </w:hyperlink>
        </w:p>
        <w:p w14:paraId="50B45524" w14:textId="77777777" w:rsidR="00576E9E" w:rsidRDefault="00000000">
          <w:pPr>
            <w:pStyle w:val="TOC1"/>
            <w:tabs>
              <w:tab w:val="right" w:leader="dot" w:pos="9016"/>
            </w:tabs>
            <w:rPr>
              <w:rFonts w:eastAsiaTheme="minorEastAsia" w:cstheme="minorBidi"/>
              <w:b w:val="0"/>
              <w:bCs w:val="0"/>
              <w:i w:val="0"/>
              <w:iCs w:val="0"/>
              <w:noProof/>
              <w:lang w:eastAsia="en-GB"/>
            </w:rPr>
          </w:pPr>
          <w:hyperlink w:anchor="_Toc119502808" w:history="1">
            <w:r w:rsidRPr="008D592D">
              <w:rPr>
                <w:rStyle w:val="Hyperlink"/>
                <w:noProof/>
              </w:rPr>
              <w:t>Performance and engagement</w:t>
            </w:r>
            <w:r>
              <w:rPr>
                <w:noProof/>
                <w:webHidden/>
              </w:rPr>
              <w:tab/>
            </w:r>
            <w:r>
              <w:rPr>
                <w:noProof/>
                <w:webHidden/>
              </w:rPr>
              <w:fldChar w:fldCharType="begin"/>
            </w:r>
            <w:r>
              <w:rPr>
                <w:noProof/>
                <w:webHidden/>
              </w:rPr>
              <w:instrText xml:space="preserve"> PAGEREF _Toc119502808 \h </w:instrText>
            </w:r>
            <w:r>
              <w:rPr>
                <w:noProof/>
                <w:webHidden/>
              </w:rPr>
            </w:r>
            <w:r>
              <w:rPr>
                <w:noProof/>
                <w:webHidden/>
              </w:rPr>
              <w:fldChar w:fldCharType="separate"/>
            </w:r>
            <w:r w:rsidR="0019794A">
              <w:rPr>
                <w:noProof/>
                <w:webHidden/>
              </w:rPr>
              <w:t>2</w:t>
            </w:r>
            <w:r>
              <w:rPr>
                <w:noProof/>
                <w:webHidden/>
              </w:rPr>
              <w:fldChar w:fldCharType="end"/>
            </w:r>
          </w:hyperlink>
        </w:p>
        <w:p w14:paraId="31332C82" w14:textId="77777777" w:rsidR="00576E9E" w:rsidRDefault="00000000">
          <w:pPr>
            <w:pStyle w:val="TOC1"/>
            <w:tabs>
              <w:tab w:val="right" w:leader="dot" w:pos="9016"/>
            </w:tabs>
            <w:rPr>
              <w:rFonts w:eastAsiaTheme="minorEastAsia" w:cstheme="minorBidi"/>
              <w:b w:val="0"/>
              <w:bCs w:val="0"/>
              <w:i w:val="0"/>
              <w:iCs w:val="0"/>
              <w:noProof/>
              <w:lang w:eastAsia="en-GB"/>
            </w:rPr>
          </w:pPr>
          <w:hyperlink w:anchor="_Toc119502809" w:history="1">
            <w:r w:rsidRPr="008D592D">
              <w:rPr>
                <w:rStyle w:val="Hyperlink"/>
                <w:noProof/>
              </w:rPr>
              <w:t>Effective recruitment and selection strategies</w:t>
            </w:r>
            <w:r>
              <w:rPr>
                <w:noProof/>
                <w:webHidden/>
              </w:rPr>
              <w:tab/>
            </w:r>
            <w:r>
              <w:rPr>
                <w:noProof/>
                <w:webHidden/>
              </w:rPr>
              <w:fldChar w:fldCharType="begin"/>
            </w:r>
            <w:r>
              <w:rPr>
                <w:noProof/>
                <w:webHidden/>
              </w:rPr>
              <w:instrText xml:space="preserve"> PAGEREF _Toc119502809 \h </w:instrText>
            </w:r>
            <w:r>
              <w:rPr>
                <w:noProof/>
                <w:webHidden/>
              </w:rPr>
            </w:r>
            <w:r>
              <w:rPr>
                <w:noProof/>
                <w:webHidden/>
              </w:rPr>
              <w:fldChar w:fldCharType="separate"/>
            </w:r>
            <w:r w:rsidR="0019794A">
              <w:rPr>
                <w:noProof/>
                <w:webHidden/>
              </w:rPr>
              <w:t>5</w:t>
            </w:r>
            <w:r>
              <w:rPr>
                <w:noProof/>
                <w:webHidden/>
              </w:rPr>
              <w:fldChar w:fldCharType="end"/>
            </w:r>
          </w:hyperlink>
        </w:p>
        <w:p w14:paraId="133F3652" w14:textId="77777777" w:rsidR="00576E9E" w:rsidRDefault="00000000">
          <w:pPr>
            <w:pStyle w:val="TOC1"/>
            <w:tabs>
              <w:tab w:val="right" w:leader="dot" w:pos="9016"/>
            </w:tabs>
            <w:rPr>
              <w:rFonts w:eastAsiaTheme="minorEastAsia" w:cstheme="minorBidi"/>
              <w:b w:val="0"/>
              <w:bCs w:val="0"/>
              <w:i w:val="0"/>
              <w:iCs w:val="0"/>
              <w:noProof/>
              <w:lang w:eastAsia="en-GB"/>
            </w:rPr>
          </w:pPr>
          <w:hyperlink w:anchor="_Toc119502810" w:history="1">
            <w:r w:rsidRPr="008D592D">
              <w:rPr>
                <w:rStyle w:val="Hyperlink"/>
                <w:noProof/>
              </w:rPr>
              <w:t>Conclusion</w:t>
            </w:r>
            <w:r>
              <w:rPr>
                <w:noProof/>
                <w:webHidden/>
              </w:rPr>
              <w:tab/>
            </w:r>
            <w:r>
              <w:rPr>
                <w:noProof/>
                <w:webHidden/>
              </w:rPr>
              <w:fldChar w:fldCharType="begin"/>
            </w:r>
            <w:r>
              <w:rPr>
                <w:noProof/>
                <w:webHidden/>
              </w:rPr>
              <w:instrText xml:space="preserve"> PAGEREF _Toc119502810 \h </w:instrText>
            </w:r>
            <w:r>
              <w:rPr>
                <w:noProof/>
                <w:webHidden/>
              </w:rPr>
            </w:r>
            <w:r>
              <w:rPr>
                <w:noProof/>
                <w:webHidden/>
              </w:rPr>
              <w:fldChar w:fldCharType="separate"/>
            </w:r>
            <w:r w:rsidR="0019794A">
              <w:rPr>
                <w:noProof/>
                <w:webHidden/>
              </w:rPr>
              <w:t>5</w:t>
            </w:r>
            <w:r>
              <w:rPr>
                <w:noProof/>
                <w:webHidden/>
              </w:rPr>
              <w:fldChar w:fldCharType="end"/>
            </w:r>
          </w:hyperlink>
        </w:p>
        <w:p w14:paraId="7B139904" w14:textId="77777777" w:rsidR="00576E9E" w:rsidRDefault="00000000">
          <w:pPr>
            <w:pStyle w:val="TOC1"/>
            <w:tabs>
              <w:tab w:val="right" w:leader="dot" w:pos="9016"/>
            </w:tabs>
            <w:rPr>
              <w:rFonts w:eastAsiaTheme="minorEastAsia" w:cstheme="minorBidi"/>
              <w:b w:val="0"/>
              <w:bCs w:val="0"/>
              <w:i w:val="0"/>
              <w:iCs w:val="0"/>
              <w:noProof/>
              <w:lang w:eastAsia="en-GB"/>
            </w:rPr>
          </w:pPr>
          <w:hyperlink w:anchor="_Toc119502811" w:history="1">
            <w:r w:rsidRPr="008D592D">
              <w:rPr>
                <w:rStyle w:val="Hyperlink"/>
                <w:noProof/>
              </w:rPr>
              <w:t>References</w:t>
            </w:r>
            <w:r>
              <w:rPr>
                <w:noProof/>
                <w:webHidden/>
              </w:rPr>
              <w:tab/>
            </w:r>
            <w:r>
              <w:rPr>
                <w:noProof/>
                <w:webHidden/>
              </w:rPr>
              <w:fldChar w:fldCharType="begin"/>
            </w:r>
            <w:r>
              <w:rPr>
                <w:noProof/>
                <w:webHidden/>
              </w:rPr>
              <w:instrText xml:space="preserve"> PAGEREF _Toc119502811 \h </w:instrText>
            </w:r>
            <w:r>
              <w:rPr>
                <w:noProof/>
                <w:webHidden/>
              </w:rPr>
            </w:r>
            <w:r>
              <w:rPr>
                <w:noProof/>
                <w:webHidden/>
              </w:rPr>
              <w:fldChar w:fldCharType="separate"/>
            </w:r>
            <w:r w:rsidR="0019794A">
              <w:rPr>
                <w:noProof/>
                <w:webHidden/>
              </w:rPr>
              <w:t>5</w:t>
            </w:r>
            <w:r>
              <w:rPr>
                <w:noProof/>
                <w:webHidden/>
              </w:rPr>
              <w:fldChar w:fldCharType="end"/>
            </w:r>
          </w:hyperlink>
        </w:p>
        <w:p w14:paraId="39E21541" w14:textId="77777777" w:rsidR="00C8046A" w:rsidRDefault="00000000">
          <w:r>
            <w:rPr>
              <w:b/>
              <w:bCs/>
              <w:noProof/>
            </w:rPr>
            <w:fldChar w:fldCharType="end"/>
          </w:r>
        </w:p>
      </w:sdtContent>
    </w:sdt>
    <w:p w14:paraId="3156408C" w14:textId="77777777" w:rsidR="00C41BF6" w:rsidRDefault="00C41BF6" w:rsidP="00F372B1">
      <w:pPr>
        <w:pStyle w:val="Heading1"/>
      </w:pPr>
    </w:p>
    <w:p w14:paraId="54F6FDD8" w14:textId="77777777" w:rsidR="00C41BF6" w:rsidRDefault="00C41BF6" w:rsidP="00F372B1">
      <w:pPr>
        <w:pStyle w:val="Heading1"/>
      </w:pPr>
    </w:p>
    <w:p w14:paraId="22753025" w14:textId="77777777" w:rsidR="00C41BF6" w:rsidRDefault="00C41BF6" w:rsidP="00F372B1">
      <w:pPr>
        <w:pStyle w:val="Heading1"/>
      </w:pPr>
    </w:p>
    <w:p w14:paraId="04C4CBC5" w14:textId="77777777" w:rsidR="00144575" w:rsidRDefault="00000000" w:rsidP="00F372B1">
      <w:pPr>
        <w:pStyle w:val="Heading1"/>
      </w:pPr>
      <w:bookmarkStart w:id="4" w:name="_Toc119502806"/>
      <w:r>
        <w:t>Introduction</w:t>
      </w:r>
      <w:bookmarkEnd w:id="4"/>
    </w:p>
    <w:p w14:paraId="0CC9ED42" w14:textId="77777777" w:rsidR="00A4113D" w:rsidRDefault="00000000" w:rsidP="00A4113D">
      <w:r>
        <w:t xml:space="preserve">This report will review the recruitment and selection processes and discuss </w:t>
      </w:r>
      <w:r w:rsidR="001902B5">
        <w:t>strategies</w:t>
      </w:r>
      <w:r>
        <w:t xml:space="preserve"> to ensure their success. 2022 </w:t>
      </w:r>
      <w:r w:rsidR="001902B5">
        <w:t>brought</w:t>
      </w:r>
      <w:r>
        <w:t xml:space="preserve"> </w:t>
      </w:r>
      <w:r w:rsidR="001902B5">
        <w:t>much</w:t>
      </w:r>
      <w:r>
        <w:t xml:space="preserve"> discussion about shortages </w:t>
      </w:r>
      <w:r w:rsidR="001902B5">
        <w:t>in</w:t>
      </w:r>
      <w:r>
        <w:t xml:space="preserve"> the labour market</w:t>
      </w:r>
      <w:r w:rsidR="001902B5">
        <w:t>; the</w:t>
      </w:r>
      <w:r>
        <w:t xml:space="preserve"> organisations faced new </w:t>
      </w:r>
      <w:r w:rsidR="001902B5">
        <w:t>difficult</w:t>
      </w:r>
      <w:r>
        <w:t xml:space="preserve"> times after the pandemic</w:t>
      </w:r>
      <w:r w:rsidR="00814AE6">
        <w:t xml:space="preserve"> of Covid19.</w:t>
      </w:r>
      <w:r w:rsidR="00CF2A72">
        <w:t xml:space="preserve"> </w:t>
      </w:r>
      <w:r w:rsidR="00C62C72">
        <w:t>Reference</w:t>
      </w:r>
    </w:p>
    <w:p w14:paraId="399FA24B" w14:textId="77777777" w:rsidR="00814AE6" w:rsidRDefault="00000000" w:rsidP="00A4113D">
      <w:r>
        <w:t>Clarifying the steps of recruitment and selection will set a new vision and plans for better management of human resources</w:t>
      </w:r>
      <w:r w:rsidR="005A3201">
        <w:t xml:space="preserve">. The </w:t>
      </w:r>
      <w:r>
        <w:t>entire</w:t>
      </w:r>
      <w:r w:rsidR="005A3201">
        <w:t xml:space="preserve"> procedure will follow a framework to move the candidate from sending </w:t>
      </w:r>
      <w:r>
        <w:t xml:space="preserve">a </w:t>
      </w:r>
      <w:r w:rsidR="005A3201">
        <w:t xml:space="preserve">CV to the interview and </w:t>
      </w:r>
      <w:r w:rsidR="00022774">
        <w:t>selection process.</w:t>
      </w:r>
      <w:r w:rsidR="00CF2A72">
        <w:t xml:space="preserve"> </w:t>
      </w:r>
      <w:r w:rsidR="00C62C72">
        <w:t>Reference</w:t>
      </w:r>
    </w:p>
    <w:p w14:paraId="3C21DC41" w14:textId="77777777" w:rsidR="00CF2A72" w:rsidRDefault="00000000" w:rsidP="00A4113D">
      <w:r>
        <w:t>These</w:t>
      </w:r>
      <w:r w:rsidR="00022774">
        <w:t xml:space="preserve"> frameworks </w:t>
      </w:r>
      <w:r>
        <w:t>are implemented</w:t>
      </w:r>
      <w:r w:rsidR="00022774">
        <w:t xml:space="preserve"> to match the skills </w:t>
      </w:r>
      <w:r>
        <w:t>required</w:t>
      </w:r>
      <w:r w:rsidR="00022774">
        <w:t xml:space="preserve"> for the vacancy.</w:t>
      </w:r>
      <w:r>
        <w:t xml:space="preserve"> </w:t>
      </w:r>
    </w:p>
    <w:p w14:paraId="7A0B8E9D" w14:textId="77777777" w:rsidR="00022774" w:rsidRDefault="00000000" w:rsidP="00A4113D">
      <w:r>
        <w:t>Effective recruitment could increase performance and deliver smooth management in the operation process of a firm.</w:t>
      </w:r>
      <w:r w:rsidR="004708A8">
        <w:t xml:space="preserve"> Selection strategies help to identify personal motivation and engagement with the business industry</w:t>
      </w:r>
      <w:r w:rsidR="00693E84">
        <w:t>; individuals</w:t>
      </w:r>
      <w:r w:rsidR="00986A85">
        <w:t xml:space="preserve"> </w:t>
      </w:r>
      <w:r w:rsidR="00B6446C">
        <w:t xml:space="preserve">may </w:t>
      </w:r>
      <w:r w:rsidR="00693E84">
        <w:t>need to gain</w:t>
      </w:r>
      <w:r w:rsidR="00B6446C">
        <w:t xml:space="preserve"> the right skills for the position</w:t>
      </w:r>
      <w:r w:rsidR="00693E84">
        <w:t>. Still, if</w:t>
      </w:r>
      <w:r w:rsidR="00B6446C">
        <w:t xml:space="preserve"> they are keen to learn,</w:t>
      </w:r>
      <w:r w:rsidR="00693E84">
        <w:t xml:space="preserve"> </w:t>
      </w:r>
      <w:r w:rsidR="00B6446C">
        <w:t xml:space="preserve">employers could set </w:t>
      </w:r>
      <w:r w:rsidR="00693E84">
        <w:t xml:space="preserve">a </w:t>
      </w:r>
      <w:r w:rsidR="00B6446C">
        <w:t xml:space="preserve">list of </w:t>
      </w:r>
      <w:r w:rsidR="00693E84">
        <w:t>training</w:t>
      </w:r>
      <w:r w:rsidR="00B6446C">
        <w:t xml:space="preserve"> to ensure their success </w:t>
      </w:r>
      <w:r w:rsidR="00693E84">
        <w:t xml:space="preserve">in serving the organisation. Sometimes </w:t>
      </w:r>
      <w:r w:rsidR="00FB25CE">
        <w:t>these little risks set high engagement levels, and employees are dedicated to their organisations; retaining this type of employee is</w:t>
      </w:r>
      <w:r w:rsidR="00693E84">
        <w:t xml:space="preserve"> easier.</w:t>
      </w:r>
    </w:p>
    <w:p w14:paraId="286B178B" w14:textId="77777777" w:rsidR="00693E84" w:rsidRDefault="00000000" w:rsidP="00A4113D">
      <w:r>
        <w:t xml:space="preserve">With </w:t>
      </w:r>
      <w:r w:rsidR="00C86FCD">
        <w:t xml:space="preserve">a </w:t>
      </w:r>
      <w:r w:rsidR="00FB25CE">
        <w:t>successful</w:t>
      </w:r>
      <w:r>
        <w:t xml:space="preserve"> </w:t>
      </w:r>
      <w:r w:rsidR="00FB25CE">
        <w:t>retention</w:t>
      </w:r>
      <w:r w:rsidR="00C86FCD">
        <w:t xml:space="preserve"> strategy</w:t>
      </w:r>
      <w:r w:rsidR="00FB25CE">
        <w:t>,</w:t>
      </w:r>
      <w:r>
        <w:t xml:space="preserve"> the need </w:t>
      </w:r>
      <w:r w:rsidR="00FB25CE">
        <w:t>for recruitment is reduced, and performance is not affected due to labour shortages.</w:t>
      </w:r>
      <w:r w:rsidR="0028116D">
        <w:t xml:space="preserve"> The performance is monitored either by the managers or </w:t>
      </w:r>
      <w:r w:rsidR="00BF5E5E">
        <w:t>modern software; analysing these reports of performance level is an essential tool to help identify weaknesses and strengths of an organisation's activities.</w:t>
      </w:r>
    </w:p>
    <w:p w14:paraId="2F7308BD" w14:textId="77777777" w:rsidR="00D83A89" w:rsidRDefault="00000000" w:rsidP="00A4113D">
      <w:r>
        <w:t xml:space="preserve">The managers </w:t>
      </w:r>
      <w:r w:rsidR="00A45C68">
        <w:t>step</w:t>
      </w:r>
      <w:r>
        <w:t xml:space="preserve"> in once </w:t>
      </w:r>
      <w:r w:rsidR="00A45C68">
        <w:t>an</w:t>
      </w:r>
      <w:r>
        <w:t xml:space="preserve"> issue is reported and </w:t>
      </w:r>
      <w:r w:rsidR="004F62CD">
        <w:t xml:space="preserve">follow an escalation process to find the best solution in </w:t>
      </w:r>
      <w:r w:rsidR="00A45C68">
        <w:t>the short term</w:t>
      </w:r>
      <w:r w:rsidR="004F62CD">
        <w:t xml:space="preserve">. </w:t>
      </w:r>
      <w:r w:rsidR="00A45C68">
        <w:t>Problems</w:t>
      </w:r>
      <w:r w:rsidR="004F62CD">
        <w:t xml:space="preserve"> </w:t>
      </w:r>
      <w:r w:rsidR="00A45C68">
        <w:t>affecting</w:t>
      </w:r>
      <w:r w:rsidR="004F62CD">
        <w:t xml:space="preserve"> the operation process could </w:t>
      </w:r>
      <w:r w:rsidR="00EA6F5F">
        <w:t>have an impact on</w:t>
      </w:r>
      <w:r w:rsidR="004F62CD">
        <w:t xml:space="preserve"> the revenue of the firm</w:t>
      </w:r>
      <w:r w:rsidR="00A45C68">
        <w:t xml:space="preserve">. </w:t>
      </w:r>
    </w:p>
    <w:p w14:paraId="6B22FAF2" w14:textId="77777777" w:rsidR="00BF5E5E" w:rsidRPr="004458C1" w:rsidRDefault="00000000" w:rsidP="00A4113D">
      <w:pPr>
        <w:rPr>
          <w:lang w:val="bg-BG"/>
        </w:rPr>
      </w:pPr>
      <w:r>
        <w:t>Therefore,</w:t>
      </w:r>
      <w:r w:rsidR="004F62CD">
        <w:t xml:space="preserve"> </w:t>
      </w:r>
      <w:r w:rsidR="00A45C68">
        <w:t xml:space="preserve">it </w:t>
      </w:r>
      <w:r w:rsidR="004F62CD">
        <w:t xml:space="preserve">is </w:t>
      </w:r>
      <w:r w:rsidR="00A45C68">
        <w:t>essential</w:t>
      </w:r>
      <w:r w:rsidR="004F62CD">
        <w:t xml:space="preserve"> </w:t>
      </w:r>
      <w:r w:rsidR="00A45C68">
        <w:t>to manage human resources successfully</w:t>
      </w:r>
      <w:r w:rsidR="004F62CD">
        <w:t>.</w:t>
      </w:r>
    </w:p>
    <w:p w14:paraId="38021046" w14:textId="77777777" w:rsidR="00F372B1" w:rsidRDefault="00F372B1" w:rsidP="00F372B1"/>
    <w:p w14:paraId="423718BC" w14:textId="77777777" w:rsidR="00C8046A" w:rsidRDefault="00C8046A" w:rsidP="008E0EC8">
      <w:pPr>
        <w:pStyle w:val="Heading2"/>
      </w:pPr>
    </w:p>
    <w:p w14:paraId="56BCACD4" w14:textId="77777777" w:rsidR="00C8046A" w:rsidRDefault="00C8046A" w:rsidP="008E0EC8">
      <w:pPr>
        <w:pStyle w:val="Heading2"/>
      </w:pPr>
    </w:p>
    <w:p w14:paraId="1F3F1443" w14:textId="77777777" w:rsidR="00F372B1" w:rsidRDefault="00000000" w:rsidP="00C8046A">
      <w:pPr>
        <w:pStyle w:val="Heading1"/>
      </w:pPr>
      <w:r>
        <w:t>Recruitment and Challenges of Recruitment</w:t>
      </w:r>
    </w:p>
    <w:p w14:paraId="51F9209C" w14:textId="77777777" w:rsidR="003E755C" w:rsidRDefault="00000000" w:rsidP="008E0EC8">
      <w:r>
        <w:t>The recruitment</w:t>
      </w:r>
      <w:r w:rsidR="006C6916">
        <w:t xml:space="preserve"> process refers to </w:t>
      </w:r>
      <w:r>
        <w:t>the organisation's</w:t>
      </w:r>
      <w:r w:rsidR="006544A9">
        <w:t xml:space="preserve"> ability to attract and sustain </w:t>
      </w:r>
      <w:r>
        <w:t xml:space="preserve">a </w:t>
      </w:r>
      <w:r w:rsidR="006544A9">
        <w:t xml:space="preserve">pool of applicants for </w:t>
      </w:r>
      <w:r>
        <w:t>the vacancy</w:t>
      </w:r>
      <w:r w:rsidR="006544A9">
        <w:t>,</w:t>
      </w:r>
      <w:r>
        <w:t xml:space="preserve"> </w:t>
      </w:r>
      <w:r w:rsidR="00A37B25">
        <w:t xml:space="preserve">attract new and fresh candidates with </w:t>
      </w:r>
      <w:r>
        <w:t>cost-effective</w:t>
      </w:r>
      <w:r w:rsidR="00A37B25">
        <w:t xml:space="preserve"> </w:t>
      </w:r>
      <w:r>
        <w:t>purposes</w:t>
      </w:r>
      <w:r w:rsidR="00A37B25">
        <w:t>,</w:t>
      </w:r>
      <w:r>
        <w:t xml:space="preserve"> and provide </w:t>
      </w:r>
      <w:r w:rsidR="00263845">
        <w:t>shortlists</w:t>
      </w:r>
      <w:r>
        <w:t xml:space="preserve"> with trustable individuals to proceed with the selection.</w:t>
      </w:r>
    </w:p>
    <w:p w14:paraId="5D64EB71" w14:textId="77777777" w:rsidR="00E11828" w:rsidRDefault="00000000" w:rsidP="008E0EC8">
      <w:sdt>
        <w:sdtPr>
          <w:id w:val="-1962107921"/>
          <w:citation/>
        </w:sdtPr>
        <w:sdtContent>
          <w:r w:rsidR="00263845">
            <w:fldChar w:fldCharType="begin"/>
          </w:r>
          <w:r w:rsidR="00461E45">
            <w:instrText xml:space="preserve">CITATION Ele07 \l 2057 </w:instrText>
          </w:r>
          <w:r w:rsidR="00263845">
            <w:fldChar w:fldCharType="separate"/>
          </w:r>
          <w:r w:rsidR="001A5459" w:rsidRPr="001A5459">
            <w:rPr>
              <w:noProof/>
            </w:rPr>
            <w:t>(Petzall &amp; O`Meara, 2013)</w:t>
          </w:r>
          <w:r w:rsidR="00263845">
            <w:fldChar w:fldCharType="end"/>
          </w:r>
        </w:sdtContent>
      </w:sdt>
    </w:p>
    <w:p w14:paraId="03A9480A" w14:textId="77777777" w:rsidR="00D419F9" w:rsidRPr="009E2598" w:rsidRDefault="00000000" w:rsidP="008E0EC8">
      <w:r w:rsidRPr="009E2598">
        <w:t>A set</w:t>
      </w:r>
      <w:r w:rsidR="00D05E83" w:rsidRPr="009E2598">
        <w:t xml:space="preserve"> of questions to specify the job </w:t>
      </w:r>
      <w:r w:rsidR="001C2620" w:rsidRPr="009E2598">
        <w:t>requirements are used as a framework to follow up the interview</w:t>
      </w:r>
      <w:r w:rsidRPr="009E2598">
        <w:t>; the</w:t>
      </w:r>
      <w:r w:rsidR="001C2620" w:rsidRPr="009E2598">
        <w:t xml:space="preserve"> questions should judge </w:t>
      </w:r>
      <w:r w:rsidRPr="009E2598">
        <w:t>everyone equally to evaluate if they match the skills specific to the vacancy.</w:t>
      </w:r>
      <w:r w:rsidR="00C242F7" w:rsidRPr="009E2598">
        <w:t xml:space="preserve"> </w:t>
      </w:r>
    </w:p>
    <w:p w14:paraId="103D5006" w14:textId="77777777" w:rsidR="00515EBE" w:rsidRPr="009E2598" w:rsidRDefault="00000000" w:rsidP="008E0EC8">
      <w:r w:rsidRPr="009E2598">
        <w:t>Once the specifics are arranged</w:t>
      </w:r>
      <w:r w:rsidR="00C62C72" w:rsidRPr="009E2598">
        <w:t>,</w:t>
      </w:r>
      <w:r w:rsidRPr="009E2598">
        <w:t xml:space="preserve"> the selection process can begin by filtering and appraising the candidates </w:t>
      </w:r>
      <w:r w:rsidR="00C62C72" w:rsidRPr="009E2598">
        <w:t>based on their skills and experience.</w:t>
      </w:r>
    </w:p>
    <w:p w14:paraId="1B33A5FD" w14:textId="77777777" w:rsidR="00576B84" w:rsidRPr="009E2598" w:rsidRDefault="00000000" w:rsidP="008E0EC8">
      <w:r w:rsidRPr="009E2598">
        <w:t xml:space="preserve"> </w:t>
      </w:r>
      <w:r w:rsidR="00017A93" w:rsidRPr="009E2598">
        <w:t>Some organisations may use new technologies as the bridge from recruitment to selection</w:t>
      </w:r>
      <w:r w:rsidR="00041014" w:rsidRPr="009E2598">
        <w:t>; keywords</w:t>
      </w:r>
      <w:r w:rsidR="00017A93" w:rsidRPr="009E2598">
        <w:t xml:space="preserve"> and </w:t>
      </w:r>
      <w:r w:rsidR="00041014" w:rsidRPr="009E2598">
        <w:t xml:space="preserve">particular filters are applied to filter the pool of candidates. </w:t>
      </w:r>
    </w:p>
    <w:p w14:paraId="27738A0B" w14:textId="77777777" w:rsidR="00576B84" w:rsidRPr="009E2598" w:rsidRDefault="00000000" w:rsidP="008E0EC8">
      <w:r w:rsidRPr="009E2598">
        <w:t xml:space="preserve">Once the </w:t>
      </w:r>
      <w:r w:rsidR="00D44114" w:rsidRPr="009E2598">
        <w:t>candidate's</w:t>
      </w:r>
      <w:r w:rsidRPr="009E2598">
        <w:t xml:space="preserve"> CV </w:t>
      </w:r>
      <w:r w:rsidR="00D44114" w:rsidRPr="009E2598">
        <w:t>matches</w:t>
      </w:r>
      <w:r w:rsidRPr="009E2598">
        <w:t xml:space="preserve"> the vacancy specifics,</w:t>
      </w:r>
      <w:r w:rsidR="00D44114" w:rsidRPr="009E2598">
        <w:t xml:space="preserve"> </w:t>
      </w:r>
      <w:r w:rsidRPr="009E2598">
        <w:t xml:space="preserve">they go </w:t>
      </w:r>
      <w:r w:rsidR="00411D00" w:rsidRPr="009E2598">
        <w:t>automatically</w:t>
      </w:r>
      <w:r w:rsidRPr="009E2598">
        <w:t xml:space="preserve"> to </w:t>
      </w:r>
      <w:r w:rsidR="00411D00" w:rsidRPr="009E2598">
        <w:t xml:space="preserve">the </w:t>
      </w:r>
      <w:r w:rsidRPr="009E2598">
        <w:t>selection process</w:t>
      </w:r>
      <w:r w:rsidR="00411D00" w:rsidRPr="009E2598">
        <w:t xml:space="preserve">. </w:t>
      </w:r>
      <w:r w:rsidRPr="009E2598">
        <w:t xml:space="preserve">This </w:t>
      </w:r>
      <w:r w:rsidR="00D751D6" w:rsidRPr="009E2598">
        <w:t>explains</w:t>
      </w:r>
      <w:r w:rsidRPr="009E2598">
        <w:t xml:space="preserve"> that recruitment </w:t>
      </w:r>
      <w:r w:rsidR="009E2598" w:rsidRPr="009E2598">
        <w:t xml:space="preserve">is not so easy and sometimes </w:t>
      </w:r>
      <w:r w:rsidR="00D751D6" w:rsidRPr="009E2598">
        <w:t xml:space="preserve">challenging </w:t>
      </w:r>
      <w:r w:rsidR="009E2598" w:rsidRPr="009E2598">
        <w:t xml:space="preserve">for </w:t>
      </w:r>
      <w:r w:rsidR="00D751D6" w:rsidRPr="009E2598">
        <w:t>organisations to deliver</w:t>
      </w:r>
      <w:r w:rsidR="009E2598" w:rsidRPr="009E2598">
        <w:t>; nowadays,</w:t>
      </w:r>
      <w:r w:rsidR="00D751D6" w:rsidRPr="009E2598">
        <w:t xml:space="preserve"> more </w:t>
      </w:r>
      <w:r w:rsidR="009E2598" w:rsidRPr="009E2598">
        <w:t>manufacturers</w:t>
      </w:r>
      <w:r w:rsidR="00D751D6" w:rsidRPr="009E2598">
        <w:t xml:space="preserve"> </w:t>
      </w:r>
      <w:r w:rsidR="009E2598" w:rsidRPr="009E2598">
        <w:t>need more</w:t>
      </w:r>
      <w:r w:rsidR="00D751D6" w:rsidRPr="009E2598">
        <w:t xml:space="preserve"> skilled labour and shortages </w:t>
      </w:r>
      <w:r w:rsidR="009E2598" w:rsidRPr="009E2598">
        <w:t>within</w:t>
      </w:r>
      <w:r w:rsidR="00D751D6" w:rsidRPr="009E2598">
        <w:t xml:space="preserve"> the </w:t>
      </w:r>
      <w:r w:rsidR="009E2598" w:rsidRPr="009E2598">
        <w:t>operating</w:t>
      </w:r>
      <w:r w:rsidR="00D751D6" w:rsidRPr="009E2598">
        <w:t xml:space="preserve"> departments.</w:t>
      </w:r>
    </w:p>
    <w:p w14:paraId="16838524" w14:textId="77777777" w:rsidR="009E2598" w:rsidRPr="009E2598" w:rsidRDefault="00000000" w:rsidP="008E0EC8">
      <w:r w:rsidRPr="009E2598">
        <w:t xml:space="preserve">Once all candidates attend the job interview, the board of managers </w:t>
      </w:r>
      <w:r w:rsidR="00D44114" w:rsidRPr="009E2598">
        <w:t>must</w:t>
      </w:r>
      <w:r w:rsidRPr="009E2598">
        <w:t xml:space="preserve"> decide and send a job offer to the best match for the position.</w:t>
      </w:r>
      <w:r w:rsidR="00D73F50" w:rsidRPr="009E2598">
        <w:t xml:space="preserve"> Deadlines are applied for discussions and decisions,</w:t>
      </w:r>
      <w:r w:rsidR="003F5DF5" w:rsidRPr="009E2598">
        <w:t xml:space="preserve"> but in 2022 the business met issues with low recruitment levels</w:t>
      </w:r>
      <w:r w:rsidR="003569F3" w:rsidRPr="009E2598">
        <w:t xml:space="preserve"> and </w:t>
      </w:r>
      <w:r w:rsidR="002462B7" w:rsidRPr="009E2598">
        <w:t>could not</w:t>
      </w:r>
      <w:r w:rsidR="003569F3" w:rsidRPr="009E2598">
        <w:t xml:space="preserve"> deliver </w:t>
      </w:r>
      <w:r w:rsidR="002462B7" w:rsidRPr="009E2598">
        <w:t xml:space="preserve">a </w:t>
      </w:r>
      <w:r w:rsidR="003569F3" w:rsidRPr="009E2598">
        <w:t>short-term plan</w:t>
      </w:r>
      <w:r w:rsidR="002462B7" w:rsidRPr="009E2598">
        <w:t>.</w:t>
      </w:r>
      <w:r w:rsidR="00C076B5" w:rsidRPr="009E2598">
        <w:t xml:space="preserve"> </w:t>
      </w:r>
    </w:p>
    <w:p w14:paraId="4E9771F2" w14:textId="77777777" w:rsidR="00C076B5" w:rsidRDefault="00000000" w:rsidP="008E0EC8">
      <w:r w:rsidRPr="009E2598">
        <w:t xml:space="preserve">Because of Covid19 and Brexit, United </w:t>
      </w:r>
      <w:r w:rsidR="002E3827" w:rsidRPr="009E2598">
        <w:t>Kingdom's</w:t>
      </w:r>
      <w:r w:rsidRPr="009E2598">
        <w:t xml:space="preserve"> business industry meets </w:t>
      </w:r>
      <w:r w:rsidR="002E3827" w:rsidRPr="009E2598">
        <w:t>shortages</w:t>
      </w:r>
      <w:r w:rsidRPr="009E2598">
        <w:t xml:space="preserve"> in several </w:t>
      </w:r>
      <w:r w:rsidR="0066502D" w:rsidRPr="009E2598">
        <w:t>factors</w:t>
      </w:r>
      <w:r w:rsidR="000156AE" w:rsidRPr="009E2598">
        <w:t>, putting operative organisations</w:t>
      </w:r>
      <w:r w:rsidR="0066502D" w:rsidRPr="009E2598">
        <w:t xml:space="preserve"> </w:t>
      </w:r>
      <w:r w:rsidR="00745000" w:rsidRPr="009E2598">
        <w:t>under challenging</w:t>
      </w:r>
      <w:r w:rsidR="0066502D" w:rsidRPr="009E2598">
        <w:t xml:space="preserve"> times</w:t>
      </w:r>
      <w:r w:rsidR="002E3827" w:rsidRPr="009E2598">
        <w:t>.</w:t>
      </w:r>
      <w:r w:rsidR="00E627EF">
        <w:t xml:space="preserve"> </w:t>
      </w:r>
    </w:p>
    <w:p w14:paraId="22FB2FC6" w14:textId="77777777" w:rsidR="002A5293" w:rsidRDefault="00000000" w:rsidP="008E0EC8">
      <w:r>
        <w:t xml:space="preserve">Harriet </w:t>
      </w:r>
      <w:r w:rsidR="00CE296F">
        <w:t>Clark's</w:t>
      </w:r>
      <w:r>
        <w:t xml:space="preserve"> </w:t>
      </w:r>
      <w:r w:rsidR="00CE296F">
        <w:t xml:space="preserve">research </w:t>
      </w:r>
      <w:r w:rsidR="00745000">
        <w:t>discusses</w:t>
      </w:r>
      <w:r>
        <w:t xml:space="preserve"> the increase within the open administrative sector </w:t>
      </w:r>
      <w:r w:rsidR="00942AC7">
        <w:t xml:space="preserve">of vacancies and the decrease in </w:t>
      </w:r>
      <w:r w:rsidR="00745000">
        <w:t xml:space="preserve">the food and manufacturing sectors </w:t>
      </w:r>
      <w:sdt>
        <w:sdtPr>
          <w:id w:val="-354425492"/>
          <w:citation/>
        </w:sdtPr>
        <w:sdtContent>
          <w:r w:rsidR="00745000">
            <w:fldChar w:fldCharType="begin"/>
          </w:r>
          <w:r w:rsidR="00745000">
            <w:instrText xml:space="preserve"> CITATION Cla22 \l 2057 </w:instrText>
          </w:r>
          <w:r w:rsidR="00745000">
            <w:fldChar w:fldCharType="separate"/>
          </w:r>
          <w:r w:rsidR="001A5459" w:rsidRPr="001A5459">
            <w:rPr>
              <w:noProof/>
            </w:rPr>
            <w:t>(Clark, 2022)</w:t>
          </w:r>
          <w:r w:rsidR="00745000">
            <w:fldChar w:fldCharType="end"/>
          </w:r>
        </w:sdtContent>
      </w:sdt>
      <w:r w:rsidR="00942AC7">
        <w:t xml:space="preserve">. </w:t>
      </w:r>
    </w:p>
    <w:p w14:paraId="1964971F" w14:textId="77777777" w:rsidR="00496DDB" w:rsidRDefault="00000000" w:rsidP="008E0EC8">
      <w:r>
        <w:t xml:space="preserve">This </w:t>
      </w:r>
      <w:r w:rsidR="00745000">
        <w:t>change happens</w:t>
      </w:r>
      <w:r>
        <w:t xml:space="preserve"> </w:t>
      </w:r>
      <w:r w:rsidR="00745000">
        <w:t>during</w:t>
      </w:r>
      <w:r>
        <w:t xml:space="preserve"> the pandemic</w:t>
      </w:r>
      <w:r w:rsidR="004A254D">
        <w:t>,</w:t>
      </w:r>
      <w:r>
        <w:t xml:space="preserve"> </w:t>
      </w:r>
      <w:r w:rsidR="004A254D">
        <w:t>and t</w:t>
      </w:r>
      <w:r w:rsidR="00893115">
        <w:t>he</w:t>
      </w:r>
      <w:r w:rsidR="00145450">
        <w:t xml:space="preserve"> challenges of finding</w:t>
      </w:r>
      <w:r w:rsidR="00D11779">
        <w:t xml:space="preserve">s on </w:t>
      </w:r>
      <w:r w:rsidR="00E02CD6">
        <w:t xml:space="preserve">the </w:t>
      </w:r>
      <w:r w:rsidR="00145450">
        <w:t>labour market are increasing</w:t>
      </w:r>
      <w:r w:rsidR="004A254D">
        <w:t>. Virtual</w:t>
      </w:r>
      <w:r w:rsidR="00145450">
        <w:t xml:space="preserve"> recruitment </w:t>
      </w:r>
      <w:r w:rsidR="00E02CD6">
        <w:t>continues</w:t>
      </w:r>
      <w:r w:rsidR="00145450">
        <w:t xml:space="preserve"> to grow,</w:t>
      </w:r>
      <w:r w:rsidR="00E02CD6">
        <w:t xml:space="preserve"> and </w:t>
      </w:r>
      <w:r w:rsidR="00145450">
        <w:t xml:space="preserve">after the </w:t>
      </w:r>
      <w:r w:rsidR="00E02CD6">
        <w:t>pandemic's</w:t>
      </w:r>
      <w:r w:rsidR="00145450">
        <w:t xml:space="preserve"> impact</w:t>
      </w:r>
      <w:r w:rsidR="00E02CD6">
        <w:t>,</w:t>
      </w:r>
      <w:r w:rsidR="00145450">
        <w:t xml:space="preserve"> thousands of individuals </w:t>
      </w:r>
      <w:r w:rsidR="00E02CD6">
        <w:t>have switched</w:t>
      </w:r>
      <w:r w:rsidR="00145450">
        <w:t xml:space="preserve"> their old jobs</w:t>
      </w:r>
      <w:r w:rsidR="004164E8">
        <w:t xml:space="preserve"> </w:t>
      </w:r>
      <w:r w:rsidR="00926F16">
        <w:t>to</w:t>
      </w:r>
      <w:r w:rsidR="004164E8">
        <w:t xml:space="preserve"> </w:t>
      </w:r>
      <w:r w:rsidR="00EF5DB3">
        <w:t>office-based</w:t>
      </w:r>
      <w:r w:rsidR="004164E8">
        <w:t xml:space="preserve"> </w:t>
      </w:r>
      <w:r w:rsidR="00EF5DB3">
        <w:t xml:space="preserve">ones </w:t>
      </w:r>
      <w:r w:rsidR="004164E8">
        <w:t xml:space="preserve">because of the benefit </w:t>
      </w:r>
      <w:r w:rsidR="00EF5DB3">
        <w:t>of working</w:t>
      </w:r>
      <w:r w:rsidR="004164E8">
        <w:t xml:space="preserve"> from home</w:t>
      </w:r>
      <w:sdt>
        <w:sdtPr>
          <w:id w:val="-2041349375"/>
          <w:citation/>
        </w:sdtPr>
        <w:sdtContent>
          <w:r w:rsidR="00DE7CE1">
            <w:fldChar w:fldCharType="begin"/>
          </w:r>
          <w:r w:rsidR="00DE7CE1">
            <w:instrText xml:space="preserve"> CITATION Ham22 \l 2057 </w:instrText>
          </w:r>
          <w:r w:rsidR="00DE7CE1">
            <w:fldChar w:fldCharType="separate"/>
          </w:r>
          <w:r w:rsidR="001A5459">
            <w:rPr>
              <w:noProof/>
            </w:rPr>
            <w:t xml:space="preserve"> </w:t>
          </w:r>
          <w:r w:rsidR="001A5459" w:rsidRPr="001A5459">
            <w:rPr>
              <w:noProof/>
            </w:rPr>
            <w:t>(Mirza, 2022)</w:t>
          </w:r>
          <w:r w:rsidR="00DE7CE1">
            <w:fldChar w:fldCharType="end"/>
          </w:r>
        </w:sdtContent>
      </w:sdt>
      <w:r w:rsidR="00F914AA">
        <w:t>.</w:t>
      </w:r>
    </w:p>
    <w:p w14:paraId="43065215" w14:textId="77777777" w:rsidR="00B472D6" w:rsidRDefault="00000000" w:rsidP="008E0EC8">
      <w:r>
        <w:t>Shutting</w:t>
      </w:r>
      <w:r w:rsidR="004164E8">
        <w:t xml:space="preserve"> down the World made people afraid for their future</w:t>
      </w:r>
      <w:r>
        <w:t>. Therefore,</w:t>
      </w:r>
      <w:r w:rsidR="004164E8">
        <w:t xml:space="preserve"> individuals </w:t>
      </w:r>
      <w:r>
        <w:t>show</w:t>
      </w:r>
      <w:r w:rsidR="004164E8">
        <w:t xml:space="preserve"> adaptivity and change their </w:t>
      </w:r>
      <w:r>
        <w:t>mindset</w:t>
      </w:r>
      <w:r w:rsidR="004164E8">
        <w:t>.</w:t>
      </w:r>
      <w:r w:rsidR="00F92FCC">
        <w:t xml:space="preserve"> </w:t>
      </w:r>
      <w:r w:rsidR="001C690F">
        <w:t>HRM is</w:t>
      </w:r>
      <w:r w:rsidR="001A795F">
        <w:t xml:space="preserve"> </w:t>
      </w:r>
      <w:r w:rsidR="001C690F">
        <w:t xml:space="preserve">now </w:t>
      </w:r>
      <w:r w:rsidR="001A795F">
        <w:t>adapting</w:t>
      </w:r>
      <w:r w:rsidR="00F92FCC">
        <w:t xml:space="preserve"> new ways to recruit and manage people.</w:t>
      </w:r>
      <w:r w:rsidR="000A5685">
        <w:t xml:space="preserve"> </w:t>
      </w:r>
      <w:r w:rsidR="00AE7D60">
        <w:t>Filtering the pool of candidates is</w:t>
      </w:r>
      <w:r w:rsidR="00516DBE">
        <w:t xml:space="preserve"> </w:t>
      </w:r>
      <w:r w:rsidR="00AE7D60">
        <w:t xml:space="preserve">where everything </w:t>
      </w:r>
      <w:r w:rsidR="00516DBE">
        <w:t>begins</w:t>
      </w:r>
      <w:r w:rsidR="004376C6">
        <w:t>,</w:t>
      </w:r>
      <w:r w:rsidR="00F74234">
        <w:t xml:space="preserve"> </w:t>
      </w:r>
      <w:r w:rsidR="004376C6">
        <w:t xml:space="preserve">but this </w:t>
      </w:r>
      <w:r w:rsidR="00F74234">
        <w:t>takes</w:t>
      </w:r>
      <w:r w:rsidR="004376C6">
        <w:t xml:space="preserve"> loads</w:t>
      </w:r>
      <w:r w:rsidR="003250E1">
        <w:t xml:space="preserve"> of</w:t>
      </w:r>
      <w:r w:rsidR="004376C6">
        <w:t xml:space="preserve"> time </w:t>
      </w:r>
      <w:r w:rsidR="003250E1">
        <w:t>for</w:t>
      </w:r>
      <w:r w:rsidR="004376C6">
        <w:t xml:space="preserve"> HR </w:t>
      </w:r>
      <w:r w:rsidR="003250E1">
        <w:t>professionals</w:t>
      </w:r>
      <w:r w:rsidR="004376C6">
        <w:t xml:space="preserve">. Companies are </w:t>
      </w:r>
      <w:r w:rsidR="00F74234">
        <w:t>currently</w:t>
      </w:r>
      <w:r w:rsidR="004376C6">
        <w:t xml:space="preserve"> looking for investment in new technologies to</w:t>
      </w:r>
      <w:r w:rsidR="0008723A">
        <w:t xml:space="preserve"> improve</w:t>
      </w:r>
      <w:r w:rsidR="004376C6">
        <w:t xml:space="preserve"> </w:t>
      </w:r>
      <w:r w:rsidR="0008723A">
        <w:t xml:space="preserve">their companies' recruitment, </w:t>
      </w:r>
      <w:r w:rsidR="00D419F9">
        <w:t>retention</w:t>
      </w:r>
      <w:r w:rsidR="0008723A">
        <w:t>, and engagement</w:t>
      </w:r>
      <w:r w:rsidR="004376C6">
        <w:t xml:space="preserve">. New </w:t>
      </w:r>
      <w:r w:rsidR="00F74234">
        <w:t>systems</w:t>
      </w:r>
      <w:r w:rsidR="004376C6">
        <w:t xml:space="preserve"> based on software programs are installed </w:t>
      </w:r>
      <w:r w:rsidR="00F74234">
        <w:t>on</w:t>
      </w:r>
      <w:r w:rsidR="004376C6">
        <w:t xml:space="preserve"> each </w:t>
      </w:r>
      <w:r w:rsidR="00F74234">
        <w:t>employee's</w:t>
      </w:r>
      <w:r w:rsidR="004376C6">
        <w:t xml:space="preserve"> smartphone</w:t>
      </w:r>
      <w:r w:rsidR="00F74234">
        <w:t>,</w:t>
      </w:r>
      <w:r w:rsidR="004376C6">
        <w:t xml:space="preserve"> and they can </w:t>
      </w:r>
      <w:r w:rsidR="00F74234">
        <w:t>personally</w:t>
      </w:r>
      <w:r w:rsidR="004376C6">
        <w:t xml:space="preserve"> report and raise issues. </w:t>
      </w:r>
      <w:r>
        <w:t xml:space="preserve">These new systems will help the management and HRM to identify where employees are engaged and committed to the work. Appraisal systems are also </w:t>
      </w:r>
      <w:r w:rsidR="00D22863">
        <w:t>welcomed</w:t>
      </w:r>
      <w:r>
        <w:t xml:space="preserve"> to identify recruitment's strengths and weaknesses.</w:t>
      </w:r>
    </w:p>
    <w:p w14:paraId="6487D6F4" w14:textId="77777777" w:rsidR="005650D0" w:rsidRDefault="00000000" w:rsidP="008E0EC8">
      <w:r>
        <w:t xml:space="preserve">Appraising the </w:t>
      </w:r>
      <w:r w:rsidR="00DC79C4">
        <w:t>following factors is key to setting up and approaching exemplary performance in operations.</w:t>
      </w:r>
      <w:r w:rsidR="00956F5F">
        <w:t xml:space="preserve"> </w:t>
      </w:r>
    </w:p>
    <w:p w14:paraId="4A4E3AFD" w14:textId="77777777" w:rsidR="00997C10" w:rsidRPr="00895832" w:rsidRDefault="00000000" w:rsidP="008E0EC8">
      <w:r>
        <w:t xml:space="preserve">Management objectives </w:t>
      </w:r>
      <w:r w:rsidR="009D4E86">
        <w:t>are</w:t>
      </w:r>
      <w:r>
        <w:t xml:space="preserve"> separating the </w:t>
      </w:r>
      <w:r w:rsidR="00354785">
        <w:t xml:space="preserve">objects and </w:t>
      </w:r>
      <w:r w:rsidR="009D4E86">
        <w:t>grouping</w:t>
      </w:r>
      <w:r w:rsidR="00354785">
        <w:t xml:space="preserve"> them in </w:t>
      </w:r>
      <w:r w:rsidR="009D4E86">
        <w:t xml:space="preserve">the </w:t>
      </w:r>
      <w:r w:rsidR="00354785">
        <w:t>smaller group</w:t>
      </w:r>
      <w:r w:rsidR="009D4E86">
        <w:t>; this</w:t>
      </w:r>
      <w:r w:rsidR="00354785">
        <w:t xml:space="preserve"> </w:t>
      </w:r>
      <w:r w:rsidR="009D4E86">
        <w:t>helps</w:t>
      </w:r>
      <w:r w:rsidR="00354785">
        <w:t xml:space="preserve"> </w:t>
      </w:r>
      <w:r w:rsidR="009D4E86">
        <w:t>analyse</w:t>
      </w:r>
      <w:r w:rsidR="00354785">
        <w:t xml:space="preserve"> and </w:t>
      </w:r>
      <w:r w:rsidR="009D4E86">
        <w:t>to identify</w:t>
      </w:r>
      <w:r w:rsidR="00354785">
        <w:t xml:space="preserve"> issues</w:t>
      </w:r>
      <w:sdt>
        <w:sdtPr>
          <w:id w:val="1974488613"/>
          <w:citation/>
        </w:sdtPr>
        <w:sdtContent>
          <w:r w:rsidR="00B77F6A">
            <w:fldChar w:fldCharType="begin"/>
          </w:r>
          <w:r w:rsidR="00B77F6A">
            <w:instrText xml:space="preserve"> CITATION Ste19 \l 2057 </w:instrText>
          </w:r>
          <w:r w:rsidR="00B77F6A">
            <w:fldChar w:fldCharType="separate"/>
          </w:r>
          <w:r w:rsidR="001A5459">
            <w:rPr>
              <w:noProof/>
            </w:rPr>
            <w:t xml:space="preserve"> </w:t>
          </w:r>
          <w:r w:rsidR="001A5459" w:rsidRPr="001A5459">
            <w:rPr>
              <w:noProof/>
            </w:rPr>
            <w:t>(Stephen, 2019)</w:t>
          </w:r>
          <w:r w:rsidR="00B77F6A">
            <w:fldChar w:fldCharType="end"/>
          </w:r>
        </w:sdtContent>
      </w:sdt>
      <w:r w:rsidR="00354785">
        <w:t>.</w:t>
      </w:r>
      <w:r w:rsidR="006C7D40">
        <w:t xml:space="preserve"> Feedback, assessment centre, HR accounting method</w:t>
      </w:r>
      <w:r w:rsidR="009D4E86">
        <w:t xml:space="preserve"> and behaviour monitoring are some appraising factors </w:t>
      </w:r>
      <w:r w:rsidR="00EA6735">
        <w:t>used extensively</w:t>
      </w:r>
      <w:r w:rsidR="009D4E86">
        <w:t xml:space="preserve"> in today's organisations.</w:t>
      </w:r>
    </w:p>
    <w:p w14:paraId="3639C86A" w14:textId="77777777" w:rsidR="00D271B6" w:rsidRDefault="00000000" w:rsidP="008E0EC8">
      <w:r>
        <w:lastRenderedPageBreak/>
        <w:t>Therefore,</w:t>
      </w:r>
      <w:r w:rsidR="00A8714D">
        <w:t xml:space="preserve"> </w:t>
      </w:r>
      <w:r w:rsidR="006F3DA0">
        <w:t>everyone</w:t>
      </w:r>
      <w:r w:rsidR="00A8714D">
        <w:t xml:space="preserve"> </w:t>
      </w:r>
      <w:r w:rsidR="006F3DA0">
        <w:t>must</w:t>
      </w:r>
      <w:r w:rsidR="00A8714D">
        <w:t xml:space="preserve"> keep discipline and expected behaviour in the workplace; otherwise, a bad reference could impact the individual's future.</w:t>
      </w:r>
      <w:r>
        <w:t xml:space="preserve"> </w:t>
      </w:r>
      <w:r w:rsidR="00F93FE8">
        <w:t>However,</w:t>
      </w:r>
      <w:r>
        <w:t xml:space="preserve"> to deliver </w:t>
      </w:r>
      <w:r w:rsidR="0031462E">
        <w:t>equal</w:t>
      </w:r>
      <w:r>
        <w:t xml:space="preserve"> </w:t>
      </w:r>
      <w:r w:rsidR="006F3DA0">
        <w:t>justice</w:t>
      </w:r>
      <w:r>
        <w:t xml:space="preserve"> for </w:t>
      </w:r>
      <w:r w:rsidR="006F3DA0">
        <w:t>everyone</w:t>
      </w:r>
      <w:r>
        <w:t>,</w:t>
      </w:r>
      <w:r w:rsidR="0031462E">
        <w:t xml:space="preserve"> </w:t>
      </w:r>
      <w:r>
        <w:t xml:space="preserve">recruiters could look deeper </w:t>
      </w:r>
      <w:r w:rsidR="0031462E">
        <w:t>into</w:t>
      </w:r>
      <w:r>
        <w:t xml:space="preserve"> </w:t>
      </w:r>
      <w:r w:rsidR="006F3DA0">
        <w:t>situations</w:t>
      </w:r>
      <w:r>
        <w:t xml:space="preserve"> if the candidate </w:t>
      </w:r>
      <w:r w:rsidR="0031462E">
        <w:t>has</w:t>
      </w:r>
      <w:r>
        <w:t xml:space="preserve"> the right skills they need.</w:t>
      </w:r>
    </w:p>
    <w:p w14:paraId="61CA4F71" w14:textId="77777777" w:rsidR="00744AF4" w:rsidRDefault="00000000" w:rsidP="001A5459">
      <w:r>
        <w:t xml:space="preserve"> Further discussions and analyses could provide a solution for managers to hire individuals with bad backgrounds.</w:t>
      </w:r>
      <w:r w:rsidR="003B6EF4">
        <w:t xml:space="preserve"> </w:t>
      </w:r>
      <w:bookmarkStart w:id="5" w:name="_Toc119502808"/>
    </w:p>
    <w:bookmarkEnd w:id="5"/>
    <w:p w14:paraId="29568016" w14:textId="77777777" w:rsidR="008E0EC8" w:rsidRDefault="00000000" w:rsidP="00C8046A">
      <w:pPr>
        <w:pStyle w:val="Heading1"/>
      </w:pPr>
      <w:r>
        <w:t>Employees Engagement</w:t>
      </w:r>
    </w:p>
    <w:p w14:paraId="767CA441" w14:textId="77777777" w:rsidR="00744AF4" w:rsidRDefault="00744AF4" w:rsidP="008E0EC8"/>
    <w:p w14:paraId="26B650C5" w14:textId="77777777" w:rsidR="00C93121" w:rsidRPr="00C93121" w:rsidRDefault="00000000" w:rsidP="008E0EC8">
      <w:r>
        <w:t xml:space="preserve">Engagement is the connection between managers and employees. This type of relationship is necessary to clarify where the employee will stay and is committed to the </w:t>
      </w:r>
      <w:r w:rsidR="00371ED4" w:rsidRPr="00C93121">
        <w:t>organisation</w:t>
      </w:r>
      <w:r w:rsidRPr="00C93121">
        <w:t xml:space="preserve"> he is currently working in</w:t>
      </w:r>
      <w:sdt>
        <w:sdtPr>
          <w:id w:val="1699274911"/>
          <w:citation/>
        </w:sdtPr>
        <w:sdtContent>
          <w:r w:rsidR="008C0E9C">
            <w:fldChar w:fldCharType="begin"/>
          </w:r>
          <w:r w:rsidR="008C0E9C">
            <w:instrText xml:space="preserve"> CITATION Beh16 \l 2057 </w:instrText>
          </w:r>
          <w:r w:rsidR="008C0E9C">
            <w:fldChar w:fldCharType="separate"/>
          </w:r>
          <w:r w:rsidR="001A5459">
            <w:rPr>
              <w:noProof/>
            </w:rPr>
            <w:t xml:space="preserve"> </w:t>
          </w:r>
          <w:r w:rsidR="001A5459" w:rsidRPr="001A5459">
            <w:rPr>
              <w:noProof/>
            </w:rPr>
            <w:t>(Behav, 2016)</w:t>
          </w:r>
          <w:r w:rsidR="008C0E9C">
            <w:fldChar w:fldCharType="end"/>
          </w:r>
        </w:sdtContent>
      </w:sdt>
      <w:r w:rsidR="008C0E9C">
        <w:t>.</w:t>
      </w:r>
    </w:p>
    <w:p w14:paraId="3B45527C" w14:textId="77777777" w:rsidR="00356EBC" w:rsidRDefault="00000000" w:rsidP="008E0EC8">
      <w:r>
        <w:t>Well-established engagement with the employees will help the HRM retain their employees within the organisation; this could help avoid disruption in the job process provoked by a labour shortage.</w:t>
      </w:r>
      <w:r w:rsidR="000128BC">
        <w:t xml:space="preserve"> </w:t>
      </w:r>
      <w:r w:rsidR="00C62C72">
        <w:t>Reference</w:t>
      </w:r>
    </w:p>
    <w:p w14:paraId="6D7A2C5F" w14:textId="77777777" w:rsidR="002C75A8" w:rsidRDefault="00000000" w:rsidP="00E85B57">
      <w:r>
        <w:t>Low engagement is the main issue in bass performance in most operations.</w:t>
      </w:r>
      <w:r w:rsidR="00E85B57" w:rsidRPr="00E85B57">
        <w:t xml:space="preserve"> </w:t>
      </w:r>
    </w:p>
    <w:p w14:paraId="030523BD" w14:textId="77777777" w:rsidR="002C75A8" w:rsidRDefault="00000000" w:rsidP="002C75A8">
      <w:r>
        <w:t xml:space="preserve">Retention is the key to good engagement; showing respect and care to everyone will clarify if they are trustworthy; bringing this to the table, managers could rely on employees' skills when building future-plan actions. </w:t>
      </w:r>
    </w:p>
    <w:p w14:paraId="7738BA6F" w14:textId="77777777" w:rsidR="007A184B" w:rsidRDefault="00000000" w:rsidP="002C75A8">
      <w:r>
        <w:t>Factory in Market Drayton produces thousands of pastries for major UK food stores. Following a conversation with a group leader in the oven department working there, the following issues are identified. High amounts of waste are reported daily due to the lack of commitment of the managers. Simple communication mistakes are the reason for thousands of products being overbaked or lousy quality; the lack of communication between the Make, Ovens and Production departments is the trigger.</w:t>
      </w:r>
    </w:p>
    <w:p w14:paraId="56553E0B" w14:textId="77777777" w:rsidR="007A184B" w:rsidRDefault="00000000" w:rsidP="002C75A8">
      <w:r>
        <w:t xml:space="preserve">Most of the time, the employees are on break when the Make puts the source product in the oven line. Therefore, there are no operators to manage and pack the product. Loads of pastries are going on the floor and later are rejected by the QA managers. This rejection is bringing losses to the business. </w:t>
      </w:r>
    </w:p>
    <w:p w14:paraId="1F3A175F" w14:textId="77777777" w:rsidR="00330100" w:rsidRDefault="00000000" w:rsidP="002C75A8">
      <w:r>
        <w:t xml:space="preserve">Here we can see how low employee engagement is causing losses to the organisation's revenue. The lack of communication directly impacts the line's performance; the production, therefore, fails to deliver their daily targets based on the 24h plan. </w:t>
      </w:r>
    </w:p>
    <w:p w14:paraId="129F5628" w14:textId="77777777" w:rsidR="002C75A8" w:rsidRDefault="00000000" w:rsidP="002C75A8">
      <w:r>
        <w:t>Setting up regular daily meetings with the group leaders of each department could help the factory avoid this loss of products.</w:t>
      </w:r>
      <w:r w:rsidR="00330100">
        <w:t xml:space="preserve"> This is an example of terrible engagement </w:t>
      </w:r>
      <w:r w:rsidR="00C62C72">
        <w:t>within</w:t>
      </w:r>
      <w:r w:rsidR="00330100">
        <w:t xml:space="preserve"> the organisation.</w:t>
      </w:r>
    </w:p>
    <w:p w14:paraId="05B8EA51" w14:textId="77777777" w:rsidR="00E85B57" w:rsidRDefault="00000000" w:rsidP="00E85B57">
      <w:r>
        <w:t xml:space="preserve">Currently working as a sale representative and commercial support, </w:t>
      </w:r>
      <w:r w:rsidR="00F93FE8">
        <w:t>I am</w:t>
      </w:r>
      <w:r>
        <w:t xml:space="preserve"> bringing my example for good engagement within Glendale Managed Services organisation. </w:t>
      </w:r>
    </w:p>
    <w:p w14:paraId="2201D83B" w14:textId="77777777" w:rsidR="004114EB" w:rsidRDefault="00000000" w:rsidP="00E85B57">
      <w:r>
        <w:t>Glendale implements a good family culture, making each feel appreciated an</w:t>
      </w:r>
      <w:r w:rsidR="00E21F8C">
        <w:t>d</w:t>
      </w:r>
      <w:r>
        <w:t xml:space="preserve"> valued</w:t>
      </w:r>
      <w:sdt>
        <w:sdtPr>
          <w:id w:val="1189488986"/>
          <w:citation/>
        </w:sdtPr>
        <w:sdtContent>
          <w:r>
            <w:fldChar w:fldCharType="begin"/>
          </w:r>
          <w:r>
            <w:instrText xml:space="preserve"> CITATION Gle22 \l 2057 </w:instrText>
          </w:r>
          <w:r>
            <w:fldChar w:fldCharType="separate"/>
          </w:r>
          <w:r w:rsidR="001A5459">
            <w:rPr>
              <w:noProof/>
            </w:rPr>
            <w:t xml:space="preserve"> </w:t>
          </w:r>
          <w:r w:rsidR="001A5459" w:rsidRPr="001A5459">
            <w:rPr>
              <w:noProof/>
            </w:rPr>
            <w:t>(Glendale, 2022)</w:t>
          </w:r>
          <w:r>
            <w:fldChar w:fldCharType="end"/>
          </w:r>
        </w:sdtContent>
      </w:sdt>
      <w:r>
        <w:t>.</w:t>
      </w:r>
    </w:p>
    <w:p w14:paraId="3BD108C1" w14:textId="77777777" w:rsidR="00B26CB8" w:rsidRDefault="00000000" w:rsidP="00E85B57">
      <w:r>
        <w:t xml:space="preserve"> </w:t>
      </w:r>
      <w:r w:rsidR="00E85B57">
        <w:t xml:space="preserve">This culture helps the engagement between employees to be transparent and solve each problem through a simple conversation. Even with the labour shortages, the company operation teams still find a way to split the extra work between them via regular meetings and deliver the service promised to customers. </w:t>
      </w:r>
    </w:p>
    <w:p w14:paraId="5D49AC3A" w14:textId="77777777" w:rsidR="00E85B57" w:rsidRDefault="00000000" w:rsidP="00E85B57">
      <w:r>
        <w:t>Looking after large logistic organisations such as GXO and ample food retailers like Co-Op, Glendale is a leading UK landscaping provider</w:t>
      </w:r>
      <w:r w:rsidR="009D6AFD">
        <w:t xml:space="preserve"> </w:t>
      </w:r>
      <w:sdt>
        <w:sdtPr>
          <w:id w:val="-834061544"/>
          <w:citation/>
        </w:sdtPr>
        <w:sdtContent>
          <w:r w:rsidR="00296AE9">
            <w:fldChar w:fldCharType="begin"/>
          </w:r>
          <w:r w:rsidR="00296AE9">
            <w:instrText xml:space="preserve"> CITATION Pau21 \l 2057 </w:instrText>
          </w:r>
          <w:r w:rsidR="00296AE9">
            <w:fldChar w:fldCharType="separate"/>
          </w:r>
          <w:r w:rsidR="001A5459">
            <w:rPr>
              <w:noProof/>
            </w:rPr>
            <w:t xml:space="preserve"> </w:t>
          </w:r>
          <w:r w:rsidR="001A5459" w:rsidRPr="001A5459">
            <w:rPr>
              <w:noProof/>
            </w:rPr>
            <w:t>(Airey, 2021)</w:t>
          </w:r>
          <w:r w:rsidR="00296AE9">
            <w:fldChar w:fldCharType="end"/>
          </w:r>
        </w:sdtContent>
      </w:sdt>
      <w:r w:rsidR="009D6AFD">
        <w:t>.</w:t>
      </w:r>
    </w:p>
    <w:p w14:paraId="6E611E49" w14:textId="77777777" w:rsidR="008A56EC" w:rsidRDefault="00000000" w:rsidP="008A56EC">
      <w:r>
        <w:t xml:space="preserve">This success is established by good communication and engagement. </w:t>
      </w:r>
    </w:p>
    <w:p w14:paraId="1ED3C1F8" w14:textId="77777777" w:rsidR="00E85B57" w:rsidRDefault="00000000" w:rsidP="00E85B57">
      <w:r>
        <w:lastRenderedPageBreak/>
        <w:t>Making me engaged and committed to the job process of Glendale differently is motivating, and the fact is my activity performance. To be valued and involved in the organisation's future goals is an excellent strategy to ensure the engagement and performance of employees.</w:t>
      </w:r>
    </w:p>
    <w:p w14:paraId="3CC50CDA" w14:textId="77777777" w:rsidR="00E85B57" w:rsidRDefault="00E85B57" w:rsidP="00E85B57"/>
    <w:p w14:paraId="6E8AE527" w14:textId="77777777" w:rsidR="00DE5988" w:rsidRDefault="00DE5988" w:rsidP="008E0EC8"/>
    <w:p w14:paraId="618600D4" w14:textId="77777777" w:rsidR="00DE2281" w:rsidRDefault="00DE2281" w:rsidP="008E0EC8">
      <w:pPr>
        <w:rPr>
          <w:rStyle w:val="Heading1Char"/>
        </w:rPr>
      </w:pPr>
    </w:p>
    <w:p w14:paraId="6CDAA200" w14:textId="77777777" w:rsidR="00DE2281" w:rsidRDefault="00000000" w:rsidP="008E0EC8">
      <w:pPr>
        <w:rPr>
          <w:rStyle w:val="Heading1Char"/>
        </w:rPr>
      </w:pPr>
      <w:r w:rsidRPr="00C8046A">
        <w:rPr>
          <w:rStyle w:val="Heading1Char"/>
        </w:rPr>
        <w:t>How does the Performance impact the business?</w:t>
      </w:r>
    </w:p>
    <w:p w14:paraId="1A85C3CD" w14:textId="77777777" w:rsidR="0050093F" w:rsidRPr="00114984" w:rsidRDefault="0050093F" w:rsidP="008E0EC8">
      <w:pPr>
        <w:rPr>
          <w:b/>
          <w:bCs/>
        </w:rPr>
      </w:pPr>
    </w:p>
    <w:p w14:paraId="18B5553C" w14:textId="77777777" w:rsidR="009E49F3" w:rsidRDefault="00000000" w:rsidP="008E0EC8">
      <w:r>
        <w:t xml:space="preserve">The overall performance is to deal with the speed and quality of </w:t>
      </w:r>
      <w:r w:rsidR="002D1268">
        <w:t>delivery</w:t>
      </w:r>
      <w:r>
        <w:t xml:space="preserve">. Each business </w:t>
      </w:r>
      <w:r w:rsidR="00011E40">
        <w:t>has established a quality level, ensuring the products are delivered on time and reasonably.</w:t>
      </w:r>
    </w:p>
    <w:p w14:paraId="7F939664" w14:textId="77777777" w:rsidR="00A25C7F" w:rsidRDefault="00000000" w:rsidP="008E0EC8">
      <w:r>
        <w:t xml:space="preserve">The performance is daily reporting </w:t>
      </w:r>
      <w:r w:rsidR="00947D38">
        <w:t xml:space="preserve">the speed of the work process and distributions in the job process. </w:t>
      </w:r>
      <w:r w:rsidR="00DF2E54">
        <w:t>The employee's behaviour could be monitored at several levels by hr professionals</w:t>
      </w:r>
      <w:r w:rsidR="00210699">
        <w:t>; most</w:t>
      </w:r>
      <w:r w:rsidR="00DF2E54">
        <w:t xml:space="preserve"> </w:t>
      </w:r>
      <w:r w:rsidR="00210699">
        <w:t xml:space="preserve">companies are focused on Behaviour, Activity, Problem Solving and Admin skills, and watching those four factors will help the management identify the strengths of </w:t>
      </w:r>
      <w:r w:rsidR="00114984">
        <w:t>everyone</w:t>
      </w:r>
      <w:r w:rsidR="00210699">
        <w:t xml:space="preserve">. Those factors </w:t>
      </w:r>
      <w:r w:rsidR="00114984">
        <w:t>correspond with each other at the psychical level; employees with low motivation and bad behaviour will not deliver the same activity</w:t>
      </w:r>
      <w:r>
        <w:t xml:space="preserve"> to the business</w:t>
      </w:r>
      <w:r w:rsidR="00114984">
        <w:t xml:space="preserve"> </w:t>
      </w:r>
      <w:r>
        <w:t>with</w:t>
      </w:r>
      <w:r w:rsidR="00114984">
        <w:t xml:space="preserve"> a positive mindset.</w:t>
      </w:r>
      <w:r>
        <w:t xml:space="preserve"> </w:t>
      </w:r>
    </w:p>
    <w:p w14:paraId="5BFD71FD" w14:textId="77777777" w:rsidR="00BD737B" w:rsidRDefault="00000000" w:rsidP="008E0EC8">
      <w:r>
        <w:t xml:space="preserve">Here the managers </w:t>
      </w:r>
      <w:r w:rsidR="00D03EE9">
        <w:t>must</w:t>
      </w:r>
      <w:r>
        <w:t xml:space="preserve"> decide either to keep the employee and find a way to engage and bring the solution</w:t>
      </w:r>
      <w:r w:rsidR="00947C83">
        <w:t xml:space="preserve"> </w:t>
      </w:r>
      <w:r>
        <w:t xml:space="preserve">so the activity level </w:t>
      </w:r>
      <w:r w:rsidR="00902E5D">
        <w:t xml:space="preserve">is established or to find a replacement for the position. </w:t>
      </w:r>
    </w:p>
    <w:p w14:paraId="250AD3E6" w14:textId="77777777" w:rsidR="009736D0" w:rsidRDefault="00000000" w:rsidP="008E0EC8">
      <w:r>
        <w:t xml:space="preserve">Most organisations will first </w:t>
      </w:r>
      <w:r w:rsidR="00D03EE9">
        <w:t>investigate</w:t>
      </w:r>
      <w:r>
        <w:t xml:space="preserve"> the problem-solving </w:t>
      </w:r>
      <w:r w:rsidR="00D03EE9">
        <w:t>analyse</w:t>
      </w:r>
      <w:r>
        <w:t>, as retaining an employee is much more cost-efficient than hiring a new one.</w:t>
      </w:r>
      <w:r w:rsidR="00790B08">
        <w:t xml:space="preserve"> The </w:t>
      </w:r>
      <w:r w:rsidR="00E034A2">
        <w:t>low engagement</w:t>
      </w:r>
      <w:r w:rsidR="00790B08">
        <w:t xml:space="preserve"> could have </w:t>
      </w:r>
      <w:r w:rsidR="007A6083">
        <w:t xml:space="preserve">a </w:t>
      </w:r>
      <w:r w:rsidR="00790B08">
        <w:t xml:space="preserve">direct impact on the revenue or the </w:t>
      </w:r>
      <w:r w:rsidR="007A6083">
        <w:t>profit</w:t>
      </w:r>
      <w:r w:rsidR="00790B08">
        <w:t xml:space="preserve"> of the company. </w:t>
      </w:r>
      <w:r w:rsidR="0040535A">
        <w:t xml:space="preserve">Low-engagement organisations </w:t>
      </w:r>
      <w:r w:rsidR="007A6083">
        <w:t>sometimes</w:t>
      </w:r>
      <w:r w:rsidR="00790B08">
        <w:t xml:space="preserve"> fail to deliver the service or products </w:t>
      </w:r>
      <w:r w:rsidR="007A6083">
        <w:t>within</w:t>
      </w:r>
      <w:r w:rsidR="00790B08">
        <w:t xml:space="preserve"> deadlines. The performance of the company is based on how engaged </w:t>
      </w:r>
      <w:r w:rsidR="007A6083">
        <w:t>its</w:t>
      </w:r>
      <w:r w:rsidR="00790B08">
        <w:t xml:space="preserve"> employees are. </w:t>
      </w:r>
    </w:p>
    <w:p w14:paraId="2B6FE1FE" w14:textId="77777777" w:rsidR="002D1268" w:rsidRDefault="00000000" w:rsidP="008E0EC8">
      <w:r>
        <w:t xml:space="preserve">HRM managers </w:t>
      </w:r>
      <w:r w:rsidR="007A6083">
        <w:t xml:space="preserve">are responsible for bringing a certain level of engagement; this will at least get the performance to the break-even point so the company will deliver </w:t>
      </w:r>
      <w:r w:rsidR="00933B8E">
        <w:t>all</w:t>
      </w:r>
      <w:r w:rsidR="007A6083">
        <w:t xml:space="preserve"> the agreements and contracts with customers.</w:t>
      </w:r>
    </w:p>
    <w:p w14:paraId="7E3D9307" w14:textId="77777777" w:rsidR="002D1268" w:rsidRDefault="002D1268" w:rsidP="008E0EC8"/>
    <w:p w14:paraId="1B3E77DE" w14:textId="77777777" w:rsidR="004911B0" w:rsidRDefault="00000000" w:rsidP="008E0EC8">
      <w:r>
        <w:t xml:space="preserve">HR bases have a set </w:t>
      </w:r>
      <w:r w:rsidR="008E35EA">
        <w:t>of training</w:t>
      </w:r>
      <w:r>
        <w:t xml:space="preserve"> </w:t>
      </w:r>
      <w:r w:rsidR="007A738E">
        <w:t xml:space="preserve">on </w:t>
      </w:r>
      <w:r>
        <w:t>how to evaluate and measure the engagement of employees</w:t>
      </w:r>
      <w:r w:rsidR="008E35EA">
        <w:t xml:space="preserve">. </w:t>
      </w:r>
      <w:r w:rsidR="00B64405">
        <w:t xml:space="preserve">Engaged individuals could be called those </w:t>
      </w:r>
      <w:r w:rsidR="007A738E">
        <w:t>who</w:t>
      </w:r>
      <w:r w:rsidR="00B64405">
        <w:t xml:space="preserve"> are enthusiastic about the </w:t>
      </w:r>
      <w:r w:rsidR="007A738E">
        <w:t>organisation's success</w:t>
      </w:r>
      <w:r w:rsidR="00B64405">
        <w:t xml:space="preserve"> and committed to their work and </w:t>
      </w:r>
      <w:r w:rsidR="007A738E">
        <w:t>firm. Engagement managers are crucial for each company, as their involvement leads to the overall engagement's success down the pipeline.</w:t>
      </w:r>
      <w:r w:rsidR="00860200">
        <w:t xml:space="preserve"> Therefore</w:t>
      </w:r>
      <w:r w:rsidR="00B47270">
        <w:t xml:space="preserve">, </w:t>
      </w:r>
      <w:r w:rsidR="003F7C2B">
        <w:t xml:space="preserve">employee </w:t>
      </w:r>
      <w:r w:rsidR="00B47270">
        <w:t xml:space="preserve">engagement </w:t>
      </w:r>
      <w:r w:rsidR="003F7C2B">
        <w:t>directly impacts</w:t>
      </w:r>
      <w:r w:rsidR="00B47270">
        <w:t xml:space="preserve"> individual or organisational performance.</w:t>
      </w:r>
    </w:p>
    <w:p w14:paraId="46895118" w14:textId="24E33741" w:rsidR="00AE7FCB" w:rsidRDefault="00000000" w:rsidP="008E0EC8">
      <w:r>
        <w:t>Gallup's</w:t>
      </w:r>
      <w:r w:rsidR="00967D47">
        <w:t xml:space="preserve"> employee engagement index </w:t>
      </w:r>
      <w:r w:rsidR="001059F3">
        <w:t>categorises</w:t>
      </w:r>
      <w:r>
        <w:t xml:space="preserve"> the different high-level insights into</w:t>
      </w:r>
      <w:r w:rsidR="00AA75EC">
        <w:t xml:space="preserve"> </w:t>
      </w:r>
      <w:r>
        <w:t>engagement.</w:t>
      </w:r>
      <w:r w:rsidR="0056415F">
        <w:t xml:space="preserve"> </w:t>
      </w:r>
      <w:r w:rsidR="009B533E">
        <w:t>Engaged</w:t>
      </w:r>
      <w:r w:rsidR="0056415F">
        <w:t xml:space="preserve"> </w:t>
      </w:r>
      <w:r w:rsidR="009B533E">
        <w:t>employees</w:t>
      </w:r>
      <w:r w:rsidR="0056415F">
        <w:t xml:space="preserve"> are involved and enthusiastic about their work</w:t>
      </w:r>
      <w:r w:rsidR="009B533E">
        <w:t>; not</w:t>
      </w:r>
      <w:r w:rsidR="0056415F">
        <w:t xml:space="preserve"> engaged are </w:t>
      </w:r>
      <w:r w:rsidR="009B533E">
        <w:t>unattached</w:t>
      </w:r>
      <w:r w:rsidR="0056415F">
        <w:t xml:space="preserve"> to their </w:t>
      </w:r>
      <w:r w:rsidR="009B533E">
        <w:t>outcome,</w:t>
      </w:r>
      <w:r w:rsidR="0056415F">
        <w:t xml:space="preserve"> and actively disengaged are </w:t>
      </w:r>
      <w:r w:rsidR="009B533E">
        <w:t>resentful of the organisation's meeting.</w:t>
      </w:r>
    </w:p>
    <w:p w14:paraId="1CF8F092" w14:textId="77777777" w:rsidR="00833B40" w:rsidRDefault="00000000" w:rsidP="008E0EC8">
      <w:r>
        <w:t xml:space="preserve">Both performance and engagement can directly impact revenue and profit. </w:t>
      </w:r>
    </w:p>
    <w:p w14:paraId="1531C544" w14:textId="77777777" w:rsidR="00C80816" w:rsidRDefault="00000000" w:rsidP="008E0EC8">
      <w:r>
        <w:t>Analys</w:t>
      </w:r>
      <w:r w:rsidR="00DF67CE">
        <w:t xml:space="preserve">es deliver clear facts about how </w:t>
      </w:r>
      <w:r w:rsidR="00833B40">
        <w:t>low-performance</w:t>
      </w:r>
      <w:r w:rsidR="00DF67CE">
        <w:t xml:space="preserve"> activity </w:t>
      </w:r>
      <w:r w:rsidR="00833B40">
        <w:t>leads to failure</w:t>
      </w:r>
      <w:r w:rsidR="00DF67CE">
        <w:t xml:space="preserve"> in </w:t>
      </w:r>
      <w:r w:rsidR="00833B40">
        <w:t>providing</w:t>
      </w:r>
      <w:r w:rsidR="00A37EBF">
        <w:t xml:space="preserve"> services or products on the market. </w:t>
      </w:r>
      <w:r w:rsidR="00833B40">
        <w:t>Organisations</w:t>
      </w:r>
      <w:r w:rsidR="00A37EBF">
        <w:t xml:space="preserve"> with hundreds of employees usually fail to </w:t>
      </w:r>
      <w:r w:rsidR="00833B40">
        <w:t>deliver</w:t>
      </w:r>
      <w:r w:rsidR="00A37EBF">
        <w:t xml:space="preserve"> the </w:t>
      </w:r>
      <w:r w:rsidR="00833B40">
        <w:t>required</w:t>
      </w:r>
      <w:r w:rsidR="00A37EBF">
        <w:t xml:space="preserve"> engagement</w:t>
      </w:r>
      <w:r w:rsidR="00833B40">
        <w:t>,</w:t>
      </w:r>
      <w:r w:rsidR="00A37EBF">
        <w:t xml:space="preserve"> and this </w:t>
      </w:r>
      <w:r w:rsidR="00833B40">
        <w:t>sometimes</w:t>
      </w:r>
      <w:r w:rsidR="00A37EBF">
        <w:t xml:space="preserve"> </w:t>
      </w:r>
      <w:r w:rsidR="00833B40">
        <w:t>causes</w:t>
      </w:r>
      <w:r w:rsidR="00A37EBF">
        <w:t xml:space="preserve"> damag</w:t>
      </w:r>
      <w:r w:rsidR="00057ABB">
        <w:t xml:space="preserve">es </w:t>
      </w:r>
      <w:r w:rsidR="00833B40">
        <w:t>to</w:t>
      </w:r>
      <w:r w:rsidR="00057ABB">
        <w:t xml:space="preserve"> contracts with promised deadlines. Employees with low </w:t>
      </w:r>
      <w:r w:rsidR="00833B40">
        <w:t>concentration</w:t>
      </w:r>
      <w:r w:rsidR="00057ABB">
        <w:t xml:space="preserve"> will distract easily and find different </w:t>
      </w:r>
      <w:r w:rsidR="00833B40">
        <w:t>jobs</w:t>
      </w:r>
      <w:r w:rsidR="00057ABB">
        <w:t>,</w:t>
      </w:r>
      <w:r w:rsidR="00833B40">
        <w:t xml:space="preserve"> leaving the organisation with weaknesses in the face of their part of the job process.</w:t>
      </w:r>
    </w:p>
    <w:p w14:paraId="31698C55" w14:textId="77777777" w:rsidR="00284F52" w:rsidRDefault="00284F52" w:rsidP="008E0EC8"/>
    <w:p w14:paraId="39396F6C" w14:textId="77777777" w:rsidR="00284F52" w:rsidRDefault="00284F52" w:rsidP="008E0EC8"/>
    <w:p w14:paraId="6B745434" w14:textId="77777777" w:rsidR="004708A8" w:rsidRDefault="004708A8" w:rsidP="008E0EC8">
      <w:pPr>
        <w:pStyle w:val="Heading4"/>
      </w:pPr>
    </w:p>
    <w:p w14:paraId="68CF4427" w14:textId="77777777" w:rsidR="008E0EC8" w:rsidRDefault="00000000" w:rsidP="00C8046A">
      <w:pPr>
        <w:pStyle w:val="Heading1"/>
      </w:pPr>
      <w:bookmarkStart w:id="6" w:name="_Toc119502809"/>
      <w:r w:rsidRPr="009E2598">
        <w:t>Effective recruitment and selection strategies</w:t>
      </w:r>
      <w:bookmarkEnd w:id="6"/>
    </w:p>
    <w:p w14:paraId="72767058" w14:textId="77777777" w:rsidR="00833C95" w:rsidRDefault="00833C95" w:rsidP="00833C95">
      <w:pPr>
        <w:rPr>
          <w:rFonts w:ascii="Arial" w:hAnsi="Arial" w:cs="Arial"/>
          <w:color w:val="111111"/>
          <w:spacing w:val="1"/>
          <w:sz w:val="27"/>
          <w:szCs w:val="27"/>
          <w:shd w:val="clear" w:color="auto" w:fill="FFFFFF"/>
        </w:rPr>
      </w:pPr>
    </w:p>
    <w:p w14:paraId="44C0DA8D" w14:textId="77777777" w:rsidR="00833C95" w:rsidRPr="001A5459" w:rsidRDefault="00000000" w:rsidP="00833C95">
      <w:pPr>
        <w:rPr>
          <w:rFonts w:ascii="Arial" w:hAnsi="Arial" w:cs="Arial"/>
          <w:color w:val="111111"/>
          <w:spacing w:val="1"/>
          <w:sz w:val="22"/>
          <w:szCs w:val="22"/>
          <w:shd w:val="clear" w:color="auto" w:fill="FFFFFF"/>
        </w:rPr>
      </w:pPr>
      <w:r w:rsidRPr="001A5459">
        <w:rPr>
          <w:rFonts w:ascii="Arial" w:hAnsi="Arial" w:cs="Arial"/>
          <w:color w:val="111111"/>
          <w:spacing w:val="1"/>
          <w:sz w:val="22"/>
          <w:szCs w:val="22"/>
          <w:shd w:val="clear" w:color="auto" w:fill="FFFFFF"/>
        </w:rPr>
        <w:t>Effective</w:t>
      </w:r>
      <w:r w:rsidR="00263952" w:rsidRPr="001A5459">
        <w:rPr>
          <w:rFonts w:ascii="Arial" w:hAnsi="Arial" w:cs="Arial"/>
          <w:color w:val="111111"/>
          <w:spacing w:val="1"/>
          <w:sz w:val="22"/>
          <w:szCs w:val="22"/>
          <w:shd w:val="clear" w:color="auto" w:fill="FFFFFF"/>
        </w:rPr>
        <w:t xml:space="preserve"> </w:t>
      </w:r>
      <w:r w:rsidRPr="001A5459">
        <w:rPr>
          <w:rFonts w:ascii="Arial" w:hAnsi="Arial" w:cs="Arial"/>
          <w:color w:val="111111"/>
          <w:spacing w:val="1"/>
          <w:sz w:val="22"/>
          <w:szCs w:val="22"/>
          <w:shd w:val="clear" w:color="auto" w:fill="FFFFFF"/>
        </w:rPr>
        <w:t>recruitment</w:t>
      </w:r>
      <w:r w:rsidR="00263952" w:rsidRPr="001A5459">
        <w:rPr>
          <w:rFonts w:ascii="Arial" w:hAnsi="Arial" w:cs="Arial"/>
          <w:color w:val="111111"/>
          <w:spacing w:val="1"/>
          <w:sz w:val="22"/>
          <w:szCs w:val="22"/>
          <w:shd w:val="clear" w:color="auto" w:fill="FFFFFF"/>
        </w:rPr>
        <w:t xml:space="preserve"> is the first step in setting the right people to work for an organization. Once the company select the right candidate and he </w:t>
      </w:r>
      <w:r w:rsidRPr="001A5459">
        <w:rPr>
          <w:rFonts w:ascii="Arial" w:hAnsi="Arial" w:cs="Arial"/>
          <w:color w:val="111111"/>
          <w:spacing w:val="1"/>
          <w:sz w:val="22"/>
          <w:szCs w:val="22"/>
          <w:shd w:val="clear" w:color="auto" w:fill="FFFFFF"/>
        </w:rPr>
        <w:t>accepts the company job offer, the employer must provide proper training so the new employee can be integrated into the job process and the business plan.</w:t>
      </w:r>
      <w:r w:rsidR="00CF1E8D" w:rsidRPr="001A5459">
        <w:rPr>
          <w:rFonts w:ascii="Arial" w:hAnsi="Arial" w:cs="Arial"/>
          <w:color w:val="111111"/>
          <w:spacing w:val="1"/>
          <w:sz w:val="22"/>
          <w:szCs w:val="22"/>
          <w:shd w:val="clear" w:color="auto" w:fill="FFFFFF"/>
        </w:rPr>
        <w:t xml:space="preserve"> Training is the first step to allocate resources in assets which can increase the business's overall performance.</w:t>
      </w:r>
      <w:r w:rsidR="003149CD" w:rsidRPr="001A5459">
        <w:rPr>
          <w:rFonts w:ascii="Arial" w:hAnsi="Arial" w:cs="Arial"/>
          <w:color w:val="111111"/>
          <w:spacing w:val="1"/>
          <w:sz w:val="22"/>
          <w:szCs w:val="22"/>
          <w:shd w:val="clear" w:color="auto" w:fill="FFFFFF"/>
        </w:rPr>
        <w:t xml:space="preserve"> </w:t>
      </w:r>
      <w:r w:rsidR="008E6EA9" w:rsidRPr="001A5459">
        <w:rPr>
          <w:rFonts w:ascii="Arial" w:hAnsi="Arial" w:cs="Arial"/>
          <w:color w:val="111111"/>
          <w:spacing w:val="1"/>
          <w:sz w:val="22"/>
          <w:szCs w:val="22"/>
          <w:shd w:val="clear" w:color="auto" w:fill="FFFFFF"/>
        </w:rPr>
        <w:t>Having</w:t>
      </w:r>
      <w:r w:rsidR="003149CD" w:rsidRPr="001A5459">
        <w:rPr>
          <w:rFonts w:ascii="Arial" w:hAnsi="Arial" w:cs="Arial"/>
          <w:color w:val="111111"/>
          <w:spacing w:val="1"/>
          <w:sz w:val="22"/>
          <w:szCs w:val="22"/>
          <w:shd w:val="clear" w:color="auto" w:fill="FFFFFF"/>
        </w:rPr>
        <w:t xml:space="preserve"> qualified and trained human </w:t>
      </w:r>
      <w:r w:rsidR="008E6EA9" w:rsidRPr="001A5459">
        <w:rPr>
          <w:rFonts w:ascii="Arial" w:hAnsi="Arial" w:cs="Arial"/>
          <w:color w:val="111111"/>
          <w:spacing w:val="1"/>
          <w:sz w:val="22"/>
          <w:szCs w:val="22"/>
          <w:shd w:val="clear" w:color="auto" w:fill="FFFFFF"/>
        </w:rPr>
        <w:t>resources</w:t>
      </w:r>
      <w:r w:rsidR="003149CD" w:rsidRPr="001A5459">
        <w:rPr>
          <w:rFonts w:ascii="Arial" w:hAnsi="Arial" w:cs="Arial"/>
          <w:color w:val="111111"/>
          <w:spacing w:val="1"/>
          <w:sz w:val="22"/>
          <w:szCs w:val="22"/>
          <w:shd w:val="clear" w:color="auto" w:fill="FFFFFF"/>
        </w:rPr>
        <w:t xml:space="preserve"> is </w:t>
      </w:r>
      <w:r w:rsidR="002E35D1" w:rsidRPr="001A5459">
        <w:rPr>
          <w:rFonts w:ascii="Arial" w:hAnsi="Arial" w:cs="Arial"/>
          <w:color w:val="111111"/>
          <w:spacing w:val="1"/>
          <w:sz w:val="22"/>
          <w:szCs w:val="22"/>
          <w:shd w:val="clear" w:color="auto" w:fill="FFFFFF"/>
        </w:rPr>
        <w:t xml:space="preserve">promising for </w:t>
      </w:r>
      <w:r w:rsidR="008E6EA9" w:rsidRPr="001A5459">
        <w:rPr>
          <w:rFonts w:ascii="Arial" w:hAnsi="Arial" w:cs="Arial"/>
          <w:color w:val="111111"/>
          <w:spacing w:val="1"/>
          <w:sz w:val="22"/>
          <w:szCs w:val="22"/>
          <w:shd w:val="clear" w:color="auto" w:fill="FFFFFF"/>
        </w:rPr>
        <w:t>organisations'</w:t>
      </w:r>
      <w:r w:rsidR="002E35D1" w:rsidRPr="001A5459">
        <w:rPr>
          <w:rFonts w:ascii="Arial" w:hAnsi="Arial" w:cs="Arial"/>
          <w:color w:val="111111"/>
          <w:spacing w:val="1"/>
          <w:sz w:val="22"/>
          <w:szCs w:val="22"/>
          <w:shd w:val="clear" w:color="auto" w:fill="FFFFFF"/>
        </w:rPr>
        <w:t xml:space="preserve"> future and </w:t>
      </w:r>
      <w:r w:rsidR="008E6EA9" w:rsidRPr="001A5459">
        <w:rPr>
          <w:rFonts w:ascii="Arial" w:hAnsi="Arial" w:cs="Arial"/>
          <w:color w:val="111111"/>
          <w:spacing w:val="1"/>
          <w:sz w:val="22"/>
          <w:szCs w:val="22"/>
          <w:shd w:val="clear" w:color="auto" w:fill="FFFFFF"/>
        </w:rPr>
        <w:t>creates</w:t>
      </w:r>
      <w:r w:rsidR="002E35D1" w:rsidRPr="001A5459">
        <w:rPr>
          <w:rFonts w:ascii="Arial" w:hAnsi="Arial" w:cs="Arial"/>
          <w:color w:val="111111"/>
          <w:spacing w:val="1"/>
          <w:sz w:val="22"/>
          <w:szCs w:val="22"/>
          <w:shd w:val="clear" w:color="auto" w:fill="FFFFFF"/>
        </w:rPr>
        <w:t xml:space="preserve"> </w:t>
      </w:r>
      <w:r w:rsidR="008E6EA9" w:rsidRPr="001A5459">
        <w:rPr>
          <w:rFonts w:ascii="Arial" w:hAnsi="Arial" w:cs="Arial"/>
          <w:color w:val="111111"/>
          <w:spacing w:val="1"/>
          <w:sz w:val="22"/>
          <w:szCs w:val="22"/>
          <w:shd w:val="clear" w:color="auto" w:fill="FFFFFF"/>
        </w:rPr>
        <w:t xml:space="preserve">a </w:t>
      </w:r>
      <w:r w:rsidR="002E35D1" w:rsidRPr="001A5459">
        <w:rPr>
          <w:rFonts w:ascii="Arial" w:hAnsi="Arial" w:cs="Arial"/>
          <w:color w:val="111111"/>
          <w:spacing w:val="1"/>
          <w:sz w:val="22"/>
          <w:szCs w:val="22"/>
          <w:shd w:val="clear" w:color="auto" w:fill="FFFFFF"/>
        </w:rPr>
        <w:t>competitive environment for employers.</w:t>
      </w:r>
      <w:r w:rsidR="006E3DBF" w:rsidRPr="001A5459">
        <w:rPr>
          <w:rFonts w:ascii="Arial" w:hAnsi="Arial" w:cs="Arial"/>
          <w:color w:val="111111"/>
          <w:spacing w:val="1"/>
          <w:sz w:val="22"/>
          <w:szCs w:val="22"/>
          <w:shd w:val="clear" w:color="auto" w:fill="FFFFFF"/>
        </w:rPr>
        <w:t xml:space="preserve"> </w:t>
      </w:r>
    </w:p>
    <w:p w14:paraId="358D335B" w14:textId="77777777" w:rsidR="00625AFF" w:rsidRPr="001A5459" w:rsidRDefault="00625AFF" w:rsidP="00833C95">
      <w:pPr>
        <w:rPr>
          <w:rFonts w:ascii="Arial" w:hAnsi="Arial" w:cs="Arial"/>
          <w:color w:val="111111"/>
          <w:spacing w:val="1"/>
          <w:sz w:val="22"/>
          <w:szCs w:val="22"/>
          <w:shd w:val="clear" w:color="auto" w:fill="FFFFFF"/>
        </w:rPr>
      </w:pPr>
    </w:p>
    <w:p w14:paraId="04F805A0" w14:textId="77777777" w:rsidR="00455816" w:rsidRPr="001A5459" w:rsidRDefault="00000000" w:rsidP="00455816">
      <w:pPr>
        <w:rPr>
          <w:rFonts w:ascii="Arial" w:hAnsi="Arial" w:cs="Arial"/>
          <w:sz w:val="22"/>
          <w:szCs w:val="22"/>
        </w:rPr>
      </w:pPr>
      <w:r w:rsidRPr="001A5459">
        <w:rPr>
          <w:rFonts w:ascii="Arial" w:hAnsi="Arial" w:cs="Arial"/>
          <w:sz w:val="22"/>
          <w:szCs w:val="22"/>
        </w:rPr>
        <w:t>Regular and deep monitoring is a part of HR measures for evaluating the efficiency of employees—regular meetings to discuss long-term goals and responsibilities of the performance and identify weaknesses of the job process. Monitoring the performance is the only way for a company to clarify and determine if the goals are delivered consistently.</w:t>
      </w:r>
    </w:p>
    <w:p w14:paraId="39FC7D41" w14:textId="77777777" w:rsidR="00455816" w:rsidRPr="001A5459" w:rsidRDefault="00000000" w:rsidP="00455816">
      <w:pPr>
        <w:rPr>
          <w:rFonts w:ascii="Arial" w:hAnsi="Arial" w:cs="Arial"/>
          <w:sz w:val="22"/>
          <w:szCs w:val="22"/>
        </w:rPr>
      </w:pPr>
      <w:r w:rsidRPr="001A5459">
        <w:rPr>
          <w:rFonts w:ascii="Arial" w:hAnsi="Arial" w:cs="Arial"/>
          <w:sz w:val="22"/>
          <w:szCs w:val="22"/>
        </w:rPr>
        <w:t>Monitoring interactions on employees' computers or setting up counters on operation lines is one option to help HR deliver the Performance analysis. Online tools and techniques are the new trends around big factories to enable the monitoring of the engagement of their employees with the business.</w:t>
      </w:r>
    </w:p>
    <w:p w14:paraId="265DEDF2" w14:textId="77777777" w:rsidR="00041ADB" w:rsidRPr="001A5459" w:rsidRDefault="00041ADB" w:rsidP="00455816">
      <w:pPr>
        <w:rPr>
          <w:rFonts w:ascii="Arial" w:hAnsi="Arial" w:cs="Arial"/>
          <w:sz w:val="22"/>
          <w:szCs w:val="22"/>
        </w:rPr>
      </w:pPr>
    </w:p>
    <w:p w14:paraId="7C7E33C1" w14:textId="77777777" w:rsidR="00193205" w:rsidRDefault="00000000" w:rsidP="00833C95">
      <w:pPr>
        <w:rPr>
          <w:rFonts w:ascii="Arial" w:hAnsi="Arial" w:cs="Arial"/>
          <w:color w:val="111111"/>
          <w:spacing w:val="1"/>
          <w:sz w:val="22"/>
          <w:szCs w:val="22"/>
          <w:shd w:val="clear" w:color="auto" w:fill="FFFFFF"/>
        </w:rPr>
      </w:pPr>
      <w:r w:rsidRPr="001A5459">
        <w:rPr>
          <w:rFonts w:ascii="Arial" w:hAnsi="Arial" w:cs="Arial"/>
          <w:color w:val="111111"/>
          <w:spacing w:val="1"/>
          <w:sz w:val="22"/>
          <w:szCs w:val="22"/>
          <w:shd w:val="clear" w:color="auto" w:fill="FFFFFF"/>
        </w:rPr>
        <w:t xml:space="preserve">Transparency in the recruitment process and consistency </w:t>
      </w:r>
      <w:r w:rsidR="00926F16" w:rsidRPr="001A5459">
        <w:rPr>
          <w:rFonts w:ascii="Arial" w:hAnsi="Arial" w:cs="Arial"/>
          <w:color w:val="111111"/>
          <w:spacing w:val="1"/>
          <w:sz w:val="22"/>
          <w:szCs w:val="22"/>
          <w:shd w:val="clear" w:color="auto" w:fill="FFFFFF"/>
        </w:rPr>
        <w:t>in</w:t>
      </w:r>
      <w:r w:rsidRPr="001A5459">
        <w:rPr>
          <w:rFonts w:ascii="Arial" w:hAnsi="Arial" w:cs="Arial"/>
          <w:color w:val="111111"/>
          <w:spacing w:val="1"/>
          <w:sz w:val="22"/>
          <w:szCs w:val="22"/>
          <w:shd w:val="clear" w:color="auto" w:fill="FFFFFF"/>
        </w:rPr>
        <w:t xml:space="preserve"> reviewing internal and external candidates</w:t>
      </w:r>
      <w:r w:rsidR="00F914AA" w:rsidRPr="001A5459">
        <w:rPr>
          <w:rFonts w:ascii="Arial" w:hAnsi="Arial" w:cs="Arial"/>
          <w:color w:val="111111"/>
          <w:spacing w:val="1"/>
          <w:sz w:val="22"/>
          <w:szCs w:val="22"/>
          <w:shd w:val="clear" w:color="auto" w:fill="FFFFFF"/>
        </w:rPr>
        <w:t xml:space="preserve"> will build </w:t>
      </w:r>
      <w:r w:rsidR="00926F16" w:rsidRPr="001A5459">
        <w:rPr>
          <w:rFonts w:ascii="Arial" w:hAnsi="Arial" w:cs="Arial"/>
          <w:color w:val="111111"/>
          <w:spacing w:val="1"/>
          <w:sz w:val="22"/>
          <w:szCs w:val="22"/>
          <w:shd w:val="clear" w:color="auto" w:fill="FFFFFF"/>
        </w:rPr>
        <w:t xml:space="preserve">a </w:t>
      </w:r>
      <w:r w:rsidR="00F914AA" w:rsidRPr="001A5459">
        <w:rPr>
          <w:rFonts w:ascii="Arial" w:hAnsi="Arial" w:cs="Arial"/>
          <w:color w:val="111111"/>
          <w:spacing w:val="1"/>
          <w:sz w:val="22"/>
          <w:szCs w:val="22"/>
          <w:shd w:val="clear" w:color="auto" w:fill="FFFFFF"/>
        </w:rPr>
        <w:t xml:space="preserve">good culture </w:t>
      </w:r>
      <w:r w:rsidR="00926F16" w:rsidRPr="001A5459">
        <w:rPr>
          <w:rFonts w:ascii="Arial" w:hAnsi="Arial" w:cs="Arial"/>
          <w:color w:val="111111"/>
          <w:spacing w:val="1"/>
          <w:sz w:val="22"/>
          <w:szCs w:val="22"/>
          <w:shd w:val="clear" w:color="auto" w:fill="FFFFFF"/>
        </w:rPr>
        <w:t>within</w:t>
      </w:r>
      <w:r w:rsidR="00F914AA" w:rsidRPr="001A5459">
        <w:rPr>
          <w:rFonts w:ascii="Arial" w:hAnsi="Arial" w:cs="Arial"/>
          <w:color w:val="111111"/>
          <w:spacing w:val="1"/>
          <w:sz w:val="22"/>
          <w:szCs w:val="22"/>
          <w:shd w:val="clear" w:color="auto" w:fill="FFFFFF"/>
        </w:rPr>
        <w:t xml:space="preserve"> the HRM management</w:t>
      </w:r>
      <w:r w:rsidR="00926F16" w:rsidRPr="001A5459">
        <w:rPr>
          <w:rFonts w:ascii="Arial" w:hAnsi="Arial" w:cs="Arial"/>
          <w:color w:val="111111"/>
          <w:spacing w:val="1"/>
          <w:sz w:val="22"/>
          <w:szCs w:val="22"/>
          <w:shd w:val="clear" w:color="auto" w:fill="FFFFFF"/>
        </w:rPr>
        <w:t>,</w:t>
      </w:r>
      <w:r w:rsidR="00F914AA" w:rsidRPr="001A5459">
        <w:rPr>
          <w:rFonts w:ascii="Arial" w:hAnsi="Arial" w:cs="Arial"/>
          <w:color w:val="111111"/>
          <w:spacing w:val="1"/>
          <w:sz w:val="22"/>
          <w:szCs w:val="22"/>
          <w:shd w:val="clear" w:color="auto" w:fill="FFFFFF"/>
        </w:rPr>
        <w:t xml:space="preserve"> and new ideas can be efficiently allocated</w:t>
      </w:r>
      <w:r w:rsidR="00926F16" w:rsidRPr="001A5459">
        <w:rPr>
          <w:rFonts w:ascii="Arial" w:hAnsi="Arial" w:cs="Arial"/>
          <w:color w:val="111111"/>
          <w:spacing w:val="1"/>
          <w:sz w:val="22"/>
          <w:szCs w:val="22"/>
          <w:shd w:val="clear" w:color="auto" w:fill="FFFFFF"/>
        </w:rPr>
        <w:t>.</w:t>
      </w:r>
      <w:r w:rsidR="00C12A56" w:rsidRPr="001A5459">
        <w:rPr>
          <w:rFonts w:ascii="Arial" w:hAnsi="Arial" w:cs="Arial"/>
          <w:color w:val="111111"/>
          <w:spacing w:val="1"/>
          <w:sz w:val="22"/>
          <w:szCs w:val="22"/>
          <w:shd w:val="clear" w:color="auto" w:fill="FFFFFF"/>
        </w:rPr>
        <w:t xml:space="preserve"> Providing </w:t>
      </w:r>
      <w:r w:rsidR="007D43DC" w:rsidRPr="001A5459">
        <w:rPr>
          <w:rFonts w:ascii="Arial" w:hAnsi="Arial" w:cs="Arial"/>
          <w:color w:val="111111"/>
          <w:spacing w:val="1"/>
          <w:sz w:val="22"/>
          <w:szCs w:val="22"/>
          <w:shd w:val="clear" w:color="auto" w:fill="FFFFFF"/>
        </w:rPr>
        <w:t xml:space="preserve">a </w:t>
      </w:r>
      <w:r w:rsidR="00C12A56" w:rsidRPr="001A5459">
        <w:rPr>
          <w:rFonts w:ascii="Arial" w:hAnsi="Arial" w:cs="Arial"/>
          <w:color w:val="111111"/>
          <w:spacing w:val="1"/>
          <w:sz w:val="22"/>
          <w:szCs w:val="22"/>
          <w:shd w:val="clear" w:color="auto" w:fill="FFFFFF"/>
        </w:rPr>
        <w:t xml:space="preserve">fair and </w:t>
      </w:r>
      <w:r w:rsidR="007D43DC" w:rsidRPr="001A5459">
        <w:rPr>
          <w:rFonts w:ascii="Arial" w:hAnsi="Arial" w:cs="Arial"/>
          <w:color w:val="111111"/>
          <w:spacing w:val="1"/>
          <w:sz w:val="22"/>
          <w:szCs w:val="22"/>
          <w:shd w:val="clear" w:color="auto" w:fill="FFFFFF"/>
        </w:rPr>
        <w:t>reasonable</w:t>
      </w:r>
      <w:r w:rsidR="00C12A56" w:rsidRPr="001A5459">
        <w:rPr>
          <w:rFonts w:ascii="Arial" w:hAnsi="Arial" w:cs="Arial"/>
          <w:color w:val="111111"/>
          <w:spacing w:val="1"/>
          <w:sz w:val="22"/>
          <w:szCs w:val="22"/>
          <w:shd w:val="clear" w:color="auto" w:fill="FFFFFF"/>
        </w:rPr>
        <w:t xml:space="preserve"> selection process can </w:t>
      </w:r>
      <w:r w:rsidR="007D43DC" w:rsidRPr="001A5459">
        <w:rPr>
          <w:rFonts w:ascii="Arial" w:hAnsi="Arial" w:cs="Arial"/>
          <w:color w:val="111111"/>
          <w:spacing w:val="1"/>
          <w:sz w:val="22"/>
          <w:szCs w:val="22"/>
          <w:shd w:val="clear" w:color="auto" w:fill="FFFFFF"/>
        </w:rPr>
        <w:t>quickly</w:t>
      </w:r>
      <w:r w:rsidR="00C12A56" w:rsidRPr="001A5459">
        <w:rPr>
          <w:rFonts w:ascii="Arial" w:hAnsi="Arial" w:cs="Arial"/>
          <w:color w:val="111111"/>
          <w:spacing w:val="1"/>
          <w:sz w:val="22"/>
          <w:szCs w:val="22"/>
          <w:shd w:val="clear" w:color="auto" w:fill="FFFFFF"/>
        </w:rPr>
        <w:t xml:space="preserve"> put employees together </w:t>
      </w:r>
      <w:r w:rsidR="00745C3F" w:rsidRPr="001A5459">
        <w:rPr>
          <w:rFonts w:ascii="Arial" w:hAnsi="Arial" w:cs="Arial"/>
          <w:color w:val="111111"/>
          <w:spacing w:val="1"/>
          <w:sz w:val="22"/>
          <w:szCs w:val="22"/>
          <w:shd w:val="clear" w:color="auto" w:fill="FFFFFF"/>
        </w:rPr>
        <w:t>and attract new employees</w:t>
      </w:r>
      <w:r w:rsidR="007D43DC" w:rsidRPr="001A5459">
        <w:rPr>
          <w:rFonts w:ascii="Arial" w:hAnsi="Arial" w:cs="Arial"/>
          <w:color w:val="111111"/>
          <w:spacing w:val="1"/>
          <w:sz w:val="22"/>
          <w:szCs w:val="22"/>
          <w:shd w:val="clear" w:color="auto" w:fill="FFFFFF"/>
        </w:rPr>
        <w:t xml:space="preserve"> with</w:t>
      </w:r>
      <w:r w:rsidR="00745C3F" w:rsidRPr="001A5459">
        <w:rPr>
          <w:rFonts w:ascii="Arial" w:hAnsi="Arial" w:cs="Arial"/>
          <w:color w:val="111111"/>
          <w:spacing w:val="1"/>
          <w:sz w:val="22"/>
          <w:szCs w:val="22"/>
          <w:shd w:val="clear" w:color="auto" w:fill="FFFFFF"/>
        </w:rPr>
        <w:t xml:space="preserve"> </w:t>
      </w:r>
      <w:r w:rsidR="001A5459" w:rsidRPr="001A5459">
        <w:rPr>
          <w:rFonts w:ascii="Arial" w:hAnsi="Arial" w:cs="Arial"/>
          <w:color w:val="111111"/>
          <w:spacing w:val="1"/>
          <w:sz w:val="22"/>
          <w:szCs w:val="22"/>
          <w:shd w:val="clear" w:color="auto" w:fill="FFFFFF"/>
        </w:rPr>
        <w:t xml:space="preserve">high </w:t>
      </w:r>
      <w:r w:rsidR="00745C3F" w:rsidRPr="001A5459">
        <w:rPr>
          <w:rFonts w:ascii="Arial" w:hAnsi="Arial" w:cs="Arial"/>
          <w:color w:val="111111"/>
          <w:spacing w:val="1"/>
          <w:sz w:val="22"/>
          <w:szCs w:val="22"/>
          <w:shd w:val="clear" w:color="auto" w:fill="FFFFFF"/>
        </w:rPr>
        <w:t>credibility</w:t>
      </w:r>
      <w:r w:rsidR="007D43DC" w:rsidRPr="001A5459">
        <w:rPr>
          <w:rFonts w:ascii="Arial" w:hAnsi="Arial" w:cs="Arial"/>
          <w:color w:val="111111"/>
          <w:spacing w:val="1"/>
          <w:sz w:val="22"/>
          <w:szCs w:val="22"/>
          <w:shd w:val="clear" w:color="auto" w:fill="FFFFFF"/>
        </w:rPr>
        <w:t>,</w:t>
      </w:r>
      <w:r w:rsidR="00745C3F" w:rsidRPr="001A5459">
        <w:rPr>
          <w:rFonts w:ascii="Arial" w:hAnsi="Arial" w:cs="Arial"/>
          <w:color w:val="111111"/>
          <w:spacing w:val="1"/>
          <w:sz w:val="22"/>
          <w:szCs w:val="22"/>
          <w:shd w:val="clear" w:color="auto" w:fill="FFFFFF"/>
        </w:rPr>
        <w:t xml:space="preserve"> encouraging </w:t>
      </w:r>
      <w:r w:rsidR="007D43DC" w:rsidRPr="001A5459">
        <w:rPr>
          <w:rFonts w:ascii="Arial" w:hAnsi="Arial" w:cs="Arial"/>
          <w:color w:val="111111"/>
          <w:spacing w:val="1"/>
          <w:sz w:val="22"/>
          <w:szCs w:val="22"/>
          <w:shd w:val="clear" w:color="auto" w:fill="FFFFFF"/>
        </w:rPr>
        <w:t>unique</w:t>
      </w:r>
      <w:r w:rsidR="00745C3F" w:rsidRPr="001A5459">
        <w:rPr>
          <w:rFonts w:ascii="Arial" w:hAnsi="Arial" w:cs="Arial"/>
          <w:color w:val="111111"/>
          <w:spacing w:val="1"/>
          <w:sz w:val="22"/>
          <w:szCs w:val="22"/>
          <w:shd w:val="clear" w:color="auto" w:fill="FFFFFF"/>
        </w:rPr>
        <w:t xml:space="preserve"> individuals to </w:t>
      </w:r>
      <w:r w:rsidR="007D43DC" w:rsidRPr="001A5459">
        <w:rPr>
          <w:rFonts w:ascii="Arial" w:hAnsi="Arial" w:cs="Arial"/>
          <w:color w:val="111111"/>
          <w:spacing w:val="1"/>
          <w:sz w:val="22"/>
          <w:szCs w:val="22"/>
          <w:shd w:val="clear" w:color="auto" w:fill="FFFFFF"/>
        </w:rPr>
        <w:t>apply for a job within the organisation</w:t>
      </w:r>
      <w:r w:rsidR="001A5459" w:rsidRPr="001A5459">
        <w:rPr>
          <w:rFonts w:ascii="Arial" w:hAnsi="Arial" w:cs="Arial"/>
          <w:color w:val="111111"/>
          <w:spacing w:val="1"/>
          <w:sz w:val="22"/>
          <w:szCs w:val="22"/>
          <w:shd w:val="clear" w:color="auto" w:fill="FFFFFF"/>
        </w:rPr>
        <w:t xml:space="preserve"> </w:t>
      </w:r>
      <w:sdt>
        <w:sdtPr>
          <w:rPr>
            <w:rFonts w:ascii="Arial" w:hAnsi="Arial" w:cs="Arial"/>
            <w:color w:val="111111"/>
            <w:spacing w:val="1"/>
            <w:sz w:val="22"/>
            <w:szCs w:val="22"/>
            <w:shd w:val="clear" w:color="auto" w:fill="FFFFFF"/>
          </w:rPr>
          <w:id w:val="1195195240"/>
          <w:citation/>
        </w:sdtPr>
        <w:sdtContent>
          <w:r w:rsidR="001A5459" w:rsidRPr="001A5459">
            <w:rPr>
              <w:rFonts w:ascii="Arial" w:hAnsi="Arial" w:cs="Arial"/>
              <w:color w:val="111111"/>
              <w:spacing w:val="1"/>
              <w:sz w:val="22"/>
              <w:szCs w:val="22"/>
              <w:shd w:val="clear" w:color="auto" w:fill="FFFFFF"/>
            </w:rPr>
            <w:fldChar w:fldCharType="begin"/>
          </w:r>
          <w:r w:rsidR="001A5459" w:rsidRPr="001A5459">
            <w:rPr>
              <w:rFonts w:ascii="Arial" w:hAnsi="Arial" w:cs="Arial"/>
              <w:color w:val="111111"/>
              <w:spacing w:val="1"/>
              <w:sz w:val="22"/>
              <w:szCs w:val="22"/>
              <w:shd w:val="clear" w:color="auto" w:fill="FFFFFF"/>
            </w:rPr>
            <w:instrText xml:space="preserve"> CITATION Bre19 \l 2057 </w:instrText>
          </w:r>
          <w:r w:rsidR="001A5459" w:rsidRPr="001A5459">
            <w:rPr>
              <w:rFonts w:ascii="Arial" w:hAnsi="Arial" w:cs="Arial"/>
              <w:color w:val="111111"/>
              <w:spacing w:val="1"/>
              <w:sz w:val="22"/>
              <w:szCs w:val="22"/>
              <w:shd w:val="clear" w:color="auto" w:fill="FFFFFF"/>
            </w:rPr>
            <w:fldChar w:fldCharType="separate"/>
          </w:r>
          <w:r w:rsidR="001A5459" w:rsidRPr="001A5459">
            <w:rPr>
              <w:rFonts w:ascii="Arial" w:hAnsi="Arial" w:cs="Arial"/>
              <w:noProof/>
              <w:color w:val="111111"/>
              <w:spacing w:val="1"/>
              <w:sz w:val="22"/>
              <w:szCs w:val="22"/>
              <w:shd w:val="clear" w:color="auto" w:fill="FFFFFF"/>
            </w:rPr>
            <w:t>(Partners, 2019)</w:t>
          </w:r>
          <w:r w:rsidR="001A5459" w:rsidRPr="001A5459">
            <w:rPr>
              <w:rFonts w:ascii="Arial" w:hAnsi="Arial" w:cs="Arial"/>
              <w:color w:val="111111"/>
              <w:spacing w:val="1"/>
              <w:sz w:val="22"/>
              <w:szCs w:val="22"/>
              <w:shd w:val="clear" w:color="auto" w:fill="FFFFFF"/>
            </w:rPr>
            <w:fldChar w:fldCharType="end"/>
          </w:r>
        </w:sdtContent>
      </w:sdt>
      <w:r w:rsidR="001A5459" w:rsidRPr="001A5459">
        <w:rPr>
          <w:rFonts w:ascii="Arial" w:hAnsi="Arial" w:cs="Arial"/>
          <w:color w:val="111111"/>
          <w:spacing w:val="1"/>
          <w:sz w:val="22"/>
          <w:szCs w:val="22"/>
          <w:shd w:val="clear" w:color="auto" w:fill="FFFFFF"/>
        </w:rPr>
        <w:t>.</w:t>
      </w:r>
    </w:p>
    <w:p w14:paraId="109460F6" w14:textId="77777777" w:rsidR="00E65660" w:rsidRDefault="00E65660" w:rsidP="00833C95">
      <w:pPr>
        <w:rPr>
          <w:rFonts w:ascii="Arial" w:hAnsi="Arial" w:cs="Arial"/>
          <w:color w:val="111111"/>
          <w:spacing w:val="1"/>
          <w:sz w:val="22"/>
          <w:szCs w:val="22"/>
          <w:shd w:val="clear" w:color="auto" w:fill="FFFFFF"/>
        </w:rPr>
      </w:pPr>
    </w:p>
    <w:p w14:paraId="27587BEF" w14:textId="77777777" w:rsidR="00424783" w:rsidRPr="009D6AFD" w:rsidRDefault="00000000" w:rsidP="00833C95">
      <w:pPr>
        <w:rPr>
          <w:sz w:val="22"/>
          <w:szCs w:val="22"/>
        </w:rPr>
      </w:pPr>
      <w:r>
        <w:rPr>
          <w:rFonts w:ascii="Arial" w:hAnsi="Arial" w:cs="Arial"/>
          <w:color w:val="111111"/>
          <w:spacing w:val="1"/>
          <w:sz w:val="22"/>
          <w:szCs w:val="22"/>
          <w:shd w:val="clear" w:color="auto" w:fill="FFFFFF"/>
        </w:rPr>
        <w:t xml:space="preserve">Issues like </w:t>
      </w:r>
      <w:r w:rsidR="002D4B16">
        <w:rPr>
          <w:rFonts w:ascii="Arial" w:hAnsi="Arial" w:cs="Arial"/>
          <w:color w:val="111111"/>
          <w:spacing w:val="1"/>
          <w:sz w:val="22"/>
          <w:szCs w:val="22"/>
          <w:shd w:val="clear" w:color="auto" w:fill="FFFFFF"/>
        </w:rPr>
        <w:t>labour shortages or skilled employees could directly impact the organisation's future</w:t>
      </w:r>
      <w:r>
        <w:rPr>
          <w:rFonts w:ascii="Arial" w:hAnsi="Arial" w:cs="Arial"/>
          <w:color w:val="111111"/>
          <w:spacing w:val="1"/>
          <w:sz w:val="22"/>
          <w:szCs w:val="22"/>
          <w:shd w:val="clear" w:color="auto" w:fill="FFFFFF"/>
        </w:rPr>
        <w:t xml:space="preserve">. </w:t>
      </w:r>
      <w:r w:rsidR="002D4B16">
        <w:rPr>
          <w:rFonts w:ascii="Arial" w:hAnsi="Arial" w:cs="Arial"/>
          <w:color w:val="111111"/>
          <w:spacing w:val="1"/>
          <w:sz w:val="22"/>
          <w:szCs w:val="22"/>
          <w:shd w:val="clear" w:color="auto" w:fill="FFFFFF"/>
        </w:rPr>
        <w:t>An effective</w:t>
      </w:r>
      <w:r>
        <w:rPr>
          <w:rFonts w:ascii="Arial" w:hAnsi="Arial" w:cs="Arial"/>
          <w:color w:val="111111"/>
          <w:spacing w:val="1"/>
          <w:sz w:val="22"/>
          <w:szCs w:val="22"/>
          <w:shd w:val="clear" w:color="auto" w:fill="FFFFFF"/>
        </w:rPr>
        <w:t xml:space="preserve"> recruitment strategy is </w:t>
      </w:r>
      <w:r w:rsidR="002D4B16">
        <w:rPr>
          <w:rFonts w:ascii="Arial" w:hAnsi="Arial" w:cs="Arial"/>
          <w:color w:val="111111"/>
          <w:spacing w:val="1"/>
          <w:sz w:val="22"/>
          <w:szCs w:val="22"/>
          <w:shd w:val="clear" w:color="auto" w:fill="FFFFFF"/>
        </w:rPr>
        <w:t xml:space="preserve">essential </w:t>
      </w:r>
      <w:r>
        <w:rPr>
          <w:rFonts w:ascii="Arial" w:hAnsi="Arial" w:cs="Arial"/>
          <w:color w:val="111111"/>
          <w:spacing w:val="1"/>
          <w:sz w:val="22"/>
          <w:szCs w:val="22"/>
          <w:shd w:val="clear" w:color="auto" w:fill="FFFFFF"/>
        </w:rPr>
        <w:t xml:space="preserve">to </w:t>
      </w:r>
      <w:r w:rsidR="002D4B16">
        <w:rPr>
          <w:rFonts w:ascii="Arial" w:hAnsi="Arial" w:cs="Arial"/>
          <w:color w:val="111111"/>
          <w:spacing w:val="1"/>
          <w:sz w:val="22"/>
          <w:szCs w:val="22"/>
          <w:shd w:val="clear" w:color="auto" w:fill="FFFFFF"/>
        </w:rPr>
        <w:t>setting the chain of command so the operations process will be permanently established.</w:t>
      </w:r>
      <w:r w:rsidR="001A4324">
        <w:rPr>
          <w:rFonts w:ascii="Arial" w:hAnsi="Arial" w:cs="Arial"/>
          <w:color w:val="111111"/>
          <w:spacing w:val="1"/>
          <w:sz w:val="22"/>
          <w:szCs w:val="22"/>
          <w:shd w:val="clear" w:color="auto" w:fill="FFFFFF"/>
        </w:rPr>
        <w:t xml:space="preserve"> Failure </w:t>
      </w:r>
      <w:r w:rsidR="0012102E">
        <w:rPr>
          <w:rFonts w:ascii="Arial" w:hAnsi="Arial" w:cs="Arial"/>
          <w:color w:val="111111"/>
          <w:spacing w:val="1"/>
          <w:sz w:val="22"/>
          <w:szCs w:val="22"/>
          <w:shd w:val="clear" w:color="auto" w:fill="FFFFFF"/>
        </w:rPr>
        <w:t>to fill</w:t>
      </w:r>
      <w:r w:rsidR="001A4324">
        <w:rPr>
          <w:rFonts w:ascii="Arial" w:hAnsi="Arial" w:cs="Arial"/>
          <w:color w:val="111111"/>
          <w:spacing w:val="1"/>
          <w:sz w:val="22"/>
          <w:szCs w:val="22"/>
          <w:shd w:val="clear" w:color="auto" w:fill="FFFFFF"/>
        </w:rPr>
        <w:t xml:space="preserve"> the pool of candidates or selection </w:t>
      </w:r>
      <w:r w:rsidR="0012102E">
        <w:rPr>
          <w:rFonts w:ascii="Arial" w:hAnsi="Arial" w:cs="Arial"/>
          <w:color w:val="111111"/>
          <w:spacing w:val="1"/>
          <w:sz w:val="22"/>
          <w:szCs w:val="22"/>
          <w:shd w:val="clear" w:color="auto" w:fill="FFFFFF"/>
        </w:rPr>
        <w:t xml:space="preserve">of </w:t>
      </w:r>
      <w:r w:rsidR="001A4324">
        <w:rPr>
          <w:rFonts w:ascii="Arial" w:hAnsi="Arial" w:cs="Arial"/>
          <w:color w:val="111111"/>
          <w:spacing w:val="1"/>
          <w:sz w:val="22"/>
          <w:szCs w:val="22"/>
          <w:shd w:val="clear" w:color="auto" w:fill="FFFFFF"/>
        </w:rPr>
        <w:t xml:space="preserve">individuals with </w:t>
      </w:r>
      <w:r w:rsidR="0012102E">
        <w:rPr>
          <w:rFonts w:ascii="Arial" w:hAnsi="Arial" w:cs="Arial"/>
          <w:color w:val="111111"/>
          <w:spacing w:val="1"/>
          <w:sz w:val="22"/>
          <w:szCs w:val="22"/>
          <w:shd w:val="clear" w:color="auto" w:fill="FFFFFF"/>
        </w:rPr>
        <w:t xml:space="preserve">the </w:t>
      </w:r>
      <w:r w:rsidR="001A4324">
        <w:rPr>
          <w:rFonts w:ascii="Arial" w:hAnsi="Arial" w:cs="Arial"/>
          <w:color w:val="111111"/>
          <w:spacing w:val="1"/>
          <w:sz w:val="22"/>
          <w:szCs w:val="22"/>
          <w:shd w:val="clear" w:color="auto" w:fill="FFFFFF"/>
        </w:rPr>
        <w:t xml:space="preserve">right skills </w:t>
      </w:r>
      <w:r w:rsidR="0012102E">
        <w:rPr>
          <w:rFonts w:ascii="Arial" w:hAnsi="Arial" w:cs="Arial"/>
          <w:color w:val="111111"/>
          <w:spacing w:val="1"/>
          <w:sz w:val="22"/>
          <w:szCs w:val="22"/>
          <w:shd w:val="clear" w:color="auto" w:fill="FFFFFF"/>
        </w:rPr>
        <w:t>for</w:t>
      </w:r>
      <w:r w:rsidR="00F22C73">
        <w:rPr>
          <w:rFonts w:ascii="Arial" w:hAnsi="Arial" w:cs="Arial"/>
          <w:color w:val="111111"/>
          <w:spacing w:val="1"/>
          <w:sz w:val="22"/>
          <w:szCs w:val="22"/>
          <w:shd w:val="clear" w:color="auto" w:fill="FFFFFF"/>
        </w:rPr>
        <w:t xml:space="preserve"> the </w:t>
      </w:r>
      <w:r w:rsidR="0012102E">
        <w:rPr>
          <w:rFonts w:ascii="Arial" w:hAnsi="Arial" w:cs="Arial"/>
          <w:color w:val="111111"/>
          <w:spacing w:val="1"/>
          <w:sz w:val="22"/>
          <w:szCs w:val="22"/>
          <w:shd w:val="clear" w:color="auto" w:fill="FFFFFF"/>
        </w:rPr>
        <w:t xml:space="preserve">vacancy </w:t>
      </w:r>
      <w:r w:rsidR="00F22C73">
        <w:rPr>
          <w:rFonts w:ascii="Arial" w:hAnsi="Arial" w:cs="Arial"/>
          <w:color w:val="111111"/>
          <w:spacing w:val="1"/>
          <w:sz w:val="22"/>
          <w:szCs w:val="22"/>
          <w:shd w:val="clear" w:color="auto" w:fill="FFFFFF"/>
        </w:rPr>
        <w:t xml:space="preserve">will lead the </w:t>
      </w:r>
      <w:r w:rsidR="0012102E">
        <w:rPr>
          <w:rFonts w:ascii="Arial" w:hAnsi="Arial" w:cs="Arial"/>
          <w:color w:val="111111"/>
          <w:spacing w:val="1"/>
          <w:sz w:val="22"/>
          <w:szCs w:val="22"/>
          <w:shd w:val="clear" w:color="auto" w:fill="FFFFFF"/>
        </w:rPr>
        <w:t>organisation</w:t>
      </w:r>
      <w:r w:rsidR="00F22C73">
        <w:rPr>
          <w:rFonts w:ascii="Arial" w:hAnsi="Arial" w:cs="Arial"/>
          <w:color w:val="111111"/>
          <w:spacing w:val="1"/>
          <w:sz w:val="22"/>
          <w:szCs w:val="22"/>
          <w:shd w:val="clear" w:color="auto" w:fill="FFFFFF"/>
        </w:rPr>
        <w:t xml:space="preserve"> to </w:t>
      </w:r>
      <w:r w:rsidR="0012102E">
        <w:rPr>
          <w:rFonts w:ascii="Arial" w:hAnsi="Arial" w:cs="Arial"/>
          <w:color w:val="111111"/>
          <w:spacing w:val="1"/>
          <w:sz w:val="22"/>
          <w:szCs w:val="22"/>
          <w:shd w:val="clear" w:color="auto" w:fill="FFFFFF"/>
        </w:rPr>
        <w:t>significant</w:t>
      </w:r>
      <w:r w:rsidR="00F22C73">
        <w:rPr>
          <w:rFonts w:ascii="Arial" w:hAnsi="Arial" w:cs="Arial"/>
          <w:color w:val="111111"/>
          <w:spacing w:val="1"/>
          <w:sz w:val="22"/>
          <w:szCs w:val="22"/>
          <w:shd w:val="clear" w:color="auto" w:fill="FFFFFF"/>
        </w:rPr>
        <w:t xml:space="preserve"> shortages</w:t>
      </w:r>
      <w:r w:rsidR="0012102E">
        <w:rPr>
          <w:rFonts w:ascii="Arial" w:hAnsi="Arial" w:cs="Arial"/>
          <w:color w:val="111111"/>
          <w:spacing w:val="1"/>
          <w:sz w:val="22"/>
          <w:szCs w:val="22"/>
          <w:shd w:val="clear" w:color="auto" w:fill="FFFFFF"/>
        </w:rPr>
        <w:t>,</w:t>
      </w:r>
      <w:r w:rsidR="00F22C73">
        <w:rPr>
          <w:rFonts w:ascii="Arial" w:hAnsi="Arial" w:cs="Arial"/>
          <w:color w:val="111111"/>
          <w:spacing w:val="1"/>
          <w:sz w:val="22"/>
          <w:szCs w:val="22"/>
          <w:shd w:val="clear" w:color="auto" w:fill="FFFFFF"/>
        </w:rPr>
        <w:t xml:space="preserve"> </w:t>
      </w:r>
      <w:r w:rsidR="0012102E">
        <w:rPr>
          <w:rFonts w:ascii="Arial" w:hAnsi="Arial" w:cs="Arial"/>
          <w:color w:val="111111"/>
          <w:spacing w:val="1"/>
          <w:sz w:val="22"/>
          <w:szCs w:val="22"/>
          <w:shd w:val="clear" w:color="auto" w:fill="FFFFFF"/>
        </w:rPr>
        <w:t xml:space="preserve">putting </w:t>
      </w:r>
      <w:r w:rsidR="00F22C73">
        <w:rPr>
          <w:rFonts w:ascii="Arial" w:hAnsi="Arial" w:cs="Arial"/>
          <w:color w:val="111111"/>
          <w:spacing w:val="1"/>
          <w:sz w:val="22"/>
          <w:szCs w:val="22"/>
          <w:shd w:val="clear" w:color="auto" w:fill="FFFFFF"/>
        </w:rPr>
        <w:t xml:space="preserve">more pressure on the current employees. It is </w:t>
      </w:r>
      <w:r w:rsidR="0012102E">
        <w:rPr>
          <w:rFonts w:ascii="Arial" w:hAnsi="Arial" w:cs="Arial"/>
          <w:color w:val="111111"/>
          <w:spacing w:val="1"/>
          <w:sz w:val="22"/>
          <w:szCs w:val="22"/>
          <w:shd w:val="clear" w:color="auto" w:fill="FFFFFF"/>
        </w:rPr>
        <w:t>harmful</w:t>
      </w:r>
      <w:r w:rsidR="00F22C73">
        <w:rPr>
          <w:rFonts w:ascii="Arial" w:hAnsi="Arial" w:cs="Arial"/>
          <w:color w:val="111111"/>
          <w:spacing w:val="1"/>
          <w:sz w:val="22"/>
          <w:szCs w:val="22"/>
          <w:shd w:val="clear" w:color="auto" w:fill="FFFFFF"/>
        </w:rPr>
        <w:t xml:space="preserve"> </w:t>
      </w:r>
      <w:r w:rsidR="0012102E">
        <w:rPr>
          <w:rFonts w:ascii="Arial" w:hAnsi="Arial" w:cs="Arial"/>
          <w:color w:val="111111"/>
          <w:spacing w:val="1"/>
          <w:sz w:val="22"/>
          <w:szCs w:val="22"/>
          <w:shd w:val="clear" w:color="auto" w:fill="FFFFFF"/>
        </w:rPr>
        <w:t>to</w:t>
      </w:r>
      <w:r w:rsidR="00F22C73">
        <w:rPr>
          <w:rFonts w:ascii="Arial" w:hAnsi="Arial" w:cs="Arial"/>
          <w:color w:val="111111"/>
          <w:spacing w:val="1"/>
          <w:sz w:val="22"/>
          <w:szCs w:val="22"/>
          <w:shd w:val="clear" w:color="auto" w:fill="FFFFFF"/>
        </w:rPr>
        <w:t xml:space="preserve"> individuals to work in </w:t>
      </w:r>
      <w:r w:rsidR="0012102E">
        <w:rPr>
          <w:rFonts w:ascii="Arial" w:hAnsi="Arial" w:cs="Arial"/>
          <w:color w:val="111111"/>
          <w:spacing w:val="1"/>
          <w:sz w:val="22"/>
          <w:szCs w:val="22"/>
          <w:shd w:val="clear" w:color="auto" w:fill="FFFFFF"/>
        </w:rPr>
        <w:t>a stressful</w:t>
      </w:r>
      <w:r w:rsidR="00F22C73">
        <w:rPr>
          <w:rFonts w:ascii="Arial" w:hAnsi="Arial" w:cs="Arial"/>
          <w:color w:val="111111"/>
          <w:spacing w:val="1"/>
          <w:sz w:val="22"/>
          <w:szCs w:val="22"/>
          <w:shd w:val="clear" w:color="auto" w:fill="FFFFFF"/>
        </w:rPr>
        <w:t xml:space="preserve"> </w:t>
      </w:r>
      <w:r w:rsidR="0012102E">
        <w:rPr>
          <w:rFonts w:ascii="Arial" w:hAnsi="Arial" w:cs="Arial"/>
          <w:color w:val="111111"/>
          <w:spacing w:val="1"/>
          <w:sz w:val="22"/>
          <w:szCs w:val="22"/>
          <w:shd w:val="clear" w:color="auto" w:fill="FFFFFF"/>
        </w:rPr>
        <w:t>environment</w:t>
      </w:r>
      <w:r w:rsidR="001E0A10">
        <w:rPr>
          <w:rFonts w:ascii="Arial" w:hAnsi="Arial" w:cs="Arial"/>
          <w:color w:val="111111"/>
          <w:spacing w:val="1"/>
          <w:sz w:val="22"/>
          <w:szCs w:val="22"/>
          <w:shd w:val="clear" w:color="auto" w:fill="FFFFFF"/>
        </w:rPr>
        <w:t xml:space="preserve">; this is why effective recruitment must be delivered at least to cover the critical roles within </w:t>
      </w:r>
      <w:r w:rsidR="009D6AFD">
        <w:rPr>
          <w:rFonts w:ascii="Arial" w:hAnsi="Arial" w:cs="Arial"/>
          <w:color w:val="111111"/>
          <w:spacing w:val="1"/>
          <w:sz w:val="22"/>
          <w:szCs w:val="22"/>
          <w:shd w:val="clear" w:color="auto" w:fill="FFFFFF"/>
        </w:rPr>
        <w:t xml:space="preserve">the </w:t>
      </w:r>
      <w:r w:rsidR="001E0A10">
        <w:rPr>
          <w:rFonts w:ascii="Arial" w:hAnsi="Arial" w:cs="Arial"/>
          <w:color w:val="111111"/>
          <w:spacing w:val="1"/>
          <w:sz w:val="22"/>
          <w:szCs w:val="22"/>
          <w:shd w:val="clear" w:color="auto" w:fill="FFFFFF"/>
        </w:rPr>
        <w:t>organisation.</w:t>
      </w:r>
    </w:p>
    <w:p w14:paraId="08974D01" w14:textId="77777777" w:rsidR="008E0EC8" w:rsidRDefault="008E0EC8" w:rsidP="008E0EC8"/>
    <w:p w14:paraId="2F71D649" w14:textId="77777777" w:rsidR="00895832" w:rsidRDefault="00895832" w:rsidP="00C8046A">
      <w:pPr>
        <w:pStyle w:val="Heading1"/>
      </w:pPr>
      <w:bookmarkStart w:id="7" w:name="_Toc119502810"/>
    </w:p>
    <w:p w14:paraId="3D368DD4" w14:textId="77777777" w:rsidR="00086ECD" w:rsidRDefault="00086ECD" w:rsidP="00C8046A">
      <w:pPr>
        <w:pStyle w:val="Heading1"/>
      </w:pPr>
    </w:p>
    <w:p w14:paraId="70EBD9A6" w14:textId="77777777" w:rsidR="008E0EC8" w:rsidRPr="008E0EC8" w:rsidRDefault="00000000" w:rsidP="00C8046A">
      <w:pPr>
        <w:pStyle w:val="Heading1"/>
      </w:pPr>
      <w:r>
        <w:t>Conclusion</w:t>
      </w:r>
      <w:bookmarkEnd w:id="7"/>
    </w:p>
    <w:p w14:paraId="2309BB21" w14:textId="77777777" w:rsidR="008E0EC8" w:rsidRDefault="008E0EC8" w:rsidP="008E0EC8"/>
    <w:p w14:paraId="475CA459" w14:textId="77777777" w:rsidR="00C50B1D" w:rsidRDefault="00000000" w:rsidP="008E0EC8">
      <w:r>
        <w:t xml:space="preserve">Recruitment is </w:t>
      </w:r>
      <w:r w:rsidR="00EA6735">
        <w:t xml:space="preserve">an </w:t>
      </w:r>
      <w:r>
        <w:t xml:space="preserve">essential part of each business </w:t>
      </w:r>
      <w:r w:rsidR="00EA6735">
        <w:t>organisation</w:t>
      </w:r>
      <w:r>
        <w:t xml:space="preserve">. Failing to provide employees with matching skills to the vacancy and </w:t>
      </w:r>
      <w:r w:rsidR="00EA6735">
        <w:t>retaining</w:t>
      </w:r>
      <w:r>
        <w:t xml:space="preserve"> the one </w:t>
      </w:r>
      <w:r w:rsidR="00CD260E">
        <w:t xml:space="preserve">already working for the company could </w:t>
      </w:r>
      <w:r w:rsidR="00EA6735">
        <w:t>damage</w:t>
      </w:r>
      <w:r w:rsidR="00CD260E">
        <w:t xml:space="preserve"> the revenue. </w:t>
      </w:r>
      <w:r w:rsidR="00F93FE8">
        <w:t>However,</w:t>
      </w:r>
      <w:r w:rsidR="00CD260E">
        <w:t xml:space="preserve"> today </w:t>
      </w:r>
      <w:r w:rsidR="00EA6735">
        <w:t>thousands</w:t>
      </w:r>
      <w:r w:rsidR="00CD260E">
        <w:t xml:space="preserve"> of options </w:t>
      </w:r>
      <w:r w:rsidR="00EA6735">
        <w:t>to help</w:t>
      </w:r>
      <w:r w:rsidR="00A03988">
        <w:t xml:space="preserve"> prevent this </w:t>
      </w:r>
      <w:r w:rsidR="00EA6735">
        <w:t xml:space="preserve">from </w:t>
      </w:r>
      <w:r w:rsidR="00A03988">
        <w:t xml:space="preserve">happening. HR </w:t>
      </w:r>
      <w:r w:rsidR="00EA6735">
        <w:t>professionals</w:t>
      </w:r>
      <w:r w:rsidR="00A03988">
        <w:t xml:space="preserve"> are now </w:t>
      </w:r>
      <w:r w:rsidR="00EA6735">
        <w:t xml:space="preserve">more prepared for this issue, and the business is implementing new strategies and solutions to help the HRM recruit successfully. </w:t>
      </w:r>
      <w:r w:rsidR="00B5345C">
        <w:t>Relying</w:t>
      </w:r>
      <w:r w:rsidR="00EA6735">
        <w:t xml:space="preserve"> on </w:t>
      </w:r>
      <w:r w:rsidR="00B5345C">
        <w:t>organisational engagement</w:t>
      </w:r>
      <w:r w:rsidR="00EA6735">
        <w:t xml:space="preserve"> is one of the </w:t>
      </w:r>
      <w:r w:rsidR="00B5345C">
        <w:t>powerful</w:t>
      </w:r>
      <w:r w:rsidR="00EA6735">
        <w:t xml:space="preserve"> strategies to prevent failure</w:t>
      </w:r>
      <w:r w:rsidR="00DD641B">
        <w:t xml:space="preserve"> in successful </w:t>
      </w:r>
      <w:r w:rsidR="00DD641B">
        <w:lastRenderedPageBreak/>
        <w:t xml:space="preserve">recruitment and </w:t>
      </w:r>
      <w:r w:rsidR="00B5345C">
        <w:t>retainment</w:t>
      </w:r>
      <w:r w:rsidR="00DD641B">
        <w:t xml:space="preserve">. Allocating </w:t>
      </w:r>
      <w:r w:rsidR="00B5345C">
        <w:t>a sound</w:t>
      </w:r>
      <w:r w:rsidR="00DD641B">
        <w:t xml:space="preserve"> appraisal system is helpful </w:t>
      </w:r>
      <w:r w:rsidR="00B5345C">
        <w:t>for the selection process so that the right employees are retained or employed.</w:t>
      </w:r>
      <w:r w:rsidR="00086ECD">
        <w:rPr>
          <w:lang w:val="bg-BG"/>
        </w:rPr>
        <w:t xml:space="preserve"> </w:t>
      </w:r>
      <w:r w:rsidR="00086ECD">
        <w:t>Effective recruit</w:t>
      </w:r>
      <w:r w:rsidR="009B112A">
        <w:t>ment and managing employees are crucial for the success of the organisation's long-term plan.</w:t>
      </w:r>
    </w:p>
    <w:p w14:paraId="4819CF7C" w14:textId="77777777" w:rsidR="009B112A" w:rsidRDefault="00000000" w:rsidP="008E0EC8">
      <w:r>
        <w:t>Shortages of labour and skilled employees can fail the operation plan. Therefore, organisations must ensure all the support available to get this done.</w:t>
      </w:r>
    </w:p>
    <w:p w14:paraId="2139AA21" w14:textId="77777777" w:rsidR="009D6AFD" w:rsidRDefault="00000000" w:rsidP="008E0EC8">
      <w:r>
        <w:t>Labour issues in 2022 increased significantly and still increasing. Therefore, HRM departments and strategies should be updated for the fast-changing world's speed.</w:t>
      </w:r>
    </w:p>
    <w:p w14:paraId="3C4084E9" w14:textId="77777777" w:rsidR="009D6AFD" w:rsidRPr="005650D0" w:rsidRDefault="009D6AFD" w:rsidP="008E0EC8">
      <w:pPr>
        <w:rPr>
          <w:lang w:val="bg-BG"/>
        </w:rPr>
      </w:pPr>
    </w:p>
    <w:p w14:paraId="1237BF15" w14:textId="77777777" w:rsidR="00C50B1D" w:rsidRDefault="00C50B1D" w:rsidP="008E0EC8"/>
    <w:p w14:paraId="7FAA3356" w14:textId="77777777" w:rsidR="00666DAF" w:rsidRDefault="00666DAF" w:rsidP="001A5459">
      <w:pPr>
        <w:pStyle w:val="Heading1"/>
      </w:pPr>
    </w:p>
    <w:p w14:paraId="3F80589D" w14:textId="77777777" w:rsidR="00E87EAC" w:rsidRDefault="00E87EAC" w:rsidP="00E87EAC"/>
    <w:p w14:paraId="39D447F1" w14:textId="77777777" w:rsidR="00E87EAC" w:rsidRDefault="00E87EAC" w:rsidP="00E87EAC"/>
    <w:p w14:paraId="1FD8B847" w14:textId="77777777" w:rsidR="00E87EAC" w:rsidRDefault="00E87EAC" w:rsidP="00E87EAC"/>
    <w:p w14:paraId="58223975" w14:textId="77777777" w:rsidR="00D33F24" w:rsidRPr="00E87EAC" w:rsidRDefault="00000000" w:rsidP="00D33F24">
      <w:pPr>
        <w:pStyle w:val="Heading1"/>
      </w:pPr>
      <w:r>
        <w:t>References</w:t>
      </w:r>
    </w:p>
    <w:p w14:paraId="34032A27" w14:textId="77777777" w:rsidR="00D33F24" w:rsidRDefault="00000000" w:rsidP="00D33F24">
      <w:pPr>
        <w:pStyle w:val="Bibliography"/>
        <w:rPr>
          <w:noProof/>
        </w:rPr>
      </w:pPr>
      <w:r>
        <w:fldChar w:fldCharType="begin"/>
      </w:r>
      <w:r>
        <w:instrText xml:space="preserve"> BIBLIOGRAPHY </w:instrText>
      </w:r>
      <w:r>
        <w:fldChar w:fldCharType="separate"/>
      </w:r>
      <w:r>
        <w:rPr>
          <w:noProof/>
        </w:rPr>
        <w:t xml:space="preserve">Airey, P., 2021. </w:t>
      </w:r>
      <w:r>
        <w:rPr>
          <w:i/>
          <w:iCs/>
          <w:noProof/>
        </w:rPr>
        <w:t xml:space="preserve">British Association Landscape Industries. </w:t>
      </w:r>
      <w:r>
        <w:rPr>
          <w:noProof/>
        </w:rPr>
        <w:t xml:space="preserve">[Online] </w:t>
      </w:r>
    </w:p>
    <w:p w14:paraId="7874DC2D" w14:textId="77777777" w:rsidR="00D33F24" w:rsidRDefault="00000000" w:rsidP="00D33F24">
      <w:pPr>
        <w:pStyle w:val="Bibliography"/>
        <w:rPr>
          <w:noProof/>
        </w:rPr>
      </w:pPr>
      <w:r>
        <w:rPr>
          <w:noProof/>
        </w:rPr>
        <w:t xml:space="preserve">Available at: </w:t>
      </w:r>
      <w:r>
        <w:rPr>
          <w:noProof/>
          <w:u w:val="single"/>
        </w:rPr>
        <w:t>https://www.bali.org.uk/news/glendale-wins-big-at-pro-landscaper-business-awards/</w:t>
      </w:r>
    </w:p>
    <w:p w14:paraId="362FAB86" w14:textId="77777777" w:rsidR="00D33F24" w:rsidRDefault="00000000" w:rsidP="00D33F24">
      <w:pPr>
        <w:pStyle w:val="Bibliography"/>
        <w:rPr>
          <w:noProof/>
        </w:rPr>
      </w:pPr>
      <w:r>
        <w:rPr>
          <w:noProof/>
        </w:rPr>
        <w:t>[Accessed Nov 2022].</w:t>
      </w:r>
    </w:p>
    <w:p w14:paraId="5DD41336" w14:textId="77777777" w:rsidR="00D33F24" w:rsidRDefault="00000000" w:rsidP="00D33F24">
      <w:pPr>
        <w:pStyle w:val="Bibliography"/>
        <w:rPr>
          <w:noProof/>
        </w:rPr>
      </w:pPr>
      <w:r>
        <w:rPr>
          <w:noProof/>
        </w:rPr>
        <w:t xml:space="preserve">Behav, J. O., 2016. </w:t>
      </w:r>
      <w:r>
        <w:rPr>
          <w:i/>
          <w:iCs/>
          <w:noProof/>
        </w:rPr>
        <w:t xml:space="preserve">Building work engagement. </w:t>
      </w:r>
      <w:r>
        <w:rPr>
          <w:noProof/>
        </w:rPr>
        <w:t xml:space="preserve">[Online] </w:t>
      </w:r>
    </w:p>
    <w:p w14:paraId="2BF1EF29" w14:textId="77777777" w:rsidR="00D33F24" w:rsidRDefault="00000000" w:rsidP="00D33F24">
      <w:pPr>
        <w:pStyle w:val="Bibliography"/>
        <w:rPr>
          <w:noProof/>
        </w:rPr>
      </w:pPr>
      <w:r>
        <w:rPr>
          <w:noProof/>
        </w:rPr>
        <w:t xml:space="preserve">Available at: </w:t>
      </w:r>
      <w:r>
        <w:rPr>
          <w:noProof/>
          <w:u w:val="single"/>
        </w:rPr>
        <w:t>https://www.ncbi.nlm.nih.gov/pmc/articles/PMC5516176/</w:t>
      </w:r>
    </w:p>
    <w:p w14:paraId="7B70CAFD" w14:textId="77777777" w:rsidR="00D33F24" w:rsidRDefault="00000000" w:rsidP="00D33F24">
      <w:pPr>
        <w:pStyle w:val="Bibliography"/>
        <w:rPr>
          <w:noProof/>
        </w:rPr>
      </w:pPr>
      <w:r>
        <w:rPr>
          <w:noProof/>
        </w:rPr>
        <w:t>[Accessed Nov 2022].</w:t>
      </w:r>
    </w:p>
    <w:p w14:paraId="3128369C" w14:textId="77777777" w:rsidR="00D33F24" w:rsidRDefault="00000000" w:rsidP="00D33F24">
      <w:pPr>
        <w:pStyle w:val="Bibliography"/>
        <w:rPr>
          <w:noProof/>
        </w:rPr>
      </w:pPr>
      <w:r>
        <w:rPr>
          <w:noProof/>
        </w:rPr>
        <w:t xml:space="preserve">Clark, H., 2022. </w:t>
      </w:r>
      <w:r>
        <w:rPr>
          <w:i/>
          <w:iCs/>
          <w:noProof/>
        </w:rPr>
        <w:t xml:space="preserve">House of Commons Library Home Research. </w:t>
      </w:r>
      <w:r>
        <w:rPr>
          <w:noProof/>
        </w:rPr>
        <w:t xml:space="preserve">[Online] </w:t>
      </w:r>
    </w:p>
    <w:p w14:paraId="6EC3CB52" w14:textId="77777777" w:rsidR="00D33F24" w:rsidRDefault="00000000" w:rsidP="00D33F24">
      <w:pPr>
        <w:pStyle w:val="Bibliography"/>
        <w:rPr>
          <w:noProof/>
        </w:rPr>
      </w:pPr>
      <w:r>
        <w:rPr>
          <w:noProof/>
        </w:rPr>
        <w:t xml:space="preserve">Available at: </w:t>
      </w:r>
      <w:r>
        <w:rPr>
          <w:noProof/>
          <w:u w:val="single"/>
        </w:rPr>
        <w:t>https://commonslibrary.parliament.uk/how-has-the-pandemic-affected-industries-and-labour-in-the-uk/</w:t>
      </w:r>
    </w:p>
    <w:p w14:paraId="685C0205" w14:textId="77777777" w:rsidR="00D33F24" w:rsidRDefault="00000000" w:rsidP="00D33F24">
      <w:pPr>
        <w:pStyle w:val="Bibliography"/>
        <w:rPr>
          <w:noProof/>
        </w:rPr>
      </w:pPr>
      <w:r>
        <w:rPr>
          <w:noProof/>
        </w:rPr>
        <w:t xml:space="preserve">Glendale, 2022. </w:t>
      </w:r>
      <w:r>
        <w:rPr>
          <w:i/>
          <w:iCs/>
          <w:noProof/>
        </w:rPr>
        <w:t xml:space="preserve">About Glendale. </w:t>
      </w:r>
      <w:r>
        <w:rPr>
          <w:noProof/>
        </w:rPr>
        <w:t xml:space="preserve">[Online] </w:t>
      </w:r>
    </w:p>
    <w:p w14:paraId="2CC67620" w14:textId="77777777" w:rsidR="00D33F24" w:rsidRDefault="00000000" w:rsidP="00D33F24">
      <w:pPr>
        <w:pStyle w:val="Bibliography"/>
        <w:rPr>
          <w:noProof/>
        </w:rPr>
      </w:pPr>
      <w:r>
        <w:rPr>
          <w:noProof/>
        </w:rPr>
        <w:t xml:space="preserve">Available at: </w:t>
      </w:r>
      <w:r>
        <w:rPr>
          <w:noProof/>
          <w:u w:val="single"/>
        </w:rPr>
        <w:t>https://www.glendale-services.co.uk/about-us/</w:t>
      </w:r>
    </w:p>
    <w:p w14:paraId="54AE6A36" w14:textId="77777777" w:rsidR="00D33F24" w:rsidRDefault="00000000" w:rsidP="00D33F24">
      <w:pPr>
        <w:pStyle w:val="Bibliography"/>
        <w:rPr>
          <w:noProof/>
        </w:rPr>
      </w:pPr>
      <w:r>
        <w:rPr>
          <w:noProof/>
        </w:rPr>
        <w:t>[Accessed Nov 2022].</w:t>
      </w:r>
    </w:p>
    <w:p w14:paraId="422D897C" w14:textId="77777777" w:rsidR="00D33F24" w:rsidRDefault="00000000" w:rsidP="00D33F24">
      <w:pPr>
        <w:pStyle w:val="Bibliography"/>
        <w:rPr>
          <w:noProof/>
        </w:rPr>
      </w:pPr>
      <w:r>
        <w:rPr>
          <w:noProof/>
        </w:rPr>
        <w:t xml:space="preserve">Mirza, H., 2022. </w:t>
      </w:r>
      <w:r>
        <w:rPr>
          <w:i/>
          <w:iCs/>
          <w:noProof/>
        </w:rPr>
        <w:t xml:space="preserve">Recruiter.com. </w:t>
      </w:r>
      <w:r>
        <w:rPr>
          <w:noProof/>
        </w:rPr>
        <w:t xml:space="preserve">[Online] </w:t>
      </w:r>
    </w:p>
    <w:p w14:paraId="68003B27" w14:textId="77777777" w:rsidR="00D33F24" w:rsidRDefault="00000000" w:rsidP="00D33F24">
      <w:pPr>
        <w:pStyle w:val="Bibliography"/>
        <w:rPr>
          <w:noProof/>
        </w:rPr>
      </w:pPr>
      <w:r>
        <w:rPr>
          <w:noProof/>
        </w:rPr>
        <w:t xml:space="preserve">Available at: </w:t>
      </w:r>
      <w:r>
        <w:rPr>
          <w:noProof/>
          <w:u w:val="single"/>
        </w:rPr>
        <w:t>https://www.recruiter.com/recruiting/why-virtual-hiring-is-the-future-of-recruitment/</w:t>
      </w:r>
    </w:p>
    <w:p w14:paraId="6BEA3097" w14:textId="77777777" w:rsidR="00D33F24" w:rsidRDefault="00000000" w:rsidP="00D33F24">
      <w:pPr>
        <w:pStyle w:val="Bibliography"/>
        <w:rPr>
          <w:noProof/>
        </w:rPr>
      </w:pPr>
      <w:r>
        <w:rPr>
          <w:noProof/>
        </w:rPr>
        <w:t>[Accessed 11 2022].</w:t>
      </w:r>
    </w:p>
    <w:p w14:paraId="12570080" w14:textId="77777777" w:rsidR="00D33F24" w:rsidRDefault="00000000" w:rsidP="00D33F24">
      <w:pPr>
        <w:pStyle w:val="Bibliography"/>
        <w:rPr>
          <w:noProof/>
        </w:rPr>
      </w:pPr>
      <w:r>
        <w:rPr>
          <w:noProof/>
        </w:rPr>
        <w:t xml:space="preserve">Partners, B., 2019. </w:t>
      </w:r>
      <w:r>
        <w:rPr>
          <w:i/>
          <w:iCs/>
          <w:noProof/>
        </w:rPr>
        <w:t xml:space="preserve">Benefits of an effective Recruitment and Selection policy. </w:t>
      </w:r>
      <w:r>
        <w:rPr>
          <w:noProof/>
        </w:rPr>
        <w:t xml:space="preserve">[Online] </w:t>
      </w:r>
    </w:p>
    <w:p w14:paraId="2EBAFADA" w14:textId="77777777" w:rsidR="00D33F24" w:rsidRDefault="00000000" w:rsidP="00D33F24">
      <w:pPr>
        <w:pStyle w:val="Bibliography"/>
        <w:rPr>
          <w:noProof/>
        </w:rPr>
      </w:pPr>
      <w:r>
        <w:rPr>
          <w:noProof/>
        </w:rPr>
        <w:t xml:space="preserve">Available at: </w:t>
      </w:r>
      <w:r>
        <w:rPr>
          <w:noProof/>
          <w:u w:val="single"/>
        </w:rPr>
        <w:t>https://www.brewsterpartners.co.uk/news/benefits-of-a-recruitment-and-selection-policy</w:t>
      </w:r>
    </w:p>
    <w:p w14:paraId="56365A8E" w14:textId="77777777" w:rsidR="00D33F24" w:rsidRDefault="00000000" w:rsidP="00D33F24">
      <w:pPr>
        <w:pStyle w:val="Bibliography"/>
        <w:rPr>
          <w:noProof/>
        </w:rPr>
      </w:pPr>
      <w:r>
        <w:rPr>
          <w:noProof/>
        </w:rPr>
        <w:t>[Accessed Nov 2022].</w:t>
      </w:r>
    </w:p>
    <w:p w14:paraId="7E3CDFDC" w14:textId="77777777" w:rsidR="00D33F24" w:rsidRDefault="00000000" w:rsidP="00D33F24">
      <w:pPr>
        <w:pStyle w:val="Bibliography"/>
        <w:rPr>
          <w:noProof/>
        </w:rPr>
      </w:pPr>
      <w:r>
        <w:rPr>
          <w:noProof/>
        </w:rPr>
        <w:t xml:space="preserve">Petzall, S. &amp; O`Meara, B., 2013. </w:t>
      </w:r>
      <w:r>
        <w:rPr>
          <w:i/>
          <w:iCs/>
          <w:noProof/>
        </w:rPr>
        <w:t xml:space="preserve">The handbook of strategic recruitment and selection: a systems approach. </w:t>
      </w:r>
      <w:r>
        <w:rPr>
          <w:noProof/>
        </w:rPr>
        <w:t>N/A: Emerald.</w:t>
      </w:r>
    </w:p>
    <w:p w14:paraId="0064F8CE" w14:textId="77777777" w:rsidR="00D33F24" w:rsidRDefault="00000000" w:rsidP="00D33F24">
      <w:pPr>
        <w:pStyle w:val="Bibliography"/>
        <w:rPr>
          <w:noProof/>
        </w:rPr>
      </w:pPr>
      <w:r>
        <w:rPr>
          <w:noProof/>
        </w:rPr>
        <w:t xml:space="preserve">Stephen, T., 2019. </w:t>
      </w:r>
      <w:r>
        <w:rPr>
          <w:i/>
          <w:iCs/>
          <w:noProof/>
        </w:rPr>
        <w:t xml:space="preserve">Resourcing and Talent management. </w:t>
      </w:r>
      <w:r>
        <w:rPr>
          <w:noProof/>
        </w:rPr>
        <w:t>Seventh edition ed. London, United Kingdom: Kogan Page Limited.</w:t>
      </w:r>
    </w:p>
    <w:p w14:paraId="3CA9B04E" w14:textId="77777777" w:rsidR="00E87EAC" w:rsidRPr="00E87EAC" w:rsidRDefault="00000000" w:rsidP="00D33F24">
      <w:r>
        <w:rPr>
          <w:b/>
          <w:bCs/>
        </w:rPr>
        <w:fldChar w:fldCharType="end"/>
      </w:r>
    </w:p>
    <w:p w14:paraId="54DD8664" w14:textId="77777777" w:rsidR="000B5802" w:rsidRPr="00744AF4" w:rsidRDefault="000B5802" w:rsidP="008E0EC8"/>
    <w:sectPr w:rsidR="000B5802" w:rsidRPr="00744AF4" w:rsidSect="00BC619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4575"/>
    <w:rsid w:val="00004662"/>
    <w:rsid w:val="00005A99"/>
    <w:rsid w:val="0000701C"/>
    <w:rsid w:val="00011E40"/>
    <w:rsid w:val="000128BC"/>
    <w:rsid w:val="000156AE"/>
    <w:rsid w:val="00017A93"/>
    <w:rsid w:val="00022774"/>
    <w:rsid w:val="00041014"/>
    <w:rsid w:val="00041ADB"/>
    <w:rsid w:val="00046CD2"/>
    <w:rsid w:val="00057ABB"/>
    <w:rsid w:val="000813D6"/>
    <w:rsid w:val="000866A7"/>
    <w:rsid w:val="00086ECD"/>
    <w:rsid w:val="0008723A"/>
    <w:rsid w:val="00090737"/>
    <w:rsid w:val="0009273C"/>
    <w:rsid w:val="00094192"/>
    <w:rsid w:val="000A5685"/>
    <w:rsid w:val="000B5802"/>
    <w:rsid w:val="000D102C"/>
    <w:rsid w:val="000F2A57"/>
    <w:rsid w:val="001059F3"/>
    <w:rsid w:val="00114984"/>
    <w:rsid w:val="0012102E"/>
    <w:rsid w:val="00144575"/>
    <w:rsid w:val="00145450"/>
    <w:rsid w:val="00146BD7"/>
    <w:rsid w:val="0015214E"/>
    <w:rsid w:val="001565EA"/>
    <w:rsid w:val="001902B5"/>
    <w:rsid w:val="001927DF"/>
    <w:rsid w:val="00193205"/>
    <w:rsid w:val="0019469C"/>
    <w:rsid w:val="0019794A"/>
    <w:rsid w:val="001A4324"/>
    <w:rsid w:val="001A5459"/>
    <w:rsid w:val="001A795F"/>
    <w:rsid w:val="001C2620"/>
    <w:rsid w:val="001C464B"/>
    <w:rsid w:val="001C690F"/>
    <w:rsid w:val="001E0A10"/>
    <w:rsid w:val="001F3AA1"/>
    <w:rsid w:val="00210699"/>
    <w:rsid w:val="00240F23"/>
    <w:rsid w:val="002462B7"/>
    <w:rsid w:val="00247914"/>
    <w:rsid w:val="00252C7E"/>
    <w:rsid w:val="00263845"/>
    <w:rsid w:val="00263952"/>
    <w:rsid w:val="0028116D"/>
    <w:rsid w:val="00284F52"/>
    <w:rsid w:val="00295C99"/>
    <w:rsid w:val="00296AE9"/>
    <w:rsid w:val="002A5293"/>
    <w:rsid w:val="002C75A8"/>
    <w:rsid w:val="002D015F"/>
    <w:rsid w:val="002D1268"/>
    <w:rsid w:val="002D4B16"/>
    <w:rsid w:val="002E059F"/>
    <w:rsid w:val="002E35D1"/>
    <w:rsid w:val="002E3827"/>
    <w:rsid w:val="00311243"/>
    <w:rsid w:val="0031462E"/>
    <w:rsid w:val="003149CD"/>
    <w:rsid w:val="003250E1"/>
    <w:rsid w:val="00330100"/>
    <w:rsid w:val="00354785"/>
    <w:rsid w:val="00354EEB"/>
    <w:rsid w:val="003569F3"/>
    <w:rsid w:val="00356EBC"/>
    <w:rsid w:val="00371ED4"/>
    <w:rsid w:val="003B6EF4"/>
    <w:rsid w:val="003D7745"/>
    <w:rsid w:val="003E3A27"/>
    <w:rsid w:val="003E755C"/>
    <w:rsid w:val="003F5DF5"/>
    <w:rsid w:val="003F7C2B"/>
    <w:rsid w:val="0040535A"/>
    <w:rsid w:val="004114EB"/>
    <w:rsid w:val="00411D00"/>
    <w:rsid w:val="004164E8"/>
    <w:rsid w:val="00416F8B"/>
    <w:rsid w:val="00424783"/>
    <w:rsid w:val="004376C6"/>
    <w:rsid w:val="004458C1"/>
    <w:rsid w:val="00455816"/>
    <w:rsid w:val="00461E45"/>
    <w:rsid w:val="00470681"/>
    <w:rsid w:val="004708A8"/>
    <w:rsid w:val="004827FB"/>
    <w:rsid w:val="004911B0"/>
    <w:rsid w:val="00496DDB"/>
    <w:rsid w:val="004A21F1"/>
    <w:rsid w:val="004A254D"/>
    <w:rsid w:val="004E12ED"/>
    <w:rsid w:val="004F62CD"/>
    <w:rsid w:val="005001B7"/>
    <w:rsid w:val="0050093F"/>
    <w:rsid w:val="005032BB"/>
    <w:rsid w:val="00515EBE"/>
    <w:rsid w:val="00516DBE"/>
    <w:rsid w:val="0053067D"/>
    <w:rsid w:val="00555BAC"/>
    <w:rsid w:val="005609F9"/>
    <w:rsid w:val="0056415F"/>
    <w:rsid w:val="005650D0"/>
    <w:rsid w:val="005657BB"/>
    <w:rsid w:val="00576B84"/>
    <w:rsid w:val="00576E9E"/>
    <w:rsid w:val="005A3201"/>
    <w:rsid w:val="005A7322"/>
    <w:rsid w:val="005C725F"/>
    <w:rsid w:val="005D061C"/>
    <w:rsid w:val="00625AFF"/>
    <w:rsid w:val="006373C7"/>
    <w:rsid w:val="006544A9"/>
    <w:rsid w:val="00656F36"/>
    <w:rsid w:val="0066502D"/>
    <w:rsid w:val="00666DAF"/>
    <w:rsid w:val="006672D0"/>
    <w:rsid w:val="00686B8F"/>
    <w:rsid w:val="00693E84"/>
    <w:rsid w:val="006A5822"/>
    <w:rsid w:val="006C6916"/>
    <w:rsid w:val="006C7D40"/>
    <w:rsid w:val="006D56E2"/>
    <w:rsid w:val="006E3DBF"/>
    <w:rsid w:val="006E75A3"/>
    <w:rsid w:val="006F3DA0"/>
    <w:rsid w:val="006F490C"/>
    <w:rsid w:val="007154D6"/>
    <w:rsid w:val="007410A1"/>
    <w:rsid w:val="00744AF4"/>
    <w:rsid w:val="00745000"/>
    <w:rsid w:val="00745C3F"/>
    <w:rsid w:val="00767E53"/>
    <w:rsid w:val="0078269C"/>
    <w:rsid w:val="00790B08"/>
    <w:rsid w:val="0079304C"/>
    <w:rsid w:val="007A184B"/>
    <w:rsid w:val="007A6083"/>
    <w:rsid w:val="007A738E"/>
    <w:rsid w:val="007C5A24"/>
    <w:rsid w:val="007D43DC"/>
    <w:rsid w:val="007F2FDF"/>
    <w:rsid w:val="00814AE6"/>
    <w:rsid w:val="00815BC9"/>
    <w:rsid w:val="00833B40"/>
    <w:rsid w:val="00833C95"/>
    <w:rsid w:val="00845365"/>
    <w:rsid w:val="00860200"/>
    <w:rsid w:val="008659C5"/>
    <w:rsid w:val="00893115"/>
    <w:rsid w:val="00895832"/>
    <w:rsid w:val="008A56EC"/>
    <w:rsid w:val="008C0E9C"/>
    <w:rsid w:val="008C4614"/>
    <w:rsid w:val="008D592D"/>
    <w:rsid w:val="008D7A45"/>
    <w:rsid w:val="008E0EC8"/>
    <w:rsid w:val="008E35EA"/>
    <w:rsid w:val="008E6EA9"/>
    <w:rsid w:val="00902E5D"/>
    <w:rsid w:val="009071BC"/>
    <w:rsid w:val="009100CD"/>
    <w:rsid w:val="00917705"/>
    <w:rsid w:val="00926F16"/>
    <w:rsid w:val="00930373"/>
    <w:rsid w:val="00933B8E"/>
    <w:rsid w:val="009364E5"/>
    <w:rsid w:val="00942AC7"/>
    <w:rsid w:val="00944E38"/>
    <w:rsid w:val="00947C83"/>
    <w:rsid w:val="00947D38"/>
    <w:rsid w:val="00956F5F"/>
    <w:rsid w:val="00967D47"/>
    <w:rsid w:val="009736D0"/>
    <w:rsid w:val="009759BC"/>
    <w:rsid w:val="00986A85"/>
    <w:rsid w:val="00997C10"/>
    <w:rsid w:val="009A2C81"/>
    <w:rsid w:val="009A760C"/>
    <w:rsid w:val="009B112A"/>
    <w:rsid w:val="009B1F92"/>
    <w:rsid w:val="009B533E"/>
    <w:rsid w:val="009C09E4"/>
    <w:rsid w:val="009D4E86"/>
    <w:rsid w:val="009D6AFD"/>
    <w:rsid w:val="009E2598"/>
    <w:rsid w:val="009E49F3"/>
    <w:rsid w:val="00A03988"/>
    <w:rsid w:val="00A07EE5"/>
    <w:rsid w:val="00A25C7F"/>
    <w:rsid w:val="00A33759"/>
    <w:rsid w:val="00A37B25"/>
    <w:rsid w:val="00A37EBF"/>
    <w:rsid w:val="00A4113D"/>
    <w:rsid w:val="00A425F4"/>
    <w:rsid w:val="00A45C68"/>
    <w:rsid w:val="00A56C35"/>
    <w:rsid w:val="00A76E1F"/>
    <w:rsid w:val="00A8714D"/>
    <w:rsid w:val="00AA75EC"/>
    <w:rsid w:val="00AB4F53"/>
    <w:rsid w:val="00AB54ED"/>
    <w:rsid w:val="00AE7D60"/>
    <w:rsid w:val="00AE7FCB"/>
    <w:rsid w:val="00B033F3"/>
    <w:rsid w:val="00B059D1"/>
    <w:rsid w:val="00B17034"/>
    <w:rsid w:val="00B26CB8"/>
    <w:rsid w:val="00B404E8"/>
    <w:rsid w:val="00B428D0"/>
    <w:rsid w:val="00B47270"/>
    <w:rsid w:val="00B472D6"/>
    <w:rsid w:val="00B5345C"/>
    <w:rsid w:val="00B64405"/>
    <w:rsid w:val="00B6446C"/>
    <w:rsid w:val="00B7272B"/>
    <w:rsid w:val="00B74D15"/>
    <w:rsid w:val="00B77F6A"/>
    <w:rsid w:val="00B919B1"/>
    <w:rsid w:val="00BA2F96"/>
    <w:rsid w:val="00BC6190"/>
    <w:rsid w:val="00BC7DC6"/>
    <w:rsid w:val="00BD737B"/>
    <w:rsid w:val="00BE0FE8"/>
    <w:rsid w:val="00BF5E5E"/>
    <w:rsid w:val="00BF6C72"/>
    <w:rsid w:val="00C076B5"/>
    <w:rsid w:val="00C12A56"/>
    <w:rsid w:val="00C242F7"/>
    <w:rsid w:val="00C37D6B"/>
    <w:rsid w:val="00C41BF6"/>
    <w:rsid w:val="00C50B1D"/>
    <w:rsid w:val="00C62C72"/>
    <w:rsid w:val="00C63BC7"/>
    <w:rsid w:val="00C8046A"/>
    <w:rsid w:val="00C80816"/>
    <w:rsid w:val="00C84E60"/>
    <w:rsid w:val="00C86FCD"/>
    <w:rsid w:val="00C93121"/>
    <w:rsid w:val="00C93B80"/>
    <w:rsid w:val="00CC7491"/>
    <w:rsid w:val="00CD260E"/>
    <w:rsid w:val="00CE296F"/>
    <w:rsid w:val="00CF1E8D"/>
    <w:rsid w:val="00CF2A72"/>
    <w:rsid w:val="00D03EE9"/>
    <w:rsid w:val="00D05E83"/>
    <w:rsid w:val="00D11779"/>
    <w:rsid w:val="00D22863"/>
    <w:rsid w:val="00D271B6"/>
    <w:rsid w:val="00D33F24"/>
    <w:rsid w:val="00D419F9"/>
    <w:rsid w:val="00D44114"/>
    <w:rsid w:val="00D53BF5"/>
    <w:rsid w:val="00D56D4A"/>
    <w:rsid w:val="00D70630"/>
    <w:rsid w:val="00D714CE"/>
    <w:rsid w:val="00D73F50"/>
    <w:rsid w:val="00D751D6"/>
    <w:rsid w:val="00D75658"/>
    <w:rsid w:val="00D75BAC"/>
    <w:rsid w:val="00D77D84"/>
    <w:rsid w:val="00D83A89"/>
    <w:rsid w:val="00DB26A0"/>
    <w:rsid w:val="00DB7FE0"/>
    <w:rsid w:val="00DC79C4"/>
    <w:rsid w:val="00DD641B"/>
    <w:rsid w:val="00DE2281"/>
    <w:rsid w:val="00DE5988"/>
    <w:rsid w:val="00DE7BC6"/>
    <w:rsid w:val="00DE7CE1"/>
    <w:rsid w:val="00DF2E54"/>
    <w:rsid w:val="00DF67CE"/>
    <w:rsid w:val="00E02CD6"/>
    <w:rsid w:val="00E034A2"/>
    <w:rsid w:val="00E06BDC"/>
    <w:rsid w:val="00E11828"/>
    <w:rsid w:val="00E21F8C"/>
    <w:rsid w:val="00E34D81"/>
    <w:rsid w:val="00E627EF"/>
    <w:rsid w:val="00E65660"/>
    <w:rsid w:val="00E85B57"/>
    <w:rsid w:val="00E87EAC"/>
    <w:rsid w:val="00EA6735"/>
    <w:rsid w:val="00EA6F5F"/>
    <w:rsid w:val="00EF5DB3"/>
    <w:rsid w:val="00F1595B"/>
    <w:rsid w:val="00F22C73"/>
    <w:rsid w:val="00F372B1"/>
    <w:rsid w:val="00F42065"/>
    <w:rsid w:val="00F5596C"/>
    <w:rsid w:val="00F55E62"/>
    <w:rsid w:val="00F6290A"/>
    <w:rsid w:val="00F74234"/>
    <w:rsid w:val="00F914AA"/>
    <w:rsid w:val="00F92FCC"/>
    <w:rsid w:val="00F93FE8"/>
    <w:rsid w:val="00FB25CE"/>
    <w:rsid w:val="00FE0E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71428A"/>
  <w15:chartTrackingRefBased/>
  <w15:docId w15:val="{2C9CE2CD-9559-C74D-8937-E78F2C8254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72B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E0EC8"/>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E0EC8"/>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8E0EC8"/>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6C6916"/>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C6190"/>
    <w:rPr>
      <w:rFonts w:eastAsiaTheme="minorEastAsia"/>
      <w:sz w:val="22"/>
      <w:szCs w:val="22"/>
      <w:lang w:val="en-US" w:eastAsia="zh-CN"/>
    </w:rPr>
  </w:style>
  <w:style w:type="character" w:customStyle="1" w:styleId="NoSpacingChar">
    <w:name w:val="No Spacing Char"/>
    <w:basedOn w:val="DefaultParagraphFont"/>
    <w:link w:val="NoSpacing"/>
    <w:uiPriority w:val="1"/>
    <w:rsid w:val="00BC6190"/>
    <w:rPr>
      <w:rFonts w:eastAsiaTheme="minorEastAsia"/>
      <w:sz w:val="22"/>
      <w:szCs w:val="22"/>
      <w:lang w:val="en-US" w:eastAsia="zh-CN"/>
    </w:rPr>
  </w:style>
  <w:style w:type="character" w:customStyle="1" w:styleId="Heading1Char">
    <w:name w:val="Heading 1 Char"/>
    <w:basedOn w:val="DefaultParagraphFont"/>
    <w:link w:val="Heading1"/>
    <w:uiPriority w:val="9"/>
    <w:rsid w:val="00F372B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E0EC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E0EC8"/>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8E0EC8"/>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6C6916"/>
    <w:rPr>
      <w:rFonts w:asciiTheme="majorHAnsi" w:eastAsiaTheme="majorEastAsia" w:hAnsiTheme="majorHAnsi" w:cstheme="majorBidi"/>
      <w:color w:val="2F5496" w:themeColor="accent1" w:themeShade="BF"/>
    </w:rPr>
  </w:style>
  <w:style w:type="paragraph" w:styleId="TOCHeading">
    <w:name w:val="TOC Heading"/>
    <w:basedOn w:val="Heading1"/>
    <w:next w:val="Normal"/>
    <w:uiPriority w:val="39"/>
    <w:unhideWhenUsed/>
    <w:qFormat/>
    <w:rsid w:val="00C8046A"/>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C8046A"/>
    <w:pPr>
      <w:spacing w:before="120"/>
    </w:pPr>
    <w:rPr>
      <w:rFonts w:cstheme="minorHAnsi"/>
      <w:b/>
      <w:bCs/>
      <w:i/>
      <w:iCs/>
    </w:rPr>
  </w:style>
  <w:style w:type="paragraph" w:styleId="TOC2">
    <w:name w:val="toc 2"/>
    <w:basedOn w:val="Normal"/>
    <w:next w:val="Normal"/>
    <w:autoRedefine/>
    <w:uiPriority w:val="39"/>
    <w:unhideWhenUsed/>
    <w:rsid w:val="00C8046A"/>
    <w:pPr>
      <w:spacing w:before="120"/>
      <w:ind w:left="240"/>
    </w:pPr>
    <w:rPr>
      <w:rFonts w:cstheme="minorHAnsi"/>
      <w:b/>
      <w:bCs/>
      <w:sz w:val="22"/>
      <w:szCs w:val="22"/>
    </w:rPr>
  </w:style>
  <w:style w:type="paragraph" w:styleId="TOC3">
    <w:name w:val="toc 3"/>
    <w:basedOn w:val="Normal"/>
    <w:next w:val="Normal"/>
    <w:autoRedefine/>
    <w:uiPriority w:val="39"/>
    <w:unhideWhenUsed/>
    <w:rsid w:val="00C8046A"/>
    <w:pPr>
      <w:ind w:left="480"/>
    </w:pPr>
    <w:rPr>
      <w:rFonts w:cstheme="minorHAnsi"/>
      <w:sz w:val="20"/>
      <w:szCs w:val="20"/>
    </w:rPr>
  </w:style>
  <w:style w:type="character" w:styleId="Hyperlink">
    <w:name w:val="Hyperlink"/>
    <w:basedOn w:val="DefaultParagraphFont"/>
    <w:uiPriority w:val="99"/>
    <w:unhideWhenUsed/>
    <w:rsid w:val="00C8046A"/>
    <w:rPr>
      <w:color w:val="0563C1" w:themeColor="hyperlink"/>
      <w:u w:val="single"/>
    </w:rPr>
  </w:style>
  <w:style w:type="paragraph" w:styleId="TOC4">
    <w:name w:val="toc 4"/>
    <w:basedOn w:val="Normal"/>
    <w:next w:val="Normal"/>
    <w:autoRedefine/>
    <w:uiPriority w:val="39"/>
    <w:semiHidden/>
    <w:unhideWhenUsed/>
    <w:rsid w:val="00C8046A"/>
    <w:pPr>
      <w:ind w:left="720"/>
    </w:pPr>
    <w:rPr>
      <w:rFonts w:cstheme="minorHAnsi"/>
      <w:sz w:val="20"/>
      <w:szCs w:val="20"/>
    </w:rPr>
  </w:style>
  <w:style w:type="paragraph" w:styleId="TOC5">
    <w:name w:val="toc 5"/>
    <w:basedOn w:val="Normal"/>
    <w:next w:val="Normal"/>
    <w:autoRedefine/>
    <w:uiPriority w:val="39"/>
    <w:semiHidden/>
    <w:unhideWhenUsed/>
    <w:rsid w:val="00C8046A"/>
    <w:pPr>
      <w:ind w:left="960"/>
    </w:pPr>
    <w:rPr>
      <w:rFonts w:cstheme="minorHAnsi"/>
      <w:sz w:val="20"/>
      <w:szCs w:val="20"/>
    </w:rPr>
  </w:style>
  <w:style w:type="paragraph" w:styleId="TOC6">
    <w:name w:val="toc 6"/>
    <w:basedOn w:val="Normal"/>
    <w:next w:val="Normal"/>
    <w:autoRedefine/>
    <w:uiPriority w:val="39"/>
    <w:semiHidden/>
    <w:unhideWhenUsed/>
    <w:rsid w:val="00C8046A"/>
    <w:pPr>
      <w:ind w:left="1200"/>
    </w:pPr>
    <w:rPr>
      <w:rFonts w:cstheme="minorHAnsi"/>
      <w:sz w:val="20"/>
      <w:szCs w:val="20"/>
    </w:rPr>
  </w:style>
  <w:style w:type="paragraph" w:styleId="TOC7">
    <w:name w:val="toc 7"/>
    <w:basedOn w:val="Normal"/>
    <w:next w:val="Normal"/>
    <w:autoRedefine/>
    <w:uiPriority w:val="39"/>
    <w:semiHidden/>
    <w:unhideWhenUsed/>
    <w:rsid w:val="00C8046A"/>
    <w:pPr>
      <w:ind w:left="1440"/>
    </w:pPr>
    <w:rPr>
      <w:rFonts w:cstheme="minorHAnsi"/>
      <w:sz w:val="20"/>
      <w:szCs w:val="20"/>
    </w:rPr>
  </w:style>
  <w:style w:type="paragraph" w:styleId="TOC8">
    <w:name w:val="toc 8"/>
    <w:basedOn w:val="Normal"/>
    <w:next w:val="Normal"/>
    <w:autoRedefine/>
    <w:uiPriority w:val="39"/>
    <w:semiHidden/>
    <w:unhideWhenUsed/>
    <w:rsid w:val="00C8046A"/>
    <w:pPr>
      <w:ind w:left="1680"/>
    </w:pPr>
    <w:rPr>
      <w:rFonts w:cstheme="minorHAnsi"/>
      <w:sz w:val="20"/>
      <w:szCs w:val="20"/>
    </w:rPr>
  </w:style>
  <w:style w:type="paragraph" w:styleId="TOC9">
    <w:name w:val="toc 9"/>
    <w:basedOn w:val="Normal"/>
    <w:next w:val="Normal"/>
    <w:autoRedefine/>
    <w:uiPriority w:val="39"/>
    <w:semiHidden/>
    <w:unhideWhenUsed/>
    <w:rsid w:val="00C8046A"/>
    <w:pPr>
      <w:ind w:left="1920"/>
    </w:pPr>
    <w:rPr>
      <w:rFonts w:cstheme="minorHAnsi"/>
      <w:sz w:val="20"/>
      <w:szCs w:val="20"/>
    </w:rPr>
  </w:style>
  <w:style w:type="paragraph" w:styleId="Bibliography">
    <w:name w:val="Bibliography"/>
    <w:basedOn w:val="Normal"/>
    <w:next w:val="Normal"/>
    <w:uiPriority w:val="37"/>
    <w:unhideWhenUsed/>
    <w:rsid w:val="00C50B1D"/>
  </w:style>
  <w:style w:type="paragraph" w:styleId="NormalWeb">
    <w:name w:val="Normal (Web)"/>
    <w:basedOn w:val="Normal"/>
    <w:uiPriority w:val="99"/>
    <w:semiHidden/>
    <w:unhideWhenUsed/>
    <w:rsid w:val="00666DAF"/>
    <w:pPr>
      <w:spacing w:before="100" w:beforeAutospacing="1" w:after="100" w:afterAutospacing="1"/>
    </w:pPr>
    <w:rPr>
      <w:rFonts w:ascii="Times New Roman" w:eastAsia="Times New Roman" w:hAnsi="Times New Roman" w:cs="Times New Roman"/>
      <w:lang w:eastAsia="en-GB"/>
    </w:rPr>
  </w:style>
  <w:style w:type="character" w:styleId="UnresolvedMention">
    <w:name w:val="Unresolved Mention"/>
    <w:basedOn w:val="DefaultParagraphFont"/>
    <w:uiPriority w:val="99"/>
    <w:semiHidden/>
    <w:unhideWhenUsed/>
    <w:rsid w:val="006E75A3"/>
    <w:rPr>
      <w:color w:val="605E5C"/>
      <w:shd w:val="clear" w:color="auto" w:fill="E1DFDD"/>
    </w:rPr>
  </w:style>
  <w:style w:type="character" w:styleId="FollowedHyperlink">
    <w:name w:val="FollowedHyperlink"/>
    <w:basedOn w:val="DefaultParagraphFont"/>
    <w:uiPriority w:val="99"/>
    <w:semiHidden/>
    <w:unhideWhenUsed/>
    <w:rsid w:val="00296AE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02040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Ele07</b:Tag>
    <b:SourceType>Book</b:SourceType>
    <b:Guid>{0C82AC65-3E8B-7E4C-868B-89BE350F9FC5}</b:Guid>
    <b:Author>
      <b:Author>
        <b:NameList>
          <b:Person>
            <b:Last>Petzall</b:Last>
            <b:First>Stanley</b:First>
          </b:Person>
          <b:Person>
            <b:Last>O`Meara</b:Last>
            <b:First>Bernard</b:First>
          </b:Person>
        </b:NameList>
      </b:Author>
    </b:Author>
    <b:Title> The handbook of strategic recruitment and selection : a systems approach</b:Title>
    <b:City>N/A</b:City>
    <b:Publisher>Emerald</b:Publisher>
    <b:Year>2013</b:Year>
    <b:RefOrder>1</b:RefOrder>
  </b:Source>
  <b:Source>
    <b:Tag>Cla22</b:Tag>
    <b:SourceType>InternetSite</b:SourceType>
    <b:Guid>{2CB68DA3-8157-2C4C-8560-C85F7A453258}</b:Guid>
    <b:Title>House of Commons Library Home Research</b:Title>
    <b:Year>2022</b:Year>
    <b:Author>
      <b:Author>
        <b:NameList>
          <b:Person>
            <b:Last>Clark</b:Last>
            <b:First>Harriet</b:First>
          </b:Person>
        </b:NameList>
      </b:Author>
    </b:Author>
    <b:JournalName>How has the pandemic affected industries and labour in the UK?</b:JournalName>
    <b:Pages>1</b:Pages>
    <b:InternetSiteTitle>How has the pandemic affected industries and labour in the UK?</b:InternetSiteTitle>
    <b:URL>https://commonslibrary.parliament.uk/how-has-the-pandemic-affected-industries-and-labour-in-the-uk/</b:URL>
    <b:RefOrder>2</b:RefOrder>
  </b:Source>
  <b:Source>
    <b:Tag>Ste19</b:Tag>
    <b:SourceType>Book</b:SourceType>
    <b:Guid>{122CB784-779C-4043-B08A-63D3B9230E10}</b:Guid>
    <b:Author>
      <b:Author>
        <b:NameList>
          <b:Person>
            <b:Last>Stephen</b:Last>
            <b:First>Taylor</b:First>
          </b:Person>
        </b:NameList>
      </b:Author>
    </b:Author>
    <b:Title>Resourcing and Talent management</b:Title>
    <b:Year>2019</b:Year>
    <b:City>London,United Kingdom</b:City>
    <b:Publisher>Kogan Page Limited</b:Publisher>
    <b:Edition>Seventh edition</b:Edition>
    <b:RefOrder>4</b:RefOrder>
  </b:Source>
  <b:Source>
    <b:Tag>Ham22</b:Tag>
    <b:SourceType>InternetSite</b:SourceType>
    <b:Guid>{55C0151E-3CC5-F04F-B6A0-92EE48E6DAE1}</b:Guid>
    <b:Title>Recruiter.com</b:Title>
    <b:Year>2022</b:Year>
    <b:Author>
      <b:Author>
        <b:NameList>
          <b:Person>
            <b:Last>Mirza</b:Last>
            <b:First>Hamza</b:First>
          </b:Person>
        </b:NameList>
      </b:Author>
    </b:Author>
    <b:URL>https://www.recruiter.com/recruiting/why-virtual-hiring-is-the-future-of-recruitment/</b:URL>
    <b:YearAccessed>2022</b:YearAccessed>
    <b:MonthAccessed>11</b:MonthAccessed>
    <b:RefOrder>3</b:RefOrder>
  </b:Source>
  <b:Source>
    <b:Tag>Beh16</b:Tag>
    <b:SourceType>DocumentFromInternetSite</b:SourceType>
    <b:Guid>{FF70B127-4042-E54C-8A5B-FA149DC5D2AD}</b:Guid>
    <b:Title>Building work engagement</b:Title>
    <b:URL>https://www.ncbi.nlm.nih.gov/pmc/articles/PMC5516176/</b:URL>
    <b:Year>2016</b:Year>
    <b:YearAccessed>2022</b:YearAccessed>
    <b:MonthAccessed>Nov</b:MonthAccessed>
    <b:Author>
      <b:Author>
        <b:NameList>
          <b:Person>
            <b:Last>Behav</b:Last>
            <b:First>J</b:First>
            <b:Middle>Organ</b:Middle>
          </b:Person>
        </b:NameList>
      </b:Author>
    </b:Author>
    <b:JournalName>A systematic review and meta‐analysis investigating the effectiveness of work engagement interventions</b:JournalName>
    <b:Month>Dec</b:Month>
    <b:RefOrder>5</b:RefOrder>
  </b:Source>
  <b:Source>
    <b:Tag>Gle22</b:Tag>
    <b:SourceType>InternetSite</b:SourceType>
    <b:Guid>{E41290BB-4D5A-8243-A40B-9561CFA6D8B4}</b:Guid>
    <b:Author>
      <b:Author>
        <b:NameList>
          <b:Person>
            <b:Last>Glendale</b:Last>
          </b:Person>
        </b:NameList>
      </b:Author>
    </b:Author>
    <b:Title>About Glendale</b:Title>
    <b:URL>https://www.glendale-services.co.uk/about-us/</b:URL>
    <b:Year>2022</b:Year>
    <b:YearAccessed>2022</b:YearAccessed>
    <b:MonthAccessed>Nov</b:MonthAccessed>
    <b:RefOrder>6</b:RefOrder>
  </b:Source>
  <b:Source>
    <b:Tag>Pau21</b:Tag>
    <b:SourceType>InternetSite</b:SourceType>
    <b:Guid>{A7A4F633-F4BB-0E42-9FE4-FB5361A02FCB}</b:Guid>
    <b:Author>
      <b:Author>
        <b:NameList>
          <b:Person>
            <b:Last>Airey</b:Last>
            <b:First>Paul</b:First>
          </b:Person>
        </b:NameList>
      </b:Author>
    </b:Author>
    <b:Title>British Association Landscape Industries</b:Title>
    <b:URL>https://www.bali.org.uk/news/glendale-wins-big-at-pro-landscaper-business-awards/</b:URL>
    <b:Year>2021</b:Year>
    <b:YearAccessed>2022</b:YearAccessed>
    <b:MonthAccessed>Nov</b:MonthAccessed>
    <b:RefOrder>7</b:RefOrder>
  </b:Source>
  <b:Source>
    <b:Tag>Bre19</b:Tag>
    <b:SourceType>InternetSite</b:SourceType>
    <b:Guid>{FDE56DC5-553D-6D4F-BC1D-12D9B066FCA5}</b:Guid>
    <b:Author>
      <b:Author>
        <b:NameList>
          <b:Person>
            <b:Last>Partners</b:Last>
            <b:First>Brewster</b:First>
          </b:Person>
        </b:NameList>
      </b:Author>
    </b:Author>
    <b:Title>Benefits of an effective Recruitment and Selection policy</b:Title>
    <b:URL>https://www.brewsterpartners.co.uk/news/benefits-of-a-recruitment-and-selection-policy</b:URL>
    <b:Year>2019</b:Year>
    <b:YearAccessed>2022</b:YearAccessed>
    <b:MonthAccessed>Nov</b:MonthAccessed>
    <b:RefOrder>8</b:RefOrder>
  </b:Source>
</b:Sources>
</file>

<file path=customXml/itemProps1.xml><?xml version="1.0" encoding="utf-8"?>
<ds:datastoreItem xmlns:ds="http://schemas.openxmlformats.org/officeDocument/2006/customXml" ds:itemID="{884DDE4C-697E-DE4C-AB2B-C90453F22A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2614</Words>
  <Characters>14905</Characters>
  <Application>Microsoft Office Word</Application>
  <DocSecurity>0</DocSecurity>
  <Lines>124</Lines>
  <Paragraphs>34</Paragraphs>
  <ScaleCrop>false</ScaleCrop>
  <Company/>
  <LinksUpToDate>false</LinksUpToDate>
  <CharactersWithSpaces>17485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Zhivko Panev</dc:creator>
  <cp:lastModifiedBy>Zhivko Panev</cp:lastModifiedBy>
  <cp:revision>4</cp:revision>
  <cp:lastPrinted>2022-11-16T14:56:00Z</cp:lastPrinted>
  <dcterms:created xsi:type="dcterms:W3CDTF">2022-11-30T09:22:00Z</dcterms:created>
  <dcterms:modified xsi:type="dcterms:W3CDTF">2022-11-30T09:23:00Z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8d82bd4337a6d4020bebcf48a92d6baa34484ef01d66cfd23561606acece48af</vt:lpwstr>
  </property>
</Properties>
</file>