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DE897" w14:textId="77777777" w:rsidR="00111EAB" w:rsidRDefault="00111EAB">
      <w:pPr>
        <w:spacing w:line="360" w:lineRule="auto"/>
        <w:jc w:val="center"/>
        <w:rPr>
          <w:sz w:val="52"/>
          <w:szCs w:val="52"/>
        </w:rPr>
      </w:pPr>
    </w:p>
    <w:p w14:paraId="6F20C983" w14:textId="77777777" w:rsidR="00111EAB" w:rsidRDefault="00111EAB">
      <w:pPr>
        <w:spacing w:line="360" w:lineRule="auto"/>
        <w:jc w:val="center"/>
        <w:rPr>
          <w:sz w:val="52"/>
          <w:szCs w:val="52"/>
        </w:rPr>
      </w:pPr>
    </w:p>
    <w:p w14:paraId="57DF8C91" w14:textId="77777777" w:rsidR="00111EAB" w:rsidRDefault="00111EAB">
      <w:pPr>
        <w:spacing w:line="360" w:lineRule="auto"/>
        <w:jc w:val="left"/>
        <w:rPr>
          <w:sz w:val="52"/>
          <w:szCs w:val="52"/>
        </w:rPr>
      </w:pPr>
    </w:p>
    <w:p w14:paraId="362078C2" w14:textId="368E442E" w:rsidR="00111EAB" w:rsidRDefault="00A7353C">
      <w:pPr>
        <w:spacing w:line="360" w:lineRule="auto"/>
        <w:jc w:val="center"/>
        <w:rPr>
          <w:sz w:val="52"/>
          <w:szCs w:val="52"/>
        </w:rPr>
      </w:pPr>
      <w:r>
        <w:rPr>
          <w:sz w:val="52"/>
          <w:szCs w:val="52"/>
        </w:rPr>
        <w:t>Hotel Organisational Audit</w:t>
      </w:r>
    </w:p>
    <w:p w14:paraId="16C57B67" w14:textId="77777777" w:rsidR="00111EAB" w:rsidRDefault="00111EAB">
      <w:pPr>
        <w:spacing w:line="360" w:lineRule="auto"/>
        <w:jc w:val="center"/>
        <w:rPr>
          <w:sz w:val="52"/>
          <w:szCs w:val="52"/>
        </w:rPr>
      </w:pPr>
    </w:p>
    <w:p w14:paraId="311BD87D" w14:textId="77777777" w:rsidR="00111EAB" w:rsidRPr="00A7353C" w:rsidRDefault="00B345A2">
      <w:pPr>
        <w:spacing w:line="360" w:lineRule="auto"/>
        <w:jc w:val="center"/>
        <w:rPr>
          <w:sz w:val="32"/>
          <w:szCs w:val="32"/>
        </w:rPr>
      </w:pPr>
      <w:r w:rsidRPr="00A7353C">
        <w:rPr>
          <w:sz w:val="32"/>
          <w:szCs w:val="32"/>
        </w:rPr>
        <w:t>Module Title: Management and Organisational Behaviour</w:t>
      </w:r>
    </w:p>
    <w:p w14:paraId="144D047C" w14:textId="77777777" w:rsidR="00111EAB" w:rsidRPr="00A7353C" w:rsidRDefault="00B345A2">
      <w:pPr>
        <w:spacing w:line="360" w:lineRule="auto"/>
        <w:jc w:val="center"/>
        <w:rPr>
          <w:sz w:val="32"/>
          <w:szCs w:val="32"/>
        </w:rPr>
      </w:pPr>
      <w:r w:rsidRPr="00A7353C">
        <w:rPr>
          <w:sz w:val="32"/>
          <w:szCs w:val="32"/>
        </w:rPr>
        <w:t>Module Code: BMIH5004</w:t>
      </w:r>
    </w:p>
    <w:p w14:paraId="65ADCEEA" w14:textId="7DC7A661" w:rsidR="00111EAB" w:rsidRPr="00A7353C" w:rsidRDefault="00B345A2">
      <w:pPr>
        <w:spacing w:line="360" w:lineRule="auto"/>
        <w:jc w:val="center"/>
        <w:rPr>
          <w:sz w:val="32"/>
          <w:szCs w:val="32"/>
        </w:rPr>
      </w:pPr>
      <w:r w:rsidRPr="00A7353C">
        <w:rPr>
          <w:sz w:val="32"/>
          <w:szCs w:val="32"/>
        </w:rPr>
        <w:t>Student Name:</w:t>
      </w:r>
      <w:r w:rsidR="00A7353C" w:rsidRPr="00A7353C">
        <w:rPr>
          <w:sz w:val="32"/>
          <w:szCs w:val="32"/>
        </w:rPr>
        <w:t xml:space="preserve"> Md Zahirul Haque</w:t>
      </w:r>
    </w:p>
    <w:p w14:paraId="4E2C4A71" w14:textId="78377BAD" w:rsidR="000339E9" w:rsidRDefault="00B345A2" w:rsidP="000339E9">
      <w:pPr>
        <w:spacing w:line="360" w:lineRule="auto"/>
        <w:jc w:val="center"/>
        <w:rPr>
          <w:sz w:val="32"/>
          <w:szCs w:val="32"/>
        </w:rPr>
      </w:pPr>
      <w:r w:rsidRPr="00A7353C">
        <w:rPr>
          <w:sz w:val="32"/>
          <w:szCs w:val="32"/>
        </w:rPr>
        <w:t>Student ID:</w:t>
      </w:r>
      <w:r w:rsidR="00A7353C" w:rsidRPr="00A7353C">
        <w:rPr>
          <w:sz w:val="32"/>
          <w:szCs w:val="32"/>
        </w:rPr>
        <w:t xml:space="preserve"> 2109025</w:t>
      </w:r>
    </w:p>
    <w:p w14:paraId="2821AC54" w14:textId="29A39666" w:rsidR="00A7353C" w:rsidRPr="00A7353C" w:rsidRDefault="00A7353C" w:rsidP="000339E9">
      <w:pPr>
        <w:spacing w:line="360" w:lineRule="auto"/>
        <w:jc w:val="center"/>
        <w:rPr>
          <w:sz w:val="32"/>
          <w:szCs w:val="32"/>
        </w:rPr>
      </w:pPr>
      <w:r>
        <w:rPr>
          <w:sz w:val="32"/>
          <w:szCs w:val="32"/>
        </w:rPr>
        <w:t>Lecturer: Julia Ault</w:t>
      </w:r>
    </w:p>
    <w:p w14:paraId="2BD64A75" w14:textId="77777777" w:rsidR="000339E9" w:rsidRDefault="000339E9" w:rsidP="000339E9">
      <w:pPr>
        <w:spacing w:line="360" w:lineRule="auto"/>
        <w:jc w:val="center"/>
        <w:rPr>
          <w:sz w:val="52"/>
          <w:szCs w:val="52"/>
        </w:rPr>
      </w:pPr>
    </w:p>
    <w:p w14:paraId="49C3417B" w14:textId="77777777" w:rsidR="000339E9" w:rsidRDefault="000339E9" w:rsidP="000339E9">
      <w:pPr>
        <w:spacing w:line="360" w:lineRule="auto"/>
        <w:jc w:val="center"/>
        <w:rPr>
          <w:sz w:val="52"/>
          <w:szCs w:val="52"/>
        </w:rPr>
      </w:pPr>
    </w:p>
    <w:p w14:paraId="7DD435D9" w14:textId="77777777" w:rsidR="00A7353C" w:rsidRDefault="00A7353C" w:rsidP="000339E9">
      <w:pPr>
        <w:spacing w:line="360" w:lineRule="auto"/>
        <w:jc w:val="center"/>
        <w:rPr>
          <w:sz w:val="52"/>
          <w:szCs w:val="52"/>
        </w:rPr>
      </w:pPr>
    </w:p>
    <w:p w14:paraId="3B39F9DE" w14:textId="77777777" w:rsidR="00A7353C" w:rsidRDefault="00A7353C" w:rsidP="000339E9">
      <w:pPr>
        <w:spacing w:line="360" w:lineRule="auto"/>
        <w:jc w:val="center"/>
        <w:rPr>
          <w:sz w:val="52"/>
          <w:szCs w:val="52"/>
        </w:rPr>
      </w:pPr>
    </w:p>
    <w:p w14:paraId="648BF829" w14:textId="77777777" w:rsidR="00A7353C" w:rsidRDefault="00A7353C" w:rsidP="000339E9">
      <w:pPr>
        <w:spacing w:line="360" w:lineRule="auto"/>
        <w:jc w:val="center"/>
        <w:rPr>
          <w:sz w:val="52"/>
          <w:szCs w:val="52"/>
        </w:rPr>
      </w:pPr>
    </w:p>
    <w:p w14:paraId="6F284130" w14:textId="77777777" w:rsidR="000339E9" w:rsidRDefault="000339E9" w:rsidP="000339E9">
      <w:pPr>
        <w:spacing w:line="360" w:lineRule="auto"/>
        <w:jc w:val="center"/>
        <w:rPr>
          <w:sz w:val="52"/>
          <w:szCs w:val="52"/>
        </w:rPr>
      </w:pPr>
    </w:p>
    <w:p w14:paraId="5B3B8D70" w14:textId="77777777" w:rsidR="00A7353C" w:rsidRDefault="00A7353C" w:rsidP="000339E9">
      <w:pPr>
        <w:spacing w:line="360" w:lineRule="auto"/>
        <w:jc w:val="center"/>
        <w:rPr>
          <w:sz w:val="52"/>
          <w:szCs w:val="52"/>
        </w:rPr>
      </w:pPr>
    </w:p>
    <w:p w14:paraId="7659C07A" w14:textId="1EEB7F63" w:rsidR="000339E9" w:rsidRDefault="00A7319C" w:rsidP="000339E9">
      <w:pPr>
        <w:pStyle w:val="Heading1"/>
        <w:spacing w:line="360" w:lineRule="auto"/>
      </w:pPr>
      <w:bookmarkStart w:id="0" w:name="_Toc135172152"/>
      <w:r>
        <w:lastRenderedPageBreak/>
        <w:t>Executive Summary</w:t>
      </w:r>
      <w:bookmarkEnd w:id="0"/>
    </w:p>
    <w:p w14:paraId="6C39F3D7" w14:textId="77777777" w:rsidR="000339E9" w:rsidRDefault="000339E9" w:rsidP="000339E9">
      <w:pPr>
        <w:spacing w:line="360" w:lineRule="auto"/>
      </w:pPr>
      <w:r>
        <w:t xml:space="preserve">The report conducts a critical analysis and evaluation of the various aspects of the Premier Inn Hotel chain. It analyses the organisation's structure, culture and goals. Premier Inn has a hierarchical management structure and its culture is based </w:t>
      </w:r>
      <w:proofErr w:type="gramStart"/>
      <w:r>
        <w:t>on  excellent</w:t>
      </w:r>
      <w:proofErr w:type="gramEnd"/>
      <w:r>
        <w:t xml:space="preserve"> customer service, teamwork &amp; collaboration, employee development and ethical business practices. The business’s main goal is to offer quality accommodation to customers at affordable </w:t>
      </w:r>
      <w:proofErr w:type="gramStart"/>
      <w:r>
        <w:t>prices  to</w:t>
      </w:r>
      <w:proofErr w:type="gramEnd"/>
      <w:r>
        <w:t xml:space="preserve"> customers and become the leading hotel brand in the UK. The business has gone through many changes in recent </w:t>
      </w:r>
      <w:proofErr w:type="gramStart"/>
      <w:r>
        <w:t>times  such</w:t>
      </w:r>
      <w:proofErr w:type="gramEnd"/>
      <w:r>
        <w:t xml:space="preserve"> as cost-saving measures due to the Covid-19 pandemic, price increases of accommodation services due to the rise in costs, technology developments and sustainability adoption have also been reviewed successfully. The current business performance of the business is </w:t>
      </w:r>
      <w:proofErr w:type="gramStart"/>
      <w:r>
        <w:t>excellent</w:t>
      </w:r>
      <w:proofErr w:type="gramEnd"/>
      <w:r>
        <w:t xml:space="preserve"> and its strategic direction is based on achieving growth and improving services.</w:t>
      </w:r>
    </w:p>
    <w:p w14:paraId="57E7D620" w14:textId="2D715074" w:rsidR="00111EAB" w:rsidRDefault="00B345A2" w:rsidP="000339E9">
      <w:pPr>
        <w:spacing w:line="360" w:lineRule="auto"/>
        <w:jc w:val="center"/>
        <w:rPr>
          <w:sz w:val="52"/>
          <w:szCs w:val="52"/>
        </w:rPr>
      </w:pPr>
      <w:r>
        <w:br w:type="page"/>
      </w:r>
      <w:bookmarkStart w:id="1" w:name="_4pubasblsj41" w:colFirst="0" w:colLast="0"/>
      <w:bookmarkEnd w:id="1"/>
    </w:p>
    <w:p w14:paraId="740E71C6" w14:textId="77777777" w:rsidR="00111EAB" w:rsidRDefault="00B345A2">
      <w:pPr>
        <w:pStyle w:val="TOCHeading"/>
      </w:pPr>
      <w:r>
        <w:lastRenderedPageBreak/>
        <w:t>Table of Contents</w:t>
      </w:r>
    </w:p>
    <w:p w14:paraId="548F85B2" w14:textId="6C0E5E45" w:rsidR="00A7319C" w:rsidRDefault="00B345A2">
      <w:pPr>
        <w:pStyle w:val="TOC1"/>
        <w:tabs>
          <w:tab w:val="right" w:leader="dot" w:pos="9016"/>
        </w:tabs>
        <w:rPr>
          <w:rFonts w:asciiTheme="minorHAnsi" w:eastAsiaTheme="minorEastAsia" w:hAnsiTheme="minorHAnsi"/>
          <w:b w:val="0"/>
          <w:bCs w:val="0"/>
          <w:i w:val="0"/>
          <w:iCs w:val="0"/>
          <w:noProof/>
          <w:szCs w:val="30"/>
        </w:rPr>
      </w:pPr>
      <w:r>
        <w:rPr>
          <w:b w:val="0"/>
          <w:bCs w:val="0"/>
        </w:rPr>
        <w:fldChar w:fldCharType="begin"/>
      </w:r>
      <w:r>
        <w:instrText xml:space="preserve"> TOC \o "1-3" \h \z \u </w:instrText>
      </w:r>
      <w:r>
        <w:rPr>
          <w:b w:val="0"/>
          <w:bCs w:val="0"/>
        </w:rPr>
        <w:fldChar w:fldCharType="separate"/>
      </w:r>
      <w:hyperlink w:anchor="_Toc135172152" w:history="1">
        <w:r w:rsidR="00A7319C" w:rsidRPr="008719DB">
          <w:rPr>
            <w:rStyle w:val="Hyperlink"/>
            <w:rFonts w:eastAsia="Arial"/>
            <w:noProof/>
          </w:rPr>
          <w:t>Executive Summary</w:t>
        </w:r>
        <w:r w:rsidR="00A7319C">
          <w:rPr>
            <w:noProof/>
            <w:webHidden/>
          </w:rPr>
          <w:tab/>
        </w:r>
        <w:r w:rsidR="00A7319C">
          <w:rPr>
            <w:noProof/>
            <w:webHidden/>
          </w:rPr>
          <w:fldChar w:fldCharType="begin"/>
        </w:r>
        <w:r w:rsidR="00A7319C">
          <w:rPr>
            <w:noProof/>
            <w:webHidden/>
          </w:rPr>
          <w:instrText xml:space="preserve"> PAGEREF _Toc135172152 \h </w:instrText>
        </w:r>
        <w:r w:rsidR="00A7319C">
          <w:rPr>
            <w:noProof/>
            <w:webHidden/>
          </w:rPr>
        </w:r>
        <w:r w:rsidR="00A7319C">
          <w:rPr>
            <w:noProof/>
            <w:webHidden/>
          </w:rPr>
          <w:fldChar w:fldCharType="separate"/>
        </w:r>
        <w:r w:rsidR="00A7319C">
          <w:rPr>
            <w:noProof/>
            <w:webHidden/>
          </w:rPr>
          <w:t>2</w:t>
        </w:r>
        <w:r w:rsidR="00A7319C">
          <w:rPr>
            <w:noProof/>
            <w:webHidden/>
          </w:rPr>
          <w:fldChar w:fldCharType="end"/>
        </w:r>
      </w:hyperlink>
    </w:p>
    <w:p w14:paraId="2108DA21" w14:textId="453E49BE" w:rsidR="00A7319C" w:rsidRDefault="006D4DCC">
      <w:pPr>
        <w:pStyle w:val="TOC1"/>
        <w:tabs>
          <w:tab w:val="right" w:leader="dot" w:pos="9016"/>
        </w:tabs>
        <w:rPr>
          <w:rFonts w:asciiTheme="minorHAnsi" w:eastAsiaTheme="minorEastAsia" w:hAnsiTheme="minorHAnsi"/>
          <w:b w:val="0"/>
          <w:bCs w:val="0"/>
          <w:i w:val="0"/>
          <w:iCs w:val="0"/>
          <w:noProof/>
          <w:szCs w:val="30"/>
        </w:rPr>
      </w:pPr>
      <w:hyperlink w:anchor="_Toc135172153" w:history="1">
        <w:r w:rsidR="00A7319C" w:rsidRPr="008719DB">
          <w:rPr>
            <w:rStyle w:val="Hyperlink"/>
            <w:rFonts w:eastAsia="Arial"/>
            <w:noProof/>
          </w:rPr>
          <w:t>Introduction</w:t>
        </w:r>
        <w:r w:rsidR="00A7319C">
          <w:rPr>
            <w:noProof/>
            <w:webHidden/>
          </w:rPr>
          <w:tab/>
        </w:r>
        <w:r w:rsidR="00A7319C">
          <w:rPr>
            <w:noProof/>
            <w:webHidden/>
          </w:rPr>
          <w:fldChar w:fldCharType="begin"/>
        </w:r>
        <w:r w:rsidR="00A7319C">
          <w:rPr>
            <w:noProof/>
            <w:webHidden/>
          </w:rPr>
          <w:instrText xml:space="preserve"> PAGEREF _Toc135172153 \h </w:instrText>
        </w:r>
        <w:r w:rsidR="00A7319C">
          <w:rPr>
            <w:noProof/>
            <w:webHidden/>
          </w:rPr>
        </w:r>
        <w:r w:rsidR="00A7319C">
          <w:rPr>
            <w:noProof/>
            <w:webHidden/>
          </w:rPr>
          <w:fldChar w:fldCharType="separate"/>
        </w:r>
        <w:r w:rsidR="00A7319C">
          <w:rPr>
            <w:noProof/>
            <w:webHidden/>
          </w:rPr>
          <w:t>4</w:t>
        </w:r>
        <w:r w:rsidR="00A7319C">
          <w:rPr>
            <w:noProof/>
            <w:webHidden/>
          </w:rPr>
          <w:fldChar w:fldCharType="end"/>
        </w:r>
      </w:hyperlink>
    </w:p>
    <w:p w14:paraId="6BA4DD02" w14:textId="39DCFF8A" w:rsidR="00A7319C" w:rsidRDefault="006D4DCC">
      <w:pPr>
        <w:pStyle w:val="TOC1"/>
        <w:tabs>
          <w:tab w:val="right" w:leader="dot" w:pos="9016"/>
        </w:tabs>
        <w:rPr>
          <w:rFonts w:asciiTheme="minorHAnsi" w:eastAsiaTheme="minorEastAsia" w:hAnsiTheme="minorHAnsi"/>
          <w:b w:val="0"/>
          <w:bCs w:val="0"/>
          <w:i w:val="0"/>
          <w:iCs w:val="0"/>
          <w:noProof/>
          <w:szCs w:val="30"/>
        </w:rPr>
      </w:pPr>
      <w:hyperlink w:anchor="_Toc135172154" w:history="1">
        <w:r w:rsidR="00A7319C" w:rsidRPr="008719DB">
          <w:rPr>
            <w:rStyle w:val="Hyperlink"/>
            <w:rFonts w:eastAsia="Arial"/>
            <w:noProof/>
          </w:rPr>
          <w:t>Organisation structure, culture and goals</w:t>
        </w:r>
        <w:r w:rsidR="00A7319C">
          <w:rPr>
            <w:noProof/>
            <w:webHidden/>
          </w:rPr>
          <w:tab/>
        </w:r>
        <w:r w:rsidR="00A7319C">
          <w:rPr>
            <w:noProof/>
            <w:webHidden/>
          </w:rPr>
          <w:fldChar w:fldCharType="begin"/>
        </w:r>
        <w:r w:rsidR="00A7319C">
          <w:rPr>
            <w:noProof/>
            <w:webHidden/>
          </w:rPr>
          <w:instrText xml:space="preserve"> PAGEREF _Toc135172154 \h </w:instrText>
        </w:r>
        <w:r w:rsidR="00A7319C">
          <w:rPr>
            <w:noProof/>
            <w:webHidden/>
          </w:rPr>
        </w:r>
        <w:r w:rsidR="00A7319C">
          <w:rPr>
            <w:noProof/>
            <w:webHidden/>
          </w:rPr>
          <w:fldChar w:fldCharType="separate"/>
        </w:r>
        <w:r w:rsidR="00A7319C">
          <w:rPr>
            <w:noProof/>
            <w:webHidden/>
          </w:rPr>
          <w:t>4</w:t>
        </w:r>
        <w:r w:rsidR="00A7319C">
          <w:rPr>
            <w:noProof/>
            <w:webHidden/>
          </w:rPr>
          <w:fldChar w:fldCharType="end"/>
        </w:r>
      </w:hyperlink>
    </w:p>
    <w:p w14:paraId="2EBF7855" w14:textId="2AD0E012" w:rsidR="00A7319C" w:rsidRDefault="006D4DCC">
      <w:pPr>
        <w:pStyle w:val="TOC2"/>
        <w:tabs>
          <w:tab w:val="right" w:leader="dot" w:pos="9016"/>
        </w:tabs>
        <w:rPr>
          <w:rFonts w:asciiTheme="minorHAnsi" w:eastAsiaTheme="minorEastAsia" w:hAnsiTheme="minorHAnsi"/>
          <w:b w:val="0"/>
          <w:bCs w:val="0"/>
          <w:noProof/>
          <w:sz w:val="24"/>
          <w:szCs w:val="30"/>
        </w:rPr>
      </w:pPr>
      <w:hyperlink w:anchor="_Toc135172155" w:history="1">
        <w:r w:rsidR="00A7319C" w:rsidRPr="008719DB">
          <w:rPr>
            <w:rStyle w:val="Hyperlink"/>
            <w:rFonts w:eastAsia="Arial"/>
            <w:noProof/>
          </w:rPr>
          <w:t>Organisational structure</w:t>
        </w:r>
        <w:r w:rsidR="00A7319C">
          <w:rPr>
            <w:noProof/>
            <w:webHidden/>
          </w:rPr>
          <w:tab/>
        </w:r>
        <w:r w:rsidR="00A7319C">
          <w:rPr>
            <w:noProof/>
            <w:webHidden/>
          </w:rPr>
          <w:fldChar w:fldCharType="begin"/>
        </w:r>
        <w:r w:rsidR="00A7319C">
          <w:rPr>
            <w:noProof/>
            <w:webHidden/>
          </w:rPr>
          <w:instrText xml:space="preserve"> PAGEREF _Toc135172155 \h </w:instrText>
        </w:r>
        <w:r w:rsidR="00A7319C">
          <w:rPr>
            <w:noProof/>
            <w:webHidden/>
          </w:rPr>
        </w:r>
        <w:r w:rsidR="00A7319C">
          <w:rPr>
            <w:noProof/>
            <w:webHidden/>
          </w:rPr>
          <w:fldChar w:fldCharType="separate"/>
        </w:r>
        <w:r w:rsidR="00A7319C">
          <w:rPr>
            <w:noProof/>
            <w:webHidden/>
          </w:rPr>
          <w:t>4</w:t>
        </w:r>
        <w:r w:rsidR="00A7319C">
          <w:rPr>
            <w:noProof/>
            <w:webHidden/>
          </w:rPr>
          <w:fldChar w:fldCharType="end"/>
        </w:r>
      </w:hyperlink>
    </w:p>
    <w:p w14:paraId="02783038" w14:textId="4570ACA3" w:rsidR="00A7319C" w:rsidRDefault="006D4DCC">
      <w:pPr>
        <w:pStyle w:val="TOC2"/>
        <w:tabs>
          <w:tab w:val="right" w:leader="dot" w:pos="9016"/>
        </w:tabs>
        <w:rPr>
          <w:rFonts w:asciiTheme="minorHAnsi" w:eastAsiaTheme="minorEastAsia" w:hAnsiTheme="minorHAnsi"/>
          <w:b w:val="0"/>
          <w:bCs w:val="0"/>
          <w:noProof/>
          <w:sz w:val="24"/>
          <w:szCs w:val="30"/>
        </w:rPr>
      </w:pPr>
      <w:hyperlink w:anchor="_Toc135172156" w:history="1">
        <w:r w:rsidR="00A7319C" w:rsidRPr="008719DB">
          <w:rPr>
            <w:rStyle w:val="Hyperlink"/>
            <w:rFonts w:eastAsia="Arial"/>
            <w:noProof/>
          </w:rPr>
          <w:t>Organisational Culture</w:t>
        </w:r>
        <w:r w:rsidR="00A7319C">
          <w:rPr>
            <w:noProof/>
            <w:webHidden/>
          </w:rPr>
          <w:tab/>
        </w:r>
        <w:r w:rsidR="00A7319C">
          <w:rPr>
            <w:noProof/>
            <w:webHidden/>
          </w:rPr>
          <w:fldChar w:fldCharType="begin"/>
        </w:r>
        <w:r w:rsidR="00A7319C">
          <w:rPr>
            <w:noProof/>
            <w:webHidden/>
          </w:rPr>
          <w:instrText xml:space="preserve"> PAGEREF _Toc135172156 \h </w:instrText>
        </w:r>
        <w:r w:rsidR="00A7319C">
          <w:rPr>
            <w:noProof/>
            <w:webHidden/>
          </w:rPr>
        </w:r>
        <w:r w:rsidR="00A7319C">
          <w:rPr>
            <w:noProof/>
            <w:webHidden/>
          </w:rPr>
          <w:fldChar w:fldCharType="separate"/>
        </w:r>
        <w:r w:rsidR="00A7319C">
          <w:rPr>
            <w:noProof/>
            <w:webHidden/>
          </w:rPr>
          <w:t>5</w:t>
        </w:r>
        <w:r w:rsidR="00A7319C">
          <w:rPr>
            <w:noProof/>
            <w:webHidden/>
          </w:rPr>
          <w:fldChar w:fldCharType="end"/>
        </w:r>
      </w:hyperlink>
    </w:p>
    <w:p w14:paraId="57DE97EE" w14:textId="28124C4A" w:rsidR="00A7319C" w:rsidRDefault="006D4DCC">
      <w:pPr>
        <w:pStyle w:val="TOC2"/>
        <w:tabs>
          <w:tab w:val="right" w:leader="dot" w:pos="9016"/>
        </w:tabs>
        <w:rPr>
          <w:rFonts w:asciiTheme="minorHAnsi" w:eastAsiaTheme="minorEastAsia" w:hAnsiTheme="minorHAnsi"/>
          <w:b w:val="0"/>
          <w:bCs w:val="0"/>
          <w:noProof/>
          <w:sz w:val="24"/>
          <w:szCs w:val="30"/>
        </w:rPr>
      </w:pPr>
      <w:hyperlink w:anchor="_Toc135172157" w:history="1">
        <w:r w:rsidR="00A7319C" w:rsidRPr="008719DB">
          <w:rPr>
            <w:rStyle w:val="Hyperlink"/>
            <w:rFonts w:eastAsia="Arial"/>
            <w:noProof/>
          </w:rPr>
          <w:t>Organisational Goals</w:t>
        </w:r>
        <w:r w:rsidR="00A7319C">
          <w:rPr>
            <w:noProof/>
            <w:webHidden/>
          </w:rPr>
          <w:tab/>
        </w:r>
        <w:r w:rsidR="00A7319C">
          <w:rPr>
            <w:noProof/>
            <w:webHidden/>
          </w:rPr>
          <w:fldChar w:fldCharType="begin"/>
        </w:r>
        <w:r w:rsidR="00A7319C">
          <w:rPr>
            <w:noProof/>
            <w:webHidden/>
          </w:rPr>
          <w:instrText xml:space="preserve"> PAGEREF _Toc135172157 \h </w:instrText>
        </w:r>
        <w:r w:rsidR="00A7319C">
          <w:rPr>
            <w:noProof/>
            <w:webHidden/>
          </w:rPr>
        </w:r>
        <w:r w:rsidR="00A7319C">
          <w:rPr>
            <w:noProof/>
            <w:webHidden/>
          </w:rPr>
          <w:fldChar w:fldCharType="separate"/>
        </w:r>
        <w:r w:rsidR="00A7319C">
          <w:rPr>
            <w:noProof/>
            <w:webHidden/>
          </w:rPr>
          <w:t>5</w:t>
        </w:r>
        <w:r w:rsidR="00A7319C">
          <w:rPr>
            <w:noProof/>
            <w:webHidden/>
          </w:rPr>
          <w:fldChar w:fldCharType="end"/>
        </w:r>
      </w:hyperlink>
    </w:p>
    <w:p w14:paraId="11775929" w14:textId="44EE991F" w:rsidR="00A7319C" w:rsidRDefault="006D4DCC">
      <w:pPr>
        <w:pStyle w:val="TOC1"/>
        <w:tabs>
          <w:tab w:val="right" w:leader="dot" w:pos="9016"/>
        </w:tabs>
        <w:rPr>
          <w:rFonts w:asciiTheme="minorHAnsi" w:eastAsiaTheme="minorEastAsia" w:hAnsiTheme="minorHAnsi"/>
          <w:b w:val="0"/>
          <w:bCs w:val="0"/>
          <w:i w:val="0"/>
          <w:iCs w:val="0"/>
          <w:noProof/>
          <w:szCs w:val="30"/>
        </w:rPr>
      </w:pPr>
      <w:hyperlink w:anchor="_Toc135172158" w:history="1">
        <w:r w:rsidR="00A7319C" w:rsidRPr="008719DB">
          <w:rPr>
            <w:rStyle w:val="Hyperlink"/>
            <w:rFonts w:eastAsia="Arial"/>
            <w:noProof/>
          </w:rPr>
          <w:t>Recent change initiatives, their impact and how well these were managed</w:t>
        </w:r>
        <w:r w:rsidR="00A7319C">
          <w:rPr>
            <w:noProof/>
            <w:webHidden/>
          </w:rPr>
          <w:tab/>
        </w:r>
        <w:r w:rsidR="00A7319C">
          <w:rPr>
            <w:noProof/>
            <w:webHidden/>
          </w:rPr>
          <w:fldChar w:fldCharType="begin"/>
        </w:r>
        <w:r w:rsidR="00A7319C">
          <w:rPr>
            <w:noProof/>
            <w:webHidden/>
          </w:rPr>
          <w:instrText xml:space="preserve"> PAGEREF _Toc135172158 \h </w:instrText>
        </w:r>
        <w:r w:rsidR="00A7319C">
          <w:rPr>
            <w:noProof/>
            <w:webHidden/>
          </w:rPr>
        </w:r>
        <w:r w:rsidR="00A7319C">
          <w:rPr>
            <w:noProof/>
            <w:webHidden/>
          </w:rPr>
          <w:fldChar w:fldCharType="separate"/>
        </w:r>
        <w:r w:rsidR="00A7319C">
          <w:rPr>
            <w:noProof/>
            <w:webHidden/>
          </w:rPr>
          <w:t>6</w:t>
        </w:r>
        <w:r w:rsidR="00A7319C">
          <w:rPr>
            <w:noProof/>
            <w:webHidden/>
          </w:rPr>
          <w:fldChar w:fldCharType="end"/>
        </w:r>
      </w:hyperlink>
    </w:p>
    <w:p w14:paraId="2AA44041" w14:textId="4BA9A0EE" w:rsidR="00A7319C" w:rsidRDefault="006D4DCC">
      <w:pPr>
        <w:pStyle w:val="TOC1"/>
        <w:tabs>
          <w:tab w:val="right" w:leader="dot" w:pos="9016"/>
        </w:tabs>
        <w:rPr>
          <w:rFonts w:asciiTheme="minorHAnsi" w:eastAsiaTheme="minorEastAsia" w:hAnsiTheme="minorHAnsi"/>
          <w:b w:val="0"/>
          <w:bCs w:val="0"/>
          <w:i w:val="0"/>
          <w:iCs w:val="0"/>
          <w:noProof/>
          <w:szCs w:val="30"/>
        </w:rPr>
      </w:pPr>
      <w:hyperlink w:anchor="_Toc135172159" w:history="1">
        <w:r w:rsidR="00A7319C" w:rsidRPr="008719DB">
          <w:rPr>
            <w:rStyle w:val="Hyperlink"/>
            <w:rFonts w:eastAsia="Arial"/>
            <w:noProof/>
          </w:rPr>
          <w:t>The organisation’s strategic direction and current business performance</w:t>
        </w:r>
        <w:r w:rsidR="00A7319C">
          <w:rPr>
            <w:noProof/>
            <w:webHidden/>
          </w:rPr>
          <w:tab/>
        </w:r>
        <w:r w:rsidR="00A7319C">
          <w:rPr>
            <w:noProof/>
            <w:webHidden/>
          </w:rPr>
          <w:fldChar w:fldCharType="begin"/>
        </w:r>
        <w:r w:rsidR="00A7319C">
          <w:rPr>
            <w:noProof/>
            <w:webHidden/>
          </w:rPr>
          <w:instrText xml:space="preserve"> PAGEREF _Toc135172159 \h </w:instrText>
        </w:r>
        <w:r w:rsidR="00A7319C">
          <w:rPr>
            <w:noProof/>
            <w:webHidden/>
          </w:rPr>
        </w:r>
        <w:r w:rsidR="00A7319C">
          <w:rPr>
            <w:noProof/>
            <w:webHidden/>
          </w:rPr>
          <w:fldChar w:fldCharType="separate"/>
        </w:r>
        <w:r w:rsidR="00A7319C">
          <w:rPr>
            <w:noProof/>
            <w:webHidden/>
          </w:rPr>
          <w:t>7</w:t>
        </w:r>
        <w:r w:rsidR="00A7319C">
          <w:rPr>
            <w:noProof/>
            <w:webHidden/>
          </w:rPr>
          <w:fldChar w:fldCharType="end"/>
        </w:r>
      </w:hyperlink>
    </w:p>
    <w:p w14:paraId="7A41C697" w14:textId="7BF295EE" w:rsidR="00A7319C" w:rsidRDefault="006D4DCC">
      <w:pPr>
        <w:pStyle w:val="TOC2"/>
        <w:tabs>
          <w:tab w:val="right" w:leader="dot" w:pos="9016"/>
        </w:tabs>
        <w:rPr>
          <w:rFonts w:asciiTheme="minorHAnsi" w:eastAsiaTheme="minorEastAsia" w:hAnsiTheme="minorHAnsi"/>
          <w:b w:val="0"/>
          <w:bCs w:val="0"/>
          <w:noProof/>
          <w:sz w:val="24"/>
          <w:szCs w:val="30"/>
        </w:rPr>
      </w:pPr>
      <w:hyperlink w:anchor="_Toc135172160" w:history="1">
        <w:r w:rsidR="00A7319C" w:rsidRPr="008719DB">
          <w:rPr>
            <w:rStyle w:val="Hyperlink"/>
            <w:rFonts w:eastAsia="Arial"/>
            <w:noProof/>
          </w:rPr>
          <w:t>The strategic direction of Premier Inn</w:t>
        </w:r>
        <w:r w:rsidR="00A7319C">
          <w:rPr>
            <w:noProof/>
            <w:webHidden/>
          </w:rPr>
          <w:tab/>
        </w:r>
        <w:r w:rsidR="00A7319C">
          <w:rPr>
            <w:noProof/>
            <w:webHidden/>
          </w:rPr>
          <w:fldChar w:fldCharType="begin"/>
        </w:r>
        <w:r w:rsidR="00A7319C">
          <w:rPr>
            <w:noProof/>
            <w:webHidden/>
          </w:rPr>
          <w:instrText xml:space="preserve"> PAGEREF _Toc135172160 \h </w:instrText>
        </w:r>
        <w:r w:rsidR="00A7319C">
          <w:rPr>
            <w:noProof/>
            <w:webHidden/>
          </w:rPr>
        </w:r>
        <w:r w:rsidR="00A7319C">
          <w:rPr>
            <w:noProof/>
            <w:webHidden/>
          </w:rPr>
          <w:fldChar w:fldCharType="separate"/>
        </w:r>
        <w:r w:rsidR="00A7319C">
          <w:rPr>
            <w:noProof/>
            <w:webHidden/>
          </w:rPr>
          <w:t>7</w:t>
        </w:r>
        <w:r w:rsidR="00A7319C">
          <w:rPr>
            <w:noProof/>
            <w:webHidden/>
          </w:rPr>
          <w:fldChar w:fldCharType="end"/>
        </w:r>
      </w:hyperlink>
    </w:p>
    <w:p w14:paraId="486C8BE9" w14:textId="38E11022" w:rsidR="00A7319C" w:rsidRDefault="006D4DCC">
      <w:pPr>
        <w:pStyle w:val="TOC2"/>
        <w:tabs>
          <w:tab w:val="right" w:leader="dot" w:pos="9016"/>
        </w:tabs>
        <w:rPr>
          <w:rFonts w:asciiTheme="minorHAnsi" w:eastAsiaTheme="minorEastAsia" w:hAnsiTheme="minorHAnsi"/>
          <w:b w:val="0"/>
          <w:bCs w:val="0"/>
          <w:noProof/>
          <w:sz w:val="24"/>
          <w:szCs w:val="30"/>
        </w:rPr>
      </w:pPr>
      <w:hyperlink w:anchor="_Toc135172161" w:history="1">
        <w:r w:rsidR="00A7319C" w:rsidRPr="008719DB">
          <w:rPr>
            <w:rStyle w:val="Hyperlink"/>
            <w:rFonts w:eastAsia="Arial"/>
            <w:noProof/>
          </w:rPr>
          <w:t>Current business performance</w:t>
        </w:r>
        <w:r w:rsidR="00A7319C">
          <w:rPr>
            <w:noProof/>
            <w:webHidden/>
          </w:rPr>
          <w:tab/>
        </w:r>
        <w:r w:rsidR="00A7319C">
          <w:rPr>
            <w:noProof/>
            <w:webHidden/>
          </w:rPr>
          <w:fldChar w:fldCharType="begin"/>
        </w:r>
        <w:r w:rsidR="00A7319C">
          <w:rPr>
            <w:noProof/>
            <w:webHidden/>
          </w:rPr>
          <w:instrText xml:space="preserve"> PAGEREF _Toc135172161 \h </w:instrText>
        </w:r>
        <w:r w:rsidR="00A7319C">
          <w:rPr>
            <w:noProof/>
            <w:webHidden/>
          </w:rPr>
        </w:r>
        <w:r w:rsidR="00A7319C">
          <w:rPr>
            <w:noProof/>
            <w:webHidden/>
          </w:rPr>
          <w:fldChar w:fldCharType="separate"/>
        </w:r>
        <w:r w:rsidR="00A7319C">
          <w:rPr>
            <w:noProof/>
            <w:webHidden/>
          </w:rPr>
          <w:t>8</w:t>
        </w:r>
        <w:r w:rsidR="00A7319C">
          <w:rPr>
            <w:noProof/>
            <w:webHidden/>
          </w:rPr>
          <w:fldChar w:fldCharType="end"/>
        </w:r>
      </w:hyperlink>
    </w:p>
    <w:p w14:paraId="074049A2" w14:textId="588996F0" w:rsidR="00A7319C" w:rsidRDefault="006D4DCC">
      <w:pPr>
        <w:pStyle w:val="TOC1"/>
        <w:tabs>
          <w:tab w:val="right" w:leader="dot" w:pos="9016"/>
        </w:tabs>
        <w:rPr>
          <w:rFonts w:asciiTheme="minorHAnsi" w:eastAsiaTheme="minorEastAsia" w:hAnsiTheme="minorHAnsi"/>
          <w:b w:val="0"/>
          <w:bCs w:val="0"/>
          <w:i w:val="0"/>
          <w:iCs w:val="0"/>
          <w:noProof/>
          <w:szCs w:val="30"/>
        </w:rPr>
      </w:pPr>
      <w:hyperlink w:anchor="_Toc135172162" w:history="1">
        <w:r w:rsidR="00A7319C" w:rsidRPr="008719DB">
          <w:rPr>
            <w:rStyle w:val="Hyperlink"/>
            <w:rFonts w:eastAsia="Arial"/>
            <w:noProof/>
          </w:rPr>
          <w:t>Conclusion</w:t>
        </w:r>
        <w:r w:rsidR="00A7319C">
          <w:rPr>
            <w:noProof/>
            <w:webHidden/>
          </w:rPr>
          <w:tab/>
        </w:r>
        <w:r w:rsidR="00A7319C">
          <w:rPr>
            <w:noProof/>
            <w:webHidden/>
          </w:rPr>
          <w:fldChar w:fldCharType="begin"/>
        </w:r>
        <w:r w:rsidR="00A7319C">
          <w:rPr>
            <w:noProof/>
            <w:webHidden/>
          </w:rPr>
          <w:instrText xml:space="preserve"> PAGEREF _Toc135172162 \h </w:instrText>
        </w:r>
        <w:r w:rsidR="00A7319C">
          <w:rPr>
            <w:noProof/>
            <w:webHidden/>
          </w:rPr>
        </w:r>
        <w:r w:rsidR="00A7319C">
          <w:rPr>
            <w:noProof/>
            <w:webHidden/>
          </w:rPr>
          <w:fldChar w:fldCharType="separate"/>
        </w:r>
        <w:r w:rsidR="00A7319C">
          <w:rPr>
            <w:noProof/>
            <w:webHidden/>
          </w:rPr>
          <w:t>9</w:t>
        </w:r>
        <w:r w:rsidR="00A7319C">
          <w:rPr>
            <w:noProof/>
            <w:webHidden/>
          </w:rPr>
          <w:fldChar w:fldCharType="end"/>
        </w:r>
      </w:hyperlink>
    </w:p>
    <w:p w14:paraId="4855731D" w14:textId="2E22EEAF" w:rsidR="00A7319C" w:rsidRDefault="006D4DCC">
      <w:pPr>
        <w:pStyle w:val="TOC1"/>
        <w:tabs>
          <w:tab w:val="right" w:leader="dot" w:pos="9016"/>
        </w:tabs>
        <w:rPr>
          <w:rFonts w:asciiTheme="minorHAnsi" w:eastAsiaTheme="minorEastAsia" w:hAnsiTheme="minorHAnsi"/>
          <w:b w:val="0"/>
          <w:bCs w:val="0"/>
          <w:i w:val="0"/>
          <w:iCs w:val="0"/>
          <w:noProof/>
          <w:szCs w:val="30"/>
        </w:rPr>
      </w:pPr>
      <w:hyperlink w:anchor="_Toc135172163" w:history="1">
        <w:r w:rsidR="00A7319C" w:rsidRPr="008719DB">
          <w:rPr>
            <w:rStyle w:val="Hyperlink"/>
            <w:rFonts w:eastAsia="Arial"/>
            <w:noProof/>
          </w:rPr>
          <w:t>References</w:t>
        </w:r>
        <w:r w:rsidR="00A7319C">
          <w:rPr>
            <w:noProof/>
            <w:webHidden/>
          </w:rPr>
          <w:tab/>
        </w:r>
        <w:r w:rsidR="00A7319C">
          <w:rPr>
            <w:noProof/>
            <w:webHidden/>
          </w:rPr>
          <w:fldChar w:fldCharType="begin"/>
        </w:r>
        <w:r w:rsidR="00A7319C">
          <w:rPr>
            <w:noProof/>
            <w:webHidden/>
          </w:rPr>
          <w:instrText xml:space="preserve"> PAGEREF _Toc135172163 \h </w:instrText>
        </w:r>
        <w:r w:rsidR="00A7319C">
          <w:rPr>
            <w:noProof/>
            <w:webHidden/>
          </w:rPr>
        </w:r>
        <w:r w:rsidR="00A7319C">
          <w:rPr>
            <w:noProof/>
            <w:webHidden/>
          </w:rPr>
          <w:fldChar w:fldCharType="separate"/>
        </w:r>
        <w:r w:rsidR="00A7319C">
          <w:rPr>
            <w:noProof/>
            <w:webHidden/>
          </w:rPr>
          <w:t>10</w:t>
        </w:r>
        <w:r w:rsidR="00A7319C">
          <w:rPr>
            <w:noProof/>
            <w:webHidden/>
          </w:rPr>
          <w:fldChar w:fldCharType="end"/>
        </w:r>
      </w:hyperlink>
    </w:p>
    <w:p w14:paraId="312A55E1" w14:textId="112E0045" w:rsidR="00111EAB" w:rsidRDefault="00B345A2">
      <w:r>
        <w:rPr>
          <w:b/>
          <w:bCs/>
          <w:noProof/>
        </w:rPr>
        <w:fldChar w:fldCharType="end"/>
      </w:r>
    </w:p>
    <w:p w14:paraId="402D64CA" w14:textId="77777777" w:rsidR="00111EAB" w:rsidRDefault="00B345A2">
      <w:pPr>
        <w:rPr>
          <w:b/>
          <w:sz w:val="32"/>
          <w:szCs w:val="32"/>
        </w:rPr>
      </w:pPr>
      <w:r>
        <w:rPr>
          <w:b/>
          <w:sz w:val="32"/>
          <w:szCs w:val="32"/>
        </w:rPr>
        <w:br w:type="page"/>
      </w:r>
    </w:p>
    <w:p w14:paraId="2880813C" w14:textId="2C87C808" w:rsidR="00111EAB" w:rsidRDefault="00B345A2">
      <w:pPr>
        <w:pStyle w:val="Heading1"/>
        <w:spacing w:line="360" w:lineRule="auto"/>
      </w:pPr>
      <w:bookmarkStart w:id="2" w:name="_Toc135172153"/>
      <w:r>
        <w:lastRenderedPageBreak/>
        <w:t>Introduction</w:t>
      </w:r>
      <w:bookmarkEnd w:id="2"/>
    </w:p>
    <w:p w14:paraId="64EAAB31" w14:textId="77777777" w:rsidR="00111EAB" w:rsidRDefault="00B345A2">
      <w:pPr>
        <w:spacing w:line="360" w:lineRule="auto"/>
      </w:pPr>
      <w:r>
        <w:t xml:space="preserve">The Premier Inn is a large established hotel chain in the UK with over 800 facilities. The company was established in 1987 and its ownership is under </w:t>
      </w:r>
      <w:proofErr w:type="spellStart"/>
      <w:r>
        <w:t>Whitebred</w:t>
      </w:r>
      <w:proofErr w:type="spellEnd"/>
      <w:r>
        <w:t xml:space="preserve"> PLC </w:t>
      </w:r>
      <w:r>
        <w:rPr>
          <w:noProof/>
        </w:rPr>
        <w:t>(PremierInn, 2023)</w:t>
      </w:r>
      <w:r>
        <w:t xml:space="preserve">. It has over 30,000 employees and its revenue stood at £2.5 billion in the year 2022 </w:t>
      </w:r>
      <w:r>
        <w:rPr>
          <w:noProof/>
        </w:rPr>
        <w:t>(theguardian, 2023)</w:t>
      </w:r>
      <w:r>
        <w:t xml:space="preserve">. Its hotels are located primarily in busy business districts, major highways and tourism destinations which has been a major part of its success. The main goal of this is to critically audit, analyse and evaluate the various aspects of the Premier Inn Hotel chain. The report will first analyse the organisation's structure, culture and goals. Following on, recent change initiatives, their impact and how well these were managed will also be analysed. The strategic direction of Premier Inn Hotel and its current business performance will be analysed in the last section. </w:t>
      </w:r>
    </w:p>
    <w:p w14:paraId="19B6732F" w14:textId="77777777" w:rsidR="00111EAB" w:rsidRDefault="00B345A2">
      <w:pPr>
        <w:pStyle w:val="Heading1"/>
        <w:spacing w:line="360" w:lineRule="auto"/>
      </w:pPr>
      <w:bookmarkStart w:id="3" w:name="_3q4red1tekgf" w:colFirst="0" w:colLast="0"/>
      <w:bookmarkStart w:id="4" w:name="_Toc135172154"/>
      <w:bookmarkEnd w:id="3"/>
      <w:r>
        <w:t>Organisation structure, culture and goals</w:t>
      </w:r>
      <w:bookmarkEnd w:id="4"/>
    </w:p>
    <w:p w14:paraId="076D99A2" w14:textId="77777777" w:rsidR="00111EAB" w:rsidRDefault="00B345A2">
      <w:pPr>
        <w:pStyle w:val="Heading2"/>
        <w:spacing w:line="360" w:lineRule="auto"/>
      </w:pPr>
      <w:bookmarkStart w:id="5" w:name="_rfyu6kaunmvo" w:colFirst="0" w:colLast="0"/>
      <w:bookmarkStart w:id="6" w:name="_Toc135172155"/>
      <w:bookmarkEnd w:id="5"/>
      <w:r>
        <w:t>Organisational structure</w:t>
      </w:r>
      <w:bookmarkEnd w:id="6"/>
    </w:p>
    <w:p w14:paraId="12ABA13D" w14:textId="77777777" w:rsidR="00111EAB" w:rsidRDefault="00B345A2">
      <w:pPr>
        <w:spacing w:line="360" w:lineRule="auto"/>
      </w:pPr>
      <w:r>
        <w:t xml:space="preserve">With over 800 hotels and 30,000 workers in the UK, Premier Inn Hotel has a hierarchical organisational structure </w:t>
      </w:r>
      <w:r>
        <w:rPr>
          <w:noProof/>
        </w:rPr>
        <w:t>(McCaskey and Campus, 2021)</w:t>
      </w:r>
      <w:r>
        <w:t xml:space="preserve">. There are many different leaders and levels of management which make up the hierarchy. Premier Inn Hotel's hierarchical chain of command facilitates an authoritative line of command which keeps everyone directed towards ensuring organisational goals are met </w:t>
      </w:r>
      <w:r>
        <w:rPr>
          <w:noProof/>
        </w:rPr>
        <w:t>(Maduenyi et al., 2015)</w:t>
      </w:r>
      <w:r>
        <w:t xml:space="preserve">. It also enables effective coordination and control within the organisation </w:t>
      </w:r>
      <w:r>
        <w:rPr>
          <w:noProof/>
        </w:rPr>
        <w:t>(Daft and Marcic, 2016)</w:t>
      </w:r>
      <w:r>
        <w:t xml:space="preserve">. The business’s operations are managed by a general manager who reports directly to the CEO. The management level then follows regional managers, hotel managers, and frontline staff. The structure allows for centralised decision-making with decision-making flowing from top to bottom within the organisation allowing for greater control and quick response times </w:t>
      </w:r>
      <w:r>
        <w:rPr>
          <w:noProof/>
        </w:rPr>
        <w:t>(Janićijević, 2013)</w:t>
      </w:r>
      <w:r>
        <w:t xml:space="preserve">.  The top levels of management are accountable for establishing the organisation's norms and policies, which are then communicated to and implemented by lower levels of management </w:t>
      </w:r>
      <w:r>
        <w:rPr>
          <w:noProof/>
        </w:rPr>
        <w:t>(Hunger, 2020)</w:t>
      </w:r>
      <w:r>
        <w:t xml:space="preserve">. In order to get things done, each division has its own set of middle and lower-level managers. </w:t>
      </w:r>
    </w:p>
    <w:p w14:paraId="5D555C47" w14:textId="77777777" w:rsidR="00111EAB" w:rsidRDefault="00111EAB">
      <w:pPr>
        <w:spacing w:line="360" w:lineRule="auto"/>
      </w:pPr>
    </w:p>
    <w:p w14:paraId="2EC1F5B2" w14:textId="77777777" w:rsidR="00111EAB" w:rsidRDefault="00B345A2">
      <w:pPr>
        <w:spacing w:line="360" w:lineRule="auto"/>
      </w:pPr>
      <w:r>
        <w:t xml:space="preserve">There are benefits and cons to Premier Inn Hotel's highly hierarchical organisational structure, which allows for effective management at all levels. The firm loses out on the </w:t>
      </w:r>
      <w:r>
        <w:lastRenderedPageBreak/>
        <w:t>benefits of quick decision-making because the decision-making process is slowed down. When workers are unable to make choices on their own, service delays occur, consumers are kept waiting, and lines of communication get clogged. In addition, workers lack the motivation to provide constructive feedback and actively participate in meetings.</w:t>
      </w:r>
    </w:p>
    <w:p w14:paraId="61FB88B3" w14:textId="77777777" w:rsidR="00111EAB" w:rsidRDefault="00B345A2">
      <w:pPr>
        <w:pStyle w:val="Heading2"/>
        <w:spacing w:line="360" w:lineRule="auto"/>
      </w:pPr>
      <w:bookmarkStart w:id="7" w:name="_tk2aqsotmaln" w:colFirst="0" w:colLast="0"/>
      <w:bookmarkStart w:id="8" w:name="_Toc135172156"/>
      <w:bookmarkEnd w:id="7"/>
      <w:r>
        <w:t>Organisational Culture</w:t>
      </w:r>
      <w:bookmarkEnd w:id="8"/>
    </w:p>
    <w:p w14:paraId="09B82F78" w14:textId="77777777" w:rsidR="00111EAB" w:rsidRDefault="00B345A2">
      <w:pPr>
        <w:spacing w:line="360" w:lineRule="auto"/>
      </w:pPr>
      <w:r>
        <w:t xml:space="preserve">The culture of Premier Inn is based on excellent customer service, teamwork &amp; collaboration, employee development and ethical business practices. The company places a premium on providing exceptional service to customers which goes beyond their expectations </w:t>
      </w:r>
      <w:r>
        <w:rPr>
          <w:noProof/>
        </w:rPr>
        <w:t>(Ellis, 2021)</w:t>
      </w:r>
      <w:r>
        <w:t xml:space="preserve">. For instance, Premier Inn has </w:t>
      </w:r>
      <w:proofErr w:type="gramStart"/>
      <w:r>
        <w:t>a  "</w:t>
      </w:r>
      <w:proofErr w:type="gramEnd"/>
      <w:r>
        <w:t xml:space="preserve">Good Night Guarantee" policy where if a guest has an unsatisfactory stay they can ask to receive their money back showing the organisation's high focus on customer satisfaction. The culture of Premier Inn also emphasises teamwork &amp; collaboration in which employees across different departments </w:t>
      </w:r>
      <w:proofErr w:type="gramStart"/>
      <w:r>
        <w:t>collaborate together</w:t>
      </w:r>
      <w:proofErr w:type="gramEnd"/>
      <w:r>
        <w:t xml:space="preserve"> to ensure smooth operations and provide a seamless experience to customers </w:t>
      </w:r>
      <w:r>
        <w:rPr>
          <w:noProof/>
        </w:rPr>
        <w:t>(Ghandour et al., 2015)</w:t>
      </w:r>
      <w:r>
        <w:t xml:space="preserve">. This results in a positive work environment which increases organisational efficiency. Employee development is another key aspect of Premier Inn’s </w:t>
      </w:r>
      <w:proofErr w:type="gramStart"/>
      <w:r>
        <w:t>culture</w:t>
      </w:r>
      <w:proofErr w:type="gramEnd"/>
      <w:r>
        <w:t xml:space="preserve"> and the organisation offers various training programs and opportunities </w:t>
      </w:r>
      <w:r>
        <w:rPr>
          <w:noProof/>
        </w:rPr>
        <w:t>(McCaskey and Campus, 2021)</w:t>
      </w:r>
      <w:r>
        <w:t xml:space="preserve">. For example, Premier Inn has a dedicated learning and development team that provides training on customer service, leadership skills, and operational procedures to enhance employee skills. Work-life balance is also </w:t>
      </w:r>
      <w:proofErr w:type="gramStart"/>
      <w:r>
        <w:t>prioritised</w:t>
      </w:r>
      <w:proofErr w:type="gramEnd"/>
      <w:r>
        <w:t xml:space="preserve"> and it provides employee well-being and benefits such as flexible working hours and employee assistance programs. The business also includes sustainability as a part of its organisational culture and has taken several initiatives such as energy-efficient operations and waste reduction programs to reduce the environmental impact of its operations.</w:t>
      </w:r>
    </w:p>
    <w:p w14:paraId="7A01CC68" w14:textId="77777777" w:rsidR="00111EAB" w:rsidRDefault="00B345A2">
      <w:pPr>
        <w:pStyle w:val="Heading2"/>
        <w:spacing w:line="360" w:lineRule="auto"/>
      </w:pPr>
      <w:bookmarkStart w:id="9" w:name="_iz0scfbwqr3s" w:colFirst="0" w:colLast="0"/>
      <w:bookmarkStart w:id="10" w:name="_Toc135172157"/>
      <w:bookmarkEnd w:id="9"/>
      <w:r>
        <w:t>Organisational Goals</w:t>
      </w:r>
      <w:bookmarkEnd w:id="10"/>
    </w:p>
    <w:p w14:paraId="320BAC5D" w14:textId="77777777" w:rsidR="00111EAB" w:rsidRDefault="00B345A2">
      <w:pPr>
        <w:spacing w:line="360" w:lineRule="auto"/>
        <w:rPr>
          <w:b/>
          <w:sz w:val="28"/>
          <w:szCs w:val="28"/>
        </w:rPr>
      </w:pPr>
      <w:r>
        <w:t xml:space="preserve">The goal of Premier Inn is to establish itself as the leading hotel brand in the UK which offers quality accommodation to customers at affordable prices. Throughout </w:t>
      </w:r>
      <w:proofErr w:type="gramStart"/>
      <w:r>
        <w:t>all of</w:t>
      </w:r>
      <w:proofErr w:type="gramEnd"/>
      <w:r>
        <w:t xml:space="preserve"> its hotel locations, it aims to ensure a consistent and comfortable customer experience and achieve growth through gaining customer loyalty and word-of-mouth recognition </w:t>
      </w:r>
      <w:r>
        <w:rPr>
          <w:noProof/>
        </w:rPr>
        <w:t>(Tempest, 2020)</w:t>
      </w:r>
      <w:r>
        <w:t xml:space="preserve">. The company seeks to achieve its goals through expansion of its facilities in both local and international markets focused on increasing its market presence and capturing new market share. Premier Inn also invests heavily in developing its technological and digital </w:t>
      </w:r>
      <w:r>
        <w:lastRenderedPageBreak/>
        <w:t xml:space="preserve">infrastructure to enhance guest experience and streamline operations </w:t>
      </w:r>
      <w:r>
        <w:rPr>
          <w:noProof/>
        </w:rPr>
        <w:t>(Ellis, 2021)</w:t>
      </w:r>
      <w:r>
        <w:t>. The business is also committed to ensuring sustainability and seeks to reduce its environmental impact through initiatives such as energy-efficient hotel design, waste reduction programs, and partnerships with local communities to promote sustainable operations &amp; development.</w:t>
      </w:r>
    </w:p>
    <w:p w14:paraId="04E04BEC" w14:textId="77777777" w:rsidR="00111EAB" w:rsidRDefault="00B345A2">
      <w:pPr>
        <w:pStyle w:val="Heading1"/>
        <w:spacing w:line="360" w:lineRule="auto"/>
      </w:pPr>
      <w:bookmarkStart w:id="11" w:name="_wzpgghmbftl7" w:colFirst="0" w:colLast="0"/>
      <w:bookmarkStart w:id="12" w:name="_Toc135172158"/>
      <w:bookmarkEnd w:id="11"/>
      <w:r>
        <w:t>Recent change initiatives, their impact and how well these were managed</w:t>
      </w:r>
      <w:bookmarkEnd w:id="12"/>
    </w:p>
    <w:p w14:paraId="2BCD51EF" w14:textId="77777777" w:rsidR="00111EAB" w:rsidRDefault="00B345A2">
      <w:pPr>
        <w:spacing w:line="360" w:lineRule="auto"/>
      </w:pPr>
      <w:r>
        <w:t xml:space="preserve">The Covid-19 pandemic, Ukraine-Russia war, current high inflationary environment, economic downturn etc has disrupted the normal flow of operations for firms operating in the hospitality industry. Premier Inn has had to initiate changes to adapt to these changing circumstances that have significantly impacted its business operations. During to covid-19 pandemic, the lockdowns, travel restrictions, and reduced travel demand resulted in a significant decline in revenue and occupancy rates for Premier Inn </w:t>
      </w:r>
      <w:r>
        <w:rPr>
          <w:noProof/>
        </w:rPr>
        <w:t>(Baum and Hai, 2020)</w:t>
      </w:r>
      <w:r>
        <w:t xml:space="preserve">. The company responded to this by adopting cost-saving measures such as reducing employee hours, furloughing staff, and renegotiating supplier contracts </w:t>
      </w:r>
      <w:r>
        <w:rPr>
          <w:noProof/>
        </w:rPr>
        <w:t>(Dube et al., 2021)</w:t>
      </w:r>
      <w:r>
        <w:t>. These measures helped to offset some of the impact of the pandemic on revenue.  The company also prioritised health and safety measures to gain confidence in guests and employees. Premier Inn's ability to adapt quickly to changing circumstances and implement necessary measures demonstrated effective change management during a challenging period.</w:t>
      </w:r>
    </w:p>
    <w:p w14:paraId="7ECD1650" w14:textId="77777777" w:rsidR="00111EAB" w:rsidRDefault="00111EAB">
      <w:pPr>
        <w:spacing w:line="360" w:lineRule="auto"/>
      </w:pPr>
    </w:p>
    <w:p w14:paraId="1CDDE8C3" w14:textId="77777777" w:rsidR="00111EAB" w:rsidRDefault="00B345A2">
      <w:pPr>
        <w:spacing w:line="360" w:lineRule="auto"/>
      </w:pPr>
      <w:r>
        <w:t xml:space="preserve">The recent Russia-Ukraine war has also significantly impacted the hospitality industry as the UK gets a lot of tourists from Russia and Ukraine. The political instability generated by this event in the Eurozone region has disrupted the company’s growth plans and investment decisions in Germany </w:t>
      </w:r>
      <w:r>
        <w:rPr>
          <w:noProof/>
        </w:rPr>
        <w:t>(Terence, 2022)</w:t>
      </w:r>
      <w:r>
        <w:t xml:space="preserve">. The war in Ukraine has also contributed to soaring prices and inflation is at an all-time high in the UK in the recent decade. Amidst the current high inflationary environment, the cost of doing business for Premier Inn has gone up from £1.2 to £1.6 billion. To adapt to this, the business has raised the prices of its accommodation services from £38.69 to £59.45 year on year and this has contributed to a record £2.5 billion for the business in the financial year 2022 </w:t>
      </w:r>
      <w:r>
        <w:rPr>
          <w:noProof/>
        </w:rPr>
        <w:t>(theguardian, 2023)</w:t>
      </w:r>
      <w:r>
        <w:t>.</w:t>
      </w:r>
    </w:p>
    <w:p w14:paraId="08373152" w14:textId="77777777" w:rsidR="00111EAB" w:rsidRDefault="00111EAB">
      <w:pPr>
        <w:spacing w:line="360" w:lineRule="auto"/>
      </w:pPr>
    </w:p>
    <w:p w14:paraId="486BDE45" w14:textId="77777777" w:rsidR="00111EAB" w:rsidRDefault="00B345A2">
      <w:pPr>
        <w:spacing w:line="360" w:lineRule="auto"/>
      </w:pPr>
      <w:r>
        <w:t xml:space="preserve">Premier Inn has made technological improvements to improve efficiency and client satisfaction. Customers may now easily book accommodations and maintain their bookings from their smartphones thanks to the convenience of online registration systems and mobile </w:t>
      </w:r>
      <w:r>
        <w:lastRenderedPageBreak/>
        <w:t xml:space="preserve">apps. Premier Inn has also installed self-check-in kiosks, so guests may check in on their own time and with as little delay as possible </w:t>
      </w:r>
      <w:r>
        <w:rPr>
          <w:noProof/>
        </w:rPr>
        <w:t>(McCaskey and Campus, 2021)</w:t>
      </w:r>
      <w:r>
        <w:t xml:space="preserve">. The use of this technology has expedited the check-in procedure and cut down on lines at the front desk </w:t>
      </w:r>
      <w:r>
        <w:rPr>
          <w:noProof/>
        </w:rPr>
        <w:t>(Reynolds and Dickter, 2022)</w:t>
      </w:r>
      <w:r>
        <w:t>. In addition, the hotel chain has adopted technology in its guest rooms with modern conveniences like smart TVs, high-speed Internet, and charging ports.  These technological advancements have led to more productivity, lower prices, and happier customers. Premier Inn looks to have done a good job managing its IT integration and using it to its advantage.</w:t>
      </w:r>
    </w:p>
    <w:p w14:paraId="6D3AE1D8" w14:textId="77777777" w:rsidR="00111EAB" w:rsidRDefault="00111EAB">
      <w:pPr>
        <w:spacing w:line="360" w:lineRule="auto"/>
      </w:pPr>
    </w:p>
    <w:p w14:paraId="06F70113" w14:textId="77777777" w:rsidR="00111EAB" w:rsidRDefault="00B345A2">
      <w:pPr>
        <w:spacing w:line="360" w:lineRule="auto"/>
      </w:pPr>
      <w:r>
        <w:t xml:space="preserve">The company has also adopted sustainability initiatives in recent times. Energy-efficient building designs, trash reduction programs, and water conservation efforts are just some of the environmental measures that Premier Inn has put into place </w:t>
      </w:r>
      <w:r>
        <w:rPr>
          <w:noProof/>
        </w:rPr>
        <w:t>(Best and Serves, 2022)</w:t>
      </w:r>
      <w:r>
        <w:t>. These actions benefit the environment by decreasing the company's carbon footprint and encouraging ethical business methods. However, more open reporting on sustainability performance and defining precise objectives for emissions reduction might further enhance the management of these projects.</w:t>
      </w:r>
    </w:p>
    <w:p w14:paraId="4CF0F511" w14:textId="77777777" w:rsidR="00111EAB" w:rsidRDefault="00B345A2">
      <w:pPr>
        <w:pStyle w:val="Heading1"/>
        <w:spacing w:line="360" w:lineRule="auto"/>
      </w:pPr>
      <w:bookmarkStart w:id="13" w:name="_7tk92pyj0iqk" w:colFirst="0" w:colLast="0"/>
      <w:bookmarkStart w:id="14" w:name="_Toc135172159"/>
      <w:bookmarkEnd w:id="13"/>
      <w:r>
        <w:t>The organisation’s strategic direction and current business performance</w:t>
      </w:r>
      <w:bookmarkEnd w:id="14"/>
    </w:p>
    <w:p w14:paraId="52F66BBC" w14:textId="77777777" w:rsidR="00111EAB" w:rsidRDefault="00B345A2">
      <w:pPr>
        <w:pStyle w:val="Heading2"/>
        <w:spacing w:line="360" w:lineRule="auto"/>
      </w:pPr>
      <w:bookmarkStart w:id="15" w:name="_u0dam2z33odg" w:colFirst="0" w:colLast="0"/>
      <w:bookmarkStart w:id="16" w:name="_Toc135172160"/>
      <w:bookmarkEnd w:id="15"/>
      <w:r>
        <w:t>The strategic direction of Premier Inn</w:t>
      </w:r>
      <w:bookmarkEnd w:id="16"/>
    </w:p>
    <w:p w14:paraId="528FEDFA" w14:textId="77777777" w:rsidR="00111EAB" w:rsidRDefault="00B345A2">
      <w:pPr>
        <w:spacing w:line="360" w:lineRule="auto"/>
        <w:rPr>
          <w:b/>
        </w:rPr>
      </w:pPr>
      <w:r>
        <w:rPr>
          <w:b/>
        </w:rPr>
        <w:t>Market Positioning and Differentiation</w:t>
      </w:r>
    </w:p>
    <w:p w14:paraId="76A97220" w14:textId="77777777" w:rsidR="00111EAB" w:rsidRDefault="00B345A2">
      <w:pPr>
        <w:spacing w:line="360" w:lineRule="auto"/>
      </w:pPr>
      <w:r>
        <w:t xml:space="preserve">Premier Inn is positioned as a budget brand which provides accommodation services at affordable prices to both business and individual travellers </w:t>
      </w:r>
      <w:r>
        <w:rPr>
          <w:noProof/>
        </w:rPr>
        <w:t>(Imrie and Fyall, 2021)</w:t>
      </w:r>
      <w:r>
        <w:t xml:space="preserve">. The positioning of the brand makes it attractive to its target customers especially as the demand for cost-effective accommodation services is increasing after Covid-19 and the recent high inflationary economic environment. The business has managed to differentiate its services from competing accommodation brands such as Travelodge or Holiday Inn Express by focusing on consistency, cleanliness, comfort and excellent customer service </w:t>
      </w:r>
      <w:r>
        <w:rPr>
          <w:noProof/>
        </w:rPr>
        <w:t>(Chathoth and Olsen, 2021)</w:t>
      </w:r>
      <w:r>
        <w:t xml:space="preserve">. The brand's strategic approach is based on providing a consistent and reliable accommodation service to guests which earns customer’s confidence in the brand. </w:t>
      </w:r>
    </w:p>
    <w:p w14:paraId="5D8C1B73" w14:textId="77777777" w:rsidR="00111EAB" w:rsidRDefault="00111EAB">
      <w:pPr>
        <w:spacing w:line="360" w:lineRule="auto"/>
      </w:pPr>
    </w:p>
    <w:p w14:paraId="4B0E64F0" w14:textId="77777777" w:rsidR="000339E9" w:rsidRDefault="000339E9">
      <w:pPr>
        <w:spacing w:line="240" w:lineRule="auto"/>
        <w:jc w:val="left"/>
        <w:rPr>
          <w:b/>
        </w:rPr>
      </w:pPr>
      <w:r>
        <w:rPr>
          <w:b/>
        </w:rPr>
        <w:br w:type="page"/>
      </w:r>
    </w:p>
    <w:p w14:paraId="63060549" w14:textId="53B46834" w:rsidR="00111EAB" w:rsidRDefault="00B345A2">
      <w:pPr>
        <w:spacing w:line="360" w:lineRule="auto"/>
        <w:rPr>
          <w:b/>
        </w:rPr>
      </w:pPr>
      <w:r>
        <w:rPr>
          <w:b/>
        </w:rPr>
        <w:lastRenderedPageBreak/>
        <w:t>Expansion and Market Growth</w:t>
      </w:r>
    </w:p>
    <w:p w14:paraId="79059AAE" w14:textId="77777777" w:rsidR="00111EAB" w:rsidRDefault="00B345A2">
      <w:pPr>
        <w:spacing w:line="360" w:lineRule="auto"/>
      </w:pPr>
      <w:r>
        <w:t xml:space="preserve">Premier Inn has focused on increasing its presence in both domestic and international markets in recent times. The brand already has over 800 hotels in the UK and plans to add 200 more by 2030 </w:t>
      </w:r>
      <w:r>
        <w:rPr>
          <w:noProof/>
        </w:rPr>
        <w:t>(Ellis, 2021)</w:t>
      </w:r>
      <w:r>
        <w:t xml:space="preserve">. It has also expanded its operation to Germany, Ireland, UAE, and other parts of the Middle East. Premier Inn's strategic direction towards international growth is consistent </w:t>
      </w:r>
      <w:proofErr w:type="gramStart"/>
      <w:r>
        <w:t>with  the</w:t>
      </w:r>
      <w:proofErr w:type="gramEnd"/>
      <w:r>
        <w:t xml:space="preserve"> theory of market development, aiming to leverage its successful business model and capitalise on new market opportunities.</w:t>
      </w:r>
    </w:p>
    <w:p w14:paraId="670C0B41" w14:textId="77777777" w:rsidR="00111EAB" w:rsidRDefault="00111EAB">
      <w:pPr>
        <w:spacing w:line="360" w:lineRule="auto"/>
      </w:pPr>
    </w:p>
    <w:p w14:paraId="5418BB2B" w14:textId="77777777" w:rsidR="00111EAB" w:rsidRDefault="00B345A2">
      <w:pPr>
        <w:spacing w:line="360" w:lineRule="auto"/>
        <w:rPr>
          <w:b/>
        </w:rPr>
      </w:pPr>
      <w:r>
        <w:rPr>
          <w:b/>
        </w:rPr>
        <w:t>Embracing Technology</w:t>
      </w:r>
    </w:p>
    <w:p w14:paraId="53D13271" w14:textId="77777777" w:rsidR="00111EAB" w:rsidRDefault="00B345A2">
      <w:pPr>
        <w:spacing w:line="360" w:lineRule="auto"/>
      </w:pPr>
      <w:r>
        <w:t xml:space="preserve">Premier Inn has made significant investments in developing its technological infrastructure and has been at the forefront of technology adoption in the hospitality sector. The business has developed a comprehensive website and application through which customers can make reservations and acquire services easily. It has also introduced automated check-in processes, smart room features etc to make its operations more efficient and provide better services to customers </w:t>
      </w:r>
      <w:r>
        <w:rPr>
          <w:noProof/>
        </w:rPr>
        <w:t>(Harrington and Akehurst, 2021)</w:t>
      </w:r>
      <w:r>
        <w:t>. Premier Inn has continued its adoption of technology as it enhances customer experience, streamlines operations, and allows the brand to gain a competitive edge over competitors.</w:t>
      </w:r>
    </w:p>
    <w:p w14:paraId="1B890061" w14:textId="77777777" w:rsidR="00111EAB" w:rsidRDefault="00111EAB">
      <w:pPr>
        <w:spacing w:line="360" w:lineRule="auto"/>
      </w:pPr>
    </w:p>
    <w:p w14:paraId="71E04F38" w14:textId="77777777" w:rsidR="00111EAB" w:rsidRDefault="00B345A2">
      <w:pPr>
        <w:spacing w:line="360" w:lineRule="auto"/>
        <w:rPr>
          <w:b/>
        </w:rPr>
      </w:pPr>
      <w:r>
        <w:rPr>
          <w:b/>
        </w:rPr>
        <w:t>Sustainability and Corporate Social Responsibility (CSR)</w:t>
      </w:r>
    </w:p>
    <w:p w14:paraId="454C0A35" w14:textId="77777777" w:rsidR="00111EAB" w:rsidRDefault="00B345A2">
      <w:pPr>
        <w:spacing w:line="360" w:lineRule="auto"/>
      </w:pPr>
      <w:r>
        <w:t xml:space="preserve">Premier Inn has adopted various sustainability practices and CSR initiatives into its business strategy in recent times. It has implemented energy-saving technology, waste-reduction facilities, and eco-friendly building designs. Premier Inn's commitment to sustainability is in line with the growing demand for environmentally responsible businesses among customers. This strategic approach not only enhances the brand’s reputation but also contributes to cost savings in the long term. </w:t>
      </w:r>
    </w:p>
    <w:p w14:paraId="11307EA1" w14:textId="77777777" w:rsidR="00111EAB" w:rsidRDefault="00B345A2">
      <w:pPr>
        <w:pStyle w:val="Heading2"/>
        <w:spacing w:line="360" w:lineRule="auto"/>
      </w:pPr>
      <w:bookmarkStart w:id="17" w:name="_cqxb52fwczk0" w:colFirst="0" w:colLast="0"/>
      <w:bookmarkStart w:id="18" w:name="_Toc135172161"/>
      <w:bookmarkEnd w:id="17"/>
      <w:r>
        <w:t>Current business performance</w:t>
      </w:r>
      <w:bookmarkEnd w:id="18"/>
    </w:p>
    <w:p w14:paraId="0C76A522" w14:textId="77777777" w:rsidR="00111EAB" w:rsidRDefault="00B345A2">
      <w:pPr>
        <w:spacing w:line="360" w:lineRule="auto"/>
      </w:pPr>
      <w:r>
        <w:t xml:space="preserve">Premier Inn has experienced a decline after the Covid-19 pandemic hit and average hotel occupancy rates have remained low due to strict lockdowns and recent economic woes. The company revenue in 2020 was £919 million which saw a decrease of 4% due to covid-19 pandemic </w:t>
      </w:r>
      <w:r>
        <w:rPr>
          <w:noProof/>
        </w:rPr>
        <w:t>(Davies and Downward, 2022)</w:t>
      </w:r>
      <w:r>
        <w:t xml:space="preserve">. The company quickly adopted cost savings measures by reducing employee hours, furloughing staff, and renegotiating supplier contracts. These measures helped to offset some of the impact of the pandemic on revenue. </w:t>
      </w:r>
      <w:r>
        <w:lastRenderedPageBreak/>
        <w:t xml:space="preserve">The business remained </w:t>
      </w:r>
      <w:proofErr w:type="gramStart"/>
      <w:r>
        <w:t>resilient</w:t>
      </w:r>
      <w:proofErr w:type="gramEnd"/>
      <w:r>
        <w:t xml:space="preserve"> and it opened 12 new hotels in the same year including the opening of the first hotel in Germany </w:t>
      </w:r>
      <w:r>
        <w:rPr>
          <w:noProof/>
        </w:rPr>
        <w:t>(Atkinson and Brander Brown, 2021)</w:t>
      </w:r>
      <w:r>
        <w:t xml:space="preserve">. The company bounced back with £1.35 billion in revenue in 2021. Average hotel occupancy also started to </w:t>
      </w:r>
      <w:proofErr w:type="gramStart"/>
      <w:r>
        <w:t>increase</w:t>
      </w:r>
      <w:proofErr w:type="gramEnd"/>
      <w:r>
        <w:t xml:space="preserve"> and the business earned a record £2.5 billion in revenue in 2022 </w:t>
      </w:r>
      <w:r>
        <w:rPr>
          <w:noProof/>
        </w:rPr>
        <w:t>(theguardian, 2023)</w:t>
      </w:r>
      <w:r>
        <w:t xml:space="preserve">. This is primarily due to the move to charge high prices for accommodation due to high inflation and the expansion of its business. Occupancy rates have also reached pre-pandemic levels in 2022 at 74% </w:t>
      </w:r>
      <w:r>
        <w:rPr>
          <w:noProof/>
        </w:rPr>
        <w:t>(theguardian, 2023)</w:t>
      </w:r>
      <w:r>
        <w:t xml:space="preserve">. The revenue and profits all look healthy for the business despite the economic downturn. This is achieved by emphasising cost savings and expanding its operations internationally to diversify its revenue. </w:t>
      </w:r>
    </w:p>
    <w:p w14:paraId="3EA9B722" w14:textId="77777777" w:rsidR="00111EAB" w:rsidRDefault="00B345A2">
      <w:pPr>
        <w:pStyle w:val="Heading1"/>
        <w:spacing w:line="360" w:lineRule="auto"/>
      </w:pPr>
      <w:bookmarkStart w:id="19" w:name="_kfg7313tgtpe" w:colFirst="0" w:colLast="0"/>
      <w:bookmarkStart w:id="20" w:name="_Toc135172162"/>
      <w:bookmarkEnd w:id="19"/>
      <w:r>
        <w:t>Conclusion</w:t>
      </w:r>
      <w:bookmarkEnd w:id="20"/>
    </w:p>
    <w:p w14:paraId="0FE36C85" w14:textId="77777777" w:rsidR="00111EAB" w:rsidRDefault="00B345A2">
      <w:pPr>
        <w:spacing w:line="360" w:lineRule="auto"/>
      </w:pPr>
      <w:r>
        <w:t xml:space="preserve">The report has successfully conducted a critical analysis and evaluation of the </w:t>
      </w:r>
      <w:proofErr w:type="gramStart"/>
      <w:r>
        <w:t>various  aspects</w:t>
      </w:r>
      <w:proofErr w:type="gramEnd"/>
      <w:r>
        <w:t xml:space="preserve"> of the Premier Inn Hotel chain. It has analysed the organisation's structure, culture and goals. Premier Inn has a hierarchical management structure and its culture is based </w:t>
      </w:r>
      <w:proofErr w:type="gramStart"/>
      <w:r>
        <w:t>on  excellent</w:t>
      </w:r>
      <w:proofErr w:type="gramEnd"/>
      <w:r>
        <w:t xml:space="preserve"> customer service, teamwork &amp; collaboration, employee development and ethical business practices. The goal of Premier Inn is to establish itself as the leading hotel brand in the UK which offers quality accommodation to customers at affordable prices. Recent changes such as cost-saving measures due to the Covid-19 pandemic, price increases of accommodation services due to the rise in costs, technology developments and sustainability adoption have also been reviewed successfully. </w:t>
      </w:r>
      <w:proofErr w:type="gramStart"/>
      <w:r>
        <w:t>Finally,  the</w:t>
      </w:r>
      <w:proofErr w:type="gramEnd"/>
      <w:r>
        <w:t xml:space="preserve"> report has successfully analysed the strategic direction of the firm and the current business performance has also been highlighted.</w:t>
      </w:r>
    </w:p>
    <w:p w14:paraId="22C6E3A3" w14:textId="77777777" w:rsidR="00111EAB" w:rsidRDefault="00111EAB">
      <w:pPr>
        <w:spacing w:line="360" w:lineRule="auto"/>
      </w:pPr>
    </w:p>
    <w:p w14:paraId="4317BC55" w14:textId="77777777" w:rsidR="00111EAB" w:rsidRDefault="00B345A2">
      <w:pPr>
        <w:spacing w:line="240" w:lineRule="auto"/>
        <w:jc w:val="left"/>
        <w:rPr>
          <w:b/>
          <w:sz w:val="32"/>
          <w:szCs w:val="32"/>
        </w:rPr>
      </w:pPr>
      <w:bookmarkStart w:id="21" w:name="_8opfuxt6nh1w" w:colFirst="0" w:colLast="0"/>
      <w:bookmarkEnd w:id="21"/>
      <w:r>
        <w:br w:type="page"/>
      </w:r>
    </w:p>
    <w:p w14:paraId="00A0D3BD" w14:textId="77777777" w:rsidR="00111EAB" w:rsidRDefault="00B345A2">
      <w:pPr>
        <w:pStyle w:val="Heading1"/>
        <w:spacing w:line="360" w:lineRule="auto"/>
      </w:pPr>
      <w:bookmarkStart w:id="22" w:name="_Toc135172163"/>
      <w:r>
        <w:lastRenderedPageBreak/>
        <w:t>References</w:t>
      </w:r>
      <w:bookmarkEnd w:id="22"/>
    </w:p>
    <w:p w14:paraId="34E79862" w14:textId="77777777" w:rsidR="00111EAB" w:rsidRDefault="00B345A2">
      <w:pPr>
        <w:spacing w:line="360" w:lineRule="auto"/>
        <w:rPr>
          <w:noProof/>
          <w:sz w:val="32"/>
        </w:rPr>
      </w:pPr>
      <w:r>
        <w:rPr>
          <w:noProof/>
        </w:rPr>
        <w:t xml:space="preserve">ATKINSON, H. and BRANDER BROWN, J. 2021. Rethinking performance measures: assessing progress in UK hotels. </w:t>
      </w:r>
      <w:r>
        <w:rPr>
          <w:i/>
          <w:noProof/>
        </w:rPr>
        <w:t>International journal of contemporary hospitality management,</w:t>
      </w:r>
      <w:r>
        <w:rPr>
          <w:noProof/>
        </w:rPr>
        <w:t xml:space="preserve"> 13</w:t>
      </w:r>
      <w:r>
        <w:rPr>
          <w:b/>
          <w:noProof/>
        </w:rPr>
        <w:t>,</w:t>
      </w:r>
      <w:r>
        <w:rPr>
          <w:noProof/>
        </w:rPr>
        <w:t xml:space="preserve"> pp.128-136.</w:t>
      </w:r>
    </w:p>
    <w:p w14:paraId="33CDAD36" w14:textId="77777777" w:rsidR="00111EAB" w:rsidRDefault="00B345A2">
      <w:pPr>
        <w:spacing w:line="360" w:lineRule="auto"/>
        <w:rPr>
          <w:noProof/>
        </w:rPr>
      </w:pPr>
      <w:r>
        <w:rPr>
          <w:noProof/>
        </w:rPr>
        <w:t xml:space="preserve">BAUM, T. and HAI, N. T. T. 2020. Hospitality, tourism, human rights and the impact of COVID-19. </w:t>
      </w:r>
      <w:r>
        <w:rPr>
          <w:i/>
          <w:noProof/>
        </w:rPr>
        <w:t>International Journal of Contemporary Hospitality Management,</w:t>
      </w:r>
      <w:r>
        <w:rPr>
          <w:noProof/>
        </w:rPr>
        <w:t xml:space="preserve"> 32</w:t>
      </w:r>
      <w:r>
        <w:rPr>
          <w:b/>
          <w:noProof/>
        </w:rPr>
        <w:t>,</w:t>
      </w:r>
      <w:r>
        <w:rPr>
          <w:noProof/>
        </w:rPr>
        <w:t xml:space="preserve"> pp.2397-2407.</w:t>
      </w:r>
    </w:p>
    <w:p w14:paraId="747ACC24" w14:textId="77777777" w:rsidR="00111EAB" w:rsidRDefault="00B345A2">
      <w:pPr>
        <w:spacing w:line="360" w:lineRule="auto"/>
        <w:rPr>
          <w:noProof/>
        </w:rPr>
      </w:pPr>
      <w:r>
        <w:rPr>
          <w:noProof/>
        </w:rPr>
        <w:t>BEST, K. and SERVES, E. 2022. The Hospitality Service Strategy.</w:t>
      </w:r>
    </w:p>
    <w:p w14:paraId="25F66945" w14:textId="77777777" w:rsidR="00111EAB" w:rsidRDefault="00B345A2">
      <w:pPr>
        <w:spacing w:line="360" w:lineRule="auto"/>
        <w:rPr>
          <w:noProof/>
        </w:rPr>
      </w:pPr>
      <w:r>
        <w:rPr>
          <w:noProof/>
        </w:rPr>
        <w:t xml:space="preserve">CHATHOTH, P. K. and OLSEN, M. D. 2021. Hospitality Marketing in the UK. </w:t>
      </w:r>
      <w:r>
        <w:rPr>
          <w:i/>
          <w:noProof/>
        </w:rPr>
        <w:t>Journal of services research,</w:t>
      </w:r>
      <w:r>
        <w:rPr>
          <w:noProof/>
        </w:rPr>
        <w:t xml:space="preserve"> 2</w:t>
      </w:r>
      <w:r>
        <w:rPr>
          <w:b/>
          <w:noProof/>
        </w:rPr>
        <w:t>,</w:t>
      </w:r>
      <w:r>
        <w:rPr>
          <w:noProof/>
        </w:rPr>
        <w:t xml:space="preserve"> p.5.</w:t>
      </w:r>
    </w:p>
    <w:p w14:paraId="79313263" w14:textId="77777777" w:rsidR="00111EAB" w:rsidRDefault="00B345A2">
      <w:pPr>
        <w:spacing w:line="360" w:lineRule="auto"/>
        <w:rPr>
          <w:noProof/>
        </w:rPr>
      </w:pPr>
      <w:r>
        <w:rPr>
          <w:noProof/>
        </w:rPr>
        <w:t xml:space="preserve">DAFT, R. L. and MARCIC, D. 2016. </w:t>
      </w:r>
      <w:r>
        <w:rPr>
          <w:i/>
          <w:noProof/>
        </w:rPr>
        <w:t>Understanding management</w:t>
      </w:r>
      <w:r>
        <w:rPr>
          <w:noProof/>
        </w:rPr>
        <w:t>, Cengage Learning.</w:t>
      </w:r>
    </w:p>
    <w:p w14:paraId="6F66F440" w14:textId="77777777" w:rsidR="00111EAB" w:rsidRDefault="00B345A2">
      <w:pPr>
        <w:spacing w:line="360" w:lineRule="auto"/>
        <w:rPr>
          <w:noProof/>
        </w:rPr>
      </w:pPr>
      <w:r>
        <w:rPr>
          <w:noProof/>
        </w:rPr>
        <w:t xml:space="preserve">DAVIES, B. and DOWNWARD, P. 2022. The structure, conduct, performance paradigm as applied to the UK hotel industry. </w:t>
      </w:r>
      <w:r>
        <w:rPr>
          <w:i/>
          <w:noProof/>
        </w:rPr>
        <w:t>Tourism Economics,</w:t>
      </w:r>
      <w:r>
        <w:rPr>
          <w:noProof/>
        </w:rPr>
        <w:t xml:space="preserve"> 2</w:t>
      </w:r>
      <w:r>
        <w:rPr>
          <w:b/>
          <w:noProof/>
        </w:rPr>
        <w:t>,</w:t>
      </w:r>
      <w:r>
        <w:rPr>
          <w:noProof/>
        </w:rPr>
        <w:t xml:space="preserve"> pp.151-158.</w:t>
      </w:r>
    </w:p>
    <w:p w14:paraId="5BB537DB" w14:textId="77777777" w:rsidR="00111EAB" w:rsidRDefault="00B345A2">
      <w:pPr>
        <w:spacing w:line="360" w:lineRule="auto"/>
        <w:rPr>
          <w:noProof/>
        </w:rPr>
      </w:pPr>
      <w:r>
        <w:rPr>
          <w:noProof/>
        </w:rPr>
        <w:t xml:space="preserve">DUBE, K., NHAMO, G. and CHIKODZI, D. 2021. COVID-19 cripples global restaurant and hospitality industry. </w:t>
      </w:r>
      <w:r>
        <w:rPr>
          <w:i/>
          <w:noProof/>
        </w:rPr>
        <w:t>Current Issues in Tourism,</w:t>
      </w:r>
      <w:r>
        <w:rPr>
          <w:noProof/>
        </w:rPr>
        <w:t xml:space="preserve"> 24</w:t>
      </w:r>
      <w:r>
        <w:rPr>
          <w:b/>
          <w:noProof/>
        </w:rPr>
        <w:t>,</w:t>
      </w:r>
      <w:r>
        <w:rPr>
          <w:noProof/>
        </w:rPr>
        <w:t xml:space="preserve"> 1487-1490.</w:t>
      </w:r>
    </w:p>
    <w:p w14:paraId="522CA918" w14:textId="77777777" w:rsidR="00111EAB" w:rsidRDefault="00B345A2">
      <w:pPr>
        <w:spacing w:line="360" w:lineRule="auto"/>
        <w:rPr>
          <w:noProof/>
        </w:rPr>
      </w:pPr>
      <w:r>
        <w:rPr>
          <w:noProof/>
        </w:rPr>
        <w:t xml:space="preserve">ELLIS, D. 2021. Marketing Pratices of Premier Inn. </w:t>
      </w:r>
      <w:r>
        <w:rPr>
          <w:i/>
          <w:noProof/>
        </w:rPr>
        <w:t>Business Traveller UK</w:t>
      </w:r>
      <w:r>
        <w:rPr>
          <w:b/>
          <w:noProof/>
        </w:rPr>
        <w:t>,</w:t>
      </w:r>
      <w:r>
        <w:rPr>
          <w:noProof/>
        </w:rPr>
        <w:t xml:space="preserve"> 1 pp.4-15.</w:t>
      </w:r>
    </w:p>
    <w:p w14:paraId="165FE413" w14:textId="77777777" w:rsidR="00111EAB" w:rsidRDefault="00B345A2">
      <w:pPr>
        <w:spacing w:line="360" w:lineRule="auto"/>
        <w:rPr>
          <w:noProof/>
        </w:rPr>
      </w:pPr>
      <w:r>
        <w:rPr>
          <w:noProof/>
        </w:rPr>
        <w:t xml:space="preserve">GHANDOUR, R., BILAL, J. and MUDASSAR, H. 2015. Relationship between Service Quality, Customer Retention and the role of Social Media-Case study Premier Inn Hotel (UK). </w:t>
      </w:r>
      <w:r>
        <w:rPr>
          <w:i/>
          <w:noProof/>
        </w:rPr>
        <w:t>Journal of Organizational Studies and Innovation,</w:t>
      </w:r>
      <w:r>
        <w:rPr>
          <w:noProof/>
        </w:rPr>
        <w:t xml:space="preserve"> 2</w:t>
      </w:r>
      <w:r>
        <w:rPr>
          <w:b/>
          <w:noProof/>
        </w:rPr>
        <w:t>,</w:t>
      </w:r>
      <w:r>
        <w:rPr>
          <w:noProof/>
        </w:rPr>
        <w:t xml:space="preserve"> pp.1-12.</w:t>
      </w:r>
    </w:p>
    <w:p w14:paraId="77BD6505" w14:textId="77777777" w:rsidR="00111EAB" w:rsidRDefault="00B345A2">
      <w:pPr>
        <w:spacing w:line="360" w:lineRule="auto"/>
        <w:rPr>
          <w:noProof/>
        </w:rPr>
      </w:pPr>
      <w:r>
        <w:rPr>
          <w:noProof/>
        </w:rPr>
        <w:t xml:space="preserve">HARRINGTON, D. and AKEHURST, G. 2021. Service quality and business performance in the UK hotel industry. </w:t>
      </w:r>
      <w:r>
        <w:rPr>
          <w:i/>
          <w:noProof/>
        </w:rPr>
        <w:t>International Journal of Hospitality Management,</w:t>
      </w:r>
      <w:r>
        <w:rPr>
          <w:noProof/>
        </w:rPr>
        <w:t xml:space="preserve"> 15</w:t>
      </w:r>
      <w:r>
        <w:rPr>
          <w:b/>
          <w:noProof/>
        </w:rPr>
        <w:t>,</w:t>
      </w:r>
      <w:r>
        <w:rPr>
          <w:noProof/>
        </w:rPr>
        <w:t xml:space="preserve"> pp.283-298.</w:t>
      </w:r>
    </w:p>
    <w:p w14:paraId="37D972E5" w14:textId="77777777" w:rsidR="00111EAB" w:rsidRDefault="00B345A2">
      <w:pPr>
        <w:spacing w:line="360" w:lineRule="auto"/>
        <w:rPr>
          <w:noProof/>
        </w:rPr>
      </w:pPr>
      <w:r>
        <w:rPr>
          <w:noProof/>
        </w:rPr>
        <w:t>HUNGER, J. D. 2020. Essentials of strategic management.</w:t>
      </w:r>
    </w:p>
    <w:p w14:paraId="2C197B42" w14:textId="77777777" w:rsidR="00111EAB" w:rsidRDefault="00B345A2">
      <w:pPr>
        <w:spacing w:line="360" w:lineRule="auto"/>
        <w:rPr>
          <w:noProof/>
        </w:rPr>
      </w:pPr>
      <w:r>
        <w:rPr>
          <w:noProof/>
        </w:rPr>
        <w:t xml:space="preserve">IMRIE, R. and FYALL, A. 2021. Marketing strategies for an increasingly competitive environment: A case study of Premier Inn. </w:t>
      </w:r>
      <w:r>
        <w:rPr>
          <w:i/>
          <w:noProof/>
        </w:rPr>
        <w:t>Journal of Vacation Marketing,</w:t>
      </w:r>
      <w:r>
        <w:rPr>
          <w:noProof/>
        </w:rPr>
        <w:t xml:space="preserve"> 7</w:t>
      </w:r>
      <w:r>
        <w:rPr>
          <w:b/>
          <w:noProof/>
        </w:rPr>
        <w:t>,</w:t>
      </w:r>
      <w:r>
        <w:rPr>
          <w:noProof/>
        </w:rPr>
        <w:t xml:space="preserve"> pp.63-74.</w:t>
      </w:r>
    </w:p>
    <w:p w14:paraId="689A5210" w14:textId="77777777" w:rsidR="00111EAB" w:rsidRDefault="00B345A2">
      <w:pPr>
        <w:spacing w:line="360" w:lineRule="auto"/>
        <w:rPr>
          <w:noProof/>
        </w:rPr>
      </w:pPr>
      <w:r>
        <w:rPr>
          <w:noProof/>
        </w:rPr>
        <w:t xml:space="preserve">JANIĆIJEVIĆ, N. 2013. The mutual impact of organizational culture and structure. </w:t>
      </w:r>
      <w:r>
        <w:rPr>
          <w:i/>
          <w:noProof/>
        </w:rPr>
        <w:t>Economic annals,</w:t>
      </w:r>
      <w:r>
        <w:rPr>
          <w:noProof/>
        </w:rPr>
        <w:t xml:space="preserve"> 58</w:t>
      </w:r>
      <w:r>
        <w:rPr>
          <w:b/>
          <w:noProof/>
        </w:rPr>
        <w:t>,</w:t>
      </w:r>
      <w:r>
        <w:rPr>
          <w:noProof/>
        </w:rPr>
        <w:t xml:space="preserve"> pp.35-60.</w:t>
      </w:r>
    </w:p>
    <w:p w14:paraId="034B2DC5" w14:textId="77777777" w:rsidR="00111EAB" w:rsidRDefault="00B345A2">
      <w:pPr>
        <w:spacing w:line="360" w:lineRule="auto"/>
        <w:rPr>
          <w:noProof/>
        </w:rPr>
      </w:pPr>
      <w:r>
        <w:rPr>
          <w:noProof/>
        </w:rPr>
        <w:t>MADUENYI, S., OKE, A. O., FADEYI, O. and AJAGBE, A. M. 2015. Impact of organisational structure on organisational performance.</w:t>
      </w:r>
    </w:p>
    <w:p w14:paraId="76279F00" w14:textId="77777777" w:rsidR="00111EAB" w:rsidRDefault="00B345A2">
      <w:pPr>
        <w:spacing w:line="360" w:lineRule="auto"/>
        <w:rPr>
          <w:noProof/>
        </w:rPr>
      </w:pPr>
      <w:r>
        <w:rPr>
          <w:noProof/>
        </w:rPr>
        <w:t xml:space="preserve">MCCASKEY, D. and CAMPUS, C. 2021. Premier  Inn by Whitbread. </w:t>
      </w:r>
      <w:r>
        <w:rPr>
          <w:i/>
          <w:noProof/>
        </w:rPr>
        <w:t>Ibis,</w:t>
      </w:r>
      <w:r>
        <w:rPr>
          <w:noProof/>
        </w:rPr>
        <w:t xml:space="preserve"> 23</w:t>
      </w:r>
      <w:r>
        <w:rPr>
          <w:b/>
          <w:noProof/>
        </w:rPr>
        <w:t>,</w:t>
      </w:r>
      <w:r>
        <w:rPr>
          <w:noProof/>
        </w:rPr>
        <w:t xml:space="preserve"> pp.2,677.</w:t>
      </w:r>
    </w:p>
    <w:p w14:paraId="690BCB4B" w14:textId="77777777" w:rsidR="00111EAB" w:rsidRDefault="00B345A2">
      <w:pPr>
        <w:spacing w:line="360" w:lineRule="auto"/>
        <w:rPr>
          <w:noProof/>
        </w:rPr>
      </w:pPr>
      <w:r>
        <w:rPr>
          <w:noProof/>
        </w:rPr>
        <w:t xml:space="preserve">PREMIERINN. 2023. </w:t>
      </w:r>
      <w:r>
        <w:rPr>
          <w:i/>
          <w:noProof/>
        </w:rPr>
        <w:t xml:space="preserve">About Us </w:t>
      </w:r>
      <w:r>
        <w:rPr>
          <w:noProof/>
        </w:rPr>
        <w:t>[Online]. Available: https://www.premierinn.com/gb/en/why.html [Accessed 13 May 2023].</w:t>
      </w:r>
    </w:p>
    <w:p w14:paraId="0482FC9A" w14:textId="77777777" w:rsidR="00111EAB" w:rsidRDefault="00B345A2">
      <w:pPr>
        <w:spacing w:line="360" w:lineRule="auto"/>
        <w:rPr>
          <w:noProof/>
        </w:rPr>
      </w:pPr>
      <w:r>
        <w:rPr>
          <w:noProof/>
        </w:rPr>
        <w:t xml:space="preserve">REYNOLDS, D. H. and DICKTER, D. N. 2022. Technology and Firm Performance in the UK hospitality sector. </w:t>
      </w:r>
      <w:r>
        <w:rPr>
          <w:i/>
          <w:noProof/>
        </w:rPr>
        <w:t>Journal of financial research</w:t>
      </w:r>
      <w:r>
        <w:rPr>
          <w:noProof/>
        </w:rPr>
        <w:t>.</w:t>
      </w:r>
    </w:p>
    <w:p w14:paraId="30215931" w14:textId="77777777" w:rsidR="00111EAB" w:rsidRDefault="00B345A2">
      <w:pPr>
        <w:spacing w:line="360" w:lineRule="auto"/>
        <w:rPr>
          <w:noProof/>
        </w:rPr>
      </w:pPr>
      <w:r>
        <w:rPr>
          <w:noProof/>
        </w:rPr>
        <w:lastRenderedPageBreak/>
        <w:t xml:space="preserve">TEMPEST, G. 2020. The development and launch of Premier Inn. </w:t>
      </w:r>
      <w:r>
        <w:rPr>
          <w:i/>
          <w:noProof/>
        </w:rPr>
        <w:t>Hospitality Review,</w:t>
      </w:r>
      <w:r>
        <w:rPr>
          <w:noProof/>
        </w:rPr>
        <w:t xml:space="preserve"> 10</w:t>
      </w:r>
      <w:r>
        <w:rPr>
          <w:b/>
          <w:noProof/>
        </w:rPr>
        <w:t>,</w:t>
      </w:r>
      <w:r>
        <w:rPr>
          <w:noProof/>
        </w:rPr>
        <w:t xml:space="preserve"> pp.5-11.</w:t>
      </w:r>
    </w:p>
    <w:p w14:paraId="0A677DF4" w14:textId="77777777" w:rsidR="00111EAB" w:rsidRDefault="00B345A2">
      <w:pPr>
        <w:spacing w:line="360" w:lineRule="auto"/>
        <w:rPr>
          <w:noProof/>
        </w:rPr>
      </w:pPr>
      <w:r>
        <w:rPr>
          <w:noProof/>
        </w:rPr>
        <w:t>TERENCE, B. 2022. UK Economic Strategy Presents Opportunity for Businesses, Including Hotels, To'Level Up'.</w:t>
      </w:r>
    </w:p>
    <w:p w14:paraId="3F57A241" w14:textId="77777777" w:rsidR="00111EAB" w:rsidRDefault="00B345A2">
      <w:pPr>
        <w:spacing w:line="360" w:lineRule="auto"/>
        <w:rPr>
          <w:noProof/>
        </w:rPr>
      </w:pPr>
      <w:r>
        <w:rPr>
          <w:noProof/>
        </w:rPr>
        <w:t xml:space="preserve">THEGUARDIAN. 2023. </w:t>
      </w:r>
      <w:r>
        <w:rPr>
          <w:i/>
          <w:noProof/>
        </w:rPr>
        <w:t xml:space="preserve">Premier Inn owner surpasses pre-Covid profits as travellers seek deals </w:t>
      </w:r>
      <w:r>
        <w:rPr>
          <w:noProof/>
        </w:rPr>
        <w:t>[Online]. Available: https://www.theguardian.com/business/2023/apr/25/premier-inn-whitbread-pre-covid-profits-deals#:~:text=Premier%20Inn%20UK%20reported%20a,%C2%A359.45%20year%20on%20year. [Accessed 13 May 2023].</w:t>
      </w:r>
    </w:p>
    <w:p w14:paraId="1FF85C53" w14:textId="77777777" w:rsidR="00111EAB" w:rsidRDefault="00111EAB">
      <w:pPr>
        <w:pStyle w:val="Heading1"/>
        <w:spacing w:line="360" w:lineRule="auto"/>
      </w:pPr>
    </w:p>
    <w:p w14:paraId="15FAA549" w14:textId="77777777" w:rsidR="00111EAB" w:rsidRDefault="00111EAB"/>
    <w:sectPr w:rsidR="00111EAB">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3BB8E" w14:textId="77777777" w:rsidR="007D301C" w:rsidRDefault="007D301C">
      <w:pPr>
        <w:spacing w:line="240" w:lineRule="auto"/>
      </w:pPr>
      <w:r>
        <w:separator/>
      </w:r>
    </w:p>
  </w:endnote>
  <w:endnote w:type="continuationSeparator" w:id="0">
    <w:p w14:paraId="77C36243" w14:textId="77777777" w:rsidR="007D301C" w:rsidRDefault="007D30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B777" w14:textId="77777777" w:rsidR="00111EAB" w:rsidRDefault="00B345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5CE6220D" w14:textId="77777777" w:rsidR="00111EAB" w:rsidRDefault="00111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9CB4" w14:textId="77777777" w:rsidR="00111EAB" w:rsidRDefault="00B345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1B7A9842" w14:textId="77777777" w:rsidR="00111EAB" w:rsidRDefault="00111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4F2C8" w14:textId="77777777" w:rsidR="007D301C" w:rsidRDefault="007D301C">
      <w:pPr>
        <w:spacing w:line="240" w:lineRule="auto"/>
      </w:pPr>
      <w:r>
        <w:separator/>
      </w:r>
    </w:p>
  </w:footnote>
  <w:footnote w:type="continuationSeparator" w:id="0">
    <w:p w14:paraId="027996DE" w14:textId="77777777" w:rsidR="007D301C" w:rsidRDefault="007D301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EAB"/>
    <w:rsid w:val="000339E9"/>
    <w:rsid w:val="00111EAB"/>
    <w:rsid w:val="001B1227"/>
    <w:rsid w:val="00684DC2"/>
    <w:rsid w:val="006D4DCC"/>
    <w:rsid w:val="007D301C"/>
    <w:rsid w:val="00A7319C"/>
    <w:rsid w:val="00A7353C"/>
    <w:rsid w:val="00B345A2"/>
    <w:rsid w:val="00C52E3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FE81D"/>
  <w15:docId w15:val="{672352B0-61CB-8F4A-AF82-EE685348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4"/>
        <w:szCs w:val="30"/>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jc w:val="both"/>
    </w:pPr>
    <w:rPr>
      <w:rFonts w:ascii="Times New Roman" w:eastAsia="Times New Roman" w:hAnsi="Times New Roman" w:cs="Times New Roman"/>
      <w:szCs w:val="24"/>
      <w:lang w:eastAsia="en-GB"/>
    </w:rPr>
  </w:style>
  <w:style w:type="paragraph" w:styleId="Heading1">
    <w:name w:val="heading 1"/>
    <w:basedOn w:val="Normal"/>
    <w:next w:val="Normal"/>
    <w:link w:val="Heading1Char"/>
    <w:uiPriority w:val="9"/>
    <w:qFormat/>
    <w:pPr>
      <w:keepNext/>
      <w:keepLines/>
      <w:spacing w:before="400" w:after="120"/>
      <w:outlineLvl w:val="0"/>
    </w:pPr>
    <w:rPr>
      <w:b/>
      <w:sz w:val="32"/>
      <w:szCs w:val="32"/>
    </w:rPr>
  </w:style>
  <w:style w:type="paragraph" w:styleId="Heading2">
    <w:name w:val="heading 2"/>
    <w:basedOn w:val="Normal"/>
    <w:next w:val="Normal"/>
    <w:link w:val="Heading2Char"/>
    <w:uiPriority w:val="9"/>
    <w:unhideWhenUsed/>
    <w:qFormat/>
    <w:pPr>
      <w:keepNext/>
      <w:keepLines/>
      <w:spacing w:before="360" w:after="120"/>
      <w:outlineLvl w:val="1"/>
    </w:pPr>
    <w:rPr>
      <w:b/>
      <w:sz w:val="28"/>
      <w:szCs w:val="28"/>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Times New Roman" w:hAnsi="Times New Roman" w:cs="Times New Roman"/>
      <w:b/>
      <w:sz w:val="32"/>
      <w:szCs w:val="32"/>
      <w:lang w:val="en-GB" w:eastAsia="en-GB"/>
    </w:rPr>
  </w:style>
  <w:style w:type="character" w:customStyle="1" w:styleId="Heading2Char">
    <w:name w:val="Heading 2 Char"/>
    <w:basedOn w:val="DefaultParagraphFont"/>
    <w:link w:val="Heading2"/>
    <w:uiPriority w:val="9"/>
    <w:rPr>
      <w:rFonts w:ascii="Times New Roman" w:eastAsia="Times New Roman" w:hAnsi="Times New Roman" w:cs="Times New Roman"/>
      <w:b/>
      <w:sz w:val="28"/>
      <w:szCs w:val="28"/>
      <w:lang w:val="en-GB" w:eastAsia="en-GB"/>
    </w:rPr>
  </w:style>
  <w:style w:type="character" w:customStyle="1" w:styleId="Heading3Char">
    <w:name w:val="Heading 3 Char"/>
    <w:basedOn w:val="DefaultParagraphFont"/>
    <w:link w:val="Heading3"/>
    <w:uiPriority w:val="9"/>
    <w:rPr>
      <w:rFonts w:ascii="Times New Roman" w:eastAsia="Times New Roman" w:hAnsi="Times New Roman" w:cs="Times New Roman"/>
      <w:color w:val="434343"/>
      <w:sz w:val="28"/>
      <w:szCs w:val="28"/>
      <w:lang w:val="en-GB" w:eastAsia="en-GB"/>
    </w:rPr>
  </w:style>
  <w:style w:type="character" w:customStyle="1" w:styleId="Heading4Char">
    <w:name w:val="Heading 4 Char"/>
    <w:basedOn w:val="DefaultParagraphFont"/>
    <w:link w:val="Heading4"/>
    <w:uiPriority w:val="9"/>
    <w:rPr>
      <w:rFonts w:ascii="Times New Roman" w:eastAsia="Times New Roman" w:hAnsi="Times New Roman" w:cs="Times New Roman"/>
      <w:color w:val="666666"/>
      <w:szCs w:val="24"/>
      <w:lang w:val="en-GB" w:eastAsia="en-GB"/>
    </w:rPr>
  </w:style>
  <w:style w:type="character" w:customStyle="1" w:styleId="Heading5Char">
    <w:name w:val="Heading 5 Char"/>
    <w:basedOn w:val="DefaultParagraphFont"/>
    <w:link w:val="Heading5"/>
    <w:uiPriority w:val="9"/>
    <w:rPr>
      <w:rFonts w:ascii="Times New Roman" w:eastAsia="Times New Roman" w:hAnsi="Times New Roman" w:cs="Times New Roman"/>
      <w:color w:val="666666"/>
      <w:sz w:val="22"/>
      <w:szCs w:val="22"/>
      <w:lang w:val="en-GB" w:eastAsia="en-GB"/>
    </w:rPr>
  </w:style>
  <w:style w:type="character" w:customStyle="1" w:styleId="Heading6Char">
    <w:name w:val="Heading 6 Char"/>
    <w:basedOn w:val="DefaultParagraphFont"/>
    <w:link w:val="Heading6"/>
    <w:uiPriority w:val="9"/>
    <w:rPr>
      <w:rFonts w:ascii="Times New Roman" w:eastAsia="Times New Roman" w:hAnsi="Times New Roman" w:cs="Times New Roman"/>
      <w:i/>
      <w:color w:val="666666"/>
      <w:sz w:val="22"/>
      <w:szCs w:val="22"/>
      <w:lang w:val="en-GB" w:eastAsia="en-GB"/>
    </w:rPr>
  </w:style>
  <w:style w:type="paragraph" w:styleId="Title">
    <w:name w:val="Title"/>
    <w:basedOn w:val="Normal"/>
    <w:next w:val="Normal"/>
    <w:link w:val="TitleChar"/>
    <w:uiPriority w:val="10"/>
    <w:qFormat/>
    <w:pPr>
      <w:keepNext/>
      <w:keepLines/>
      <w:spacing w:after="60"/>
    </w:pPr>
    <w:rPr>
      <w:sz w:val="52"/>
      <w:szCs w:val="52"/>
    </w:rPr>
  </w:style>
  <w:style w:type="character" w:customStyle="1" w:styleId="TitleChar">
    <w:name w:val="Title Char"/>
    <w:basedOn w:val="DefaultParagraphFont"/>
    <w:link w:val="Title"/>
    <w:uiPriority w:val="10"/>
    <w:rPr>
      <w:rFonts w:ascii="Times New Roman" w:eastAsia="Times New Roman" w:hAnsi="Times New Roman" w:cs="Times New Roman"/>
      <w:sz w:val="52"/>
      <w:szCs w:val="52"/>
      <w:lang w:val="en-GB" w:eastAsia="en-GB"/>
    </w:r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character" w:customStyle="1" w:styleId="SubtitleChar">
    <w:name w:val="Subtitle Char"/>
    <w:basedOn w:val="DefaultParagraphFont"/>
    <w:link w:val="Subtitle"/>
    <w:uiPriority w:val="11"/>
    <w:rPr>
      <w:rFonts w:ascii="Arial" w:eastAsia="Arial" w:hAnsi="Arial" w:cs="Arial"/>
      <w:color w:val="666666"/>
      <w:sz w:val="30"/>
      <w:lang w:val="en-GB" w:eastAsia="en-GB"/>
    </w:rPr>
  </w:style>
  <w:style w:type="paragraph" w:styleId="Footer">
    <w:name w:val="footer"/>
    <w:basedOn w:val="Normal"/>
    <w:link w:val="FooterChar"/>
    <w:uiPriority w:val="99"/>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Pr>
      <w:rFonts w:ascii="Times New Roman" w:eastAsia="Times New Roman" w:hAnsi="Times New Roman" w:cs="Times New Roman"/>
      <w:lang w:val="en-GB" w:eastAsia="en-GB"/>
    </w:rPr>
  </w:style>
  <w:style w:type="character" w:styleId="PageNumber">
    <w:name w:val="page number"/>
    <w:basedOn w:val="DefaultParagraphFont"/>
    <w:uiPriority w:val="99"/>
  </w:style>
  <w:style w:type="paragraph" w:styleId="TOCHeading">
    <w:name w:val="TOC Heading"/>
    <w:basedOn w:val="Heading1"/>
    <w:next w:val="Normal"/>
    <w:uiPriority w:val="39"/>
    <w:qFormat/>
    <w:pPr>
      <w:spacing w:before="480" w:after="0"/>
      <w:jc w:val="left"/>
      <w:outlineLvl w:val="9"/>
    </w:pPr>
    <w:rPr>
      <w:rFonts w:ascii="Calibri Light" w:eastAsia="SimSun" w:hAnsi="Calibri Light" w:cs="SimSun"/>
      <w:bCs/>
      <w:color w:val="2F5496"/>
      <w:sz w:val="28"/>
      <w:szCs w:val="28"/>
      <w:lang w:val="en-US" w:eastAsia="en-US" w:bidi="ar-SA"/>
    </w:rPr>
  </w:style>
  <w:style w:type="paragraph" w:styleId="TOC1">
    <w:name w:val="toc 1"/>
    <w:basedOn w:val="Normal"/>
    <w:next w:val="Normal"/>
    <w:uiPriority w:val="39"/>
    <w:pPr>
      <w:spacing w:before="120"/>
      <w:jc w:val="left"/>
    </w:pPr>
    <w:rPr>
      <w:rFonts w:ascii="Calibri" w:hAnsi="Calibri" w:cs="Vrinda"/>
      <w:b/>
      <w:bCs/>
      <w:i/>
      <w:iCs/>
    </w:rPr>
  </w:style>
  <w:style w:type="paragraph" w:styleId="TOC2">
    <w:name w:val="toc 2"/>
    <w:basedOn w:val="Normal"/>
    <w:next w:val="Normal"/>
    <w:uiPriority w:val="39"/>
    <w:pPr>
      <w:spacing w:before="120"/>
      <w:ind w:left="240"/>
      <w:jc w:val="left"/>
    </w:pPr>
    <w:rPr>
      <w:rFonts w:ascii="Calibri" w:hAnsi="Calibri" w:cs="Vrinda"/>
      <w:b/>
      <w:bCs/>
      <w:sz w:val="22"/>
      <w:szCs w:val="22"/>
    </w:rPr>
  </w:style>
  <w:style w:type="character" w:styleId="Hyperlink">
    <w:name w:val="Hyperlink"/>
    <w:basedOn w:val="DefaultParagraphFont"/>
    <w:uiPriority w:val="99"/>
    <w:rPr>
      <w:color w:val="0563C1"/>
      <w:u w:val="single"/>
    </w:rPr>
  </w:style>
  <w:style w:type="paragraph" w:styleId="TOC3">
    <w:name w:val="toc 3"/>
    <w:basedOn w:val="Normal"/>
    <w:next w:val="Normal"/>
    <w:uiPriority w:val="39"/>
    <w:pPr>
      <w:ind w:left="480"/>
      <w:jc w:val="left"/>
    </w:pPr>
    <w:rPr>
      <w:rFonts w:ascii="Calibri" w:hAnsi="Calibri" w:cs="Vrinda"/>
      <w:sz w:val="20"/>
      <w:szCs w:val="20"/>
    </w:rPr>
  </w:style>
  <w:style w:type="paragraph" w:styleId="TOC4">
    <w:name w:val="toc 4"/>
    <w:basedOn w:val="Normal"/>
    <w:next w:val="Normal"/>
    <w:uiPriority w:val="39"/>
    <w:pPr>
      <w:ind w:left="720"/>
      <w:jc w:val="left"/>
    </w:pPr>
    <w:rPr>
      <w:rFonts w:ascii="Calibri" w:hAnsi="Calibri" w:cs="Vrinda"/>
      <w:sz w:val="20"/>
      <w:szCs w:val="20"/>
    </w:rPr>
  </w:style>
  <w:style w:type="paragraph" w:styleId="TOC5">
    <w:name w:val="toc 5"/>
    <w:basedOn w:val="Normal"/>
    <w:next w:val="Normal"/>
    <w:uiPriority w:val="39"/>
    <w:pPr>
      <w:ind w:left="960"/>
      <w:jc w:val="left"/>
    </w:pPr>
    <w:rPr>
      <w:rFonts w:ascii="Calibri" w:hAnsi="Calibri" w:cs="Vrinda"/>
      <w:sz w:val="20"/>
      <w:szCs w:val="20"/>
    </w:rPr>
  </w:style>
  <w:style w:type="paragraph" w:styleId="TOC6">
    <w:name w:val="toc 6"/>
    <w:basedOn w:val="Normal"/>
    <w:next w:val="Normal"/>
    <w:uiPriority w:val="39"/>
    <w:pPr>
      <w:ind w:left="1200"/>
      <w:jc w:val="left"/>
    </w:pPr>
    <w:rPr>
      <w:rFonts w:ascii="Calibri" w:hAnsi="Calibri" w:cs="Vrinda"/>
      <w:sz w:val="20"/>
      <w:szCs w:val="20"/>
    </w:rPr>
  </w:style>
  <w:style w:type="paragraph" w:styleId="TOC7">
    <w:name w:val="toc 7"/>
    <w:basedOn w:val="Normal"/>
    <w:next w:val="Normal"/>
    <w:uiPriority w:val="39"/>
    <w:pPr>
      <w:ind w:left="1440"/>
      <w:jc w:val="left"/>
    </w:pPr>
    <w:rPr>
      <w:rFonts w:ascii="Calibri" w:hAnsi="Calibri" w:cs="Vrinda"/>
      <w:sz w:val="20"/>
      <w:szCs w:val="20"/>
    </w:rPr>
  </w:style>
  <w:style w:type="paragraph" w:styleId="TOC8">
    <w:name w:val="toc 8"/>
    <w:basedOn w:val="Normal"/>
    <w:next w:val="Normal"/>
    <w:uiPriority w:val="39"/>
    <w:pPr>
      <w:ind w:left="1680"/>
      <w:jc w:val="left"/>
    </w:pPr>
    <w:rPr>
      <w:rFonts w:ascii="Calibri" w:hAnsi="Calibri" w:cs="Vrinda"/>
      <w:sz w:val="20"/>
      <w:szCs w:val="20"/>
    </w:rPr>
  </w:style>
  <w:style w:type="paragraph" w:styleId="TOC9">
    <w:name w:val="toc 9"/>
    <w:basedOn w:val="Normal"/>
    <w:next w:val="Normal"/>
    <w:uiPriority w:val="39"/>
    <w:pPr>
      <w:ind w:left="1920"/>
      <w:jc w:val="left"/>
    </w:pPr>
    <w:rPr>
      <w:rFonts w:ascii="Calibri" w:hAnsi="Calibri" w:cs="Vrinda"/>
      <w:sz w:val="20"/>
      <w:szCs w:val="20"/>
    </w:rPr>
  </w:style>
  <w:style w:type="paragraph" w:customStyle="1" w:styleId="EndNoteBibliographyTitle">
    <w:name w:val="EndNote Bibliography Title"/>
    <w:basedOn w:val="Normal"/>
    <w:link w:val="EndNoteBibliographyTitleChar"/>
    <w:pPr>
      <w:jc w:val="center"/>
    </w:pPr>
    <w:rPr>
      <w:sz w:val="32"/>
    </w:rPr>
  </w:style>
  <w:style w:type="character" w:customStyle="1" w:styleId="EndNoteBibliographyTitleChar">
    <w:name w:val="EndNote Bibliography Title Char"/>
    <w:basedOn w:val="DefaultParagraphFont"/>
    <w:link w:val="EndNoteBibliographyTitle"/>
    <w:rPr>
      <w:rFonts w:ascii="Times New Roman" w:eastAsia="Times New Roman" w:hAnsi="Times New Roman" w:cs="Times New Roman"/>
      <w:sz w:val="32"/>
      <w:szCs w:val="24"/>
      <w:lang w:val="en-GB" w:eastAsia="en-GB"/>
    </w:rPr>
  </w:style>
  <w:style w:type="paragraph" w:customStyle="1" w:styleId="EndNoteBibliography">
    <w:name w:val="EndNote Bibliography"/>
    <w:basedOn w:val="Normal"/>
    <w:link w:val="EndNoteBibliographyChar"/>
    <w:pPr>
      <w:spacing w:line="240" w:lineRule="auto"/>
    </w:pPr>
    <w:rPr>
      <w:sz w:val="32"/>
    </w:rPr>
  </w:style>
  <w:style w:type="character" w:customStyle="1" w:styleId="EndNoteBibliographyChar">
    <w:name w:val="EndNote Bibliography Char"/>
    <w:basedOn w:val="DefaultParagraphFont"/>
    <w:link w:val="EndNoteBibliography"/>
    <w:rPr>
      <w:rFonts w:ascii="Times New Roman" w:eastAsia="Times New Roman" w:hAnsi="Times New Roman" w:cs="Times New Roman"/>
      <w:sz w:val="32"/>
      <w:szCs w:val="24"/>
      <w:lang w:val="en-GB" w:eastAsia="en-GB"/>
    </w:rPr>
  </w:style>
  <w:style w:type="character" w:customStyle="1" w:styleId="UnresolvedMention1">
    <w:name w:val="Unresolved Mention1"/>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Md Zahirul Haque (2109025)</cp:lastModifiedBy>
  <cp:revision>2</cp:revision>
  <dcterms:created xsi:type="dcterms:W3CDTF">2023-06-10T19:46:00Z</dcterms:created>
  <dcterms:modified xsi:type="dcterms:W3CDTF">2023-06-10T19:46:00Z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8b75fcd8b11449318e2ada7755b23d38</vt:lpwstr>
  </property>
</Properties>
</file>