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6524DDF" w:rsidR="00943FDB" w:rsidRPr="00EC3AE5" w:rsidRDefault="00943FDB" w:rsidP="00415891">
            <w:pPr>
              <w:ind w:right="-957"/>
              <w:rPr>
                <w:rFonts w:ascii="Times New Roman" w:hAnsi="Times New Roman" w:cs="Times New Roman"/>
                <w:bCs/>
                <w:sz w:val="48"/>
              </w:rPr>
            </w:pPr>
            <w:r>
              <w:rPr>
                <w:rFonts w:ascii="Times New Roman" w:hAnsi="Times New Roman" w:cs="Times New Roman"/>
                <w:b/>
                <w:sz w:val="48"/>
              </w:rPr>
              <w:t xml:space="preserve">Learner’s name: </w:t>
            </w:r>
            <w:r w:rsidR="0008152A" w:rsidRPr="0008152A">
              <w:rPr>
                <w:rFonts w:ascii="Times New Roman" w:hAnsi="Times New Roman" w:cs="Times New Roman"/>
                <w:b/>
                <w:sz w:val="48"/>
              </w:rPr>
              <w:t>Keeley Spriggs</w:t>
            </w:r>
          </w:p>
          <w:p w14:paraId="2CEE7446" w14:textId="77777777" w:rsidR="00943FDB" w:rsidRDefault="00943FDB" w:rsidP="00415891">
            <w:pPr>
              <w:ind w:right="-957"/>
              <w:rPr>
                <w:rFonts w:ascii="Times New Roman" w:hAnsi="Times New Roman" w:cs="Times New Roman"/>
                <w:b/>
                <w:sz w:val="48"/>
              </w:rPr>
            </w:pPr>
          </w:p>
          <w:p w14:paraId="7CC59D56" w14:textId="2FBC1ACE" w:rsidR="00B95851"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6E3B4E">
              <w:rPr>
                <w:rFonts w:ascii="Times New Roman" w:hAnsi="Times New Roman" w:cs="Times New Roman"/>
                <w:b/>
                <w:sz w:val="48"/>
              </w:rPr>
              <w:t>keeleysp19@googlemail.com</w:t>
            </w:r>
            <w:proofErr w:type="gramEnd"/>
          </w:p>
          <w:p w14:paraId="3D566F60" w14:textId="7A467A0F" w:rsidR="00B95851" w:rsidRDefault="000914E6" w:rsidP="00415891">
            <w:pPr>
              <w:ind w:right="-957"/>
              <w:rPr>
                <w:rFonts w:ascii="Times New Roman" w:hAnsi="Times New Roman" w:cs="Times New Roman"/>
                <w:b/>
                <w:sz w:val="48"/>
              </w:rPr>
            </w:pPr>
            <w:r>
              <w:rPr>
                <w:rFonts w:ascii="Times New Roman" w:hAnsi="Times New Roman" w:cs="Times New Roman"/>
                <w:b/>
                <w:sz w:val="48"/>
              </w:rPr>
              <w:t>keeley</w:t>
            </w:r>
            <w:r w:rsidR="00B95851">
              <w:rPr>
                <w:rFonts w:ascii="Times New Roman" w:hAnsi="Times New Roman" w:cs="Times New Roman"/>
                <w:b/>
                <w:sz w:val="48"/>
              </w:rPr>
              <w:t>.spriggs@swansea.gov.uk</w:t>
            </w:r>
          </w:p>
          <w:p w14:paraId="52EF6683" w14:textId="2C3B43E3" w:rsidR="00943FDB" w:rsidRDefault="00AA5CE4" w:rsidP="00415891">
            <w:pPr>
              <w:ind w:right="-957"/>
              <w:rPr>
                <w:rFonts w:ascii="Times New Roman" w:hAnsi="Times New Roman" w:cs="Times New Roman"/>
                <w:b/>
                <w:sz w:val="48"/>
              </w:rPr>
            </w:pPr>
            <w:r>
              <w:rPr>
                <w:rFonts w:ascii="Times New Roman" w:hAnsi="Times New Roman" w:cs="Times New Roman"/>
                <w:b/>
                <w:sz w:val="48"/>
              </w:rPr>
              <w:t>2523028@student.uwtsd.ac.uk</w:t>
            </w:r>
          </w:p>
          <w:p w14:paraId="453C9B90" w14:textId="77777777" w:rsidR="00943FDB" w:rsidRDefault="00943FDB" w:rsidP="00415891">
            <w:pPr>
              <w:ind w:right="-957"/>
              <w:rPr>
                <w:rFonts w:ascii="Times New Roman" w:hAnsi="Times New Roman" w:cs="Times New Roman"/>
                <w:b/>
                <w:sz w:val="48"/>
              </w:rPr>
            </w:pPr>
          </w:p>
          <w:p w14:paraId="4128B356" w14:textId="274564DD"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AA5CE4">
              <w:rPr>
                <w:rFonts w:ascii="Times New Roman" w:hAnsi="Times New Roman" w:cs="Times New Roman"/>
                <w:b/>
                <w:sz w:val="48"/>
              </w:rPr>
              <w:t xml:space="preserve"> </w:t>
            </w:r>
            <w:r w:rsidR="000914E6">
              <w:rPr>
                <w:rFonts w:ascii="Times New Roman" w:hAnsi="Times New Roman" w:cs="Times New Roman"/>
                <w:b/>
                <w:sz w:val="48"/>
              </w:rPr>
              <w:t>2523028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6E3B4E">
            <w:pPr>
              <w:spacing w:line="360" w:lineRule="auto"/>
              <w:jc w:val="both"/>
              <w:rPr>
                <w:i/>
                <w:iCs/>
              </w:rPr>
            </w:pPr>
            <w:r w:rsidRPr="00706BB5">
              <w:rPr>
                <w:i/>
                <w:iCs/>
              </w:rPr>
              <w:t>Question:</w:t>
            </w:r>
          </w:p>
          <w:p w14:paraId="1DCFD010" w14:textId="77777777" w:rsidR="004F0E93" w:rsidRPr="00706BB5" w:rsidRDefault="004F0E93" w:rsidP="006E3B4E">
            <w:pPr>
              <w:spacing w:line="360" w:lineRule="auto"/>
              <w:jc w:val="both"/>
              <w:rPr>
                <w:i/>
                <w:iCs/>
              </w:rPr>
            </w:pPr>
          </w:p>
          <w:p w14:paraId="7DA1770A" w14:textId="657681AB" w:rsidR="004F0E93" w:rsidRDefault="004F0E93" w:rsidP="006E3B4E">
            <w:pPr>
              <w:spacing w:line="360" w:lineRule="auto"/>
            </w:pPr>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6E3B4E">
            <w:pPr>
              <w:spacing w:line="360" w:lineRule="auto"/>
              <w:rPr>
                <w:highlight w:val="yellow"/>
              </w:rPr>
            </w:pPr>
          </w:p>
          <w:p w14:paraId="57A1BFEB" w14:textId="34AB294C" w:rsidR="004F0E93" w:rsidRDefault="004F0E93" w:rsidP="006E3B4E">
            <w:pPr>
              <w:numPr>
                <w:ilvl w:val="0"/>
                <w:numId w:val="1"/>
              </w:numPr>
              <w:overflowPunct w:val="0"/>
              <w:autoSpaceDE w:val="0"/>
              <w:autoSpaceDN w:val="0"/>
              <w:adjustRightInd w:val="0"/>
              <w:spacing w:line="360" w:lineRule="auto"/>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6E3B4E">
            <w:pPr>
              <w:numPr>
                <w:ilvl w:val="0"/>
                <w:numId w:val="1"/>
              </w:numPr>
              <w:overflowPunct w:val="0"/>
              <w:autoSpaceDE w:val="0"/>
              <w:autoSpaceDN w:val="0"/>
              <w:adjustRightInd w:val="0"/>
              <w:spacing w:line="360" w:lineRule="auto"/>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6E3B4E">
            <w:pPr>
              <w:numPr>
                <w:ilvl w:val="0"/>
                <w:numId w:val="1"/>
              </w:numPr>
              <w:overflowPunct w:val="0"/>
              <w:autoSpaceDE w:val="0"/>
              <w:autoSpaceDN w:val="0"/>
              <w:adjustRightInd w:val="0"/>
              <w:spacing w:line="360" w:lineRule="auto"/>
              <w:jc w:val="both"/>
              <w:textAlignment w:val="baseline"/>
            </w:pPr>
            <w:r>
              <w:t>I</w:t>
            </w:r>
            <w:r w:rsidRPr="00FF07C3">
              <w:t>ntervention and application of professional judgement in increasingly complex situations</w:t>
            </w:r>
            <w:r>
              <w:t>.</w:t>
            </w:r>
          </w:p>
          <w:p w14:paraId="61B7CD6C" w14:textId="77777777" w:rsidR="004F0E93" w:rsidRDefault="004F0E93" w:rsidP="006E3B4E">
            <w:pPr>
              <w:spacing w:line="360" w:lineRule="auto"/>
              <w:jc w:val="both"/>
            </w:pPr>
          </w:p>
          <w:p w14:paraId="269756AA" w14:textId="3C608695" w:rsidR="004F0E93" w:rsidRDefault="00DF2A2E" w:rsidP="006E3B4E">
            <w:pPr>
              <w:spacing w:line="360" w:lineRule="auto"/>
              <w:jc w:val="both"/>
            </w:pPr>
            <w:r>
              <w:t xml:space="preserve">This task must </w:t>
            </w:r>
            <w:proofErr w:type="gramStart"/>
            <w:r>
              <w:t>make reference</w:t>
            </w:r>
            <w:proofErr w:type="gramEnd"/>
            <w:r>
              <w:t xml:space="preserve"> to how the supervision, training, learning and research has and will inform your practice. </w:t>
            </w:r>
          </w:p>
          <w:p w14:paraId="55EE18CA" w14:textId="77777777" w:rsidR="00E42A5B" w:rsidRDefault="00E42A5B" w:rsidP="006E3B4E">
            <w:pPr>
              <w:spacing w:line="360" w:lineRule="auto"/>
              <w:jc w:val="both"/>
            </w:pPr>
          </w:p>
          <w:p w14:paraId="16E48BFB" w14:textId="77777777" w:rsidR="004F0E93" w:rsidRPr="00706BB5" w:rsidRDefault="004F0E93" w:rsidP="006E3B4E">
            <w:pPr>
              <w:spacing w:line="360" w:lineRule="auto"/>
              <w:jc w:val="both"/>
              <w:rPr>
                <w:i/>
                <w:iCs/>
              </w:rPr>
            </w:pPr>
            <w:r w:rsidRPr="00F15354">
              <w:rPr>
                <w:i/>
                <w:iCs/>
              </w:rPr>
              <w:lastRenderedPageBreak/>
              <w:t>750 words (+/-</w:t>
            </w:r>
            <w:r w:rsidRPr="006179BB">
              <w:rPr>
                <w:i/>
                <w:iCs/>
              </w:rPr>
              <w:t xml:space="preserve"> 10%:  include your actual word count at the end of each section).</w:t>
            </w:r>
          </w:p>
          <w:p w14:paraId="58DAD5F4" w14:textId="77777777" w:rsidR="004F0E93" w:rsidRDefault="004F0E93" w:rsidP="006E3B4E">
            <w:pPr>
              <w:spacing w:line="360" w:lineRule="auto"/>
              <w:jc w:val="both"/>
              <w:rPr>
                <w:i/>
                <w:iCs/>
              </w:rPr>
            </w:pPr>
          </w:p>
          <w:p w14:paraId="76E41C7E" w14:textId="77777777" w:rsidR="009063FC" w:rsidRDefault="009063FC" w:rsidP="006E3B4E">
            <w:pPr>
              <w:spacing w:line="360" w:lineRule="auto"/>
            </w:pPr>
            <w:r>
              <w:t>During the CPEL qualification</w:t>
            </w:r>
            <w:r w:rsidRPr="004E7FBC">
              <w:t xml:space="preserve">, I have worked </w:t>
            </w:r>
            <w:r w:rsidRPr="008D06E7">
              <w:t xml:space="preserve">in </w:t>
            </w:r>
            <w:r w:rsidRPr="004E7FBC">
              <w:t>a child and family area team</w:t>
            </w:r>
            <w:r w:rsidRPr="008D06E7">
              <w:t xml:space="preserve"> within </w:t>
            </w:r>
            <w:r w:rsidRPr="004E7FBC">
              <w:t xml:space="preserve">supported care planning. My role has </w:t>
            </w:r>
            <w:r w:rsidRPr="00194A6A">
              <w:t>mainly</w:t>
            </w:r>
            <w:r w:rsidRPr="004E7FBC">
              <w:t xml:space="preserve"> involved </w:t>
            </w:r>
            <w:r w:rsidRPr="00194A6A">
              <w:t>working with</w:t>
            </w:r>
            <w:r w:rsidRPr="004E7FBC">
              <w:t xml:space="preserve"> families where children are </w:t>
            </w:r>
            <w:r w:rsidRPr="008D06E7">
              <w:t xml:space="preserve">on the </w:t>
            </w:r>
            <w:r w:rsidRPr="004E7FBC">
              <w:t xml:space="preserve">child protection </w:t>
            </w:r>
            <w:r w:rsidRPr="008D06E7">
              <w:t>register.</w:t>
            </w:r>
            <w:r>
              <w:t xml:space="preserve"> </w:t>
            </w:r>
            <w:r w:rsidRPr="00194A6A">
              <w:t>This</w:t>
            </w:r>
            <w:r w:rsidRPr="00FE322F">
              <w:t xml:space="preserve"> has </w:t>
            </w:r>
            <w:r w:rsidRPr="00194A6A">
              <w:t>given</w:t>
            </w:r>
            <w:r w:rsidRPr="00FE322F">
              <w:t xml:space="preserve"> me </w:t>
            </w:r>
            <w:r w:rsidRPr="00194A6A">
              <w:t xml:space="preserve">the </w:t>
            </w:r>
            <w:r w:rsidRPr="008D06E7">
              <w:t>chance</w:t>
            </w:r>
            <w:r w:rsidRPr="00FE322F">
              <w:t xml:space="preserve"> to work </w:t>
            </w:r>
            <w:r w:rsidRPr="008D06E7">
              <w:t>with</w:t>
            </w:r>
            <w:r w:rsidRPr="00FE322F">
              <w:t xml:space="preserve"> </w:t>
            </w:r>
            <w:r w:rsidRPr="00194A6A">
              <w:t>different</w:t>
            </w:r>
            <w:r w:rsidRPr="00FE322F">
              <w:t xml:space="preserve"> professionals, </w:t>
            </w:r>
            <w:r w:rsidRPr="008D06E7">
              <w:t xml:space="preserve">use my </w:t>
            </w:r>
            <w:r w:rsidRPr="00FE322F">
              <w:t xml:space="preserve">professional judgement and </w:t>
            </w:r>
            <w:r w:rsidRPr="008D06E7">
              <w:t>manage difficult</w:t>
            </w:r>
            <w:r w:rsidRPr="00FE322F">
              <w:t xml:space="preserve"> safeguarding concerns</w:t>
            </w:r>
            <w:r w:rsidRPr="008D06E7">
              <w:t>.</w:t>
            </w:r>
            <w:r w:rsidRPr="00194A6A">
              <w:t xml:space="preserve"> Since starting the CPEL consolidation qualification, I have used supervision to </w:t>
            </w:r>
            <w:r w:rsidRPr="008D06E7">
              <w:t xml:space="preserve">think about </w:t>
            </w:r>
            <w:r w:rsidRPr="00194A6A">
              <w:t xml:space="preserve">my practice and identify learning needs that will </w:t>
            </w:r>
            <w:r w:rsidRPr="008D06E7">
              <w:t>help</w:t>
            </w:r>
            <w:r w:rsidRPr="00194A6A">
              <w:t xml:space="preserve"> me </w:t>
            </w:r>
            <w:r w:rsidRPr="008D06E7">
              <w:t>meet</w:t>
            </w:r>
            <w:r w:rsidRPr="00194A6A">
              <w:t xml:space="preserve"> the Social Care Wales learning outcomes. </w:t>
            </w:r>
            <w:r w:rsidRPr="00900493">
              <w:t xml:space="preserve">Since qualifying, I have learnt that I can </w:t>
            </w:r>
            <w:r w:rsidRPr="008D06E7">
              <w:t xml:space="preserve">sometimes </w:t>
            </w:r>
            <w:r w:rsidRPr="00900493">
              <w:t xml:space="preserve">doubt my own judgement and </w:t>
            </w:r>
            <w:r w:rsidRPr="00F0562E">
              <w:t>look for reassurance when decisions feel complex. Supervision has helped</w:t>
            </w:r>
            <w:r w:rsidRPr="00900493">
              <w:t xml:space="preserve"> me slow down, </w:t>
            </w:r>
            <w:r w:rsidRPr="008D06E7">
              <w:t>look at</w:t>
            </w:r>
            <w:r w:rsidRPr="00900493">
              <w:t xml:space="preserve"> </w:t>
            </w:r>
            <w:r w:rsidRPr="00F0562E">
              <w:t xml:space="preserve">the </w:t>
            </w:r>
            <w:r w:rsidRPr="00900493">
              <w:t xml:space="preserve">evidence and feel clearer in my decision making. </w:t>
            </w:r>
            <w:r w:rsidRPr="00194A6A">
              <w:t>I have used Kolb’s experiential learning cycle</w:t>
            </w:r>
            <w:r w:rsidRPr="008D06E7">
              <w:t xml:space="preserve"> to support this reflection, </w:t>
            </w:r>
            <w:r w:rsidRPr="00194A6A">
              <w:t xml:space="preserve">as </w:t>
            </w:r>
            <w:r w:rsidRPr="008D06E7">
              <w:t>it</w:t>
            </w:r>
            <w:r w:rsidRPr="00194A6A">
              <w:t xml:space="preserve"> helps me think about </w:t>
            </w:r>
            <w:r w:rsidRPr="008D06E7">
              <w:t xml:space="preserve">my </w:t>
            </w:r>
            <w:r w:rsidRPr="00194A6A">
              <w:t xml:space="preserve">practice experiences, what I have learnt, and how I can use this learning </w:t>
            </w:r>
            <w:r w:rsidRPr="008D06E7">
              <w:t>in my future</w:t>
            </w:r>
            <w:r w:rsidRPr="00194A6A">
              <w:t xml:space="preserve"> practice (Kolb, 1984).</w:t>
            </w:r>
          </w:p>
          <w:p w14:paraId="0A143A18" w14:textId="77777777" w:rsidR="000D1A1D" w:rsidRDefault="000D1A1D" w:rsidP="006E3B4E">
            <w:pPr>
              <w:spacing w:line="360" w:lineRule="auto"/>
              <w:ind w:left="-5" w:right="-8"/>
              <w:jc w:val="both"/>
              <w:rPr>
                <w:rFonts w:ascii="Arial" w:hAnsi="Arial" w:cs="Arial"/>
              </w:rPr>
            </w:pPr>
          </w:p>
          <w:p w14:paraId="68A45468" w14:textId="77777777" w:rsidR="0047458C" w:rsidRDefault="0047458C" w:rsidP="006E3B4E">
            <w:pPr>
              <w:spacing w:line="360" w:lineRule="auto"/>
            </w:pPr>
            <w:r w:rsidRPr="0090317A">
              <w:rPr>
                <w:b/>
                <w:bCs/>
                <w:u w:val="single"/>
              </w:rPr>
              <w:t>Applying analysis in assessment to inform interventions</w:t>
            </w:r>
            <w:r>
              <w:rPr>
                <w:b/>
                <w:bCs/>
                <w:u w:val="single"/>
              </w:rPr>
              <w:t xml:space="preserve"> (Social Care Wales Learning </w:t>
            </w:r>
            <w:r w:rsidRPr="0015030F">
              <w:rPr>
                <w:b/>
                <w:bCs/>
                <w:u w:val="single"/>
              </w:rPr>
              <w:t>Outcome</w:t>
            </w:r>
            <w:r>
              <w:rPr>
                <w:b/>
                <w:bCs/>
                <w:u w:val="single"/>
              </w:rPr>
              <w:t xml:space="preserve"> (SCW, LO1</w:t>
            </w:r>
            <w:r w:rsidRPr="0015030F">
              <w:rPr>
                <w:b/>
                <w:bCs/>
                <w:u w:val="single"/>
              </w:rPr>
              <w:t>))</w:t>
            </w:r>
          </w:p>
          <w:p w14:paraId="0347059B" w14:textId="77777777" w:rsidR="0047458C" w:rsidRPr="0025553D" w:rsidRDefault="0047458C" w:rsidP="006E3B4E">
            <w:pPr>
              <w:spacing w:line="360" w:lineRule="auto"/>
            </w:pPr>
            <w:r w:rsidRPr="001267C4">
              <w:t xml:space="preserve">One learning need </w:t>
            </w:r>
            <w:r w:rsidRPr="00992018">
              <w:t xml:space="preserve">identified </w:t>
            </w:r>
            <w:r w:rsidRPr="001267C4">
              <w:t>through</w:t>
            </w:r>
            <w:r w:rsidRPr="00992018">
              <w:t xml:space="preserve"> supervision </w:t>
            </w:r>
            <w:r w:rsidRPr="001267C4">
              <w:t xml:space="preserve">is </w:t>
            </w:r>
            <w:r w:rsidRPr="004268FB">
              <w:t>building</w:t>
            </w:r>
            <w:r w:rsidRPr="00992018">
              <w:t xml:space="preserve"> my confidence in </w:t>
            </w:r>
            <w:r w:rsidRPr="001267C4">
              <w:t xml:space="preserve">analytical </w:t>
            </w:r>
            <w:r w:rsidRPr="00992018">
              <w:t xml:space="preserve">assessment </w:t>
            </w:r>
            <w:r w:rsidRPr="001267C4">
              <w:t xml:space="preserve">writing </w:t>
            </w:r>
            <w:r w:rsidRPr="00992018">
              <w:t xml:space="preserve">and </w:t>
            </w:r>
            <w:r w:rsidRPr="001267C4">
              <w:t xml:space="preserve">risk analysis. This links to Learning Outcome 1, as I need to </w:t>
            </w:r>
            <w:r w:rsidRPr="004268FB">
              <w:t>use</w:t>
            </w:r>
            <w:r w:rsidRPr="001267C4">
              <w:t xml:space="preserve"> analysis in </w:t>
            </w:r>
            <w:r w:rsidRPr="004268FB">
              <w:t xml:space="preserve">my </w:t>
            </w:r>
            <w:r w:rsidRPr="001267C4">
              <w:t xml:space="preserve">assessments to </w:t>
            </w:r>
            <w:r w:rsidRPr="004268FB">
              <w:t xml:space="preserve">help </w:t>
            </w:r>
            <w:r w:rsidRPr="001267C4">
              <w:t xml:space="preserve">inform </w:t>
            </w:r>
            <w:r w:rsidRPr="004268FB">
              <w:t>the right support and intervention</w:t>
            </w:r>
            <w:r w:rsidRPr="001267C4">
              <w:t xml:space="preserve"> for children and families.</w:t>
            </w:r>
            <w:r w:rsidRPr="00992018">
              <w:t xml:space="preserve"> I have reflected that I can find critical analysis</w:t>
            </w:r>
            <w:r w:rsidRPr="00932A30">
              <w:t xml:space="preserve"> </w:t>
            </w:r>
            <w:r w:rsidRPr="004268FB">
              <w:t>hard at times, especially in</w:t>
            </w:r>
            <w:r w:rsidRPr="00992018">
              <w:t xml:space="preserve"> parenting assessments</w:t>
            </w:r>
            <w:r w:rsidRPr="00932A30">
              <w:t>,</w:t>
            </w:r>
            <w:r w:rsidRPr="00992018">
              <w:t xml:space="preserve"> because there is often a lot of information to </w:t>
            </w:r>
            <w:r w:rsidRPr="004268FB">
              <w:t>think about</w:t>
            </w:r>
            <w:r w:rsidRPr="00617A9F">
              <w:t>, including</w:t>
            </w:r>
            <w:r w:rsidRPr="00992018">
              <w:t xml:space="preserve"> parents’ views, professional observations, risks, strengths</w:t>
            </w:r>
            <w:r w:rsidRPr="001267C4">
              <w:t>, family history</w:t>
            </w:r>
            <w:r w:rsidRPr="00992018">
              <w:t xml:space="preserve"> and </w:t>
            </w:r>
            <w:r w:rsidRPr="004268FB">
              <w:t>how this impacts</w:t>
            </w:r>
            <w:r w:rsidRPr="00992018">
              <w:t xml:space="preserve"> the child.</w:t>
            </w:r>
          </w:p>
          <w:p w14:paraId="56AECD65" w14:textId="77777777" w:rsidR="0047458C" w:rsidRPr="0025553D" w:rsidRDefault="0047458C" w:rsidP="006E3B4E">
            <w:pPr>
              <w:spacing w:line="360" w:lineRule="auto"/>
            </w:pPr>
            <w:r w:rsidRPr="003B6676">
              <w:t xml:space="preserve">As the social worker, I need to </w:t>
            </w:r>
            <w:r w:rsidRPr="00C17E53">
              <w:t>make sure</w:t>
            </w:r>
            <w:r w:rsidRPr="003B6676">
              <w:t xml:space="preserve"> my assessment is balanced, fair and </w:t>
            </w:r>
            <w:r w:rsidRPr="00C17E53">
              <w:t xml:space="preserve">based on the </w:t>
            </w:r>
            <w:r w:rsidRPr="003B6676">
              <w:t xml:space="preserve">evidence, while keeping the child’s welfare central. I can sometimes find it difficult to bring </w:t>
            </w:r>
            <w:r w:rsidRPr="00C17E53">
              <w:t xml:space="preserve">all the </w:t>
            </w:r>
            <w:r w:rsidRPr="003B6676">
              <w:t>information together clearly and feel confident in my professional judgement, especially when family members or professionals</w:t>
            </w:r>
            <w:r w:rsidRPr="00C17E53">
              <w:t xml:space="preserve"> have different views.</w:t>
            </w:r>
            <w:r w:rsidRPr="003B6676">
              <w:t xml:space="preserve"> I also worry about whether I have recommended the right intervention, as </w:t>
            </w:r>
            <w:r w:rsidRPr="00E563CE">
              <w:t xml:space="preserve">my assessments can have a </w:t>
            </w:r>
            <w:r w:rsidRPr="00C17E53">
              <w:t>big</w:t>
            </w:r>
            <w:r w:rsidRPr="00E563CE">
              <w:t xml:space="preserve"> impact on families</w:t>
            </w:r>
            <w:r w:rsidRPr="003B6676">
              <w:t>.</w:t>
            </w:r>
            <w:r w:rsidRPr="00E563CE">
              <w:t xml:space="preserve"> To develop this area, I will attend training on analytical assessment writing and </w:t>
            </w:r>
            <w:r w:rsidRPr="00CF2375">
              <w:t xml:space="preserve">risk analysis, </w:t>
            </w:r>
            <w:r w:rsidRPr="00E563CE">
              <w:t xml:space="preserve">use supervision to </w:t>
            </w:r>
            <w:r w:rsidRPr="00C17E53">
              <w:t>talk through</w:t>
            </w:r>
            <w:r w:rsidRPr="00E563CE">
              <w:t xml:space="preserve"> assessments</w:t>
            </w:r>
            <w:r w:rsidRPr="003B6676">
              <w:t xml:space="preserve"> and </w:t>
            </w:r>
            <w:r w:rsidRPr="00E563CE">
              <w:t>decision making</w:t>
            </w:r>
            <w:r w:rsidRPr="003B6676">
              <w:t>,</w:t>
            </w:r>
            <w:r w:rsidRPr="00E563CE">
              <w:t xml:space="preserve"> shadow colleagues, attend assessment sessions </w:t>
            </w:r>
            <w:r w:rsidRPr="00CF2375">
              <w:t>where possible</w:t>
            </w:r>
            <w:r w:rsidRPr="003B6676">
              <w:t>,</w:t>
            </w:r>
            <w:r w:rsidRPr="00CF2375">
              <w:t xml:space="preserve"> </w:t>
            </w:r>
            <w:r w:rsidRPr="00E563CE">
              <w:t xml:space="preserve">and </w:t>
            </w:r>
            <w:r w:rsidRPr="00C17E53">
              <w:t>read</w:t>
            </w:r>
            <w:r w:rsidRPr="00E563CE">
              <w:t xml:space="preserve"> </w:t>
            </w:r>
            <w:r w:rsidRPr="00CF2375">
              <w:t>examples of strong</w:t>
            </w:r>
            <w:r w:rsidRPr="00E563CE">
              <w:t xml:space="preserve"> assessments</w:t>
            </w:r>
            <w:r w:rsidRPr="003B6676">
              <w:t>.</w:t>
            </w:r>
            <w:r w:rsidRPr="00E563CE">
              <w:t xml:space="preserve"> This will help me </w:t>
            </w:r>
            <w:r w:rsidRPr="00C17E53">
              <w:t>build</w:t>
            </w:r>
            <w:r w:rsidRPr="00E563CE">
              <w:t xml:space="preserve"> my </w:t>
            </w:r>
            <w:r w:rsidRPr="00C17E53">
              <w:t xml:space="preserve">confidence, improve my </w:t>
            </w:r>
            <w:r w:rsidRPr="00E563CE">
              <w:t>analysis</w:t>
            </w:r>
            <w:r>
              <w:t xml:space="preserve"> </w:t>
            </w:r>
            <w:r w:rsidRPr="00E563CE">
              <w:t xml:space="preserve">and feel </w:t>
            </w:r>
            <w:r w:rsidRPr="00E563CE">
              <w:lastRenderedPageBreak/>
              <w:t xml:space="preserve">more </w:t>
            </w:r>
            <w:r w:rsidRPr="00C17E53">
              <w:t>able to make</w:t>
            </w:r>
            <w:r w:rsidRPr="00E563CE">
              <w:t xml:space="preserve"> recommendations</w:t>
            </w:r>
            <w:r w:rsidRPr="003B6676">
              <w:t>.</w:t>
            </w:r>
            <w:r w:rsidRPr="00E563CE">
              <w:t xml:space="preserve"> </w:t>
            </w:r>
            <w:r w:rsidRPr="00D16189">
              <w:t xml:space="preserve">Schön’s (1983) reflective practice links to this, as it </w:t>
            </w:r>
            <w:r w:rsidRPr="00C17E53">
              <w:t>shows</w:t>
            </w:r>
            <w:r w:rsidRPr="00D16189">
              <w:t xml:space="preserve"> the importance of learning from </w:t>
            </w:r>
            <w:r w:rsidRPr="003B6676">
              <w:t>practice</w:t>
            </w:r>
            <w:r w:rsidRPr="00D16189">
              <w:t xml:space="preserve"> to improve professional judgement</w:t>
            </w:r>
            <w:r w:rsidRPr="00CF2375">
              <w:t>.</w:t>
            </w:r>
          </w:p>
          <w:p w14:paraId="0B0A7D7B" w14:textId="77777777" w:rsidR="0047458C" w:rsidRDefault="0047458C" w:rsidP="006E3B4E">
            <w:pPr>
              <w:spacing w:line="360" w:lineRule="auto"/>
              <w:rPr>
                <w:b/>
                <w:bCs/>
              </w:rPr>
            </w:pPr>
          </w:p>
          <w:p w14:paraId="2C7C7D60" w14:textId="77777777" w:rsidR="0047458C" w:rsidRPr="0035023C" w:rsidRDefault="0047458C" w:rsidP="006E3B4E">
            <w:pPr>
              <w:spacing w:line="360" w:lineRule="auto"/>
              <w:rPr>
                <w:b/>
                <w:bCs/>
                <w:u w:val="single"/>
              </w:rPr>
            </w:pPr>
            <w:r w:rsidRPr="0035023C">
              <w:rPr>
                <w:b/>
                <w:bCs/>
                <w:u w:val="single"/>
              </w:rPr>
              <w:t xml:space="preserve">Learning Outcome 2: Working collaboratively with people in need of care and support, their </w:t>
            </w:r>
            <w:proofErr w:type="spellStart"/>
            <w:r w:rsidRPr="0035023C">
              <w:rPr>
                <w:b/>
                <w:bCs/>
                <w:u w:val="single"/>
              </w:rPr>
              <w:t>carers</w:t>
            </w:r>
            <w:proofErr w:type="spellEnd"/>
            <w:r w:rsidRPr="0035023C">
              <w:rPr>
                <w:b/>
                <w:bCs/>
                <w:u w:val="single"/>
              </w:rPr>
              <w:t xml:space="preserve"> and other professionals</w:t>
            </w:r>
            <w:r>
              <w:rPr>
                <w:b/>
                <w:bCs/>
                <w:u w:val="single"/>
              </w:rPr>
              <w:t xml:space="preserve"> (SCW, LO2)</w:t>
            </w:r>
          </w:p>
          <w:p w14:paraId="3EE28D5D" w14:textId="77777777" w:rsidR="0047458C" w:rsidRPr="0025553D" w:rsidRDefault="0047458C" w:rsidP="006E3B4E">
            <w:pPr>
              <w:spacing w:line="360" w:lineRule="auto"/>
            </w:pPr>
            <w:r w:rsidRPr="00D14E2D">
              <w:t>A further</w:t>
            </w:r>
            <w:r w:rsidRPr="00081B1B">
              <w:t xml:space="preserve"> learning need </w:t>
            </w:r>
            <w:r w:rsidRPr="00D14E2D">
              <w:t>is</w:t>
            </w:r>
            <w:r w:rsidRPr="00081B1B">
              <w:t xml:space="preserve"> developing purposeful direct work with children and families. This links to </w:t>
            </w:r>
            <w:r w:rsidRPr="00D14E2D">
              <w:t xml:space="preserve">Learning Outcome 2, as it is about working with children, families, carers and professionals. It also links to </w:t>
            </w:r>
            <w:r w:rsidRPr="00081B1B">
              <w:t>the Rights of Children and Young Persons (Wales) Measure 2011</w:t>
            </w:r>
            <w:r w:rsidRPr="00D14E2D">
              <w:t>, as children should have their rights promoted and their views listened to in decisions that affect them.</w:t>
            </w:r>
            <w:r>
              <w:t xml:space="preserve"> </w:t>
            </w:r>
            <w:r w:rsidRPr="00745699">
              <w:t xml:space="preserve">I feel this is an area I need to develop because direct work is not </w:t>
            </w:r>
            <w:r w:rsidRPr="00C35ACA">
              <w:t>only</w:t>
            </w:r>
            <w:r w:rsidRPr="00745699">
              <w:t xml:space="preserve"> about spending time with children and families, but </w:t>
            </w:r>
            <w:r w:rsidRPr="00B25129">
              <w:t>making sure</w:t>
            </w:r>
            <w:r w:rsidRPr="00745699">
              <w:t xml:space="preserve"> the work has a clear purpose. I want to become more confident in planning direct work that helps me understand the child’s wishes, feelings and lived experience, and </w:t>
            </w:r>
            <w:r w:rsidRPr="00D14E2D">
              <w:t>then using this within my assessments and plans.</w:t>
            </w:r>
          </w:p>
          <w:p w14:paraId="1455F930" w14:textId="77777777" w:rsidR="0047458C" w:rsidRDefault="0047458C" w:rsidP="006E3B4E">
            <w:pPr>
              <w:spacing w:line="360" w:lineRule="auto"/>
              <w:rPr>
                <w:kern w:val="2"/>
                <w:lang w:eastAsia="en-GB"/>
                <w14:ligatures w14:val="standardContextual"/>
              </w:rPr>
            </w:pPr>
            <w:r>
              <w:t>This can feel challenging because children may not always be able to explain how they feel clearly, or they may need different ways of communicating depending on their age, understanding or experiences. I also need to make sure that the direct work is not just completed as a task, as completing an activity does not demonstrate meaningful participation unless the child’s voice informs my assessment and decision making. BASW’s Code of Ethics highlights the importance of promoting rights, building professional relationships and using supervision to reflect on and improve practice (British Association of Social Workers, 2021). To develop this area, I will plan direct work before visits and think about what I am hoping to understand from the child or family. I will use tools such as wishes and feelings work, three houses, words and pictures, and creative activities to help children share their views in a way that works for them. In supervision, my manager and I will reflect on how the child’s voice has informed my assessment and planning.</w:t>
            </w:r>
          </w:p>
          <w:p w14:paraId="41455618" w14:textId="77777777" w:rsidR="0047458C" w:rsidRPr="0025553D" w:rsidRDefault="0047458C" w:rsidP="006E3B4E">
            <w:pPr>
              <w:spacing w:line="360" w:lineRule="auto"/>
            </w:pPr>
          </w:p>
          <w:p w14:paraId="1C049E47" w14:textId="77777777" w:rsidR="0047458C" w:rsidRDefault="0047458C" w:rsidP="006E3B4E">
            <w:pPr>
              <w:spacing w:line="360" w:lineRule="auto"/>
            </w:pPr>
            <w:r>
              <w:rPr>
                <w:b/>
                <w:bCs/>
                <w:u w:val="single"/>
              </w:rPr>
              <w:t>Developing confidence in professional challenge and decision-making (Social Care Wales Learning Outcome (SCW, LO3</w:t>
            </w:r>
            <w:r w:rsidRPr="000E116C">
              <w:rPr>
                <w:b/>
                <w:bCs/>
                <w:u w:val="single"/>
              </w:rPr>
              <w:t>))</w:t>
            </w:r>
          </w:p>
          <w:p w14:paraId="7838CF2C" w14:textId="77777777" w:rsidR="0047458C" w:rsidRPr="0025553D" w:rsidRDefault="0047458C" w:rsidP="006E3B4E">
            <w:pPr>
              <w:spacing w:line="360" w:lineRule="auto"/>
            </w:pPr>
            <w:r>
              <w:t xml:space="preserve">Another learning need is developing my confidence in professional challenge, decision making and court work. This links to Learning Outcome 3, as it involves using </w:t>
            </w:r>
            <w:r w:rsidRPr="001401E8">
              <w:t xml:space="preserve">my </w:t>
            </w:r>
            <w:r>
              <w:t xml:space="preserve">professional judgement in </w:t>
            </w:r>
            <w:r w:rsidRPr="001401E8">
              <w:t>more</w:t>
            </w:r>
            <w:r>
              <w:t xml:space="preserve"> complex situations. This includes sharing my professional view during core groups, conferences, PLO meetings, court work and multi-agency discussions, </w:t>
            </w:r>
            <w:r w:rsidRPr="001401E8">
              <w:t>especially</w:t>
            </w:r>
            <w:r>
              <w:t xml:space="preserve"> when my assessment </w:t>
            </w:r>
            <w:r w:rsidRPr="001401E8">
              <w:t xml:space="preserve">is different to the </w:t>
            </w:r>
            <w:r w:rsidRPr="001401E8">
              <w:lastRenderedPageBreak/>
              <w:t>view of</w:t>
            </w:r>
            <w:r>
              <w:t xml:space="preserve"> another professional or family member. The Social Services and Well-being (Wales) Act 2014 links to this because it focuses on well-being, voice and control, and working with families and professionals. In practice, this means I </w:t>
            </w:r>
            <w:r w:rsidRPr="001401E8">
              <w:t>need to</w:t>
            </w:r>
            <w:r>
              <w:t xml:space="preserve"> keep the child’s welfare central, consider the child and family’s views, and </w:t>
            </w:r>
            <w:r w:rsidRPr="001401E8">
              <w:t>make sure</w:t>
            </w:r>
            <w:r>
              <w:t xml:space="preserve"> my recommendations are based on </w:t>
            </w:r>
            <w:r w:rsidRPr="001401E8">
              <w:t xml:space="preserve">the </w:t>
            </w:r>
            <w:r>
              <w:t>evidence</w:t>
            </w:r>
            <w:r w:rsidRPr="001401E8">
              <w:t xml:space="preserve"> I have gathered</w:t>
            </w:r>
            <w:r>
              <w:t>.</w:t>
            </w:r>
          </w:p>
          <w:p w14:paraId="3670D2D5" w14:textId="77777777" w:rsidR="0047458C" w:rsidRDefault="0047458C" w:rsidP="006E3B4E">
            <w:pPr>
              <w:spacing w:line="360" w:lineRule="auto"/>
            </w:pPr>
            <w:r>
              <w:t xml:space="preserve">Court work can feel challenging because decisions can have a lasting impact on children and families. I need to make sure my analysis is clear, </w:t>
            </w:r>
            <w:r w:rsidRPr="00CB6C21">
              <w:t xml:space="preserve">based on </w:t>
            </w:r>
            <w:r>
              <w:t xml:space="preserve">evidence and focused on the child’s welfare. To develop this area, I will use supervision to reflect on court work, ask for feedback on statements, observe experienced social workers in court where possible, and attend relevant training. I will also prepare for formal meetings by talking through the key evidence, risks, strengths and recommendations in supervision. </w:t>
            </w:r>
            <w:r w:rsidRPr="00CB6C21">
              <w:t>This will help me feel more prepared, explain my views more clearly, and feel more confident in backing up my decisions.</w:t>
            </w:r>
            <w:r w:rsidRPr="00DA74EA">
              <w:t xml:space="preserve"> Reviewing my progress regularly will also help me recognise where my confidence has grown and identify areas that need further development.</w:t>
            </w:r>
          </w:p>
          <w:p w14:paraId="2154F4FF" w14:textId="77777777" w:rsidR="0047458C" w:rsidRDefault="0047458C" w:rsidP="006E3B4E">
            <w:pPr>
              <w:spacing w:line="360" w:lineRule="auto"/>
            </w:pPr>
          </w:p>
          <w:p w14:paraId="53479647" w14:textId="77777777" w:rsidR="0047458C" w:rsidRPr="0025553D" w:rsidRDefault="0047458C" w:rsidP="006E3B4E">
            <w:pPr>
              <w:spacing w:line="360" w:lineRule="auto"/>
            </w:pPr>
          </w:p>
          <w:p w14:paraId="7C5D121B" w14:textId="77777777" w:rsidR="0047458C" w:rsidRPr="0025553D" w:rsidRDefault="0047458C" w:rsidP="006E3B4E">
            <w:pPr>
              <w:spacing w:line="360" w:lineRule="auto"/>
            </w:pPr>
            <w:r w:rsidRPr="002B1118">
              <w:t xml:space="preserve">Word count: </w:t>
            </w:r>
            <w:r w:rsidRPr="006B5EA2">
              <w:t>8</w:t>
            </w:r>
            <w:r>
              <w:t>14</w:t>
            </w:r>
          </w:p>
          <w:p w14:paraId="6D120DB2" w14:textId="77777777" w:rsidR="0047458C" w:rsidRPr="00332A4E" w:rsidRDefault="0047458C" w:rsidP="006E3B4E">
            <w:pPr>
              <w:spacing w:line="360" w:lineRule="auto"/>
              <w:ind w:left="-5" w:right="-8"/>
              <w:jc w:val="both"/>
              <w:rPr>
                <w:rFonts w:ascii="Arial" w:hAnsi="Arial" w:cs="Arial"/>
              </w:rPr>
            </w:pPr>
          </w:p>
          <w:p w14:paraId="7E3E67F4" w14:textId="68EB40F1" w:rsidR="004F0E93" w:rsidRPr="0009457E" w:rsidRDefault="004F0E93" w:rsidP="006E3B4E">
            <w:pPr>
              <w:spacing w:line="360" w:lineRule="auto"/>
              <w:ind w:right="-8"/>
              <w:jc w:val="both"/>
              <w:rPr>
                <w:rFonts w:ascii="Arial" w:hAnsi="Arial" w:cs="Arial"/>
              </w:rPr>
            </w:pPr>
          </w:p>
        </w:tc>
      </w:tr>
    </w:tbl>
    <w:p w14:paraId="6E1F6B29" w14:textId="77777777" w:rsidR="00CE17A6" w:rsidRDefault="00CE17A6" w:rsidP="004F0E93">
      <w:pPr>
        <w:jc w:val="center"/>
        <w:rPr>
          <w:b/>
          <w:sz w:val="28"/>
          <w:szCs w:val="28"/>
        </w:rPr>
      </w:pPr>
    </w:p>
    <w:p w14:paraId="5EBD4E32" w14:textId="1777E881"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B903AC">
            <w:pPr>
              <w:spacing w:line="360" w:lineRule="auto"/>
              <w:jc w:val="both"/>
              <w:rPr>
                <w:b/>
                <w:bCs/>
              </w:rPr>
            </w:pPr>
            <w:r w:rsidRPr="00C86002">
              <w:rPr>
                <w:b/>
                <w:bCs/>
              </w:rPr>
              <w:lastRenderedPageBreak/>
              <w:t>Question</w:t>
            </w:r>
          </w:p>
          <w:p w14:paraId="0394349A" w14:textId="27EF96B3" w:rsidR="00DC3220" w:rsidRDefault="004F0E93" w:rsidP="00B903AC">
            <w:pPr>
              <w:spacing w:line="360" w:lineRule="auto"/>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B903AC">
            <w:pPr>
              <w:spacing w:line="360" w:lineRule="auto"/>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B903AC">
            <w:pPr>
              <w:spacing w:line="360" w:lineRule="auto"/>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B903AC">
            <w:pPr>
              <w:spacing w:line="360" w:lineRule="auto"/>
              <w:jc w:val="both"/>
            </w:pPr>
          </w:p>
          <w:p w14:paraId="7AEE39CB" w14:textId="1CDADF9C" w:rsidR="004F0E93" w:rsidRDefault="004F0E93" w:rsidP="00B903AC">
            <w:pPr>
              <w:spacing w:line="360" w:lineRule="auto"/>
              <w:jc w:val="both"/>
            </w:pPr>
            <w:r w:rsidRPr="00C0499C">
              <w:t>650 words</w:t>
            </w:r>
            <w:r>
              <w:t xml:space="preserve"> </w:t>
            </w:r>
            <w:r w:rsidR="00C0499C" w:rsidRPr="00C0499C">
              <w:t>(+/- 10%: include your actual word count at the end of each section).</w:t>
            </w:r>
          </w:p>
          <w:p w14:paraId="2782DBC5" w14:textId="77777777" w:rsidR="0047458C" w:rsidRDefault="0047458C" w:rsidP="00B903AC">
            <w:pPr>
              <w:spacing w:line="360" w:lineRule="auto"/>
              <w:jc w:val="both"/>
            </w:pPr>
          </w:p>
          <w:p w14:paraId="7EEBDA9A" w14:textId="77777777" w:rsidR="007A3E07" w:rsidRDefault="007A3E07" w:rsidP="00B903AC">
            <w:pPr>
              <w:spacing w:line="360" w:lineRule="auto"/>
            </w:pPr>
            <w:r w:rsidRPr="002D567D">
              <w:t>Throughout the CPEL consolidation qualification I have remained in the same team gaining experience and building my confidence. As used in Task A I refer to Kolb (1984) Experiential Learning</w:t>
            </w:r>
            <w:r>
              <w:t xml:space="preserve"> model to critically reflect on my learning needs. </w:t>
            </w:r>
          </w:p>
          <w:p w14:paraId="392E2FD2" w14:textId="77777777" w:rsidR="007A3E07" w:rsidRPr="002D567D" w:rsidRDefault="007A3E07" w:rsidP="00B903AC">
            <w:pPr>
              <w:spacing w:line="360" w:lineRule="auto"/>
            </w:pPr>
          </w:p>
          <w:p w14:paraId="3BED5817" w14:textId="77777777" w:rsidR="007A3E07" w:rsidRDefault="007A3E07" w:rsidP="00B903AC">
            <w:pPr>
              <w:spacing w:line="360" w:lineRule="auto"/>
            </w:pPr>
            <w:r w:rsidRPr="0090317A">
              <w:rPr>
                <w:b/>
                <w:bCs/>
                <w:u w:val="single"/>
              </w:rPr>
              <w:t>Applying analysis in assessment to inform interventions</w:t>
            </w:r>
            <w:r>
              <w:rPr>
                <w:b/>
                <w:bCs/>
                <w:u w:val="single"/>
              </w:rPr>
              <w:t xml:space="preserve"> (Social Care Wales Learning </w:t>
            </w:r>
            <w:r w:rsidRPr="00AE2329">
              <w:rPr>
                <w:b/>
                <w:bCs/>
                <w:u w:val="single"/>
              </w:rPr>
              <w:t>Outcome</w:t>
            </w:r>
            <w:r>
              <w:rPr>
                <w:b/>
                <w:bCs/>
                <w:u w:val="single"/>
              </w:rPr>
              <w:t xml:space="preserve"> (SCW, LO1</w:t>
            </w:r>
            <w:r w:rsidRPr="00AE2329">
              <w:rPr>
                <w:b/>
                <w:bCs/>
                <w:u w:val="single"/>
              </w:rPr>
              <w:t>))</w:t>
            </w:r>
          </w:p>
          <w:p w14:paraId="1B594B2A" w14:textId="77777777" w:rsidR="007A3E07" w:rsidRDefault="007A3E07" w:rsidP="00B903AC">
            <w:pPr>
              <w:spacing w:line="360" w:lineRule="auto"/>
            </w:pPr>
            <w:r>
              <w:t xml:space="preserve">Using Kolb’s model, my </w:t>
            </w:r>
            <w:r w:rsidRPr="004A1D52">
              <w:t>main</w:t>
            </w:r>
            <w:r>
              <w:t xml:space="preserve"> experience has been completing </w:t>
            </w:r>
            <w:r w:rsidRPr="004A1D52">
              <w:t>more</w:t>
            </w:r>
            <w:r>
              <w:t xml:space="preserve"> assessments, including PLO assessments and CUBAS analysis. In Task A, I identified that I needed to build my confidence in analytical assessment writing and risk analysis. Since then, I have attended training, used supervision</w:t>
            </w:r>
            <w:r w:rsidRPr="00D5468A">
              <w:t>, sought</w:t>
            </w:r>
            <w:r>
              <w:t xml:space="preserve"> feedback on my written work</w:t>
            </w:r>
            <w:r w:rsidRPr="00D5468A">
              <w:t xml:space="preserve"> and </w:t>
            </w:r>
            <w:r>
              <w:t>linked with specialist social workers</w:t>
            </w:r>
            <w:r w:rsidRPr="00D5468A">
              <w:t>. This</w:t>
            </w:r>
            <w:r>
              <w:t xml:space="preserve"> has helped me </w:t>
            </w:r>
            <w:r w:rsidRPr="00D5468A">
              <w:t xml:space="preserve">consider </w:t>
            </w:r>
            <w:r>
              <w:t xml:space="preserve">risk, strengths, patterns of behaviour and the impact on the child. </w:t>
            </w:r>
            <w:r w:rsidRPr="00D5468A">
              <w:t>Munro (2011)</w:t>
            </w:r>
            <w:r w:rsidRPr="001A5FB3">
              <w:t xml:space="preserve"> recognises that child protection work involves uncertainty and that professional judgement is important when analysing information and making decisions. </w:t>
            </w:r>
            <w:r w:rsidRPr="00D5468A">
              <w:t>Reflecting on completed assessments showed me that I was sometimes describing events rather than explaining what they meant for the child. I now make clearer links between the evidence, the child’s lived experience and my recommendations. Through supervision, my manager recognised that my assessments are becoming more analytical, while encouraging me to state my professional judgement more confidently when evidence is conflicting.</w:t>
            </w:r>
          </w:p>
          <w:p w14:paraId="4BA557CF" w14:textId="77777777" w:rsidR="007A3E07" w:rsidRDefault="007A3E07" w:rsidP="00B903AC">
            <w:pPr>
              <w:spacing w:line="360" w:lineRule="auto"/>
            </w:pPr>
            <w:r w:rsidRPr="00955D88">
              <w:lastRenderedPageBreak/>
              <w:t>Through Kolb’s cycle, I reflected on my assessments, developed a clearer understanding of what stronger analysis should include, and tested this learning by making risks, strengths and recommendations more explicit. Training and feedback have improved my confidence, although I can still seek reassurance when cases are complex or professionals hold different views. I therefore feel this outcome has been partly achieved. Over the next 12 months, I will seek feedback on complex assessments and use supervision to test whether my recommendations are balanced, evidence-based and clearly justified.</w:t>
            </w:r>
          </w:p>
          <w:p w14:paraId="212679F7" w14:textId="77777777" w:rsidR="007A3E07" w:rsidRDefault="007A3E07" w:rsidP="00B903AC">
            <w:pPr>
              <w:spacing w:line="360" w:lineRule="auto"/>
              <w:rPr>
                <w:b/>
                <w:bCs/>
              </w:rPr>
            </w:pPr>
          </w:p>
          <w:p w14:paraId="5C21C36F" w14:textId="77777777" w:rsidR="007A3E07" w:rsidRDefault="007A3E07" w:rsidP="00B903AC">
            <w:pPr>
              <w:spacing w:line="360" w:lineRule="auto"/>
              <w:rPr>
                <w:b/>
                <w:bCs/>
              </w:rPr>
            </w:pPr>
          </w:p>
          <w:p w14:paraId="165356D6" w14:textId="77777777" w:rsidR="007A3E07" w:rsidRPr="0035023C" w:rsidRDefault="007A3E07" w:rsidP="00B903AC">
            <w:pPr>
              <w:spacing w:line="360" w:lineRule="auto"/>
              <w:rPr>
                <w:b/>
                <w:bCs/>
                <w:u w:val="single"/>
              </w:rPr>
            </w:pPr>
            <w:r w:rsidRPr="0035023C">
              <w:rPr>
                <w:b/>
                <w:bCs/>
                <w:u w:val="single"/>
              </w:rPr>
              <w:t xml:space="preserve">Learning Outcome 2: Working collaboratively with people in need of care and support, their </w:t>
            </w:r>
            <w:proofErr w:type="spellStart"/>
            <w:r w:rsidRPr="0035023C">
              <w:rPr>
                <w:b/>
                <w:bCs/>
                <w:u w:val="single"/>
              </w:rPr>
              <w:t>carers</w:t>
            </w:r>
            <w:proofErr w:type="spellEnd"/>
            <w:r w:rsidRPr="0035023C">
              <w:rPr>
                <w:b/>
                <w:bCs/>
                <w:u w:val="single"/>
              </w:rPr>
              <w:t xml:space="preserve"> and other professionals</w:t>
            </w:r>
            <w:r>
              <w:rPr>
                <w:b/>
                <w:bCs/>
                <w:u w:val="single"/>
              </w:rPr>
              <w:t xml:space="preserve"> (SCW, LO2)</w:t>
            </w:r>
          </w:p>
          <w:p w14:paraId="16371D98" w14:textId="77777777" w:rsidR="007A3E07" w:rsidRDefault="007A3E07" w:rsidP="00B903AC">
            <w:pPr>
              <w:spacing w:line="360" w:lineRule="auto"/>
            </w:pPr>
            <w:r>
              <w:t xml:space="preserve">For Learning Outcome 2, my experience has been completing more direct work with children and families and shadowing colleagues. In Task A, I identified that I wanted my direct work to </w:t>
            </w:r>
            <w:r w:rsidRPr="00CE6B98">
              <w:t xml:space="preserve">have </w:t>
            </w:r>
            <w:r>
              <w:t xml:space="preserve">more </w:t>
            </w:r>
            <w:r w:rsidRPr="00CE6B98">
              <w:t>purpose</w:t>
            </w:r>
            <w:r>
              <w:t xml:space="preserve"> and not just </w:t>
            </w:r>
            <w:r w:rsidRPr="00CE6B98">
              <w:t xml:space="preserve">be </w:t>
            </w:r>
            <w:r>
              <w:t xml:space="preserve">something </w:t>
            </w:r>
            <w:r w:rsidRPr="00CE6B98">
              <w:t xml:space="preserve">I </w:t>
            </w:r>
            <w:r>
              <w:t xml:space="preserve">completed </w:t>
            </w:r>
            <w:r w:rsidRPr="00CE6B98">
              <w:t xml:space="preserve">during a </w:t>
            </w:r>
            <w:r>
              <w:t xml:space="preserve">visit. Since then, I have </w:t>
            </w:r>
            <w:r w:rsidRPr="00CE6B98">
              <w:t>started to think</w:t>
            </w:r>
            <w:r>
              <w:t xml:space="preserve"> more carefully about what I am trying to understand before seeing a child or family. I have used different approaches to help children share their wishes, feelings and lived experience</w:t>
            </w:r>
            <w:r w:rsidRPr="00D668F8">
              <w:t xml:space="preserve">. Reflecting with my manager in </w:t>
            </w:r>
            <w:r>
              <w:t>supervision</w:t>
            </w:r>
            <w:r w:rsidRPr="00D668F8">
              <w:t xml:space="preserve"> challenged my earlier assumption that completing an activity necessarily meant the child had participated meaningfully.</w:t>
            </w:r>
            <w:r>
              <w:t xml:space="preserve"> </w:t>
            </w:r>
            <w:r w:rsidRPr="0009109F">
              <w:t xml:space="preserve">Lefevre (2010) links to this, as she highlights the importance of communicating with children in a way that helps them share their views. </w:t>
            </w:r>
            <w:r>
              <w:t xml:space="preserve">Shadowing colleagues has helped me see different ways of </w:t>
            </w:r>
            <w:r w:rsidRPr="00CE6B98">
              <w:t>speaking</w:t>
            </w:r>
            <w:r>
              <w:t xml:space="preserve"> with children and how direct work can be </w:t>
            </w:r>
            <w:r w:rsidRPr="00CE6B98">
              <w:t>changed</w:t>
            </w:r>
            <w:r>
              <w:t xml:space="preserve"> depending on the child’s age, understanding and experiences.</w:t>
            </w:r>
          </w:p>
          <w:p w14:paraId="5B771F7E" w14:textId="77777777" w:rsidR="007A3E07" w:rsidRDefault="007A3E07" w:rsidP="00B903AC">
            <w:pPr>
              <w:spacing w:line="360" w:lineRule="auto"/>
            </w:pPr>
            <w:r w:rsidRPr="009F6DAC">
              <w:t xml:space="preserve">Reflection showed me that some activities gathered information but did not always deepen my understanding of the child’s experience. I now plan the purpose of direct work beforehand and consider afterwards how the child’s views should influence the assessment or plan. I have also learnt that children may not share how they feel straight away, so the approach must feel safe and be adapted to their age, understanding and experiences. This reflects Kolb’s stages of reviewing what happened, identifying what I learnt and applying it in later visits. </w:t>
            </w:r>
            <w:r w:rsidRPr="00560E31">
              <w:t>I consider this outcome partly achieved because my direct work is more purposeful</w:t>
            </w:r>
            <w:r w:rsidRPr="009F6DAC">
              <w:t xml:space="preserve">, but </w:t>
            </w:r>
            <w:r w:rsidRPr="00560E31">
              <w:t xml:space="preserve">I do not yet evidence consistently how children’s </w:t>
            </w:r>
            <w:r w:rsidRPr="00560E31">
              <w:lastRenderedPageBreak/>
              <w:t>views influence decisions. Over</w:t>
            </w:r>
            <w:r w:rsidRPr="009F6DAC">
              <w:t xml:space="preserve"> the next 12 months</w:t>
            </w:r>
            <w:r w:rsidRPr="00560E31">
              <w:t>,</w:t>
            </w:r>
            <w:r w:rsidRPr="009F6DAC">
              <w:t xml:space="preserve"> I </w:t>
            </w:r>
            <w:r w:rsidRPr="00560E31">
              <w:t>will</w:t>
            </w:r>
            <w:r w:rsidRPr="009F6DAC">
              <w:t xml:space="preserve"> expand my use of creative and age-appropriate tools</w:t>
            </w:r>
            <w:r w:rsidRPr="00560E31">
              <w:t xml:space="preserve">, </w:t>
            </w:r>
            <w:r w:rsidRPr="009F6DAC">
              <w:t xml:space="preserve">review this </w:t>
            </w:r>
            <w:r w:rsidRPr="00560E31">
              <w:t xml:space="preserve">with my manager </w:t>
            </w:r>
            <w:r w:rsidRPr="009F6DAC">
              <w:t>in supervision and seek feedback on examples of my direct work.</w:t>
            </w:r>
          </w:p>
          <w:p w14:paraId="0400055C" w14:textId="77777777" w:rsidR="007A3E07" w:rsidRDefault="007A3E07" w:rsidP="00B903AC">
            <w:pPr>
              <w:spacing w:line="360" w:lineRule="auto"/>
              <w:rPr>
                <w:b/>
                <w:bCs/>
              </w:rPr>
            </w:pPr>
          </w:p>
          <w:p w14:paraId="0FDA5312" w14:textId="77777777" w:rsidR="007A3E07" w:rsidRDefault="007A3E07" w:rsidP="00B903AC">
            <w:pPr>
              <w:spacing w:line="360" w:lineRule="auto"/>
              <w:rPr>
                <w:b/>
                <w:bCs/>
              </w:rPr>
            </w:pPr>
          </w:p>
          <w:p w14:paraId="45B1994E" w14:textId="77777777" w:rsidR="007A3E07" w:rsidRDefault="007A3E07" w:rsidP="00B903AC">
            <w:pPr>
              <w:spacing w:line="360" w:lineRule="auto"/>
            </w:pPr>
            <w:r>
              <w:rPr>
                <w:b/>
                <w:bCs/>
                <w:u w:val="single"/>
              </w:rPr>
              <w:t>Developing confidence in professional challenge and decision-making (Social Care Wales Learning Outcome (SCW, LO3</w:t>
            </w:r>
            <w:r w:rsidRPr="007861A7">
              <w:rPr>
                <w:b/>
                <w:bCs/>
                <w:u w:val="single"/>
              </w:rPr>
              <w:t>))</w:t>
            </w:r>
          </w:p>
          <w:p w14:paraId="49530EEA" w14:textId="77777777" w:rsidR="007A3E07" w:rsidRDefault="007A3E07" w:rsidP="00B903AC">
            <w:pPr>
              <w:spacing w:line="360" w:lineRule="auto"/>
            </w:pPr>
            <w:r>
              <w:t xml:space="preserve">For Learning Outcome 3, my experience has included attending court, completing PLO assessments, contributing to multi-agency discussions and </w:t>
            </w:r>
            <w:r w:rsidRPr="00C82E30">
              <w:t>becoming more confident in professionally challenging</w:t>
            </w:r>
            <w:r>
              <w:t>. In Task A, I identified that professional challenge and decision making could feel difficult, especially when my view was different from another professional or family member. Since then, I have used supervision</w:t>
            </w:r>
            <w:r w:rsidRPr="009B4D17">
              <w:t xml:space="preserve"> with my manager</w:t>
            </w:r>
            <w:r>
              <w:t xml:space="preserve"> to prepare for meetings and </w:t>
            </w:r>
            <w:r w:rsidRPr="00F63775">
              <w:t xml:space="preserve">to </w:t>
            </w:r>
            <w:r>
              <w:t xml:space="preserve">reflect afterwards on how I shared my professional judgement. I have also received feedback and </w:t>
            </w:r>
            <w:r w:rsidRPr="00F63775">
              <w:t>had the chance to observe</w:t>
            </w:r>
            <w:r>
              <w:t xml:space="preserve"> how more experienced colleagues present information and explain their views in formal settings.</w:t>
            </w:r>
          </w:p>
          <w:p w14:paraId="12700F16" w14:textId="77777777" w:rsidR="007A3E07" w:rsidRDefault="007A3E07" w:rsidP="00B903AC">
            <w:pPr>
              <w:spacing w:line="360" w:lineRule="auto"/>
            </w:pPr>
            <w:r>
              <w:t xml:space="preserve">Using Kolb’s model, I can see that I have learnt through </w:t>
            </w:r>
            <w:r w:rsidRPr="00E0524D">
              <w:t>taking part in formal processes</w:t>
            </w:r>
            <w:r w:rsidRPr="00BC1EDC">
              <w:t xml:space="preserve">, reflecting on </w:t>
            </w:r>
            <w:r w:rsidRPr="00E0524D">
              <w:t>my contribution</w:t>
            </w:r>
            <w:r>
              <w:t xml:space="preserve"> and </w:t>
            </w:r>
            <w:r w:rsidRPr="00E0524D">
              <w:t>applying</w:t>
            </w:r>
            <w:r w:rsidRPr="00BC1EDC">
              <w:t xml:space="preserve"> that </w:t>
            </w:r>
            <w:r>
              <w:t xml:space="preserve">learning </w:t>
            </w:r>
            <w:r w:rsidRPr="00BC1EDC">
              <w:t xml:space="preserve">in </w:t>
            </w:r>
            <w:r w:rsidRPr="00E0524D">
              <w:t>later</w:t>
            </w:r>
            <w:r w:rsidRPr="00BC1EDC">
              <w:t xml:space="preserve"> situations.</w:t>
            </w:r>
            <w:r>
              <w:t xml:space="preserve"> </w:t>
            </w:r>
            <w:r w:rsidRPr="00A17F07">
              <w:t xml:space="preserve">Davys and Beddoe (2010) link to this because supervision has helped me </w:t>
            </w:r>
            <w:r w:rsidRPr="00E0524D">
              <w:t>examine</w:t>
            </w:r>
            <w:r w:rsidRPr="00A17F07">
              <w:t xml:space="preserve"> my decision making and identify where I still need to develop. </w:t>
            </w:r>
            <w:r w:rsidRPr="00E0524D">
              <w:t xml:space="preserve">Court and </w:t>
            </w:r>
            <w:r>
              <w:t xml:space="preserve">PLO work </w:t>
            </w:r>
            <w:r w:rsidRPr="00E0524D">
              <w:t>have shown</w:t>
            </w:r>
            <w:r>
              <w:t xml:space="preserve"> me </w:t>
            </w:r>
            <w:r w:rsidRPr="00E0524D">
              <w:t>that professional challenge is most effective when I am</w:t>
            </w:r>
            <w:r>
              <w:t xml:space="preserve"> prepared</w:t>
            </w:r>
            <w:r w:rsidRPr="00BC1EDC">
              <w:t>, clear</w:t>
            </w:r>
            <w:r>
              <w:t xml:space="preserve"> and able to </w:t>
            </w:r>
            <w:r w:rsidRPr="00E0524D">
              <w:t>support</w:t>
            </w:r>
            <w:r>
              <w:t xml:space="preserve"> my recommendations</w:t>
            </w:r>
            <w:r w:rsidRPr="00E0524D">
              <w:t xml:space="preserve"> with evidence.</w:t>
            </w:r>
            <w:r>
              <w:t xml:space="preserve"> I </w:t>
            </w:r>
            <w:r w:rsidRPr="00BC1EDC">
              <w:t xml:space="preserve">feel </w:t>
            </w:r>
            <w:r w:rsidRPr="00E0524D">
              <w:t>this outcome has been partly achieved, as I now express my judgement more clearly but can still hesitate when challenged. Over the next 12 months, I will seek feedback following court and formal meetings, observe experienced colleagues where possible, and use supervision to evaluate how effectively I presented and defended my analysis. This will support my transition</w:t>
            </w:r>
            <w:r>
              <w:t xml:space="preserve"> from </w:t>
            </w:r>
            <w:r w:rsidRPr="00E0524D">
              <w:t xml:space="preserve">a </w:t>
            </w:r>
            <w:r>
              <w:t xml:space="preserve">newly qualified </w:t>
            </w:r>
            <w:r w:rsidRPr="00E0524D">
              <w:t>social worker to</w:t>
            </w:r>
            <w:r>
              <w:t xml:space="preserve"> a more confident and experienced practitioner.</w:t>
            </w:r>
          </w:p>
          <w:p w14:paraId="6FFF7DEE" w14:textId="77777777" w:rsidR="007A3E07" w:rsidRDefault="007A3E07" w:rsidP="00B903AC">
            <w:pPr>
              <w:spacing w:line="360" w:lineRule="auto"/>
            </w:pPr>
          </w:p>
          <w:p w14:paraId="378F037B" w14:textId="77777777" w:rsidR="007A3E07" w:rsidRPr="0025553D" w:rsidRDefault="007A3E07" w:rsidP="00B903AC">
            <w:pPr>
              <w:spacing w:line="360" w:lineRule="auto"/>
            </w:pPr>
            <w:r>
              <w:t xml:space="preserve">Word count: </w:t>
            </w:r>
            <w:r w:rsidRPr="00A060CD">
              <w:t>690</w:t>
            </w:r>
          </w:p>
          <w:p w14:paraId="45EBCCC9" w14:textId="77777777" w:rsidR="0047458C" w:rsidRDefault="0047458C" w:rsidP="00B903AC">
            <w:pPr>
              <w:spacing w:line="360" w:lineRule="auto"/>
              <w:jc w:val="both"/>
            </w:pPr>
          </w:p>
          <w:p w14:paraId="52CD0E3E" w14:textId="77777777" w:rsidR="004F0E93" w:rsidRPr="008B28E7" w:rsidRDefault="004F0E93" w:rsidP="00B903AC">
            <w:pPr>
              <w:spacing w:line="360" w:lineRule="auto"/>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B903AC">
            <w:pPr>
              <w:spacing w:line="360" w:lineRule="auto"/>
              <w:jc w:val="both"/>
              <w:rPr>
                <w:b/>
                <w:bCs/>
              </w:rPr>
            </w:pPr>
            <w:r w:rsidRPr="00C86002">
              <w:rPr>
                <w:b/>
                <w:bCs/>
              </w:rPr>
              <w:lastRenderedPageBreak/>
              <w:t>Question</w:t>
            </w:r>
          </w:p>
          <w:p w14:paraId="7D332C90" w14:textId="0CAB3EFE" w:rsidR="00B930D3" w:rsidRPr="007C6082" w:rsidRDefault="00AB232D" w:rsidP="00B903AC">
            <w:pPr>
              <w:spacing w:line="360" w:lineRule="auto"/>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B903AC">
            <w:pPr>
              <w:spacing w:line="360" w:lineRule="auto"/>
              <w:jc w:val="both"/>
            </w:pPr>
          </w:p>
          <w:p w14:paraId="13C12922" w14:textId="636BA47B" w:rsidR="00C0499C" w:rsidRPr="00C0499C" w:rsidRDefault="00B930D3" w:rsidP="00B903AC">
            <w:pPr>
              <w:spacing w:line="360" w:lineRule="auto"/>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B903AC">
            <w:pPr>
              <w:spacing w:line="360" w:lineRule="auto"/>
              <w:jc w:val="both"/>
            </w:pPr>
          </w:p>
          <w:p w14:paraId="2C8B526C" w14:textId="77777777" w:rsidR="00C0499C" w:rsidRPr="003E26B7" w:rsidRDefault="00C0499C" w:rsidP="00B903AC">
            <w:pPr>
              <w:spacing w:line="360" w:lineRule="auto"/>
              <w:jc w:val="both"/>
              <w:rPr>
                <w:iCs/>
              </w:rPr>
            </w:pPr>
          </w:p>
          <w:p w14:paraId="0816FC92" w14:textId="2FD5C6D8" w:rsidR="00B930D3" w:rsidRPr="00C0499C" w:rsidRDefault="00B930D3" w:rsidP="00B903AC">
            <w:pPr>
              <w:spacing w:line="360" w:lineRule="auto"/>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2EC2564" w14:textId="77777777" w:rsidR="00B930D3" w:rsidRDefault="00B930D3" w:rsidP="00B903AC">
            <w:pPr>
              <w:spacing w:line="360" w:lineRule="auto"/>
              <w:jc w:val="both"/>
            </w:pPr>
          </w:p>
          <w:p w14:paraId="78634657" w14:textId="77777777" w:rsidR="000D29AE" w:rsidRDefault="000D29AE" w:rsidP="00B903AC">
            <w:pPr>
              <w:spacing w:line="360" w:lineRule="auto"/>
            </w:pPr>
            <w:r>
              <w:rPr>
                <w:iCs/>
              </w:rPr>
              <w:t>I was allocated a new case</w:t>
            </w:r>
            <w:r w:rsidRPr="00717311">
              <w:t xml:space="preserve"> but could not</w:t>
            </w:r>
            <w:r>
              <w:rPr>
                <w:iCs/>
              </w:rPr>
              <w:t xml:space="preserve"> attend the initial child protection conference. The mother was reluctant to engage </w:t>
            </w:r>
            <w:r w:rsidRPr="00135761">
              <w:t xml:space="preserve">because I was </w:t>
            </w:r>
            <w:r>
              <w:rPr>
                <w:iCs/>
              </w:rPr>
              <w:t xml:space="preserve">new and </w:t>
            </w:r>
            <w:r w:rsidRPr="00717311">
              <w:t>she had difficult</w:t>
            </w:r>
            <w:r>
              <w:rPr>
                <w:iCs/>
              </w:rPr>
              <w:t xml:space="preserve"> experiences with the previous social worker. </w:t>
            </w:r>
            <w:r w:rsidRPr="00135761">
              <w:t>Through</w:t>
            </w:r>
            <w:r>
              <w:rPr>
                <w:iCs/>
              </w:rPr>
              <w:t xml:space="preserve"> consistent communication, </w:t>
            </w:r>
            <w:r w:rsidRPr="00717311">
              <w:t xml:space="preserve">empathy and </w:t>
            </w:r>
            <w:r>
              <w:rPr>
                <w:iCs/>
              </w:rPr>
              <w:t xml:space="preserve">keeping the child </w:t>
            </w:r>
            <w:r w:rsidRPr="00717311">
              <w:t xml:space="preserve">central, she </w:t>
            </w:r>
            <w:r w:rsidRPr="00135761">
              <w:t>gradually</w:t>
            </w:r>
            <w:r>
              <w:rPr>
                <w:iCs/>
              </w:rPr>
              <w:t xml:space="preserve"> engaged with </w:t>
            </w:r>
            <w:r w:rsidRPr="00717311">
              <w:t xml:space="preserve">me and </w:t>
            </w:r>
            <w:r>
              <w:rPr>
                <w:iCs/>
              </w:rPr>
              <w:t>services</w:t>
            </w:r>
            <w:r w:rsidRPr="00135761">
              <w:t xml:space="preserve">. </w:t>
            </w:r>
            <w:r w:rsidRPr="00717311">
              <w:t xml:space="preserve">Her child also became more involved. Initially, </w:t>
            </w:r>
            <w:r>
              <w:rPr>
                <w:iCs/>
              </w:rPr>
              <w:t xml:space="preserve">this made me question my communication skills. </w:t>
            </w:r>
            <w:r w:rsidRPr="00717311">
              <w:t>At</w:t>
            </w:r>
            <w:r>
              <w:rPr>
                <w:iCs/>
              </w:rPr>
              <w:t xml:space="preserve"> the review conference</w:t>
            </w:r>
            <w:r w:rsidRPr="00135761">
              <w:t>,</w:t>
            </w:r>
            <w:r>
              <w:rPr>
                <w:iCs/>
              </w:rPr>
              <w:t xml:space="preserve"> the mother </w:t>
            </w:r>
            <w:r w:rsidRPr="00717311">
              <w:t>said</w:t>
            </w:r>
            <w:r>
              <w:rPr>
                <w:iCs/>
              </w:rPr>
              <w:t xml:space="preserve"> she felt heard and supported. </w:t>
            </w:r>
            <w:r w:rsidRPr="00717311">
              <w:t>Her feedback showed me that trust develops through reliability and respectful communication. In future, I will agree communication expectations early and seek feedback from families throughout my involvement, rather than waiting until formal reviews.</w:t>
            </w:r>
          </w:p>
          <w:p w14:paraId="138E7B2F" w14:textId="77777777" w:rsidR="000D29AE" w:rsidRDefault="000D29AE" w:rsidP="00B903AC">
            <w:pPr>
              <w:spacing w:line="360" w:lineRule="auto"/>
              <w:rPr>
                <w:b/>
                <w:bCs/>
              </w:rPr>
            </w:pPr>
          </w:p>
          <w:p w14:paraId="5C186C0D" w14:textId="77777777" w:rsidR="000D29AE" w:rsidRPr="0025553D" w:rsidRDefault="000D29AE" w:rsidP="00B903AC">
            <w:pPr>
              <w:spacing w:line="360" w:lineRule="auto"/>
            </w:pPr>
            <w:r w:rsidRPr="008415A6">
              <w:t xml:space="preserve">Word count </w:t>
            </w:r>
            <w:r w:rsidRPr="004C65AA">
              <w:t>109</w:t>
            </w:r>
          </w:p>
          <w:p w14:paraId="70BA0C19" w14:textId="7D3BBD2B" w:rsidR="000D29AE" w:rsidRPr="005E17F1" w:rsidRDefault="000D29AE" w:rsidP="00B903AC">
            <w:pPr>
              <w:spacing w:line="360" w:lineRule="auto"/>
              <w:jc w:val="both"/>
            </w:pPr>
          </w:p>
        </w:tc>
      </w:tr>
    </w:tbl>
    <w:p w14:paraId="3E5F404D" w14:textId="77777777" w:rsidR="00322504" w:rsidRDefault="00322504"/>
    <w:sectPr w:rsidR="00322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8152A"/>
    <w:rsid w:val="000914E6"/>
    <w:rsid w:val="0009457E"/>
    <w:rsid w:val="000A2AB5"/>
    <w:rsid w:val="000D1A1D"/>
    <w:rsid w:val="000D29AE"/>
    <w:rsid w:val="001D35E5"/>
    <w:rsid w:val="00237B5B"/>
    <w:rsid w:val="002A38EA"/>
    <w:rsid w:val="00322504"/>
    <w:rsid w:val="00332A4E"/>
    <w:rsid w:val="00345C36"/>
    <w:rsid w:val="00381416"/>
    <w:rsid w:val="003E2053"/>
    <w:rsid w:val="003E26B7"/>
    <w:rsid w:val="003E678C"/>
    <w:rsid w:val="0047458C"/>
    <w:rsid w:val="004D73C6"/>
    <w:rsid w:val="004F0E93"/>
    <w:rsid w:val="00510F48"/>
    <w:rsid w:val="005666EE"/>
    <w:rsid w:val="005A1B20"/>
    <w:rsid w:val="00653641"/>
    <w:rsid w:val="006E3B4E"/>
    <w:rsid w:val="007207D3"/>
    <w:rsid w:val="007A3E07"/>
    <w:rsid w:val="007C6082"/>
    <w:rsid w:val="007F346B"/>
    <w:rsid w:val="00806637"/>
    <w:rsid w:val="008877C0"/>
    <w:rsid w:val="009063FC"/>
    <w:rsid w:val="00943FDB"/>
    <w:rsid w:val="009A4CCD"/>
    <w:rsid w:val="009F21E6"/>
    <w:rsid w:val="00A73D0B"/>
    <w:rsid w:val="00AA5CE4"/>
    <w:rsid w:val="00AB232D"/>
    <w:rsid w:val="00B62C9B"/>
    <w:rsid w:val="00B903AC"/>
    <w:rsid w:val="00B930D3"/>
    <w:rsid w:val="00B95851"/>
    <w:rsid w:val="00BD38A7"/>
    <w:rsid w:val="00C0499C"/>
    <w:rsid w:val="00C243FA"/>
    <w:rsid w:val="00C86002"/>
    <w:rsid w:val="00CB2131"/>
    <w:rsid w:val="00CB4446"/>
    <w:rsid w:val="00CE17A6"/>
    <w:rsid w:val="00D27A91"/>
    <w:rsid w:val="00D357BF"/>
    <w:rsid w:val="00DC3220"/>
    <w:rsid w:val="00DF2A2E"/>
    <w:rsid w:val="00E06373"/>
    <w:rsid w:val="00E13135"/>
    <w:rsid w:val="00E2724B"/>
    <w:rsid w:val="00E42A5B"/>
    <w:rsid w:val="00E5092E"/>
    <w:rsid w:val="00E57895"/>
    <w:rsid w:val="00E6085A"/>
    <w:rsid w:val="00EC3AE5"/>
    <w:rsid w:val="00EC562A"/>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next w:val="Normal"/>
    <w:link w:val="Heading1Char"/>
    <w:uiPriority w:val="9"/>
    <w:qFormat/>
    <w:rsid w:val="000D1A1D"/>
    <w:pPr>
      <w:keepNext/>
      <w:keepLines/>
      <w:spacing w:after="113" w:line="259" w:lineRule="auto"/>
      <w:ind w:left="10" w:hanging="10"/>
      <w:outlineLvl w:val="0"/>
    </w:pPr>
    <w:rPr>
      <w:rFonts w:ascii="Arial" w:eastAsia="Arial" w:hAnsi="Arial" w:cs="Arial"/>
      <w:b/>
      <w:color w:val="000000"/>
      <w:kern w:val="2"/>
      <w:u w:val="single" w:color="000000"/>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Heading1Char">
    <w:name w:val="Heading 1 Char"/>
    <w:basedOn w:val="DefaultParagraphFont"/>
    <w:link w:val="Heading1"/>
    <w:uiPriority w:val="9"/>
    <w:rsid w:val="000D1A1D"/>
    <w:rPr>
      <w:rFonts w:ascii="Arial" w:eastAsia="Arial" w:hAnsi="Arial" w:cs="Arial"/>
      <w:b/>
      <w:color w:val="000000"/>
      <w:kern w:val="2"/>
      <w:u w:val="single" w:color="000000"/>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a387aa0-21d4-434e-8466-f1346fd1d76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5EE45C87A313643A6CEC2B59884DF52" ma:contentTypeVersion="16" ma:contentTypeDescription="Create a new document." ma:contentTypeScope="" ma:versionID="cc9662abd5907a7b3e30c9c7d5865d8f">
  <xsd:schema xmlns:xsd="http://www.w3.org/2001/XMLSchema" xmlns:xs="http://www.w3.org/2001/XMLSchema" xmlns:p="http://schemas.microsoft.com/office/2006/metadata/properties" xmlns:ns3="0a387aa0-21d4-434e-8466-f1346fd1d766" xmlns:ns4="35b82a01-30d8-47e6-b012-188962711a0c" targetNamespace="http://schemas.microsoft.com/office/2006/metadata/properties" ma:root="true" ma:fieldsID="0bc6b71a111e624b04a3237b559a6d56" ns3:_="" ns4:_="">
    <xsd:import namespace="0a387aa0-21d4-434e-8466-f1346fd1d766"/>
    <xsd:import namespace="35b82a01-30d8-47e6-b012-188962711a0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a387aa0-21d4-434e-8466-f1346fd1d7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5b82a01-30d8-47e6-b012-188962711a0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992704-A572-4C42-96F2-B26572696C1F}">
  <ds:schemaRefs>
    <ds:schemaRef ds:uri="http://schemas.microsoft.com/office/2006/metadata/properties"/>
    <ds:schemaRef ds:uri="http://schemas.microsoft.com/office/infopath/2007/PartnerControls"/>
    <ds:schemaRef ds:uri="0a387aa0-21d4-434e-8466-f1346fd1d766"/>
  </ds:schemaRefs>
</ds:datastoreItem>
</file>

<file path=customXml/itemProps2.xml><?xml version="1.0" encoding="utf-8"?>
<ds:datastoreItem xmlns:ds="http://schemas.openxmlformats.org/officeDocument/2006/customXml" ds:itemID="{3AC85A90-5786-4CB8-891E-68028AA538B7}">
  <ds:schemaRefs>
    <ds:schemaRef ds:uri="http://schemas.microsoft.com/sharepoint/v3/contenttype/forms"/>
  </ds:schemaRefs>
</ds:datastoreItem>
</file>

<file path=customXml/itemProps3.xml><?xml version="1.0" encoding="utf-8"?>
<ds:datastoreItem xmlns:ds="http://schemas.openxmlformats.org/officeDocument/2006/customXml" ds:itemID="{CEF42A13-7C7C-42B7-B11A-A34263109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a387aa0-21d4-434e-8466-f1346fd1d766"/>
    <ds:schemaRef ds:uri="35b82a01-30d8-47e6-b012-188962711a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TotalTime>
  <Pages>9</Pages>
  <Words>2493</Words>
  <Characters>13568</Characters>
  <Application>Microsoft Office Word</Application>
  <DocSecurity>0</DocSecurity>
  <Lines>271</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Keeley Spriggs</cp:lastModifiedBy>
  <cp:revision>14</cp:revision>
  <cp:lastPrinted>2023-02-14T11:26:00Z</cp:lastPrinted>
  <dcterms:created xsi:type="dcterms:W3CDTF">2026-10-06T10:23:00Z</dcterms:created>
  <dcterms:modified xsi:type="dcterms:W3CDTF">2026-10-07T07:12:00Z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0x010100F5EE45C87A313643A6CEC2B59884DF52</vt:lpwstr>
  </property>
</Properties>
</file>