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7DF51" w14:textId="77777777" w:rsidR="00C43D21" w:rsidRDefault="00C43D21" w:rsidP="00F21773">
      <w:pPr>
        <w:pStyle w:val="TOCHeading"/>
        <w:rPr>
          <w:rFonts w:eastAsiaTheme="minorHAnsi"/>
        </w:rPr>
      </w:pPr>
    </w:p>
    <w:p w14:paraId="0DC3D767" w14:textId="77777777" w:rsidR="006908C3" w:rsidRDefault="006908C3" w:rsidP="006908C3">
      <w:pPr>
        <w:rPr>
          <w:lang w:bidi="ar-SA"/>
        </w:rPr>
      </w:pPr>
    </w:p>
    <w:p w14:paraId="38778AF5" w14:textId="77777777" w:rsidR="006908C3" w:rsidRDefault="006908C3" w:rsidP="006908C3">
      <w:pPr>
        <w:jc w:val="center"/>
        <w:rPr>
          <w:rFonts w:cs="Arial"/>
          <w:b/>
          <w:bCs/>
          <w:sz w:val="36"/>
          <w:szCs w:val="36"/>
        </w:rPr>
      </w:pPr>
      <w:r w:rsidRPr="006E415B">
        <w:rPr>
          <w:rFonts w:cs="Arial"/>
          <w:b/>
          <w:bCs/>
          <w:sz w:val="36"/>
          <w:szCs w:val="36"/>
        </w:rPr>
        <w:t xml:space="preserve">Module Name: Management and Organizational </w:t>
      </w:r>
    </w:p>
    <w:p w14:paraId="5D1AAD5F" w14:textId="77777777" w:rsidR="006908C3" w:rsidRDefault="006908C3" w:rsidP="006908C3">
      <w:pPr>
        <w:jc w:val="center"/>
        <w:rPr>
          <w:rFonts w:cs="Arial"/>
          <w:b/>
          <w:bCs/>
          <w:sz w:val="36"/>
          <w:szCs w:val="36"/>
        </w:rPr>
      </w:pPr>
      <w:r w:rsidRPr="006E415B">
        <w:rPr>
          <w:rFonts w:cs="Arial"/>
          <w:b/>
          <w:bCs/>
          <w:sz w:val="36"/>
          <w:szCs w:val="36"/>
        </w:rPr>
        <w:t xml:space="preserve">Module Code: BMIH5004 </w:t>
      </w:r>
    </w:p>
    <w:p w14:paraId="04DC31C2" w14:textId="77777777" w:rsidR="006908C3" w:rsidRDefault="006908C3" w:rsidP="006908C3">
      <w:pPr>
        <w:jc w:val="center"/>
        <w:rPr>
          <w:rFonts w:cs="Arial"/>
          <w:b/>
          <w:bCs/>
          <w:sz w:val="36"/>
          <w:szCs w:val="36"/>
        </w:rPr>
      </w:pPr>
      <w:r w:rsidRPr="006908C3">
        <w:rPr>
          <w:rFonts w:cs="Arial"/>
          <w:b/>
          <w:bCs/>
          <w:sz w:val="36"/>
          <w:szCs w:val="36"/>
        </w:rPr>
        <w:t>ASSIGNMENT 2</w:t>
      </w:r>
    </w:p>
    <w:p w14:paraId="578F6979" w14:textId="052C0583" w:rsidR="006908C3" w:rsidRDefault="006908C3" w:rsidP="006908C3">
      <w:pPr>
        <w:jc w:val="center"/>
        <w:rPr>
          <w:rFonts w:cs="Arial"/>
          <w:b/>
          <w:bCs/>
          <w:sz w:val="36"/>
          <w:szCs w:val="36"/>
        </w:rPr>
      </w:pPr>
      <w:r w:rsidRPr="006E415B">
        <w:rPr>
          <w:rFonts w:cs="Arial"/>
          <w:b/>
          <w:bCs/>
          <w:sz w:val="36"/>
          <w:szCs w:val="36"/>
        </w:rPr>
        <w:t>Written report</w:t>
      </w:r>
    </w:p>
    <w:p w14:paraId="1D60842B" w14:textId="4E919A1C" w:rsidR="006908C3" w:rsidRDefault="006908C3" w:rsidP="006908C3">
      <w:pPr>
        <w:jc w:val="center"/>
        <w:rPr>
          <w:rFonts w:cs="Arial"/>
          <w:b/>
          <w:bCs/>
          <w:sz w:val="36"/>
          <w:szCs w:val="36"/>
        </w:rPr>
      </w:pPr>
      <w:r>
        <w:rPr>
          <w:rFonts w:cs="Arial"/>
          <w:b/>
          <w:bCs/>
          <w:sz w:val="36"/>
          <w:szCs w:val="36"/>
        </w:rPr>
        <w:t>Student name: Alexandra Adriana Popa</w:t>
      </w:r>
    </w:p>
    <w:p w14:paraId="60C0A59F" w14:textId="5761567D" w:rsidR="006908C3" w:rsidRDefault="006908C3" w:rsidP="006908C3">
      <w:pPr>
        <w:jc w:val="center"/>
        <w:rPr>
          <w:rFonts w:cs="Arial"/>
          <w:b/>
          <w:bCs/>
          <w:sz w:val="36"/>
          <w:szCs w:val="36"/>
        </w:rPr>
      </w:pPr>
      <w:r>
        <w:rPr>
          <w:rFonts w:cs="Arial"/>
          <w:b/>
          <w:bCs/>
          <w:sz w:val="36"/>
          <w:szCs w:val="36"/>
        </w:rPr>
        <w:t>Student ID: 2133013</w:t>
      </w:r>
    </w:p>
    <w:p w14:paraId="6E70F1AE" w14:textId="0742B1C8" w:rsidR="006908C3" w:rsidRDefault="006908C3" w:rsidP="006908C3">
      <w:pPr>
        <w:jc w:val="center"/>
        <w:rPr>
          <w:lang w:bidi="ar-SA"/>
        </w:rPr>
      </w:pPr>
      <w:r>
        <w:rPr>
          <w:rFonts w:cs="Arial"/>
          <w:b/>
          <w:bCs/>
          <w:sz w:val="36"/>
          <w:szCs w:val="36"/>
        </w:rPr>
        <w:t xml:space="preserve">Lecturer’s name: </w:t>
      </w:r>
      <w:r w:rsidRPr="006908C3">
        <w:rPr>
          <w:rFonts w:cs="Arial"/>
          <w:b/>
          <w:bCs/>
          <w:sz w:val="36"/>
          <w:szCs w:val="36"/>
        </w:rPr>
        <w:t>Maggie Lan Zang</w:t>
      </w:r>
    </w:p>
    <w:p w14:paraId="2BB53FF3" w14:textId="77777777" w:rsidR="006908C3" w:rsidRDefault="006908C3" w:rsidP="006908C3">
      <w:pPr>
        <w:rPr>
          <w:lang w:bidi="ar-SA"/>
        </w:rPr>
      </w:pPr>
    </w:p>
    <w:p w14:paraId="6C878B16" w14:textId="77777777" w:rsidR="006908C3" w:rsidRDefault="006908C3" w:rsidP="006908C3">
      <w:pPr>
        <w:rPr>
          <w:lang w:bidi="ar-SA"/>
        </w:rPr>
      </w:pPr>
    </w:p>
    <w:p w14:paraId="57A0D6EE" w14:textId="77777777" w:rsidR="006908C3" w:rsidRDefault="006908C3" w:rsidP="006908C3">
      <w:pPr>
        <w:rPr>
          <w:lang w:bidi="ar-SA"/>
        </w:rPr>
      </w:pPr>
    </w:p>
    <w:p w14:paraId="639C40E5" w14:textId="77777777" w:rsidR="006908C3" w:rsidRDefault="006908C3" w:rsidP="006908C3">
      <w:pPr>
        <w:rPr>
          <w:lang w:bidi="ar-SA"/>
        </w:rPr>
      </w:pPr>
    </w:p>
    <w:p w14:paraId="4E6C6D76" w14:textId="77777777" w:rsidR="006908C3" w:rsidRDefault="006908C3" w:rsidP="006908C3">
      <w:pPr>
        <w:rPr>
          <w:lang w:bidi="ar-SA"/>
        </w:rPr>
      </w:pPr>
    </w:p>
    <w:p w14:paraId="739C054C" w14:textId="77777777" w:rsidR="006908C3" w:rsidRDefault="006908C3" w:rsidP="006908C3">
      <w:pPr>
        <w:rPr>
          <w:lang w:bidi="ar-SA"/>
        </w:rPr>
      </w:pPr>
    </w:p>
    <w:p w14:paraId="177F0549" w14:textId="77777777" w:rsidR="00F21773" w:rsidRPr="00F21773" w:rsidRDefault="00F21773" w:rsidP="00F21773"/>
    <w:sdt>
      <w:sdtPr>
        <w:rPr>
          <w:rFonts w:eastAsiaTheme="minorHAnsi" w:cstheme="minorBidi"/>
          <w:b w:val="0"/>
          <w:sz w:val="24"/>
          <w:szCs w:val="28"/>
          <w:lang w:bidi="bn-IN"/>
        </w:rPr>
        <w:id w:val="-1915619145"/>
        <w:docPartObj>
          <w:docPartGallery w:val="Table of Contents"/>
          <w:docPartUnique/>
        </w:docPartObj>
      </w:sdtPr>
      <w:sdtEndPr>
        <w:rPr>
          <w:bCs/>
          <w:noProof/>
        </w:rPr>
      </w:sdtEndPr>
      <w:sdtContent>
        <w:p w14:paraId="38CF81A1" w14:textId="4D8F2A55" w:rsidR="00E87FD8" w:rsidRDefault="00E87FD8" w:rsidP="00F21773">
          <w:pPr>
            <w:pStyle w:val="TOCHeading"/>
          </w:pPr>
          <w:r>
            <w:t>Table of Contents</w:t>
          </w:r>
        </w:p>
        <w:p w14:paraId="6A65D8D7" w14:textId="3F499C13" w:rsidR="00977858" w:rsidRDefault="00E87FD8" w:rsidP="00977858">
          <w:pPr>
            <w:pStyle w:val="TOC1"/>
            <w:tabs>
              <w:tab w:val="right" w:leader="dot" w:pos="9350"/>
            </w:tabs>
            <w:spacing w:after="0"/>
            <w:rPr>
              <w:rFonts w:asciiTheme="minorHAnsi" w:eastAsiaTheme="minorEastAsia" w:hAnsiTheme="minorHAnsi"/>
              <w:noProof/>
              <w:kern w:val="2"/>
              <w:sz w:val="22"/>
              <w:szCs w:val="22"/>
              <w:lang w:val="en-US" w:bidi="ar-SA"/>
              <w14:ligatures w14:val="standardContextual"/>
            </w:rPr>
          </w:pPr>
          <w:r>
            <w:fldChar w:fldCharType="begin"/>
          </w:r>
          <w:r>
            <w:instrText xml:space="preserve"> TOC \o "1-3" \h \z \u </w:instrText>
          </w:r>
          <w:r>
            <w:fldChar w:fldCharType="separate"/>
          </w:r>
          <w:hyperlink w:anchor="_Toc159077328" w:history="1">
            <w:r w:rsidR="00977858" w:rsidRPr="00462296">
              <w:rPr>
                <w:rStyle w:val="Hyperlink"/>
                <w:noProof/>
              </w:rPr>
              <w:t>Introduction</w:t>
            </w:r>
            <w:r w:rsidR="00977858">
              <w:rPr>
                <w:noProof/>
                <w:webHidden/>
              </w:rPr>
              <w:tab/>
            </w:r>
            <w:r w:rsidR="00977858">
              <w:rPr>
                <w:noProof/>
                <w:webHidden/>
              </w:rPr>
              <w:fldChar w:fldCharType="begin"/>
            </w:r>
            <w:r w:rsidR="00977858">
              <w:rPr>
                <w:noProof/>
                <w:webHidden/>
              </w:rPr>
              <w:instrText xml:space="preserve"> PAGEREF _Toc159077328 \h </w:instrText>
            </w:r>
            <w:r w:rsidR="00977858">
              <w:rPr>
                <w:noProof/>
                <w:webHidden/>
              </w:rPr>
            </w:r>
            <w:r w:rsidR="00977858">
              <w:rPr>
                <w:noProof/>
                <w:webHidden/>
              </w:rPr>
              <w:fldChar w:fldCharType="separate"/>
            </w:r>
            <w:r w:rsidR="00977858">
              <w:rPr>
                <w:noProof/>
                <w:webHidden/>
              </w:rPr>
              <w:t>1</w:t>
            </w:r>
            <w:r w:rsidR="00977858">
              <w:rPr>
                <w:noProof/>
                <w:webHidden/>
              </w:rPr>
              <w:fldChar w:fldCharType="end"/>
            </w:r>
          </w:hyperlink>
        </w:p>
        <w:p w14:paraId="603C90B0" w14:textId="1C1602DE" w:rsidR="00977858" w:rsidRDefault="00000000" w:rsidP="00977858">
          <w:pPr>
            <w:pStyle w:val="TOC2"/>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29" w:history="1">
            <w:r w:rsidR="00977858" w:rsidRPr="00462296">
              <w:rPr>
                <w:rStyle w:val="Hyperlink"/>
                <w:noProof/>
              </w:rPr>
              <w:t>Organisation Structure, Culture, and Goals of IHG Hotel Group</w:t>
            </w:r>
            <w:r w:rsidR="00977858">
              <w:rPr>
                <w:noProof/>
                <w:webHidden/>
              </w:rPr>
              <w:tab/>
            </w:r>
            <w:r w:rsidR="00977858">
              <w:rPr>
                <w:noProof/>
                <w:webHidden/>
              </w:rPr>
              <w:fldChar w:fldCharType="begin"/>
            </w:r>
            <w:r w:rsidR="00977858">
              <w:rPr>
                <w:noProof/>
                <w:webHidden/>
              </w:rPr>
              <w:instrText xml:space="preserve"> PAGEREF _Toc159077329 \h </w:instrText>
            </w:r>
            <w:r w:rsidR="00977858">
              <w:rPr>
                <w:noProof/>
                <w:webHidden/>
              </w:rPr>
            </w:r>
            <w:r w:rsidR="00977858">
              <w:rPr>
                <w:noProof/>
                <w:webHidden/>
              </w:rPr>
              <w:fldChar w:fldCharType="separate"/>
            </w:r>
            <w:r w:rsidR="00977858">
              <w:rPr>
                <w:noProof/>
                <w:webHidden/>
              </w:rPr>
              <w:t>2</w:t>
            </w:r>
            <w:r w:rsidR="00977858">
              <w:rPr>
                <w:noProof/>
                <w:webHidden/>
              </w:rPr>
              <w:fldChar w:fldCharType="end"/>
            </w:r>
          </w:hyperlink>
        </w:p>
        <w:p w14:paraId="0E878EF3" w14:textId="44A8B305" w:rsidR="00977858" w:rsidRDefault="00000000" w:rsidP="00977858">
          <w:pPr>
            <w:pStyle w:val="TOC3"/>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0" w:history="1">
            <w:r w:rsidR="00977858" w:rsidRPr="00462296">
              <w:rPr>
                <w:rStyle w:val="Hyperlink"/>
                <w:noProof/>
              </w:rPr>
              <w:t>Culture of IHG Hotel</w:t>
            </w:r>
            <w:r w:rsidR="00977858">
              <w:rPr>
                <w:noProof/>
                <w:webHidden/>
              </w:rPr>
              <w:tab/>
            </w:r>
            <w:r w:rsidR="00977858">
              <w:rPr>
                <w:noProof/>
                <w:webHidden/>
              </w:rPr>
              <w:fldChar w:fldCharType="begin"/>
            </w:r>
            <w:r w:rsidR="00977858">
              <w:rPr>
                <w:noProof/>
                <w:webHidden/>
              </w:rPr>
              <w:instrText xml:space="preserve"> PAGEREF _Toc159077330 \h </w:instrText>
            </w:r>
            <w:r w:rsidR="00977858">
              <w:rPr>
                <w:noProof/>
                <w:webHidden/>
              </w:rPr>
            </w:r>
            <w:r w:rsidR="00977858">
              <w:rPr>
                <w:noProof/>
                <w:webHidden/>
              </w:rPr>
              <w:fldChar w:fldCharType="separate"/>
            </w:r>
            <w:r w:rsidR="00977858">
              <w:rPr>
                <w:noProof/>
                <w:webHidden/>
              </w:rPr>
              <w:t>3</w:t>
            </w:r>
            <w:r w:rsidR="00977858">
              <w:rPr>
                <w:noProof/>
                <w:webHidden/>
              </w:rPr>
              <w:fldChar w:fldCharType="end"/>
            </w:r>
          </w:hyperlink>
        </w:p>
        <w:p w14:paraId="0183C00C" w14:textId="77622ACF" w:rsidR="00977858" w:rsidRDefault="00000000" w:rsidP="00977858">
          <w:pPr>
            <w:pStyle w:val="TOC3"/>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1" w:history="1">
            <w:r w:rsidR="00977858" w:rsidRPr="00462296">
              <w:rPr>
                <w:rStyle w:val="Hyperlink"/>
                <w:noProof/>
              </w:rPr>
              <w:t>Goals of IHG Hotel</w:t>
            </w:r>
            <w:r w:rsidR="00977858">
              <w:rPr>
                <w:noProof/>
                <w:webHidden/>
              </w:rPr>
              <w:tab/>
            </w:r>
            <w:r w:rsidR="00977858">
              <w:rPr>
                <w:noProof/>
                <w:webHidden/>
              </w:rPr>
              <w:fldChar w:fldCharType="begin"/>
            </w:r>
            <w:r w:rsidR="00977858">
              <w:rPr>
                <w:noProof/>
                <w:webHidden/>
              </w:rPr>
              <w:instrText xml:space="preserve"> PAGEREF _Toc159077331 \h </w:instrText>
            </w:r>
            <w:r w:rsidR="00977858">
              <w:rPr>
                <w:noProof/>
                <w:webHidden/>
              </w:rPr>
            </w:r>
            <w:r w:rsidR="00977858">
              <w:rPr>
                <w:noProof/>
                <w:webHidden/>
              </w:rPr>
              <w:fldChar w:fldCharType="separate"/>
            </w:r>
            <w:r w:rsidR="00977858">
              <w:rPr>
                <w:noProof/>
                <w:webHidden/>
              </w:rPr>
              <w:t>5</w:t>
            </w:r>
            <w:r w:rsidR="00977858">
              <w:rPr>
                <w:noProof/>
                <w:webHidden/>
              </w:rPr>
              <w:fldChar w:fldCharType="end"/>
            </w:r>
          </w:hyperlink>
        </w:p>
        <w:p w14:paraId="366B2F94" w14:textId="485E0E9D" w:rsidR="00977858" w:rsidRDefault="00000000" w:rsidP="00977858">
          <w:pPr>
            <w:pStyle w:val="TOC2"/>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2" w:history="1">
            <w:r w:rsidR="00977858" w:rsidRPr="00462296">
              <w:rPr>
                <w:rStyle w:val="Hyperlink"/>
                <w:noProof/>
              </w:rPr>
              <w:t>Current Change Initiatives, Its Influence and How Effectively these were Managed</w:t>
            </w:r>
            <w:r w:rsidR="00977858">
              <w:rPr>
                <w:noProof/>
                <w:webHidden/>
              </w:rPr>
              <w:tab/>
            </w:r>
            <w:r w:rsidR="00977858">
              <w:rPr>
                <w:noProof/>
                <w:webHidden/>
              </w:rPr>
              <w:fldChar w:fldCharType="begin"/>
            </w:r>
            <w:r w:rsidR="00977858">
              <w:rPr>
                <w:noProof/>
                <w:webHidden/>
              </w:rPr>
              <w:instrText xml:space="preserve"> PAGEREF _Toc159077332 \h </w:instrText>
            </w:r>
            <w:r w:rsidR="00977858">
              <w:rPr>
                <w:noProof/>
                <w:webHidden/>
              </w:rPr>
            </w:r>
            <w:r w:rsidR="00977858">
              <w:rPr>
                <w:noProof/>
                <w:webHidden/>
              </w:rPr>
              <w:fldChar w:fldCharType="separate"/>
            </w:r>
            <w:r w:rsidR="00977858">
              <w:rPr>
                <w:noProof/>
                <w:webHidden/>
              </w:rPr>
              <w:t>5</w:t>
            </w:r>
            <w:r w:rsidR="00977858">
              <w:rPr>
                <w:noProof/>
                <w:webHidden/>
              </w:rPr>
              <w:fldChar w:fldCharType="end"/>
            </w:r>
          </w:hyperlink>
        </w:p>
        <w:p w14:paraId="490D027B" w14:textId="55DCD0B7" w:rsidR="00977858" w:rsidRDefault="00000000" w:rsidP="00977858">
          <w:pPr>
            <w:pStyle w:val="TOC2"/>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3" w:history="1">
            <w:r w:rsidR="00977858" w:rsidRPr="00462296">
              <w:rPr>
                <w:rStyle w:val="Hyperlink"/>
                <w:noProof/>
              </w:rPr>
              <w:t>Strategic Direction and Current Business Performance of IHG Hotel</w:t>
            </w:r>
            <w:r w:rsidR="00977858">
              <w:rPr>
                <w:noProof/>
                <w:webHidden/>
              </w:rPr>
              <w:tab/>
            </w:r>
            <w:r w:rsidR="00977858">
              <w:rPr>
                <w:noProof/>
                <w:webHidden/>
              </w:rPr>
              <w:fldChar w:fldCharType="begin"/>
            </w:r>
            <w:r w:rsidR="00977858">
              <w:rPr>
                <w:noProof/>
                <w:webHidden/>
              </w:rPr>
              <w:instrText xml:space="preserve"> PAGEREF _Toc159077333 \h </w:instrText>
            </w:r>
            <w:r w:rsidR="00977858">
              <w:rPr>
                <w:noProof/>
                <w:webHidden/>
              </w:rPr>
            </w:r>
            <w:r w:rsidR="00977858">
              <w:rPr>
                <w:noProof/>
                <w:webHidden/>
              </w:rPr>
              <w:fldChar w:fldCharType="separate"/>
            </w:r>
            <w:r w:rsidR="00977858">
              <w:rPr>
                <w:noProof/>
                <w:webHidden/>
              </w:rPr>
              <w:t>7</w:t>
            </w:r>
            <w:r w:rsidR="00977858">
              <w:rPr>
                <w:noProof/>
                <w:webHidden/>
              </w:rPr>
              <w:fldChar w:fldCharType="end"/>
            </w:r>
          </w:hyperlink>
        </w:p>
        <w:p w14:paraId="1324F317" w14:textId="18CCCE11" w:rsidR="00977858" w:rsidRDefault="00000000" w:rsidP="00977858">
          <w:pPr>
            <w:pStyle w:val="TOC1"/>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4" w:history="1">
            <w:r w:rsidR="00977858" w:rsidRPr="00462296">
              <w:rPr>
                <w:rStyle w:val="Hyperlink"/>
                <w:noProof/>
              </w:rPr>
              <w:t>Conclusion</w:t>
            </w:r>
            <w:r w:rsidR="00977858">
              <w:rPr>
                <w:noProof/>
                <w:webHidden/>
              </w:rPr>
              <w:tab/>
            </w:r>
            <w:r w:rsidR="00977858">
              <w:rPr>
                <w:noProof/>
                <w:webHidden/>
              </w:rPr>
              <w:fldChar w:fldCharType="begin"/>
            </w:r>
            <w:r w:rsidR="00977858">
              <w:rPr>
                <w:noProof/>
                <w:webHidden/>
              </w:rPr>
              <w:instrText xml:space="preserve"> PAGEREF _Toc159077334 \h </w:instrText>
            </w:r>
            <w:r w:rsidR="00977858">
              <w:rPr>
                <w:noProof/>
                <w:webHidden/>
              </w:rPr>
            </w:r>
            <w:r w:rsidR="00977858">
              <w:rPr>
                <w:noProof/>
                <w:webHidden/>
              </w:rPr>
              <w:fldChar w:fldCharType="separate"/>
            </w:r>
            <w:r w:rsidR="00977858">
              <w:rPr>
                <w:noProof/>
                <w:webHidden/>
              </w:rPr>
              <w:t>9</w:t>
            </w:r>
            <w:r w:rsidR="00977858">
              <w:rPr>
                <w:noProof/>
                <w:webHidden/>
              </w:rPr>
              <w:fldChar w:fldCharType="end"/>
            </w:r>
          </w:hyperlink>
        </w:p>
        <w:p w14:paraId="0B8E7AFF" w14:textId="113D5EF1" w:rsidR="00977858" w:rsidRDefault="00000000" w:rsidP="00977858">
          <w:pPr>
            <w:pStyle w:val="TOC1"/>
            <w:tabs>
              <w:tab w:val="right" w:leader="dot" w:pos="9350"/>
            </w:tabs>
            <w:spacing w:after="0"/>
            <w:rPr>
              <w:rFonts w:asciiTheme="minorHAnsi" w:eastAsiaTheme="minorEastAsia" w:hAnsiTheme="minorHAnsi"/>
              <w:noProof/>
              <w:kern w:val="2"/>
              <w:sz w:val="22"/>
              <w:szCs w:val="22"/>
              <w:lang w:val="en-US" w:bidi="ar-SA"/>
              <w14:ligatures w14:val="standardContextual"/>
            </w:rPr>
          </w:pPr>
          <w:hyperlink w:anchor="_Toc159077335" w:history="1">
            <w:r w:rsidR="00977858" w:rsidRPr="00462296">
              <w:rPr>
                <w:rStyle w:val="Hyperlink"/>
                <w:noProof/>
              </w:rPr>
              <w:t>References</w:t>
            </w:r>
            <w:r w:rsidR="00977858">
              <w:rPr>
                <w:noProof/>
                <w:webHidden/>
              </w:rPr>
              <w:tab/>
            </w:r>
            <w:r w:rsidR="00977858">
              <w:rPr>
                <w:noProof/>
                <w:webHidden/>
              </w:rPr>
              <w:fldChar w:fldCharType="begin"/>
            </w:r>
            <w:r w:rsidR="00977858">
              <w:rPr>
                <w:noProof/>
                <w:webHidden/>
              </w:rPr>
              <w:instrText xml:space="preserve"> PAGEREF _Toc159077335 \h </w:instrText>
            </w:r>
            <w:r w:rsidR="00977858">
              <w:rPr>
                <w:noProof/>
                <w:webHidden/>
              </w:rPr>
            </w:r>
            <w:r w:rsidR="00977858">
              <w:rPr>
                <w:noProof/>
                <w:webHidden/>
              </w:rPr>
              <w:fldChar w:fldCharType="separate"/>
            </w:r>
            <w:r w:rsidR="00977858">
              <w:rPr>
                <w:noProof/>
                <w:webHidden/>
              </w:rPr>
              <w:t>10</w:t>
            </w:r>
            <w:r w:rsidR="00977858">
              <w:rPr>
                <w:noProof/>
                <w:webHidden/>
              </w:rPr>
              <w:fldChar w:fldCharType="end"/>
            </w:r>
          </w:hyperlink>
        </w:p>
        <w:p w14:paraId="0BACDE00" w14:textId="7411409B" w:rsidR="00E87FD8" w:rsidRDefault="00E87FD8" w:rsidP="00AF0702">
          <w:pPr>
            <w:spacing w:after="0"/>
          </w:pPr>
          <w:r>
            <w:rPr>
              <w:b/>
              <w:bCs/>
              <w:noProof/>
            </w:rPr>
            <w:fldChar w:fldCharType="end"/>
          </w:r>
        </w:p>
      </w:sdtContent>
    </w:sdt>
    <w:p w14:paraId="5EB5902F" w14:textId="69FD8888" w:rsidR="00BA3467" w:rsidRPr="00F21773" w:rsidRDefault="00BA3467" w:rsidP="00F21773">
      <w:pPr>
        <w:spacing w:after="0"/>
        <w:rPr>
          <w:b/>
          <w:bCs/>
          <w:sz w:val="28"/>
          <w:szCs w:val="32"/>
        </w:rPr>
      </w:pPr>
      <w:r w:rsidRPr="00F21773">
        <w:rPr>
          <w:b/>
          <w:bCs/>
          <w:sz w:val="28"/>
          <w:szCs w:val="32"/>
        </w:rPr>
        <w:t>List of Figures</w:t>
      </w:r>
    </w:p>
    <w:p w14:paraId="1E8B8DE6" w14:textId="2E6DC729" w:rsidR="009C1FEB" w:rsidRDefault="009C1FEB">
      <w:pPr>
        <w:pStyle w:val="TableofFigures"/>
        <w:tabs>
          <w:tab w:val="right" w:leader="dot" w:pos="9350"/>
        </w:tabs>
        <w:rPr>
          <w:noProof/>
        </w:rPr>
      </w:pPr>
      <w:r>
        <w:rPr>
          <w:b/>
          <w:bCs/>
        </w:rPr>
        <w:fldChar w:fldCharType="begin"/>
      </w:r>
      <w:r>
        <w:rPr>
          <w:b/>
          <w:bCs/>
        </w:rPr>
        <w:instrText xml:space="preserve"> TOC \h \z \c "Figure" </w:instrText>
      </w:r>
      <w:r>
        <w:rPr>
          <w:b/>
          <w:bCs/>
        </w:rPr>
        <w:fldChar w:fldCharType="separate"/>
      </w:r>
      <w:hyperlink w:anchor="_Toc159067634" w:history="1">
        <w:r w:rsidRPr="00D905AC">
          <w:rPr>
            <w:rStyle w:val="Hyperlink"/>
            <w:noProof/>
          </w:rPr>
          <w:t>Figure 1</w:t>
        </w:r>
        <w:r w:rsidRPr="00D905AC">
          <w:rPr>
            <w:rStyle w:val="Hyperlink"/>
            <w:noProof/>
            <w:lang w:val="en-US"/>
          </w:rPr>
          <w:t>: Hierarchical Organisational Structure of IHG Hotel</w:t>
        </w:r>
        <w:r>
          <w:rPr>
            <w:noProof/>
            <w:webHidden/>
          </w:rPr>
          <w:tab/>
        </w:r>
        <w:r>
          <w:rPr>
            <w:noProof/>
            <w:webHidden/>
          </w:rPr>
          <w:fldChar w:fldCharType="begin"/>
        </w:r>
        <w:r>
          <w:rPr>
            <w:noProof/>
            <w:webHidden/>
          </w:rPr>
          <w:instrText xml:space="preserve"> PAGEREF _Toc159067634 \h </w:instrText>
        </w:r>
        <w:r>
          <w:rPr>
            <w:noProof/>
            <w:webHidden/>
          </w:rPr>
        </w:r>
        <w:r>
          <w:rPr>
            <w:noProof/>
            <w:webHidden/>
          </w:rPr>
          <w:fldChar w:fldCharType="separate"/>
        </w:r>
        <w:r>
          <w:rPr>
            <w:noProof/>
            <w:webHidden/>
          </w:rPr>
          <w:t>2</w:t>
        </w:r>
        <w:r>
          <w:rPr>
            <w:noProof/>
            <w:webHidden/>
          </w:rPr>
          <w:fldChar w:fldCharType="end"/>
        </w:r>
      </w:hyperlink>
    </w:p>
    <w:p w14:paraId="6ACF612E" w14:textId="407E9284" w:rsidR="009C1FEB" w:rsidRDefault="00000000">
      <w:pPr>
        <w:pStyle w:val="TableofFigures"/>
        <w:tabs>
          <w:tab w:val="right" w:leader="dot" w:pos="9350"/>
        </w:tabs>
        <w:rPr>
          <w:noProof/>
        </w:rPr>
      </w:pPr>
      <w:hyperlink w:anchor="_Toc159067635" w:history="1">
        <w:r w:rsidR="009C1FEB" w:rsidRPr="00D905AC">
          <w:rPr>
            <w:rStyle w:val="Hyperlink"/>
            <w:noProof/>
          </w:rPr>
          <w:t>Figure 2</w:t>
        </w:r>
        <w:r w:rsidR="009C1FEB" w:rsidRPr="00D905AC">
          <w:rPr>
            <w:rStyle w:val="Hyperlink"/>
            <w:noProof/>
            <w:lang w:val="en-US"/>
          </w:rPr>
          <w:t>: Handy's Four Classes of Culture</w:t>
        </w:r>
        <w:r w:rsidR="009C1FEB">
          <w:rPr>
            <w:noProof/>
            <w:webHidden/>
          </w:rPr>
          <w:tab/>
        </w:r>
        <w:r w:rsidR="009C1FEB">
          <w:rPr>
            <w:noProof/>
            <w:webHidden/>
          </w:rPr>
          <w:fldChar w:fldCharType="begin"/>
        </w:r>
        <w:r w:rsidR="009C1FEB">
          <w:rPr>
            <w:noProof/>
            <w:webHidden/>
          </w:rPr>
          <w:instrText xml:space="preserve"> PAGEREF _Toc159067635 \h </w:instrText>
        </w:r>
        <w:r w:rsidR="009C1FEB">
          <w:rPr>
            <w:noProof/>
            <w:webHidden/>
          </w:rPr>
        </w:r>
        <w:r w:rsidR="009C1FEB">
          <w:rPr>
            <w:noProof/>
            <w:webHidden/>
          </w:rPr>
          <w:fldChar w:fldCharType="separate"/>
        </w:r>
        <w:r w:rsidR="009C1FEB">
          <w:rPr>
            <w:noProof/>
            <w:webHidden/>
          </w:rPr>
          <w:t>3</w:t>
        </w:r>
        <w:r w:rsidR="009C1FEB">
          <w:rPr>
            <w:noProof/>
            <w:webHidden/>
          </w:rPr>
          <w:fldChar w:fldCharType="end"/>
        </w:r>
      </w:hyperlink>
    </w:p>
    <w:p w14:paraId="30D01D7E" w14:textId="6798FA73" w:rsidR="009C1FEB" w:rsidRDefault="00000000">
      <w:pPr>
        <w:pStyle w:val="TableofFigures"/>
        <w:tabs>
          <w:tab w:val="right" w:leader="dot" w:pos="9350"/>
        </w:tabs>
        <w:rPr>
          <w:noProof/>
        </w:rPr>
      </w:pPr>
      <w:hyperlink w:anchor="_Toc159067636" w:history="1">
        <w:r w:rsidR="009C1FEB" w:rsidRPr="00D905AC">
          <w:rPr>
            <w:rStyle w:val="Hyperlink"/>
            <w:noProof/>
          </w:rPr>
          <w:t>Figure 3</w:t>
        </w:r>
        <w:r w:rsidR="009C1FEB" w:rsidRPr="00D905AC">
          <w:rPr>
            <w:rStyle w:val="Hyperlink"/>
            <w:noProof/>
            <w:lang w:val="en-US"/>
          </w:rPr>
          <w:t>: Total Gross Revenue</w:t>
        </w:r>
        <w:r w:rsidR="009C1FEB">
          <w:rPr>
            <w:noProof/>
            <w:webHidden/>
          </w:rPr>
          <w:tab/>
        </w:r>
        <w:r w:rsidR="009C1FEB">
          <w:rPr>
            <w:noProof/>
            <w:webHidden/>
          </w:rPr>
          <w:fldChar w:fldCharType="begin"/>
        </w:r>
        <w:r w:rsidR="009C1FEB">
          <w:rPr>
            <w:noProof/>
            <w:webHidden/>
          </w:rPr>
          <w:instrText xml:space="preserve"> PAGEREF _Toc159067636 \h </w:instrText>
        </w:r>
        <w:r w:rsidR="009C1FEB">
          <w:rPr>
            <w:noProof/>
            <w:webHidden/>
          </w:rPr>
        </w:r>
        <w:r w:rsidR="009C1FEB">
          <w:rPr>
            <w:noProof/>
            <w:webHidden/>
          </w:rPr>
          <w:fldChar w:fldCharType="separate"/>
        </w:r>
        <w:r w:rsidR="009C1FEB">
          <w:rPr>
            <w:noProof/>
            <w:webHidden/>
          </w:rPr>
          <w:t>6</w:t>
        </w:r>
        <w:r w:rsidR="009C1FEB">
          <w:rPr>
            <w:noProof/>
            <w:webHidden/>
          </w:rPr>
          <w:fldChar w:fldCharType="end"/>
        </w:r>
      </w:hyperlink>
    </w:p>
    <w:p w14:paraId="3B08474F" w14:textId="7C7D4DE8" w:rsidR="009C1FEB" w:rsidRDefault="00000000">
      <w:pPr>
        <w:pStyle w:val="TableofFigures"/>
        <w:tabs>
          <w:tab w:val="right" w:leader="dot" w:pos="9350"/>
        </w:tabs>
        <w:rPr>
          <w:noProof/>
        </w:rPr>
      </w:pPr>
      <w:hyperlink w:anchor="_Toc159067637" w:history="1">
        <w:r w:rsidR="009C1FEB" w:rsidRPr="00D905AC">
          <w:rPr>
            <w:rStyle w:val="Hyperlink"/>
            <w:noProof/>
          </w:rPr>
          <w:t>Figure 4</w:t>
        </w:r>
        <w:r w:rsidR="009C1FEB" w:rsidRPr="00D905AC">
          <w:rPr>
            <w:rStyle w:val="Hyperlink"/>
            <w:noProof/>
            <w:lang w:val="en-US"/>
          </w:rPr>
          <w:t>: Net Rooms Supply of IHG Hotel</w:t>
        </w:r>
        <w:r w:rsidR="009C1FEB">
          <w:rPr>
            <w:noProof/>
            <w:webHidden/>
          </w:rPr>
          <w:tab/>
        </w:r>
        <w:r w:rsidR="009C1FEB">
          <w:rPr>
            <w:noProof/>
            <w:webHidden/>
          </w:rPr>
          <w:fldChar w:fldCharType="begin"/>
        </w:r>
        <w:r w:rsidR="009C1FEB">
          <w:rPr>
            <w:noProof/>
            <w:webHidden/>
          </w:rPr>
          <w:instrText xml:space="preserve"> PAGEREF _Toc159067637 \h </w:instrText>
        </w:r>
        <w:r w:rsidR="009C1FEB">
          <w:rPr>
            <w:noProof/>
            <w:webHidden/>
          </w:rPr>
        </w:r>
        <w:r w:rsidR="009C1FEB">
          <w:rPr>
            <w:noProof/>
            <w:webHidden/>
          </w:rPr>
          <w:fldChar w:fldCharType="separate"/>
        </w:r>
        <w:r w:rsidR="009C1FEB">
          <w:rPr>
            <w:noProof/>
            <w:webHidden/>
          </w:rPr>
          <w:t>7</w:t>
        </w:r>
        <w:r w:rsidR="009C1FEB">
          <w:rPr>
            <w:noProof/>
            <w:webHidden/>
          </w:rPr>
          <w:fldChar w:fldCharType="end"/>
        </w:r>
      </w:hyperlink>
    </w:p>
    <w:p w14:paraId="57595320" w14:textId="47A4880D" w:rsidR="009C1FEB" w:rsidRPr="009C1FEB" w:rsidRDefault="009C1FEB" w:rsidP="00BA3467">
      <w:pPr>
        <w:rPr>
          <w:b/>
          <w:bCs/>
        </w:rPr>
      </w:pPr>
      <w:r>
        <w:rPr>
          <w:b/>
          <w:bCs/>
        </w:rPr>
        <w:fldChar w:fldCharType="end"/>
      </w:r>
    </w:p>
    <w:p w14:paraId="65B80587" w14:textId="77777777" w:rsidR="00BA3467" w:rsidRDefault="00BA3467" w:rsidP="00BA3467">
      <w:pPr>
        <w:sectPr w:rsidR="00BA3467" w:rsidSect="0025680F">
          <w:footerReference w:type="default" r:id="rId7"/>
          <w:pgSz w:w="12240" w:h="15840"/>
          <w:pgMar w:top="1440" w:right="1440" w:bottom="1440" w:left="1440" w:header="708" w:footer="708" w:gutter="0"/>
          <w:cols w:space="708"/>
          <w:titlePg/>
          <w:docGrid w:linePitch="360"/>
        </w:sectPr>
      </w:pPr>
    </w:p>
    <w:p w14:paraId="47CEDB18" w14:textId="16F330A2" w:rsidR="00BA3467" w:rsidRDefault="00BA3467" w:rsidP="00F21773">
      <w:pPr>
        <w:pStyle w:val="Heading1"/>
      </w:pPr>
      <w:bookmarkStart w:id="0" w:name="_Toc159077328"/>
      <w:r>
        <w:lastRenderedPageBreak/>
        <w:t>Introduction</w:t>
      </w:r>
      <w:bookmarkEnd w:id="0"/>
    </w:p>
    <w:p w14:paraId="498457E9" w14:textId="2BE5D956" w:rsidR="00BA3467" w:rsidRPr="00BA3467" w:rsidRDefault="003678CF" w:rsidP="00F21773">
      <w:pPr>
        <w:spacing w:after="0"/>
      </w:pPr>
      <w:r>
        <w:t xml:space="preserve">Every business organisation has different organisation structure, culture, and goals. </w:t>
      </w:r>
      <w:r w:rsidR="00AC4579">
        <w:t>An e</w:t>
      </w:r>
      <w:r>
        <w:t>ffective organisation structure</w:t>
      </w:r>
      <w:r w:rsidR="00AC4579">
        <w:t>, and positive organisational culture help businesses to achieve its goals and objectives</w:t>
      </w:r>
      <w:r w:rsidR="005015EC" w:rsidRPr="005015EC">
        <w:t xml:space="preserve"> </w:t>
      </w:r>
      <w:r w:rsidR="00555F81">
        <w:t>(</w:t>
      </w:r>
      <w:r w:rsidR="00555F81" w:rsidRPr="00555F81">
        <w:t>Mullins, 2020)</w:t>
      </w:r>
      <w:r w:rsidR="00AC4579">
        <w:t>.</w:t>
      </w:r>
      <w:r w:rsidR="000A5C9B">
        <w:t xml:space="preserve"> IHG Hotel Group is a well-known British multinational company that operates its </w:t>
      </w:r>
      <w:r w:rsidR="000A5C9B" w:rsidRPr="006318A0">
        <w:rPr>
          <w:b/>
        </w:rPr>
        <w:t>hospitality business</w:t>
      </w:r>
      <w:r w:rsidR="000A5C9B">
        <w:t xml:space="preserve"> activities more than 100 countries. It is one of the world’s leading ho</w:t>
      </w:r>
      <w:r w:rsidR="00516535">
        <w:t>tel and resort</w:t>
      </w:r>
      <w:r w:rsidR="000A5C9B">
        <w:t xml:space="preserve"> company </w:t>
      </w:r>
      <w:r w:rsidR="00516535">
        <w:t>that successfully deliver high-quality hospitality services to its customers. This organisation has more than</w:t>
      </w:r>
      <w:r w:rsidR="000A5C9B">
        <w:t xml:space="preserve"> 6,231 hotels </w:t>
      </w:r>
      <w:r w:rsidR="00516535">
        <w:t>in different countries</w:t>
      </w:r>
      <w:r w:rsidR="00555F81" w:rsidRPr="00555F81">
        <w:t xml:space="preserve"> </w:t>
      </w:r>
      <w:r w:rsidR="00555F81">
        <w:t>(IHG Hotel, 2022)</w:t>
      </w:r>
      <w:r w:rsidR="00516535">
        <w:t xml:space="preserve">. This report </w:t>
      </w:r>
      <w:r w:rsidR="00413A6A">
        <w:t xml:space="preserve">mainly focuses on to evaluate and audit organisation structure, culture, and goals of IHG Hotel Group. </w:t>
      </w:r>
      <w:r w:rsidR="00413A6A" w:rsidRPr="006318A0">
        <w:rPr>
          <w:b/>
        </w:rPr>
        <w:t>Handy’s four classes of culture</w:t>
      </w:r>
      <w:r w:rsidR="00413A6A">
        <w:t xml:space="preserve"> theory will be use</w:t>
      </w:r>
      <w:r w:rsidR="00FC2853">
        <w:t>d</w:t>
      </w:r>
      <w:r w:rsidR="00413A6A">
        <w:t xml:space="preserve"> to identify the organisational culture of IHG Hotel Group.</w:t>
      </w:r>
      <w:r w:rsidR="00FC2853">
        <w:t xml:space="preserve"> Along with that, this report will analyse the recent change initiatives that was taken by this organisation as well as its impact and how these were managed. In addition, critically evaluates organisation’s strategic direction and current business performance of IHG Hotel Group.</w:t>
      </w:r>
    </w:p>
    <w:p w14:paraId="60D908FF" w14:textId="047F3F35" w:rsidR="006F28B9" w:rsidRDefault="006F28B9">
      <w:pPr>
        <w:spacing w:line="259" w:lineRule="auto"/>
        <w:jc w:val="left"/>
      </w:pPr>
      <w:r>
        <w:br w:type="page"/>
      </w:r>
    </w:p>
    <w:p w14:paraId="20A89585" w14:textId="74A393F9" w:rsidR="00077BDB" w:rsidRDefault="00E038FF" w:rsidP="00F21773">
      <w:pPr>
        <w:pStyle w:val="Heading2"/>
      </w:pPr>
      <w:bookmarkStart w:id="1" w:name="_Toc159077329"/>
      <w:r>
        <w:lastRenderedPageBreak/>
        <w:t>Organisation Structure</w:t>
      </w:r>
      <w:r w:rsidR="00070A20">
        <w:t>, Culture, and Goals</w:t>
      </w:r>
      <w:r>
        <w:t xml:space="preserve"> of IHG Hotel Group</w:t>
      </w:r>
      <w:bookmarkEnd w:id="1"/>
      <w:r>
        <w:t xml:space="preserve"> </w:t>
      </w:r>
    </w:p>
    <w:p w14:paraId="02DF7014" w14:textId="67F12E76" w:rsidR="00E72487" w:rsidRDefault="00070A20" w:rsidP="00F21773">
      <w:pPr>
        <w:spacing w:after="0"/>
      </w:pPr>
      <w:r>
        <w:t xml:space="preserve">IHG Hotel Group is a popular multinational hospitality company that operates its business operation using </w:t>
      </w:r>
      <w:r w:rsidRPr="0032367E">
        <w:rPr>
          <w:b/>
        </w:rPr>
        <w:t>hierarchical</w:t>
      </w:r>
      <w:r>
        <w:t xml:space="preserve"> organisational structure</w:t>
      </w:r>
      <w:r w:rsidR="00775E22" w:rsidRPr="00775E22">
        <w:t xml:space="preserve"> </w:t>
      </w:r>
      <w:r w:rsidR="00775E22">
        <w:t xml:space="preserve">(Vasić &amp; </w:t>
      </w:r>
      <w:proofErr w:type="spellStart"/>
      <w:r w:rsidR="00775E22">
        <w:t>Čerović</w:t>
      </w:r>
      <w:proofErr w:type="spellEnd"/>
      <w:r w:rsidR="00775E22">
        <w:t>, 2018)</w:t>
      </w:r>
      <w:r>
        <w:t>.</w:t>
      </w:r>
      <w:r w:rsidR="0032367E">
        <w:t xml:space="preserve"> At the top of the hierarchy </w:t>
      </w:r>
      <w:r w:rsidR="00946541">
        <w:t xml:space="preserve">is the CEO, who is head of the board of directors. Elie Maalouf is the current </w:t>
      </w:r>
      <w:r w:rsidR="00946541" w:rsidRPr="002028BC">
        <w:rPr>
          <w:b/>
        </w:rPr>
        <w:t>CEO</w:t>
      </w:r>
      <w:r w:rsidR="00946541">
        <w:t xml:space="preserve"> of IHG Hotel</w:t>
      </w:r>
      <w:r w:rsidR="002028BC">
        <w:t>,</w:t>
      </w:r>
      <w:r w:rsidR="00946541">
        <w:t xml:space="preserve"> and he is responsible for </w:t>
      </w:r>
      <w:r w:rsidR="002028BC">
        <w:t>managing overall operations such as set strategy, managing organisational structure, and overall corporate decisions. CEO of IHG hotel’s is responsible to the bord of directors. T</w:t>
      </w:r>
      <w:r w:rsidR="0032367E">
        <w:t xml:space="preserve">he </w:t>
      </w:r>
      <w:r w:rsidR="0032367E" w:rsidRPr="002028BC">
        <w:rPr>
          <w:b/>
        </w:rPr>
        <w:t>board of directors</w:t>
      </w:r>
      <w:r w:rsidR="0032367E">
        <w:t xml:space="preserve"> of this hotel</w:t>
      </w:r>
      <w:r w:rsidR="002028BC">
        <w:t xml:space="preserve"> </w:t>
      </w:r>
      <w:r w:rsidR="0032367E">
        <w:t>are responsible for making decisions, supervise and controls the operations and management of the IHG Hotel</w:t>
      </w:r>
      <w:r w:rsidR="00464E0D" w:rsidRPr="00464E0D">
        <w:t xml:space="preserve"> </w:t>
      </w:r>
      <w:r w:rsidR="00464E0D">
        <w:t>(Schwieger et al., 2016)</w:t>
      </w:r>
      <w:r w:rsidR="0032367E">
        <w:t>.</w:t>
      </w:r>
    </w:p>
    <w:p w14:paraId="35634A04" w14:textId="77777777" w:rsidR="00E72487" w:rsidRDefault="00E72487" w:rsidP="00F21773">
      <w:pPr>
        <w:keepNext/>
        <w:spacing w:after="0"/>
        <w:jc w:val="center"/>
      </w:pPr>
      <w:r>
        <w:rPr>
          <w:noProof/>
          <w:lang w:val="en-US" w:bidi="ar-SA"/>
        </w:rPr>
        <w:drawing>
          <wp:inline distT="0" distB="0" distL="0" distR="0" wp14:anchorId="707E438B" wp14:editId="66976F7F">
            <wp:extent cx="4686300" cy="2565449"/>
            <wp:effectExtent l="0" t="0" r="0" b="6350"/>
            <wp:docPr id="1977007978" name="Picture 1" descr="Unlocking the power of hierarchical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locking the power of hierarchical organizational structure"/>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4700673" cy="2573317"/>
                    </a:xfrm>
                    <a:prstGeom prst="rect">
                      <a:avLst/>
                    </a:prstGeom>
                    <a:noFill/>
                    <a:ln>
                      <a:noFill/>
                    </a:ln>
                    <a:extLst>
                      <a:ext uri="{53640926-AAD7-44D8-BBD7-CCE9431645EC}">
                        <a14:shadowObscured xmlns:a14="http://schemas.microsoft.com/office/drawing/2010/main"/>
                      </a:ext>
                    </a:extLst>
                  </pic:spPr>
                </pic:pic>
              </a:graphicData>
            </a:graphic>
          </wp:inline>
        </w:drawing>
      </w:r>
    </w:p>
    <w:p w14:paraId="297EE11A" w14:textId="13AE25DD" w:rsidR="00E72487" w:rsidRDefault="00E72487" w:rsidP="00F21773">
      <w:pPr>
        <w:pStyle w:val="Caption"/>
        <w:spacing w:after="0"/>
        <w:rPr>
          <w:lang w:val="en-US"/>
        </w:rPr>
      </w:pPr>
      <w:bookmarkStart w:id="2" w:name="_Toc159067634"/>
      <w:r>
        <w:t xml:space="preserve">Figure </w:t>
      </w:r>
      <w:r>
        <w:fldChar w:fldCharType="begin"/>
      </w:r>
      <w:r>
        <w:instrText xml:space="preserve"> SEQ Figure \* ARABIC </w:instrText>
      </w:r>
      <w:r>
        <w:fldChar w:fldCharType="separate"/>
      </w:r>
      <w:r w:rsidR="00FA7D1F">
        <w:rPr>
          <w:noProof/>
        </w:rPr>
        <w:t>1</w:t>
      </w:r>
      <w:r>
        <w:fldChar w:fldCharType="end"/>
      </w:r>
      <w:r>
        <w:rPr>
          <w:lang w:val="en-US"/>
        </w:rPr>
        <w:t xml:space="preserve">: Hierarchical </w:t>
      </w:r>
      <w:r w:rsidR="009F0A81">
        <w:rPr>
          <w:lang w:val="en-US"/>
        </w:rPr>
        <w:t>Organizational</w:t>
      </w:r>
      <w:r>
        <w:rPr>
          <w:lang w:val="en-US"/>
        </w:rPr>
        <w:t xml:space="preserve"> Structure of IHG Hotel</w:t>
      </w:r>
      <w:bookmarkEnd w:id="2"/>
      <w:r>
        <w:rPr>
          <w:lang w:val="en-US"/>
        </w:rPr>
        <w:t xml:space="preserve"> </w:t>
      </w:r>
    </w:p>
    <w:p w14:paraId="13E8E26A" w14:textId="234A13C6" w:rsidR="00E72487" w:rsidRPr="00E72487" w:rsidRDefault="00E72487" w:rsidP="00F21773">
      <w:pPr>
        <w:pStyle w:val="Caption"/>
        <w:spacing w:after="0"/>
      </w:pPr>
      <w:r>
        <w:rPr>
          <w:lang w:val="en-US"/>
        </w:rPr>
        <w:t>Source:</w:t>
      </w:r>
      <w:r w:rsidR="00A65D26" w:rsidRPr="00A65D26">
        <w:t xml:space="preserve"> </w:t>
      </w:r>
      <w:r w:rsidR="00A65D26">
        <w:t>(Thanh, 2019)</w:t>
      </w:r>
    </w:p>
    <w:p w14:paraId="77993347" w14:textId="591B849D" w:rsidR="004E0719" w:rsidRDefault="0032367E" w:rsidP="00F21773">
      <w:pPr>
        <w:spacing w:after="0"/>
      </w:pPr>
      <w:r>
        <w:t>Board of directors of this organisation set policies, strategic guidance, and focuses on to ensure the long-term success of the company.</w:t>
      </w:r>
      <w:r w:rsidR="000F6206">
        <w:t xml:space="preserve"> Middle manager</w:t>
      </w:r>
      <w:r w:rsidR="00A205BF">
        <w:t>s</w:t>
      </w:r>
      <w:r w:rsidR="000F6206">
        <w:t xml:space="preserve"> </w:t>
      </w:r>
      <w:r w:rsidR="00A205BF">
        <w:t>of IHG Hotel are the finance manager, HRM manager, front office manager, housekeeping, sales, food</w:t>
      </w:r>
      <w:r w:rsidR="00EC089B">
        <w:t>,</w:t>
      </w:r>
      <w:r w:rsidR="00A205BF">
        <w:t xml:space="preserve"> and beverage manager. </w:t>
      </w:r>
      <w:r w:rsidR="00A205BF" w:rsidRPr="00A205BF">
        <w:rPr>
          <w:b/>
        </w:rPr>
        <w:t>Middle managers</w:t>
      </w:r>
      <w:r w:rsidR="00A205BF">
        <w:t xml:space="preserve"> are responsible for setting departmental goals, delegating </w:t>
      </w:r>
      <w:r w:rsidR="003441E1">
        <w:t xml:space="preserve">tasks, maintain effective communication with upper level and </w:t>
      </w:r>
      <w:r w:rsidR="00A205BF">
        <w:t xml:space="preserve">follows the </w:t>
      </w:r>
      <w:r w:rsidR="00A205BF">
        <w:lastRenderedPageBreak/>
        <w:t>directions and decisions that are given by BODs</w:t>
      </w:r>
      <w:r w:rsidR="00A65D26" w:rsidRPr="00A65D26">
        <w:t xml:space="preserve"> </w:t>
      </w:r>
      <w:r w:rsidR="00A65D26">
        <w:t>(Ming Kwan &amp; Leo Tong, 2022)</w:t>
      </w:r>
      <w:r w:rsidR="00A205BF">
        <w:t>.</w:t>
      </w:r>
      <w:r w:rsidR="00E72487">
        <w:t xml:space="preserve"> Supervisors and team leaders are also found in IHG Hotel structure. They are accountable to the middle managers and responsible for directing line workers and other employees. At the below of the organisation hierarchy are the </w:t>
      </w:r>
      <w:r w:rsidR="00E72487" w:rsidRPr="00E72487">
        <w:rPr>
          <w:b/>
        </w:rPr>
        <w:t>line workers</w:t>
      </w:r>
      <w:r w:rsidR="00E72487">
        <w:t xml:space="preserve"> such as housekeeping workers, receptionist, room service attendants, and food server who directly provide services to the clients.</w:t>
      </w:r>
    </w:p>
    <w:p w14:paraId="7A90E318" w14:textId="77777777" w:rsidR="004E0719" w:rsidRDefault="004E0719" w:rsidP="00F21773">
      <w:pPr>
        <w:pStyle w:val="Heading3"/>
        <w:spacing w:before="0"/>
      </w:pPr>
      <w:bookmarkStart w:id="3" w:name="_Toc159077330"/>
      <w:r>
        <w:t>Culture of IHG Hotel</w:t>
      </w:r>
      <w:bookmarkEnd w:id="3"/>
    </w:p>
    <w:p w14:paraId="2F8C92BA" w14:textId="58FE3937" w:rsidR="00445317" w:rsidRDefault="000B7427" w:rsidP="00F21773">
      <w:pPr>
        <w:spacing w:after="0"/>
      </w:pPr>
      <w:r>
        <w:t>In order to identify and analyse the organisational culture of IHG Hotel Group, Handy’s four classes of culture theory can be used. This model is one of the effective models that has four types of culture such as power, role, task, and personal culture</w:t>
      </w:r>
      <w:r w:rsidR="001826B0" w:rsidRPr="001826B0">
        <w:t xml:space="preserve"> </w:t>
      </w:r>
      <w:r w:rsidR="001826B0">
        <w:t>(</w:t>
      </w:r>
      <w:proofErr w:type="spellStart"/>
      <w:r w:rsidR="001826B0">
        <w:t>Brenyah</w:t>
      </w:r>
      <w:proofErr w:type="spellEnd"/>
      <w:r w:rsidR="001826B0">
        <w:t xml:space="preserve"> &amp; Darko, 2017)</w:t>
      </w:r>
      <w:r>
        <w:t xml:space="preserve">. In the </w:t>
      </w:r>
      <w:r w:rsidRPr="007D1B7C">
        <w:rPr>
          <w:b/>
        </w:rPr>
        <w:t>power culture</w:t>
      </w:r>
      <w:r>
        <w:t>, only the most important people and decisions makers in the organisation hold</w:t>
      </w:r>
      <w:r w:rsidR="007D1B7C">
        <w:t>s</w:t>
      </w:r>
      <w:r>
        <w:t xml:space="preserve"> the power</w:t>
      </w:r>
      <w:r w:rsidR="007D1B7C">
        <w:t>. The power remains in the hand of some key people who can make decisions and subordinates must have to follow every direction strictly</w:t>
      </w:r>
      <w:r w:rsidR="00775E22" w:rsidRPr="00775E22">
        <w:t xml:space="preserve"> </w:t>
      </w:r>
      <w:r w:rsidR="00775E22">
        <w:t>(</w:t>
      </w:r>
      <w:r w:rsidR="00775E22" w:rsidRPr="00775E22">
        <w:t>Mullins,</w:t>
      </w:r>
      <w:r w:rsidR="00F21773">
        <w:t xml:space="preserve"> </w:t>
      </w:r>
      <w:r w:rsidR="00775E22" w:rsidRPr="00775E22">
        <w:t>2016)</w:t>
      </w:r>
      <w:r w:rsidR="007D1B7C">
        <w:t xml:space="preserve">. The </w:t>
      </w:r>
      <w:r w:rsidR="007D1B7C" w:rsidRPr="007A30E0">
        <w:rPr>
          <w:b/>
        </w:rPr>
        <w:t>role culture</w:t>
      </w:r>
      <w:r w:rsidR="007D1B7C">
        <w:t xml:space="preserve"> can be found in hierarchical or large bureaucratic companies because decisions making process is slow in role culture. This organisational culture is effective for large corporation that offers successful products and services for a long time.</w:t>
      </w:r>
      <w:r w:rsidR="007A30E0">
        <w:t xml:space="preserve"> Changes are very slow in the role culture.</w:t>
      </w:r>
    </w:p>
    <w:p w14:paraId="7FAB73E5" w14:textId="77777777" w:rsidR="00445317" w:rsidRDefault="00445317" w:rsidP="00F21773">
      <w:pPr>
        <w:keepNext/>
        <w:spacing w:after="0"/>
        <w:jc w:val="center"/>
      </w:pPr>
      <w:r>
        <w:rPr>
          <w:noProof/>
          <w:lang w:val="en-US" w:bidi="ar-SA"/>
        </w:rPr>
        <w:lastRenderedPageBreak/>
        <w:drawing>
          <wp:inline distT="0" distB="0" distL="0" distR="0" wp14:anchorId="26307BA9" wp14:editId="6444169F">
            <wp:extent cx="4401820" cy="2361606"/>
            <wp:effectExtent l="0" t="0" r="0" b="635"/>
            <wp:docPr id="666605228" name="Picture 3" descr="Handy's Model of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ndy's Model of Organisational Cultu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964" b="6532"/>
                    <a:stretch/>
                  </pic:blipFill>
                  <pic:spPr bwMode="auto">
                    <a:xfrm>
                      <a:off x="0" y="0"/>
                      <a:ext cx="4408183" cy="2365020"/>
                    </a:xfrm>
                    <a:prstGeom prst="rect">
                      <a:avLst/>
                    </a:prstGeom>
                    <a:noFill/>
                    <a:ln>
                      <a:noFill/>
                    </a:ln>
                    <a:extLst>
                      <a:ext uri="{53640926-AAD7-44D8-BBD7-CCE9431645EC}">
                        <a14:shadowObscured xmlns:a14="http://schemas.microsoft.com/office/drawing/2010/main"/>
                      </a:ext>
                    </a:extLst>
                  </pic:spPr>
                </pic:pic>
              </a:graphicData>
            </a:graphic>
          </wp:inline>
        </w:drawing>
      </w:r>
    </w:p>
    <w:p w14:paraId="5C3ABA11" w14:textId="56393E3A" w:rsidR="00445317" w:rsidRDefault="00445317" w:rsidP="00F21773">
      <w:pPr>
        <w:pStyle w:val="Caption"/>
        <w:spacing w:after="0"/>
        <w:rPr>
          <w:lang w:val="en-US"/>
        </w:rPr>
      </w:pPr>
      <w:bookmarkStart w:id="4" w:name="_Toc159067635"/>
      <w:r>
        <w:t xml:space="preserve">Figure </w:t>
      </w:r>
      <w:r>
        <w:fldChar w:fldCharType="begin"/>
      </w:r>
      <w:r>
        <w:instrText xml:space="preserve"> SEQ Figure \* ARABIC </w:instrText>
      </w:r>
      <w:r>
        <w:fldChar w:fldCharType="separate"/>
      </w:r>
      <w:r w:rsidR="00FA7D1F">
        <w:rPr>
          <w:noProof/>
        </w:rPr>
        <w:t>2</w:t>
      </w:r>
      <w:r>
        <w:fldChar w:fldCharType="end"/>
      </w:r>
      <w:r>
        <w:rPr>
          <w:lang w:val="en-US"/>
        </w:rPr>
        <w:t>: Handy's Four Classes of Culture</w:t>
      </w:r>
      <w:bookmarkEnd w:id="4"/>
      <w:r>
        <w:rPr>
          <w:lang w:val="en-US"/>
        </w:rPr>
        <w:t xml:space="preserve"> </w:t>
      </w:r>
    </w:p>
    <w:p w14:paraId="070B6996" w14:textId="76FAF54A" w:rsidR="00445317" w:rsidRDefault="00445317" w:rsidP="00F21773">
      <w:pPr>
        <w:pStyle w:val="Caption"/>
        <w:spacing w:after="0"/>
      </w:pPr>
      <w:r>
        <w:rPr>
          <w:lang w:val="en-US"/>
        </w:rPr>
        <w:t>Source:</w:t>
      </w:r>
      <w:r w:rsidR="00DD6E3F" w:rsidRPr="00DD6E3F">
        <w:t xml:space="preserve"> </w:t>
      </w:r>
      <w:r w:rsidR="00DD6E3F">
        <w:t>(</w:t>
      </w:r>
      <w:proofErr w:type="spellStart"/>
      <w:r w:rsidR="00DD6E3F">
        <w:t>Vigolo</w:t>
      </w:r>
      <w:proofErr w:type="spellEnd"/>
      <w:r w:rsidR="00DD6E3F">
        <w:t xml:space="preserve"> et al., 2016)</w:t>
      </w:r>
    </w:p>
    <w:p w14:paraId="5CE1BE30" w14:textId="3503FFD4" w:rsidR="00445317" w:rsidRDefault="00E3600B" w:rsidP="00F21773">
      <w:pPr>
        <w:spacing w:after="0"/>
      </w:pPr>
      <w:r>
        <w:t xml:space="preserve">In the </w:t>
      </w:r>
      <w:r w:rsidRPr="00E3600B">
        <w:rPr>
          <w:b/>
        </w:rPr>
        <w:t>task culture</w:t>
      </w:r>
      <w:r>
        <w:t xml:space="preserve"> employees are evaluated based on their working performance and judged by the number of problems or issues they solved. In this organisational culture, employee’s talent, creativity, innovation, and skills, are valued and get rewards and motivations based on performance</w:t>
      </w:r>
      <w:r w:rsidR="00AB64A4" w:rsidRPr="00AB64A4">
        <w:t xml:space="preserve"> </w:t>
      </w:r>
      <w:r w:rsidR="00AB64A4">
        <w:t>(</w:t>
      </w:r>
      <w:proofErr w:type="spellStart"/>
      <w:r w:rsidR="00AB64A4">
        <w:t>Janicijevic</w:t>
      </w:r>
      <w:proofErr w:type="spellEnd"/>
      <w:r w:rsidR="00AB64A4">
        <w:t xml:space="preserve"> et al., 2018)</w:t>
      </w:r>
      <w:r>
        <w:t>.</w:t>
      </w:r>
      <w:r w:rsidR="00423901">
        <w:t xml:space="preserve"> Task culture is useful in those businesses wh</w:t>
      </w:r>
      <w:r w:rsidR="00746905">
        <w:t>ose</w:t>
      </w:r>
      <w:r w:rsidR="00423901">
        <w:t xml:space="preserve"> focuses on</w:t>
      </w:r>
      <w:r w:rsidR="00746905">
        <w:t xml:space="preserve"> problem solving.</w:t>
      </w:r>
      <w:r w:rsidR="00423901">
        <w:t xml:space="preserve"> </w:t>
      </w:r>
      <w:r w:rsidR="00746905">
        <w:t xml:space="preserve">In the </w:t>
      </w:r>
      <w:r w:rsidR="00746905" w:rsidRPr="00746905">
        <w:rPr>
          <w:b/>
        </w:rPr>
        <w:t>personal culture</w:t>
      </w:r>
      <w:r w:rsidR="00746905">
        <w:t xml:space="preserve"> employee’s skills, innovation, creativity, and talent are considered the most crucial assets of the business organisation. In this culture, workers feel more important rather than organisation and they more concerned about own interests. </w:t>
      </w:r>
    </w:p>
    <w:p w14:paraId="2AD0B509" w14:textId="121F3625" w:rsidR="004E0719" w:rsidRDefault="00B94038" w:rsidP="000B7427">
      <w:r>
        <w:t xml:space="preserve">IHG Hotel Group is one of the leading business organisations in the global hospitality industry and it successfully operates its operation in different counties. After analysing its organisation structures and cultures it has been found that overall decisions come from top management, and it has </w:t>
      </w:r>
      <w:r w:rsidRPr="0008294D">
        <w:rPr>
          <w:b/>
          <w:bCs/>
        </w:rPr>
        <w:t>hierarchical structures</w:t>
      </w:r>
      <w:r w:rsidR="001D1249" w:rsidRPr="001D1249">
        <w:t xml:space="preserve"> </w:t>
      </w:r>
      <w:r w:rsidR="001D1249">
        <w:t>(</w:t>
      </w:r>
      <w:proofErr w:type="spellStart"/>
      <w:r w:rsidR="001D1249">
        <w:t>Oriade</w:t>
      </w:r>
      <w:proofErr w:type="spellEnd"/>
      <w:r w:rsidR="001D1249">
        <w:t xml:space="preserve"> et al., 2021)</w:t>
      </w:r>
      <w:r>
        <w:t>. IHG Hotel maintain formal relationships with its workforce</w:t>
      </w:r>
      <w:r w:rsidR="0008294D">
        <w:t>,</w:t>
      </w:r>
      <w:r>
        <w:t xml:space="preserve"> </w:t>
      </w:r>
      <w:r w:rsidR="0008294D">
        <w:t xml:space="preserve">and it has a stable corporate culture. </w:t>
      </w:r>
      <w:r w:rsidR="00524B55">
        <w:t xml:space="preserve">After evaluating organisational culture of IHG Hotel Group by using Handy’s model it can be said that this </w:t>
      </w:r>
      <w:r w:rsidR="00445317">
        <w:t xml:space="preserve">organisation follows </w:t>
      </w:r>
      <w:r w:rsidR="0008294D">
        <w:t xml:space="preserve">the </w:t>
      </w:r>
      <w:r w:rsidR="00445317" w:rsidRPr="0008294D">
        <w:rPr>
          <w:b/>
          <w:bCs/>
        </w:rPr>
        <w:t>role culture</w:t>
      </w:r>
      <w:r w:rsidR="00445317">
        <w:t>.</w:t>
      </w:r>
    </w:p>
    <w:p w14:paraId="36BAD162" w14:textId="4DCD7E05" w:rsidR="00B425A2" w:rsidRDefault="00B425A2" w:rsidP="00F21773">
      <w:pPr>
        <w:pStyle w:val="Heading3"/>
        <w:spacing w:before="0"/>
      </w:pPr>
      <w:bookmarkStart w:id="5" w:name="_Toc159077331"/>
      <w:r>
        <w:lastRenderedPageBreak/>
        <w:t>Goals of IHG Hotel</w:t>
      </w:r>
      <w:bookmarkEnd w:id="5"/>
    </w:p>
    <w:p w14:paraId="3E29C5AF" w14:textId="24156EF7" w:rsidR="00DF19AD" w:rsidRDefault="00DF19AD" w:rsidP="00F21773">
      <w:pPr>
        <w:spacing w:after="0"/>
      </w:pPr>
      <w:r>
        <w:t xml:space="preserve">IHG Hotel Group’s primary goal is to bring its brand to life </w:t>
      </w:r>
      <w:r w:rsidR="002D185D">
        <w:t xml:space="preserve">and represents commitment to create difference to its customers, guests, employees, and communities. Their goal is to provide </w:t>
      </w:r>
      <w:r w:rsidR="002D185D" w:rsidRPr="00596C47">
        <w:rPr>
          <w:b/>
          <w:bCs/>
        </w:rPr>
        <w:t xml:space="preserve">true hospitality </w:t>
      </w:r>
      <w:r w:rsidR="002D185D">
        <w:t xml:space="preserve">in different ways so that guests can get best quality and unique services. </w:t>
      </w:r>
      <w:r w:rsidR="00596C47">
        <w:t xml:space="preserve">IHG Hotel aims on </w:t>
      </w:r>
      <w:r w:rsidR="00596C47" w:rsidRPr="00B84956">
        <w:rPr>
          <w:b/>
        </w:rPr>
        <w:t>employee development</w:t>
      </w:r>
      <w:r w:rsidR="00596C47">
        <w:t xml:space="preserve"> and career progression by providing necessary training, and development opportunities so that they deliver </w:t>
      </w:r>
      <w:r w:rsidR="00596C47" w:rsidRPr="00B84956">
        <w:t>sustainable service</w:t>
      </w:r>
      <w:r w:rsidR="00596C47">
        <w:t xml:space="preserve"> and solutions</w:t>
      </w:r>
      <w:r w:rsidR="002F311F" w:rsidRPr="002F311F">
        <w:t xml:space="preserve"> </w:t>
      </w:r>
      <w:r w:rsidR="002F311F">
        <w:t>(Lončar &amp; Knežević, 2023)</w:t>
      </w:r>
      <w:r w:rsidR="00596C47">
        <w:t xml:space="preserve">. In the global hospitality industry changes are taking place continuously and </w:t>
      </w:r>
      <w:r w:rsidR="00B84956">
        <w:t xml:space="preserve">various trends affects overall hospitality businesses. IHG Hotel goals are to effectively adapts with </w:t>
      </w:r>
      <w:r w:rsidR="00B84956" w:rsidRPr="00B84956">
        <w:rPr>
          <w:b/>
        </w:rPr>
        <w:t>contemporary trends</w:t>
      </w:r>
      <w:r w:rsidR="00B84956">
        <w:t xml:space="preserve"> and changes and provide exceptional service based on customer preference to gain a competitive advantage. IHG Hotel also aims to </w:t>
      </w:r>
      <w:r w:rsidR="00B84956" w:rsidRPr="00B84956">
        <w:rPr>
          <w:b/>
        </w:rPr>
        <w:t>expand and grow</w:t>
      </w:r>
      <w:r w:rsidR="00B84956">
        <w:t xml:space="preserve"> its global hospitality business and increasing the total number of hotels in different countries</w:t>
      </w:r>
      <w:r w:rsidR="001924A5" w:rsidRPr="001924A5">
        <w:t xml:space="preserve"> </w:t>
      </w:r>
      <w:r w:rsidR="001924A5">
        <w:t>(Jeong et al., 2022)</w:t>
      </w:r>
      <w:r w:rsidR="00B84956">
        <w:t>.</w:t>
      </w:r>
      <w:r w:rsidR="004D230F">
        <w:t xml:space="preserve"> Along with that, IHG Hotel Group sets goals to promote sustainability practice and ensure environmental well-being. In order to enhancing </w:t>
      </w:r>
      <w:r w:rsidR="00911A7F">
        <w:t>guests</w:t>
      </w:r>
      <w:r w:rsidR="004D230F">
        <w:t xml:space="preserve"> experience</w:t>
      </w:r>
      <w:r w:rsidR="00911A7F">
        <w:t>,</w:t>
      </w:r>
      <w:r w:rsidR="004D230F">
        <w:t xml:space="preserve"> this company aims to incorporate modern technology, ethical sourcing, and personalised services.</w:t>
      </w:r>
    </w:p>
    <w:p w14:paraId="65A833AC" w14:textId="4F868640" w:rsidR="00650193" w:rsidRDefault="00650193" w:rsidP="00F21773">
      <w:pPr>
        <w:pStyle w:val="Heading2"/>
      </w:pPr>
      <w:bookmarkStart w:id="6" w:name="_Toc159077332"/>
      <w:r>
        <w:t>Current Change Initiatives, Its Influence and How Effectively these were Man</w:t>
      </w:r>
      <w:r w:rsidR="00464E0D">
        <w:t>a</w:t>
      </w:r>
      <w:r>
        <w:t>ged</w:t>
      </w:r>
      <w:bookmarkEnd w:id="6"/>
    </w:p>
    <w:p w14:paraId="41229539" w14:textId="2C2DF69F" w:rsidR="003D4F8E" w:rsidRDefault="00EF7C69" w:rsidP="00F21773">
      <w:pPr>
        <w:spacing w:after="0"/>
      </w:pPr>
      <w:r>
        <w:t>Hospitality business</w:t>
      </w:r>
      <w:r w:rsidR="00DA185B">
        <w:t xml:space="preserve">es are significantly influenced by ongoing changes and trends. In order to adapt to these changes IHG Hotel take some recent initiatives. </w:t>
      </w:r>
      <w:r w:rsidR="00DA185B" w:rsidRPr="00E655EE">
        <w:rPr>
          <w:b/>
        </w:rPr>
        <w:t>Digital transformation</w:t>
      </w:r>
      <w:r w:rsidR="00DA185B">
        <w:t xml:space="preserve"> is one of the key change initiatives that has been taken by this organisation. IHG Hotel invested in digital technologies like </w:t>
      </w:r>
      <w:r w:rsidR="00E655EE">
        <w:t>AI, IHG mobile app, automation, online booking, and other smart technologies</w:t>
      </w:r>
      <w:r w:rsidR="00AF7D91">
        <w:t xml:space="preserve"> (</w:t>
      </w:r>
      <w:proofErr w:type="spellStart"/>
      <w:r w:rsidR="00AF7D91">
        <w:t>Pencarelli</w:t>
      </w:r>
      <w:proofErr w:type="spellEnd"/>
      <w:r w:rsidR="00AF7D91">
        <w:t>, 2019)</w:t>
      </w:r>
      <w:r w:rsidR="00E655EE">
        <w:t xml:space="preserve">. Digital </w:t>
      </w:r>
      <w:r w:rsidR="00E655EE">
        <w:lastRenderedPageBreak/>
        <w:t>transformation significantly influences guests experience and helps to stay connected with diverse customer base. This initiative help</w:t>
      </w:r>
      <w:r w:rsidR="00AE31E9">
        <w:t>s</w:t>
      </w:r>
      <w:r w:rsidR="00E655EE">
        <w:t xml:space="preserve"> IHG Hotel to find more sophisticated and targeted ways to ensure </w:t>
      </w:r>
      <w:r w:rsidR="00AE31E9" w:rsidRPr="00AE31E9">
        <w:rPr>
          <w:b/>
        </w:rPr>
        <w:t>exceptional guest experience</w:t>
      </w:r>
      <w:r w:rsidR="00AE31E9">
        <w:t xml:space="preserve">. 58% of digital booking were driven by IHG mobile apps in 2022. IHG Hotel efficiently managed its digital transformation and its hotel operation also improved. This organisation effectively </w:t>
      </w:r>
      <w:r w:rsidR="00AE31E9" w:rsidRPr="00AE31E9">
        <w:rPr>
          <w:b/>
        </w:rPr>
        <w:t xml:space="preserve">managing </w:t>
      </w:r>
      <w:r w:rsidR="00AE31E9">
        <w:t>and updating digital technologies to successfully adapts with digital trends and gain a competitive advantage.</w:t>
      </w:r>
      <w:r w:rsidR="00B82F2D">
        <w:t xml:space="preserve"> IHG Hotel Group takes initiatives to global </w:t>
      </w:r>
      <w:r w:rsidR="00B82F2D" w:rsidRPr="00662915">
        <w:rPr>
          <w:b/>
        </w:rPr>
        <w:t>portfolio expansion</w:t>
      </w:r>
      <w:r w:rsidR="00B82F2D">
        <w:t xml:space="preserve"> </w:t>
      </w:r>
      <w:r w:rsidR="00662915">
        <w:t>through trusted brands so that customers get more choice. In 2022, IHG Hotel Group opened 269 hotels globally in different locations</w:t>
      </w:r>
      <w:r w:rsidR="000D319A">
        <w:t xml:space="preserve"> and it has more than 18 hotel brands globally</w:t>
      </w:r>
      <w:r w:rsidR="002D1475">
        <w:t xml:space="preserve"> (Barreto &amp; </w:t>
      </w:r>
      <w:proofErr w:type="spellStart"/>
      <w:r w:rsidR="002D1475">
        <w:t>Mayya</w:t>
      </w:r>
      <w:proofErr w:type="spellEnd"/>
      <w:r w:rsidR="002D1475">
        <w:t>, 2023)</w:t>
      </w:r>
      <w:r w:rsidR="00662915">
        <w:t>.</w:t>
      </w:r>
      <w:r w:rsidR="009042DA">
        <w:t xml:space="preserve"> This organisation mainly focuses on to select diverse and attractive brands to meet the needs of all type of guests. </w:t>
      </w:r>
      <w:r w:rsidR="00662915">
        <w:t xml:space="preserve">This initiative </w:t>
      </w:r>
      <w:r w:rsidR="00662915" w:rsidRPr="000D319A">
        <w:rPr>
          <w:b/>
        </w:rPr>
        <w:t>greatly influences</w:t>
      </w:r>
      <w:r w:rsidR="00662915">
        <w:t xml:space="preserve"> IHG Hotel global market value, profitability, brand image, and customer acquisition</w:t>
      </w:r>
      <w:r w:rsidR="007864D7">
        <w:t xml:space="preserve"> (Kim et al., 2018)</w:t>
      </w:r>
      <w:r w:rsidR="00662915">
        <w:t xml:space="preserve">. This organisation has earned </w:t>
      </w:r>
      <w:r w:rsidR="00B740D6" w:rsidRPr="00B740D6">
        <w:t>$</w:t>
      </w:r>
      <w:r w:rsidR="00662915">
        <w:t>3,892m</w:t>
      </w:r>
      <w:r w:rsidR="00B740D6">
        <w:t xml:space="preserve"> of total revenue in 2022 and </w:t>
      </w:r>
      <w:r w:rsidR="00B740D6" w:rsidRPr="00B740D6">
        <w:t>$</w:t>
      </w:r>
      <w:r w:rsidR="00B740D6">
        <w:t>2,907m in 2021.</w:t>
      </w:r>
      <w:r w:rsidR="000D319A">
        <w:t xml:space="preserve"> IHG Hotel effectively managing its portfolio expansion initiatives globally and created a strong market position in the global hospitality industry. </w:t>
      </w:r>
    </w:p>
    <w:p w14:paraId="3837BE1C" w14:textId="14C791CC" w:rsidR="00650193" w:rsidRPr="00650193" w:rsidRDefault="000D319A" w:rsidP="00F21773">
      <w:pPr>
        <w:spacing w:after="0"/>
      </w:pPr>
      <w:r>
        <w:t>Effective management helps to enhance its brand value and overall business growth. IHG Hotel working on to acquiring more brands to expanding its global operation.</w:t>
      </w:r>
      <w:r w:rsidR="007A4D08">
        <w:t xml:space="preserve"> This organisation also takes </w:t>
      </w:r>
      <w:r w:rsidR="007A4D08" w:rsidRPr="007A4D08">
        <w:rPr>
          <w:b/>
        </w:rPr>
        <w:t>customer centric initiative</w:t>
      </w:r>
      <w:r w:rsidR="007A4D08">
        <w:t xml:space="preserve"> which emphasise to keeping guests in the heart of everything. </w:t>
      </w:r>
      <w:r w:rsidR="00403034">
        <w:t xml:space="preserve">This mindset helps IHG Hotel to offer personalised service and greater choice to the guests. </w:t>
      </w:r>
      <w:r w:rsidR="007A4D08">
        <w:t xml:space="preserve">IHG Hotel launched </w:t>
      </w:r>
      <w:r w:rsidR="00403034">
        <w:t xml:space="preserve">“One Rewards” </w:t>
      </w:r>
      <w:r w:rsidR="007A4D08">
        <w:t xml:space="preserve">loyalty programme which is the biggest marketing campaign over a decade. This loyalty programme </w:t>
      </w:r>
      <w:r w:rsidR="00403034">
        <w:t>increases the total number of loyal members, almost 12.2m new members w</w:t>
      </w:r>
      <w:r w:rsidR="002D1475">
        <w:t>ere</w:t>
      </w:r>
      <w:r w:rsidR="00403034">
        <w:t xml:space="preserve"> added. This initiative increase</w:t>
      </w:r>
      <w:r w:rsidR="001C5F8D">
        <w:t>s</w:t>
      </w:r>
      <w:r w:rsidR="00403034">
        <w:t xml:space="preserve"> the </w:t>
      </w:r>
      <w:r w:rsidR="00403034" w:rsidRPr="001C5F8D">
        <w:rPr>
          <w:b/>
        </w:rPr>
        <w:t>brand loyalty</w:t>
      </w:r>
      <w:r w:rsidR="00403034">
        <w:t xml:space="preserve">, and IHG Hotel can </w:t>
      </w:r>
      <w:r w:rsidR="001C5F8D">
        <w:t xml:space="preserve">provide personalised </w:t>
      </w:r>
      <w:r w:rsidR="001C5F8D">
        <w:lastRenderedPageBreak/>
        <w:t xml:space="preserve">guests experience by ensuring exceptional amenities and tailored services. IHG Hotel group perfectly managed its customer centric initiatives by identifying the actual needs and preferences of the guests. It effectively provides loyalty rewards to its guests that greatly enhanced the number of loyal customers globally. In addition, </w:t>
      </w:r>
      <w:r w:rsidR="001C5F8D" w:rsidRPr="00A54A40">
        <w:rPr>
          <w:b/>
        </w:rPr>
        <w:t>sustainability initiatives</w:t>
      </w:r>
      <w:r w:rsidR="001C5F8D">
        <w:t xml:space="preserve"> </w:t>
      </w:r>
      <w:r w:rsidR="00A54A40">
        <w:t>are</w:t>
      </w:r>
      <w:r w:rsidR="001C5F8D">
        <w:t xml:space="preserve"> </w:t>
      </w:r>
      <w:r w:rsidR="00263771">
        <w:t xml:space="preserve">also taken by IHG Hotel such as reduce </w:t>
      </w:r>
      <w:r w:rsidR="00A54A40">
        <w:t>waste, water, and energy consumption</w:t>
      </w:r>
      <w:r w:rsidR="00AF7D91">
        <w:t xml:space="preserve"> (Wan et al., 2017)</w:t>
      </w:r>
      <w:r w:rsidR="00A54A40">
        <w:t>. These initiatives enhanced IHG brand reputation, employee engagement, and attract environmental conscious guests. IHG successfully managed these initiatives, in 2022 it reduces 3.4% carbon emissions.</w:t>
      </w:r>
    </w:p>
    <w:p w14:paraId="716C66DD" w14:textId="77777777" w:rsidR="003D4F8E" w:rsidRDefault="003D4F8E" w:rsidP="00F21773">
      <w:pPr>
        <w:pStyle w:val="Heading2"/>
      </w:pPr>
      <w:bookmarkStart w:id="7" w:name="_Toc159077333"/>
      <w:r>
        <w:t>Strategic Direction and Current Business Performance of IHG Hotel</w:t>
      </w:r>
      <w:bookmarkEnd w:id="7"/>
    </w:p>
    <w:p w14:paraId="4C9F8DC4" w14:textId="117234F4" w:rsidR="001A25B1" w:rsidRDefault="00CA0E0C" w:rsidP="00F21773">
      <w:pPr>
        <w:spacing w:after="0"/>
      </w:pPr>
      <w:r>
        <w:t xml:space="preserve">Organisation’s strategic direction is the footprints and activities that a business organisation set to achieve its long-term goals and objectives. IHG Hotel has an effective strategic direction which guides this organisation towards its goals. </w:t>
      </w:r>
      <w:r w:rsidRPr="00505E74">
        <w:rPr>
          <w:b/>
        </w:rPr>
        <w:t>Mission</w:t>
      </w:r>
      <w:r>
        <w:t xml:space="preserve"> of IHG Hotel is to provide true hospitality and exceptional guests service</w:t>
      </w:r>
      <w:r w:rsidR="00505E74">
        <w:t xml:space="preserve"> and experience to its employees, staff, and stakeholders that add value for a long time</w:t>
      </w:r>
      <w:r w:rsidR="002D1475" w:rsidRPr="002D1475">
        <w:t xml:space="preserve"> </w:t>
      </w:r>
      <w:r w:rsidR="002D1475">
        <w:t>(</w:t>
      </w:r>
      <w:proofErr w:type="spellStart"/>
      <w:r w:rsidR="002D1475">
        <w:t>Residata</w:t>
      </w:r>
      <w:proofErr w:type="spellEnd"/>
      <w:r w:rsidR="002D1475">
        <w:t xml:space="preserve"> et al., 2023)</w:t>
      </w:r>
      <w:r w:rsidR="00505E74">
        <w:t xml:space="preserve">. IHG </w:t>
      </w:r>
      <w:r w:rsidR="00505E74" w:rsidRPr="00505E74">
        <w:rPr>
          <w:b/>
        </w:rPr>
        <w:t>vision</w:t>
      </w:r>
      <w:r w:rsidR="00505E74">
        <w:t xml:space="preserve"> is to become the greatest hospitality company in the world by ensuring great employee experience, values, long-term customer satisfaction, and considering the well-being of the earth.</w:t>
      </w:r>
      <w:r w:rsidR="00C450C8">
        <w:t xml:space="preserve"> </w:t>
      </w:r>
      <w:r w:rsidR="0086131B" w:rsidRPr="0086131B">
        <w:rPr>
          <w:b/>
        </w:rPr>
        <w:t>Ambition</w:t>
      </w:r>
      <w:r w:rsidR="0086131B">
        <w:t xml:space="preserve"> of this organisation is to deliver industry leading growth and ensure sustainably for stakeholders, owners, guests, and society. </w:t>
      </w:r>
      <w:r w:rsidR="00C450C8">
        <w:t xml:space="preserve">The </w:t>
      </w:r>
      <w:r w:rsidR="00C450C8" w:rsidRPr="00C450C8">
        <w:rPr>
          <w:b/>
        </w:rPr>
        <w:t>strategies</w:t>
      </w:r>
      <w:r w:rsidR="00C450C8">
        <w:t xml:space="preserve"> of this organisation are creating an exceptional guests’ experiences by using its expertise and scale and grow its brands in the hospitality industry’s most valuable market and segments</w:t>
      </w:r>
      <w:r w:rsidR="00E706B1" w:rsidRPr="00E706B1">
        <w:t xml:space="preserve"> </w:t>
      </w:r>
      <w:r w:rsidR="00E706B1">
        <w:t>(</w:t>
      </w:r>
      <w:proofErr w:type="spellStart"/>
      <w:r w:rsidR="00E706B1">
        <w:t>Yudhiasta</w:t>
      </w:r>
      <w:proofErr w:type="spellEnd"/>
      <w:r w:rsidR="00E706B1">
        <w:t>, 2023)</w:t>
      </w:r>
      <w:r w:rsidR="00C450C8">
        <w:t>. Also, create a culture that attracts and retains the best people in the world.</w:t>
      </w:r>
      <w:r w:rsidR="0086131B">
        <w:t xml:space="preserve"> IHG Hotel carefully selected </w:t>
      </w:r>
      <w:r w:rsidR="0086131B" w:rsidRPr="0086131B">
        <w:rPr>
          <w:b/>
        </w:rPr>
        <w:t>KPIs</w:t>
      </w:r>
      <w:r w:rsidR="0086131B">
        <w:t xml:space="preserve"> so that it can effectively monitors the delivery of its strategy and long-term success. IHG Hotel has many KPIs such as net room supply, </w:t>
      </w:r>
      <w:r w:rsidR="0086131B">
        <w:lastRenderedPageBreak/>
        <w:t>signings, toral gross revenue, and guest love.</w:t>
      </w:r>
      <w:r w:rsidR="00CF6112">
        <w:t xml:space="preserve"> Currently this business organisation perfectly doing its operation in the global hospitality industry and </w:t>
      </w:r>
      <w:r w:rsidR="00CF6112" w:rsidRPr="001A25B1">
        <w:rPr>
          <w:b/>
        </w:rPr>
        <w:t>generates higher revenue</w:t>
      </w:r>
      <w:r w:rsidR="00CF6112">
        <w:t xml:space="preserve"> by following its strategic direction and planning.</w:t>
      </w:r>
    </w:p>
    <w:p w14:paraId="575B8BCC" w14:textId="77777777" w:rsidR="001A25B1" w:rsidRDefault="001A25B1" w:rsidP="00F21773">
      <w:pPr>
        <w:keepNext/>
        <w:spacing w:after="0"/>
        <w:jc w:val="center"/>
      </w:pPr>
      <w:r>
        <w:rPr>
          <w:noProof/>
          <w:lang w:val="en-US" w:bidi="ar-SA"/>
        </w:rPr>
        <w:drawing>
          <wp:inline distT="0" distB="0" distL="0" distR="0" wp14:anchorId="291B66F1" wp14:editId="1D4F95FE">
            <wp:extent cx="3074229" cy="1701800"/>
            <wp:effectExtent l="0" t="0" r="0" b="0"/>
            <wp:docPr id="1996303855" name="Picture 1" descr="Annual report - InterContinental Hotels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nual report - InterContinental Hotels Group PLC"/>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r="14844"/>
                    <a:stretch/>
                  </pic:blipFill>
                  <pic:spPr bwMode="auto">
                    <a:xfrm>
                      <a:off x="0" y="0"/>
                      <a:ext cx="3092963" cy="1712171"/>
                    </a:xfrm>
                    <a:prstGeom prst="rect">
                      <a:avLst/>
                    </a:prstGeom>
                    <a:noFill/>
                    <a:ln>
                      <a:noFill/>
                    </a:ln>
                    <a:extLst>
                      <a:ext uri="{53640926-AAD7-44D8-BBD7-CCE9431645EC}">
                        <a14:shadowObscured xmlns:a14="http://schemas.microsoft.com/office/drawing/2010/main"/>
                      </a:ext>
                    </a:extLst>
                  </pic:spPr>
                </pic:pic>
              </a:graphicData>
            </a:graphic>
          </wp:inline>
        </w:drawing>
      </w:r>
    </w:p>
    <w:p w14:paraId="51C3906C" w14:textId="2F900D6D" w:rsidR="001A25B1" w:rsidRDefault="001A25B1" w:rsidP="00F21773">
      <w:pPr>
        <w:pStyle w:val="Caption"/>
        <w:spacing w:after="0"/>
        <w:rPr>
          <w:lang w:val="en-US"/>
        </w:rPr>
      </w:pPr>
      <w:bookmarkStart w:id="8" w:name="_Toc159067636"/>
      <w:r>
        <w:t xml:space="preserve">Figure </w:t>
      </w:r>
      <w:r>
        <w:fldChar w:fldCharType="begin"/>
      </w:r>
      <w:r>
        <w:instrText xml:space="preserve"> SEQ Figure \* ARABIC </w:instrText>
      </w:r>
      <w:r>
        <w:fldChar w:fldCharType="separate"/>
      </w:r>
      <w:r w:rsidR="00FA7D1F">
        <w:rPr>
          <w:noProof/>
        </w:rPr>
        <w:t>3</w:t>
      </w:r>
      <w:r>
        <w:fldChar w:fldCharType="end"/>
      </w:r>
      <w:r>
        <w:rPr>
          <w:lang w:val="en-US"/>
        </w:rPr>
        <w:t>: Total Gross Revenue</w:t>
      </w:r>
      <w:bookmarkEnd w:id="8"/>
      <w:r>
        <w:rPr>
          <w:lang w:val="en-US"/>
        </w:rPr>
        <w:t xml:space="preserve"> </w:t>
      </w:r>
    </w:p>
    <w:p w14:paraId="7ECDF7E4" w14:textId="06B80E46" w:rsidR="001A25B1" w:rsidRDefault="001A25B1" w:rsidP="00F21773">
      <w:pPr>
        <w:pStyle w:val="Caption"/>
        <w:spacing w:after="0"/>
        <w:rPr>
          <w:noProof/>
        </w:rPr>
      </w:pPr>
      <w:r>
        <w:rPr>
          <w:lang w:val="en-US"/>
        </w:rPr>
        <w:t>Source:</w:t>
      </w:r>
      <w:r w:rsidR="000621D3" w:rsidRPr="000621D3">
        <w:t xml:space="preserve"> </w:t>
      </w:r>
      <w:r w:rsidR="000621D3">
        <w:t>(IHG Hotel, 2022)</w:t>
      </w:r>
    </w:p>
    <w:p w14:paraId="730437EB" w14:textId="77777777" w:rsidR="00F21773" w:rsidRDefault="001A25B1" w:rsidP="00F21773">
      <w:pPr>
        <w:tabs>
          <w:tab w:val="left" w:pos="900"/>
          <w:tab w:val="center" w:pos="4680"/>
        </w:tabs>
        <w:spacing w:after="0"/>
      </w:pPr>
      <w:r>
        <w:t xml:space="preserve">In 2022 this organisation generates total gross revenue of </w:t>
      </w:r>
      <w:r w:rsidRPr="00B740D6">
        <w:t>$</w:t>
      </w:r>
      <w:r>
        <w:t>25.8bn from total rooms and franchised hotel</w:t>
      </w:r>
      <w:r w:rsidR="00FA7D1F">
        <w:t xml:space="preserve"> which is higher than previous years</w:t>
      </w:r>
      <w:r w:rsidR="00787CE7" w:rsidRPr="00787CE7">
        <w:t xml:space="preserve"> </w:t>
      </w:r>
      <w:r w:rsidR="00787CE7">
        <w:t>(</w:t>
      </w:r>
      <w:proofErr w:type="spellStart"/>
      <w:r w:rsidR="00787CE7">
        <w:t>Cvrtak</w:t>
      </w:r>
      <w:proofErr w:type="spellEnd"/>
      <w:r w:rsidR="00787CE7">
        <w:t xml:space="preserve"> et al., 2022)</w:t>
      </w:r>
      <w:r>
        <w:t xml:space="preserve">. Total gross revenue graphs indicate that, IHG Hotel </w:t>
      </w:r>
      <w:r w:rsidR="00FA7D1F">
        <w:t xml:space="preserve">generates higher revenue after the COVID-19 pandemic. </w:t>
      </w:r>
    </w:p>
    <w:p w14:paraId="75ADF535" w14:textId="1161E112" w:rsidR="00FA7D1F" w:rsidRDefault="00FA7D1F" w:rsidP="00F21773">
      <w:pPr>
        <w:tabs>
          <w:tab w:val="left" w:pos="900"/>
          <w:tab w:val="center" w:pos="4680"/>
        </w:tabs>
        <w:spacing w:after="0"/>
        <w:jc w:val="center"/>
      </w:pPr>
      <w:r>
        <w:rPr>
          <w:noProof/>
          <w:lang w:val="en-US" w:bidi="ar-SA"/>
        </w:rPr>
        <w:drawing>
          <wp:inline distT="0" distB="0" distL="0" distR="0" wp14:anchorId="68D59A93" wp14:editId="18623F47">
            <wp:extent cx="3177520" cy="1539875"/>
            <wp:effectExtent l="0" t="0" r="4445" b="3175"/>
            <wp:docPr id="1179851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851441" name="Picture 117985144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02466" cy="1551964"/>
                    </a:xfrm>
                    <a:prstGeom prst="rect">
                      <a:avLst/>
                    </a:prstGeom>
                  </pic:spPr>
                </pic:pic>
              </a:graphicData>
            </a:graphic>
          </wp:inline>
        </w:drawing>
      </w:r>
    </w:p>
    <w:p w14:paraId="5ECBAB9C" w14:textId="77777777" w:rsidR="00FA7D1F" w:rsidRDefault="00FA7D1F" w:rsidP="00F21773">
      <w:pPr>
        <w:pStyle w:val="Caption"/>
        <w:spacing w:after="0"/>
        <w:rPr>
          <w:lang w:val="en-US"/>
        </w:rPr>
      </w:pPr>
      <w:bookmarkStart w:id="9" w:name="_Toc159067637"/>
      <w:r>
        <w:t xml:space="preserve">Figure </w:t>
      </w:r>
      <w:r>
        <w:fldChar w:fldCharType="begin"/>
      </w:r>
      <w:r>
        <w:instrText xml:space="preserve"> SEQ Figure \* ARABIC </w:instrText>
      </w:r>
      <w:r>
        <w:fldChar w:fldCharType="separate"/>
      </w:r>
      <w:r>
        <w:rPr>
          <w:noProof/>
        </w:rPr>
        <w:t>4</w:t>
      </w:r>
      <w:r>
        <w:fldChar w:fldCharType="end"/>
      </w:r>
      <w:r>
        <w:rPr>
          <w:lang w:val="en-US"/>
        </w:rPr>
        <w:t>: Net Rooms Supply of IHG Hotel</w:t>
      </w:r>
      <w:bookmarkEnd w:id="9"/>
      <w:r>
        <w:rPr>
          <w:lang w:val="en-US"/>
        </w:rPr>
        <w:t xml:space="preserve"> </w:t>
      </w:r>
    </w:p>
    <w:p w14:paraId="6AEB5A76" w14:textId="7D1F54C3" w:rsidR="00FA7D1F" w:rsidRDefault="00FA7D1F" w:rsidP="00F21773">
      <w:pPr>
        <w:pStyle w:val="Caption"/>
        <w:spacing w:after="0"/>
      </w:pPr>
      <w:r>
        <w:rPr>
          <w:lang w:val="en-US"/>
        </w:rPr>
        <w:t>Source:</w:t>
      </w:r>
      <w:r w:rsidR="000621D3" w:rsidRPr="000621D3">
        <w:t xml:space="preserve"> </w:t>
      </w:r>
      <w:r w:rsidR="000621D3">
        <w:t>(IHG Hotel, 2022)</w:t>
      </w:r>
    </w:p>
    <w:p w14:paraId="4AFBE29D" w14:textId="58AF9926" w:rsidR="00BD27E0" w:rsidRDefault="00FA7D1F" w:rsidP="00F21773">
      <w:pPr>
        <w:tabs>
          <w:tab w:val="left" w:pos="900"/>
          <w:tab w:val="center" w:pos="4680"/>
        </w:tabs>
        <w:spacing w:after="0"/>
      </w:pPr>
      <w:r>
        <w:t xml:space="preserve">IHG Hotel also enhanced its net rooms service in 2022, it increases almost </w:t>
      </w:r>
      <w:r w:rsidRPr="00DC0993">
        <w:rPr>
          <w:b/>
        </w:rPr>
        <w:t>31,300 rooms</w:t>
      </w:r>
      <w:r>
        <w:t xml:space="preserve"> in that year which is higher after COVID-19. Increasing the net rooms supply significantly influenced its revenue and prof</w:t>
      </w:r>
      <w:r w:rsidR="00DC0993">
        <w:t xml:space="preserve">itability. Current business performance of IHG Hotel is </w:t>
      </w:r>
      <w:r w:rsidR="00DC0993">
        <w:lastRenderedPageBreak/>
        <w:t>satisfactory and this organisation significantly growing its operation and hold strong position in the global hospitality industry. Guest love KPIs metric indicates that more than 78.6% of guests are satisfied with the exceptional services of IHG Hotel in 2022</w:t>
      </w:r>
      <w:r w:rsidR="00A90890" w:rsidRPr="00A90890">
        <w:t xml:space="preserve"> </w:t>
      </w:r>
      <w:r w:rsidR="00A90890">
        <w:t>(Gupta &amp; Agarwal, 2022)</w:t>
      </w:r>
      <w:r w:rsidR="00DC0993">
        <w:t>. In addition, IHG Hotel Group effectively following its roadmap and strategic direction that helps to bring long-term success.</w:t>
      </w:r>
    </w:p>
    <w:p w14:paraId="2047DB2B" w14:textId="77777777" w:rsidR="009220E9" w:rsidRDefault="009220E9" w:rsidP="00F21773">
      <w:pPr>
        <w:pStyle w:val="Heading1"/>
      </w:pPr>
      <w:bookmarkStart w:id="10" w:name="_Toc159077334"/>
      <w:r>
        <w:t>Conclusion</w:t>
      </w:r>
      <w:bookmarkEnd w:id="10"/>
    </w:p>
    <w:p w14:paraId="1C405321" w14:textId="40AE84DD" w:rsidR="00555F81" w:rsidRDefault="00AB39F7" w:rsidP="00BD27E0">
      <w:r>
        <w:t xml:space="preserve">IHG Hotel Group is one of the leading hotel and resort business organisation that holds a strong position in the global hospitality industry for a long time. This business organisation has an effective hierarchical </w:t>
      </w:r>
      <w:r w:rsidRPr="00AB39F7">
        <w:rPr>
          <w:b/>
        </w:rPr>
        <w:t>organisational structure</w:t>
      </w:r>
      <w:r>
        <w:t xml:space="preserve"> that helps to direct its workforce to achieve its long-term goals and objectives. This company has strong organisational culture that promotes its reputation</w:t>
      </w:r>
      <w:r w:rsidR="00475AF0">
        <w:t xml:space="preserve">. </w:t>
      </w:r>
      <w:r>
        <w:t xml:space="preserve">Handy’s four classes of culture model indicates that IHG Hotel has </w:t>
      </w:r>
      <w:r w:rsidRPr="00475AF0">
        <w:rPr>
          <w:b/>
        </w:rPr>
        <w:t>role culture</w:t>
      </w:r>
      <w:r>
        <w:t xml:space="preserve"> where decisions come from top of the management.</w:t>
      </w:r>
      <w:r w:rsidR="00475AF0">
        <w:t xml:space="preserve"> IHG Hotel has clear and specific goals, objectives, and </w:t>
      </w:r>
      <w:r w:rsidR="00475AF0" w:rsidRPr="00475AF0">
        <w:rPr>
          <w:b/>
        </w:rPr>
        <w:t>strategic direction</w:t>
      </w:r>
      <w:r w:rsidR="00475AF0">
        <w:t xml:space="preserve"> that help it to take effective initiatives to adapt to changes. Recent initiatives of this hotel directly influence its business performance and they effectively managed these changes. Currently, IHG Hotel greatly generates revenues, enhancing market share, and expanding business globally.</w:t>
      </w:r>
      <w:r w:rsidR="00555F81">
        <w:br w:type="page"/>
      </w:r>
    </w:p>
    <w:p w14:paraId="04B8EA76" w14:textId="1AAC6A58" w:rsidR="00650193" w:rsidRDefault="00555F81" w:rsidP="00F21773">
      <w:pPr>
        <w:pStyle w:val="Heading1"/>
      </w:pPr>
      <w:bookmarkStart w:id="11" w:name="_Toc159077335"/>
      <w:r>
        <w:lastRenderedPageBreak/>
        <w:t>References</w:t>
      </w:r>
      <w:bookmarkEnd w:id="11"/>
    </w:p>
    <w:p w14:paraId="3A1AA791" w14:textId="77777777" w:rsidR="00F21773" w:rsidRPr="00AF0702" w:rsidRDefault="00F21773" w:rsidP="00F21773">
      <w:pPr>
        <w:spacing w:after="0"/>
      </w:pPr>
      <w:r w:rsidRPr="00AF0702">
        <w:t xml:space="preserve">Barreto, N. and </w:t>
      </w:r>
      <w:proofErr w:type="spellStart"/>
      <w:r w:rsidRPr="00AF0702">
        <w:t>Mayya</w:t>
      </w:r>
      <w:proofErr w:type="spellEnd"/>
      <w:r w:rsidRPr="00AF0702">
        <w:t xml:space="preserve">, S. (2023) ‘Goa’s hospitality industry: A study on status, opportunities, and challenges’, </w:t>
      </w:r>
      <w:r w:rsidRPr="00AF0702">
        <w:rPr>
          <w:i/>
          <w:iCs/>
        </w:rPr>
        <w:t>International Journal of Management, Technology, and Social Sciences</w:t>
      </w:r>
      <w:r w:rsidRPr="00AF0702">
        <w:t xml:space="preserve">, pp. 254–272. doi:10.47992/ijmts.2581.6012.0281. </w:t>
      </w:r>
    </w:p>
    <w:p w14:paraId="2B9B2BF6" w14:textId="77777777" w:rsidR="00F21773" w:rsidRPr="00AF0702" w:rsidRDefault="00F21773" w:rsidP="00F21773">
      <w:pPr>
        <w:spacing w:after="0"/>
      </w:pPr>
      <w:proofErr w:type="spellStart"/>
      <w:r w:rsidRPr="00AF0702">
        <w:t>Brenyah</w:t>
      </w:r>
      <w:proofErr w:type="spellEnd"/>
      <w:r w:rsidRPr="00AF0702">
        <w:t xml:space="preserve">, R.S. and Darko, T.O. (2017) ‘Organisational culture and employee engagement within the Ghanaian Public Sector’, </w:t>
      </w:r>
      <w:r w:rsidRPr="00AF0702">
        <w:rPr>
          <w:i/>
          <w:iCs/>
        </w:rPr>
        <w:t>Review of Public Administration and Management</w:t>
      </w:r>
      <w:r w:rsidRPr="00AF0702">
        <w:t xml:space="preserve">, 05(03). doi:10.4172/2315-7844.1000233. </w:t>
      </w:r>
    </w:p>
    <w:p w14:paraId="7AF23E60" w14:textId="77777777" w:rsidR="00F21773" w:rsidRPr="00AF0702" w:rsidRDefault="00F21773" w:rsidP="00F21773">
      <w:pPr>
        <w:spacing w:after="0"/>
      </w:pPr>
      <w:proofErr w:type="spellStart"/>
      <w:r w:rsidRPr="00AF0702">
        <w:t>Cvrtak</w:t>
      </w:r>
      <w:proofErr w:type="spellEnd"/>
      <w:r w:rsidRPr="00AF0702">
        <w:t xml:space="preserve">, K.R., </w:t>
      </w:r>
      <w:proofErr w:type="spellStart"/>
      <w:r w:rsidRPr="00AF0702">
        <w:t>Zekan</w:t>
      </w:r>
      <w:proofErr w:type="spellEnd"/>
      <w:r w:rsidRPr="00AF0702">
        <w:t xml:space="preserve">, S.B. and Vranješ, K.P. (2022) ‘Franchising as a strategy of entering foreign markets in the hotel industry’, </w:t>
      </w:r>
      <w:r w:rsidRPr="00AF0702">
        <w:rPr>
          <w:i/>
          <w:iCs/>
        </w:rPr>
        <w:t>SOCIAL SCIENCE DEVELOPMENT JOURNAL</w:t>
      </w:r>
      <w:r w:rsidRPr="00AF0702">
        <w:t xml:space="preserve">, 7(29), pp. 171–183. doi:10.31567/ssd.532. </w:t>
      </w:r>
    </w:p>
    <w:p w14:paraId="3A4FEA0D" w14:textId="77777777" w:rsidR="00F21773" w:rsidRPr="00AF0702" w:rsidRDefault="00F21773" w:rsidP="00F21773">
      <w:pPr>
        <w:spacing w:after="0"/>
      </w:pPr>
      <w:r w:rsidRPr="00AF0702">
        <w:t xml:space="preserve">Dr. Ming Kwan and Leo Tong (2022) ‘Restoring guest’s confidence by delivering true hospitality during covid-19 pandemic, case of Intercontinental Zhuhai Hotel, IHG’, </w:t>
      </w:r>
      <w:r w:rsidRPr="00AF0702">
        <w:rPr>
          <w:i/>
          <w:iCs/>
        </w:rPr>
        <w:t>International Journal of Management &amp;amp; Entrepreneurship Research</w:t>
      </w:r>
      <w:r w:rsidRPr="00AF0702">
        <w:t xml:space="preserve">, 4(12), pp. 514–528. doi:10.51594/ijmer.v4i12.423. </w:t>
      </w:r>
    </w:p>
    <w:p w14:paraId="26D2D442" w14:textId="77777777" w:rsidR="00F21773" w:rsidRPr="00AF0702" w:rsidRDefault="00F21773" w:rsidP="00F21773">
      <w:pPr>
        <w:spacing w:after="0"/>
      </w:pPr>
      <w:r w:rsidRPr="00AF0702">
        <w:t xml:space="preserve">Gupta, B. and Agarwal, R. (2022) ‘Strategic performance measurement system and its impact on organizational effectiveness: A Study of United Arab Emirates Based Organizations’, </w:t>
      </w:r>
      <w:r w:rsidRPr="00AF0702">
        <w:rPr>
          <w:i/>
          <w:iCs/>
        </w:rPr>
        <w:t>European Journal of Business and Management Research</w:t>
      </w:r>
      <w:r w:rsidRPr="00AF0702">
        <w:t xml:space="preserve">, 7(3), pp. 266–276. doi:10.24018/ejbmr.2022.7.3.1452. </w:t>
      </w:r>
    </w:p>
    <w:p w14:paraId="0125B229" w14:textId="77777777" w:rsidR="00F21773" w:rsidRPr="00AF0702" w:rsidRDefault="00F21773" w:rsidP="00F21773">
      <w:pPr>
        <w:spacing w:after="0"/>
      </w:pPr>
      <w:r w:rsidRPr="00AF0702">
        <w:t xml:space="preserve">IHG Hotel (2022) </w:t>
      </w:r>
      <w:r w:rsidRPr="00AF0702">
        <w:rPr>
          <w:i/>
          <w:iCs/>
        </w:rPr>
        <w:t>What we stand for - Intercontinental Hotels Group plc</w:t>
      </w:r>
      <w:r w:rsidRPr="00AF0702">
        <w:t xml:space="preserve">, </w:t>
      </w:r>
      <w:r w:rsidRPr="00AF0702">
        <w:rPr>
          <w:i/>
          <w:iCs/>
        </w:rPr>
        <w:t>About us</w:t>
      </w:r>
      <w:r w:rsidRPr="00AF0702">
        <w:t xml:space="preserve">. Available at: https://www.ihgplc.com/en/about-us/what-we-stand-for (Accessed: 16 February 2024). </w:t>
      </w:r>
    </w:p>
    <w:p w14:paraId="1E307BA1" w14:textId="77777777" w:rsidR="00F21773" w:rsidRPr="00AF0702" w:rsidRDefault="00F21773" w:rsidP="00F21773">
      <w:pPr>
        <w:spacing w:after="0"/>
      </w:pPr>
      <w:proofErr w:type="spellStart"/>
      <w:r w:rsidRPr="00AF0702">
        <w:t>Janicijevic</w:t>
      </w:r>
      <w:proofErr w:type="spellEnd"/>
      <w:r w:rsidRPr="00AF0702">
        <w:t xml:space="preserve">, N., </w:t>
      </w:r>
      <w:proofErr w:type="spellStart"/>
      <w:r w:rsidRPr="00AF0702">
        <w:t>Nikcevic</w:t>
      </w:r>
      <w:proofErr w:type="spellEnd"/>
      <w:r w:rsidRPr="00AF0702">
        <w:t xml:space="preserve">, G. and Vasic, V. (2018) ‘The influence of organizational culture on job satisfaction’, </w:t>
      </w:r>
      <w:proofErr w:type="spellStart"/>
      <w:r w:rsidRPr="00AF0702">
        <w:rPr>
          <w:i/>
          <w:iCs/>
        </w:rPr>
        <w:t>Ekonomski</w:t>
      </w:r>
      <w:proofErr w:type="spellEnd"/>
      <w:r w:rsidRPr="00AF0702">
        <w:rPr>
          <w:i/>
          <w:iCs/>
        </w:rPr>
        <w:t xml:space="preserve"> </w:t>
      </w:r>
      <w:proofErr w:type="spellStart"/>
      <w:r w:rsidRPr="00AF0702">
        <w:rPr>
          <w:i/>
          <w:iCs/>
        </w:rPr>
        <w:t>anali</w:t>
      </w:r>
      <w:proofErr w:type="spellEnd"/>
      <w:r w:rsidRPr="00AF0702">
        <w:t xml:space="preserve">, 63(219), pp. 83–114. doi:10.2298/eka1819083j. </w:t>
      </w:r>
    </w:p>
    <w:p w14:paraId="450393D3" w14:textId="77777777" w:rsidR="00F21773" w:rsidRPr="00AF0702" w:rsidRDefault="00F21773" w:rsidP="00F21773">
      <w:pPr>
        <w:spacing w:after="0"/>
      </w:pPr>
      <w:r w:rsidRPr="00AF0702">
        <w:lastRenderedPageBreak/>
        <w:t xml:space="preserve">Jeong, M. </w:t>
      </w:r>
      <w:r w:rsidRPr="00AF0702">
        <w:rPr>
          <w:i/>
          <w:iCs/>
        </w:rPr>
        <w:t>et al.</w:t>
      </w:r>
      <w:r w:rsidRPr="00AF0702">
        <w:t xml:space="preserve"> (2022) ‘Assessing brand performance consistency from consumer-generated media: The US Hotel Industry’, </w:t>
      </w:r>
      <w:r w:rsidRPr="00AF0702">
        <w:rPr>
          <w:i/>
          <w:iCs/>
        </w:rPr>
        <w:t>International Journal of Contemporary Hospitality Management</w:t>
      </w:r>
      <w:r w:rsidRPr="00AF0702">
        <w:t xml:space="preserve">, 35(6), pp. 2056–2083. doi:10.1108/ijchm-12-2021-1516. </w:t>
      </w:r>
    </w:p>
    <w:p w14:paraId="354ADDCE" w14:textId="77777777" w:rsidR="00F21773" w:rsidRPr="00AF0702" w:rsidRDefault="00F21773" w:rsidP="00F21773">
      <w:pPr>
        <w:spacing w:after="0"/>
      </w:pPr>
      <w:r w:rsidRPr="00AF0702">
        <w:t xml:space="preserve">Kim, Y.H., Barber, N. and Kim, D.-K. (2018) ‘Sustainability Research in the hotel industry: Past, present, and future’, </w:t>
      </w:r>
      <w:r w:rsidRPr="00AF0702">
        <w:rPr>
          <w:i/>
          <w:iCs/>
        </w:rPr>
        <w:t>Journal of Hospitality Marketing &amp;amp; Management</w:t>
      </w:r>
      <w:r w:rsidRPr="00AF0702">
        <w:t xml:space="preserve">, 28(5), pp. 576–620. doi:10.1080/19368623.2019.1533907. </w:t>
      </w:r>
    </w:p>
    <w:p w14:paraId="142C0965" w14:textId="77777777" w:rsidR="00F21773" w:rsidRPr="00AF0702" w:rsidRDefault="00F21773" w:rsidP="00F21773">
      <w:pPr>
        <w:spacing w:after="0"/>
      </w:pPr>
      <w:r w:rsidRPr="00AF0702">
        <w:t xml:space="preserve">Lončar, J. and Knežević, M. (2023) ‘The influence of a hotel room experience and loyalty recognition of guests by employees on overall guest satisfaction in IHG Hotels’, </w:t>
      </w:r>
      <w:proofErr w:type="spellStart"/>
      <w:r w:rsidRPr="00AF0702">
        <w:rPr>
          <w:i/>
          <w:iCs/>
        </w:rPr>
        <w:t>Turisticko</w:t>
      </w:r>
      <w:proofErr w:type="spellEnd"/>
      <w:r w:rsidRPr="00AF0702">
        <w:rPr>
          <w:i/>
          <w:iCs/>
        </w:rPr>
        <w:t xml:space="preserve"> </w:t>
      </w:r>
      <w:proofErr w:type="spellStart"/>
      <w:r w:rsidRPr="00AF0702">
        <w:rPr>
          <w:i/>
          <w:iCs/>
        </w:rPr>
        <w:t>poslovanje</w:t>
      </w:r>
      <w:proofErr w:type="spellEnd"/>
      <w:r w:rsidRPr="00AF0702">
        <w:t xml:space="preserve">, (31), pp. 33–38. doi:10.5937/turpos0-44443. </w:t>
      </w:r>
    </w:p>
    <w:p w14:paraId="78712E32" w14:textId="77777777" w:rsidR="00F21773" w:rsidRPr="00AF0702" w:rsidRDefault="00F21773" w:rsidP="00F21773">
      <w:pPr>
        <w:spacing w:after="0"/>
      </w:pPr>
      <w:r w:rsidRPr="00AF0702">
        <w:t xml:space="preserve">Mullins, L (2020) Organisational Behaviour in the Workplace (12th edition) </w:t>
      </w:r>
      <w:proofErr w:type="spellStart"/>
      <w:r w:rsidRPr="00AF0702">
        <w:rPr>
          <w:i/>
          <w:iCs/>
        </w:rPr>
        <w:t>Harlow:Pearson</w:t>
      </w:r>
      <w:proofErr w:type="spellEnd"/>
    </w:p>
    <w:p w14:paraId="29063172" w14:textId="77777777" w:rsidR="00F21773" w:rsidRPr="00AF0702" w:rsidRDefault="00F21773" w:rsidP="00F21773">
      <w:pPr>
        <w:spacing w:after="0"/>
        <w:rPr>
          <w:i/>
          <w:iCs/>
        </w:rPr>
      </w:pPr>
      <w:r w:rsidRPr="00AF0702">
        <w:t xml:space="preserve">Mullins, L. (2016) Management and Organisational Behaviour (11th edition) </w:t>
      </w:r>
      <w:r w:rsidRPr="00AF0702">
        <w:rPr>
          <w:i/>
          <w:iCs/>
        </w:rPr>
        <w:t>Harlow: Pearson</w:t>
      </w:r>
    </w:p>
    <w:p w14:paraId="6DA3B0DD" w14:textId="77777777" w:rsidR="00F21773" w:rsidRPr="00AF0702" w:rsidRDefault="00F21773" w:rsidP="00F21773">
      <w:pPr>
        <w:spacing w:after="0"/>
      </w:pPr>
      <w:proofErr w:type="spellStart"/>
      <w:r w:rsidRPr="00AF0702">
        <w:t>Oriade</w:t>
      </w:r>
      <w:proofErr w:type="spellEnd"/>
      <w:r w:rsidRPr="00AF0702">
        <w:t xml:space="preserve">, A. </w:t>
      </w:r>
      <w:r w:rsidRPr="00AF0702">
        <w:rPr>
          <w:i/>
          <w:iCs/>
        </w:rPr>
        <w:t>et al.</w:t>
      </w:r>
      <w:r w:rsidRPr="00AF0702">
        <w:t xml:space="preserve"> (2021) ‘Sustainability Awareness, management practices and organisational culture in hotels: Evidence from developing countries’, </w:t>
      </w:r>
      <w:r w:rsidRPr="00AF0702">
        <w:rPr>
          <w:i/>
          <w:iCs/>
        </w:rPr>
        <w:t>International Journal of Hospitality Management</w:t>
      </w:r>
      <w:r w:rsidRPr="00AF0702">
        <w:t xml:space="preserve">, 92, p. 102699. doi:10.1016/j.ijhm.2020.102699. </w:t>
      </w:r>
    </w:p>
    <w:p w14:paraId="3BC4EEF1" w14:textId="77777777" w:rsidR="00F21773" w:rsidRPr="00AF0702" w:rsidRDefault="00F21773" w:rsidP="00F21773">
      <w:pPr>
        <w:spacing w:after="0"/>
      </w:pPr>
      <w:proofErr w:type="spellStart"/>
      <w:r w:rsidRPr="00AF0702">
        <w:t>Pencarelli</w:t>
      </w:r>
      <w:proofErr w:type="spellEnd"/>
      <w:r w:rsidRPr="00AF0702">
        <w:t xml:space="preserve">, T. (2019) ‘The Digital Revolution in the travel and Tourism Industry’, </w:t>
      </w:r>
      <w:r w:rsidRPr="00AF0702">
        <w:rPr>
          <w:i/>
          <w:iCs/>
        </w:rPr>
        <w:t>Information Technology &amp;amp; Tourism</w:t>
      </w:r>
      <w:r w:rsidRPr="00AF0702">
        <w:t xml:space="preserve">, 22(3), pp. 455–476. doi:10.1007/s40558-019-00160-3. </w:t>
      </w:r>
    </w:p>
    <w:p w14:paraId="0D0F79AE" w14:textId="77777777" w:rsidR="00F21773" w:rsidRPr="00AF0702" w:rsidRDefault="00F21773" w:rsidP="00F21773">
      <w:pPr>
        <w:spacing w:after="0"/>
      </w:pPr>
      <w:proofErr w:type="spellStart"/>
      <w:r w:rsidRPr="00AF0702">
        <w:t>Residata</w:t>
      </w:r>
      <w:proofErr w:type="spellEnd"/>
      <w:r w:rsidRPr="00AF0702">
        <w:t xml:space="preserve">, W. </w:t>
      </w:r>
      <w:r w:rsidRPr="00AF0702">
        <w:rPr>
          <w:i/>
          <w:iCs/>
        </w:rPr>
        <w:t>et al.</w:t>
      </w:r>
      <w:r w:rsidRPr="00AF0702">
        <w:t xml:space="preserve"> (2023) ‘Comparative analysis for strategy implementation in Indonesia’s hotel business sector during covid-19’, </w:t>
      </w:r>
      <w:r w:rsidRPr="00AF0702">
        <w:rPr>
          <w:i/>
          <w:iCs/>
        </w:rPr>
        <w:t>E3S Web of Conferences</w:t>
      </w:r>
      <w:r w:rsidRPr="00AF0702">
        <w:t xml:space="preserve">, 465, p. 02015. doi:10.1051/e3sconf/202346502015. </w:t>
      </w:r>
    </w:p>
    <w:p w14:paraId="25BBD1CB" w14:textId="77777777" w:rsidR="00F21773" w:rsidRPr="00AF0702" w:rsidRDefault="00F21773" w:rsidP="00F21773">
      <w:pPr>
        <w:spacing w:after="0"/>
      </w:pPr>
      <w:r w:rsidRPr="00AF0702">
        <w:lastRenderedPageBreak/>
        <w:t xml:space="preserve">Schwieger, W. </w:t>
      </w:r>
      <w:r w:rsidRPr="00AF0702">
        <w:rPr>
          <w:i/>
          <w:iCs/>
        </w:rPr>
        <w:t>et al.</w:t>
      </w:r>
      <w:r w:rsidRPr="00AF0702">
        <w:t xml:space="preserve"> (2016) ‘Hierarchy Concepts: Classification and preparation strategies for zeolite containing materials with hierarchical porosity’, </w:t>
      </w:r>
      <w:r w:rsidRPr="00AF0702">
        <w:rPr>
          <w:i/>
          <w:iCs/>
        </w:rPr>
        <w:t>Chemical Society Reviews</w:t>
      </w:r>
      <w:r w:rsidRPr="00AF0702">
        <w:t xml:space="preserve">, 45(12), pp. 3353–3376. doi:10.1039/c5cs00599j. </w:t>
      </w:r>
    </w:p>
    <w:p w14:paraId="316C1A76" w14:textId="77777777" w:rsidR="00F21773" w:rsidRPr="00AF0702" w:rsidRDefault="00F21773" w:rsidP="00F21773">
      <w:pPr>
        <w:spacing w:after="0"/>
      </w:pPr>
      <w:r w:rsidRPr="00AF0702">
        <w:t xml:space="preserve">Thanh, L.M. (2019) ‘Organizational structure at the contemporary interface’, </w:t>
      </w:r>
      <w:r w:rsidRPr="00AF0702">
        <w:rPr>
          <w:i/>
          <w:iCs/>
        </w:rPr>
        <w:t>Advances in Human Resources Management and Organizational Development</w:t>
      </w:r>
      <w:r w:rsidRPr="00AF0702">
        <w:t xml:space="preserve">, pp. 1–24. doi:10.4018/978-1-5225-5760-9.ch001. </w:t>
      </w:r>
    </w:p>
    <w:p w14:paraId="1B3FDFCF" w14:textId="77777777" w:rsidR="00F21773" w:rsidRPr="00AF0702" w:rsidRDefault="00F21773" w:rsidP="00F21773">
      <w:pPr>
        <w:spacing w:after="0"/>
      </w:pPr>
      <w:r w:rsidRPr="00AF0702">
        <w:t xml:space="preserve">Vasić, Ž. and </w:t>
      </w:r>
      <w:proofErr w:type="spellStart"/>
      <w:r w:rsidRPr="00AF0702">
        <w:t>Čerović</w:t>
      </w:r>
      <w:proofErr w:type="spellEnd"/>
      <w:r w:rsidRPr="00AF0702">
        <w:t xml:space="preserve">, S. (2018) ‘Financial function transformation in the information era case study intercontinental hotels group’, </w:t>
      </w:r>
      <w:proofErr w:type="spellStart"/>
      <w:r w:rsidRPr="00AF0702">
        <w:rPr>
          <w:i/>
          <w:iCs/>
        </w:rPr>
        <w:t>Turisticko</w:t>
      </w:r>
      <w:proofErr w:type="spellEnd"/>
      <w:r w:rsidRPr="00AF0702">
        <w:rPr>
          <w:i/>
          <w:iCs/>
        </w:rPr>
        <w:t xml:space="preserve"> </w:t>
      </w:r>
      <w:proofErr w:type="spellStart"/>
      <w:r w:rsidRPr="00AF0702">
        <w:rPr>
          <w:i/>
          <w:iCs/>
        </w:rPr>
        <w:t>poslovanje</w:t>
      </w:r>
      <w:proofErr w:type="spellEnd"/>
      <w:r w:rsidRPr="00AF0702">
        <w:t xml:space="preserve">, (22), pp. 51–59. doi:10.5937/turpos1822051v. </w:t>
      </w:r>
    </w:p>
    <w:p w14:paraId="7C79D1DA" w14:textId="77777777" w:rsidR="00F21773" w:rsidRPr="00AF0702" w:rsidRDefault="00F21773" w:rsidP="00F21773">
      <w:pPr>
        <w:spacing w:after="0"/>
      </w:pPr>
      <w:proofErr w:type="spellStart"/>
      <w:r w:rsidRPr="00AF0702">
        <w:t>Vigolo</w:t>
      </w:r>
      <w:proofErr w:type="spellEnd"/>
      <w:r w:rsidRPr="00AF0702">
        <w:t xml:space="preserve">, V. </w:t>
      </w:r>
      <w:r w:rsidRPr="00AF0702">
        <w:rPr>
          <w:i/>
          <w:iCs/>
        </w:rPr>
        <w:t>et al.</w:t>
      </w:r>
      <w:r w:rsidRPr="00AF0702">
        <w:t xml:space="preserve"> (2016) ‘Corporate culture and firm performance: A service-oriented perspective’, </w:t>
      </w:r>
      <w:r w:rsidRPr="00AF0702">
        <w:rPr>
          <w:i/>
          <w:iCs/>
        </w:rPr>
        <w:t>International Journal of Managerial and Financial Accounting</w:t>
      </w:r>
      <w:r w:rsidRPr="00AF0702">
        <w:t xml:space="preserve">, 8(2), p. 109. doi:10.1504/ijmfa.2016.077949. </w:t>
      </w:r>
    </w:p>
    <w:p w14:paraId="6874873D" w14:textId="77777777" w:rsidR="00F21773" w:rsidRPr="00AF0702" w:rsidRDefault="00F21773" w:rsidP="00F21773">
      <w:pPr>
        <w:spacing w:after="0"/>
      </w:pPr>
      <w:r w:rsidRPr="00AF0702">
        <w:t xml:space="preserve">Wan, Y.K., Chan, S.H. and Huang, H.L. (2017) ‘Environmental awareness, initiatives and performance in the hotel industry of Macau’, </w:t>
      </w:r>
      <w:r w:rsidRPr="00AF0702">
        <w:rPr>
          <w:i/>
          <w:iCs/>
        </w:rPr>
        <w:t>Tourism Review</w:t>
      </w:r>
      <w:r w:rsidRPr="00AF0702">
        <w:t xml:space="preserve">, 72(1), pp. 87–103. doi:10.1108/tr-06-2016-0016. </w:t>
      </w:r>
    </w:p>
    <w:p w14:paraId="5975107E" w14:textId="77777777" w:rsidR="00F21773" w:rsidRPr="00AF0702" w:rsidRDefault="00F21773" w:rsidP="00F21773">
      <w:pPr>
        <w:spacing w:after="0"/>
      </w:pPr>
      <w:proofErr w:type="spellStart"/>
      <w:r w:rsidRPr="00AF0702">
        <w:t>Yudhiasta</w:t>
      </w:r>
      <w:proofErr w:type="spellEnd"/>
      <w:r w:rsidRPr="00AF0702">
        <w:t xml:space="preserve">, S. (2023) ‘Self-adjustment strategies of international chain hotels in Surabaya during the New Normal Era’, </w:t>
      </w:r>
      <w:r w:rsidRPr="00AF0702">
        <w:rPr>
          <w:i/>
          <w:iCs/>
        </w:rPr>
        <w:t>Journal of Applied Business Administration</w:t>
      </w:r>
      <w:r w:rsidRPr="00AF0702">
        <w:t xml:space="preserve">, 7(2), pp. 154–163. doi:10.30871/jaba.v7i2.6038. </w:t>
      </w:r>
    </w:p>
    <w:p w14:paraId="6E603511" w14:textId="77777777" w:rsidR="00AB53DC" w:rsidRDefault="00AB53DC" w:rsidP="001D1249">
      <w:pPr>
        <w:pStyle w:val="NormalWeb"/>
        <w:ind w:left="567" w:hanging="567"/>
      </w:pPr>
    </w:p>
    <w:p w14:paraId="1E92FB02" w14:textId="77777777" w:rsidR="00070A20" w:rsidRPr="00070A20" w:rsidRDefault="00070A20" w:rsidP="00070A20"/>
    <w:sectPr w:rsidR="00070A20" w:rsidRPr="00070A20" w:rsidSect="0025680F">
      <w:footerReference w:type="default" r:id="rId1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3B4770" w14:textId="77777777" w:rsidR="0025680F" w:rsidRDefault="0025680F" w:rsidP="00CD3D2B">
      <w:pPr>
        <w:spacing w:after="0" w:line="240" w:lineRule="auto"/>
      </w:pPr>
      <w:r>
        <w:separator/>
      </w:r>
    </w:p>
  </w:endnote>
  <w:endnote w:type="continuationSeparator" w:id="0">
    <w:p w14:paraId="4EA151CC" w14:textId="77777777" w:rsidR="0025680F" w:rsidRDefault="0025680F" w:rsidP="00CD3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5734655"/>
      <w:docPartObj>
        <w:docPartGallery w:val="Page Numbers (Bottom of Page)"/>
        <w:docPartUnique/>
      </w:docPartObj>
    </w:sdtPr>
    <w:sdtEndPr>
      <w:rPr>
        <w:noProof/>
      </w:rPr>
    </w:sdtEndPr>
    <w:sdtContent>
      <w:p w14:paraId="31F0DFF0" w14:textId="21F19780" w:rsidR="00C43D21" w:rsidRDefault="00C43D2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906CE" w14:textId="77777777" w:rsidR="007A3942" w:rsidRDefault="007A394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2181885"/>
      <w:docPartObj>
        <w:docPartGallery w:val="Page Numbers (Bottom of Page)"/>
        <w:docPartUnique/>
      </w:docPartObj>
    </w:sdtPr>
    <w:sdtEndPr>
      <w:rPr>
        <w:noProof/>
      </w:rPr>
    </w:sdtEndPr>
    <w:sdtContent>
      <w:p w14:paraId="3C171F11" w14:textId="08CFB0BD" w:rsidR="00E87FD8" w:rsidRDefault="00E87FD8">
        <w:pPr>
          <w:pStyle w:val="Footer"/>
          <w:jc w:val="right"/>
        </w:pPr>
        <w:r>
          <w:fldChar w:fldCharType="begin"/>
        </w:r>
        <w:r>
          <w:instrText xml:space="preserve"> PAGE   \* MERGEFORMAT </w:instrText>
        </w:r>
        <w:r>
          <w:fldChar w:fldCharType="separate"/>
        </w:r>
        <w:r w:rsidR="007A3942">
          <w:rPr>
            <w:noProof/>
          </w:rPr>
          <w:t>11</w:t>
        </w:r>
        <w:r>
          <w:rPr>
            <w:noProof/>
          </w:rPr>
          <w:fldChar w:fldCharType="end"/>
        </w:r>
      </w:p>
    </w:sdtContent>
  </w:sdt>
  <w:p w14:paraId="5C6BA77D" w14:textId="77777777" w:rsidR="00E87FD8" w:rsidRDefault="00E87F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FA1D37" w14:textId="77777777" w:rsidR="0025680F" w:rsidRDefault="0025680F" w:rsidP="00CD3D2B">
      <w:pPr>
        <w:spacing w:after="0" w:line="240" w:lineRule="auto"/>
      </w:pPr>
      <w:r>
        <w:separator/>
      </w:r>
    </w:p>
  </w:footnote>
  <w:footnote w:type="continuationSeparator" w:id="0">
    <w:p w14:paraId="05423957" w14:textId="77777777" w:rsidR="0025680F" w:rsidRDefault="0025680F" w:rsidP="00CD3D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7BDB"/>
    <w:rsid w:val="000621D3"/>
    <w:rsid w:val="00070A20"/>
    <w:rsid w:val="00077BDB"/>
    <w:rsid w:val="0008294D"/>
    <w:rsid w:val="000A5C9B"/>
    <w:rsid w:val="000B7427"/>
    <w:rsid w:val="000D319A"/>
    <w:rsid w:val="000F6206"/>
    <w:rsid w:val="00175F11"/>
    <w:rsid w:val="001826B0"/>
    <w:rsid w:val="001924A5"/>
    <w:rsid w:val="001A25B1"/>
    <w:rsid w:val="001C5F8D"/>
    <w:rsid w:val="001D1249"/>
    <w:rsid w:val="002028BC"/>
    <w:rsid w:val="0025680F"/>
    <w:rsid w:val="00263771"/>
    <w:rsid w:val="002D1475"/>
    <w:rsid w:val="002D185D"/>
    <w:rsid w:val="002E3FF6"/>
    <w:rsid w:val="002F311F"/>
    <w:rsid w:val="0032367E"/>
    <w:rsid w:val="003441E1"/>
    <w:rsid w:val="00364AAB"/>
    <w:rsid w:val="003678CF"/>
    <w:rsid w:val="003C02FC"/>
    <w:rsid w:val="003D4F8E"/>
    <w:rsid w:val="00403034"/>
    <w:rsid w:val="00413A6A"/>
    <w:rsid w:val="00423901"/>
    <w:rsid w:val="00445317"/>
    <w:rsid w:val="00460B11"/>
    <w:rsid w:val="00464E0D"/>
    <w:rsid w:val="00475AF0"/>
    <w:rsid w:val="004D230F"/>
    <w:rsid w:val="004E0719"/>
    <w:rsid w:val="005015EC"/>
    <w:rsid w:val="00505E74"/>
    <w:rsid w:val="00516535"/>
    <w:rsid w:val="00521479"/>
    <w:rsid w:val="00524B55"/>
    <w:rsid w:val="00555F81"/>
    <w:rsid w:val="00596C47"/>
    <w:rsid w:val="006318A0"/>
    <w:rsid w:val="00650193"/>
    <w:rsid w:val="0066062F"/>
    <w:rsid w:val="00662915"/>
    <w:rsid w:val="006908C3"/>
    <w:rsid w:val="006F28B9"/>
    <w:rsid w:val="00746905"/>
    <w:rsid w:val="00775E22"/>
    <w:rsid w:val="007864D7"/>
    <w:rsid w:val="00787CE7"/>
    <w:rsid w:val="007A30E0"/>
    <w:rsid w:val="007A3942"/>
    <w:rsid w:val="007A4D08"/>
    <w:rsid w:val="007B562E"/>
    <w:rsid w:val="007D1B7C"/>
    <w:rsid w:val="00817F77"/>
    <w:rsid w:val="0086131B"/>
    <w:rsid w:val="009042DA"/>
    <w:rsid w:val="00911A7F"/>
    <w:rsid w:val="009220E9"/>
    <w:rsid w:val="00946541"/>
    <w:rsid w:val="00977858"/>
    <w:rsid w:val="009C1FEB"/>
    <w:rsid w:val="009F0A81"/>
    <w:rsid w:val="00A205BF"/>
    <w:rsid w:val="00A54A40"/>
    <w:rsid w:val="00A6134A"/>
    <w:rsid w:val="00A65D26"/>
    <w:rsid w:val="00A90890"/>
    <w:rsid w:val="00AB39F7"/>
    <w:rsid w:val="00AB53DC"/>
    <w:rsid w:val="00AB64A4"/>
    <w:rsid w:val="00AC4579"/>
    <w:rsid w:val="00AE31E9"/>
    <w:rsid w:val="00AF0702"/>
    <w:rsid w:val="00AF7D91"/>
    <w:rsid w:val="00B425A2"/>
    <w:rsid w:val="00B740D6"/>
    <w:rsid w:val="00B82F2D"/>
    <w:rsid w:val="00B84956"/>
    <w:rsid w:val="00B94038"/>
    <w:rsid w:val="00BA3467"/>
    <w:rsid w:val="00BD27E0"/>
    <w:rsid w:val="00C43D21"/>
    <w:rsid w:val="00C450C8"/>
    <w:rsid w:val="00C46B14"/>
    <w:rsid w:val="00C5118F"/>
    <w:rsid w:val="00CA0E0C"/>
    <w:rsid w:val="00CD3D2B"/>
    <w:rsid w:val="00CF6112"/>
    <w:rsid w:val="00DA185B"/>
    <w:rsid w:val="00DC0993"/>
    <w:rsid w:val="00DD6E3F"/>
    <w:rsid w:val="00DF19AD"/>
    <w:rsid w:val="00E038FF"/>
    <w:rsid w:val="00E3600B"/>
    <w:rsid w:val="00E655EE"/>
    <w:rsid w:val="00E706B1"/>
    <w:rsid w:val="00E72487"/>
    <w:rsid w:val="00E87FD8"/>
    <w:rsid w:val="00EC089B"/>
    <w:rsid w:val="00EF7C69"/>
    <w:rsid w:val="00F21773"/>
    <w:rsid w:val="00F31735"/>
    <w:rsid w:val="00FA7D1F"/>
    <w:rsid w:val="00FC2853"/>
    <w:rsid w:val="00FD32E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46CC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D21"/>
    <w:pPr>
      <w:spacing w:line="480" w:lineRule="auto"/>
      <w:jc w:val="both"/>
    </w:pPr>
    <w:rPr>
      <w:rFonts w:ascii="Arial" w:hAnsi="Arial"/>
      <w:sz w:val="24"/>
    </w:rPr>
  </w:style>
  <w:style w:type="paragraph" w:styleId="Heading1">
    <w:name w:val="heading 1"/>
    <w:basedOn w:val="Normal"/>
    <w:next w:val="Normal"/>
    <w:link w:val="Heading1Char"/>
    <w:autoRedefine/>
    <w:uiPriority w:val="9"/>
    <w:qFormat/>
    <w:rsid w:val="00F21773"/>
    <w:pPr>
      <w:keepNext/>
      <w:keepLines/>
      <w:spacing w:after="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F21773"/>
    <w:pPr>
      <w:keepNext/>
      <w:keepLines/>
      <w:spacing w:after="0"/>
      <w:outlineLvl w:val="1"/>
    </w:pPr>
    <w:rPr>
      <w:rFonts w:eastAsiaTheme="majorEastAsia" w:cstheme="majorBidi"/>
      <w:b/>
      <w:sz w:val="26"/>
      <w:szCs w:val="33"/>
    </w:rPr>
  </w:style>
  <w:style w:type="paragraph" w:styleId="Heading3">
    <w:name w:val="heading 3"/>
    <w:basedOn w:val="Normal"/>
    <w:next w:val="Normal"/>
    <w:link w:val="Heading3Char"/>
    <w:uiPriority w:val="9"/>
    <w:unhideWhenUsed/>
    <w:qFormat/>
    <w:rsid w:val="00077BDB"/>
    <w:pPr>
      <w:keepNext/>
      <w:keepLines/>
      <w:spacing w:before="40"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773"/>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F21773"/>
    <w:rPr>
      <w:rFonts w:ascii="Arial" w:eastAsiaTheme="majorEastAsia" w:hAnsi="Arial" w:cstheme="majorBidi"/>
      <w:b/>
      <w:sz w:val="26"/>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jc w:val="center"/>
    </w:pPr>
    <w:rPr>
      <w:b/>
      <w:iCs/>
      <w:sz w:val="20"/>
      <w:szCs w:val="22"/>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TOC1">
    <w:name w:val="toc 1"/>
    <w:basedOn w:val="Normal"/>
    <w:next w:val="Normal"/>
    <w:autoRedefine/>
    <w:uiPriority w:val="39"/>
    <w:unhideWhenUsed/>
    <w:rsid w:val="00E87FD8"/>
    <w:pPr>
      <w:spacing w:after="100"/>
    </w:pPr>
  </w:style>
  <w:style w:type="paragraph" w:styleId="TOC2">
    <w:name w:val="toc 2"/>
    <w:basedOn w:val="Normal"/>
    <w:next w:val="Normal"/>
    <w:autoRedefine/>
    <w:uiPriority w:val="39"/>
    <w:unhideWhenUsed/>
    <w:rsid w:val="00E87FD8"/>
    <w:pPr>
      <w:spacing w:after="100"/>
      <w:ind w:left="240"/>
    </w:pPr>
  </w:style>
  <w:style w:type="character" w:styleId="Hyperlink">
    <w:name w:val="Hyperlink"/>
    <w:basedOn w:val="DefaultParagraphFont"/>
    <w:uiPriority w:val="99"/>
    <w:unhideWhenUsed/>
    <w:rsid w:val="00E87FD8"/>
    <w:rPr>
      <w:color w:val="0563C1" w:themeColor="hyperlink"/>
      <w:u w:val="single"/>
    </w:rPr>
  </w:style>
  <w:style w:type="paragraph" w:styleId="TOC3">
    <w:name w:val="toc 3"/>
    <w:basedOn w:val="Normal"/>
    <w:next w:val="Normal"/>
    <w:autoRedefine/>
    <w:uiPriority w:val="39"/>
    <w:unhideWhenUsed/>
    <w:rsid w:val="00FD32E3"/>
    <w:pPr>
      <w:spacing w:after="100"/>
      <w:ind w:left="480"/>
    </w:pPr>
  </w:style>
  <w:style w:type="paragraph" w:styleId="NormalWeb">
    <w:name w:val="Normal (Web)"/>
    <w:basedOn w:val="Normal"/>
    <w:uiPriority w:val="99"/>
    <w:semiHidden/>
    <w:unhideWhenUsed/>
    <w:rsid w:val="00555F81"/>
    <w:pPr>
      <w:spacing w:before="100" w:beforeAutospacing="1" w:after="100" w:afterAutospacing="1" w:line="240" w:lineRule="auto"/>
      <w:jc w:val="left"/>
    </w:pPr>
    <w:rPr>
      <w:rFonts w:eastAsia="Times New Roman" w:cs="Times New Roman"/>
      <w:szCs w:val="24"/>
      <w:lang w:val="en-US" w:bidi="bn-BD"/>
    </w:rPr>
  </w:style>
  <w:style w:type="paragraph" w:styleId="TableofFigures">
    <w:name w:val="table of figures"/>
    <w:basedOn w:val="Normal"/>
    <w:next w:val="Normal"/>
    <w:uiPriority w:val="99"/>
    <w:unhideWhenUsed/>
    <w:rsid w:val="009C1FE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016490">
      <w:bodyDiv w:val="1"/>
      <w:marLeft w:val="0"/>
      <w:marRight w:val="0"/>
      <w:marTop w:val="0"/>
      <w:marBottom w:val="0"/>
      <w:divBdr>
        <w:top w:val="none" w:sz="0" w:space="0" w:color="auto"/>
        <w:left w:val="none" w:sz="0" w:space="0" w:color="auto"/>
        <w:bottom w:val="none" w:sz="0" w:space="0" w:color="auto"/>
        <w:right w:val="none" w:sz="0" w:space="0" w:color="auto"/>
      </w:divBdr>
    </w:div>
    <w:div w:id="415247047">
      <w:bodyDiv w:val="1"/>
      <w:marLeft w:val="0"/>
      <w:marRight w:val="0"/>
      <w:marTop w:val="0"/>
      <w:marBottom w:val="0"/>
      <w:divBdr>
        <w:top w:val="none" w:sz="0" w:space="0" w:color="auto"/>
        <w:left w:val="none" w:sz="0" w:space="0" w:color="auto"/>
        <w:bottom w:val="none" w:sz="0" w:space="0" w:color="auto"/>
        <w:right w:val="none" w:sz="0" w:space="0" w:color="auto"/>
      </w:divBdr>
    </w:div>
    <w:div w:id="507642455">
      <w:bodyDiv w:val="1"/>
      <w:marLeft w:val="0"/>
      <w:marRight w:val="0"/>
      <w:marTop w:val="0"/>
      <w:marBottom w:val="0"/>
      <w:divBdr>
        <w:top w:val="none" w:sz="0" w:space="0" w:color="auto"/>
        <w:left w:val="none" w:sz="0" w:space="0" w:color="auto"/>
        <w:bottom w:val="none" w:sz="0" w:space="0" w:color="auto"/>
        <w:right w:val="none" w:sz="0" w:space="0" w:color="auto"/>
      </w:divBdr>
    </w:div>
    <w:div w:id="991447081">
      <w:bodyDiv w:val="1"/>
      <w:marLeft w:val="0"/>
      <w:marRight w:val="0"/>
      <w:marTop w:val="0"/>
      <w:marBottom w:val="0"/>
      <w:divBdr>
        <w:top w:val="none" w:sz="0" w:space="0" w:color="auto"/>
        <w:left w:val="none" w:sz="0" w:space="0" w:color="auto"/>
        <w:bottom w:val="none" w:sz="0" w:space="0" w:color="auto"/>
        <w:right w:val="none" w:sz="0" w:space="0" w:color="auto"/>
      </w:divBdr>
    </w:div>
    <w:div w:id="182462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CDBAD-07A3-4B33-90D7-E563EE938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2806</Words>
  <Characters>16000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2023-02-11T05:49:00Z</dcterms:created>
  <dcterms:modified xsi:type="dcterms:W3CDTF">2024-02-29T18:10:00Z</dcterms:modified>
</cp:coreProperties>
</file>