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867D1" w14:textId="77777777" w:rsidR="00A62D23" w:rsidRDefault="00A62D23" w:rsidP="00A62D23">
      <w:pPr>
        <w:jc w:val="both"/>
        <w:rPr>
          <w:rFonts w:ascii="Arial" w:hAnsi="Arial" w:cs="Arial"/>
        </w:rPr>
      </w:pPr>
      <w:r>
        <w:rPr>
          <w:rFonts w:ascii="Arial" w:hAnsi="Arial" w:cs="Arial"/>
        </w:rPr>
        <w:t>Module ECYW4006 Fieldwork</w:t>
      </w:r>
    </w:p>
    <w:p w14:paraId="5243C586" w14:textId="77777777" w:rsidR="00A62D23" w:rsidRDefault="00A62D23" w:rsidP="00A62D23">
      <w:pPr>
        <w:jc w:val="both"/>
        <w:rPr>
          <w:rFonts w:ascii="Arial" w:hAnsi="Arial" w:cs="Arial"/>
        </w:rPr>
      </w:pPr>
    </w:p>
    <w:p w14:paraId="0CFD752F" w14:textId="77777777" w:rsidR="00A62D23" w:rsidRDefault="00A62D23" w:rsidP="00A62D23">
      <w:pPr>
        <w:jc w:val="both"/>
        <w:rPr>
          <w:rFonts w:ascii="Arial" w:hAnsi="Arial" w:cs="Arial"/>
        </w:rPr>
      </w:pPr>
      <w:r>
        <w:rPr>
          <w:rFonts w:ascii="Arial" w:hAnsi="Arial" w:cs="Arial"/>
        </w:rPr>
        <w:t>Placement Portfolio Checklist</w:t>
      </w:r>
    </w:p>
    <w:p w14:paraId="728534D5" w14:textId="77777777" w:rsidR="00A62D23" w:rsidRDefault="00A62D23" w:rsidP="00A62D23">
      <w:pPr>
        <w:jc w:val="both"/>
        <w:rPr>
          <w:rFonts w:ascii="Arial" w:hAnsi="Arial" w:cs="Arial"/>
        </w:rPr>
      </w:pPr>
    </w:p>
    <w:p w14:paraId="7B48C863" w14:textId="77777777" w:rsidR="00A62D23" w:rsidRDefault="00A62D23" w:rsidP="00A62D23">
      <w:pPr>
        <w:jc w:val="both"/>
        <w:rPr>
          <w:rFonts w:ascii="Arial" w:hAnsi="Arial" w:cs="Arial"/>
        </w:rPr>
      </w:pPr>
      <w:r>
        <w:rPr>
          <w:rFonts w:ascii="Arial" w:hAnsi="Arial" w:cs="Arial"/>
        </w:rPr>
        <w:t xml:space="preserve">This checklist is intended as an </w:t>
      </w:r>
      <w:r w:rsidRPr="003E63E5">
        <w:rPr>
          <w:rFonts w:ascii="Arial" w:hAnsi="Arial" w:cs="Arial"/>
        </w:rPr>
        <w:t>aid</w:t>
      </w:r>
      <w:r>
        <w:rPr>
          <w:rFonts w:ascii="Arial" w:hAnsi="Arial" w:cs="Arial"/>
        </w:rPr>
        <w:t xml:space="preserve"> </w:t>
      </w:r>
      <w:r w:rsidRPr="003E63E5">
        <w:rPr>
          <w:rFonts w:ascii="Arial" w:hAnsi="Arial" w:cs="Arial"/>
        </w:rPr>
        <w:t>to</w:t>
      </w:r>
      <w:r>
        <w:rPr>
          <w:rFonts w:ascii="Arial" w:hAnsi="Arial" w:cs="Arial"/>
        </w:rPr>
        <w:t xml:space="preserve"> students when organising their work for submission.  The list may also aid supervisors and line managers when considering the final portfolio.  The checklist contains a list of the components of the portfolio necessary for assessment; the assessed aspects of the student’s work must add up to 3,000 words plus or minus 10%.  If any of these assessed components are missing the portfolio will not be marked.  If you have any questions about the portfolio components, please contact the Module Lead or Programme Team.</w:t>
      </w:r>
    </w:p>
    <w:p w14:paraId="323C654B" w14:textId="77777777" w:rsidR="00A62D23" w:rsidRDefault="00A62D23" w:rsidP="00A62D23">
      <w:pPr>
        <w:rPr>
          <w:rFonts w:ascii="Arial" w:hAnsi="Arial" w:cs="Arial"/>
        </w:rPr>
      </w:pPr>
    </w:p>
    <w:p w14:paraId="5206B44E" w14:textId="77777777" w:rsidR="00A62D23" w:rsidRDefault="00A62D23" w:rsidP="00A62D23">
      <w:pPr>
        <w:rPr>
          <w:rFonts w:ascii="Arial" w:hAnsi="Arial" w:cs="Arial"/>
        </w:rPr>
      </w:pPr>
    </w:p>
    <w:tbl>
      <w:tblPr>
        <w:tblW w:w="0" w:type="auto"/>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1E0" w:firstRow="1" w:lastRow="1" w:firstColumn="1" w:lastColumn="1" w:noHBand="0" w:noVBand="0"/>
      </w:tblPr>
      <w:tblGrid>
        <w:gridCol w:w="6653"/>
        <w:gridCol w:w="1137"/>
        <w:gridCol w:w="948"/>
      </w:tblGrid>
      <w:tr w:rsidR="00A62D23" w:rsidRPr="00C20B4D" w14:paraId="34125A13" w14:textId="77777777" w:rsidTr="00DE4394">
        <w:trPr>
          <w:trHeight w:val="544"/>
        </w:trPr>
        <w:tc>
          <w:tcPr>
            <w:tcW w:w="6653" w:type="dxa"/>
            <w:shd w:val="clear" w:color="auto" w:fill="auto"/>
            <w:vAlign w:val="center"/>
          </w:tcPr>
          <w:p w14:paraId="663FE7CE" w14:textId="77777777" w:rsidR="00A62D23" w:rsidRPr="00C20B4D" w:rsidRDefault="00A62D23" w:rsidP="00DE4394">
            <w:pPr>
              <w:jc w:val="center"/>
              <w:rPr>
                <w:rFonts w:ascii="Arial" w:hAnsi="Arial" w:cs="Arial"/>
              </w:rPr>
            </w:pPr>
            <w:r w:rsidRPr="00C20B4D">
              <w:rPr>
                <w:rFonts w:ascii="Arial" w:hAnsi="Arial" w:cs="Arial"/>
              </w:rPr>
              <w:t>Portfolio Component</w:t>
            </w:r>
          </w:p>
        </w:tc>
        <w:tc>
          <w:tcPr>
            <w:tcW w:w="921" w:type="dxa"/>
            <w:shd w:val="clear" w:color="auto" w:fill="auto"/>
            <w:vAlign w:val="center"/>
          </w:tcPr>
          <w:p w14:paraId="3CACB103" w14:textId="77777777" w:rsidR="00A62D23" w:rsidRDefault="00A62D23" w:rsidP="00DE4394">
            <w:pPr>
              <w:jc w:val="center"/>
              <w:rPr>
                <w:rFonts w:ascii="Arial" w:hAnsi="Arial" w:cs="Arial"/>
              </w:rPr>
            </w:pPr>
            <w:r w:rsidRPr="00C20B4D">
              <w:rPr>
                <w:rFonts w:ascii="Arial" w:hAnsi="Arial" w:cs="Arial"/>
              </w:rPr>
              <w:t>Words</w:t>
            </w:r>
          </w:p>
          <w:p w14:paraId="480F9E80" w14:textId="77777777" w:rsidR="00A62D23" w:rsidRPr="00C20B4D" w:rsidRDefault="00A62D23" w:rsidP="00DE4394">
            <w:pPr>
              <w:jc w:val="center"/>
              <w:rPr>
                <w:rFonts w:ascii="Arial" w:hAnsi="Arial" w:cs="Arial"/>
              </w:rPr>
            </w:pPr>
            <w:r>
              <w:rPr>
                <w:rFonts w:ascii="Arial" w:hAnsi="Arial" w:cs="Arial"/>
              </w:rPr>
              <w:t>(Approx)</w:t>
            </w:r>
          </w:p>
        </w:tc>
        <w:tc>
          <w:tcPr>
            <w:tcW w:w="948" w:type="dxa"/>
            <w:shd w:val="clear" w:color="auto" w:fill="auto"/>
            <w:vAlign w:val="center"/>
          </w:tcPr>
          <w:p w14:paraId="1A40693F" w14:textId="77777777" w:rsidR="00A62D23" w:rsidRPr="00C20B4D" w:rsidRDefault="00A62D23" w:rsidP="00DE4394">
            <w:pPr>
              <w:jc w:val="center"/>
              <w:rPr>
                <w:rFonts w:ascii="Arial" w:hAnsi="Arial" w:cs="Arial"/>
              </w:rPr>
            </w:pPr>
            <w:r w:rsidRPr="00C20B4D">
              <w:rPr>
                <w:rFonts w:ascii="Arial" w:hAnsi="Arial" w:cs="Arial"/>
              </w:rPr>
              <w:sym w:font="Wingdings 2" w:char="F052"/>
            </w:r>
          </w:p>
        </w:tc>
      </w:tr>
      <w:tr w:rsidR="00A62D23" w:rsidRPr="00C20B4D" w14:paraId="570239E9" w14:textId="77777777" w:rsidTr="00DE4394">
        <w:trPr>
          <w:trHeight w:val="544"/>
        </w:trPr>
        <w:tc>
          <w:tcPr>
            <w:tcW w:w="6653" w:type="dxa"/>
            <w:shd w:val="clear" w:color="auto" w:fill="auto"/>
            <w:vAlign w:val="center"/>
          </w:tcPr>
          <w:p w14:paraId="3F16499E" w14:textId="77777777" w:rsidR="00A62D23" w:rsidRPr="00C20B4D" w:rsidRDefault="00A62D23" w:rsidP="00DE4394">
            <w:pPr>
              <w:rPr>
                <w:rFonts w:ascii="Arial" w:hAnsi="Arial" w:cs="Arial"/>
              </w:rPr>
            </w:pPr>
            <w:r>
              <w:rPr>
                <w:rFonts w:ascii="Arial" w:hAnsi="Arial" w:cs="Arial"/>
              </w:rPr>
              <w:t>A Front Sheet</w:t>
            </w:r>
          </w:p>
        </w:tc>
        <w:tc>
          <w:tcPr>
            <w:tcW w:w="921" w:type="dxa"/>
            <w:shd w:val="clear" w:color="auto" w:fill="BFBFBF"/>
            <w:vAlign w:val="center"/>
          </w:tcPr>
          <w:p w14:paraId="55130D83" w14:textId="77777777" w:rsidR="00A62D23" w:rsidRPr="00C20B4D" w:rsidRDefault="00A62D23" w:rsidP="00DE4394">
            <w:pPr>
              <w:jc w:val="center"/>
              <w:rPr>
                <w:rFonts w:ascii="Arial" w:hAnsi="Arial" w:cs="Arial"/>
              </w:rPr>
            </w:pPr>
          </w:p>
        </w:tc>
        <w:tc>
          <w:tcPr>
            <w:tcW w:w="948" w:type="dxa"/>
            <w:shd w:val="clear" w:color="auto" w:fill="auto"/>
            <w:vAlign w:val="center"/>
          </w:tcPr>
          <w:p w14:paraId="56FA2FA2" w14:textId="77777777" w:rsidR="00A62D23" w:rsidRPr="00C20B4D" w:rsidRDefault="00A62D23" w:rsidP="00DE4394">
            <w:pPr>
              <w:jc w:val="center"/>
              <w:rPr>
                <w:rFonts w:ascii="Arial" w:hAnsi="Arial" w:cs="Arial"/>
              </w:rPr>
            </w:pPr>
          </w:p>
        </w:tc>
      </w:tr>
      <w:tr w:rsidR="00A62D23" w:rsidRPr="00C20B4D" w14:paraId="18B28CD5" w14:textId="77777777" w:rsidTr="00DE4394">
        <w:trPr>
          <w:trHeight w:val="544"/>
        </w:trPr>
        <w:tc>
          <w:tcPr>
            <w:tcW w:w="6653" w:type="dxa"/>
            <w:shd w:val="clear" w:color="auto" w:fill="auto"/>
            <w:vAlign w:val="center"/>
          </w:tcPr>
          <w:p w14:paraId="0B74743E" w14:textId="77777777" w:rsidR="00A62D23" w:rsidRDefault="00A62D23" w:rsidP="00DE4394">
            <w:pPr>
              <w:rPr>
                <w:rFonts w:ascii="Arial" w:hAnsi="Arial" w:cs="Arial"/>
              </w:rPr>
            </w:pPr>
            <w:r>
              <w:rPr>
                <w:rFonts w:ascii="Arial" w:hAnsi="Arial" w:cs="Arial"/>
              </w:rPr>
              <w:t>A Contents Page</w:t>
            </w:r>
          </w:p>
        </w:tc>
        <w:tc>
          <w:tcPr>
            <w:tcW w:w="921" w:type="dxa"/>
            <w:shd w:val="clear" w:color="auto" w:fill="BFBFBF"/>
            <w:vAlign w:val="center"/>
          </w:tcPr>
          <w:p w14:paraId="0D9C24C6" w14:textId="77777777" w:rsidR="00A62D23" w:rsidRPr="00C20B4D" w:rsidRDefault="00A62D23" w:rsidP="00DE4394">
            <w:pPr>
              <w:jc w:val="center"/>
              <w:rPr>
                <w:rFonts w:ascii="Arial" w:hAnsi="Arial" w:cs="Arial"/>
              </w:rPr>
            </w:pPr>
          </w:p>
        </w:tc>
        <w:tc>
          <w:tcPr>
            <w:tcW w:w="948" w:type="dxa"/>
            <w:shd w:val="clear" w:color="auto" w:fill="auto"/>
            <w:vAlign w:val="center"/>
          </w:tcPr>
          <w:p w14:paraId="3A3B86E3" w14:textId="77777777" w:rsidR="00A62D23" w:rsidRPr="00C20B4D" w:rsidRDefault="00A62D23" w:rsidP="00DE4394">
            <w:pPr>
              <w:jc w:val="center"/>
              <w:rPr>
                <w:rFonts w:ascii="Arial" w:hAnsi="Arial" w:cs="Arial"/>
              </w:rPr>
            </w:pPr>
          </w:p>
        </w:tc>
      </w:tr>
      <w:tr w:rsidR="00A62D23" w:rsidRPr="00C20B4D" w14:paraId="4FB21FF6" w14:textId="77777777" w:rsidTr="00DE4394">
        <w:trPr>
          <w:trHeight w:val="611"/>
        </w:trPr>
        <w:tc>
          <w:tcPr>
            <w:tcW w:w="6653" w:type="dxa"/>
            <w:shd w:val="clear" w:color="auto" w:fill="auto"/>
            <w:vAlign w:val="center"/>
          </w:tcPr>
          <w:p w14:paraId="14D17D1B" w14:textId="77777777" w:rsidR="00A62D23" w:rsidRPr="00C20B4D" w:rsidRDefault="00A62D23" w:rsidP="00DE4394">
            <w:pPr>
              <w:rPr>
                <w:rFonts w:ascii="Arial" w:hAnsi="Arial" w:cs="Arial"/>
              </w:rPr>
            </w:pPr>
            <w:r w:rsidRPr="00C20B4D">
              <w:rPr>
                <w:rFonts w:ascii="Arial" w:hAnsi="Arial" w:cs="Arial"/>
              </w:rPr>
              <w:t>Placement Arrangement Forms</w:t>
            </w:r>
          </w:p>
        </w:tc>
        <w:tc>
          <w:tcPr>
            <w:tcW w:w="921" w:type="dxa"/>
            <w:shd w:val="clear" w:color="auto" w:fill="BFBFBF"/>
            <w:vAlign w:val="center"/>
          </w:tcPr>
          <w:p w14:paraId="43B9315A" w14:textId="77777777" w:rsidR="00A62D23" w:rsidRPr="00C20B4D" w:rsidRDefault="00A62D23" w:rsidP="00DE4394">
            <w:pPr>
              <w:jc w:val="center"/>
              <w:rPr>
                <w:rFonts w:ascii="Arial" w:hAnsi="Arial" w:cs="Arial"/>
              </w:rPr>
            </w:pPr>
          </w:p>
        </w:tc>
        <w:tc>
          <w:tcPr>
            <w:tcW w:w="948" w:type="dxa"/>
            <w:shd w:val="clear" w:color="auto" w:fill="auto"/>
            <w:vAlign w:val="center"/>
          </w:tcPr>
          <w:p w14:paraId="32A71A8B" w14:textId="77777777" w:rsidR="00A62D23" w:rsidRPr="00C20B4D" w:rsidRDefault="00A62D23" w:rsidP="00DE4394">
            <w:pPr>
              <w:rPr>
                <w:rFonts w:ascii="Arial" w:hAnsi="Arial" w:cs="Arial"/>
              </w:rPr>
            </w:pPr>
          </w:p>
        </w:tc>
      </w:tr>
      <w:tr w:rsidR="00A62D23" w:rsidRPr="00C20B4D" w14:paraId="005F1A11" w14:textId="77777777" w:rsidTr="00DE4394">
        <w:trPr>
          <w:trHeight w:val="611"/>
        </w:trPr>
        <w:tc>
          <w:tcPr>
            <w:tcW w:w="6653" w:type="dxa"/>
            <w:shd w:val="clear" w:color="auto" w:fill="auto"/>
            <w:vAlign w:val="center"/>
          </w:tcPr>
          <w:p w14:paraId="7F80F58F" w14:textId="77777777" w:rsidR="00A62D23" w:rsidRPr="00C20B4D" w:rsidRDefault="00A62D23" w:rsidP="00DE4394">
            <w:pPr>
              <w:rPr>
                <w:rFonts w:ascii="Arial" w:hAnsi="Arial" w:cs="Arial"/>
              </w:rPr>
            </w:pPr>
            <w:r w:rsidRPr="00142C58">
              <w:rPr>
                <w:rFonts w:ascii="Arial" w:hAnsi="Arial" w:cs="Arial"/>
              </w:rPr>
              <w:t>Provide an Introduction, what can the reader expect</w:t>
            </w:r>
            <w:r>
              <w:rPr>
                <w:rFonts w:ascii="Arial" w:hAnsi="Arial" w:cs="Arial"/>
              </w:rPr>
              <w:t xml:space="preserve"> (set the scene).</w:t>
            </w:r>
          </w:p>
        </w:tc>
        <w:tc>
          <w:tcPr>
            <w:tcW w:w="921" w:type="dxa"/>
            <w:shd w:val="clear" w:color="auto" w:fill="auto"/>
            <w:vAlign w:val="center"/>
          </w:tcPr>
          <w:p w14:paraId="11595CF2" w14:textId="77777777" w:rsidR="00A62D23" w:rsidRPr="00C20B4D" w:rsidRDefault="00A62D23" w:rsidP="00DE4394">
            <w:pPr>
              <w:rPr>
                <w:rFonts w:ascii="Arial" w:hAnsi="Arial" w:cs="Arial"/>
              </w:rPr>
            </w:pPr>
            <w:r>
              <w:rPr>
                <w:rFonts w:ascii="Arial" w:hAnsi="Arial" w:cs="Arial"/>
              </w:rPr>
              <w:t xml:space="preserve">150-200 </w:t>
            </w:r>
          </w:p>
        </w:tc>
        <w:tc>
          <w:tcPr>
            <w:tcW w:w="948" w:type="dxa"/>
            <w:shd w:val="clear" w:color="auto" w:fill="auto"/>
            <w:vAlign w:val="center"/>
          </w:tcPr>
          <w:p w14:paraId="2C4F7C44" w14:textId="77777777" w:rsidR="00A62D23" w:rsidRPr="00C20B4D" w:rsidRDefault="00A62D23" w:rsidP="00DE4394">
            <w:pPr>
              <w:rPr>
                <w:rFonts w:ascii="Arial" w:hAnsi="Arial" w:cs="Arial"/>
              </w:rPr>
            </w:pPr>
          </w:p>
        </w:tc>
      </w:tr>
      <w:tr w:rsidR="00A62D23" w:rsidRPr="00C20B4D" w14:paraId="27019B4D" w14:textId="77777777" w:rsidTr="00DE4394">
        <w:trPr>
          <w:trHeight w:val="521"/>
        </w:trPr>
        <w:tc>
          <w:tcPr>
            <w:tcW w:w="6653" w:type="dxa"/>
            <w:shd w:val="clear" w:color="auto" w:fill="auto"/>
            <w:vAlign w:val="center"/>
          </w:tcPr>
          <w:p w14:paraId="5B77BE17" w14:textId="77777777" w:rsidR="00A62D23" w:rsidRPr="00563447" w:rsidRDefault="00A62D23" w:rsidP="00DE4394">
            <w:pPr>
              <w:rPr>
                <w:rFonts w:ascii="Arial" w:hAnsi="Arial" w:cs="Arial"/>
              </w:rPr>
            </w:pPr>
            <w:r w:rsidRPr="00142C58">
              <w:rPr>
                <w:rFonts w:ascii="Arial" w:hAnsi="Arial" w:cs="Arial"/>
              </w:rPr>
              <w:t>An observation and evaluation of the structure and work of the placement provider, identifying examples of good youth work practice linked to theory and policy.</w:t>
            </w:r>
          </w:p>
          <w:p w14:paraId="1BC44FE0" w14:textId="77777777" w:rsidR="00A62D23" w:rsidRPr="00C20B4D" w:rsidRDefault="00A62D23" w:rsidP="00DE4394">
            <w:pPr>
              <w:rPr>
                <w:rFonts w:ascii="Arial" w:hAnsi="Arial" w:cs="Arial"/>
              </w:rPr>
            </w:pPr>
          </w:p>
        </w:tc>
        <w:tc>
          <w:tcPr>
            <w:tcW w:w="921" w:type="dxa"/>
            <w:shd w:val="clear" w:color="auto" w:fill="auto"/>
            <w:vAlign w:val="center"/>
          </w:tcPr>
          <w:p w14:paraId="55390C3B" w14:textId="77777777" w:rsidR="00A62D23" w:rsidRPr="00C20B4D" w:rsidRDefault="00A62D23" w:rsidP="00DE4394">
            <w:pPr>
              <w:rPr>
                <w:rFonts w:ascii="Arial" w:hAnsi="Arial" w:cs="Arial"/>
              </w:rPr>
            </w:pPr>
            <w:r>
              <w:rPr>
                <w:rFonts w:ascii="Arial" w:hAnsi="Arial" w:cs="Arial"/>
              </w:rPr>
              <w:t>800-900</w:t>
            </w:r>
          </w:p>
        </w:tc>
        <w:tc>
          <w:tcPr>
            <w:tcW w:w="948" w:type="dxa"/>
            <w:shd w:val="clear" w:color="auto" w:fill="auto"/>
            <w:vAlign w:val="center"/>
          </w:tcPr>
          <w:p w14:paraId="089714B2" w14:textId="77777777" w:rsidR="00A62D23" w:rsidRPr="00C20B4D" w:rsidRDefault="00A62D23" w:rsidP="00DE4394">
            <w:pPr>
              <w:rPr>
                <w:rFonts w:ascii="Arial" w:hAnsi="Arial" w:cs="Arial"/>
              </w:rPr>
            </w:pPr>
          </w:p>
        </w:tc>
      </w:tr>
      <w:tr w:rsidR="00A62D23" w:rsidRPr="00C20B4D" w14:paraId="0A12868E" w14:textId="77777777" w:rsidTr="00DE4394">
        <w:trPr>
          <w:trHeight w:val="529"/>
        </w:trPr>
        <w:tc>
          <w:tcPr>
            <w:tcW w:w="6653" w:type="dxa"/>
            <w:shd w:val="clear" w:color="auto" w:fill="auto"/>
            <w:vAlign w:val="center"/>
          </w:tcPr>
          <w:p w14:paraId="03AF9A04" w14:textId="77777777" w:rsidR="00A62D23" w:rsidRPr="00C20B4D" w:rsidRDefault="00A62D23" w:rsidP="00DE4394">
            <w:pPr>
              <w:rPr>
                <w:rFonts w:ascii="Arial" w:hAnsi="Arial" w:cs="Arial"/>
              </w:rPr>
            </w:pPr>
            <w:r w:rsidRPr="00142C58">
              <w:rPr>
                <w:rFonts w:ascii="Arial" w:hAnsi="Arial" w:cs="Arial"/>
              </w:rPr>
              <w:t>A community profile drawing on wider reading.</w:t>
            </w:r>
          </w:p>
        </w:tc>
        <w:tc>
          <w:tcPr>
            <w:tcW w:w="921" w:type="dxa"/>
            <w:shd w:val="clear" w:color="auto" w:fill="auto"/>
            <w:vAlign w:val="center"/>
          </w:tcPr>
          <w:p w14:paraId="02B4320C" w14:textId="77777777" w:rsidR="00A62D23" w:rsidRPr="00C20B4D" w:rsidRDefault="00A62D23" w:rsidP="00DE4394">
            <w:pPr>
              <w:rPr>
                <w:rFonts w:ascii="Arial" w:hAnsi="Arial" w:cs="Arial"/>
              </w:rPr>
            </w:pPr>
            <w:r>
              <w:rPr>
                <w:rFonts w:ascii="Arial" w:hAnsi="Arial" w:cs="Arial"/>
              </w:rPr>
              <w:t>1000-1100</w:t>
            </w:r>
          </w:p>
        </w:tc>
        <w:tc>
          <w:tcPr>
            <w:tcW w:w="948" w:type="dxa"/>
            <w:shd w:val="clear" w:color="auto" w:fill="auto"/>
            <w:vAlign w:val="center"/>
          </w:tcPr>
          <w:p w14:paraId="55F09860" w14:textId="77777777" w:rsidR="00A62D23" w:rsidRPr="00C20B4D" w:rsidRDefault="00A62D23" w:rsidP="00DE4394">
            <w:pPr>
              <w:rPr>
                <w:rFonts w:ascii="Arial" w:hAnsi="Arial" w:cs="Arial"/>
              </w:rPr>
            </w:pPr>
          </w:p>
        </w:tc>
      </w:tr>
      <w:tr w:rsidR="00A62D23" w:rsidRPr="00C20B4D" w14:paraId="5D74FF3A" w14:textId="77777777" w:rsidTr="00DE4394">
        <w:trPr>
          <w:trHeight w:val="537"/>
        </w:trPr>
        <w:tc>
          <w:tcPr>
            <w:tcW w:w="6653" w:type="dxa"/>
            <w:shd w:val="clear" w:color="auto" w:fill="auto"/>
            <w:vAlign w:val="center"/>
          </w:tcPr>
          <w:p w14:paraId="03C09A61" w14:textId="77777777" w:rsidR="00A62D23" w:rsidRPr="00142C58" w:rsidRDefault="00A62D23" w:rsidP="00DE4394">
            <w:pPr>
              <w:rPr>
                <w:rFonts w:ascii="Arial" w:hAnsi="Arial" w:cs="Arial"/>
              </w:rPr>
            </w:pPr>
            <w:r w:rsidRPr="00142C58">
              <w:rPr>
                <w:rFonts w:ascii="Arial" w:hAnsi="Arial" w:cs="Arial"/>
              </w:rPr>
              <w:t>A summary of your own learning and development identifying ways in which your learning can be applied to your future placement practice. Your summary should be linked to your professional development plan and underpinned to examples from your practice and appropriate literature including the National Occupational Standards for Youth Work.</w:t>
            </w:r>
          </w:p>
          <w:p w14:paraId="09F107DF" w14:textId="526BD9DC" w:rsidR="00A62D23" w:rsidRPr="00C20B4D" w:rsidRDefault="00A62D23" w:rsidP="00DE4394">
            <w:pPr>
              <w:rPr>
                <w:rFonts w:ascii="Arial" w:hAnsi="Arial" w:cs="Arial"/>
              </w:rPr>
            </w:pPr>
            <w:r w:rsidRPr="00142C58">
              <w:rPr>
                <w:rFonts w:ascii="Arial" w:hAnsi="Arial" w:cs="Arial"/>
              </w:rPr>
              <w:t>•</w:t>
            </w:r>
            <w:r w:rsidRPr="00142C58">
              <w:rPr>
                <w:rFonts w:ascii="Arial" w:hAnsi="Arial" w:cs="Arial"/>
              </w:rPr>
              <w:tab/>
              <w:t>This section can include your PDP (not included in the word count).</w:t>
            </w:r>
          </w:p>
        </w:tc>
        <w:tc>
          <w:tcPr>
            <w:tcW w:w="921" w:type="dxa"/>
            <w:shd w:val="clear" w:color="auto" w:fill="auto"/>
            <w:vAlign w:val="center"/>
          </w:tcPr>
          <w:p w14:paraId="7EC7A12B" w14:textId="77777777" w:rsidR="00A62D23" w:rsidRPr="00C20B4D" w:rsidRDefault="00A62D23" w:rsidP="00DE4394">
            <w:pPr>
              <w:rPr>
                <w:rFonts w:ascii="Arial" w:hAnsi="Arial" w:cs="Arial"/>
              </w:rPr>
            </w:pPr>
            <w:r>
              <w:rPr>
                <w:rFonts w:ascii="Arial" w:hAnsi="Arial" w:cs="Arial"/>
              </w:rPr>
              <w:t>700-800</w:t>
            </w:r>
          </w:p>
        </w:tc>
        <w:tc>
          <w:tcPr>
            <w:tcW w:w="948" w:type="dxa"/>
            <w:shd w:val="clear" w:color="auto" w:fill="auto"/>
            <w:vAlign w:val="center"/>
          </w:tcPr>
          <w:p w14:paraId="4B7EE070" w14:textId="77777777" w:rsidR="00A62D23" w:rsidRPr="00C20B4D" w:rsidRDefault="00A62D23" w:rsidP="00DE4394">
            <w:pPr>
              <w:rPr>
                <w:rFonts w:ascii="Arial" w:hAnsi="Arial" w:cs="Arial"/>
              </w:rPr>
            </w:pPr>
          </w:p>
        </w:tc>
      </w:tr>
    </w:tbl>
    <w:p w14:paraId="641EB1FC" w14:textId="77777777" w:rsidR="00B16314" w:rsidRDefault="00B16314"/>
    <w:sectPr w:rsidR="00B16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 w:name="Wingdings 2">
    <w:panose1 w:val="05020102010507070707"/>
    <w:charset w:val="02"/>
    <w:family w:val="roman"/>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revisionView w:comment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D23"/>
    <w:rsid w:val="0002549C"/>
    <w:rsid w:val="00053BEF"/>
    <w:rsid w:val="0007020A"/>
    <w:rsid w:val="000839E5"/>
    <w:rsid w:val="000B7B0F"/>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54BEC"/>
    <w:rsid w:val="00A56ABF"/>
    <w:rsid w:val="00A62D23"/>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3D228"/>
  <w15:chartTrackingRefBased/>
  <w15:docId w15:val="{B9C5C805-CC08-45BB-8716-572973264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2D23"/>
    <w:pPr>
      <w:spacing w:after="0" w:line="240" w:lineRule="auto"/>
    </w:pPr>
    <w:rPr>
      <w:rFonts w:ascii="Comic Sans MS" w:eastAsia="Times New Roman" w:hAnsi="Comic Sans MS"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216</Words>
  <Characters>1237</Characters>
  <Application>Microsoft Office Word</Application>
  <DocSecurity>0</DocSecurity>
  <Lines>10</Lines>
  <Paragraphs>2</Paragraphs>
  <ScaleCrop>false</ScaleCrop>
  <Company/>
  <LinksUpToDate>false</LinksUpToDate>
  <CharactersWithSpaces>1451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2022-10-27T07:39:00Z</dcterms:created>
  <dcterms:modified xsi:type="dcterms:W3CDTF">2022-10-27T07:40:00Z</dcterms:modified>
</cp:coreProperties>
</file>