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48E6" w:rsidRDefault="0044347A" w:rsidP="0044347A">
      <w:pPr>
        <w:bidi/>
        <w:jc w:val="center"/>
      </w:pPr>
      <w:bookmarkStart w:id="0" w:name="_GoBack"/>
      <w:bookmarkEnd w:id="0"/>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25pt;height:631.5pt">
            <v:imagedata r:id="rId8" o:title="assignment-titlewaqas"/>
          </v:shape>
        </w:pict>
      </w:r>
    </w:p>
    <w:p w:rsidR="00C648E6" w:rsidRDefault="00C648E6" w:rsidP="00C648E6">
      <w:pPr>
        <w:sectPr w:rsidR="00C648E6" w:rsidSect="007D41D3">
          <w:footerReference w:type="default" r:id="rId9"/>
          <w:pgSz w:w="11906" w:h="16838"/>
          <w:pgMar w:top="1440" w:right="1440" w:bottom="1440" w:left="1440" w:header="708" w:footer="708" w:gutter="0"/>
          <w:cols w:space="708"/>
          <w:docGrid w:linePitch="360"/>
        </w:sectPr>
      </w:pPr>
    </w:p>
    <w:p w:rsidR="00C648E6" w:rsidRPr="00B85A92" w:rsidRDefault="00C648E6" w:rsidP="00C648E6">
      <w:pPr>
        <w:jc w:val="center"/>
        <w:rPr>
          <w:b/>
          <w:sz w:val="30"/>
        </w:rPr>
      </w:pPr>
      <w:r w:rsidRPr="00B85A92">
        <w:rPr>
          <w:b/>
          <w:sz w:val="30"/>
        </w:rPr>
        <w:lastRenderedPageBreak/>
        <w:t>TABLE OF CONTENTS</w:t>
      </w:r>
    </w:p>
    <w:p w:rsidR="000C02DC" w:rsidRDefault="00C648E6">
      <w:pPr>
        <w:pStyle w:val="TOC1"/>
        <w:tabs>
          <w:tab w:val="right" w:pos="9016"/>
        </w:tabs>
        <w:rPr>
          <w:rFonts w:asciiTheme="minorHAnsi" w:eastAsiaTheme="minorEastAsia" w:hAnsiTheme="minorHAnsi" w:cstheme="minorBidi"/>
          <w:b w:val="0"/>
          <w:noProof/>
          <w:sz w:val="22"/>
          <w:u w:val="none"/>
          <w:lang w:eastAsia="en-GB"/>
        </w:rPr>
      </w:pPr>
      <w:r>
        <w:fldChar w:fldCharType="begin"/>
      </w:r>
      <w:r>
        <w:instrText xml:space="preserve"> TOC \o "1-4" \h \z \u </w:instrText>
      </w:r>
      <w:r>
        <w:fldChar w:fldCharType="separate"/>
      </w:r>
      <w:hyperlink w:anchor="_Toc513442003" w:history="1">
        <w:r w:rsidR="000C02DC" w:rsidRPr="006373A0">
          <w:rPr>
            <w:rStyle w:val="Hyperlink"/>
            <w:noProof/>
          </w:rPr>
          <w:t>1. Introduction</w:t>
        </w:r>
        <w:r w:rsidR="000C02DC">
          <w:rPr>
            <w:noProof/>
            <w:webHidden/>
          </w:rPr>
          <w:tab/>
        </w:r>
        <w:r w:rsidR="000C02DC">
          <w:rPr>
            <w:noProof/>
            <w:webHidden/>
          </w:rPr>
          <w:fldChar w:fldCharType="begin"/>
        </w:r>
        <w:r w:rsidR="000C02DC">
          <w:rPr>
            <w:noProof/>
            <w:webHidden/>
          </w:rPr>
          <w:instrText xml:space="preserve"> PAGEREF _Toc513442003 \h </w:instrText>
        </w:r>
        <w:r w:rsidR="000C02DC">
          <w:rPr>
            <w:noProof/>
            <w:webHidden/>
          </w:rPr>
        </w:r>
        <w:r w:rsidR="000C02DC">
          <w:rPr>
            <w:noProof/>
            <w:webHidden/>
          </w:rPr>
          <w:fldChar w:fldCharType="separate"/>
        </w:r>
        <w:r w:rsidR="000C02DC">
          <w:rPr>
            <w:noProof/>
            <w:webHidden/>
          </w:rPr>
          <w:t>1</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04" w:history="1">
        <w:r w:rsidR="000C02DC" w:rsidRPr="006373A0">
          <w:rPr>
            <w:rStyle w:val="Hyperlink"/>
            <w:noProof/>
          </w:rPr>
          <w:t>2. Aims and Objectives</w:t>
        </w:r>
        <w:r w:rsidR="000C02DC">
          <w:rPr>
            <w:noProof/>
            <w:webHidden/>
          </w:rPr>
          <w:tab/>
        </w:r>
        <w:r w:rsidR="000C02DC">
          <w:rPr>
            <w:noProof/>
            <w:webHidden/>
          </w:rPr>
          <w:fldChar w:fldCharType="begin"/>
        </w:r>
        <w:r w:rsidR="000C02DC">
          <w:rPr>
            <w:noProof/>
            <w:webHidden/>
          </w:rPr>
          <w:instrText xml:space="preserve"> PAGEREF _Toc513442004 \h </w:instrText>
        </w:r>
        <w:r w:rsidR="000C02DC">
          <w:rPr>
            <w:noProof/>
            <w:webHidden/>
          </w:rPr>
        </w:r>
        <w:r w:rsidR="000C02DC">
          <w:rPr>
            <w:noProof/>
            <w:webHidden/>
          </w:rPr>
          <w:fldChar w:fldCharType="separate"/>
        </w:r>
        <w:r w:rsidR="000C02DC">
          <w:rPr>
            <w:noProof/>
            <w:webHidden/>
          </w:rPr>
          <w:t>1</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05" w:history="1">
        <w:r w:rsidR="000C02DC" w:rsidRPr="006373A0">
          <w:rPr>
            <w:rStyle w:val="Hyperlink"/>
            <w:noProof/>
          </w:rPr>
          <w:t>3. Company Introduction</w:t>
        </w:r>
        <w:r w:rsidR="000C02DC">
          <w:rPr>
            <w:noProof/>
            <w:webHidden/>
          </w:rPr>
          <w:tab/>
        </w:r>
        <w:r w:rsidR="000C02DC">
          <w:rPr>
            <w:noProof/>
            <w:webHidden/>
          </w:rPr>
          <w:fldChar w:fldCharType="begin"/>
        </w:r>
        <w:r w:rsidR="000C02DC">
          <w:rPr>
            <w:noProof/>
            <w:webHidden/>
          </w:rPr>
          <w:instrText xml:space="preserve"> PAGEREF _Toc513442005 \h </w:instrText>
        </w:r>
        <w:r w:rsidR="000C02DC">
          <w:rPr>
            <w:noProof/>
            <w:webHidden/>
          </w:rPr>
        </w:r>
        <w:r w:rsidR="000C02DC">
          <w:rPr>
            <w:noProof/>
            <w:webHidden/>
          </w:rPr>
          <w:fldChar w:fldCharType="separate"/>
        </w:r>
        <w:r w:rsidR="000C02DC">
          <w:rPr>
            <w:noProof/>
            <w:webHidden/>
          </w:rPr>
          <w:t>2</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06" w:history="1">
        <w:r w:rsidR="000C02DC" w:rsidRPr="006373A0">
          <w:rPr>
            <w:rStyle w:val="Hyperlink"/>
            <w:noProof/>
          </w:rPr>
          <w:t>4. The Fast Fashion Industry</w:t>
        </w:r>
        <w:r w:rsidR="000C02DC">
          <w:rPr>
            <w:noProof/>
            <w:webHidden/>
          </w:rPr>
          <w:tab/>
        </w:r>
        <w:r w:rsidR="000C02DC">
          <w:rPr>
            <w:noProof/>
            <w:webHidden/>
          </w:rPr>
          <w:fldChar w:fldCharType="begin"/>
        </w:r>
        <w:r w:rsidR="000C02DC">
          <w:rPr>
            <w:noProof/>
            <w:webHidden/>
          </w:rPr>
          <w:instrText xml:space="preserve"> PAGEREF _Toc513442006 \h </w:instrText>
        </w:r>
        <w:r w:rsidR="000C02DC">
          <w:rPr>
            <w:noProof/>
            <w:webHidden/>
          </w:rPr>
        </w:r>
        <w:r w:rsidR="000C02DC">
          <w:rPr>
            <w:noProof/>
            <w:webHidden/>
          </w:rPr>
          <w:fldChar w:fldCharType="separate"/>
        </w:r>
        <w:r w:rsidR="000C02DC">
          <w:rPr>
            <w:noProof/>
            <w:webHidden/>
          </w:rPr>
          <w:t>3</w:t>
        </w:r>
        <w:r w:rsidR="000C02DC">
          <w:rPr>
            <w:noProof/>
            <w:webHidden/>
          </w:rPr>
          <w:fldChar w:fldCharType="end"/>
        </w:r>
      </w:hyperlink>
    </w:p>
    <w:p w:rsidR="000C02DC" w:rsidRDefault="003A34EF">
      <w:pPr>
        <w:pStyle w:val="TOC2"/>
        <w:rPr>
          <w:rFonts w:asciiTheme="minorHAnsi" w:eastAsiaTheme="minorEastAsia" w:hAnsiTheme="minorHAnsi" w:cstheme="minorBidi"/>
          <w:noProof/>
          <w:lang w:eastAsia="en-GB"/>
        </w:rPr>
      </w:pPr>
      <w:hyperlink w:anchor="_Toc513442007" w:history="1">
        <w:r w:rsidR="000C02DC" w:rsidRPr="006373A0">
          <w:rPr>
            <w:rStyle w:val="Hyperlink"/>
            <w:noProof/>
          </w:rPr>
          <w:t>4.1. Defining the Fast Fashion</w:t>
        </w:r>
        <w:r w:rsidR="000C02DC">
          <w:rPr>
            <w:noProof/>
            <w:webHidden/>
          </w:rPr>
          <w:tab/>
        </w:r>
        <w:r w:rsidR="000C02DC">
          <w:rPr>
            <w:noProof/>
            <w:webHidden/>
          </w:rPr>
          <w:fldChar w:fldCharType="begin"/>
        </w:r>
        <w:r w:rsidR="000C02DC">
          <w:rPr>
            <w:noProof/>
            <w:webHidden/>
          </w:rPr>
          <w:instrText xml:space="preserve"> PAGEREF _Toc513442007 \h </w:instrText>
        </w:r>
        <w:r w:rsidR="000C02DC">
          <w:rPr>
            <w:noProof/>
            <w:webHidden/>
          </w:rPr>
        </w:r>
        <w:r w:rsidR="000C02DC">
          <w:rPr>
            <w:noProof/>
            <w:webHidden/>
          </w:rPr>
          <w:fldChar w:fldCharType="separate"/>
        </w:r>
        <w:r w:rsidR="000C02DC">
          <w:rPr>
            <w:noProof/>
            <w:webHidden/>
          </w:rPr>
          <w:t>3</w:t>
        </w:r>
        <w:r w:rsidR="000C02DC">
          <w:rPr>
            <w:noProof/>
            <w:webHidden/>
          </w:rPr>
          <w:fldChar w:fldCharType="end"/>
        </w:r>
      </w:hyperlink>
    </w:p>
    <w:p w:rsidR="000C02DC" w:rsidRDefault="003A34EF">
      <w:pPr>
        <w:pStyle w:val="TOC2"/>
        <w:rPr>
          <w:rFonts w:asciiTheme="minorHAnsi" w:eastAsiaTheme="minorEastAsia" w:hAnsiTheme="minorHAnsi" w:cstheme="minorBidi"/>
          <w:noProof/>
          <w:lang w:eastAsia="en-GB"/>
        </w:rPr>
      </w:pPr>
      <w:hyperlink w:anchor="_Toc513442008" w:history="1">
        <w:r w:rsidR="000C02DC" w:rsidRPr="006373A0">
          <w:rPr>
            <w:rStyle w:val="Hyperlink"/>
            <w:noProof/>
          </w:rPr>
          <w:t>4.2. Need for Fast Fashion</w:t>
        </w:r>
        <w:r w:rsidR="000C02DC">
          <w:rPr>
            <w:noProof/>
            <w:webHidden/>
          </w:rPr>
          <w:tab/>
        </w:r>
        <w:r w:rsidR="000C02DC">
          <w:rPr>
            <w:noProof/>
            <w:webHidden/>
          </w:rPr>
          <w:fldChar w:fldCharType="begin"/>
        </w:r>
        <w:r w:rsidR="000C02DC">
          <w:rPr>
            <w:noProof/>
            <w:webHidden/>
          </w:rPr>
          <w:instrText xml:space="preserve"> PAGEREF _Toc513442008 \h </w:instrText>
        </w:r>
        <w:r w:rsidR="000C02DC">
          <w:rPr>
            <w:noProof/>
            <w:webHidden/>
          </w:rPr>
        </w:r>
        <w:r w:rsidR="000C02DC">
          <w:rPr>
            <w:noProof/>
            <w:webHidden/>
          </w:rPr>
          <w:fldChar w:fldCharType="separate"/>
        </w:r>
        <w:r w:rsidR="000C02DC">
          <w:rPr>
            <w:noProof/>
            <w:webHidden/>
          </w:rPr>
          <w:t>4</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09" w:history="1">
        <w:r w:rsidR="000C02DC" w:rsidRPr="006373A0">
          <w:rPr>
            <w:rStyle w:val="Hyperlink"/>
            <w:noProof/>
          </w:rPr>
          <w:t>5. The Impact of Globalisation</w:t>
        </w:r>
        <w:r w:rsidR="000C02DC">
          <w:rPr>
            <w:noProof/>
            <w:webHidden/>
          </w:rPr>
          <w:tab/>
        </w:r>
        <w:r w:rsidR="000C02DC">
          <w:rPr>
            <w:noProof/>
            <w:webHidden/>
          </w:rPr>
          <w:fldChar w:fldCharType="begin"/>
        </w:r>
        <w:r w:rsidR="000C02DC">
          <w:rPr>
            <w:noProof/>
            <w:webHidden/>
          </w:rPr>
          <w:instrText xml:space="preserve"> PAGEREF _Toc513442009 \h </w:instrText>
        </w:r>
        <w:r w:rsidR="000C02DC">
          <w:rPr>
            <w:noProof/>
            <w:webHidden/>
          </w:rPr>
        </w:r>
        <w:r w:rsidR="000C02DC">
          <w:rPr>
            <w:noProof/>
            <w:webHidden/>
          </w:rPr>
          <w:fldChar w:fldCharType="separate"/>
        </w:r>
        <w:r w:rsidR="000C02DC">
          <w:rPr>
            <w:noProof/>
            <w:webHidden/>
          </w:rPr>
          <w:t>5</w:t>
        </w:r>
        <w:r w:rsidR="000C02DC">
          <w:rPr>
            <w:noProof/>
            <w:webHidden/>
          </w:rPr>
          <w:fldChar w:fldCharType="end"/>
        </w:r>
      </w:hyperlink>
    </w:p>
    <w:p w:rsidR="000C02DC" w:rsidRDefault="003A34EF">
      <w:pPr>
        <w:pStyle w:val="TOC2"/>
        <w:rPr>
          <w:rFonts w:asciiTheme="minorHAnsi" w:eastAsiaTheme="minorEastAsia" w:hAnsiTheme="minorHAnsi" w:cstheme="minorBidi"/>
          <w:noProof/>
          <w:lang w:eastAsia="en-GB"/>
        </w:rPr>
      </w:pPr>
      <w:hyperlink w:anchor="_Toc513442010" w:history="1">
        <w:r w:rsidR="000C02DC" w:rsidRPr="006373A0">
          <w:rPr>
            <w:rStyle w:val="Hyperlink"/>
            <w:noProof/>
          </w:rPr>
          <w:t>5.1. The Cost of Production and New Markets</w:t>
        </w:r>
        <w:r w:rsidR="000C02DC">
          <w:rPr>
            <w:noProof/>
            <w:webHidden/>
          </w:rPr>
          <w:tab/>
        </w:r>
        <w:r w:rsidR="000C02DC">
          <w:rPr>
            <w:noProof/>
            <w:webHidden/>
          </w:rPr>
          <w:fldChar w:fldCharType="begin"/>
        </w:r>
        <w:r w:rsidR="000C02DC">
          <w:rPr>
            <w:noProof/>
            <w:webHidden/>
          </w:rPr>
          <w:instrText xml:space="preserve"> PAGEREF _Toc513442010 \h </w:instrText>
        </w:r>
        <w:r w:rsidR="000C02DC">
          <w:rPr>
            <w:noProof/>
            <w:webHidden/>
          </w:rPr>
        </w:r>
        <w:r w:rsidR="000C02DC">
          <w:rPr>
            <w:noProof/>
            <w:webHidden/>
          </w:rPr>
          <w:fldChar w:fldCharType="separate"/>
        </w:r>
        <w:r w:rsidR="000C02DC">
          <w:rPr>
            <w:noProof/>
            <w:webHidden/>
          </w:rPr>
          <w:t>6</w:t>
        </w:r>
        <w:r w:rsidR="000C02DC">
          <w:rPr>
            <w:noProof/>
            <w:webHidden/>
          </w:rPr>
          <w:fldChar w:fldCharType="end"/>
        </w:r>
      </w:hyperlink>
    </w:p>
    <w:p w:rsidR="000C02DC" w:rsidRDefault="003A34EF">
      <w:pPr>
        <w:pStyle w:val="TOC2"/>
        <w:rPr>
          <w:rFonts w:asciiTheme="minorHAnsi" w:eastAsiaTheme="minorEastAsia" w:hAnsiTheme="minorHAnsi" w:cstheme="minorBidi"/>
          <w:noProof/>
          <w:lang w:eastAsia="en-GB"/>
        </w:rPr>
      </w:pPr>
      <w:hyperlink w:anchor="_Toc513442011" w:history="1">
        <w:r w:rsidR="000C02DC" w:rsidRPr="006373A0">
          <w:rPr>
            <w:rStyle w:val="Hyperlink"/>
            <w:noProof/>
          </w:rPr>
          <w:t>5.2. The Impact on Competition</w:t>
        </w:r>
        <w:r w:rsidR="000C02DC">
          <w:rPr>
            <w:noProof/>
            <w:webHidden/>
          </w:rPr>
          <w:tab/>
        </w:r>
        <w:r w:rsidR="000C02DC">
          <w:rPr>
            <w:noProof/>
            <w:webHidden/>
          </w:rPr>
          <w:fldChar w:fldCharType="begin"/>
        </w:r>
        <w:r w:rsidR="000C02DC">
          <w:rPr>
            <w:noProof/>
            <w:webHidden/>
          </w:rPr>
          <w:instrText xml:space="preserve"> PAGEREF _Toc513442011 \h </w:instrText>
        </w:r>
        <w:r w:rsidR="000C02DC">
          <w:rPr>
            <w:noProof/>
            <w:webHidden/>
          </w:rPr>
        </w:r>
        <w:r w:rsidR="000C02DC">
          <w:rPr>
            <w:noProof/>
            <w:webHidden/>
          </w:rPr>
          <w:fldChar w:fldCharType="separate"/>
        </w:r>
        <w:r w:rsidR="000C02DC">
          <w:rPr>
            <w:noProof/>
            <w:webHidden/>
          </w:rPr>
          <w:t>7</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12" w:history="1">
        <w:r w:rsidR="000C02DC" w:rsidRPr="006373A0">
          <w:rPr>
            <w:rStyle w:val="Hyperlink"/>
            <w:noProof/>
          </w:rPr>
          <w:t>6. The Ethical Issues</w:t>
        </w:r>
        <w:r w:rsidR="000C02DC">
          <w:rPr>
            <w:noProof/>
            <w:webHidden/>
          </w:rPr>
          <w:tab/>
        </w:r>
        <w:r w:rsidR="000C02DC">
          <w:rPr>
            <w:noProof/>
            <w:webHidden/>
          </w:rPr>
          <w:fldChar w:fldCharType="begin"/>
        </w:r>
        <w:r w:rsidR="000C02DC">
          <w:rPr>
            <w:noProof/>
            <w:webHidden/>
          </w:rPr>
          <w:instrText xml:space="preserve"> PAGEREF _Toc513442012 \h </w:instrText>
        </w:r>
        <w:r w:rsidR="000C02DC">
          <w:rPr>
            <w:noProof/>
            <w:webHidden/>
          </w:rPr>
        </w:r>
        <w:r w:rsidR="000C02DC">
          <w:rPr>
            <w:noProof/>
            <w:webHidden/>
          </w:rPr>
          <w:fldChar w:fldCharType="separate"/>
        </w:r>
        <w:r w:rsidR="000C02DC">
          <w:rPr>
            <w:noProof/>
            <w:webHidden/>
          </w:rPr>
          <w:t>8</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13" w:history="1">
        <w:r w:rsidR="000C02DC" w:rsidRPr="006373A0">
          <w:rPr>
            <w:rStyle w:val="Hyperlink"/>
            <w:noProof/>
          </w:rPr>
          <w:t>7. Consumer Concerns and Brand Image</w:t>
        </w:r>
        <w:r w:rsidR="000C02DC">
          <w:rPr>
            <w:noProof/>
            <w:webHidden/>
          </w:rPr>
          <w:tab/>
        </w:r>
        <w:r w:rsidR="000C02DC">
          <w:rPr>
            <w:noProof/>
            <w:webHidden/>
          </w:rPr>
          <w:fldChar w:fldCharType="begin"/>
        </w:r>
        <w:r w:rsidR="000C02DC">
          <w:rPr>
            <w:noProof/>
            <w:webHidden/>
          </w:rPr>
          <w:instrText xml:space="preserve"> PAGEREF _Toc513442013 \h </w:instrText>
        </w:r>
        <w:r w:rsidR="000C02DC">
          <w:rPr>
            <w:noProof/>
            <w:webHidden/>
          </w:rPr>
        </w:r>
        <w:r w:rsidR="000C02DC">
          <w:rPr>
            <w:noProof/>
            <w:webHidden/>
          </w:rPr>
          <w:fldChar w:fldCharType="separate"/>
        </w:r>
        <w:r w:rsidR="000C02DC">
          <w:rPr>
            <w:noProof/>
            <w:webHidden/>
          </w:rPr>
          <w:t>10</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14" w:history="1">
        <w:r w:rsidR="000C02DC" w:rsidRPr="006373A0">
          <w:rPr>
            <w:rStyle w:val="Hyperlink"/>
            <w:noProof/>
          </w:rPr>
          <w:t>8. Identifying Critical Success Factors (CSFs)</w:t>
        </w:r>
        <w:r w:rsidR="000C02DC">
          <w:rPr>
            <w:noProof/>
            <w:webHidden/>
          </w:rPr>
          <w:tab/>
        </w:r>
        <w:r w:rsidR="000C02DC">
          <w:rPr>
            <w:noProof/>
            <w:webHidden/>
          </w:rPr>
          <w:fldChar w:fldCharType="begin"/>
        </w:r>
        <w:r w:rsidR="000C02DC">
          <w:rPr>
            <w:noProof/>
            <w:webHidden/>
          </w:rPr>
          <w:instrText xml:space="preserve"> PAGEREF _Toc513442014 \h </w:instrText>
        </w:r>
        <w:r w:rsidR="000C02DC">
          <w:rPr>
            <w:noProof/>
            <w:webHidden/>
          </w:rPr>
        </w:r>
        <w:r w:rsidR="000C02DC">
          <w:rPr>
            <w:noProof/>
            <w:webHidden/>
          </w:rPr>
          <w:fldChar w:fldCharType="separate"/>
        </w:r>
        <w:r w:rsidR="000C02DC">
          <w:rPr>
            <w:noProof/>
            <w:webHidden/>
          </w:rPr>
          <w:t>11</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15" w:history="1">
        <w:r w:rsidR="000C02DC" w:rsidRPr="006373A0">
          <w:rPr>
            <w:rStyle w:val="Hyperlink"/>
            <w:noProof/>
          </w:rPr>
          <w:t>9. Analysing impact of CSFs</w:t>
        </w:r>
        <w:r w:rsidR="000C02DC">
          <w:rPr>
            <w:noProof/>
            <w:webHidden/>
          </w:rPr>
          <w:tab/>
        </w:r>
        <w:r w:rsidR="000C02DC">
          <w:rPr>
            <w:noProof/>
            <w:webHidden/>
          </w:rPr>
          <w:fldChar w:fldCharType="begin"/>
        </w:r>
        <w:r w:rsidR="000C02DC">
          <w:rPr>
            <w:noProof/>
            <w:webHidden/>
          </w:rPr>
          <w:instrText xml:space="preserve"> PAGEREF _Toc513442015 \h </w:instrText>
        </w:r>
        <w:r w:rsidR="000C02DC">
          <w:rPr>
            <w:noProof/>
            <w:webHidden/>
          </w:rPr>
        </w:r>
        <w:r w:rsidR="000C02DC">
          <w:rPr>
            <w:noProof/>
            <w:webHidden/>
          </w:rPr>
          <w:fldChar w:fldCharType="separate"/>
        </w:r>
        <w:r w:rsidR="000C02DC">
          <w:rPr>
            <w:noProof/>
            <w:webHidden/>
          </w:rPr>
          <w:t>12</w:t>
        </w:r>
        <w:r w:rsidR="000C02DC">
          <w:rPr>
            <w:noProof/>
            <w:webHidden/>
          </w:rPr>
          <w:fldChar w:fldCharType="end"/>
        </w:r>
      </w:hyperlink>
    </w:p>
    <w:p w:rsidR="000C02DC" w:rsidRDefault="003A34EF">
      <w:pPr>
        <w:pStyle w:val="TOC2"/>
        <w:rPr>
          <w:rFonts w:asciiTheme="minorHAnsi" w:eastAsiaTheme="minorEastAsia" w:hAnsiTheme="minorHAnsi" w:cstheme="minorBidi"/>
          <w:noProof/>
          <w:lang w:eastAsia="en-GB"/>
        </w:rPr>
      </w:pPr>
      <w:hyperlink w:anchor="_Toc513442016" w:history="1">
        <w:r w:rsidR="000C02DC" w:rsidRPr="006373A0">
          <w:rPr>
            <w:rStyle w:val="Hyperlink"/>
            <w:noProof/>
          </w:rPr>
          <w:t>9.1. CSF help improve planning</w:t>
        </w:r>
        <w:r w:rsidR="000C02DC">
          <w:rPr>
            <w:noProof/>
            <w:webHidden/>
          </w:rPr>
          <w:tab/>
        </w:r>
        <w:r w:rsidR="000C02DC">
          <w:rPr>
            <w:noProof/>
            <w:webHidden/>
          </w:rPr>
          <w:fldChar w:fldCharType="begin"/>
        </w:r>
        <w:r w:rsidR="000C02DC">
          <w:rPr>
            <w:noProof/>
            <w:webHidden/>
          </w:rPr>
          <w:instrText xml:space="preserve"> PAGEREF _Toc513442016 \h </w:instrText>
        </w:r>
        <w:r w:rsidR="000C02DC">
          <w:rPr>
            <w:noProof/>
            <w:webHidden/>
          </w:rPr>
        </w:r>
        <w:r w:rsidR="000C02DC">
          <w:rPr>
            <w:noProof/>
            <w:webHidden/>
          </w:rPr>
          <w:fldChar w:fldCharType="separate"/>
        </w:r>
        <w:r w:rsidR="000C02DC">
          <w:rPr>
            <w:noProof/>
            <w:webHidden/>
          </w:rPr>
          <w:t>12</w:t>
        </w:r>
        <w:r w:rsidR="000C02DC">
          <w:rPr>
            <w:noProof/>
            <w:webHidden/>
          </w:rPr>
          <w:fldChar w:fldCharType="end"/>
        </w:r>
      </w:hyperlink>
    </w:p>
    <w:p w:rsidR="000C02DC" w:rsidRDefault="003A34EF">
      <w:pPr>
        <w:pStyle w:val="TOC2"/>
        <w:rPr>
          <w:rFonts w:asciiTheme="minorHAnsi" w:eastAsiaTheme="minorEastAsia" w:hAnsiTheme="minorHAnsi" w:cstheme="minorBidi"/>
          <w:noProof/>
          <w:lang w:eastAsia="en-GB"/>
        </w:rPr>
      </w:pPr>
      <w:hyperlink w:anchor="_Toc513442017" w:history="1">
        <w:r w:rsidR="000C02DC" w:rsidRPr="006373A0">
          <w:rPr>
            <w:rStyle w:val="Hyperlink"/>
            <w:noProof/>
          </w:rPr>
          <w:t>9.2. CSF versus KPIs and the Balance Scorecard (BSC)</w:t>
        </w:r>
        <w:r w:rsidR="000C02DC">
          <w:rPr>
            <w:noProof/>
            <w:webHidden/>
          </w:rPr>
          <w:tab/>
        </w:r>
        <w:r w:rsidR="000C02DC">
          <w:rPr>
            <w:noProof/>
            <w:webHidden/>
          </w:rPr>
          <w:fldChar w:fldCharType="begin"/>
        </w:r>
        <w:r w:rsidR="000C02DC">
          <w:rPr>
            <w:noProof/>
            <w:webHidden/>
          </w:rPr>
          <w:instrText xml:space="preserve"> PAGEREF _Toc513442017 \h </w:instrText>
        </w:r>
        <w:r w:rsidR="000C02DC">
          <w:rPr>
            <w:noProof/>
            <w:webHidden/>
          </w:rPr>
        </w:r>
        <w:r w:rsidR="000C02DC">
          <w:rPr>
            <w:noProof/>
            <w:webHidden/>
          </w:rPr>
          <w:fldChar w:fldCharType="separate"/>
        </w:r>
        <w:r w:rsidR="000C02DC">
          <w:rPr>
            <w:noProof/>
            <w:webHidden/>
          </w:rPr>
          <w:t>15</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18" w:history="1">
        <w:r w:rsidR="000C02DC" w:rsidRPr="006373A0">
          <w:rPr>
            <w:rStyle w:val="Hyperlink"/>
            <w:noProof/>
          </w:rPr>
          <w:t>10. Conclusions</w:t>
        </w:r>
        <w:r w:rsidR="000C02DC">
          <w:rPr>
            <w:noProof/>
            <w:webHidden/>
          </w:rPr>
          <w:tab/>
        </w:r>
        <w:r w:rsidR="000C02DC">
          <w:rPr>
            <w:noProof/>
            <w:webHidden/>
          </w:rPr>
          <w:fldChar w:fldCharType="begin"/>
        </w:r>
        <w:r w:rsidR="000C02DC">
          <w:rPr>
            <w:noProof/>
            <w:webHidden/>
          </w:rPr>
          <w:instrText xml:space="preserve"> PAGEREF _Toc513442018 \h </w:instrText>
        </w:r>
        <w:r w:rsidR="000C02DC">
          <w:rPr>
            <w:noProof/>
            <w:webHidden/>
          </w:rPr>
        </w:r>
        <w:r w:rsidR="000C02DC">
          <w:rPr>
            <w:noProof/>
            <w:webHidden/>
          </w:rPr>
          <w:fldChar w:fldCharType="separate"/>
        </w:r>
        <w:r w:rsidR="000C02DC">
          <w:rPr>
            <w:noProof/>
            <w:webHidden/>
          </w:rPr>
          <w:t>16</w:t>
        </w:r>
        <w:r w:rsidR="000C02DC">
          <w:rPr>
            <w:noProof/>
            <w:webHidden/>
          </w:rPr>
          <w:fldChar w:fldCharType="end"/>
        </w:r>
      </w:hyperlink>
    </w:p>
    <w:p w:rsidR="000C02DC" w:rsidRDefault="003A34EF">
      <w:pPr>
        <w:pStyle w:val="TOC1"/>
        <w:tabs>
          <w:tab w:val="right" w:pos="9016"/>
        </w:tabs>
        <w:rPr>
          <w:rFonts w:asciiTheme="minorHAnsi" w:eastAsiaTheme="minorEastAsia" w:hAnsiTheme="minorHAnsi" w:cstheme="minorBidi"/>
          <w:b w:val="0"/>
          <w:noProof/>
          <w:sz w:val="22"/>
          <w:u w:val="none"/>
          <w:lang w:eastAsia="en-GB"/>
        </w:rPr>
      </w:pPr>
      <w:hyperlink w:anchor="_Toc513442019" w:history="1">
        <w:r w:rsidR="000C02DC" w:rsidRPr="006373A0">
          <w:rPr>
            <w:rStyle w:val="Hyperlink"/>
            <w:noProof/>
          </w:rPr>
          <w:t>References</w:t>
        </w:r>
        <w:r w:rsidR="000C02DC">
          <w:rPr>
            <w:noProof/>
            <w:webHidden/>
          </w:rPr>
          <w:tab/>
        </w:r>
        <w:r w:rsidR="000C02DC">
          <w:rPr>
            <w:noProof/>
            <w:webHidden/>
          </w:rPr>
          <w:fldChar w:fldCharType="begin"/>
        </w:r>
        <w:r w:rsidR="000C02DC">
          <w:rPr>
            <w:noProof/>
            <w:webHidden/>
          </w:rPr>
          <w:instrText xml:space="preserve"> PAGEREF _Toc513442019 \h </w:instrText>
        </w:r>
        <w:r w:rsidR="000C02DC">
          <w:rPr>
            <w:noProof/>
            <w:webHidden/>
          </w:rPr>
        </w:r>
        <w:r w:rsidR="000C02DC">
          <w:rPr>
            <w:noProof/>
            <w:webHidden/>
          </w:rPr>
          <w:fldChar w:fldCharType="separate"/>
        </w:r>
        <w:r w:rsidR="000C02DC">
          <w:rPr>
            <w:noProof/>
            <w:webHidden/>
          </w:rPr>
          <w:t>I</w:t>
        </w:r>
        <w:r w:rsidR="000C02DC">
          <w:rPr>
            <w:noProof/>
            <w:webHidden/>
          </w:rPr>
          <w:fldChar w:fldCharType="end"/>
        </w:r>
      </w:hyperlink>
    </w:p>
    <w:p w:rsidR="00C648E6" w:rsidRDefault="00C648E6" w:rsidP="00C648E6">
      <w:pPr>
        <w:rPr>
          <w:u w:val="single"/>
        </w:rPr>
      </w:pPr>
      <w:r>
        <w:rPr>
          <w:u w:val="single"/>
        </w:rPr>
        <w:fldChar w:fldCharType="end"/>
      </w:r>
    </w:p>
    <w:p w:rsidR="00C648E6" w:rsidRDefault="00C648E6" w:rsidP="00C648E6">
      <w:pPr>
        <w:spacing w:before="0" w:after="200" w:line="276" w:lineRule="auto"/>
        <w:jc w:val="left"/>
        <w:rPr>
          <w:u w:val="single"/>
        </w:rPr>
      </w:pPr>
      <w:r>
        <w:rPr>
          <w:u w:val="single"/>
        </w:rPr>
        <w:br w:type="page"/>
      </w:r>
    </w:p>
    <w:p w:rsidR="00C648E6" w:rsidRPr="00A84B2A" w:rsidRDefault="00C648E6" w:rsidP="00C648E6">
      <w:pPr>
        <w:jc w:val="center"/>
        <w:rPr>
          <w:b/>
          <w:sz w:val="28"/>
        </w:rPr>
      </w:pPr>
      <w:r w:rsidRPr="00A84B2A">
        <w:rPr>
          <w:b/>
          <w:sz w:val="28"/>
        </w:rPr>
        <w:lastRenderedPageBreak/>
        <w:t>LIST OF FIGURES</w:t>
      </w:r>
    </w:p>
    <w:p w:rsidR="000C02DC" w:rsidRDefault="00C648E6">
      <w:pPr>
        <w:pStyle w:val="TableofFigures"/>
        <w:tabs>
          <w:tab w:val="right" w:leader="dot" w:pos="9016"/>
        </w:tabs>
        <w:rPr>
          <w:rFonts w:asciiTheme="minorHAnsi" w:eastAsiaTheme="minorEastAsia" w:hAnsiTheme="minorHAnsi" w:cstheme="minorBidi"/>
          <w:i w:val="0"/>
          <w:iCs w:val="0"/>
          <w:noProof/>
          <w:sz w:val="22"/>
          <w:szCs w:val="22"/>
          <w:lang w:eastAsia="en-GB"/>
        </w:rPr>
      </w:pPr>
      <w:r>
        <w:rPr>
          <w:i w:val="0"/>
          <w:iCs w:val="0"/>
        </w:rPr>
        <w:fldChar w:fldCharType="begin"/>
      </w:r>
      <w:r>
        <w:instrText xml:space="preserve"> TOC \h \z \t "Figures" \c </w:instrText>
      </w:r>
      <w:r>
        <w:rPr>
          <w:i w:val="0"/>
          <w:iCs w:val="0"/>
        </w:rPr>
        <w:fldChar w:fldCharType="separate"/>
      </w:r>
      <w:hyperlink w:anchor="_Toc513441991" w:history="1">
        <w:r w:rsidR="000C02DC" w:rsidRPr="001A146C">
          <w:rPr>
            <w:rStyle w:val="Hyperlink"/>
            <w:b/>
            <w:noProof/>
          </w:rPr>
          <w:t>Figure 1.1:</w:t>
        </w:r>
        <w:r w:rsidR="000C02DC" w:rsidRPr="001A146C">
          <w:rPr>
            <w:rStyle w:val="Hyperlink"/>
            <w:noProof/>
          </w:rPr>
          <w:t xml:space="preserve"> UK Leading Fast Fashion Brands</w:t>
        </w:r>
        <w:r w:rsidR="000C02DC">
          <w:rPr>
            <w:noProof/>
            <w:webHidden/>
          </w:rPr>
          <w:tab/>
        </w:r>
        <w:r w:rsidR="000C02DC">
          <w:rPr>
            <w:noProof/>
            <w:webHidden/>
          </w:rPr>
          <w:fldChar w:fldCharType="begin"/>
        </w:r>
        <w:r w:rsidR="000C02DC">
          <w:rPr>
            <w:noProof/>
            <w:webHidden/>
          </w:rPr>
          <w:instrText xml:space="preserve"> PAGEREF _Toc513441991 \h </w:instrText>
        </w:r>
        <w:r w:rsidR="000C02DC">
          <w:rPr>
            <w:noProof/>
            <w:webHidden/>
          </w:rPr>
        </w:r>
        <w:r w:rsidR="000C02DC">
          <w:rPr>
            <w:noProof/>
            <w:webHidden/>
          </w:rPr>
          <w:fldChar w:fldCharType="separate"/>
        </w:r>
        <w:r w:rsidR="000C02DC">
          <w:rPr>
            <w:noProof/>
            <w:webHidden/>
          </w:rPr>
          <w:t>2</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1992" w:history="1">
        <w:r w:rsidR="000C02DC" w:rsidRPr="001A146C">
          <w:rPr>
            <w:rStyle w:val="Hyperlink"/>
            <w:b/>
            <w:noProof/>
          </w:rPr>
          <w:t>Figure 1.2:</w:t>
        </w:r>
        <w:r w:rsidR="000C02DC" w:rsidRPr="001A146C">
          <w:rPr>
            <w:rStyle w:val="Hyperlink"/>
            <w:noProof/>
          </w:rPr>
          <w:t xml:space="preserve"> Differentiation between slow and fast fashion</w:t>
        </w:r>
        <w:r w:rsidR="000C02DC">
          <w:rPr>
            <w:noProof/>
            <w:webHidden/>
          </w:rPr>
          <w:tab/>
        </w:r>
        <w:r w:rsidR="000C02DC">
          <w:rPr>
            <w:noProof/>
            <w:webHidden/>
          </w:rPr>
          <w:fldChar w:fldCharType="begin"/>
        </w:r>
        <w:r w:rsidR="000C02DC">
          <w:rPr>
            <w:noProof/>
            <w:webHidden/>
          </w:rPr>
          <w:instrText xml:space="preserve"> PAGEREF _Toc513441992 \h </w:instrText>
        </w:r>
        <w:r w:rsidR="000C02DC">
          <w:rPr>
            <w:noProof/>
            <w:webHidden/>
          </w:rPr>
        </w:r>
        <w:r w:rsidR="000C02DC">
          <w:rPr>
            <w:noProof/>
            <w:webHidden/>
          </w:rPr>
          <w:fldChar w:fldCharType="separate"/>
        </w:r>
        <w:r w:rsidR="000C02DC">
          <w:rPr>
            <w:noProof/>
            <w:webHidden/>
          </w:rPr>
          <w:t>3</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1993" w:history="1">
        <w:r w:rsidR="000C02DC" w:rsidRPr="001A146C">
          <w:rPr>
            <w:rStyle w:val="Hyperlink"/>
            <w:b/>
            <w:noProof/>
          </w:rPr>
          <w:t>Figure 1.3:</w:t>
        </w:r>
        <w:r w:rsidR="000C02DC" w:rsidRPr="001A146C">
          <w:rPr>
            <w:rStyle w:val="Hyperlink"/>
            <w:noProof/>
          </w:rPr>
          <w:t xml:space="preserve"> UK fast fashion industry growth</w:t>
        </w:r>
        <w:r w:rsidR="000C02DC">
          <w:rPr>
            <w:noProof/>
            <w:webHidden/>
          </w:rPr>
          <w:tab/>
        </w:r>
        <w:r w:rsidR="000C02DC">
          <w:rPr>
            <w:noProof/>
            <w:webHidden/>
          </w:rPr>
          <w:fldChar w:fldCharType="begin"/>
        </w:r>
        <w:r w:rsidR="000C02DC">
          <w:rPr>
            <w:noProof/>
            <w:webHidden/>
          </w:rPr>
          <w:instrText xml:space="preserve"> PAGEREF _Toc513441993 \h </w:instrText>
        </w:r>
        <w:r w:rsidR="000C02DC">
          <w:rPr>
            <w:noProof/>
            <w:webHidden/>
          </w:rPr>
        </w:r>
        <w:r w:rsidR="000C02DC">
          <w:rPr>
            <w:noProof/>
            <w:webHidden/>
          </w:rPr>
          <w:fldChar w:fldCharType="separate"/>
        </w:r>
        <w:r w:rsidR="000C02DC">
          <w:rPr>
            <w:noProof/>
            <w:webHidden/>
          </w:rPr>
          <w:t>4</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1994" w:history="1">
        <w:r w:rsidR="000C02DC" w:rsidRPr="001A146C">
          <w:rPr>
            <w:rStyle w:val="Hyperlink"/>
            <w:b/>
            <w:noProof/>
          </w:rPr>
          <w:t>Figure 1.4:</w:t>
        </w:r>
        <w:r w:rsidR="000C02DC" w:rsidRPr="001A146C">
          <w:rPr>
            <w:rStyle w:val="Hyperlink"/>
            <w:noProof/>
          </w:rPr>
          <w:t xml:space="preserve"> Evaluation of Cargo transported in and out of Spain</w:t>
        </w:r>
        <w:r w:rsidR="000C02DC">
          <w:rPr>
            <w:noProof/>
            <w:webHidden/>
          </w:rPr>
          <w:tab/>
        </w:r>
        <w:r w:rsidR="000C02DC">
          <w:rPr>
            <w:noProof/>
            <w:webHidden/>
          </w:rPr>
          <w:fldChar w:fldCharType="begin"/>
        </w:r>
        <w:r w:rsidR="000C02DC">
          <w:rPr>
            <w:noProof/>
            <w:webHidden/>
          </w:rPr>
          <w:instrText xml:space="preserve"> PAGEREF _Toc513441994 \h </w:instrText>
        </w:r>
        <w:r w:rsidR="000C02DC">
          <w:rPr>
            <w:noProof/>
            <w:webHidden/>
          </w:rPr>
        </w:r>
        <w:r w:rsidR="000C02DC">
          <w:rPr>
            <w:noProof/>
            <w:webHidden/>
          </w:rPr>
          <w:fldChar w:fldCharType="separate"/>
        </w:r>
        <w:r w:rsidR="000C02DC">
          <w:rPr>
            <w:noProof/>
            <w:webHidden/>
          </w:rPr>
          <w:t>6</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1995" w:history="1">
        <w:r w:rsidR="000C02DC" w:rsidRPr="001A146C">
          <w:rPr>
            <w:rStyle w:val="Hyperlink"/>
            <w:b/>
            <w:noProof/>
          </w:rPr>
          <w:t>Figure 1.5:</w:t>
        </w:r>
        <w:r w:rsidR="000C02DC" w:rsidRPr="001A146C">
          <w:rPr>
            <w:rStyle w:val="Hyperlink"/>
            <w:noProof/>
          </w:rPr>
          <w:t xml:space="preserve"> Five force analysis of Fashion Industry</w:t>
        </w:r>
        <w:r w:rsidR="000C02DC">
          <w:rPr>
            <w:noProof/>
            <w:webHidden/>
          </w:rPr>
          <w:tab/>
        </w:r>
        <w:r w:rsidR="000C02DC">
          <w:rPr>
            <w:noProof/>
            <w:webHidden/>
          </w:rPr>
          <w:fldChar w:fldCharType="begin"/>
        </w:r>
        <w:r w:rsidR="000C02DC">
          <w:rPr>
            <w:noProof/>
            <w:webHidden/>
          </w:rPr>
          <w:instrText xml:space="preserve"> PAGEREF _Toc513441995 \h </w:instrText>
        </w:r>
        <w:r w:rsidR="000C02DC">
          <w:rPr>
            <w:noProof/>
            <w:webHidden/>
          </w:rPr>
        </w:r>
        <w:r w:rsidR="000C02DC">
          <w:rPr>
            <w:noProof/>
            <w:webHidden/>
          </w:rPr>
          <w:fldChar w:fldCharType="separate"/>
        </w:r>
        <w:r w:rsidR="000C02DC">
          <w:rPr>
            <w:noProof/>
            <w:webHidden/>
          </w:rPr>
          <w:t>7</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1996" w:history="1">
        <w:r w:rsidR="000C02DC" w:rsidRPr="001A146C">
          <w:rPr>
            <w:rStyle w:val="Hyperlink"/>
            <w:b/>
            <w:noProof/>
          </w:rPr>
          <w:t>Figure 1.6:</w:t>
        </w:r>
        <w:r w:rsidR="000C02DC" w:rsidRPr="001A146C">
          <w:rPr>
            <w:rStyle w:val="Hyperlink"/>
            <w:noProof/>
          </w:rPr>
          <w:t xml:space="preserve"> Fire in Tazreen Plaza killing more than 100 people</w:t>
        </w:r>
        <w:r w:rsidR="000C02DC">
          <w:rPr>
            <w:noProof/>
            <w:webHidden/>
          </w:rPr>
          <w:tab/>
        </w:r>
        <w:r w:rsidR="000C02DC">
          <w:rPr>
            <w:noProof/>
            <w:webHidden/>
          </w:rPr>
          <w:fldChar w:fldCharType="begin"/>
        </w:r>
        <w:r w:rsidR="000C02DC">
          <w:rPr>
            <w:noProof/>
            <w:webHidden/>
          </w:rPr>
          <w:instrText xml:space="preserve"> PAGEREF _Toc513441996 \h </w:instrText>
        </w:r>
        <w:r w:rsidR="000C02DC">
          <w:rPr>
            <w:noProof/>
            <w:webHidden/>
          </w:rPr>
        </w:r>
        <w:r w:rsidR="000C02DC">
          <w:rPr>
            <w:noProof/>
            <w:webHidden/>
          </w:rPr>
          <w:fldChar w:fldCharType="separate"/>
        </w:r>
        <w:r w:rsidR="000C02DC">
          <w:rPr>
            <w:noProof/>
            <w:webHidden/>
          </w:rPr>
          <w:t>8</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1997" w:history="1">
        <w:r w:rsidR="000C02DC" w:rsidRPr="001A146C">
          <w:rPr>
            <w:rStyle w:val="Hyperlink"/>
            <w:b/>
            <w:noProof/>
          </w:rPr>
          <w:t>Figure 1.7:</w:t>
        </w:r>
        <w:r w:rsidR="000C02DC" w:rsidRPr="001A146C">
          <w:rPr>
            <w:rStyle w:val="Hyperlink"/>
            <w:noProof/>
          </w:rPr>
          <w:t xml:space="preserve"> Rana Plaza Collapse killed more than 1000 people</w:t>
        </w:r>
        <w:r w:rsidR="000C02DC">
          <w:rPr>
            <w:noProof/>
            <w:webHidden/>
          </w:rPr>
          <w:tab/>
        </w:r>
        <w:r w:rsidR="000C02DC">
          <w:rPr>
            <w:noProof/>
            <w:webHidden/>
          </w:rPr>
          <w:fldChar w:fldCharType="begin"/>
        </w:r>
        <w:r w:rsidR="000C02DC">
          <w:rPr>
            <w:noProof/>
            <w:webHidden/>
          </w:rPr>
          <w:instrText xml:space="preserve"> PAGEREF _Toc513441997 \h </w:instrText>
        </w:r>
        <w:r w:rsidR="000C02DC">
          <w:rPr>
            <w:noProof/>
            <w:webHidden/>
          </w:rPr>
        </w:r>
        <w:r w:rsidR="000C02DC">
          <w:rPr>
            <w:noProof/>
            <w:webHidden/>
          </w:rPr>
          <w:fldChar w:fldCharType="separate"/>
        </w:r>
        <w:r w:rsidR="000C02DC">
          <w:rPr>
            <w:noProof/>
            <w:webHidden/>
          </w:rPr>
          <w:t>9</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1998" w:history="1">
        <w:r w:rsidR="000C02DC" w:rsidRPr="001A146C">
          <w:rPr>
            <w:rStyle w:val="Hyperlink"/>
            <w:b/>
            <w:noProof/>
          </w:rPr>
          <w:t>Figure 1.8:</w:t>
        </w:r>
        <w:r w:rsidR="000C02DC" w:rsidRPr="001A146C">
          <w:rPr>
            <w:rStyle w:val="Hyperlink"/>
            <w:noProof/>
          </w:rPr>
          <w:t xml:space="preserve"> Child labour and bad working condition in apparel factories</w:t>
        </w:r>
        <w:r w:rsidR="000C02DC">
          <w:rPr>
            <w:noProof/>
            <w:webHidden/>
          </w:rPr>
          <w:tab/>
        </w:r>
        <w:r w:rsidR="000C02DC">
          <w:rPr>
            <w:noProof/>
            <w:webHidden/>
          </w:rPr>
          <w:fldChar w:fldCharType="begin"/>
        </w:r>
        <w:r w:rsidR="000C02DC">
          <w:rPr>
            <w:noProof/>
            <w:webHidden/>
          </w:rPr>
          <w:instrText xml:space="preserve"> PAGEREF _Toc513441998 \h </w:instrText>
        </w:r>
        <w:r w:rsidR="000C02DC">
          <w:rPr>
            <w:noProof/>
            <w:webHidden/>
          </w:rPr>
        </w:r>
        <w:r w:rsidR="000C02DC">
          <w:rPr>
            <w:noProof/>
            <w:webHidden/>
          </w:rPr>
          <w:fldChar w:fldCharType="separate"/>
        </w:r>
        <w:r w:rsidR="000C02DC">
          <w:rPr>
            <w:noProof/>
            <w:webHidden/>
          </w:rPr>
          <w:t>9</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1999" w:history="1">
        <w:r w:rsidR="000C02DC" w:rsidRPr="001A146C">
          <w:rPr>
            <w:rStyle w:val="Hyperlink"/>
            <w:b/>
            <w:noProof/>
          </w:rPr>
          <w:t>Figure 1.9:</w:t>
        </w:r>
        <w:r w:rsidR="000C02DC" w:rsidRPr="001A146C">
          <w:rPr>
            <w:rStyle w:val="Hyperlink"/>
            <w:noProof/>
          </w:rPr>
          <w:t xml:space="preserve"> Clothing ending up in landfills</w:t>
        </w:r>
        <w:r w:rsidR="000C02DC">
          <w:rPr>
            <w:noProof/>
            <w:webHidden/>
          </w:rPr>
          <w:tab/>
        </w:r>
        <w:r w:rsidR="000C02DC">
          <w:rPr>
            <w:noProof/>
            <w:webHidden/>
          </w:rPr>
          <w:fldChar w:fldCharType="begin"/>
        </w:r>
        <w:r w:rsidR="000C02DC">
          <w:rPr>
            <w:noProof/>
            <w:webHidden/>
          </w:rPr>
          <w:instrText xml:space="preserve"> PAGEREF _Toc513441999 \h </w:instrText>
        </w:r>
        <w:r w:rsidR="000C02DC">
          <w:rPr>
            <w:noProof/>
            <w:webHidden/>
          </w:rPr>
        </w:r>
        <w:r w:rsidR="000C02DC">
          <w:rPr>
            <w:noProof/>
            <w:webHidden/>
          </w:rPr>
          <w:fldChar w:fldCharType="separate"/>
        </w:r>
        <w:r w:rsidR="000C02DC">
          <w:rPr>
            <w:noProof/>
            <w:webHidden/>
          </w:rPr>
          <w:t>10</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2000" w:history="1">
        <w:r w:rsidR="000C02DC" w:rsidRPr="001A146C">
          <w:rPr>
            <w:rStyle w:val="Hyperlink"/>
            <w:b/>
            <w:noProof/>
          </w:rPr>
          <w:t>Figure 1.10:</w:t>
        </w:r>
        <w:r w:rsidR="000C02DC" w:rsidRPr="001A146C">
          <w:rPr>
            <w:rStyle w:val="Hyperlink"/>
            <w:noProof/>
          </w:rPr>
          <w:t xml:space="preserve"> Critical Success Factor’s influence and enabling</w:t>
        </w:r>
        <w:r w:rsidR="000C02DC">
          <w:rPr>
            <w:noProof/>
            <w:webHidden/>
          </w:rPr>
          <w:tab/>
        </w:r>
        <w:r w:rsidR="000C02DC">
          <w:rPr>
            <w:noProof/>
            <w:webHidden/>
          </w:rPr>
          <w:fldChar w:fldCharType="begin"/>
        </w:r>
        <w:r w:rsidR="000C02DC">
          <w:rPr>
            <w:noProof/>
            <w:webHidden/>
          </w:rPr>
          <w:instrText xml:space="preserve"> PAGEREF _Toc513442000 \h </w:instrText>
        </w:r>
        <w:r w:rsidR="000C02DC">
          <w:rPr>
            <w:noProof/>
            <w:webHidden/>
          </w:rPr>
        </w:r>
        <w:r w:rsidR="000C02DC">
          <w:rPr>
            <w:noProof/>
            <w:webHidden/>
          </w:rPr>
          <w:fldChar w:fldCharType="separate"/>
        </w:r>
        <w:r w:rsidR="000C02DC">
          <w:rPr>
            <w:noProof/>
            <w:webHidden/>
          </w:rPr>
          <w:t>13</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2001" w:history="1">
        <w:r w:rsidR="000C02DC" w:rsidRPr="001A146C">
          <w:rPr>
            <w:rStyle w:val="Hyperlink"/>
            <w:b/>
            <w:noProof/>
          </w:rPr>
          <w:t>Figure 1.11:</w:t>
        </w:r>
        <w:r w:rsidR="000C02DC" w:rsidRPr="001A146C">
          <w:rPr>
            <w:rStyle w:val="Hyperlink"/>
            <w:noProof/>
          </w:rPr>
          <w:t xml:space="preserve"> Clothing Line April, 2018</w:t>
        </w:r>
        <w:r w:rsidR="000C02DC">
          <w:rPr>
            <w:noProof/>
            <w:webHidden/>
          </w:rPr>
          <w:tab/>
        </w:r>
        <w:r w:rsidR="000C02DC">
          <w:rPr>
            <w:noProof/>
            <w:webHidden/>
          </w:rPr>
          <w:fldChar w:fldCharType="begin"/>
        </w:r>
        <w:r w:rsidR="000C02DC">
          <w:rPr>
            <w:noProof/>
            <w:webHidden/>
          </w:rPr>
          <w:instrText xml:space="preserve"> PAGEREF _Toc513442001 \h </w:instrText>
        </w:r>
        <w:r w:rsidR="000C02DC">
          <w:rPr>
            <w:noProof/>
            <w:webHidden/>
          </w:rPr>
        </w:r>
        <w:r w:rsidR="000C02DC">
          <w:rPr>
            <w:noProof/>
            <w:webHidden/>
          </w:rPr>
          <w:fldChar w:fldCharType="separate"/>
        </w:r>
        <w:r w:rsidR="000C02DC">
          <w:rPr>
            <w:noProof/>
            <w:webHidden/>
          </w:rPr>
          <w:t>14</w:t>
        </w:r>
        <w:r w:rsidR="000C02DC">
          <w:rPr>
            <w:noProof/>
            <w:webHidden/>
          </w:rPr>
          <w:fldChar w:fldCharType="end"/>
        </w:r>
      </w:hyperlink>
    </w:p>
    <w:p w:rsidR="000C02DC" w:rsidRDefault="003A34EF">
      <w:pPr>
        <w:pStyle w:val="TableofFigures"/>
        <w:tabs>
          <w:tab w:val="right" w:leader="dot" w:pos="9016"/>
        </w:tabs>
        <w:rPr>
          <w:rFonts w:asciiTheme="minorHAnsi" w:eastAsiaTheme="minorEastAsia" w:hAnsiTheme="minorHAnsi" w:cstheme="minorBidi"/>
          <w:i w:val="0"/>
          <w:iCs w:val="0"/>
          <w:noProof/>
          <w:sz w:val="22"/>
          <w:szCs w:val="22"/>
          <w:lang w:eastAsia="en-GB"/>
        </w:rPr>
      </w:pPr>
      <w:hyperlink w:anchor="_Toc513442002" w:history="1">
        <w:r w:rsidR="000C02DC" w:rsidRPr="001A146C">
          <w:rPr>
            <w:rStyle w:val="Hyperlink"/>
            <w:b/>
            <w:noProof/>
          </w:rPr>
          <w:t>Figure 1.12:</w:t>
        </w:r>
        <w:r w:rsidR="000C02DC" w:rsidRPr="001A146C">
          <w:rPr>
            <w:rStyle w:val="Hyperlink"/>
            <w:noProof/>
          </w:rPr>
          <w:t xml:space="preserve"> The Balance Scorecard</w:t>
        </w:r>
        <w:r w:rsidR="000C02DC">
          <w:rPr>
            <w:noProof/>
            <w:webHidden/>
          </w:rPr>
          <w:tab/>
        </w:r>
        <w:r w:rsidR="000C02DC">
          <w:rPr>
            <w:noProof/>
            <w:webHidden/>
          </w:rPr>
          <w:fldChar w:fldCharType="begin"/>
        </w:r>
        <w:r w:rsidR="000C02DC">
          <w:rPr>
            <w:noProof/>
            <w:webHidden/>
          </w:rPr>
          <w:instrText xml:space="preserve"> PAGEREF _Toc513442002 \h </w:instrText>
        </w:r>
        <w:r w:rsidR="000C02DC">
          <w:rPr>
            <w:noProof/>
            <w:webHidden/>
          </w:rPr>
        </w:r>
        <w:r w:rsidR="000C02DC">
          <w:rPr>
            <w:noProof/>
            <w:webHidden/>
          </w:rPr>
          <w:fldChar w:fldCharType="separate"/>
        </w:r>
        <w:r w:rsidR="000C02DC">
          <w:rPr>
            <w:noProof/>
            <w:webHidden/>
          </w:rPr>
          <w:t>15</w:t>
        </w:r>
        <w:r w:rsidR="000C02DC">
          <w:rPr>
            <w:noProof/>
            <w:webHidden/>
          </w:rPr>
          <w:fldChar w:fldCharType="end"/>
        </w:r>
      </w:hyperlink>
    </w:p>
    <w:p w:rsidR="00C648E6" w:rsidRDefault="00C648E6" w:rsidP="00C648E6">
      <w:r>
        <w:fldChar w:fldCharType="end"/>
      </w:r>
    </w:p>
    <w:p w:rsidR="00C648E6" w:rsidRDefault="00C648E6" w:rsidP="00C648E6">
      <w:pPr>
        <w:spacing w:before="0" w:after="200" w:line="276" w:lineRule="auto"/>
        <w:jc w:val="left"/>
      </w:pPr>
    </w:p>
    <w:p w:rsidR="00C648E6" w:rsidRDefault="00C648E6" w:rsidP="00C648E6">
      <w:pPr>
        <w:sectPr w:rsidR="00C648E6" w:rsidSect="007E43AE">
          <w:headerReference w:type="default" r:id="rId10"/>
          <w:footerReference w:type="default" r:id="rId11"/>
          <w:pgSz w:w="11906" w:h="16838"/>
          <w:pgMar w:top="1440" w:right="1440" w:bottom="1440" w:left="1440" w:header="708" w:footer="708" w:gutter="0"/>
          <w:pgNumType w:fmt="lowerRoman" w:start="1"/>
          <w:cols w:space="708"/>
          <w:docGrid w:linePitch="360"/>
        </w:sectPr>
      </w:pPr>
    </w:p>
    <w:p w:rsidR="00C648E6" w:rsidRDefault="00C648E6" w:rsidP="00C648E6">
      <w:pPr>
        <w:pStyle w:val="Heading1"/>
      </w:pPr>
      <w:bookmarkStart w:id="1" w:name="_Toc513442003"/>
      <w:r>
        <w:lastRenderedPageBreak/>
        <w:t>1. Introduction</w:t>
      </w:r>
      <w:bookmarkEnd w:id="1"/>
    </w:p>
    <w:p w:rsidR="006733E6" w:rsidRDefault="006733E6" w:rsidP="006733E6">
      <w:r>
        <w:t xml:space="preserve">Globalisation and internationalisation in the current era has increased the complexities in all business sectors and competitiveness between domestic and international organisations. Companies are competing for larger market shares, newer markets, and opportunities where they can capitalise in order to gain advantage over their competing firms. Similar is the case with fast fashion industry and the organisations working within. Take for instance the case of Zara which traditionally was a high quality high priced brand that has been forced into providing newer fashions faster than they ever had, or the case of </w:t>
      </w:r>
      <w:proofErr w:type="spellStart"/>
      <w:r>
        <w:t>Junaid</w:t>
      </w:r>
      <w:proofErr w:type="spellEnd"/>
      <w:r>
        <w:t xml:space="preserve"> </w:t>
      </w:r>
      <w:proofErr w:type="spellStart"/>
      <w:r>
        <w:t>Jamshed</w:t>
      </w:r>
      <w:proofErr w:type="spellEnd"/>
      <w:r>
        <w:t xml:space="preserve"> Fashions (JJF), a company that capitalises on providing innovative designs and fashions from Pakistan, faster than any other company working in the fast fashion industry providing Pakistani dress in UK on cheaper prices. </w:t>
      </w:r>
    </w:p>
    <w:p w:rsidR="006733E6" w:rsidRDefault="006733E6" w:rsidP="006733E6">
      <w:r>
        <w:t>Although globalisation of markets have provided many opportunities for companies such as JJF to reduce their overheads and cost of manufacturing thus providing them leeway for competing on prices, many success factors are critical for them to ensure that their management planning is successful in today’s market. This report therefore analyses the critical success factors in the fast fashion industry by taking JJF as the Subject Organisation, and analyses how these critical success factors help JJF in management planning.</w:t>
      </w:r>
      <w:r w:rsidR="00E42811">
        <w:t xml:space="preserve"> Moreover, the company is chosen because it has recently started in the UK and is in its initial growth period thus falls in the SME category.</w:t>
      </w:r>
    </w:p>
    <w:p w:rsidR="00C648E6" w:rsidRDefault="006733E6" w:rsidP="006733E6">
      <w:pPr>
        <w:pStyle w:val="Heading1"/>
      </w:pPr>
      <w:bookmarkStart w:id="2" w:name="_Toc513442004"/>
      <w:r>
        <w:t>2. Aims and Objectives</w:t>
      </w:r>
      <w:bookmarkEnd w:id="2"/>
    </w:p>
    <w:p w:rsidR="006733E6" w:rsidRDefault="006733E6" w:rsidP="006733E6">
      <w:r>
        <w:t xml:space="preserve">The aim of this research therefore is to analyse the changing trends of fast fashion industry by taking </w:t>
      </w:r>
      <w:r w:rsidR="00FE5F62">
        <w:t xml:space="preserve">JJF </w:t>
      </w:r>
      <w:r>
        <w:t>as the Subject Organisation and identify the critical success factors. The objectives of the research are:</w:t>
      </w:r>
    </w:p>
    <w:p w:rsidR="006733E6" w:rsidRDefault="006733E6" w:rsidP="006733E6">
      <w:pPr>
        <w:numPr>
          <w:ilvl w:val="0"/>
          <w:numId w:val="2"/>
        </w:numPr>
        <w:spacing w:before="0" w:after="0"/>
      </w:pPr>
      <w:r>
        <w:t>To evaluate the current fast fashion industry and changing trends in it</w:t>
      </w:r>
    </w:p>
    <w:p w:rsidR="006733E6" w:rsidRDefault="006733E6" w:rsidP="006733E6">
      <w:pPr>
        <w:numPr>
          <w:ilvl w:val="0"/>
          <w:numId w:val="2"/>
        </w:numPr>
        <w:spacing w:before="0" w:after="0"/>
      </w:pPr>
      <w:r>
        <w:t>To analyse the importance of globalisation in increased competition within the industry</w:t>
      </w:r>
    </w:p>
    <w:p w:rsidR="006733E6" w:rsidRDefault="006733E6" w:rsidP="006733E6">
      <w:pPr>
        <w:numPr>
          <w:ilvl w:val="0"/>
          <w:numId w:val="2"/>
        </w:numPr>
        <w:spacing w:before="0" w:after="0"/>
      </w:pPr>
      <w:r>
        <w:t>To identify the critical success factors of the industry</w:t>
      </w:r>
    </w:p>
    <w:p w:rsidR="006733E6" w:rsidRDefault="006733E6" w:rsidP="006733E6">
      <w:pPr>
        <w:numPr>
          <w:ilvl w:val="0"/>
          <w:numId w:val="2"/>
        </w:numPr>
        <w:spacing w:before="0" w:after="0"/>
      </w:pPr>
      <w:r>
        <w:t>To provide a generalised theory on the basis of best practices for organisations such as Primark.</w:t>
      </w:r>
    </w:p>
    <w:p w:rsidR="00FD6E4A" w:rsidRDefault="00FD6E4A" w:rsidP="00FD6E4A">
      <w:pPr>
        <w:pStyle w:val="Heading1"/>
      </w:pPr>
      <w:bookmarkStart w:id="3" w:name="_Toc513442005"/>
      <w:r>
        <w:lastRenderedPageBreak/>
        <w:t>3. Company Introduction</w:t>
      </w:r>
      <w:bookmarkEnd w:id="3"/>
    </w:p>
    <w:p w:rsidR="008C3FBB" w:rsidRDefault="00FD6E4A" w:rsidP="008C3FBB">
      <w:r>
        <w:t xml:space="preserve">Initiated in year 2000, </w:t>
      </w:r>
      <w:proofErr w:type="spellStart"/>
      <w:r>
        <w:t>Junaid</w:t>
      </w:r>
      <w:proofErr w:type="spellEnd"/>
      <w:r>
        <w:t xml:space="preserve"> </w:t>
      </w:r>
      <w:proofErr w:type="spellStart"/>
      <w:r>
        <w:t>Jamshed</w:t>
      </w:r>
      <w:proofErr w:type="spellEnd"/>
      <w:r>
        <w:t xml:space="preserve"> Fashions have become a leading name in Pakistani style dressing. The name </w:t>
      </w:r>
      <w:proofErr w:type="spellStart"/>
      <w:r>
        <w:t>Junaid</w:t>
      </w:r>
      <w:proofErr w:type="spellEnd"/>
      <w:r>
        <w:t xml:space="preserve"> </w:t>
      </w:r>
      <w:proofErr w:type="spellStart"/>
      <w:r>
        <w:t>Jamshed</w:t>
      </w:r>
      <w:proofErr w:type="spellEnd"/>
      <w:r>
        <w:t xml:space="preserve"> refers to the lead vocalist of a Pakistani band ‘Vital Signs’ who later started the company. The inception of idea occurred when the band was invited to participate in a SAARC gathering and were asked to wear their country’s traditional dress. It was then that they noticed that they have no dresses that represent their country typically. Initiating from only men’s line of clothing</w:t>
      </w:r>
      <w:r w:rsidR="00B719BA">
        <w:t xml:space="preserve"> (</w:t>
      </w:r>
      <w:proofErr w:type="spellStart"/>
      <w:r w:rsidR="00B719BA">
        <w:t>Mehboob</w:t>
      </w:r>
      <w:proofErr w:type="spellEnd"/>
      <w:r w:rsidR="00B719BA">
        <w:t>, 2016)</w:t>
      </w:r>
      <w:r>
        <w:t xml:space="preserve">, the company, in 2004 expanded their brand’s clothing line with women and children clothes. The new additions were accepted on a wide range by the general public in Pakistan as the clothes were comparatively of higher quality and on cheaper prices when compared with luxury brands. </w:t>
      </w:r>
    </w:p>
    <w:p w:rsidR="008C3FBB" w:rsidRDefault="008C3FBB" w:rsidP="008C3FBB">
      <w:r>
        <w:t>The company now holds more than 500 stores in all over Pakistan along with their multiple international stores in Chicago, Houston, New York in the USA, and London, Birmingham, Manchester, Bradford, and Leeds in the UK. The company is currently planning to launch their stores in different countries of Europe (</w:t>
      </w:r>
      <w:proofErr w:type="spellStart"/>
      <w:r>
        <w:t>Mehboob</w:t>
      </w:r>
      <w:proofErr w:type="spellEnd"/>
      <w:r>
        <w:t>, 2016).</w:t>
      </w:r>
      <w:r w:rsidR="00D9199C">
        <w:t xml:space="preserve"> Yayvo.com</w:t>
      </w:r>
      <w:r w:rsidR="004825E2">
        <w:t xml:space="preserve"> (2018)</w:t>
      </w:r>
      <w:r w:rsidR="00D9199C">
        <w:t xml:space="preserve"> while introducing the new collections of </w:t>
      </w:r>
      <w:proofErr w:type="spellStart"/>
      <w:r w:rsidR="00D9199C">
        <w:t>Junaid</w:t>
      </w:r>
      <w:proofErr w:type="spellEnd"/>
      <w:r w:rsidR="00D9199C">
        <w:t xml:space="preserve"> </w:t>
      </w:r>
      <w:proofErr w:type="spellStart"/>
      <w:r w:rsidR="00D9199C">
        <w:t>Jamshed</w:t>
      </w:r>
      <w:proofErr w:type="spellEnd"/>
      <w:r w:rsidR="00D9199C">
        <w:t xml:space="preserve"> Fashions in 2018 stated that </w:t>
      </w:r>
      <w:r w:rsidR="00D9199C" w:rsidRPr="004825E2">
        <w:rPr>
          <w:i/>
        </w:rPr>
        <w:t>“J. always comes up with trendy attires but also loves to add the traditional touch to its clothes which makes it a very special clothing brand”</w:t>
      </w:r>
      <w:r w:rsidR="00D9199C">
        <w:t>.</w:t>
      </w:r>
    </w:p>
    <w:p w:rsidR="008C3FBB" w:rsidRDefault="008C3FBB" w:rsidP="008C3FBB">
      <w:pPr>
        <w:spacing w:after="0" w:line="240" w:lineRule="auto"/>
        <w:jc w:val="center"/>
      </w:pPr>
      <w:r>
        <w:rPr>
          <w:noProof/>
          <w:lang w:val="en-US"/>
        </w:rPr>
        <w:drawing>
          <wp:inline distT="0" distB="0" distL="0" distR="0" wp14:anchorId="562FF048" wp14:editId="0821EB27">
            <wp:extent cx="5043464" cy="2828925"/>
            <wp:effectExtent l="0" t="0" r="5080" b="0"/>
            <wp:docPr id="6" name="Picture 6" descr="Image result for fast fashion brand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ast fashion brands u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53661" cy="2834644"/>
                    </a:xfrm>
                    <a:prstGeom prst="rect">
                      <a:avLst/>
                    </a:prstGeom>
                    <a:noFill/>
                    <a:ln>
                      <a:noFill/>
                    </a:ln>
                  </pic:spPr>
                </pic:pic>
              </a:graphicData>
            </a:graphic>
          </wp:inline>
        </w:drawing>
      </w:r>
    </w:p>
    <w:p w:rsidR="008C3FBB" w:rsidRDefault="008C3FBB" w:rsidP="008C3FBB">
      <w:pPr>
        <w:pStyle w:val="Figures"/>
      </w:pPr>
      <w:bookmarkStart w:id="4" w:name="_Toc513441991"/>
      <w:r w:rsidRPr="006167D2">
        <w:rPr>
          <w:b/>
        </w:rPr>
        <w:t>Figure 1.1:</w:t>
      </w:r>
      <w:r>
        <w:t xml:space="preserve"> UK Leading Fast Fashion Brands</w:t>
      </w:r>
      <w:bookmarkEnd w:id="4"/>
    </w:p>
    <w:p w:rsidR="008C3FBB" w:rsidRDefault="008C3FBB" w:rsidP="008C3FBB">
      <w:pPr>
        <w:pStyle w:val="2ndLine"/>
      </w:pPr>
      <w:r w:rsidRPr="006167D2">
        <w:t xml:space="preserve">(Source: </w:t>
      </w:r>
      <w:r>
        <w:t>Early, 2015</w:t>
      </w:r>
      <w:r w:rsidRPr="006167D2">
        <w:t>)</w:t>
      </w:r>
    </w:p>
    <w:p w:rsidR="006733E6" w:rsidRDefault="008C3FBB" w:rsidP="006733E6">
      <w:pPr>
        <w:pStyle w:val="Heading1"/>
      </w:pPr>
      <w:bookmarkStart w:id="5" w:name="_Toc513442006"/>
      <w:r>
        <w:lastRenderedPageBreak/>
        <w:t>4</w:t>
      </w:r>
      <w:r w:rsidR="006733E6">
        <w:t>. The Fast Fashion Industry</w:t>
      </w:r>
      <w:bookmarkEnd w:id="5"/>
    </w:p>
    <w:p w:rsidR="002B0890" w:rsidRDefault="002B0890" w:rsidP="002B0890">
      <w:r>
        <w:t xml:space="preserve">Fast fashion industry is one of the biggest industries which is growing at </w:t>
      </w:r>
      <w:r w:rsidR="00511C60">
        <w:t xml:space="preserve">a fast pace. Over the period of past three years, the industry has seen 21% increase as compared to mediocre growth seen by the luxury industry. Numerous brand names are prominent in the UK market for fast fashion (see figure 1.1) with more entering the market on regular basis. </w:t>
      </w:r>
      <w:proofErr w:type="spellStart"/>
      <w:r w:rsidR="00511C60">
        <w:t>Junaid</w:t>
      </w:r>
      <w:proofErr w:type="spellEnd"/>
      <w:r w:rsidR="00511C60">
        <w:t xml:space="preserve"> </w:t>
      </w:r>
      <w:proofErr w:type="spellStart"/>
      <w:r w:rsidR="00511C60">
        <w:t>Jamshed</w:t>
      </w:r>
      <w:proofErr w:type="spellEnd"/>
      <w:r w:rsidR="00511C60">
        <w:t xml:space="preserve"> Fashions (JJF) is one of the prominent fast fashion brand names from Pakistan that has entered the UK market recently and specialises in Eastern dresses such as </w:t>
      </w:r>
      <w:proofErr w:type="spellStart"/>
      <w:r w:rsidR="00511C60">
        <w:t>Kurta</w:t>
      </w:r>
      <w:proofErr w:type="spellEnd"/>
      <w:r w:rsidR="00511C60">
        <w:t xml:space="preserve"> </w:t>
      </w:r>
      <w:proofErr w:type="spellStart"/>
      <w:r w:rsidR="00511C60">
        <w:t>Pajama</w:t>
      </w:r>
      <w:proofErr w:type="spellEnd"/>
      <w:r w:rsidR="00511C60">
        <w:t xml:space="preserve">, </w:t>
      </w:r>
      <w:proofErr w:type="spellStart"/>
      <w:r w:rsidR="00511C60">
        <w:t>Shalwar</w:t>
      </w:r>
      <w:proofErr w:type="spellEnd"/>
      <w:r w:rsidR="00511C60">
        <w:t xml:space="preserve"> </w:t>
      </w:r>
      <w:proofErr w:type="spellStart"/>
      <w:r w:rsidR="00511C60">
        <w:t>Kameez</w:t>
      </w:r>
      <w:proofErr w:type="spellEnd"/>
      <w:r w:rsidR="00511C60">
        <w:t xml:space="preserve">, </w:t>
      </w:r>
      <w:proofErr w:type="spellStart"/>
      <w:r w:rsidR="00511C60">
        <w:t>Sherwani</w:t>
      </w:r>
      <w:proofErr w:type="spellEnd"/>
      <w:r w:rsidR="00511C60">
        <w:t xml:space="preserve">, and bridal dresses. </w:t>
      </w:r>
    </w:p>
    <w:p w:rsidR="006733E6" w:rsidRDefault="008C3FBB" w:rsidP="006733E6">
      <w:pPr>
        <w:pStyle w:val="Heading2"/>
      </w:pPr>
      <w:bookmarkStart w:id="6" w:name="_Toc513442007"/>
      <w:r>
        <w:t>4</w:t>
      </w:r>
      <w:r w:rsidR="006733E6">
        <w:t xml:space="preserve">.1. </w:t>
      </w:r>
      <w:r w:rsidR="001C100D">
        <w:t>Defining the Fast Fashion</w:t>
      </w:r>
      <w:bookmarkEnd w:id="6"/>
    </w:p>
    <w:p w:rsidR="00BA7D1D" w:rsidRDefault="00BA7D1D" w:rsidP="00E42811">
      <w:r>
        <w:t>Wearing clothes is a habit that has been part of human’s life since the civilization started. Starting from covering bodies with leaves to using pieces of animal skin to protect themselves from cold, wind, and rain etcetera. In today’s era however, the clothes have taken a totally different standing in human’s lives. People wear clothes to represent different classes, habits, backgrounds, religions, and social standings</w:t>
      </w:r>
      <w:r w:rsidR="00E635AD">
        <w:t xml:space="preserve"> (</w:t>
      </w:r>
      <w:proofErr w:type="spellStart"/>
      <w:r w:rsidR="00E635AD">
        <w:t>Achtenhagen</w:t>
      </w:r>
      <w:proofErr w:type="spellEnd"/>
      <w:r w:rsidR="00E635AD">
        <w:t xml:space="preserve"> et al., 2013)</w:t>
      </w:r>
      <w:r>
        <w:t>. They are a way to communicate with each other without using verbal communication. Research also shows that people use different clothing styles to develop their identities and because of this, societies identify certain social or religious groups, for instance, based on the way they dress themselves.</w:t>
      </w:r>
      <w:r w:rsidR="00E635AD">
        <w:t xml:space="preserve"> Differentiation has been done on the basis of fast fashion and slow fashion in the res</w:t>
      </w:r>
      <w:r w:rsidR="00082ECB">
        <w:t>earch literature (see figure 1.2</w:t>
      </w:r>
      <w:r w:rsidR="00E635AD">
        <w:t>).</w:t>
      </w:r>
    </w:p>
    <w:p w:rsidR="00E635AD" w:rsidRDefault="00E635AD" w:rsidP="00E635AD">
      <w:pPr>
        <w:spacing w:after="0" w:line="240" w:lineRule="auto"/>
        <w:jc w:val="center"/>
      </w:pPr>
      <w:r>
        <w:rPr>
          <w:noProof/>
          <w:lang w:val="en-US"/>
        </w:rPr>
        <w:drawing>
          <wp:inline distT="0" distB="0" distL="0" distR="0" wp14:anchorId="170DD15E" wp14:editId="53E30A4B">
            <wp:extent cx="5521960" cy="2730391"/>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28494" cy="2733622"/>
                    </a:xfrm>
                    <a:prstGeom prst="rect">
                      <a:avLst/>
                    </a:prstGeom>
                  </pic:spPr>
                </pic:pic>
              </a:graphicData>
            </a:graphic>
          </wp:inline>
        </w:drawing>
      </w:r>
    </w:p>
    <w:p w:rsidR="00E635AD" w:rsidRDefault="00E635AD" w:rsidP="00E635AD">
      <w:pPr>
        <w:pStyle w:val="Figures"/>
      </w:pPr>
      <w:bookmarkStart w:id="7" w:name="_Toc513441992"/>
      <w:r w:rsidRPr="006167D2">
        <w:rPr>
          <w:b/>
        </w:rPr>
        <w:t>Figure 1.</w:t>
      </w:r>
      <w:r w:rsidR="00082ECB">
        <w:rPr>
          <w:b/>
        </w:rPr>
        <w:t>2</w:t>
      </w:r>
      <w:r w:rsidRPr="006167D2">
        <w:rPr>
          <w:b/>
        </w:rPr>
        <w:t>:</w:t>
      </w:r>
      <w:r>
        <w:t xml:space="preserve"> Differentiation between slow and fast fashion</w:t>
      </w:r>
      <w:bookmarkEnd w:id="7"/>
    </w:p>
    <w:p w:rsidR="00E635AD" w:rsidRDefault="00E635AD" w:rsidP="00E635AD">
      <w:pPr>
        <w:pStyle w:val="2ndLine"/>
      </w:pPr>
      <w:r w:rsidRPr="006167D2">
        <w:t xml:space="preserve">(Source: </w:t>
      </w:r>
      <w:proofErr w:type="spellStart"/>
      <w:r>
        <w:t>Achtenhagen</w:t>
      </w:r>
      <w:proofErr w:type="spellEnd"/>
      <w:r>
        <w:t xml:space="preserve"> et al.</w:t>
      </w:r>
      <w:r w:rsidRPr="006167D2">
        <w:t>, 201</w:t>
      </w:r>
      <w:r>
        <w:t>3</w:t>
      </w:r>
      <w:r w:rsidRPr="006167D2">
        <w:t>)</w:t>
      </w:r>
    </w:p>
    <w:p w:rsidR="006733E6" w:rsidRDefault="00647191" w:rsidP="00E42811">
      <w:r>
        <w:lastRenderedPageBreak/>
        <w:t xml:space="preserve">In today’s fast changing environment, the tastes and trends of clothes are also changing on a faster pace. While luxury brands are still in high demands, fast fashion industry is continuously on the rise. </w:t>
      </w:r>
      <w:r w:rsidR="00E42811">
        <w:t xml:space="preserve">According to Investopedia (2018) Fast Fashion refers to </w:t>
      </w:r>
      <w:r w:rsidR="00E42811" w:rsidRPr="00E42811">
        <w:rPr>
          <w:i/>
        </w:rPr>
        <w:t>“</w:t>
      </w:r>
      <w:r w:rsidR="00E42811" w:rsidRPr="00E42811">
        <w:rPr>
          <w:i/>
          <w:shd w:val="clear" w:color="auto" w:fill="FFFFFF"/>
        </w:rPr>
        <w:t>a phenomenon in the fashion industry whereby production processes are expedited in order to get new trends to the market as quickly and cheaply as possible. As a result of this trend, the tradition of introducing new fashion lines on a seasonal basis is being challenged. Today, it is not uncommon for fast-fashion retailers to introduce new products multiple times in a single week”</w:t>
      </w:r>
      <w:r w:rsidR="00E42811">
        <w:rPr>
          <w:shd w:val="clear" w:color="auto" w:fill="FFFFFF"/>
        </w:rPr>
        <w:t xml:space="preserve">. </w:t>
      </w:r>
    </w:p>
    <w:p w:rsidR="006733E6" w:rsidRDefault="00D132D9" w:rsidP="006733E6">
      <w:r>
        <w:t>The definition clearly states that fast fashion has to be fast thus responding to the consumer’s demand on a quicker pace for changing tastes and for this purpose, the companies working within the industry has to provide new and innovative designs and new fashion at a quicker pace as compared to luxury brands. Moreover, due to the reason that these innovative designs and fashions are replaced by the consumers at quicker pace, the prices of products are to be kept in a range where replacing them is not considered a loss for the consumers</w:t>
      </w:r>
      <w:r w:rsidR="00E635AD">
        <w:t xml:space="preserve"> (</w:t>
      </w:r>
      <w:proofErr w:type="spellStart"/>
      <w:r w:rsidR="00E635AD">
        <w:t>Bhardwaj</w:t>
      </w:r>
      <w:proofErr w:type="spellEnd"/>
      <w:r w:rsidR="00E635AD">
        <w:t xml:space="preserve"> and </w:t>
      </w:r>
      <w:proofErr w:type="spellStart"/>
      <w:r w:rsidR="00E635AD">
        <w:t>Fairhurst</w:t>
      </w:r>
      <w:proofErr w:type="spellEnd"/>
      <w:r w:rsidR="00E635AD">
        <w:t>, 2010)</w:t>
      </w:r>
      <w:r>
        <w:t xml:space="preserve">. </w:t>
      </w:r>
    </w:p>
    <w:p w:rsidR="001C100D" w:rsidRDefault="008C3FBB" w:rsidP="001C100D">
      <w:pPr>
        <w:pStyle w:val="Heading2"/>
      </w:pPr>
      <w:bookmarkStart w:id="8" w:name="_Toc513442008"/>
      <w:r>
        <w:t>4</w:t>
      </w:r>
      <w:r w:rsidR="001C100D">
        <w:t>.2. Need for Fast Fashion</w:t>
      </w:r>
      <w:bookmarkEnd w:id="8"/>
    </w:p>
    <w:p w:rsidR="005F7F70" w:rsidRDefault="00D132D9" w:rsidP="006733E6">
      <w:r>
        <w:t>As compared to companies like Christian Dior, who bring their new product lines only twice within an year (</w:t>
      </w:r>
      <w:proofErr w:type="spellStart"/>
      <w:r w:rsidR="00754501">
        <w:t>Cachon</w:t>
      </w:r>
      <w:proofErr w:type="spellEnd"/>
      <w:r w:rsidR="00754501">
        <w:t xml:space="preserve"> and </w:t>
      </w:r>
      <w:proofErr w:type="spellStart"/>
      <w:r w:rsidR="00754501">
        <w:t>Swinney</w:t>
      </w:r>
      <w:proofErr w:type="spellEnd"/>
      <w:r w:rsidR="00754501">
        <w:t>, 2011</w:t>
      </w:r>
      <w:r>
        <w:t xml:space="preserve">) based on, for instance, summer and spring season, companies working in the fast fashion industry such as Benetton, H&amp;M, Zara, JJF and many others bring out their new designs and trends numerous times. Although these companies mostly make their new </w:t>
      </w:r>
      <w:r w:rsidR="00647191">
        <w:t xml:space="preserve">clothing lines </w:t>
      </w:r>
      <w:r>
        <w:t xml:space="preserve">on the basis of luxury brands such as Christian Dior and Luis Vuitton, </w:t>
      </w:r>
      <w:r w:rsidR="00647191">
        <w:t>because</w:t>
      </w:r>
      <w:r>
        <w:t xml:space="preserve"> they offer them on cheaper prices to their consumers, their demands are higher (</w:t>
      </w:r>
      <w:proofErr w:type="spellStart"/>
      <w:r>
        <w:t>Nalevanko</w:t>
      </w:r>
      <w:proofErr w:type="spellEnd"/>
      <w:r>
        <w:t>, 2015).</w:t>
      </w:r>
      <w:r w:rsidR="005F7F70">
        <w:t xml:space="preserve"> </w:t>
      </w:r>
      <w:r w:rsidR="00754501">
        <w:t>This is the reason why the industry has seen continuous growth over the pe</w:t>
      </w:r>
      <w:r w:rsidR="00082ECB">
        <w:t>riod past decade (see figure 1.3</w:t>
      </w:r>
      <w:r w:rsidR="00754501">
        <w:t>).</w:t>
      </w:r>
    </w:p>
    <w:p w:rsidR="00754501" w:rsidRDefault="00754501" w:rsidP="00754501">
      <w:pPr>
        <w:spacing w:after="0" w:line="240" w:lineRule="auto"/>
        <w:jc w:val="center"/>
      </w:pPr>
      <w:r>
        <w:rPr>
          <w:noProof/>
          <w:lang w:val="en-US"/>
        </w:rPr>
        <w:drawing>
          <wp:inline distT="0" distB="0" distL="0" distR="0">
            <wp:extent cx="3153422" cy="1771650"/>
            <wp:effectExtent l="0" t="0" r="8890" b="0"/>
            <wp:docPr id="4" name="Picture 4" descr="Image result for UK fast fashion industry growth 2008 to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K fast fashion industry growth 2008 to 2018"/>
                    <pic:cNvPicPr>
                      <a:picLocks noChangeAspect="1" noChangeArrowheads="1"/>
                    </pic:cNvPicPr>
                  </pic:nvPicPr>
                  <pic:blipFill rotWithShape="1">
                    <a:blip r:embed="rId14">
                      <a:extLst>
                        <a:ext uri="{28A0092B-C50C-407E-A947-70E740481C1C}">
                          <a14:useLocalDpi xmlns:a14="http://schemas.microsoft.com/office/drawing/2010/main" val="0"/>
                        </a:ext>
                      </a:extLst>
                    </a:blip>
                    <a:srcRect t="14534" b="18438"/>
                    <a:stretch/>
                  </pic:blipFill>
                  <pic:spPr bwMode="auto">
                    <a:xfrm>
                      <a:off x="0" y="0"/>
                      <a:ext cx="3161723" cy="1776314"/>
                    </a:xfrm>
                    <a:prstGeom prst="rect">
                      <a:avLst/>
                    </a:prstGeom>
                    <a:noFill/>
                    <a:ln>
                      <a:noFill/>
                    </a:ln>
                    <a:extLst>
                      <a:ext uri="{53640926-AAD7-44D8-BBD7-CCE9431645EC}">
                        <a14:shadowObscured xmlns:a14="http://schemas.microsoft.com/office/drawing/2010/main"/>
                      </a:ext>
                    </a:extLst>
                  </pic:spPr>
                </pic:pic>
              </a:graphicData>
            </a:graphic>
          </wp:inline>
        </w:drawing>
      </w:r>
    </w:p>
    <w:p w:rsidR="00754501" w:rsidRDefault="00754501" w:rsidP="00754501">
      <w:pPr>
        <w:pStyle w:val="Figures"/>
      </w:pPr>
      <w:bookmarkStart w:id="9" w:name="_Toc513441993"/>
      <w:r w:rsidRPr="006167D2">
        <w:rPr>
          <w:b/>
        </w:rPr>
        <w:lastRenderedPageBreak/>
        <w:t>Figure 1.</w:t>
      </w:r>
      <w:r w:rsidR="00082ECB">
        <w:rPr>
          <w:b/>
        </w:rPr>
        <w:t>3</w:t>
      </w:r>
      <w:r w:rsidRPr="006167D2">
        <w:rPr>
          <w:b/>
        </w:rPr>
        <w:t>:</w:t>
      </w:r>
      <w:r>
        <w:t xml:space="preserve"> UK fast fashion industry growth</w:t>
      </w:r>
      <w:bookmarkEnd w:id="9"/>
    </w:p>
    <w:p w:rsidR="00754501" w:rsidRDefault="00754501" w:rsidP="00754501">
      <w:pPr>
        <w:pStyle w:val="2ndLine"/>
      </w:pPr>
      <w:r w:rsidRPr="006167D2">
        <w:t xml:space="preserve">(Source: </w:t>
      </w:r>
      <w:proofErr w:type="spellStart"/>
      <w:r>
        <w:t>Coresight</w:t>
      </w:r>
      <w:proofErr w:type="spellEnd"/>
      <w:r>
        <w:t xml:space="preserve"> Research</w:t>
      </w:r>
      <w:r w:rsidRPr="006167D2">
        <w:t>, 201</w:t>
      </w:r>
      <w:r>
        <w:t>8</w:t>
      </w:r>
      <w:r w:rsidRPr="006167D2">
        <w:t>)</w:t>
      </w:r>
    </w:p>
    <w:p w:rsidR="005F7F70" w:rsidRDefault="005F7F70" w:rsidP="006733E6">
      <w:r>
        <w:t>Moreover, while the luxury brands are investing and researching their future clothing fashions, the fast fashion developers take intermediary designs from luxury brands to develop their new fashions continuously. By adopting this strategy, the fast fashion designers and organisations capture larger market share, keep loyalty of their current customers, and bring in new customers based on offering designs that are not yet available from other luxury or fast fashion organisations</w:t>
      </w:r>
      <w:r w:rsidR="00754501">
        <w:t xml:space="preserve"> (</w:t>
      </w:r>
      <w:proofErr w:type="spellStart"/>
      <w:r w:rsidR="00754501">
        <w:t>Achtenhagen</w:t>
      </w:r>
      <w:proofErr w:type="spellEnd"/>
      <w:r w:rsidR="00754501">
        <w:t xml:space="preserve"> et al., 2013)</w:t>
      </w:r>
      <w:r>
        <w:t>. Research shows that consumers, in current era, are more interested in buying clothes of new fashion on cheaper prices so as to discard them after short while in favour of new designs</w:t>
      </w:r>
      <w:r w:rsidR="00754501">
        <w:t xml:space="preserve"> (</w:t>
      </w:r>
      <w:proofErr w:type="spellStart"/>
      <w:r w:rsidR="00754501">
        <w:t>Cachon</w:t>
      </w:r>
      <w:proofErr w:type="spellEnd"/>
      <w:r w:rsidR="00754501">
        <w:t xml:space="preserve"> and </w:t>
      </w:r>
      <w:proofErr w:type="spellStart"/>
      <w:r w:rsidR="00754501">
        <w:t>Swinney</w:t>
      </w:r>
      <w:proofErr w:type="spellEnd"/>
      <w:r w:rsidR="00754501">
        <w:t>, 2011)</w:t>
      </w:r>
      <w:r>
        <w:t xml:space="preserve">. </w:t>
      </w:r>
    </w:p>
    <w:p w:rsidR="005F7F70" w:rsidRDefault="005F7F70" w:rsidP="006733E6">
      <w:r>
        <w:t>As has been stated in the previous section of fast fashion definition, people use clothes to develop their identities. This means that people representing higher-middle class may use high quality luxury brand clothes to portray themselves as being from higher class, or people from middle social class may spend higher costs to make other identify them as originating from higher social class</w:t>
      </w:r>
      <w:r w:rsidR="00754501">
        <w:t xml:space="preserve"> (</w:t>
      </w:r>
      <w:proofErr w:type="spellStart"/>
      <w:r w:rsidR="00754501">
        <w:t>Bhardwaj</w:t>
      </w:r>
      <w:proofErr w:type="spellEnd"/>
      <w:r w:rsidR="00754501">
        <w:t xml:space="preserve"> and </w:t>
      </w:r>
      <w:proofErr w:type="spellStart"/>
      <w:r w:rsidR="00754501">
        <w:t>Fairhurst</w:t>
      </w:r>
      <w:proofErr w:type="spellEnd"/>
      <w:r w:rsidR="00754501">
        <w:t>, 2010)</w:t>
      </w:r>
      <w:r>
        <w:t>. This poses another problem as these expansive clothes cannot be discarded easily due to the amount of money spent by people from lower classes, and thus they may have to wear these clothes for longer period of time.</w:t>
      </w:r>
    </w:p>
    <w:p w:rsidR="005F7F70" w:rsidRDefault="005F7F70" w:rsidP="006733E6">
      <w:r>
        <w:t xml:space="preserve">Contrary to this, </w:t>
      </w:r>
      <w:proofErr w:type="spellStart"/>
      <w:r w:rsidR="00754501">
        <w:t>Cachon</w:t>
      </w:r>
      <w:proofErr w:type="spellEnd"/>
      <w:r w:rsidR="00754501">
        <w:t xml:space="preserve"> and </w:t>
      </w:r>
      <w:proofErr w:type="spellStart"/>
      <w:r w:rsidR="00754501">
        <w:t>Swinney</w:t>
      </w:r>
      <w:proofErr w:type="spellEnd"/>
      <w:r w:rsidR="00754501">
        <w:t xml:space="preserve"> (2011) stated, </w:t>
      </w:r>
      <w:r>
        <w:t>if new trends and fashions are provided by fast fashion companies on cheaper prices, albeit in lower quality fabric, people from lower-middle, and middle class can also purchase them regularly thus fulfilling their desires to develop their identities in a certain way. This is the main reason behind world-wide acceptance of fast fashion and the quick development of fast fashion industry.</w:t>
      </w:r>
    </w:p>
    <w:p w:rsidR="005F7F70" w:rsidRDefault="008C3FBB" w:rsidP="00062B50">
      <w:pPr>
        <w:pStyle w:val="Heading1"/>
      </w:pPr>
      <w:bookmarkStart w:id="10" w:name="_Toc513442009"/>
      <w:r>
        <w:t>5</w:t>
      </w:r>
      <w:r w:rsidR="00062B50">
        <w:t>. The Impact of Globalisation</w:t>
      </w:r>
      <w:bookmarkEnd w:id="10"/>
    </w:p>
    <w:p w:rsidR="00860840" w:rsidRDefault="00860840" w:rsidP="006733E6">
      <w:r>
        <w:t>Globalisation and internationalisation of firms has allowed organisations in the Western countries to seek opportunities of cheaper labour and lower cost raw materials in developing economies</w:t>
      </w:r>
      <w:r w:rsidR="00754501">
        <w:t xml:space="preserve"> (Day, 2011)</w:t>
      </w:r>
      <w:r>
        <w:t>. Similarly, it has also provided organisations from developing countries such as Pakistan, India, Bangladesh, China, and Philippines to bring their products that are manufactured on cheaper costs, to the Western societies in order to sell them on higher prices due to exchange rates, and thus generate higher profits</w:t>
      </w:r>
      <w:r w:rsidR="00754501">
        <w:t xml:space="preserve"> (Ferreira et al., 2013)</w:t>
      </w:r>
      <w:r>
        <w:t xml:space="preserve">. </w:t>
      </w:r>
    </w:p>
    <w:p w:rsidR="00415C7E" w:rsidRDefault="008C3FBB" w:rsidP="00415C7E">
      <w:pPr>
        <w:pStyle w:val="Heading2"/>
      </w:pPr>
      <w:bookmarkStart w:id="11" w:name="_Toc513442010"/>
      <w:r>
        <w:lastRenderedPageBreak/>
        <w:t>5</w:t>
      </w:r>
      <w:r w:rsidR="00415C7E">
        <w:t>.1. The Cost of Production and New Markets</w:t>
      </w:r>
      <w:bookmarkEnd w:id="11"/>
    </w:p>
    <w:p w:rsidR="00860840" w:rsidRDefault="00415C7E" w:rsidP="006733E6">
      <w:r>
        <w:t>Globalisation has offered companies from across the globe opportunities to seek better business avenues, operational capabilities, and markets</w:t>
      </w:r>
      <w:r w:rsidR="00DD08F3">
        <w:t xml:space="preserve"> (</w:t>
      </w:r>
      <w:proofErr w:type="spellStart"/>
      <w:r w:rsidR="00DD08F3">
        <w:t>Bhardwaj</w:t>
      </w:r>
      <w:proofErr w:type="spellEnd"/>
      <w:r w:rsidR="00DD08F3">
        <w:t xml:space="preserve"> and </w:t>
      </w:r>
      <w:proofErr w:type="spellStart"/>
      <w:r w:rsidR="00DD08F3">
        <w:t>Fairhurst</w:t>
      </w:r>
      <w:proofErr w:type="spellEnd"/>
      <w:r w:rsidR="00DD08F3">
        <w:t>, 2010)</w:t>
      </w:r>
      <w:r>
        <w:t xml:space="preserve">. </w:t>
      </w:r>
      <w:r w:rsidR="00860840">
        <w:t>Take for instance the case of Zara, Primark, H&amp;M, and M&amp;S. These companies have moved most of their manufacturing units in countries such as Bangladesh, China, India, and Pakistan in order to reduce their production costs and remove extra overheads thus generating higher margin of competitiveness. On the other hand, companies like JJF that originate from Pakistan have brought their products from their domestically saturated markets to UK which</w:t>
      </w:r>
      <w:r w:rsidR="00DD08F3">
        <w:t xml:space="preserve">, according to </w:t>
      </w:r>
      <w:proofErr w:type="spellStart"/>
      <w:r w:rsidR="00DD08F3">
        <w:t>Arend</w:t>
      </w:r>
      <w:proofErr w:type="spellEnd"/>
      <w:r w:rsidR="00DD08F3">
        <w:t xml:space="preserve"> (2013),</w:t>
      </w:r>
      <w:r w:rsidR="00860840">
        <w:t xml:space="preserve"> provides more opportunities as UK market is not saturated for the products they sell. </w:t>
      </w:r>
    </w:p>
    <w:p w:rsidR="00415C7E" w:rsidRDefault="00415C7E" w:rsidP="006733E6">
      <w:proofErr w:type="spellStart"/>
      <w:r>
        <w:t>Orcao</w:t>
      </w:r>
      <w:proofErr w:type="spellEnd"/>
      <w:r>
        <w:t xml:space="preserve"> and Perez (2014) while analysing the impact of efficient supply chains in fast fashion industry clearly stated the level to which globalisation has impacted the industry. They stated that </w:t>
      </w:r>
      <w:r w:rsidRPr="00415C7E">
        <w:rPr>
          <w:i/>
        </w:rPr>
        <w:t>“the data for Zara logistics hub in Zaragoza (North East of Spain) illustrate the value given to time in the company’s activities and this consideration influences the organisation of the flows in and out of the hub. Air transport is used to send garments to distant markets and also for the reception of high-fashion-content garments from the Asian clusters and for their quick delivery to various markets despite the distance”</w:t>
      </w:r>
      <w:r>
        <w:t xml:space="preserve"> (p. 113). </w:t>
      </w:r>
    </w:p>
    <w:p w:rsidR="00CD1880" w:rsidRDefault="00CD1880" w:rsidP="00CD1880">
      <w:pPr>
        <w:spacing w:after="0" w:line="240" w:lineRule="auto"/>
        <w:jc w:val="center"/>
      </w:pPr>
      <w:r>
        <w:rPr>
          <w:noProof/>
          <w:lang w:val="en-US"/>
        </w:rPr>
        <w:drawing>
          <wp:inline distT="0" distB="0" distL="0" distR="0" wp14:anchorId="59FAAE01" wp14:editId="00F24052">
            <wp:extent cx="4667250" cy="2295525"/>
            <wp:effectExtent l="0" t="0" r="0" b="9525"/>
            <wp:docPr id="1" name="Picture 1" descr="https://ars.els-cdn.com/content/image/1-s2.0-S0188461114728237-g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rs.els-cdn.com/content/image/1-s2.0-S0188461114728237-gr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67250" cy="2295525"/>
                    </a:xfrm>
                    <a:prstGeom prst="rect">
                      <a:avLst/>
                    </a:prstGeom>
                    <a:noFill/>
                    <a:ln>
                      <a:noFill/>
                    </a:ln>
                  </pic:spPr>
                </pic:pic>
              </a:graphicData>
            </a:graphic>
          </wp:inline>
        </w:drawing>
      </w:r>
    </w:p>
    <w:p w:rsidR="00CD1880" w:rsidRDefault="00CD1880" w:rsidP="00CD1880">
      <w:pPr>
        <w:pStyle w:val="Figures"/>
      </w:pPr>
      <w:bookmarkStart w:id="12" w:name="_Toc513441994"/>
      <w:r>
        <w:rPr>
          <w:b/>
        </w:rPr>
        <w:t>Figure 1.4</w:t>
      </w:r>
      <w:r w:rsidRPr="006167D2">
        <w:rPr>
          <w:b/>
        </w:rPr>
        <w:t>:</w:t>
      </w:r>
      <w:r>
        <w:t xml:space="preserve"> Evaluation of Cargo transported in and out of Spain</w:t>
      </w:r>
      <w:bookmarkEnd w:id="12"/>
    </w:p>
    <w:p w:rsidR="00CD1880" w:rsidRDefault="00CD1880" w:rsidP="00CD1880">
      <w:pPr>
        <w:pStyle w:val="2ndLine"/>
      </w:pPr>
      <w:r w:rsidRPr="006167D2">
        <w:t xml:space="preserve">(Source: </w:t>
      </w:r>
      <w:proofErr w:type="spellStart"/>
      <w:r w:rsidRPr="006167D2">
        <w:t>Orcao</w:t>
      </w:r>
      <w:proofErr w:type="spellEnd"/>
      <w:r w:rsidRPr="006167D2">
        <w:t xml:space="preserve"> and Perez, 2014</w:t>
      </w:r>
      <w:r>
        <w:t>)</w:t>
      </w:r>
    </w:p>
    <w:p w:rsidR="000877CF" w:rsidRDefault="00415C7E" w:rsidP="006733E6">
      <w:r>
        <w:t xml:space="preserve">Their work largely emphasises on the way companies from the Western societies move in the Asian cluster by means of partnerships, joint-ventures, and wholly owned enterprise setups. Moreover, they also analyse the way companies from countries such as China, India, and Pakistan are infiltrating Western markets based on their own Eastern style of clothing. The </w:t>
      </w:r>
      <w:r>
        <w:lastRenderedPageBreak/>
        <w:t xml:space="preserve">level to which both exports and imports are </w:t>
      </w:r>
      <w:r w:rsidR="006167D2">
        <w:t xml:space="preserve">concerned, they concluded that the level is not extremely different in ratio of weight moving from developed countries to developing countries and vice versa </w:t>
      </w:r>
      <w:r w:rsidR="00754501">
        <w:t>(see figure 1.</w:t>
      </w:r>
      <w:r w:rsidR="00082ECB">
        <w:t>4</w:t>
      </w:r>
      <w:r w:rsidR="006167D2">
        <w:t>).</w:t>
      </w:r>
      <w:r w:rsidR="000877CF">
        <w:t xml:space="preserve"> The </w:t>
      </w:r>
      <w:r w:rsidR="000877CF" w:rsidRPr="004534CE">
        <w:t xml:space="preserve">research thus shows that </w:t>
      </w:r>
      <w:r w:rsidR="008912D8" w:rsidRPr="004534CE">
        <w:t xml:space="preserve">forecasting the needs of consumers and </w:t>
      </w:r>
      <w:r w:rsidR="000877CF" w:rsidRPr="004534CE">
        <w:t xml:space="preserve">reduction of cost of production by means of acquiring cheaper labour and low-cost material </w:t>
      </w:r>
      <w:r w:rsidR="008912D8" w:rsidRPr="004534CE">
        <w:t xml:space="preserve">are </w:t>
      </w:r>
      <w:r w:rsidR="000877CF" w:rsidRPr="004534CE">
        <w:t>important factor</w:t>
      </w:r>
      <w:r w:rsidR="008912D8" w:rsidRPr="004534CE">
        <w:t>s</w:t>
      </w:r>
      <w:r w:rsidR="000877CF" w:rsidRPr="004534CE">
        <w:t xml:space="preserve"> in success</w:t>
      </w:r>
      <w:r w:rsidR="000877CF">
        <w:t xml:space="preserve"> of organisations in fast fashion industry.</w:t>
      </w:r>
    </w:p>
    <w:p w:rsidR="006167D2" w:rsidRDefault="008C3FBB" w:rsidP="006A5E74">
      <w:pPr>
        <w:pStyle w:val="Heading2"/>
      </w:pPr>
      <w:bookmarkStart w:id="13" w:name="_Toc513442011"/>
      <w:r>
        <w:t>5</w:t>
      </w:r>
      <w:r w:rsidR="006A5E74">
        <w:t>.2. The Impact on Competition</w:t>
      </w:r>
      <w:bookmarkEnd w:id="13"/>
    </w:p>
    <w:p w:rsidR="006A5E74" w:rsidRDefault="0004731D" w:rsidP="006733E6">
      <w:r>
        <w:t>With the increase in globalisation within all markets, the competition has become high in all industries and sectors</w:t>
      </w:r>
      <w:r w:rsidR="00082ECB">
        <w:t xml:space="preserve"> (see figure 1.5</w:t>
      </w:r>
      <w:r w:rsidR="00E635AD">
        <w:t>)</w:t>
      </w:r>
      <w:r>
        <w:t>. Foreign companies with larger capital, better management skills, and greater range of products infiltrating domestic markets have given intense competition to local hegemons in the business sectors and industries</w:t>
      </w:r>
      <w:r w:rsidR="0019638A">
        <w:t xml:space="preserve"> (Day, 2011)</w:t>
      </w:r>
      <w:r>
        <w:t>. Moreover, foreign companies, whether they are coming from developed countries to developing countries, or from developing countries to developed countries, are providing larger choices of alternative products to the consumers thus giving buyers higher bargaining power. Moreover, due to globalisation, there has been increase in suppliers and thus the bargaining power of suppliers has reduced</w:t>
      </w:r>
      <w:r w:rsidR="0019638A">
        <w:t xml:space="preserve"> (Ferreira et al., 2013)</w:t>
      </w:r>
      <w:r>
        <w:t xml:space="preserve">. </w:t>
      </w:r>
    </w:p>
    <w:p w:rsidR="00E635AD" w:rsidRDefault="00E635AD" w:rsidP="00CD1880">
      <w:pPr>
        <w:spacing w:after="0" w:line="240" w:lineRule="auto"/>
        <w:jc w:val="center"/>
      </w:pPr>
      <w:r>
        <w:rPr>
          <w:noProof/>
          <w:lang w:val="en-US"/>
        </w:rPr>
        <w:drawing>
          <wp:inline distT="0" distB="0" distL="0" distR="0">
            <wp:extent cx="5150818" cy="3867150"/>
            <wp:effectExtent l="0" t="0" r="0" b="0"/>
            <wp:docPr id="2" name="Picture 2" descr="Image result for fashion industry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ashion industry five forces analysi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53821" cy="3869405"/>
                    </a:xfrm>
                    <a:prstGeom prst="rect">
                      <a:avLst/>
                    </a:prstGeom>
                    <a:noFill/>
                    <a:ln>
                      <a:noFill/>
                    </a:ln>
                  </pic:spPr>
                </pic:pic>
              </a:graphicData>
            </a:graphic>
          </wp:inline>
        </w:drawing>
      </w:r>
    </w:p>
    <w:p w:rsidR="00E635AD" w:rsidRDefault="00082ECB" w:rsidP="00E635AD">
      <w:pPr>
        <w:pStyle w:val="Figures"/>
      </w:pPr>
      <w:bookmarkStart w:id="14" w:name="_Toc513441995"/>
      <w:r>
        <w:rPr>
          <w:b/>
        </w:rPr>
        <w:t>Figure 1.5</w:t>
      </w:r>
      <w:r w:rsidR="00E635AD" w:rsidRPr="006167D2">
        <w:rPr>
          <w:b/>
        </w:rPr>
        <w:t>:</w:t>
      </w:r>
      <w:r w:rsidR="00E635AD">
        <w:t xml:space="preserve"> Five force analysis of Fashion Industry</w:t>
      </w:r>
      <w:bookmarkEnd w:id="14"/>
    </w:p>
    <w:p w:rsidR="00E635AD" w:rsidRDefault="00E635AD" w:rsidP="00E635AD">
      <w:pPr>
        <w:pStyle w:val="2ndLine"/>
      </w:pPr>
      <w:r w:rsidRPr="006167D2">
        <w:t xml:space="preserve">(Source: </w:t>
      </w:r>
      <w:r>
        <w:t>Pestle Analysis, 2018</w:t>
      </w:r>
      <w:r w:rsidRPr="006167D2">
        <w:t>)</w:t>
      </w:r>
    </w:p>
    <w:p w:rsidR="0004731D" w:rsidRDefault="0004731D" w:rsidP="006733E6">
      <w:r>
        <w:lastRenderedPageBreak/>
        <w:t>This means that the organisations are competing for capturing market share based on offering lower prices and higher quality products as they can acquire products on cheaper prices due to increased supplier competition. On the other hand, buyers have multiple products to fulfil their needs and thus they can investigate, evaluate, and compare different products thus choosing products that most suit their needs. This has therefore triggered a streak of innovation and thus research and development has taken centre stage in organisation working in all industries.</w:t>
      </w:r>
      <w:r w:rsidR="000877CF">
        <w:t xml:space="preserve"> This means that </w:t>
      </w:r>
      <w:r w:rsidR="000877CF" w:rsidRPr="004534CE">
        <w:t>the speed with which new innovative fashions and clothing lines are introduced based on responsiveness and agility of supply chains is an important factor in success of fast fashion industry organisations.</w:t>
      </w:r>
      <w:r w:rsidR="008912D8" w:rsidRPr="004534CE">
        <w:t xml:space="preserve"> Moreover, in order to achieve these, the relationship between buyers and suppliers is also vital.</w:t>
      </w:r>
    </w:p>
    <w:p w:rsidR="00EC496C" w:rsidRPr="004534CE" w:rsidRDefault="00EC496C" w:rsidP="006733E6">
      <w:r>
        <w:t>JJF now holds more than 500 stores all over Pakistan and it has become the leading fast fashion chain within the country leaving its competitors such as Gul Ahmed, along with their multiple international stores in Chicago, Houston, New York in the USA, and London, Birmingham, Manchester, Bradford, and Leeds in the UK. The company is currently planning to launch their stores in different countries of Europe (</w:t>
      </w:r>
      <w:proofErr w:type="spellStart"/>
      <w:r>
        <w:t>Mehboob</w:t>
      </w:r>
      <w:proofErr w:type="spellEnd"/>
      <w:r>
        <w:t>, 2016).</w:t>
      </w:r>
    </w:p>
    <w:p w:rsidR="006733E6" w:rsidRDefault="008C3FBB" w:rsidP="0059668C">
      <w:pPr>
        <w:pStyle w:val="Heading1"/>
      </w:pPr>
      <w:bookmarkStart w:id="15" w:name="_Toc513442012"/>
      <w:r>
        <w:t>6</w:t>
      </w:r>
      <w:r w:rsidR="0004731D">
        <w:t>. The Ethical Issues</w:t>
      </w:r>
      <w:bookmarkEnd w:id="15"/>
    </w:p>
    <w:p w:rsidR="00E10997" w:rsidRDefault="001406C4" w:rsidP="006733E6">
      <w:r>
        <w:t xml:space="preserve">Research has shown that growth of globalisation and internationalisation of fashion industry has raised many ethical issues such as issue of child labour, slave labour, workforces working in insecure and unsafe environments, negative impact on the environment due to increased clothing filling landfills, and deterioration of drinking water due to excretion of chemicals from waste water of leather products. </w:t>
      </w:r>
      <w:proofErr w:type="spellStart"/>
      <w:r w:rsidR="00C15D9F">
        <w:t>Mondal</w:t>
      </w:r>
      <w:proofErr w:type="spellEnd"/>
      <w:r w:rsidR="00C15D9F">
        <w:t xml:space="preserve"> et al. (2005) </w:t>
      </w:r>
      <w:r w:rsidR="00C02136">
        <w:t xml:space="preserve">conducted a study on tanneries in India and </w:t>
      </w:r>
      <w:r w:rsidR="00C15D9F">
        <w:t xml:space="preserve">stated that </w:t>
      </w:r>
      <w:r w:rsidR="00C02136">
        <w:t xml:space="preserve">negative impact of tanneries on groundwater was massive due to the chemicals that are excreted from processing leather. </w:t>
      </w:r>
    </w:p>
    <w:p w:rsidR="00E10997" w:rsidRDefault="00E10997" w:rsidP="00E10997">
      <w:pPr>
        <w:spacing w:after="0" w:line="240" w:lineRule="auto"/>
        <w:jc w:val="center"/>
      </w:pPr>
      <w:r w:rsidRPr="00C02136">
        <w:rPr>
          <w:noProof/>
          <w:lang w:val="en-US"/>
        </w:rPr>
        <w:drawing>
          <wp:inline distT="0" distB="0" distL="0" distR="0" wp14:anchorId="114C43E7" wp14:editId="35D5BC7A">
            <wp:extent cx="2592850" cy="1571625"/>
            <wp:effectExtent l="0" t="0" r="0" b="0"/>
            <wp:docPr id="3074" name="Picture 2" descr="Image result for Tazreen pla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Image result for Tazreen plaz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07699" cy="1580625"/>
                    </a:xfrm>
                    <a:prstGeom prst="rect">
                      <a:avLst/>
                    </a:prstGeom>
                    <a:noFill/>
                    <a:extLst/>
                  </pic:spPr>
                </pic:pic>
              </a:graphicData>
            </a:graphic>
          </wp:inline>
        </w:drawing>
      </w:r>
    </w:p>
    <w:p w:rsidR="00E10997" w:rsidRDefault="00E10997" w:rsidP="00E10997">
      <w:pPr>
        <w:pStyle w:val="Figures"/>
      </w:pPr>
      <w:bookmarkStart w:id="16" w:name="_Toc513441996"/>
      <w:r>
        <w:rPr>
          <w:b/>
        </w:rPr>
        <w:t>Figure 1.6</w:t>
      </w:r>
      <w:r w:rsidRPr="006167D2">
        <w:rPr>
          <w:b/>
        </w:rPr>
        <w:t>:</w:t>
      </w:r>
      <w:r>
        <w:t xml:space="preserve"> Fire in </w:t>
      </w:r>
      <w:proofErr w:type="spellStart"/>
      <w:r>
        <w:t>Tazreen</w:t>
      </w:r>
      <w:proofErr w:type="spellEnd"/>
      <w:r>
        <w:t xml:space="preserve"> Plaza killing more than 100 people</w:t>
      </w:r>
      <w:bookmarkEnd w:id="16"/>
    </w:p>
    <w:p w:rsidR="00E10997" w:rsidRDefault="00E10997" w:rsidP="00E10997">
      <w:pPr>
        <w:pStyle w:val="2ndLine"/>
      </w:pPr>
      <w:r w:rsidRPr="006167D2">
        <w:t xml:space="preserve">(Source: </w:t>
      </w:r>
      <w:r>
        <w:t>Textile Today, 2017</w:t>
      </w:r>
      <w:r w:rsidRPr="006167D2">
        <w:t>)</w:t>
      </w:r>
    </w:p>
    <w:p w:rsidR="00C02136" w:rsidRDefault="00C02136" w:rsidP="006733E6">
      <w:r>
        <w:lastRenderedPageBreak/>
        <w:t xml:space="preserve">They stated that </w:t>
      </w:r>
      <w:r w:rsidRPr="00C02136">
        <w:rPr>
          <w:i/>
        </w:rPr>
        <w:t>“Most parts of India are facing anthropogenic ground-water pollution. Such types of pollution are mainly enrichments of various chemical parameters such as nitrate, hardness, metallic trace elements and micro-biological organisms”</w:t>
      </w:r>
      <w:r>
        <w:t xml:space="preserve"> (p. 1988). On the other hand, two specific incidents in Bangladesh exposed the lack of safety and security for workers that were working in factories partnered by foreign firms. </w:t>
      </w:r>
    </w:p>
    <w:p w:rsidR="001406C4" w:rsidRDefault="00C02136" w:rsidP="00452066">
      <w:pPr>
        <w:spacing w:after="0" w:line="240" w:lineRule="auto"/>
        <w:jc w:val="center"/>
      </w:pPr>
      <w:r w:rsidRPr="00C02136">
        <w:rPr>
          <w:noProof/>
          <w:lang w:val="en-US"/>
        </w:rPr>
        <w:drawing>
          <wp:inline distT="0" distB="0" distL="0" distR="0" wp14:anchorId="42F4217A" wp14:editId="3CB21E12">
            <wp:extent cx="3070451" cy="2047875"/>
            <wp:effectExtent l="0" t="0" r="0" b="0"/>
            <wp:docPr id="4098" name="Picture 2" descr="Image result for Tazreen pla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Image result for Tazreen plaz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82113" cy="2055653"/>
                    </a:xfrm>
                    <a:prstGeom prst="rect">
                      <a:avLst/>
                    </a:prstGeom>
                    <a:noFill/>
                    <a:extLst/>
                  </pic:spPr>
                </pic:pic>
              </a:graphicData>
            </a:graphic>
          </wp:inline>
        </w:drawing>
      </w:r>
    </w:p>
    <w:p w:rsidR="00C02136" w:rsidRDefault="00082ECB" w:rsidP="00C02136">
      <w:pPr>
        <w:pStyle w:val="Figures"/>
      </w:pPr>
      <w:bookmarkStart w:id="17" w:name="_Toc513441997"/>
      <w:r>
        <w:rPr>
          <w:b/>
        </w:rPr>
        <w:t>Figure 1.7</w:t>
      </w:r>
      <w:r w:rsidR="00C02136" w:rsidRPr="006167D2">
        <w:rPr>
          <w:b/>
        </w:rPr>
        <w:t>:</w:t>
      </w:r>
      <w:r w:rsidR="00C02136">
        <w:t xml:space="preserve"> Rana Plaza Collapse </w:t>
      </w:r>
      <w:r w:rsidR="00452066">
        <w:t>killed</w:t>
      </w:r>
      <w:r w:rsidR="00C02136">
        <w:t xml:space="preserve"> more than 1000 people</w:t>
      </w:r>
      <w:bookmarkEnd w:id="17"/>
    </w:p>
    <w:p w:rsidR="00C02136" w:rsidRDefault="00C02136" w:rsidP="00C02136">
      <w:pPr>
        <w:pStyle w:val="2ndLine"/>
      </w:pPr>
      <w:r w:rsidRPr="006167D2">
        <w:t xml:space="preserve">(Source: </w:t>
      </w:r>
      <w:r w:rsidR="00452066">
        <w:t>BBC</w:t>
      </w:r>
      <w:r>
        <w:t>, 201</w:t>
      </w:r>
      <w:r w:rsidR="00452066">
        <w:t>3</w:t>
      </w:r>
      <w:r w:rsidRPr="006167D2">
        <w:t>)</w:t>
      </w:r>
    </w:p>
    <w:p w:rsidR="00C02136" w:rsidRDefault="00E10997" w:rsidP="006733E6">
      <w:r>
        <w:t xml:space="preserve">These incidents saw massive loss of life. Firstly, more than 100 people were killed in factory fire (Textile Today, 2017) in </w:t>
      </w:r>
      <w:proofErr w:type="spellStart"/>
      <w:r>
        <w:t>Tazreen</w:t>
      </w:r>
      <w:proofErr w:type="spellEnd"/>
      <w:r>
        <w:t xml:space="preserve"> Fashions in Dhaka (see figure 1.6) and secondly, more than 1000 people were killed in collapse (BBC, 2013) of Rana Plaza in Dhaka (see figure 1.7). </w:t>
      </w:r>
      <w:r w:rsidR="008133F5">
        <w:t>Other issues that have been widely reported within the factories working for world renowned brands in fast fashion were the issues of child labour</w:t>
      </w:r>
      <w:r w:rsidR="00D53830">
        <w:t xml:space="preserve"> (GPM, 2013)</w:t>
      </w:r>
      <w:r w:rsidR="008133F5">
        <w:t xml:space="preserve"> and bad wo</w:t>
      </w:r>
      <w:r w:rsidR="00082ECB">
        <w:t>rking conditions (see figure 1.8</w:t>
      </w:r>
      <w:r w:rsidR="008133F5">
        <w:t>).</w:t>
      </w:r>
    </w:p>
    <w:p w:rsidR="008133F5" w:rsidRDefault="008133F5" w:rsidP="00366EA4">
      <w:pPr>
        <w:spacing w:after="0" w:line="240" w:lineRule="auto"/>
        <w:jc w:val="center"/>
      </w:pPr>
      <w:r>
        <w:rPr>
          <w:noProof/>
          <w:lang w:val="en-US"/>
        </w:rPr>
        <w:drawing>
          <wp:inline distT="0" distB="0" distL="0" distR="0" wp14:anchorId="58E38CB5" wp14:editId="1029EEE9">
            <wp:extent cx="4950460" cy="13558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69123" cy="1360921"/>
                    </a:xfrm>
                    <a:prstGeom prst="rect">
                      <a:avLst/>
                    </a:prstGeom>
                  </pic:spPr>
                </pic:pic>
              </a:graphicData>
            </a:graphic>
          </wp:inline>
        </w:drawing>
      </w:r>
    </w:p>
    <w:p w:rsidR="008133F5" w:rsidRDefault="008133F5" w:rsidP="008133F5">
      <w:pPr>
        <w:pStyle w:val="Figures"/>
      </w:pPr>
      <w:bookmarkStart w:id="18" w:name="_Toc513441998"/>
      <w:r>
        <w:rPr>
          <w:b/>
        </w:rPr>
        <w:t>Figure 1.</w:t>
      </w:r>
      <w:r w:rsidR="00082ECB">
        <w:rPr>
          <w:b/>
        </w:rPr>
        <w:t>8</w:t>
      </w:r>
      <w:r w:rsidRPr="006167D2">
        <w:rPr>
          <w:b/>
        </w:rPr>
        <w:t>:</w:t>
      </w:r>
      <w:r>
        <w:t xml:space="preserve"> Child labour and bad working condition in apparel factories</w:t>
      </w:r>
      <w:bookmarkEnd w:id="18"/>
    </w:p>
    <w:p w:rsidR="008133F5" w:rsidRDefault="008133F5" w:rsidP="008133F5">
      <w:pPr>
        <w:pStyle w:val="2ndLine"/>
      </w:pPr>
      <w:r w:rsidRPr="006167D2">
        <w:t xml:space="preserve">(Source: </w:t>
      </w:r>
      <w:r>
        <w:t>Green Project Management, 2013</w:t>
      </w:r>
      <w:r w:rsidRPr="006167D2">
        <w:t>)</w:t>
      </w:r>
    </w:p>
    <w:p w:rsidR="008133F5" w:rsidRDefault="008133F5" w:rsidP="006733E6">
      <w:r>
        <w:t xml:space="preserve">Researchers have long worked on finding the impact of fast fashion on the natural environment and have found different environmental issues that arise from it, for instance, pollution of groundwater, air pollution, and landfills. While groundwater pollution has been mentioned above, air pollution, according to Kim et al. (2010) is found in areas where </w:t>
      </w:r>
      <w:r>
        <w:lastRenderedPageBreak/>
        <w:t>tanneries are in large quantity. It is because of the fumes that arise from the usage of chemicals from open processing plants. Furthermore, the most critical issue is the wastage that generates from not only the processing of cotton and leather that fills the landfills</w:t>
      </w:r>
      <w:r w:rsidR="00D53830">
        <w:t xml:space="preserve"> (Donato, 2018)</w:t>
      </w:r>
      <w:r>
        <w:t>, but also from discarded clothes by the consumers in large quantity when they purc</w:t>
      </w:r>
      <w:r w:rsidR="00366EA4">
        <w:t xml:space="preserve">hase new products </w:t>
      </w:r>
      <w:r w:rsidR="00082ECB">
        <w:t>(see figure 1.9</w:t>
      </w:r>
      <w:r w:rsidR="00366EA4">
        <w:t xml:space="preserve">). </w:t>
      </w:r>
    </w:p>
    <w:p w:rsidR="00366EA4" w:rsidRDefault="00366EA4" w:rsidP="00366EA4">
      <w:pPr>
        <w:spacing w:after="0" w:line="240" w:lineRule="auto"/>
        <w:jc w:val="center"/>
      </w:pPr>
      <w:r w:rsidRPr="00366EA4">
        <w:rPr>
          <w:noProof/>
          <w:lang w:val="en-US"/>
        </w:rPr>
        <w:drawing>
          <wp:inline distT="0" distB="0" distL="0" distR="0" wp14:anchorId="42CFCA19" wp14:editId="0593F4EF">
            <wp:extent cx="3241519" cy="2133600"/>
            <wp:effectExtent l="0" t="0" r="0" b="0"/>
            <wp:docPr id="6146" name="Picture 2" descr="People treating fast fashion as disposable means it ends up in land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descr="People treating fast fashion as disposable means it ends up in landfill"/>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48656" cy="2138298"/>
                    </a:xfrm>
                    <a:prstGeom prst="rect">
                      <a:avLst/>
                    </a:prstGeom>
                    <a:noFill/>
                    <a:extLst/>
                  </pic:spPr>
                </pic:pic>
              </a:graphicData>
            </a:graphic>
          </wp:inline>
        </w:drawing>
      </w:r>
    </w:p>
    <w:p w:rsidR="00366EA4" w:rsidRDefault="00366EA4" w:rsidP="00366EA4">
      <w:pPr>
        <w:pStyle w:val="Figures"/>
      </w:pPr>
      <w:bookmarkStart w:id="19" w:name="_Toc513441999"/>
      <w:r>
        <w:rPr>
          <w:b/>
        </w:rPr>
        <w:t>Figure 1.</w:t>
      </w:r>
      <w:r w:rsidR="00082ECB">
        <w:rPr>
          <w:b/>
        </w:rPr>
        <w:t>9</w:t>
      </w:r>
      <w:r w:rsidRPr="006167D2">
        <w:rPr>
          <w:b/>
        </w:rPr>
        <w:t>:</w:t>
      </w:r>
      <w:r>
        <w:t xml:space="preserve"> Clothing ending up in landfills</w:t>
      </w:r>
      <w:bookmarkEnd w:id="19"/>
    </w:p>
    <w:p w:rsidR="00366EA4" w:rsidRDefault="00366EA4" w:rsidP="00366EA4">
      <w:pPr>
        <w:pStyle w:val="2ndLine"/>
      </w:pPr>
      <w:r w:rsidRPr="006167D2">
        <w:t xml:space="preserve">(Source: </w:t>
      </w:r>
      <w:r>
        <w:t>Donato, 2018</w:t>
      </w:r>
      <w:r w:rsidRPr="006167D2">
        <w:t>)</w:t>
      </w:r>
    </w:p>
    <w:p w:rsidR="00EC496C" w:rsidRPr="00EC496C" w:rsidRDefault="00EC496C" w:rsidP="00EC496C">
      <w:pPr>
        <w:rPr>
          <w:szCs w:val="24"/>
        </w:rPr>
      </w:pPr>
      <w:r>
        <w:rPr>
          <w:szCs w:val="24"/>
        </w:rPr>
        <w:t>Ethical issues have been an integral part of the planning process of JJF. In 2013, after the incidents of fire and building collapse in Bangladesh, the company integrated safety and security of workforces in their partner factories in Bangladesh and developed strategy that ensured their partner factories provide their corporate social responsibility (CSR) reports to JJF on yearly basis (JJF</w:t>
      </w:r>
      <w:r w:rsidRPr="007871ED">
        <w:rPr>
          <w:szCs w:val="24"/>
          <w:vertAlign w:val="superscript"/>
        </w:rPr>
        <w:t>2</w:t>
      </w:r>
      <w:r>
        <w:rPr>
          <w:szCs w:val="24"/>
        </w:rPr>
        <w:t>, 2014). Moreover, specialist firms were used to conduct surveys in all their partner factories both domestic and abroad, the analyse the working conditions, issues of child labour and gender bias, and processing of waste from manufacturing units.</w:t>
      </w:r>
    </w:p>
    <w:p w:rsidR="00366EA4" w:rsidRDefault="008C3FBB" w:rsidP="001519A1">
      <w:pPr>
        <w:pStyle w:val="Heading1"/>
      </w:pPr>
      <w:bookmarkStart w:id="20" w:name="_Toc513442013"/>
      <w:r>
        <w:t>7</w:t>
      </w:r>
      <w:r w:rsidR="001519A1">
        <w:t>. Consumer Concerns and Brand Image</w:t>
      </w:r>
      <w:bookmarkEnd w:id="20"/>
    </w:p>
    <w:p w:rsidR="001519A1" w:rsidRDefault="00322F3C" w:rsidP="006733E6">
      <w:r>
        <w:t xml:space="preserve">It has been noted by researchers such as Gonzalez-Perez (2013) and </w:t>
      </w:r>
      <w:proofErr w:type="spellStart"/>
      <w:r>
        <w:t>D’Arpizio</w:t>
      </w:r>
      <w:proofErr w:type="spellEnd"/>
      <w:r>
        <w:t xml:space="preserve"> et al. (2015) that success in fast fashion industry is closely related with acceptance of organisations in consumers. Irrespective of the fashion model, and the way fashion spreads, for instance, trickle-down, trickle-up, or trickle-across mode, consumers are a vital element. This means that the point of view of consumers regarding any fashion, trend, clothing line, or organisation plays a vital role in success or failure. Baker and </w:t>
      </w:r>
      <w:proofErr w:type="spellStart"/>
      <w:r>
        <w:t>Gummesson</w:t>
      </w:r>
      <w:proofErr w:type="spellEnd"/>
      <w:r>
        <w:t xml:space="preserve"> (2009) stated that organisations in fast fashion industry that fail to meet the needs of their consumers, or are unable to pacify their irritation and concerns, fail to achieve success.</w:t>
      </w:r>
    </w:p>
    <w:p w:rsidR="00322F3C" w:rsidRDefault="00322F3C" w:rsidP="006733E6">
      <w:r>
        <w:lastRenderedPageBreak/>
        <w:t xml:space="preserve">With exceeding literature being published about ethical issues related to fast fashion industry, the consumers of fast fashion have shown high concerns about working conditions, salary levels, child labour, gender discrimination, and protection of natural environment in developing countries such as Bangladesh, China, India, and Pakistan. Any organisation Gonzalez-Perez (2013) stated, that is reported to fail in these ethical issues sees a fall in their overall sales due to negative brand-image. The example of Nike regarding their sweatshops and especially due to </w:t>
      </w:r>
      <w:r w:rsidRPr="004534CE">
        <w:t>child labour issues in developing countries has been well documented. This shows that following defined ethical considerations is vital for the success of any company working in the fast fashion</w:t>
      </w:r>
      <w:r>
        <w:t xml:space="preserve"> industry.</w:t>
      </w:r>
    </w:p>
    <w:p w:rsidR="00322F3C" w:rsidRDefault="008C3FBB" w:rsidP="00322F3C">
      <w:pPr>
        <w:pStyle w:val="Heading1"/>
      </w:pPr>
      <w:bookmarkStart w:id="21" w:name="_Toc513442014"/>
      <w:r>
        <w:t>8</w:t>
      </w:r>
      <w:r w:rsidR="00322F3C">
        <w:t>. Identifying Critical Success Factors (CSFs)</w:t>
      </w:r>
      <w:bookmarkEnd w:id="21"/>
    </w:p>
    <w:p w:rsidR="00D667BA" w:rsidRDefault="00D667BA" w:rsidP="006733E6">
      <w:proofErr w:type="spellStart"/>
      <w:r>
        <w:t>Rockart</w:t>
      </w:r>
      <w:proofErr w:type="spellEnd"/>
      <w:r>
        <w:t xml:space="preserve"> (1979) listed down five sources that allow to distinguish critical success factors. These include the industry in which the organisation is working relying on factors such as product characteristics, demand characteristics, and involved process and technology. Competitive strategy and industry position that the organisation in question is taking which is mostly reliant upon the history, environmental factors such as the macroeconomic influence that impact the overall industry on which the companies have no control over, temporal factors such as skilled workforce and managerial expertise, and managerial position having their own generalised CSFs. </w:t>
      </w:r>
    </w:p>
    <w:p w:rsidR="00322F3C" w:rsidRDefault="007D02A8" w:rsidP="006733E6">
      <w:r>
        <w:t xml:space="preserve">The discussion in the above sections provide insight into the importance of fast fashion industry in today’s marketplace and the reasons behind its uninterrupted growth. Moreover, the discussion also provided the impact of globalisation and internationalisation </w:t>
      </w:r>
      <w:r w:rsidR="001952F6">
        <w:t>on fast fashion industry, not only on the development and growth, but also on the ethical issues that are faced due to the fast growth. The discussion provided enough insight to identify and list down the critical success factors</w:t>
      </w:r>
      <w:r w:rsidR="00FB39E1">
        <w:t xml:space="preserve"> (CSFs)</w:t>
      </w:r>
      <w:r w:rsidR="004423FD">
        <w:t xml:space="preserve"> that organisations such as JJF have to define, implement, evaluate, and monitor</w:t>
      </w:r>
      <w:r w:rsidR="001952F6">
        <w:t>:</w:t>
      </w:r>
    </w:p>
    <w:p w:rsidR="006A124E" w:rsidRPr="006A124E" w:rsidRDefault="006A124E" w:rsidP="006A124E">
      <w:pPr>
        <w:pStyle w:val="ListParagraph"/>
        <w:numPr>
          <w:ilvl w:val="0"/>
          <w:numId w:val="5"/>
        </w:numPr>
        <w:spacing w:line="360" w:lineRule="auto"/>
        <w:jc w:val="both"/>
        <w:rPr>
          <w:rFonts w:ascii="Times New Roman" w:hAnsi="Times New Roman"/>
          <w:sz w:val="24"/>
          <w:szCs w:val="24"/>
        </w:rPr>
      </w:pPr>
      <w:r w:rsidRPr="006A124E">
        <w:rPr>
          <w:rFonts w:ascii="Times New Roman" w:hAnsi="Times New Roman"/>
          <w:b/>
          <w:sz w:val="24"/>
          <w:szCs w:val="24"/>
        </w:rPr>
        <w:t>Forecasting</w:t>
      </w:r>
      <w:r>
        <w:rPr>
          <w:rFonts w:ascii="Times New Roman" w:hAnsi="Times New Roman"/>
          <w:sz w:val="24"/>
          <w:szCs w:val="24"/>
        </w:rPr>
        <w:t xml:space="preserve"> – It is important to forecast in highly complex and competitive industry such as fast fashions as the markets are turbulent, unpredictable and unstable. This means that the markets are turbulent due to changes in demand, quality, price, heterogeneous desires, and changing style consciousness. Moreover the consumer buying power is high, the industry is highly competitive, and there are product saturations and differentiations.</w:t>
      </w:r>
    </w:p>
    <w:p w:rsidR="001952F6" w:rsidRDefault="001952F6" w:rsidP="006A124E">
      <w:pPr>
        <w:pStyle w:val="ListParagraph"/>
        <w:numPr>
          <w:ilvl w:val="0"/>
          <w:numId w:val="5"/>
        </w:numPr>
        <w:spacing w:line="360" w:lineRule="auto"/>
        <w:jc w:val="both"/>
        <w:rPr>
          <w:rFonts w:ascii="Times New Roman" w:hAnsi="Times New Roman"/>
          <w:sz w:val="24"/>
          <w:szCs w:val="24"/>
        </w:rPr>
      </w:pPr>
      <w:r w:rsidRPr="001952F6">
        <w:rPr>
          <w:rFonts w:ascii="Times New Roman" w:hAnsi="Times New Roman"/>
          <w:b/>
          <w:sz w:val="24"/>
          <w:szCs w:val="24"/>
        </w:rPr>
        <w:lastRenderedPageBreak/>
        <w:t>Reduced production cost</w:t>
      </w:r>
      <w:r>
        <w:rPr>
          <w:rFonts w:ascii="Times New Roman" w:hAnsi="Times New Roman"/>
          <w:sz w:val="24"/>
          <w:szCs w:val="24"/>
        </w:rPr>
        <w:t xml:space="preserve"> – It was noted that for an organisation to succeed in fast fashion industry, it has to provide high quality products at reduced cost in order to make it possible for consumers to replace their clothes when the new fashion comes without impact on their pockets.</w:t>
      </w:r>
    </w:p>
    <w:p w:rsidR="001952F6" w:rsidRDefault="001952F6" w:rsidP="006A124E">
      <w:pPr>
        <w:pStyle w:val="ListParagraph"/>
        <w:numPr>
          <w:ilvl w:val="0"/>
          <w:numId w:val="5"/>
        </w:numPr>
        <w:spacing w:line="360" w:lineRule="auto"/>
        <w:jc w:val="both"/>
        <w:rPr>
          <w:rFonts w:ascii="Times New Roman" w:hAnsi="Times New Roman"/>
          <w:sz w:val="24"/>
          <w:szCs w:val="24"/>
        </w:rPr>
      </w:pPr>
      <w:r w:rsidRPr="001952F6">
        <w:rPr>
          <w:rFonts w:ascii="Times New Roman" w:hAnsi="Times New Roman"/>
          <w:b/>
          <w:sz w:val="24"/>
          <w:szCs w:val="24"/>
        </w:rPr>
        <w:t>Buyer-Supplier relationships</w:t>
      </w:r>
      <w:r>
        <w:rPr>
          <w:rFonts w:ascii="Times New Roman" w:hAnsi="Times New Roman"/>
          <w:sz w:val="24"/>
          <w:szCs w:val="24"/>
        </w:rPr>
        <w:t xml:space="preserve"> – It was noted that the link between buyers and suppliers need to be closer throughout the supply chain in order to ensure that products are produced and then delivered to consumers on regular basis.</w:t>
      </w:r>
    </w:p>
    <w:p w:rsidR="001952F6" w:rsidRDefault="001952F6" w:rsidP="006A124E">
      <w:pPr>
        <w:pStyle w:val="ListParagraph"/>
        <w:numPr>
          <w:ilvl w:val="0"/>
          <w:numId w:val="5"/>
        </w:numPr>
        <w:spacing w:line="360" w:lineRule="auto"/>
        <w:jc w:val="both"/>
        <w:rPr>
          <w:rFonts w:ascii="Times New Roman" w:hAnsi="Times New Roman"/>
          <w:sz w:val="24"/>
          <w:szCs w:val="24"/>
        </w:rPr>
      </w:pPr>
      <w:r w:rsidRPr="001952F6">
        <w:rPr>
          <w:rFonts w:ascii="Times New Roman" w:hAnsi="Times New Roman"/>
          <w:b/>
          <w:sz w:val="24"/>
          <w:szCs w:val="24"/>
        </w:rPr>
        <w:t>Agility and responsiveness of Supply Chains</w:t>
      </w:r>
      <w:r>
        <w:rPr>
          <w:rFonts w:ascii="Times New Roman" w:hAnsi="Times New Roman"/>
          <w:sz w:val="24"/>
          <w:szCs w:val="24"/>
        </w:rPr>
        <w:t xml:space="preserve"> – It was also noted that speed, agility, and responsiveness of supply chains is vital because efficient supply chains allow organisations to bring products from their manufacturing units in developing countries, for instance, China, Pakistan, India, and Bangladesh to consumers in developed countries such as UK.</w:t>
      </w:r>
    </w:p>
    <w:p w:rsidR="001952F6" w:rsidRDefault="001952F6" w:rsidP="006A124E">
      <w:pPr>
        <w:pStyle w:val="ListParagraph"/>
        <w:numPr>
          <w:ilvl w:val="0"/>
          <w:numId w:val="5"/>
        </w:numPr>
        <w:spacing w:line="360" w:lineRule="auto"/>
        <w:jc w:val="both"/>
        <w:rPr>
          <w:rFonts w:ascii="Times New Roman" w:hAnsi="Times New Roman"/>
          <w:sz w:val="24"/>
          <w:szCs w:val="24"/>
        </w:rPr>
      </w:pPr>
      <w:r w:rsidRPr="001952F6">
        <w:rPr>
          <w:rFonts w:ascii="Times New Roman" w:hAnsi="Times New Roman"/>
          <w:b/>
          <w:sz w:val="24"/>
          <w:szCs w:val="24"/>
        </w:rPr>
        <w:t>Higher ethical and moral standards</w:t>
      </w:r>
      <w:r>
        <w:rPr>
          <w:rFonts w:ascii="Times New Roman" w:hAnsi="Times New Roman"/>
          <w:sz w:val="24"/>
          <w:szCs w:val="24"/>
        </w:rPr>
        <w:t xml:space="preserve"> – It was noted that consumers are well-aware of ethical issues existing within the industry, especially in developing economies where manufacturing units of most fast fashion retailers exist, and have higher concerns about them. Ignoring ethical side of fast fashion business can result in negative image development of companies where consumers refrain from purchasing products.</w:t>
      </w:r>
    </w:p>
    <w:p w:rsidR="001952F6" w:rsidRDefault="008C3FBB" w:rsidP="00FB39E1">
      <w:pPr>
        <w:pStyle w:val="Heading1"/>
      </w:pPr>
      <w:bookmarkStart w:id="22" w:name="_Toc513442015"/>
      <w:r>
        <w:t>9</w:t>
      </w:r>
      <w:r w:rsidR="00B21D9C">
        <w:t>. Analysing impact of CSFs</w:t>
      </w:r>
      <w:bookmarkEnd w:id="22"/>
    </w:p>
    <w:p w:rsidR="00FB39E1" w:rsidRDefault="008C3FBB" w:rsidP="00C903D8">
      <w:pPr>
        <w:pStyle w:val="Heading2"/>
      </w:pPr>
      <w:bookmarkStart w:id="23" w:name="_Toc513442016"/>
      <w:r>
        <w:t>9</w:t>
      </w:r>
      <w:r w:rsidR="00C903D8">
        <w:t xml:space="preserve">.1. </w:t>
      </w:r>
      <w:r w:rsidR="00B21D9C">
        <w:t>CSF help</w:t>
      </w:r>
      <w:r w:rsidR="00C903D8">
        <w:t xml:space="preserve"> improve planning</w:t>
      </w:r>
      <w:bookmarkEnd w:id="23"/>
    </w:p>
    <w:p w:rsidR="00C903D8" w:rsidRDefault="00AA6F19" w:rsidP="001952F6">
      <w:pPr>
        <w:rPr>
          <w:szCs w:val="24"/>
        </w:rPr>
      </w:pPr>
      <w:r>
        <w:rPr>
          <w:szCs w:val="24"/>
        </w:rPr>
        <w:t xml:space="preserve">CSF have been closely related to success and failure of planning by many researchers such as </w:t>
      </w:r>
      <w:r w:rsidR="00AC538A">
        <w:rPr>
          <w:szCs w:val="24"/>
        </w:rPr>
        <w:t xml:space="preserve">Ogilvy and Schwartz </w:t>
      </w:r>
      <w:r>
        <w:rPr>
          <w:szCs w:val="24"/>
        </w:rPr>
        <w:t>(</w:t>
      </w:r>
      <w:r w:rsidR="00AC538A">
        <w:rPr>
          <w:szCs w:val="24"/>
        </w:rPr>
        <w:t>2004</w:t>
      </w:r>
      <w:r>
        <w:rPr>
          <w:szCs w:val="24"/>
        </w:rPr>
        <w:t xml:space="preserve">), </w:t>
      </w:r>
      <w:proofErr w:type="spellStart"/>
      <w:r w:rsidR="00AC538A">
        <w:rPr>
          <w:szCs w:val="24"/>
        </w:rPr>
        <w:t>Schoemaker</w:t>
      </w:r>
      <w:proofErr w:type="spellEnd"/>
      <w:r w:rsidR="00AC538A">
        <w:rPr>
          <w:szCs w:val="24"/>
        </w:rPr>
        <w:t xml:space="preserve"> </w:t>
      </w:r>
      <w:r>
        <w:rPr>
          <w:szCs w:val="24"/>
        </w:rPr>
        <w:t>(</w:t>
      </w:r>
      <w:r w:rsidR="00AC538A">
        <w:rPr>
          <w:szCs w:val="24"/>
        </w:rPr>
        <w:t>1998</w:t>
      </w:r>
      <w:r>
        <w:rPr>
          <w:szCs w:val="24"/>
        </w:rPr>
        <w:t xml:space="preserve">), and </w:t>
      </w:r>
      <w:r w:rsidR="00AC538A">
        <w:rPr>
          <w:szCs w:val="24"/>
        </w:rPr>
        <w:t xml:space="preserve">Sherwood </w:t>
      </w:r>
      <w:r>
        <w:rPr>
          <w:szCs w:val="24"/>
        </w:rPr>
        <w:t>(</w:t>
      </w:r>
      <w:r w:rsidR="00AC538A">
        <w:rPr>
          <w:szCs w:val="24"/>
        </w:rPr>
        <w:t>2007</w:t>
      </w:r>
      <w:r>
        <w:rPr>
          <w:szCs w:val="24"/>
        </w:rPr>
        <w:t xml:space="preserve">). It was acknowledged by </w:t>
      </w:r>
      <w:proofErr w:type="spellStart"/>
      <w:r>
        <w:rPr>
          <w:szCs w:val="24"/>
        </w:rPr>
        <w:t>Bullen</w:t>
      </w:r>
      <w:proofErr w:type="spellEnd"/>
      <w:r>
        <w:rPr>
          <w:szCs w:val="24"/>
        </w:rPr>
        <w:t xml:space="preserve"> and </w:t>
      </w:r>
      <w:proofErr w:type="spellStart"/>
      <w:r>
        <w:rPr>
          <w:szCs w:val="24"/>
        </w:rPr>
        <w:t>Rockart</w:t>
      </w:r>
      <w:proofErr w:type="spellEnd"/>
      <w:r>
        <w:rPr>
          <w:szCs w:val="24"/>
        </w:rPr>
        <w:t xml:space="preserve"> that CSFs used for the purpose of assigning capitals by means of acknowledging main concerns, especially important management considerations. They stated that by defining CSF, organisations can develop criterion that can be used as measures to analyse and evaluate success or failure. This means that these CSF are used as the requirements of tasks, achievement of targets and goals, and working requirement of current and future situations. The work of </w:t>
      </w:r>
      <w:r w:rsidR="00AC538A">
        <w:rPr>
          <w:szCs w:val="24"/>
        </w:rPr>
        <w:t xml:space="preserve">Ogilvy and Schwartz </w:t>
      </w:r>
      <w:r>
        <w:rPr>
          <w:szCs w:val="24"/>
        </w:rPr>
        <w:t>(</w:t>
      </w:r>
      <w:r w:rsidR="00AC538A">
        <w:rPr>
          <w:szCs w:val="24"/>
        </w:rPr>
        <w:t>2004</w:t>
      </w:r>
      <w:r>
        <w:rPr>
          <w:szCs w:val="24"/>
        </w:rPr>
        <w:t>) suggested that advanced CSF are an integral and necessary part of any planning process irrespective of sector, industry, or company size.</w:t>
      </w:r>
    </w:p>
    <w:p w:rsidR="00AA6F19" w:rsidRDefault="00AA6F19" w:rsidP="001952F6">
      <w:pPr>
        <w:rPr>
          <w:szCs w:val="24"/>
        </w:rPr>
      </w:pPr>
      <w:r>
        <w:rPr>
          <w:szCs w:val="24"/>
        </w:rPr>
        <w:lastRenderedPageBreak/>
        <w:t xml:space="preserve">Similarly, researchers such as </w:t>
      </w:r>
      <w:proofErr w:type="spellStart"/>
      <w:r w:rsidR="00AC538A">
        <w:rPr>
          <w:szCs w:val="24"/>
        </w:rPr>
        <w:t>Schoemaker</w:t>
      </w:r>
      <w:proofErr w:type="spellEnd"/>
      <w:r w:rsidR="00AC538A">
        <w:rPr>
          <w:szCs w:val="24"/>
        </w:rPr>
        <w:t xml:space="preserve"> </w:t>
      </w:r>
      <w:r>
        <w:rPr>
          <w:szCs w:val="24"/>
        </w:rPr>
        <w:t>(</w:t>
      </w:r>
      <w:r w:rsidR="00AC538A">
        <w:rPr>
          <w:szCs w:val="24"/>
        </w:rPr>
        <w:t>1998</w:t>
      </w:r>
      <w:r>
        <w:rPr>
          <w:szCs w:val="24"/>
        </w:rPr>
        <w:t xml:space="preserve">) linked CSF with competitive advantage that organisations have within their industry. They stated that clearly defined and implemented CSF contribute to organisations gaining competitive advantage over their competitors. The work of </w:t>
      </w:r>
      <w:r w:rsidR="00AC538A">
        <w:rPr>
          <w:szCs w:val="24"/>
        </w:rPr>
        <w:t xml:space="preserve">Sherwood </w:t>
      </w:r>
      <w:r>
        <w:rPr>
          <w:szCs w:val="24"/>
        </w:rPr>
        <w:t>(</w:t>
      </w:r>
      <w:r w:rsidR="00AC538A">
        <w:rPr>
          <w:szCs w:val="24"/>
        </w:rPr>
        <w:t>2007</w:t>
      </w:r>
      <w:r>
        <w:rPr>
          <w:szCs w:val="24"/>
        </w:rPr>
        <w:t>) concluded that when CSF are used as the basis of any planning process, there is more probability of tasks to be completed successfully and targets to be achieved within defined time, scope, and cost.</w:t>
      </w:r>
    </w:p>
    <w:p w:rsidR="003A387A" w:rsidRDefault="003A387A" w:rsidP="003A387A">
      <w:r>
        <w:t xml:space="preserve">Researchers such as </w:t>
      </w:r>
      <w:proofErr w:type="spellStart"/>
      <w:r>
        <w:t>Aquilani</w:t>
      </w:r>
      <w:proofErr w:type="spellEnd"/>
      <w:r>
        <w:t xml:space="preserve"> et al. (2017) conducted a research on total quality management, critical success factors, and identification of new avenues of research and analysed the time when critical success factors become part of the strategic planning. During their review of pre-published literature they stated that the critical success factors help organisations at the time of defining strategic goals and objectives (see figure 1.10). The critical success factors, they stated, provide the way in which specific goals and objectives can be achieved.</w:t>
      </w:r>
    </w:p>
    <w:p w:rsidR="003A387A" w:rsidRDefault="003A387A" w:rsidP="003A387A">
      <w:pPr>
        <w:spacing w:after="0" w:line="240" w:lineRule="auto"/>
        <w:jc w:val="center"/>
      </w:pPr>
      <w:r>
        <w:rPr>
          <w:noProof/>
          <w:lang w:val="en-US"/>
        </w:rPr>
        <w:drawing>
          <wp:inline distT="0" distB="0" distL="0" distR="0" wp14:anchorId="3988DABC" wp14:editId="523C2807">
            <wp:extent cx="4981575" cy="2643667"/>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99834" cy="2653357"/>
                    </a:xfrm>
                    <a:prstGeom prst="rect">
                      <a:avLst/>
                    </a:prstGeom>
                  </pic:spPr>
                </pic:pic>
              </a:graphicData>
            </a:graphic>
          </wp:inline>
        </w:drawing>
      </w:r>
    </w:p>
    <w:p w:rsidR="003A387A" w:rsidRDefault="003A387A" w:rsidP="003A387A">
      <w:pPr>
        <w:pStyle w:val="Figures"/>
      </w:pPr>
      <w:bookmarkStart w:id="24" w:name="_Toc513442000"/>
      <w:r>
        <w:rPr>
          <w:b/>
        </w:rPr>
        <w:t>Figure 1.10</w:t>
      </w:r>
      <w:r w:rsidRPr="006167D2">
        <w:rPr>
          <w:b/>
        </w:rPr>
        <w:t>:</w:t>
      </w:r>
      <w:r>
        <w:t xml:space="preserve"> Critical Success Factor’s influence and enabling</w:t>
      </w:r>
      <w:bookmarkEnd w:id="24"/>
    </w:p>
    <w:p w:rsidR="003A387A" w:rsidRPr="003A387A" w:rsidRDefault="003A387A" w:rsidP="003A387A">
      <w:pPr>
        <w:pStyle w:val="2ndLine"/>
      </w:pPr>
      <w:r w:rsidRPr="006167D2">
        <w:t xml:space="preserve">(Source: </w:t>
      </w:r>
      <w:r>
        <w:t xml:space="preserve">Adapted from </w:t>
      </w:r>
      <w:proofErr w:type="spellStart"/>
      <w:r>
        <w:t>Aquilani</w:t>
      </w:r>
      <w:proofErr w:type="spellEnd"/>
      <w:r>
        <w:t xml:space="preserve"> et al., 2017</w:t>
      </w:r>
      <w:r w:rsidRPr="006167D2">
        <w:t>)</w:t>
      </w:r>
    </w:p>
    <w:p w:rsidR="00CD1880" w:rsidRDefault="00DE705D" w:rsidP="001952F6">
      <w:pPr>
        <w:rPr>
          <w:szCs w:val="24"/>
        </w:rPr>
      </w:pPr>
      <w:r>
        <w:rPr>
          <w:szCs w:val="24"/>
        </w:rPr>
        <w:t xml:space="preserve">The work of these researchers provide necessary information about importance of CSFs in planning process and the way they improve chances of organisations to gain competitive advantage and subsequently success. JJF relies on continuous research and development in the field of designing new clothing lines with basic theme of Pakistani, or more specifically Asian style of dresses. </w:t>
      </w:r>
    </w:p>
    <w:p w:rsidR="00C903D8" w:rsidRDefault="00DE705D" w:rsidP="001952F6">
      <w:pPr>
        <w:rPr>
          <w:szCs w:val="24"/>
        </w:rPr>
      </w:pPr>
      <w:r>
        <w:rPr>
          <w:szCs w:val="24"/>
        </w:rPr>
        <w:t>They have defined a target of providing new designing once every month</w:t>
      </w:r>
      <w:r w:rsidR="00EC053F">
        <w:rPr>
          <w:szCs w:val="24"/>
        </w:rPr>
        <w:t xml:space="preserve"> and although these designs are initially introduced in their domestic market of Pakistan, their spread across the </w:t>
      </w:r>
      <w:r w:rsidR="00EC053F">
        <w:rPr>
          <w:szCs w:val="24"/>
        </w:rPr>
        <w:lastRenderedPageBreak/>
        <w:t>UK market does not take more than another 30 days</w:t>
      </w:r>
      <w:r w:rsidR="0044773D">
        <w:rPr>
          <w:szCs w:val="24"/>
        </w:rPr>
        <w:t xml:space="preserve"> (see figure 1.1</w:t>
      </w:r>
      <w:r w:rsidR="009A621E">
        <w:rPr>
          <w:szCs w:val="24"/>
        </w:rPr>
        <w:t>1</w:t>
      </w:r>
      <w:r w:rsidR="0044773D">
        <w:rPr>
          <w:szCs w:val="24"/>
        </w:rPr>
        <w:t>)</w:t>
      </w:r>
      <w:r w:rsidR="00EC053F">
        <w:rPr>
          <w:szCs w:val="24"/>
        </w:rPr>
        <w:t>.</w:t>
      </w:r>
      <w:r w:rsidR="00AC538A">
        <w:rPr>
          <w:szCs w:val="24"/>
        </w:rPr>
        <w:t xml:space="preserve"> This shows that their CSF include providing new designs and fashion in a certain period of time in domestic market, and in foreign market of UK in another declared period of days. </w:t>
      </w:r>
    </w:p>
    <w:p w:rsidR="00D667BA" w:rsidRDefault="00D667BA" w:rsidP="00D667BA">
      <w:pPr>
        <w:spacing w:after="0" w:line="240" w:lineRule="auto"/>
        <w:jc w:val="center"/>
        <w:rPr>
          <w:szCs w:val="24"/>
        </w:rPr>
      </w:pPr>
      <w:r>
        <w:rPr>
          <w:noProof/>
          <w:lang w:val="en-US"/>
        </w:rPr>
        <w:drawing>
          <wp:inline distT="0" distB="0" distL="0" distR="0" wp14:anchorId="1A04C94A" wp14:editId="44AACC10">
            <wp:extent cx="3371958" cy="2609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92222" cy="2625534"/>
                    </a:xfrm>
                    <a:prstGeom prst="rect">
                      <a:avLst/>
                    </a:prstGeom>
                  </pic:spPr>
                </pic:pic>
              </a:graphicData>
            </a:graphic>
          </wp:inline>
        </w:drawing>
      </w:r>
    </w:p>
    <w:p w:rsidR="00D667BA" w:rsidRDefault="00D667BA" w:rsidP="00D667BA">
      <w:pPr>
        <w:pStyle w:val="Figures"/>
      </w:pPr>
      <w:bookmarkStart w:id="25" w:name="_Toc513442001"/>
      <w:r>
        <w:rPr>
          <w:b/>
        </w:rPr>
        <w:t>Figure 1.1</w:t>
      </w:r>
      <w:r w:rsidR="009A621E">
        <w:rPr>
          <w:b/>
        </w:rPr>
        <w:t>1</w:t>
      </w:r>
      <w:r w:rsidRPr="006167D2">
        <w:rPr>
          <w:b/>
        </w:rPr>
        <w:t>:</w:t>
      </w:r>
      <w:r>
        <w:t xml:space="preserve"> Clothing Line April, 2018</w:t>
      </w:r>
      <w:bookmarkEnd w:id="25"/>
    </w:p>
    <w:p w:rsidR="00D667BA" w:rsidRPr="00D667BA" w:rsidRDefault="00D667BA" w:rsidP="00D667BA">
      <w:pPr>
        <w:pStyle w:val="2ndLine"/>
      </w:pPr>
      <w:r w:rsidRPr="006167D2">
        <w:t xml:space="preserve">(Source: </w:t>
      </w:r>
      <w:r>
        <w:t>JJF, 2018</w:t>
      </w:r>
      <w:r w:rsidRPr="006167D2">
        <w:t>)</w:t>
      </w:r>
    </w:p>
    <w:p w:rsidR="00AC538A" w:rsidRDefault="00AC538A" w:rsidP="001952F6">
      <w:pPr>
        <w:rPr>
          <w:szCs w:val="24"/>
        </w:rPr>
      </w:pPr>
      <w:r>
        <w:rPr>
          <w:szCs w:val="24"/>
        </w:rPr>
        <w:t>It is vital to understand that having apparel manufacturing units in Pakistan as well as Bangladesh, JJF has a clearly defined supply chain process that is responsible to acquire raw materials from both the countries, move it to processing factories and then manufacturing units, and the transport the finished products to their domestic and international markets</w:t>
      </w:r>
      <w:r w:rsidR="00C06C74">
        <w:rPr>
          <w:szCs w:val="24"/>
        </w:rPr>
        <w:t xml:space="preserve"> (</w:t>
      </w:r>
      <w:r w:rsidR="007871ED">
        <w:rPr>
          <w:szCs w:val="24"/>
        </w:rPr>
        <w:t>JJF</w:t>
      </w:r>
      <w:r w:rsidR="007871ED" w:rsidRPr="007871ED">
        <w:rPr>
          <w:szCs w:val="24"/>
          <w:vertAlign w:val="superscript"/>
        </w:rPr>
        <w:t>1</w:t>
      </w:r>
      <w:r w:rsidR="00C06C74">
        <w:rPr>
          <w:szCs w:val="24"/>
        </w:rPr>
        <w:t>, 2015)</w:t>
      </w:r>
      <w:r>
        <w:rPr>
          <w:szCs w:val="24"/>
        </w:rPr>
        <w:t xml:space="preserve">. </w:t>
      </w:r>
      <w:r w:rsidR="00086E87">
        <w:rPr>
          <w:szCs w:val="24"/>
        </w:rPr>
        <w:t xml:space="preserve">To ensure that the company can meet the demands of their consumers, JJF has opened four new stores in different areas of UK in 2018, and have started two additional manufacturing units in Pakistan. </w:t>
      </w:r>
      <w:r>
        <w:rPr>
          <w:szCs w:val="24"/>
        </w:rPr>
        <w:t xml:space="preserve">The efficiency of their supply chain highly relies on defined CSFs such as agility and responsiveness of supply chains, relationship with their suppliers, and forecasting the upcoming demands within the market. </w:t>
      </w:r>
    </w:p>
    <w:p w:rsidR="00E10997" w:rsidRDefault="00E10997" w:rsidP="001952F6">
      <w:pPr>
        <w:rPr>
          <w:szCs w:val="24"/>
        </w:rPr>
      </w:pPr>
      <w:r>
        <w:rPr>
          <w:szCs w:val="24"/>
        </w:rPr>
        <w:t xml:space="preserve">Ethical issues have been an integral part of the planning process of JJF. In 2013, </w:t>
      </w:r>
      <w:r w:rsidR="00EA4D1E">
        <w:rPr>
          <w:szCs w:val="24"/>
        </w:rPr>
        <w:t>after the incidents of fire and building collapse in Bangladesh, the company integrated safety and security of workforces in their partner factories in Bangladesh and developed strategy that ensured their partner factories provide their corporate social responsibility (CSR) reports to JJF on yearly basis</w:t>
      </w:r>
      <w:r w:rsidR="007871ED">
        <w:rPr>
          <w:szCs w:val="24"/>
        </w:rPr>
        <w:t xml:space="preserve"> (JJF</w:t>
      </w:r>
      <w:r w:rsidR="007871ED" w:rsidRPr="007871ED">
        <w:rPr>
          <w:szCs w:val="24"/>
          <w:vertAlign w:val="superscript"/>
        </w:rPr>
        <w:t>2</w:t>
      </w:r>
      <w:r w:rsidR="007871ED">
        <w:rPr>
          <w:szCs w:val="24"/>
        </w:rPr>
        <w:t>, 2014)</w:t>
      </w:r>
      <w:r w:rsidR="00EA4D1E">
        <w:rPr>
          <w:szCs w:val="24"/>
        </w:rPr>
        <w:t>. Moreover, specialist firms were used to conduct surveys in all their partner factories both domestic and abroad, the analyse the working conditions, issues of child labour and gender bias, and processing of waste from manufacturing units.</w:t>
      </w:r>
    </w:p>
    <w:p w:rsidR="00C903D8" w:rsidRDefault="008C3FBB" w:rsidP="004423FD">
      <w:pPr>
        <w:pStyle w:val="Heading2"/>
      </w:pPr>
      <w:bookmarkStart w:id="26" w:name="_Toc513442017"/>
      <w:r>
        <w:lastRenderedPageBreak/>
        <w:t>9</w:t>
      </w:r>
      <w:r w:rsidR="00C903D8">
        <w:t>.</w:t>
      </w:r>
      <w:r w:rsidR="004423FD">
        <w:t>2</w:t>
      </w:r>
      <w:r w:rsidR="00C903D8">
        <w:t xml:space="preserve">. </w:t>
      </w:r>
      <w:r w:rsidR="00B21D9C">
        <w:t>CSF versus KPIs</w:t>
      </w:r>
      <w:r w:rsidR="003A387A">
        <w:t xml:space="preserve"> and the Balance Scorecard (BSC)</w:t>
      </w:r>
      <w:bookmarkEnd w:id="26"/>
    </w:p>
    <w:p w:rsidR="00C903D8" w:rsidRDefault="00B21D9C" w:rsidP="001952F6">
      <w:r>
        <w:t xml:space="preserve">It may be important to note that Critical Success Factors are not Key Performance Indicators (KPIs) as they are many times confused as. </w:t>
      </w:r>
      <w:r w:rsidR="00086E87">
        <w:t xml:space="preserve">The main difference between two is that CSF are elements that are necessary for a successful strategy while KPIs are quantifiable measures that help in analyse, evaluate, and quantify objectives in order to enable the organisation to measure strategic performance (Bernard, 2005). Take for instance the number of consumers increased between two certain time periods or the average response time achieved for responding to consumer requests. These are defined as Key Performance Indicators. On the other hand, an installation of a new centre with calling facilities to facilitate the overall quotation provision by the company is considered as CSF. </w:t>
      </w:r>
    </w:p>
    <w:p w:rsidR="00F74ADE" w:rsidRDefault="00F74ADE" w:rsidP="00AC2ED2">
      <w:pPr>
        <w:spacing w:after="0" w:line="240" w:lineRule="auto"/>
      </w:pPr>
      <w:r>
        <w:rPr>
          <w:noProof/>
          <w:lang w:val="en-US"/>
        </w:rPr>
        <w:drawing>
          <wp:inline distT="0" distB="0" distL="0" distR="0">
            <wp:extent cx="5730875" cy="3724275"/>
            <wp:effectExtent l="0" t="0" r="3175" b="9525"/>
            <wp:docPr id="9" name="Picture 9" descr="http://www.mass-plc.com/images/cms/ff774164-a10e-4ca9-ac40-86ce08efc03e_fu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ass-plc.com/images/cms/ff774164-a10e-4ca9-ac40-86ce08efc03e_full.jpg"/>
                    <pic:cNvPicPr>
                      <a:picLocks noChangeAspect="1" noChangeArrowheads="1"/>
                    </pic:cNvPicPr>
                  </pic:nvPicPr>
                  <pic:blipFill rotWithShape="1">
                    <a:blip r:embed="rId23">
                      <a:extLst>
                        <a:ext uri="{28A0092B-C50C-407E-A947-70E740481C1C}">
                          <a14:useLocalDpi xmlns:a14="http://schemas.microsoft.com/office/drawing/2010/main" val="0"/>
                        </a:ext>
                      </a:extLst>
                    </a:blip>
                    <a:srcRect t="7979" b="5374"/>
                    <a:stretch/>
                  </pic:blipFill>
                  <pic:spPr bwMode="auto">
                    <a:xfrm>
                      <a:off x="0" y="0"/>
                      <a:ext cx="5731510" cy="3724688"/>
                    </a:xfrm>
                    <a:prstGeom prst="rect">
                      <a:avLst/>
                    </a:prstGeom>
                    <a:noFill/>
                    <a:ln>
                      <a:noFill/>
                    </a:ln>
                    <a:extLst>
                      <a:ext uri="{53640926-AAD7-44D8-BBD7-CCE9431645EC}">
                        <a14:shadowObscured xmlns:a14="http://schemas.microsoft.com/office/drawing/2010/main"/>
                      </a:ext>
                    </a:extLst>
                  </pic:spPr>
                </pic:pic>
              </a:graphicData>
            </a:graphic>
          </wp:inline>
        </w:drawing>
      </w:r>
    </w:p>
    <w:p w:rsidR="00F74ADE" w:rsidRDefault="00F74ADE" w:rsidP="00F74ADE">
      <w:pPr>
        <w:pStyle w:val="Figures"/>
      </w:pPr>
      <w:bookmarkStart w:id="27" w:name="_Toc513442002"/>
      <w:r>
        <w:rPr>
          <w:b/>
        </w:rPr>
        <w:t>Figure 1.12</w:t>
      </w:r>
      <w:r w:rsidRPr="006167D2">
        <w:rPr>
          <w:b/>
        </w:rPr>
        <w:t>:</w:t>
      </w:r>
      <w:r>
        <w:t xml:space="preserve"> The Balance Scorecard</w:t>
      </w:r>
      <w:bookmarkEnd w:id="27"/>
    </w:p>
    <w:p w:rsidR="00F74ADE" w:rsidRPr="00086E87" w:rsidRDefault="00F74ADE" w:rsidP="00F74ADE">
      <w:pPr>
        <w:pStyle w:val="2ndLine"/>
      </w:pPr>
      <w:r w:rsidRPr="006167D2">
        <w:t xml:space="preserve">(Source: </w:t>
      </w:r>
      <w:r>
        <w:t>Mass, 2018</w:t>
      </w:r>
      <w:r w:rsidRPr="006167D2">
        <w:t>)</w:t>
      </w:r>
    </w:p>
    <w:p w:rsidR="00C903D8" w:rsidRDefault="00F74ADE" w:rsidP="001952F6">
      <w:pPr>
        <w:rPr>
          <w:szCs w:val="24"/>
        </w:rPr>
      </w:pPr>
      <w:r>
        <w:rPr>
          <w:szCs w:val="24"/>
        </w:rPr>
        <w:t xml:space="preserve">It is vital to understand that although KPIs are useful tool for management and is helpful in measuring performance, and CSFs are helpful in planning to utilise organisation resources more efficiently, they are not as such helpful in day-to-day implementation levels. For this purpose, organisations use BSC (see figure 1.12) as it </w:t>
      </w:r>
      <w:r w:rsidRPr="00F74ADE">
        <w:rPr>
          <w:i/>
          <w:szCs w:val="24"/>
        </w:rPr>
        <w:t>“transforms an organisation’s strategic plan from an attractive but passive document into the specific detail for the organisation on a daily basis”</w:t>
      </w:r>
      <w:r>
        <w:rPr>
          <w:szCs w:val="24"/>
        </w:rPr>
        <w:t xml:space="preserve"> (Mass, 2018).</w:t>
      </w:r>
      <w:r w:rsidR="00DC1DB2">
        <w:rPr>
          <w:szCs w:val="24"/>
        </w:rPr>
        <w:t xml:space="preserve"> Developed by Kaplan and Norton (2007) BSC </w:t>
      </w:r>
      <w:r w:rsidR="00DC1DB2">
        <w:rPr>
          <w:szCs w:val="24"/>
        </w:rPr>
        <w:lastRenderedPageBreak/>
        <w:t xml:space="preserve">is a strategic management framework that is helpful in achievement of CSF in more effective and efficient manner. It allows to use CSFs, which are normally known as objectives when discussed in relation to the BSC, and uses measures in order to understand whether the organisations are successful in achieving them or not. </w:t>
      </w:r>
    </w:p>
    <w:p w:rsidR="00DC1DB2" w:rsidRDefault="00DC1DB2" w:rsidP="001952F6">
      <w:pPr>
        <w:rPr>
          <w:szCs w:val="24"/>
        </w:rPr>
      </w:pPr>
      <w:r>
        <w:rPr>
          <w:szCs w:val="24"/>
        </w:rPr>
        <w:t>JJF takes CSFs identified, for instance, those that are listed in section 8 of this report, and then uses them as integral part of their strategic plans. Once the CSFs a</w:t>
      </w:r>
      <w:r w:rsidR="00E1610E">
        <w:rPr>
          <w:szCs w:val="24"/>
        </w:rPr>
        <w:t>re identified and listed down, the management team within JJF defines Key Performance Indicators (KPIs) for each CSF individually and then uses BSC to implement and monitor them. Take for instance the CSF representing agility and responsiveness of supply chains. The additional two manufacturing units</w:t>
      </w:r>
      <w:r w:rsidR="00CD1880">
        <w:rPr>
          <w:szCs w:val="24"/>
        </w:rPr>
        <w:t xml:space="preserve"> in Pakistan and continuously opening new outlets in USA and UK with plans to open new stores in Europe with well-defined transportation links are the KPIs that the company defined. Using the BSC, JJF keeps track of financial perspective, internal perspective, customer perspective, and also learning and growth perspective in their view. </w:t>
      </w:r>
    </w:p>
    <w:p w:rsidR="00C903D8" w:rsidRDefault="008C3FBB" w:rsidP="00C903D8">
      <w:pPr>
        <w:pStyle w:val="Heading1"/>
      </w:pPr>
      <w:bookmarkStart w:id="28" w:name="_Toc513442018"/>
      <w:r>
        <w:t>10</w:t>
      </w:r>
      <w:r w:rsidR="00C903D8">
        <w:t>. Conclusions</w:t>
      </w:r>
      <w:bookmarkEnd w:id="28"/>
    </w:p>
    <w:p w:rsidR="00FE5F62" w:rsidRDefault="00FE5F62" w:rsidP="00FE5F62">
      <w:r>
        <w:t xml:space="preserve">The research was conducted in order to analyse whether the critical success factors assist management planning in SMEs or not. The research took JJF, a Pakistan based fast fashion SME that has recently infiltrated the UK market as the Subject Organisation. It was noted during the process of research that globalisation and internationalisation in the current era has increased the complexities in all business sectors and competitiveness between domestic and international organisations. Companies are competing for larger market shares, newer markets, and opportunities where they can capitalise in order to gain advantage over their competing firms. Similar is the case with fast fashion industry and the organisations working within. Take for instance the case of Zara which traditionally was a high quality high priced brand that has been forced into providing newer fashions faster than they ever had, or the case of </w:t>
      </w:r>
      <w:proofErr w:type="spellStart"/>
      <w:r>
        <w:t>Junaid</w:t>
      </w:r>
      <w:proofErr w:type="spellEnd"/>
      <w:r>
        <w:t xml:space="preserve"> </w:t>
      </w:r>
      <w:proofErr w:type="spellStart"/>
      <w:r>
        <w:t>Jamshed</w:t>
      </w:r>
      <w:proofErr w:type="spellEnd"/>
      <w:r>
        <w:t xml:space="preserve"> Fashions (JJF), a company that capitalises on providing innovative designs and fashions from Pakistan, faster than any other company working in the fast fashion industry providing Pakistani dress in UK on cheaper prices. </w:t>
      </w:r>
    </w:p>
    <w:p w:rsidR="00BF47C1" w:rsidRDefault="00FE5F62" w:rsidP="00BF47C1">
      <w:r>
        <w:t xml:space="preserve">Based on these, aims and objectives were defined for this research with of analysing the changing trends of fast fashion industry by taking JJF and identifying its critical success factors. The objectives were defined as well including evaluation of current fast fashion </w:t>
      </w:r>
      <w:r>
        <w:lastRenderedPageBreak/>
        <w:t xml:space="preserve">industry and changing trends, analysing the importance of globalisation and in increased competition within the industry, identifying critical success factors for the industry, and developing a generalised theory on the basis of best practices for organisations such as JJF. During the review of literature it was noted that fast fashion is fast increasing and growing industry as fast fashion has been accepted by consumers on large scale not only in the developed economies but also in the developing economies. </w:t>
      </w:r>
    </w:p>
    <w:p w:rsidR="00FE5F62" w:rsidRDefault="00FE5F62" w:rsidP="00FE5F62">
      <w:r>
        <w:t xml:space="preserve">It was also noted that </w:t>
      </w:r>
      <w:proofErr w:type="spellStart"/>
      <w:r>
        <w:t>lobalisation</w:t>
      </w:r>
      <w:proofErr w:type="spellEnd"/>
      <w:r>
        <w:t xml:space="preserve"> has offered companies from across the globe opportunities to seek better business avenues, operational capabilities, and markets. Take for instance the case of Zara, Primark, H&amp;M, and M&amp;S. These companies have moved most of their manufacturing units in countries such as Bangladesh, China, India, and Pakistan in order to reduce their production costs and remove extra overheads thus generating higher margin of competitiveness. On the other hand, companies like JJF that originate from Pakistan have brought their products from their domestically saturated markets to UK which provides more opportunities as UK market is not saturated for the products they sell. </w:t>
      </w:r>
    </w:p>
    <w:p w:rsidR="00FE5F62" w:rsidRDefault="00FE5F62" w:rsidP="00FE5F62">
      <w:r>
        <w:t xml:space="preserve">While analysing the industry, it was also noted that the industry is highly turbulent and the competition is high due to which many ethical issues have risen such as the issues of child labour, slave </w:t>
      </w:r>
      <w:r w:rsidR="001341B0">
        <w:t xml:space="preserve">labour, gender bias, security and safety of environment within which workforces operate, and negative impact on environment. It was also noted that the consumers of the industry, especially in the developed countries, take these issues seriously and thus not developing strategies to remove these issues may result in negative brand image for the company and thus reduced sales. </w:t>
      </w:r>
    </w:p>
    <w:p w:rsidR="001341B0" w:rsidRDefault="001341B0" w:rsidP="00FE5F62">
      <w:r>
        <w:t xml:space="preserve">The research found five major critical success factors for fast fashion industry which are forecasting, reduced production cost, buyer-supplier relationships, agility and responsiveness of supply chains, and high ethical and moral standards. It was also noted that these critical success factors can help organisation in improving their strategic planning as research shows that the critical success factors provide a base around which strategic plans can be developed. </w:t>
      </w:r>
    </w:p>
    <w:p w:rsidR="001341B0" w:rsidRDefault="001341B0" w:rsidP="00FE5F62">
      <w:r>
        <w:t xml:space="preserve">It was also noted that each CSF is then supported by subsequent key performance indicators that allow the organisations such as JJF to monitor their overall success or failure to achieve critical success factors. Research has also shown that Balanced Scorecard is highly useable framework for the purpose of implementing, evaluating, and monitoring critical success factors and key performance indicators on continuous basis. The report therefore concludes </w:t>
      </w:r>
      <w:r>
        <w:lastRenderedPageBreak/>
        <w:t xml:space="preserve">that the critical success factors identified within this report can be used by all organisations working within the fast fashion industry such as JJF. The report also has noted that JJF has successfully achieved these five critical success factors and has become not only the leading brand in their domestic market in fast fashion industry, but also has expanded in international markets of USA and UK with further future plans of expanding in different countries of Europe. </w:t>
      </w:r>
    </w:p>
    <w:p w:rsidR="00FE5F62" w:rsidRDefault="00FE5F62" w:rsidP="00BF47C1"/>
    <w:p w:rsidR="00FE5F62" w:rsidRPr="00BF47C1" w:rsidRDefault="00FE5F62" w:rsidP="00BF47C1"/>
    <w:p w:rsidR="00C903D8" w:rsidRPr="001952F6" w:rsidRDefault="00C903D8" w:rsidP="001952F6">
      <w:pPr>
        <w:rPr>
          <w:szCs w:val="24"/>
        </w:rPr>
      </w:pPr>
    </w:p>
    <w:p w:rsidR="00C648E6" w:rsidRDefault="00C648E6" w:rsidP="000C02DC">
      <w:pPr>
        <w:spacing w:before="0" w:after="0" w:line="240" w:lineRule="auto"/>
        <w:jc w:val="left"/>
      </w:pPr>
      <w:r>
        <w:br w:type="page"/>
      </w:r>
    </w:p>
    <w:p w:rsidR="00C648E6" w:rsidRDefault="00C648E6" w:rsidP="00C648E6">
      <w:pPr>
        <w:pStyle w:val="Heading1"/>
        <w:sectPr w:rsidR="00C648E6" w:rsidSect="007E43AE">
          <w:headerReference w:type="default" r:id="rId24"/>
          <w:footerReference w:type="default" r:id="rId25"/>
          <w:pgSz w:w="11906" w:h="16838"/>
          <w:pgMar w:top="1440" w:right="1440" w:bottom="1440" w:left="1440" w:header="708" w:footer="708" w:gutter="0"/>
          <w:pgNumType w:start="1"/>
          <w:cols w:space="708"/>
          <w:docGrid w:linePitch="360"/>
        </w:sectPr>
      </w:pPr>
    </w:p>
    <w:p w:rsidR="00C648E6" w:rsidRDefault="00C648E6" w:rsidP="00C648E6">
      <w:pPr>
        <w:pStyle w:val="Heading1"/>
      </w:pPr>
      <w:bookmarkStart w:id="29" w:name="_Toc513442019"/>
      <w:r>
        <w:lastRenderedPageBreak/>
        <w:t>References</w:t>
      </w:r>
      <w:bookmarkEnd w:id="29"/>
    </w:p>
    <w:p w:rsidR="000C02DC" w:rsidRDefault="000C02DC" w:rsidP="00E42811">
      <w:pPr>
        <w:spacing w:line="240" w:lineRule="auto"/>
        <w:jc w:val="left"/>
      </w:pPr>
      <w:proofErr w:type="spellStart"/>
      <w:r>
        <w:t>Achtenhagen</w:t>
      </w:r>
      <w:proofErr w:type="spellEnd"/>
      <w:r>
        <w:t xml:space="preserve">, L., </w:t>
      </w:r>
      <w:proofErr w:type="spellStart"/>
      <w:r>
        <w:t>Melin</w:t>
      </w:r>
      <w:proofErr w:type="spellEnd"/>
      <w:r>
        <w:t xml:space="preserve">, L., and </w:t>
      </w:r>
      <w:proofErr w:type="spellStart"/>
      <w:r>
        <w:t>Naldi</w:t>
      </w:r>
      <w:proofErr w:type="spellEnd"/>
      <w:r>
        <w:t xml:space="preserve">, L. (2013). Dynamics of business models-strategizing, critical capabilities and activities for sustained value creation. </w:t>
      </w:r>
      <w:r w:rsidRPr="00E635AD">
        <w:rPr>
          <w:i/>
        </w:rPr>
        <w:t>Long range planning</w:t>
      </w:r>
      <w:r>
        <w:t>. Vol. 46(6): 427 – 442.</w:t>
      </w:r>
    </w:p>
    <w:p w:rsidR="000C02DC" w:rsidRDefault="000C02DC" w:rsidP="00E42811">
      <w:pPr>
        <w:spacing w:line="240" w:lineRule="auto"/>
        <w:jc w:val="left"/>
      </w:pPr>
      <w:proofErr w:type="spellStart"/>
      <w:r>
        <w:t>Aquilani</w:t>
      </w:r>
      <w:proofErr w:type="spellEnd"/>
      <w:r>
        <w:t xml:space="preserve">, B., </w:t>
      </w:r>
      <w:proofErr w:type="spellStart"/>
      <w:r>
        <w:t>Silvestri</w:t>
      </w:r>
      <w:proofErr w:type="spellEnd"/>
      <w:r>
        <w:t xml:space="preserve">, C., </w:t>
      </w:r>
      <w:proofErr w:type="spellStart"/>
      <w:r>
        <w:t>Ruggieri</w:t>
      </w:r>
      <w:proofErr w:type="spellEnd"/>
      <w:r>
        <w:t xml:space="preserve">, A., </w:t>
      </w:r>
      <w:proofErr w:type="spellStart"/>
      <w:r>
        <w:t>Gatti</w:t>
      </w:r>
      <w:proofErr w:type="spellEnd"/>
      <w:r>
        <w:t xml:space="preserve">, C. (2017). A systematic literature review on total quality management critical success factors and the identification of new avenues of research. </w:t>
      </w:r>
      <w:r w:rsidRPr="003A387A">
        <w:rPr>
          <w:i/>
        </w:rPr>
        <w:t>The TQM Journal</w:t>
      </w:r>
      <w:r>
        <w:t>. Vol. 29(1): 184 – 213.</w:t>
      </w:r>
    </w:p>
    <w:p w:rsidR="000C02DC" w:rsidRDefault="000C02DC" w:rsidP="00E42811">
      <w:pPr>
        <w:spacing w:line="240" w:lineRule="auto"/>
        <w:jc w:val="left"/>
      </w:pPr>
      <w:proofErr w:type="spellStart"/>
      <w:r>
        <w:t>Arend</w:t>
      </w:r>
      <w:proofErr w:type="spellEnd"/>
      <w:r>
        <w:t xml:space="preserve">, R. J. (2013). The Business Model: Present and future – beyond a </w:t>
      </w:r>
      <w:proofErr w:type="spellStart"/>
      <w:r>
        <w:t>skeumorph</w:t>
      </w:r>
      <w:proofErr w:type="spellEnd"/>
      <w:r>
        <w:t xml:space="preserve">. </w:t>
      </w:r>
      <w:r w:rsidRPr="00DD08F3">
        <w:rPr>
          <w:i/>
        </w:rPr>
        <w:t>Strategic Organization</w:t>
      </w:r>
      <w:r>
        <w:t>. Vol. 11(4): 390 – 402.</w:t>
      </w:r>
    </w:p>
    <w:p w:rsidR="000C02DC" w:rsidRDefault="000C02DC" w:rsidP="00E42811">
      <w:pPr>
        <w:spacing w:line="240" w:lineRule="auto"/>
        <w:jc w:val="left"/>
      </w:pPr>
      <w:r>
        <w:t xml:space="preserve">BBC (2013). </w:t>
      </w:r>
      <w:r w:rsidRPr="008133F5">
        <w:rPr>
          <w:i/>
        </w:rPr>
        <w:t>Bangladesh factory collapse toll passes 1,000</w:t>
      </w:r>
      <w:r>
        <w:t xml:space="preserve"> [Online]. Retrieved from: </w:t>
      </w:r>
      <w:r w:rsidRPr="00387F0F">
        <w:t>http://www.bbc.co.uk/news/world-asia-22476774</w:t>
      </w:r>
      <w:r>
        <w:t>. [Retrieved on: 03/05/2018}</w:t>
      </w:r>
    </w:p>
    <w:p w:rsidR="000C02DC" w:rsidRDefault="000C02DC" w:rsidP="00E42811">
      <w:pPr>
        <w:spacing w:line="240" w:lineRule="auto"/>
        <w:jc w:val="left"/>
      </w:pPr>
      <w:r>
        <w:t xml:space="preserve">Bernard, S. A. (2005). </w:t>
      </w:r>
      <w:r w:rsidRPr="00086E87">
        <w:rPr>
          <w:i/>
        </w:rPr>
        <w:t>An introduction to enterprise architecture</w:t>
      </w:r>
      <w:r>
        <w:t>. 2</w:t>
      </w:r>
      <w:r w:rsidRPr="00086E87">
        <w:rPr>
          <w:vertAlign w:val="superscript"/>
        </w:rPr>
        <w:t>nd</w:t>
      </w:r>
      <w:r>
        <w:t xml:space="preserve"> ed. Bloomington: Author-House.</w:t>
      </w:r>
    </w:p>
    <w:p w:rsidR="000C02DC" w:rsidRDefault="000C02DC" w:rsidP="00E42811">
      <w:pPr>
        <w:spacing w:line="240" w:lineRule="auto"/>
        <w:jc w:val="left"/>
      </w:pPr>
      <w:r>
        <w:t xml:space="preserve">Bhardwaj, V. and </w:t>
      </w:r>
      <w:proofErr w:type="spellStart"/>
      <w:r>
        <w:t>Fairhurst</w:t>
      </w:r>
      <w:proofErr w:type="spellEnd"/>
      <w:r>
        <w:t xml:space="preserve">, A. (2010). Fast fashion: response to changes in the fashion industry. </w:t>
      </w:r>
      <w:r w:rsidRPr="00E635AD">
        <w:rPr>
          <w:i/>
        </w:rPr>
        <w:t>The International Review of Retail, Distribution and Consumer Research</w:t>
      </w:r>
      <w:r>
        <w:t>. Vol. 20(1): 165 – 173.</w:t>
      </w:r>
    </w:p>
    <w:p w:rsidR="000C02DC" w:rsidRDefault="000C02DC" w:rsidP="00E42811">
      <w:pPr>
        <w:spacing w:line="240" w:lineRule="auto"/>
        <w:jc w:val="left"/>
      </w:pPr>
      <w:proofErr w:type="spellStart"/>
      <w:r>
        <w:t>Cachon</w:t>
      </w:r>
      <w:proofErr w:type="spellEnd"/>
      <w:r>
        <w:t xml:space="preserve">, G. P., and Swinney, R. (2011). The value of fast fashion: Quick Response, Enhanced Design, and Strategic Consumer Behaviour. </w:t>
      </w:r>
      <w:r w:rsidRPr="00E635AD">
        <w:rPr>
          <w:i/>
        </w:rPr>
        <w:t>Management Sciences</w:t>
      </w:r>
      <w:r>
        <w:t>. Vol. 57(4): 778 – 795.</w:t>
      </w:r>
    </w:p>
    <w:p w:rsidR="000C02DC" w:rsidRDefault="000C02DC" w:rsidP="00E42811">
      <w:pPr>
        <w:spacing w:line="240" w:lineRule="auto"/>
        <w:jc w:val="left"/>
      </w:pPr>
      <w:proofErr w:type="spellStart"/>
      <w:r>
        <w:t>Coresight</w:t>
      </w:r>
      <w:proofErr w:type="spellEnd"/>
      <w:r>
        <w:t xml:space="preserve"> Research (2018). </w:t>
      </w:r>
      <w:r w:rsidRPr="00696FB8">
        <w:rPr>
          <w:i/>
        </w:rPr>
        <w:t>Deep Drive: UK Value clothing market – Pure Plays Drive Market Growth</w:t>
      </w:r>
      <w:r>
        <w:t xml:space="preserve"> [Online]. Retrieved from: </w:t>
      </w:r>
      <w:r w:rsidRPr="00387F0F">
        <w:t>https://www.fungglobalretailtech.com/research/deep-dive-uk-value-clothing-market-pure-plays-drive-market-growth/</w:t>
      </w:r>
      <w:r>
        <w:t>. [Retrieved on: 02/05/2018]</w:t>
      </w:r>
    </w:p>
    <w:p w:rsidR="000C02DC" w:rsidRDefault="000C02DC" w:rsidP="00E42811">
      <w:pPr>
        <w:spacing w:line="240" w:lineRule="auto"/>
        <w:jc w:val="left"/>
      </w:pPr>
      <w:r>
        <w:t xml:space="preserve">Day, G. S. (2011). Closing the marketing capabilities gap. </w:t>
      </w:r>
      <w:r w:rsidRPr="00754501">
        <w:rPr>
          <w:i/>
        </w:rPr>
        <w:t>Journal of Marketing</w:t>
      </w:r>
      <w:r>
        <w:t>. Vol. 75(4): 183 – 195.</w:t>
      </w:r>
    </w:p>
    <w:p w:rsidR="000C02DC" w:rsidRDefault="000C02DC" w:rsidP="00E42811">
      <w:pPr>
        <w:spacing w:line="240" w:lineRule="auto"/>
        <w:jc w:val="left"/>
      </w:pPr>
      <w:r>
        <w:t xml:space="preserve">Donato, J. D. (2018). </w:t>
      </w:r>
      <w:r w:rsidRPr="00366EA4">
        <w:rPr>
          <w:i/>
        </w:rPr>
        <w:t>Planet and your ethics</w:t>
      </w:r>
      <w:r>
        <w:t xml:space="preserve"> [Online]. Retrieved from: </w:t>
      </w:r>
      <w:r w:rsidRPr="00387F0F">
        <w:t>https://theculturetrip.com/north-america/usa/articles/why-fast-fashion-is-killing-the-planet-and-your-ethics</w:t>
      </w:r>
      <w:r>
        <w:t>. [Retrieved on: 03/05/2018].</w:t>
      </w:r>
    </w:p>
    <w:p w:rsidR="000C02DC" w:rsidRDefault="000C02DC" w:rsidP="00E42811">
      <w:pPr>
        <w:spacing w:line="240" w:lineRule="auto"/>
        <w:jc w:val="left"/>
      </w:pPr>
      <w:r>
        <w:t xml:space="preserve">Early, J. (2015). </w:t>
      </w:r>
      <w:r w:rsidRPr="00082ECB">
        <w:rPr>
          <w:i/>
        </w:rPr>
        <w:t>The Need for Speed: clothing ‘sweatshops’ in the UK – Procurement News</w:t>
      </w:r>
      <w:r>
        <w:t xml:space="preserve"> [Online]. Retrieved from: </w:t>
      </w:r>
      <w:r w:rsidRPr="00387F0F">
        <w:t>https://www.procurious.com/procurement-news/the-need-for-speed-clothing-sweatshops-in-the-uk</w:t>
      </w:r>
      <w:r>
        <w:t>. [Retrieved on: 03/05/2018]</w:t>
      </w:r>
    </w:p>
    <w:p w:rsidR="000C02DC" w:rsidRDefault="000C02DC" w:rsidP="00E42811">
      <w:pPr>
        <w:spacing w:line="240" w:lineRule="auto"/>
        <w:jc w:val="left"/>
      </w:pPr>
      <w:r>
        <w:t xml:space="preserve">Ferreira, F. N. H., </w:t>
      </w:r>
      <w:proofErr w:type="spellStart"/>
      <w:r>
        <w:t>Proenca</w:t>
      </w:r>
      <w:proofErr w:type="spellEnd"/>
      <w:r>
        <w:t xml:space="preserve">, J. F., Spencer, R., and Cova, B. (2013). The transition from products to solutions: External business model fit and dynamics. </w:t>
      </w:r>
      <w:r w:rsidRPr="00754501">
        <w:rPr>
          <w:i/>
        </w:rPr>
        <w:t>Industrial Marketing Management</w:t>
      </w:r>
      <w:r>
        <w:t>. Vol. 42(7): 1093 – 1101.</w:t>
      </w:r>
    </w:p>
    <w:p w:rsidR="000C02DC" w:rsidRDefault="000C02DC" w:rsidP="00E42811">
      <w:pPr>
        <w:spacing w:line="240" w:lineRule="auto"/>
        <w:jc w:val="left"/>
      </w:pPr>
      <w:r>
        <w:t xml:space="preserve">GPM (2016). </w:t>
      </w:r>
      <w:r w:rsidRPr="008133F5">
        <w:rPr>
          <w:i/>
        </w:rPr>
        <w:t>The challenges dealing with child labour in the fast fashion or “</w:t>
      </w:r>
      <w:proofErr w:type="spellStart"/>
      <w:r w:rsidRPr="008133F5">
        <w:rPr>
          <w:i/>
        </w:rPr>
        <w:t>McFashion</w:t>
      </w:r>
      <w:proofErr w:type="spellEnd"/>
      <w:r w:rsidRPr="008133F5">
        <w:rPr>
          <w:i/>
        </w:rPr>
        <w:t>” garment industry</w:t>
      </w:r>
      <w:r>
        <w:t xml:space="preserve"> [Online]. Retrieved from: </w:t>
      </w:r>
      <w:r w:rsidRPr="00387F0F">
        <w:t>http://www.blog.greenprojectmanagement.org/index.php/2016/10/31/challenges-dealing-child-labour-fast-fashion-mcfashion-garment-industry/</w:t>
      </w:r>
      <w:r>
        <w:t>. [Retrieved on: 03/05/2018]</w:t>
      </w:r>
    </w:p>
    <w:p w:rsidR="000C02DC" w:rsidRDefault="000C02DC" w:rsidP="00E42811">
      <w:pPr>
        <w:spacing w:line="240" w:lineRule="auto"/>
        <w:jc w:val="left"/>
      </w:pPr>
      <w:r>
        <w:lastRenderedPageBreak/>
        <w:t xml:space="preserve">Investopedia (2018). </w:t>
      </w:r>
      <w:r w:rsidRPr="00E42811">
        <w:rPr>
          <w:i/>
        </w:rPr>
        <w:t>Breaking Down ‘Fast Fashion’</w:t>
      </w:r>
      <w:r>
        <w:t xml:space="preserve"> [Online]. Retrieved from: </w:t>
      </w:r>
      <w:r w:rsidRPr="00387F0F">
        <w:t>https://www.investopedia.com/terms/f/fast-fashion.asp</w:t>
      </w:r>
      <w:r>
        <w:t>. [Retrieved on: 01/05/2018]</w:t>
      </w:r>
    </w:p>
    <w:p w:rsidR="000C02DC" w:rsidRDefault="000C02DC" w:rsidP="00E42811">
      <w:pPr>
        <w:spacing w:line="240" w:lineRule="auto"/>
        <w:jc w:val="left"/>
      </w:pPr>
      <w:r>
        <w:t xml:space="preserve">JJF (2018). </w:t>
      </w:r>
      <w:r w:rsidRPr="0044773D">
        <w:rPr>
          <w:i/>
        </w:rPr>
        <w:t>New Arrivals – April 2018</w:t>
      </w:r>
      <w:r>
        <w:t xml:space="preserve"> [Online]. Accessed from: </w:t>
      </w:r>
      <w:r w:rsidRPr="00387F0F">
        <w:t>https://uk.junaidjamshed.com/eid-collection.html</w:t>
      </w:r>
      <w:r>
        <w:t>. [Retrieved on: 04/05/2018]</w:t>
      </w:r>
    </w:p>
    <w:p w:rsidR="000C02DC" w:rsidRDefault="000C02DC" w:rsidP="00E42811">
      <w:pPr>
        <w:spacing w:line="240" w:lineRule="auto"/>
        <w:jc w:val="left"/>
      </w:pPr>
      <w:r>
        <w:t>JJF</w:t>
      </w:r>
      <w:r w:rsidRPr="009A621E">
        <w:rPr>
          <w:vertAlign w:val="superscript"/>
        </w:rPr>
        <w:t>1</w:t>
      </w:r>
      <w:r>
        <w:t xml:space="preserve"> (2015). </w:t>
      </w:r>
      <w:proofErr w:type="spellStart"/>
      <w:r w:rsidRPr="00435702">
        <w:rPr>
          <w:i/>
        </w:rPr>
        <w:t>Junaid</w:t>
      </w:r>
      <w:proofErr w:type="spellEnd"/>
      <w:r w:rsidRPr="00435702">
        <w:rPr>
          <w:i/>
        </w:rPr>
        <w:t xml:space="preserve"> </w:t>
      </w:r>
      <w:proofErr w:type="spellStart"/>
      <w:r w:rsidRPr="00435702">
        <w:rPr>
          <w:i/>
        </w:rPr>
        <w:t>Jamshed</w:t>
      </w:r>
      <w:proofErr w:type="spellEnd"/>
      <w:r w:rsidRPr="00435702">
        <w:rPr>
          <w:i/>
        </w:rPr>
        <w:t xml:space="preserve"> - Annual Report 2014</w:t>
      </w:r>
      <w:r>
        <w:t>. Islamabad: Qureshi Publishing.</w:t>
      </w:r>
    </w:p>
    <w:p w:rsidR="000C02DC" w:rsidRDefault="000C02DC" w:rsidP="00435702">
      <w:pPr>
        <w:spacing w:line="240" w:lineRule="auto"/>
        <w:jc w:val="left"/>
      </w:pPr>
      <w:r>
        <w:t>JJF</w:t>
      </w:r>
      <w:r>
        <w:rPr>
          <w:vertAlign w:val="superscript"/>
        </w:rPr>
        <w:t xml:space="preserve">2 </w:t>
      </w:r>
      <w:r>
        <w:t xml:space="preserve">(2015). </w:t>
      </w:r>
      <w:proofErr w:type="spellStart"/>
      <w:r w:rsidRPr="00435702">
        <w:rPr>
          <w:i/>
        </w:rPr>
        <w:t>Junaid</w:t>
      </w:r>
      <w:proofErr w:type="spellEnd"/>
      <w:r w:rsidRPr="00435702">
        <w:rPr>
          <w:i/>
        </w:rPr>
        <w:t xml:space="preserve"> </w:t>
      </w:r>
      <w:proofErr w:type="spellStart"/>
      <w:r w:rsidRPr="00435702">
        <w:rPr>
          <w:i/>
        </w:rPr>
        <w:t>Jamshed</w:t>
      </w:r>
      <w:proofErr w:type="spellEnd"/>
      <w:r w:rsidRPr="00435702">
        <w:rPr>
          <w:i/>
        </w:rPr>
        <w:t xml:space="preserve"> - Annual Report 201</w:t>
      </w:r>
      <w:r>
        <w:rPr>
          <w:i/>
        </w:rPr>
        <w:t>3</w:t>
      </w:r>
      <w:r>
        <w:t>. Islamabad: Qureshi Publishing.</w:t>
      </w:r>
    </w:p>
    <w:p w:rsidR="000C02DC" w:rsidRDefault="000C02DC" w:rsidP="00E42811">
      <w:pPr>
        <w:spacing w:line="240" w:lineRule="auto"/>
        <w:jc w:val="left"/>
      </w:pPr>
      <w:r>
        <w:t xml:space="preserve">Kaplan, R. S. and Norton, D. P. (2007). Using the Balanced Scorecard as a Strategic Management System. </w:t>
      </w:r>
      <w:r w:rsidRPr="00DC1DB2">
        <w:rPr>
          <w:i/>
        </w:rPr>
        <w:t>Harvard Business Review</w:t>
      </w:r>
      <w:r>
        <w:t>. July-August 2007.</w:t>
      </w:r>
    </w:p>
    <w:p w:rsidR="000C02DC" w:rsidRDefault="000C02DC" w:rsidP="00E42811">
      <w:pPr>
        <w:spacing w:line="240" w:lineRule="auto"/>
        <w:jc w:val="left"/>
      </w:pPr>
      <w:r>
        <w:t xml:space="preserve">Kim, H. R., Lee, M., Lee, H. T., and Kim, N. M. (2010). Corporate Social Responsibility and employee-company identification. </w:t>
      </w:r>
      <w:r w:rsidRPr="0073142D">
        <w:rPr>
          <w:i/>
        </w:rPr>
        <w:t>Journal of Business Ethics</w:t>
      </w:r>
      <w:r>
        <w:t>. Vol. 95(4): 557 – 569.</w:t>
      </w:r>
    </w:p>
    <w:p w:rsidR="000C02DC" w:rsidRDefault="000C02DC" w:rsidP="00E42811">
      <w:pPr>
        <w:spacing w:line="240" w:lineRule="auto"/>
        <w:jc w:val="left"/>
      </w:pPr>
      <w:r>
        <w:t xml:space="preserve">Mass (2018). </w:t>
      </w:r>
      <w:r w:rsidRPr="00F74ADE">
        <w:rPr>
          <w:i/>
        </w:rPr>
        <w:t>KPI, CSF and the Balance Scorecard</w:t>
      </w:r>
      <w:r>
        <w:t xml:space="preserve"> [Online]. Retrieved from: </w:t>
      </w:r>
      <w:r w:rsidRPr="00F74ADE">
        <w:t>http://www.mass-plc.com/blog/74/kpi-csf-and-the-balanced-scorecard</w:t>
      </w:r>
      <w:r>
        <w:t>. [Retrieved on: 04/05/2018]</w:t>
      </w:r>
    </w:p>
    <w:p w:rsidR="000C02DC" w:rsidRDefault="000C02DC" w:rsidP="00E42811">
      <w:pPr>
        <w:spacing w:line="240" w:lineRule="auto"/>
        <w:jc w:val="left"/>
      </w:pPr>
      <w:proofErr w:type="spellStart"/>
      <w:r>
        <w:t>Mehboob</w:t>
      </w:r>
      <w:proofErr w:type="spellEnd"/>
      <w:r>
        <w:t xml:space="preserve">, F. K. (2016). </w:t>
      </w:r>
      <w:proofErr w:type="spellStart"/>
      <w:r w:rsidRPr="00B719BA">
        <w:rPr>
          <w:i/>
        </w:rPr>
        <w:t>Junaid</w:t>
      </w:r>
      <w:proofErr w:type="spellEnd"/>
      <w:r w:rsidRPr="00B719BA">
        <w:rPr>
          <w:i/>
        </w:rPr>
        <w:t xml:space="preserve"> </w:t>
      </w:r>
      <w:proofErr w:type="spellStart"/>
      <w:r w:rsidRPr="00B719BA">
        <w:rPr>
          <w:i/>
        </w:rPr>
        <w:t>Jamshed</w:t>
      </w:r>
      <w:proofErr w:type="spellEnd"/>
      <w:r w:rsidRPr="00B719BA">
        <w:rPr>
          <w:i/>
        </w:rPr>
        <w:t xml:space="preserve"> Talks About J. – The Evolution of Pakistan’s Leading Clothing Brand</w:t>
      </w:r>
      <w:r>
        <w:t xml:space="preserve"> [Online]. Retrieved from: </w:t>
      </w:r>
      <w:r w:rsidRPr="00BF47C1">
        <w:t>https://www.brandsynario.com/junaid-jamshed-talks-about-j-the-evolution-of-pakistans-leading-clothing-brand/</w:t>
      </w:r>
      <w:r>
        <w:t>. [Retrieved on: 03/04/2018]</w:t>
      </w:r>
    </w:p>
    <w:p w:rsidR="000C02DC" w:rsidRDefault="000C02DC" w:rsidP="00E42811">
      <w:pPr>
        <w:spacing w:line="240" w:lineRule="auto"/>
        <w:jc w:val="left"/>
      </w:pPr>
      <w:proofErr w:type="spellStart"/>
      <w:r>
        <w:t>Mondal</w:t>
      </w:r>
      <w:proofErr w:type="spellEnd"/>
      <w:r>
        <w:t xml:space="preserve">, N. C., </w:t>
      </w:r>
      <w:proofErr w:type="spellStart"/>
      <w:r>
        <w:t>Saxena</w:t>
      </w:r>
      <w:proofErr w:type="spellEnd"/>
      <w:r>
        <w:t xml:space="preserve">, V. K., and Singh, V. S. (2005). Impact of Pollution due to Tanneries on Groundwater Regime. </w:t>
      </w:r>
      <w:r w:rsidRPr="00C02136">
        <w:rPr>
          <w:i/>
        </w:rPr>
        <w:t>Current Science</w:t>
      </w:r>
      <w:r>
        <w:t>. Vol. 88: 1988 – 1944.</w:t>
      </w:r>
    </w:p>
    <w:p w:rsidR="000C02DC" w:rsidRDefault="000C02DC" w:rsidP="00E42811">
      <w:pPr>
        <w:spacing w:line="240" w:lineRule="auto"/>
        <w:jc w:val="left"/>
      </w:pPr>
      <w:r>
        <w:t xml:space="preserve">Ogilvy, J. and Schwartz, P. (2004). </w:t>
      </w:r>
      <w:r w:rsidRPr="00FA4B40">
        <w:rPr>
          <w:i/>
        </w:rPr>
        <w:t>Plotting Your Scenarios</w:t>
      </w:r>
      <w:r>
        <w:t>. Global Business Network. 2004</w:t>
      </w:r>
    </w:p>
    <w:p w:rsidR="000C02DC" w:rsidRDefault="000C02DC" w:rsidP="00E42811">
      <w:pPr>
        <w:spacing w:line="240" w:lineRule="auto"/>
        <w:jc w:val="left"/>
      </w:pPr>
      <w:proofErr w:type="spellStart"/>
      <w:r>
        <w:t>Orcao</w:t>
      </w:r>
      <w:proofErr w:type="spellEnd"/>
      <w:r>
        <w:t xml:space="preserve">, A. I. E., and Perez, D. R. (2014). Global production chains in the fast fashion sector, transports and logistics: the case of Spanish retailer </w:t>
      </w:r>
      <w:proofErr w:type="spellStart"/>
      <w:r>
        <w:t>Inditex</w:t>
      </w:r>
      <w:proofErr w:type="spellEnd"/>
      <w:r>
        <w:t xml:space="preserve">. </w:t>
      </w:r>
      <w:proofErr w:type="spellStart"/>
      <w:r w:rsidRPr="00415C7E">
        <w:rPr>
          <w:i/>
        </w:rPr>
        <w:t>Investigaciones</w:t>
      </w:r>
      <w:proofErr w:type="spellEnd"/>
      <w:r w:rsidRPr="00415C7E">
        <w:rPr>
          <w:i/>
        </w:rPr>
        <w:t xml:space="preserve"> </w:t>
      </w:r>
      <w:proofErr w:type="spellStart"/>
      <w:r w:rsidRPr="00415C7E">
        <w:rPr>
          <w:i/>
        </w:rPr>
        <w:t>Geograficas</w:t>
      </w:r>
      <w:proofErr w:type="spellEnd"/>
      <w:r w:rsidRPr="00415C7E">
        <w:rPr>
          <w:i/>
        </w:rPr>
        <w:t xml:space="preserve">, </w:t>
      </w:r>
      <w:proofErr w:type="spellStart"/>
      <w:r w:rsidRPr="00415C7E">
        <w:rPr>
          <w:i/>
        </w:rPr>
        <w:t>Boletin</w:t>
      </w:r>
      <w:proofErr w:type="spellEnd"/>
      <w:r w:rsidRPr="00415C7E">
        <w:rPr>
          <w:i/>
        </w:rPr>
        <w:t xml:space="preserve"> </w:t>
      </w:r>
      <w:proofErr w:type="gramStart"/>
      <w:r w:rsidRPr="00415C7E">
        <w:rPr>
          <w:i/>
        </w:rPr>
        <w:t>del</w:t>
      </w:r>
      <w:proofErr w:type="gramEnd"/>
      <w:r w:rsidRPr="00415C7E">
        <w:rPr>
          <w:i/>
        </w:rPr>
        <w:t xml:space="preserve"> </w:t>
      </w:r>
      <w:proofErr w:type="spellStart"/>
      <w:r w:rsidRPr="00415C7E">
        <w:rPr>
          <w:i/>
        </w:rPr>
        <w:t>Instituto</w:t>
      </w:r>
      <w:proofErr w:type="spellEnd"/>
      <w:r w:rsidRPr="00415C7E">
        <w:rPr>
          <w:i/>
        </w:rPr>
        <w:t xml:space="preserve"> de </w:t>
      </w:r>
      <w:proofErr w:type="spellStart"/>
      <w:r w:rsidRPr="00415C7E">
        <w:rPr>
          <w:i/>
        </w:rPr>
        <w:t>Georgrafia</w:t>
      </w:r>
      <w:proofErr w:type="spellEnd"/>
      <w:r>
        <w:t>. Vol. 2014(85): 113 – 127.</w:t>
      </w:r>
    </w:p>
    <w:p w:rsidR="000C02DC" w:rsidRDefault="000C02DC" w:rsidP="00E42811">
      <w:pPr>
        <w:spacing w:line="240" w:lineRule="auto"/>
        <w:jc w:val="left"/>
      </w:pPr>
      <w:r>
        <w:t xml:space="preserve">Pestle Analysis (2018). </w:t>
      </w:r>
      <w:r w:rsidRPr="00E635AD">
        <w:rPr>
          <w:i/>
        </w:rPr>
        <w:t>Five Force Analysis of the Fashion Retail Industry</w:t>
      </w:r>
      <w:r>
        <w:t xml:space="preserve"> [Online]. Retrieved from: </w:t>
      </w:r>
      <w:r w:rsidRPr="00387F0F">
        <w:t>http://pestleanalysis.com/five-forces-analysis-of-fashion-retail-industry/</w:t>
      </w:r>
      <w:r>
        <w:t>. [Retrieved on: 02/05/2018]</w:t>
      </w:r>
    </w:p>
    <w:p w:rsidR="000C02DC" w:rsidRPr="00D667BA" w:rsidRDefault="000C02DC" w:rsidP="00E42811">
      <w:pPr>
        <w:spacing w:line="240" w:lineRule="auto"/>
        <w:jc w:val="left"/>
        <w:rPr>
          <w:i/>
        </w:rPr>
      </w:pPr>
      <w:proofErr w:type="spellStart"/>
      <w:r>
        <w:t>Rockart</w:t>
      </w:r>
      <w:proofErr w:type="spellEnd"/>
      <w:r>
        <w:t xml:space="preserve">, J. F. (1979). Chief executives define their own data needs. </w:t>
      </w:r>
      <w:r w:rsidRPr="00D667BA">
        <w:rPr>
          <w:i/>
        </w:rPr>
        <w:t>Harvard Business Review.</w:t>
      </w:r>
    </w:p>
    <w:p w:rsidR="000C02DC" w:rsidRDefault="000C02DC" w:rsidP="00E42811">
      <w:pPr>
        <w:spacing w:line="240" w:lineRule="auto"/>
        <w:jc w:val="left"/>
      </w:pPr>
      <w:proofErr w:type="spellStart"/>
      <w:r>
        <w:t>Schoemaker</w:t>
      </w:r>
      <w:proofErr w:type="spellEnd"/>
      <w:r>
        <w:t xml:space="preserve">, P. J. H. (1998). </w:t>
      </w:r>
      <w:r w:rsidRPr="00FA4B40">
        <w:rPr>
          <w:i/>
        </w:rPr>
        <w:t>Twenty Common Pitfalls in Scenario Planning. Learning from the Future.</w:t>
      </w:r>
      <w:r>
        <w:t xml:space="preserve"> John Wiley and Sons.</w:t>
      </w:r>
    </w:p>
    <w:p w:rsidR="000C02DC" w:rsidRDefault="000C02DC" w:rsidP="00E42811">
      <w:pPr>
        <w:spacing w:line="240" w:lineRule="auto"/>
        <w:jc w:val="left"/>
      </w:pPr>
      <w:r>
        <w:t>Sherwood, D. (2007). Turning Innovative Scenarios into Robust Strategies. The System Thinker. Vol. 18(5): 2 – 7</w:t>
      </w:r>
    </w:p>
    <w:p w:rsidR="000C02DC" w:rsidRDefault="000C02DC" w:rsidP="00E42811">
      <w:pPr>
        <w:spacing w:line="240" w:lineRule="auto"/>
        <w:jc w:val="left"/>
      </w:pPr>
      <w:r>
        <w:t xml:space="preserve">Textile Today (2017). </w:t>
      </w:r>
      <w:r w:rsidRPr="00C02136">
        <w:rPr>
          <w:i/>
        </w:rPr>
        <w:t>Deadly cost of ‘fast fashion’</w:t>
      </w:r>
      <w:r>
        <w:t xml:space="preserve"> [Online]. Retrieved from: </w:t>
      </w:r>
      <w:r w:rsidRPr="00387F0F">
        <w:t>https://www.textiletoday.com.bd/deadly-costs-fast-fashion/</w:t>
      </w:r>
      <w:r>
        <w:t>. [Retrieved on: 02/05/2018]</w:t>
      </w:r>
    </w:p>
    <w:p w:rsidR="00DC1DB2" w:rsidRDefault="000C02DC" w:rsidP="00E42811">
      <w:pPr>
        <w:spacing w:line="240" w:lineRule="auto"/>
        <w:jc w:val="left"/>
      </w:pPr>
      <w:r>
        <w:t xml:space="preserve">Yayvo.com (2018). </w:t>
      </w:r>
      <w:r w:rsidRPr="00E10997">
        <w:rPr>
          <w:i/>
        </w:rPr>
        <w:t xml:space="preserve">About J. </w:t>
      </w:r>
      <w:proofErr w:type="spellStart"/>
      <w:r w:rsidRPr="00E10997">
        <w:rPr>
          <w:i/>
        </w:rPr>
        <w:t>Junaid</w:t>
      </w:r>
      <w:proofErr w:type="spellEnd"/>
      <w:r w:rsidRPr="00E10997">
        <w:rPr>
          <w:i/>
        </w:rPr>
        <w:t xml:space="preserve"> </w:t>
      </w:r>
      <w:proofErr w:type="spellStart"/>
      <w:r w:rsidRPr="00E10997">
        <w:rPr>
          <w:i/>
        </w:rPr>
        <w:t>Jamshed</w:t>
      </w:r>
      <w:proofErr w:type="spellEnd"/>
      <w:r w:rsidRPr="00E10997">
        <w:rPr>
          <w:i/>
        </w:rPr>
        <w:t xml:space="preserve"> Lawn 2018 collection in Pakistan</w:t>
      </w:r>
      <w:r>
        <w:t xml:space="preserve"> [Online]. Retrieved from: </w:t>
      </w:r>
      <w:r w:rsidRPr="00E10997">
        <w:t>http://yayvo.com/junaid-jamshed</w:t>
      </w:r>
      <w:r>
        <w:t>. [Retrieved on: 04/05/2018]</w:t>
      </w:r>
    </w:p>
    <w:sectPr w:rsidR="00DC1DB2" w:rsidSect="007E43AE">
      <w:headerReference w:type="default" r:id="rId26"/>
      <w:footerReference w:type="default" r:id="rId27"/>
      <w:pgSz w:w="11906" w:h="16838"/>
      <w:pgMar w:top="1440" w:right="1440" w:bottom="1440" w:left="1440" w:header="708" w:footer="708" w:gutter="0"/>
      <w:pgNumType w:fmt="upperRoman"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A34EF" w:rsidRDefault="003A34EF">
      <w:pPr>
        <w:spacing w:before="0" w:after="0" w:line="240" w:lineRule="auto"/>
      </w:pPr>
      <w:r>
        <w:separator/>
      </w:r>
    </w:p>
  </w:endnote>
  <w:endnote w:type="continuationSeparator" w:id="0">
    <w:p w:rsidR="003A34EF" w:rsidRDefault="003A34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43AE" w:rsidRDefault="007E43AE">
    <w:pPr>
      <w:pStyle w:val="Footer"/>
      <w:jc w:val="center"/>
    </w:pPr>
    <w:r>
      <w:fldChar w:fldCharType="begin"/>
    </w:r>
    <w:r>
      <w:instrText xml:space="preserve"> PAGE   \* MERGEFORMAT </w:instrText>
    </w:r>
    <w:r>
      <w:fldChar w:fldCharType="separate"/>
    </w:r>
    <w:r w:rsidR="0044347A">
      <w:rPr>
        <w:noProof/>
      </w:rPr>
      <w:t>1</w:t>
    </w:r>
    <w:r>
      <w:rPr>
        <w:noProof/>
      </w:rPr>
      <w:fldChar w:fldCharType="end"/>
    </w:r>
  </w:p>
  <w:p w:rsidR="007E43AE" w:rsidRDefault="007E43A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43AE" w:rsidRDefault="007E43AE">
    <w:pPr>
      <w:pStyle w:val="Footer"/>
      <w:jc w:val="center"/>
    </w:pPr>
    <w:r>
      <w:fldChar w:fldCharType="begin"/>
    </w:r>
    <w:r>
      <w:instrText xml:space="preserve"> PAGE   \* MERGEFORMAT </w:instrText>
    </w:r>
    <w:r>
      <w:fldChar w:fldCharType="separate"/>
    </w:r>
    <w:r w:rsidR="0044347A">
      <w:rPr>
        <w:noProof/>
      </w:rPr>
      <w:t>i</w:t>
    </w:r>
    <w:r>
      <w:rPr>
        <w:noProof/>
      </w:rPr>
      <w:fldChar w:fldCharType="end"/>
    </w:r>
  </w:p>
  <w:p w:rsidR="007E43AE" w:rsidRDefault="007E43A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43AE" w:rsidRDefault="007E43AE">
    <w:pPr>
      <w:pStyle w:val="Footer"/>
      <w:jc w:val="right"/>
    </w:pPr>
    <w:r>
      <w:fldChar w:fldCharType="begin"/>
    </w:r>
    <w:r>
      <w:instrText xml:space="preserve"> PAGE   \* MERGEFORMAT </w:instrText>
    </w:r>
    <w:r>
      <w:fldChar w:fldCharType="separate"/>
    </w:r>
    <w:r w:rsidR="0044347A">
      <w:rPr>
        <w:noProof/>
      </w:rPr>
      <w:t>18</w:t>
    </w:r>
    <w:r>
      <w:rPr>
        <w:noProof/>
      </w:rPr>
      <w:fldChar w:fldCharType="end"/>
    </w:r>
  </w:p>
  <w:p w:rsidR="007E43AE" w:rsidRDefault="007E43AE">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43AE" w:rsidRDefault="007E43AE">
    <w:pPr>
      <w:pStyle w:val="Footer"/>
      <w:jc w:val="right"/>
    </w:pPr>
    <w:r>
      <w:fldChar w:fldCharType="begin"/>
    </w:r>
    <w:r>
      <w:instrText xml:space="preserve"> PAGE   \* MERGEFORMAT </w:instrText>
    </w:r>
    <w:r>
      <w:fldChar w:fldCharType="separate"/>
    </w:r>
    <w:r w:rsidR="0044347A">
      <w:rPr>
        <w:noProof/>
      </w:rPr>
      <w:t>II</w:t>
    </w:r>
    <w:r>
      <w:rPr>
        <w:noProof/>
      </w:rPr>
      <w:fldChar w:fldCharType="end"/>
    </w:r>
  </w:p>
  <w:p w:rsidR="007E43AE" w:rsidRDefault="007E43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A34EF" w:rsidRDefault="003A34EF">
      <w:pPr>
        <w:spacing w:before="0" w:after="0" w:line="240" w:lineRule="auto"/>
      </w:pPr>
      <w:r>
        <w:separator/>
      </w:r>
    </w:p>
  </w:footnote>
  <w:footnote w:type="continuationSeparator" w:id="0">
    <w:p w:rsidR="003A34EF" w:rsidRDefault="003A34EF">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43AE" w:rsidRDefault="007E43A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43AE" w:rsidRDefault="007E43A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E43AE" w:rsidRDefault="007E43A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963818"/>
    <w:multiLevelType w:val="hybridMultilevel"/>
    <w:tmpl w:val="78E692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6E8123EC"/>
    <w:multiLevelType w:val="hybridMultilevel"/>
    <w:tmpl w:val="92822F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71633046"/>
    <w:multiLevelType w:val="hybridMultilevel"/>
    <w:tmpl w:val="1032C238"/>
    <w:lvl w:ilvl="0" w:tplc="0809000F">
      <w:start w:val="1"/>
      <w:numFmt w:val="decimal"/>
      <w:lvlText w:val="%1."/>
      <w:lvlJc w:val="left"/>
      <w:pPr>
        <w:ind w:left="360" w:hanging="360"/>
      </w:pPr>
    </w:lvl>
    <w:lvl w:ilvl="1" w:tplc="6484ABB6">
      <w:start w:val="5"/>
      <w:numFmt w:val="bullet"/>
      <w:lvlText w:val="-"/>
      <w:lvlJc w:val="left"/>
      <w:pPr>
        <w:ind w:left="1080" w:hanging="360"/>
      </w:pPr>
      <w:rPr>
        <w:rFonts w:ascii="Calibri" w:eastAsiaTheme="minorHAnsi" w:hAnsi="Calibri" w:cs="Calibri"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763823C1"/>
    <w:multiLevelType w:val="hybridMultilevel"/>
    <w:tmpl w:val="B74687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7B15248D"/>
    <w:multiLevelType w:val="hybridMultilevel"/>
    <w:tmpl w:val="F2B499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41D3"/>
    <w:rsid w:val="0004731D"/>
    <w:rsid w:val="00062B50"/>
    <w:rsid w:val="00082ECB"/>
    <w:rsid w:val="00086E87"/>
    <w:rsid w:val="000877CF"/>
    <w:rsid w:val="000C02DC"/>
    <w:rsid w:val="001341B0"/>
    <w:rsid w:val="001406C4"/>
    <w:rsid w:val="001519A1"/>
    <w:rsid w:val="001952F6"/>
    <w:rsid w:val="0019638A"/>
    <w:rsid w:val="001C100D"/>
    <w:rsid w:val="001F310F"/>
    <w:rsid w:val="002A035C"/>
    <w:rsid w:val="002B0890"/>
    <w:rsid w:val="00322F3C"/>
    <w:rsid w:val="00366EA4"/>
    <w:rsid w:val="00387F0F"/>
    <w:rsid w:val="003A34EF"/>
    <w:rsid w:val="003A387A"/>
    <w:rsid w:val="003F6255"/>
    <w:rsid w:val="00415C7E"/>
    <w:rsid w:val="00435702"/>
    <w:rsid w:val="004423FD"/>
    <w:rsid w:val="0044347A"/>
    <w:rsid w:val="0044773D"/>
    <w:rsid w:val="00452066"/>
    <w:rsid w:val="004534CE"/>
    <w:rsid w:val="004825E2"/>
    <w:rsid w:val="004A24A3"/>
    <w:rsid w:val="00503C48"/>
    <w:rsid w:val="00511C60"/>
    <w:rsid w:val="0059668C"/>
    <w:rsid w:val="005F7F70"/>
    <w:rsid w:val="006167D2"/>
    <w:rsid w:val="00647191"/>
    <w:rsid w:val="006733E6"/>
    <w:rsid w:val="00696FB8"/>
    <w:rsid w:val="006A124E"/>
    <w:rsid w:val="006A5E74"/>
    <w:rsid w:val="0073142D"/>
    <w:rsid w:val="00754501"/>
    <w:rsid w:val="007871ED"/>
    <w:rsid w:val="007D00CF"/>
    <w:rsid w:val="007D02A8"/>
    <w:rsid w:val="007D28EF"/>
    <w:rsid w:val="007D3D39"/>
    <w:rsid w:val="007D41D3"/>
    <w:rsid w:val="007E43AE"/>
    <w:rsid w:val="008133F5"/>
    <w:rsid w:val="00821B59"/>
    <w:rsid w:val="00860840"/>
    <w:rsid w:val="0086537D"/>
    <w:rsid w:val="008912D8"/>
    <w:rsid w:val="008C3FBB"/>
    <w:rsid w:val="008D6542"/>
    <w:rsid w:val="008E41E0"/>
    <w:rsid w:val="00952BD0"/>
    <w:rsid w:val="009A621E"/>
    <w:rsid w:val="00A64431"/>
    <w:rsid w:val="00A74416"/>
    <w:rsid w:val="00A91C66"/>
    <w:rsid w:val="00AA6F19"/>
    <w:rsid w:val="00AC2ED2"/>
    <w:rsid w:val="00AC538A"/>
    <w:rsid w:val="00B21D9C"/>
    <w:rsid w:val="00B719BA"/>
    <w:rsid w:val="00BA7D1D"/>
    <w:rsid w:val="00BF47C1"/>
    <w:rsid w:val="00C02136"/>
    <w:rsid w:val="00C06C74"/>
    <w:rsid w:val="00C15D9F"/>
    <w:rsid w:val="00C648E6"/>
    <w:rsid w:val="00C903D8"/>
    <w:rsid w:val="00CD1880"/>
    <w:rsid w:val="00D132D9"/>
    <w:rsid w:val="00D53830"/>
    <w:rsid w:val="00D667BA"/>
    <w:rsid w:val="00D9199C"/>
    <w:rsid w:val="00DC1DB2"/>
    <w:rsid w:val="00DD08F3"/>
    <w:rsid w:val="00DE705D"/>
    <w:rsid w:val="00E01118"/>
    <w:rsid w:val="00E10997"/>
    <w:rsid w:val="00E1610E"/>
    <w:rsid w:val="00E42811"/>
    <w:rsid w:val="00E635AD"/>
    <w:rsid w:val="00EA4D1E"/>
    <w:rsid w:val="00EB45ED"/>
    <w:rsid w:val="00EC053F"/>
    <w:rsid w:val="00EC496C"/>
    <w:rsid w:val="00F74ADE"/>
    <w:rsid w:val="00FA44E0"/>
    <w:rsid w:val="00FA4B40"/>
    <w:rsid w:val="00FB39E1"/>
    <w:rsid w:val="00FD6E4A"/>
    <w:rsid w:val="00FE5F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48E6"/>
    <w:pPr>
      <w:spacing w:before="120" w:after="240"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rsid w:val="00C648E6"/>
    <w:pPr>
      <w:keepNext/>
      <w:keepLines/>
      <w:spacing w:before="480"/>
      <w:outlineLvl w:val="0"/>
    </w:pPr>
    <w:rPr>
      <w:rFonts w:eastAsia="Times New Roman"/>
      <w:b/>
      <w:bCs/>
      <w:sz w:val="32"/>
      <w:szCs w:val="28"/>
    </w:rPr>
  </w:style>
  <w:style w:type="paragraph" w:styleId="Heading2">
    <w:name w:val="heading 2"/>
    <w:basedOn w:val="Normal"/>
    <w:next w:val="Normal"/>
    <w:link w:val="Heading2Char"/>
    <w:uiPriority w:val="9"/>
    <w:unhideWhenUsed/>
    <w:qFormat/>
    <w:rsid w:val="00C648E6"/>
    <w:pPr>
      <w:keepNext/>
      <w:keepLines/>
      <w:spacing w:before="240"/>
      <w:outlineLvl w:val="1"/>
    </w:pPr>
    <w:rPr>
      <w:rFonts w:eastAsia="Times New Roman"/>
      <w:b/>
      <w:bCs/>
      <w:sz w:val="28"/>
      <w:szCs w:val="26"/>
    </w:rPr>
  </w:style>
  <w:style w:type="paragraph" w:styleId="Heading3">
    <w:name w:val="heading 3"/>
    <w:basedOn w:val="Normal"/>
    <w:next w:val="Normal"/>
    <w:link w:val="Heading3Char"/>
    <w:uiPriority w:val="9"/>
    <w:unhideWhenUsed/>
    <w:qFormat/>
    <w:rsid w:val="00C648E6"/>
    <w:pPr>
      <w:keepNext/>
      <w:keepLines/>
      <w:spacing w:before="240"/>
      <w:outlineLvl w:val="2"/>
    </w:pPr>
    <w:rPr>
      <w:rFonts w:eastAsia="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648E6"/>
    <w:rPr>
      <w:rFonts w:ascii="Times New Roman" w:eastAsia="Times New Roman" w:hAnsi="Times New Roman" w:cs="Times New Roman"/>
      <w:b/>
      <w:bCs/>
      <w:sz w:val="32"/>
      <w:szCs w:val="28"/>
    </w:rPr>
  </w:style>
  <w:style w:type="character" w:customStyle="1" w:styleId="Heading2Char">
    <w:name w:val="Heading 2 Char"/>
    <w:link w:val="Heading2"/>
    <w:uiPriority w:val="9"/>
    <w:rsid w:val="00C648E6"/>
    <w:rPr>
      <w:rFonts w:ascii="Times New Roman" w:eastAsia="Times New Roman" w:hAnsi="Times New Roman" w:cs="Times New Roman"/>
      <w:b/>
      <w:bCs/>
      <w:sz w:val="28"/>
      <w:szCs w:val="26"/>
    </w:rPr>
  </w:style>
  <w:style w:type="character" w:customStyle="1" w:styleId="Heading3Char">
    <w:name w:val="Heading 3 Char"/>
    <w:link w:val="Heading3"/>
    <w:uiPriority w:val="9"/>
    <w:rsid w:val="00C648E6"/>
    <w:rPr>
      <w:rFonts w:ascii="Times New Roman" w:eastAsia="Times New Roman" w:hAnsi="Times New Roman" w:cs="Times New Roman"/>
      <w:b/>
      <w:bCs/>
      <w:sz w:val="24"/>
    </w:rPr>
  </w:style>
  <w:style w:type="paragraph" w:styleId="Header">
    <w:name w:val="header"/>
    <w:basedOn w:val="Normal"/>
    <w:link w:val="HeaderChar"/>
    <w:uiPriority w:val="99"/>
    <w:unhideWhenUsed/>
    <w:rsid w:val="00C648E6"/>
    <w:pPr>
      <w:tabs>
        <w:tab w:val="center" w:pos="4513"/>
        <w:tab w:val="right" w:pos="9026"/>
      </w:tabs>
      <w:spacing w:before="0" w:after="0" w:line="240" w:lineRule="auto"/>
    </w:pPr>
  </w:style>
  <w:style w:type="character" w:customStyle="1" w:styleId="HeaderChar">
    <w:name w:val="Header Char"/>
    <w:link w:val="Header"/>
    <w:uiPriority w:val="99"/>
    <w:rsid w:val="00C648E6"/>
    <w:rPr>
      <w:rFonts w:ascii="Times New Roman" w:hAnsi="Times New Roman"/>
      <w:sz w:val="24"/>
    </w:rPr>
  </w:style>
  <w:style w:type="paragraph" w:styleId="Footer">
    <w:name w:val="footer"/>
    <w:basedOn w:val="Normal"/>
    <w:link w:val="FooterChar"/>
    <w:uiPriority w:val="99"/>
    <w:unhideWhenUsed/>
    <w:rsid w:val="00C648E6"/>
    <w:pPr>
      <w:tabs>
        <w:tab w:val="center" w:pos="4513"/>
        <w:tab w:val="right" w:pos="9026"/>
      </w:tabs>
      <w:spacing w:before="0" w:after="0" w:line="240" w:lineRule="auto"/>
    </w:pPr>
  </w:style>
  <w:style w:type="character" w:customStyle="1" w:styleId="FooterChar">
    <w:name w:val="Footer Char"/>
    <w:link w:val="Footer"/>
    <w:uiPriority w:val="99"/>
    <w:rsid w:val="00C648E6"/>
    <w:rPr>
      <w:rFonts w:ascii="Times New Roman" w:hAnsi="Times New Roman"/>
      <w:sz w:val="24"/>
    </w:rPr>
  </w:style>
  <w:style w:type="character" w:styleId="Hyperlink">
    <w:name w:val="Hyperlink"/>
    <w:uiPriority w:val="99"/>
    <w:unhideWhenUsed/>
    <w:rsid w:val="00C648E6"/>
    <w:rPr>
      <w:color w:val="0563C1"/>
      <w:u w:val="single"/>
    </w:rPr>
  </w:style>
  <w:style w:type="paragraph" w:styleId="TOC1">
    <w:name w:val="toc 1"/>
    <w:basedOn w:val="Normal"/>
    <w:next w:val="Normal"/>
    <w:autoRedefine/>
    <w:uiPriority w:val="39"/>
    <w:unhideWhenUsed/>
    <w:rsid w:val="00C648E6"/>
    <w:pPr>
      <w:spacing w:before="360" w:after="100" w:line="240" w:lineRule="auto"/>
    </w:pPr>
    <w:rPr>
      <w:b/>
      <w:u w:val="single"/>
    </w:rPr>
  </w:style>
  <w:style w:type="paragraph" w:styleId="TOC2">
    <w:name w:val="toc 2"/>
    <w:basedOn w:val="Normal"/>
    <w:next w:val="Normal"/>
    <w:autoRedefine/>
    <w:uiPriority w:val="39"/>
    <w:unhideWhenUsed/>
    <w:rsid w:val="00C648E6"/>
    <w:pPr>
      <w:tabs>
        <w:tab w:val="right" w:leader="dot" w:pos="9016"/>
      </w:tabs>
      <w:spacing w:after="100" w:line="240" w:lineRule="auto"/>
    </w:pPr>
    <w:rPr>
      <w:sz w:val="22"/>
    </w:rPr>
  </w:style>
  <w:style w:type="paragraph" w:styleId="TOC3">
    <w:name w:val="toc 3"/>
    <w:basedOn w:val="Normal"/>
    <w:next w:val="Normal"/>
    <w:autoRedefine/>
    <w:uiPriority w:val="39"/>
    <w:unhideWhenUsed/>
    <w:rsid w:val="00C648E6"/>
    <w:pPr>
      <w:tabs>
        <w:tab w:val="right" w:leader="dot" w:pos="9015"/>
      </w:tabs>
      <w:spacing w:after="100" w:line="240" w:lineRule="auto"/>
      <w:ind w:left="170"/>
    </w:pPr>
    <w:rPr>
      <w:sz w:val="22"/>
    </w:rPr>
  </w:style>
  <w:style w:type="paragraph" w:customStyle="1" w:styleId="Figures">
    <w:name w:val="Figures"/>
    <w:basedOn w:val="Normal"/>
    <w:link w:val="FiguresChar"/>
    <w:qFormat/>
    <w:rsid w:val="00C648E6"/>
    <w:pPr>
      <w:spacing w:after="0" w:line="240" w:lineRule="auto"/>
      <w:jc w:val="center"/>
    </w:pPr>
    <w:rPr>
      <w:sz w:val="20"/>
    </w:rPr>
  </w:style>
  <w:style w:type="character" w:customStyle="1" w:styleId="FiguresChar">
    <w:name w:val="Figures Char"/>
    <w:link w:val="Figures"/>
    <w:rsid w:val="00C648E6"/>
    <w:rPr>
      <w:rFonts w:ascii="Times New Roman" w:hAnsi="Times New Roman"/>
      <w:sz w:val="20"/>
    </w:rPr>
  </w:style>
  <w:style w:type="paragraph" w:styleId="TableofFigures">
    <w:name w:val="table of figures"/>
    <w:basedOn w:val="Normal"/>
    <w:next w:val="Normal"/>
    <w:uiPriority w:val="99"/>
    <w:unhideWhenUsed/>
    <w:rsid w:val="00C648E6"/>
    <w:pPr>
      <w:spacing w:before="0" w:after="0"/>
      <w:jc w:val="left"/>
    </w:pPr>
    <w:rPr>
      <w:rFonts w:ascii="Calibri" w:hAnsi="Calibri" w:cs="Calibri"/>
      <w:i/>
      <w:iCs/>
      <w:sz w:val="20"/>
      <w:szCs w:val="20"/>
    </w:rPr>
  </w:style>
  <w:style w:type="paragraph" w:styleId="ListParagraph">
    <w:name w:val="List Paragraph"/>
    <w:basedOn w:val="Normal"/>
    <w:uiPriority w:val="34"/>
    <w:qFormat/>
    <w:rsid w:val="006733E6"/>
    <w:pPr>
      <w:spacing w:before="0" w:after="160" w:line="259" w:lineRule="auto"/>
      <w:ind w:left="720"/>
      <w:contextualSpacing/>
      <w:jc w:val="left"/>
    </w:pPr>
    <w:rPr>
      <w:rFonts w:ascii="Calibri" w:hAnsi="Calibri"/>
      <w:sz w:val="22"/>
    </w:rPr>
  </w:style>
  <w:style w:type="paragraph" w:customStyle="1" w:styleId="2ndLine">
    <w:name w:val="2ndLine"/>
    <w:basedOn w:val="Normal"/>
    <w:link w:val="2ndLineChar"/>
    <w:qFormat/>
    <w:rsid w:val="006167D2"/>
    <w:pPr>
      <w:spacing w:before="0"/>
      <w:jc w:val="center"/>
    </w:pPr>
    <w:rPr>
      <w:sz w:val="20"/>
    </w:rPr>
  </w:style>
  <w:style w:type="character" w:customStyle="1" w:styleId="2ndLineChar">
    <w:name w:val="2ndLine Char"/>
    <w:basedOn w:val="DefaultParagraphFont"/>
    <w:link w:val="2ndLine"/>
    <w:rsid w:val="006167D2"/>
    <w:rPr>
      <w:rFonts w:ascii="Times New Roman" w:hAnsi="Times New Roman"/>
      <w:szCs w:val="22"/>
      <w:lang w:eastAsia="en-US"/>
    </w:rPr>
  </w:style>
  <w:style w:type="paragraph" w:styleId="BalloonText">
    <w:name w:val="Balloon Text"/>
    <w:basedOn w:val="Normal"/>
    <w:link w:val="BalloonTextChar"/>
    <w:uiPriority w:val="99"/>
    <w:semiHidden/>
    <w:unhideWhenUsed/>
    <w:rsid w:val="0044347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47A"/>
    <w:rPr>
      <w:rFonts w:ascii="Tahoma" w:hAnsi="Tahoma" w:cs="Tahoma"/>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48E6"/>
    <w:pPr>
      <w:spacing w:before="120" w:after="240"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rsid w:val="00C648E6"/>
    <w:pPr>
      <w:keepNext/>
      <w:keepLines/>
      <w:spacing w:before="480"/>
      <w:outlineLvl w:val="0"/>
    </w:pPr>
    <w:rPr>
      <w:rFonts w:eastAsia="Times New Roman"/>
      <w:b/>
      <w:bCs/>
      <w:sz w:val="32"/>
      <w:szCs w:val="28"/>
    </w:rPr>
  </w:style>
  <w:style w:type="paragraph" w:styleId="Heading2">
    <w:name w:val="heading 2"/>
    <w:basedOn w:val="Normal"/>
    <w:next w:val="Normal"/>
    <w:link w:val="Heading2Char"/>
    <w:uiPriority w:val="9"/>
    <w:unhideWhenUsed/>
    <w:qFormat/>
    <w:rsid w:val="00C648E6"/>
    <w:pPr>
      <w:keepNext/>
      <w:keepLines/>
      <w:spacing w:before="240"/>
      <w:outlineLvl w:val="1"/>
    </w:pPr>
    <w:rPr>
      <w:rFonts w:eastAsia="Times New Roman"/>
      <w:b/>
      <w:bCs/>
      <w:sz w:val="28"/>
      <w:szCs w:val="26"/>
    </w:rPr>
  </w:style>
  <w:style w:type="paragraph" w:styleId="Heading3">
    <w:name w:val="heading 3"/>
    <w:basedOn w:val="Normal"/>
    <w:next w:val="Normal"/>
    <w:link w:val="Heading3Char"/>
    <w:uiPriority w:val="9"/>
    <w:unhideWhenUsed/>
    <w:qFormat/>
    <w:rsid w:val="00C648E6"/>
    <w:pPr>
      <w:keepNext/>
      <w:keepLines/>
      <w:spacing w:before="240"/>
      <w:outlineLvl w:val="2"/>
    </w:pPr>
    <w:rPr>
      <w:rFonts w:eastAsia="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648E6"/>
    <w:rPr>
      <w:rFonts w:ascii="Times New Roman" w:eastAsia="Times New Roman" w:hAnsi="Times New Roman" w:cs="Times New Roman"/>
      <w:b/>
      <w:bCs/>
      <w:sz w:val="32"/>
      <w:szCs w:val="28"/>
    </w:rPr>
  </w:style>
  <w:style w:type="character" w:customStyle="1" w:styleId="Heading2Char">
    <w:name w:val="Heading 2 Char"/>
    <w:link w:val="Heading2"/>
    <w:uiPriority w:val="9"/>
    <w:rsid w:val="00C648E6"/>
    <w:rPr>
      <w:rFonts w:ascii="Times New Roman" w:eastAsia="Times New Roman" w:hAnsi="Times New Roman" w:cs="Times New Roman"/>
      <w:b/>
      <w:bCs/>
      <w:sz w:val="28"/>
      <w:szCs w:val="26"/>
    </w:rPr>
  </w:style>
  <w:style w:type="character" w:customStyle="1" w:styleId="Heading3Char">
    <w:name w:val="Heading 3 Char"/>
    <w:link w:val="Heading3"/>
    <w:uiPriority w:val="9"/>
    <w:rsid w:val="00C648E6"/>
    <w:rPr>
      <w:rFonts w:ascii="Times New Roman" w:eastAsia="Times New Roman" w:hAnsi="Times New Roman" w:cs="Times New Roman"/>
      <w:b/>
      <w:bCs/>
      <w:sz w:val="24"/>
    </w:rPr>
  </w:style>
  <w:style w:type="paragraph" w:styleId="Header">
    <w:name w:val="header"/>
    <w:basedOn w:val="Normal"/>
    <w:link w:val="HeaderChar"/>
    <w:uiPriority w:val="99"/>
    <w:unhideWhenUsed/>
    <w:rsid w:val="00C648E6"/>
    <w:pPr>
      <w:tabs>
        <w:tab w:val="center" w:pos="4513"/>
        <w:tab w:val="right" w:pos="9026"/>
      </w:tabs>
      <w:spacing w:before="0" w:after="0" w:line="240" w:lineRule="auto"/>
    </w:pPr>
  </w:style>
  <w:style w:type="character" w:customStyle="1" w:styleId="HeaderChar">
    <w:name w:val="Header Char"/>
    <w:link w:val="Header"/>
    <w:uiPriority w:val="99"/>
    <w:rsid w:val="00C648E6"/>
    <w:rPr>
      <w:rFonts w:ascii="Times New Roman" w:hAnsi="Times New Roman"/>
      <w:sz w:val="24"/>
    </w:rPr>
  </w:style>
  <w:style w:type="paragraph" w:styleId="Footer">
    <w:name w:val="footer"/>
    <w:basedOn w:val="Normal"/>
    <w:link w:val="FooterChar"/>
    <w:uiPriority w:val="99"/>
    <w:unhideWhenUsed/>
    <w:rsid w:val="00C648E6"/>
    <w:pPr>
      <w:tabs>
        <w:tab w:val="center" w:pos="4513"/>
        <w:tab w:val="right" w:pos="9026"/>
      </w:tabs>
      <w:spacing w:before="0" w:after="0" w:line="240" w:lineRule="auto"/>
    </w:pPr>
  </w:style>
  <w:style w:type="character" w:customStyle="1" w:styleId="FooterChar">
    <w:name w:val="Footer Char"/>
    <w:link w:val="Footer"/>
    <w:uiPriority w:val="99"/>
    <w:rsid w:val="00C648E6"/>
    <w:rPr>
      <w:rFonts w:ascii="Times New Roman" w:hAnsi="Times New Roman"/>
      <w:sz w:val="24"/>
    </w:rPr>
  </w:style>
  <w:style w:type="character" w:styleId="Hyperlink">
    <w:name w:val="Hyperlink"/>
    <w:uiPriority w:val="99"/>
    <w:unhideWhenUsed/>
    <w:rsid w:val="00C648E6"/>
    <w:rPr>
      <w:color w:val="0563C1"/>
      <w:u w:val="single"/>
    </w:rPr>
  </w:style>
  <w:style w:type="paragraph" w:styleId="TOC1">
    <w:name w:val="toc 1"/>
    <w:basedOn w:val="Normal"/>
    <w:next w:val="Normal"/>
    <w:autoRedefine/>
    <w:uiPriority w:val="39"/>
    <w:unhideWhenUsed/>
    <w:rsid w:val="00C648E6"/>
    <w:pPr>
      <w:spacing w:before="360" w:after="100" w:line="240" w:lineRule="auto"/>
    </w:pPr>
    <w:rPr>
      <w:b/>
      <w:u w:val="single"/>
    </w:rPr>
  </w:style>
  <w:style w:type="paragraph" w:styleId="TOC2">
    <w:name w:val="toc 2"/>
    <w:basedOn w:val="Normal"/>
    <w:next w:val="Normal"/>
    <w:autoRedefine/>
    <w:uiPriority w:val="39"/>
    <w:unhideWhenUsed/>
    <w:rsid w:val="00C648E6"/>
    <w:pPr>
      <w:tabs>
        <w:tab w:val="right" w:leader="dot" w:pos="9016"/>
      </w:tabs>
      <w:spacing w:after="100" w:line="240" w:lineRule="auto"/>
    </w:pPr>
    <w:rPr>
      <w:sz w:val="22"/>
    </w:rPr>
  </w:style>
  <w:style w:type="paragraph" w:styleId="TOC3">
    <w:name w:val="toc 3"/>
    <w:basedOn w:val="Normal"/>
    <w:next w:val="Normal"/>
    <w:autoRedefine/>
    <w:uiPriority w:val="39"/>
    <w:unhideWhenUsed/>
    <w:rsid w:val="00C648E6"/>
    <w:pPr>
      <w:tabs>
        <w:tab w:val="right" w:leader="dot" w:pos="9015"/>
      </w:tabs>
      <w:spacing w:after="100" w:line="240" w:lineRule="auto"/>
      <w:ind w:left="170"/>
    </w:pPr>
    <w:rPr>
      <w:sz w:val="22"/>
    </w:rPr>
  </w:style>
  <w:style w:type="paragraph" w:customStyle="1" w:styleId="Figures">
    <w:name w:val="Figures"/>
    <w:basedOn w:val="Normal"/>
    <w:link w:val="FiguresChar"/>
    <w:qFormat/>
    <w:rsid w:val="00C648E6"/>
    <w:pPr>
      <w:spacing w:after="0" w:line="240" w:lineRule="auto"/>
      <w:jc w:val="center"/>
    </w:pPr>
    <w:rPr>
      <w:sz w:val="20"/>
    </w:rPr>
  </w:style>
  <w:style w:type="character" w:customStyle="1" w:styleId="FiguresChar">
    <w:name w:val="Figures Char"/>
    <w:link w:val="Figures"/>
    <w:rsid w:val="00C648E6"/>
    <w:rPr>
      <w:rFonts w:ascii="Times New Roman" w:hAnsi="Times New Roman"/>
      <w:sz w:val="20"/>
    </w:rPr>
  </w:style>
  <w:style w:type="paragraph" w:styleId="TableofFigures">
    <w:name w:val="table of figures"/>
    <w:basedOn w:val="Normal"/>
    <w:next w:val="Normal"/>
    <w:uiPriority w:val="99"/>
    <w:unhideWhenUsed/>
    <w:rsid w:val="00C648E6"/>
    <w:pPr>
      <w:spacing w:before="0" w:after="0"/>
      <w:jc w:val="left"/>
    </w:pPr>
    <w:rPr>
      <w:rFonts w:ascii="Calibri" w:hAnsi="Calibri" w:cs="Calibri"/>
      <w:i/>
      <w:iCs/>
      <w:sz w:val="20"/>
      <w:szCs w:val="20"/>
    </w:rPr>
  </w:style>
  <w:style w:type="paragraph" w:styleId="ListParagraph">
    <w:name w:val="List Paragraph"/>
    <w:basedOn w:val="Normal"/>
    <w:uiPriority w:val="34"/>
    <w:qFormat/>
    <w:rsid w:val="006733E6"/>
    <w:pPr>
      <w:spacing w:before="0" w:after="160" w:line="259" w:lineRule="auto"/>
      <w:ind w:left="720"/>
      <w:contextualSpacing/>
      <w:jc w:val="left"/>
    </w:pPr>
    <w:rPr>
      <w:rFonts w:ascii="Calibri" w:hAnsi="Calibri"/>
      <w:sz w:val="22"/>
    </w:rPr>
  </w:style>
  <w:style w:type="paragraph" w:customStyle="1" w:styleId="2ndLine">
    <w:name w:val="2ndLine"/>
    <w:basedOn w:val="Normal"/>
    <w:link w:val="2ndLineChar"/>
    <w:qFormat/>
    <w:rsid w:val="006167D2"/>
    <w:pPr>
      <w:spacing w:before="0"/>
      <w:jc w:val="center"/>
    </w:pPr>
    <w:rPr>
      <w:sz w:val="20"/>
    </w:rPr>
  </w:style>
  <w:style w:type="character" w:customStyle="1" w:styleId="2ndLineChar">
    <w:name w:val="2ndLine Char"/>
    <w:basedOn w:val="DefaultParagraphFont"/>
    <w:link w:val="2ndLine"/>
    <w:rsid w:val="006167D2"/>
    <w:rPr>
      <w:rFonts w:ascii="Times New Roman" w:hAnsi="Times New Roman"/>
      <w:szCs w:val="22"/>
      <w:lang w:eastAsia="en-US"/>
    </w:rPr>
  </w:style>
  <w:style w:type="paragraph" w:styleId="BalloonText">
    <w:name w:val="Balloon Text"/>
    <w:basedOn w:val="Normal"/>
    <w:link w:val="BalloonTextChar"/>
    <w:uiPriority w:val="99"/>
    <w:semiHidden/>
    <w:unhideWhenUsed/>
    <w:rsid w:val="0044347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47A"/>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96004904">
      <w:bodyDiv w:val="1"/>
      <w:marLeft w:val="0"/>
      <w:marRight w:val="0"/>
      <w:marTop w:val="0"/>
      <w:marBottom w:val="0"/>
      <w:divBdr>
        <w:top w:val="none" w:sz="0" w:space="0" w:color="auto"/>
        <w:left w:val="none" w:sz="0" w:space="0" w:color="auto"/>
        <w:bottom w:val="none" w:sz="0" w:space="0" w:color="auto"/>
        <w:right w:val="none" w:sz="0" w:space="0" w:color="auto"/>
      </w:divBdr>
      <w:divsChild>
        <w:div w:id="876434441">
          <w:marLeft w:val="1008"/>
          <w:marRight w:val="0"/>
          <w:marTop w:val="1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eader" Target="header3.xml"/><Relationship Id="rId3" Type="http://schemas.microsoft.com/office/2007/relationships/stylesWithEffects" Target="stylesWithEffect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izwan\Documents\Custom%20Office%20Templates\Assign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Assignment.dot</Template>
  <TotalTime>0</TotalTime>
  <Pages>23</Pages>
  <Words>6236</Words>
  <Characters>35546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41699</CharactersWithSpaces>
  <SharedDoc>false</SharedDoc>
  <HLinks>
    <vt:vector size="12" baseType="variant">
      <vt:variant>
        <vt:i4>1835061</vt:i4>
      </vt:variant>
      <vt:variant>
        <vt:i4>8</vt:i4>
      </vt:variant>
      <vt:variant>
        <vt:i4>0</vt:i4>
      </vt:variant>
      <vt:variant>
        <vt:i4>5</vt:i4>
      </vt:variant>
      <vt:variant>
        <vt:lpwstr/>
      </vt:variant>
      <vt:variant>
        <vt:lpwstr>_Toc445669202</vt:lpwstr>
      </vt:variant>
      <vt:variant>
        <vt:i4>1835061</vt:i4>
      </vt:variant>
      <vt:variant>
        <vt:i4>2</vt:i4>
      </vt:variant>
      <vt:variant>
        <vt:i4>0</vt:i4>
      </vt:variant>
      <vt:variant>
        <vt:i4>5</vt:i4>
      </vt:variant>
      <vt:variant>
        <vt:lpwstr/>
      </vt:variant>
      <vt:variant>
        <vt:lpwstr>_Toc445669201</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Waqas Nawaz</dc:creator>
  <cp:lastModifiedBy>MY PC</cp:lastModifiedBy>
  <cp:revision>2</cp:revision>
  <dcterms:created xsi:type="dcterms:W3CDTF">2018-05-07T12:55:00Z</dcterms:created>
  <dcterms:modified xsi:type="dcterms:W3CDTF">2018-05-07T12:55:00Z</dcterms:modified>
</cp:coreProperties>
</file>