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</w:r>
      <w:r w:rsidDel="00000000" w:rsidR="00000000" w:rsidRPr="00000000">
        <w:drawing>
          <wp:anchor allowOverlap="1" behindDoc="1" distB="114300" distT="114300" distL="114300" distR="114300" hidden="0" layoutInCell="1" locked="0" relativeHeight="0" simplePos="0">
            <wp:simplePos x="0" y="0"/>
            <wp:positionH relativeFrom="column">
              <wp:posOffset>690563</wp:posOffset>
            </wp:positionH>
            <wp:positionV relativeFrom="paragraph">
              <wp:posOffset>200025</wp:posOffset>
            </wp:positionV>
            <wp:extent cx="6386513" cy="9010650"/>
            <wp:effectExtent b="0" l="0" r="0" t="0"/>
            <wp:wrapNone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6386513" cy="9010650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rPr/>
      </w:pPr>
      <w:r w:rsidDel="00000000" w:rsidR="00000000" w:rsidRPr="00000000">
        <w:rPr>
          <w:rtl w:val="0"/>
        </w:rPr>
        <w:t xml:space="preserve">      </w:t>
      </w:r>
      <w:hyperlink r:id="rId7">
        <w:r w:rsidDel="00000000" w:rsidR="00000000" w:rsidRPr="00000000">
          <w:rPr>
            <w:color w:val="1155cc"/>
            <w:u w:val="single"/>
            <w:rtl w:val="0"/>
          </w:rPr>
          <w:t xml:space="preserve">https://uk.indeed.com/viewjob?jk=dc912ee2d443c7cc&amp;from=shareddesktop_copy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spacing w:line="180" w:lineRule="auto"/>
        <w:jc w:val="center"/>
        <w:rPr>
          <w:rFonts w:ascii="Poppins Light" w:cs="Poppins Light" w:eastAsia="Poppins Light" w:hAnsi="Poppins Light"/>
          <w:color w:val="252525"/>
          <w:sz w:val="16"/>
          <w:szCs w:val="16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11250.0" w:type="dxa"/>
        <w:jc w:val="center"/>
        <w:tblLayout w:type="fixed"/>
        <w:tblLook w:val="0600"/>
      </w:tblPr>
      <w:tblGrid>
        <w:gridCol w:w="6930"/>
        <w:gridCol w:w="345"/>
        <w:gridCol w:w="3975"/>
        <w:tblGridChange w:id="0">
          <w:tblGrid>
            <w:gridCol w:w="6930"/>
            <w:gridCol w:w="345"/>
            <w:gridCol w:w="3975"/>
          </w:tblGrid>
        </w:tblGridChange>
      </w:tblGrid>
      <w:tr>
        <w:trPr>
          <w:cantSplit w:val="0"/>
          <w:trHeight w:val="1950" w:hRule="atLeast"/>
          <w:tblHeader w:val="0"/>
        </w:trPr>
        <w:tc>
          <w:tcPr>
            <w:shd w:fill="4a86e8" w:val="clear"/>
            <w:tcMar>
              <w:top w:w="288.0" w:type="dxa"/>
              <w:left w:w="288.0" w:type="dxa"/>
              <w:bottom w:w="288.0" w:type="dxa"/>
              <w:right w:w="288.0" w:type="dxa"/>
            </w:tcMar>
            <w:vAlign w:val="top"/>
          </w:tcPr>
          <w:p w:rsidR="00000000" w:rsidDel="00000000" w:rsidP="00000000" w:rsidRDefault="00000000" w:rsidRPr="00000000" w14:paraId="00000039">
            <w:pPr>
              <w:spacing w:line="167.99999999999997" w:lineRule="auto"/>
              <w:rPr>
                <w:rFonts w:ascii="Poppins SemiBold" w:cs="Poppins SemiBold" w:eastAsia="Poppins SemiBold" w:hAnsi="Poppins SemiBold"/>
                <w:color w:val="f5f5f5"/>
                <w:sz w:val="60"/>
                <w:szCs w:val="60"/>
              </w:rPr>
            </w:pPr>
            <w:r w:rsidDel="00000000" w:rsidR="00000000" w:rsidRPr="00000000">
              <w:rPr>
                <w:color w:val="f5f5f5"/>
                <w:sz w:val="23"/>
                <w:szCs w:val="23"/>
                <w:rtl w:val="0"/>
              </w:rPr>
              <w:t xml:space="preserve">Sashko Georgiev Sashkov</w:t>
            </w:r>
            <w:r w:rsidDel="00000000" w:rsidR="00000000" w:rsidRPr="00000000">
              <w:rPr>
                <w:color w:val="f5f5f5"/>
                <w:sz w:val="23"/>
                <w:szCs w:val="23"/>
                <w:shd w:fill="25292e" w:val="clear"/>
                <w:rtl w:val="0"/>
              </w:rPr>
              <w:t xml:space="preserve">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A">
            <w:pPr>
              <w:spacing w:after="100" w:line="167.99999999999997" w:lineRule="auto"/>
              <w:rPr>
                <w:color w:val="0000ff"/>
                <w:sz w:val="23"/>
                <w:szCs w:val="23"/>
                <w:shd w:fill="25292e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B">
            <w:pPr>
              <w:spacing w:after="100" w:line="167.99999999999997" w:lineRule="auto"/>
              <w:rPr>
                <w:rFonts w:ascii="Poppins Medium" w:cs="Poppins Medium" w:eastAsia="Poppins Medium" w:hAnsi="Poppins Medium"/>
                <w:color w:val="0000ff"/>
                <w:sz w:val="40"/>
                <w:szCs w:val="4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4a86e8" w:val="clear"/>
            <w:tcMar>
              <w:top w:w="144.0" w:type="dxa"/>
              <w:left w:w="144.0" w:type="dxa"/>
              <w:bottom w:w="144.0" w:type="dxa"/>
              <w:right w:w="144.0" w:type="dxa"/>
            </w:tcMar>
            <w:vAlign w:val="center"/>
          </w:tcPr>
          <w:p w:rsidR="00000000" w:rsidDel="00000000" w:rsidP="00000000" w:rsidRDefault="00000000" w:rsidRPr="00000000" w14:paraId="0000003C">
            <w:pPr>
              <w:spacing w:line="167.99999999999997" w:lineRule="auto"/>
              <w:jc w:val="right"/>
              <w:rPr>
                <w:rFonts w:ascii="Poppins Light" w:cs="Poppins Light" w:eastAsia="Poppins Light" w:hAnsi="Poppins Light"/>
                <w:color w:val="0000ff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4a86e8" w:val="clear"/>
            <w:tcMar>
              <w:top w:w="288.0" w:type="dxa"/>
              <w:left w:w="288.0" w:type="dxa"/>
              <w:bottom w:w="288.0" w:type="dxa"/>
              <w:right w:w="288.0" w:type="dxa"/>
            </w:tcMar>
            <w:vAlign w:val="center"/>
          </w:tcPr>
          <w:p w:rsidR="00000000" w:rsidDel="00000000" w:rsidP="00000000" w:rsidRDefault="00000000" w:rsidRPr="00000000" w14:paraId="0000003D">
            <w:pPr>
              <w:spacing w:after="100" w:line="167.99999999999997" w:lineRule="auto"/>
              <w:rPr>
                <w:rFonts w:ascii="Poppins Medium" w:cs="Poppins Medium" w:eastAsia="Poppins Medium" w:hAnsi="Poppins Medium"/>
                <w:color w:val="f5f5f5"/>
                <w:sz w:val="40"/>
                <w:szCs w:val="40"/>
              </w:rPr>
            </w:pPr>
            <w:r w:rsidDel="00000000" w:rsidR="00000000" w:rsidRPr="00000000">
              <w:rPr>
                <w:color w:val="f5f5f5"/>
                <w:sz w:val="23"/>
                <w:szCs w:val="23"/>
                <w:rtl w:val="0"/>
              </w:rPr>
              <w:t xml:space="preserve">2440175@student.uwtsd.ac.uk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1837.000000000004" w:hRule="atLeast"/>
          <w:tblHeader w:val="0"/>
        </w:trPr>
        <w:tc>
          <w:tcPr>
            <w:shd w:fill="auto" w:val="clear"/>
            <w:tcMar>
              <w:top w:w="288.0" w:type="dxa"/>
              <w:left w:w="288.0" w:type="dxa"/>
              <w:bottom w:w="288.0" w:type="dxa"/>
              <w:right w:w="288.0" w:type="dxa"/>
            </w:tcMar>
            <w:vAlign w:val="top"/>
          </w:tcPr>
          <w:p w:rsidR="00000000" w:rsidDel="00000000" w:rsidP="00000000" w:rsidRDefault="00000000" w:rsidRPr="00000000" w14:paraId="0000003E">
            <w:pPr>
              <w:widowControl w:val="0"/>
              <w:spacing w:after="140" w:line="216" w:lineRule="auto"/>
              <w:rPr>
                <w:rFonts w:ascii="Poppins Medium" w:cs="Poppins Medium" w:eastAsia="Poppins Medium" w:hAnsi="Poppins Medium"/>
                <w:sz w:val="30"/>
                <w:szCs w:val="30"/>
              </w:rPr>
            </w:pPr>
            <w:r w:rsidDel="00000000" w:rsidR="00000000" w:rsidRPr="00000000">
              <w:rPr>
                <w:rFonts w:ascii="Poppins Medium" w:cs="Poppins Medium" w:eastAsia="Poppins Medium" w:hAnsi="Poppins Medium"/>
                <w:sz w:val="30"/>
                <w:szCs w:val="30"/>
                <w:rtl w:val="0"/>
              </w:rPr>
              <w:t xml:space="preserve">Employment History</w:t>
            </w:r>
          </w:p>
          <w:p w:rsidR="00000000" w:rsidDel="00000000" w:rsidP="00000000" w:rsidRDefault="00000000" w:rsidRPr="00000000" w14:paraId="0000003F">
            <w:pPr>
              <w:widowControl w:val="0"/>
              <w:spacing w:after="200" w:line="184.8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Fonts w:ascii="Poppins Light" w:cs="Poppins Light" w:eastAsia="Poppins Light" w:hAnsi="Poppins Light"/>
                <w:sz w:val="23"/>
                <w:szCs w:val="23"/>
                <w:rtl w:val="0"/>
              </w:rPr>
              <w:t xml:space="preserve">Berry Recruitment LTD</w:t>
            </w:r>
          </w:p>
          <w:p w:rsidR="00000000" w:rsidDel="00000000" w:rsidP="00000000" w:rsidRDefault="00000000" w:rsidRPr="00000000" w14:paraId="00000040">
            <w:pPr>
              <w:widowControl w:val="0"/>
              <w:spacing w:after="200" w:line="184.8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sz w:val="23"/>
                <w:szCs w:val="23"/>
                <w:rtl w:val="0"/>
              </w:rPr>
              <w:t xml:space="preserve">February 2025 - October 2025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1">
            <w:pPr>
              <w:widowControl w:val="0"/>
              <w:spacing w:before="160" w:line="184.8" w:lineRule="auto"/>
              <w:ind w:left="431.99999999999994" w:firstLine="0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2">
            <w:pPr>
              <w:widowControl w:val="0"/>
              <w:spacing w:line="240" w:lineRule="auto"/>
              <w:rPr>
                <w:rFonts w:ascii="Poppins Light" w:cs="Poppins Light" w:eastAsia="Poppins Light" w:hAnsi="Poppins Light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3">
            <w:pPr>
              <w:widowControl w:val="0"/>
              <w:spacing w:after="140" w:line="216" w:lineRule="auto"/>
              <w:rPr>
                <w:rFonts w:ascii="Poppins Light" w:cs="Poppins Light" w:eastAsia="Poppins Light" w:hAnsi="Poppins Light"/>
              </w:rPr>
            </w:pPr>
            <w:r w:rsidDel="00000000" w:rsidR="00000000" w:rsidRPr="00000000">
              <w:rPr>
                <w:rFonts w:ascii="Poppins Medium" w:cs="Poppins Medium" w:eastAsia="Poppins Medium" w:hAnsi="Poppins Medium"/>
                <w:sz w:val="30"/>
                <w:szCs w:val="30"/>
                <w:rtl w:val="0"/>
              </w:rPr>
              <w:t xml:space="preserve">Education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4">
            <w:pPr>
              <w:widowControl w:val="0"/>
              <w:spacing w:after="240" w:before="240" w:line="216" w:lineRule="auto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Fonts w:ascii="Open Sans" w:cs="Open Sans" w:eastAsia="Open Sans" w:hAnsi="Open Sans"/>
                <w:sz w:val="20"/>
                <w:szCs w:val="20"/>
                <w:rtl w:val="0"/>
              </w:rPr>
              <w:t xml:space="preserve">Certificate in Higher Education: Business Skills for the Workplace – University of Wales Trinity Saint David</w:t>
              <w:br w:type="textWrapping"/>
            </w:r>
            <w:r w:rsidDel="00000000" w:rsidR="00000000" w:rsidRPr="00000000">
              <w:rPr>
                <w:rFonts w:ascii="Open Sans" w:cs="Open Sans" w:eastAsia="Open Sans" w:hAnsi="Open Sans"/>
                <w:i w:val="1"/>
                <w:iCs w:val="1"/>
                <w:sz w:val="20"/>
                <w:szCs w:val="20"/>
                <w:rtl w:val="0"/>
              </w:rPr>
              <w:t xml:space="preserve">September 2025 – Present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5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6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7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8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9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A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B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C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D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E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F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0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1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2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3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4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5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6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7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8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9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A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B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C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D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E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F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0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1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2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3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4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5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6">
            <w:pPr>
              <w:spacing w:line="167.99999999999997" w:lineRule="auto"/>
              <w:rPr>
                <w:sz w:val="23"/>
                <w:szCs w:val="23"/>
                <w:shd w:fill="25292e" w:val="clear"/>
              </w:rPr>
            </w:pPr>
            <w:r w:rsidDel="00000000" w:rsidR="00000000" w:rsidRPr="00000000">
              <w:rPr>
                <w:sz w:val="23"/>
                <w:szCs w:val="23"/>
                <w:rtl w:val="0"/>
              </w:rPr>
              <w:t xml:space="preserve">Sashko Georgiev Sashkov</w:t>
            </w:r>
            <w:r w:rsidDel="00000000" w:rsidR="00000000" w:rsidRPr="00000000">
              <w:rPr>
                <w:sz w:val="23"/>
                <w:szCs w:val="23"/>
                <w:shd w:fill="25292e" w:val="clear"/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67">
            <w:pPr>
              <w:spacing w:line="167.99999999999997" w:lineRule="auto"/>
              <w:rPr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8">
            <w:pPr>
              <w:spacing w:line="167.99999999999997" w:lineRule="auto"/>
              <w:rPr>
                <w:sz w:val="23"/>
                <w:szCs w:val="23"/>
              </w:rPr>
            </w:pPr>
            <w:r w:rsidDel="00000000" w:rsidR="00000000" w:rsidRPr="00000000">
              <w:rPr>
                <w:sz w:val="23"/>
                <w:szCs w:val="23"/>
                <w:rtl w:val="0"/>
              </w:rPr>
              <w:t xml:space="preserve">London</w:t>
            </w:r>
          </w:p>
          <w:p w:rsidR="00000000" w:rsidDel="00000000" w:rsidP="00000000" w:rsidRDefault="00000000" w:rsidRPr="00000000" w14:paraId="00000069">
            <w:pPr>
              <w:spacing w:line="167.99999999999997" w:lineRule="auto"/>
              <w:rPr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A">
            <w:pPr>
              <w:spacing w:after="100" w:line="167.99999999999997" w:lineRule="auto"/>
              <w:rPr>
                <w:sz w:val="23"/>
                <w:szCs w:val="23"/>
              </w:rPr>
            </w:pPr>
            <w:hyperlink r:id="rId8">
              <w:r w:rsidDel="00000000" w:rsidR="00000000" w:rsidRPr="00000000">
                <w:rPr>
                  <w:color w:val="1155cc"/>
                  <w:sz w:val="23"/>
                  <w:szCs w:val="23"/>
                  <w:u w:val="single"/>
                  <w:rtl w:val="0"/>
                </w:rPr>
                <w:t xml:space="preserve">2440175@student.uwtsd.ac.uk</w:t>
              </w:r>
            </w:hyperlink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B">
            <w:pPr>
              <w:spacing w:after="100" w:line="167.99999999999997" w:lineRule="auto"/>
              <w:rPr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C">
            <w:pPr>
              <w:widowControl w:val="0"/>
              <w:spacing w:after="240" w:before="240" w:line="240" w:lineRule="auto"/>
              <w:rPr>
                <w:sz w:val="23"/>
                <w:szCs w:val="23"/>
              </w:rPr>
            </w:pPr>
            <w:r w:rsidDel="00000000" w:rsidR="00000000" w:rsidRPr="00000000">
              <w:rPr>
                <w:rFonts w:ascii="Poppins Light" w:cs="Poppins Light" w:eastAsia="Poppins Light" w:hAnsi="Poppins Light"/>
                <w:b w:val="1"/>
                <w:bCs w:val="1"/>
                <w:sz w:val="20"/>
                <w:szCs w:val="20"/>
                <w:rtl w:val="0"/>
              </w:rPr>
              <w:t xml:space="preserve">23 March 2026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D">
            <w:pPr>
              <w:widowControl w:val="0"/>
              <w:spacing w:after="240" w:before="240"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E">
            <w:pPr>
              <w:widowControl w:val="0"/>
              <w:spacing w:after="240" w:before="240"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Fonts w:ascii="Poppins" w:cs="Poppins" w:eastAsia="Poppins" w:hAnsi="Poppins"/>
                <w:sz w:val="23"/>
                <w:szCs w:val="23"/>
                <w:rtl w:val="0"/>
              </w:rPr>
              <w:t xml:space="preserve">Dear Hiring Manager,</w:t>
            </w:r>
          </w:p>
          <w:p w:rsidR="00000000" w:rsidDel="00000000" w:rsidP="00000000" w:rsidRDefault="00000000" w:rsidRPr="00000000" w14:paraId="0000006F">
            <w:pPr>
              <w:widowControl w:val="0"/>
              <w:spacing w:after="240" w:before="240"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Fonts w:ascii="Poppins" w:cs="Poppins" w:eastAsia="Poppins" w:hAnsi="Poppins"/>
                <w:sz w:val="23"/>
                <w:szCs w:val="23"/>
                <w:rtl w:val="0"/>
              </w:rPr>
              <w:t xml:space="preserve">I am writing to apply for the Warehouse Freezer Operative position at The Menu Partners. I am very interested in this role and believe I would be a good fit for your team.</w:t>
            </w:r>
          </w:p>
          <w:p w:rsidR="00000000" w:rsidDel="00000000" w:rsidP="00000000" w:rsidRDefault="00000000" w:rsidRPr="00000000" w14:paraId="00000070">
            <w:pPr>
              <w:widowControl w:val="0"/>
              <w:spacing w:after="240" w:before="240"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Fonts w:ascii="Poppins" w:cs="Poppins" w:eastAsia="Poppins" w:hAnsi="Poppins"/>
                <w:sz w:val="23"/>
                <w:szCs w:val="23"/>
                <w:rtl w:val="0"/>
              </w:rPr>
              <w:t xml:space="preserve">I am a hardworking and reliable person who is comfortable working in fast-paced environments. I have experience with handling stock, keeping work areas organised, and following health and safety procedures. I understand the importance of accuracy when picking and packing orders, and I always make sure tasks are completed to a high standard.</w:t>
            </w:r>
          </w:p>
          <w:p w:rsidR="00000000" w:rsidDel="00000000" w:rsidP="00000000" w:rsidRDefault="00000000" w:rsidRPr="00000000" w14:paraId="00000071">
            <w:pPr>
              <w:widowControl w:val="0"/>
              <w:spacing w:after="240" w:before="240"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Fonts w:ascii="Poppins" w:cs="Poppins" w:eastAsia="Poppins" w:hAnsi="Poppins"/>
                <w:sz w:val="23"/>
                <w:szCs w:val="23"/>
                <w:rtl w:val="0"/>
              </w:rPr>
              <w:t xml:space="preserve">I am also physically fit and willing to work in cold conditions, and I am flexible with shifts, including weekends. I work well both independently and as part of a team, and I always try to maintain a positive and productive attitude at work.</w:t>
            </w:r>
          </w:p>
          <w:p w:rsidR="00000000" w:rsidDel="00000000" w:rsidP="00000000" w:rsidRDefault="00000000" w:rsidRPr="00000000" w14:paraId="00000072">
            <w:pPr>
              <w:widowControl w:val="0"/>
              <w:spacing w:after="240" w:before="240"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Fonts w:ascii="Poppins" w:cs="Poppins" w:eastAsia="Poppins" w:hAnsi="Poppins"/>
                <w:sz w:val="23"/>
                <w:szCs w:val="23"/>
                <w:rtl w:val="0"/>
              </w:rPr>
              <w:t xml:space="preserve">I am keen to learn and develop new skills, and I would welcome the opportunity to contribute to your warehouse team. Thank you for considering my application.</w:t>
            </w:r>
          </w:p>
          <w:p w:rsidR="00000000" w:rsidDel="00000000" w:rsidP="00000000" w:rsidRDefault="00000000" w:rsidRPr="00000000" w14:paraId="00000073">
            <w:pPr>
              <w:widowControl w:val="0"/>
              <w:spacing w:after="240" w:before="240"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Fonts w:ascii="Poppins" w:cs="Poppins" w:eastAsia="Poppins" w:hAnsi="Poppins"/>
                <w:sz w:val="23"/>
                <w:szCs w:val="23"/>
                <w:rtl w:val="0"/>
              </w:rPr>
              <w:t xml:space="preserve">Yours sincerely,</w:t>
              <w:br w:type="textWrapping"/>
            </w:r>
            <w:r w:rsidDel="00000000" w:rsidR="00000000" w:rsidRPr="00000000">
              <w:rPr>
                <w:sz w:val="23"/>
                <w:szCs w:val="23"/>
                <w:rtl w:val="0"/>
              </w:rPr>
              <w:t xml:space="preserve">Sashko Georgiev Sashkov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4">
            <w:pPr>
              <w:widowControl w:val="0"/>
              <w:spacing w:line="192.00000000000003" w:lineRule="auto"/>
              <w:jc w:val="both"/>
              <w:rPr>
                <w:rFonts w:ascii="Poppins" w:cs="Poppins" w:eastAsia="Poppins" w:hAnsi="Poppins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44.0" w:type="dxa"/>
              <w:left w:w="144.0" w:type="dxa"/>
              <w:bottom w:w="144.0" w:type="dxa"/>
              <w:right w:w="144.0" w:type="dxa"/>
            </w:tcMar>
            <w:vAlign w:val="top"/>
          </w:tcPr>
          <w:p w:rsidR="00000000" w:rsidDel="00000000" w:rsidP="00000000" w:rsidRDefault="00000000" w:rsidRPr="00000000" w14:paraId="00000075">
            <w:pPr>
              <w:widowControl w:val="0"/>
              <w:spacing w:line="216" w:lineRule="auto"/>
              <w:rPr>
                <w:rFonts w:ascii="Poppins Medium" w:cs="Poppins Medium" w:eastAsia="Poppins Medium" w:hAnsi="Poppins Medium"/>
                <w:sz w:val="40"/>
                <w:szCs w:val="4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288.0" w:type="dxa"/>
              <w:left w:w="288.0" w:type="dxa"/>
              <w:bottom w:w="288.0" w:type="dxa"/>
              <w:right w:w="288.0" w:type="dxa"/>
            </w:tcMar>
            <w:vAlign w:val="top"/>
          </w:tcPr>
          <w:p w:rsidR="00000000" w:rsidDel="00000000" w:rsidP="00000000" w:rsidRDefault="00000000" w:rsidRPr="00000000" w14:paraId="00000076">
            <w:pPr>
              <w:widowControl w:val="0"/>
              <w:spacing w:after="140" w:line="216" w:lineRule="auto"/>
              <w:rPr>
                <w:rFonts w:ascii="Poppins Light" w:cs="Poppins Light" w:eastAsia="Poppins Light" w:hAnsi="Poppins Light"/>
                <w:sz w:val="20"/>
                <w:szCs w:val="20"/>
              </w:rPr>
            </w:pPr>
            <w:r w:rsidDel="00000000" w:rsidR="00000000" w:rsidRPr="00000000">
              <w:rPr>
                <w:rFonts w:ascii="Poppins Medium" w:cs="Poppins Medium" w:eastAsia="Poppins Medium" w:hAnsi="Poppins Medium"/>
                <w:sz w:val="30"/>
                <w:szCs w:val="30"/>
                <w:rtl w:val="0"/>
              </w:rPr>
              <w:t xml:space="preserve">Summary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7">
            <w:pPr>
              <w:widowControl w:val="0"/>
              <w:spacing w:line="184.8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Fonts w:ascii="Poppins Light" w:cs="Poppins Light" w:eastAsia="Poppins Light" w:hAnsi="Poppins Light"/>
                <w:sz w:val="23"/>
                <w:szCs w:val="23"/>
                <w:rtl w:val="0"/>
              </w:rPr>
              <w:t xml:space="preserve">A hardworking and reliable individual with a strong interest in warehouse operations and logistics. Experienced in working in fast-paced environments, with the ability to handle physical tasks and maintain high standards of accuracy. Safety-conscious and able to follow procedures, including health and safety regulations. A motivated team player with a positive attitude, seeking an opportunity to contribute effectively as a Warehouse Freezer Operative.</w:t>
            </w:r>
          </w:p>
          <w:p w:rsidR="00000000" w:rsidDel="00000000" w:rsidP="00000000" w:rsidRDefault="00000000" w:rsidRPr="00000000" w14:paraId="00000078">
            <w:pPr>
              <w:widowControl w:val="0"/>
              <w:spacing w:line="184.8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9">
            <w:pPr>
              <w:widowControl w:val="0"/>
              <w:spacing w:line="184.8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A">
            <w:pPr>
              <w:widowControl w:val="0"/>
              <w:spacing w:line="192.00000000000003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B">
            <w:pPr>
              <w:widowControl w:val="0"/>
              <w:spacing w:after="140" w:line="216" w:lineRule="auto"/>
              <w:rPr>
                <w:rFonts w:ascii="Poppins Light" w:cs="Poppins Light" w:eastAsia="Poppins Light" w:hAnsi="Poppins Light"/>
                <w:sz w:val="20"/>
                <w:szCs w:val="20"/>
              </w:rPr>
            </w:pPr>
            <w:r w:rsidDel="00000000" w:rsidR="00000000" w:rsidRPr="00000000">
              <w:rPr>
                <w:rFonts w:ascii="Poppins Medium" w:cs="Poppins Medium" w:eastAsia="Poppins Medium" w:hAnsi="Poppins Medium"/>
                <w:sz w:val="30"/>
                <w:szCs w:val="30"/>
                <w:rtl w:val="0"/>
              </w:rPr>
              <w:t xml:space="preserve">Skills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C">
            <w:pPr>
              <w:widowControl w:val="0"/>
              <w:spacing w:line="192.00000000000003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Fonts w:ascii="Poppins Light" w:cs="Poppins Light" w:eastAsia="Poppins Light" w:hAnsi="Poppins Light"/>
                <w:sz w:val="23"/>
                <w:szCs w:val="23"/>
                <w:rtl w:val="0"/>
              </w:rPr>
              <w:t xml:space="preserve">• Provided excellent customer service in a busy environment</w:t>
            </w:r>
          </w:p>
          <w:p w:rsidR="00000000" w:rsidDel="00000000" w:rsidP="00000000" w:rsidRDefault="00000000" w:rsidRPr="00000000" w14:paraId="0000007D">
            <w:pPr>
              <w:widowControl w:val="0"/>
              <w:spacing w:line="192.00000000000003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Fonts w:ascii="Poppins Light" w:cs="Poppins Light" w:eastAsia="Poppins Light" w:hAnsi="Poppins Light"/>
                <w:sz w:val="23"/>
                <w:szCs w:val="23"/>
                <w:rtl w:val="0"/>
              </w:rPr>
              <w:t xml:space="preserve">• Handled stock and ensured shelves were organised</w:t>
            </w:r>
          </w:p>
          <w:p w:rsidR="00000000" w:rsidDel="00000000" w:rsidP="00000000" w:rsidRDefault="00000000" w:rsidRPr="00000000" w14:paraId="0000007E">
            <w:pPr>
              <w:widowControl w:val="0"/>
              <w:spacing w:line="192.00000000000003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Fonts w:ascii="Poppins Light" w:cs="Poppins Light" w:eastAsia="Poppins Light" w:hAnsi="Poppins Light"/>
                <w:sz w:val="23"/>
                <w:szCs w:val="23"/>
                <w:rtl w:val="0"/>
              </w:rPr>
              <w:t xml:space="preserve">• Worked efficiently under pressure and met deadlines</w:t>
            </w:r>
          </w:p>
          <w:p w:rsidR="00000000" w:rsidDel="00000000" w:rsidP="00000000" w:rsidRDefault="00000000" w:rsidRPr="00000000" w14:paraId="0000007F">
            <w:pPr>
              <w:widowControl w:val="0"/>
              <w:spacing w:line="192.00000000000003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Fonts w:ascii="Poppins Light" w:cs="Poppins Light" w:eastAsia="Poppins Light" w:hAnsi="Poppins Light"/>
                <w:sz w:val="23"/>
                <w:szCs w:val="23"/>
                <w:rtl w:val="0"/>
              </w:rPr>
              <w:t xml:space="preserve">• Followed company procedures and safety guidelines</w:t>
            </w:r>
          </w:p>
          <w:p w:rsidR="00000000" w:rsidDel="00000000" w:rsidP="00000000" w:rsidRDefault="00000000" w:rsidRPr="00000000" w14:paraId="00000080">
            <w:pPr>
              <w:widowControl w:val="0"/>
              <w:spacing w:line="192.00000000000003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Fonts w:ascii="Poppins Light" w:cs="Poppins Light" w:eastAsia="Poppins Light" w:hAnsi="Poppins Light"/>
                <w:sz w:val="23"/>
                <w:szCs w:val="23"/>
                <w:rtl w:val="0"/>
              </w:rPr>
              <w:t xml:space="preserve">• Demonstrated reliability and strong work ethic  </w:t>
            </w:r>
          </w:p>
          <w:p w:rsidR="00000000" w:rsidDel="00000000" w:rsidP="00000000" w:rsidRDefault="00000000" w:rsidRPr="00000000" w14:paraId="00000081">
            <w:pPr>
              <w:widowControl w:val="0"/>
              <w:spacing w:line="192.00000000000003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2">
            <w:pPr>
              <w:widowControl w:val="0"/>
              <w:spacing w:line="192.00000000000003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3">
            <w:pPr>
              <w:widowControl w:val="0"/>
              <w:spacing w:line="192.00000000000003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4">
            <w:pPr>
              <w:widowControl w:val="0"/>
              <w:spacing w:line="192.00000000000003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5">
            <w:pPr>
              <w:widowControl w:val="0"/>
              <w:spacing w:line="192.00000000000003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6">
            <w:pPr>
              <w:widowControl w:val="0"/>
              <w:spacing w:line="192.00000000000003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7">
            <w:pPr>
              <w:widowControl w:val="0"/>
              <w:spacing w:line="192.00000000000003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8">
            <w:pPr>
              <w:widowControl w:val="0"/>
              <w:spacing w:line="192.00000000000003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9">
            <w:pPr>
              <w:widowControl w:val="0"/>
              <w:spacing w:line="192.00000000000003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A">
            <w:pPr>
              <w:widowControl w:val="0"/>
              <w:spacing w:line="192.00000000000003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B">
            <w:pPr>
              <w:widowControl w:val="0"/>
              <w:spacing w:line="192.00000000000003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C">
            <w:pPr>
              <w:widowControl w:val="0"/>
              <w:spacing w:line="192.00000000000003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D">
            <w:pPr>
              <w:widowControl w:val="0"/>
              <w:spacing w:line="192.00000000000003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E">
            <w:pPr>
              <w:widowControl w:val="0"/>
              <w:spacing w:line="192.00000000000003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F">
            <w:pPr>
              <w:widowControl w:val="0"/>
              <w:spacing w:line="192.00000000000003" w:lineRule="auto"/>
              <w:jc w:val="both"/>
              <w:rPr>
                <w:rFonts w:ascii="Poppins Light" w:cs="Poppins Light" w:eastAsia="Poppins Light" w:hAnsi="Poppins Light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90">
      <w:pPr>
        <w:spacing w:line="180" w:lineRule="auto"/>
        <w:jc w:val="center"/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0" w:top="0" w:left="0" w:right="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Poppins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  <w:font w:name="Poppins Light">
    <w:embedRegular w:fontKey="{00000000-0000-0000-0000-000000000000}" r:id="rId5" w:subsetted="0"/>
    <w:embedBold w:fontKey="{00000000-0000-0000-0000-000000000000}" r:id="rId6" w:subsetted="0"/>
    <w:embedItalic w:fontKey="{00000000-0000-0000-0000-000000000000}" r:id="rId7" w:subsetted="0"/>
    <w:embedBoldItalic w:fontKey="{00000000-0000-0000-0000-000000000000}" r:id="rId8" w:subsetted="0"/>
  </w:font>
  <w:font w:name="Poppins Medium">
    <w:embedRegular w:fontKey="{00000000-0000-0000-0000-000000000000}" r:id="rId9" w:subsetted="0"/>
    <w:embedBold w:fontKey="{00000000-0000-0000-0000-000000000000}" r:id="rId10" w:subsetted="0"/>
    <w:embedItalic w:fontKey="{00000000-0000-0000-0000-000000000000}" r:id="rId11" w:subsetted="0"/>
    <w:embedBoldItalic w:fontKey="{00000000-0000-0000-0000-000000000000}" r:id="rId12" w:subsetted="0"/>
  </w:font>
  <w:font w:name="Poppins SemiBold">
    <w:embedRegular w:fontKey="{00000000-0000-0000-0000-000000000000}" r:id="rId13" w:subsetted="0"/>
    <w:embedBold w:fontKey="{00000000-0000-0000-0000-000000000000}" r:id="rId14" w:subsetted="0"/>
    <w:embedItalic w:fontKey="{00000000-0000-0000-0000-000000000000}" r:id="rId15" w:subsetted="0"/>
    <w:embedBoldItalic w:fontKey="{00000000-0000-0000-0000-000000000000}" r:id="rId16" w:subsetted="0"/>
  </w:font>
  <w:font w:name="Open Sans">
    <w:embedRegular w:fontKey="{00000000-0000-0000-0000-000000000000}" r:id="rId17" w:subsetted="0"/>
    <w:embedBold w:fontKey="{00000000-0000-0000-0000-000000000000}" r:id="rId18" w:subsetted="0"/>
    <w:embedItalic w:fontKey="{00000000-0000-0000-0000-000000000000}" r:id="rId19" w:subsetted="0"/>
    <w:embedBoldItalic w:fontKey="{00000000-0000-0000-0000-000000000000}" r:id="rId20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/>
    </w:tblPr>
    <w:tblStylePr w:type="band1Horz">
      <w:tcPr/>
    </w:tblStylePr>
    <w:tblStylePr w:type="band1Vert">
      <w:tcPr/>
    </w:tblStylePr>
    <w:tblStylePr w:type="band2Horz">
      <w:tcPr/>
    </w:tblStylePr>
    <w:tblStylePr w:type="band2Vert">
      <w:tcPr/>
    </w:tblStylePr>
    <w:tblStylePr w:type="firstCol">
      <w:tcPr/>
    </w:tblStylePr>
    <w:tblStylePr w:type="firstRow">
      <w:tcPr/>
    </w:tblStylePr>
    <w:tblStylePr w:type="lastCol">
      <w:tcPr/>
    </w:tblStylePr>
    <w:tblStylePr w:type="lastRow">
      <w:tcPr/>
    </w:tblStylePr>
    <w:tblStylePr w:type="neCell">
      <w:tcPr/>
    </w:tblStylePr>
    <w:tblStylePr w:type="nwCell">
      <w:tcPr/>
    </w:tblStylePr>
    <w:tblStylePr w:type="seCell">
      <w:tcPr/>
    </w:tblStylePr>
    <w:tblStylePr w:type="swCell">
      <w:tcPr/>
    </w:tblStyle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hyperlink" Target="https://uk.indeed.com/viewjob?jk=dc912ee2d443c7cc&amp;from=shareddesktop_copy" TargetMode="External"/><Relationship Id="rId8" Type="http://schemas.openxmlformats.org/officeDocument/2006/relationships/hyperlink" Target="mailto:2440175@student.uwtsd.ac.uk" TargetMode="External"/></Relationships>
</file>

<file path=word/_rels/fontTable.xml.rels><?xml version="1.0" encoding="UTF-8" standalone="yes"?><Relationships xmlns="http://schemas.openxmlformats.org/package/2006/relationships"><Relationship Id="rId20" Type="http://schemas.openxmlformats.org/officeDocument/2006/relationships/font" Target="fonts/OpenSans-boldItalic.ttf"/><Relationship Id="rId11" Type="http://schemas.openxmlformats.org/officeDocument/2006/relationships/font" Target="fonts/PoppinsMedium-italic.ttf"/><Relationship Id="rId10" Type="http://schemas.openxmlformats.org/officeDocument/2006/relationships/font" Target="fonts/PoppinsMedium-bold.ttf"/><Relationship Id="rId13" Type="http://schemas.openxmlformats.org/officeDocument/2006/relationships/font" Target="fonts/PoppinsSemiBold-regular.ttf"/><Relationship Id="rId12" Type="http://schemas.openxmlformats.org/officeDocument/2006/relationships/font" Target="fonts/PoppinsMedium-boldItalic.ttf"/><Relationship Id="rId1" Type="http://schemas.openxmlformats.org/officeDocument/2006/relationships/font" Target="fonts/Poppins-regular.ttf"/><Relationship Id="rId2" Type="http://schemas.openxmlformats.org/officeDocument/2006/relationships/font" Target="fonts/Poppins-bold.ttf"/><Relationship Id="rId3" Type="http://schemas.openxmlformats.org/officeDocument/2006/relationships/font" Target="fonts/Poppins-italic.ttf"/><Relationship Id="rId4" Type="http://schemas.openxmlformats.org/officeDocument/2006/relationships/font" Target="fonts/Poppins-boldItalic.ttf"/><Relationship Id="rId9" Type="http://schemas.openxmlformats.org/officeDocument/2006/relationships/font" Target="fonts/PoppinsMedium-regular.ttf"/><Relationship Id="rId15" Type="http://schemas.openxmlformats.org/officeDocument/2006/relationships/font" Target="fonts/PoppinsSemiBold-italic.ttf"/><Relationship Id="rId14" Type="http://schemas.openxmlformats.org/officeDocument/2006/relationships/font" Target="fonts/PoppinsSemiBold-bold.ttf"/><Relationship Id="rId17" Type="http://schemas.openxmlformats.org/officeDocument/2006/relationships/font" Target="fonts/OpenSans-regular.ttf"/><Relationship Id="rId16" Type="http://schemas.openxmlformats.org/officeDocument/2006/relationships/font" Target="fonts/PoppinsSemiBold-boldItalic.ttf"/><Relationship Id="rId5" Type="http://schemas.openxmlformats.org/officeDocument/2006/relationships/font" Target="fonts/PoppinsLight-regular.ttf"/><Relationship Id="rId19" Type="http://schemas.openxmlformats.org/officeDocument/2006/relationships/font" Target="fonts/OpenSans-italic.ttf"/><Relationship Id="rId6" Type="http://schemas.openxmlformats.org/officeDocument/2006/relationships/font" Target="fonts/PoppinsLight-bold.ttf"/><Relationship Id="rId18" Type="http://schemas.openxmlformats.org/officeDocument/2006/relationships/font" Target="fonts/OpenSans-bold.ttf"/><Relationship Id="rId7" Type="http://schemas.openxmlformats.org/officeDocument/2006/relationships/font" Target="fonts/PoppinsLight-italic.ttf"/><Relationship Id="rId8" Type="http://schemas.openxmlformats.org/officeDocument/2006/relationships/font" Target="fonts/PoppinsLight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