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7B674" w14:textId="5DD0F1B7" w:rsidR="00960EF1" w:rsidRPr="00404BD7" w:rsidRDefault="00960EF1" w:rsidP="00960EF1">
      <w:pPr>
        <w:spacing w:before="0" w:after="0" w:line="240" w:lineRule="auto"/>
        <w:rPr>
          <w:lang w:val="en-US"/>
        </w:rPr>
      </w:pPr>
    </w:p>
    <w:p w14:paraId="44C2CF84" w14:textId="77777777" w:rsidR="00B83598" w:rsidRDefault="00B83598" w:rsidP="00A156F0">
      <w:pPr>
        <w:autoSpaceDE w:val="0"/>
        <w:autoSpaceDN w:val="0"/>
        <w:adjustRightInd w:val="0"/>
        <w:jc w:val="center"/>
        <w:rPr>
          <w:rFonts w:ascii="Calibri" w:hAnsi="Calibri"/>
          <w:b/>
          <w:color w:val="353535"/>
          <w:sz w:val="32"/>
          <w:szCs w:val="32"/>
        </w:rPr>
      </w:pPr>
    </w:p>
    <w:p w14:paraId="6421F82E" w14:textId="5DAACED6" w:rsidR="00960EF1" w:rsidRDefault="00960EF1" w:rsidP="00960EF1">
      <w:pPr>
        <w:jc w:val="center"/>
      </w:pPr>
      <w:r>
        <w:fldChar w:fldCharType="begin"/>
      </w:r>
      <w:r>
        <w:instrText xml:space="preserve"> INCLUDEPICTURE "https://www.uwtsd.ac.uk/media/uwtsd-website/styles-and-assets/images/logos/uwtsd-logo-black.png" \* MERGEFORMATINET </w:instrText>
      </w:r>
      <w:r>
        <w:fldChar w:fldCharType="separate"/>
      </w:r>
      <w:r>
        <w:rPr>
          <w:noProof/>
        </w:rPr>
        <w:drawing>
          <wp:inline distT="0" distB="0" distL="0" distR="0" wp14:anchorId="790F89AF" wp14:editId="611D5600">
            <wp:extent cx="1981200" cy="660550"/>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8857" cy="669771"/>
                    </a:xfrm>
                    <a:prstGeom prst="rect">
                      <a:avLst/>
                    </a:prstGeom>
                    <a:noFill/>
                    <a:ln>
                      <a:noFill/>
                    </a:ln>
                  </pic:spPr>
                </pic:pic>
              </a:graphicData>
            </a:graphic>
          </wp:inline>
        </w:drawing>
      </w:r>
      <w:r>
        <w:fldChar w:fldCharType="end"/>
      </w:r>
    </w:p>
    <w:p w14:paraId="0C0FBFD0" w14:textId="77777777" w:rsidR="00B83598" w:rsidRDefault="00B83598" w:rsidP="00A156F0">
      <w:pPr>
        <w:autoSpaceDE w:val="0"/>
        <w:autoSpaceDN w:val="0"/>
        <w:adjustRightInd w:val="0"/>
        <w:jc w:val="center"/>
        <w:rPr>
          <w:rFonts w:ascii="Calibri" w:hAnsi="Calibri"/>
          <w:b/>
          <w:color w:val="353535"/>
          <w:sz w:val="32"/>
          <w:szCs w:val="32"/>
        </w:rPr>
      </w:pPr>
    </w:p>
    <w:p w14:paraId="0395BD03" w14:textId="77777777" w:rsidR="00851F4C" w:rsidRDefault="000A791A" w:rsidP="00D40399">
      <w:pPr>
        <w:autoSpaceDE w:val="0"/>
        <w:autoSpaceDN w:val="0"/>
        <w:adjustRightInd w:val="0"/>
        <w:jc w:val="center"/>
        <w:rPr>
          <w:rFonts w:ascii="Calibri" w:hAnsi="Calibri"/>
          <w:b/>
          <w:color w:val="353535"/>
          <w:sz w:val="32"/>
          <w:szCs w:val="32"/>
        </w:rPr>
      </w:pPr>
      <w:r w:rsidRPr="000A791A">
        <w:rPr>
          <w:rFonts w:ascii="Calibri" w:hAnsi="Calibri"/>
          <w:b/>
          <w:color w:val="353535"/>
          <w:sz w:val="32"/>
          <w:szCs w:val="32"/>
        </w:rPr>
        <w:t>C</w:t>
      </w:r>
      <w:r w:rsidR="00F42C41">
        <w:rPr>
          <w:rFonts w:ascii="Calibri" w:hAnsi="Calibri"/>
          <w:b/>
          <w:color w:val="353535"/>
          <w:sz w:val="32"/>
          <w:szCs w:val="32"/>
        </w:rPr>
        <w:t xml:space="preserve">ombating Data Heterogeneity in Federated Learning through </w:t>
      </w:r>
    </w:p>
    <w:p w14:paraId="1CF6FE17" w14:textId="5BD7DF13" w:rsidR="00DE32F8" w:rsidRPr="000A791A" w:rsidRDefault="00A12020" w:rsidP="00D40399">
      <w:pPr>
        <w:autoSpaceDE w:val="0"/>
        <w:autoSpaceDN w:val="0"/>
        <w:adjustRightInd w:val="0"/>
        <w:jc w:val="center"/>
        <w:rPr>
          <w:rFonts w:ascii="Calibri" w:hAnsi="Calibri"/>
          <w:b/>
          <w:color w:val="353535"/>
          <w:sz w:val="32"/>
          <w:szCs w:val="32"/>
        </w:rPr>
      </w:pPr>
      <w:r>
        <w:rPr>
          <w:rFonts w:ascii="Calibri" w:hAnsi="Calibri"/>
          <w:b/>
          <w:color w:val="353535"/>
          <w:sz w:val="32"/>
          <w:szCs w:val="32"/>
          <w:lang w:val="en-US"/>
        </w:rPr>
        <w:t>Last-Layer</w:t>
      </w:r>
      <w:r w:rsidR="000E199E">
        <w:rPr>
          <w:rFonts w:ascii="Calibri" w:hAnsi="Calibri"/>
          <w:b/>
          <w:color w:val="353535"/>
          <w:sz w:val="32"/>
          <w:szCs w:val="32"/>
          <w:lang w:val="en-US"/>
        </w:rPr>
        <w:t xml:space="preserve"> </w:t>
      </w:r>
      <w:r w:rsidR="00F42C41">
        <w:rPr>
          <w:rFonts w:ascii="Calibri" w:hAnsi="Calibri" w:hint="eastAsia"/>
          <w:b/>
          <w:color w:val="353535"/>
          <w:sz w:val="32"/>
          <w:szCs w:val="32"/>
        </w:rPr>
        <w:t>C</w:t>
      </w:r>
      <w:r w:rsidR="00F42C41">
        <w:rPr>
          <w:rFonts w:ascii="Calibri" w:hAnsi="Calibri"/>
          <w:b/>
          <w:color w:val="353535"/>
          <w:sz w:val="32"/>
          <w:szCs w:val="32"/>
        </w:rPr>
        <w:t>lustering</w:t>
      </w:r>
    </w:p>
    <w:p w14:paraId="17CE676B" w14:textId="77777777" w:rsidR="00B83598" w:rsidRPr="00960EF1" w:rsidRDefault="00B83598" w:rsidP="00A156F0">
      <w:pPr>
        <w:autoSpaceDE w:val="0"/>
        <w:autoSpaceDN w:val="0"/>
        <w:adjustRightInd w:val="0"/>
        <w:jc w:val="center"/>
        <w:rPr>
          <w:rFonts w:ascii="Calibri" w:hAnsi="Calibri"/>
          <w:b/>
          <w:color w:val="353535"/>
          <w:sz w:val="32"/>
          <w:szCs w:val="32"/>
        </w:rPr>
      </w:pPr>
    </w:p>
    <w:p w14:paraId="7A1521F2" w14:textId="52DC0CE7" w:rsidR="000A791A" w:rsidRDefault="00DE32F8" w:rsidP="003C246F">
      <w:pPr>
        <w:pStyle w:val="NoSpacing"/>
        <w:spacing w:line="360" w:lineRule="auto"/>
        <w:jc w:val="center"/>
        <w:rPr>
          <w:rFonts w:asciiTheme="minorHAnsi" w:hAnsiTheme="minorHAnsi"/>
          <w:sz w:val="28"/>
          <w:szCs w:val="28"/>
          <w:lang w:val="en-GB"/>
        </w:rPr>
      </w:pPr>
      <w:r w:rsidRPr="00200EFC">
        <w:rPr>
          <w:rFonts w:asciiTheme="minorHAnsi" w:hAnsiTheme="minorHAnsi"/>
          <w:sz w:val="28"/>
          <w:szCs w:val="28"/>
          <w:lang w:val="en-GB"/>
        </w:rPr>
        <w:t>by</w:t>
      </w:r>
      <w:r w:rsidRPr="00200EFC">
        <w:rPr>
          <w:rFonts w:asciiTheme="minorHAnsi" w:hAnsiTheme="minorHAnsi"/>
          <w:sz w:val="28"/>
          <w:szCs w:val="28"/>
          <w:lang w:val="en-GB"/>
        </w:rPr>
        <w:br/>
      </w:r>
      <w:r w:rsidR="000A791A" w:rsidRPr="00200EFC">
        <w:rPr>
          <w:rFonts w:asciiTheme="minorHAnsi" w:hAnsiTheme="minorHAnsi"/>
          <w:sz w:val="28"/>
          <w:szCs w:val="28"/>
          <w:lang w:val="en-GB"/>
        </w:rPr>
        <w:t>Ning Zhao</w:t>
      </w:r>
    </w:p>
    <w:p w14:paraId="60895CA2" w14:textId="77777777" w:rsidR="00960EF1" w:rsidRPr="00960EF1" w:rsidRDefault="00960EF1" w:rsidP="00B83598">
      <w:pPr>
        <w:autoSpaceDE w:val="0"/>
        <w:autoSpaceDN w:val="0"/>
        <w:adjustRightInd w:val="0"/>
        <w:jc w:val="center"/>
        <w:rPr>
          <w:rFonts w:ascii="Calibri" w:hAnsi="Calibri"/>
          <w:b/>
          <w:color w:val="353535"/>
          <w:sz w:val="32"/>
          <w:szCs w:val="32"/>
        </w:rPr>
      </w:pPr>
    </w:p>
    <w:p w14:paraId="56B6DC6D" w14:textId="10B5BFF6" w:rsidR="000A791A" w:rsidRPr="00200EFC" w:rsidRDefault="000A791A" w:rsidP="003C246F">
      <w:pPr>
        <w:pStyle w:val="NoSpacing"/>
        <w:spacing w:line="360" w:lineRule="auto"/>
        <w:jc w:val="center"/>
        <w:rPr>
          <w:rFonts w:asciiTheme="minorHAnsi" w:hAnsiTheme="minorHAnsi"/>
          <w:sz w:val="28"/>
          <w:szCs w:val="28"/>
          <w:lang w:val="en-GB"/>
        </w:rPr>
      </w:pPr>
      <w:r w:rsidRPr="00200EFC">
        <w:rPr>
          <w:rFonts w:asciiTheme="minorHAnsi" w:hAnsiTheme="minorHAnsi"/>
          <w:sz w:val="28"/>
          <w:szCs w:val="28"/>
          <w:lang w:val="en-GB"/>
        </w:rPr>
        <w:t>(Student No.: 1904564)</w:t>
      </w:r>
    </w:p>
    <w:p w14:paraId="1312E670" w14:textId="4D08776D" w:rsidR="000A791A" w:rsidRPr="00B83598" w:rsidRDefault="00960EF1" w:rsidP="00B83598">
      <w:pPr>
        <w:pStyle w:val="NoSpacing"/>
        <w:spacing w:line="360" w:lineRule="auto"/>
        <w:jc w:val="center"/>
        <w:rPr>
          <w:rFonts w:asciiTheme="minorHAnsi" w:hAnsiTheme="minorHAnsi"/>
          <w:sz w:val="28"/>
          <w:szCs w:val="28"/>
          <w:lang w:val="en-GB"/>
        </w:rPr>
      </w:pPr>
      <w:r>
        <w:rPr>
          <w:rFonts w:asciiTheme="minorHAnsi" w:hAnsiTheme="minorHAnsi"/>
          <w:sz w:val="28"/>
          <w:szCs w:val="28"/>
          <w:lang w:val="en-GB"/>
        </w:rPr>
        <w:t>Supervisor</w:t>
      </w:r>
      <w:r w:rsidR="000A791A" w:rsidRPr="00200EFC">
        <w:rPr>
          <w:rFonts w:asciiTheme="minorHAnsi" w:hAnsiTheme="minorHAnsi"/>
          <w:sz w:val="28"/>
          <w:szCs w:val="28"/>
          <w:lang w:val="en-GB"/>
        </w:rPr>
        <w:t xml:space="preserve">: </w:t>
      </w:r>
      <w:r>
        <w:rPr>
          <w:rFonts w:asciiTheme="minorHAnsi" w:hAnsiTheme="minorHAnsi"/>
          <w:sz w:val="28"/>
          <w:szCs w:val="28"/>
          <w:lang w:val="en-GB"/>
        </w:rPr>
        <w:t>Dr</w:t>
      </w:r>
      <w:r w:rsidR="000A791A" w:rsidRPr="00200EFC">
        <w:rPr>
          <w:rFonts w:asciiTheme="minorHAnsi" w:hAnsiTheme="minorHAnsi"/>
          <w:sz w:val="28"/>
          <w:szCs w:val="28"/>
          <w:lang w:val="en-GB"/>
        </w:rPr>
        <w:t xml:space="preserve"> Tim Bashford</w:t>
      </w:r>
    </w:p>
    <w:p w14:paraId="55A19785" w14:textId="5F23A7D7" w:rsidR="00960EF1" w:rsidRDefault="00960EF1" w:rsidP="00960EF1">
      <w:pPr>
        <w:autoSpaceDE w:val="0"/>
        <w:autoSpaceDN w:val="0"/>
        <w:adjustRightInd w:val="0"/>
        <w:jc w:val="center"/>
        <w:rPr>
          <w:rFonts w:ascii="Calibri" w:hAnsi="Calibri"/>
          <w:b/>
          <w:color w:val="353535"/>
          <w:sz w:val="32"/>
          <w:szCs w:val="32"/>
        </w:rPr>
      </w:pPr>
    </w:p>
    <w:p w14:paraId="75EAD55E" w14:textId="77777777" w:rsidR="00B83598" w:rsidRPr="00960EF1" w:rsidRDefault="00B83598" w:rsidP="00960EF1">
      <w:pPr>
        <w:autoSpaceDE w:val="0"/>
        <w:autoSpaceDN w:val="0"/>
        <w:adjustRightInd w:val="0"/>
        <w:spacing w:before="0" w:after="0"/>
        <w:jc w:val="center"/>
        <w:rPr>
          <w:rFonts w:ascii="Calibri" w:hAnsi="Calibri"/>
          <w:b/>
          <w:color w:val="353535"/>
          <w:sz w:val="32"/>
          <w:szCs w:val="32"/>
        </w:rPr>
      </w:pPr>
    </w:p>
    <w:p w14:paraId="608644DE" w14:textId="60675FA2" w:rsidR="000A791A" w:rsidRDefault="00960EF1" w:rsidP="003C246F">
      <w:pPr>
        <w:pStyle w:val="NoSpacing"/>
        <w:spacing w:line="360" w:lineRule="auto"/>
        <w:jc w:val="center"/>
        <w:rPr>
          <w:rFonts w:asciiTheme="minorHAnsi" w:hAnsiTheme="minorHAnsi"/>
          <w:sz w:val="28"/>
          <w:szCs w:val="28"/>
        </w:rPr>
      </w:pPr>
      <w:r>
        <w:rPr>
          <w:rFonts w:asciiTheme="minorHAnsi" w:hAnsiTheme="minorHAnsi"/>
          <w:sz w:val="28"/>
          <w:szCs w:val="28"/>
        </w:rPr>
        <w:t>Project submitted as part of the requirements for the award of</w:t>
      </w:r>
    </w:p>
    <w:p w14:paraId="78CCB6F2" w14:textId="11943F9C" w:rsidR="00960EF1" w:rsidRPr="00960EF1" w:rsidRDefault="00960EF1" w:rsidP="003C246F">
      <w:pPr>
        <w:pStyle w:val="NoSpacing"/>
        <w:spacing w:line="360" w:lineRule="auto"/>
        <w:jc w:val="center"/>
        <w:rPr>
          <w:rFonts w:asciiTheme="minorHAnsi" w:hAnsiTheme="minorHAnsi"/>
          <w:sz w:val="28"/>
          <w:szCs w:val="28"/>
        </w:rPr>
      </w:pPr>
      <w:r>
        <w:rPr>
          <w:rFonts w:asciiTheme="minorHAnsi" w:hAnsiTheme="minorHAnsi"/>
          <w:sz w:val="28"/>
          <w:szCs w:val="28"/>
        </w:rPr>
        <w:t>MSc in Applied Computing</w:t>
      </w:r>
    </w:p>
    <w:p w14:paraId="47E7A5AE" w14:textId="1CCBED56" w:rsidR="0034606B" w:rsidRDefault="0034606B" w:rsidP="003C246F">
      <w:pPr>
        <w:pStyle w:val="NoSpacing"/>
        <w:spacing w:line="360" w:lineRule="auto"/>
        <w:jc w:val="center"/>
        <w:rPr>
          <w:rFonts w:asciiTheme="minorHAnsi" w:hAnsiTheme="minorHAnsi"/>
          <w:sz w:val="28"/>
          <w:szCs w:val="28"/>
          <w:lang w:val="en-GB"/>
        </w:rPr>
      </w:pPr>
    </w:p>
    <w:p w14:paraId="6D29A337" w14:textId="11A44F2E" w:rsidR="0034606B" w:rsidRPr="00DE32F8" w:rsidRDefault="0034606B" w:rsidP="003C246F">
      <w:pPr>
        <w:pStyle w:val="NoSpacing"/>
        <w:spacing w:line="360" w:lineRule="auto"/>
        <w:jc w:val="center"/>
        <w:rPr>
          <w:rFonts w:asciiTheme="minorHAnsi" w:hAnsiTheme="minorHAnsi"/>
          <w:sz w:val="28"/>
          <w:szCs w:val="28"/>
          <w:lang w:val="en-GB"/>
        </w:rPr>
      </w:pPr>
      <w:r>
        <w:rPr>
          <w:rFonts w:asciiTheme="minorHAnsi" w:hAnsiTheme="minorHAnsi"/>
          <w:sz w:val="28"/>
          <w:szCs w:val="28"/>
          <w:lang w:val="en-GB"/>
        </w:rPr>
        <w:t>November 2020</w:t>
      </w:r>
    </w:p>
    <w:p w14:paraId="6B13331E" w14:textId="77777777" w:rsidR="00DE32F8" w:rsidRDefault="00DE32F8">
      <w:pPr>
        <w:rPr>
          <w:rFonts w:ascii="NimbusRomNo9L" w:hAnsi="NimbusRomNo9L"/>
        </w:rPr>
      </w:pPr>
      <w:r>
        <w:rPr>
          <w:rFonts w:ascii="NimbusRomNo9L" w:hAnsi="NimbusRomNo9L"/>
        </w:rPr>
        <w:br w:type="page"/>
      </w:r>
    </w:p>
    <w:p w14:paraId="12BABC1E" w14:textId="1C6155AA" w:rsidR="00AC371D" w:rsidRDefault="00AC371D" w:rsidP="00AC371D">
      <w:pPr>
        <w:pStyle w:val="NoSpacing"/>
        <w:jc w:val="center"/>
        <w:rPr>
          <w:rFonts w:asciiTheme="minorHAnsi" w:hAnsiTheme="minorHAnsi"/>
          <w:sz w:val="28"/>
          <w:szCs w:val="28"/>
          <w:lang w:val="en-GB"/>
        </w:rPr>
      </w:pPr>
    </w:p>
    <w:p w14:paraId="5D20132D" w14:textId="77777777" w:rsidR="00D95048" w:rsidRDefault="00D95048" w:rsidP="00AC371D">
      <w:pPr>
        <w:pStyle w:val="NoSpacing"/>
        <w:jc w:val="center"/>
        <w:rPr>
          <w:rFonts w:asciiTheme="minorHAnsi" w:hAnsiTheme="minorHAnsi"/>
          <w:sz w:val="28"/>
          <w:szCs w:val="28"/>
          <w:lang w:val="en-GB"/>
        </w:rPr>
      </w:pPr>
    </w:p>
    <w:p w14:paraId="0BBB489F" w14:textId="51AA70EB" w:rsidR="00AC371D" w:rsidRPr="00E553BA" w:rsidRDefault="00AC371D" w:rsidP="00AC371D">
      <w:pPr>
        <w:pStyle w:val="NoSpacing"/>
        <w:jc w:val="center"/>
        <w:rPr>
          <w:rFonts w:asciiTheme="minorHAnsi" w:hAnsiTheme="minorHAnsi"/>
          <w:b/>
          <w:sz w:val="28"/>
          <w:szCs w:val="28"/>
          <w:lang w:val="en-GB"/>
        </w:rPr>
      </w:pPr>
      <w:r w:rsidRPr="00E553BA">
        <w:rPr>
          <w:rFonts w:asciiTheme="minorHAnsi" w:hAnsiTheme="minorHAnsi"/>
          <w:b/>
          <w:sz w:val="28"/>
          <w:szCs w:val="28"/>
          <w:lang w:val="en-GB"/>
        </w:rPr>
        <w:t xml:space="preserve">ABSTRACT </w:t>
      </w:r>
    </w:p>
    <w:p w14:paraId="70358E8B" w14:textId="7C94582B" w:rsidR="00AC371D" w:rsidRDefault="00AC371D" w:rsidP="00AC371D">
      <w:pPr>
        <w:pStyle w:val="NoSpacing"/>
        <w:jc w:val="center"/>
        <w:rPr>
          <w:rFonts w:asciiTheme="minorHAnsi" w:hAnsiTheme="minorHAnsi"/>
          <w:sz w:val="28"/>
          <w:szCs w:val="28"/>
          <w:lang w:val="en-GB"/>
        </w:rPr>
      </w:pPr>
    </w:p>
    <w:p w14:paraId="62076793" w14:textId="77777777" w:rsidR="00763E38" w:rsidRPr="00376B5B" w:rsidRDefault="00763E38" w:rsidP="00AC371D">
      <w:pPr>
        <w:pStyle w:val="NoSpacing"/>
        <w:jc w:val="center"/>
        <w:rPr>
          <w:rFonts w:asciiTheme="minorHAnsi" w:hAnsiTheme="minorHAnsi"/>
          <w:sz w:val="28"/>
          <w:szCs w:val="28"/>
          <w:lang w:val="en-GB"/>
        </w:rPr>
      </w:pPr>
    </w:p>
    <w:p w14:paraId="0A0596D2" w14:textId="2280DF27" w:rsidR="00A2400A" w:rsidRDefault="00AC371D" w:rsidP="00AC371D">
      <w:pPr>
        <w:pStyle w:val="NoSpacing"/>
        <w:jc w:val="center"/>
        <w:rPr>
          <w:rFonts w:asciiTheme="minorHAnsi" w:hAnsiTheme="minorHAnsi"/>
          <w:b/>
          <w:sz w:val="28"/>
          <w:szCs w:val="28"/>
          <w:lang w:val="en-GB"/>
        </w:rPr>
      </w:pPr>
      <w:r w:rsidRPr="00A2400A">
        <w:rPr>
          <w:rFonts w:asciiTheme="minorHAnsi" w:hAnsiTheme="minorHAnsi"/>
          <w:b/>
          <w:sz w:val="28"/>
          <w:szCs w:val="28"/>
          <w:lang w:val="en-GB"/>
        </w:rPr>
        <w:t xml:space="preserve">COMBATING DATA HETEROGENEITY IN FEDERATED LEARNING </w:t>
      </w:r>
    </w:p>
    <w:p w14:paraId="58539422" w14:textId="694222DE" w:rsidR="00AC371D" w:rsidRPr="00A2400A" w:rsidRDefault="00AC371D" w:rsidP="00AC371D">
      <w:pPr>
        <w:pStyle w:val="NoSpacing"/>
        <w:jc w:val="center"/>
        <w:rPr>
          <w:rFonts w:asciiTheme="minorHAnsi" w:hAnsiTheme="minorHAnsi"/>
          <w:b/>
          <w:sz w:val="28"/>
          <w:szCs w:val="28"/>
          <w:lang w:val="en-GB"/>
        </w:rPr>
      </w:pPr>
      <w:r w:rsidRPr="00A2400A">
        <w:rPr>
          <w:rFonts w:asciiTheme="minorHAnsi" w:hAnsiTheme="minorHAnsi"/>
          <w:b/>
          <w:sz w:val="28"/>
          <w:szCs w:val="28"/>
          <w:lang w:val="en-GB"/>
        </w:rPr>
        <w:t xml:space="preserve">THROUGH </w:t>
      </w:r>
      <w:r w:rsidR="00025F91">
        <w:rPr>
          <w:rFonts w:asciiTheme="minorHAnsi" w:hAnsiTheme="minorHAnsi"/>
          <w:b/>
          <w:sz w:val="28"/>
          <w:szCs w:val="28"/>
          <w:lang w:val="en-GB"/>
        </w:rPr>
        <w:t>LAST-LAYER</w:t>
      </w:r>
      <w:r w:rsidR="00CD31DC">
        <w:rPr>
          <w:rFonts w:asciiTheme="minorHAnsi" w:hAnsiTheme="minorHAnsi"/>
          <w:b/>
          <w:sz w:val="28"/>
          <w:szCs w:val="28"/>
          <w:lang w:val="en-GB"/>
        </w:rPr>
        <w:t xml:space="preserve"> </w:t>
      </w:r>
      <w:r w:rsidRPr="00A2400A">
        <w:rPr>
          <w:rFonts w:asciiTheme="minorHAnsi" w:hAnsiTheme="minorHAnsi"/>
          <w:b/>
          <w:sz w:val="28"/>
          <w:szCs w:val="28"/>
          <w:lang w:val="en-GB"/>
        </w:rPr>
        <w:t>CLUSTERING</w:t>
      </w:r>
    </w:p>
    <w:p w14:paraId="2ADDA20D" w14:textId="12228AAB" w:rsidR="00AC371D" w:rsidRDefault="00AC371D" w:rsidP="00E553BA">
      <w:pPr>
        <w:pStyle w:val="NoSpacing"/>
        <w:jc w:val="center"/>
        <w:rPr>
          <w:rFonts w:asciiTheme="minorHAnsi" w:hAnsiTheme="minorHAnsi"/>
          <w:sz w:val="28"/>
          <w:szCs w:val="28"/>
          <w:lang w:val="en-GB"/>
        </w:rPr>
      </w:pPr>
    </w:p>
    <w:p w14:paraId="522E7F41" w14:textId="77777777" w:rsidR="00A2400A" w:rsidRPr="00E553BA" w:rsidRDefault="00A2400A" w:rsidP="00E553BA">
      <w:pPr>
        <w:pStyle w:val="NoSpacing"/>
        <w:jc w:val="center"/>
        <w:rPr>
          <w:rFonts w:asciiTheme="minorHAnsi" w:hAnsiTheme="minorHAnsi"/>
          <w:sz w:val="28"/>
          <w:szCs w:val="28"/>
          <w:lang w:val="en-GB"/>
        </w:rPr>
      </w:pPr>
    </w:p>
    <w:p w14:paraId="21A18DE6" w14:textId="5710FE55" w:rsidR="00EC109D" w:rsidRDefault="00EC109D" w:rsidP="00B112AF">
      <w:pPr>
        <w:autoSpaceDE w:val="0"/>
        <w:autoSpaceDN w:val="0"/>
        <w:adjustRightInd w:val="0"/>
        <w:jc w:val="both"/>
        <w:rPr>
          <w:rFonts w:ascii="Calibri" w:hAnsi="Calibri"/>
          <w:color w:val="353535"/>
        </w:rPr>
      </w:pPr>
      <w:r w:rsidRPr="006B6DA3">
        <w:rPr>
          <w:rFonts w:ascii="Calibri" w:hAnsi="Calibri"/>
          <w:color w:val="353535"/>
        </w:rPr>
        <w:t>Federated Learning has emerged as a promising distributed machine learning paradigm, mainly due</w:t>
      </w:r>
      <w:r>
        <w:rPr>
          <w:rFonts w:ascii="Calibri" w:hAnsi="Calibri"/>
          <w:color w:val="353535"/>
        </w:rPr>
        <w:t xml:space="preserve"> to</w:t>
      </w:r>
      <w:r w:rsidRPr="006B6DA3">
        <w:rPr>
          <w:rFonts w:ascii="Calibri" w:hAnsi="Calibri"/>
          <w:color w:val="353535"/>
        </w:rPr>
        <w:t xml:space="preserve"> its privacy-preserving potentials. However, one of the fundamental challenges facing </w:t>
      </w:r>
      <w:r w:rsidR="002F51CF">
        <w:rPr>
          <w:rFonts w:ascii="Calibri" w:hAnsi="Calibri"/>
          <w:color w:val="353535"/>
        </w:rPr>
        <w:t xml:space="preserve">Horizontal </w:t>
      </w:r>
      <w:r w:rsidR="0023704C" w:rsidRPr="006B6DA3">
        <w:rPr>
          <w:rFonts w:ascii="Calibri" w:hAnsi="Calibri"/>
          <w:color w:val="353535"/>
        </w:rPr>
        <w:t xml:space="preserve">Federated Learning </w:t>
      </w:r>
      <w:r w:rsidRPr="006B6DA3">
        <w:rPr>
          <w:rFonts w:ascii="Calibri" w:hAnsi="Calibri"/>
          <w:color w:val="353535"/>
        </w:rPr>
        <w:t>is that the data stored on different clients’ devices are usually distributed in a non-independent and non-identical way</w:t>
      </w:r>
      <w:r w:rsidR="00E732C3">
        <w:rPr>
          <w:rFonts w:ascii="Calibri" w:hAnsi="Calibri"/>
          <w:color w:val="353535"/>
        </w:rPr>
        <w:t xml:space="preserve"> </w:t>
      </w:r>
      <w:r w:rsidRPr="006B6DA3">
        <w:rPr>
          <w:rFonts w:ascii="Calibri" w:hAnsi="Calibri"/>
          <w:color w:val="353535"/>
        </w:rPr>
        <w:t>(</w:t>
      </w:r>
      <w:r w:rsidR="00E53141">
        <w:rPr>
          <w:rFonts w:ascii="Calibri" w:hAnsi="Calibri"/>
          <w:color w:val="353535"/>
        </w:rPr>
        <w:t xml:space="preserve">a </w:t>
      </w:r>
      <w:r w:rsidRPr="006B6DA3">
        <w:rPr>
          <w:rFonts w:ascii="Calibri" w:hAnsi="Calibri"/>
          <w:color w:val="353535"/>
        </w:rPr>
        <w:t>phenomenon also referred to as data heterogeneity</w:t>
      </w:r>
      <w:r w:rsidR="00E53141">
        <w:rPr>
          <w:rFonts w:ascii="Calibri" w:hAnsi="Calibri"/>
          <w:color w:val="353535"/>
        </w:rPr>
        <w:t>)</w:t>
      </w:r>
      <w:r w:rsidRPr="006B6DA3">
        <w:rPr>
          <w:rFonts w:ascii="Calibri" w:hAnsi="Calibri"/>
          <w:color w:val="353535"/>
        </w:rPr>
        <w:t>.</w:t>
      </w:r>
      <w:r w:rsidR="00E53141">
        <w:rPr>
          <w:rFonts w:ascii="Calibri" w:hAnsi="Calibri"/>
          <w:color w:val="353535"/>
        </w:rPr>
        <w:t xml:space="preserve"> </w:t>
      </w:r>
      <w:r w:rsidR="004C5952">
        <w:rPr>
          <w:rFonts w:ascii="Calibri" w:hAnsi="Calibri"/>
          <w:color w:val="353535"/>
        </w:rPr>
        <w:t xml:space="preserve">In this project, </w:t>
      </w:r>
      <w:r w:rsidR="0023704C">
        <w:rPr>
          <w:rFonts w:ascii="Calibri" w:hAnsi="Calibri"/>
          <w:color w:val="353535"/>
        </w:rPr>
        <w:t xml:space="preserve">different scenarios of heterogeneous data distributions are </w:t>
      </w:r>
      <w:r w:rsidR="007A15A4">
        <w:rPr>
          <w:rFonts w:ascii="Calibri" w:hAnsi="Calibri"/>
          <w:color w:val="353535"/>
        </w:rPr>
        <w:t>simulated</w:t>
      </w:r>
      <w:r w:rsidR="0023704C">
        <w:rPr>
          <w:rFonts w:ascii="Calibri" w:hAnsi="Calibri"/>
          <w:color w:val="353535"/>
        </w:rPr>
        <w:t xml:space="preserve"> and a </w:t>
      </w:r>
      <w:r w:rsidR="0056203C">
        <w:rPr>
          <w:rFonts w:ascii="Calibri" w:hAnsi="Calibri"/>
          <w:color w:val="353535"/>
        </w:rPr>
        <w:t>Last-layer C</w:t>
      </w:r>
      <w:r w:rsidR="0023704C">
        <w:rPr>
          <w:rFonts w:ascii="Calibri" w:hAnsi="Calibri"/>
          <w:color w:val="353535"/>
        </w:rPr>
        <w:t>luster</w:t>
      </w:r>
      <w:r w:rsidR="0056203C">
        <w:rPr>
          <w:rFonts w:ascii="Calibri" w:hAnsi="Calibri"/>
          <w:color w:val="353535"/>
        </w:rPr>
        <w:t>ed Federated Learning (LLCFL)</w:t>
      </w:r>
      <w:r w:rsidR="0023704C">
        <w:rPr>
          <w:rFonts w:ascii="Calibri" w:hAnsi="Calibri"/>
          <w:color w:val="353535"/>
        </w:rPr>
        <w:t xml:space="preserve"> approach</w:t>
      </w:r>
      <w:r w:rsidR="0056203C">
        <w:rPr>
          <w:rFonts w:ascii="Calibri" w:hAnsi="Calibri"/>
          <w:color w:val="353535"/>
        </w:rPr>
        <w:t xml:space="preserve"> </w:t>
      </w:r>
      <w:r w:rsidR="0023704C">
        <w:rPr>
          <w:rFonts w:ascii="Calibri" w:hAnsi="Calibri"/>
          <w:color w:val="353535"/>
        </w:rPr>
        <w:t xml:space="preserve">proposed to tackle the issue is evaluated accordingly. Through </w:t>
      </w:r>
      <w:r w:rsidR="00A00DFF">
        <w:rPr>
          <w:rFonts w:ascii="Calibri" w:hAnsi="Calibri"/>
          <w:color w:val="353535"/>
        </w:rPr>
        <w:t xml:space="preserve">visualisation and analysis of </w:t>
      </w:r>
      <w:r w:rsidR="0023704C">
        <w:rPr>
          <w:rFonts w:ascii="Calibri" w:hAnsi="Calibri"/>
          <w:color w:val="353535"/>
        </w:rPr>
        <w:t>various experiments</w:t>
      </w:r>
      <w:r w:rsidR="00A00DFF">
        <w:rPr>
          <w:rFonts w:ascii="Calibri" w:hAnsi="Calibri"/>
          <w:color w:val="353535"/>
        </w:rPr>
        <w:t xml:space="preserve"> results</w:t>
      </w:r>
      <w:r w:rsidR="0023704C">
        <w:rPr>
          <w:rFonts w:ascii="Calibri" w:hAnsi="Calibri"/>
          <w:color w:val="353535"/>
        </w:rPr>
        <w:t xml:space="preserve">, it is shown that this approach is effective in mitigating the ill effects that non-i.i.d. training data have on model convergence in </w:t>
      </w:r>
      <w:r w:rsidR="00A12A37">
        <w:rPr>
          <w:rFonts w:ascii="Calibri" w:hAnsi="Calibri"/>
          <w:color w:val="353535"/>
        </w:rPr>
        <w:t xml:space="preserve">Horizontal </w:t>
      </w:r>
      <w:r w:rsidR="0023704C" w:rsidRPr="006B6DA3">
        <w:rPr>
          <w:rFonts w:ascii="Calibri" w:hAnsi="Calibri"/>
          <w:color w:val="353535"/>
        </w:rPr>
        <w:t>Federated Learning</w:t>
      </w:r>
      <w:r w:rsidR="0023704C">
        <w:rPr>
          <w:rFonts w:ascii="Calibri" w:hAnsi="Calibri"/>
          <w:color w:val="353535"/>
        </w:rPr>
        <w:t>.</w:t>
      </w:r>
    </w:p>
    <w:p w14:paraId="7E8D7B69" w14:textId="77777777" w:rsidR="00654399" w:rsidRDefault="007154B4" w:rsidP="00654399">
      <w:pPr>
        <w:pStyle w:val="NoSpacing"/>
        <w:rPr>
          <w:rFonts w:ascii="Calibri" w:hAnsi="Calibri" w:cs="Times New Roman"/>
          <w:color w:val="353535"/>
          <w:kern w:val="0"/>
          <w:sz w:val="24"/>
          <w:szCs w:val="24"/>
        </w:rPr>
      </w:pPr>
      <w:r>
        <w:rPr>
          <w:rFonts w:ascii="Calibri" w:hAnsi="Calibri" w:cs="Times New Roman"/>
          <w:color w:val="353535"/>
          <w:kern w:val="0"/>
          <w:sz w:val="24"/>
          <w:szCs w:val="24"/>
        </w:rPr>
        <w:br w:type="page"/>
      </w:r>
    </w:p>
    <w:p w14:paraId="4BB0A599" w14:textId="77777777" w:rsidR="00654399" w:rsidRDefault="00654399" w:rsidP="00654399">
      <w:pPr>
        <w:pStyle w:val="NoSpacing"/>
        <w:jc w:val="center"/>
        <w:rPr>
          <w:rFonts w:asciiTheme="minorHAnsi" w:hAnsiTheme="minorHAnsi"/>
          <w:b/>
          <w:sz w:val="28"/>
          <w:szCs w:val="28"/>
          <w:lang w:val="en-GB"/>
        </w:rPr>
      </w:pPr>
    </w:p>
    <w:p w14:paraId="6AD85711" w14:textId="14C459AB" w:rsidR="004B128B" w:rsidRPr="00654399" w:rsidRDefault="004B128B" w:rsidP="00654399">
      <w:pPr>
        <w:pStyle w:val="NoSpacing"/>
        <w:jc w:val="center"/>
        <w:rPr>
          <w:rFonts w:asciiTheme="minorHAnsi" w:hAnsiTheme="minorHAnsi"/>
          <w:b/>
          <w:sz w:val="28"/>
          <w:szCs w:val="28"/>
          <w:lang w:val="en-GB"/>
        </w:rPr>
      </w:pPr>
      <w:r w:rsidRPr="00654399">
        <w:rPr>
          <w:rFonts w:asciiTheme="minorHAnsi" w:hAnsiTheme="minorHAnsi"/>
          <w:b/>
          <w:sz w:val="28"/>
          <w:szCs w:val="28"/>
          <w:lang w:val="en-GB"/>
        </w:rPr>
        <w:t xml:space="preserve">DECLARATION OF CONSENT </w:t>
      </w:r>
    </w:p>
    <w:p w14:paraId="4189DE0A" w14:textId="4591F543" w:rsidR="004B128B" w:rsidRPr="000C05DA" w:rsidRDefault="004B128B" w:rsidP="00654399">
      <w:pPr>
        <w:spacing w:before="100" w:beforeAutospacing="1" w:after="100" w:afterAutospacing="1"/>
        <w:jc w:val="center"/>
        <w:rPr>
          <w:rFonts w:ascii="Calibri" w:hAnsi="Calibri"/>
          <w:color w:val="353535"/>
        </w:rPr>
      </w:pPr>
      <w:r w:rsidRPr="000C05DA">
        <w:rPr>
          <w:rFonts w:ascii="Calibri" w:hAnsi="Calibri"/>
          <w:color w:val="353535"/>
        </w:rPr>
        <w:t xml:space="preserve">On the Occasion of the Submission of </w:t>
      </w:r>
      <w:r w:rsidR="00AD467D" w:rsidRPr="000C05DA">
        <w:rPr>
          <w:rFonts w:ascii="Calibri" w:hAnsi="Calibri"/>
          <w:color w:val="353535"/>
        </w:rPr>
        <w:t>This</w:t>
      </w:r>
      <w:r w:rsidRPr="000C05DA">
        <w:rPr>
          <w:rFonts w:ascii="Calibri" w:hAnsi="Calibri"/>
          <w:color w:val="353535"/>
        </w:rPr>
        <w:t xml:space="preserve"> Dissertation/Diploma Thesis</w:t>
      </w:r>
    </w:p>
    <w:p w14:paraId="2B4F9AE5" w14:textId="44F39D54" w:rsidR="00F2018C" w:rsidRDefault="00F2018C" w:rsidP="00F2018C">
      <w:pPr>
        <w:spacing w:before="100" w:beforeAutospacing="1" w:after="100" w:afterAutospacing="1"/>
        <w:jc w:val="both"/>
        <w:rPr>
          <w:rFonts w:ascii="Calibri" w:hAnsi="Calibri"/>
          <w:color w:val="353535"/>
        </w:rPr>
      </w:pPr>
      <w:r>
        <w:rPr>
          <w:rFonts w:ascii="Calibri" w:hAnsi="Calibri"/>
          <w:color w:val="353535"/>
        </w:rPr>
        <w:t xml:space="preserve">(1) </w:t>
      </w:r>
      <w:r w:rsidRPr="004B128B">
        <w:rPr>
          <w:rFonts w:ascii="Calibri" w:hAnsi="Calibri"/>
          <w:color w:val="353535"/>
        </w:rPr>
        <w:t>I hereby attest that my dissertation/diploma thesis is exclusively the product of my own intellectual work. In addition</w:t>
      </w:r>
      <w:r>
        <w:rPr>
          <w:rFonts w:ascii="Calibri" w:hAnsi="Calibri"/>
          <w:color w:val="353535"/>
        </w:rPr>
        <w:t>,</w:t>
      </w:r>
      <w:r w:rsidRPr="004B128B">
        <w:rPr>
          <w:rFonts w:ascii="Calibri" w:hAnsi="Calibri"/>
          <w:color w:val="353535"/>
        </w:rPr>
        <w:t xml:space="preserve"> I certify that my dissertation/diploma thesis has been approved by the competent supervisor.</w:t>
      </w:r>
    </w:p>
    <w:p w14:paraId="0AFD11F1" w14:textId="1BBE90EF" w:rsidR="004B128B" w:rsidRDefault="004B128B" w:rsidP="00F2018C">
      <w:pPr>
        <w:spacing w:before="100" w:beforeAutospacing="1" w:after="100" w:afterAutospacing="1"/>
        <w:jc w:val="both"/>
        <w:rPr>
          <w:rFonts w:ascii="Calibri" w:hAnsi="Calibri"/>
          <w:color w:val="353535"/>
        </w:rPr>
      </w:pPr>
      <w:r>
        <w:rPr>
          <w:rFonts w:ascii="Calibri" w:hAnsi="Calibri"/>
          <w:color w:val="353535"/>
        </w:rPr>
        <w:t>(</w:t>
      </w:r>
      <w:r w:rsidRPr="004B128B">
        <w:rPr>
          <w:rFonts w:ascii="Calibri" w:hAnsi="Calibri"/>
          <w:color w:val="353535"/>
        </w:rPr>
        <w:t>2</w:t>
      </w:r>
      <w:r>
        <w:rPr>
          <w:rFonts w:ascii="Calibri" w:hAnsi="Calibri"/>
          <w:color w:val="353535"/>
        </w:rPr>
        <w:t>)</w:t>
      </w:r>
      <w:r w:rsidRPr="004B128B">
        <w:rPr>
          <w:rFonts w:ascii="Calibri" w:hAnsi="Calibri"/>
          <w:color w:val="353535"/>
        </w:rPr>
        <w:t xml:space="preserve"> </w:t>
      </w:r>
      <w:r>
        <w:rPr>
          <w:rFonts w:ascii="Calibri" w:hAnsi="Calibri"/>
          <w:color w:val="353535"/>
        </w:rPr>
        <w:t xml:space="preserve">I </w:t>
      </w:r>
      <w:r w:rsidRPr="004B128B">
        <w:rPr>
          <w:rFonts w:ascii="Calibri" w:hAnsi="Calibri"/>
          <w:color w:val="353535"/>
        </w:rPr>
        <w:t xml:space="preserve">have been informed and herewith agree that </w:t>
      </w:r>
      <w:r w:rsidR="00F2018C">
        <w:rPr>
          <w:rFonts w:ascii="Calibri" w:hAnsi="Calibri"/>
          <w:color w:val="353535"/>
        </w:rPr>
        <w:t>the University of Wales Trinity Saint David (</w:t>
      </w:r>
      <w:r>
        <w:rPr>
          <w:rFonts w:ascii="Calibri" w:hAnsi="Calibri"/>
          <w:color w:val="353535"/>
        </w:rPr>
        <w:t>UWTSD</w:t>
      </w:r>
      <w:r w:rsidR="00F2018C">
        <w:rPr>
          <w:rFonts w:ascii="Calibri" w:hAnsi="Calibri"/>
          <w:color w:val="353535"/>
        </w:rPr>
        <w:t>)</w:t>
      </w:r>
      <w:r w:rsidRPr="004B128B">
        <w:rPr>
          <w:rFonts w:ascii="Calibri" w:hAnsi="Calibri"/>
          <w:color w:val="353535"/>
        </w:rPr>
        <w:t xml:space="preserve"> do not take over any liability for any technical errors whatsoever in the course of the electronic publication and for the unlawful use and distribution of my dissertation/diploma thesis by third parties.</w:t>
      </w:r>
    </w:p>
    <w:p w14:paraId="13812E21" w14:textId="4CCB731E" w:rsidR="004B128B" w:rsidRDefault="004B128B" w:rsidP="00F2018C">
      <w:pPr>
        <w:spacing w:before="100" w:beforeAutospacing="1" w:after="100" w:afterAutospacing="1"/>
        <w:jc w:val="both"/>
        <w:rPr>
          <w:rFonts w:ascii="Calibri" w:hAnsi="Calibri"/>
          <w:color w:val="353535"/>
        </w:rPr>
      </w:pPr>
      <w:r>
        <w:rPr>
          <w:rFonts w:ascii="Calibri" w:hAnsi="Calibri"/>
          <w:color w:val="353535"/>
        </w:rPr>
        <w:t>(</w:t>
      </w:r>
      <w:r w:rsidR="009560F7">
        <w:rPr>
          <w:rFonts w:ascii="Calibri" w:hAnsi="Calibri"/>
          <w:color w:val="353535"/>
        </w:rPr>
        <w:t>3</w:t>
      </w:r>
      <w:r>
        <w:rPr>
          <w:rFonts w:ascii="Calibri" w:hAnsi="Calibri"/>
          <w:color w:val="353535"/>
        </w:rPr>
        <w:t xml:space="preserve">) </w:t>
      </w:r>
      <w:r w:rsidRPr="004B128B">
        <w:rPr>
          <w:rFonts w:ascii="Calibri" w:hAnsi="Calibri"/>
          <w:color w:val="353535"/>
        </w:rPr>
        <w:t>In addition</w:t>
      </w:r>
      <w:r>
        <w:rPr>
          <w:rFonts w:ascii="Calibri" w:hAnsi="Calibri"/>
          <w:color w:val="353535"/>
        </w:rPr>
        <w:t>,</w:t>
      </w:r>
      <w:r w:rsidRPr="004B128B">
        <w:rPr>
          <w:rFonts w:ascii="Calibri" w:hAnsi="Calibri"/>
          <w:color w:val="353535"/>
        </w:rPr>
        <w:t xml:space="preserve"> I agree that the </w:t>
      </w:r>
      <w:r>
        <w:rPr>
          <w:rFonts w:ascii="Calibri" w:hAnsi="Calibri"/>
          <w:color w:val="353535"/>
        </w:rPr>
        <w:t>Library of UWTSD</w:t>
      </w:r>
      <w:r w:rsidRPr="004B128B">
        <w:rPr>
          <w:rFonts w:ascii="Calibri" w:hAnsi="Calibri"/>
          <w:color w:val="353535"/>
        </w:rPr>
        <w:t xml:space="preserve"> shall submit the electronic version of my dissertation/diploma</w:t>
      </w:r>
      <w:r>
        <w:rPr>
          <w:rFonts w:ascii="Calibri" w:hAnsi="Calibri"/>
          <w:color w:val="353535"/>
        </w:rPr>
        <w:t xml:space="preserve"> </w:t>
      </w:r>
      <w:r w:rsidRPr="004B128B">
        <w:rPr>
          <w:rFonts w:ascii="Calibri" w:hAnsi="Calibri"/>
          <w:color w:val="353535"/>
        </w:rPr>
        <w:t>thesis for long-term archiving and this digital version of my</w:t>
      </w:r>
      <w:r w:rsidR="00F2018C">
        <w:rPr>
          <w:rFonts w:ascii="Calibri" w:hAnsi="Calibri"/>
          <w:color w:val="353535"/>
        </w:rPr>
        <w:t xml:space="preserve"> </w:t>
      </w:r>
      <w:r w:rsidRPr="004B128B">
        <w:rPr>
          <w:rFonts w:ascii="Calibri" w:hAnsi="Calibri"/>
          <w:color w:val="353535"/>
        </w:rPr>
        <w:t xml:space="preserve">dissertation/diploma thesis which I submitted shall be made available by </w:t>
      </w:r>
      <w:r>
        <w:rPr>
          <w:rFonts w:ascii="Calibri" w:hAnsi="Calibri"/>
          <w:color w:val="353535"/>
        </w:rPr>
        <w:t>UWTSD</w:t>
      </w:r>
      <w:r w:rsidRPr="004B128B">
        <w:rPr>
          <w:rFonts w:ascii="Calibri" w:hAnsi="Calibri"/>
          <w:color w:val="353535"/>
        </w:rPr>
        <w:t xml:space="preserve"> to an undetermined group of people online on the internet free of charge and for an unlimited period of time.</w:t>
      </w:r>
    </w:p>
    <w:p w14:paraId="6C94A0C3" w14:textId="3D9CE8C8" w:rsidR="004B128B" w:rsidRDefault="004B128B" w:rsidP="00F2018C">
      <w:pPr>
        <w:spacing w:before="100" w:beforeAutospacing="1" w:after="100" w:afterAutospacing="1"/>
        <w:jc w:val="both"/>
        <w:rPr>
          <w:rFonts w:ascii="Calibri" w:hAnsi="Calibri"/>
          <w:color w:val="353535"/>
        </w:rPr>
      </w:pPr>
      <w:r>
        <w:rPr>
          <w:rFonts w:ascii="Calibri" w:hAnsi="Calibri"/>
          <w:color w:val="353535"/>
        </w:rPr>
        <w:t>(</w:t>
      </w:r>
      <w:r w:rsidR="00F15594">
        <w:rPr>
          <w:rFonts w:ascii="Calibri" w:hAnsi="Calibri"/>
          <w:color w:val="353535"/>
        </w:rPr>
        <w:t>4</w:t>
      </w:r>
      <w:r>
        <w:rPr>
          <w:rFonts w:ascii="Calibri" w:hAnsi="Calibri"/>
          <w:color w:val="353535"/>
        </w:rPr>
        <w:t xml:space="preserve">) </w:t>
      </w:r>
      <w:r w:rsidRPr="004B128B">
        <w:rPr>
          <w:rFonts w:ascii="Calibri" w:hAnsi="Calibri"/>
          <w:color w:val="353535"/>
        </w:rPr>
        <w:t>I acknowledge that the submitted work is examined electronically and technically by using suitable and state-of-the-art methods</w:t>
      </w:r>
      <w:r>
        <w:rPr>
          <w:rFonts w:ascii="Calibri" w:hAnsi="Calibri"/>
          <w:color w:val="353535"/>
        </w:rPr>
        <w:t xml:space="preserve"> </w:t>
      </w:r>
      <w:r w:rsidRPr="004B128B">
        <w:rPr>
          <w:rFonts w:ascii="Calibri" w:hAnsi="Calibri"/>
          <w:color w:val="353535"/>
        </w:rPr>
        <w:t>(plagiarism identification software). This aims to ensure, on the one hand, that the high-quality requirements of the effective</w:t>
      </w:r>
      <w:r>
        <w:rPr>
          <w:rFonts w:ascii="Calibri" w:hAnsi="Calibri"/>
          <w:color w:val="353535"/>
        </w:rPr>
        <w:t xml:space="preserve"> </w:t>
      </w:r>
      <w:r w:rsidRPr="004B128B">
        <w:rPr>
          <w:rFonts w:ascii="Calibri" w:hAnsi="Calibri"/>
          <w:color w:val="353535"/>
        </w:rPr>
        <w:t xml:space="preserve">guidelines at </w:t>
      </w:r>
      <w:r>
        <w:rPr>
          <w:rFonts w:ascii="Calibri" w:hAnsi="Calibri"/>
          <w:color w:val="353535"/>
        </w:rPr>
        <w:t>UWTSD</w:t>
      </w:r>
      <w:r w:rsidRPr="004B128B">
        <w:rPr>
          <w:rFonts w:ascii="Calibri" w:hAnsi="Calibri"/>
          <w:color w:val="353535"/>
        </w:rPr>
        <w:t xml:space="preserve"> are observed with the creation of the submitted work. On the other hand, a comparison with other academic final papers avoids infringements of my personal copyright.</w:t>
      </w:r>
    </w:p>
    <w:p w14:paraId="479B0763" w14:textId="77777777" w:rsidR="004C1CB4" w:rsidRDefault="004C1CB4" w:rsidP="00F2018C">
      <w:pPr>
        <w:spacing w:before="100" w:beforeAutospacing="1" w:after="100" w:afterAutospacing="1"/>
        <w:jc w:val="both"/>
        <w:rPr>
          <w:rFonts w:ascii="Calibri" w:hAnsi="Calibri"/>
          <w:color w:val="35353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C1CB4" w14:paraId="26D7E27E" w14:textId="77777777" w:rsidTr="009A24F3">
        <w:tc>
          <w:tcPr>
            <w:tcW w:w="4675" w:type="dxa"/>
          </w:tcPr>
          <w:p w14:paraId="65C6B6AE" w14:textId="07C2EB34" w:rsidR="004C1CB4" w:rsidRPr="004C1CB4" w:rsidRDefault="004830C4" w:rsidP="009A24F3">
            <w:pPr>
              <w:spacing w:before="0" w:after="0" w:line="240" w:lineRule="auto"/>
              <w:rPr>
                <w:rFonts w:ascii="Calibri" w:hAnsi="Calibri"/>
                <w:b/>
                <w:color w:val="353535"/>
              </w:rPr>
            </w:pPr>
            <w:r>
              <w:rPr>
                <w:rFonts w:ascii="Calibri" w:hAnsi="Calibri"/>
                <w:b/>
                <w:color w:val="353535"/>
              </w:rPr>
              <w:t xml:space="preserve">  </w:t>
            </w:r>
            <w:r w:rsidR="004C1CB4" w:rsidRPr="004C1CB4">
              <w:rPr>
                <w:rFonts w:ascii="Calibri" w:hAnsi="Calibri"/>
                <w:b/>
                <w:color w:val="353535"/>
              </w:rPr>
              <w:t>Place and Date</w:t>
            </w:r>
          </w:p>
        </w:tc>
        <w:tc>
          <w:tcPr>
            <w:tcW w:w="4675" w:type="dxa"/>
          </w:tcPr>
          <w:p w14:paraId="135B0B94" w14:textId="518DA806" w:rsidR="004C1CB4" w:rsidRPr="004C1CB4" w:rsidRDefault="004830C4" w:rsidP="009A24F3">
            <w:pPr>
              <w:spacing w:before="100" w:beforeAutospacing="1" w:after="100" w:afterAutospacing="1"/>
              <w:rPr>
                <w:rFonts w:ascii="Calibri" w:hAnsi="Calibri"/>
                <w:b/>
                <w:color w:val="353535"/>
              </w:rPr>
            </w:pPr>
            <w:r>
              <w:rPr>
                <w:rFonts w:ascii="Calibri" w:hAnsi="Calibri"/>
                <w:b/>
                <w:color w:val="353535"/>
              </w:rPr>
              <w:t xml:space="preserve">  </w:t>
            </w:r>
            <w:r w:rsidR="004C1CB4" w:rsidRPr="004C1CB4">
              <w:rPr>
                <w:rFonts w:ascii="Calibri" w:hAnsi="Calibri"/>
                <w:b/>
                <w:color w:val="353535"/>
              </w:rPr>
              <w:t>Signature</w:t>
            </w:r>
          </w:p>
        </w:tc>
      </w:tr>
      <w:tr w:rsidR="004C1CB4" w14:paraId="5DA072E5" w14:textId="77777777" w:rsidTr="009A24F3">
        <w:tc>
          <w:tcPr>
            <w:tcW w:w="4675" w:type="dxa"/>
            <w:vAlign w:val="bottom"/>
          </w:tcPr>
          <w:p w14:paraId="4318B851" w14:textId="30DFE481" w:rsidR="004C1CB4" w:rsidRPr="006B15FF" w:rsidRDefault="006B15FF" w:rsidP="009A24F3">
            <w:pPr>
              <w:spacing w:before="0" w:after="0"/>
              <w:rPr>
                <w:rFonts w:asciiTheme="minorHAnsi" w:hAnsiTheme="minorHAnsi"/>
                <w:u w:val="single"/>
                <w:lang w:val="en-US"/>
              </w:rPr>
            </w:pPr>
            <w:r>
              <w:rPr>
                <w:rFonts w:asciiTheme="minorHAnsi" w:hAnsiTheme="minorHAnsi"/>
                <w:u w:val="single"/>
                <w:lang w:val="en-US"/>
              </w:rPr>
              <w:t xml:space="preserve">  </w:t>
            </w:r>
            <w:r w:rsidR="004C1CB4" w:rsidRPr="006B15FF">
              <w:rPr>
                <w:rFonts w:asciiTheme="minorHAnsi" w:hAnsiTheme="minorHAnsi"/>
                <w:u w:val="single"/>
                <w:lang w:val="en-US"/>
              </w:rPr>
              <w:t xml:space="preserve">Wuhan, China   </w:t>
            </w:r>
            <w:r w:rsidR="00E05E1B">
              <w:rPr>
                <w:rFonts w:asciiTheme="minorHAnsi" w:hAnsiTheme="minorHAnsi"/>
                <w:u w:val="single"/>
                <w:lang w:val="en-US"/>
              </w:rPr>
              <w:t>1</w:t>
            </w:r>
            <w:r w:rsidR="000D0BB8">
              <w:rPr>
                <w:rFonts w:asciiTheme="minorHAnsi" w:hAnsiTheme="minorHAnsi"/>
                <w:u w:val="single"/>
                <w:lang w:val="en-US"/>
              </w:rPr>
              <w:t>0</w:t>
            </w:r>
            <w:r w:rsidR="004C1CB4" w:rsidRPr="006B15FF">
              <w:rPr>
                <w:rFonts w:asciiTheme="minorHAnsi" w:hAnsiTheme="minorHAnsi"/>
                <w:u w:val="single"/>
                <w:lang w:val="en-US"/>
              </w:rPr>
              <w:t>-11-2020</w:t>
            </w:r>
            <w:r>
              <w:rPr>
                <w:rFonts w:asciiTheme="minorHAnsi" w:hAnsiTheme="minorHAnsi"/>
                <w:u w:val="single"/>
                <w:lang w:val="en-US"/>
              </w:rPr>
              <w:t xml:space="preserve">  </w:t>
            </w:r>
          </w:p>
        </w:tc>
        <w:tc>
          <w:tcPr>
            <w:tcW w:w="4675" w:type="dxa"/>
          </w:tcPr>
          <w:p w14:paraId="2663CC46" w14:textId="4C941E37" w:rsidR="004C1CB4" w:rsidRPr="009A24F3" w:rsidRDefault="006B15FF" w:rsidP="009A24F3">
            <w:pPr>
              <w:spacing w:before="100" w:beforeAutospacing="1" w:after="100" w:afterAutospacing="1"/>
              <w:rPr>
                <w:rFonts w:ascii="Calibri" w:hAnsi="Calibri"/>
                <w:color w:val="353535"/>
                <w:u w:val="single"/>
              </w:rPr>
            </w:pPr>
            <w:r>
              <w:rPr>
                <w:rFonts w:ascii="Calibri" w:hAnsi="Calibri"/>
                <w:color w:val="353535"/>
                <w:u w:val="single"/>
              </w:rPr>
              <w:t xml:space="preserve">  </w:t>
            </w:r>
            <w:r w:rsidR="00791A06" w:rsidRPr="009A24F3">
              <w:rPr>
                <w:rFonts w:ascii="Calibri" w:hAnsi="Calibri"/>
                <w:noProof/>
                <w:color w:val="353535"/>
                <w:u w:val="single"/>
              </w:rPr>
              <w:drawing>
                <wp:inline distT="0" distB="0" distL="0" distR="0" wp14:anchorId="34B86CD9" wp14:editId="33AF2949">
                  <wp:extent cx="1227667" cy="290031"/>
                  <wp:effectExtent l="0" t="0" r="444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nature.png"/>
                          <pic:cNvPicPr/>
                        </pic:nvPicPr>
                        <pic:blipFill>
                          <a:blip r:embed="rId9">
                            <a:extLst>
                              <a:ext uri="{28A0092B-C50C-407E-A947-70E740481C1C}">
                                <a14:useLocalDpi xmlns:a14="http://schemas.microsoft.com/office/drawing/2010/main" val="0"/>
                              </a:ext>
                            </a:extLst>
                          </a:blip>
                          <a:stretch>
                            <a:fillRect/>
                          </a:stretch>
                        </pic:blipFill>
                        <pic:spPr>
                          <a:xfrm>
                            <a:off x="0" y="0"/>
                            <a:ext cx="1477847" cy="349135"/>
                          </a:xfrm>
                          <a:prstGeom prst="rect">
                            <a:avLst/>
                          </a:prstGeom>
                        </pic:spPr>
                      </pic:pic>
                    </a:graphicData>
                  </a:graphic>
                </wp:inline>
              </w:drawing>
            </w:r>
            <w:r>
              <w:rPr>
                <w:rFonts w:ascii="Calibri" w:hAnsi="Calibri"/>
                <w:color w:val="353535"/>
                <w:u w:val="single"/>
              </w:rPr>
              <w:t xml:space="preserve">  </w:t>
            </w:r>
          </w:p>
        </w:tc>
      </w:tr>
    </w:tbl>
    <w:p w14:paraId="27FC7D58" w14:textId="7F90D414" w:rsidR="004B128B" w:rsidRDefault="004B128B">
      <w:pPr>
        <w:spacing w:line="240" w:lineRule="auto"/>
        <w:rPr>
          <w:rFonts w:asciiTheme="minorHAnsi" w:eastAsia="DengXian" w:hAnsiTheme="minorHAnsi" w:cs="SimSun"/>
          <w:b/>
          <w:kern w:val="2"/>
          <w:sz w:val="28"/>
          <w:szCs w:val="28"/>
        </w:rPr>
      </w:pPr>
      <w:r>
        <w:rPr>
          <w:rFonts w:asciiTheme="minorHAnsi" w:hAnsiTheme="minorHAnsi"/>
          <w:b/>
          <w:sz w:val="28"/>
          <w:szCs w:val="28"/>
        </w:rPr>
        <w:br w:type="page"/>
      </w:r>
    </w:p>
    <w:p w14:paraId="72250796" w14:textId="77777777" w:rsidR="00D95048" w:rsidRDefault="00D95048" w:rsidP="003C216A">
      <w:pPr>
        <w:pStyle w:val="NoSpacing"/>
        <w:jc w:val="center"/>
        <w:rPr>
          <w:rFonts w:asciiTheme="minorHAnsi" w:hAnsiTheme="minorHAnsi"/>
          <w:b/>
          <w:sz w:val="28"/>
          <w:szCs w:val="28"/>
          <w:lang w:val="en-GB"/>
        </w:rPr>
      </w:pPr>
    </w:p>
    <w:p w14:paraId="71F793DC" w14:textId="403DADFD" w:rsidR="003C216A" w:rsidRDefault="003C216A" w:rsidP="003C216A">
      <w:pPr>
        <w:pStyle w:val="NoSpacing"/>
        <w:jc w:val="center"/>
        <w:rPr>
          <w:rFonts w:asciiTheme="minorHAnsi" w:hAnsiTheme="minorHAnsi"/>
          <w:b/>
          <w:sz w:val="28"/>
          <w:szCs w:val="28"/>
          <w:lang w:val="en-GB"/>
        </w:rPr>
      </w:pPr>
      <w:r w:rsidRPr="003C216A">
        <w:rPr>
          <w:rFonts w:asciiTheme="minorHAnsi" w:hAnsiTheme="minorHAnsi"/>
          <w:b/>
          <w:sz w:val="28"/>
          <w:szCs w:val="28"/>
          <w:lang w:val="en-GB"/>
        </w:rPr>
        <w:t xml:space="preserve">ACKNOWLEDGEMENTS </w:t>
      </w:r>
    </w:p>
    <w:p w14:paraId="617036EA" w14:textId="77777777" w:rsidR="00615233" w:rsidRPr="003C216A" w:rsidRDefault="00615233" w:rsidP="003C216A">
      <w:pPr>
        <w:pStyle w:val="NoSpacing"/>
        <w:jc w:val="center"/>
        <w:rPr>
          <w:rFonts w:asciiTheme="minorHAnsi" w:hAnsiTheme="minorHAnsi"/>
          <w:b/>
          <w:sz w:val="28"/>
          <w:szCs w:val="28"/>
          <w:lang w:val="en-GB"/>
        </w:rPr>
      </w:pPr>
    </w:p>
    <w:p w14:paraId="7FF4BD3D" w14:textId="5D176E6F" w:rsidR="00ED05BC" w:rsidRDefault="00D95048" w:rsidP="00BB0675">
      <w:pPr>
        <w:spacing w:before="100" w:beforeAutospacing="1" w:after="100" w:afterAutospacing="1"/>
        <w:jc w:val="both"/>
        <w:rPr>
          <w:rFonts w:ascii="Calibri" w:hAnsi="Calibri"/>
          <w:color w:val="353535"/>
        </w:rPr>
      </w:pPr>
      <w:r>
        <w:rPr>
          <w:rFonts w:ascii="Calibri" w:hAnsi="Calibri"/>
          <w:color w:val="353535"/>
        </w:rPr>
        <w:t xml:space="preserve">First of all, </w:t>
      </w:r>
      <w:r w:rsidR="003C216A" w:rsidRPr="003C216A">
        <w:rPr>
          <w:rFonts w:ascii="Calibri" w:hAnsi="Calibri"/>
          <w:color w:val="353535"/>
        </w:rPr>
        <w:t>I would like to thank my advisor, D</w:t>
      </w:r>
      <w:r w:rsidR="00D92DA0">
        <w:rPr>
          <w:rFonts w:ascii="Calibri" w:hAnsi="Calibri"/>
          <w:color w:val="353535"/>
        </w:rPr>
        <w:t>octor Tim Bashford</w:t>
      </w:r>
      <w:r w:rsidR="003C216A" w:rsidRPr="003C216A">
        <w:rPr>
          <w:rFonts w:ascii="Calibri" w:hAnsi="Calibri"/>
          <w:color w:val="353535"/>
        </w:rPr>
        <w:t xml:space="preserve">, for </w:t>
      </w:r>
      <w:r w:rsidR="00D92DA0">
        <w:rPr>
          <w:rFonts w:ascii="Calibri" w:hAnsi="Calibri"/>
          <w:color w:val="353535"/>
        </w:rPr>
        <w:t>his</w:t>
      </w:r>
      <w:r w:rsidR="003C216A" w:rsidRPr="003C216A">
        <w:rPr>
          <w:rFonts w:ascii="Calibri" w:hAnsi="Calibri"/>
          <w:color w:val="353535"/>
        </w:rPr>
        <w:t xml:space="preserve"> guidance</w:t>
      </w:r>
      <w:r w:rsidR="000F40DE">
        <w:rPr>
          <w:rFonts w:ascii="Calibri" w:hAnsi="Calibri"/>
          <w:color w:val="353535"/>
        </w:rPr>
        <w:t xml:space="preserve"> </w:t>
      </w:r>
      <w:r w:rsidR="009B051D">
        <w:rPr>
          <w:rFonts w:ascii="Calibri" w:hAnsi="Calibri"/>
          <w:color w:val="353535"/>
        </w:rPr>
        <w:t xml:space="preserve">during </w:t>
      </w:r>
      <w:r w:rsidR="000F40DE">
        <w:rPr>
          <w:rFonts w:ascii="Calibri" w:hAnsi="Calibri"/>
          <w:color w:val="353535"/>
        </w:rPr>
        <w:t>the making of this project</w:t>
      </w:r>
      <w:r w:rsidR="003C216A" w:rsidRPr="003C216A">
        <w:rPr>
          <w:rFonts w:ascii="Calibri" w:hAnsi="Calibri"/>
          <w:color w:val="353535"/>
        </w:rPr>
        <w:t xml:space="preserve">. </w:t>
      </w:r>
      <w:r>
        <w:rPr>
          <w:rFonts w:ascii="Calibri" w:hAnsi="Calibri"/>
          <w:color w:val="353535"/>
        </w:rPr>
        <w:t>And then, my sincere thanks go</w:t>
      </w:r>
      <w:r w:rsidR="003C216A" w:rsidRPr="003C216A">
        <w:rPr>
          <w:rFonts w:ascii="Calibri" w:hAnsi="Calibri"/>
          <w:color w:val="353535"/>
        </w:rPr>
        <w:t xml:space="preserve"> to </w:t>
      </w:r>
      <w:r>
        <w:rPr>
          <w:rFonts w:ascii="Calibri" w:hAnsi="Calibri"/>
          <w:color w:val="353535"/>
        </w:rPr>
        <w:t xml:space="preserve">the other lecturers </w:t>
      </w:r>
      <w:r w:rsidR="003C216A" w:rsidRPr="003C216A">
        <w:rPr>
          <w:rFonts w:ascii="Calibri" w:hAnsi="Calibri"/>
          <w:color w:val="353535"/>
        </w:rPr>
        <w:t xml:space="preserve">for their </w:t>
      </w:r>
      <w:r>
        <w:rPr>
          <w:rFonts w:ascii="Calibri" w:hAnsi="Calibri"/>
          <w:color w:val="353535"/>
        </w:rPr>
        <w:t xml:space="preserve">insightful and </w:t>
      </w:r>
      <w:r w:rsidR="003C216A" w:rsidRPr="003C216A">
        <w:rPr>
          <w:rFonts w:ascii="Calibri" w:hAnsi="Calibri"/>
          <w:color w:val="353535"/>
        </w:rPr>
        <w:t>constructive advice</w:t>
      </w:r>
      <w:r>
        <w:rPr>
          <w:rFonts w:ascii="Calibri" w:hAnsi="Calibri"/>
          <w:color w:val="353535"/>
        </w:rPr>
        <w:t>s</w:t>
      </w:r>
      <w:r w:rsidR="0039646B" w:rsidRPr="0039646B">
        <w:rPr>
          <w:rFonts w:ascii="Calibri" w:hAnsi="Calibri"/>
          <w:color w:val="353535"/>
        </w:rPr>
        <w:t xml:space="preserve"> </w:t>
      </w:r>
      <w:r w:rsidR="009B051D" w:rsidRPr="009B051D">
        <w:rPr>
          <w:rFonts w:ascii="Calibri" w:hAnsi="Calibri"/>
          <w:color w:val="353535"/>
        </w:rPr>
        <w:t xml:space="preserve">throughout </w:t>
      </w:r>
      <w:r w:rsidR="0039646B">
        <w:rPr>
          <w:rFonts w:ascii="Calibri" w:hAnsi="Calibri"/>
          <w:color w:val="353535"/>
        </w:rPr>
        <w:t>my one-year stay at UWTSD</w:t>
      </w:r>
      <w:r w:rsidR="00636411">
        <w:rPr>
          <w:rFonts w:ascii="Calibri" w:hAnsi="Calibri"/>
          <w:color w:val="353535"/>
        </w:rPr>
        <w:t>. W</w:t>
      </w:r>
      <w:r w:rsidR="00636411" w:rsidRPr="003C216A">
        <w:rPr>
          <w:rFonts w:ascii="Calibri" w:hAnsi="Calibri"/>
          <w:color w:val="353535"/>
        </w:rPr>
        <w:t xml:space="preserve">ithout </w:t>
      </w:r>
      <w:r w:rsidR="00636411">
        <w:rPr>
          <w:rFonts w:ascii="Calibri" w:hAnsi="Calibri"/>
          <w:color w:val="353535"/>
        </w:rPr>
        <w:t xml:space="preserve">their </w:t>
      </w:r>
      <w:r w:rsidR="00B62133">
        <w:rPr>
          <w:rFonts w:ascii="Calibri" w:hAnsi="Calibri"/>
          <w:color w:val="353535"/>
        </w:rPr>
        <w:t xml:space="preserve">persistent </w:t>
      </w:r>
      <w:r w:rsidR="00636411">
        <w:rPr>
          <w:rFonts w:ascii="Calibri" w:hAnsi="Calibri"/>
          <w:color w:val="353535"/>
        </w:rPr>
        <w:t xml:space="preserve">efforts </w:t>
      </w:r>
      <w:r w:rsidR="00636411" w:rsidRPr="003C216A">
        <w:rPr>
          <w:rFonts w:ascii="Calibri" w:hAnsi="Calibri"/>
          <w:color w:val="353535"/>
        </w:rPr>
        <w:t xml:space="preserve">this </w:t>
      </w:r>
      <w:r w:rsidR="00636411">
        <w:rPr>
          <w:rFonts w:ascii="Calibri" w:hAnsi="Calibri"/>
          <w:color w:val="353535"/>
        </w:rPr>
        <w:t xml:space="preserve">project </w:t>
      </w:r>
      <w:r w:rsidR="00636411" w:rsidRPr="003C216A">
        <w:rPr>
          <w:rFonts w:ascii="Calibri" w:hAnsi="Calibri"/>
          <w:color w:val="353535"/>
        </w:rPr>
        <w:t xml:space="preserve">would </w:t>
      </w:r>
      <w:r w:rsidR="00636411">
        <w:rPr>
          <w:rFonts w:ascii="Calibri" w:hAnsi="Calibri"/>
          <w:color w:val="353535"/>
        </w:rPr>
        <w:t>not be remotely possible</w:t>
      </w:r>
      <w:r w:rsidR="003C216A" w:rsidRPr="003C216A">
        <w:rPr>
          <w:rFonts w:ascii="Calibri" w:hAnsi="Calibri"/>
          <w:color w:val="353535"/>
        </w:rPr>
        <w:t>.</w:t>
      </w:r>
      <w:r>
        <w:rPr>
          <w:rFonts w:ascii="Calibri" w:hAnsi="Calibri"/>
          <w:color w:val="353535"/>
        </w:rPr>
        <w:t xml:space="preserve"> </w:t>
      </w:r>
    </w:p>
    <w:p w14:paraId="2EE3F0DC" w14:textId="50E76DE7" w:rsidR="00D95048" w:rsidRDefault="00D95048" w:rsidP="00BB0675">
      <w:pPr>
        <w:spacing w:before="100" w:beforeAutospacing="1" w:after="100" w:afterAutospacing="1"/>
        <w:jc w:val="both"/>
        <w:rPr>
          <w:rFonts w:ascii="Calibri" w:hAnsi="Calibri"/>
          <w:color w:val="353535"/>
        </w:rPr>
      </w:pPr>
      <w:r>
        <w:rPr>
          <w:rFonts w:ascii="Calibri" w:hAnsi="Calibri"/>
          <w:color w:val="353535"/>
        </w:rPr>
        <w:t xml:space="preserve">Last but definitely not the least, </w:t>
      </w:r>
      <w:r w:rsidR="003C216A" w:rsidRPr="003C216A">
        <w:rPr>
          <w:rFonts w:ascii="Calibri" w:hAnsi="Calibri"/>
          <w:color w:val="353535"/>
        </w:rPr>
        <w:t xml:space="preserve">I </w:t>
      </w:r>
      <w:r>
        <w:rPr>
          <w:rFonts w:ascii="Calibri" w:hAnsi="Calibri"/>
          <w:color w:val="353535"/>
        </w:rPr>
        <w:t>am truly grateful to</w:t>
      </w:r>
      <w:r w:rsidR="003C216A" w:rsidRPr="003C216A">
        <w:rPr>
          <w:rFonts w:ascii="Calibri" w:hAnsi="Calibri"/>
          <w:color w:val="353535"/>
        </w:rPr>
        <w:t xml:space="preserve"> my </w:t>
      </w:r>
      <w:r w:rsidR="00D949D9">
        <w:rPr>
          <w:rFonts w:ascii="Calibri" w:hAnsi="Calibri"/>
          <w:color w:val="353535"/>
        </w:rPr>
        <w:t>family</w:t>
      </w:r>
      <w:r>
        <w:rPr>
          <w:rFonts w:ascii="Calibri" w:hAnsi="Calibri"/>
          <w:color w:val="353535"/>
        </w:rPr>
        <w:t xml:space="preserve"> and friends</w:t>
      </w:r>
      <w:r w:rsidR="003C216A" w:rsidRPr="003C216A">
        <w:rPr>
          <w:rFonts w:ascii="Calibri" w:hAnsi="Calibri"/>
          <w:color w:val="353535"/>
        </w:rPr>
        <w:t xml:space="preserve"> for their constant </w:t>
      </w:r>
      <w:r w:rsidR="00361AE2">
        <w:rPr>
          <w:rFonts w:ascii="Calibri" w:hAnsi="Calibri"/>
          <w:color w:val="353535"/>
        </w:rPr>
        <w:t xml:space="preserve">love and </w:t>
      </w:r>
      <w:r w:rsidR="003C216A" w:rsidRPr="003C216A">
        <w:rPr>
          <w:rFonts w:ascii="Calibri" w:hAnsi="Calibri"/>
          <w:color w:val="353535"/>
        </w:rPr>
        <w:t xml:space="preserve">support </w:t>
      </w:r>
      <w:r>
        <w:rPr>
          <w:rFonts w:ascii="Calibri" w:hAnsi="Calibri"/>
          <w:color w:val="353535"/>
        </w:rPr>
        <w:t>all the way through</w:t>
      </w:r>
      <w:r w:rsidR="003C216A" w:rsidRPr="003C216A">
        <w:rPr>
          <w:rFonts w:ascii="Calibri" w:hAnsi="Calibri"/>
          <w:color w:val="353535"/>
        </w:rPr>
        <w:t xml:space="preserve"> </w:t>
      </w:r>
      <w:r>
        <w:rPr>
          <w:rFonts w:ascii="Calibri" w:hAnsi="Calibri"/>
          <w:color w:val="353535"/>
        </w:rPr>
        <w:t>the past 1</w:t>
      </w:r>
      <w:r w:rsidR="004B54D2">
        <w:rPr>
          <w:rFonts w:ascii="Calibri" w:hAnsi="Calibri"/>
          <w:color w:val="353535"/>
        </w:rPr>
        <w:t>4</w:t>
      </w:r>
      <w:r>
        <w:rPr>
          <w:rFonts w:ascii="Calibri" w:hAnsi="Calibri"/>
          <w:color w:val="353535"/>
        </w:rPr>
        <w:t xml:space="preserve"> months,</w:t>
      </w:r>
      <w:r w:rsidRPr="00D95048">
        <w:rPr>
          <w:rFonts w:ascii="Calibri" w:hAnsi="Calibri"/>
          <w:color w:val="353535"/>
        </w:rPr>
        <w:t xml:space="preserve"> </w:t>
      </w:r>
      <w:r>
        <w:rPr>
          <w:rFonts w:ascii="Calibri" w:hAnsi="Calibri"/>
          <w:color w:val="353535"/>
        </w:rPr>
        <w:t>especially after the pandemic broke out</w:t>
      </w:r>
      <w:r w:rsidR="00ED05BC">
        <w:rPr>
          <w:rFonts w:ascii="Calibri" w:hAnsi="Calibri"/>
          <w:color w:val="353535"/>
        </w:rPr>
        <w:t xml:space="preserve"> </w:t>
      </w:r>
      <w:r w:rsidR="003A50EB">
        <w:rPr>
          <w:rFonts w:ascii="Calibri" w:hAnsi="Calibri"/>
          <w:color w:val="353535"/>
        </w:rPr>
        <w:t>and</w:t>
      </w:r>
      <w:r w:rsidR="00ED05BC">
        <w:rPr>
          <w:rFonts w:ascii="Calibri" w:hAnsi="Calibri"/>
          <w:color w:val="353535"/>
        </w:rPr>
        <w:t xml:space="preserve"> few countries have been spared</w:t>
      </w:r>
      <w:r>
        <w:rPr>
          <w:rFonts w:ascii="Calibri" w:hAnsi="Calibri"/>
          <w:color w:val="353535"/>
        </w:rPr>
        <w:t xml:space="preserve">. </w:t>
      </w:r>
      <w:r w:rsidR="00DA4EF5">
        <w:rPr>
          <w:rFonts w:ascii="Calibri" w:hAnsi="Calibri"/>
          <w:color w:val="353535"/>
        </w:rPr>
        <w:t>Thank them all for showing and giving me strength</w:t>
      </w:r>
      <w:r>
        <w:rPr>
          <w:rFonts w:ascii="Calibri" w:hAnsi="Calibri"/>
          <w:color w:val="353535"/>
        </w:rPr>
        <w:t>.</w:t>
      </w:r>
    </w:p>
    <w:p w14:paraId="098E4BC1" w14:textId="740CBE70" w:rsidR="003C216A" w:rsidRPr="00F2021B" w:rsidRDefault="00D95048" w:rsidP="00F2021B">
      <w:pPr>
        <w:rPr>
          <w:rFonts w:ascii="Calibri" w:hAnsi="Calibri"/>
          <w:color w:val="353535"/>
        </w:rPr>
      </w:pPr>
      <w:r>
        <w:rPr>
          <w:rFonts w:ascii="Calibri" w:hAnsi="Calibri"/>
          <w:color w:val="353535"/>
        </w:rPr>
        <w:br w:type="page"/>
      </w:r>
    </w:p>
    <w:sdt>
      <w:sdtPr>
        <w:rPr>
          <w:rFonts w:ascii="DengXian" w:eastAsia="DengXian" w:hAnsi="DengXian" w:cs="SimSun"/>
          <w:b w:val="0"/>
          <w:bCs w:val="0"/>
          <w:color w:val="auto"/>
          <w:kern w:val="2"/>
          <w:sz w:val="21"/>
          <w:szCs w:val="22"/>
          <w:lang w:eastAsia="zh-CN"/>
        </w:rPr>
        <w:id w:val="1310129556"/>
        <w:docPartObj>
          <w:docPartGallery w:val="Table of Contents"/>
          <w:docPartUnique/>
        </w:docPartObj>
      </w:sdtPr>
      <w:sdtEndPr>
        <w:rPr>
          <w:rFonts w:ascii="Times New Roman" w:eastAsia="Times New Roman" w:hAnsi="Times New Roman" w:cs="Times New Roman"/>
          <w:noProof/>
          <w:kern w:val="0"/>
          <w:sz w:val="24"/>
          <w:szCs w:val="24"/>
        </w:rPr>
      </w:sdtEndPr>
      <w:sdtContent>
        <w:p w14:paraId="4449D916" w14:textId="7484B1AF" w:rsidR="003D0670" w:rsidRDefault="003D0670" w:rsidP="00F15066">
          <w:pPr>
            <w:pStyle w:val="TOCHeading"/>
            <w:numPr>
              <w:ilvl w:val="0"/>
              <w:numId w:val="0"/>
            </w:numPr>
          </w:pPr>
          <w:r>
            <w:t>Table of Contents</w:t>
          </w:r>
        </w:p>
        <w:p w14:paraId="52C7CF95" w14:textId="67D41CA9" w:rsidR="00AE1991" w:rsidRDefault="003D0670">
          <w:pPr>
            <w:pStyle w:val="TOC1"/>
            <w:tabs>
              <w:tab w:val="right" w:leader="dot" w:pos="9350"/>
            </w:tabs>
            <w:rPr>
              <w:rFonts w:asciiTheme="minorHAnsi" w:eastAsiaTheme="minorEastAsia"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6788228" w:history="1">
            <w:r w:rsidR="00AE1991" w:rsidRPr="004037F7">
              <w:rPr>
                <w:rStyle w:val="Hyperlink"/>
                <w:noProof/>
                <w:lang w:bidi="en-US"/>
              </w:rPr>
              <w:t>List of Figures</w:t>
            </w:r>
            <w:r w:rsidR="00AE1991">
              <w:rPr>
                <w:noProof/>
                <w:webHidden/>
              </w:rPr>
              <w:tab/>
            </w:r>
            <w:r w:rsidR="00AE1991">
              <w:rPr>
                <w:noProof/>
                <w:webHidden/>
              </w:rPr>
              <w:fldChar w:fldCharType="begin"/>
            </w:r>
            <w:r w:rsidR="00AE1991">
              <w:rPr>
                <w:noProof/>
                <w:webHidden/>
              </w:rPr>
              <w:instrText xml:space="preserve"> PAGEREF _Toc56788228 \h </w:instrText>
            </w:r>
            <w:r w:rsidR="00AE1991">
              <w:rPr>
                <w:noProof/>
                <w:webHidden/>
              </w:rPr>
            </w:r>
            <w:r w:rsidR="00AE1991">
              <w:rPr>
                <w:noProof/>
                <w:webHidden/>
              </w:rPr>
              <w:fldChar w:fldCharType="separate"/>
            </w:r>
            <w:r w:rsidR="00AE1991">
              <w:rPr>
                <w:noProof/>
                <w:webHidden/>
              </w:rPr>
              <w:t>7</w:t>
            </w:r>
            <w:r w:rsidR="00AE1991">
              <w:rPr>
                <w:noProof/>
                <w:webHidden/>
              </w:rPr>
              <w:fldChar w:fldCharType="end"/>
            </w:r>
          </w:hyperlink>
        </w:p>
        <w:p w14:paraId="56736829" w14:textId="0AD4659B" w:rsidR="00AE1991" w:rsidRDefault="00AE1991">
          <w:pPr>
            <w:pStyle w:val="TOC1"/>
            <w:tabs>
              <w:tab w:val="right" w:leader="dot" w:pos="9350"/>
            </w:tabs>
            <w:rPr>
              <w:rFonts w:asciiTheme="minorHAnsi" w:eastAsiaTheme="minorEastAsia" w:hAnsiTheme="minorHAnsi" w:cstheme="minorBidi"/>
              <w:b w:val="0"/>
              <w:bCs w:val="0"/>
              <w:i w:val="0"/>
              <w:iCs w:val="0"/>
              <w:noProof/>
            </w:rPr>
          </w:pPr>
          <w:hyperlink w:anchor="_Toc56788229" w:history="1">
            <w:r w:rsidRPr="004037F7">
              <w:rPr>
                <w:rStyle w:val="Hyperlink"/>
                <w:noProof/>
                <w:lang w:bidi="en-US"/>
              </w:rPr>
              <w:t>List of Tables</w:t>
            </w:r>
            <w:r>
              <w:rPr>
                <w:noProof/>
                <w:webHidden/>
              </w:rPr>
              <w:tab/>
            </w:r>
            <w:r>
              <w:rPr>
                <w:noProof/>
                <w:webHidden/>
              </w:rPr>
              <w:fldChar w:fldCharType="begin"/>
            </w:r>
            <w:r>
              <w:rPr>
                <w:noProof/>
                <w:webHidden/>
              </w:rPr>
              <w:instrText xml:space="preserve"> PAGEREF _Toc56788229 \h </w:instrText>
            </w:r>
            <w:r>
              <w:rPr>
                <w:noProof/>
                <w:webHidden/>
              </w:rPr>
            </w:r>
            <w:r>
              <w:rPr>
                <w:noProof/>
                <w:webHidden/>
              </w:rPr>
              <w:fldChar w:fldCharType="separate"/>
            </w:r>
            <w:r>
              <w:rPr>
                <w:noProof/>
                <w:webHidden/>
              </w:rPr>
              <w:t>10</w:t>
            </w:r>
            <w:r>
              <w:rPr>
                <w:noProof/>
                <w:webHidden/>
              </w:rPr>
              <w:fldChar w:fldCharType="end"/>
            </w:r>
          </w:hyperlink>
        </w:p>
        <w:p w14:paraId="246FCF5A" w14:textId="36478052" w:rsidR="00AE1991" w:rsidRDefault="00AE1991">
          <w:pPr>
            <w:pStyle w:val="TOC1"/>
            <w:tabs>
              <w:tab w:val="left" w:pos="630"/>
              <w:tab w:val="right" w:leader="dot" w:pos="9350"/>
            </w:tabs>
            <w:rPr>
              <w:rFonts w:asciiTheme="minorHAnsi" w:eastAsiaTheme="minorEastAsia" w:hAnsiTheme="minorHAnsi" w:cstheme="minorBidi"/>
              <w:b w:val="0"/>
              <w:bCs w:val="0"/>
              <w:i w:val="0"/>
              <w:iCs w:val="0"/>
              <w:noProof/>
            </w:rPr>
          </w:pPr>
          <w:hyperlink w:anchor="_Toc56788230" w:history="1">
            <w:r w:rsidRPr="004037F7">
              <w:rPr>
                <w:rStyle w:val="Hyperlink"/>
                <w:noProof/>
                <w:lang w:bidi="en-US"/>
              </w:rPr>
              <w:t>1.</w:t>
            </w:r>
            <w:r>
              <w:rPr>
                <w:rFonts w:asciiTheme="minorHAnsi" w:eastAsiaTheme="minorEastAsia" w:hAnsiTheme="minorHAnsi" w:cstheme="minorBidi"/>
                <w:b w:val="0"/>
                <w:bCs w:val="0"/>
                <w:i w:val="0"/>
                <w:iCs w:val="0"/>
                <w:noProof/>
              </w:rPr>
              <w:tab/>
            </w:r>
            <w:r w:rsidRPr="004037F7">
              <w:rPr>
                <w:rStyle w:val="Hyperlink"/>
                <w:noProof/>
                <w:lang w:bidi="en-US"/>
              </w:rPr>
              <w:t>Introduction</w:t>
            </w:r>
            <w:r>
              <w:rPr>
                <w:noProof/>
                <w:webHidden/>
              </w:rPr>
              <w:tab/>
            </w:r>
            <w:r>
              <w:rPr>
                <w:noProof/>
                <w:webHidden/>
              </w:rPr>
              <w:fldChar w:fldCharType="begin"/>
            </w:r>
            <w:r>
              <w:rPr>
                <w:noProof/>
                <w:webHidden/>
              </w:rPr>
              <w:instrText xml:space="preserve"> PAGEREF _Toc56788230 \h </w:instrText>
            </w:r>
            <w:r>
              <w:rPr>
                <w:noProof/>
                <w:webHidden/>
              </w:rPr>
            </w:r>
            <w:r>
              <w:rPr>
                <w:noProof/>
                <w:webHidden/>
              </w:rPr>
              <w:fldChar w:fldCharType="separate"/>
            </w:r>
            <w:r>
              <w:rPr>
                <w:noProof/>
                <w:webHidden/>
              </w:rPr>
              <w:t>11</w:t>
            </w:r>
            <w:r>
              <w:rPr>
                <w:noProof/>
                <w:webHidden/>
              </w:rPr>
              <w:fldChar w:fldCharType="end"/>
            </w:r>
          </w:hyperlink>
        </w:p>
        <w:p w14:paraId="70727D18" w14:textId="2CE85F1D"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31" w:history="1">
            <w:r w:rsidRPr="004037F7">
              <w:rPr>
                <w:rStyle w:val="Hyperlink"/>
                <w:noProof/>
              </w:rPr>
              <w:t>1.1</w:t>
            </w:r>
            <w:r>
              <w:rPr>
                <w:rFonts w:asciiTheme="minorHAnsi" w:eastAsiaTheme="minorEastAsia" w:hAnsiTheme="minorHAnsi" w:cstheme="minorBidi"/>
                <w:b w:val="0"/>
                <w:bCs w:val="0"/>
                <w:noProof/>
                <w:sz w:val="24"/>
              </w:rPr>
              <w:tab/>
            </w:r>
            <w:r w:rsidRPr="004037F7">
              <w:rPr>
                <w:rStyle w:val="Hyperlink"/>
                <w:noProof/>
              </w:rPr>
              <w:t>Background</w:t>
            </w:r>
            <w:r>
              <w:rPr>
                <w:noProof/>
                <w:webHidden/>
              </w:rPr>
              <w:tab/>
            </w:r>
            <w:r>
              <w:rPr>
                <w:noProof/>
                <w:webHidden/>
              </w:rPr>
              <w:fldChar w:fldCharType="begin"/>
            </w:r>
            <w:r>
              <w:rPr>
                <w:noProof/>
                <w:webHidden/>
              </w:rPr>
              <w:instrText xml:space="preserve"> PAGEREF _Toc56788231 \h </w:instrText>
            </w:r>
            <w:r>
              <w:rPr>
                <w:noProof/>
                <w:webHidden/>
              </w:rPr>
            </w:r>
            <w:r>
              <w:rPr>
                <w:noProof/>
                <w:webHidden/>
              </w:rPr>
              <w:fldChar w:fldCharType="separate"/>
            </w:r>
            <w:r>
              <w:rPr>
                <w:noProof/>
                <w:webHidden/>
              </w:rPr>
              <w:t>11</w:t>
            </w:r>
            <w:r>
              <w:rPr>
                <w:noProof/>
                <w:webHidden/>
              </w:rPr>
              <w:fldChar w:fldCharType="end"/>
            </w:r>
          </w:hyperlink>
        </w:p>
        <w:p w14:paraId="7335F3E8" w14:textId="03899029"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32" w:history="1">
            <w:r w:rsidRPr="004037F7">
              <w:rPr>
                <w:rStyle w:val="Hyperlink"/>
                <w:noProof/>
              </w:rPr>
              <w:t>1.2</w:t>
            </w:r>
            <w:r>
              <w:rPr>
                <w:rFonts w:asciiTheme="minorHAnsi" w:eastAsiaTheme="minorEastAsia" w:hAnsiTheme="minorHAnsi" w:cstheme="minorBidi"/>
                <w:b w:val="0"/>
                <w:bCs w:val="0"/>
                <w:noProof/>
                <w:sz w:val="24"/>
              </w:rPr>
              <w:tab/>
            </w:r>
            <w:r w:rsidRPr="004037F7">
              <w:rPr>
                <w:rStyle w:val="Hyperlink"/>
                <w:noProof/>
              </w:rPr>
              <w:t>Research Objectives</w:t>
            </w:r>
            <w:r>
              <w:rPr>
                <w:noProof/>
                <w:webHidden/>
              </w:rPr>
              <w:tab/>
            </w:r>
            <w:r>
              <w:rPr>
                <w:noProof/>
                <w:webHidden/>
              </w:rPr>
              <w:fldChar w:fldCharType="begin"/>
            </w:r>
            <w:r>
              <w:rPr>
                <w:noProof/>
                <w:webHidden/>
              </w:rPr>
              <w:instrText xml:space="preserve"> PAGEREF _Toc56788232 \h </w:instrText>
            </w:r>
            <w:r>
              <w:rPr>
                <w:noProof/>
                <w:webHidden/>
              </w:rPr>
            </w:r>
            <w:r>
              <w:rPr>
                <w:noProof/>
                <w:webHidden/>
              </w:rPr>
              <w:fldChar w:fldCharType="separate"/>
            </w:r>
            <w:r>
              <w:rPr>
                <w:noProof/>
                <w:webHidden/>
              </w:rPr>
              <w:t>12</w:t>
            </w:r>
            <w:r>
              <w:rPr>
                <w:noProof/>
                <w:webHidden/>
              </w:rPr>
              <w:fldChar w:fldCharType="end"/>
            </w:r>
          </w:hyperlink>
        </w:p>
        <w:p w14:paraId="77DB0496" w14:textId="6BFBEFE9"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33" w:history="1">
            <w:r w:rsidRPr="004037F7">
              <w:rPr>
                <w:rStyle w:val="Hyperlink"/>
                <w:noProof/>
              </w:rPr>
              <w:t>1.3</w:t>
            </w:r>
            <w:r>
              <w:rPr>
                <w:rFonts w:asciiTheme="minorHAnsi" w:eastAsiaTheme="minorEastAsia" w:hAnsiTheme="minorHAnsi" w:cstheme="minorBidi"/>
                <w:b w:val="0"/>
                <w:bCs w:val="0"/>
                <w:noProof/>
                <w:sz w:val="24"/>
              </w:rPr>
              <w:tab/>
            </w:r>
            <w:r w:rsidRPr="004037F7">
              <w:rPr>
                <w:rStyle w:val="Hyperlink"/>
                <w:noProof/>
              </w:rPr>
              <w:t>The Conventional Problem Definition of Federated Learning</w:t>
            </w:r>
            <w:r>
              <w:rPr>
                <w:noProof/>
                <w:webHidden/>
              </w:rPr>
              <w:tab/>
            </w:r>
            <w:r>
              <w:rPr>
                <w:noProof/>
                <w:webHidden/>
              </w:rPr>
              <w:fldChar w:fldCharType="begin"/>
            </w:r>
            <w:r>
              <w:rPr>
                <w:noProof/>
                <w:webHidden/>
              </w:rPr>
              <w:instrText xml:space="preserve"> PAGEREF _Toc56788233 \h </w:instrText>
            </w:r>
            <w:r>
              <w:rPr>
                <w:noProof/>
                <w:webHidden/>
              </w:rPr>
            </w:r>
            <w:r>
              <w:rPr>
                <w:noProof/>
                <w:webHidden/>
              </w:rPr>
              <w:fldChar w:fldCharType="separate"/>
            </w:r>
            <w:r>
              <w:rPr>
                <w:noProof/>
                <w:webHidden/>
              </w:rPr>
              <w:t>13</w:t>
            </w:r>
            <w:r>
              <w:rPr>
                <w:noProof/>
                <w:webHidden/>
              </w:rPr>
              <w:fldChar w:fldCharType="end"/>
            </w:r>
          </w:hyperlink>
        </w:p>
        <w:p w14:paraId="284BF1B2" w14:textId="2EBCF40A"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34" w:history="1">
            <w:r w:rsidRPr="004037F7">
              <w:rPr>
                <w:rStyle w:val="Hyperlink"/>
                <w:noProof/>
              </w:rPr>
              <w:t>1.4</w:t>
            </w:r>
            <w:r>
              <w:rPr>
                <w:rFonts w:asciiTheme="minorHAnsi" w:eastAsiaTheme="minorEastAsia" w:hAnsiTheme="minorHAnsi" w:cstheme="minorBidi"/>
                <w:b w:val="0"/>
                <w:bCs w:val="0"/>
                <w:noProof/>
                <w:sz w:val="24"/>
              </w:rPr>
              <w:tab/>
            </w:r>
            <w:r w:rsidRPr="004037F7">
              <w:rPr>
                <w:rStyle w:val="Hyperlink"/>
                <w:noProof/>
              </w:rPr>
              <w:t>Outline</w:t>
            </w:r>
            <w:r>
              <w:rPr>
                <w:noProof/>
                <w:webHidden/>
              </w:rPr>
              <w:tab/>
            </w:r>
            <w:r>
              <w:rPr>
                <w:noProof/>
                <w:webHidden/>
              </w:rPr>
              <w:fldChar w:fldCharType="begin"/>
            </w:r>
            <w:r>
              <w:rPr>
                <w:noProof/>
                <w:webHidden/>
              </w:rPr>
              <w:instrText xml:space="preserve"> PAGEREF _Toc56788234 \h </w:instrText>
            </w:r>
            <w:r>
              <w:rPr>
                <w:noProof/>
                <w:webHidden/>
              </w:rPr>
            </w:r>
            <w:r>
              <w:rPr>
                <w:noProof/>
                <w:webHidden/>
              </w:rPr>
              <w:fldChar w:fldCharType="separate"/>
            </w:r>
            <w:r>
              <w:rPr>
                <w:noProof/>
                <w:webHidden/>
              </w:rPr>
              <w:t>14</w:t>
            </w:r>
            <w:r>
              <w:rPr>
                <w:noProof/>
                <w:webHidden/>
              </w:rPr>
              <w:fldChar w:fldCharType="end"/>
            </w:r>
          </w:hyperlink>
        </w:p>
        <w:p w14:paraId="0483EF3E" w14:textId="0EF66B85" w:rsidR="00AE1991" w:rsidRDefault="00AE1991">
          <w:pPr>
            <w:pStyle w:val="TOC1"/>
            <w:tabs>
              <w:tab w:val="left" w:pos="420"/>
              <w:tab w:val="right" w:leader="dot" w:pos="9350"/>
            </w:tabs>
            <w:rPr>
              <w:rFonts w:asciiTheme="minorHAnsi" w:eastAsiaTheme="minorEastAsia" w:hAnsiTheme="minorHAnsi" w:cstheme="minorBidi"/>
              <w:b w:val="0"/>
              <w:bCs w:val="0"/>
              <w:i w:val="0"/>
              <w:iCs w:val="0"/>
              <w:noProof/>
            </w:rPr>
          </w:pPr>
          <w:hyperlink w:anchor="_Toc56788235" w:history="1">
            <w:r w:rsidRPr="004037F7">
              <w:rPr>
                <w:rStyle w:val="Hyperlink"/>
                <w:noProof/>
                <w:lang w:bidi="en-US"/>
              </w:rPr>
              <w:t>2</w:t>
            </w:r>
            <w:r>
              <w:rPr>
                <w:rFonts w:asciiTheme="minorHAnsi" w:eastAsiaTheme="minorEastAsia" w:hAnsiTheme="minorHAnsi" w:cstheme="minorBidi"/>
                <w:b w:val="0"/>
                <w:bCs w:val="0"/>
                <w:i w:val="0"/>
                <w:iCs w:val="0"/>
                <w:noProof/>
              </w:rPr>
              <w:tab/>
            </w:r>
            <w:r w:rsidRPr="004037F7">
              <w:rPr>
                <w:rStyle w:val="Hyperlink"/>
                <w:noProof/>
                <w:lang w:bidi="en-US"/>
              </w:rPr>
              <w:t>Literature Review</w:t>
            </w:r>
            <w:r>
              <w:rPr>
                <w:noProof/>
                <w:webHidden/>
              </w:rPr>
              <w:tab/>
            </w:r>
            <w:r>
              <w:rPr>
                <w:noProof/>
                <w:webHidden/>
              </w:rPr>
              <w:fldChar w:fldCharType="begin"/>
            </w:r>
            <w:r>
              <w:rPr>
                <w:noProof/>
                <w:webHidden/>
              </w:rPr>
              <w:instrText xml:space="preserve"> PAGEREF _Toc56788235 \h </w:instrText>
            </w:r>
            <w:r>
              <w:rPr>
                <w:noProof/>
                <w:webHidden/>
              </w:rPr>
            </w:r>
            <w:r>
              <w:rPr>
                <w:noProof/>
                <w:webHidden/>
              </w:rPr>
              <w:fldChar w:fldCharType="separate"/>
            </w:r>
            <w:r>
              <w:rPr>
                <w:noProof/>
                <w:webHidden/>
              </w:rPr>
              <w:t>15</w:t>
            </w:r>
            <w:r>
              <w:rPr>
                <w:noProof/>
                <w:webHidden/>
              </w:rPr>
              <w:fldChar w:fldCharType="end"/>
            </w:r>
          </w:hyperlink>
        </w:p>
        <w:p w14:paraId="547DCC21" w14:textId="3037E41D"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36" w:history="1">
            <w:r w:rsidRPr="004037F7">
              <w:rPr>
                <w:rStyle w:val="Hyperlink"/>
                <w:noProof/>
              </w:rPr>
              <w:t>2.1</w:t>
            </w:r>
            <w:r>
              <w:rPr>
                <w:rFonts w:asciiTheme="minorHAnsi" w:eastAsiaTheme="minorEastAsia" w:hAnsiTheme="minorHAnsi" w:cstheme="minorBidi"/>
                <w:b w:val="0"/>
                <w:bCs w:val="0"/>
                <w:noProof/>
                <w:sz w:val="24"/>
              </w:rPr>
              <w:tab/>
            </w:r>
            <w:r w:rsidRPr="004037F7">
              <w:rPr>
                <w:rStyle w:val="Hyperlink"/>
                <w:noProof/>
              </w:rPr>
              <w:t>Client Heterogeneity</w:t>
            </w:r>
            <w:r>
              <w:rPr>
                <w:noProof/>
                <w:webHidden/>
              </w:rPr>
              <w:tab/>
            </w:r>
            <w:r>
              <w:rPr>
                <w:noProof/>
                <w:webHidden/>
              </w:rPr>
              <w:fldChar w:fldCharType="begin"/>
            </w:r>
            <w:r>
              <w:rPr>
                <w:noProof/>
                <w:webHidden/>
              </w:rPr>
              <w:instrText xml:space="preserve"> PAGEREF _Toc56788236 \h </w:instrText>
            </w:r>
            <w:r>
              <w:rPr>
                <w:noProof/>
                <w:webHidden/>
              </w:rPr>
            </w:r>
            <w:r>
              <w:rPr>
                <w:noProof/>
                <w:webHidden/>
              </w:rPr>
              <w:fldChar w:fldCharType="separate"/>
            </w:r>
            <w:r>
              <w:rPr>
                <w:noProof/>
                <w:webHidden/>
              </w:rPr>
              <w:t>15</w:t>
            </w:r>
            <w:r>
              <w:rPr>
                <w:noProof/>
                <w:webHidden/>
              </w:rPr>
              <w:fldChar w:fldCharType="end"/>
            </w:r>
          </w:hyperlink>
        </w:p>
        <w:p w14:paraId="790CE713" w14:textId="57E07795"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37" w:history="1">
            <w:r w:rsidRPr="004037F7">
              <w:rPr>
                <w:rStyle w:val="Hyperlink"/>
                <w:noProof/>
              </w:rPr>
              <w:t>2.2</w:t>
            </w:r>
            <w:r>
              <w:rPr>
                <w:rFonts w:asciiTheme="minorHAnsi" w:eastAsiaTheme="minorEastAsia" w:hAnsiTheme="minorHAnsi" w:cstheme="minorBidi"/>
                <w:b w:val="0"/>
                <w:bCs w:val="0"/>
                <w:noProof/>
                <w:sz w:val="24"/>
              </w:rPr>
              <w:tab/>
            </w:r>
            <w:r w:rsidRPr="004037F7">
              <w:rPr>
                <w:rStyle w:val="Hyperlink"/>
                <w:noProof/>
              </w:rPr>
              <w:t>Personalised Federated Learning</w:t>
            </w:r>
            <w:r>
              <w:rPr>
                <w:noProof/>
                <w:webHidden/>
              </w:rPr>
              <w:tab/>
            </w:r>
            <w:r>
              <w:rPr>
                <w:noProof/>
                <w:webHidden/>
              </w:rPr>
              <w:fldChar w:fldCharType="begin"/>
            </w:r>
            <w:r>
              <w:rPr>
                <w:noProof/>
                <w:webHidden/>
              </w:rPr>
              <w:instrText xml:space="preserve"> PAGEREF _Toc56788237 \h </w:instrText>
            </w:r>
            <w:r>
              <w:rPr>
                <w:noProof/>
                <w:webHidden/>
              </w:rPr>
            </w:r>
            <w:r>
              <w:rPr>
                <w:noProof/>
                <w:webHidden/>
              </w:rPr>
              <w:fldChar w:fldCharType="separate"/>
            </w:r>
            <w:r>
              <w:rPr>
                <w:noProof/>
                <w:webHidden/>
              </w:rPr>
              <w:t>16</w:t>
            </w:r>
            <w:r>
              <w:rPr>
                <w:noProof/>
                <w:webHidden/>
              </w:rPr>
              <w:fldChar w:fldCharType="end"/>
            </w:r>
          </w:hyperlink>
        </w:p>
        <w:p w14:paraId="7F09C2FA" w14:textId="3E388D16"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38" w:history="1">
            <w:r w:rsidRPr="004037F7">
              <w:rPr>
                <w:rStyle w:val="Hyperlink"/>
                <w:noProof/>
              </w:rPr>
              <w:t>2.3</w:t>
            </w:r>
            <w:r>
              <w:rPr>
                <w:rFonts w:asciiTheme="minorHAnsi" w:eastAsiaTheme="minorEastAsia" w:hAnsiTheme="minorHAnsi" w:cstheme="minorBidi"/>
                <w:b w:val="0"/>
                <w:bCs w:val="0"/>
                <w:noProof/>
                <w:sz w:val="24"/>
              </w:rPr>
              <w:tab/>
            </w:r>
            <w:r w:rsidRPr="004037F7">
              <w:rPr>
                <w:rStyle w:val="Hyperlink"/>
                <w:noProof/>
              </w:rPr>
              <w:t>Clustered Federated Learning</w:t>
            </w:r>
            <w:r>
              <w:rPr>
                <w:noProof/>
                <w:webHidden/>
              </w:rPr>
              <w:tab/>
            </w:r>
            <w:r>
              <w:rPr>
                <w:noProof/>
                <w:webHidden/>
              </w:rPr>
              <w:fldChar w:fldCharType="begin"/>
            </w:r>
            <w:r>
              <w:rPr>
                <w:noProof/>
                <w:webHidden/>
              </w:rPr>
              <w:instrText xml:space="preserve"> PAGEREF _Toc56788238 \h </w:instrText>
            </w:r>
            <w:r>
              <w:rPr>
                <w:noProof/>
                <w:webHidden/>
              </w:rPr>
            </w:r>
            <w:r>
              <w:rPr>
                <w:noProof/>
                <w:webHidden/>
              </w:rPr>
              <w:fldChar w:fldCharType="separate"/>
            </w:r>
            <w:r>
              <w:rPr>
                <w:noProof/>
                <w:webHidden/>
              </w:rPr>
              <w:t>18</w:t>
            </w:r>
            <w:r>
              <w:rPr>
                <w:noProof/>
                <w:webHidden/>
              </w:rPr>
              <w:fldChar w:fldCharType="end"/>
            </w:r>
          </w:hyperlink>
        </w:p>
        <w:p w14:paraId="3489F36C" w14:textId="59E0274F" w:rsidR="00AE1991" w:rsidRDefault="00AE1991">
          <w:pPr>
            <w:pStyle w:val="TOC3"/>
            <w:tabs>
              <w:tab w:val="left" w:pos="1260"/>
              <w:tab w:val="right" w:leader="dot" w:pos="9350"/>
            </w:tabs>
            <w:rPr>
              <w:rFonts w:asciiTheme="minorHAnsi" w:eastAsiaTheme="minorEastAsia" w:hAnsiTheme="minorHAnsi" w:cstheme="minorBidi"/>
              <w:noProof/>
              <w:sz w:val="24"/>
              <w:szCs w:val="24"/>
            </w:rPr>
          </w:pPr>
          <w:hyperlink w:anchor="_Toc56788239" w:history="1">
            <w:r w:rsidRPr="004037F7">
              <w:rPr>
                <w:rStyle w:val="Hyperlink"/>
                <w:noProof/>
              </w:rPr>
              <w:t>2.3.1</w:t>
            </w:r>
            <w:r>
              <w:rPr>
                <w:rFonts w:asciiTheme="minorHAnsi" w:eastAsiaTheme="minorEastAsia" w:hAnsiTheme="minorHAnsi" w:cstheme="minorBidi"/>
                <w:noProof/>
                <w:sz w:val="24"/>
                <w:szCs w:val="24"/>
              </w:rPr>
              <w:tab/>
            </w:r>
            <w:r w:rsidRPr="004037F7">
              <w:rPr>
                <w:rStyle w:val="Hyperlink"/>
                <w:noProof/>
              </w:rPr>
              <w:t>Clustering Algorithms</w:t>
            </w:r>
            <w:r>
              <w:rPr>
                <w:noProof/>
                <w:webHidden/>
              </w:rPr>
              <w:tab/>
            </w:r>
            <w:r>
              <w:rPr>
                <w:noProof/>
                <w:webHidden/>
              </w:rPr>
              <w:fldChar w:fldCharType="begin"/>
            </w:r>
            <w:r>
              <w:rPr>
                <w:noProof/>
                <w:webHidden/>
              </w:rPr>
              <w:instrText xml:space="preserve"> PAGEREF _Toc56788239 \h </w:instrText>
            </w:r>
            <w:r>
              <w:rPr>
                <w:noProof/>
                <w:webHidden/>
              </w:rPr>
            </w:r>
            <w:r>
              <w:rPr>
                <w:noProof/>
                <w:webHidden/>
              </w:rPr>
              <w:fldChar w:fldCharType="separate"/>
            </w:r>
            <w:r>
              <w:rPr>
                <w:noProof/>
                <w:webHidden/>
              </w:rPr>
              <w:t>19</w:t>
            </w:r>
            <w:r>
              <w:rPr>
                <w:noProof/>
                <w:webHidden/>
              </w:rPr>
              <w:fldChar w:fldCharType="end"/>
            </w:r>
          </w:hyperlink>
        </w:p>
        <w:p w14:paraId="2B4C40CA" w14:textId="52D0E4BA" w:rsidR="00AE1991" w:rsidRDefault="00AE1991">
          <w:pPr>
            <w:pStyle w:val="TOC3"/>
            <w:tabs>
              <w:tab w:val="left" w:pos="1260"/>
              <w:tab w:val="right" w:leader="dot" w:pos="9350"/>
            </w:tabs>
            <w:rPr>
              <w:rFonts w:asciiTheme="minorHAnsi" w:eastAsiaTheme="minorEastAsia" w:hAnsiTheme="minorHAnsi" w:cstheme="minorBidi"/>
              <w:noProof/>
              <w:sz w:val="24"/>
              <w:szCs w:val="24"/>
            </w:rPr>
          </w:pPr>
          <w:hyperlink w:anchor="_Toc56788240" w:history="1">
            <w:r w:rsidRPr="004037F7">
              <w:rPr>
                <w:rStyle w:val="Hyperlink"/>
                <w:noProof/>
              </w:rPr>
              <w:t>2.3.2</w:t>
            </w:r>
            <w:r>
              <w:rPr>
                <w:rFonts w:asciiTheme="minorHAnsi" w:eastAsiaTheme="minorEastAsia" w:hAnsiTheme="minorHAnsi" w:cstheme="minorBidi"/>
                <w:noProof/>
                <w:sz w:val="24"/>
                <w:szCs w:val="24"/>
              </w:rPr>
              <w:tab/>
            </w:r>
            <w:r w:rsidRPr="004037F7">
              <w:rPr>
                <w:rStyle w:val="Hyperlink"/>
                <w:noProof/>
              </w:rPr>
              <w:t>Clustering of Model Weight Parameters</w:t>
            </w:r>
            <w:r>
              <w:rPr>
                <w:noProof/>
                <w:webHidden/>
              </w:rPr>
              <w:tab/>
            </w:r>
            <w:r>
              <w:rPr>
                <w:noProof/>
                <w:webHidden/>
              </w:rPr>
              <w:fldChar w:fldCharType="begin"/>
            </w:r>
            <w:r>
              <w:rPr>
                <w:noProof/>
                <w:webHidden/>
              </w:rPr>
              <w:instrText xml:space="preserve"> PAGEREF _Toc56788240 \h </w:instrText>
            </w:r>
            <w:r>
              <w:rPr>
                <w:noProof/>
                <w:webHidden/>
              </w:rPr>
            </w:r>
            <w:r>
              <w:rPr>
                <w:noProof/>
                <w:webHidden/>
              </w:rPr>
              <w:fldChar w:fldCharType="separate"/>
            </w:r>
            <w:r>
              <w:rPr>
                <w:noProof/>
                <w:webHidden/>
              </w:rPr>
              <w:t>20</w:t>
            </w:r>
            <w:r>
              <w:rPr>
                <w:noProof/>
                <w:webHidden/>
              </w:rPr>
              <w:fldChar w:fldCharType="end"/>
            </w:r>
          </w:hyperlink>
        </w:p>
        <w:p w14:paraId="275E54F5" w14:textId="2CEAB85F" w:rsidR="00AE1991" w:rsidRDefault="00AE1991">
          <w:pPr>
            <w:pStyle w:val="TOC3"/>
            <w:tabs>
              <w:tab w:val="left" w:pos="1260"/>
              <w:tab w:val="right" w:leader="dot" w:pos="9350"/>
            </w:tabs>
            <w:rPr>
              <w:rFonts w:asciiTheme="minorHAnsi" w:eastAsiaTheme="minorEastAsia" w:hAnsiTheme="minorHAnsi" w:cstheme="minorBidi"/>
              <w:noProof/>
              <w:sz w:val="24"/>
              <w:szCs w:val="24"/>
            </w:rPr>
          </w:pPr>
          <w:hyperlink w:anchor="_Toc56788241" w:history="1">
            <w:r w:rsidRPr="004037F7">
              <w:rPr>
                <w:rStyle w:val="Hyperlink"/>
                <w:noProof/>
              </w:rPr>
              <w:t>2.3.3</w:t>
            </w:r>
            <w:r>
              <w:rPr>
                <w:rFonts w:asciiTheme="minorHAnsi" w:eastAsiaTheme="minorEastAsia" w:hAnsiTheme="minorHAnsi" w:cstheme="minorBidi"/>
                <w:noProof/>
                <w:sz w:val="24"/>
                <w:szCs w:val="24"/>
              </w:rPr>
              <w:tab/>
            </w:r>
            <w:r w:rsidRPr="004037F7">
              <w:rPr>
                <w:rStyle w:val="Hyperlink"/>
                <w:noProof/>
              </w:rPr>
              <w:t>Clustering of Model Gradients (Values of Model Updates)</w:t>
            </w:r>
            <w:r>
              <w:rPr>
                <w:noProof/>
                <w:webHidden/>
              </w:rPr>
              <w:tab/>
            </w:r>
            <w:r>
              <w:rPr>
                <w:noProof/>
                <w:webHidden/>
              </w:rPr>
              <w:fldChar w:fldCharType="begin"/>
            </w:r>
            <w:r>
              <w:rPr>
                <w:noProof/>
                <w:webHidden/>
              </w:rPr>
              <w:instrText xml:space="preserve"> PAGEREF _Toc56788241 \h </w:instrText>
            </w:r>
            <w:r>
              <w:rPr>
                <w:noProof/>
                <w:webHidden/>
              </w:rPr>
            </w:r>
            <w:r>
              <w:rPr>
                <w:noProof/>
                <w:webHidden/>
              </w:rPr>
              <w:fldChar w:fldCharType="separate"/>
            </w:r>
            <w:r>
              <w:rPr>
                <w:noProof/>
                <w:webHidden/>
              </w:rPr>
              <w:t>21</w:t>
            </w:r>
            <w:r>
              <w:rPr>
                <w:noProof/>
                <w:webHidden/>
              </w:rPr>
              <w:fldChar w:fldCharType="end"/>
            </w:r>
          </w:hyperlink>
        </w:p>
        <w:p w14:paraId="68EE1118" w14:textId="3AFF9196"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42" w:history="1">
            <w:r w:rsidRPr="004037F7">
              <w:rPr>
                <w:rStyle w:val="Hyperlink"/>
                <w:noProof/>
              </w:rPr>
              <w:t>2.4</w:t>
            </w:r>
            <w:r>
              <w:rPr>
                <w:rFonts w:asciiTheme="minorHAnsi" w:eastAsiaTheme="minorEastAsia" w:hAnsiTheme="minorHAnsi" w:cstheme="minorBidi"/>
                <w:b w:val="0"/>
                <w:bCs w:val="0"/>
                <w:noProof/>
                <w:sz w:val="24"/>
              </w:rPr>
              <w:tab/>
            </w:r>
            <w:r w:rsidRPr="004037F7">
              <w:rPr>
                <w:rStyle w:val="Hyperlink"/>
                <w:noProof/>
              </w:rPr>
              <w:t>Communication-efficient Federated Learning</w:t>
            </w:r>
            <w:r>
              <w:rPr>
                <w:noProof/>
                <w:webHidden/>
              </w:rPr>
              <w:tab/>
            </w:r>
            <w:r>
              <w:rPr>
                <w:noProof/>
                <w:webHidden/>
              </w:rPr>
              <w:fldChar w:fldCharType="begin"/>
            </w:r>
            <w:r>
              <w:rPr>
                <w:noProof/>
                <w:webHidden/>
              </w:rPr>
              <w:instrText xml:space="preserve"> PAGEREF _Toc56788242 \h </w:instrText>
            </w:r>
            <w:r>
              <w:rPr>
                <w:noProof/>
                <w:webHidden/>
              </w:rPr>
            </w:r>
            <w:r>
              <w:rPr>
                <w:noProof/>
                <w:webHidden/>
              </w:rPr>
              <w:fldChar w:fldCharType="separate"/>
            </w:r>
            <w:r>
              <w:rPr>
                <w:noProof/>
                <w:webHidden/>
              </w:rPr>
              <w:t>22</w:t>
            </w:r>
            <w:r>
              <w:rPr>
                <w:noProof/>
                <w:webHidden/>
              </w:rPr>
              <w:fldChar w:fldCharType="end"/>
            </w:r>
          </w:hyperlink>
        </w:p>
        <w:p w14:paraId="1012BA9C" w14:textId="41BDB438"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43" w:history="1">
            <w:r w:rsidRPr="004037F7">
              <w:rPr>
                <w:rStyle w:val="Hyperlink"/>
                <w:noProof/>
              </w:rPr>
              <w:t>2.5</w:t>
            </w:r>
            <w:r>
              <w:rPr>
                <w:rFonts w:asciiTheme="minorHAnsi" w:eastAsiaTheme="minorEastAsia" w:hAnsiTheme="minorHAnsi" w:cstheme="minorBidi"/>
                <w:b w:val="0"/>
                <w:bCs w:val="0"/>
                <w:noProof/>
                <w:sz w:val="24"/>
              </w:rPr>
              <w:tab/>
            </w:r>
            <w:r w:rsidRPr="004037F7">
              <w:rPr>
                <w:rStyle w:val="Hyperlink"/>
                <w:noProof/>
              </w:rPr>
              <w:t>Conclusion</w:t>
            </w:r>
            <w:r>
              <w:rPr>
                <w:noProof/>
                <w:webHidden/>
              </w:rPr>
              <w:tab/>
            </w:r>
            <w:r>
              <w:rPr>
                <w:noProof/>
                <w:webHidden/>
              </w:rPr>
              <w:fldChar w:fldCharType="begin"/>
            </w:r>
            <w:r>
              <w:rPr>
                <w:noProof/>
                <w:webHidden/>
              </w:rPr>
              <w:instrText xml:space="preserve"> PAGEREF _Toc56788243 \h </w:instrText>
            </w:r>
            <w:r>
              <w:rPr>
                <w:noProof/>
                <w:webHidden/>
              </w:rPr>
            </w:r>
            <w:r>
              <w:rPr>
                <w:noProof/>
                <w:webHidden/>
              </w:rPr>
              <w:fldChar w:fldCharType="separate"/>
            </w:r>
            <w:r>
              <w:rPr>
                <w:noProof/>
                <w:webHidden/>
              </w:rPr>
              <w:t>23</w:t>
            </w:r>
            <w:r>
              <w:rPr>
                <w:noProof/>
                <w:webHidden/>
              </w:rPr>
              <w:fldChar w:fldCharType="end"/>
            </w:r>
          </w:hyperlink>
        </w:p>
        <w:p w14:paraId="398DB3EF" w14:textId="5995E81E" w:rsidR="00AE1991" w:rsidRDefault="00AE1991">
          <w:pPr>
            <w:pStyle w:val="TOC1"/>
            <w:tabs>
              <w:tab w:val="left" w:pos="420"/>
              <w:tab w:val="right" w:leader="dot" w:pos="9350"/>
            </w:tabs>
            <w:rPr>
              <w:rFonts w:asciiTheme="minorHAnsi" w:eastAsiaTheme="minorEastAsia" w:hAnsiTheme="minorHAnsi" w:cstheme="minorBidi"/>
              <w:b w:val="0"/>
              <w:bCs w:val="0"/>
              <w:i w:val="0"/>
              <w:iCs w:val="0"/>
              <w:noProof/>
            </w:rPr>
          </w:pPr>
          <w:hyperlink w:anchor="_Toc56788244" w:history="1">
            <w:r w:rsidRPr="004037F7">
              <w:rPr>
                <w:rStyle w:val="Hyperlink"/>
                <w:noProof/>
                <w:lang w:bidi="en-US"/>
              </w:rPr>
              <w:t>3</w:t>
            </w:r>
            <w:r>
              <w:rPr>
                <w:rFonts w:asciiTheme="minorHAnsi" w:eastAsiaTheme="minorEastAsia" w:hAnsiTheme="minorHAnsi" w:cstheme="minorBidi"/>
                <w:b w:val="0"/>
                <w:bCs w:val="0"/>
                <w:i w:val="0"/>
                <w:iCs w:val="0"/>
                <w:noProof/>
              </w:rPr>
              <w:tab/>
            </w:r>
            <w:r w:rsidRPr="004037F7">
              <w:rPr>
                <w:rStyle w:val="Hyperlink"/>
                <w:noProof/>
                <w:lang w:bidi="en-US"/>
              </w:rPr>
              <w:t>Methodology</w:t>
            </w:r>
            <w:r>
              <w:rPr>
                <w:noProof/>
                <w:webHidden/>
              </w:rPr>
              <w:tab/>
            </w:r>
            <w:r>
              <w:rPr>
                <w:noProof/>
                <w:webHidden/>
              </w:rPr>
              <w:fldChar w:fldCharType="begin"/>
            </w:r>
            <w:r>
              <w:rPr>
                <w:noProof/>
                <w:webHidden/>
              </w:rPr>
              <w:instrText xml:space="preserve"> PAGEREF _Toc56788244 \h </w:instrText>
            </w:r>
            <w:r>
              <w:rPr>
                <w:noProof/>
                <w:webHidden/>
              </w:rPr>
            </w:r>
            <w:r>
              <w:rPr>
                <w:noProof/>
                <w:webHidden/>
              </w:rPr>
              <w:fldChar w:fldCharType="separate"/>
            </w:r>
            <w:r>
              <w:rPr>
                <w:noProof/>
                <w:webHidden/>
              </w:rPr>
              <w:t>24</w:t>
            </w:r>
            <w:r>
              <w:rPr>
                <w:noProof/>
                <w:webHidden/>
              </w:rPr>
              <w:fldChar w:fldCharType="end"/>
            </w:r>
          </w:hyperlink>
        </w:p>
        <w:p w14:paraId="0C3CB9AF" w14:textId="1ECD94FD"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45" w:history="1">
            <w:r w:rsidRPr="004037F7">
              <w:rPr>
                <w:rStyle w:val="Hyperlink"/>
                <w:noProof/>
              </w:rPr>
              <w:t>3.1</w:t>
            </w:r>
            <w:r>
              <w:rPr>
                <w:rFonts w:asciiTheme="minorHAnsi" w:eastAsiaTheme="minorEastAsia" w:hAnsiTheme="minorHAnsi" w:cstheme="minorBidi"/>
                <w:b w:val="0"/>
                <w:bCs w:val="0"/>
                <w:noProof/>
                <w:sz w:val="24"/>
              </w:rPr>
              <w:tab/>
            </w:r>
            <w:r w:rsidRPr="004037F7">
              <w:rPr>
                <w:rStyle w:val="Hyperlink"/>
                <w:noProof/>
              </w:rPr>
              <w:t>Research Methods</w:t>
            </w:r>
            <w:r>
              <w:rPr>
                <w:noProof/>
                <w:webHidden/>
              </w:rPr>
              <w:tab/>
            </w:r>
            <w:r>
              <w:rPr>
                <w:noProof/>
                <w:webHidden/>
              </w:rPr>
              <w:fldChar w:fldCharType="begin"/>
            </w:r>
            <w:r>
              <w:rPr>
                <w:noProof/>
                <w:webHidden/>
              </w:rPr>
              <w:instrText xml:space="preserve"> PAGEREF _Toc56788245 \h </w:instrText>
            </w:r>
            <w:r>
              <w:rPr>
                <w:noProof/>
                <w:webHidden/>
              </w:rPr>
            </w:r>
            <w:r>
              <w:rPr>
                <w:noProof/>
                <w:webHidden/>
              </w:rPr>
              <w:fldChar w:fldCharType="separate"/>
            </w:r>
            <w:r>
              <w:rPr>
                <w:noProof/>
                <w:webHidden/>
              </w:rPr>
              <w:t>24</w:t>
            </w:r>
            <w:r>
              <w:rPr>
                <w:noProof/>
                <w:webHidden/>
              </w:rPr>
              <w:fldChar w:fldCharType="end"/>
            </w:r>
          </w:hyperlink>
        </w:p>
        <w:p w14:paraId="10AC2A98" w14:textId="3B3750D7"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46" w:history="1">
            <w:r w:rsidRPr="004037F7">
              <w:rPr>
                <w:rStyle w:val="Hyperlink"/>
                <w:noProof/>
              </w:rPr>
              <w:t>3.2</w:t>
            </w:r>
            <w:r>
              <w:rPr>
                <w:rFonts w:asciiTheme="minorHAnsi" w:eastAsiaTheme="minorEastAsia" w:hAnsiTheme="minorHAnsi" w:cstheme="minorBidi"/>
                <w:b w:val="0"/>
                <w:bCs w:val="0"/>
                <w:noProof/>
                <w:sz w:val="24"/>
              </w:rPr>
              <w:tab/>
            </w:r>
            <w:r w:rsidRPr="004037F7">
              <w:rPr>
                <w:rStyle w:val="Hyperlink"/>
                <w:noProof/>
              </w:rPr>
              <w:t xml:space="preserve">Considerations of Clustering Evaluation </w:t>
            </w:r>
            <w:r w:rsidRPr="004037F7">
              <w:rPr>
                <w:rStyle w:val="Hyperlink"/>
                <w:noProof/>
                <w:lang w:val="en-US"/>
              </w:rPr>
              <w:t>Criteria</w:t>
            </w:r>
            <w:r>
              <w:rPr>
                <w:noProof/>
                <w:webHidden/>
              </w:rPr>
              <w:tab/>
            </w:r>
            <w:r>
              <w:rPr>
                <w:noProof/>
                <w:webHidden/>
              </w:rPr>
              <w:fldChar w:fldCharType="begin"/>
            </w:r>
            <w:r>
              <w:rPr>
                <w:noProof/>
                <w:webHidden/>
              </w:rPr>
              <w:instrText xml:space="preserve"> PAGEREF _Toc56788246 \h </w:instrText>
            </w:r>
            <w:r>
              <w:rPr>
                <w:noProof/>
                <w:webHidden/>
              </w:rPr>
            </w:r>
            <w:r>
              <w:rPr>
                <w:noProof/>
                <w:webHidden/>
              </w:rPr>
              <w:fldChar w:fldCharType="separate"/>
            </w:r>
            <w:r>
              <w:rPr>
                <w:noProof/>
                <w:webHidden/>
              </w:rPr>
              <w:t>28</w:t>
            </w:r>
            <w:r>
              <w:rPr>
                <w:noProof/>
                <w:webHidden/>
              </w:rPr>
              <w:fldChar w:fldCharType="end"/>
            </w:r>
          </w:hyperlink>
        </w:p>
        <w:p w14:paraId="37EACFA7" w14:textId="613356CE"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47" w:history="1">
            <w:r w:rsidRPr="004037F7">
              <w:rPr>
                <w:rStyle w:val="Hyperlink"/>
                <w:noProof/>
              </w:rPr>
              <w:t>3.3</w:t>
            </w:r>
            <w:r>
              <w:rPr>
                <w:rFonts w:asciiTheme="minorHAnsi" w:eastAsiaTheme="minorEastAsia" w:hAnsiTheme="minorHAnsi" w:cstheme="minorBidi"/>
                <w:b w:val="0"/>
                <w:bCs w:val="0"/>
                <w:noProof/>
                <w:sz w:val="24"/>
              </w:rPr>
              <w:tab/>
            </w:r>
            <w:r w:rsidRPr="004037F7">
              <w:rPr>
                <w:rStyle w:val="Hyperlink"/>
                <w:noProof/>
              </w:rPr>
              <w:t>Workflow Design</w:t>
            </w:r>
            <w:r>
              <w:rPr>
                <w:noProof/>
                <w:webHidden/>
              </w:rPr>
              <w:tab/>
            </w:r>
            <w:r>
              <w:rPr>
                <w:noProof/>
                <w:webHidden/>
              </w:rPr>
              <w:fldChar w:fldCharType="begin"/>
            </w:r>
            <w:r>
              <w:rPr>
                <w:noProof/>
                <w:webHidden/>
              </w:rPr>
              <w:instrText xml:space="preserve"> PAGEREF _Toc56788247 \h </w:instrText>
            </w:r>
            <w:r>
              <w:rPr>
                <w:noProof/>
                <w:webHidden/>
              </w:rPr>
            </w:r>
            <w:r>
              <w:rPr>
                <w:noProof/>
                <w:webHidden/>
              </w:rPr>
              <w:fldChar w:fldCharType="separate"/>
            </w:r>
            <w:r>
              <w:rPr>
                <w:noProof/>
                <w:webHidden/>
              </w:rPr>
              <w:t>32</w:t>
            </w:r>
            <w:r>
              <w:rPr>
                <w:noProof/>
                <w:webHidden/>
              </w:rPr>
              <w:fldChar w:fldCharType="end"/>
            </w:r>
          </w:hyperlink>
        </w:p>
        <w:p w14:paraId="462D099E" w14:textId="005129C7" w:rsidR="00AE1991" w:rsidRDefault="00AE1991">
          <w:pPr>
            <w:pStyle w:val="TOC1"/>
            <w:tabs>
              <w:tab w:val="left" w:pos="420"/>
              <w:tab w:val="right" w:leader="dot" w:pos="9350"/>
            </w:tabs>
            <w:rPr>
              <w:rFonts w:asciiTheme="minorHAnsi" w:eastAsiaTheme="minorEastAsia" w:hAnsiTheme="minorHAnsi" w:cstheme="minorBidi"/>
              <w:b w:val="0"/>
              <w:bCs w:val="0"/>
              <w:i w:val="0"/>
              <w:iCs w:val="0"/>
              <w:noProof/>
            </w:rPr>
          </w:pPr>
          <w:hyperlink w:anchor="_Toc56788248" w:history="1">
            <w:r w:rsidRPr="004037F7">
              <w:rPr>
                <w:rStyle w:val="Hyperlink"/>
                <w:noProof/>
                <w:lang w:bidi="en-US"/>
              </w:rPr>
              <w:t>4</w:t>
            </w:r>
            <w:r>
              <w:rPr>
                <w:rFonts w:asciiTheme="minorHAnsi" w:eastAsiaTheme="minorEastAsia" w:hAnsiTheme="minorHAnsi" w:cstheme="minorBidi"/>
                <w:b w:val="0"/>
                <w:bCs w:val="0"/>
                <w:i w:val="0"/>
                <w:iCs w:val="0"/>
                <w:noProof/>
              </w:rPr>
              <w:tab/>
            </w:r>
            <w:r w:rsidRPr="004037F7">
              <w:rPr>
                <w:rStyle w:val="Hyperlink"/>
                <w:noProof/>
                <w:lang w:bidi="en-US"/>
              </w:rPr>
              <w:t>Experiments Setup</w:t>
            </w:r>
            <w:r>
              <w:rPr>
                <w:noProof/>
                <w:webHidden/>
              </w:rPr>
              <w:tab/>
            </w:r>
            <w:r>
              <w:rPr>
                <w:noProof/>
                <w:webHidden/>
              </w:rPr>
              <w:fldChar w:fldCharType="begin"/>
            </w:r>
            <w:r>
              <w:rPr>
                <w:noProof/>
                <w:webHidden/>
              </w:rPr>
              <w:instrText xml:space="preserve"> PAGEREF _Toc56788248 \h </w:instrText>
            </w:r>
            <w:r>
              <w:rPr>
                <w:noProof/>
                <w:webHidden/>
              </w:rPr>
            </w:r>
            <w:r>
              <w:rPr>
                <w:noProof/>
                <w:webHidden/>
              </w:rPr>
              <w:fldChar w:fldCharType="separate"/>
            </w:r>
            <w:r>
              <w:rPr>
                <w:noProof/>
                <w:webHidden/>
              </w:rPr>
              <w:t>33</w:t>
            </w:r>
            <w:r>
              <w:rPr>
                <w:noProof/>
                <w:webHidden/>
              </w:rPr>
              <w:fldChar w:fldCharType="end"/>
            </w:r>
          </w:hyperlink>
        </w:p>
        <w:p w14:paraId="48D6C4F8" w14:textId="28E4754E"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49" w:history="1">
            <w:r w:rsidRPr="004037F7">
              <w:rPr>
                <w:rStyle w:val="Hyperlink"/>
                <w:noProof/>
              </w:rPr>
              <w:t>4.1</w:t>
            </w:r>
            <w:r>
              <w:rPr>
                <w:rFonts w:asciiTheme="minorHAnsi" w:eastAsiaTheme="minorEastAsia" w:hAnsiTheme="minorHAnsi" w:cstheme="minorBidi"/>
                <w:b w:val="0"/>
                <w:bCs w:val="0"/>
                <w:noProof/>
                <w:sz w:val="24"/>
              </w:rPr>
              <w:tab/>
            </w:r>
            <w:r w:rsidRPr="004037F7">
              <w:rPr>
                <w:rStyle w:val="Hyperlink"/>
                <w:noProof/>
              </w:rPr>
              <w:t>Data Partitioning</w:t>
            </w:r>
            <w:r>
              <w:rPr>
                <w:noProof/>
                <w:webHidden/>
              </w:rPr>
              <w:tab/>
            </w:r>
            <w:r>
              <w:rPr>
                <w:noProof/>
                <w:webHidden/>
              </w:rPr>
              <w:fldChar w:fldCharType="begin"/>
            </w:r>
            <w:r>
              <w:rPr>
                <w:noProof/>
                <w:webHidden/>
              </w:rPr>
              <w:instrText xml:space="preserve"> PAGEREF _Toc56788249 \h </w:instrText>
            </w:r>
            <w:r>
              <w:rPr>
                <w:noProof/>
                <w:webHidden/>
              </w:rPr>
            </w:r>
            <w:r>
              <w:rPr>
                <w:noProof/>
                <w:webHidden/>
              </w:rPr>
              <w:fldChar w:fldCharType="separate"/>
            </w:r>
            <w:r>
              <w:rPr>
                <w:noProof/>
                <w:webHidden/>
              </w:rPr>
              <w:t>33</w:t>
            </w:r>
            <w:r>
              <w:rPr>
                <w:noProof/>
                <w:webHidden/>
              </w:rPr>
              <w:fldChar w:fldCharType="end"/>
            </w:r>
          </w:hyperlink>
        </w:p>
        <w:p w14:paraId="724F3E60" w14:textId="058506D4"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50" w:history="1">
            <w:r w:rsidRPr="004037F7">
              <w:rPr>
                <w:rStyle w:val="Hyperlink"/>
                <w:noProof/>
              </w:rPr>
              <w:t>4.2</w:t>
            </w:r>
            <w:r>
              <w:rPr>
                <w:rFonts w:asciiTheme="minorHAnsi" w:eastAsiaTheme="minorEastAsia" w:hAnsiTheme="minorHAnsi" w:cstheme="minorBidi"/>
                <w:b w:val="0"/>
                <w:bCs w:val="0"/>
                <w:noProof/>
                <w:sz w:val="24"/>
              </w:rPr>
              <w:tab/>
            </w:r>
            <w:r w:rsidRPr="004037F7">
              <w:rPr>
                <w:rStyle w:val="Hyperlink"/>
                <w:noProof/>
              </w:rPr>
              <w:t>Model Selection</w:t>
            </w:r>
            <w:r>
              <w:rPr>
                <w:noProof/>
                <w:webHidden/>
              </w:rPr>
              <w:tab/>
            </w:r>
            <w:r>
              <w:rPr>
                <w:noProof/>
                <w:webHidden/>
              </w:rPr>
              <w:fldChar w:fldCharType="begin"/>
            </w:r>
            <w:r>
              <w:rPr>
                <w:noProof/>
                <w:webHidden/>
              </w:rPr>
              <w:instrText xml:space="preserve"> PAGEREF _Toc56788250 \h </w:instrText>
            </w:r>
            <w:r>
              <w:rPr>
                <w:noProof/>
                <w:webHidden/>
              </w:rPr>
            </w:r>
            <w:r>
              <w:rPr>
                <w:noProof/>
                <w:webHidden/>
              </w:rPr>
              <w:fldChar w:fldCharType="separate"/>
            </w:r>
            <w:r>
              <w:rPr>
                <w:noProof/>
                <w:webHidden/>
              </w:rPr>
              <w:t>35</w:t>
            </w:r>
            <w:r>
              <w:rPr>
                <w:noProof/>
                <w:webHidden/>
              </w:rPr>
              <w:fldChar w:fldCharType="end"/>
            </w:r>
          </w:hyperlink>
        </w:p>
        <w:p w14:paraId="6518D25F" w14:textId="6F844B49"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51" w:history="1">
            <w:r w:rsidRPr="004037F7">
              <w:rPr>
                <w:rStyle w:val="Hyperlink"/>
                <w:noProof/>
              </w:rPr>
              <w:t>4.3</w:t>
            </w:r>
            <w:r>
              <w:rPr>
                <w:rFonts w:asciiTheme="minorHAnsi" w:eastAsiaTheme="minorEastAsia" w:hAnsiTheme="minorHAnsi" w:cstheme="minorBidi"/>
                <w:b w:val="0"/>
                <w:bCs w:val="0"/>
                <w:noProof/>
                <w:sz w:val="24"/>
              </w:rPr>
              <w:tab/>
            </w:r>
            <w:r w:rsidRPr="004037F7">
              <w:rPr>
                <w:rStyle w:val="Hyperlink"/>
                <w:noProof/>
              </w:rPr>
              <w:t>Three-step Experiments</w:t>
            </w:r>
            <w:r>
              <w:rPr>
                <w:noProof/>
                <w:webHidden/>
              </w:rPr>
              <w:tab/>
            </w:r>
            <w:r>
              <w:rPr>
                <w:noProof/>
                <w:webHidden/>
              </w:rPr>
              <w:fldChar w:fldCharType="begin"/>
            </w:r>
            <w:r>
              <w:rPr>
                <w:noProof/>
                <w:webHidden/>
              </w:rPr>
              <w:instrText xml:space="preserve"> PAGEREF _Toc56788251 \h </w:instrText>
            </w:r>
            <w:r>
              <w:rPr>
                <w:noProof/>
                <w:webHidden/>
              </w:rPr>
            </w:r>
            <w:r>
              <w:rPr>
                <w:noProof/>
                <w:webHidden/>
              </w:rPr>
              <w:fldChar w:fldCharType="separate"/>
            </w:r>
            <w:r>
              <w:rPr>
                <w:noProof/>
                <w:webHidden/>
              </w:rPr>
              <w:t>35</w:t>
            </w:r>
            <w:r>
              <w:rPr>
                <w:noProof/>
                <w:webHidden/>
              </w:rPr>
              <w:fldChar w:fldCharType="end"/>
            </w:r>
          </w:hyperlink>
        </w:p>
        <w:p w14:paraId="044B7D21" w14:textId="7F9FF2FD" w:rsidR="00AE1991" w:rsidRDefault="00AE1991">
          <w:pPr>
            <w:pStyle w:val="TOC1"/>
            <w:tabs>
              <w:tab w:val="left" w:pos="420"/>
              <w:tab w:val="right" w:leader="dot" w:pos="9350"/>
            </w:tabs>
            <w:rPr>
              <w:rFonts w:asciiTheme="minorHAnsi" w:eastAsiaTheme="minorEastAsia" w:hAnsiTheme="minorHAnsi" w:cstheme="minorBidi"/>
              <w:b w:val="0"/>
              <w:bCs w:val="0"/>
              <w:i w:val="0"/>
              <w:iCs w:val="0"/>
              <w:noProof/>
            </w:rPr>
          </w:pPr>
          <w:hyperlink w:anchor="_Toc56788252" w:history="1">
            <w:r w:rsidRPr="004037F7">
              <w:rPr>
                <w:rStyle w:val="Hyperlink"/>
                <w:noProof/>
                <w:lang w:bidi="en-US"/>
              </w:rPr>
              <w:t>5</w:t>
            </w:r>
            <w:r>
              <w:rPr>
                <w:rFonts w:asciiTheme="minorHAnsi" w:eastAsiaTheme="minorEastAsia" w:hAnsiTheme="minorHAnsi" w:cstheme="minorBidi"/>
                <w:b w:val="0"/>
                <w:bCs w:val="0"/>
                <w:i w:val="0"/>
                <w:iCs w:val="0"/>
                <w:noProof/>
              </w:rPr>
              <w:tab/>
            </w:r>
            <w:r w:rsidRPr="004037F7">
              <w:rPr>
                <w:rStyle w:val="Hyperlink"/>
                <w:noProof/>
                <w:lang w:bidi="en-US"/>
              </w:rPr>
              <w:t>Visualisation and Analysis of Experimental Results</w:t>
            </w:r>
            <w:r>
              <w:rPr>
                <w:noProof/>
                <w:webHidden/>
              </w:rPr>
              <w:tab/>
            </w:r>
            <w:r>
              <w:rPr>
                <w:noProof/>
                <w:webHidden/>
              </w:rPr>
              <w:fldChar w:fldCharType="begin"/>
            </w:r>
            <w:r>
              <w:rPr>
                <w:noProof/>
                <w:webHidden/>
              </w:rPr>
              <w:instrText xml:space="preserve"> PAGEREF _Toc56788252 \h </w:instrText>
            </w:r>
            <w:r>
              <w:rPr>
                <w:noProof/>
                <w:webHidden/>
              </w:rPr>
            </w:r>
            <w:r>
              <w:rPr>
                <w:noProof/>
                <w:webHidden/>
              </w:rPr>
              <w:fldChar w:fldCharType="separate"/>
            </w:r>
            <w:r>
              <w:rPr>
                <w:noProof/>
                <w:webHidden/>
              </w:rPr>
              <w:t>37</w:t>
            </w:r>
            <w:r>
              <w:rPr>
                <w:noProof/>
                <w:webHidden/>
              </w:rPr>
              <w:fldChar w:fldCharType="end"/>
            </w:r>
          </w:hyperlink>
        </w:p>
        <w:p w14:paraId="5F0BFCB4" w14:textId="00701C57"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53" w:history="1">
            <w:r w:rsidRPr="004037F7">
              <w:rPr>
                <w:rStyle w:val="Hyperlink"/>
                <w:noProof/>
              </w:rPr>
              <w:t>5.1</w:t>
            </w:r>
            <w:r>
              <w:rPr>
                <w:rFonts w:asciiTheme="minorHAnsi" w:eastAsiaTheme="minorEastAsia" w:hAnsiTheme="minorHAnsi" w:cstheme="minorBidi"/>
                <w:b w:val="0"/>
                <w:bCs w:val="0"/>
                <w:noProof/>
                <w:sz w:val="24"/>
              </w:rPr>
              <w:tab/>
            </w:r>
            <w:r w:rsidRPr="004037F7">
              <w:rPr>
                <w:rStyle w:val="Hyperlink"/>
                <w:noProof/>
              </w:rPr>
              <w:t>Heatmaps of Similarity (The First Step)</w:t>
            </w:r>
            <w:r>
              <w:rPr>
                <w:noProof/>
                <w:webHidden/>
              </w:rPr>
              <w:tab/>
            </w:r>
            <w:r>
              <w:rPr>
                <w:noProof/>
                <w:webHidden/>
              </w:rPr>
              <w:fldChar w:fldCharType="begin"/>
            </w:r>
            <w:r>
              <w:rPr>
                <w:noProof/>
                <w:webHidden/>
              </w:rPr>
              <w:instrText xml:space="preserve"> PAGEREF _Toc56788253 \h </w:instrText>
            </w:r>
            <w:r>
              <w:rPr>
                <w:noProof/>
                <w:webHidden/>
              </w:rPr>
            </w:r>
            <w:r>
              <w:rPr>
                <w:noProof/>
                <w:webHidden/>
              </w:rPr>
              <w:fldChar w:fldCharType="separate"/>
            </w:r>
            <w:r>
              <w:rPr>
                <w:noProof/>
                <w:webHidden/>
              </w:rPr>
              <w:t>37</w:t>
            </w:r>
            <w:r>
              <w:rPr>
                <w:noProof/>
                <w:webHidden/>
              </w:rPr>
              <w:fldChar w:fldCharType="end"/>
            </w:r>
          </w:hyperlink>
        </w:p>
        <w:p w14:paraId="69EA7B8D" w14:textId="411540EC"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54" w:history="1">
            <w:r w:rsidRPr="004037F7">
              <w:rPr>
                <w:rStyle w:val="Hyperlink"/>
                <w:noProof/>
              </w:rPr>
              <w:t>5.2</w:t>
            </w:r>
            <w:r>
              <w:rPr>
                <w:rFonts w:asciiTheme="minorHAnsi" w:eastAsiaTheme="minorEastAsia" w:hAnsiTheme="minorHAnsi" w:cstheme="minorBidi"/>
                <w:b w:val="0"/>
                <w:bCs w:val="0"/>
                <w:noProof/>
                <w:sz w:val="24"/>
              </w:rPr>
              <w:tab/>
            </w:r>
            <w:r w:rsidRPr="004037F7">
              <w:rPr>
                <w:rStyle w:val="Hyperlink"/>
                <w:noProof/>
              </w:rPr>
              <w:t>Evaluation of Clustering Performances (The Second Step)</w:t>
            </w:r>
            <w:r>
              <w:rPr>
                <w:noProof/>
                <w:webHidden/>
              </w:rPr>
              <w:tab/>
            </w:r>
            <w:r>
              <w:rPr>
                <w:noProof/>
                <w:webHidden/>
              </w:rPr>
              <w:fldChar w:fldCharType="begin"/>
            </w:r>
            <w:r>
              <w:rPr>
                <w:noProof/>
                <w:webHidden/>
              </w:rPr>
              <w:instrText xml:space="preserve"> PAGEREF _Toc56788254 \h </w:instrText>
            </w:r>
            <w:r>
              <w:rPr>
                <w:noProof/>
                <w:webHidden/>
              </w:rPr>
            </w:r>
            <w:r>
              <w:rPr>
                <w:noProof/>
                <w:webHidden/>
              </w:rPr>
              <w:fldChar w:fldCharType="separate"/>
            </w:r>
            <w:r>
              <w:rPr>
                <w:noProof/>
                <w:webHidden/>
              </w:rPr>
              <w:t>38</w:t>
            </w:r>
            <w:r>
              <w:rPr>
                <w:noProof/>
                <w:webHidden/>
              </w:rPr>
              <w:fldChar w:fldCharType="end"/>
            </w:r>
          </w:hyperlink>
        </w:p>
        <w:p w14:paraId="6392BB38" w14:textId="5F028460"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55" w:history="1">
            <w:r w:rsidRPr="004037F7">
              <w:rPr>
                <w:rStyle w:val="Hyperlink"/>
                <w:noProof/>
              </w:rPr>
              <w:t>5.3</w:t>
            </w:r>
            <w:r>
              <w:rPr>
                <w:rFonts w:asciiTheme="minorHAnsi" w:eastAsiaTheme="minorEastAsia" w:hAnsiTheme="minorHAnsi" w:cstheme="minorBidi"/>
                <w:b w:val="0"/>
                <w:bCs w:val="0"/>
                <w:noProof/>
                <w:sz w:val="24"/>
              </w:rPr>
              <w:tab/>
            </w:r>
            <w:r w:rsidRPr="004037F7">
              <w:rPr>
                <w:rStyle w:val="Hyperlink"/>
                <w:noProof/>
              </w:rPr>
              <w:t>Line Charts of Model Performances (The Third Step)</w:t>
            </w:r>
            <w:r>
              <w:rPr>
                <w:noProof/>
                <w:webHidden/>
              </w:rPr>
              <w:tab/>
            </w:r>
            <w:r>
              <w:rPr>
                <w:noProof/>
                <w:webHidden/>
              </w:rPr>
              <w:fldChar w:fldCharType="begin"/>
            </w:r>
            <w:r>
              <w:rPr>
                <w:noProof/>
                <w:webHidden/>
              </w:rPr>
              <w:instrText xml:space="preserve"> PAGEREF _Toc56788255 \h </w:instrText>
            </w:r>
            <w:r>
              <w:rPr>
                <w:noProof/>
                <w:webHidden/>
              </w:rPr>
            </w:r>
            <w:r>
              <w:rPr>
                <w:noProof/>
                <w:webHidden/>
              </w:rPr>
              <w:fldChar w:fldCharType="separate"/>
            </w:r>
            <w:r>
              <w:rPr>
                <w:noProof/>
                <w:webHidden/>
              </w:rPr>
              <w:t>42</w:t>
            </w:r>
            <w:r>
              <w:rPr>
                <w:noProof/>
                <w:webHidden/>
              </w:rPr>
              <w:fldChar w:fldCharType="end"/>
            </w:r>
          </w:hyperlink>
        </w:p>
        <w:p w14:paraId="0F253BDF" w14:textId="41EFEBE7" w:rsidR="00AE1991" w:rsidRDefault="00AE1991">
          <w:pPr>
            <w:pStyle w:val="TOC1"/>
            <w:tabs>
              <w:tab w:val="left" w:pos="420"/>
              <w:tab w:val="right" w:leader="dot" w:pos="9350"/>
            </w:tabs>
            <w:rPr>
              <w:rFonts w:asciiTheme="minorHAnsi" w:eastAsiaTheme="minorEastAsia" w:hAnsiTheme="minorHAnsi" w:cstheme="minorBidi"/>
              <w:b w:val="0"/>
              <w:bCs w:val="0"/>
              <w:i w:val="0"/>
              <w:iCs w:val="0"/>
              <w:noProof/>
            </w:rPr>
          </w:pPr>
          <w:hyperlink w:anchor="_Toc56788256" w:history="1">
            <w:r w:rsidRPr="004037F7">
              <w:rPr>
                <w:rStyle w:val="Hyperlink"/>
                <w:noProof/>
                <w:lang w:bidi="en-US"/>
              </w:rPr>
              <w:t>6</w:t>
            </w:r>
            <w:r>
              <w:rPr>
                <w:rFonts w:asciiTheme="minorHAnsi" w:eastAsiaTheme="minorEastAsia" w:hAnsiTheme="minorHAnsi" w:cstheme="minorBidi"/>
                <w:b w:val="0"/>
                <w:bCs w:val="0"/>
                <w:i w:val="0"/>
                <w:iCs w:val="0"/>
                <w:noProof/>
              </w:rPr>
              <w:tab/>
            </w:r>
            <w:r w:rsidRPr="004037F7">
              <w:rPr>
                <w:rStyle w:val="Hyperlink"/>
                <w:noProof/>
                <w:lang w:bidi="en-US"/>
              </w:rPr>
              <w:t>Reflections</w:t>
            </w:r>
            <w:r>
              <w:rPr>
                <w:noProof/>
                <w:webHidden/>
              </w:rPr>
              <w:tab/>
            </w:r>
            <w:r>
              <w:rPr>
                <w:noProof/>
                <w:webHidden/>
              </w:rPr>
              <w:fldChar w:fldCharType="begin"/>
            </w:r>
            <w:r>
              <w:rPr>
                <w:noProof/>
                <w:webHidden/>
              </w:rPr>
              <w:instrText xml:space="preserve"> PAGEREF _Toc56788256 \h </w:instrText>
            </w:r>
            <w:r>
              <w:rPr>
                <w:noProof/>
                <w:webHidden/>
              </w:rPr>
            </w:r>
            <w:r>
              <w:rPr>
                <w:noProof/>
                <w:webHidden/>
              </w:rPr>
              <w:fldChar w:fldCharType="separate"/>
            </w:r>
            <w:r>
              <w:rPr>
                <w:noProof/>
                <w:webHidden/>
              </w:rPr>
              <w:t>45</w:t>
            </w:r>
            <w:r>
              <w:rPr>
                <w:noProof/>
                <w:webHidden/>
              </w:rPr>
              <w:fldChar w:fldCharType="end"/>
            </w:r>
          </w:hyperlink>
        </w:p>
        <w:p w14:paraId="22769C66" w14:textId="16FB5C14" w:rsidR="00AE1991" w:rsidRDefault="00AE1991">
          <w:pPr>
            <w:pStyle w:val="TOC1"/>
            <w:tabs>
              <w:tab w:val="left" w:pos="420"/>
              <w:tab w:val="right" w:leader="dot" w:pos="9350"/>
            </w:tabs>
            <w:rPr>
              <w:rFonts w:asciiTheme="minorHAnsi" w:eastAsiaTheme="minorEastAsia" w:hAnsiTheme="minorHAnsi" w:cstheme="minorBidi"/>
              <w:b w:val="0"/>
              <w:bCs w:val="0"/>
              <w:i w:val="0"/>
              <w:iCs w:val="0"/>
              <w:noProof/>
            </w:rPr>
          </w:pPr>
          <w:hyperlink w:anchor="_Toc56788257" w:history="1">
            <w:r w:rsidRPr="004037F7">
              <w:rPr>
                <w:rStyle w:val="Hyperlink"/>
                <w:noProof/>
                <w:lang w:bidi="en-US"/>
              </w:rPr>
              <w:t>7</w:t>
            </w:r>
            <w:r>
              <w:rPr>
                <w:rFonts w:asciiTheme="minorHAnsi" w:eastAsiaTheme="minorEastAsia" w:hAnsiTheme="minorHAnsi" w:cstheme="minorBidi"/>
                <w:b w:val="0"/>
                <w:bCs w:val="0"/>
                <w:i w:val="0"/>
                <w:iCs w:val="0"/>
                <w:noProof/>
              </w:rPr>
              <w:tab/>
            </w:r>
            <w:r w:rsidRPr="004037F7">
              <w:rPr>
                <w:rStyle w:val="Hyperlink"/>
                <w:noProof/>
                <w:lang w:bidi="en-US"/>
              </w:rPr>
              <w:t>Conclusion and Future Work</w:t>
            </w:r>
            <w:r>
              <w:rPr>
                <w:noProof/>
                <w:webHidden/>
              </w:rPr>
              <w:tab/>
            </w:r>
            <w:r>
              <w:rPr>
                <w:noProof/>
                <w:webHidden/>
              </w:rPr>
              <w:fldChar w:fldCharType="begin"/>
            </w:r>
            <w:r>
              <w:rPr>
                <w:noProof/>
                <w:webHidden/>
              </w:rPr>
              <w:instrText xml:space="preserve"> PAGEREF _Toc56788257 \h </w:instrText>
            </w:r>
            <w:r>
              <w:rPr>
                <w:noProof/>
                <w:webHidden/>
              </w:rPr>
            </w:r>
            <w:r>
              <w:rPr>
                <w:noProof/>
                <w:webHidden/>
              </w:rPr>
              <w:fldChar w:fldCharType="separate"/>
            </w:r>
            <w:r>
              <w:rPr>
                <w:noProof/>
                <w:webHidden/>
              </w:rPr>
              <w:t>46</w:t>
            </w:r>
            <w:r>
              <w:rPr>
                <w:noProof/>
                <w:webHidden/>
              </w:rPr>
              <w:fldChar w:fldCharType="end"/>
            </w:r>
          </w:hyperlink>
        </w:p>
        <w:p w14:paraId="3B5ACC59" w14:textId="5FD47956" w:rsidR="00AE1991" w:rsidRDefault="00AE1991">
          <w:pPr>
            <w:pStyle w:val="TOC1"/>
            <w:tabs>
              <w:tab w:val="right" w:leader="dot" w:pos="9350"/>
            </w:tabs>
            <w:rPr>
              <w:rFonts w:asciiTheme="minorHAnsi" w:eastAsiaTheme="minorEastAsia" w:hAnsiTheme="minorHAnsi" w:cstheme="minorBidi"/>
              <w:b w:val="0"/>
              <w:bCs w:val="0"/>
              <w:i w:val="0"/>
              <w:iCs w:val="0"/>
              <w:noProof/>
            </w:rPr>
          </w:pPr>
          <w:hyperlink w:anchor="_Toc56788258" w:history="1">
            <w:r w:rsidRPr="004037F7">
              <w:rPr>
                <w:rStyle w:val="Hyperlink"/>
                <w:noProof/>
                <w:lang w:bidi="en-US"/>
              </w:rPr>
              <w:t>Bibliography</w:t>
            </w:r>
            <w:r>
              <w:rPr>
                <w:noProof/>
                <w:webHidden/>
              </w:rPr>
              <w:tab/>
            </w:r>
            <w:r>
              <w:rPr>
                <w:noProof/>
                <w:webHidden/>
              </w:rPr>
              <w:fldChar w:fldCharType="begin"/>
            </w:r>
            <w:r>
              <w:rPr>
                <w:noProof/>
                <w:webHidden/>
              </w:rPr>
              <w:instrText xml:space="preserve"> PAGEREF _Toc56788258 \h </w:instrText>
            </w:r>
            <w:r>
              <w:rPr>
                <w:noProof/>
                <w:webHidden/>
              </w:rPr>
            </w:r>
            <w:r>
              <w:rPr>
                <w:noProof/>
                <w:webHidden/>
              </w:rPr>
              <w:fldChar w:fldCharType="separate"/>
            </w:r>
            <w:r>
              <w:rPr>
                <w:noProof/>
                <w:webHidden/>
              </w:rPr>
              <w:t>47</w:t>
            </w:r>
            <w:r>
              <w:rPr>
                <w:noProof/>
                <w:webHidden/>
              </w:rPr>
              <w:fldChar w:fldCharType="end"/>
            </w:r>
          </w:hyperlink>
        </w:p>
        <w:p w14:paraId="255E3D43" w14:textId="4D3E6A62" w:rsidR="00AE1991" w:rsidRDefault="00AE1991">
          <w:pPr>
            <w:pStyle w:val="TOC1"/>
            <w:tabs>
              <w:tab w:val="right" w:leader="dot" w:pos="9350"/>
            </w:tabs>
            <w:rPr>
              <w:rFonts w:asciiTheme="minorHAnsi" w:eastAsiaTheme="minorEastAsia" w:hAnsiTheme="minorHAnsi" w:cstheme="minorBidi"/>
              <w:b w:val="0"/>
              <w:bCs w:val="0"/>
              <w:i w:val="0"/>
              <w:iCs w:val="0"/>
              <w:noProof/>
            </w:rPr>
          </w:pPr>
          <w:hyperlink w:anchor="_Toc56788259" w:history="1">
            <w:r w:rsidRPr="004037F7">
              <w:rPr>
                <w:rStyle w:val="Hyperlink"/>
                <w:noProof/>
                <w:lang w:bidi="en-US"/>
              </w:rPr>
              <w:t>Appendix</w:t>
            </w:r>
            <w:r>
              <w:rPr>
                <w:noProof/>
                <w:webHidden/>
              </w:rPr>
              <w:tab/>
            </w:r>
            <w:r>
              <w:rPr>
                <w:noProof/>
                <w:webHidden/>
              </w:rPr>
              <w:fldChar w:fldCharType="begin"/>
            </w:r>
            <w:r>
              <w:rPr>
                <w:noProof/>
                <w:webHidden/>
              </w:rPr>
              <w:instrText xml:space="preserve"> PAGEREF _Toc56788259 \h </w:instrText>
            </w:r>
            <w:r>
              <w:rPr>
                <w:noProof/>
                <w:webHidden/>
              </w:rPr>
            </w:r>
            <w:r>
              <w:rPr>
                <w:noProof/>
                <w:webHidden/>
              </w:rPr>
              <w:fldChar w:fldCharType="separate"/>
            </w:r>
            <w:r>
              <w:rPr>
                <w:noProof/>
                <w:webHidden/>
              </w:rPr>
              <w:t>51</w:t>
            </w:r>
            <w:r>
              <w:rPr>
                <w:noProof/>
                <w:webHidden/>
              </w:rPr>
              <w:fldChar w:fldCharType="end"/>
            </w:r>
          </w:hyperlink>
        </w:p>
        <w:p w14:paraId="2B60FF65" w14:textId="19326AEC"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60" w:history="1">
            <w:r w:rsidRPr="004037F7">
              <w:rPr>
                <w:rStyle w:val="Hyperlink"/>
                <w:noProof/>
              </w:rPr>
              <w:t>A.</w:t>
            </w:r>
            <w:r>
              <w:rPr>
                <w:rFonts w:asciiTheme="minorHAnsi" w:eastAsiaTheme="minorEastAsia" w:hAnsiTheme="minorHAnsi" w:cstheme="minorBidi"/>
                <w:b w:val="0"/>
                <w:bCs w:val="0"/>
                <w:noProof/>
                <w:sz w:val="24"/>
              </w:rPr>
              <w:tab/>
            </w:r>
            <w:r w:rsidRPr="004037F7">
              <w:rPr>
                <w:rStyle w:val="Hyperlink"/>
                <w:noProof/>
              </w:rPr>
              <w:t>Layer-wise L2-Distance Heatmaps in 4 Non-I.I.D. Cases</w:t>
            </w:r>
            <w:r>
              <w:rPr>
                <w:noProof/>
                <w:webHidden/>
              </w:rPr>
              <w:tab/>
            </w:r>
            <w:r>
              <w:rPr>
                <w:noProof/>
                <w:webHidden/>
              </w:rPr>
              <w:fldChar w:fldCharType="begin"/>
            </w:r>
            <w:r>
              <w:rPr>
                <w:noProof/>
                <w:webHidden/>
              </w:rPr>
              <w:instrText xml:space="preserve"> PAGEREF _Toc56788260 \h </w:instrText>
            </w:r>
            <w:r>
              <w:rPr>
                <w:noProof/>
                <w:webHidden/>
              </w:rPr>
            </w:r>
            <w:r>
              <w:rPr>
                <w:noProof/>
                <w:webHidden/>
              </w:rPr>
              <w:fldChar w:fldCharType="separate"/>
            </w:r>
            <w:r>
              <w:rPr>
                <w:noProof/>
                <w:webHidden/>
              </w:rPr>
              <w:t>51</w:t>
            </w:r>
            <w:r>
              <w:rPr>
                <w:noProof/>
                <w:webHidden/>
              </w:rPr>
              <w:fldChar w:fldCharType="end"/>
            </w:r>
          </w:hyperlink>
        </w:p>
        <w:p w14:paraId="4332872E" w14:textId="333EEB01"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61" w:history="1">
            <w:r w:rsidRPr="004037F7">
              <w:rPr>
                <w:rStyle w:val="Hyperlink"/>
                <w:noProof/>
              </w:rPr>
              <w:t>B.</w:t>
            </w:r>
            <w:r>
              <w:rPr>
                <w:rFonts w:asciiTheme="minorHAnsi" w:eastAsiaTheme="minorEastAsia" w:hAnsiTheme="minorHAnsi" w:cstheme="minorBidi"/>
                <w:b w:val="0"/>
                <w:bCs w:val="0"/>
                <w:noProof/>
                <w:sz w:val="24"/>
              </w:rPr>
              <w:tab/>
            </w:r>
            <w:r w:rsidRPr="004037F7">
              <w:rPr>
                <w:rStyle w:val="Hyperlink"/>
                <w:noProof/>
              </w:rPr>
              <w:t>Model Performances (Case_C -- Split_9:1 — CNN)</w:t>
            </w:r>
            <w:r>
              <w:rPr>
                <w:noProof/>
                <w:webHidden/>
              </w:rPr>
              <w:tab/>
            </w:r>
            <w:r>
              <w:rPr>
                <w:noProof/>
                <w:webHidden/>
              </w:rPr>
              <w:fldChar w:fldCharType="begin"/>
            </w:r>
            <w:r>
              <w:rPr>
                <w:noProof/>
                <w:webHidden/>
              </w:rPr>
              <w:instrText xml:space="preserve"> PAGEREF _Toc56788261 \h </w:instrText>
            </w:r>
            <w:r>
              <w:rPr>
                <w:noProof/>
                <w:webHidden/>
              </w:rPr>
            </w:r>
            <w:r>
              <w:rPr>
                <w:noProof/>
                <w:webHidden/>
              </w:rPr>
              <w:fldChar w:fldCharType="separate"/>
            </w:r>
            <w:r>
              <w:rPr>
                <w:noProof/>
                <w:webHidden/>
              </w:rPr>
              <w:t>52</w:t>
            </w:r>
            <w:r>
              <w:rPr>
                <w:noProof/>
                <w:webHidden/>
              </w:rPr>
              <w:fldChar w:fldCharType="end"/>
            </w:r>
          </w:hyperlink>
        </w:p>
        <w:p w14:paraId="0478C01D" w14:textId="0F8255DE"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62" w:history="1">
            <w:r w:rsidRPr="004037F7">
              <w:rPr>
                <w:rStyle w:val="Hyperlink"/>
                <w:noProof/>
              </w:rPr>
              <w:t>C.</w:t>
            </w:r>
            <w:r>
              <w:rPr>
                <w:rFonts w:asciiTheme="minorHAnsi" w:eastAsiaTheme="minorEastAsia" w:hAnsiTheme="minorHAnsi" w:cstheme="minorBidi"/>
                <w:b w:val="0"/>
                <w:bCs w:val="0"/>
                <w:noProof/>
                <w:sz w:val="24"/>
              </w:rPr>
              <w:tab/>
            </w:r>
            <w:r w:rsidRPr="004037F7">
              <w:rPr>
                <w:rStyle w:val="Hyperlink"/>
                <w:noProof/>
              </w:rPr>
              <w:t>Model Performances (Case_C -- Split_5:5 — SqueezeNet</w:t>
            </w:r>
            <w:r w:rsidRPr="004037F7">
              <w:rPr>
                <w:rStyle w:val="Hyperlink"/>
                <w:noProof/>
                <w:vertAlign w:val="superscript"/>
              </w:rPr>
              <w:t>[45]</w:t>
            </w:r>
            <w:r w:rsidRPr="004037F7">
              <w:rPr>
                <w:rStyle w:val="Hyperlink"/>
                <w:noProof/>
              </w:rPr>
              <w:t xml:space="preserve"> )</w:t>
            </w:r>
            <w:r>
              <w:rPr>
                <w:noProof/>
                <w:webHidden/>
              </w:rPr>
              <w:tab/>
            </w:r>
            <w:r>
              <w:rPr>
                <w:noProof/>
                <w:webHidden/>
              </w:rPr>
              <w:fldChar w:fldCharType="begin"/>
            </w:r>
            <w:r>
              <w:rPr>
                <w:noProof/>
                <w:webHidden/>
              </w:rPr>
              <w:instrText xml:space="preserve"> PAGEREF _Toc56788262 \h </w:instrText>
            </w:r>
            <w:r>
              <w:rPr>
                <w:noProof/>
                <w:webHidden/>
              </w:rPr>
            </w:r>
            <w:r>
              <w:rPr>
                <w:noProof/>
                <w:webHidden/>
              </w:rPr>
              <w:fldChar w:fldCharType="separate"/>
            </w:r>
            <w:r>
              <w:rPr>
                <w:noProof/>
                <w:webHidden/>
              </w:rPr>
              <w:t>53</w:t>
            </w:r>
            <w:r>
              <w:rPr>
                <w:noProof/>
                <w:webHidden/>
              </w:rPr>
              <w:fldChar w:fldCharType="end"/>
            </w:r>
          </w:hyperlink>
        </w:p>
        <w:p w14:paraId="276EC831" w14:textId="57E807E3"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63" w:history="1">
            <w:r w:rsidRPr="004037F7">
              <w:rPr>
                <w:rStyle w:val="Hyperlink"/>
                <w:noProof/>
              </w:rPr>
              <w:t>D.</w:t>
            </w:r>
            <w:r>
              <w:rPr>
                <w:rFonts w:asciiTheme="minorHAnsi" w:eastAsiaTheme="minorEastAsia" w:hAnsiTheme="minorHAnsi" w:cstheme="minorBidi"/>
                <w:b w:val="0"/>
                <w:bCs w:val="0"/>
                <w:noProof/>
                <w:sz w:val="24"/>
              </w:rPr>
              <w:tab/>
            </w:r>
            <w:r w:rsidRPr="004037F7">
              <w:rPr>
                <w:rStyle w:val="Hyperlink"/>
                <w:noProof/>
              </w:rPr>
              <w:t>Model Architecture (ResNet-34)</w:t>
            </w:r>
            <w:r>
              <w:rPr>
                <w:noProof/>
                <w:webHidden/>
              </w:rPr>
              <w:tab/>
            </w:r>
            <w:r>
              <w:rPr>
                <w:noProof/>
                <w:webHidden/>
              </w:rPr>
              <w:fldChar w:fldCharType="begin"/>
            </w:r>
            <w:r>
              <w:rPr>
                <w:noProof/>
                <w:webHidden/>
              </w:rPr>
              <w:instrText xml:space="preserve"> PAGEREF _Toc56788263 \h </w:instrText>
            </w:r>
            <w:r>
              <w:rPr>
                <w:noProof/>
                <w:webHidden/>
              </w:rPr>
            </w:r>
            <w:r>
              <w:rPr>
                <w:noProof/>
                <w:webHidden/>
              </w:rPr>
              <w:fldChar w:fldCharType="separate"/>
            </w:r>
            <w:r>
              <w:rPr>
                <w:noProof/>
                <w:webHidden/>
              </w:rPr>
              <w:t>54</w:t>
            </w:r>
            <w:r>
              <w:rPr>
                <w:noProof/>
                <w:webHidden/>
              </w:rPr>
              <w:fldChar w:fldCharType="end"/>
            </w:r>
          </w:hyperlink>
        </w:p>
        <w:p w14:paraId="6002C75B" w14:textId="71BCEA77" w:rsidR="00AE1991" w:rsidRDefault="00AE1991">
          <w:pPr>
            <w:pStyle w:val="TOC2"/>
            <w:tabs>
              <w:tab w:val="left" w:pos="840"/>
              <w:tab w:val="right" w:leader="dot" w:pos="9350"/>
            </w:tabs>
            <w:rPr>
              <w:rFonts w:asciiTheme="minorHAnsi" w:eastAsiaTheme="minorEastAsia" w:hAnsiTheme="minorHAnsi" w:cstheme="minorBidi"/>
              <w:b w:val="0"/>
              <w:bCs w:val="0"/>
              <w:noProof/>
              <w:sz w:val="24"/>
            </w:rPr>
          </w:pPr>
          <w:hyperlink w:anchor="_Toc56788264" w:history="1">
            <w:r w:rsidRPr="004037F7">
              <w:rPr>
                <w:rStyle w:val="Hyperlink"/>
                <w:noProof/>
              </w:rPr>
              <w:t>E.</w:t>
            </w:r>
            <w:r>
              <w:rPr>
                <w:rFonts w:asciiTheme="minorHAnsi" w:eastAsiaTheme="minorEastAsia" w:hAnsiTheme="minorHAnsi" w:cstheme="minorBidi"/>
                <w:b w:val="0"/>
                <w:bCs w:val="0"/>
                <w:noProof/>
                <w:sz w:val="24"/>
              </w:rPr>
              <w:tab/>
            </w:r>
            <w:r w:rsidRPr="004037F7">
              <w:rPr>
                <w:rStyle w:val="Hyperlink"/>
                <w:noProof/>
              </w:rPr>
              <w:t>A Comparison of Distance Heatmaps between Unprocessed Decimal Parameters and Binarized Parameters</w:t>
            </w:r>
            <w:r>
              <w:rPr>
                <w:noProof/>
                <w:webHidden/>
              </w:rPr>
              <w:tab/>
            </w:r>
            <w:r>
              <w:rPr>
                <w:noProof/>
                <w:webHidden/>
              </w:rPr>
              <w:fldChar w:fldCharType="begin"/>
            </w:r>
            <w:r>
              <w:rPr>
                <w:noProof/>
                <w:webHidden/>
              </w:rPr>
              <w:instrText xml:space="preserve"> PAGEREF _Toc56788264 \h </w:instrText>
            </w:r>
            <w:r>
              <w:rPr>
                <w:noProof/>
                <w:webHidden/>
              </w:rPr>
            </w:r>
            <w:r>
              <w:rPr>
                <w:noProof/>
                <w:webHidden/>
              </w:rPr>
              <w:fldChar w:fldCharType="separate"/>
            </w:r>
            <w:r>
              <w:rPr>
                <w:noProof/>
                <w:webHidden/>
              </w:rPr>
              <w:t>55</w:t>
            </w:r>
            <w:r>
              <w:rPr>
                <w:noProof/>
                <w:webHidden/>
              </w:rPr>
              <w:fldChar w:fldCharType="end"/>
            </w:r>
          </w:hyperlink>
        </w:p>
        <w:p w14:paraId="2BCA72EA" w14:textId="7AA62434" w:rsidR="00B34EB3" w:rsidRPr="00C86D26" w:rsidRDefault="003D0670" w:rsidP="00A432E8">
          <w:r>
            <w:rPr>
              <w:b/>
              <w:bCs/>
              <w:noProof/>
            </w:rPr>
            <w:fldChar w:fldCharType="end"/>
          </w:r>
        </w:p>
      </w:sdtContent>
    </w:sdt>
    <w:p w14:paraId="0D2D43D3" w14:textId="54F3C99C" w:rsidR="00FC15DC" w:rsidRDefault="00FC15DC">
      <w:pPr>
        <w:spacing w:line="240" w:lineRule="auto"/>
        <w:rPr>
          <w:rFonts w:asciiTheme="majorHAnsi" w:eastAsiaTheme="majorEastAsia" w:hAnsiTheme="majorHAnsi" w:cstheme="majorBidi"/>
          <w:b/>
          <w:bCs/>
          <w:color w:val="365F91" w:themeColor="accent1" w:themeShade="BF"/>
          <w:sz w:val="28"/>
          <w:szCs w:val="28"/>
          <w:lang w:eastAsia="en-US" w:bidi="en-US"/>
        </w:rPr>
      </w:pPr>
      <w:r>
        <w:br w:type="page"/>
      </w:r>
    </w:p>
    <w:p w14:paraId="187C1129" w14:textId="67CEE9DB" w:rsidR="00DE169E" w:rsidRDefault="00DE169E" w:rsidP="00A06622">
      <w:pPr>
        <w:pStyle w:val="Heading1"/>
        <w:numPr>
          <w:ilvl w:val="0"/>
          <w:numId w:val="0"/>
        </w:numPr>
      </w:pPr>
      <w:bookmarkStart w:id="0" w:name="_Toc56788228"/>
      <w:r>
        <w:lastRenderedPageBreak/>
        <w:t>List of Figures</w:t>
      </w:r>
      <w:bookmarkEnd w:id="0"/>
    </w:p>
    <w:p w14:paraId="19F41E7E" w14:textId="57517CDA" w:rsidR="00AE1991" w:rsidRPr="00AE1991" w:rsidRDefault="00DE169E">
      <w:pPr>
        <w:pStyle w:val="TableofFigures"/>
        <w:tabs>
          <w:tab w:val="right" w:leader="dot" w:pos="9350"/>
        </w:tabs>
        <w:rPr>
          <w:rFonts w:asciiTheme="minorHAnsi" w:eastAsiaTheme="minorEastAsia" w:hAnsiTheme="minorHAnsi" w:cstheme="minorBidi"/>
          <w:noProof/>
          <w:sz w:val="20"/>
          <w:szCs w:val="20"/>
        </w:rPr>
      </w:pPr>
      <w:r w:rsidRPr="00AE1991">
        <w:rPr>
          <w:rFonts w:asciiTheme="minorHAnsi" w:hAnsiTheme="minorHAnsi"/>
          <w:sz w:val="20"/>
          <w:szCs w:val="20"/>
        </w:rPr>
        <w:fldChar w:fldCharType="begin"/>
      </w:r>
      <w:r w:rsidRPr="00AE1991">
        <w:rPr>
          <w:rFonts w:asciiTheme="minorHAnsi" w:hAnsiTheme="minorHAnsi"/>
          <w:sz w:val="20"/>
          <w:szCs w:val="20"/>
        </w:rPr>
        <w:instrText xml:space="preserve"> TOC \h \z \c "Figure" </w:instrText>
      </w:r>
      <w:r w:rsidRPr="00AE1991">
        <w:rPr>
          <w:rFonts w:asciiTheme="minorHAnsi" w:hAnsiTheme="minorHAnsi"/>
          <w:sz w:val="20"/>
          <w:szCs w:val="20"/>
        </w:rPr>
        <w:fldChar w:fldCharType="separate"/>
      </w:r>
      <w:hyperlink w:anchor="_Toc56788302" w:history="1">
        <w:r w:rsidR="00AE1991" w:rsidRPr="00AE1991">
          <w:rPr>
            <w:rStyle w:val="Hyperlink"/>
            <w:noProof/>
            <w:sz w:val="20"/>
            <w:szCs w:val="20"/>
          </w:rPr>
          <w:t>Figure 1. Left: Federated Averaging   Right: Independent Learning</w:t>
        </w:r>
        <w:r w:rsidR="00AE1991" w:rsidRPr="00AE1991">
          <w:rPr>
            <w:noProof/>
            <w:webHidden/>
            <w:sz w:val="20"/>
            <w:szCs w:val="20"/>
          </w:rPr>
          <w:tab/>
        </w:r>
        <w:r w:rsidR="00AE1991" w:rsidRPr="00AE1991">
          <w:rPr>
            <w:noProof/>
            <w:webHidden/>
            <w:sz w:val="20"/>
            <w:szCs w:val="20"/>
          </w:rPr>
          <w:fldChar w:fldCharType="begin"/>
        </w:r>
        <w:r w:rsidR="00AE1991" w:rsidRPr="00AE1991">
          <w:rPr>
            <w:noProof/>
            <w:webHidden/>
            <w:sz w:val="20"/>
            <w:szCs w:val="20"/>
          </w:rPr>
          <w:instrText xml:space="preserve"> PAGEREF _Toc56788302 \h </w:instrText>
        </w:r>
        <w:r w:rsidR="00AE1991" w:rsidRPr="00AE1991">
          <w:rPr>
            <w:noProof/>
            <w:webHidden/>
            <w:sz w:val="20"/>
            <w:szCs w:val="20"/>
          </w:rPr>
        </w:r>
        <w:r w:rsidR="00AE1991" w:rsidRPr="00AE1991">
          <w:rPr>
            <w:noProof/>
            <w:webHidden/>
            <w:sz w:val="20"/>
            <w:szCs w:val="20"/>
          </w:rPr>
          <w:fldChar w:fldCharType="separate"/>
        </w:r>
        <w:r w:rsidR="00AE1991" w:rsidRPr="00AE1991">
          <w:rPr>
            <w:noProof/>
            <w:webHidden/>
            <w:sz w:val="20"/>
            <w:szCs w:val="20"/>
          </w:rPr>
          <w:t>24</w:t>
        </w:r>
        <w:r w:rsidR="00AE1991" w:rsidRPr="00AE1991">
          <w:rPr>
            <w:noProof/>
            <w:webHidden/>
            <w:sz w:val="20"/>
            <w:szCs w:val="20"/>
          </w:rPr>
          <w:fldChar w:fldCharType="end"/>
        </w:r>
      </w:hyperlink>
    </w:p>
    <w:p w14:paraId="454297CC" w14:textId="74DF1AAF"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03" w:history="1">
        <w:r w:rsidRPr="00AE1991">
          <w:rPr>
            <w:rStyle w:val="Hyperlink"/>
            <w:noProof/>
            <w:sz w:val="20"/>
            <w:szCs w:val="20"/>
          </w:rPr>
          <w:t>Figure 2. Left: FL with Personalisation Layers   Right: Clustered Federated Learning</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_Toc56788303 \h </w:instrText>
        </w:r>
        <w:r w:rsidRPr="00AE1991">
          <w:rPr>
            <w:noProof/>
            <w:webHidden/>
            <w:sz w:val="20"/>
            <w:szCs w:val="20"/>
          </w:rPr>
        </w:r>
        <w:r w:rsidRPr="00AE1991">
          <w:rPr>
            <w:noProof/>
            <w:webHidden/>
            <w:sz w:val="20"/>
            <w:szCs w:val="20"/>
          </w:rPr>
          <w:fldChar w:fldCharType="separate"/>
        </w:r>
        <w:r w:rsidRPr="00AE1991">
          <w:rPr>
            <w:noProof/>
            <w:webHidden/>
            <w:sz w:val="20"/>
            <w:szCs w:val="20"/>
          </w:rPr>
          <w:t>24</w:t>
        </w:r>
        <w:r w:rsidRPr="00AE1991">
          <w:rPr>
            <w:noProof/>
            <w:webHidden/>
            <w:sz w:val="20"/>
            <w:szCs w:val="20"/>
          </w:rPr>
          <w:fldChar w:fldCharType="end"/>
        </w:r>
      </w:hyperlink>
    </w:p>
    <w:p w14:paraId="26C646A7" w14:textId="6CD31DBA"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04" w:history="1">
        <w:r w:rsidRPr="00AE1991">
          <w:rPr>
            <w:rStyle w:val="Hyperlink"/>
            <w:noProof/>
            <w:sz w:val="20"/>
            <w:szCs w:val="20"/>
          </w:rPr>
          <w:t>Figure 3. Last-layer Clustered Federated Learning</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_Toc56788304 \h </w:instrText>
        </w:r>
        <w:r w:rsidRPr="00AE1991">
          <w:rPr>
            <w:noProof/>
            <w:webHidden/>
            <w:sz w:val="20"/>
            <w:szCs w:val="20"/>
          </w:rPr>
        </w:r>
        <w:r w:rsidRPr="00AE1991">
          <w:rPr>
            <w:noProof/>
            <w:webHidden/>
            <w:sz w:val="20"/>
            <w:szCs w:val="20"/>
          </w:rPr>
          <w:fldChar w:fldCharType="separate"/>
        </w:r>
        <w:r w:rsidRPr="00AE1991">
          <w:rPr>
            <w:noProof/>
            <w:webHidden/>
            <w:sz w:val="20"/>
            <w:szCs w:val="20"/>
          </w:rPr>
          <w:t>25</w:t>
        </w:r>
        <w:r w:rsidRPr="00AE1991">
          <w:rPr>
            <w:noProof/>
            <w:webHidden/>
            <w:sz w:val="20"/>
            <w:szCs w:val="20"/>
          </w:rPr>
          <w:fldChar w:fldCharType="end"/>
        </w:r>
      </w:hyperlink>
    </w:p>
    <w:p w14:paraId="1F912A78" w14:textId="3BD7A357"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05" w:history="1">
        <w:r w:rsidRPr="00AE1991">
          <w:rPr>
            <w:rStyle w:val="Hyperlink"/>
            <w:noProof/>
            <w:sz w:val="20"/>
            <w:szCs w:val="20"/>
          </w:rPr>
          <w:t>Figure 4. L1-distance Heatmap (ResNet-34 - Case C – Linear 1:</w:t>
        </w:r>
        <w:r w:rsidRPr="00AE1991">
          <w:rPr>
            <w:rStyle w:val="Hyperlink"/>
            <w:rFonts w:ascii="Batang" w:eastAsia="Batang" w:hAnsi="Batang" w:cs="Batang" w:hint="eastAsia"/>
            <w:noProof/>
            <w:sz w:val="20"/>
            <w:szCs w:val="20"/>
          </w:rPr>
          <w:t>【</w:t>
        </w:r>
        <w:r w:rsidRPr="00AE1991">
          <w:rPr>
            <w:rStyle w:val="Hyperlink"/>
            <w:noProof/>
            <w:sz w:val="20"/>
            <w:szCs w:val="20"/>
          </w:rPr>
          <w:t>8192</w:t>
        </w:r>
        <w:r w:rsidRPr="00AE1991">
          <w:rPr>
            <w:rStyle w:val="Hyperlink"/>
            <w:rFonts w:ascii="Batang" w:eastAsia="Batang" w:hAnsi="Batang" w:cs="Batang" w:hint="eastAsia"/>
            <w:noProof/>
            <w:sz w:val="20"/>
            <w:szCs w:val="20"/>
          </w:rPr>
          <w:t>】</w:t>
        </w:r>
        <w:r w:rsidRPr="00AE1991">
          <w:rPr>
            <w:rStyle w:val="Hyperlink"/>
            <w:noProof/>
            <w:sz w:val="20"/>
            <w:szCs w:val="20"/>
          </w:rPr>
          <w:t xml:space="preserve"> – Linear 2:</w:t>
        </w:r>
        <w:r w:rsidRPr="00AE1991">
          <w:rPr>
            <w:rStyle w:val="Hyperlink"/>
            <w:rFonts w:ascii="Batang" w:eastAsia="Batang" w:hAnsi="Batang" w:cs="Batang" w:hint="eastAsia"/>
            <w:noProof/>
            <w:sz w:val="20"/>
            <w:szCs w:val="20"/>
          </w:rPr>
          <w:t>【</w:t>
        </w:r>
        <w:r w:rsidRPr="00AE1991">
          <w:rPr>
            <w:rStyle w:val="Hyperlink"/>
            <w:noProof/>
            <w:sz w:val="20"/>
            <w:szCs w:val="20"/>
          </w:rPr>
          <w:t>160</w:t>
        </w:r>
        <w:r w:rsidRPr="00AE1991">
          <w:rPr>
            <w:rStyle w:val="Hyperlink"/>
            <w:rFonts w:ascii="Batang" w:eastAsia="Batang" w:hAnsi="Batang" w:cs="Batang" w:hint="eastAsia"/>
            <w:noProof/>
            <w:sz w:val="20"/>
            <w:szCs w:val="20"/>
          </w:rPr>
          <w:t>】</w:t>
        </w:r>
        <w:r w:rsidRPr="00AE1991">
          <w:rPr>
            <w:rStyle w:val="Hyperlink"/>
            <w:noProof/>
            <w:sz w:val="20"/>
            <w:szCs w:val="20"/>
          </w:rPr>
          <w:t>)</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_Toc56788305 \h </w:instrText>
        </w:r>
        <w:r w:rsidRPr="00AE1991">
          <w:rPr>
            <w:noProof/>
            <w:webHidden/>
            <w:sz w:val="20"/>
            <w:szCs w:val="20"/>
          </w:rPr>
        </w:r>
        <w:r w:rsidRPr="00AE1991">
          <w:rPr>
            <w:noProof/>
            <w:webHidden/>
            <w:sz w:val="20"/>
            <w:szCs w:val="20"/>
          </w:rPr>
          <w:fldChar w:fldCharType="separate"/>
        </w:r>
        <w:r w:rsidRPr="00AE1991">
          <w:rPr>
            <w:noProof/>
            <w:webHidden/>
            <w:sz w:val="20"/>
            <w:szCs w:val="20"/>
          </w:rPr>
          <w:t>25</w:t>
        </w:r>
        <w:r w:rsidRPr="00AE1991">
          <w:rPr>
            <w:noProof/>
            <w:webHidden/>
            <w:sz w:val="20"/>
            <w:szCs w:val="20"/>
          </w:rPr>
          <w:fldChar w:fldCharType="end"/>
        </w:r>
      </w:hyperlink>
    </w:p>
    <w:p w14:paraId="1F17011B" w14:textId="1BD172A9"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06" w:history="1">
        <w:r w:rsidRPr="00AE1991">
          <w:rPr>
            <w:rStyle w:val="Hyperlink"/>
            <w:noProof/>
            <w:sz w:val="20"/>
            <w:szCs w:val="20"/>
          </w:rPr>
          <w:t>Figure 5. L1-distance Heatmap (ResNet-34 - Case C – Linear 1:</w:t>
        </w:r>
        <w:r w:rsidRPr="00AE1991">
          <w:rPr>
            <w:rStyle w:val="Hyperlink"/>
            <w:rFonts w:ascii="Batang" w:eastAsia="Batang" w:hAnsi="Batang" w:cs="Batang" w:hint="eastAsia"/>
            <w:noProof/>
            <w:sz w:val="20"/>
            <w:szCs w:val="20"/>
          </w:rPr>
          <w:t>【</w:t>
        </w:r>
        <w:r w:rsidRPr="00AE1991">
          <w:rPr>
            <w:rStyle w:val="Hyperlink"/>
            <w:noProof/>
            <w:sz w:val="20"/>
            <w:szCs w:val="20"/>
          </w:rPr>
          <w:t>65536</w:t>
        </w:r>
        <w:r w:rsidRPr="00AE1991">
          <w:rPr>
            <w:rStyle w:val="Hyperlink"/>
            <w:rFonts w:ascii="Batang" w:eastAsia="Batang" w:hAnsi="Batang" w:cs="Batang" w:hint="eastAsia"/>
            <w:noProof/>
            <w:sz w:val="20"/>
            <w:szCs w:val="20"/>
          </w:rPr>
          <w:t>】</w:t>
        </w:r>
        <w:r w:rsidRPr="00AE1991">
          <w:rPr>
            <w:rStyle w:val="Hyperlink"/>
            <w:noProof/>
            <w:sz w:val="20"/>
            <w:szCs w:val="20"/>
          </w:rPr>
          <w:t xml:space="preserve"> – Linear 2:</w:t>
        </w:r>
        <w:r w:rsidRPr="00AE1991">
          <w:rPr>
            <w:rStyle w:val="Hyperlink"/>
            <w:rFonts w:ascii="Batang" w:eastAsia="Batang" w:hAnsi="Batang" w:cs="Batang" w:hint="eastAsia"/>
            <w:noProof/>
            <w:sz w:val="20"/>
            <w:szCs w:val="20"/>
          </w:rPr>
          <w:t>【</w:t>
        </w:r>
        <w:r w:rsidRPr="00AE1991">
          <w:rPr>
            <w:rStyle w:val="Hyperlink"/>
            <w:noProof/>
            <w:sz w:val="20"/>
            <w:szCs w:val="20"/>
          </w:rPr>
          <w:t>1280</w:t>
        </w:r>
        <w:r w:rsidRPr="00AE1991">
          <w:rPr>
            <w:rStyle w:val="Hyperlink"/>
            <w:rFonts w:ascii="Batang" w:eastAsia="Batang" w:hAnsi="Batang" w:cs="Batang" w:hint="eastAsia"/>
            <w:noProof/>
            <w:sz w:val="20"/>
            <w:szCs w:val="20"/>
          </w:rPr>
          <w:t>】</w:t>
        </w:r>
        <w:r w:rsidRPr="00AE1991">
          <w:rPr>
            <w:rStyle w:val="Hyperlink"/>
            <w:noProof/>
            <w:sz w:val="20"/>
            <w:szCs w:val="20"/>
          </w:rPr>
          <w:t>)</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_Toc56788306 \h </w:instrText>
        </w:r>
        <w:r w:rsidRPr="00AE1991">
          <w:rPr>
            <w:noProof/>
            <w:webHidden/>
            <w:sz w:val="20"/>
            <w:szCs w:val="20"/>
          </w:rPr>
        </w:r>
        <w:r w:rsidRPr="00AE1991">
          <w:rPr>
            <w:noProof/>
            <w:webHidden/>
            <w:sz w:val="20"/>
            <w:szCs w:val="20"/>
          </w:rPr>
          <w:fldChar w:fldCharType="separate"/>
        </w:r>
        <w:r w:rsidRPr="00AE1991">
          <w:rPr>
            <w:noProof/>
            <w:webHidden/>
            <w:sz w:val="20"/>
            <w:szCs w:val="20"/>
          </w:rPr>
          <w:t>26</w:t>
        </w:r>
        <w:r w:rsidRPr="00AE1991">
          <w:rPr>
            <w:noProof/>
            <w:webHidden/>
            <w:sz w:val="20"/>
            <w:szCs w:val="20"/>
          </w:rPr>
          <w:fldChar w:fldCharType="end"/>
        </w:r>
      </w:hyperlink>
    </w:p>
    <w:p w14:paraId="50923589" w14:textId="61E30D1A"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07" w:history="1">
        <w:r w:rsidRPr="00AE1991">
          <w:rPr>
            <w:rStyle w:val="Hyperlink"/>
            <w:noProof/>
            <w:sz w:val="20"/>
            <w:szCs w:val="20"/>
          </w:rPr>
          <w:t>Figure 6. Distance Measures (scipy.spatial.distance.cdist)</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_Toc56788307 \h </w:instrText>
        </w:r>
        <w:r w:rsidRPr="00AE1991">
          <w:rPr>
            <w:noProof/>
            <w:webHidden/>
            <w:sz w:val="20"/>
            <w:szCs w:val="20"/>
          </w:rPr>
        </w:r>
        <w:r w:rsidRPr="00AE1991">
          <w:rPr>
            <w:noProof/>
            <w:webHidden/>
            <w:sz w:val="20"/>
            <w:szCs w:val="20"/>
          </w:rPr>
          <w:fldChar w:fldCharType="separate"/>
        </w:r>
        <w:r w:rsidRPr="00AE1991">
          <w:rPr>
            <w:noProof/>
            <w:webHidden/>
            <w:sz w:val="20"/>
            <w:szCs w:val="20"/>
          </w:rPr>
          <w:t>26</w:t>
        </w:r>
        <w:r w:rsidRPr="00AE1991">
          <w:rPr>
            <w:noProof/>
            <w:webHidden/>
            <w:sz w:val="20"/>
            <w:szCs w:val="20"/>
          </w:rPr>
          <w:fldChar w:fldCharType="end"/>
        </w:r>
      </w:hyperlink>
    </w:p>
    <w:p w14:paraId="141CA29D" w14:textId="6433FAB5"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08" w:history="1">
        <w:r w:rsidRPr="00AE1991">
          <w:rPr>
            <w:rStyle w:val="Hyperlink"/>
            <w:noProof/>
            <w:sz w:val="20"/>
            <w:szCs w:val="20"/>
          </w:rPr>
          <w:t>Figure 7. Mathematical Representations of Internal Clustering Validation Measures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_Toc56788308 \h </w:instrText>
        </w:r>
        <w:r w:rsidRPr="00AE1991">
          <w:rPr>
            <w:noProof/>
            <w:webHidden/>
            <w:sz w:val="20"/>
            <w:szCs w:val="20"/>
          </w:rPr>
        </w:r>
        <w:r w:rsidRPr="00AE1991">
          <w:rPr>
            <w:noProof/>
            <w:webHidden/>
            <w:sz w:val="20"/>
            <w:szCs w:val="20"/>
          </w:rPr>
          <w:fldChar w:fldCharType="separate"/>
        </w:r>
        <w:r w:rsidRPr="00AE1991">
          <w:rPr>
            <w:noProof/>
            <w:webHidden/>
            <w:sz w:val="20"/>
            <w:szCs w:val="20"/>
          </w:rPr>
          <w:t>30</w:t>
        </w:r>
        <w:r w:rsidRPr="00AE1991">
          <w:rPr>
            <w:noProof/>
            <w:webHidden/>
            <w:sz w:val="20"/>
            <w:szCs w:val="20"/>
          </w:rPr>
          <w:fldChar w:fldCharType="end"/>
        </w:r>
      </w:hyperlink>
    </w:p>
    <w:p w14:paraId="29970C58" w14:textId="24E445D5"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09" w:history="1">
        <w:r w:rsidRPr="00AE1991">
          <w:rPr>
            <w:rStyle w:val="Hyperlink"/>
            <w:noProof/>
            <w:sz w:val="20"/>
            <w:szCs w:val="20"/>
          </w:rPr>
          <w:t>Figure 8. Validation Measures (sklearn metrics; S_Dbw)</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_Toc56788309 \h </w:instrText>
        </w:r>
        <w:r w:rsidRPr="00AE1991">
          <w:rPr>
            <w:noProof/>
            <w:webHidden/>
            <w:sz w:val="20"/>
            <w:szCs w:val="20"/>
          </w:rPr>
        </w:r>
        <w:r w:rsidRPr="00AE1991">
          <w:rPr>
            <w:noProof/>
            <w:webHidden/>
            <w:sz w:val="20"/>
            <w:szCs w:val="20"/>
          </w:rPr>
          <w:fldChar w:fldCharType="separate"/>
        </w:r>
        <w:r w:rsidRPr="00AE1991">
          <w:rPr>
            <w:noProof/>
            <w:webHidden/>
            <w:sz w:val="20"/>
            <w:szCs w:val="20"/>
          </w:rPr>
          <w:t>31</w:t>
        </w:r>
        <w:r w:rsidRPr="00AE1991">
          <w:rPr>
            <w:noProof/>
            <w:webHidden/>
            <w:sz w:val="20"/>
            <w:szCs w:val="20"/>
          </w:rPr>
          <w:fldChar w:fldCharType="end"/>
        </w:r>
      </w:hyperlink>
    </w:p>
    <w:p w14:paraId="22C1655C" w14:textId="3C4BED89"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0" w:history="1">
        <w:r w:rsidRPr="00AE1991">
          <w:rPr>
            <w:rStyle w:val="Hyperlink"/>
            <w:noProof/>
            <w:sz w:val="20"/>
            <w:szCs w:val="20"/>
          </w:rPr>
          <w:t>Figure 9. Last-layer Clustered Federated Learning – Workflow</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_Toc56788310 \h </w:instrText>
        </w:r>
        <w:r w:rsidRPr="00AE1991">
          <w:rPr>
            <w:noProof/>
            <w:webHidden/>
            <w:sz w:val="20"/>
            <w:szCs w:val="20"/>
          </w:rPr>
        </w:r>
        <w:r w:rsidRPr="00AE1991">
          <w:rPr>
            <w:noProof/>
            <w:webHidden/>
            <w:sz w:val="20"/>
            <w:szCs w:val="20"/>
          </w:rPr>
          <w:fldChar w:fldCharType="separate"/>
        </w:r>
        <w:r w:rsidRPr="00AE1991">
          <w:rPr>
            <w:noProof/>
            <w:webHidden/>
            <w:sz w:val="20"/>
            <w:szCs w:val="20"/>
          </w:rPr>
          <w:t>31</w:t>
        </w:r>
        <w:r w:rsidRPr="00AE1991">
          <w:rPr>
            <w:noProof/>
            <w:webHidden/>
            <w:sz w:val="20"/>
            <w:szCs w:val="20"/>
          </w:rPr>
          <w:fldChar w:fldCharType="end"/>
        </w:r>
      </w:hyperlink>
    </w:p>
    <w:p w14:paraId="705A48A5" w14:textId="1EE3C61D"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1" w:history="1">
        <w:r w:rsidRPr="00AE1991">
          <w:rPr>
            <w:rStyle w:val="Hyperlink"/>
            <w:noProof/>
            <w:sz w:val="20"/>
            <w:szCs w:val="20"/>
          </w:rPr>
          <w:t>Figure 10. The “Non-I.I.D. Case – Train: Test Split – Model” Structure</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_Toc56788311 \h </w:instrText>
        </w:r>
        <w:r w:rsidRPr="00AE1991">
          <w:rPr>
            <w:noProof/>
            <w:webHidden/>
            <w:sz w:val="20"/>
            <w:szCs w:val="20"/>
          </w:rPr>
        </w:r>
        <w:r w:rsidRPr="00AE1991">
          <w:rPr>
            <w:noProof/>
            <w:webHidden/>
            <w:sz w:val="20"/>
            <w:szCs w:val="20"/>
          </w:rPr>
          <w:fldChar w:fldCharType="separate"/>
        </w:r>
        <w:r w:rsidRPr="00AE1991">
          <w:rPr>
            <w:noProof/>
            <w:webHidden/>
            <w:sz w:val="20"/>
            <w:szCs w:val="20"/>
          </w:rPr>
          <w:t>35</w:t>
        </w:r>
        <w:r w:rsidRPr="00AE1991">
          <w:rPr>
            <w:noProof/>
            <w:webHidden/>
            <w:sz w:val="20"/>
            <w:szCs w:val="20"/>
          </w:rPr>
          <w:fldChar w:fldCharType="end"/>
        </w:r>
      </w:hyperlink>
    </w:p>
    <w:p w14:paraId="52A1D40E" w14:textId="0AD22E7C"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2" w:history="1">
        <w:r w:rsidRPr="00AE1991">
          <w:rPr>
            <w:rStyle w:val="Hyperlink"/>
            <w:noProof/>
            <w:sz w:val="20"/>
            <w:szCs w:val="20"/>
          </w:rPr>
          <w:t>Figure 11. Drawing Heatmaps with Seaborn</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_Toc56788312 \h </w:instrText>
        </w:r>
        <w:r w:rsidRPr="00AE1991">
          <w:rPr>
            <w:noProof/>
            <w:webHidden/>
            <w:sz w:val="20"/>
            <w:szCs w:val="20"/>
          </w:rPr>
        </w:r>
        <w:r w:rsidRPr="00AE1991">
          <w:rPr>
            <w:noProof/>
            <w:webHidden/>
            <w:sz w:val="20"/>
            <w:szCs w:val="20"/>
          </w:rPr>
          <w:fldChar w:fldCharType="separate"/>
        </w:r>
        <w:r w:rsidRPr="00AE1991">
          <w:rPr>
            <w:noProof/>
            <w:webHidden/>
            <w:sz w:val="20"/>
            <w:szCs w:val="20"/>
          </w:rPr>
          <w:t>36</w:t>
        </w:r>
        <w:r w:rsidRPr="00AE1991">
          <w:rPr>
            <w:noProof/>
            <w:webHidden/>
            <w:sz w:val="20"/>
            <w:szCs w:val="20"/>
          </w:rPr>
          <w:fldChar w:fldCharType="end"/>
        </w:r>
      </w:hyperlink>
    </w:p>
    <w:p w14:paraId="25510F81" w14:textId="0AFE144E"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3" w:history="1">
        <w:r w:rsidRPr="00AE1991">
          <w:rPr>
            <w:rStyle w:val="Hyperlink"/>
            <w:noProof/>
            <w:sz w:val="20"/>
            <w:szCs w:val="20"/>
          </w:rPr>
          <w:t>Figure 12. The Last Layer of 2-layer-LSTM (case_C – Split9:1 – 9 clients - 330 Parameters)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_Toc56788313 \h </w:instrText>
        </w:r>
        <w:r w:rsidRPr="00AE1991">
          <w:rPr>
            <w:noProof/>
            <w:webHidden/>
            <w:sz w:val="20"/>
            <w:szCs w:val="20"/>
          </w:rPr>
        </w:r>
        <w:r w:rsidRPr="00AE1991">
          <w:rPr>
            <w:noProof/>
            <w:webHidden/>
            <w:sz w:val="20"/>
            <w:szCs w:val="20"/>
          </w:rPr>
          <w:fldChar w:fldCharType="separate"/>
        </w:r>
        <w:r w:rsidRPr="00AE1991">
          <w:rPr>
            <w:noProof/>
            <w:webHidden/>
            <w:sz w:val="20"/>
            <w:szCs w:val="20"/>
          </w:rPr>
          <w:t>37</w:t>
        </w:r>
        <w:r w:rsidRPr="00AE1991">
          <w:rPr>
            <w:noProof/>
            <w:webHidden/>
            <w:sz w:val="20"/>
            <w:szCs w:val="20"/>
          </w:rPr>
          <w:fldChar w:fldCharType="end"/>
        </w:r>
      </w:hyperlink>
    </w:p>
    <w:p w14:paraId="31CC895A" w14:textId="476BC9ED"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4" w:history="1">
        <w:r w:rsidRPr="00AE1991">
          <w:rPr>
            <w:rStyle w:val="Hyperlink"/>
            <w:noProof/>
            <w:sz w:val="20"/>
            <w:szCs w:val="20"/>
          </w:rPr>
          <w:t>Figure 13. The Last Layer of 5-layer CNN (case_C – Split_9:1 - 90 clients - 330 Parameters)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_Toc56788314 \h </w:instrText>
        </w:r>
        <w:r w:rsidRPr="00AE1991">
          <w:rPr>
            <w:noProof/>
            <w:webHidden/>
            <w:sz w:val="20"/>
            <w:szCs w:val="20"/>
          </w:rPr>
        </w:r>
        <w:r w:rsidRPr="00AE1991">
          <w:rPr>
            <w:noProof/>
            <w:webHidden/>
            <w:sz w:val="20"/>
            <w:szCs w:val="20"/>
          </w:rPr>
          <w:fldChar w:fldCharType="separate"/>
        </w:r>
        <w:r w:rsidRPr="00AE1991">
          <w:rPr>
            <w:noProof/>
            <w:webHidden/>
            <w:sz w:val="20"/>
            <w:szCs w:val="20"/>
          </w:rPr>
          <w:t>37</w:t>
        </w:r>
        <w:r w:rsidRPr="00AE1991">
          <w:rPr>
            <w:noProof/>
            <w:webHidden/>
            <w:sz w:val="20"/>
            <w:szCs w:val="20"/>
          </w:rPr>
          <w:fldChar w:fldCharType="end"/>
        </w:r>
      </w:hyperlink>
    </w:p>
    <w:p w14:paraId="0EBE1219" w14:textId="3CDBD102"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5" w:history="1">
        <w:r w:rsidRPr="00AE1991">
          <w:rPr>
            <w:rStyle w:val="Hyperlink"/>
            <w:noProof/>
            <w:sz w:val="20"/>
            <w:szCs w:val="20"/>
          </w:rPr>
          <w:t>Figure 14. Dimensionality Reduction with Truncated SVD (sklearn.decomposition.TruncatedSVD)</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_Toc56788315 \h </w:instrText>
        </w:r>
        <w:r w:rsidRPr="00AE1991">
          <w:rPr>
            <w:noProof/>
            <w:webHidden/>
            <w:sz w:val="20"/>
            <w:szCs w:val="20"/>
          </w:rPr>
        </w:r>
        <w:r w:rsidRPr="00AE1991">
          <w:rPr>
            <w:noProof/>
            <w:webHidden/>
            <w:sz w:val="20"/>
            <w:szCs w:val="20"/>
          </w:rPr>
          <w:fldChar w:fldCharType="separate"/>
        </w:r>
        <w:r w:rsidRPr="00AE1991">
          <w:rPr>
            <w:noProof/>
            <w:webHidden/>
            <w:sz w:val="20"/>
            <w:szCs w:val="20"/>
          </w:rPr>
          <w:t>38</w:t>
        </w:r>
        <w:r w:rsidRPr="00AE1991">
          <w:rPr>
            <w:noProof/>
            <w:webHidden/>
            <w:sz w:val="20"/>
            <w:szCs w:val="20"/>
          </w:rPr>
          <w:fldChar w:fldCharType="end"/>
        </w:r>
      </w:hyperlink>
    </w:p>
    <w:p w14:paraId="2CC8F8BD" w14:textId="6C8FD867"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6" w:history="1">
        <w:r w:rsidRPr="00AE1991">
          <w:rPr>
            <w:rStyle w:val="Hyperlink"/>
            <w:noProof/>
            <w:sz w:val="20"/>
            <w:szCs w:val="20"/>
          </w:rPr>
          <w:t>Figure 15. Clustering results before dimensionality reduction (D = 330)</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_Toc56788316 \h </w:instrText>
        </w:r>
        <w:r w:rsidRPr="00AE1991">
          <w:rPr>
            <w:noProof/>
            <w:webHidden/>
            <w:sz w:val="20"/>
            <w:szCs w:val="20"/>
          </w:rPr>
        </w:r>
        <w:r w:rsidRPr="00AE1991">
          <w:rPr>
            <w:noProof/>
            <w:webHidden/>
            <w:sz w:val="20"/>
            <w:szCs w:val="20"/>
          </w:rPr>
          <w:fldChar w:fldCharType="separate"/>
        </w:r>
        <w:r w:rsidRPr="00AE1991">
          <w:rPr>
            <w:noProof/>
            <w:webHidden/>
            <w:sz w:val="20"/>
            <w:szCs w:val="20"/>
          </w:rPr>
          <w:t>38</w:t>
        </w:r>
        <w:r w:rsidRPr="00AE1991">
          <w:rPr>
            <w:noProof/>
            <w:webHidden/>
            <w:sz w:val="20"/>
            <w:szCs w:val="20"/>
          </w:rPr>
          <w:fldChar w:fldCharType="end"/>
        </w:r>
      </w:hyperlink>
    </w:p>
    <w:p w14:paraId="34FB3238" w14:textId="000D974C"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7" w:history="1">
        <w:r w:rsidRPr="00AE1991">
          <w:rPr>
            <w:rStyle w:val="Hyperlink"/>
            <w:noProof/>
            <w:sz w:val="20"/>
            <w:szCs w:val="20"/>
          </w:rPr>
          <w:t>Figure 16. Clustering results after dimensionality reduction (D = 3)</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_Toc56788317 \h </w:instrText>
        </w:r>
        <w:r w:rsidRPr="00AE1991">
          <w:rPr>
            <w:noProof/>
            <w:webHidden/>
            <w:sz w:val="20"/>
            <w:szCs w:val="20"/>
          </w:rPr>
        </w:r>
        <w:r w:rsidRPr="00AE1991">
          <w:rPr>
            <w:noProof/>
            <w:webHidden/>
            <w:sz w:val="20"/>
            <w:szCs w:val="20"/>
          </w:rPr>
          <w:fldChar w:fldCharType="separate"/>
        </w:r>
        <w:r w:rsidRPr="00AE1991">
          <w:rPr>
            <w:noProof/>
            <w:webHidden/>
            <w:sz w:val="20"/>
            <w:szCs w:val="20"/>
          </w:rPr>
          <w:t>39</w:t>
        </w:r>
        <w:r w:rsidRPr="00AE1991">
          <w:rPr>
            <w:noProof/>
            <w:webHidden/>
            <w:sz w:val="20"/>
            <w:szCs w:val="20"/>
          </w:rPr>
          <w:fldChar w:fldCharType="end"/>
        </w:r>
      </w:hyperlink>
    </w:p>
    <w:p w14:paraId="23C253BB" w14:textId="0C2525DB"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8" w:history="1">
        <w:r w:rsidRPr="00AE1991">
          <w:rPr>
            <w:rStyle w:val="Hyperlink"/>
            <w:noProof/>
            <w:sz w:val="20"/>
            <w:szCs w:val="20"/>
          </w:rPr>
          <w:t>Figure 17. The Last Layer of 2-layer LSTM (case_C – Split_9:1 - 9 clients - 330 Parameters (Reduced to 3))</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_Toc56788318 \h </w:instrText>
        </w:r>
        <w:r w:rsidRPr="00AE1991">
          <w:rPr>
            <w:noProof/>
            <w:webHidden/>
            <w:sz w:val="20"/>
            <w:szCs w:val="20"/>
          </w:rPr>
        </w:r>
        <w:r w:rsidRPr="00AE1991">
          <w:rPr>
            <w:noProof/>
            <w:webHidden/>
            <w:sz w:val="20"/>
            <w:szCs w:val="20"/>
          </w:rPr>
          <w:fldChar w:fldCharType="separate"/>
        </w:r>
        <w:r w:rsidRPr="00AE1991">
          <w:rPr>
            <w:noProof/>
            <w:webHidden/>
            <w:sz w:val="20"/>
            <w:szCs w:val="20"/>
          </w:rPr>
          <w:t>39</w:t>
        </w:r>
        <w:r w:rsidRPr="00AE1991">
          <w:rPr>
            <w:noProof/>
            <w:webHidden/>
            <w:sz w:val="20"/>
            <w:szCs w:val="20"/>
          </w:rPr>
          <w:fldChar w:fldCharType="end"/>
        </w:r>
      </w:hyperlink>
    </w:p>
    <w:p w14:paraId="7112E80D" w14:textId="13FEA2E9"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19" w:history="1">
        <w:r w:rsidRPr="00AE1991">
          <w:rPr>
            <w:rStyle w:val="Hyperlink"/>
            <w:noProof/>
            <w:sz w:val="20"/>
            <w:szCs w:val="20"/>
          </w:rPr>
          <w:t>Figure 18. The Last Layer of 5-layer CNN (case_C – Split_9:1 - 90 clients - 330 Parameters (Reduced to 3))</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_Toc56788319 \h </w:instrText>
        </w:r>
        <w:r w:rsidRPr="00AE1991">
          <w:rPr>
            <w:noProof/>
            <w:webHidden/>
            <w:sz w:val="20"/>
            <w:szCs w:val="20"/>
          </w:rPr>
        </w:r>
        <w:r w:rsidRPr="00AE1991">
          <w:rPr>
            <w:noProof/>
            <w:webHidden/>
            <w:sz w:val="20"/>
            <w:szCs w:val="20"/>
          </w:rPr>
          <w:fldChar w:fldCharType="separate"/>
        </w:r>
        <w:r w:rsidRPr="00AE1991">
          <w:rPr>
            <w:noProof/>
            <w:webHidden/>
            <w:sz w:val="20"/>
            <w:szCs w:val="20"/>
          </w:rPr>
          <w:t>39</w:t>
        </w:r>
        <w:r w:rsidRPr="00AE1991">
          <w:rPr>
            <w:noProof/>
            <w:webHidden/>
            <w:sz w:val="20"/>
            <w:szCs w:val="20"/>
          </w:rPr>
          <w:fldChar w:fldCharType="end"/>
        </w:r>
      </w:hyperlink>
    </w:p>
    <w:p w14:paraId="7D5D209F" w14:textId="78DE3F72"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0" w:history="1">
        <w:r w:rsidRPr="00AE1991">
          <w:rPr>
            <w:rStyle w:val="Hyperlink"/>
            <w:noProof/>
            <w:sz w:val="20"/>
            <w:szCs w:val="20"/>
          </w:rPr>
          <w:t>Figure 19. Drawing 3-D Scatter Plot with Plotly</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_Toc56788320 \h </w:instrText>
        </w:r>
        <w:r w:rsidRPr="00AE1991">
          <w:rPr>
            <w:noProof/>
            <w:webHidden/>
            <w:sz w:val="20"/>
            <w:szCs w:val="20"/>
          </w:rPr>
        </w:r>
        <w:r w:rsidRPr="00AE1991">
          <w:rPr>
            <w:noProof/>
            <w:webHidden/>
            <w:sz w:val="20"/>
            <w:szCs w:val="20"/>
          </w:rPr>
          <w:fldChar w:fldCharType="separate"/>
        </w:r>
        <w:r w:rsidRPr="00AE1991">
          <w:rPr>
            <w:noProof/>
            <w:webHidden/>
            <w:sz w:val="20"/>
            <w:szCs w:val="20"/>
          </w:rPr>
          <w:t>39</w:t>
        </w:r>
        <w:r w:rsidRPr="00AE1991">
          <w:rPr>
            <w:noProof/>
            <w:webHidden/>
            <w:sz w:val="20"/>
            <w:szCs w:val="20"/>
          </w:rPr>
          <w:fldChar w:fldCharType="end"/>
        </w:r>
      </w:hyperlink>
    </w:p>
    <w:p w14:paraId="78B97529" w14:textId="25F04FD1"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1" w:history="1">
        <w:r w:rsidRPr="00AE1991">
          <w:rPr>
            <w:rStyle w:val="Hyperlink"/>
            <w:noProof/>
            <w:sz w:val="20"/>
            <w:szCs w:val="20"/>
          </w:rPr>
          <w:t>Figure 20. 3-D Scatter Plot</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_Toc56788321 \h </w:instrText>
        </w:r>
        <w:r w:rsidRPr="00AE1991">
          <w:rPr>
            <w:noProof/>
            <w:webHidden/>
            <w:sz w:val="20"/>
            <w:szCs w:val="20"/>
          </w:rPr>
        </w:r>
        <w:r w:rsidRPr="00AE1991">
          <w:rPr>
            <w:noProof/>
            <w:webHidden/>
            <w:sz w:val="20"/>
            <w:szCs w:val="20"/>
          </w:rPr>
          <w:fldChar w:fldCharType="separate"/>
        </w:r>
        <w:r w:rsidRPr="00AE1991">
          <w:rPr>
            <w:noProof/>
            <w:webHidden/>
            <w:sz w:val="20"/>
            <w:szCs w:val="20"/>
          </w:rPr>
          <w:t>40</w:t>
        </w:r>
        <w:r w:rsidRPr="00AE1991">
          <w:rPr>
            <w:noProof/>
            <w:webHidden/>
            <w:sz w:val="20"/>
            <w:szCs w:val="20"/>
          </w:rPr>
          <w:fldChar w:fldCharType="end"/>
        </w:r>
      </w:hyperlink>
    </w:p>
    <w:p w14:paraId="7DD09A68" w14:textId="50C16573"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2" w:history="1">
        <w:r w:rsidRPr="00AE1991">
          <w:rPr>
            <w:rStyle w:val="Hyperlink"/>
            <w:noProof/>
            <w:sz w:val="20"/>
            <w:szCs w:val="20"/>
          </w:rPr>
          <w:t>Figure 21. Performances of Multi Global Models (Formed out of Clustered Averaging) on Global Data</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_Toc56788322 \h </w:instrText>
        </w:r>
        <w:r w:rsidRPr="00AE1991">
          <w:rPr>
            <w:noProof/>
            <w:webHidden/>
            <w:sz w:val="20"/>
            <w:szCs w:val="20"/>
          </w:rPr>
        </w:r>
        <w:r w:rsidRPr="00AE1991">
          <w:rPr>
            <w:noProof/>
            <w:webHidden/>
            <w:sz w:val="20"/>
            <w:szCs w:val="20"/>
          </w:rPr>
          <w:fldChar w:fldCharType="separate"/>
        </w:r>
        <w:r w:rsidRPr="00AE1991">
          <w:rPr>
            <w:noProof/>
            <w:webHidden/>
            <w:sz w:val="20"/>
            <w:szCs w:val="20"/>
          </w:rPr>
          <w:t>42</w:t>
        </w:r>
        <w:r w:rsidRPr="00AE1991">
          <w:rPr>
            <w:noProof/>
            <w:webHidden/>
            <w:sz w:val="20"/>
            <w:szCs w:val="20"/>
          </w:rPr>
          <w:fldChar w:fldCharType="end"/>
        </w:r>
      </w:hyperlink>
    </w:p>
    <w:p w14:paraId="46C07301" w14:textId="2DD1964D"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3" w:history="1">
        <w:r w:rsidRPr="00AE1991">
          <w:rPr>
            <w:rStyle w:val="Hyperlink"/>
            <w:noProof/>
            <w:sz w:val="20"/>
            <w:szCs w:val="20"/>
          </w:rPr>
          <w:t>Figure 22. Performances of The Single Model (Formed out of Global Averaging) on Global Data</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_Toc56788323 \h </w:instrText>
        </w:r>
        <w:r w:rsidRPr="00AE1991">
          <w:rPr>
            <w:noProof/>
            <w:webHidden/>
            <w:sz w:val="20"/>
            <w:szCs w:val="20"/>
          </w:rPr>
        </w:r>
        <w:r w:rsidRPr="00AE1991">
          <w:rPr>
            <w:noProof/>
            <w:webHidden/>
            <w:sz w:val="20"/>
            <w:szCs w:val="20"/>
          </w:rPr>
          <w:fldChar w:fldCharType="separate"/>
        </w:r>
        <w:r w:rsidRPr="00AE1991">
          <w:rPr>
            <w:noProof/>
            <w:webHidden/>
            <w:sz w:val="20"/>
            <w:szCs w:val="20"/>
          </w:rPr>
          <w:t>42</w:t>
        </w:r>
        <w:r w:rsidRPr="00AE1991">
          <w:rPr>
            <w:noProof/>
            <w:webHidden/>
            <w:sz w:val="20"/>
            <w:szCs w:val="20"/>
          </w:rPr>
          <w:fldChar w:fldCharType="end"/>
        </w:r>
      </w:hyperlink>
    </w:p>
    <w:p w14:paraId="6008C481" w14:textId="152E27AC"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4" w:history="1">
        <w:r w:rsidRPr="00AE1991">
          <w:rPr>
            <w:rStyle w:val="Hyperlink"/>
            <w:noProof/>
            <w:sz w:val="20"/>
            <w:szCs w:val="20"/>
          </w:rPr>
          <w:t>Figure 23. Performances of Local Models (Formed out of Local Training) on Local Data</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_Toc56788324 \h </w:instrText>
        </w:r>
        <w:r w:rsidRPr="00AE1991">
          <w:rPr>
            <w:noProof/>
            <w:webHidden/>
            <w:sz w:val="20"/>
            <w:szCs w:val="20"/>
          </w:rPr>
        </w:r>
        <w:r w:rsidRPr="00AE1991">
          <w:rPr>
            <w:noProof/>
            <w:webHidden/>
            <w:sz w:val="20"/>
            <w:szCs w:val="20"/>
          </w:rPr>
          <w:fldChar w:fldCharType="separate"/>
        </w:r>
        <w:r w:rsidRPr="00AE1991">
          <w:rPr>
            <w:noProof/>
            <w:webHidden/>
            <w:sz w:val="20"/>
            <w:szCs w:val="20"/>
          </w:rPr>
          <w:t>42</w:t>
        </w:r>
        <w:r w:rsidRPr="00AE1991">
          <w:rPr>
            <w:noProof/>
            <w:webHidden/>
            <w:sz w:val="20"/>
            <w:szCs w:val="20"/>
          </w:rPr>
          <w:fldChar w:fldCharType="end"/>
        </w:r>
      </w:hyperlink>
    </w:p>
    <w:p w14:paraId="4B676C38" w14:textId="7D9AA406"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5" w:history="1">
        <w:r w:rsidRPr="00AE1991">
          <w:rPr>
            <w:rStyle w:val="Hyperlink"/>
            <w:noProof/>
            <w:sz w:val="20"/>
            <w:szCs w:val="20"/>
          </w:rPr>
          <w:t>Figure 24. Performances of Local Models with Different Number of Last-layer Parameters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_Toc56788325 \h </w:instrText>
        </w:r>
        <w:r w:rsidRPr="00AE1991">
          <w:rPr>
            <w:noProof/>
            <w:webHidden/>
            <w:sz w:val="20"/>
            <w:szCs w:val="20"/>
          </w:rPr>
        </w:r>
        <w:r w:rsidRPr="00AE1991">
          <w:rPr>
            <w:noProof/>
            <w:webHidden/>
            <w:sz w:val="20"/>
            <w:szCs w:val="20"/>
          </w:rPr>
          <w:fldChar w:fldCharType="separate"/>
        </w:r>
        <w:r w:rsidRPr="00AE1991">
          <w:rPr>
            <w:noProof/>
            <w:webHidden/>
            <w:sz w:val="20"/>
            <w:szCs w:val="20"/>
          </w:rPr>
          <w:t>43</w:t>
        </w:r>
        <w:r w:rsidRPr="00AE1991">
          <w:rPr>
            <w:noProof/>
            <w:webHidden/>
            <w:sz w:val="20"/>
            <w:szCs w:val="20"/>
          </w:rPr>
          <w:fldChar w:fldCharType="end"/>
        </w:r>
      </w:hyperlink>
    </w:p>
    <w:p w14:paraId="59AF74A3" w14:textId="708536BB"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6" w:history="1">
        <w:r w:rsidRPr="00AE1991">
          <w:rPr>
            <w:rStyle w:val="Hyperlink"/>
            <w:noProof/>
            <w:sz w:val="20"/>
            <w:szCs w:val="20"/>
          </w:rPr>
          <w:t>Figure 25. Performances of Multi Global Models with Different Number of Last-layer Parameters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_Toc56788326 \h </w:instrText>
        </w:r>
        <w:r w:rsidRPr="00AE1991">
          <w:rPr>
            <w:noProof/>
            <w:webHidden/>
            <w:sz w:val="20"/>
            <w:szCs w:val="20"/>
          </w:rPr>
        </w:r>
        <w:r w:rsidRPr="00AE1991">
          <w:rPr>
            <w:noProof/>
            <w:webHidden/>
            <w:sz w:val="20"/>
            <w:szCs w:val="20"/>
          </w:rPr>
          <w:fldChar w:fldCharType="separate"/>
        </w:r>
        <w:r w:rsidRPr="00AE1991">
          <w:rPr>
            <w:noProof/>
            <w:webHidden/>
            <w:sz w:val="20"/>
            <w:szCs w:val="20"/>
          </w:rPr>
          <w:t>43</w:t>
        </w:r>
        <w:r w:rsidRPr="00AE1991">
          <w:rPr>
            <w:noProof/>
            <w:webHidden/>
            <w:sz w:val="20"/>
            <w:szCs w:val="20"/>
          </w:rPr>
          <w:fldChar w:fldCharType="end"/>
        </w:r>
      </w:hyperlink>
    </w:p>
    <w:p w14:paraId="3B1A7851" w14:textId="5B27AC00"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7" w:history="1">
        <w:r w:rsidRPr="00AE1991">
          <w:rPr>
            <w:rStyle w:val="Hyperlink"/>
            <w:noProof/>
            <w:sz w:val="20"/>
            <w:szCs w:val="20"/>
          </w:rPr>
          <w:t>Figure 26. Performances of The Single Global Model with Different Number of Last-layer Parameters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_Toc56788327 \h </w:instrText>
        </w:r>
        <w:r w:rsidRPr="00AE1991">
          <w:rPr>
            <w:noProof/>
            <w:webHidden/>
            <w:sz w:val="20"/>
            <w:szCs w:val="20"/>
          </w:rPr>
        </w:r>
        <w:r w:rsidRPr="00AE1991">
          <w:rPr>
            <w:noProof/>
            <w:webHidden/>
            <w:sz w:val="20"/>
            <w:szCs w:val="20"/>
          </w:rPr>
          <w:fldChar w:fldCharType="separate"/>
        </w:r>
        <w:r w:rsidRPr="00AE1991">
          <w:rPr>
            <w:noProof/>
            <w:webHidden/>
            <w:sz w:val="20"/>
            <w:szCs w:val="20"/>
          </w:rPr>
          <w:t>43</w:t>
        </w:r>
        <w:r w:rsidRPr="00AE1991">
          <w:rPr>
            <w:noProof/>
            <w:webHidden/>
            <w:sz w:val="20"/>
            <w:szCs w:val="20"/>
          </w:rPr>
          <w:fldChar w:fldCharType="end"/>
        </w:r>
      </w:hyperlink>
    </w:p>
    <w:p w14:paraId="018692DF" w14:textId="633FDDBA"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8" w:history="1">
        <w:r w:rsidRPr="00AE1991">
          <w:rPr>
            <w:rStyle w:val="Hyperlink"/>
            <w:noProof/>
            <w:sz w:val="20"/>
            <w:szCs w:val="20"/>
          </w:rPr>
          <w:t>Figure 27. L1-distance Heatmap - case_A - CNN</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_Toc56788328 \h </w:instrText>
        </w:r>
        <w:r w:rsidRPr="00AE1991">
          <w:rPr>
            <w:noProof/>
            <w:webHidden/>
            <w:sz w:val="20"/>
            <w:szCs w:val="20"/>
          </w:rPr>
        </w:r>
        <w:r w:rsidRPr="00AE1991">
          <w:rPr>
            <w:noProof/>
            <w:webHidden/>
            <w:sz w:val="20"/>
            <w:szCs w:val="20"/>
          </w:rPr>
          <w:fldChar w:fldCharType="separate"/>
        </w:r>
        <w:r w:rsidRPr="00AE1991">
          <w:rPr>
            <w:noProof/>
            <w:webHidden/>
            <w:sz w:val="20"/>
            <w:szCs w:val="20"/>
          </w:rPr>
          <w:t>50</w:t>
        </w:r>
        <w:r w:rsidRPr="00AE1991">
          <w:rPr>
            <w:noProof/>
            <w:webHidden/>
            <w:sz w:val="20"/>
            <w:szCs w:val="20"/>
          </w:rPr>
          <w:fldChar w:fldCharType="end"/>
        </w:r>
      </w:hyperlink>
    </w:p>
    <w:p w14:paraId="22BD2784" w14:textId="11EF2C81"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29" w:history="1">
        <w:r w:rsidRPr="00AE1991">
          <w:rPr>
            <w:rStyle w:val="Hyperlink"/>
            <w:noProof/>
            <w:sz w:val="20"/>
            <w:szCs w:val="20"/>
          </w:rPr>
          <w:t>Figure 28. L1-distance Heatmap - case_B - CNN</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_Toc56788329 \h </w:instrText>
        </w:r>
        <w:r w:rsidRPr="00AE1991">
          <w:rPr>
            <w:noProof/>
            <w:webHidden/>
            <w:sz w:val="20"/>
            <w:szCs w:val="20"/>
          </w:rPr>
        </w:r>
        <w:r w:rsidRPr="00AE1991">
          <w:rPr>
            <w:noProof/>
            <w:webHidden/>
            <w:sz w:val="20"/>
            <w:szCs w:val="20"/>
          </w:rPr>
          <w:fldChar w:fldCharType="separate"/>
        </w:r>
        <w:r w:rsidRPr="00AE1991">
          <w:rPr>
            <w:noProof/>
            <w:webHidden/>
            <w:sz w:val="20"/>
            <w:szCs w:val="20"/>
          </w:rPr>
          <w:t>50</w:t>
        </w:r>
        <w:r w:rsidRPr="00AE1991">
          <w:rPr>
            <w:noProof/>
            <w:webHidden/>
            <w:sz w:val="20"/>
            <w:szCs w:val="20"/>
          </w:rPr>
          <w:fldChar w:fldCharType="end"/>
        </w:r>
      </w:hyperlink>
    </w:p>
    <w:p w14:paraId="4DA1B6C4" w14:textId="482861D2"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0" w:history="1">
        <w:r w:rsidRPr="00AE1991">
          <w:rPr>
            <w:rStyle w:val="Hyperlink"/>
            <w:noProof/>
            <w:sz w:val="20"/>
            <w:szCs w:val="20"/>
          </w:rPr>
          <w:t>Figure 29. L1-distance Heatmap - case_C - CNN</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_Toc56788330 \h </w:instrText>
        </w:r>
        <w:r w:rsidRPr="00AE1991">
          <w:rPr>
            <w:noProof/>
            <w:webHidden/>
            <w:sz w:val="20"/>
            <w:szCs w:val="20"/>
          </w:rPr>
        </w:r>
        <w:r w:rsidRPr="00AE1991">
          <w:rPr>
            <w:noProof/>
            <w:webHidden/>
            <w:sz w:val="20"/>
            <w:szCs w:val="20"/>
          </w:rPr>
          <w:fldChar w:fldCharType="separate"/>
        </w:r>
        <w:r w:rsidRPr="00AE1991">
          <w:rPr>
            <w:noProof/>
            <w:webHidden/>
            <w:sz w:val="20"/>
            <w:szCs w:val="20"/>
          </w:rPr>
          <w:t>50</w:t>
        </w:r>
        <w:r w:rsidRPr="00AE1991">
          <w:rPr>
            <w:noProof/>
            <w:webHidden/>
            <w:sz w:val="20"/>
            <w:szCs w:val="20"/>
          </w:rPr>
          <w:fldChar w:fldCharType="end"/>
        </w:r>
      </w:hyperlink>
    </w:p>
    <w:p w14:paraId="4FED4AF1" w14:textId="09A6BDE7"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1" w:history="1">
        <w:r w:rsidRPr="00AE1991">
          <w:rPr>
            <w:rStyle w:val="Hyperlink"/>
            <w:noProof/>
            <w:sz w:val="20"/>
            <w:szCs w:val="20"/>
          </w:rPr>
          <w:t>Figure 30. L1-distance Heatmap - case_D - CNN</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_Toc56788331 \h </w:instrText>
        </w:r>
        <w:r w:rsidRPr="00AE1991">
          <w:rPr>
            <w:noProof/>
            <w:webHidden/>
            <w:sz w:val="20"/>
            <w:szCs w:val="20"/>
          </w:rPr>
        </w:r>
        <w:r w:rsidRPr="00AE1991">
          <w:rPr>
            <w:noProof/>
            <w:webHidden/>
            <w:sz w:val="20"/>
            <w:szCs w:val="20"/>
          </w:rPr>
          <w:fldChar w:fldCharType="separate"/>
        </w:r>
        <w:r w:rsidRPr="00AE1991">
          <w:rPr>
            <w:noProof/>
            <w:webHidden/>
            <w:sz w:val="20"/>
            <w:szCs w:val="20"/>
          </w:rPr>
          <w:t>51</w:t>
        </w:r>
        <w:r w:rsidRPr="00AE1991">
          <w:rPr>
            <w:noProof/>
            <w:webHidden/>
            <w:sz w:val="20"/>
            <w:szCs w:val="20"/>
          </w:rPr>
          <w:fldChar w:fldCharType="end"/>
        </w:r>
      </w:hyperlink>
    </w:p>
    <w:p w14:paraId="5D60D784" w14:textId="1BEF4979"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2" w:history="1">
        <w:r w:rsidRPr="00AE1991">
          <w:rPr>
            <w:rStyle w:val="Hyperlink"/>
            <w:noProof/>
            <w:sz w:val="20"/>
            <w:szCs w:val="20"/>
          </w:rPr>
          <w:t>Figure 31. Performances of Multi Global Models (Formed out of Clustered Averaging) on Global Data</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_Toc56788332 \h </w:instrText>
        </w:r>
        <w:r w:rsidRPr="00AE1991">
          <w:rPr>
            <w:noProof/>
            <w:webHidden/>
            <w:sz w:val="20"/>
            <w:szCs w:val="20"/>
          </w:rPr>
        </w:r>
        <w:r w:rsidRPr="00AE1991">
          <w:rPr>
            <w:noProof/>
            <w:webHidden/>
            <w:sz w:val="20"/>
            <w:szCs w:val="20"/>
          </w:rPr>
          <w:fldChar w:fldCharType="separate"/>
        </w:r>
        <w:r w:rsidRPr="00AE1991">
          <w:rPr>
            <w:noProof/>
            <w:webHidden/>
            <w:sz w:val="20"/>
            <w:szCs w:val="20"/>
          </w:rPr>
          <w:t>51</w:t>
        </w:r>
        <w:r w:rsidRPr="00AE1991">
          <w:rPr>
            <w:noProof/>
            <w:webHidden/>
            <w:sz w:val="20"/>
            <w:szCs w:val="20"/>
          </w:rPr>
          <w:fldChar w:fldCharType="end"/>
        </w:r>
      </w:hyperlink>
    </w:p>
    <w:p w14:paraId="6738C63B" w14:textId="5CB97B61"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3" w:history="1">
        <w:r w:rsidRPr="00AE1991">
          <w:rPr>
            <w:rStyle w:val="Hyperlink"/>
            <w:noProof/>
            <w:sz w:val="20"/>
            <w:szCs w:val="20"/>
          </w:rPr>
          <w:t>Figure 32. Performances of The Single Model (Formed out of Global Averaging) on Global Data</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_Toc56788333 \h </w:instrText>
        </w:r>
        <w:r w:rsidRPr="00AE1991">
          <w:rPr>
            <w:noProof/>
            <w:webHidden/>
            <w:sz w:val="20"/>
            <w:szCs w:val="20"/>
          </w:rPr>
        </w:r>
        <w:r w:rsidRPr="00AE1991">
          <w:rPr>
            <w:noProof/>
            <w:webHidden/>
            <w:sz w:val="20"/>
            <w:szCs w:val="20"/>
          </w:rPr>
          <w:fldChar w:fldCharType="separate"/>
        </w:r>
        <w:r w:rsidRPr="00AE1991">
          <w:rPr>
            <w:noProof/>
            <w:webHidden/>
            <w:sz w:val="20"/>
            <w:szCs w:val="20"/>
          </w:rPr>
          <w:t>51</w:t>
        </w:r>
        <w:r w:rsidRPr="00AE1991">
          <w:rPr>
            <w:noProof/>
            <w:webHidden/>
            <w:sz w:val="20"/>
            <w:szCs w:val="20"/>
          </w:rPr>
          <w:fldChar w:fldCharType="end"/>
        </w:r>
      </w:hyperlink>
    </w:p>
    <w:p w14:paraId="0819B920" w14:textId="039092B0"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4" w:history="1">
        <w:r w:rsidRPr="00AE1991">
          <w:rPr>
            <w:rStyle w:val="Hyperlink"/>
            <w:noProof/>
            <w:sz w:val="20"/>
            <w:szCs w:val="20"/>
          </w:rPr>
          <w:t>Figure 33. Performances of Local Models (Formed out of Local Training) on Local Data</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_Toc56788334 \h </w:instrText>
        </w:r>
        <w:r w:rsidRPr="00AE1991">
          <w:rPr>
            <w:noProof/>
            <w:webHidden/>
            <w:sz w:val="20"/>
            <w:szCs w:val="20"/>
          </w:rPr>
        </w:r>
        <w:r w:rsidRPr="00AE1991">
          <w:rPr>
            <w:noProof/>
            <w:webHidden/>
            <w:sz w:val="20"/>
            <w:szCs w:val="20"/>
          </w:rPr>
          <w:fldChar w:fldCharType="separate"/>
        </w:r>
        <w:r w:rsidRPr="00AE1991">
          <w:rPr>
            <w:noProof/>
            <w:webHidden/>
            <w:sz w:val="20"/>
            <w:szCs w:val="20"/>
          </w:rPr>
          <w:t>52</w:t>
        </w:r>
        <w:r w:rsidRPr="00AE1991">
          <w:rPr>
            <w:noProof/>
            <w:webHidden/>
            <w:sz w:val="20"/>
            <w:szCs w:val="20"/>
          </w:rPr>
          <w:fldChar w:fldCharType="end"/>
        </w:r>
      </w:hyperlink>
    </w:p>
    <w:p w14:paraId="5DDFC57C" w14:textId="354904F2"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5" w:history="1">
        <w:r w:rsidRPr="00AE1991">
          <w:rPr>
            <w:rStyle w:val="Hyperlink"/>
            <w:noProof/>
            <w:sz w:val="20"/>
            <w:szCs w:val="20"/>
          </w:rPr>
          <w:t>Figure 34. Performances of Multi Global Models (Formed out of Clustered Averaging) on Global Data</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_Toc56788335 \h </w:instrText>
        </w:r>
        <w:r w:rsidRPr="00AE1991">
          <w:rPr>
            <w:noProof/>
            <w:webHidden/>
            <w:sz w:val="20"/>
            <w:szCs w:val="20"/>
          </w:rPr>
        </w:r>
        <w:r w:rsidRPr="00AE1991">
          <w:rPr>
            <w:noProof/>
            <w:webHidden/>
            <w:sz w:val="20"/>
            <w:szCs w:val="20"/>
          </w:rPr>
          <w:fldChar w:fldCharType="separate"/>
        </w:r>
        <w:r w:rsidRPr="00AE1991">
          <w:rPr>
            <w:noProof/>
            <w:webHidden/>
            <w:sz w:val="20"/>
            <w:szCs w:val="20"/>
          </w:rPr>
          <w:t>52</w:t>
        </w:r>
        <w:r w:rsidRPr="00AE1991">
          <w:rPr>
            <w:noProof/>
            <w:webHidden/>
            <w:sz w:val="20"/>
            <w:szCs w:val="20"/>
          </w:rPr>
          <w:fldChar w:fldCharType="end"/>
        </w:r>
      </w:hyperlink>
    </w:p>
    <w:p w14:paraId="6CA7FD1C" w14:textId="00FF1031"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6" w:history="1">
        <w:r w:rsidRPr="00AE1991">
          <w:rPr>
            <w:rStyle w:val="Hyperlink"/>
            <w:noProof/>
            <w:sz w:val="20"/>
            <w:szCs w:val="20"/>
          </w:rPr>
          <w:t>Figure 35. Performances of The Single Model (Formed out of Global Averaging) on Global Data</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_Toc56788336 \h </w:instrText>
        </w:r>
        <w:r w:rsidRPr="00AE1991">
          <w:rPr>
            <w:noProof/>
            <w:webHidden/>
            <w:sz w:val="20"/>
            <w:szCs w:val="20"/>
          </w:rPr>
        </w:r>
        <w:r w:rsidRPr="00AE1991">
          <w:rPr>
            <w:noProof/>
            <w:webHidden/>
            <w:sz w:val="20"/>
            <w:szCs w:val="20"/>
          </w:rPr>
          <w:fldChar w:fldCharType="separate"/>
        </w:r>
        <w:r w:rsidRPr="00AE1991">
          <w:rPr>
            <w:noProof/>
            <w:webHidden/>
            <w:sz w:val="20"/>
            <w:szCs w:val="20"/>
          </w:rPr>
          <w:t>52</w:t>
        </w:r>
        <w:r w:rsidRPr="00AE1991">
          <w:rPr>
            <w:noProof/>
            <w:webHidden/>
            <w:sz w:val="20"/>
            <w:szCs w:val="20"/>
          </w:rPr>
          <w:fldChar w:fldCharType="end"/>
        </w:r>
      </w:hyperlink>
    </w:p>
    <w:p w14:paraId="03A61DED" w14:textId="7D397485"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7" w:history="1">
        <w:r w:rsidRPr="00AE1991">
          <w:rPr>
            <w:rStyle w:val="Hyperlink"/>
            <w:noProof/>
            <w:sz w:val="20"/>
            <w:szCs w:val="20"/>
          </w:rPr>
          <w:t>Figure 36. Performances of Local Models Formed out of Local Training</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_Toc56788337 \h </w:instrText>
        </w:r>
        <w:r w:rsidRPr="00AE1991">
          <w:rPr>
            <w:noProof/>
            <w:webHidden/>
            <w:sz w:val="20"/>
            <w:szCs w:val="20"/>
          </w:rPr>
        </w:r>
        <w:r w:rsidRPr="00AE1991">
          <w:rPr>
            <w:noProof/>
            <w:webHidden/>
            <w:sz w:val="20"/>
            <w:szCs w:val="20"/>
          </w:rPr>
          <w:fldChar w:fldCharType="separate"/>
        </w:r>
        <w:r w:rsidRPr="00AE1991">
          <w:rPr>
            <w:noProof/>
            <w:webHidden/>
            <w:sz w:val="20"/>
            <w:szCs w:val="20"/>
          </w:rPr>
          <w:t>53</w:t>
        </w:r>
        <w:r w:rsidRPr="00AE1991">
          <w:rPr>
            <w:noProof/>
            <w:webHidden/>
            <w:sz w:val="20"/>
            <w:szCs w:val="20"/>
          </w:rPr>
          <w:fldChar w:fldCharType="end"/>
        </w:r>
      </w:hyperlink>
    </w:p>
    <w:p w14:paraId="16D6BF3A" w14:textId="4D62135E"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38" w:history="1">
        <w:r w:rsidRPr="00AE1991">
          <w:rPr>
            <w:rStyle w:val="Hyperlink"/>
            <w:noProof/>
            <w:sz w:val="20"/>
            <w:szCs w:val="20"/>
          </w:rPr>
          <w:t>Figure 37. Results for Left: Normal Model Parameters; Rights: Binarized Model Parameters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_Toc56788338 \h </w:instrText>
        </w:r>
        <w:r w:rsidRPr="00AE1991">
          <w:rPr>
            <w:noProof/>
            <w:webHidden/>
            <w:sz w:val="20"/>
            <w:szCs w:val="20"/>
          </w:rPr>
        </w:r>
        <w:r w:rsidRPr="00AE1991">
          <w:rPr>
            <w:noProof/>
            <w:webHidden/>
            <w:sz w:val="20"/>
            <w:szCs w:val="20"/>
          </w:rPr>
          <w:fldChar w:fldCharType="separate"/>
        </w:r>
        <w:r w:rsidRPr="00AE1991">
          <w:rPr>
            <w:noProof/>
            <w:webHidden/>
            <w:sz w:val="20"/>
            <w:szCs w:val="20"/>
          </w:rPr>
          <w:t>54</w:t>
        </w:r>
        <w:r w:rsidRPr="00AE1991">
          <w:rPr>
            <w:noProof/>
            <w:webHidden/>
            <w:sz w:val="20"/>
            <w:szCs w:val="20"/>
          </w:rPr>
          <w:fldChar w:fldCharType="end"/>
        </w:r>
      </w:hyperlink>
    </w:p>
    <w:p w14:paraId="351C53DE" w14:textId="0FC52A4A" w:rsidR="00BB4F17" w:rsidRPr="00053F4A" w:rsidRDefault="00DE169E" w:rsidP="00053F4A">
      <w:pPr>
        <w:tabs>
          <w:tab w:val="left" w:pos="6320"/>
        </w:tabs>
        <w:spacing w:line="240" w:lineRule="auto"/>
        <w:rPr>
          <w:rFonts w:asciiTheme="minorHAnsi" w:hAnsiTheme="minorHAnsi"/>
          <w:sz w:val="20"/>
          <w:szCs w:val="20"/>
        </w:rPr>
      </w:pPr>
      <w:r w:rsidRPr="00AE1991">
        <w:rPr>
          <w:rFonts w:asciiTheme="minorHAnsi" w:hAnsiTheme="minorHAnsi"/>
          <w:sz w:val="20"/>
          <w:szCs w:val="20"/>
        </w:rPr>
        <w:fldChar w:fldCharType="end"/>
      </w:r>
      <w:r w:rsidR="00BB4F17" w:rsidRPr="00053F4A">
        <w:rPr>
          <w:rFonts w:asciiTheme="minorHAnsi" w:hAnsiTheme="minorHAnsi"/>
          <w:sz w:val="20"/>
          <w:szCs w:val="20"/>
        </w:rPr>
        <w:br w:type="page"/>
      </w:r>
    </w:p>
    <w:p w14:paraId="6CB55209" w14:textId="02980B17" w:rsidR="00DE169E" w:rsidRPr="007A3F99" w:rsidRDefault="00DE169E" w:rsidP="00A06622">
      <w:pPr>
        <w:pStyle w:val="Heading1"/>
        <w:numPr>
          <w:ilvl w:val="0"/>
          <w:numId w:val="0"/>
        </w:numPr>
        <w:rPr>
          <w:lang w:val="en-US" w:eastAsia="zh-CN"/>
        </w:rPr>
      </w:pPr>
      <w:bookmarkStart w:id="1" w:name="_Toc56788229"/>
      <w:r>
        <w:lastRenderedPageBreak/>
        <w:t>List of Tables</w:t>
      </w:r>
      <w:bookmarkEnd w:id="1"/>
    </w:p>
    <w:p w14:paraId="40C604B9" w14:textId="07199B6C" w:rsidR="00AE1991" w:rsidRPr="00AE1991" w:rsidRDefault="00DE169E">
      <w:pPr>
        <w:pStyle w:val="TableofFigures"/>
        <w:tabs>
          <w:tab w:val="right" w:leader="dot" w:pos="9350"/>
        </w:tabs>
        <w:rPr>
          <w:rFonts w:asciiTheme="minorHAnsi" w:eastAsiaTheme="minorEastAsia" w:hAnsiTheme="minorHAnsi" w:cstheme="minorBidi"/>
          <w:noProof/>
          <w:sz w:val="20"/>
          <w:szCs w:val="20"/>
        </w:rPr>
      </w:pPr>
      <w:r w:rsidRPr="00AE1991">
        <w:rPr>
          <w:rStyle w:val="Hyperlink"/>
          <w:rFonts w:asciiTheme="minorHAnsi" w:hAnsiTheme="minorHAnsi"/>
          <w:noProof/>
          <w:sz w:val="20"/>
          <w:szCs w:val="20"/>
        </w:rPr>
        <w:fldChar w:fldCharType="begin"/>
      </w:r>
      <w:r w:rsidRPr="00AE1991">
        <w:rPr>
          <w:rStyle w:val="Hyperlink"/>
          <w:rFonts w:asciiTheme="minorHAnsi" w:hAnsiTheme="minorHAnsi"/>
          <w:noProof/>
          <w:sz w:val="20"/>
          <w:szCs w:val="20"/>
        </w:rPr>
        <w:instrText xml:space="preserve"> TOC \h \z \c "Table" </w:instrText>
      </w:r>
      <w:r w:rsidRPr="00AE1991">
        <w:rPr>
          <w:rStyle w:val="Hyperlink"/>
          <w:rFonts w:asciiTheme="minorHAnsi" w:hAnsiTheme="minorHAnsi"/>
          <w:noProof/>
          <w:sz w:val="20"/>
          <w:szCs w:val="20"/>
        </w:rPr>
        <w:fldChar w:fldCharType="separate"/>
      </w:r>
      <w:hyperlink w:anchor="_Toc56788350" w:history="1">
        <w:r w:rsidR="00AE1991" w:rsidRPr="00AE1991">
          <w:rPr>
            <w:rStyle w:val="Hyperlink"/>
            <w:noProof/>
            <w:sz w:val="20"/>
            <w:szCs w:val="20"/>
          </w:rPr>
          <w:t>Table 1. Size of A Full Model</w:t>
        </w:r>
        <w:r w:rsidR="00AE1991" w:rsidRPr="00AE1991">
          <w:rPr>
            <w:noProof/>
            <w:webHidden/>
            <w:sz w:val="20"/>
            <w:szCs w:val="20"/>
          </w:rPr>
          <w:tab/>
        </w:r>
        <w:r w:rsidR="00AE1991" w:rsidRPr="00AE1991">
          <w:rPr>
            <w:noProof/>
            <w:webHidden/>
            <w:sz w:val="20"/>
            <w:szCs w:val="20"/>
          </w:rPr>
          <w:fldChar w:fldCharType="begin"/>
        </w:r>
        <w:r w:rsidR="00AE1991" w:rsidRPr="00AE1991">
          <w:rPr>
            <w:noProof/>
            <w:webHidden/>
            <w:sz w:val="20"/>
            <w:szCs w:val="20"/>
          </w:rPr>
          <w:instrText xml:space="preserve"> PAGEREF _Toc56788350 \h </w:instrText>
        </w:r>
        <w:r w:rsidR="00AE1991" w:rsidRPr="00AE1991">
          <w:rPr>
            <w:noProof/>
            <w:webHidden/>
            <w:sz w:val="20"/>
            <w:szCs w:val="20"/>
          </w:rPr>
        </w:r>
        <w:r w:rsidR="00AE1991" w:rsidRPr="00AE1991">
          <w:rPr>
            <w:noProof/>
            <w:webHidden/>
            <w:sz w:val="20"/>
            <w:szCs w:val="20"/>
          </w:rPr>
          <w:fldChar w:fldCharType="separate"/>
        </w:r>
        <w:r w:rsidR="00AE1991" w:rsidRPr="00AE1991">
          <w:rPr>
            <w:noProof/>
            <w:webHidden/>
            <w:sz w:val="20"/>
            <w:szCs w:val="20"/>
          </w:rPr>
          <w:t>12</w:t>
        </w:r>
        <w:r w:rsidR="00AE1991" w:rsidRPr="00AE1991">
          <w:rPr>
            <w:noProof/>
            <w:webHidden/>
            <w:sz w:val="20"/>
            <w:szCs w:val="20"/>
          </w:rPr>
          <w:fldChar w:fldCharType="end"/>
        </w:r>
      </w:hyperlink>
    </w:p>
    <w:p w14:paraId="07AFF2D2" w14:textId="47C6D58D"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1" w:history="1">
        <w:r w:rsidRPr="00AE1991">
          <w:rPr>
            <w:rStyle w:val="Hyperlink"/>
            <w:noProof/>
            <w:sz w:val="20"/>
            <w:szCs w:val="20"/>
          </w:rPr>
          <w:t>Table 2. Notations and Definitions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_Toc56788351 \h </w:instrText>
        </w:r>
        <w:r w:rsidRPr="00AE1991">
          <w:rPr>
            <w:noProof/>
            <w:webHidden/>
            <w:sz w:val="20"/>
            <w:szCs w:val="20"/>
          </w:rPr>
        </w:r>
        <w:r w:rsidRPr="00AE1991">
          <w:rPr>
            <w:noProof/>
            <w:webHidden/>
            <w:sz w:val="20"/>
            <w:szCs w:val="20"/>
          </w:rPr>
          <w:fldChar w:fldCharType="separate"/>
        </w:r>
        <w:r w:rsidRPr="00AE1991">
          <w:rPr>
            <w:noProof/>
            <w:webHidden/>
            <w:sz w:val="20"/>
            <w:szCs w:val="20"/>
          </w:rPr>
          <w:t>13</w:t>
        </w:r>
        <w:r w:rsidRPr="00AE1991">
          <w:rPr>
            <w:noProof/>
            <w:webHidden/>
            <w:sz w:val="20"/>
            <w:szCs w:val="20"/>
          </w:rPr>
          <w:fldChar w:fldCharType="end"/>
        </w:r>
      </w:hyperlink>
    </w:p>
    <w:p w14:paraId="04030BF4" w14:textId="6C9FCF94"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2" w:history="1">
        <w:r w:rsidRPr="00AE1991">
          <w:rPr>
            <w:rStyle w:val="Hyperlink"/>
            <w:noProof/>
            <w:sz w:val="20"/>
            <w:szCs w:val="20"/>
          </w:rPr>
          <w:t>Table 3. Overview of Clustering Algorithms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_Toc56788352 \h </w:instrText>
        </w:r>
        <w:r w:rsidRPr="00AE1991">
          <w:rPr>
            <w:noProof/>
            <w:webHidden/>
            <w:sz w:val="20"/>
            <w:szCs w:val="20"/>
          </w:rPr>
        </w:r>
        <w:r w:rsidRPr="00AE1991">
          <w:rPr>
            <w:noProof/>
            <w:webHidden/>
            <w:sz w:val="20"/>
            <w:szCs w:val="20"/>
          </w:rPr>
          <w:fldChar w:fldCharType="separate"/>
        </w:r>
        <w:r w:rsidRPr="00AE1991">
          <w:rPr>
            <w:noProof/>
            <w:webHidden/>
            <w:sz w:val="20"/>
            <w:szCs w:val="20"/>
          </w:rPr>
          <w:t>19</w:t>
        </w:r>
        <w:r w:rsidRPr="00AE1991">
          <w:rPr>
            <w:noProof/>
            <w:webHidden/>
            <w:sz w:val="20"/>
            <w:szCs w:val="20"/>
          </w:rPr>
          <w:fldChar w:fldCharType="end"/>
        </w:r>
      </w:hyperlink>
    </w:p>
    <w:p w14:paraId="03EE42D2" w14:textId="1A8B83C1"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3" w:history="1">
        <w:r w:rsidRPr="00AE1991">
          <w:rPr>
            <w:rStyle w:val="Hyperlink"/>
            <w:noProof/>
            <w:sz w:val="20"/>
            <w:szCs w:val="20"/>
          </w:rPr>
          <w:t>Table 4. Distance Metrics &amp; Linkage Methods Commonly Used in Hierarchical Clustering</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_Toc56788353 \h </w:instrText>
        </w:r>
        <w:r w:rsidRPr="00AE1991">
          <w:rPr>
            <w:noProof/>
            <w:webHidden/>
            <w:sz w:val="20"/>
            <w:szCs w:val="20"/>
          </w:rPr>
        </w:r>
        <w:r w:rsidRPr="00AE1991">
          <w:rPr>
            <w:noProof/>
            <w:webHidden/>
            <w:sz w:val="20"/>
            <w:szCs w:val="20"/>
          </w:rPr>
          <w:fldChar w:fldCharType="separate"/>
        </w:r>
        <w:r w:rsidRPr="00AE1991">
          <w:rPr>
            <w:noProof/>
            <w:webHidden/>
            <w:sz w:val="20"/>
            <w:szCs w:val="20"/>
          </w:rPr>
          <w:t>21</w:t>
        </w:r>
        <w:r w:rsidRPr="00AE1991">
          <w:rPr>
            <w:noProof/>
            <w:webHidden/>
            <w:sz w:val="20"/>
            <w:szCs w:val="20"/>
          </w:rPr>
          <w:fldChar w:fldCharType="end"/>
        </w:r>
      </w:hyperlink>
    </w:p>
    <w:p w14:paraId="66862816" w14:textId="299EC9CF"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4" w:history="1">
        <w:r w:rsidRPr="00AE1991">
          <w:rPr>
            <w:rStyle w:val="Hyperlink"/>
            <w:noProof/>
            <w:sz w:val="20"/>
            <w:szCs w:val="20"/>
          </w:rPr>
          <w:t>Table 5. Validation properties of Internal Clustering Validation Measures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_Toc56788354 \h </w:instrText>
        </w:r>
        <w:r w:rsidRPr="00AE1991">
          <w:rPr>
            <w:noProof/>
            <w:webHidden/>
            <w:sz w:val="20"/>
            <w:szCs w:val="20"/>
          </w:rPr>
        </w:r>
        <w:r w:rsidRPr="00AE1991">
          <w:rPr>
            <w:noProof/>
            <w:webHidden/>
            <w:sz w:val="20"/>
            <w:szCs w:val="20"/>
          </w:rPr>
          <w:fldChar w:fldCharType="separate"/>
        </w:r>
        <w:r w:rsidRPr="00AE1991">
          <w:rPr>
            <w:noProof/>
            <w:webHidden/>
            <w:sz w:val="20"/>
            <w:szCs w:val="20"/>
          </w:rPr>
          <w:t>31</w:t>
        </w:r>
        <w:r w:rsidRPr="00AE1991">
          <w:rPr>
            <w:noProof/>
            <w:webHidden/>
            <w:sz w:val="20"/>
            <w:szCs w:val="20"/>
          </w:rPr>
          <w:fldChar w:fldCharType="end"/>
        </w:r>
      </w:hyperlink>
    </w:p>
    <w:p w14:paraId="43BCBDDE" w14:textId="2D1F881A"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5" w:history="1">
        <w:r w:rsidRPr="00AE1991">
          <w:rPr>
            <w:rStyle w:val="Hyperlink"/>
            <w:noProof/>
            <w:sz w:val="20"/>
            <w:szCs w:val="20"/>
          </w:rPr>
          <w:t>Table 6. Data Partitioning in Different Non-i.i.d. Scenarios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_Toc56788355 \h </w:instrText>
        </w:r>
        <w:r w:rsidRPr="00AE1991">
          <w:rPr>
            <w:noProof/>
            <w:webHidden/>
            <w:sz w:val="20"/>
            <w:szCs w:val="20"/>
          </w:rPr>
        </w:r>
        <w:r w:rsidRPr="00AE1991">
          <w:rPr>
            <w:noProof/>
            <w:webHidden/>
            <w:sz w:val="20"/>
            <w:szCs w:val="20"/>
          </w:rPr>
          <w:fldChar w:fldCharType="separate"/>
        </w:r>
        <w:r w:rsidRPr="00AE1991">
          <w:rPr>
            <w:noProof/>
            <w:webHidden/>
            <w:sz w:val="20"/>
            <w:szCs w:val="20"/>
          </w:rPr>
          <w:t>34</w:t>
        </w:r>
        <w:r w:rsidRPr="00AE1991">
          <w:rPr>
            <w:noProof/>
            <w:webHidden/>
            <w:sz w:val="20"/>
            <w:szCs w:val="20"/>
          </w:rPr>
          <w:fldChar w:fldCharType="end"/>
        </w:r>
      </w:hyperlink>
    </w:p>
    <w:p w14:paraId="3ACCBA60" w14:textId="616F7BE3"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6" w:history="1">
        <w:r w:rsidRPr="00AE1991">
          <w:rPr>
            <w:rStyle w:val="Hyperlink"/>
            <w:noProof/>
            <w:sz w:val="20"/>
            <w:szCs w:val="20"/>
          </w:rPr>
          <w:t>Table 7. List of Hyperparameters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_Toc56788356 \h </w:instrText>
        </w:r>
        <w:r w:rsidRPr="00AE1991">
          <w:rPr>
            <w:noProof/>
            <w:webHidden/>
            <w:sz w:val="20"/>
            <w:szCs w:val="20"/>
          </w:rPr>
        </w:r>
        <w:r w:rsidRPr="00AE1991">
          <w:rPr>
            <w:noProof/>
            <w:webHidden/>
            <w:sz w:val="20"/>
            <w:szCs w:val="20"/>
          </w:rPr>
          <w:fldChar w:fldCharType="separate"/>
        </w:r>
        <w:r w:rsidRPr="00AE1991">
          <w:rPr>
            <w:noProof/>
            <w:webHidden/>
            <w:sz w:val="20"/>
            <w:szCs w:val="20"/>
          </w:rPr>
          <w:t>34</w:t>
        </w:r>
        <w:r w:rsidRPr="00AE1991">
          <w:rPr>
            <w:noProof/>
            <w:webHidden/>
            <w:sz w:val="20"/>
            <w:szCs w:val="20"/>
          </w:rPr>
          <w:fldChar w:fldCharType="end"/>
        </w:r>
      </w:hyperlink>
    </w:p>
    <w:p w14:paraId="5B16CEB6" w14:textId="4DDD84C3"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7" w:history="1">
        <w:r w:rsidRPr="00AE1991">
          <w:rPr>
            <w:rStyle w:val="Hyperlink"/>
            <w:noProof/>
            <w:sz w:val="20"/>
            <w:szCs w:val="20"/>
          </w:rPr>
          <w:t>Table 8. List of Neural Networks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_Toc56788357 \h </w:instrText>
        </w:r>
        <w:r w:rsidRPr="00AE1991">
          <w:rPr>
            <w:noProof/>
            <w:webHidden/>
            <w:sz w:val="20"/>
            <w:szCs w:val="20"/>
          </w:rPr>
        </w:r>
        <w:r w:rsidRPr="00AE1991">
          <w:rPr>
            <w:noProof/>
            <w:webHidden/>
            <w:sz w:val="20"/>
            <w:szCs w:val="20"/>
          </w:rPr>
          <w:fldChar w:fldCharType="separate"/>
        </w:r>
        <w:r w:rsidRPr="00AE1991">
          <w:rPr>
            <w:noProof/>
            <w:webHidden/>
            <w:sz w:val="20"/>
            <w:szCs w:val="20"/>
          </w:rPr>
          <w:t>35</w:t>
        </w:r>
        <w:r w:rsidRPr="00AE1991">
          <w:rPr>
            <w:noProof/>
            <w:webHidden/>
            <w:sz w:val="20"/>
            <w:szCs w:val="20"/>
          </w:rPr>
          <w:fldChar w:fldCharType="end"/>
        </w:r>
      </w:hyperlink>
    </w:p>
    <w:p w14:paraId="15051428" w14:textId="6E9C5712"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8" w:history="1">
        <w:r w:rsidRPr="00AE1991">
          <w:rPr>
            <w:rStyle w:val="Hyperlink"/>
            <w:noProof/>
            <w:sz w:val="20"/>
            <w:szCs w:val="20"/>
          </w:rPr>
          <w:t>Table 9. Values of Validation Indices - Hierarchical Clustering (</w:t>
        </w:r>
        <w:r w:rsidRPr="00AE1991">
          <w:rPr>
            <w:rStyle w:val="Hyperlink"/>
            <w:noProof/>
            <w:sz w:val="20"/>
            <w:szCs w:val="20"/>
            <w:lang w:val="en-US"/>
          </w:rPr>
          <w:t>Metric: Euclidean</w:t>
        </w:r>
        <w:r w:rsidRPr="00AE1991">
          <w:rPr>
            <w:rStyle w:val="Hyperlink"/>
            <w:noProof/>
            <w:sz w:val="20"/>
            <w:szCs w:val="20"/>
          </w:rPr>
          <w:t>)</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_Toc56788358 \h </w:instrText>
        </w:r>
        <w:r w:rsidRPr="00AE1991">
          <w:rPr>
            <w:noProof/>
            <w:webHidden/>
            <w:sz w:val="20"/>
            <w:szCs w:val="20"/>
          </w:rPr>
        </w:r>
        <w:r w:rsidRPr="00AE1991">
          <w:rPr>
            <w:noProof/>
            <w:webHidden/>
            <w:sz w:val="20"/>
            <w:szCs w:val="20"/>
          </w:rPr>
          <w:fldChar w:fldCharType="separate"/>
        </w:r>
        <w:r w:rsidRPr="00AE1991">
          <w:rPr>
            <w:noProof/>
            <w:webHidden/>
            <w:sz w:val="20"/>
            <w:szCs w:val="20"/>
          </w:rPr>
          <w:t>41</w:t>
        </w:r>
        <w:r w:rsidRPr="00AE1991">
          <w:rPr>
            <w:noProof/>
            <w:webHidden/>
            <w:sz w:val="20"/>
            <w:szCs w:val="20"/>
          </w:rPr>
          <w:fldChar w:fldCharType="end"/>
        </w:r>
      </w:hyperlink>
    </w:p>
    <w:p w14:paraId="7EE2F58E" w14:textId="4331B1E1" w:rsidR="00AE1991" w:rsidRPr="00AE1991" w:rsidRDefault="00AE1991">
      <w:pPr>
        <w:pStyle w:val="TableofFigures"/>
        <w:tabs>
          <w:tab w:val="right" w:leader="dot" w:pos="9350"/>
        </w:tabs>
        <w:rPr>
          <w:rFonts w:asciiTheme="minorHAnsi" w:eastAsiaTheme="minorEastAsia" w:hAnsiTheme="minorHAnsi" w:cstheme="minorBidi"/>
          <w:noProof/>
          <w:sz w:val="20"/>
          <w:szCs w:val="20"/>
        </w:rPr>
      </w:pPr>
      <w:hyperlink w:anchor="_Toc56788359" w:history="1">
        <w:r w:rsidRPr="00AE1991">
          <w:rPr>
            <w:rStyle w:val="Hyperlink"/>
            <w:noProof/>
            <w:sz w:val="20"/>
            <w:szCs w:val="20"/>
          </w:rPr>
          <w:t>Table 10. ResNet-34 (220 Parameter Keys)</w:t>
        </w:r>
        <w:r w:rsidRPr="00AE1991">
          <w:rPr>
            <w:noProof/>
            <w:webHidden/>
            <w:sz w:val="20"/>
            <w:szCs w:val="20"/>
          </w:rPr>
          <w:tab/>
        </w:r>
        <w:r w:rsidRPr="00AE1991">
          <w:rPr>
            <w:noProof/>
            <w:webHidden/>
            <w:sz w:val="20"/>
            <w:szCs w:val="20"/>
          </w:rPr>
          <w:fldChar w:fldCharType="begin"/>
        </w:r>
        <w:r w:rsidRPr="00AE1991">
          <w:rPr>
            <w:noProof/>
            <w:webHidden/>
            <w:sz w:val="20"/>
            <w:szCs w:val="20"/>
          </w:rPr>
          <w:instrText xml:space="preserve"> PAGEREF _Toc56788359 \h </w:instrText>
        </w:r>
        <w:r w:rsidRPr="00AE1991">
          <w:rPr>
            <w:noProof/>
            <w:webHidden/>
            <w:sz w:val="20"/>
            <w:szCs w:val="20"/>
          </w:rPr>
        </w:r>
        <w:r w:rsidRPr="00AE1991">
          <w:rPr>
            <w:noProof/>
            <w:webHidden/>
            <w:sz w:val="20"/>
            <w:szCs w:val="20"/>
          </w:rPr>
          <w:fldChar w:fldCharType="separate"/>
        </w:r>
        <w:r w:rsidRPr="00AE1991">
          <w:rPr>
            <w:noProof/>
            <w:webHidden/>
            <w:sz w:val="20"/>
            <w:szCs w:val="20"/>
          </w:rPr>
          <w:t>54</w:t>
        </w:r>
        <w:r w:rsidRPr="00AE1991">
          <w:rPr>
            <w:noProof/>
            <w:webHidden/>
            <w:sz w:val="20"/>
            <w:szCs w:val="20"/>
          </w:rPr>
          <w:fldChar w:fldCharType="end"/>
        </w:r>
      </w:hyperlink>
    </w:p>
    <w:p w14:paraId="1DEE2715" w14:textId="4D7C9DFE" w:rsidR="00DE169E" w:rsidRPr="002D6585" w:rsidRDefault="00DE169E" w:rsidP="00EA36DB">
      <w:pPr>
        <w:pStyle w:val="TableofFigures"/>
        <w:tabs>
          <w:tab w:val="right" w:leader="dot" w:pos="9350"/>
        </w:tabs>
        <w:spacing w:line="240" w:lineRule="auto"/>
        <w:rPr>
          <w:rFonts w:asciiTheme="minorHAnsi" w:hAnsiTheme="minorHAnsi"/>
          <w:sz w:val="20"/>
          <w:szCs w:val="20"/>
        </w:rPr>
      </w:pPr>
      <w:r w:rsidRPr="00AE1991">
        <w:rPr>
          <w:rStyle w:val="Hyperlink"/>
          <w:rFonts w:asciiTheme="minorHAnsi" w:hAnsiTheme="minorHAnsi"/>
          <w:noProof/>
          <w:sz w:val="20"/>
          <w:szCs w:val="20"/>
        </w:rPr>
        <w:fldChar w:fldCharType="end"/>
      </w:r>
    </w:p>
    <w:p w14:paraId="29BD2AF3" w14:textId="656AFB8F" w:rsidR="00DE169E" w:rsidRPr="002D6585" w:rsidRDefault="00DE169E" w:rsidP="004B1366">
      <w:pPr>
        <w:spacing w:before="0" w:after="0"/>
        <w:rPr>
          <w:rFonts w:asciiTheme="minorHAnsi" w:hAnsiTheme="minorHAnsi"/>
          <w:sz w:val="20"/>
          <w:szCs w:val="20"/>
        </w:rPr>
      </w:pPr>
      <w:r w:rsidRPr="002D6585">
        <w:rPr>
          <w:rFonts w:asciiTheme="minorHAnsi" w:hAnsiTheme="minorHAnsi"/>
          <w:sz w:val="20"/>
          <w:szCs w:val="20"/>
        </w:rPr>
        <w:br w:type="page"/>
      </w:r>
    </w:p>
    <w:p w14:paraId="14334FDB" w14:textId="0A303D8F" w:rsidR="00855F6E" w:rsidRPr="00B34EB3" w:rsidRDefault="00855F6E" w:rsidP="00B33069">
      <w:pPr>
        <w:pStyle w:val="Heading1"/>
      </w:pPr>
      <w:bookmarkStart w:id="2" w:name="_Toc56788230"/>
      <w:r>
        <w:lastRenderedPageBreak/>
        <w:t>Introduction</w:t>
      </w:r>
      <w:bookmarkEnd w:id="2"/>
    </w:p>
    <w:p w14:paraId="3757FA80" w14:textId="59967410" w:rsidR="003D0670" w:rsidRPr="003D0670" w:rsidRDefault="003D0670" w:rsidP="0080638A">
      <w:pPr>
        <w:pStyle w:val="Heading2"/>
        <w:numPr>
          <w:ilvl w:val="1"/>
          <w:numId w:val="1"/>
        </w:numPr>
        <w:ind w:left="567" w:hanging="567"/>
      </w:pPr>
      <w:bookmarkStart w:id="3" w:name="_Toc56788231"/>
      <w:r w:rsidRPr="003D0670">
        <w:t>Background</w:t>
      </w:r>
      <w:bookmarkEnd w:id="3"/>
    </w:p>
    <w:p w14:paraId="40909FE4" w14:textId="23630B8A" w:rsidR="007B005E" w:rsidRDefault="00D76B5A" w:rsidP="00566D28">
      <w:pPr>
        <w:autoSpaceDE w:val="0"/>
        <w:autoSpaceDN w:val="0"/>
        <w:adjustRightInd w:val="0"/>
        <w:jc w:val="both"/>
        <w:rPr>
          <w:rFonts w:ascii="Calibri" w:hAnsi="Calibri"/>
          <w:color w:val="353535"/>
        </w:rPr>
      </w:pPr>
      <w:r>
        <w:rPr>
          <w:rFonts w:ascii="Calibri" w:hAnsi="Calibri"/>
          <w:color w:val="353535"/>
        </w:rPr>
        <w:t xml:space="preserve">The major enabler of </w:t>
      </w:r>
      <w:r w:rsidR="00E70170">
        <w:rPr>
          <w:rFonts w:ascii="Calibri" w:hAnsi="Calibri"/>
          <w:color w:val="353535"/>
        </w:rPr>
        <w:t xml:space="preserve">distributed </w:t>
      </w:r>
      <w:r>
        <w:rPr>
          <w:rFonts w:ascii="Calibri" w:hAnsi="Calibri"/>
          <w:color w:val="353535"/>
        </w:rPr>
        <w:t xml:space="preserve">machine learning methods is their ability to take advantage of mass data generated by </w:t>
      </w:r>
      <w:r w:rsidR="00CA07DE">
        <w:rPr>
          <w:rFonts w:ascii="Calibri" w:hAnsi="Calibri"/>
          <w:color w:val="353535"/>
        </w:rPr>
        <w:t>many</w:t>
      </w:r>
      <w:r>
        <w:rPr>
          <w:rFonts w:ascii="Calibri" w:hAnsi="Calibri"/>
          <w:color w:val="353535"/>
        </w:rPr>
        <w:t xml:space="preserve"> types of distributed edge nodes such as mobile phones, wearable devices and sensors. </w:t>
      </w:r>
      <w:r w:rsidR="007F0AAA">
        <w:rPr>
          <w:rFonts w:ascii="Calibri" w:hAnsi="Calibri"/>
          <w:color w:val="353535"/>
        </w:rPr>
        <w:t>Among these methods is privacy-preserving Federated Learning</w:t>
      </w:r>
      <w:r w:rsidR="00F6672E">
        <w:rPr>
          <w:rFonts w:ascii="Calibri" w:hAnsi="Calibri"/>
          <w:color w:val="353535"/>
        </w:rPr>
        <w:t xml:space="preserve"> (FL)</w:t>
      </w:r>
      <w:r w:rsidR="00A54F0F" w:rsidRPr="00A54F0F">
        <w:rPr>
          <w:rFonts w:ascii="Calibri" w:hAnsi="Calibri"/>
          <w:color w:val="353535"/>
          <w:vertAlign w:val="superscript"/>
        </w:rPr>
        <w:fldChar w:fldCharType="begin"/>
      </w:r>
      <w:r w:rsidR="00A54F0F" w:rsidRPr="00A54F0F">
        <w:rPr>
          <w:rFonts w:ascii="Calibri" w:hAnsi="Calibri"/>
          <w:color w:val="353535"/>
          <w:vertAlign w:val="superscript"/>
        </w:rPr>
        <w:instrText xml:space="preserve"> ADDIN EN.CITE &lt;EndNote&gt;&lt;Cite&gt;&lt;Author&gt;McMahan&lt;/Author&gt;&lt;Year&gt;2017&lt;/Year&gt;&lt;RecNum&gt;160&lt;/RecNum&gt;&lt;DisplayText&gt;[1]&lt;/DisplayText&gt;&lt;record&gt;&lt;rec-number&gt;160&lt;/rec-number&gt;&lt;foreign-keys&gt;&lt;key app="EN" db-id="5par9t9v15ta2cew2xo599fu0vfzvrrxpvxr" timestamp="1591385324" guid="12c3e805-2d7d-46f9-93be-482b7e7d9959"&gt;160&lt;/key&gt;&lt;/foreign-keys&gt;&lt;ref-type name="Conference Paper"&gt;47&lt;/ref-type&gt;&lt;contributors&gt;&lt;authors&gt;&lt;author&gt;Brendan McMahan&lt;/author&gt;&lt;author&gt;Eider Moore&lt;/author&gt;&lt;author&gt;Daniel Ramage&lt;/author&gt;&lt;author&gt;Seth Hampson&lt;/author&gt;&lt;author&gt;Blaise Aguera y Arcas&lt;/author&gt;&lt;/authors&gt;&lt;secondary-authors&gt;&lt;author&gt;Aarti, Singh&lt;/author&gt;&lt;author&gt;Jerry, Zhu&lt;/author&gt;&lt;/secondary-authors&gt;&lt;/contributors&gt;&lt;titles&gt;&lt;title&gt;Communication-Efficient Learning of Deep Networks from Decentralized Data&lt;/title&gt;&lt;secondary-title&gt;Proceedings of the 20th International Conference on Artificial Intelligence and Statistics&lt;/secondary-title&gt;&lt;/titles&gt;&lt;pages&gt;1273--1282&lt;/pages&gt;&lt;volume&gt;54&lt;/volume&gt;&lt;dates&gt;&lt;year&gt;2017&lt;/year&gt;&lt;/dates&gt;&lt;pub-location&gt;Proceedings of Machine Learning Research&lt;/pub-location&gt;&lt;publisher&gt;PMLR&lt;/publisher&gt;&lt;label&gt;pmlr-v54-mcmahan17a&lt;/label&gt;&lt;urls&gt;&lt;related-urls&gt;&lt;url&gt;http://proceedings.mlr.press&lt;/url&gt;&lt;/related-urls&gt;&lt;/urls&gt;&lt;remote-database-provider&gt;Pmlr&lt;/remote-database-provider&gt;&lt;/record&gt;&lt;/Cite&gt;&lt;/EndNote&gt;</w:instrText>
      </w:r>
      <w:r w:rsidR="00A54F0F" w:rsidRPr="00A54F0F">
        <w:rPr>
          <w:rFonts w:ascii="Calibri" w:hAnsi="Calibri"/>
          <w:color w:val="353535"/>
          <w:vertAlign w:val="superscript"/>
        </w:rPr>
        <w:fldChar w:fldCharType="separate"/>
      </w:r>
      <w:r w:rsidR="00A54F0F" w:rsidRPr="00A54F0F">
        <w:rPr>
          <w:rFonts w:ascii="Calibri" w:hAnsi="Calibri"/>
          <w:noProof/>
          <w:color w:val="353535"/>
          <w:vertAlign w:val="superscript"/>
        </w:rPr>
        <w:t>[1]</w:t>
      </w:r>
      <w:r w:rsidR="00A54F0F" w:rsidRPr="00A54F0F">
        <w:rPr>
          <w:rFonts w:ascii="Calibri" w:hAnsi="Calibri"/>
          <w:color w:val="353535"/>
          <w:vertAlign w:val="superscript"/>
        </w:rPr>
        <w:fldChar w:fldCharType="end"/>
      </w:r>
      <w:r w:rsidR="007F0AAA">
        <w:rPr>
          <w:rFonts w:ascii="Calibri" w:hAnsi="Calibri"/>
          <w:color w:val="353535"/>
        </w:rPr>
        <w:t xml:space="preserve"> which has received increasing research interests</w:t>
      </w:r>
      <w:r w:rsidR="00F10B6A" w:rsidRPr="00F10B6A">
        <w:rPr>
          <w:rFonts w:ascii="Calibri" w:hAnsi="Calibri"/>
          <w:color w:val="353535"/>
          <w:vertAlign w:val="superscript"/>
        </w:rPr>
        <w:fldChar w:fldCharType="begin"/>
      </w:r>
      <w:r w:rsidR="0067034B">
        <w:rPr>
          <w:rFonts w:ascii="Calibri" w:hAnsi="Calibri"/>
          <w:color w:val="353535"/>
          <w:vertAlign w:val="superscript"/>
        </w:rPr>
        <w:instrText xml:space="preserve"> ADDIN EN.CITE &lt;EndNote&gt;&lt;Cite&gt;&lt;Author&gt;Lo&lt;/Author&gt;&lt;Year&gt;2020&lt;/Year&gt;&lt;RecNum&gt;226&lt;/RecNum&gt;&lt;DisplayText&gt;[2]&lt;/DisplayText&gt;&lt;record&gt;&lt;rec-number&gt;226&lt;/rec-number&gt;&lt;foreign-keys&gt;&lt;key app="EN" db-id="5par9t9v15ta2cew2xo599fu0vfzvrrxpvxr" timestamp="1603887236" guid="9fca4f92-e63c-43cc-a8da-1a0275ecb3d2"&gt;226&lt;/key&gt;&lt;/foreign-keys&gt;&lt;ref-type name="Journal Article"&gt;17&lt;/ref-type&gt;&lt;contributors&gt;&lt;authors&gt;&lt;author&gt;Sin Kit Lo&lt;/author&gt;&lt;author&gt;Qinghua Lu&lt;/author&gt;&lt;author&gt;Chen Wang&lt;/author&gt;&lt;author&gt;Helen Paik&lt;/author&gt;&lt;author&gt;Liming Zhu&lt;/author&gt;&lt;/authors&gt;&lt;/contributors&gt;&lt;titles&gt;&lt;title&gt;A Systematic Literature Review on Federated Machine Learning: From A Software Engineering Perspective&lt;/title&gt;&lt;secondary-title&gt;The Journal of the ACM&lt;/secondary-title&gt;&lt;/titles&gt;&lt;periodical&gt;&lt;full-title&gt;The Journal of the ACM&lt;/full-title&gt;&lt;/periodical&gt;&lt;volume&gt;34&lt;/volume&gt;&lt;number&gt;4&lt;/number&gt;&lt;num-vols&gt;111&lt;/num-vols&gt;&lt;dates&gt;&lt;year&gt;2020&lt;/year&gt;&lt;/dates&gt;&lt;urls&gt;&lt;/urls&gt;&lt;/record&gt;&lt;/Cite&gt;&lt;/EndNote&gt;</w:instrText>
      </w:r>
      <w:r w:rsidR="00F10B6A" w:rsidRPr="00F10B6A">
        <w:rPr>
          <w:rFonts w:ascii="Calibri" w:hAnsi="Calibri"/>
          <w:color w:val="353535"/>
          <w:vertAlign w:val="superscript"/>
        </w:rPr>
        <w:fldChar w:fldCharType="separate"/>
      </w:r>
      <w:r w:rsidR="00F10B6A" w:rsidRPr="00F10B6A">
        <w:rPr>
          <w:rFonts w:ascii="Calibri" w:hAnsi="Calibri"/>
          <w:noProof/>
          <w:color w:val="353535"/>
          <w:vertAlign w:val="superscript"/>
        </w:rPr>
        <w:t>[2]</w:t>
      </w:r>
      <w:r w:rsidR="00F10B6A" w:rsidRPr="00F10B6A">
        <w:rPr>
          <w:rFonts w:ascii="Calibri" w:hAnsi="Calibri"/>
          <w:color w:val="353535"/>
          <w:vertAlign w:val="superscript"/>
        </w:rPr>
        <w:fldChar w:fldCharType="end"/>
      </w:r>
      <w:r w:rsidR="007F0AAA">
        <w:rPr>
          <w:rFonts w:ascii="Calibri" w:hAnsi="Calibri"/>
          <w:color w:val="353535"/>
        </w:rPr>
        <w:t xml:space="preserve"> since it was first put forward by Google AI. </w:t>
      </w:r>
    </w:p>
    <w:p w14:paraId="0D4FC1F8" w14:textId="4BDD43E9" w:rsidR="007B005E" w:rsidRDefault="001B0C49" w:rsidP="00566D28">
      <w:pPr>
        <w:autoSpaceDE w:val="0"/>
        <w:autoSpaceDN w:val="0"/>
        <w:adjustRightInd w:val="0"/>
        <w:jc w:val="both"/>
        <w:rPr>
          <w:rFonts w:ascii="Calibri" w:hAnsi="Calibri"/>
          <w:color w:val="353535"/>
        </w:rPr>
      </w:pPr>
      <w:r>
        <w:rPr>
          <w:rFonts w:ascii="Calibri" w:hAnsi="Calibri"/>
          <w:color w:val="353535"/>
        </w:rPr>
        <w:t>In contrast to centralized learning</w:t>
      </w:r>
      <w:r w:rsidR="00F6672E">
        <w:rPr>
          <w:rFonts w:ascii="Calibri" w:hAnsi="Calibri"/>
          <w:color w:val="353535"/>
        </w:rPr>
        <w:t>,</w:t>
      </w:r>
      <w:r w:rsidR="00C223E5">
        <w:rPr>
          <w:rFonts w:ascii="Calibri" w:hAnsi="Calibri"/>
          <w:color w:val="353535"/>
        </w:rPr>
        <w:t xml:space="preserve"> training and inferencing tasks are offloaded from central servers to each client in FL.</w:t>
      </w:r>
      <w:r w:rsidR="00F6672E">
        <w:rPr>
          <w:rFonts w:ascii="Calibri" w:hAnsi="Calibri"/>
          <w:color w:val="353535"/>
        </w:rPr>
        <w:t xml:space="preserve"> </w:t>
      </w:r>
      <w:r w:rsidR="00C223E5">
        <w:rPr>
          <w:rFonts w:ascii="Calibri" w:hAnsi="Calibri"/>
          <w:color w:val="353535"/>
        </w:rPr>
        <w:t xml:space="preserve">Meanwhile, </w:t>
      </w:r>
      <w:r w:rsidR="00F6672E">
        <w:rPr>
          <w:rFonts w:ascii="Calibri" w:hAnsi="Calibri"/>
          <w:color w:val="353535"/>
        </w:rPr>
        <w:t>the need to upload data</w:t>
      </w:r>
      <w:r w:rsidR="000A29E5">
        <w:rPr>
          <w:rFonts w:ascii="Calibri" w:hAnsi="Calibri"/>
          <w:color w:val="353535"/>
        </w:rPr>
        <w:t>sets</w:t>
      </w:r>
      <w:r w:rsidR="00F6672E">
        <w:rPr>
          <w:rFonts w:ascii="Calibri" w:hAnsi="Calibri"/>
          <w:color w:val="353535"/>
        </w:rPr>
        <w:t xml:space="preserve"> (usually large in volume</w:t>
      </w:r>
      <w:r w:rsidR="000A29E5">
        <w:rPr>
          <w:rFonts w:ascii="Calibri" w:hAnsi="Calibri"/>
          <w:color w:val="353535"/>
        </w:rPr>
        <w:t>, sometimes private in nature</w:t>
      </w:r>
      <w:r w:rsidR="00F6672E">
        <w:rPr>
          <w:rFonts w:ascii="Calibri" w:hAnsi="Calibri"/>
          <w:color w:val="353535"/>
        </w:rPr>
        <w:t>) from clients to servers is eliminated, and instead only model updates or the model</w:t>
      </w:r>
      <w:r w:rsidR="00C223E5">
        <w:rPr>
          <w:rFonts w:ascii="Calibri" w:hAnsi="Calibri"/>
          <w:color w:val="353535"/>
        </w:rPr>
        <w:t>s themselves are communicated</w:t>
      </w:r>
      <w:r w:rsidR="00F6672E">
        <w:rPr>
          <w:rFonts w:ascii="Calibri" w:hAnsi="Calibri"/>
          <w:color w:val="353535"/>
        </w:rPr>
        <w:t xml:space="preserve"> </w:t>
      </w:r>
      <w:r w:rsidR="00C223E5">
        <w:rPr>
          <w:rFonts w:ascii="Calibri" w:hAnsi="Calibri"/>
          <w:color w:val="353535"/>
        </w:rPr>
        <w:t>between clients and</w:t>
      </w:r>
      <w:r w:rsidR="00F6672E">
        <w:rPr>
          <w:rFonts w:ascii="Calibri" w:hAnsi="Calibri"/>
          <w:color w:val="353535"/>
        </w:rPr>
        <w:t xml:space="preserve"> servers for </w:t>
      </w:r>
      <w:r w:rsidR="00C223E5">
        <w:rPr>
          <w:rFonts w:ascii="Calibri" w:hAnsi="Calibri"/>
          <w:color w:val="353535"/>
        </w:rPr>
        <w:t xml:space="preserve">broadcasting and </w:t>
      </w:r>
      <w:r w:rsidR="00F6672E" w:rsidRPr="00143F0D">
        <w:rPr>
          <w:rFonts w:ascii="Calibri" w:hAnsi="Calibri"/>
          <w:color w:val="353535"/>
        </w:rPr>
        <w:t>aggregation</w:t>
      </w:r>
      <w:r w:rsidR="003D5BA7" w:rsidRPr="00A54F0F">
        <w:rPr>
          <w:rFonts w:ascii="Calibri" w:hAnsi="Calibri"/>
          <w:color w:val="353535"/>
          <w:vertAlign w:val="superscript"/>
        </w:rPr>
        <w:fldChar w:fldCharType="begin"/>
      </w:r>
      <w:r w:rsidR="003D5BA7" w:rsidRPr="00A54F0F">
        <w:rPr>
          <w:rFonts w:ascii="Calibri" w:hAnsi="Calibri"/>
          <w:color w:val="353535"/>
          <w:vertAlign w:val="superscript"/>
        </w:rPr>
        <w:instrText xml:space="preserve"> ADDIN EN.CITE &lt;EndNote&gt;&lt;Cite&gt;&lt;Author&gt;McMahan&lt;/Author&gt;&lt;Year&gt;2017&lt;/Year&gt;&lt;RecNum&gt;160&lt;/RecNum&gt;&lt;DisplayText&gt;[1]&lt;/DisplayText&gt;&lt;record&gt;&lt;rec-number&gt;160&lt;/rec-number&gt;&lt;foreign-keys&gt;&lt;key app="EN" db-id="5par9t9v15ta2cew2xo599fu0vfzvrrxpvxr" timestamp="1591385324" guid="12c3e805-2d7d-46f9-93be-482b7e7d9959"&gt;160&lt;/key&gt;&lt;/foreign-keys&gt;&lt;ref-type name="Conference Paper"&gt;47&lt;/ref-type&gt;&lt;contributors&gt;&lt;authors&gt;&lt;author&gt;Brendan McMahan&lt;/author&gt;&lt;author&gt;Eider Moore&lt;/author&gt;&lt;author&gt;Daniel Ramage&lt;/author&gt;&lt;author&gt;Seth Hampson&lt;/author&gt;&lt;author&gt;Blaise Aguera y Arcas&lt;/author&gt;&lt;/authors&gt;&lt;secondary-authors&gt;&lt;author&gt;Aarti, Singh&lt;/author&gt;&lt;author&gt;Jerry, Zhu&lt;/author&gt;&lt;/secondary-authors&gt;&lt;/contributors&gt;&lt;titles&gt;&lt;title&gt;Communication-Efficient Learning of Deep Networks from Decentralized Data&lt;/title&gt;&lt;secondary-title&gt;Proceedings of the 20th International Conference on Artificial Intelligence and Statistics&lt;/secondary-title&gt;&lt;/titles&gt;&lt;pages&gt;1273--1282&lt;/pages&gt;&lt;volume&gt;54&lt;/volume&gt;&lt;dates&gt;&lt;year&gt;2017&lt;/year&gt;&lt;/dates&gt;&lt;pub-location&gt;Proceedings of Machine Learning Research&lt;/pub-location&gt;&lt;publisher&gt;PMLR&lt;/publisher&gt;&lt;label&gt;pmlr-v54-mcmahan17a&lt;/label&gt;&lt;urls&gt;&lt;related-urls&gt;&lt;url&gt;http://proceedings.mlr.press&lt;/url&gt;&lt;/related-urls&gt;&lt;/urls&gt;&lt;remote-database-provider&gt;Pmlr&lt;/remote-database-provider&gt;&lt;/record&gt;&lt;/Cite&gt;&lt;/EndNote&gt;</w:instrText>
      </w:r>
      <w:r w:rsidR="003D5BA7" w:rsidRPr="00A54F0F">
        <w:rPr>
          <w:rFonts w:ascii="Calibri" w:hAnsi="Calibri"/>
          <w:color w:val="353535"/>
          <w:vertAlign w:val="superscript"/>
        </w:rPr>
        <w:fldChar w:fldCharType="separate"/>
      </w:r>
      <w:r w:rsidR="003D5BA7" w:rsidRPr="00A54F0F">
        <w:rPr>
          <w:rFonts w:ascii="Calibri" w:hAnsi="Calibri"/>
          <w:noProof/>
          <w:color w:val="353535"/>
          <w:vertAlign w:val="superscript"/>
        </w:rPr>
        <w:t>[1]</w:t>
      </w:r>
      <w:r w:rsidR="003D5BA7" w:rsidRPr="00A54F0F">
        <w:rPr>
          <w:rFonts w:ascii="Calibri" w:hAnsi="Calibri"/>
          <w:color w:val="353535"/>
          <w:vertAlign w:val="superscript"/>
        </w:rPr>
        <w:fldChar w:fldCharType="end"/>
      </w:r>
      <w:r w:rsidR="00F6672E" w:rsidRPr="0045256F">
        <w:rPr>
          <w:rFonts w:ascii="Calibri" w:hAnsi="Calibri"/>
          <w:color w:val="353535"/>
        </w:rPr>
        <w:t xml:space="preserve">. </w:t>
      </w:r>
    </w:p>
    <w:p w14:paraId="38CD31D5" w14:textId="19658ED1" w:rsidR="007B005E" w:rsidRPr="007B005E" w:rsidRDefault="007B005E" w:rsidP="00566D28">
      <w:pPr>
        <w:autoSpaceDE w:val="0"/>
        <w:autoSpaceDN w:val="0"/>
        <w:adjustRightInd w:val="0"/>
        <w:jc w:val="both"/>
        <w:rPr>
          <w:rFonts w:ascii="Calibri" w:hAnsi="Calibri"/>
          <w:color w:val="353535"/>
        </w:rPr>
      </w:pPr>
      <w:r>
        <w:rPr>
          <w:rFonts w:ascii="Calibri" w:hAnsi="Calibri"/>
          <w:color w:val="353535"/>
        </w:rPr>
        <w:t>Sample</w:t>
      </w:r>
      <w:r w:rsidRPr="007B005E">
        <w:rPr>
          <w:rFonts w:ascii="Calibri" w:hAnsi="Calibri"/>
          <w:color w:val="353535"/>
        </w:rPr>
        <w:t>-partitioned</w:t>
      </w:r>
      <w:r>
        <w:rPr>
          <w:rFonts w:ascii="Calibri" w:hAnsi="Calibri"/>
          <w:color w:val="353535"/>
        </w:rPr>
        <w:t xml:space="preserve"> or example-partitioned</w:t>
      </w:r>
      <w:r w:rsidRPr="007B005E">
        <w:rPr>
          <w:rFonts w:ascii="Calibri" w:hAnsi="Calibri"/>
          <w:color w:val="353535"/>
        </w:rPr>
        <w:t xml:space="preserve"> federated learning</w:t>
      </w:r>
      <w:r>
        <w:rPr>
          <w:rFonts w:ascii="Calibri" w:hAnsi="Calibri"/>
          <w:color w:val="353535"/>
        </w:rPr>
        <w:t xml:space="preserve"> (also known as Horizontal Federated Learning (HFL)) refers to application</w:t>
      </w:r>
      <w:r w:rsidR="000912F1">
        <w:rPr>
          <w:rFonts w:ascii="Calibri" w:hAnsi="Calibri"/>
          <w:color w:val="353535"/>
        </w:rPr>
        <w:t xml:space="preserve">s </w:t>
      </w:r>
      <w:r>
        <w:rPr>
          <w:rFonts w:ascii="Calibri" w:hAnsi="Calibri"/>
          <w:color w:val="353535"/>
        </w:rPr>
        <w:t>where</w:t>
      </w:r>
      <w:r w:rsidRPr="007B005E">
        <w:rPr>
          <w:rFonts w:ascii="Calibri" w:hAnsi="Calibri"/>
          <w:color w:val="353535"/>
        </w:rPr>
        <w:t xml:space="preserve"> </w:t>
      </w:r>
      <w:r w:rsidR="00F454D1">
        <w:rPr>
          <w:rFonts w:ascii="Calibri" w:hAnsi="Calibri"/>
          <w:color w:val="353535"/>
        </w:rPr>
        <w:t>the feature space of different clients’ data is overlapped</w:t>
      </w:r>
      <w:r w:rsidRPr="007B005E">
        <w:rPr>
          <w:rFonts w:ascii="Calibri" w:hAnsi="Calibri"/>
          <w:color w:val="353535"/>
        </w:rPr>
        <w:t xml:space="preserve"> </w:t>
      </w:r>
      <w:r w:rsidR="00F454D1">
        <w:rPr>
          <w:rFonts w:ascii="Calibri" w:hAnsi="Calibri"/>
          <w:color w:val="353535"/>
        </w:rPr>
        <w:t>while their</w:t>
      </w:r>
      <w:r w:rsidRPr="007B005E">
        <w:rPr>
          <w:rFonts w:ascii="Calibri" w:hAnsi="Calibri"/>
          <w:color w:val="353535"/>
        </w:rPr>
        <w:t xml:space="preserve"> sample space</w:t>
      </w:r>
      <w:r w:rsidR="00F454D1">
        <w:rPr>
          <w:rFonts w:ascii="Calibri" w:hAnsi="Calibri"/>
          <w:color w:val="353535"/>
        </w:rPr>
        <w:t xml:space="preserve"> differs.</w:t>
      </w:r>
      <w:r w:rsidRPr="007B005E">
        <w:rPr>
          <w:rFonts w:ascii="Calibri" w:hAnsi="Calibri"/>
          <w:color w:val="353535"/>
        </w:rPr>
        <w:t xml:space="preserve"> </w:t>
      </w:r>
      <w:r w:rsidR="00F454D1">
        <w:rPr>
          <w:rFonts w:ascii="Calibri" w:hAnsi="Calibri"/>
          <w:color w:val="353535"/>
        </w:rPr>
        <w:t xml:space="preserve">In contrast, </w:t>
      </w:r>
      <w:r w:rsidR="000912F1" w:rsidRPr="000912F1">
        <w:rPr>
          <w:rFonts w:ascii="Calibri" w:hAnsi="Calibri"/>
          <w:color w:val="353535"/>
        </w:rPr>
        <w:t xml:space="preserve">feature-partitioned federated learning </w:t>
      </w:r>
      <w:r w:rsidR="000912F1">
        <w:rPr>
          <w:rFonts w:ascii="Calibri" w:hAnsi="Calibri"/>
          <w:color w:val="353535"/>
        </w:rPr>
        <w:t>(</w:t>
      </w:r>
      <w:r w:rsidR="000912F1" w:rsidRPr="000912F1">
        <w:rPr>
          <w:rFonts w:ascii="Calibri" w:hAnsi="Calibri"/>
          <w:color w:val="353535"/>
        </w:rPr>
        <w:t>also called</w:t>
      </w:r>
      <w:r w:rsidR="000912F1">
        <w:rPr>
          <w:rFonts w:ascii="Calibri" w:hAnsi="Calibri"/>
          <w:color w:val="353535"/>
        </w:rPr>
        <w:t xml:space="preserve"> Vertical Federated Learning (VFL)) is targeted at use cases where</w:t>
      </w:r>
      <w:r w:rsidR="000729E9">
        <w:rPr>
          <w:rFonts w:ascii="Calibri" w:hAnsi="Calibri"/>
          <w:color w:val="353535"/>
        </w:rPr>
        <w:t xml:space="preserve"> institutions or </w:t>
      </w:r>
      <w:r w:rsidR="000729E9" w:rsidRPr="000912F1">
        <w:rPr>
          <w:rFonts w:ascii="Calibri" w:hAnsi="Calibri"/>
          <w:color w:val="353535"/>
        </w:rPr>
        <w:t xml:space="preserve">organizations </w:t>
      </w:r>
      <w:r w:rsidR="000729E9">
        <w:rPr>
          <w:rFonts w:ascii="Calibri" w:hAnsi="Calibri"/>
          <w:color w:val="353535"/>
        </w:rPr>
        <w:t>have</w:t>
      </w:r>
      <w:r w:rsidR="000729E9" w:rsidRPr="000912F1">
        <w:rPr>
          <w:rFonts w:ascii="Calibri" w:hAnsi="Calibri"/>
          <w:color w:val="353535"/>
        </w:rPr>
        <w:t xml:space="preserve"> a common </w:t>
      </w:r>
      <w:r w:rsidR="000729E9">
        <w:rPr>
          <w:rFonts w:ascii="Calibri" w:hAnsi="Calibri"/>
          <w:color w:val="353535"/>
        </w:rPr>
        <w:t xml:space="preserve">base of </w:t>
      </w:r>
      <w:r w:rsidR="000912F1">
        <w:rPr>
          <w:rFonts w:ascii="Calibri" w:hAnsi="Calibri"/>
          <w:color w:val="353535"/>
        </w:rPr>
        <w:t xml:space="preserve">clients </w:t>
      </w:r>
      <w:r w:rsidR="000729E9">
        <w:rPr>
          <w:rFonts w:ascii="Calibri" w:hAnsi="Calibri"/>
          <w:color w:val="353535"/>
        </w:rPr>
        <w:t>who hold</w:t>
      </w:r>
      <w:r w:rsidR="000912F1">
        <w:rPr>
          <w:rFonts w:ascii="Calibri" w:hAnsi="Calibri"/>
          <w:color w:val="353535"/>
        </w:rPr>
        <w:t xml:space="preserve"> </w:t>
      </w:r>
      <w:r w:rsidR="000729E9">
        <w:rPr>
          <w:rFonts w:ascii="Calibri" w:hAnsi="Calibri"/>
          <w:color w:val="353535"/>
        </w:rPr>
        <w:t>heterogeneous</w:t>
      </w:r>
      <w:r w:rsidR="000912F1" w:rsidRPr="000912F1">
        <w:rPr>
          <w:rFonts w:ascii="Calibri" w:hAnsi="Calibri"/>
          <w:color w:val="353535"/>
        </w:rPr>
        <w:t xml:space="preserve"> feature spaces</w:t>
      </w:r>
      <w:r w:rsidR="000729E9">
        <w:rPr>
          <w:rFonts w:ascii="Calibri" w:hAnsi="Calibri"/>
          <w:color w:val="353535"/>
        </w:rPr>
        <w:t xml:space="preserve"> instead</w:t>
      </w:r>
      <w:r w:rsidR="005763B9" w:rsidRPr="005763B9">
        <w:rPr>
          <w:rFonts w:ascii="Calibri" w:hAnsi="Calibri"/>
          <w:color w:val="353535"/>
          <w:vertAlign w:val="superscript"/>
        </w:rPr>
        <w:fldChar w:fldCharType="begin">
          <w:fldData xml:space="preserve">PEVuZE5vdGU+PENpdGU+PEF1dGhvcj5LYWlyb3V6PC9BdXRob3I+PFllYXI+MjAxOTwvWWVhcj48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</w:fldData>
        </w:fldChar>
      </w:r>
      <w:r w:rsidR="00F10B6A">
        <w:rPr>
          <w:rFonts w:ascii="Calibri" w:hAnsi="Calibri"/>
          <w:color w:val="353535"/>
          <w:vertAlign w:val="superscript"/>
        </w:rPr>
        <w:instrText xml:space="preserve"> ADDIN EN.CITE </w:instrText>
      </w:r>
      <w:r w:rsidR="00F10B6A">
        <w:rPr>
          <w:rFonts w:ascii="Calibri" w:hAnsi="Calibri"/>
          <w:color w:val="353535"/>
          <w:vertAlign w:val="superscript"/>
        </w:rPr>
        <w:fldChar w:fldCharType="begin">
          <w:fldData xml:space="preserve">PEVuZE5vdGU+PENpdGU+PEF1dGhvcj5LYWlyb3V6PC9BdXRob3I+PFllYXI+MjAxOTwvWWVhcj48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</w:fldData>
        </w:fldChar>
      </w:r>
      <w:r w:rsidR="00F10B6A">
        <w:rPr>
          <w:rFonts w:ascii="Calibri" w:hAnsi="Calibri"/>
          <w:color w:val="353535"/>
          <w:vertAlign w:val="superscript"/>
        </w:rPr>
        <w:instrText xml:space="preserve"> ADDIN EN.CITE.DATA </w:instrText>
      </w:r>
      <w:r w:rsidR="00F10B6A">
        <w:rPr>
          <w:rFonts w:ascii="Calibri" w:hAnsi="Calibri"/>
          <w:color w:val="353535"/>
          <w:vertAlign w:val="superscript"/>
        </w:rPr>
      </w:r>
      <w:r w:rsidR="00F10B6A">
        <w:rPr>
          <w:rFonts w:ascii="Calibri" w:hAnsi="Calibri"/>
          <w:color w:val="353535"/>
          <w:vertAlign w:val="superscript"/>
        </w:rPr>
        <w:fldChar w:fldCharType="end"/>
      </w:r>
      <w:r w:rsidR="005763B9" w:rsidRPr="005763B9">
        <w:rPr>
          <w:rFonts w:ascii="Calibri" w:hAnsi="Calibri"/>
          <w:color w:val="353535"/>
          <w:vertAlign w:val="superscript"/>
        </w:rPr>
      </w:r>
      <w:r w:rsidR="005763B9" w:rsidRPr="005763B9">
        <w:rPr>
          <w:rFonts w:ascii="Calibri" w:hAnsi="Calibri"/>
          <w:color w:val="353535"/>
          <w:vertAlign w:val="superscript"/>
        </w:rPr>
        <w:fldChar w:fldCharType="separate"/>
      </w:r>
      <w:r w:rsidR="00F10B6A">
        <w:rPr>
          <w:rFonts w:ascii="Calibri" w:hAnsi="Calibri"/>
          <w:noProof/>
          <w:color w:val="353535"/>
          <w:vertAlign w:val="superscript"/>
        </w:rPr>
        <w:t>[3]</w:t>
      </w:r>
      <w:r w:rsidR="005763B9" w:rsidRPr="005763B9">
        <w:rPr>
          <w:rFonts w:ascii="Calibri" w:hAnsi="Calibri"/>
          <w:color w:val="353535"/>
          <w:vertAlign w:val="superscript"/>
        </w:rPr>
        <w:fldChar w:fldCharType="end"/>
      </w:r>
      <w:r w:rsidR="000729E9">
        <w:rPr>
          <w:rFonts w:ascii="Calibri" w:hAnsi="Calibri"/>
          <w:color w:val="353535"/>
        </w:rPr>
        <w:t>.</w:t>
      </w:r>
      <w:r w:rsidR="00177277">
        <w:rPr>
          <w:rFonts w:ascii="Calibri" w:hAnsi="Calibri"/>
          <w:color w:val="353535"/>
        </w:rPr>
        <w:t xml:space="preserve"> This project places its focus on gradient-based </w:t>
      </w:r>
      <w:r w:rsidR="000D0662">
        <w:rPr>
          <w:rFonts w:ascii="Calibri" w:hAnsi="Calibri"/>
          <w:color w:val="353535"/>
        </w:rPr>
        <w:t>optimization</w:t>
      </w:r>
      <w:r w:rsidR="00177277">
        <w:rPr>
          <w:rFonts w:ascii="Calibri" w:hAnsi="Calibri"/>
          <w:color w:val="353535"/>
        </w:rPr>
        <w:t xml:space="preserve"> in HFL.</w:t>
      </w:r>
    </w:p>
    <w:p w14:paraId="094C97FD" w14:textId="77777777" w:rsidR="00962EA7" w:rsidRDefault="008C579E" w:rsidP="00566D28">
      <w:pPr>
        <w:autoSpaceDE w:val="0"/>
        <w:autoSpaceDN w:val="0"/>
        <w:adjustRightInd w:val="0"/>
        <w:jc w:val="both"/>
        <w:rPr>
          <w:rFonts w:ascii="Calibri" w:hAnsi="Calibri"/>
          <w:color w:val="353535"/>
        </w:rPr>
      </w:pPr>
      <w:r>
        <w:rPr>
          <w:rFonts w:ascii="Calibri" w:hAnsi="Calibri"/>
          <w:color w:val="353535"/>
        </w:rPr>
        <w:t xml:space="preserve">The </w:t>
      </w:r>
      <w:r w:rsidR="0045256F" w:rsidRPr="0045256F">
        <w:rPr>
          <w:rFonts w:ascii="Calibri" w:hAnsi="Calibri"/>
          <w:color w:val="353535"/>
        </w:rPr>
        <w:t>Federated Averagin</w:t>
      </w:r>
      <w:r w:rsidR="0059270E">
        <w:rPr>
          <w:rFonts w:ascii="Calibri" w:hAnsi="Calibri"/>
          <w:color w:val="353535"/>
        </w:rPr>
        <w:t xml:space="preserve">g </w:t>
      </w:r>
      <w:r w:rsidRPr="00642F0C">
        <w:rPr>
          <w:rFonts w:ascii="Calibri" w:hAnsi="Calibri"/>
          <w:color w:val="353535"/>
        </w:rPr>
        <w:t>algorithm</w:t>
      </w:r>
      <w:r w:rsidR="00DB6DF3">
        <w:rPr>
          <w:rFonts w:ascii="Calibri" w:hAnsi="Calibri"/>
          <w:color w:val="353535"/>
        </w:rPr>
        <w:t xml:space="preserve"> (FedAvg)</w:t>
      </w:r>
      <w:r w:rsidR="00D840F8" w:rsidRPr="00642F0C">
        <w:rPr>
          <w:rFonts w:ascii="Calibri" w:hAnsi="Calibri"/>
          <w:color w:val="353535"/>
        </w:rPr>
        <w:t xml:space="preserve"> </w:t>
      </w:r>
      <w:r w:rsidR="00B35263">
        <w:rPr>
          <w:rFonts w:ascii="Calibri" w:hAnsi="Calibri"/>
          <w:color w:val="353535"/>
        </w:rPr>
        <w:t>is a simpl</w:t>
      </w:r>
      <w:r w:rsidR="00A54F0F">
        <w:rPr>
          <w:rFonts w:ascii="Calibri" w:hAnsi="Calibri"/>
          <w:color w:val="353535"/>
        </w:rPr>
        <w:t>e</w:t>
      </w:r>
      <w:r w:rsidR="00B35263">
        <w:rPr>
          <w:rFonts w:ascii="Calibri" w:hAnsi="Calibri"/>
          <w:color w:val="353535"/>
        </w:rPr>
        <w:t xml:space="preserve"> yet effective method for</w:t>
      </w:r>
      <w:r w:rsidR="00220D91">
        <w:rPr>
          <w:rFonts w:ascii="Calibri" w:hAnsi="Calibri"/>
          <w:color w:val="353535"/>
        </w:rPr>
        <w:t xml:space="preserve"> </w:t>
      </w:r>
      <w:r w:rsidR="00B35263">
        <w:rPr>
          <w:rFonts w:ascii="Calibri" w:hAnsi="Calibri"/>
          <w:color w:val="353535"/>
        </w:rPr>
        <w:t>federated optimization</w:t>
      </w:r>
      <w:r w:rsidR="0059270E" w:rsidRPr="0059270E">
        <w:rPr>
          <w:rFonts w:ascii="Calibri" w:hAnsi="Calibri"/>
          <w:color w:val="353535"/>
          <w:vertAlign w:val="superscript"/>
        </w:rPr>
        <w:fldChar w:fldCharType="begin"/>
      </w:r>
      <w:r w:rsidR="0059270E" w:rsidRPr="0059270E">
        <w:rPr>
          <w:rFonts w:ascii="Calibri" w:hAnsi="Calibri"/>
          <w:color w:val="353535"/>
          <w:vertAlign w:val="superscript"/>
        </w:rPr>
        <w:instrText xml:space="preserve"> ADDIN EN.CITE &lt;EndNote&gt;&lt;Cite&gt;&lt;Author&gt;McMahan&lt;/Author&gt;&lt;Year&gt;2017&lt;/Year&gt;&lt;RecNum&gt;160&lt;/RecNum&gt;&lt;DisplayText&gt;[1]&lt;/DisplayText&gt;&lt;record&gt;&lt;rec-number&gt;160&lt;/rec-number&gt;&lt;foreign-keys&gt;&lt;key app="EN" db-id="5par9t9v15ta2cew2xo599fu0vfzvrrxpvxr" timestamp="1591385324" guid="12c3e805-2d7d-46f9-93be-482b7e7d9959"&gt;160&lt;/key&gt;&lt;/foreign-keys&gt;&lt;ref-type name="Conference Paper"&gt;47&lt;/ref-type&gt;&lt;contributors&gt;&lt;authors&gt;&lt;author&gt;Brendan McMahan&lt;/author&gt;&lt;author&gt;Eider Moore&lt;/author&gt;&lt;author&gt;Daniel Ramage&lt;/author&gt;&lt;author&gt;Seth Hampson&lt;/author&gt;&lt;author&gt;Blaise Aguera y Arcas&lt;/author&gt;&lt;/authors&gt;&lt;secondary-authors&gt;&lt;author&gt;Aarti, Singh&lt;/author&gt;&lt;author&gt;Jerry, Zhu&lt;/author&gt;&lt;/secondary-authors&gt;&lt;/contributors&gt;&lt;titles&gt;&lt;title&gt;Communication-Efficient Learning of Deep Networks from Decentralized Data&lt;/title&gt;&lt;secondary-title&gt;Proceedings of the 20th International Conference on Artificial Intelligence and Statistics&lt;/secondary-title&gt;&lt;/titles&gt;&lt;pages&gt;1273--1282&lt;/pages&gt;&lt;volume&gt;54&lt;/volume&gt;&lt;dates&gt;&lt;year&gt;2017&lt;/year&gt;&lt;/dates&gt;&lt;pub-location&gt;Proceedings of Machine Learning Research&lt;/pub-location&gt;&lt;publisher&gt;PMLR&lt;/publisher&gt;&lt;label&gt;pmlr-v54-mcmahan17a&lt;/label&gt;&lt;urls&gt;&lt;related-urls&gt;&lt;url&gt;http://proceedings.mlr.press&lt;/url&gt;&lt;/related-urls&gt;&lt;/urls&gt;&lt;remote-database-provider&gt;Pmlr&lt;/remote-database-provider&gt;&lt;/record&gt;&lt;/Cite&gt;&lt;/EndNote&gt;</w:instrText>
      </w:r>
      <w:r w:rsidR="0059270E" w:rsidRPr="0059270E">
        <w:rPr>
          <w:rFonts w:ascii="Calibri" w:hAnsi="Calibri"/>
          <w:color w:val="353535"/>
          <w:vertAlign w:val="superscript"/>
        </w:rPr>
        <w:fldChar w:fldCharType="separate"/>
      </w:r>
      <w:r w:rsidR="0059270E" w:rsidRPr="0059270E">
        <w:rPr>
          <w:rFonts w:ascii="Calibri" w:hAnsi="Calibri"/>
          <w:noProof/>
          <w:color w:val="353535"/>
          <w:vertAlign w:val="superscript"/>
        </w:rPr>
        <w:t>[1]</w:t>
      </w:r>
      <w:r w:rsidR="0059270E" w:rsidRPr="0059270E">
        <w:rPr>
          <w:rFonts w:ascii="Calibri" w:hAnsi="Calibri"/>
          <w:color w:val="353535"/>
          <w:vertAlign w:val="superscript"/>
        </w:rPr>
        <w:fldChar w:fldCharType="end"/>
      </w:r>
      <w:r w:rsidR="00B35263">
        <w:rPr>
          <w:rFonts w:ascii="Calibri" w:hAnsi="Calibri"/>
          <w:color w:val="353535"/>
        </w:rPr>
        <w:t>.</w:t>
      </w:r>
      <w:r w:rsidR="00461F5D">
        <w:rPr>
          <w:rFonts w:ascii="Calibri" w:hAnsi="Calibri"/>
          <w:color w:val="353535"/>
        </w:rPr>
        <w:t xml:space="preserve"> The basic concept is that</w:t>
      </w:r>
      <w:r w:rsidR="00B35263">
        <w:rPr>
          <w:rFonts w:ascii="Calibri" w:hAnsi="Calibri"/>
          <w:color w:val="353535"/>
        </w:rPr>
        <w:t xml:space="preserve"> </w:t>
      </w:r>
      <w:r w:rsidR="00461F5D">
        <w:rPr>
          <w:rFonts w:ascii="Calibri" w:hAnsi="Calibri"/>
          <w:color w:val="353535"/>
        </w:rPr>
        <w:t>during a global epoch, after letting each participating user computes their local model using</w:t>
      </w:r>
      <w:r w:rsidR="00642F0C" w:rsidRPr="00642F0C">
        <w:rPr>
          <w:rFonts w:ascii="Calibri" w:hAnsi="Calibri"/>
          <w:color w:val="353535"/>
        </w:rPr>
        <w:t xml:space="preserve"> gradient descent</w:t>
      </w:r>
      <w:r w:rsidR="00461F5D">
        <w:rPr>
          <w:rFonts w:ascii="Calibri" w:hAnsi="Calibri"/>
          <w:color w:val="353535"/>
        </w:rPr>
        <w:t xml:space="preserve"> (they share an initial global model at the beginning)</w:t>
      </w:r>
      <w:r w:rsidR="00642F0C" w:rsidRPr="00642F0C">
        <w:rPr>
          <w:rFonts w:ascii="Calibri" w:hAnsi="Calibri"/>
          <w:color w:val="353535"/>
        </w:rPr>
        <w:t xml:space="preserve">, </w:t>
      </w:r>
      <w:r w:rsidR="00461F5D">
        <w:rPr>
          <w:rFonts w:ascii="Calibri" w:hAnsi="Calibri"/>
          <w:color w:val="353535"/>
        </w:rPr>
        <w:t>the central server takes a weighted average of all their model updates and obtains a new global model to be broadcasted to each client in the next global epoch</w:t>
      </w:r>
      <w:r w:rsidR="00461F5D" w:rsidRPr="00461F5D">
        <w:rPr>
          <w:rFonts w:ascii="Calibri" w:hAnsi="Calibri"/>
          <w:color w:val="353535"/>
          <w:vertAlign w:val="superscript"/>
        </w:rPr>
        <w:fldChar w:fldCharType="begin"/>
      </w:r>
      <w:r w:rsidR="00A54F0F">
        <w:rPr>
          <w:rFonts w:ascii="Calibri" w:hAnsi="Calibri"/>
          <w:color w:val="353535"/>
          <w:vertAlign w:val="superscript"/>
        </w:rPr>
        <w:instrText xml:space="preserve"> ADDIN EN.CITE &lt;EndNote&gt;&lt;Cite&gt;&lt;Author&gt;McMahan&lt;/Author&gt;&lt;Year&gt;2017&lt;/Year&gt;&lt;RecNum&gt;160&lt;/RecNum&gt;&lt;DisplayText&gt;[1]&lt;/DisplayText&gt;&lt;record&gt;&lt;rec-number&gt;160&lt;/rec-number&gt;&lt;foreign-keys&gt;&lt;key app="EN" db-id="5par9t9v15ta2cew2xo599fu0vfzvrrxpvxr" timestamp="1591385324" guid="12c3e805-2d7d-46f9-93be-482b7e7d9959"&gt;160&lt;/key&gt;&lt;/foreign-keys&gt;&lt;ref-type name="Conference Paper"&gt;47&lt;/ref-type&gt;&lt;contributors&gt;&lt;authors&gt;&lt;author&gt;Brendan McMahan&lt;/author&gt;&lt;author&gt;Eider Moore&lt;/author&gt;&lt;author&gt;Daniel Ramage&lt;/author&gt;&lt;author&gt;Seth Hampson&lt;/author&gt;&lt;author&gt;Blaise Aguera y Arcas&lt;/author&gt;&lt;/authors&gt;&lt;secondary-authors&gt;&lt;author&gt;Aarti, Singh&lt;/author&gt;&lt;author&gt;Jerry, Zhu&lt;/author&gt;&lt;/secondary-authors&gt;&lt;/contributors&gt;&lt;titles&gt;&lt;title&gt;Communication-Efficient Learning of Deep Networks from Decentralized Data&lt;/title&gt;&lt;secondary-title&gt;Proceedings of the 20th International Conference on Artificial Intelligence and Statistics&lt;/secondary-title&gt;&lt;/titles&gt;&lt;pages&gt;1273--1282&lt;/pages&gt;&lt;volume&gt;54&lt;/volume&gt;&lt;dates&gt;&lt;year&gt;2017&lt;/year&gt;&lt;/dates&gt;&lt;pub-location&gt;Proceedings of Machine Learning Research&lt;/pub-location&gt;&lt;publisher&gt;PMLR&lt;/publisher&gt;&lt;label&gt;pmlr-v54-mcmahan17a&lt;/label&gt;&lt;urls&gt;&lt;related-urls&gt;&lt;url&gt;http://proceedings.mlr.press&lt;/url&gt;&lt;/related-urls&gt;&lt;/urls&gt;&lt;remote-database-provider&gt;Pmlr&lt;/remote-database-provider&gt;&lt;/record&gt;&lt;/Cite&gt;&lt;/EndNote&gt;</w:instrText>
      </w:r>
      <w:r w:rsidR="00461F5D" w:rsidRPr="00461F5D">
        <w:rPr>
          <w:rFonts w:ascii="Calibri" w:hAnsi="Calibri"/>
          <w:color w:val="353535"/>
          <w:vertAlign w:val="superscript"/>
        </w:rPr>
        <w:fldChar w:fldCharType="separate"/>
      </w:r>
      <w:r w:rsidR="00A54F0F">
        <w:rPr>
          <w:rFonts w:ascii="Calibri" w:hAnsi="Calibri"/>
          <w:noProof/>
          <w:color w:val="353535"/>
          <w:vertAlign w:val="superscript"/>
        </w:rPr>
        <w:t>[1]</w:t>
      </w:r>
      <w:r w:rsidR="00461F5D" w:rsidRPr="00461F5D">
        <w:rPr>
          <w:rFonts w:ascii="Calibri" w:hAnsi="Calibri"/>
          <w:color w:val="353535"/>
          <w:vertAlign w:val="superscript"/>
        </w:rPr>
        <w:fldChar w:fldCharType="end"/>
      </w:r>
      <w:r w:rsidR="00461F5D">
        <w:rPr>
          <w:rFonts w:ascii="Calibri" w:hAnsi="Calibri"/>
          <w:color w:val="353535"/>
        </w:rPr>
        <w:t>.</w:t>
      </w:r>
      <w:r w:rsidR="00816765">
        <w:rPr>
          <w:rFonts w:ascii="Calibri" w:hAnsi="Calibri"/>
          <w:color w:val="353535"/>
        </w:rPr>
        <w:t xml:space="preserve"> </w:t>
      </w:r>
    </w:p>
    <w:p w14:paraId="22C33155" w14:textId="71611DC4" w:rsidR="00CE55BB" w:rsidRDefault="00816765" w:rsidP="00566D28">
      <w:pPr>
        <w:autoSpaceDE w:val="0"/>
        <w:autoSpaceDN w:val="0"/>
        <w:adjustRightInd w:val="0"/>
        <w:jc w:val="both"/>
        <w:rPr>
          <w:rFonts w:ascii="Calibri" w:hAnsi="Calibri"/>
          <w:color w:val="353535"/>
        </w:rPr>
      </w:pPr>
      <w:r>
        <w:rPr>
          <w:rFonts w:ascii="Calibri" w:hAnsi="Calibri"/>
          <w:color w:val="353535"/>
        </w:rPr>
        <w:t xml:space="preserve">Although there are already theoretical guarantees </w:t>
      </w:r>
      <w:r w:rsidR="00351FF3">
        <w:rPr>
          <w:rFonts w:ascii="Calibri" w:hAnsi="Calibri"/>
          <w:color w:val="353535"/>
        </w:rPr>
        <w:t xml:space="preserve">of convergence </w:t>
      </w:r>
      <w:r>
        <w:rPr>
          <w:rFonts w:ascii="Calibri" w:hAnsi="Calibri"/>
          <w:color w:val="353535"/>
        </w:rPr>
        <w:t xml:space="preserve">provided </w:t>
      </w:r>
      <w:r w:rsidR="00B551A0">
        <w:rPr>
          <w:rFonts w:ascii="Calibri" w:hAnsi="Calibri"/>
          <w:color w:val="353535"/>
        </w:rPr>
        <w:t>for</w:t>
      </w:r>
      <w:r>
        <w:rPr>
          <w:rFonts w:ascii="Calibri" w:hAnsi="Calibri"/>
          <w:color w:val="353535"/>
        </w:rPr>
        <w:t xml:space="preserve"> FedAvg</w:t>
      </w:r>
      <w:r w:rsidR="00B551A0">
        <w:rPr>
          <w:rFonts w:ascii="Calibri" w:hAnsi="Calibri"/>
          <w:color w:val="353535"/>
        </w:rPr>
        <w:t xml:space="preserve"> in terms of solving convex problems</w:t>
      </w:r>
      <w:r w:rsidR="00B551A0" w:rsidRPr="00B551A0">
        <w:rPr>
          <w:rFonts w:ascii="Calibri" w:hAnsi="Calibri"/>
          <w:color w:val="353535"/>
          <w:vertAlign w:val="superscript"/>
        </w:rPr>
        <w:fldChar w:fldCharType="begin"/>
      </w:r>
      <w:r w:rsidR="003D5BA7">
        <w:rPr>
          <w:rFonts w:ascii="Calibri" w:hAnsi="Calibri"/>
          <w:color w:val="353535"/>
          <w:vertAlign w:val="superscript"/>
        </w:rPr>
        <w:instrText xml:space="preserve"> ADDIN EN.CITE &lt;EndNote&gt;&lt;Cite&gt;&lt;Author&gt;Li&lt;/Author&gt;&lt;Year&gt;2020&lt;/Year&gt;&lt;RecNum&gt;93&lt;/RecNum&gt;&lt;DisplayText&gt;[4]&lt;/DisplayText&gt;&lt;record&gt;&lt;rec-number&gt;93&lt;/rec-number&gt;&lt;foreign-keys&gt;&lt;key app="EN" db-id="5par9t9v15ta2cew2xo599fu0vfzvrrxpvxr" timestamp="1590506455" guid="60005cdd-f1c5-4eae-a558-caf408f50909"&gt;93&lt;/key&gt;&lt;/foreign-keys&gt;&lt;ref-type name="Conference Paper"&gt;47&lt;/ref-type&gt;&lt;contributors&gt;&lt;authors&gt;&lt;author&gt;X. Li&lt;/author&gt;&lt;author&gt;K. Huang&lt;/author&gt;&lt;author&gt;W. Yang&lt;/author&gt;&lt;author&gt;S. Wang&lt;/author&gt;&lt;author&gt;Z. Zhang&lt;/author&gt;&lt;/authors&gt;&lt;/contributors&gt;&lt;titles&gt;&lt;title&gt;On the Convergence of FedAvg on Non-IID Data&lt;/title&gt;&lt;secondary-title&gt;International Conference on Learning Representations (ICLR)&lt;/secondary-title&gt;&lt;/titles&gt;&lt;dates&gt;&lt;year&gt;2020&lt;/year&gt;&lt;/dates&gt;&lt;pub-location&gt;Addis Ababa, Ethiopia&lt;/pub-location&gt;&lt;urls&gt;&lt;/urls&gt;&lt;/record&gt;&lt;/Cite&gt;&lt;/EndNote&gt;</w:instrText>
      </w:r>
      <w:r w:rsidR="00B551A0" w:rsidRPr="00B551A0">
        <w:rPr>
          <w:rFonts w:ascii="Calibri" w:hAnsi="Calibri"/>
          <w:color w:val="353535"/>
          <w:vertAlign w:val="superscript"/>
        </w:rPr>
        <w:fldChar w:fldCharType="separate"/>
      </w:r>
      <w:r w:rsidR="003D5BA7">
        <w:rPr>
          <w:rFonts w:ascii="Calibri" w:hAnsi="Calibri"/>
          <w:noProof/>
          <w:color w:val="353535"/>
          <w:vertAlign w:val="superscript"/>
        </w:rPr>
        <w:t>[4]</w:t>
      </w:r>
      <w:r w:rsidR="00B551A0" w:rsidRPr="00B551A0">
        <w:rPr>
          <w:rFonts w:ascii="Calibri" w:hAnsi="Calibri"/>
          <w:color w:val="353535"/>
          <w:vertAlign w:val="superscript"/>
        </w:rPr>
        <w:fldChar w:fldCharType="end"/>
      </w:r>
      <w:r>
        <w:rPr>
          <w:rFonts w:ascii="Calibri" w:hAnsi="Calibri"/>
          <w:color w:val="353535"/>
        </w:rPr>
        <w:t>,</w:t>
      </w:r>
      <w:r w:rsidR="00B551A0">
        <w:rPr>
          <w:rFonts w:ascii="Calibri" w:hAnsi="Calibri"/>
          <w:color w:val="353535"/>
        </w:rPr>
        <w:t xml:space="preserve"> </w:t>
      </w:r>
      <w:r w:rsidR="008A2B5C">
        <w:rPr>
          <w:rFonts w:ascii="Calibri" w:hAnsi="Calibri"/>
          <w:color w:val="353535"/>
        </w:rPr>
        <w:t xml:space="preserve">the </w:t>
      </w:r>
      <w:r w:rsidR="001E0007">
        <w:rPr>
          <w:rFonts w:ascii="Calibri" w:hAnsi="Calibri"/>
          <w:color w:val="353535"/>
        </w:rPr>
        <w:t xml:space="preserve">convergence rate </w:t>
      </w:r>
      <w:r w:rsidR="008A2B5C">
        <w:rPr>
          <w:rFonts w:ascii="Calibri" w:hAnsi="Calibri"/>
          <w:color w:val="353535"/>
        </w:rPr>
        <w:t>of</w:t>
      </w:r>
      <w:r w:rsidR="00B551A0">
        <w:rPr>
          <w:rFonts w:ascii="Calibri" w:hAnsi="Calibri"/>
          <w:color w:val="353535"/>
        </w:rPr>
        <w:t xml:space="preserve"> FedAvg </w:t>
      </w:r>
      <w:r w:rsidR="008A2B5C">
        <w:rPr>
          <w:rFonts w:ascii="Calibri" w:hAnsi="Calibri"/>
          <w:color w:val="353535"/>
        </w:rPr>
        <w:t xml:space="preserve">on deep learning models </w:t>
      </w:r>
      <w:r w:rsidR="00DD3531">
        <w:rPr>
          <w:rFonts w:ascii="Calibri" w:hAnsi="Calibri"/>
          <w:color w:val="353535"/>
        </w:rPr>
        <w:t xml:space="preserve">in non-i.i.d. </w:t>
      </w:r>
      <w:r w:rsidR="004A6951">
        <w:rPr>
          <w:rFonts w:ascii="Calibri" w:hAnsi="Calibri"/>
          <w:color w:val="353535"/>
        </w:rPr>
        <w:t xml:space="preserve">settings </w:t>
      </w:r>
      <w:r w:rsidR="008A2B5C">
        <w:rPr>
          <w:rFonts w:ascii="Calibri" w:hAnsi="Calibri"/>
          <w:color w:val="353535"/>
        </w:rPr>
        <w:t>has been empirically shown to</w:t>
      </w:r>
      <w:r w:rsidR="001E0007">
        <w:rPr>
          <w:rFonts w:ascii="Calibri" w:hAnsi="Calibri"/>
          <w:color w:val="353535"/>
        </w:rPr>
        <w:t xml:space="preserve"> suffer</w:t>
      </w:r>
      <w:r w:rsidR="008A2B5C" w:rsidRPr="008A2B5C">
        <w:rPr>
          <w:rFonts w:ascii="Calibri" w:hAnsi="Calibri"/>
          <w:color w:val="353535"/>
          <w:vertAlign w:val="superscript"/>
        </w:rPr>
        <w:fldChar w:fldCharType="begin"/>
      </w:r>
      <w:r w:rsidR="003D5BA7">
        <w:rPr>
          <w:rFonts w:ascii="Calibri" w:hAnsi="Calibri"/>
          <w:color w:val="353535"/>
          <w:vertAlign w:val="superscript"/>
        </w:rPr>
        <w:instrText xml:space="preserve"> ADDIN EN.CITE &lt;EndNote&gt;&lt;Cite&gt;&lt;Author&gt;Hsieh&lt;/Author&gt;&lt;Year&gt;2020&lt;/Year&gt;&lt;RecNum&gt;221&lt;/RecNum&gt;&lt;DisplayText&gt;[5]&lt;/DisplayText&gt;&lt;record&gt;&lt;rec-number&gt;221&lt;/rec-number&gt;&lt;foreign-keys&gt;&lt;key app="EN" db-id="5par9t9v15ta2cew2xo599fu0vfzvrrxpvxr" timestamp="1603718337" guid="0278f642-2923-4515-a9e1-e263b5bcd57a"&gt;221&lt;/key&gt;&lt;/foreign-keys&gt;&lt;ref-type name="Conference Proceedings"&gt;10&lt;/ref-type&gt;&lt;contributors&gt;&lt;authors&gt;&lt;author&gt;Kevin Hsieh&lt;/author&gt;&lt;author&gt;Amar Phanishayee&lt;/author&gt;&lt;author&gt;Onur Mutlu&lt;/author&gt;&lt;author&gt;Phillip B. Gibbons&lt;/author&gt;&lt;/authors&gt;&lt;/contributors&gt;&lt;titles&gt;&lt;title&gt;The Non-IID Data Quagmire of Decentralized Machine Learning&lt;/title&gt;&lt;secondary-title&gt;Proceedings of the 37th International Conference on Machine Learning&lt;/secondary-title&gt;&lt;/titles&gt;&lt;dates&gt;&lt;year&gt;2020&lt;/year&gt;&lt;/dates&gt;&lt;pub-location&gt;Vienna, Austria&lt;/pub-location&gt;&lt;urls&gt;&lt;/urls&gt;&lt;/record&gt;&lt;/Cite&gt;&lt;/EndNote&gt;</w:instrText>
      </w:r>
      <w:r w:rsidR="008A2B5C" w:rsidRPr="008A2B5C">
        <w:rPr>
          <w:rFonts w:ascii="Calibri" w:hAnsi="Calibri"/>
          <w:color w:val="353535"/>
          <w:vertAlign w:val="superscript"/>
        </w:rPr>
        <w:fldChar w:fldCharType="separate"/>
      </w:r>
      <w:r w:rsidR="003D5BA7">
        <w:rPr>
          <w:rFonts w:ascii="Calibri" w:hAnsi="Calibri"/>
          <w:noProof/>
          <w:color w:val="353535"/>
          <w:vertAlign w:val="superscript"/>
        </w:rPr>
        <w:t>[5]</w:t>
      </w:r>
      <w:r w:rsidR="008A2B5C" w:rsidRPr="008A2B5C">
        <w:rPr>
          <w:rFonts w:ascii="Calibri" w:hAnsi="Calibri"/>
          <w:color w:val="353535"/>
          <w:vertAlign w:val="superscript"/>
        </w:rPr>
        <w:fldChar w:fldCharType="end"/>
      </w:r>
      <w:r w:rsidR="008A2B5C">
        <w:rPr>
          <w:rFonts w:ascii="Calibri" w:hAnsi="Calibri"/>
          <w:color w:val="353535"/>
        </w:rPr>
        <w:t>.</w:t>
      </w:r>
      <w:r w:rsidR="005A18E1">
        <w:rPr>
          <w:rFonts w:ascii="Calibri" w:hAnsi="Calibri"/>
          <w:color w:val="353535"/>
        </w:rPr>
        <w:t xml:space="preserve"> </w:t>
      </w:r>
    </w:p>
    <w:p w14:paraId="0E4BBCC0" w14:textId="70366BC9" w:rsidR="00EA6C0A" w:rsidRDefault="0056073D" w:rsidP="00566D28">
      <w:pPr>
        <w:autoSpaceDE w:val="0"/>
        <w:autoSpaceDN w:val="0"/>
        <w:adjustRightInd w:val="0"/>
        <w:jc w:val="both"/>
        <w:rPr>
          <w:rFonts w:ascii="Calibri" w:hAnsi="Calibri"/>
          <w:color w:val="353535"/>
        </w:rPr>
      </w:pPr>
      <w:r>
        <w:rPr>
          <w:rFonts w:ascii="Calibri" w:hAnsi="Calibri"/>
          <w:color w:val="353535"/>
        </w:rPr>
        <w:t xml:space="preserve">A detailed description of this issue and </w:t>
      </w:r>
      <w:r w:rsidR="00C03F03">
        <w:rPr>
          <w:rFonts w:ascii="Calibri" w:hAnsi="Calibri"/>
          <w:color w:val="353535"/>
        </w:rPr>
        <w:t xml:space="preserve">some of </w:t>
      </w:r>
      <w:r>
        <w:rPr>
          <w:rFonts w:ascii="Calibri" w:hAnsi="Calibri"/>
          <w:color w:val="353535"/>
        </w:rPr>
        <w:t xml:space="preserve">existing solutions is given in </w:t>
      </w:r>
      <w:r w:rsidR="00446702">
        <w:rPr>
          <w:rFonts w:ascii="Calibri" w:hAnsi="Calibri"/>
          <w:color w:val="353535"/>
        </w:rPr>
        <w:t>Section 1 of</w:t>
      </w:r>
      <w:r>
        <w:rPr>
          <w:rFonts w:ascii="Calibri" w:hAnsi="Calibri"/>
          <w:color w:val="353535"/>
        </w:rPr>
        <w:t xml:space="preserve"> Chapter 2: </w:t>
      </w:r>
      <w:r w:rsidR="00446702" w:rsidRPr="00446702">
        <w:rPr>
          <w:rFonts w:ascii="Calibri" w:hAnsi="Calibri"/>
          <w:b/>
          <w:color w:val="353535"/>
        </w:rPr>
        <w:fldChar w:fldCharType="begin"/>
      </w:r>
      <w:r w:rsidR="00446702" w:rsidRPr="00446702">
        <w:rPr>
          <w:rFonts w:ascii="Calibri" w:hAnsi="Calibri"/>
          <w:b/>
          <w:color w:val="353535"/>
        </w:rPr>
        <w:instrText xml:space="preserve"> REF _Ref54698466 \h </w:instrText>
      </w:r>
      <w:r w:rsidR="00446702">
        <w:rPr>
          <w:rFonts w:ascii="Calibri" w:hAnsi="Calibri"/>
          <w:b/>
          <w:color w:val="353535"/>
        </w:rPr>
        <w:instrText xml:space="preserve"> \* MERGEFORMAT </w:instrText>
      </w:r>
      <w:r w:rsidR="00446702" w:rsidRPr="00446702">
        <w:rPr>
          <w:rFonts w:ascii="Calibri" w:hAnsi="Calibri"/>
          <w:b/>
          <w:color w:val="353535"/>
        </w:rPr>
      </w:r>
      <w:r w:rsidR="00446702" w:rsidRPr="00446702">
        <w:rPr>
          <w:rFonts w:ascii="Calibri" w:hAnsi="Calibri"/>
          <w:b/>
          <w:color w:val="353535"/>
        </w:rPr>
        <w:fldChar w:fldCharType="separate"/>
      </w:r>
      <w:r w:rsidR="00AE1991" w:rsidRPr="00AE1991">
        <w:rPr>
          <w:b/>
        </w:rPr>
        <w:t>Client Heterogeneity</w:t>
      </w:r>
      <w:r w:rsidR="00446702" w:rsidRPr="00446702">
        <w:rPr>
          <w:rFonts w:ascii="Calibri" w:hAnsi="Calibri"/>
          <w:b/>
          <w:color w:val="353535"/>
        </w:rPr>
        <w:fldChar w:fldCharType="end"/>
      </w:r>
      <w:r>
        <w:rPr>
          <w:rFonts w:ascii="Calibri" w:hAnsi="Calibri"/>
          <w:b/>
          <w:color w:val="353535"/>
        </w:rPr>
        <w:t>.</w:t>
      </w:r>
      <w:r>
        <w:rPr>
          <w:rFonts w:ascii="Calibri" w:hAnsi="Calibri"/>
          <w:color w:val="353535"/>
        </w:rPr>
        <w:t xml:space="preserve"> </w:t>
      </w:r>
    </w:p>
    <w:p w14:paraId="2F527EA3" w14:textId="396F1773" w:rsidR="00CE55BB" w:rsidRDefault="00C03F03" w:rsidP="00040E41">
      <w:pPr>
        <w:autoSpaceDE w:val="0"/>
        <w:autoSpaceDN w:val="0"/>
        <w:adjustRightInd w:val="0"/>
        <w:jc w:val="both"/>
        <w:rPr>
          <w:rFonts w:ascii="Calibri" w:hAnsi="Calibri"/>
          <w:color w:val="353535"/>
        </w:rPr>
      </w:pPr>
      <w:r>
        <w:rPr>
          <w:rFonts w:ascii="Calibri" w:hAnsi="Calibri"/>
          <w:color w:val="353535"/>
        </w:rPr>
        <w:lastRenderedPageBreak/>
        <w:t xml:space="preserve">Another problem that needs addressing is </w:t>
      </w:r>
      <w:r w:rsidR="00CE64C5">
        <w:rPr>
          <w:rFonts w:ascii="Calibri" w:hAnsi="Calibri"/>
          <w:color w:val="353535"/>
        </w:rPr>
        <w:t xml:space="preserve">the </w:t>
      </w:r>
      <w:r w:rsidR="00687878">
        <w:rPr>
          <w:rFonts w:ascii="Calibri" w:hAnsi="Calibri"/>
          <w:color w:val="353535"/>
        </w:rPr>
        <w:t xml:space="preserve">communication and computation efficiency of </w:t>
      </w:r>
      <w:r w:rsidR="00CE64C5">
        <w:rPr>
          <w:rFonts w:ascii="Calibri" w:hAnsi="Calibri"/>
          <w:color w:val="353535"/>
        </w:rPr>
        <w:t>FL</w:t>
      </w:r>
      <w:r w:rsidR="00687878">
        <w:rPr>
          <w:rFonts w:ascii="Calibri" w:hAnsi="Calibri"/>
          <w:color w:val="353535"/>
        </w:rPr>
        <w:t>.</w:t>
      </w:r>
      <w:r w:rsidR="00CE64C5">
        <w:rPr>
          <w:rFonts w:ascii="Calibri" w:hAnsi="Calibri"/>
          <w:color w:val="353535"/>
        </w:rPr>
        <w:t xml:space="preserve"> </w:t>
      </w:r>
      <w:r w:rsidR="00687878">
        <w:rPr>
          <w:rFonts w:ascii="Calibri" w:hAnsi="Calibri"/>
          <w:color w:val="353535"/>
        </w:rPr>
        <w:t>Client devices, especially those in edge computing environments, are often subject to resource constraints</w:t>
      </w:r>
      <w:r w:rsidR="00BE4708" w:rsidRPr="00BE4708">
        <w:rPr>
          <w:rFonts w:ascii="Calibri" w:hAnsi="Calibri"/>
          <w:color w:val="353535"/>
        </w:rPr>
        <w:t xml:space="preserve">. When naively </w:t>
      </w:r>
      <w:r w:rsidR="00BE4708">
        <w:rPr>
          <w:rFonts w:ascii="Calibri" w:hAnsi="Calibri"/>
          <w:color w:val="353535"/>
        </w:rPr>
        <w:t>applying the FedAvg algorithm</w:t>
      </w:r>
      <w:r w:rsidR="00BE4708" w:rsidRPr="00BE4708">
        <w:rPr>
          <w:rFonts w:ascii="Calibri" w:hAnsi="Calibri"/>
          <w:color w:val="353535"/>
        </w:rPr>
        <w:t xml:space="preserve">, </w:t>
      </w:r>
      <w:r w:rsidR="00BE4708">
        <w:rPr>
          <w:rFonts w:ascii="Calibri" w:hAnsi="Calibri"/>
          <w:color w:val="353535"/>
        </w:rPr>
        <w:t xml:space="preserve">the </w:t>
      </w:r>
      <w:r w:rsidR="00BE4708" w:rsidRPr="00BE4708">
        <w:rPr>
          <w:rFonts w:ascii="Calibri" w:hAnsi="Calibri"/>
          <w:color w:val="353535"/>
        </w:rPr>
        <w:t xml:space="preserve">communication overhead </w:t>
      </w:r>
      <w:r w:rsidR="00BE4708">
        <w:rPr>
          <w:rFonts w:ascii="Calibri" w:hAnsi="Calibri"/>
          <w:color w:val="353535"/>
        </w:rPr>
        <w:t xml:space="preserve">could amount to </w:t>
      </w:r>
      <w:r w:rsidR="00FB47A4">
        <w:rPr>
          <w:rFonts w:ascii="Calibri" w:hAnsi="Calibri"/>
          <w:color w:val="353535"/>
        </w:rPr>
        <w:t xml:space="preserve">several gigabytes over the course of training, since </w:t>
      </w:r>
      <w:r w:rsidR="005C1323" w:rsidRPr="00BE4708">
        <w:rPr>
          <w:rFonts w:ascii="Calibri" w:hAnsi="Calibri"/>
          <w:color w:val="353535"/>
        </w:rPr>
        <w:t xml:space="preserve">during every </w:t>
      </w:r>
      <w:r w:rsidR="005C1323">
        <w:rPr>
          <w:rFonts w:ascii="Calibri" w:hAnsi="Calibri"/>
          <w:color w:val="353535"/>
        </w:rPr>
        <w:t>global</w:t>
      </w:r>
      <w:r w:rsidR="005C1323" w:rsidRPr="00BE4708">
        <w:rPr>
          <w:rFonts w:ascii="Calibri" w:hAnsi="Calibri"/>
          <w:color w:val="353535"/>
        </w:rPr>
        <w:t xml:space="preserve"> </w:t>
      </w:r>
      <w:r w:rsidR="005C1323">
        <w:rPr>
          <w:rFonts w:ascii="Calibri" w:hAnsi="Calibri"/>
          <w:color w:val="353535"/>
        </w:rPr>
        <w:t xml:space="preserve">epoch all </w:t>
      </w:r>
      <w:r w:rsidR="00BE4708" w:rsidRPr="00BE4708">
        <w:rPr>
          <w:rFonts w:ascii="Calibri" w:hAnsi="Calibri"/>
          <w:color w:val="353535"/>
        </w:rPr>
        <w:t>participating client</w:t>
      </w:r>
      <w:r w:rsidR="00FB47A4">
        <w:rPr>
          <w:rFonts w:ascii="Calibri" w:hAnsi="Calibri"/>
          <w:color w:val="353535"/>
        </w:rPr>
        <w:t>s</w:t>
      </w:r>
      <w:r w:rsidR="00BE4708" w:rsidRPr="00BE4708">
        <w:rPr>
          <w:rFonts w:ascii="Calibri" w:hAnsi="Calibri"/>
          <w:color w:val="353535"/>
        </w:rPr>
        <w:t xml:space="preserve"> ha</w:t>
      </w:r>
      <w:r w:rsidR="00FB47A4">
        <w:rPr>
          <w:rFonts w:ascii="Calibri" w:hAnsi="Calibri"/>
          <w:color w:val="353535"/>
        </w:rPr>
        <w:t>ve</w:t>
      </w:r>
      <w:r w:rsidR="00BE4708" w:rsidRPr="00BE4708">
        <w:rPr>
          <w:rFonts w:ascii="Calibri" w:hAnsi="Calibri"/>
          <w:color w:val="353535"/>
        </w:rPr>
        <w:t xml:space="preserve"> to communicate </w:t>
      </w:r>
      <w:r w:rsidR="005C1323">
        <w:rPr>
          <w:rFonts w:ascii="Calibri" w:hAnsi="Calibri"/>
          <w:color w:val="353535"/>
        </w:rPr>
        <w:t xml:space="preserve">their </w:t>
      </w:r>
      <w:r w:rsidR="00BE4708" w:rsidRPr="00BE4708">
        <w:rPr>
          <w:rFonts w:ascii="Calibri" w:hAnsi="Calibri"/>
          <w:color w:val="353535"/>
        </w:rPr>
        <w:t>full model update</w:t>
      </w:r>
      <w:r w:rsidR="00512F11">
        <w:rPr>
          <w:rFonts w:ascii="Calibri" w:hAnsi="Calibri"/>
          <w:color w:val="353535"/>
        </w:rPr>
        <w:t>s</w:t>
      </w:r>
      <w:r w:rsidR="005C1323">
        <w:rPr>
          <w:rFonts w:ascii="Calibri" w:hAnsi="Calibri"/>
          <w:color w:val="353535"/>
        </w:rPr>
        <w:t xml:space="preserve"> to the server</w:t>
      </w:r>
      <w:r w:rsidR="00512F11">
        <w:rPr>
          <w:rFonts w:ascii="Calibri" w:hAnsi="Calibri"/>
          <w:color w:val="353535"/>
        </w:rPr>
        <w:t xml:space="preserve"> and then download a full model</w:t>
      </w:r>
      <w:r w:rsidR="005C1323">
        <w:rPr>
          <w:rFonts w:ascii="Calibri" w:hAnsi="Calibri"/>
          <w:color w:val="353535"/>
        </w:rPr>
        <w:t>, which could involve millions of float-point parameters</w:t>
      </w:r>
      <w:r w:rsidR="003E6A3C" w:rsidRPr="00516575">
        <w:rPr>
          <w:rFonts w:ascii="Calibri" w:hAnsi="Calibri"/>
          <w:color w:val="353535"/>
          <w:vertAlign w:val="superscript"/>
        </w:rPr>
        <w:fldChar w:fldCharType="begin"/>
      </w:r>
      <w:r w:rsidR="003E6A3C">
        <w:rPr>
          <w:rFonts w:ascii="Calibri" w:hAnsi="Calibri"/>
          <w:color w:val="353535"/>
          <w:vertAlign w:val="superscript"/>
        </w:rPr>
        <w:instrText xml:space="preserve"> ADDIN EN.CITE &lt;EndNote&gt;&lt;Cite&gt;&lt;Author&gt;Sattler&lt;/Author&gt;&lt;Year&gt;2019&lt;/Year&gt;&lt;RecNum&gt;78&lt;/RecNum&gt;&lt;DisplayText&gt;[6]&lt;/DisplayText&gt;&lt;record&gt;&lt;rec-number&gt;78&lt;/rec-number&gt;&lt;foreign-keys&gt;&lt;key app="EN" db-id="5par9t9v15ta2cew2xo599fu0vfzvrrxpvxr" timestamp="1590414577" guid="b37f2675-b3c1-4441-b0ad-d4c970185e01"&gt;78&lt;/key&gt;&lt;/foreign-keys&gt;&lt;ref-type name="Journal Article"&gt;17&lt;/ref-type&gt;&lt;contributors&gt;&lt;authors&gt;&lt;author&gt;Sattler, Felix&lt;/author&gt;&lt;author&gt;Wiedemann, Simon&lt;/author&gt;&lt;author&gt;Müller, Klaus-Robert&lt;/author&gt;&lt;author&gt;Samek, Wojciech&lt;/author&gt;&lt;/authors&gt;&lt;/contributors&gt;&lt;titles&gt;&lt;title&gt;Robust and Communication-Efficient Federated Learning From Non-i.i.d. Data&lt;/title&gt;&lt;secondary-title&gt;IEEE Transactions on Neural Networks and Learning Systems&lt;/secondary-title&gt;&lt;/titles&gt;&lt;periodical&gt;&lt;full-title&gt;IEEE Transactions on Neural Networks and Learning Systems&lt;/full-title&gt;&lt;/periodical&gt;&lt;dates&gt;&lt;year&gt;2019&lt;/year&gt;&lt;/dates&gt;&lt;urls&gt;&lt;/urls&gt;&lt;/record&gt;&lt;/Cite&gt;&lt;/EndNote&gt;</w:instrText>
      </w:r>
      <w:r w:rsidR="003E6A3C" w:rsidRPr="00516575">
        <w:rPr>
          <w:rFonts w:ascii="Calibri" w:hAnsi="Calibri"/>
          <w:color w:val="353535"/>
          <w:vertAlign w:val="superscript"/>
        </w:rPr>
        <w:fldChar w:fldCharType="separate"/>
      </w:r>
      <w:r w:rsidR="003E6A3C">
        <w:rPr>
          <w:rFonts w:ascii="Calibri" w:hAnsi="Calibri"/>
          <w:noProof/>
          <w:color w:val="353535"/>
          <w:vertAlign w:val="superscript"/>
        </w:rPr>
        <w:t>[6]</w:t>
      </w:r>
      <w:r w:rsidR="003E6A3C" w:rsidRPr="00516575">
        <w:rPr>
          <w:rFonts w:ascii="Calibri" w:hAnsi="Calibri"/>
          <w:color w:val="353535"/>
          <w:vertAlign w:val="superscript"/>
        </w:rPr>
        <w:fldChar w:fldCharType="end"/>
      </w:r>
      <w:r w:rsidR="003E6A3C">
        <w:rPr>
          <w:rFonts w:ascii="Calibri" w:hAnsi="Calibri"/>
          <w:color w:val="353535"/>
        </w:rPr>
        <w:t xml:space="preserve"> </w:t>
      </w:r>
      <w:r w:rsidR="005C1323">
        <w:rPr>
          <w:rFonts w:ascii="Calibri" w:hAnsi="Calibri"/>
          <w:color w:val="353535"/>
        </w:rPr>
        <w:t xml:space="preserve">(see </w:t>
      </w:r>
      <w:r w:rsidR="005C1323" w:rsidRPr="005C1323">
        <w:rPr>
          <w:rFonts w:ascii="Calibri" w:hAnsi="Calibri"/>
          <w:b/>
          <w:color w:val="353535"/>
        </w:rPr>
        <w:fldChar w:fldCharType="begin"/>
      </w:r>
      <w:r w:rsidR="005C1323" w:rsidRPr="005C1323">
        <w:rPr>
          <w:rFonts w:ascii="Calibri" w:hAnsi="Calibri"/>
          <w:b/>
          <w:color w:val="353535"/>
        </w:rPr>
        <w:instrText xml:space="preserve"> REF _Ref54700457 \h </w:instrText>
      </w:r>
      <w:r w:rsidR="005C1323">
        <w:rPr>
          <w:rFonts w:ascii="Calibri" w:hAnsi="Calibri"/>
          <w:b/>
          <w:color w:val="353535"/>
        </w:rPr>
        <w:instrText xml:space="preserve"> \* MERGEFORMAT </w:instrText>
      </w:r>
      <w:r w:rsidR="005C1323" w:rsidRPr="005C1323">
        <w:rPr>
          <w:rFonts w:ascii="Calibri" w:hAnsi="Calibri"/>
          <w:b/>
          <w:color w:val="353535"/>
        </w:rPr>
      </w:r>
      <w:r w:rsidR="005C1323" w:rsidRPr="005C1323">
        <w:rPr>
          <w:rFonts w:ascii="Calibri" w:hAnsi="Calibri"/>
          <w:b/>
          <w:color w:val="353535"/>
        </w:rPr>
        <w:fldChar w:fldCharType="separate"/>
      </w:r>
      <w:r w:rsidR="00AE1991" w:rsidRPr="00AE1991">
        <w:rPr>
          <w:b/>
        </w:rPr>
        <w:t xml:space="preserve">Table </w:t>
      </w:r>
      <w:r w:rsidR="00AE1991" w:rsidRPr="00AE1991">
        <w:rPr>
          <w:b/>
          <w:noProof/>
        </w:rPr>
        <w:t>1.</w:t>
      </w:r>
      <w:r w:rsidR="00AE1991" w:rsidRPr="00AE1991">
        <w:rPr>
          <w:b/>
        </w:rPr>
        <w:t xml:space="preserve"> Size of A Full Model</w:t>
      </w:r>
      <w:r w:rsidR="005C1323" w:rsidRPr="005C1323">
        <w:rPr>
          <w:rFonts w:ascii="Calibri" w:hAnsi="Calibri"/>
          <w:b/>
          <w:color w:val="353535"/>
        </w:rPr>
        <w:fldChar w:fldCharType="end"/>
      </w:r>
      <w:r w:rsidR="005C1323">
        <w:rPr>
          <w:rFonts w:ascii="Calibri" w:hAnsi="Calibri"/>
          <w:color w:val="353535"/>
        </w:rPr>
        <w:t xml:space="preserve"> for a rough </w:t>
      </w:r>
      <w:r w:rsidR="00512F11">
        <w:rPr>
          <w:rFonts w:ascii="Calibri" w:hAnsi="Calibri"/>
          <w:color w:val="353535"/>
        </w:rPr>
        <w:t>estimation</w:t>
      </w:r>
      <w:r w:rsidR="00512F11">
        <w:rPr>
          <w:rStyle w:val="FootnoteReference"/>
          <w:rFonts w:ascii="Calibri" w:hAnsi="Calibri"/>
          <w:color w:val="353535"/>
        </w:rPr>
        <w:footnoteReference w:id="1"/>
      </w:r>
      <w:r w:rsidR="005C1323">
        <w:rPr>
          <w:rFonts w:ascii="Calibri" w:hAnsi="Calibri"/>
          <w:color w:val="353535"/>
        </w:rPr>
        <w:t>)</w:t>
      </w:r>
      <w:r w:rsidR="00BE4708" w:rsidRPr="00BE4708">
        <w:rPr>
          <w:rFonts w:ascii="Calibri" w:hAnsi="Calibri"/>
          <w:color w:val="353535"/>
        </w:rPr>
        <w:t>.</w:t>
      </w:r>
      <w:r w:rsidR="00D6602B">
        <w:rPr>
          <w:rFonts w:ascii="Calibri" w:hAnsi="Calibri"/>
          <w:color w:val="353535"/>
        </w:rPr>
        <w:t xml:space="preserve"> </w:t>
      </w:r>
    </w:p>
    <w:p w14:paraId="6F507651" w14:textId="1D13DFC2" w:rsidR="00512F11" w:rsidRDefault="00D6602B" w:rsidP="00040E41">
      <w:pPr>
        <w:autoSpaceDE w:val="0"/>
        <w:autoSpaceDN w:val="0"/>
        <w:adjustRightInd w:val="0"/>
        <w:jc w:val="both"/>
        <w:rPr>
          <w:rFonts w:ascii="Calibri" w:hAnsi="Calibri"/>
          <w:color w:val="353535"/>
        </w:rPr>
      </w:pPr>
      <w:r>
        <w:rPr>
          <w:rFonts w:ascii="Calibri" w:hAnsi="Calibri"/>
          <w:color w:val="353535"/>
        </w:rPr>
        <w:t xml:space="preserve">Related research on </w:t>
      </w:r>
      <w:r w:rsidR="001C52A3">
        <w:rPr>
          <w:rFonts w:ascii="Calibri" w:hAnsi="Calibri"/>
          <w:color w:val="353535"/>
        </w:rPr>
        <w:t xml:space="preserve">model compression </w:t>
      </w:r>
      <w:r w:rsidR="002F3E80">
        <w:rPr>
          <w:rFonts w:ascii="Calibri" w:hAnsi="Calibri"/>
          <w:color w:val="353535"/>
        </w:rPr>
        <w:t>and</w:t>
      </w:r>
      <w:r w:rsidR="002448A9">
        <w:rPr>
          <w:rFonts w:ascii="Calibri" w:hAnsi="Calibri"/>
          <w:color w:val="353535"/>
        </w:rPr>
        <w:t xml:space="preserve"> other</w:t>
      </w:r>
      <w:r w:rsidR="002F3E80">
        <w:rPr>
          <w:rFonts w:ascii="Calibri" w:hAnsi="Calibri"/>
          <w:color w:val="353535"/>
        </w:rPr>
        <w:t xml:space="preserve"> communication-efficient FL approaches </w:t>
      </w:r>
      <w:r w:rsidR="003645C6">
        <w:rPr>
          <w:rFonts w:ascii="Calibri" w:hAnsi="Calibri"/>
          <w:color w:val="353535"/>
        </w:rPr>
        <w:t>are</w:t>
      </w:r>
      <w:r w:rsidR="001C52A3">
        <w:rPr>
          <w:rFonts w:ascii="Calibri" w:hAnsi="Calibri"/>
          <w:color w:val="353535"/>
        </w:rPr>
        <w:t xml:space="preserve"> covered in Section 3 of Chapter 2: </w:t>
      </w:r>
      <w:r w:rsidR="001C52A3" w:rsidRPr="001C52A3">
        <w:rPr>
          <w:rFonts w:ascii="Calibri" w:hAnsi="Calibri"/>
          <w:b/>
          <w:color w:val="353535"/>
        </w:rPr>
        <w:fldChar w:fldCharType="begin"/>
      </w:r>
      <w:r w:rsidR="001C52A3" w:rsidRPr="001C52A3">
        <w:rPr>
          <w:rFonts w:ascii="Calibri" w:hAnsi="Calibri"/>
          <w:b/>
          <w:color w:val="353535"/>
        </w:rPr>
        <w:instrText xml:space="preserve"> REF _Ref54700770 \h </w:instrText>
      </w:r>
      <w:r w:rsidR="001C52A3">
        <w:rPr>
          <w:rFonts w:ascii="Calibri" w:hAnsi="Calibri"/>
          <w:b/>
          <w:color w:val="353535"/>
        </w:rPr>
        <w:instrText xml:space="preserve"> \* MERGEFORMAT </w:instrText>
      </w:r>
      <w:r w:rsidR="001C52A3" w:rsidRPr="001C52A3">
        <w:rPr>
          <w:rFonts w:ascii="Calibri" w:hAnsi="Calibri"/>
          <w:b/>
          <w:color w:val="353535"/>
        </w:rPr>
      </w:r>
      <w:r w:rsidR="001C52A3" w:rsidRPr="001C52A3">
        <w:rPr>
          <w:rFonts w:ascii="Calibri" w:hAnsi="Calibri"/>
          <w:b/>
          <w:color w:val="353535"/>
        </w:rPr>
        <w:fldChar w:fldCharType="separate"/>
      </w:r>
      <w:r w:rsidR="00AE1991" w:rsidRPr="00AE1991">
        <w:rPr>
          <w:b/>
        </w:rPr>
        <w:t>Communication-efficient Federated Learning</w:t>
      </w:r>
      <w:r w:rsidR="001C52A3" w:rsidRPr="001C52A3">
        <w:rPr>
          <w:rFonts w:ascii="Calibri" w:hAnsi="Calibri"/>
          <w:b/>
          <w:color w:val="353535"/>
        </w:rPr>
        <w:fldChar w:fldCharType="end"/>
      </w:r>
      <w:r w:rsidR="001C52A3">
        <w:rPr>
          <w:rFonts w:ascii="Calibri" w:hAnsi="Calibri"/>
          <w:color w:val="353535"/>
        </w:rPr>
        <w:t>.</w:t>
      </w:r>
    </w:p>
    <w:p w14:paraId="2A932236" w14:textId="1EBF7AC8" w:rsidR="005C1323" w:rsidRPr="004A72CF" w:rsidRDefault="005C1323" w:rsidP="004A72CF">
      <w:pPr>
        <w:pStyle w:val="Caption"/>
        <w:spacing w:line="240" w:lineRule="auto"/>
        <w:jc w:val="center"/>
        <w:rPr>
          <w:rFonts w:ascii="Calibri" w:hAnsi="Calibri"/>
          <w:color w:val="353535"/>
          <w:sz w:val="20"/>
          <w:szCs w:val="20"/>
        </w:rPr>
      </w:pPr>
      <w:bookmarkStart w:id="4" w:name="_Ref56174898"/>
      <w:bookmarkStart w:id="5" w:name="_Ref54700457"/>
      <w:bookmarkStart w:id="6" w:name="_Toc56788350"/>
      <w:r w:rsidRPr="004A72CF">
        <w:rPr>
          <w:sz w:val="20"/>
          <w:szCs w:val="20"/>
        </w:rPr>
        <w:t xml:space="preserve">Table </w:t>
      </w:r>
      <w:r w:rsidRPr="004A72CF">
        <w:rPr>
          <w:sz w:val="20"/>
          <w:szCs w:val="20"/>
        </w:rPr>
        <w:fldChar w:fldCharType="begin"/>
      </w:r>
      <w:r w:rsidRPr="004A72CF">
        <w:rPr>
          <w:sz w:val="20"/>
          <w:szCs w:val="20"/>
        </w:rPr>
        <w:instrText xml:space="preserve"> SEQ Table \* ARABIC </w:instrText>
      </w:r>
      <w:r w:rsidRPr="004A72CF">
        <w:rPr>
          <w:sz w:val="20"/>
          <w:szCs w:val="20"/>
        </w:rPr>
        <w:fldChar w:fldCharType="separate"/>
      </w:r>
      <w:r w:rsidR="00AE1991">
        <w:rPr>
          <w:noProof/>
          <w:sz w:val="20"/>
          <w:szCs w:val="20"/>
        </w:rPr>
        <w:t>1</w:t>
      </w:r>
      <w:r w:rsidRPr="004A72CF">
        <w:rPr>
          <w:sz w:val="20"/>
          <w:szCs w:val="20"/>
        </w:rPr>
        <w:fldChar w:fldCharType="end"/>
      </w:r>
      <w:bookmarkEnd w:id="4"/>
      <w:r w:rsidRPr="004A72CF">
        <w:rPr>
          <w:sz w:val="20"/>
          <w:szCs w:val="20"/>
        </w:rPr>
        <w:t>. Size of A Full Model</w:t>
      </w:r>
      <w:bookmarkEnd w:id="5"/>
      <w:bookmarkEnd w:id="6"/>
    </w:p>
    <w:tbl>
      <w:tblPr>
        <w:tblStyle w:val="PlainTable3"/>
        <w:tblW w:w="0" w:type="auto"/>
        <w:tblLook w:val="04A0" w:firstRow="1" w:lastRow="0" w:firstColumn="1" w:lastColumn="0" w:noHBand="0" w:noVBand="1"/>
      </w:tblPr>
      <w:tblGrid>
        <w:gridCol w:w="2268"/>
        <w:gridCol w:w="1998"/>
        <w:gridCol w:w="1891"/>
        <w:gridCol w:w="3199"/>
      </w:tblGrid>
      <w:tr w:rsidR="002B10DC" w:rsidRPr="004A72CF" w14:paraId="681851B4" w14:textId="32087566" w:rsidTr="006C1E3C">
        <w:trPr>
          <w:cnfStyle w:val="100000000000" w:firstRow="1" w:lastRow="0" w:firstColumn="0" w:lastColumn="0" w:oddVBand="0" w:evenVBand="0" w:oddHBand="0" w:evenHBand="0" w:firstRowFirstColumn="0" w:firstRowLastColumn="0" w:lastRowFirstColumn="0" w:lastRowLastColumn="0"/>
          <w:trHeight w:val="242"/>
        </w:trPr>
        <w:tc>
          <w:tcPr>
            <w:cnfStyle w:val="001000000100" w:firstRow="0" w:lastRow="0" w:firstColumn="1" w:lastColumn="0" w:oddVBand="0" w:evenVBand="0" w:oddHBand="0" w:evenHBand="0" w:firstRowFirstColumn="1" w:firstRowLastColumn="0" w:lastRowFirstColumn="0" w:lastRowLastColumn="0"/>
            <w:tcW w:w="2268" w:type="dxa"/>
            <w:vAlign w:val="center"/>
          </w:tcPr>
          <w:p w14:paraId="40DEE1E3" w14:textId="77777777" w:rsidR="006C1E3C" w:rsidRPr="004A72CF" w:rsidRDefault="006544E1" w:rsidP="004A72CF">
            <w:pPr>
              <w:pStyle w:val="NoSpacing"/>
              <w:jc w:val="center"/>
              <w:rPr>
                <w:bCs w:val="0"/>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Model</w:t>
            </w:r>
          </w:p>
          <w:p w14:paraId="7CD7FA5B" w14:textId="260472CF" w:rsidR="006544E1" w:rsidRPr="004A72CF" w:rsidRDefault="00AB0C9E" w:rsidP="004A72CF">
            <w:pPr>
              <w:pStyle w:val="NoSpacing"/>
              <w:jc w:val="center"/>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w:t>
            </w:r>
            <w:r w:rsidR="006544E1"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rchitecture</w:t>
            </w:r>
          </w:p>
        </w:tc>
        <w:tc>
          <w:tcPr>
            <w:tcW w:w="1998" w:type="dxa"/>
            <w:vAlign w:val="center"/>
          </w:tcPr>
          <w:p w14:paraId="469ACEC6" w14:textId="77777777" w:rsidR="006544E1" w:rsidRPr="004A72CF" w:rsidRDefault="00AB0C9E" w:rsidP="004A72CF">
            <w:pPr>
              <w:pStyle w:val="NoSpacing"/>
              <w:jc w:val="center"/>
              <w:cnfStyle w:val="100000000000" w:firstRow="1" w:lastRow="0" w:firstColumn="0" w:lastColumn="0" w:oddVBand="0" w:evenVBand="0" w:oddHBand="0" w:evenHBand="0" w:firstRowFirstColumn="0" w:firstRowLastColumn="0" w:lastRowFirstColumn="0" w:lastRowLastColumn="0"/>
              <w:rPr>
                <w:bC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Model</w:t>
            </w:r>
          </w:p>
          <w:p w14:paraId="04AC7BDC" w14:textId="0045E18D" w:rsidR="00AB0C9E" w:rsidRPr="004A72CF" w:rsidRDefault="00AB0C9E" w:rsidP="004A72CF">
            <w:pPr>
              <w:pStyle w:val="NoSpacing"/>
              <w:jc w:val="center"/>
              <w:cnfStyle w:val="100000000000" w:firstRow="1" w:lastRow="0" w:firstColumn="0" w:lastColumn="0" w:oddVBand="0" w:evenVBand="0" w:oddHBand="0" w:evenHBand="0" w:firstRowFirstColumn="0" w:firstRowLastColumn="0" w:lastRowFirstColumn="0" w:lastRowLastColumn="0"/>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Size</w:t>
            </w:r>
          </w:p>
        </w:tc>
        <w:tc>
          <w:tcPr>
            <w:tcW w:w="1891" w:type="dxa"/>
            <w:vAlign w:val="center"/>
          </w:tcPr>
          <w:p w14:paraId="4DA83522" w14:textId="7452BAE9" w:rsidR="006544E1" w:rsidRPr="004A72CF" w:rsidRDefault="00AB0C9E" w:rsidP="004A72CF">
            <w:pPr>
              <w:pStyle w:val="NoSpacing"/>
              <w:jc w:val="center"/>
              <w:cnfStyle w:val="100000000000" w:firstRow="1" w:lastRow="0" w:firstColumn="0" w:lastColumn="0" w:oddVBand="0" w:evenVBand="0" w:oddHBand="0" w:evenHBand="0" w:firstRowFirstColumn="0" w:firstRowLastColumn="0" w:lastRowFirstColumn="0" w:lastRowLastColumn="0"/>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Parameter</w:t>
            </w:r>
            <w:r w:rsidR="008E055F"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w:t>
            </w:r>
          </w:p>
        </w:tc>
        <w:tc>
          <w:tcPr>
            <w:tcW w:w="3199" w:type="dxa"/>
            <w:vAlign w:val="center"/>
          </w:tcPr>
          <w:p w14:paraId="04A5478B" w14:textId="77777777" w:rsidR="00AB0C9E" w:rsidRPr="004A72CF" w:rsidRDefault="006544E1" w:rsidP="004A72CF">
            <w:pPr>
              <w:pStyle w:val="NoSpacing"/>
              <w:jc w:val="center"/>
              <w:cnfStyle w:val="100000000000" w:firstRow="1" w:lastRow="0" w:firstColumn="0" w:lastColumn="0" w:oddVBand="0" w:evenVBand="0" w:oddHBand="0" w:evenHBand="0" w:firstRowFirstColumn="0" w:firstRowLastColumn="0" w:lastRowFirstColumn="0" w:lastRowLastColumn="0"/>
              <w:rPr>
                <w:bC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w:t>
            </w:r>
            <w:r w:rsidR="00AB0C9E"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ommunication Cost</w:t>
            </w:r>
          </w:p>
          <w:p w14:paraId="4990B81F" w14:textId="04C0D31D" w:rsidR="006C1E3C" w:rsidRPr="004A72CF" w:rsidRDefault="00AB0C9E" w:rsidP="004A72CF">
            <w:pPr>
              <w:pStyle w:val="NoSpacing"/>
              <w:jc w:val="center"/>
              <w:cnfStyle w:val="100000000000" w:firstRow="1" w:lastRow="0" w:firstColumn="0" w:lastColumn="0" w:oddVBand="0" w:evenVBand="0" w:oddHBand="0" w:evenHBand="0" w:firstRowFirstColumn="0" w:firstRowLastColumn="0" w:lastRowFirstColumn="0" w:lastRowLastColumn="0"/>
              <w:rPr>
                <w:bCs w:val="0"/>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after</w:t>
            </w:r>
            <w:r w:rsidR="006544E1"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2B10DC"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100 Rounds</w:t>
            </w:r>
          </w:p>
          <w:p w14:paraId="098C918A" w14:textId="572F0887" w:rsidR="006544E1" w:rsidRPr="004A72CF" w:rsidRDefault="002B10DC" w:rsidP="004A72CF">
            <w:pPr>
              <w:pStyle w:val="NoSpacing"/>
              <w:jc w:val="center"/>
              <w:cnfStyle w:val="100000000000" w:firstRow="1" w:lastRow="0" w:firstColumn="0" w:lastColumn="0" w:oddVBand="0" w:evenVBand="0" w:oddHBand="0" w:evenHBand="0" w:firstRowFirstColumn="0" w:firstRowLastColumn="0" w:lastRowFirstColumn="0" w:lastRowLastColumn="0"/>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of </w:t>
            </w:r>
            <w:r w:rsidR="00AB0C9E"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G</w:t>
            </w: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lobal </w:t>
            </w:r>
            <w:r w:rsidR="00AB0C9E"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U</w:t>
            </w:r>
            <w:r w:rsidRPr="004A72CF">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pdate</w:t>
            </w:r>
          </w:p>
        </w:tc>
      </w:tr>
      <w:tr w:rsidR="002B10DC" w:rsidRPr="004A72CF" w14:paraId="34881E7A" w14:textId="70B8198C" w:rsidTr="002B10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3A0C1F3" w14:textId="77777777" w:rsidR="006544E1" w:rsidRPr="004A72CF" w:rsidRDefault="006544E1" w:rsidP="004A72CF">
            <w:pPr>
              <w:spacing w:line="240" w:lineRule="auto"/>
              <w:ind w:right="322"/>
              <w:jc w:val="center"/>
              <w:rPr>
                <w:rFonts w:ascii="Calibri" w:hAnsi="Calibri"/>
                <w:color w:val="353535"/>
                <w:sz w:val="20"/>
                <w:szCs w:val="20"/>
              </w:rPr>
            </w:pPr>
            <w:r w:rsidRPr="004A72CF">
              <w:rPr>
                <w:rFonts w:ascii="Calibri" w:hAnsi="Calibri"/>
                <w:color w:val="353535"/>
                <w:sz w:val="20"/>
                <w:szCs w:val="20"/>
              </w:rPr>
              <w:t>MOBILENET</w:t>
            </w:r>
          </w:p>
        </w:tc>
        <w:tc>
          <w:tcPr>
            <w:tcW w:w="1998" w:type="dxa"/>
          </w:tcPr>
          <w:p w14:paraId="293D6324" w14:textId="77777777" w:rsidR="006544E1" w:rsidRPr="004A72CF" w:rsidRDefault="006544E1" w:rsidP="004A72CF">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16 MB</w:t>
            </w:r>
          </w:p>
        </w:tc>
        <w:tc>
          <w:tcPr>
            <w:tcW w:w="1891" w:type="dxa"/>
          </w:tcPr>
          <w:p w14:paraId="33112A14" w14:textId="77777777" w:rsidR="006544E1" w:rsidRPr="004A72CF" w:rsidRDefault="006544E1" w:rsidP="004A72C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4,253,864</w:t>
            </w:r>
          </w:p>
        </w:tc>
        <w:tc>
          <w:tcPr>
            <w:tcW w:w="3199" w:type="dxa"/>
          </w:tcPr>
          <w:p w14:paraId="61B8F576" w14:textId="1EDDAFA8" w:rsidR="006544E1" w:rsidRPr="004A72CF" w:rsidRDefault="00E0744A" w:rsidP="004A72C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3</w:t>
            </w:r>
            <w:r w:rsidR="002B10DC" w:rsidRPr="004A72CF">
              <w:rPr>
                <w:rFonts w:ascii="Calibri" w:hAnsi="Calibri"/>
                <w:color w:val="353535"/>
                <w:sz w:val="20"/>
                <w:szCs w:val="20"/>
              </w:rPr>
              <w:t>.</w:t>
            </w:r>
            <w:r w:rsidRPr="004A72CF">
              <w:rPr>
                <w:rFonts w:ascii="Calibri" w:hAnsi="Calibri"/>
                <w:color w:val="353535"/>
                <w:sz w:val="20"/>
                <w:szCs w:val="20"/>
              </w:rPr>
              <w:t>2</w:t>
            </w:r>
            <w:r w:rsidR="002B10DC" w:rsidRPr="004A72CF">
              <w:rPr>
                <w:rFonts w:ascii="Calibri" w:hAnsi="Calibri"/>
                <w:color w:val="353535"/>
                <w:sz w:val="20"/>
                <w:szCs w:val="20"/>
              </w:rPr>
              <w:t xml:space="preserve"> GB</w:t>
            </w:r>
          </w:p>
        </w:tc>
      </w:tr>
      <w:tr w:rsidR="002B10DC" w:rsidRPr="004A72CF" w14:paraId="193DAA71" w14:textId="0FAD9566" w:rsidTr="002B10DC">
        <w:trPr>
          <w:trHeight w:val="440"/>
        </w:trPr>
        <w:tc>
          <w:tcPr>
            <w:cnfStyle w:val="001000000000" w:firstRow="0" w:lastRow="0" w:firstColumn="1" w:lastColumn="0" w:oddVBand="0" w:evenVBand="0" w:oddHBand="0" w:evenHBand="0" w:firstRowFirstColumn="0" w:firstRowLastColumn="0" w:lastRowFirstColumn="0" w:lastRowLastColumn="0"/>
            <w:tcW w:w="2268" w:type="dxa"/>
          </w:tcPr>
          <w:p w14:paraId="77738F2A" w14:textId="30E533BA" w:rsidR="006544E1" w:rsidRPr="004A72CF" w:rsidRDefault="006544E1" w:rsidP="004A72CF">
            <w:pPr>
              <w:spacing w:line="240" w:lineRule="auto"/>
              <w:ind w:right="322"/>
              <w:jc w:val="center"/>
              <w:rPr>
                <w:rFonts w:ascii="Calibri" w:hAnsi="Calibri"/>
                <w:color w:val="353535"/>
                <w:sz w:val="20"/>
                <w:szCs w:val="20"/>
              </w:rPr>
            </w:pPr>
            <w:r w:rsidRPr="004A72CF">
              <w:rPr>
                <w:rFonts w:ascii="Calibri" w:hAnsi="Calibri"/>
                <w:color w:val="353535"/>
                <w:sz w:val="20"/>
                <w:szCs w:val="20"/>
              </w:rPr>
              <w:t>RESNET5</w:t>
            </w:r>
            <w:r w:rsidR="00E744C0">
              <w:rPr>
                <w:rFonts w:ascii="Calibri" w:hAnsi="Calibri"/>
                <w:color w:val="353535"/>
                <w:sz w:val="20"/>
                <w:szCs w:val="20"/>
              </w:rPr>
              <w:t>0</w:t>
            </w:r>
          </w:p>
        </w:tc>
        <w:tc>
          <w:tcPr>
            <w:tcW w:w="1998" w:type="dxa"/>
          </w:tcPr>
          <w:p w14:paraId="27483C4A" w14:textId="4C3C8A49" w:rsidR="006544E1" w:rsidRPr="004A72CF" w:rsidRDefault="006544E1" w:rsidP="004A72CF">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98 MB</w:t>
            </w:r>
          </w:p>
        </w:tc>
        <w:tc>
          <w:tcPr>
            <w:tcW w:w="1891" w:type="dxa"/>
          </w:tcPr>
          <w:p w14:paraId="798DAB3E" w14:textId="685B46C9" w:rsidR="006544E1" w:rsidRPr="004A72CF" w:rsidRDefault="006544E1" w:rsidP="004A72CF">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25,636,712</w:t>
            </w:r>
          </w:p>
        </w:tc>
        <w:tc>
          <w:tcPr>
            <w:tcW w:w="3199" w:type="dxa"/>
          </w:tcPr>
          <w:p w14:paraId="11492241" w14:textId="0678B9C0" w:rsidR="006544E1" w:rsidRPr="004A72CF" w:rsidRDefault="00FD1B77" w:rsidP="004A72CF">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19</w:t>
            </w:r>
            <w:r w:rsidR="002B10DC" w:rsidRPr="004A72CF">
              <w:rPr>
                <w:rFonts w:ascii="Calibri" w:hAnsi="Calibri"/>
                <w:color w:val="353535"/>
                <w:sz w:val="20"/>
                <w:szCs w:val="20"/>
              </w:rPr>
              <w:t>.</w:t>
            </w:r>
            <w:r w:rsidRPr="004A72CF">
              <w:rPr>
                <w:rFonts w:ascii="Calibri" w:hAnsi="Calibri"/>
                <w:color w:val="353535"/>
                <w:sz w:val="20"/>
                <w:szCs w:val="20"/>
              </w:rPr>
              <w:t>6</w:t>
            </w:r>
            <w:r w:rsidR="002B10DC" w:rsidRPr="004A72CF">
              <w:rPr>
                <w:rFonts w:ascii="Calibri" w:hAnsi="Calibri"/>
                <w:color w:val="353535"/>
                <w:sz w:val="20"/>
                <w:szCs w:val="20"/>
              </w:rPr>
              <w:t xml:space="preserve"> GB</w:t>
            </w:r>
          </w:p>
        </w:tc>
      </w:tr>
      <w:tr w:rsidR="002B10DC" w:rsidRPr="004A72CF" w14:paraId="239101D1" w14:textId="3DB3D3EE" w:rsidTr="002B10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DC0766F" w14:textId="562C04EE" w:rsidR="006544E1" w:rsidRPr="004A72CF" w:rsidRDefault="006544E1" w:rsidP="004A72CF">
            <w:pPr>
              <w:spacing w:line="240" w:lineRule="auto"/>
              <w:ind w:right="322"/>
              <w:jc w:val="center"/>
              <w:rPr>
                <w:rFonts w:ascii="Calibri" w:hAnsi="Calibri"/>
                <w:color w:val="353535"/>
                <w:sz w:val="20"/>
                <w:szCs w:val="20"/>
              </w:rPr>
            </w:pPr>
            <w:r w:rsidRPr="004A72CF">
              <w:rPr>
                <w:rFonts w:ascii="Calibri" w:hAnsi="Calibri"/>
                <w:color w:val="353535"/>
                <w:sz w:val="20"/>
                <w:szCs w:val="20"/>
              </w:rPr>
              <w:t>RESNET152</w:t>
            </w:r>
          </w:p>
        </w:tc>
        <w:tc>
          <w:tcPr>
            <w:tcW w:w="1998" w:type="dxa"/>
          </w:tcPr>
          <w:p w14:paraId="0B8C61CF" w14:textId="7C78F27A" w:rsidR="006544E1" w:rsidRPr="004A72CF" w:rsidRDefault="006544E1" w:rsidP="004A72CF">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232 MB</w:t>
            </w:r>
          </w:p>
        </w:tc>
        <w:tc>
          <w:tcPr>
            <w:tcW w:w="1891" w:type="dxa"/>
          </w:tcPr>
          <w:p w14:paraId="5A427E26" w14:textId="334C81C5" w:rsidR="006544E1" w:rsidRPr="004A72CF" w:rsidRDefault="006544E1" w:rsidP="004A72C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60,419,944</w:t>
            </w:r>
          </w:p>
        </w:tc>
        <w:tc>
          <w:tcPr>
            <w:tcW w:w="3199" w:type="dxa"/>
          </w:tcPr>
          <w:p w14:paraId="36D633C5" w14:textId="41F098E0" w:rsidR="006544E1" w:rsidRPr="004A72CF" w:rsidRDefault="00FD1B77" w:rsidP="004A72C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46</w:t>
            </w:r>
            <w:r w:rsidR="002B10DC" w:rsidRPr="004A72CF">
              <w:rPr>
                <w:rFonts w:ascii="Calibri" w:hAnsi="Calibri"/>
                <w:color w:val="353535"/>
                <w:sz w:val="20"/>
                <w:szCs w:val="20"/>
              </w:rPr>
              <w:t>.</w:t>
            </w:r>
            <w:r w:rsidRPr="004A72CF">
              <w:rPr>
                <w:rFonts w:ascii="Calibri" w:hAnsi="Calibri"/>
                <w:color w:val="353535"/>
                <w:sz w:val="20"/>
                <w:szCs w:val="20"/>
              </w:rPr>
              <w:t>4</w:t>
            </w:r>
            <w:r w:rsidR="002B10DC" w:rsidRPr="004A72CF">
              <w:rPr>
                <w:rFonts w:ascii="Calibri" w:hAnsi="Calibri"/>
                <w:color w:val="353535"/>
                <w:sz w:val="20"/>
                <w:szCs w:val="20"/>
              </w:rPr>
              <w:t xml:space="preserve"> GB</w:t>
            </w:r>
          </w:p>
        </w:tc>
      </w:tr>
      <w:tr w:rsidR="002B10DC" w:rsidRPr="004A72CF" w14:paraId="00449E6C" w14:textId="528CCC08" w:rsidTr="002B10DC">
        <w:trPr>
          <w:trHeight w:val="125"/>
        </w:trPr>
        <w:tc>
          <w:tcPr>
            <w:cnfStyle w:val="001000000000" w:firstRow="0" w:lastRow="0" w:firstColumn="1" w:lastColumn="0" w:oddVBand="0" w:evenVBand="0" w:oddHBand="0" w:evenHBand="0" w:firstRowFirstColumn="0" w:firstRowLastColumn="0" w:lastRowFirstColumn="0" w:lastRowLastColumn="0"/>
            <w:tcW w:w="2268" w:type="dxa"/>
          </w:tcPr>
          <w:p w14:paraId="58BA19C7" w14:textId="77777777" w:rsidR="006544E1" w:rsidRPr="004A72CF" w:rsidRDefault="006544E1" w:rsidP="004A72CF">
            <w:pPr>
              <w:spacing w:line="240" w:lineRule="auto"/>
              <w:ind w:right="322"/>
              <w:jc w:val="center"/>
              <w:rPr>
                <w:rFonts w:ascii="Calibri" w:hAnsi="Calibri"/>
                <w:color w:val="353535"/>
                <w:sz w:val="20"/>
                <w:szCs w:val="20"/>
              </w:rPr>
            </w:pPr>
            <w:r w:rsidRPr="004A72CF">
              <w:rPr>
                <w:rFonts w:ascii="Calibri" w:hAnsi="Calibri"/>
                <w:color w:val="353535"/>
                <w:sz w:val="20"/>
                <w:szCs w:val="20"/>
              </w:rPr>
              <w:t>vgg16</w:t>
            </w:r>
          </w:p>
        </w:tc>
        <w:tc>
          <w:tcPr>
            <w:tcW w:w="1998" w:type="dxa"/>
          </w:tcPr>
          <w:p w14:paraId="767BDA01" w14:textId="77777777" w:rsidR="006544E1" w:rsidRPr="004A72CF" w:rsidRDefault="006544E1" w:rsidP="004A72CF">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528 MB</w:t>
            </w:r>
          </w:p>
        </w:tc>
        <w:tc>
          <w:tcPr>
            <w:tcW w:w="1891" w:type="dxa"/>
          </w:tcPr>
          <w:p w14:paraId="08675C17" w14:textId="77777777" w:rsidR="006544E1" w:rsidRPr="004A72CF" w:rsidRDefault="006544E1" w:rsidP="004A72CF">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138,357,544</w:t>
            </w:r>
          </w:p>
        </w:tc>
        <w:tc>
          <w:tcPr>
            <w:tcW w:w="3199" w:type="dxa"/>
          </w:tcPr>
          <w:p w14:paraId="7E7C22F9" w14:textId="1C138567" w:rsidR="006544E1" w:rsidRPr="004A72CF" w:rsidRDefault="00FD1B77" w:rsidP="004A72CF">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4A72CF">
              <w:rPr>
                <w:rFonts w:ascii="Calibri" w:hAnsi="Calibri"/>
                <w:color w:val="353535"/>
                <w:sz w:val="20"/>
                <w:szCs w:val="20"/>
              </w:rPr>
              <w:t>105</w:t>
            </w:r>
            <w:r w:rsidR="002B10DC" w:rsidRPr="004A72CF">
              <w:rPr>
                <w:rFonts w:ascii="Calibri" w:hAnsi="Calibri"/>
                <w:color w:val="353535"/>
                <w:sz w:val="20"/>
                <w:szCs w:val="20"/>
              </w:rPr>
              <w:t>.</w:t>
            </w:r>
            <w:r w:rsidRPr="004A72CF">
              <w:rPr>
                <w:rFonts w:ascii="Calibri" w:hAnsi="Calibri"/>
                <w:color w:val="353535"/>
                <w:sz w:val="20"/>
                <w:szCs w:val="20"/>
              </w:rPr>
              <w:t>6</w:t>
            </w:r>
            <w:r w:rsidR="002B10DC" w:rsidRPr="004A72CF">
              <w:rPr>
                <w:rFonts w:ascii="Calibri" w:hAnsi="Calibri"/>
                <w:color w:val="353535"/>
                <w:sz w:val="20"/>
                <w:szCs w:val="20"/>
              </w:rPr>
              <w:t xml:space="preserve"> GB</w:t>
            </w:r>
          </w:p>
        </w:tc>
      </w:tr>
    </w:tbl>
    <w:p w14:paraId="2A268C01" w14:textId="77777777" w:rsidR="008C6919" w:rsidRPr="008C6919" w:rsidRDefault="008C6919" w:rsidP="008C6919"/>
    <w:p w14:paraId="4E9D0F1B" w14:textId="34230284" w:rsidR="00FB47A4" w:rsidRPr="00411A68" w:rsidRDefault="00F713F3" w:rsidP="0080638A">
      <w:pPr>
        <w:pStyle w:val="Heading2"/>
        <w:numPr>
          <w:ilvl w:val="1"/>
          <w:numId w:val="1"/>
        </w:numPr>
        <w:ind w:left="567" w:hanging="567"/>
      </w:pPr>
      <w:bookmarkStart w:id="7" w:name="_Toc56788232"/>
      <w:r>
        <w:t xml:space="preserve">Research </w:t>
      </w:r>
      <w:r w:rsidR="003E36D4">
        <w:t>Objectives</w:t>
      </w:r>
      <w:bookmarkEnd w:id="7"/>
    </w:p>
    <w:p w14:paraId="0F34D89F" w14:textId="238E7187" w:rsidR="00C03F03" w:rsidRDefault="002F5D9C" w:rsidP="00131111">
      <w:pPr>
        <w:autoSpaceDE w:val="0"/>
        <w:autoSpaceDN w:val="0"/>
        <w:adjustRightInd w:val="0"/>
        <w:rPr>
          <w:rFonts w:ascii="Calibri" w:hAnsi="Calibri"/>
          <w:color w:val="353535"/>
        </w:rPr>
      </w:pPr>
      <w:r>
        <w:rPr>
          <w:rFonts w:ascii="Calibri" w:hAnsi="Calibri"/>
          <w:color w:val="353535"/>
        </w:rPr>
        <w:t>There are two main objectives of this project:</w:t>
      </w:r>
    </w:p>
    <w:p w14:paraId="20500380" w14:textId="243FFBEB" w:rsidR="005A18E1" w:rsidRDefault="005A18E1" w:rsidP="0080638A">
      <w:pPr>
        <w:pStyle w:val="ListParagraph"/>
        <w:numPr>
          <w:ilvl w:val="0"/>
          <w:numId w:val="2"/>
        </w:numPr>
        <w:autoSpaceDE w:val="0"/>
        <w:autoSpaceDN w:val="0"/>
        <w:adjustRightInd w:val="0"/>
        <w:rPr>
          <w:rFonts w:ascii="Calibri" w:hAnsi="Calibri"/>
          <w:color w:val="353535"/>
        </w:rPr>
      </w:pPr>
      <w:r>
        <w:rPr>
          <w:rFonts w:ascii="Calibri" w:hAnsi="Calibri"/>
          <w:color w:val="353535"/>
        </w:rPr>
        <w:t>M</w:t>
      </w:r>
      <w:r w:rsidRPr="005A18E1">
        <w:rPr>
          <w:rFonts w:ascii="Calibri" w:hAnsi="Calibri"/>
          <w:color w:val="353535"/>
        </w:rPr>
        <w:t xml:space="preserve">itigate model performance </w:t>
      </w:r>
      <w:r w:rsidR="00A26DE8" w:rsidRPr="005A18E1">
        <w:rPr>
          <w:rFonts w:ascii="Calibri" w:hAnsi="Calibri"/>
          <w:color w:val="353535"/>
        </w:rPr>
        <w:t xml:space="preserve">degradation </w:t>
      </w:r>
      <w:r w:rsidRPr="005A18E1">
        <w:rPr>
          <w:rFonts w:ascii="Calibri" w:hAnsi="Calibri"/>
          <w:color w:val="353535"/>
        </w:rPr>
        <w:t>(even model divergence) induced by distribution skew across different clients</w:t>
      </w:r>
      <w:r>
        <w:rPr>
          <w:rFonts w:ascii="Calibri" w:hAnsi="Calibri"/>
          <w:color w:val="353535"/>
        </w:rPr>
        <w:t>;</w:t>
      </w:r>
    </w:p>
    <w:p w14:paraId="2C1B691D" w14:textId="6A82FE0C" w:rsidR="005A18E1" w:rsidRPr="005A18E1" w:rsidRDefault="002D73A6" w:rsidP="0080638A">
      <w:pPr>
        <w:pStyle w:val="ListParagraph"/>
        <w:numPr>
          <w:ilvl w:val="0"/>
          <w:numId w:val="2"/>
        </w:numPr>
        <w:autoSpaceDE w:val="0"/>
        <w:autoSpaceDN w:val="0"/>
        <w:adjustRightInd w:val="0"/>
        <w:rPr>
          <w:rFonts w:ascii="Calibri" w:hAnsi="Calibri"/>
          <w:color w:val="353535"/>
        </w:rPr>
      </w:pPr>
      <w:r>
        <w:rPr>
          <w:rFonts w:ascii="Calibri" w:hAnsi="Calibri"/>
          <w:color w:val="353535"/>
        </w:rPr>
        <w:t>Reduce the communication cost of FL in heterogeneous settings while maintaining model performance (in terms of accuracy and convergence speed).</w:t>
      </w:r>
    </w:p>
    <w:p w14:paraId="4531E235" w14:textId="54A6F001" w:rsidR="003D0670" w:rsidRPr="00411A68" w:rsidRDefault="00F713F3" w:rsidP="0080638A">
      <w:pPr>
        <w:pStyle w:val="Heading2"/>
        <w:numPr>
          <w:ilvl w:val="1"/>
          <w:numId w:val="1"/>
        </w:numPr>
        <w:ind w:left="567" w:hanging="567"/>
      </w:pPr>
      <w:bookmarkStart w:id="8" w:name="_Toc56788233"/>
      <w:r>
        <w:lastRenderedPageBreak/>
        <w:t xml:space="preserve">The Conventional </w:t>
      </w:r>
      <w:r w:rsidR="003D0670" w:rsidRPr="00411A68">
        <w:t>Problem</w:t>
      </w:r>
      <w:r>
        <w:t xml:space="preserve"> Definition of Federated Learning</w:t>
      </w:r>
      <w:bookmarkEnd w:id="8"/>
    </w:p>
    <w:p w14:paraId="50EB19C5" w14:textId="6EAA6297" w:rsidR="003E25FE" w:rsidRDefault="00282849" w:rsidP="008F3C42">
      <w:pPr>
        <w:jc w:val="both"/>
        <w:rPr>
          <w:rFonts w:ascii="Calibri" w:hAnsi="Calibri"/>
          <w:color w:val="353535"/>
        </w:rPr>
      </w:pPr>
      <w:r>
        <w:rPr>
          <w:rFonts w:ascii="Calibri" w:hAnsi="Calibri"/>
          <w:color w:val="353535"/>
        </w:rPr>
        <w:t xml:space="preserve">Relevant notations and definitions </w:t>
      </w:r>
      <w:r w:rsidR="005547E3">
        <w:rPr>
          <w:rFonts w:ascii="Calibri" w:hAnsi="Calibri"/>
          <w:color w:val="353535"/>
        </w:rPr>
        <w:t xml:space="preserve">that are </w:t>
      </w:r>
      <w:r>
        <w:rPr>
          <w:rFonts w:ascii="Calibri" w:hAnsi="Calibri"/>
          <w:color w:val="353535"/>
        </w:rPr>
        <w:t xml:space="preserve">needed </w:t>
      </w:r>
      <w:r w:rsidR="007610B3">
        <w:rPr>
          <w:rFonts w:ascii="Calibri" w:hAnsi="Calibri"/>
          <w:color w:val="353535"/>
        </w:rPr>
        <w:t>to</w:t>
      </w:r>
      <w:r>
        <w:rPr>
          <w:rFonts w:ascii="Calibri" w:hAnsi="Calibri"/>
          <w:color w:val="353535"/>
        </w:rPr>
        <w:t xml:space="preserve"> formulat</w:t>
      </w:r>
      <w:r w:rsidR="004A6451">
        <w:rPr>
          <w:rFonts w:ascii="Calibri" w:hAnsi="Calibri"/>
          <w:color w:val="353535"/>
        </w:rPr>
        <w:t>e</w:t>
      </w:r>
      <w:r>
        <w:rPr>
          <w:rFonts w:ascii="Calibri" w:hAnsi="Calibri"/>
          <w:color w:val="353535"/>
        </w:rPr>
        <w:t xml:space="preserve"> the </w:t>
      </w:r>
      <w:r w:rsidR="005547E3">
        <w:rPr>
          <w:rFonts w:ascii="Calibri" w:hAnsi="Calibri"/>
          <w:color w:val="353535"/>
        </w:rPr>
        <w:t xml:space="preserve">optimization </w:t>
      </w:r>
      <w:r>
        <w:rPr>
          <w:rFonts w:ascii="Calibri" w:hAnsi="Calibri"/>
          <w:color w:val="353535"/>
        </w:rPr>
        <w:t>problem</w:t>
      </w:r>
      <w:r w:rsidR="005547E3">
        <w:rPr>
          <w:rFonts w:ascii="Calibri" w:hAnsi="Calibri"/>
          <w:color w:val="353535"/>
        </w:rPr>
        <w:t xml:space="preserve"> in conventional FL</w:t>
      </w:r>
      <w:r>
        <w:rPr>
          <w:rFonts w:ascii="Calibri" w:hAnsi="Calibri"/>
          <w:color w:val="353535"/>
        </w:rPr>
        <w:t xml:space="preserve"> are presented in </w:t>
      </w:r>
      <w:r w:rsidR="004A6451" w:rsidRPr="00C6050D">
        <w:rPr>
          <w:rFonts w:ascii="Calibri" w:hAnsi="Calibri"/>
          <w:b/>
          <w:color w:val="353535"/>
        </w:rPr>
        <w:fldChar w:fldCharType="begin"/>
      </w:r>
      <w:r w:rsidR="004A6451" w:rsidRPr="00C6050D">
        <w:rPr>
          <w:rFonts w:ascii="Calibri" w:hAnsi="Calibri"/>
          <w:b/>
          <w:color w:val="353535"/>
        </w:rPr>
        <w:instrText xml:space="preserve"> REF _Ref54641782 \h </w:instrText>
      </w:r>
      <w:r w:rsidR="00C6050D">
        <w:rPr>
          <w:rFonts w:ascii="Calibri" w:hAnsi="Calibri"/>
          <w:b/>
          <w:color w:val="353535"/>
        </w:rPr>
        <w:instrText xml:space="preserve"> \* MERGEFORMAT </w:instrText>
      </w:r>
      <w:r w:rsidR="004A6451" w:rsidRPr="00C6050D">
        <w:rPr>
          <w:rFonts w:ascii="Calibri" w:hAnsi="Calibri"/>
          <w:b/>
          <w:color w:val="353535"/>
        </w:rPr>
      </w:r>
      <w:r w:rsidR="004A6451" w:rsidRPr="00C6050D">
        <w:rPr>
          <w:rFonts w:ascii="Calibri" w:hAnsi="Calibri"/>
          <w:b/>
          <w:color w:val="353535"/>
        </w:rPr>
        <w:fldChar w:fldCharType="separate"/>
      </w:r>
      <w:r w:rsidR="00AE1991" w:rsidRPr="00AE1991">
        <w:rPr>
          <w:b/>
        </w:rPr>
        <w:t xml:space="preserve">Table </w:t>
      </w:r>
      <w:r w:rsidR="00AE1991" w:rsidRPr="00AE1991">
        <w:rPr>
          <w:b/>
          <w:noProof/>
        </w:rPr>
        <w:t>2</w:t>
      </w:r>
      <w:r w:rsidR="004A6451" w:rsidRPr="00C6050D">
        <w:rPr>
          <w:rFonts w:ascii="Calibri" w:hAnsi="Calibri"/>
          <w:b/>
          <w:color w:val="353535"/>
        </w:rPr>
        <w:fldChar w:fldCharType="end"/>
      </w:r>
      <w:r>
        <w:rPr>
          <w:rFonts w:ascii="Calibri" w:hAnsi="Calibri"/>
          <w:color w:val="353535"/>
        </w:rPr>
        <w:t>.</w:t>
      </w:r>
      <w:r w:rsidR="003E25FE">
        <w:rPr>
          <w:rFonts w:ascii="Calibri" w:hAnsi="Calibri"/>
          <w:color w:val="353535"/>
        </w:rPr>
        <w:t xml:space="preserve"> Thereby the global objective can be defined as follows:</w:t>
      </w:r>
    </w:p>
    <w:p w14:paraId="2D5A556E" w14:textId="77777777" w:rsidR="00041FD0" w:rsidRPr="00041FD0" w:rsidRDefault="00BE0ECA" w:rsidP="00041FD0">
      <w:pPr>
        <w:pStyle w:val="Caption"/>
        <w:spacing w:line="240" w:lineRule="auto"/>
        <w:jc w:val="right"/>
        <w:rPr>
          <w:rFonts w:ascii="Calibri" w:hAnsi="Calibri"/>
          <w:color w:val="353535"/>
          <w:szCs w:val="24"/>
        </w:rPr>
      </w:pPr>
      <w:bookmarkStart w:id="9" w:name="_Ref54684890"/>
      <w:bookmarkStart w:id="10" w:name="_Ref54684907"/>
      <m:oMathPara>
        <m:oMath>
          <m:r>
            <m:rPr>
              <m:sty m:val="bi"/>
            </m:rPr>
            <w:rPr>
              <w:rFonts w:ascii="Cambria Math" w:hAnsi="Cambria Math"/>
              <w:color w:val="353535"/>
              <w:szCs w:val="24"/>
            </w:rPr>
            <m:t xml:space="preserve">find a </m:t>
          </m:r>
          <m:d>
            <m:dPr>
              <m:begChr m:val="["/>
              <m:endChr m:val="]"/>
              <m:ctrlPr>
                <w:rPr>
                  <w:rFonts w:ascii="Cambria Math" w:hAnsi="Cambria Math"/>
                  <w:b w:val="0"/>
                  <w:i/>
                  <w:color w:val="353535"/>
                  <w:szCs w:val="24"/>
                </w:rPr>
              </m:ctrlPr>
            </m:dPr>
            <m:e>
              <m:r>
                <m:rPr>
                  <m:sty m:val="bi"/>
                </m:rPr>
                <w:rPr>
                  <w:rFonts w:ascii="Cambria Math" w:hAnsi="Cambria Math"/>
                  <w:color w:val="353535"/>
                  <w:szCs w:val="24"/>
                </w:rPr>
                <m:t xml:space="preserve"> </m:t>
              </m:r>
              <m:sSup>
                <m:sSupPr>
                  <m:ctrlPr>
                    <w:rPr>
                      <w:rFonts w:ascii="Cambria Math" w:hAnsi="Cambria Math"/>
                      <w:b w:val="0"/>
                      <w:i/>
                      <w:color w:val="353535"/>
                      <w:szCs w:val="24"/>
                    </w:rPr>
                  </m:ctrlPr>
                </m:sSupPr>
                <m:e>
                  <m:r>
                    <m:rPr>
                      <m:sty m:val="bi"/>
                    </m:rPr>
                    <w:rPr>
                      <w:rFonts w:ascii="Cambria Math" w:hAnsi="Cambria Math"/>
                      <w:color w:val="353535"/>
                      <w:szCs w:val="24"/>
                    </w:rPr>
                    <m:t>w</m:t>
                  </m:r>
                </m:e>
                <m:sup>
                  <m:r>
                    <m:rPr>
                      <m:sty m:val="bi"/>
                    </m:rPr>
                    <w:rPr>
                      <w:rFonts w:ascii="Cambria Math" w:hAnsi="Cambria Math"/>
                      <w:color w:val="353535"/>
                      <w:szCs w:val="24"/>
                    </w:rPr>
                    <m:t>*</m:t>
                  </m:r>
                </m:sup>
              </m:sSup>
              <m:r>
                <m:rPr>
                  <m:sty m:val="bi"/>
                </m:rPr>
                <w:rPr>
                  <w:rFonts w:ascii="Cambria Math" w:hAnsi="Cambria Math"/>
                  <w:color w:val="353535"/>
                  <w:szCs w:val="24"/>
                </w:rPr>
                <m:t xml:space="preserve"> </m:t>
              </m:r>
            </m:e>
          </m:d>
          <m:r>
            <m:rPr>
              <m:sty m:val="bi"/>
            </m:rPr>
            <w:rPr>
              <w:rFonts w:ascii="Cambria Math" w:hAnsi="Cambria Math"/>
              <w:color w:val="353535"/>
              <w:szCs w:val="24"/>
            </w:rPr>
            <m:t xml:space="preserve"> that satisfies:   </m:t>
          </m:r>
        </m:oMath>
      </m:oMathPara>
    </w:p>
    <w:p w14:paraId="447915CC" w14:textId="21D6DF36" w:rsidR="003E25FE" w:rsidRPr="006D3FD3" w:rsidRDefault="004D3F6B" w:rsidP="00041FD0">
      <w:pPr>
        <w:pStyle w:val="Caption"/>
        <w:spacing w:line="240" w:lineRule="auto"/>
        <w:jc w:val="right"/>
        <w:rPr>
          <w:rFonts w:ascii="Calibri" w:hAnsi="Calibri"/>
          <w:b w:val="0"/>
          <w:color w:val="353535"/>
          <w:sz w:val="20"/>
          <w:szCs w:val="20"/>
        </w:rPr>
      </w:pPr>
      <m:oMath>
        <m:sSup>
          <m:sSupPr>
            <m:ctrlPr>
              <w:rPr>
                <w:rFonts w:ascii="Cambria Math" w:hAnsi="Cambria Math"/>
                <w:b w:val="0"/>
                <w:color w:val="353535"/>
                <w:szCs w:val="24"/>
              </w:rPr>
            </m:ctrlPr>
          </m:sSupPr>
          <m:e>
            <m:r>
              <m:rPr>
                <m:sty m:val="bi"/>
              </m:rPr>
              <w:rPr>
                <w:rFonts w:ascii="Cambria Math" w:hAnsi="Cambria Math"/>
                <w:color w:val="353535"/>
                <w:szCs w:val="24"/>
              </w:rPr>
              <m:t>w</m:t>
            </m:r>
          </m:e>
          <m:sup>
            <m:r>
              <m:rPr>
                <m:sty m:val="bi"/>
              </m:rPr>
              <w:rPr>
                <w:rFonts w:ascii="Cambria Math" w:hAnsi="Cambria Math"/>
                <w:color w:val="353535"/>
                <w:szCs w:val="24"/>
              </w:rPr>
              <m:t>*</m:t>
            </m:r>
          </m:sup>
        </m:sSup>
        <m:r>
          <m:rPr>
            <m:sty m:val="b"/>
          </m:rPr>
          <w:rPr>
            <w:rFonts w:ascii="Cambria Math" w:hAnsi="Cambria Math"/>
            <w:color w:val="353535"/>
          </w:rPr>
          <m:t>≜</m:t>
        </m:r>
        <m:r>
          <m:rPr>
            <m:sty m:val="b"/>
          </m:rPr>
          <w:rPr>
            <w:rFonts w:ascii="Cambria Math" w:hAnsi="Cambria Math"/>
            <w:color w:val="353535"/>
            <w:szCs w:val="24"/>
          </w:rPr>
          <m:t>argmin L(</m:t>
        </m:r>
        <m:r>
          <m:rPr>
            <m:sty m:val="bi"/>
          </m:rPr>
          <w:rPr>
            <w:rFonts w:ascii="Cambria Math" w:hAnsi="Cambria Math"/>
            <w:color w:val="353535"/>
            <w:szCs w:val="24"/>
          </w:rPr>
          <m:t>w</m:t>
        </m:r>
        <m:r>
          <m:rPr>
            <m:sty m:val="b"/>
          </m:rPr>
          <w:rPr>
            <w:rFonts w:ascii="Cambria Math" w:hAnsi="Cambria Math"/>
            <w:color w:val="353535"/>
            <w:szCs w:val="24"/>
          </w:rPr>
          <m:t>)</m:t>
        </m:r>
      </m:oMath>
      <w:r w:rsidR="00043073">
        <w:rPr>
          <w:rFonts w:ascii="Calibri" w:hAnsi="Calibri"/>
          <w:b w:val="0"/>
          <w:color w:val="353535"/>
          <w:szCs w:val="24"/>
        </w:rPr>
        <w:t xml:space="preserve">   </w:t>
      </w:r>
      <w:r w:rsidR="004E1F69">
        <w:rPr>
          <w:rFonts w:ascii="Calibri" w:hAnsi="Calibri"/>
          <w:b w:val="0"/>
          <w:color w:val="353535"/>
          <w:szCs w:val="24"/>
        </w:rPr>
        <w:t xml:space="preserve">     </w:t>
      </w:r>
      <w:r w:rsidR="005B2A7C">
        <w:rPr>
          <w:rFonts w:ascii="Calibri" w:hAnsi="Calibri"/>
          <w:color w:val="353535"/>
          <w:szCs w:val="24"/>
        </w:rPr>
        <w:t xml:space="preserve"> </w:t>
      </w:r>
      <w:bookmarkStart w:id="11" w:name="_Ref54685023"/>
      <w:bookmarkEnd w:id="9"/>
      <w:r w:rsidR="00353969">
        <w:rPr>
          <w:rFonts w:ascii="Calibri" w:hAnsi="Calibri"/>
          <w:color w:val="353535"/>
          <w:szCs w:val="24"/>
        </w:rPr>
        <w:t xml:space="preserve"> </w:t>
      </w:r>
      <w:r w:rsidR="00353969">
        <w:t xml:space="preserve"> </w:t>
      </w:r>
      <w:r w:rsidR="00043073" w:rsidRPr="006D3FD3">
        <w:rPr>
          <w:sz w:val="20"/>
          <w:szCs w:val="20"/>
        </w:rPr>
        <w:t xml:space="preserve">Problem </w:t>
      </w:r>
      <w:r w:rsidR="00043073" w:rsidRPr="006D3FD3">
        <w:rPr>
          <w:sz w:val="20"/>
          <w:szCs w:val="20"/>
        </w:rPr>
        <w:fldChar w:fldCharType="begin"/>
      </w:r>
      <w:r w:rsidR="00043073" w:rsidRPr="006D3FD3">
        <w:rPr>
          <w:sz w:val="20"/>
          <w:szCs w:val="20"/>
        </w:rPr>
        <w:instrText xml:space="preserve"> SEQ Problem \* ARABIC </w:instrText>
      </w:r>
      <w:r w:rsidR="00043073" w:rsidRPr="006D3FD3">
        <w:rPr>
          <w:sz w:val="20"/>
          <w:szCs w:val="20"/>
        </w:rPr>
        <w:fldChar w:fldCharType="separate"/>
      </w:r>
      <w:r w:rsidR="00AE1991">
        <w:rPr>
          <w:noProof/>
          <w:sz w:val="20"/>
          <w:szCs w:val="20"/>
        </w:rPr>
        <w:t>1</w:t>
      </w:r>
      <w:r w:rsidR="00043073" w:rsidRPr="006D3FD3">
        <w:rPr>
          <w:sz w:val="20"/>
          <w:szCs w:val="20"/>
        </w:rPr>
        <w:fldChar w:fldCharType="end"/>
      </w:r>
      <w:r w:rsidR="00043073" w:rsidRPr="006D3FD3">
        <w:rPr>
          <w:sz w:val="20"/>
          <w:szCs w:val="20"/>
        </w:rPr>
        <w:t xml:space="preserve">. </w:t>
      </w:r>
      <w:bookmarkStart w:id="12" w:name="_Ref54685241"/>
      <w:r w:rsidR="00043073" w:rsidRPr="006D3FD3">
        <w:rPr>
          <w:sz w:val="20"/>
          <w:szCs w:val="20"/>
        </w:rPr>
        <w:t>Single-</w:t>
      </w:r>
      <w:r w:rsidR="00DF2E03" w:rsidRPr="006D3FD3">
        <w:rPr>
          <w:sz w:val="20"/>
          <w:szCs w:val="20"/>
        </w:rPr>
        <w:t>centre</w:t>
      </w:r>
      <w:r w:rsidR="00043073" w:rsidRPr="006D3FD3">
        <w:rPr>
          <w:sz w:val="20"/>
          <w:szCs w:val="20"/>
        </w:rPr>
        <w:t xml:space="preserve"> FL</w:t>
      </w:r>
      <w:bookmarkEnd w:id="10"/>
      <w:bookmarkEnd w:id="11"/>
      <w:bookmarkEnd w:id="12"/>
    </w:p>
    <w:p w14:paraId="2FBCC51D" w14:textId="2531ED4E" w:rsidR="003A7868" w:rsidRDefault="00BC4A26" w:rsidP="003E25FE">
      <w:pPr>
        <w:rPr>
          <w:rFonts w:ascii="Calibri" w:hAnsi="Calibri"/>
          <w:color w:val="353535"/>
          <w:u w:color="353535"/>
        </w:rPr>
      </w:pPr>
      <w:r>
        <w:rPr>
          <w:rFonts w:ascii="Calibri" w:hAnsi="Calibri"/>
          <w:color w:val="353535"/>
        </w:rPr>
        <w:t xml:space="preserve">, </w:t>
      </w:r>
      <w:r w:rsidR="000B7C6C">
        <w:rPr>
          <w:rFonts w:ascii="Calibri" w:hAnsi="Calibri"/>
          <w:color w:val="353535"/>
        </w:rPr>
        <w:t xml:space="preserve">in which </w:t>
      </w:r>
      <m:oMath>
        <m:sSup>
          <m:sSupPr>
            <m:ctrlPr>
              <w:rPr>
                <w:rFonts w:ascii="Cambria Math" w:hAnsi="Cambria Math"/>
                <w:b/>
                <w:i/>
                <w:color w:val="353535"/>
              </w:rPr>
            </m:ctrlPr>
          </m:sSupPr>
          <m:e>
            <m:r>
              <m:rPr>
                <m:sty m:val="bi"/>
              </m:rPr>
              <w:rPr>
                <w:rFonts w:ascii="Cambria Math" w:hAnsi="Cambria Math"/>
                <w:color w:val="353535"/>
              </w:rPr>
              <m:t>w</m:t>
            </m:r>
          </m:e>
          <m:sup>
            <m:r>
              <m:rPr>
                <m:sty m:val="bi"/>
              </m:rPr>
              <w:rPr>
                <w:rFonts w:ascii="Cambria Math" w:hAnsi="Cambria Math"/>
                <w:color w:val="353535"/>
              </w:rPr>
              <m:t>*</m:t>
            </m:r>
          </m:sup>
        </m:sSup>
      </m:oMath>
      <w:r w:rsidR="000B7C6C">
        <w:rPr>
          <w:rFonts w:ascii="Calibri" w:hAnsi="Calibri"/>
          <w:b/>
          <w:color w:val="353535"/>
        </w:rPr>
        <w:t xml:space="preserve"> </w:t>
      </w:r>
      <w:r w:rsidR="000B7C6C" w:rsidRPr="000B7C6C">
        <w:rPr>
          <w:rFonts w:ascii="Calibri" w:hAnsi="Calibri"/>
          <w:color w:val="353535"/>
        </w:rPr>
        <w:t>stands for</w:t>
      </w:r>
      <w:r w:rsidR="000B7C6C">
        <w:rPr>
          <w:rFonts w:ascii="Calibri" w:hAnsi="Calibri"/>
          <w:b/>
          <w:color w:val="353535"/>
        </w:rPr>
        <w:t xml:space="preserve"> </w:t>
      </w:r>
      <w:r w:rsidR="000B7C6C" w:rsidRPr="000B7C6C">
        <w:rPr>
          <w:rFonts w:ascii="Calibri" w:hAnsi="Calibri"/>
          <w:color w:val="353535"/>
        </w:rPr>
        <w:t>the parameter vector of the optimal global model</w:t>
      </w:r>
      <w:r w:rsidR="00BA24B2">
        <w:rPr>
          <w:rFonts w:ascii="Calibri" w:hAnsi="Calibri"/>
          <w:color w:val="353535"/>
        </w:rPr>
        <w:t>,</w:t>
      </w:r>
      <w:r w:rsidR="00820545">
        <w:rPr>
          <w:rFonts w:ascii="Calibri" w:hAnsi="Calibri"/>
          <w:color w:val="353535"/>
        </w:rPr>
        <w:t xml:space="preserve"> and</w:t>
      </w:r>
      <w:r w:rsidR="00BA24B2">
        <w:rPr>
          <w:rFonts w:ascii="Calibri" w:hAnsi="Calibri"/>
          <w:color w:val="353535"/>
        </w:rPr>
        <w:t xml:space="preserve"> </w:t>
      </w:r>
      <m:oMath>
        <m:r>
          <m:rPr>
            <m:sty m:val="b"/>
          </m:rPr>
          <w:rPr>
            <w:rFonts w:ascii="Cambria Math" w:hAnsi="Cambria Math"/>
            <w:color w:val="353535"/>
          </w:rPr>
          <m:t>L</m:t>
        </m:r>
        <m:d>
          <m:dPr>
            <m:ctrlPr>
              <w:rPr>
                <w:rFonts w:ascii="Cambria Math" w:hAnsi="Cambria Math"/>
                <w:b/>
                <w:color w:val="353535"/>
              </w:rPr>
            </m:ctrlPr>
          </m:dPr>
          <m:e>
            <m:r>
              <m:rPr>
                <m:sty m:val="b"/>
              </m:rPr>
              <w:rPr>
                <w:rFonts w:ascii="Cambria Math" w:hAnsi="Cambria Math"/>
                <w:color w:val="353535"/>
              </w:rPr>
              <m:t>w</m:t>
            </m:r>
          </m:e>
        </m:d>
        <m:r>
          <m:rPr>
            <m:sty m:val="b"/>
          </m:rPr>
          <w:rPr>
            <w:rFonts w:ascii="Cambria Math" w:hAnsi="Cambria Math"/>
            <w:color w:val="353535"/>
          </w:rPr>
          <m:t>≜</m:t>
        </m:r>
        <m:f>
          <m:fPr>
            <m:ctrlPr>
              <w:rPr>
                <w:rFonts w:ascii="Cambria Math" w:hAnsi="Cambria Math"/>
                <w:b/>
                <w:color w:val="353535"/>
              </w:rPr>
            </m:ctrlPr>
          </m:fPr>
          <m:num>
            <m:nary>
              <m:naryPr>
                <m:chr m:val="∑"/>
                <m:limLoc m:val="undOvr"/>
                <m:ctrlPr>
                  <w:rPr>
                    <w:rFonts w:ascii="Cambria Math" w:hAnsi="Cambria Math"/>
                    <w:b/>
                    <w:color w:val="353535"/>
                  </w:rPr>
                </m:ctrlPr>
              </m:naryPr>
              <m:sub>
                <m:r>
                  <m:rPr>
                    <m:sty m:val="b"/>
                  </m:rPr>
                  <w:rPr>
                    <w:rFonts w:ascii="Cambria Math" w:hAnsi="Cambria Math"/>
                    <w:color w:val="353535"/>
                  </w:rPr>
                  <m:t>n=1</m:t>
                </m:r>
              </m:sub>
              <m:sup>
                <m:r>
                  <m:rPr>
                    <m:sty m:val="b"/>
                  </m:rPr>
                  <w:rPr>
                    <w:rFonts w:ascii="Cambria Math" w:hAnsi="Cambria Math"/>
                    <w:color w:val="353535"/>
                  </w:rPr>
                  <m:t>N</m:t>
                </m:r>
              </m:sup>
              <m:e>
                <m:d>
                  <m:dPr>
                    <m:begChr m:val="|"/>
                    <m:endChr m:val="|"/>
                    <m:ctrlPr>
                      <w:rPr>
                        <w:rFonts w:ascii="Cambria Math" w:hAnsi="Cambria Math"/>
                        <w:b/>
                        <w:color w:val="353535"/>
                      </w:rPr>
                    </m:ctrlPr>
                  </m:dPr>
                  <m:e>
                    <m:sSub>
                      <m:sSubPr>
                        <m:ctrlPr>
                          <w:rPr>
                            <w:rFonts w:ascii="Cambria Math" w:hAnsi="Cambria Math"/>
                            <w:b/>
                            <w:color w:val="353535"/>
                            <w:u w:color="353535"/>
                          </w:rPr>
                        </m:ctrlPr>
                      </m:sSubPr>
                      <m:e>
                        <m:r>
                          <m:rPr>
                            <m:scr m:val="script"/>
                            <m:sty m:val="b"/>
                          </m:rPr>
                          <w:rPr>
                            <w:rFonts w:ascii="Cambria Math" w:hAnsi="Cambria Math"/>
                            <w:color w:val="353535"/>
                            <w:u w:color="353535"/>
                          </w:rPr>
                          <m:t>D</m:t>
                        </m:r>
                      </m:e>
                      <m:sub>
                        <m:r>
                          <m:rPr>
                            <m:sty m:val="b"/>
                          </m:rPr>
                          <w:rPr>
                            <w:rFonts w:ascii="Cambria Math" w:hAnsi="Cambria Math"/>
                            <w:color w:val="353535"/>
                            <w:u w:color="353535"/>
                          </w:rPr>
                          <m:t>n</m:t>
                        </m:r>
                      </m:sub>
                    </m:sSub>
                  </m:e>
                </m:d>
                <m:r>
                  <m:rPr>
                    <m:sty m:val="b"/>
                  </m:rPr>
                  <w:rPr>
                    <w:rFonts w:ascii="Cambria Math" w:hAnsi="Cambria Math"/>
                    <w:color w:val="353535"/>
                  </w:rPr>
                  <m:t>L</m:t>
                </m:r>
                <m:d>
                  <m:dPr>
                    <m:ctrlPr>
                      <w:rPr>
                        <w:rFonts w:ascii="Cambria Math" w:hAnsi="Cambria Math"/>
                        <w:b/>
                        <w:color w:val="353535"/>
                      </w:rPr>
                    </m:ctrlPr>
                  </m:dPr>
                  <m:e>
                    <m:sSub>
                      <m:sSubPr>
                        <m:ctrlPr>
                          <w:rPr>
                            <w:rFonts w:ascii="Cambria Math" w:hAnsi="Cambria Math"/>
                            <w:b/>
                            <w:bCs/>
                            <w:caps/>
                            <w:color w:val="353535"/>
                          </w:rPr>
                        </m:ctrlPr>
                      </m:sSubPr>
                      <m:e>
                        <m:r>
                          <m:rPr>
                            <m:sty m:val="b"/>
                          </m:rPr>
                          <w:rPr>
                            <w:rFonts w:ascii="Cambria Math" w:hAnsi="Cambria Math"/>
                            <w:color w:val="353535"/>
                          </w:rPr>
                          <m:t>ω</m:t>
                        </m:r>
                      </m:e>
                      <m:sub>
                        <m:r>
                          <m:rPr>
                            <m:sty m:val="b"/>
                          </m:rPr>
                          <w:rPr>
                            <w:rFonts w:ascii="Cambria Math" w:hAnsi="Cambria Math"/>
                            <w:color w:val="353535"/>
                          </w:rPr>
                          <m:t>n</m:t>
                        </m:r>
                      </m:sub>
                    </m:sSub>
                  </m:e>
                </m:d>
              </m:e>
            </m:nary>
          </m:num>
          <m:den>
            <m:nary>
              <m:naryPr>
                <m:chr m:val="∑"/>
                <m:limLoc m:val="undOvr"/>
                <m:ctrlPr>
                  <w:rPr>
                    <w:rFonts w:ascii="Cambria Math" w:hAnsi="Cambria Math"/>
                    <w:b/>
                    <w:color w:val="353535"/>
                  </w:rPr>
                </m:ctrlPr>
              </m:naryPr>
              <m:sub>
                <m:r>
                  <m:rPr>
                    <m:sty m:val="b"/>
                  </m:rPr>
                  <w:rPr>
                    <w:rFonts w:ascii="Cambria Math" w:hAnsi="Cambria Math"/>
                    <w:color w:val="353535"/>
                  </w:rPr>
                  <m:t>n=1</m:t>
                </m:r>
              </m:sub>
              <m:sup>
                <m:r>
                  <m:rPr>
                    <m:sty m:val="b"/>
                  </m:rPr>
                  <w:rPr>
                    <w:rFonts w:ascii="Cambria Math" w:hAnsi="Cambria Math"/>
                    <w:color w:val="353535"/>
                  </w:rPr>
                  <m:t>N</m:t>
                </m:r>
              </m:sup>
              <m:e>
                <m:d>
                  <m:dPr>
                    <m:begChr m:val="|"/>
                    <m:endChr m:val="|"/>
                    <m:ctrlPr>
                      <w:rPr>
                        <w:rFonts w:ascii="Cambria Math" w:hAnsi="Cambria Math"/>
                        <w:b/>
                        <w:color w:val="353535"/>
                      </w:rPr>
                    </m:ctrlPr>
                  </m:dPr>
                  <m:e>
                    <m:sSub>
                      <m:sSubPr>
                        <m:ctrlPr>
                          <w:rPr>
                            <w:rFonts w:ascii="Cambria Math" w:hAnsi="Cambria Math"/>
                            <w:b/>
                            <w:color w:val="353535"/>
                            <w:u w:color="353535"/>
                          </w:rPr>
                        </m:ctrlPr>
                      </m:sSubPr>
                      <m:e>
                        <m:r>
                          <m:rPr>
                            <m:scr m:val="script"/>
                            <m:sty m:val="b"/>
                          </m:rPr>
                          <w:rPr>
                            <w:rFonts w:ascii="Cambria Math" w:hAnsi="Cambria Math"/>
                            <w:color w:val="353535"/>
                            <w:u w:color="353535"/>
                          </w:rPr>
                          <m:t>D</m:t>
                        </m:r>
                      </m:e>
                      <m:sub>
                        <m:r>
                          <m:rPr>
                            <m:sty m:val="b"/>
                          </m:rPr>
                          <w:rPr>
                            <w:rFonts w:ascii="Cambria Math" w:hAnsi="Cambria Math"/>
                            <w:color w:val="353535"/>
                            <w:u w:color="353535"/>
                          </w:rPr>
                          <m:t>n</m:t>
                        </m:r>
                      </m:sub>
                    </m:sSub>
                  </m:e>
                </m:d>
              </m:e>
            </m:nary>
          </m:den>
        </m:f>
      </m:oMath>
      <w:r w:rsidR="00820545">
        <w:rPr>
          <w:rFonts w:ascii="Calibri" w:hAnsi="Calibri"/>
          <w:color w:val="353535"/>
        </w:rPr>
        <w:t xml:space="preserve"> (</w:t>
      </w:r>
      <m:oMath>
        <m:d>
          <m:dPr>
            <m:begChr m:val="|"/>
            <m:endChr m:val="|"/>
            <m:ctrlPr>
              <w:rPr>
                <w:rFonts w:ascii="Cambria Math" w:hAnsi="Cambria Math"/>
                <w:b/>
                <w:color w:val="353535"/>
              </w:rPr>
            </m:ctrlPr>
          </m:dPr>
          <m:e>
            <m:sSub>
              <m:sSubPr>
                <m:ctrlPr>
                  <w:rPr>
                    <w:rFonts w:ascii="Cambria Math" w:hAnsi="Cambria Math"/>
                    <w:b/>
                    <w:color w:val="353535"/>
                    <w:u w:color="353535"/>
                  </w:rPr>
                </m:ctrlPr>
              </m:sSubPr>
              <m:e>
                <m:r>
                  <m:rPr>
                    <m:scr m:val="script"/>
                    <m:sty m:val="b"/>
                  </m:rPr>
                  <w:rPr>
                    <w:rFonts w:ascii="Cambria Math" w:hAnsi="Cambria Math"/>
                    <w:color w:val="353535"/>
                    <w:u w:color="353535"/>
                  </w:rPr>
                  <m:t>D</m:t>
                </m:r>
              </m:e>
              <m:sub>
                <m:r>
                  <m:rPr>
                    <m:sty m:val="b"/>
                  </m:rPr>
                  <w:rPr>
                    <w:rFonts w:ascii="Cambria Math" w:hAnsi="Cambria Math"/>
                    <w:color w:val="353535"/>
                    <w:u w:color="353535"/>
                  </w:rPr>
                  <m:t>n</m:t>
                </m:r>
              </m:sub>
            </m:sSub>
          </m:e>
        </m:d>
      </m:oMath>
      <w:r w:rsidR="000B7C6C">
        <w:rPr>
          <w:rFonts w:ascii="Calibri" w:hAnsi="Calibri"/>
          <w:color w:val="353535"/>
        </w:rPr>
        <w:t xml:space="preserve"> </w:t>
      </w:r>
      <w:r w:rsidR="00E85E3D">
        <w:rPr>
          <w:rFonts w:ascii="Calibri" w:hAnsi="Calibri"/>
          <w:color w:val="353535"/>
        </w:rPr>
        <w:t xml:space="preserve">is the number of samples in the dataset </w:t>
      </w:r>
      <m:oMath>
        <m:sSub>
          <m:sSubPr>
            <m:ctrlPr>
              <w:rPr>
                <w:rFonts w:ascii="Cambria Math" w:hAnsi="Cambria Math"/>
                <w:b/>
                <w:color w:val="353535"/>
                <w:u w:color="353535"/>
              </w:rPr>
            </m:ctrlPr>
          </m:sSubPr>
          <m:e>
            <m:r>
              <m:rPr>
                <m:scr m:val="script"/>
                <m:sty m:val="b"/>
              </m:rPr>
              <w:rPr>
                <w:rFonts w:ascii="Cambria Math" w:hAnsi="Cambria Math"/>
                <w:color w:val="353535"/>
                <w:u w:color="353535"/>
              </w:rPr>
              <m:t>D</m:t>
            </m:r>
          </m:e>
          <m:sub>
            <m:r>
              <m:rPr>
                <m:sty m:val="b"/>
              </m:rPr>
              <w:rPr>
                <w:rFonts w:ascii="Cambria Math" w:hAnsi="Cambria Math"/>
                <w:color w:val="353535"/>
                <w:u w:color="353535"/>
              </w:rPr>
              <m:t>n</m:t>
            </m:r>
          </m:sub>
        </m:sSub>
      </m:oMath>
      <w:r w:rsidR="00820545" w:rsidRPr="00820545">
        <w:rPr>
          <w:rFonts w:ascii="Calibri" w:hAnsi="Calibri"/>
          <w:color w:val="353535"/>
          <w:u w:color="353535"/>
        </w:rPr>
        <w:t>)</w:t>
      </w:r>
      <w:r w:rsidR="00E85E3D" w:rsidRPr="00820545">
        <w:rPr>
          <w:rFonts w:ascii="Calibri" w:hAnsi="Calibri"/>
          <w:color w:val="353535"/>
          <w:u w:color="353535"/>
        </w:rPr>
        <w:t xml:space="preserve">. </w:t>
      </w:r>
    </w:p>
    <w:p w14:paraId="58A98004" w14:textId="1F4E86EA" w:rsidR="00282849" w:rsidRPr="00B320F7" w:rsidRDefault="00B650CA" w:rsidP="0051128C">
      <w:pPr>
        <w:jc w:val="both"/>
        <w:rPr>
          <w:rFonts w:ascii="Calibri" w:hAnsi="Calibri"/>
          <w:color w:val="353535"/>
          <w:u w:color="353535"/>
        </w:rPr>
      </w:pPr>
      <w:r>
        <w:rPr>
          <w:rFonts w:ascii="Calibri" w:hAnsi="Calibri"/>
          <w:color w:val="353535"/>
        </w:rPr>
        <w:t>The definition of the clustered FL problem will be delayed until</w:t>
      </w:r>
      <w:r w:rsidR="0002176A">
        <w:rPr>
          <w:rFonts w:ascii="Calibri" w:hAnsi="Calibri"/>
          <w:color w:val="353535"/>
        </w:rPr>
        <w:t xml:space="preserve"> </w:t>
      </w:r>
      <w:r w:rsidR="0002176A" w:rsidRPr="0002176A">
        <w:rPr>
          <w:rFonts w:ascii="Calibri" w:hAnsi="Calibri"/>
          <w:b/>
          <w:color w:val="353535"/>
        </w:rPr>
        <w:t>Section</w:t>
      </w:r>
      <w:r w:rsidR="0002176A">
        <w:rPr>
          <w:rFonts w:ascii="Calibri" w:hAnsi="Calibri"/>
          <w:b/>
          <w:color w:val="353535"/>
        </w:rPr>
        <w:t xml:space="preserve"> </w:t>
      </w:r>
      <w:r w:rsidR="0002176A">
        <w:rPr>
          <w:rFonts w:ascii="Calibri" w:hAnsi="Calibri"/>
          <w:b/>
          <w:color w:val="353535"/>
        </w:rPr>
        <w:fldChar w:fldCharType="begin"/>
      </w:r>
      <w:r w:rsidR="0002176A">
        <w:rPr>
          <w:rFonts w:ascii="Calibri" w:hAnsi="Calibri"/>
          <w:b/>
          <w:color w:val="353535"/>
        </w:rPr>
        <w:instrText xml:space="preserve"> REF _Ref56458779 \r \h </w:instrText>
      </w:r>
      <w:r w:rsidR="0002176A">
        <w:rPr>
          <w:rFonts w:ascii="Calibri" w:hAnsi="Calibri"/>
          <w:b/>
          <w:color w:val="353535"/>
        </w:rPr>
      </w:r>
      <w:r w:rsidR="0002176A">
        <w:rPr>
          <w:rFonts w:ascii="Calibri" w:hAnsi="Calibri"/>
          <w:b/>
          <w:color w:val="353535"/>
        </w:rPr>
        <w:fldChar w:fldCharType="separate"/>
      </w:r>
      <w:r w:rsidR="00AE1991">
        <w:rPr>
          <w:rFonts w:ascii="Calibri" w:hAnsi="Calibri"/>
          <w:b/>
          <w:color w:val="353535"/>
        </w:rPr>
        <w:t>2.3</w:t>
      </w:r>
      <w:r w:rsidR="0002176A">
        <w:rPr>
          <w:rFonts w:ascii="Calibri" w:hAnsi="Calibri"/>
          <w:b/>
          <w:color w:val="353535"/>
        </w:rPr>
        <w:fldChar w:fldCharType="end"/>
      </w:r>
      <w:r>
        <w:rPr>
          <w:rFonts w:ascii="Calibri" w:hAnsi="Calibri"/>
          <w:color w:val="353535"/>
        </w:rPr>
        <w:t xml:space="preserve">. </w:t>
      </w:r>
      <w:r w:rsidR="000F2715">
        <w:rPr>
          <w:rFonts w:ascii="Calibri" w:hAnsi="Calibri"/>
          <w:color w:val="353535"/>
        </w:rPr>
        <w:t>S</w:t>
      </w:r>
      <w:r w:rsidR="003E25FE">
        <w:rPr>
          <w:rFonts w:ascii="Calibri" w:hAnsi="Calibri"/>
          <w:color w:val="353535"/>
        </w:rPr>
        <w:t>everal assumptions have been made to simpl</w:t>
      </w:r>
      <w:r w:rsidR="009B5457">
        <w:rPr>
          <w:rFonts w:ascii="Calibri" w:hAnsi="Calibri" w:hint="eastAsia"/>
          <w:color w:val="353535"/>
        </w:rPr>
        <w:t>if</w:t>
      </w:r>
      <w:r w:rsidR="003E25FE">
        <w:rPr>
          <w:rFonts w:ascii="Calibri" w:hAnsi="Calibri"/>
          <w:color w:val="353535"/>
        </w:rPr>
        <w:t>y the analysis:</w:t>
      </w:r>
    </w:p>
    <w:p w14:paraId="777022F9" w14:textId="1DEA5290" w:rsidR="003E25FE" w:rsidRPr="00BE0EAA" w:rsidRDefault="003E25FE" w:rsidP="00131111">
      <w:pPr>
        <w:rPr>
          <w:rFonts w:ascii="Calibri" w:hAnsi="Calibri"/>
          <w:color w:val="353535"/>
        </w:rPr>
      </w:pPr>
      <w:r w:rsidRPr="00BE0EAA">
        <w:rPr>
          <w:rFonts w:ascii="Calibri" w:hAnsi="Calibri"/>
          <w:color w:val="353535"/>
        </w:rPr>
        <w:t>(1</w:t>
      </w:r>
      <w:r w:rsidR="00732744" w:rsidRPr="00BE0EAA">
        <w:rPr>
          <w:rFonts w:ascii="Calibri" w:hAnsi="Calibri"/>
          <w:color w:val="353535"/>
        </w:rPr>
        <w:t>). All</w:t>
      </w:r>
      <w:r w:rsidR="00164CBD" w:rsidRPr="00BE0EAA">
        <w:rPr>
          <w:rFonts w:ascii="Calibri" w:hAnsi="Calibri"/>
          <w:color w:val="353535"/>
        </w:rPr>
        <w:t xml:space="preserve"> clients participate in training </w:t>
      </w:r>
      <w:r w:rsidR="00980003">
        <w:rPr>
          <w:rFonts w:ascii="Calibri" w:hAnsi="Calibri"/>
          <w:color w:val="353535"/>
        </w:rPr>
        <w:t xml:space="preserve">in a synchronous way </w:t>
      </w:r>
      <w:r w:rsidR="00164CBD" w:rsidRPr="00BE0EAA">
        <w:rPr>
          <w:rFonts w:ascii="Calibri" w:hAnsi="Calibri"/>
          <w:color w:val="353535"/>
        </w:rPr>
        <w:t>(</w:t>
      </w:r>
      <w:r w:rsidR="0001121C" w:rsidRPr="00BE0EAA">
        <w:rPr>
          <w:rFonts w:ascii="Calibri" w:hAnsi="Calibri"/>
          <w:color w:val="353535"/>
        </w:rPr>
        <w:t xml:space="preserve">the role that </w:t>
      </w:r>
      <w:r w:rsidR="00164CBD" w:rsidRPr="00BE0EAA">
        <w:rPr>
          <w:rFonts w:ascii="Calibri" w:hAnsi="Calibri"/>
          <w:color w:val="353535"/>
        </w:rPr>
        <w:t>partial participation</w:t>
      </w:r>
      <w:r w:rsidR="00980003">
        <w:rPr>
          <w:rFonts w:ascii="Calibri" w:hAnsi="Calibri"/>
          <w:color w:val="353535"/>
        </w:rPr>
        <w:t>, asynchronous updates</w:t>
      </w:r>
      <w:r w:rsidR="00164CBD" w:rsidRPr="00BE0EAA">
        <w:rPr>
          <w:rFonts w:ascii="Calibri" w:hAnsi="Calibri"/>
          <w:color w:val="353535"/>
        </w:rPr>
        <w:t xml:space="preserve"> or client selection </w:t>
      </w:r>
      <w:r w:rsidR="0001121C" w:rsidRPr="00BE0EAA">
        <w:rPr>
          <w:rFonts w:ascii="Calibri" w:hAnsi="Calibri"/>
          <w:color w:val="353535"/>
        </w:rPr>
        <w:t>play</w:t>
      </w:r>
      <w:r w:rsidR="004D0436" w:rsidRPr="00BE0EAA">
        <w:rPr>
          <w:rFonts w:ascii="Calibri" w:hAnsi="Calibri"/>
          <w:color w:val="353535"/>
        </w:rPr>
        <w:t>s</w:t>
      </w:r>
      <w:r w:rsidR="0001121C" w:rsidRPr="00BE0EAA">
        <w:rPr>
          <w:rFonts w:ascii="Calibri" w:hAnsi="Calibri"/>
          <w:color w:val="353535"/>
        </w:rPr>
        <w:t xml:space="preserve"> in FL </w:t>
      </w:r>
      <w:r w:rsidR="00732744" w:rsidRPr="00BE0EAA">
        <w:rPr>
          <w:rFonts w:ascii="Calibri" w:hAnsi="Calibri"/>
          <w:color w:val="353535"/>
        </w:rPr>
        <w:t xml:space="preserve">is not </w:t>
      </w:r>
      <w:r w:rsidR="0001121C" w:rsidRPr="00BE0EAA">
        <w:rPr>
          <w:rFonts w:ascii="Calibri" w:hAnsi="Calibri"/>
          <w:color w:val="353535"/>
        </w:rPr>
        <w:t>discussed</w:t>
      </w:r>
      <w:r w:rsidR="001E00AA">
        <w:rPr>
          <w:rFonts w:ascii="Calibri" w:hAnsi="Calibri"/>
          <w:color w:val="353535"/>
        </w:rPr>
        <w:t xml:space="preserve"> </w:t>
      </w:r>
      <w:r w:rsidR="001E00AA">
        <w:rPr>
          <w:rFonts w:ascii="Calibri" w:hAnsi="Calibri" w:hint="eastAsia"/>
          <w:color w:val="353535"/>
        </w:rPr>
        <w:t>here</w:t>
      </w:r>
      <w:r w:rsidR="00164CBD" w:rsidRPr="00BE0EAA">
        <w:rPr>
          <w:rFonts w:ascii="Calibri" w:hAnsi="Calibri"/>
          <w:color w:val="353535"/>
        </w:rPr>
        <w:t>);</w:t>
      </w:r>
    </w:p>
    <w:p w14:paraId="457D5FCD" w14:textId="7E9DA7AA" w:rsidR="003E25FE" w:rsidRPr="00BE0EAA" w:rsidRDefault="003E25FE" w:rsidP="00131111">
      <w:pPr>
        <w:rPr>
          <w:rFonts w:ascii="Calibri" w:hAnsi="Calibri"/>
          <w:color w:val="353535"/>
        </w:rPr>
      </w:pPr>
      <w:r w:rsidRPr="00BE0EAA">
        <w:rPr>
          <w:rFonts w:ascii="Calibri" w:hAnsi="Calibri"/>
          <w:color w:val="353535"/>
        </w:rPr>
        <w:t>(2</w:t>
      </w:r>
      <w:r w:rsidR="00732744" w:rsidRPr="00BE0EAA">
        <w:rPr>
          <w:rFonts w:ascii="Calibri" w:hAnsi="Calibri"/>
          <w:color w:val="353535"/>
        </w:rPr>
        <w:t xml:space="preserve">). The issue of dropouts or stragglers </w:t>
      </w:r>
      <w:r w:rsidR="00A36672" w:rsidRPr="00BE0EAA">
        <w:rPr>
          <w:rFonts w:ascii="Calibri" w:hAnsi="Calibri"/>
          <w:color w:val="353535"/>
        </w:rPr>
        <w:t>is</w:t>
      </w:r>
      <w:r w:rsidR="00732744" w:rsidRPr="00BE0EAA">
        <w:rPr>
          <w:rFonts w:ascii="Calibri" w:hAnsi="Calibri"/>
          <w:color w:val="353535"/>
        </w:rPr>
        <w:t xml:space="preserve"> not considered</w:t>
      </w:r>
      <w:r w:rsidR="00A36672" w:rsidRPr="00BE0EAA">
        <w:rPr>
          <w:rFonts w:ascii="Calibri" w:hAnsi="Calibri"/>
          <w:color w:val="353535"/>
        </w:rPr>
        <w:t xml:space="preserve"> but could be in future work</w:t>
      </w:r>
      <w:r w:rsidR="00074DFE" w:rsidRPr="00BE0EAA">
        <w:rPr>
          <w:rFonts w:ascii="Calibri" w:hAnsi="Calibri"/>
          <w:color w:val="353535"/>
        </w:rPr>
        <w:t>;</w:t>
      </w:r>
    </w:p>
    <w:p w14:paraId="3297E88A" w14:textId="5E9BFC15" w:rsidR="003A7868" w:rsidRDefault="003E25FE" w:rsidP="00131111">
      <w:pPr>
        <w:rPr>
          <w:rFonts w:ascii="Calibri" w:hAnsi="Calibri"/>
          <w:color w:val="353535"/>
        </w:rPr>
      </w:pPr>
      <w:r w:rsidRPr="00BE0EAA">
        <w:rPr>
          <w:rFonts w:ascii="Calibri" w:hAnsi="Calibri"/>
          <w:color w:val="353535"/>
        </w:rPr>
        <w:t>(3)</w:t>
      </w:r>
      <w:r w:rsidR="005C793B" w:rsidRPr="00BE0EAA">
        <w:rPr>
          <w:rFonts w:ascii="Calibri" w:hAnsi="Calibri"/>
          <w:color w:val="353535"/>
        </w:rPr>
        <w:t xml:space="preserve">. </w:t>
      </w:r>
      <w:r w:rsidR="008E201B" w:rsidRPr="00BE0EAA">
        <w:rPr>
          <w:rFonts w:ascii="Calibri" w:hAnsi="Calibri"/>
          <w:color w:val="353535"/>
        </w:rPr>
        <w:t>Experiments and</w:t>
      </w:r>
      <w:r w:rsidR="008E201B">
        <w:rPr>
          <w:rFonts w:ascii="Calibri" w:hAnsi="Calibri"/>
          <w:color w:val="353535"/>
        </w:rPr>
        <w:t xml:space="preserve"> analysis are conducted for classification tasks in particular but could be extended to </w:t>
      </w:r>
      <w:r w:rsidR="00CE65BA">
        <w:rPr>
          <w:rFonts w:ascii="Calibri" w:hAnsi="Calibri"/>
          <w:color w:val="353535"/>
        </w:rPr>
        <w:t xml:space="preserve">other </w:t>
      </w:r>
      <w:r w:rsidR="00A44C54">
        <w:rPr>
          <w:rFonts w:ascii="Calibri" w:hAnsi="Calibri"/>
          <w:color w:val="353535"/>
        </w:rPr>
        <w:t xml:space="preserve">tasks (e.g. </w:t>
      </w:r>
      <w:r w:rsidR="008E201B">
        <w:rPr>
          <w:rFonts w:ascii="Calibri" w:hAnsi="Calibri"/>
          <w:color w:val="353535"/>
        </w:rPr>
        <w:t>reinforcement learning</w:t>
      </w:r>
      <w:r w:rsidR="00A44C54">
        <w:rPr>
          <w:rFonts w:ascii="Calibri" w:hAnsi="Calibri"/>
          <w:color w:val="353535"/>
        </w:rPr>
        <w:t>)</w:t>
      </w:r>
      <w:r w:rsidR="008E201B">
        <w:rPr>
          <w:rFonts w:ascii="Calibri" w:hAnsi="Calibri"/>
          <w:color w:val="353535"/>
        </w:rPr>
        <w:t>.</w:t>
      </w:r>
    </w:p>
    <w:p w14:paraId="05369676" w14:textId="0E3DE867" w:rsidR="00E131A3" w:rsidRPr="0000509D" w:rsidRDefault="00E131A3" w:rsidP="0000509D">
      <w:pPr>
        <w:pStyle w:val="Caption"/>
        <w:spacing w:line="240" w:lineRule="auto"/>
        <w:jc w:val="center"/>
        <w:rPr>
          <w:rFonts w:ascii="Calibri" w:hAnsi="Calibri"/>
          <w:color w:val="353535"/>
          <w:sz w:val="20"/>
          <w:szCs w:val="20"/>
        </w:rPr>
      </w:pPr>
      <w:bookmarkStart w:id="13" w:name="_Ref54641782"/>
      <w:bookmarkStart w:id="14" w:name="_Toc56788351"/>
      <w:r w:rsidRPr="0000509D">
        <w:rPr>
          <w:sz w:val="20"/>
          <w:szCs w:val="20"/>
        </w:rPr>
        <w:t xml:space="preserve">Table </w:t>
      </w:r>
      <w:r w:rsidRPr="0000509D">
        <w:rPr>
          <w:sz w:val="20"/>
          <w:szCs w:val="20"/>
        </w:rPr>
        <w:fldChar w:fldCharType="begin"/>
      </w:r>
      <w:r w:rsidRPr="0000509D">
        <w:rPr>
          <w:sz w:val="20"/>
          <w:szCs w:val="20"/>
        </w:rPr>
        <w:instrText xml:space="preserve"> SEQ Table \* ARABIC </w:instrText>
      </w:r>
      <w:r w:rsidRPr="0000509D">
        <w:rPr>
          <w:sz w:val="20"/>
          <w:szCs w:val="20"/>
        </w:rPr>
        <w:fldChar w:fldCharType="separate"/>
      </w:r>
      <w:r w:rsidR="00AE1991">
        <w:rPr>
          <w:noProof/>
          <w:sz w:val="20"/>
          <w:szCs w:val="20"/>
        </w:rPr>
        <w:t>2</w:t>
      </w:r>
      <w:r w:rsidRPr="0000509D">
        <w:rPr>
          <w:sz w:val="20"/>
          <w:szCs w:val="20"/>
        </w:rPr>
        <w:fldChar w:fldCharType="end"/>
      </w:r>
      <w:bookmarkEnd w:id="13"/>
      <w:r w:rsidRPr="0000509D">
        <w:rPr>
          <w:sz w:val="20"/>
          <w:szCs w:val="20"/>
        </w:rPr>
        <w:t>. Notations and Definitions</w:t>
      </w:r>
      <w:bookmarkEnd w:id="14"/>
    </w:p>
    <w:tbl>
      <w:tblPr>
        <w:tblStyle w:val="PlainTable3"/>
        <w:tblW w:w="0" w:type="auto"/>
        <w:tblLook w:val="04A0" w:firstRow="1" w:lastRow="0" w:firstColumn="1" w:lastColumn="0" w:noHBand="0" w:noVBand="1"/>
      </w:tblPr>
      <w:tblGrid>
        <w:gridCol w:w="4675"/>
        <w:gridCol w:w="4675"/>
      </w:tblGrid>
      <w:tr w:rsidR="00282849" w:rsidRPr="0000509D" w14:paraId="336CBBA5" w14:textId="77777777" w:rsidTr="00AD28B2">
        <w:trPr>
          <w:cnfStyle w:val="100000000000" w:firstRow="1" w:lastRow="0" w:firstColumn="0" w:lastColumn="0" w:oddVBand="0" w:evenVBand="0" w:oddHBand="0" w:evenHBand="0" w:firstRowFirstColumn="0" w:firstRowLastColumn="0" w:lastRowFirstColumn="0" w:lastRowLastColumn="0"/>
          <w:trHeight w:val="185"/>
        </w:trPr>
        <w:tc>
          <w:tcPr>
            <w:cnfStyle w:val="001000000100" w:firstRow="0" w:lastRow="0" w:firstColumn="1" w:lastColumn="0" w:oddVBand="0" w:evenVBand="0" w:oddHBand="0" w:evenHBand="0" w:firstRowFirstColumn="1" w:firstRowLastColumn="0" w:lastRowFirstColumn="0" w:lastRowLastColumn="0"/>
            <w:tcW w:w="4675" w:type="dxa"/>
          </w:tcPr>
          <w:p w14:paraId="29C5F11C" w14:textId="3F9B1D9B" w:rsidR="00282849" w:rsidRPr="0000509D" w:rsidRDefault="00007E3C" w:rsidP="0000509D">
            <w:pPr>
              <w:spacing w:line="240" w:lineRule="auto"/>
              <w:jc w:val="center"/>
              <w:rPr>
                <w:rFonts w:ascii="Calibri" w:hAnsi="Calibri"/>
                <w:caps w:val="0"/>
                <w:color w:val="35353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0509D">
              <w:rPr>
                <w:rFonts w:ascii="Calibri" w:hAnsi="Calibri"/>
                <w:caps w:val="0"/>
                <w:color w:val="35353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N</w:t>
            </w:r>
            <w:r w:rsidR="00282849" w:rsidRPr="0000509D">
              <w:rPr>
                <w:rFonts w:ascii="Calibri" w:hAnsi="Calibri"/>
                <w:caps w:val="0"/>
                <w:color w:val="35353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otations</w:t>
            </w:r>
          </w:p>
        </w:tc>
        <w:tc>
          <w:tcPr>
            <w:tcW w:w="4675" w:type="dxa"/>
          </w:tcPr>
          <w:p w14:paraId="29BF8562" w14:textId="6C0A98F2" w:rsidR="00282849" w:rsidRPr="0000509D" w:rsidRDefault="00007E3C" w:rsidP="0000509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aps w:val="0"/>
                <w:color w:val="35353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0509D">
              <w:rPr>
                <w:rFonts w:ascii="Calibri" w:hAnsi="Calibri"/>
                <w:caps w:val="0"/>
                <w:color w:val="35353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w:t>
            </w:r>
            <w:r w:rsidR="00282849" w:rsidRPr="0000509D">
              <w:rPr>
                <w:rFonts w:ascii="Calibri" w:hAnsi="Calibri"/>
                <w:caps w:val="0"/>
                <w:color w:val="35353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efinitions</w:t>
            </w:r>
          </w:p>
        </w:tc>
      </w:tr>
      <w:tr w:rsidR="00282849" w:rsidRPr="0000509D" w14:paraId="6D94049E" w14:textId="77777777" w:rsidTr="00CE5892">
        <w:trPr>
          <w:cnfStyle w:val="000000100000" w:firstRow="0" w:lastRow="0" w:firstColumn="0" w:lastColumn="0" w:oddVBand="0" w:evenVBand="0" w:oddHBand="1" w:evenHBand="0" w:firstRowFirstColumn="0" w:firstRowLastColumn="0" w:lastRowFirstColumn="0" w:lastRowLastColumn="0"/>
          <w:trHeight w:val="125"/>
        </w:trPr>
        <w:tc>
          <w:tcPr>
            <w:cnfStyle w:val="001000000000" w:firstRow="0" w:lastRow="0" w:firstColumn="1" w:lastColumn="0" w:oddVBand="0" w:evenVBand="0" w:oddHBand="0" w:evenHBand="0" w:firstRowFirstColumn="0" w:firstRowLastColumn="0" w:lastRowFirstColumn="0" w:lastRowLastColumn="0"/>
            <w:tcW w:w="4675" w:type="dxa"/>
          </w:tcPr>
          <w:p w14:paraId="6D6787E0" w14:textId="6F38BD85" w:rsidR="00282849" w:rsidRPr="0000509D" w:rsidRDefault="00961526" w:rsidP="0000509D">
            <w:pPr>
              <w:spacing w:line="240" w:lineRule="auto"/>
              <w:jc w:val="center"/>
              <w:rPr>
                <w:rFonts w:ascii="Calibri" w:hAnsi="Calibri"/>
                <w:color w:val="353535"/>
                <w:sz w:val="20"/>
                <w:szCs w:val="20"/>
              </w:rPr>
            </w:pPr>
            <m:oMathPara>
              <m:oMath>
                <m:r>
                  <m:rPr>
                    <m:sty m:val="bi"/>
                  </m:rPr>
                  <w:rPr>
                    <w:rFonts w:ascii="Cambria Math" w:hAnsi="Cambria Math"/>
                    <w:color w:val="353535"/>
                    <w:sz w:val="20"/>
                    <w:szCs w:val="20"/>
                    <w:u w:color="353535"/>
                  </w:rPr>
                  <m:t>N</m:t>
                </m:r>
              </m:oMath>
            </m:oMathPara>
          </w:p>
        </w:tc>
        <w:tc>
          <w:tcPr>
            <w:tcW w:w="4675" w:type="dxa"/>
          </w:tcPr>
          <w:p w14:paraId="37D47B89" w14:textId="79207D54" w:rsidR="00282849" w:rsidRPr="0000509D" w:rsidRDefault="00961526" w:rsidP="0000509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00509D">
              <w:rPr>
                <w:rFonts w:ascii="Calibri" w:hAnsi="Calibri"/>
                <w:color w:val="353535"/>
                <w:sz w:val="20"/>
                <w:szCs w:val="20"/>
              </w:rPr>
              <w:t xml:space="preserve">the </w:t>
            </w:r>
            <w:r w:rsidRPr="0000509D">
              <w:rPr>
                <w:rFonts w:ascii="Calibri" w:hAnsi="Calibri"/>
                <w:b/>
                <w:color w:val="353535"/>
                <w:sz w:val="20"/>
                <w:szCs w:val="20"/>
              </w:rPr>
              <w:t>number</w:t>
            </w:r>
            <w:r w:rsidRPr="0000509D">
              <w:rPr>
                <w:rFonts w:ascii="Calibri" w:hAnsi="Calibri"/>
                <w:color w:val="353535"/>
                <w:sz w:val="20"/>
                <w:szCs w:val="20"/>
              </w:rPr>
              <w:t xml:space="preserve"> of </w:t>
            </w:r>
            <w:r w:rsidRPr="0000509D">
              <w:rPr>
                <w:rFonts w:ascii="Calibri" w:hAnsi="Calibri"/>
                <w:b/>
                <w:color w:val="353535"/>
                <w:sz w:val="20"/>
                <w:szCs w:val="20"/>
              </w:rPr>
              <w:t>clients</w:t>
            </w:r>
          </w:p>
        </w:tc>
      </w:tr>
      <w:tr w:rsidR="00282849" w:rsidRPr="0000509D" w14:paraId="17F30DF3" w14:textId="77777777" w:rsidTr="00CE5892">
        <w:trPr>
          <w:trHeight w:val="440"/>
        </w:trPr>
        <w:tc>
          <w:tcPr>
            <w:cnfStyle w:val="001000000000" w:firstRow="0" w:lastRow="0" w:firstColumn="1" w:lastColumn="0" w:oddVBand="0" w:evenVBand="0" w:oddHBand="0" w:evenHBand="0" w:firstRowFirstColumn="0" w:firstRowLastColumn="0" w:lastRowFirstColumn="0" w:lastRowLastColumn="0"/>
            <w:tcW w:w="4675" w:type="dxa"/>
          </w:tcPr>
          <w:p w14:paraId="62821709" w14:textId="4993C0A2" w:rsidR="00282849" w:rsidRPr="0000509D" w:rsidRDefault="004D3F6B" w:rsidP="0000509D">
            <w:pPr>
              <w:spacing w:line="240" w:lineRule="auto"/>
              <w:jc w:val="center"/>
              <w:rPr>
                <w:rFonts w:ascii="Calibri" w:hAnsi="Calibri"/>
                <w:color w:val="353535"/>
                <w:sz w:val="20"/>
                <w:szCs w:val="20"/>
              </w:rPr>
            </w:pPr>
            <m:oMathPara>
              <m:oMath>
                <m:sSub>
                  <m:sSubPr>
                    <m:ctrlPr>
                      <w:rPr>
                        <w:rFonts w:ascii="Cambria Math" w:hAnsi="Cambria Math"/>
                        <w:b w:val="0"/>
                        <w:bCs w:val="0"/>
                        <w:i/>
                        <w:caps w:val="0"/>
                        <w:color w:val="353535"/>
                        <w:sz w:val="20"/>
                        <w:szCs w:val="20"/>
                        <w:u w:color="353535"/>
                      </w:rPr>
                    </m:ctrlPr>
                  </m:sSubPr>
                  <m:e>
                    <m:r>
                      <m:rPr>
                        <m:scr m:val="script"/>
                        <m:sty m:val="bi"/>
                      </m:rPr>
                      <w:rPr>
                        <w:rFonts w:ascii="Cambria Math" w:hAnsi="Cambria Math"/>
                        <w:color w:val="353535"/>
                        <w:sz w:val="20"/>
                        <w:szCs w:val="20"/>
                        <w:u w:color="353535"/>
                      </w:rPr>
                      <m:t>D</m:t>
                    </m:r>
                  </m:e>
                  <m:sub>
                    <m:r>
                      <m:rPr>
                        <m:sty m:val="bi"/>
                      </m:rPr>
                      <w:rPr>
                        <w:rFonts w:ascii="Cambria Math" w:hAnsi="Cambria Math"/>
                        <w:color w:val="353535"/>
                        <w:sz w:val="20"/>
                        <w:szCs w:val="20"/>
                        <w:u w:color="353535"/>
                      </w:rPr>
                      <m:t>n</m:t>
                    </m:r>
                  </m:sub>
                </m:sSub>
              </m:oMath>
            </m:oMathPara>
          </w:p>
        </w:tc>
        <w:tc>
          <w:tcPr>
            <w:tcW w:w="4675" w:type="dxa"/>
          </w:tcPr>
          <w:p w14:paraId="33BA9501" w14:textId="03DF0704" w:rsidR="00282849" w:rsidRPr="0000509D" w:rsidRDefault="00CE5892" w:rsidP="0000509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00509D">
              <w:rPr>
                <w:rFonts w:ascii="Calibri" w:hAnsi="Calibri"/>
                <w:color w:val="353535"/>
                <w:sz w:val="20"/>
                <w:szCs w:val="20"/>
              </w:rPr>
              <w:t xml:space="preserve">the </w:t>
            </w:r>
            <w:r w:rsidRPr="0000509D">
              <w:rPr>
                <w:rFonts w:ascii="Calibri" w:hAnsi="Calibri"/>
                <w:b/>
                <w:color w:val="353535"/>
                <w:sz w:val="20"/>
                <w:szCs w:val="20"/>
              </w:rPr>
              <w:t>local</w:t>
            </w:r>
            <w:r w:rsidRPr="0000509D">
              <w:rPr>
                <w:rFonts w:ascii="Calibri" w:hAnsi="Calibri"/>
                <w:color w:val="353535"/>
                <w:sz w:val="20"/>
                <w:szCs w:val="20"/>
              </w:rPr>
              <w:t xml:space="preserve"> </w:t>
            </w:r>
            <w:r w:rsidRPr="0000509D">
              <w:rPr>
                <w:rFonts w:ascii="Calibri" w:hAnsi="Calibri"/>
                <w:b/>
                <w:color w:val="353535"/>
                <w:sz w:val="20"/>
                <w:szCs w:val="20"/>
              </w:rPr>
              <w:t>dataset</w:t>
            </w:r>
            <w:r w:rsidRPr="0000509D">
              <w:rPr>
                <w:rFonts w:ascii="Calibri" w:hAnsi="Calibri"/>
                <w:color w:val="353535"/>
                <w:sz w:val="20"/>
                <w:szCs w:val="20"/>
              </w:rPr>
              <w:t xml:space="preserve"> of </w:t>
            </w:r>
            <w:r w:rsidR="00961526" w:rsidRPr="0000509D">
              <w:rPr>
                <w:rFonts w:ascii="Calibri" w:hAnsi="Calibri"/>
                <w:color w:val="353535"/>
                <w:sz w:val="20"/>
                <w:szCs w:val="20"/>
              </w:rPr>
              <w:t>client</w:t>
            </w:r>
            <w:r w:rsidRPr="0000509D">
              <w:rPr>
                <w:rFonts w:ascii="Calibri" w:hAnsi="Calibri"/>
                <w:color w:val="353535"/>
                <w:sz w:val="20"/>
                <w:szCs w:val="20"/>
              </w:rPr>
              <w:t xml:space="preserve"> </w:t>
            </w:r>
            <m:oMath>
              <m:r>
                <w:rPr>
                  <w:rFonts w:ascii="Cambria Math" w:hAnsi="Cambria Math"/>
                  <w:color w:val="353535"/>
                  <w:sz w:val="20"/>
                  <w:szCs w:val="20"/>
                </w:rPr>
                <m:t>n</m:t>
              </m:r>
            </m:oMath>
          </w:p>
        </w:tc>
      </w:tr>
      <w:tr w:rsidR="00282849" w:rsidRPr="0000509D" w14:paraId="3E1CFD81" w14:textId="77777777" w:rsidTr="002828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26ADACC" w14:textId="3C7483B5" w:rsidR="00282849" w:rsidRPr="0000509D" w:rsidRDefault="004D3F6B" w:rsidP="0000509D">
            <w:pPr>
              <w:spacing w:line="240" w:lineRule="auto"/>
              <w:jc w:val="center"/>
              <w:rPr>
                <w:rFonts w:ascii="Calibri" w:hAnsi="Calibri"/>
                <w:color w:val="353535"/>
                <w:sz w:val="20"/>
                <w:szCs w:val="20"/>
              </w:rPr>
            </w:pPr>
            <m:oMathPara>
              <m:oMath>
                <m:sSub>
                  <m:sSubPr>
                    <m:ctrlPr>
                      <w:rPr>
                        <w:rFonts w:ascii="Cambria Math" w:hAnsi="Cambria Math"/>
                        <w:i/>
                        <w:color w:val="353535"/>
                        <w:sz w:val="20"/>
                        <w:szCs w:val="20"/>
                      </w:rPr>
                    </m:ctrlPr>
                  </m:sSubPr>
                  <m:e>
                    <m:r>
                      <m:rPr>
                        <m:sty m:val="bi"/>
                      </m:rPr>
                      <w:rPr>
                        <w:rFonts w:ascii="Cambria Math" w:hAnsi="Cambria Math"/>
                        <w:color w:val="353535"/>
                        <w:sz w:val="20"/>
                        <w:szCs w:val="20"/>
                      </w:rPr>
                      <m:t>ω</m:t>
                    </m:r>
                  </m:e>
                  <m:sub>
                    <m:r>
                      <m:rPr>
                        <m:sty m:val="bi"/>
                      </m:rPr>
                      <w:rPr>
                        <w:rFonts w:ascii="Cambria Math" w:hAnsi="Cambria Math"/>
                        <w:color w:val="353535"/>
                        <w:sz w:val="20"/>
                        <w:szCs w:val="20"/>
                      </w:rPr>
                      <m:t>n</m:t>
                    </m:r>
                  </m:sub>
                </m:sSub>
              </m:oMath>
            </m:oMathPara>
          </w:p>
        </w:tc>
        <w:tc>
          <w:tcPr>
            <w:tcW w:w="4675" w:type="dxa"/>
          </w:tcPr>
          <w:p w14:paraId="3858B4CD" w14:textId="7D20AE46" w:rsidR="00282849" w:rsidRPr="0000509D" w:rsidRDefault="00CE5892" w:rsidP="0000509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00509D">
              <w:rPr>
                <w:rFonts w:ascii="Calibri" w:hAnsi="Calibri"/>
                <w:color w:val="353535"/>
                <w:sz w:val="20"/>
                <w:szCs w:val="20"/>
                <w:u w:color="353535"/>
              </w:rPr>
              <w:t xml:space="preserve">the </w:t>
            </w:r>
            <w:r w:rsidR="00E11D26" w:rsidRPr="0000509D">
              <w:rPr>
                <w:rFonts w:ascii="Calibri" w:hAnsi="Calibri"/>
                <w:b/>
                <w:color w:val="353535"/>
                <w:sz w:val="20"/>
                <w:szCs w:val="20"/>
                <w:u w:color="353535"/>
              </w:rPr>
              <w:t>local</w:t>
            </w:r>
            <w:r w:rsidR="00E11D26" w:rsidRPr="0000509D">
              <w:rPr>
                <w:rFonts w:ascii="Calibri" w:hAnsi="Calibri"/>
                <w:color w:val="353535"/>
                <w:sz w:val="20"/>
                <w:szCs w:val="20"/>
                <w:u w:color="353535"/>
              </w:rPr>
              <w:t xml:space="preserve"> </w:t>
            </w:r>
            <w:r w:rsidRPr="0000509D">
              <w:rPr>
                <w:rFonts w:ascii="Calibri" w:hAnsi="Calibri"/>
                <w:b/>
                <w:color w:val="353535"/>
                <w:sz w:val="20"/>
                <w:szCs w:val="20"/>
              </w:rPr>
              <w:t>parameter</w:t>
            </w:r>
            <w:r w:rsidRPr="0000509D">
              <w:rPr>
                <w:rFonts w:ascii="Calibri" w:hAnsi="Calibri"/>
                <w:color w:val="353535"/>
                <w:sz w:val="20"/>
                <w:szCs w:val="20"/>
              </w:rPr>
              <w:t xml:space="preserve"> </w:t>
            </w:r>
            <w:r w:rsidRPr="0000509D">
              <w:rPr>
                <w:rFonts w:ascii="Calibri" w:hAnsi="Calibri"/>
                <w:b/>
                <w:color w:val="353535"/>
                <w:sz w:val="20"/>
                <w:szCs w:val="20"/>
              </w:rPr>
              <w:t>vector</w:t>
            </w:r>
            <w:r w:rsidRPr="0000509D">
              <w:rPr>
                <w:rFonts w:ascii="Calibri" w:hAnsi="Calibri"/>
                <w:color w:val="353535"/>
                <w:sz w:val="20"/>
                <w:szCs w:val="20"/>
              </w:rPr>
              <w:t xml:space="preserve"> </w:t>
            </w:r>
            <w:r w:rsidRPr="0000509D">
              <w:rPr>
                <w:rFonts w:ascii="Calibri" w:hAnsi="Calibri"/>
                <w:color w:val="353535"/>
                <w:sz w:val="20"/>
                <w:szCs w:val="20"/>
                <w:u w:color="353535"/>
              </w:rPr>
              <w:t xml:space="preserve">for </w:t>
            </w:r>
            <w:r w:rsidRPr="0000509D">
              <w:rPr>
                <w:rFonts w:ascii="Calibri" w:hAnsi="Calibri"/>
                <w:color w:val="353535"/>
                <w:sz w:val="20"/>
                <w:szCs w:val="20"/>
              </w:rPr>
              <w:t xml:space="preserve">client </w:t>
            </w:r>
            <m:oMath>
              <m:r>
                <w:rPr>
                  <w:rFonts w:ascii="Cambria Math" w:hAnsi="Cambria Math"/>
                  <w:color w:val="353535"/>
                  <w:sz w:val="20"/>
                  <w:szCs w:val="20"/>
                </w:rPr>
                <m:t>n</m:t>
              </m:r>
            </m:oMath>
          </w:p>
        </w:tc>
      </w:tr>
      <w:tr w:rsidR="00CE5892" w:rsidRPr="0000509D" w14:paraId="0A4300FB" w14:textId="77777777" w:rsidTr="008D55C4">
        <w:tc>
          <w:tcPr>
            <w:cnfStyle w:val="001000000000" w:firstRow="0" w:lastRow="0" w:firstColumn="1" w:lastColumn="0" w:oddVBand="0" w:evenVBand="0" w:oddHBand="0" w:evenHBand="0" w:firstRowFirstColumn="0" w:firstRowLastColumn="0" w:lastRowFirstColumn="0" w:lastRowLastColumn="0"/>
            <w:tcW w:w="4675" w:type="dxa"/>
          </w:tcPr>
          <w:p w14:paraId="0328156F" w14:textId="4077D581" w:rsidR="00CE5892" w:rsidRPr="0000509D" w:rsidRDefault="00CE5892" w:rsidP="0000509D">
            <w:pPr>
              <w:spacing w:line="240" w:lineRule="auto"/>
              <w:jc w:val="center"/>
              <w:rPr>
                <w:rFonts w:ascii="Calibri" w:hAnsi="Calibri"/>
                <w:color w:val="353535"/>
                <w:sz w:val="20"/>
                <w:szCs w:val="20"/>
              </w:rPr>
            </w:pPr>
            <m:oMathPara>
              <m:oMath>
                <m:r>
                  <m:rPr>
                    <m:sty m:val="bi"/>
                  </m:rPr>
                  <w:rPr>
                    <w:rFonts w:ascii="Cambria Math" w:hAnsi="Cambria Math"/>
                    <w:color w:val="353535"/>
                    <w:sz w:val="20"/>
                    <w:szCs w:val="20"/>
                  </w:rPr>
                  <m:t>L(</m:t>
                </m:r>
                <m:sSub>
                  <m:sSubPr>
                    <m:ctrlPr>
                      <w:rPr>
                        <w:rFonts w:ascii="Cambria Math" w:hAnsi="Cambria Math"/>
                        <w:i/>
                        <w:color w:val="353535"/>
                        <w:sz w:val="20"/>
                        <w:szCs w:val="20"/>
                      </w:rPr>
                    </m:ctrlPr>
                  </m:sSubPr>
                  <m:e>
                    <m:r>
                      <m:rPr>
                        <m:sty m:val="bi"/>
                      </m:rPr>
                      <w:rPr>
                        <w:rFonts w:ascii="Cambria Math" w:hAnsi="Cambria Math"/>
                        <w:color w:val="353535"/>
                        <w:sz w:val="20"/>
                        <w:szCs w:val="20"/>
                      </w:rPr>
                      <m:t>ω</m:t>
                    </m:r>
                  </m:e>
                  <m:sub>
                    <m:r>
                      <m:rPr>
                        <m:sty m:val="bi"/>
                      </m:rPr>
                      <w:rPr>
                        <w:rFonts w:ascii="Cambria Math" w:hAnsi="Cambria Math"/>
                        <w:color w:val="353535"/>
                        <w:sz w:val="20"/>
                        <w:szCs w:val="20"/>
                      </w:rPr>
                      <m:t>n</m:t>
                    </m:r>
                  </m:sub>
                </m:sSub>
                <m:r>
                  <m:rPr>
                    <m:sty m:val="bi"/>
                  </m:rPr>
                  <w:rPr>
                    <w:rFonts w:ascii="Cambria Math" w:hAnsi="Cambria Math"/>
                    <w:color w:val="353535"/>
                    <w:sz w:val="20"/>
                    <w:szCs w:val="20"/>
                  </w:rPr>
                  <m:t>)</m:t>
                </m:r>
              </m:oMath>
            </m:oMathPara>
          </w:p>
        </w:tc>
        <w:tc>
          <w:tcPr>
            <w:tcW w:w="4675" w:type="dxa"/>
          </w:tcPr>
          <w:p w14:paraId="33CAE86A" w14:textId="2577CF50" w:rsidR="00CE5892" w:rsidRPr="0000509D" w:rsidRDefault="00CE5892" w:rsidP="0000509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00509D">
              <w:rPr>
                <w:rFonts w:ascii="Calibri" w:hAnsi="Calibri"/>
                <w:color w:val="353535"/>
                <w:sz w:val="20"/>
                <w:szCs w:val="20"/>
                <w:u w:color="353535"/>
              </w:rPr>
              <w:t xml:space="preserve">the </w:t>
            </w:r>
            <w:r w:rsidRPr="0000509D">
              <w:rPr>
                <w:rFonts w:ascii="Calibri" w:hAnsi="Calibri"/>
                <w:b/>
                <w:color w:val="353535"/>
                <w:sz w:val="20"/>
                <w:szCs w:val="20"/>
                <w:u w:color="353535"/>
              </w:rPr>
              <w:t>local</w:t>
            </w:r>
            <w:r w:rsidRPr="0000509D">
              <w:rPr>
                <w:rFonts w:ascii="Calibri" w:hAnsi="Calibri"/>
                <w:color w:val="353535"/>
                <w:sz w:val="20"/>
                <w:szCs w:val="20"/>
                <w:u w:color="353535"/>
              </w:rPr>
              <w:t xml:space="preserve"> </w:t>
            </w:r>
            <w:r w:rsidRPr="0000509D">
              <w:rPr>
                <w:rFonts w:ascii="Calibri" w:hAnsi="Calibri"/>
                <w:b/>
                <w:color w:val="353535"/>
                <w:sz w:val="20"/>
                <w:szCs w:val="20"/>
              </w:rPr>
              <w:t>loss</w:t>
            </w:r>
            <w:r w:rsidRPr="0000509D">
              <w:rPr>
                <w:rFonts w:ascii="Calibri" w:hAnsi="Calibri"/>
                <w:color w:val="353535"/>
                <w:sz w:val="20"/>
                <w:szCs w:val="20"/>
              </w:rPr>
              <w:t xml:space="preserve"> </w:t>
            </w:r>
            <w:r w:rsidRPr="0000509D">
              <w:rPr>
                <w:rFonts w:ascii="Calibri" w:hAnsi="Calibri"/>
                <w:b/>
                <w:color w:val="353535"/>
                <w:sz w:val="20"/>
                <w:szCs w:val="20"/>
              </w:rPr>
              <w:t>function</w:t>
            </w:r>
            <w:r w:rsidRPr="0000509D">
              <w:rPr>
                <w:rFonts w:ascii="Calibri" w:hAnsi="Calibri"/>
                <w:color w:val="353535"/>
                <w:sz w:val="20"/>
                <w:szCs w:val="20"/>
              </w:rPr>
              <w:t xml:space="preserve"> </w:t>
            </w:r>
            <w:r w:rsidR="002E0234" w:rsidRPr="0000509D">
              <w:rPr>
                <w:rFonts w:ascii="Calibri" w:hAnsi="Calibri"/>
                <w:color w:val="353535"/>
                <w:sz w:val="20"/>
                <w:szCs w:val="20"/>
              </w:rPr>
              <w:t xml:space="preserve">for client </w:t>
            </w:r>
            <m:oMath>
              <m:r>
                <w:rPr>
                  <w:rFonts w:ascii="Cambria Math" w:hAnsi="Cambria Math"/>
                  <w:color w:val="353535"/>
                  <w:sz w:val="20"/>
                  <w:szCs w:val="20"/>
                </w:rPr>
                <m:t>n</m:t>
              </m:r>
            </m:oMath>
          </w:p>
        </w:tc>
      </w:tr>
      <w:tr w:rsidR="002E0234" w:rsidRPr="0000509D" w14:paraId="2DBA9EB4" w14:textId="77777777" w:rsidTr="002828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9362051" w14:textId="367EFBC4" w:rsidR="002E0234" w:rsidRPr="0000509D" w:rsidRDefault="002E0234" w:rsidP="0000509D">
            <w:pPr>
              <w:spacing w:line="240" w:lineRule="auto"/>
              <w:jc w:val="center"/>
              <w:rPr>
                <w:rFonts w:ascii="Calibri" w:hAnsi="Calibri"/>
                <w:color w:val="353535"/>
                <w:sz w:val="20"/>
                <w:szCs w:val="20"/>
              </w:rPr>
            </w:pPr>
            <m:oMathPara>
              <m:oMath>
                <m:r>
                  <m:rPr>
                    <m:sty m:val="bi"/>
                  </m:rPr>
                  <w:rPr>
                    <w:rFonts w:ascii="Cambria Math" w:hAnsi="Cambria Math"/>
                    <w:color w:val="353535"/>
                    <w:sz w:val="20"/>
                    <w:szCs w:val="20"/>
                  </w:rPr>
                  <m:t>ω</m:t>
                </m:r>
              </m:oMath>
            </m:oMathPara>
          </w:p>
        </w:tc>
        <w:tc>
          <w:tcPr>
            <w:tcW w:w="4675" w:type="dxa"/>
          </w:tcPr>
          <w:p w14:paraId="2C82B731" w14:textId="4D7EF1CF" w:rsidR="002E0234" w:rsidRPr="0000509D" w:rsidRDefault="002E0234" w:rsidP="0000509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00509D">
              <w:rPr>
                <w:rFonts w:ascii="Calibri" w:hAnsi="Calibri"/>
                <w:color w:val="353535"/>
                <w:sz w:val="20"/>
                <w:szCs w:val="20"/>
                <w:u w:color="353535"/>
              </w:rPr>
              <w:t xml:space="preserve">the </w:t>
            </w:r>
            <w:r w:rsidR="00E11D26" w:rsidRPr="0000509D">
              <w:rPr>
                <w:rFonts w:ascii="Calibri" w:hAnsi="Calibri"/>
                <w:b/>
                <w:color w:val="353535"/>
                <w:sz w:val="20"/>
                <w:szCs w:val="20"/>
                <w:u w:color="353535"/>
              </w:rPr>
              <w:t>global</w:t>
            </w:r>
            <w:r w:rsidR="00E11D26" w:rsidRPr="0000509D">
              <w:rPr>
                <w:rFonts w:ascii="Calibri" w:hAnsi="Calibri"/>
                <w:color w:val="353535"/>
                <w:sz w:val="20"/>
                <w:szCs w:val="20"/>
                <w:u w:color="353535"/>
              </w:rPr>
              <w:t xml:space="preserve"> </w:t>
            </w:r>
            <w:r w:rsidR="00E11D26" w:rsidRPr="0000509D">
              <w:rPr>
                <w:rFonts w:ascii="Calibri" w:hAnsi="Calibri"/>
                <w:b/>
                <w:color w:val="353535"/>
                <w:sz w:val="20"/>
                <w:szCs w:val="20"/>
              </w:rPr>
              <w:t>parameter</w:t>
            </w:r>
            <w:r w:rsidR="00E11D26" w:rsidRPr="0000509D">
              <w:rPr>
                <w:rFonts w:ascii="Calibri" w:hAnsi="Calibri"/>
                <w:color w:val="353535"/>
                <w:sz w:val="20"/>
                <w:szCs w:val="20"/>
              </w:rPr>
              <w:t xml:space="preserve"> </w:t>
            </w:r>
            <w:r w:rsidR="00E11D26" w:rsidRPr="0000509D">
              <w:rPr>
                <w:rFonts w:ascii="Calibri" w:hAnsi="Calibri"/>
                <w:b/>
                <w:color w:val="353535"/>
                <w:sz w:val="20"/>
                <w:szCs w:val="20"/>
              </w:rPr>
              <w:t>vector</w:t>
            </w:r>
            <w:r w:rsidR="00E11D26" w:rsidRPr="0000509D">
              <w:rPr>
                <w:rFonts w:ascii="Calibri" w:hAnsi="Calibri"/>
                <w:color w:val="353535"/>
                <w:sz w:val="20"/>
                <w:szCs w:val="20"/>
              </w:rPr>
              <w:t xml:space="preserve"> </w:t>
            </w:r>
          </w:p>
        </w:tc>
      </w:tr>
      <w:tr w:rsidR="00F94FD6" w:rsidRPr="0000509D" w14:paraId="276C752A" w14:textId="77777777" w:rsidTr="00282849">
        <w:tc>
          <w:tcPr>
            <w:cnfStyle w:val="001000000000" w:firstRow="0" w:lastRow="0" w:firstColumn="1" w:lastColumn="0" w:oddVBand="0" w:evenVBand="0" w:oddHBand="0" w:evenHBand="0" w:firstRowFirstColumn="0" w:firstRowLastColumn="0" w:lastRowFirstColumn="0" w:lastRowLastColumn="0"/>
            <w:tcW w:w="4675" w:type="dxa"/>
          </w:tcPr>
          <w:p w14:paraId="6B67394D" w14:textId="2C8316C4" w:rsidR="00F94FD6" w:rsidRPr="0000509D" w:rsidRDefault="00F94FD6" w:rsidP="0000509D">
            <w:pPr>
              <w:spacing w:line="240" w:lineRule="auto"/>
              <w:jc w:val="center"/>
              <w:rPr>
                <w:rFonts w:ascii="Calibri" w:hAnsi="Calibri"/>
                <w:color w:val="353535"/>
                <w:sz w:val="20"/>
                <w:szCs w:val="20"/>
              </w:rPr>
            </w:pPr>
            <m:oMathPara>
              <m:oMath>
                <m:r>
                  <m:rPr>
                    <m:sty m:val="bi"/>
                  </m:rPr>
                  <w:rPr>
                    <w:rFonts w:ascii="Cambria Math" w:hAnsi="Cambria Math"/>
                    <w:color w:val="353535"/>
                    <w:sz w:val="20"/>
                    <w:szCs w:val="20"/>
                  </w:rPr>
                  <m:t>L(ω)</m:t>
                </m:r>
              </m:oMath>
            </m:oMathPara>
          </w:p>
        </w:tc>
        <w:tc>
          <w:tcPr>
            <w:tcW w:w="4675" w:type="dxa"/>
          </w:tcPr>
          <w:p w14:paraId="720E3DF9" w14:textId="62A38B8E" w:rsidR="00F94FD6" w:rsidRPr="0000509D" w:rsidRDefault="00F94FD6" w:rsidP="0000509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00509D">
              <w:rPr>
                <w:rFonts w:ascii="Calibri" w:hAnsi="Calibri"/>
                <w:color w:val="353535"/>
                <w:sz w:val="20"/>
                <w:szCs w:val="20"/>
                <w:u w:color="353535"/>
              </w:rPr>
              <w:t xml:space="preserve">the </w:t>
            </w:r>
            <w:r w:rsidRPr="0000509D">
              <w:rPr>
                <w:rFonts w:ascii="Calibri" w:hAnsi="Calibri"/>
                <w:b/>
                <w:color w:val="353535"/>
                <w:sz w:val="20"/>
                <w:szCs w:val="20"/>
                <w:u w:color="353535"/>
              </w:rPr>
              <w:t>global</w:t>
            </w:r>
            <w:r w:rsidRPr="0000509D">
              <w:rPr>
                <w:rFonts w:ascii="Calibri" w:hAnsi="Calibri"/>
                <w:color w:val="353535"/>
                <w:sz w:val="20"/>
                <w:szCs w:val="20"/>
                <w:u w:color="353535"/>
              </w:rPr>
              <w:t xml:space="preserve"> </w:t>
            </w:r>
            <w:r w:rsidRPr="0000509D">
              <w:rPr>
                <w:rFonts w:ascii="Calibri" w:hAnsi="Calibri"/>
                <w:b/>
                <w:color w:val="353535"/>
                <w:sz w:val="20"/>
                <w:szCs w:val="20"/>
              </w:rPr>
              <w:t>loss</w:t>
            </w:r>
            <w:r w:rsidRPr="0000509D">
              <w:rPr>
                <w:rFonts w:ascii="Calibri" w:hAnsi="Calibri"/>
                <w:color w:val="353535"/>
                <w:sz w:val="20"/>
                <w:szCs w:val="20"/>
              </w:rPr>
              <w:t xml:space="preserve"> </w:t>
            </w:r>
            <w:r w:rsidRPr="0000509D">
              <w:rPr>
                <w:rFonts w:ascii="Calibri" w:hAnsi="Calibri"/>
                <w:b/>
                <w:color w:val="353535"/>
                <w:sz w:val="20"/>
                <w:szCs w:val="20"/>
              </w:rPr>
              <w:t>function</w:t>
            </w:r>
            <w:r w:rsidRPr="0000509D">
              <w:rPr>
                <w:rFonts w:ascii="Calibri" w:hAnsi="Calibri"/>
                <w:color w:val="353535"/>
                <w:sz w:val="20"/>
                <w:szCs w:val="20"/>
              </w:rPr>
              <w:t xml:space="preserve"> </w:t>
            </w:r>
          </w:p>
        </w:tc>
      </w:tr>
    </w:tbl>
    <w:p w14:paraId="12EBE2D8" w14:textId="77777777" w:rsidR="008C6919" w:rsidRPr="008C6919" w:rsidRDefault="008C6919" w:rsidP="008C6919"/>
    <w:p w14:paraId="06BC5C98" w14:textId="04210BB6" w:rsidR="003D0670" w:rsidRPr="00411A68" w:rsidRDefault="003D0670" w:rsidP="0080638A">
      <w:pPr>
        <w:pStyle w:val="Heading2"/>
        <w:numPr>
          <w:ilvl w:val="1"/>
          <w:numId w:val="1"/>
        </w:numPr>
        <w:ind w:left="567" w:hanging="567"/>
      </w:pPr>
      <w:bookmarkStart w:id="15" w:name="_Toc56788234"/>
      <w:r w:rsidRPr="00411A68">
        <w:lastRenderedPageBreak/>
        <w:t>Outline</w:t>
      </w:r>
      <w:bookmarkEnd w:id="15"/>
    </w:p>
    <w:p w14:paraId="53B5E517" w14:textId="417615C3" w:rsidR="00065EA8" w:rsidRDefault="00173133" w:rsidP="00213F28">
      <w:pPr>
        <w:autoSpaceDE w:val="0"/>
        <w:autoSpaceDN w:val="0"/>
        <w:adjustRightInd w:val="0"/>
        <w:jc w:val="both"/>
        <w:rPr>
          <w:rFonts w:ascii="Calibri" w:hAnsi="Calibri"/>
          <w:color w:val="353535"/>
        </w:rPr>
      </w:pPr>
      <w:r w:rsidRPr="00494255">
        <w:rPr>
          <w:rFonts w:ascii="Calibri" w:hAnsi="Calibri"/>
          <w:color w:val="353535"/>
        </w:rPr>
        <w:t>The content of th</w:t>
      </w:r>
      <w:r w:rsidR="00221E99">
        <w:rPr>
          <w:rFonts w:ascii="Calibri" w:hAnsi="Calibri"/>
          <w:color w:val="353535"/>
        </w:rPr>
        <w:t>is</w:t>
      </w:r>
      <w:r w:rsidRPr="00494255">
        <w:rPr>
          <w:rFonts w:ascii="Calibri" w:hAnsi="Calibri"/>
          <w:color w:val="353535"/>
        </w:rPr>
        <w:t xml:space="preserve"> thesis is structured as follows: a comprehensive literature review is presented in Chapter 2 to help get readers up to speed with </w:t>
      </w:r>
      <w:r w:rsidR="00665EF4">
        <w:rPr>
          <w:rFonts w:ascii="Calibri" w:hAnsi="Calibri"/>
          <w:color w:val="353535"/>
        </w:rPr>
        <w:t xml:space="preserve">some of </w:t>
      </w:r>
      <w:r w:rsidRPr="00494255">
        <w:rPr>
          <w:rFonts w:ascii="Calibri" w:hAnsi="Calibri"/>
          <w:color w:val="353535"/>
        </w:rPr>
        <w:t xml:space="preserve">the latest trends and advancements in federated learning. Also covered in this chapter are </w:t>
      </w:r>
      <w:r w:rsidR="002555DD">
        <w:rPr>
          <w:rFonts w:ascii="Calibri" w:hAnsi="Calibri"/>
          <w:color w:val="353535"/>
        </w:rPr>
        <w:t>some</w:t>
      </w:r>
      <w:r w:rsidRPr="00494255">
        <w:rPr>
          <w:rFonts w:ascii="Calibri" w:hAnsi="Calibri"/>
          <w:color w:val="353535"/>
        </w:rPr>
        <w:t xml:space="preserve"> existing challenges </w:t>
      </w:r>
      <w:r w:rsidR="002555DD" w:rsidRPr="00494255">
        <w:rPr>
          <w:rFonts w:ascii="Calibri" w:hAnsi="Calibri"/>
          <w:color w:val="353535"/>
        </w:rPr>
        <w:t xml:space="preserve">in this field </w:t>
      </w:r>
      <w:r w:rsidRPr="00494255">
        <w:rPr>
          <w:rFonts w:ascii="Calibri" w:hAnsi="Calibri"/>
          <w:color w:val="353535"/>
        </w:rPr>
        <w:t>and corresponding solutions, in particular: personalization and communication-efficiency</w:t>
      </w:r>
      <w:r w:rsidR="009C14F0">
        <w:rPr>
          <w:rFonts w:ascii="Calibri" w:hAnsi="Calibri"/>
          <w:color w:val="353535"/>
        </w:rPr>
        <w:t xml:space="preserve"> (</w:t>
      </w:r>
      <w:r w:rsidR="008B41E3">
        <w:rPr>
          <w:rFonts w:ascii="Calibri" w:hAnsi="Calibri"/>
          <w:color w:val="353535"/>
        </w:rPr>
        <w:t>these two issues</w:t>
      </w:r>
      <w:r w:rsidR="009C14F0">
        <w:rPr>
          <w:rFonts w:ascii="Calibri" w:hAnsi="Calibri"/>
          <w:color w:val="353535"/>
        </w:rPr>
        <w:t xml:space="preserve"> </w:t>
      </w:r>
      <w:r w:rsidR="00213B2A">
        <w:rPr>
          <w:rFonts w:ascii="Calibri" w:hAnsi="Calibri"/>
          <w:color w:val="353535"/>
        </w:rPr>
        <w:t>are</w:t>
      </w:r>
      <w:r w:rsidR="009C14F0">
        <w:rPr>
          <w:rFonts w:ascii="Calibri" w:hAnsi="Calibri"/>
          <w:color w:val="353535"/>
        </w:rPr>
        <w:t xml:space="preserve"> closely related and </w:t>
      </w:r>
      <w:r w:rsidR="008B41E3">
        <w:rPr>
          <w:rFonts w:ascii="Calibri" w:hAnsi="Calibri"/>
          <w:color w:val="353535"/>
        </w:rPr>
        <w:t xml:space="preserve">thus </w:t>
      </w:r>
      <w:r w:rsidR="00213B2A">
        <w:rPr>
          <w:rFonts w:ascii="Calibri" w:hAnsi="Calibri"/>
          <w:color w:val="353535"/>
        </w:rPr>
        <w:t xml:space="preserve">can be </w:t>
      </w:r>
      <w:r w:rsidR="008B41E3">
        <w:rPr>
          <w:rFonts w:ascii="Calibri" w:hAnsi="Calibri"/>
          <w:color w:val="353535"/>
        </w:rPr>
        <w:t xml:space="preserve">jointly </w:t>
      </w:r>
      <w:r w:rsidR="009C14F0">
        <w:rPr>
          <w:rFonts w:ascii="Calibri" w:hAnsi="Calibri"/>
          <w:color w:val="353535"/>
        </w:rPr>
        <w:t>address</w:t>
      </w:r>
      <w:r w:rsidR="008B41E3">
        <w:rPr>
          <w:rFonts w:ascii="Calibri" w:hAnsi="Calibri"/>
          <w:color w:val="353535"/>
        </w:rPr>
        <w:t>ed</w:t>
      </w:r>
      <w:r w:rsidR="009C14F0">
        <w:rPr>
          <w:rFonts w:ascii="Calibri" w:hAnsi="Calibri"/>
          <w:color w:val="353535"/>
        </w:rPr>
        <w:t xml:space="preserve"> in FL</w:t>
      </w:r>
      <w:r w:rsidR="008B41E3" w:rsidRPr="00B1559C">
        <w:rPr>
          <w:rFonts w:ascii="Calibri" w:hAnsi="Calibri"/>
          <w:color w:val="353535"/>
          <w:vertAlign w:val="superscript"/>
        </w:rPr>
        <w:fldChar w:fldCharType="begin">
          <w:fldData xml:space="preserve">PEVuZE5vdGU+PENpdGU+PFllYXI+MjAxODwvWWVhcj48UmVjTnVtPjE1OTwvUmVjTnVtPjxEaXNw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</w:fldData>
        </w:fldChar>
      </w:r>
      <w:r w:rsidR="003D5BA7">
        <w:rPr>
          <w:rFonts w:ascii="Calibri" w:hAnsi="Calibri"/>
          <w:color w:val="353535"/>
          <w:vertAlign w:val="superscript"/>
        </w:rPr>
        <w:instrText xml:space="preserve"> ADDIN EN.CITE </w:instrText>
      </w:r>
      <w:r w:rsidR="003D5BA7">
        <w:rPr>
          <w:rFonts w:ascii="Calibri" w:hAnsi="Calibri"/>
          <w:color w:val="353535"/>
          <w:vertAlign w:val="superscript"/>
        </w:rPr>
        <w:fldChar w:fldCharType="begin">
          <w:fldData xml:space="preserve">PEVuZE5vdGU+PENpdGU+PFllYXI+MjAxODwvWWVhcj48UmVjTnVtPjE1OTwvUmVjTnVtPjxEaXNw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</w:fldData>
        </w:fldChar>
      </w:r>
      <w:r w:rsidR="003D5BA7">
        <w:rPr>
          <w:rFonts w:ascii="Calibri" w:hAnsi="Calibri"/>
          <w:color w:val="353535"/>
          <w:vertAlign w:val="superscript"/>
        </w:rPr>
        <w:instrText xml:space="preserve"> ADDIN EN.CITE.DATA </w:instrText>
      </w:r>
      <w:r w:rsidR="003D5BA7">
        <w:rPr>
          <w:rFonts w:ascii="Calibri" w:hAnsi="Calibri"/>
          <w:color w:val="353535"/>
          <w:vertAlign w:val="superscript"/>
        </w:rPr>
      </w:r>
      <w:r w:rsidR="003D5BA7">
        <w:rPr>
          <w:rFonts w:ascii="Calibri" w:hAnsi="Calibri"/>
          <w:color w:val="353535"/>
          <w:vertAlign w:val="superscript"/>
        </w:rPr>
        <w:fldChar w:fldCharType="end"/>
      </w:r>
      <w:r w:rsidR="008B41E3" w:rsidRPr="00B1559C">
        <w:rPr>
          <w:rFonts w:ascii="Calibri" w:hAnsi="Calibri"/>
          <w:color w:val="353535"/>
          <w:vertAlign w:val="superscript"/>
        </w:rPr>
      </w:r>
      <w:r w:rsidR="008B41E3" w:rsidRPr="00B1559C">
        <w:rPr>
          <w:rFonts w:ascii="Calibri" w:hAnsi="Calibri"/>
          <w:color w:val="353535"/>
          <w:vertAlign w:val="superscript"/>
        </w:rPr>
        <w:fldChar w:fldCharType="separate"/>
      </w:r>
      <w:r w:rsidR="003D5BA7">
        <w:rPr>
          <w:rFonts w:ascii="Calibri" w:hAnsi="Calibri"/>
          <w:noProof/>
          <w:color w:val="353535"/>
          <w:vertAlign w:val="superscript"/>
        </w:rPr>
        <w:t>[5-10]</w:t>
      </w:r>
      <w:r w:rsidR="008B41E3" w:rsidRPr="00B1559C">
        <w:rPr>
          <w:rFonts w:ascii="Calibri" w:hAnsi="Calibri"/>
          <w:color w:val="353535"/>
          <w:vertAlign w:val="superscript"/>
        </w:rPr>
        <w:fldChar w:fldCharType="end"/>
      </w:r>
      <w:r w:rsidR="009C14F0">
        <w:rPr>
          <w:rFonts w:ascii="Calibri" w:hAnsi="Calibri"/>
          <w:color w:val="353535"/>
        </w:rPr>
        <w:t>)</w:t>
      </w:r>
      <w:r w:rsidRPr="00494255">
        <w:rPr>
          <w:rFonts w:ascii="Calibri" w:hAnsi="Calibri"/>
          <w:color w:val="353535"/>
        </w:rPr>
        <w:t xml:space="preserve">. </w:t>
      </w:r>
      <w:r w:rsidR="00665EF4">
        <w:rPr>
          <w:rFonts w:ascii="Calibri" w:hAnsi="Calibri"/>
          <w:color w:val="353535"/>
        </w:rPr>
        <w:t>C</w:t>
      </w:r>
      <w:r w:rsidRPr="00494255">
        <w:rPr>
          <w:rFonts w:ascii="Calibri" w:hAnsi="Calibri"/>
          <w:color w:val="353535"/>
        </w:rPr>
        <w:t>hapter 3</w:t>
      </w:r>
      <w:r w:rsidR="00665EF4">
        <w:rPr>
          <w:rFonts w:ascii="Calibri" w:hAnsi="Calibri"/>
          <w:color w:val="353535"/>
        </w:rPr>
        <w:t xml:space="preserve"> describes </w:t>
      </w:r>
      <w:r w:rsidRPr="00494255">
        <w:rPr>
          <w:rFonts w:ascii="Calibri" w:hAnsi="Calibri"/>
          <w:color w:val="353535"/>
        </w:rPr>
        <w:t xml:space="preserve">the methodology </w:t>
      </w:r>
      <w:r w:rsidR="00665EF4">
        <w:rPr>
          <w:rFonts w:ascii="Calibri" w:hAnsi="Calibri"/>
          <w:color w:val="353535"/>
        </w:rPr>
        <w:t xml:space="preserve">adopted </w:t>
      </w:r>
      <w:r w:rsidR="002555DD">
        <w:rPr>
          <w:rFonts w:ascii="Calibri" w:hAnsi="Calibri"/>
          <w:color w:val="353535"/>
        </w:rPr>
        <w:t xml:space="preserve">by this project </w:t>
      </w:r>
      <w:r w:rsidR="00665EF4">
        <w:rPr>
          <w:rFonts w:ascii="Calibri" w:hAnsi="Calibri"/>
          <w:color w:val="353535"/>
        </w:rPr>
        <w:t xml:space="preserve">to cope with </w:t>
      </w:r>
      <w:r w:rsidR="008E72AC">
        <w:rPr>
          <w:rFonts w:ascii="Calibri" w:hAnsi="Calibri"/>
          <w:color w:val="353535"/>
        </w:rPr>
        <w:t>the aforementioned challenges.</w:t>
      </w:r>
      <w:r w:rsidR="00B75C59">
        <w:rPr>
          <w:rFonts w:ascii="Calibri" w:hAnsi="Calibri"/>
          <w:color w:val="353535"/>
        </w:rPr>
        <w:t xml:space="preserve"> Chapter 4 goes over the experiments and analysis to validate the methodology. And lastly, </w:t>
      </w:r>
      <w:r w:rsidR="00553C8C">
        <w:rPr>
          <w:rFonts w:ascii="Calibri" w:hAnsi="Calibri"/>
          <w:color w:val="353535"/>
        </w:rPr>
        <w:t>a</w:t>
      </w:r>
      <w:r w:rsidR="00B75C59">
        <w:rPr>
          <w:rFonts w:ascii="Calibri" w:hAnsi="Calibri"/>
          <w:color w:val="353535"/>
        </w:rPr>
        <w:t xml:space="preserve"> conclusion is drawn in Chapter 5.</w:t>
      </w:r>
    </w:p>
    <w:p w14:paraId="5F250B79" w14:textId="77777777" w:rsidR="00065EA8" w:rsidRDefault="00065EA8">
      <w:pPr>
        <w:spacing w:before="0" w:after="0"/>
        <w:rPr>
          <w:rFonts w:ascii="Calibri" w:hAnsi="Calibri"/>
          <w:color w:val="353535"/>
        </w:rPr>
      </w:pPr>
      <w:r>
        <w:rPr>
          <w:rFonts w:ascii="Calibri" w:hAnsi="Calibri"/>
          <w:color w:val="353535"/>
        </w:rPr>
        <w:br w:type="page"/>
      </w:r>
    </w:p>
    <w:p w14:paraId="4D8AE765" w14:textId="45BDBD86" w:rsidR="00476B79" w:rsidRDefault="00855F6E" w:rsidP="0080638A">
      <w:pPr>
        <w:pStyle w:val="Heading1"/>
        <w:numPr>
          <w:ilvl w:val="0"/>
          <w:numId w:val="10"/>
        </w:numPr>
      </w:pPr>
      <w:bookmarkStart w:id="16" w:name="_Toc56788235"/>
      <w:r>
        <w:lastRenderedPageBreak/>
        <w:t>Literature Review</w:t>
      </w:r>
      <w:bookmarkEnd w:id="16"/>
    </w:p>
    <w:p w14:paraId="6E74AFA7" w14:textId="16184970" w:rsidR="00F52D19" w:rsidRDefault="00F52D19" w:rsidP="0080638A">
      <w:pPr>
        <w:pStyle w:val="Heading2"/>
        <w:numPr>
          <w:ilvl w:val="1"/>
          <w:numId w:val="10"/>
        </w:numPr>
        <w:ind w:left="567" w:hanging="567"/>
      </w:pPr>
      <w:bookmarkStart w:id="17" w:name="_Ref54698466"/>
      <w:bookmarkStart w:id="18" w:name="_Toc56788236"/>
      <w:r>
        <w:t>Client Heterogeneity</w:t>
      </w:r>
      <w:bookmarkEnd w:id="17"/>
      <w:bookmarkEnd w:id="18"/>
    </w:p>
    <w:p w14:paraId="6946D4EE" w14:textId="79690512" w:rsidR="006D68B3" w:rsidRDefault="006D68B3" w:rsidP="00756420">
      <w:pPr>
        <w:jc w:val="both"/>
        <w:rPr>
          <w:rFonts w:ascii="Calibri" w:hAnsi="Calibri"/>
          <w:color w:val="353535"/>
          <w:u w:color="353535"/>
        </w:rPr>
      </w:pPr>
      <w:r>
        <w:rPr>
          <w:rFonts w:ascii="Calibri" w:hAnsi="Calibri"/>
          <w:color w:val="353535"/>
          <w:u w:color="353535"/>
        </w:rPr>
        <w:t xml:space="preserve">The first type of client heterogeneity is </w:t>
      </w:r>
      <w:r w:rsidRPr="006D68B3">
        <w:rPr>
          <w:rFonts w:ascii="Calibri" w:hAnsi="Calibri"/>
          <w:b/>
          <w:color w:val="353535"/>
          <w:u w:color="353535"/>
        </w:rPr>
        <w:t>system heterogeneity</w:t>
      </w:r>
      <w:r>
        <w:rPr>
          <w:rFonts w:ascii="Calibri" w:hAnsi="Calibri"/>
          <w:color w:val="353535"/>
          <w:u w:color="353535"/>
        </w:rPr>
        <w:t xml:space="preserve">. </w:t>
      </w:r>
      <w:r w:rsidRPr="005B0412">
        <w:rPr>
          <w:rFonts w:ascii="Calibri" w:hAnsi="Calibri"/>
          <w:color w:val="353535"/>
          <w:u w:color="353535"/>
        </w:rPr>
        <w:t>Researchers in</w:t>
      </w:r>
      <w:r>
        <w:rPr>
          <w:rFonts w:ascii="Calibri" w:hAnsi="Calibri"/>
          <w:color w:val="353535"/>
          <w:u w:color="353535"/>
        </w:rPr>
        <w:t xml:space="preserve"> </w:t>
      </w:r>
      <w:r w:rsidRPr="00A10CBC">
        <w:rPr>
          <w:rFonts w:ascii="Calibri" w:hAnsi="Calibri"/>
          <w:color w:val="353535"/>
          <w:u w:color="353535"/>
        </w:rPr>
        <w:fldChar w:fldCharType="begin"/>
      </w:r>
      <w:r w:rsidR="003D5BA7">
        <w:rPr>
          <w:rFonts w:ascii="Calibri" w:hAnsi="Calibri"/>
          <w:color w:val="353535"/>
          <w:u w:color="353535"/>
        </w:rPr>
        <w:instrText xml:space="preserve"> ADDIN EN.CITE &lt;EndNote&gt;&lt;Cite&gt;&lt;Author&gt;Martin Rapp&lt;/Author&gt;&lt;Year&gt;2020&lt;/Year&gt;&lt;RecNum&gt;220&lt;/RecNum&gt;&lt;DisplayText&gt;[11]&lt;/DisplayText&gt;&lt;record&gt;&lt;rec-number&gt;220&lt;/rec-number&gt;&lt;foreign-keys&gt;&lt;key app="EN" db-id="5par9t9v15ta2cew2xo599fu0vfzvrrxpvxr" timestamp="1603600942" guid="170b9fcd-9dee-4c93-9c22-682ec548e94c"&gt;220&lt;/key&gt;&lt;/foreign-keys&gt;&lt;ref-type name="Journal Article"&gt;17&lt;/ref-type&gt;&lt;contributors&gt;&lt;authors&gt;&lt;author&gt;Martin Rapp, Ramin Khalili, Jörg Henkel&lt;/author&gt;&lt;/authors&gt;&lt;/contributors&gt;&lt;titles&gt;&lt;title&gt;Distributed Learning on Heterogeneous Resource-Constrained Devices&lt;/title&gt;&lt;secondary-title&gt;arXiv:2006.05403&lt;/secondary-title&gt;&lt;/titles&gt;&lt;periodical&gt;&lt;full-title&gt;arXiv:2006.05403&lt;/full-title&gt;&lt;/periodical&gt;&lt;dates&gt;&lt;year&gt;2020&lt;/year&gt;&lt;/dates&gt;&lt;urls&gt;&lt;/urls&gt;&lt;/record&gt;&lt;/Cite&gt;&lt;/EndNote&gt;</w:instrText>
      </w:r>
      <w:r w:rsidRPr="00A10CBC">
        <w:rPr>
          <w:rFonts w:ascii="Calibri" w:hAnsi="Calibri"/>
          <w:color w:val="353535"/>
          <w:u w:color="353535"/>
        </w:rPr>
        <w:fldChar w:fldCharType="separate"/>
      </w:r>
      <w:r w:rsidR="003D5BA7">
        <w:rPr>
          <w:rFonts w:ascii="Calibri" w:hAnsi="Calibri"/>
          <w:noProof/>
          <w:color w:val="353535"/>
          <w:u w:color="353535"/>
        </w:rPr>
        <w:t>[11]</w:t>
      </w:r>
      <w:r w:rsidRPr="00A10CBC">
        <w:rPr>
          <w:rFonts w:ascii="Calibri" w:hAnsi="Calibri"/>
          <w:color w:val="353535"/>
          <w:u w:color="353535"/>
        </w:rPr>
        <w:fldChar w:fldCharType="end"/>
      </w:r>
      <w:r w:rsidRPr="005B0412">
        <w:rPr>
          <w:rFonts w:ascii="Calibri" w:hAnsi="Calibri"/>
          <w:color w:val="353535"/>
          <w:u w:color="353535"/>
        </w:rPr>
        <w:t xml:space="preserve"> adapted FL for heterogeneous and resource-constrained devices with</w:t>
      </w:r>
      <w:r>
        <w:rPr>
          <w:rFonts w:ascii="Calibri" w:hAnsi="Calibri"/>
          <w:color w:val="353535"/>
          <w:u w:color="353535"/>
        </w:rPr>
        <w:t xml:space="preserve"> </w:t>
      </w:r>
      <w:r w:rsidRPr="00940E74">
        <w:rPr>
          <w:rFonts w:ascii="Calibri" w:hAnsi="Calibri"/>
          <w:b/>
          <w:color w:val="353535"/>
          <w:u w:color="353535"/>
        </w:rPr>
        <w:t>different hardware profiles</w:t>
      </w:r>
      <w:r>
        <w:rPr>
          <w:rFonts w:ascii="Calibri" w:hAnsi="Calibri"/>
          <w:color w:val="353535"/>
          <w:u w:color="353535"/>
        </w:rPr>
        <w:t>(such as computational, storage</w:t>
      </w:r>
      <w:r w:rsidR="0011024D">
        <w:rPr>
          <w:rFonts w:ascii="Calibri" w:hAnsi="Calibri"/>
          <w:color w:val="353535"/>
          <w:u w:color="353535"/>
        </w:rPr>
        <w:t>, communication</w:t>
      </w:r>
      <w:r>
        <w:rPr>
          <w:rFonts w:ascii="Calibri" w:hAnsi="Calibri"/>
          <w:color w:val="353535"/>
          <w:u w:color="353535"/>
        </w:rPr>
        <w:t xml:space="preserve"> and energy-saving capabilities)</w:t>
      </w:r>
      <w:r w:rsidRPr="0014782F">
        <w:rPr>
          <w:rFonts w:ascii="Calibri" w:hAnsi="Calibri"/>
          <w:color w:val="353535"/>
          <w:u w:color="353535"/>
        </w:rPr>
        <w:t xml:space="preserve">. </w:t>
      </w:r>
      <w:r>
        <w:rPr>
          <w:rFonts w:ascii="Calibri" w:hAnsi="Calibri"/>
          <w:color w:val="353535"/>
          <w:u w:color="353535"/>
        </w:rPr>
        <w:t>On each device, only the</w:t>
      </w:r>
      <w:r w:rsidRPr="0014782F">
        <w:rPr>
          <w:rFonts w:ascii="Calibri" w:hAnsi="Calibri"/>
          <w:color w:val="353535"/>
          <w:u w:color="353535"/>
        </w:rPr>
        <w:t xml:space="preserve"> stem</w:t>
      </w:r>
      <w:r>
        <w:rPr>
          <w:rFonts w:ascii="Calibri" w:hAnsi="Calibri"/>
          <w:color w:val="353535"/>
          <w:u w:color="353535"/>
        </w:rPr>
        <w:t xml:space="preserve"> </w:t>
      </w:r>
      <w:r w:rsidRPr="0014782F">
        <w:rPr>
          <w:rFonts w:ascii="Calibri" w:hAnsi="Calibri"/>
          <w:color w:val="353535"/>
          <w:u w:color="353535"/>
        </w:rPr>
        <w:t xml:space="preserve">(first few </w:t>
      </w:r>
      <w:r>
        <w:rPr>
          <w:rFonts w:ascii="Calibri" w:hAnsi="Calibri"/>
          <w:color w:val="353535"/>
          <w:u w:color="353535"/>
        </w:rPr>
        <w:t xml:space="preserve">shared </w:t>
      </w:r>
      <w:r w:rsidRPr="0014782F">
        <w:rPr>
          <w:rFonts w:ascii="Calibri" w:hAnsi="Calibri"/>
          <w:color w:val="353535"/>
          <w:u w:color="353535"/>
        </w:rPr>
        <w:t>layers)</w:t>
      </w:r>
      <w:r>
        <w:rPr>
          <w:rFonts w:ascii="Calibri" w:hAnsi="Calibri"/>
          <w:color w:val="353535"/>
          <w:u w:color="353535"/>
        </w:rPr>
        <w:t xml:space="preserve"> of the global neural network topology</w:t>
      </w:r>
      <w:r w:rsidRPr="0014782F">
        <w:rPr>
          <w:rFonts w:ascii="Calibri" w:hAnsi="Calibri"/>
          <w:color w:val="353535"/>
          <w:u w:color="353535"/>
        </w:rPr>
        <w:t xml:space="preserve"> is </w:t>
      </w:r>
      <w:r>
        <w:rPr>
          <w:rFonts w:ascii="Calibri" w:hAnsi="Calibri"/>
          <w:color w:val="353535"/>
          <w:u w:color="353535"/>
        </w:rPr>
        <w:t>communicated periodically with the parameter server (</w:t>
      </w:r>
      <w:r w:rsidR="00BE0ECA">
        <w:rPr>
          <w:rFonts w:ascii="Calibri" w:hAnsi="Calibri"/>
          <w:color w:val="353535"/>
          <w:u w:color="353535"/>
        </w:rPr>
        <w:t xml:space="preserve">i.e. </w:t>
      </w:r>
      <w:r w:rsidRPr="0014782F">
        <w:rPr>
          <w:rFonts w:ascii="Calibri" w:hAnsi="Calibri"/>
          <w:color w:val="353535"/>
          <w:u w:color="353535"/>
        </w:rPr>
        <w:t>cooperative learning</w:t>
      </w:r>
      <w:r>
        <w:rPr>
          <w:rFonts w:ascii="Calibri" w:hAnsi="Calibri"/>
          <w:color w:val="353535"/>
          <w:u w:color="353535"/>
        </w:rPr>
        <w:t xml:space="preserve">), and the structure of the rest of the local </w:t>
      </w:r>
      <w:r w:rsidRPr="0014782F">
        <w:rPr>
          <w:rFonts w:ascii="Calibri" w:hAnsi="Calibri"/>
          <w:color w:val="353535"/>
          <w:u w:color="353535"/>
        </w:rPr>
        <w:t>branch</w:t>
      </w:r>
      <w:r>
        <w:rPr>
          <w:rFonts w:ascii="Calibri" w:hAnsi="Calibri"/>
          <w:color w:val="353535"/>
          <w:u w:color="353535"/>
        </w:rPr>
        <w:t xml:space="preserve">, </w:t>
      </w:r>
      <w:r w:rsidRPr="0014782F">
        <w:rPr>
          <w:rFonts w:ascii="Calibri" w:hAnsi="Calibri"/>
          <w:color w:val="353535"/>
          <w:u w:color="353535"/>
        </w:rPr>
        <w:t>store</w:t>
      </w:r>
      <w:r>
        <w:rPr>
          <w:rFonts w:ascii="Calibri" w:hAnsi="Calibri"/>
          <w:color w:val="353535"/>
          <w:u w:color="353535"/>
        </w:rPr>
        <w:t>d</w:t>
      </w:r>
      <w:r w:rsidRPr="0014782F">
        <w:rPr>
          <w:rFonts w:ascii="Calibri" w:hAnsi="Calibri"/>
          <w:color w:val="353535"/>
          <w:u w:color="353535"/>
        </w:rPr>
        <w:t xml:space="preserve"> and update</w:t>
      </w:r>
      <w:r>
        <w:rPr>
          <w:rFonts w:ascii="Calibri" w:hAnsi="Calibri"/>
          <w:color w:val="353535"/>
          <w:u w:color="353535"/>
        </w:rPr>
        <w:t>d</w:t>
      </w:r>
      <w:r w:rsidRPr="0014782F">
        <w:rPr>
          <w:rFonts w:ascii="Calibri" w:hAnsi="Calibri"/>
          <w:color w:val="353535"/>
          <w:u w:color="353535"/>
        </w:rPr>
        <w:t xml:space="preserve"> </w:t>
      </w:r>
      <w:r>
        <w:rPr>
          <w:rFonts w:ascii="Calibri" w:hAnsi="Calibri"/>
          <w:color w:val="353535"/>
          <w:u w:color="353535"/>
        </w:rPr>
        <w:t xml:space="preserve">using its own data, is designed to </w:t>
      </w:r>
      <w:r w:rsidRPr="00ED21BE">
        <w:rPr>
          <w:rFonts w:ascii="Calibri" w:hAnsi="Calibri"/>
          <w:color w:val="353535"/>
          <w:u w:color="353535"/>
        </w:rPr>
        <w:t xml:space="preserve">fit its </w:t>
      </w:r>
      <w:r>
        <w:rPr>
          <w:rFonts w:ascii="Calibri" w:hAnsi="Calibri"/>
          <w:color w:val="353535"/>
          <w:u w:color="353535"/>
        </w:rPr>
        <w:t xml:space="preserve">resource </w:t>
      </w:r>
      <w:r w:rsidRPr="00ED21BE">
        <w:rPr>
          <w:rFonts w:ascii="Calibri" w:hAnsi="Calibri"/>
          <w:color w:val="353535"/>
          <w:u w:color="353535"/>
        </w:rPr>
        <w:t>constraints</w:t>
      </w:r>
      <w:r>
        <w:rPr>
          <w:rFonts w:ascii="Calibri" w:hAnsi="Calibri"/>
          <w:color w:val="353535"/>
          <w:u w:color="353535"/>
        </w:rPr>
        <w:t xml:space="preserve"> in the </w:t>
      </w:r>
      <w:r w:rsidRPr="00ED21BE">
        <w:rPr>
          <w:rFonts w:ascii="Calibri" w:hAnsi="Calibri"/>
          <w:color w:val="353535"/>
          <w:u w:color="353535"/>
        </w:rPr>
        <w:t>most accurate and complex</w:t>
      </w:r>
      <w:r>
        <w:rPr>
          <w:rFonts w:ascii="Calibri" w:hAnsi="Calibri"/>
          <w:color w:val="353535"/>
          <w:u w:color="353535"/>
        </w:rPr>
        <w:t xml:space="preserve"> way</w:t>
      </w:r>
      <w:r w:rsidRPr="00543B91">
        <w:rPr>
          <w:rFonts w:ascii="Calibri" w:hAnsi="Calibri"/>
          <w:color w:val="353535"/>
          <w:u w:color="353535"/>
        </w:rPr>
        <w:t>.</w:t>
      </w:r>
      <w:r>
        <w:rPr>
          <w:rFonts w:ascii="Calibri" w:hAnsi="Calibri"/>
          <w:color w:val="353535"/>
          <w:u w:color="353535"/>
        </w:rPr>
        <w:t xml:space="preserve"> </w:t>
      </w:r>
    </w:p>
    <w:p w14:paraId="7AFFBB3F" w14:textId="20740CE0" w:rsidR="00AF3B07" w:rsidRPr="00716CA6" w:rsidRDefault="006D68B3" w:rsidP="00756420">
      <w:pPr>
        <w:autoSpaceDE w:val="0"/>
        <w:autoSpaceDN w:val="0"/>
        <w:adjustRightInd w:val="0"/>
        <w:rPr>
          <w:rFonts w:ascii="Calibri" w:hAnsi="Calibri"/>
          <w:color w:val="353535"/>
        </w:rPr>
      </w:pPr>
      <w:r>
        <w:rPr>
          <w:rFonts w:ascii="Calibri" w:hAnsi="Calibri"/>
          <w:color w:val="353535"/>
        </w:rPr>
        <w:t>Besides, t</w:t>
      </w:r>
      <w:r w:rsidR="00AF3B07" w:rsidRPr="006B6DA3">
        <w:rPr>
          <w:rFonts w:ascii="Calibri" w:hAnsi="Calibri"/>
          <w:color w:val="353535"/>
        </w:rPr>
        <w:t xml:space="preserve">here is more than one scenario of </w:t>
      </w:r>
      <w:r w:rsidR="00AF3B07" w:rsidRPr="006D68B3">
        <w:rPr>
          <w:rFonts w:ascii="Calibri" w:hAnsi="Calibri"/>
          <w:b/>
          <w:color w:val="353535"/>
        </w:rPr>
        <w:t>data heterogeneity</w:t>
      </w:r>
      <w:r w:rsidR="00AF3B07" w:rsidRPr="006B6DA3">
        <w:rPr>
          <w:rFonts w:ascii="Calibri" w:hAnsi="Calibri"/>
          <w:color w:val="353535"/>
        </w:rPr>
        <w:t>, including</w:t>
      </w:r>
      <w:r w:rsidR="00AF3B07" w:rsidRPr="0091098D">
        <w:rPr>
          <w:rFonts w:ascii="Calibri" w:hAnsi="Calibri"/>
          <w:color w:val="353535"/>
          <w:vertAlign w:val="superscript"/>
        </w:rPr>
        <w:fldChar w:fldCharType="begin">
          <w:fldData xml:space="preserve">PEVuZE5vdGU+PENpdGU+PEF1dGhvcj5LYWlyb3V6PC9BdXRob3I+PFllYXI+MjAxOTwvWWVhcj48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</w:fldData>
        </w:fldChar>
      </w:r>
      <w:r w:rsidR="00F10B6A">
        <w:rPr>
          <w:rFonts w:ascii="Calibri" w:hAnsi="Calibri"/>
          <w:color w:val="353535"/>
          <w:vertAlign w:val="superscript"/>
        </w:rPr>
        <w:instrText xml:space="preserve"> ADDIN EN.CITE </w:instrText>
      </w:r>
      <w:r w:rsidR="00F10B6A">
        <w:rPr>
          <w:rFonts w:ascii="Calibri" w:hAnsi="Calibri"/>
          <w:color w:val="353535"/>
          <w:vertAlign w:val="superscript"/>
        </w:rPr>
        <w:fldChar w:fldCharType="begin">
          <w:fldData xml:space="preserve">PEVuZE5vdGU+PENpdGU+PEF1dGhvcj5LYWlyb3V6PC9BdXRob3I+PFllYXI+MjAxOTwvWWVhcj48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</w:fldData>
        </w:fldChar>
      </w:r>
      <w:r w:rsidR="00F10B6A">
        <w:rPr>
          <w:rFonts w:ascii="Calibri" w:hAnsi="Calibri"/>
          <w:color w:val="353535"/>
          <w:vertAlign w:val="superscript"/>
        </w:rPr>
        <w:instrText xml:space="preserve"> ADDIN EN.CITE.DATA </w:instrText>
      </w:r>
      <w:r w:rsidR="00F10B6A">
        <w:rPr>
          <w:rFonts w:ascii="Calibri" w:hAnsi="Calibri"/>
          <w:color w:val="353535"/>
          <w:vertAlign w:val="superscript"/>
        </w:rPr>
      </w:r>
      <w:r w:rsidR="00F10B6A">
        <w:rPr>
          <w:rFonts w:ascii="Calibri" w:hAnsi="Calibri"/>
          <w:color w:val="353535"/>
          <w:vertAlign w:val="superscript"/>
        </w:rPr>
        <w:fldChar w:fldCharType="end"/>
      </w:r>
      <w:r w:rsidR="00AF3B07" w:rsidRPr="0091098D">
        <w:rPr>
          <w:rFonts w:ascii="Calibri" w:hAnsi="Calibri"/>
          <w:color w:val="353535"/>
          <w:vertAlign w:val="superscript"/>
        </w:rPr>
      </w:r>
      <w:r w:rsidR="00AF3B07" w:rsidRPr="0091098D">
        <w:rPr>
          <w:rFonts w:ascii="Calibri" w:hAnsi="Calibri"/>
          <w:color w:val="353535"/>
          <w:vertAlign w:val="superscript"/>
        </w:rPr>
        <w:fldChar w:fldCharType="separate"/>
      </w:r>
      <w:r w:rsidR="00F10B6A">
        <w:rPr>
          <w:rFonts w:ascii="Calibri" w:hAnsi="Calibri"/>
          <w:noProof/>
          <w:color w:val="353535"/>
          <w:vertAlign w:val="superscript"/>
        </w:rPr>
        <w:t>[3]</w:t>
      </w:r>
      <w:r w:rsidR="00AF3B07" w:rsidRPr="0091098D">
        <w:rPr>
          <w:rFonts w:ascii="Calibri" w:hAnsi="Calibri"/>
          <w:color w:val="353535"/>
          <w:vertAlign w:val="superscript"/>
        </w:rPr>
        <w:fldChar w:fldCharType="end"/>
      </w:r>
      <w:r w:rsidR="000136E6">
        <w:rPr>
          <w:rFonts w:ascii="Calibri" w:hAnsi="Calibri"/>
          <w:color w:val="353535"/>
        </w:rPr>
        <w:t>:</w:t>
      </w:r>
      <w:r w:rsidR="00AF3B07">
        <w:rPr>
          <w:rFonts w:ascii="Calibri" w:hAnsi="Calibri"/>
          <w:color w:val="353535"/>
        </w:rPr>
        <w:t xml:space="preserve"> </w:t>
      </w:r>
    </w:p>
    <w:p w14:paraId="034B4A5F" w14:textId="4D165B55" w:rsidR="00652F3A" w:rsidRPr="00652F3A" w:rsidRDefault="00652F3A" w:rsidP="0080638A">
      <w:pPr>
        <w:pStyle w:val="ListParagraph"/>
        <w:numPr>
          <w:ilvl w:val="0"/>
          <w:numId w:val="4"/>
        </w:numPr>
        <w:tabs>
          <w:tab w:val="num" w:pos="720"/>
        </w:tabs>
        <w:autoSpaceDE w:val="0"/>
        <w:autoSpaceDN w:val="0"/>
        <w:adjustRightInd w:val="0"/>
        <w:rPr>
          <w:rFonts w:ascii="Calibri" w:hAnsi="Calibri"/>
          <w:color w:val="353535"/>
        </w:rPr>
      </w:pPr>
      <w:r w:rsidRPr="000136E6">
        <w:rPr>
          <w:rFonts w:ascii="Calibri" w:hAnsi="Calibri"/>
          <w:b/>
          <w:color w:val="353535"/>
        </w:rPr>
        <w:t>Feature distribution skew</w:t>
      </w:r>
      <w:r w:rsidRPr="00652F3A">
        <w:rPr>
          <w:rFonts w:ascii="Calibri" w:hAnsi="Calibri"/>
          <w:color w:val="353535"/>
        </w:rPr>
        <w:t xml:space="preserve">: </w:t>
      </w:r>
      <w:r w:rsidR="000136E6">
        <w:rPr>
          <w:rFonts w:ascii="Calibri" w:hAnsi="Calibri"/>
          <w:color w:val="353535"/>
        </w:rPr>
        <w:t>M</w:t>
      </w:r>
      <w:r w:rsidRPr="00652F3A">
        <w:rPr>
          <w:rFonts w:ascii="Calibri" w:hAnsi="Calibri"/>
          <w:color w:val="353535"/>
        </w:rPr>
        <w:t xml:space="preserve">arginal distributions </w:t>
      </w:r>
      <w:r w:rsidR="000136E6" w:rsidRPr="000136E6">
        <w:rPr>
          <w:rFonts w:ascii="Calibri" w:hAnsi="Calibri"/>
          <w:b/>
          <w:color w:val="353535"/>
        </w:rPr>
        <w:t>P(X)</w:t>
      </w:r>
      <w:r w:rsidR="000136E6">
        <w:rPr>
          <w:rFonts w:ascii="Calibri" w:hAnsi="Calibri"/>
          <w:color w:val="353535"/>
        </w:rPr>
        <w:t xml:space="preserve"> </w:t>
      </w:r>
      <w:r w:rsidRPr="00652F3A">
        <w:rPr>
          <w:rFonts w:ascii="Calibri" w:hAnsi="Calibri"/>
          <w:color w:val="353535"/>
        </w:rPr>
        <w:t xml:space="preserve">vary </w:t>
      </w:r>
      <w:r w:rsidR="006D68B3">
        <w:rPr>
          <w:rFonts w:ascii="Calibri" w:hAnsi="Calibri"/>
          <w:color w:val="353535"/>
        </w:rPr>
        <w:t>among</w:t>
      </w:r>
      <w:r w:rsidRPr="00652F3A">
        <w:rPr>
          <w:rFonts w:ascii="Calibri" w:hAnsi="Calibri"/>
          <w:color w:val="353535"/>
        </w:rPr>
        <w:t xml:space="preserve"> clients</w:t>
      </w:r>
      <w:r w:rsidR="000136E6">
        <w:rPr>
          <w:rFonts w:ascii="Calibri" w:hAnsi="Calibri"/>
          <w:color w:val="353535"/>
        </w:rPr>
        <w:t>, i.e.</w:t>
      </w:r>
      <w:r w:rsidRPr="00652F3A">
        <w:rPr>
          <w:rFonts w:ascii="Calibri" w:hAnsi="Calibri"/>
          <w:color w:val="353535"/>
        </w:rPr>
        <w:t xml:space="preserve"> input features </w:t>
      </w:r>
      <w:r w:rsidR="000136E6" w:rsidRPr="000136E6">
        <w:rPr>
          <w:rFonts w:ascii="Calibri" w:hAnsi="Calibri"/>
          <w:b/>
          <w:color w:val="353535"/>
        </w:rPr>
        <w:t>X</w:t>
      </w:r>
      <w:r w:rsidR="000136E6">
        <w:rPr>
          <w:rFonts w:ascii="Calibri" w:hAnsi="Calibri"/>
          <w:color w:val="353535"/>
        </w:rPr>
        <w:t xml:space="preserve"> </w:t>
      </w:r>
      <w:r w:rsidRPr="00652F3A">
        <w:rPr>
          <w:rFonts w:ascii="Calibri" w:hAnsi="Calibri"/>
          <w:color w:val="353535"/>
        </w:rPr>
        <w:t xml:space="preserve">are not evenly distributed </w:t>
      </w:r>
      <w:r w:rsidR="006D68B3">
        <w:rPr>
          <w:rFonts w:ascii="Calibri" w:hAnsi="Calibri"/>
          <w:color w:val="353535"/>
        </w:rPr>
        <w:t>among</w:t>
      </w:r>
      <w:r w:rsidR="006D68B3" w:rsidRPr="00652F3A">
        <w:rPr>
          <w:rFonts w:ascii="Calibri" w:hAnsi="Calibri"/>
          <w:color w:val="353535"/>
        </w:rPr>
        <w:t xml:space="preserve"> </w:t>
      </w:r>
      <w:r w:rsidRPr="00652F3A">
        <w:rPr>
          <w:rFonts w:ascii="Calibri" w:hAnsi="Calibri"/>
          <w:color w:val="353535"/>
        </w:rPr>
        <w:t>clients</w:t>
      </w:r>
      <w:r w:rsidR="000136E6">
        <w:rPr>
          <w:rFonts w:ascii="Calibri" w:hAnsi="Calibri"/>
          <w:color w:val="353535"/>
        </w:rPr>
        <w:t>;</w:t>
      </w:r>
    </w:p>
    <w:p w14:paraId="7A70C5FF" w14:textId="6CB16DEF" w:rsidR="00652F3A" w:rsidRPr="00652F3A" w:rsidRDefault="00652F3A" w:rsidP="0080638A">
      <w:pPr>
        <w:pStyle w:val="ListParagraph"/>
        <w:numPr>
          <w:ilvl w:val="0"/>
          <w:numId w:val="4"/>
        </w:numPr>
        <w:tabs>
          <w:tab w:val="num" w:pos="720"/>
        </w:tabs>
        <w:autoSpaceDE w:val="0"/>
        <w:autoSpaceDN w:val="0"/>
        <w:adjustRightInd w:val="0"/>
        <w:rPr>
          <w:rFonts w:ascii="Calibri" w:hAnsi="Calibri"/>
          <w:color w:val="353535"/>
        </w:rPr>
      </w:pPr>
      <w:r w:rsidRPr="000136E6">
        <w:rPr>
          <w:rFonts w:ascii="Calibri" w:hAnsi="Calibri"/>
          <w:b/>
          <w:color w:val="353535"/>
        </w:rPr>
        <w:t>Label distribution skew</w:t>
      </w:r>
      <w:r w:rsidRPr="00652F3A">
        <w:rPr>
          <w:rFonts w:ascii="Calibri" w:hAnsi="Calibri"/>
          <w:color w:val="353535"/>
        </w:rPr>
        <w:t xml:space="preserve">: </w:t>
      </w:r>
      <w:r w:rsidR="000136E6">
        <w:rPr>
          <w:rFonts w:ascii="Calibri" w:hAnsi="Calibri"/>
          <w:color w:val="353535"/>
        </w:rPr>
        <w:t>M</w:t>
      </w:r>
      <w:r w:rsidRPr="00652F3A">
        <w:rPr>
          <w:rFonts w:ascii="Calibri" w:hAnsi="Calibri"/>
          <w:color w:val="353535"/>
        </w:rPr>
        <w:t xml:space="preserve">arginal distributions </w:t>
      </w:r>
      <w:r w:rsidR="000136E6" w:rsidRPr="000136E6">
        <w:rPr>
          <w:rFonts w:ascii="Calibri" w:hAnsi="Calibri"/>
          <w:b/>
          <w:color w:val="353535"/>
        </w:rPr>
        <w:t>P(</w:t>
      </w:r>
      <w:r w:rsidR="000136E6">
        <w:rPr>
          <w:rFonts w:ascii="Calibri" w:hAnsi="Calibri"/>
          <w:b/>
          <w:color w:val="353535"/>
        </w:rPr>
        <w:t>Y</w:t>
      </w:r>
      <w:r w:rsidR="000136E6" w:rsidRPr="000136E6">
        <w:rPr>
          <w:rFonts w:ascii="Calibri" w:hAnsi="Calibri"/>
          <w:b/>
          <w:color w:val="353535"/>
        </w:rPr>
        <w:t>)</w:t>
      </w:r>
      <w:r w:rsidR="000136E6">
        <w:rPr>
          <w:rFonts w:ascii="Calibri" w:hAnsi="Calibri"/>
          <w:color w:val="353535"/>
        </w:rPr>
        <w:t xml:space="preserve"> </w:t>
      </w:r>
      <w:r w:rsidRPr="00652F3A">
        <w:rPr>
          <w:rFonts w:ascii="Calibri" w:hAnsi="Calibri"/>
          <w:color w:val="353535"/>
        </w:rPr>
        <w:t xml:space="preserve">vary </w:t>
      </w:r>
      <w:r w:rsidR="006D68B3">
        <w:rPr>
          <w:rFonts w:ascii="Calibri" w:hAnsi="Calibri"/>
          <w:color w:val="353535"/>
        </w:rPr>
        <w:t>among</w:t>
      </w:r>
      <w:r w:rsidRPr="00652F3A">
        <w:rPr>
          <w:rFonts w:ascii="Calibri" w:hAnsi="Calibri"/>
          <w:color w:val="353535"/>
        </w:rPr>
        <w:t xml:space="preserve"> clients</w:t>
      </w:r>
      <w:r w:rsidR="000136E6">
        <w:rPr>
          <w:rFonts w:ascii="Calibri" w:hAnsi="Calibri"/>
          <w:color w:val="353535"/>
        </w:rPr>
        <w:t xml:space="preserve">, i.e. </w:t>
      </w:r>
      <w:r w:rsidRPr="00652F3A">
        <w:rPr>
          <w:rFonts w:ascii="Calibri" w:hAnsi="Calibri"/>
          <w:color w:val="353535"/>
        </w:rPr>
        <w:t>data labels</w:t>
      </w:r>
      <w:r w:rsidR="000136E6">
        <w:rPr>
          <w:rFonts w:ascii="Calibri" w:hAnsi="Calibri"/>
          <w:color w:val="353535"/>
        </w:rPr>
        <w:t xml:space="preserve"> </w:t>
      </w:r>
      <w:r w:rsidR="000136E6" w:rsidRPr="000136E6">
        <w:rPr>
          <w:rFonts w:ascii="Calibri" w:hAnsi="Calibri"/>
          <w:b/>
          <w:color w:val="353535"/>
        </w:rPr>
        <w:t>Y</w:t>
      </w:r>
      <w:r w:rsidRPr="00652F3A">
        <w:rPr>
          <w:rFonts w:ascii="Calibri" w:hAnsi="Calibri"/>
          <w:color w:val="353535"/>
        </w:rPr>
        <w:t xml:space="preserve"> are not evenly distributed </w:t>
      </w:r>
      <w:r w:rsidR="006D68B3">
        <w:rPr>
          <w:rFonts w:ascii="Calibri" w:hAnsi="Calibri"/>
          <w:color w:val="353535"/>
        </w:rPr>
        <w:t>among</w:t>
      </w:r>
      <w:r w:rsidR="006D68B3" w:rsidRPr="00652F3A">
        <w:rPr>
          <w:rFonts w:ascii="Calibri" w:hAnsi="Calibri"/>
          <w:color w:val="353535"/>
        </w:rPr>
        <w:t xml:space="preserve"> </w:t>
      </w:r>
      <w:r w:rsidRPr="00652F3A">
        <w:rPr>
          <w:rFonts w:ascii="Calibri" w:hAnsi="Calibri"/>
          <w:color w:val="353535"/>
        </w:rPr>
        <w:t>clients</w:t>
      </w:r>
      <w:r w:rsidR="000136E6">
        <w:rPr>
          <w:rFonts w:ascii="Calibri" w:hAnsi="Calibri"/>
          <w:color w:val="353535"/>
        </w:rPr>
        <w:t>;</w:t>
      </w:r>
    </w:p>
    <w:p w14:paraId="5368BD47" w14:textId="7E18443B" w:rsidR="00652F3A" w:rsidRPr="00652F3A" w:rsidRDefault="00652F3A" w:rsidP="0080638A">
      <w:pPr>
        <w:pStyle w:val="ListParagraph"/>
        <w:numPr>
          <w:ilvl w:val="0"/>
          <w:numId w:val="4"/>
        </w:numPr>
        <w:tabs>
          <w:tab w:val="num" w:pos="720"/>
        </w:tabs>
        <w:autoSpaceDE w:val="0"/>
        <w:autoSpaceDN w:val="0"/>
        <w:adjustRightInd w:val="0"/>
        <w:rPr>
          <w:rFonts w:ascii="Calibri" w:hAnsi="Calibri"/>
          <w:color w:val="353535"/>
        </w:rPr>
      </w:pPr>
      <w:r w:rsidRPr="000136E6">
        <w:rPr>
          <w:rFonts w:ascii="Calibri" w:hAnsi="Calibri"/>
          <w:b/>
          <w:color w:val="353535"/>
        </w:rPr>
        <w:t>Concept shift</w:t>
      </w:r>
      <w:r w:rsidRPr="00652F3A">
        <w:rPr>
          <w:rFonts w:ascii="Calibri" w:hAnsi="Calibri"/>
          <w:color w:val="353535"/>
        </w:rPr>
        <w:t xml:space="preserve"> (same feature, different label</w:t>
      </w:r>
      <w:r w:rsidR="000136E6">
        <w:rPr>
          <w:rFonts w:ascii="Calibri" w:hAnsi="Calibri"/>
          <w:color w:val="353535"/>
        </w:rPr>
        <w:t>s</w:t>
      </w:r>
      <w:r w:rsidRPr="00652F3A">
        <w:rPr>
          <w:rFonts w:ascii="Calibri" w:hAnsi="Calibri"/>
          <w:color w:val="353535"/>
        </w:rPr>
        <w:t xml:space="preserve">): </w:t>
      </w:r>
      <w:r w:rsidR="000136E6">
        <w:rPr>
          <w:rFonts w:ascii="Calibri" w:hAnsi="Calibri"/>
          <w:color w:val="353535"/>
        </w:rPr>
        <w:t>C</w:t>
      </w:r>
      <w:r w:rsidRPr="00652F3A">
        <w:rPr>
          <w:rFonts w:ascii="Calibri" w:hAnsi="Calibri"/>
          <w:color w:val="353535"/>
        </w:rPr>
        <w:t xml:space="preserve">onditional distributions </w:t>
      </w:r>
      <w:r w:rsidR="000136E6" w:rsidRPr="000136E6">
        <w:rPr>
          <w:rFonts w:ascii="Calibri" w:hAnsi="Calibri"/>
          <w:b/>
          <w:color w:val="353535"/>
        </w:rPr>
        <w:t>P(Y|X)</w:t>
      </w:r>
      <w:r w:rsidR="000136E6">
        <w:rPr>
          <w:rFonts w:ascii="Calibri" w:hAnsi="Calibri"/>
          <w:color w:val="353535"/>
        </w:rPr>
        <w:t xml:space="preserve"> </w:t>
      </w:r>
      <w:r w:rsidRPr="00652F3A">
        <w:rPr>
          <w:rFonts w:ascii="Calibri" w:hAnsi="Calibri"/>
          <w:color w:val="353535"/>
        </w:rPr>
        <w:t xml:space="preserve">vary </w:t>
      </w:r>
      <w:r w:rsidR="000136E6">
        <w:rPr>
          <w:rFonts w:ascii="Calibri" w:hAnsi="Calibri"/>
          <w:color w:val="353535"/>
        </w:rPr>
        <w:t>among</w:t>
      </w:r>
      <w:r w:rsidRPr="00652F3A">
        <w:rPr>
          <w:rFonts w:ascii="Calibri" w:hAnsi="Calibri"/>
          <w:color w:val="353535"/>
        </w:rPr>
        <w:t xml:space="preserve"> clients</w:t>
      </w:r>
      <w:r w:rsidR="000136E6">
        <w:rPr>
          <w:rFonts w:ascii="Calibri" w:hAnsi="Calibri"/>
          <w:color w:val="353535"/>
        </w:rPr>
        <w:t xml:space="preserve">, i.e. </w:t>
      </w:r>
      <w:r w:rsidR="000136E6" w:rsidRPr="00652F3A">
        <w:rPr>
          <w:rFonts w:ascii="Calibri" w:hAnsi="Calibri"/>
          <w:color w:val="353535"/>
        </w:rPr>
        <w:t xml:space="preserve">same features </w:t>
      </w:r>
      <w:r w:rsidRPr="00652F3A">
        <w:rPr>
          <w:rFonts w:ascii="Calibri" w:hAnsi="Calibri"/>
          <w:color w:val="353535"/>
        </w:rPr>
        <w:t xml:space="preserve">are assigned </w:t>
      </w:r>
      <w:r w:rsidR="000136E6" w:rsidRPr="00652F3A">
        <w:rPr>
          <w:rFonts w:ascii="Calibri" w:hAnsi="Calibri"/>
          <w:color w:val="353535"/>
        </w:rPr>
        <w:t xml:space="preserve">different labels </w:t>
      </w:r>
      <w:r w:rsidRPr="00652F3A">
        <w:rPr>
          <w:rFonts w:ascii="Calibri" w:hAnsi="Calibri"/>
          <w:color w:val="353535"/>
        </w:rPr>
        <w:t>across clients</w:t>
      </w:r>
      <w:r w:rsidR="000136E6">
        <w:rPr>
          <w:rFonts w:ascii="Calibri" w:hAnsi="Calibri"/>
          <w:color w:val="353535"/>
        </w:rPr>
        <w:t>;</w:t>
      </w:r>
    </w:p>
    <w:p w14:paraId="23EBCAD3" w14:textId="0EBB8512" w:rsidR="000136E6" w:rsidRPr="000136E6" w:rsidRDefault="00652F3A" w:rsidP="0080638A">
      <w:pPr>
        <w:pStyle w:val="ListParagraph"/>
        <w:numPr>
          <w:ilvl w:val="0"/>
          <w:numId w:val="4"/>
        </w:numPr>
        <w:tabs>
          <w:tab w:val="num" w:pos="720"/>
        </w:tabs>
        <w:autoSpaceDE w:val="0"/>
        <w:autoSpaceDN w:val="0"/>
        <w:adjustRightInd w:val="0"/>
        <w:rPr>
          <w:rFonts w:ascii="Calibri" w:hAnsi="Calibri"/>
          <w:color w:val="353535"/>
        </w:rPr>
      </w:pPr>
      <w:r w:rsidRPr="000136E6">
        <w:rPr>
          <w:rFonts w:ascii="Calibri" w:hAnsi="Calibri"/>
          <w:b/>
          <w:color w:val="353535"/>
        </w:rPr>
        <w:t>Concept shift</w:t>
      </w:r>
      <w:r w:rsidRPr="00652F3A">
        <w:rPr>
          <w:rFonts w:ascii="Calibri" w:hAnsi="Calibri"/>
          <w:color w:val="353535"/>
        </w:rPr>
        <w:t xml:space="preserve"> (same label, different features): </w:t>
      </w:r>
      <w:r w:rsidR="000136E6">
        <w:rPr>
          <w:rFonts w:ascii="Calibri" w:hAnsi="Calibri"/>
          <w:color w:val="353535"/>
        </w:rPr>
        <w:t>C</w:t>
      </w:r>
      <w:r w:rsidRPr="00652F3A">
        <w:rPr>
          <w:rFonts w:ascii="Calibri" w:hAnsi="Calibri"/>
          <w:color w:val="353535"/>
        </w:rPr>
        <w:t>onditional distributions</w:t>
      </w:r>
      <w:r w:rsidR="000136E6">
        <w:rPr>
          <w:rFonts w:ascii="Calibri" w:hAnsi="Calibri"/>
          <w:color w:val="353535"/>
        </w:rPr>
        <w:t xml:space="preserve"> </w:t>
      </w:r>
      <w:r w:rsidR="000136E6" w:rsidRPr="000136E6">
        <w:rPr>
          <w:rFonts w:ascii="Calibri" w:hAnsi="Calibri"/>
          <w:b/>
          <w:color w:val="353535"/>
        </w:rPr>
        <w:t>P(</w:t>
      </w:r>
      <w:r w:rsidR="000136E6">
        <w:rPr>
          <w:rFonts w:ascii="Calibri" w:hAnsi="Calibri"/>
          <w:b/>
          <w:color w:val="353535"/>
        </w:rPr>
        <w:t>X</w:t>
      </w:r>
      <w:r w:rsidR="000136E6" w:rsidRPr="000136E6">
        <w:rPr>
          <w:rFonts w:ascii="Calibri" w:hAnsi="Calibri"/>
          <w:b/>
          <w:color w:val="353535"/>
        </w:rPr>
        <w:t>|</w:t>
      </w:r>
      <w:r w:rsidR="000136E6">
        <w:rPr>
          <w:rFonts w:ascii="Calibri" w:hAnsi="Calibri"/>
          <w:b/>
          <w:color w:val="353535"/>
        </w:rPr>
        <w:t>Y</w:t>
      </w:r>
      <w:r w:rsidR="000136E6" w:rsidRPr="000136E6">
        <w:rPr>
          <w:rFonts w:ascii="Calibri" w:hAnsi="Calibri"/>
          <w:b/>
          <w:color w:val="353535"/>
        </w:rPr>
        <w:t>)</w:t>
      </w:r>
      <w:r w:rsidRPr="00652F3A">
        <w:rPr>
          <w:rFonts w:ascii="Calibri" w:hAnsi="Calibri"/>
          <w:color w:val="353535"/>
        </w:rPr>
        <w:t xml:space="preserve"> vary </w:t>
      </w:r>
      <w:r w:rsidR="000136E6">
        <w:rPr>
          <w:rFonts w:ascii="Calibri" w:hAnsi="Calibri"/>
          <w:color w:val="353535"/>
        </w:rPr>
        <w:t>among</w:t>
      </w:r>
      <w:r w:rsidRPr="00652F3A">
        <w:rPr>
          <w:rFonts w:ascii="Calibri" w:hAnsi="Calibri"/>
          <w:color w:val="353535"/>
        </w:rPr>
        <w:t xml:space="preserve"> clients</w:t>
      </w:r>
      <w:r w:rsidR="00260FC7">
        <w:rPr>
          <w:rFonts w:ascii="Calibri" w:hAnsi="Calibri"/>
          <w:color w:val="353535"/>
        </w:rPr>
        <w:t>, i.e.</w:t>
      </w:r>
      <w:r w:rsidRPr="00652F3A">
        <w:rPr>
          <w:rFonts w:ascii="Calibri" w:hAnsi="Calibri"/>
          <w:color w:val="353535"/>
        </w:rPr>
        <w:t xml:space="preserve"> different features across clients are </w:t>
      </w:r>
      <w:r w:rsidR="00260FC7">
        <w:rPr>
          <w:rFonts w:ascii="Calibri" w:hAnsi="Calibri"/>
          <w:color w:val="353535"/>
        </w:rPr>
        <w:t>assigned</w:t>
      </w:r>
      <w:r w:rsidRPr="00652F3A">
        <w:rPr>
          <w:rFonts w:ascii="Calibri" w:hAnsi="Calibri"/>
          <w:color w:val="353535"/>
        </w:rPr>
        <w:t xml:space="preserve"> </w:t>
      </w:r>
      <w:r w:rsidR="001F0FA5">
        <w:rPr>
          <w:rFonts w:ascii="Calibri" w:hAnsi="Calibri"/>
          <w:color w:val="353535"/>
        </w:rPr>
        <w:t>the</w:t>
      </w:r>
      <w:r w:rsidRPr="00652F3A">
        <w:rPr>
          <w:rFonts w:ascii="Calibri" w:hAnsi="Calibri"/>
          <w:color w:val="353535"/>
        </w:rPr>
        <w:t xml:space="preserve"> same label</w:t>
      </w:r>
      <w:r w:rsidR="000136E6">
        <w:rPr>
          <w:rFonts w:ascii="Calibri" w:hAnsi="Calibri"/>
          <w:color w:val="353535"/>
        </w:rPr>
        <w:t>;</w:t>
      </w:r>
    </w:p>
    <w:p w14:paraId="612DCEA5" w14:textId="7781026C" w:rsidR="000136E6" w:rsidRPr="00652F3A" w:rsidRDefault="001339B8" w:rsidP="0080638A">
      <w:pPr>
        <w:pStyle w:val="ListParagraph"/>
        <w:numPr>
          <w:ilvl w:val="0"/>
          <w:numId w:val="4"/>
        </w:numPr>
        <w:tabs>
          <w:tab w:val="num" w:pos="720"/>
        </w:tabs>
        <w:autoSpaceDE w:val="0"/>
        <w:autoSpaceDN w:val="0"/>
        <w:adjustRightInd w:val="0"/>
        <w:rPr>
          <w:rFonts w:ascii="Calibri" w:hAnsi="Calibri"/>
          <w:color w:val="353535"/>
        </w:rPr>
      </w:pPr>
      <w:r w:rsidRPr="001339B8">
        <w:rPr>
          <w:rFonts w:ascii="Calibri" w:hAnsi="Calibri"/>
          <w:b/>
          <w:color w:val="353535"/>
        </w:rPr>
        <w:t>Unbalance size of data</w:t>
      </w:r>
      <w:r>
        <w:rPr>
          <w:rFonts w:ascii="Calibri" w:hAnsi="Calibri"/>
          <w:color w:val="353535"/>
        </w:rPr>
        <w:t xml:space="preserve">: The </w:t>
      </w:r>
      <w:r w:rsidR="000136E6" w:rsidRPr="006B6DA3">
        <w:rPr>
          <w:rFonts w:ascii="Calibri" w:hAnsi="Calibri"/>
          <w:color w:val="353535"/>
        </w:rPr>
        <w:t>number of local training samples</w:t>
      </w:r>
      <w:r>
        <w:rPr>
          <w:rFonts w:ascii="Calibri" w:hAnsi="Calibri"/>
          <w:color w:val="353535"/>
        </w:rPr>
        <w:t xml:space="preserve"> </w:t>
      </w:r>
      <w:r w:rsidRPr="00652F3A">
        <w:rPr>
          <w:rFonts w:ascii="Calibri" w:hAnsi="Calibri"/>
          <w:color w:val="353535"/>
        </w:rPr>
        <w:t>var</w:t>
      </w:r>
      <w:r>
        <w:rPr>
          <w:rFonts w:ascii="Calibri" w:hAnsi="Calibri"/>
          <w:color w:val="353535"/>
        </w:rPr>
        <w:t>ies</w:t>
      </w:r>
      <w:r w:rsidRPr="00652F3A">
        <w:rPr>
          <w:rFonts w:ascii="Calibri" w:hAnsi="Calibri"/>
          <w:color w:val="353535"/>
        </w:rPr>
        <w:t xml:space="preserve"> </w:t>
      </w:r>
      <w:r>
        <w:rPr>
          <w:rFonts w:ascii="Calibri" w:hAnsi="Calibri"/>
          <w:color w:val="353535"/>
        </w:rPr>
        <w:t>among</w:t>
      </w:r>
      <w:r w:rsidRPr="00652F3A">
        <w:rPr>
          <w:rFonts w:ascii="Calibri" w:hAnsi="Calibri"/>
          <w:color w:val="353535"/>
        </w:rPr>
        <w:t xml:space="preserve"> clients</w:t>
      </w:r>
      <w:r w:rsidR="000136E6">
        <w:rPr>
          <w:rFonts w:ascii="Calibri" w:hAnsi="Calibri"/>
          <w:color w:val="353535"/>
        </w:rPr>
        <w:t>.</w:t>
      </w:r>
    </w:p>
    <w:p w14:paraId="52AB8333" w14:textId="54471256" w:rsidR="009B6DB7" w:rsidRDefault="00386B55" w:rsidP="0044512B">
      <w:pPr>
        <w:autoSpaceDE w:val="0"/>
        <w:autoSpaceDN w:val="0"/>
        <w:adjustRightInd w:val="0"/>
        <w:jc w:val="both"/>
        <w:rPr>
          <w:rFonts w:ascii="Calibri" w:hAnsi="Calibri"/>
          <w:color w:val="353535"/>
        </w:rPr>
      </w:pPr>
      <w:r>
        <w:rPr>
          <w:rFonts w:ascii="Calibri" w:hAnsi="Calibri"/>
          <w:color w:val="353535"/>
        </w:rPr>
        <w:t xml:space="preserve">There have already been </w:t>
      </w:r>
      <w:r w:rsidR="00B1559C">
        <w:rPr>
          <w:rFonts w:ascii="Calibri" w:hAnsi="Calibri"/>
          <w:color w:val="353535"/>
        </w:rPr>
        <w:t xml:space="preserve">no small a number of </w:t>
      </w:r>
      <w:r w:rsidR="009902D5">
        <w:rPr>
          <w:rFonts w:ascii="Calibri" w:hAnsi="Calibri"/>
          <w:color w:val="353535"/>
        </w:rPr>
        <w:t xml:space="preserve">independent </w:t>
      </w:r>
      <w:r w:rsidR="00B1559C">
        <w:rPr>
          <w:rFonts w:ascii="Calibri" w:hAnsi="Calibri"/>
          <w:color w:val="353535"/>
        </w:rPr>
        <w:t xml:space="preserve">works that are </w:t>
      </w:r>
      <w:r w:rsidR="00CE6D3D">
        <w:rPr>
          <w:rFonts w:ascii="Calibri" w:hAnsi="Calibri"/>
          <w:color w:val="353535"/>
        </w:rPr>
        <w:t>relevant for</w:t>
      </w:r>
      <w:r w:rsidR="00B1559C">
        <w:rPr>
          <w:rFonts w:ascii="Calibri" w:hAnsi="Calibri"/>
          <w:color w:val="353535"/>
        </w:rPr>
        <w:t xml:space="preserve"> solving this problem</w:t>
      </w:r>
      <w:r w:rsidR="00B1559C" w:rsidRPr="00B1559C">
        <w:rPr>
          <w:rFonts w:ascii="Calibri" w:hAnsi="Calibri"/>
          <w:color w:val="353535"/>
          <w:vertAlign w:val="superscript"/>
        </w:rPr>
        <w:fldChar w:fldCharType="begin">
          <w:fldData xml:space="preserve">PEVuZE5vdGU+PENpdGU+PFllYXI+MjAxODwvWWVhcj48UmVjTnVtPjE1OTwvUmVjTnVtPjxEaXNw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</w:fldData>
        </w:fldChar>
      </w:r>
      <w:r w:rsidR="00E269E0">
        <w:rPr>
          <w:rFonts w:ascii="Calibri" w:hAnsi="Calibri"/>
          <w:color w:val="353535"/>
          <w:vertAlign w:val="superscript"/>
        </w:rPr>
        <w:instrText xml:space="preserve"> ADDIN EN.CITE </w:instrText>
      </w:r>
      <w:r w:rsidR="00E269E0">
        <w:rPr>
          <w:rFonts w:ascii="Calibri" w:hAnsi="Calibri"/>
          <w:color w:val="353535"/>
          <w:vertAlign w:val="superscript"/>
        </w:rPr>
        <w:fldChar w:fldCharType="begin">
          <w:fldData xml:space="preserve">PEVuZE5vdGU+PENpdGU+PFllYXI+MjAxODwvWWVhcj48UmVjTnVtPjE1OTwvUmVjTnVtPjxEaXNw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</w:fldData>
        </w:fldChar>
      </w:r>
      <w:r w:rsidR="00E269E0">
        <w:rPr>
          <w:rFonts w:ascii="Calibri" w:hAnsi="Calibri"/>
          <w:color w:val="353535"/>
          <w:vertAlign w:val="superscript"/>
        </w:rPr>
        <w:instrText xml:space="preserve"> ADDIN EN.CITE.DATA </w:instrText>
      </w:r>
      <w:r w:rsidR="00E269E0">
        <w:rPr>
          <w:rFonts w:ascii="Calibri" w:hAnsi="Calibri"/>
          <w:color w:val="353535"/>
          <w:vertAlign w:val="superscript"/>
        </w:rPr>
      </w:r>
      <w:r w:rsidR="00E269E0">
        <w:rPr>
          <w:rFonts w:ascii="Calibri" w:hAnsi="Calibri"/>
          <w:color w:val="353535"/>
          <w:vertAlign w:val="superscript"/>
        </w:rPr>
        <w:fldChar w:fldCharType="end"/>
      </w:r>
      <w:r w:rsidR="00B1559C" w:rsidRPr="00B1559C">
        <w:rPr>
          <w:rFonts w:ascii="Calibri" w:hAnsi="Calibri"/>
          <w:color w:val="353535"/>
          <w:vertAlign w:val="superscript"/>
        </w:rPr>
      </w:r>
      <w:r w:rsidR="00B1559C" w:rsidRPr="00B1559C">
        <w:rPr>
          <w:rFonts w:ascii="Calibri" w:hAnsi="Calibri"/>
          <w:color w:val="353535"/>
          <w:vertAlign w:val="superscript"/>
        </w:rPr>
        <w:fldChar w:fldCharType="separate"/>
      </w:r>
      <w:r w:rsidR="00E269E0">
        <w:rPr>
          <w:rFonts w:ascii="Calibri" w:hAnsi="Calibri"/>
          <w:noProof/>
          <w:color w:val="353535"/>
          <w:vertAlign w:val="superscript"/>
        </w:rPr>
        <w:t>[5-10, 12-15]</w:t>
      </w:r>
      <w:r w:rsidR="00B1559C" w:rsidRPr="00B1559C">
        <w:rPr>
          <w:rFonts w:ascii="Calibri" w:hAnsi="Calibri"/>
          <w:color w:val="353535"/>
          <w:vertAlign w:val="superscript"/>
        </w:rPr>
        <w:fldChar w:fldCharType="end"/>
      </w:r>
      <w:r w:rsidR="00B1559C">
        <w:rPr>
          <w:rFonts w:ascii="Calibri" w:hAnsi="Calibri"/>
          <w:color w:val="353535"/>
        </w:rPr>
        <w:t xml:space="preserve">. </w:t>
      </w:r>
      <w:r w:rsidR="003B130B">
        <w:rPr>
          <w:rFonts w:ascii="Calibri" w:hAnsi="Calibri"/>
          <w:color w:val="353535"/>
        </w:rPr>
        <w:t>To cite as an example</w:t>
      </w:r>
      <w:r w:rsidR="00DD4507">
        <w:rPr>
          <w:rFonts w:ascii="Calibri" w:hAnsi="Calibri"/>
          <w:color w:val="353535"/>
        </w:rPr>
        <w:t>:</w:t>
      </w:r>
      <w:r w:rsidR="003B130B">
        <w:rPr>
          <w:rFonts w:ascii="Calibri" w:hAnsi="Calibri"/>
          <w:color w:val="353535"/>
        </w:rPr>
        <w:t xml:space="preserve"> </w:t>
      </w:r>
      <w:r w:rsidR="00DD4507">
        <w:rPr>
          <w:rFonts w:ascii="Calibri" w:hAnsi="Calibri"/>
          <w:color w:val="353535"/>
        </w:rPr>
        <w:t xml:space="preserve">in order to achieve a better consistency among local model parameters, </w:t>
      </w:r>
      <w:r w:rsidR="009B6DB7" w:rsidRPr="009B6DB7">
        <w:rPr>
          <w:rFonts w:ascii="Calibri" w:hAnsi="Calibri"/>
          <w:color w:val="353535"/>
        </w:rPr>
        <w:t>Y</w:t>
      </w:r>
      <w:r w:rsidR="009B6DB7">
        <w:rPr>
          <w:rFonts w:ascii="Calibri" w:hAnsi="Calibri"/>
          <w:color w:val="353535"/>
        </w:rPr>
        <w:t>.</w:t>
      </w:r>
      <w:r w:rsidR="009B6DB7" w:rsidRPr="009B6DB7">
        <w:rPr>
          <w:rFonts w:ascii="Calibri" w:hAnsi="Calibri"/>
          <w:color w:val="353535"/>
        </w:rPr>
        <w:t xml:space="preserve"> Yeganeh</w:t>
      </w:r>
      <w:r w:rsidR="006E6C9B">
        <w:rPr>
          <w:rFonts w:ascii="Calibri" w:hAnsi="Calibri"/>
          <w:color w:val="353535"/>
        </w:rPr>
        <w:t>in</w:t>
      </w:r>
      <w:r w:rsidR="009B6DB7">
        <w:rPr>
          <w:rFonts w:ascii="Calibri" w:hAnsi="Calibri"/>
          <w:color w:val="353535"/>
        </w:rPr>
        <w:t xml:space="preserve"> et al.</w:t>
      </w:r>
      <w:r w:rsidR="003B130B" w:rsidRPr="009E65A7">
        <w:rPr>
          <w:rFonts w:ascii="Calibri" w:hAnsi="Calibri"/>
          <w:color w:val="353535"/>
          <w:vertAlign w:val="superscript"/>
        </w:rPr>
        <w:fldChar w:fldCharType="begin"/>
      </w:r>
      <w:r w:rsidR="003D5BA7" w:rsidRPr="009E65A7">
        <w:rPr>
          <w:rFonts w:ascii="Calibri" w:hAnsi="Calibri"/>
          <w:color w:val="353535"/>
          <w:vertAlign w:val="superscript"/>
        </w:rPr>
        <w:instrText xml:space="preserve"> ADDIN EN.CITE &lt;EndNote&gt;&lt;Cite&gt;&lt;Author&gt;Yeganeh&lt;/Author&gt;&lt;Year&gt;2020&lt;/Year&gt;&lt;RecNum&gt;202&lt;/RecNum&gt;&lt;DisplayText&gt;[8]&lt;/DisplayText&gt;&lt;record&gt;&lt;rec-number&gt;202&lt;/rec-number&gt;&lt;foreign-keys&gt;&lt;key app="EN" db-id="5par9t9v15ta2cew2xo599fu0vfzvrrxpvxr" timestamp="1603355650" guid="ecb5e01b-47ad-4dc3-b2b4-32fd4e8cf7aa"&gt;202&lt;/key&gt;&lt;/foreign-keys&gt;&lt;ref-type name="Book Section"&gt;5&lt;/ref-type&gt;&lt;contributors&gt;&lt;authors&gt;&lt;author&gt;Yeganeh, Yousef&lt;/author&gt;&lt;author&gt;Farshad, Azade&lt;/author&gt;&lt;author&gt;Navab, Nassir&lt;/author&gt;&lt;author&gt;Albarqouni, Shadi&lt;/author&gt;&lt;/authors&gt;&lt;/contributors&gt;&lt;titles&gt;&lt;title&gt;Inverse Distance Aggregation for Federated Learning with Non-IID Data&lt;/title&gt;&lt;secondary-title&gt;Domain Adaptation and Representation Transfer, and Distributed and Collaborative Learning&lt;/secondary-title&gt;&lt;/titles&gt;&lt;pages&gt;150-159&lt;/pages&gt;&lt;dates&gt;&lt;year&gt;2020&lt;/year&gt;&lt;/dates&gt;&lt;publisher&gt;Springer&lt;/publisher&gt;&lt;urls&gt;&lt;/urls&gt;&lt;/record&gt;&lt;/Cite&gt;&lt;/EndNote&gt;</w:instrText>
      </w:r>
      <w:r w:rsidR="003B130B" w:rsidRPr="009E65A7">
        <w:rPr>
          <w:rFonts w:ascii="Calibri" w:hAnsi="Calibri"/>
          <w:color w:val="353535"/>
          <w:vertAlign w:val="superscript"/>
        </w:rPr>
        <w:fldChar w:fldCharType="separate"/>
      </w:r>
      <w:r w:rsidR="003D5BA7" w:rsidRPr="009E65A7">
        <w:rPr>
          <w:rFonts w:ascii="Calibri" w:hAnsi="Calibri"/>
          <w:color w:val="353535"/>
          <w:vertAlign w:val="superscript"/>
        </w:rPr>
        <w:t>[8]</w:t>
      </w:r>
      <w:r w:rsidR="003B130B" w:rsidRPr="009E65A7">
        <w:rPr>
          <w:rFonts w:ascii="Calibri" w:hAnsi="Calibri"/>
          <w:color w:val="353535"/>
          <w:vertAlign w:val="superscript"/>
        </w:rPr>
        <w:fldChar w:fldCharType="end"/>
      </w:r>
      <w:r w:rsidR="003B130B" w:rsidRPr="006E6C9B">
        <w:rPr>
          <w:rFonts w:ascii="Calibri" w:hAnsi="Calibri"/>
          <w:color w:val="353535"/>
        </w:rPr>
        <w:t xml:space="preserve"> </w:t>
      </w:r>
      <w:r w:rsidR="006E6C9B">
        <w:rPr>
          <w:rFonts w:ascii="Calibri" w:hAnsi="Calibri" w:hint="eastAsia"/>
          <w:color w:val="353535"/>
        </w:rPr>
        <w:t>proposed</w:t>
      </w:r>
      <w:r w:rsidR="006E6C9B">
        <w:rPr>
          <w:rFonts w:ascii="Calibri" w:hAnsi="Calibri"/>
          <w:color w:val="353535"/>
        </w:rPr>
        <w:t xml:space="preserve"> </w:t>
      </w:r>
      <w:r w:rsidR="006E6C9B" w:rsidRPr="006E6C9B">
        <w:rPr>
          <w:rFonts w:ascii="Calibri" w:hAnsi="Calibri" w:hint="eastAsia"/>
          <w:color w:val="353535"/>
        </w:rPr>
        <w:t>a</w:t>
      </w:r>
      <w:r w:rsidR="006E6C9B">
        <w:rPr>
          <w:rFonts w:ascii="Calibri" w:hAnsi="Calibri"/>
          <w:color w:val="353535"/>
        </w:rPr>
        <w:t xml:space="preserve">n </w:t>
      </w:r>
      <w:r w:rsidR="006E6C9B" w:rsidRPr="006E6C9B">
        <w:rPr>
          <w:rFonts w:ascii="Calibri" w:hAnsi="Calibri"/>
          <w:color w:val="353535"/>
        </w:rPr>
        <w:t>adapti</w:t>
      </w:r>
      <w:r w:rsidR="00DD4507">
        <w:rPr>
          <w:rFonts w:ascii="Calibri" w:hAnsi="Calibri"/>
          <w:color w:val="353535"/>
        </w:rPr>
        <w:t>vely</w:t>
      </w:r>
      <w:r w:rsidR="006E6C9B" w:rsidRPr="006E6C9B">
        <w:rPr>
          <w:rFonts w:ascii="Calibri" w:hAnsi="Calibri"/>
          <w:color w:val="353535"/>
        </w:rPr>
        <w:t xml:space="preserve"> weight</w:t>
      </w:r>
      <w:r w:rsidR="00DD4507">
        <w:rPr>
          <w:rFonts w:ascii="Calibri" w:hAnsi="Calibri"/>
          <w:color w:val="353535"/>
        </w:rPr>
        <w:t>ed</w:t>
      </w:r>
      <w:r w:rsidR="006E6C9B" w:rsidRPr="006E6C9B">
        <w:rPr>
          <w:rFonts w:ascii="Calibri" w:hAnsi="Calibri"/>
          <w:color w:val="353535"/>
        </w:rPr>
        <w:t xml:space="preserve"> </w:t>
      </w:r>
      <w:r w:rsidR="00DD4507">
        <w:rPr>
          <w:rFonts w:ascii="Calibri" w:hAnsi="Calibri"/>
          <w:color w:val="353535"/>
        </w:rPr>
        <w:t xml:space="preserve">aggregation </w:t>
      </w:r>
      <w:r w:rsidR="006E6C9B">
        <w:rPr>
          <w:rFonts w:ascii="Calibri" w:hAnsi="Calibri"/>
          <w:color w:val="353535"/>
        </w:rPr>
        <w:t>mechanism</w:t>
      </w:r>
      <w:r w:rsidR="00DD4507">
        <w:rPr>
          <w:rFonts w:ascii="Calibri" w:hAnsi="Calibri"/>
          <w:color w:val="353535"/>
        </w:rPr>
        <w:t xml:space="preserve"> called </w:t>
      </w:r>
      <w:r w:rsidR="00DD4507" w:rsidRPr="00DD4507">
        <w:rPr>
          <w:rFonts w:ascii="Calibri" w:hAnsi="Calibri"/>
          <w:b/>
          <w:color w:val="353535"/>
        </w:rPr>
        <w:t>Inverse Distance Aggregation (IDA)</w:t>
      </w:r>
      <w:r w:rsidR="006E6C9B">
        <w:rPr>
          <w:rFonts w:ascii="Calibri" w:hAnsi="Calibri"/>
          <w:color w:val="353535"/>
        </w:rPr>
        <w:t xml:space="preserve">: </w:t>
      </w:r>
      <m:oMath>
        <m:sSubSup>
          <m:sSubSupPr>
            <m:ctrlPr>
              <w:rPr>
                <w:rFonts w:ascii="Cambria Math" w:hAnsi="Cambria Math"/>
                <w:b/>
                <w:i/>
                <w:color w:val="353535"/>
              </w:rPr>
            </m:ctrlPr>
          </m:sSubSupPr>
          <m:e>
            <m:r>
              <m:rPr>
                <m:sty m:val="bi"/>
              </m:rPr>
              <w:rPr>
                <w:rFonts w:ascii="Cambria Math" w:hAnsi="Cambria Math"/>
                <w:color w:val="353535"/>
              </w:rPr>
              <m:t>w</m:t>
            </m:r>
          </m:e>
          <m:sub>
            <m:r>
              <m:rPr>
                <m:sty m:val="bi"/>
              </m:rPr>
              <w:rPr>
                <w:rFonts w:ascii="Cambria Math" w:hAnsi="Cambria Math"/>
                <w:color w:val="353535"/>
              </w:rPr>
              <m:t>g</m:t>
            </m:r>
          </m:sub>
          <m:sup>
            <m:r>
              <m:rPr>
                <m:sty m:val="bi"/>
              </m:rPr>
              <w:rPr>
                <w:rFonts w:ascii="Cambria Math" w:hAnsi="Cambria Math"/>
                <w:color w:val="353535"/>
              </w:rPr>
              <m:t>t</m:t>
            </m:r>
          </m:sup>
        </m:sSubSup>
        <m:r>
          <m:rPr>
            <m:sty m:val="b"/>
          </m:rPr>
          <w:rPr>
            <w:rFonts w:ascii="Cambria Math" w:hAnsi="Cambria Math"/>
            <w:color w:val="353535"/>
            <w:u w:color="353535"/>
          </w:rPr>
          <m:t>=</m:t>
        </m:r>
        <m:nary>
          <m:naryPr>
            <m:chr m:val="∑"/>
            <m:limLoc m:val="undOvr"/>
            <m:ctrlPr>
              <w:rPr>
                <w:rFonts w:ascii="Cambria Math" w:hAnsi="Cambria Math"/>
                <w:b/>
                <w:color w:val="353535"/>
                <w:u w:color="353535"/>
              </w:rPr>
            </m:ctrlPr>
          </m:naryPr>
          <m:sub>
            <m:r>
              <m:rPr>
                <m:sty m:val="bi"/>
              </m:rPr>
              <w:rPr>
                <w:rFonts w:ascii="Cambria Math" w:hAnsi="Cambria Math"/>
                <w:color w:val="353535"/>
                <w:u w:color="353535"/>
              </w:rPr>
              <m:t>i</m:t>
            </m:r>
            <m:r>
              <m:rPr>
                <m:sty m:val="b"/>
              </m:rPr>
              <w:rPr>
                <w:rFonts w:ascii="Cambria Math" w:hAnsi="Cambria Math"/>
                <w:color w:val="353535"/>
                <w:u w:color="353535"/>
              </w:rPr>
              <m:t>=1</m:t>
            </m:r>
          </m:sub>
          <m:sup>
            <m:r>
              <m:rPr>
                <m:sty m:val="bi"/>
              </m:rPr>
              <w:rPr>
                <w:rFonts w:ascii="Cambria Math" w:hAnsi="Cambria Math"/>
                <w:color w:val="353535"/>
                <w:u w:color="353535"/>
              </w:rPr>
              <m:t>N</m:t>
            </m:r>
          </m:sup>
          <m:e>
            <m:sSub>
              <m:sSubPr>
                <m:ctrlPr>
                  <w:rPr>
                    <w:rFonts w:ascii="Cambria Math" w:hAnsi="Cambria Math"/>
                    <w:b/>
                    <w:i/>
                    <w:color w:val="353535"/>
                    <w:u w:color="353535"/>
                  </w:rPr>
                </m:ctrlPr>
              </m:sSubPr>
              <m:e>
                <m:r>
                  <m:rPr>
                    <m:sty m:val="bi"/>
                  </m:rPr>
                  <w:rPr>
                    <w:rFonts w:ascii="Cambria Math" w:hAnsi="Cambria Math"/>
                    <w:color w:val="353535"/>
                    <w:u w:color="353535"/>
                  </w:rPr>
                  <m:t>α</m:t>
                </m:r>
              </m:e>
              <m:sub>
                <m:r>
                  <m:rPr>
                    <m:sty m:val="bi"/>
                  </m:rPr>
                  <w:rPr>
                    <w:rFonts w:ascii="Cambria Math" w:hAnsi="Cambria Math"/>
                    <w:color w:val="353535"/>
                    <w:u w:color="353535"/>
                  </w:rPr>
                  <m:t>i</m:t>
                </m:r>
              </m:sub>
            </m:sSub>
            <m:r>
              <m:rPr>
                <m:sty m:val="bi"/>
              </m:rPr>
              <w:rPr>
                <w:rFonts w:ascii="Cambria Math" w:hAnsi="Cambria Math"/>
                <w:color w:val="353535"/>
                <w:u w:color="353535"/>
              </w:rPr>
              <m:t>∙</m:t>
            </m:r>
            <m:sSubSup>
              <m:sSubSupPr>
                <m:ctrlPr>
                  <w:rPr>
                    <w:rFonts w:ascii="Cambria Math" w:hAnsi="Cambria Math"/>
                    <w:b/>
                    <w:i/>
                    <w:color w:val="353535"/>
                    <w:u w:color="353535"/>
                  </w:rPr>
                </m:ctrlPr>
              </m:sSubSupPr>
              <m:e>
                <m:r>
                  <m:rPr>
                    <m:sty m:val="bi"/>
                  </m:rPr>
                  <w:rPr>
                    <w:rFonts w:ascii="Cambria Math" w:hAnsi="Cambria Math"/>
                    <w:color w:val="353535"/>
                    <w:u w:color="353535"/>
                  </w:rPr>
                  <m:t>w</m:t>
                </m:r>
              </m:e>
              <m:sub>
                <m:r>
                  <m:rPr>
                    <m:sty m:val="bi"/>
                  </m:rPr>
                  <w:rPr>
                    <w:rFonts w:ascii="Cambria Math" w:hAnsi="Cambria Math"/>
                    <w:color w:val="353535"/>
                    <w:u w:color="353535"/>
                  </w:rPr>
                  <m:t>i</m:t>
                </m:r>
              </m:sub>
              <m:sup>
                <m:r>
                  <m:rPr>
                    <m:sty m:val="bi"/>
                  </m:rPr>
                  <w:rPr>
                    <w:rFonts w:ascii="Cambria Math" w:hAnsi="Cambria Math"/>
                    <w:color w:val="353535"/>
                    <w:u w:color="353535"/>
                  </w:rPr>
                  <m:t>t-1</m:t>
                </m:r>
              </m:sup>
            </m:sSubSup>
          </m:e>
        </m:nary>
      </m:oMath>
      <w:r w:rsidR="00DD4507" w:rsidRPr="00DD4507">
        <w:rPr>
          <w:rFonts w:ascii="Calibri" w:hAnsi="Calibri"/>
          <w:color w:val="353535"/>
          <w:u w:color="353535"/>
        </w:rPr>
        <w:t>,</w:t>
      </w:r>
      <w:r w:rsidR="00DD4507">
        <w:rPr>
          <w:rFonts w:ascii="Calibri" w:hAnsi="Calibri"/>
          <w:b/>
          <w:color w:val="353535"/>
          <w:u w:color="353535"/>
        </w:rPr>
        <w:t xml:space="preserve"> </w:t>
      </w:r>
      <w:r w:rsidR="009B6DB7">
        <w:rPr>
          <w:rFonts w:ascii="Calibri" w:hAnsi="Calibri"/>
          <w:color w:val="353535"/>
          <w:u w:color="353535"/>
        </w:rPr>
        <w:t>in which</w:t>
      </w:r>
      <w:r w:rsidR="00DD4507" w:rsidRPr="00DD4507">
        <w:rPr>
          <w:rFonts w:ascii="Calibri" w:hAnsi="Calibri"/>
          <w:color w:val="353535"/>
          <w:u w:color="353535"/>
        </w:rPr>
        <w:t xml:space="preserve"> </w:t>
      </w:r>
      <m:oMath>
        <m:sSub>
          <m:sSubPr>
            <m:ctrlPr>
              <w:rPr>
                <w:rFonts w:ascii="Cambria Math" w:hAnsi="Cambria Math"/>
                <w:b/>
                <w:i/>
                <w:color w:val="353535"/>
                <w:u w:color="353535"/>
              </w:rPr>
            </m:ctrlPr>
          </m:sSubPr>
          <m:e>
            <m:r>
              <m:rPr>
                <m:sty m:val="bi"/>
              </m:rPr>
              <w:rPr>
                <w:rFonts w:ascii="Cambria Math" w:hAnsi="Cambria Math"/>
                <w:color w:val="353535"/>
                <w:u w:color="353535"/>
              </w:rPr>
              <m:t>α</m:t>
            </m:r>
          </m:e>
          <m:sub>
            <m:r>
              <m:rPr>
                <m:sty m:val="bi"/>
              </m:rPr>
              <w:rPr>
                <w:rFonts w:ascii="Cambria Math" w:hAnsi="Cambria Math"/>
                <w:color w:val="353535"/>
                <w:u w:color="353535"/>
              </w:rPr>
              <m:t>i</m:t>
            </m:r>
          </m:sub>
        </m:sSub>
        <m:r>
          <m:rPr>
            <m:sty m:val="bi"/>
          </m:rPr>
          <w:rPr>
            <w:rFonts w:ascii="Cambria Math" w:hAnsi="Cambria Math"/>
            <w:color w:val="353535"/>
            <w:u w:color="353535"/>
          </w:rPr>
          <m:t>=</m:t>
        </m:r>
        <m:f>
          <m:fPr>
            <m:ctrlPr>
              <w:rPr>
                <w:rFonts w:ascii="Cambria Math" w:hAnsi="Cambria Math"/>
                <w:b/>
                <w:i/>
                <w:color w:val="353535"/>
                <w:u w:color="353535"/>
              </w:rPr>
            </m:ctrlPr>
          </m:fPr>
          <m:num>
            <m:sSup>
              <m:sSupPr>
                <m:ctrlPr>
                  <w:rPr>
                    <w:rFonts w:ascii="Cambria Math" w:hAnsi="Cambria Math"/>
                    <w:b/>
                    <w:i/>
                    <w:color w:val="353535"/>
                    <w:u w:color="353535"/>
                  </w:rPr>
                </m:ctrlPr>
              </m:sSupPr>
              <m:e>
                <m:r>
                  <m:rPr>
                    <m:sty m:val="bi"/>
                  </m:rPr>
                  <w:rPr>
                    <w:rFonts w:ascii="Cambria Math" w:hAnsi="Cambria Math"/>
                    <w:color w:val="353535"/>
                    <w:u w:color="353535"/>
                  </w:rPr>
                  <m:t>||</m:t>
                </m:r>
                <m:sSubSup>
                  <m:sSubSupPr>
                    <m:ctrlPr>
                      <w:rPr>
                        <w:rFonts w:ascii="Cambria Math" w:hAnsi="Cambria Math"/>
                        <w:b/>
                        <w:i/>
                        <w:color w:val="353535"/>
                        <w:u w:color="353535"/>
                      </w:rPr>
                    </m:ctrlPr>
                  </m:sSubSupPr>
                  <m:e>
                    <m:r>
                      <m:rPr>
                        <m:sty m:val="bi"/>
                      </m:rPr>
                      <w:rPr>
                        <w:rFonts w:ascii="Cambria Math" w:hAnsi="Cambria Math"/>
                        <w:color w:val="353535"/>
                        <w:u w:color="353535"/>
                      </w:rPr>
                      <m:t>w</m:t>
                    </m:r>
                  </m:e>
                  <m:sub>
                    <m:r>
                      <m:rPr>
                        <m:sty m:val="bi"/>
                      </m:rPr>
                      <w:rPr>
                        <w:rFonts w:ascii="Cambria Math" w:hAnsi="Cambria Math"/>
                        <w:color w:val="353535"/>
                        <w:u w:color="353535"/>
                      </w:rPr>
                      <m:t>g</m:t>
                    </m:r>
                  </m:sub>
                  <m:sup>
                    <m:r>
                      <m:rPr>
                        <m:sty m:val="bi"/>
                      </m:rPr>
                      <w:rPr>
                        <w:rFonts w:ascii="Cambria Math" w:hAnsi="Cambria Math"/>
                        <w:color w:val="353535"/>
                        <w:u w:color="353535"/>
                      </w:rPr>
                      <m:t>t-1</m:t>
                    </m:r>
                  </m:sup>
                </m:sSubSup>
                <m:r>
                  <m:rPr>
                    <m:sty m:val="bi"/>
                  </m:rPr>
                  <w:rPr>
                    <w:rFonts w:ascii="Cambria Math" w:hAnsi="Cambria Math"/>
                    <w:color w:val="353535"/>
                    <w:u w:color="353535"/>
                  </w:rPr>
                  <m:t>-</m:t>
                </m:r>
                <m:sSubSup>
                  <m:sSubSupPr>
                    <m:ctrlPr>
                      <w:rPr>
                        <w:rFonts w:ascii="Cambria Math" w:hAnsi="Cambria Math"/>
                        <w:b/>
                        <w:i/>
                        <w:color w:val="353535"/>
                        <w:u w:color="353535"/>
                      </w:rPr>
                    </m:ctrlPr>
                  </m:sSubSupPr>
                  <m:e>
                    <m:r>
                      <m:rPr>
                        <m:sty m:val="bi"/>
                      </m:rPr>
                      <w:rPr>
                        <w:rFonts w:ascii="Cambria Math" w:hAnsi="Cambria Math"/>
                        <w:color w:val="353535"/>
                        <w:u w:color="353535"/>
                      </w:rPr>
                      <m:t>w</m:t>
                    </m:r>
                  </m:e>
                  <m:sub>
                    <m:r>
                      <m:rPr>
                        <m:sty m:val="bi"/>
                      </m:rPr>
                      <w:rPr>
                        <w:rFonts w:ascii="Cambria Math" w:hAnsi="Cambria Math"/>
                        <w:color w:val="353535"/>
                        <w:u w:color="353535"/>
                      </w:rPr>
                      <m:t>i</m:t>
                    </m:r>
                  </m:sub>
                  <m:sup>
                    <m:r>
                      <m:rPr>
                        <m:sty m:val="bi"/>
                      </m:rPr>
                      <w:rPr>
                        <w:rFonts w:ascii="Cambria Math" w:hAnsi="Cambria Math"/>
                        <w:color w:val="353535"/>
                        <w:u w:color="353535"/>
                      </w:rPr>
                      <m:t>t-1</m:t>
                    </m:r>
                  </m:sup>
                </m:sSubSup>
                <m:r>
                  <m:rPr>
                    <m:sty m:val="bi"/>
                  </m:rPr>
                  <w:rPr>
                    <w:rFonts w:ascii="Cambria Math" w:hAnsi="Cambria Math"/>
                    <w:color w:val="353535"/>
                    <w:u w:color="353535"/>
                  </w:rPr>
                  <m:t>||</m:t>
                </m:r>
              </m:e>
              <m:sup>
                <m:r>
                  <m:rPr>
                    <m:sty m:val="bi"/>
                  </m:rPr>
                  <w:rPr>
                    <w:rFonts w:ascii="Cambria Math" w:hAnsi="Cambria Math"/>
                    <w:color w:val="353535"/>
                    <w:u w:color="353535"/>
                  </w:rPr>
                  <m:t>-1</m:t>
                </m:r>
              </m:sup>
            </m:sSup>
          </m:num>
          <m:den>
            <m:nary>
              <m:naryPr>
                <m:chr m:val="∑"/>
                <m:limLoc m:val="subSup"/>
                <m:ctrlPr>
                  <w:rPr>
                    <w:rFonts w:ascii="Cambria Math" w:hAnsi="Cambria Math"/>
                    <w:b/>
                    <w:i/>
                    <w:color w:val="353535"/>
                    <w:u w:color="353535"/>
                  </w:rPr>
                </m:ctrlPr>
              </m:naryPr>
              <m:sub>
                <m:r>
                  <m:rPr>
                    <m:sty m:val="bi"/>
                  </m:rPr>
                  <w:rPr>
                    <w:rFonts w:ascii="Cambria Math" w:hAnsi="Cambria Math"/>
                    <w:color w:val="353535"/>
                    <w:u w:color="353535"/>
                  </w:rPr>
                  <m:t>i=1</m:t>
                </m:r>
              </m:sub>
              <m:sup>
                <m:r>
                  <m:rPr>
                    <m:sty m:val="bi"/>
                  </m:rPr>
                  <w:rPr>
                    <w:rFonts w:ascii="Cambria Math" w:hAnsi="Cambria Math"/>
                    <w:color w:val="353535"/>
                    <w:u w:color="353535"/>
                  </w:rPr>
                  <m:t>N</m:t>
                </m:r>
              </m:sup>
              <m:e>
                <m:r>
                  <m:rPr>
                    <m:sty m:val="bi"/>
                  </m:rPr>
                  <w:rPr>
                    <w:rFonts w:ascii="Cambria Math" w:hAnsi="Cambria Math"/>
                    <w:color w:val="353535"/>
                    <w:u w:color="353535"/>
                  </w:rPr>
                  <m:t>||</m:t>
                </m:r>
                <m:sSubSup>
                  <m:sSubSupPr>
                    <m:ctrlPr>
                      <w:rPr>
                        <w:rFonts w:ascii="Cambria Math" w:hAnsi="Cambria Math"/>
                        <w:b/>
                        <w:i/>
                        <w:color w:val="353535"/>
                        <w:u w:color="353535"/>
                      </w:rPr>
                    </m:ctrlPr>
                  </m:sSubSupPr>
                  <m:e>
                    <m:r>
                      <m:rPr>
                        <m:sty m:val="bi"/>
                      </m:rPr>
                      <w:rPr>
                        <w:rFonts w:ascii="Cambria Math" w:hAnsi="Cambria Math"/>
                        <w:color w:val="353535"/>
                        <w:u w:color="353535"/>
                      </w:rPr>
                      <m:t>w</m:t>
                    </m:r>
                  </m:e>
                  <m:sub>
                    <m:r>
                      <m:rPr>
                        <m:sty m:val="bi"/>
                      </m:rPr>
                      <w:rPr>
                        <w:rFonts w:ascii="Cambria Math" w:hAnsi="Cambria Math"/>
                        <w:color w:val="353535"/>
                        <w:u w:color="353535"/>
                      </w:rPr>
                      <m:t>g</m:t>
                    </m:r>
                  </m:sub>
                  <m:sup>
                    <m:r>
                      <m:rPr>
                        <m:sty m:val="bi"/>
                      </m:rPr>
                      <w:rPr>
                        <w:rFonts w:ascii="Cambria Math" w:hAnsi="Cambria Math"/>
                        <w:color w:val="353535"/>
                        <w:u w:color="353535"/>
                      </w:rPr>
                      <m:t>t-1</m:t>
                    </m:r>
                  </m:sup>
                </m:sSubSup>
                <m:r>
                  <m:rPr>
                    <m:sty m:val="bi"/>
                  </m:rPr>
                  <w:rPr>
                    <w:rFonts w:ascii="Cambria Math" w:hAnsi="Cambria Math"/>
                    <w:color w:val="353535"/>
                    <w:u w:color="353535"/>
                  </w:rPr>
                  <m:t>-</m:t>
                </m:r>
                <m:sSubSup>
                  <m:sSubSupPr>
                    <m:ctrlPr>
                      <w:rPr>
                        <w:rFonts w:ascii="Cambria Math" w:hAnsi="Cambria Math"/>
                        <w:b/>
                        <w:i/>
                        <w:color w:val="353535"/>
                        <w:u w:color="353535"/>
                      </w:rPr>
                    </m:ctrlPr>
                  </m:sSubSupPr>
                  <m:e>
                    <m:r>
                      <m:rPr>
                        <m:sty m:val="bi"/>
                      </m:rPr>
                      <w:rPr>
                        <w:rFonts w:ascii="Cambria Math" w:hAnsi="Cambria Math"/>
                        <w:color w:val="353535"/>
                        <w:u w:color="353535"/>
                      </w:rPr>
                      <m:t>w</m:t>
                    </m:r>
                  </m:e>
                  <m:sub>
                    <m:r>
                      <m:rPr>
                        <m:sty m:val="bi"/>
                      </m:rPr>
                      <w:rPr>
                        <w:rFonts w:ascii="Cambria Math" w:hAnsi="Cambria Math"/>
                        <w:color w:val="353535"/>
                        <w:u w:color="353535"/>
                      </w:rPr>
                      <m:t>i</m:t>
                    </m:r>
                  </m:sub>
                  <m:sup>
                    <m:r>
                      <m:rPr>
                        <m:sty m:val="bi"/>
                      </m:rPr>
                      <w:rPr>
                        <w:rFonts w:ascii="Cambria Math" w:hAnsi="Cambria Math"/>
                        <w:color w:val="353535"/>
                        <w:u w:color="353535"/>
                      </w:rPr>
                      <m:t>t-1</m:t>
                    </m:r>
                  </m:sup>
                </m:sSubSup>
                <m:r>
                  <m:rPr>
                    <m:sty m:val="bi"/>
                  </m:rPr>
                  <w:rPr>
                    <w:rFonts w:ascii="Cambria Math" w:hAnsi="Cambria Math"/>
                    <w:color w:val="353535"/>
                    <w:u w:color="353535"/>
                  </w:rPr>
                  <m:t>||</m:t>
                </m:r>
              </m:e>
            </m:nary>
          </m:den>
        </m:f>
      </m:oMath>
      <w:r w:rsidR="003B379F">
        <w:rPr>
          <w:rFonts w:ascii="Calibri" w:hAnsi="Calibri"/>
          <w:color w:val="353535"/>
        </w:rPr>
        <w:t xml:space="preserve"> is </w:t>
      </w:r>
      <w:r w:rsidR="003B379F" w:rsidRPr="00DD4507">
        <w:rPr>
          <w:rFonts w:ascii="Calibri" w:hAnsi="Calibri"/>
          <w:color w:val="353535"/>
          <w:u w:color="353535"/>
        </w:rPr>
        <w:t>the weighting coefficient</w:t>
      </w:r>
      <w:r w:rsidR="00D37BA0">
        <w:rPr>
          <w:rFonts w:ascii="Calibri" w:hAnsi="Calibri"/>
          <w:color w:val="353535"/>
          <w:u w:color="353535"/>
        </w:rPr>
        <w:t xml:space="preserve"> designed to </w:t>
      </w:r>
      <w:r w:rsidR="00FF32AB">
        <w:rPr>
          <w:rFonts w:ascii="Calibri" w:hAnsi="Calibri"/>
          <w:color w:val="353535"/>
          <w:u w:color="353535"/>
        </w:rPr>
        <w:t>reward</w:t>
      </w:r>
      <w:r w:rsidR="00D37BA0">
        <w:rPr>
          <w:rFonts w:ascii="Calibri" w:hAnsi="Calibri"/>
          <w:color w:val="353535"/>
          <w:u w:color="353535"/>
        </w:rPr>
        <w:t xml:space="preserve"> </w:t>
      </w:r>
      <w:r w:rsidR="00FF32AB">
        <w:rPr>
          <w:rFonts w:ascii="Calibri" w:hAnsi="Calibri"/>
          <w:color w:val="353535"/>
          <w:u w:color="353535"/>
        </w:rPr>
        <w:t>local models that have smaller variances against the global model</w:t>
      </w:r>
      <w:r w:rsidR="003B379F">
        <w:rPr>
          <w:rFonts w:ascii="Calibri" w:hAnsi="Calibri"/>
          <w:color w:val="353535"/>
          <w:u w:color="353535"/>
        </w:rPr>
        <w:t>.</w:t>
      </w:r>
    </w:p>
    <w:p w14:paraId="3F244B97" w14:textId="2F8D16AC" w:rsidR="00F52D19" w:rsidRPr="00E81D20" w:rsidRDefault="00E81D20" w:rsidP="0044512B">
      <w:pPr>
        <w:autoSpaceDE w:val="0"/>
        <w:autoSpaceDN w:val="0"/>
        <w:adjustRightInd w:val="0"/>
        <w:jc w:val="both"/>
        <w:rPr>
          <w:rFonts w:ascii="Calibri" w:hAnsi="Calibri"/>
          <w:color w:val="353535"/>
        </w:rPr>
      </w:pPr>
      <w:r w:rsidRPr="00E81D20">
        <w:rPr>
          <w:rFonts w:ascii="Calibri" w:hAnsi="Calibri"/>
          <w:color w:val="353535"/>
        </w:rPr>
        <w:t xml:space="preserve">A detailed review of literature will </w:t>
      </w:r>
      <w:r>
        <w:rPr>
          <w:rFonts w:ascii="Calibri" w:hAnsi="Calibri"/>
          <w:color w:val="353535"/>
        </w:rPr>
        <w:t xml:space="preserve">be </w:t>
      </w:r>
      <w:r w:rsidRPr="00E81D20">
        <w:rPr>
          <w:rFonts w:ascii="Calibri" w:hAnsi="Calibri"/>
          <w:color w:val="353535"/>
        </w:rPr>
        <w:t>presented</w:t>
      </w:r>
      <w:r>
        <w:rPr>
          <w:rFonts w:ascii="Calibri" w:hAnsi="Calibri"/>
          <w:color w:val="353535"/>
        </w:rPr>
        <w:t xml:space="preserve"> in the following sections. </w:t>
      </w:r>
    </w:p>
    <w:p w14:paraId="70EC5692" w14:textId="64DBEC8C" w:rsidR="00672381" w:rsidRDefault="009A73EF" w:rsidP="0080638A">
      <w:pPr>
        <w:pStyle w:val="Heading2"/>
        <w:numPr>
          <w:ilvl w:val="1"/>
          <w:numId w:val="10"/>
        </w:numPr>
        <w:ind w:left="567" w:hanging="567"/>
      </w:pPr>
      <w:bookmarkStart w:id="19" w:name="_Ref54681740"/>
      <w:bookmarkStart w:id="20" w:name="_Toc56788237"/>
      <w:r w:rsidRPr="009A73EF">
        <w:lastRenderedPageBreak/>
        <w:t>Personalised Federated Learning</w:t>
      </w:r>
      <w:bookmarkEnd w:id="19"/>
      <w:bookmarkEnd w:id="20"/>
    </w:p>
    <w:p w14:paraId="41DFFA5B" w14:textId="0345AF1F" w:rsidR="009736CE" w:rsidRPr="006B6DA3" w:rsidRDefault="00FF1379" w:rsidP="002F78BD">
      <w:pPr>
        <w:autoSpaceDE w:val="0"/>
        <w:autoSpaceDN w:val="0"/>
        <w:adjustRightInd w:val="0"/>
        <w:jc w:val="both"/>
        <w:rPr>
          <w:rFonts w:ascii="Calibri" w:hAnsi="Calibri"/>
          <w:color w:val="353535"/>
        </w:rPr>
      </w:pPr>
      <w:r>
        <w:rPr>
          <w:rFonts w:ascii="Calibri" w:hAnsi="Calibri"/>
          <w:color w:val="353535"/>
        </w:rPr>
        <w:t>Multi-task learning</w:t>
      </w:r>
      <w:r w:rsidRPr="00FF1379">
        <w:rPr>
          <w:rFonts w:ascii="Calibri" w:hAnsi="Calibri"/>
          <w:color w:val="353535"/>
          <w:vertAlign w:val="superscript"/>
        </w:rPr>
        <w:fldChar w:fldCharType="begin"/>
      </w:r>
      <w:r w:rsidR="003D5BA7">
        <w:rPr>
          <w:rFonts w:ascii="Calibri" w:hAnsi="Calibri"/>
          <w:color w:val="353535"/>
          <w:vertAlign w:val="superscript"/>
        </w:rPr>
        <w:instrText xml:space="preserve"> ADDIN EN.CITE &lt;EndNote&gt;&lt;Cite&gt;&lt;Author&gt;Smith&lt;/Author&gt;&lt;Year&gt;2017&lt;/Year&gt;&lt;RecNum&gt;113&lt;/RecNum&gt;&lt;DisplayText&gt;[16]&lt;/DisplayText&gt;&lt;record&gt;&lt;rec-number&gt;113&lt;/rec-number&gt;&lt;foreign-keys&gt;&lt;key app="EN" db-id="5par9t9v15ta2cew2xo599fu0vfzvrrxpvxr" timestamp="1591168345" guid="aaf489e0-3e3d-4c92-97b5-fae4c63da1c9"&gt;113&lt;/key&gt;&lt;/foreign-keys&gt;&lt;ref-type name="Conference Proceedings"&gt;10&lt;/ref-type&gt;&lt;contributors&gt;&lt;authors&gt;&lt;author&gt;Smith, Virginia&lt;/author&gt;&lt;author&gt;Chiang, Chao-Kai&lt;/author&gt;&lt;author&gt;Sanjabi, Maziar&lt;/author&gt;&lt;author&gt;Talwalkar, Ameet S&lt;/author&gt;&lt;/authors&gt;&lt;/contributors&gt;&lt;titles&gt;&lt;title&gt;Federated multi-task learning&lt;/title&gt;&lt;secondary-title&gt;Advances in Neural Information Processing Systems&lt;/secondary-title&gt;&lt;/titles&gt;&lt;pages&gt;4424-4434&lt;/pages&gt;&lt;dates&gt;&lt;year&gt;2017&lt;/year&gt;&lt;/dates&gt;&lt;urls&gt;&lt;/urls&gt;&lt;/record&gt;&lt;/Cite&gt;&lt;/EndNote&gt;</w:instrText>
      </w:r>
      <w:r w:rsidRPr="00FF1379">
        <w:rPr>
          <w:rFonts w:ascii="Calibri" w:hAnsi="Calibri"/>
          <w:color w:val="353535"/>
          <w:vertAlign w:val="superscript"/>
        </w:rPr>
        <w:fldChar w:fldCharType="separate"/>
      </w:r>
      <w:r w:rsidR="003D5BA7">
        <w:rPr>
          <w:rFonts w:ascii="Calibri" w:hAnsi="Calibri"/>
          <w:noProof/>
          <w:color w:val="353535"/>
          <w:vertAlign w:val="superscript"/>
        </w:rPr>
        <w:t>[16]</w:t>
      </w:r>
      <w:r w:rsidRPr="00FF1379">
        <w:rPr>
          <w:rFonts w:ascii="Calibri" w:hAnsi="Calibri"/>
          <w:color w:val="353535"/>
          <w:vertAlign w:val="superscript"/>
        </w:rPr>
        <w:fldChar w:fldCharType="end"/>
      </w:r>
      <w:r>
        <w:rPr>
          <w:rFonts w:ascii="Calibri" w:hAnsi="Calibri"/>
          <w:color w:val="353535"/>
        </w:rPr>
        <w:t xml:space="preserve"> </w:t>
      </w:r>
      <w:r w:rsidR="004F3002">
        <w:rPr>
          <w:rFonts w:ascii="Calibri" w:hAnsi="Calibri"/>
          <w:color w:val="353535"/>
        </w:rPr>
        <w:t>and</w:t>
      </w:r>
      <w:r>
        <w:rPr>
          <w:rFonts w:ascii="Calibri" w:hAnsi="Calibri"/>
          <w:color w:val="353535"/>
        </w:rPr>
        <w:t xml:space="preserve"> Meta-learning</w:t>
      </w:r>
      <w:r w:rsidRPr="00FF1379">
        <w:rPr>
          <w:rFonts w:ascii="Calibri" w:hAnsi="Calibri"/>
          <w:color w:val="353535"/>
          <w:vertAlign w:val="superscript"/>
        </w:rPr>
        <w:fldChar w:fldCharType="begin"/>
      </w:r>
      <w:r w:rsidR="003D5BA7">
        <w:rPr>
          <w:rFonts w:ascii="Calibri" w:hAnsi="Calibri"/>
          <w:color w:val="353535"/>
          <w:vertAlign w:val="superscript"/>
        </w:rPr>
        <w:instrText xml:space="preserve"> ADDIN EN.CITE &lt;EndNote&gt;&lt;Cite&gt;&lt;Author&gt;Finn&lt;/Author&gt;&lt;Year&gt;2017&lt;/Year&gt;&lt;RecNum&gt;115&lt;/RecNum&gt;&lt;DisplayText&gt;[17]&lt;/DisplayText&gt;&lt;record&gt;&lt;rec-number&gt;115&lt;/rec-number&gt;&lt;foreign-keys&gt;&lt;key app="EN" db-id="5par9t9v15ta2cew2xo599fu0vfzvrrxpvxr" timestamp="1591169103" guid="ed82fb94-d82f-4ae3-b179-882716e59ce8"&gt;115&lt;/key&gt;&lt;/foreign-keys&gt;&lt;ref-type name="Conference Proceedings"&gt;10&lt;/ref-type&gt;&lt;contributors&gt;&lt;authors&gt;&lt;author&gt;Finn, Chelsea&lt;/author&gt;&lt;author&gt;Abbeel, Pieter&lt;/author&gt;&lt;author&gt;Levine, Sergey&lt;/author&gt;&lt;/authors&gt;&lt;/contributors&gt;&lt;titles&gt;&lt;title&gt;Model-agnostic meta-learning for fast adaptation of deep networks&lt;/title&gt;&lt;secondary-title&gt;Proceedings of the 34th International Conference on Machine Learning-Volume 70&lt;/secondary-title&gt;&lt;/titles&gt;&lt;pages&gt;1126-1135&lt;/pages&gt;&lt;dates&gt;&lt;year&gt;2017&lt;/year&gt;&lt;/dates&gt;&lt;publisher&gt;JMLR. org&lt;/publisher&gt;&lt;urls&gt;&lt;/urls&gt;&lt;/record&gt;&lt;/Cite&gt;&lt;/EndNote&gt;</w:instrText>
      </w:r>
      <w:r w:rsidRPr="00FF1379">
        <w:rPr>
          <w:rFonts w:ascii="Calibri" w:hAnsi="Calibri"/>
          <w:color w:val="353535"/>
          <w:vertAlign w:val="superscript"/>
        </w:rPr>
        <w:fldChar w:fldCharType="separate"/>
      </w:r>
      <w:r w:rsidR="003D5BA7">
        <w:rPr>
          <w:rFonts w:ascii="Calibri" w:hAnsi="Calibri"/>
          <w:noProof/>
          <w:color w:val="353535"/>
          <w:vertAlign w:val="superscript"/>
        </w:rPr>
        <w:t>[17]</w:t>
      </w:r>
      <w:r w:rsidRPr="00FF1379">
        <w:rPr>
          <w:rFonts w:ascii="Calibri" w:hAnsi="Calibri"/>
          <w:color w:val="353535"/>
          <w:vertAlign w:val="superscript"/>
        </w:rPr>
        <w:fldChar w:fldCharType="end"/>
      </w:r>
      <w:r>
        <w:rPr>
          <w:rFonts w:ascii="Calibri" w:hAnsi="Calibri"/>
          <w:color w:val="353535"/>
        </w:rPr>
        <w:t xml:space="preserve"> can be relevant in dealing with client heterogeneity</w:t>
      </w:r>
      <w:r w:rsidR="00673DF5">
        <w:rPr>
          <w:rFonts w:ascii="Calibri" w:hAnsi="Calibri"/>
          <w:color w:val="353535"/>
        </w:rPr>
        <w:t>, a</w:t>
      </w:r>
      <w:r w:rsidR="00673DF5">
        <w:rPr>
          <w:rFonts w:ascii="Calibri" w:hAnsi="Calibri" w:hint="eastAsia"/>
          <w:color w:val="353535"/>
        </w:rPr>
        <w:t>nd</w:t>
      </w:r>
      <w:r w:rsidR="00673DF5">
        <w:rPr>
          <w:rFonts w:ascii="Calibri" w:hAnsi="Calibri"/>
          <w:color w:val="353535"/>
        </w:rPr>
        <w:t xml:space="preserve"> </w:t>
      </w:r>
      <w:r w:rsidR="005B4889">
        <w:rPr>
          <w:rFonts w:ascii="Calibri" w:hAnsi="Calibri"/>
          <w:color w:val="353535"/>
        </w:rPr>
        <w:t xml:space="preserve">can be </w:t>
      </w:r>
      <w:r w:rsidR="00B74EB8">
        <w:rPr>
          <w:rFonts w:ascii="Calibri" w:hAnsi="Calibri"/>
          <w:color w:val="353535"/>
        </w:rPr>
        <w:t xml:space="preserve">phrased as personalization techniques when applied to FL. </w:t>
      </w:r>
      <w:r w:rsidR="009736CE" w:rsidRPr="006B6DA3">
        <w:rPr>
          <w:rFonts w:ascii="Calibri" w:hAnsi="Calibri"/>
          <w:color w:val="353535"/>
        </w:rPr>
        <w:t xml:space="preserve">Most existing </w:t>
      </w:r>
      <w:r w:rsidR="00B74EB8">
        <w:rPr>
          <w:rFonts w:ascii="Calibri" w:hAnsi="Calibri"/>
          <w:color w:val="353535"/>
        </w:rPr>
        <w:t>work</w:t>
      </w:r>
      <w:r w:rsidR="00EF40B9">
        <w:rPr>
          <w:rFonts w:ascii="Calibri" w:hAnsi="Calibri"/>
          <w:color w:val="353535"/>
        </w:rPr>
        <w:t>s</w:t>
      </w:r>
      <w:r w:rsidR="009736CE" w:rsidRPr="006B6DA3">
        <w:rPr>
          <w:rFonts w:ascii="Calibri" w:hAnsi="Calibri"/>
          <w:color w:val="353535"/>
        </w:rPr>
        <w:t xml:space="preserve"> implement personalisation through one of the following approaches</w:t>
      </w:r>
      <w:r w:rsidR="00B74EB8" w:rsidRPr="00B74EB8">
        <w:rPr>
          <w:rFonts w:ascii="Calibri" w:hAnsi="Calibri"/>
          <w:color w:val="353535"/>
          <w:vertAlign w:val="superscript"/>
        </w:rPr>
        <w:fldChar w:fldCharType="begin">
          <w:fldData xml:space="preserve">PEVuZE5vdGU+PENpdGU+PEF1dGhvcj5LdWxrYXJuaTwvQXV0aG9yPjxZZWFyPjIwMjA8L1llYXI+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</w:fldData>
        </w:fldChar>
      </w:r>
      <w:r w:rsidR="003D5BA7">
        <w:rPr>
          <w:rFonts w:ascii="Calibri" w:hAnsi="Calibri"/>
          <w:color w:val="353535"/>
          <w:vertAlign w:val="superscript"/>
        </w:rPr>
        <w:instrText xml:space="preserve"> ADDIN EN.CITE </w:instrText>
      </w:r>
      <w:r w:rsidR="003D5BA7">
        <w:rPr>
          <w:rFonts w:ascii="Calibri" w:hAnsi="Calibri"/>
          <w:color w:val="353535"/>
          <w:vertAlign w:val="superscript"/>
        </w:rPr>
        <w:fldChar w:fldCharType="begin">
          <w:fldData xml:space="preserve">PEVuZE5vdGU+PENpdGU+PEF1dGhvcj5LdWxrYXJuaTwvQXV0aG9yPjxZZWFyPjIwMjA8L1llYXI+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</w:fldData>
        </w:fldChar>
      </w:r>
      <w:r w:rsidR="003D5BA7">
        <w:rPr>
          <w:rFonts w:ascii="Calibri" w:hAnsi="Calibri"/>
          <w:color w:val="353535"/>
          <w:vertAlign w:val="superscript"/>
        </w:rPr>
        <w:instrText xml:space="preserve"> ADDIN EN.CITE.DATA </w:instrText>
      </w:r>
      <w:r w:rsidR="003D5BA7">
        <w:rPr>
          <w:rFonts w:ascii="Calibri" w:hAnsi="Calibri"/>
          <w:color w:val="353535"/>
          <w:vertAlign w:val="superscript"/>
        </w:rPr>
      </w:r>
      <w:r w:rsidR="003D5BA7">
        <w:rPr>
          <w:rFonts w:ascii="Calibri" w:hAnsi="Calibri"/>
          <w:color w:val="353535"/>
          <w:vertAlign w:val="superscript"/>
        </w:rPr>
        <w:fldChar w:fldCharType="end"/>
      </w:r>
      <w:r w:rsidR="00B74EB8" w:rsidRPr="00B74EB8">
        <w:rPr>
          <w:rFonts w:ascii="Calibri" w:hAnsi="Calibri"/>
          <w:color w:val="353535"/>
          <w:vertAlign w:val="superscript"/>
        </w:rPr>
      </w:r>
      <w:r w:rsidR="00B74EB8" w:rsidRPr="00B74EB8">
        <w:rPr>
          <w:rFonts w:ascii="Calibri" w:hAnsi="Calibri"/>
          <w:color w:val="353535"/>
          <w:vertAlign w:val="superscript"/>
        </w:rPr>
        <w:fldChar w:fldCharType="separate"/>
      </w:r>
      <w:r w:rsidR="003D5BA7">
        <w:rPr>
          <w:rFonts w:ascii="Calibri" w:hAnsi="Calibri"/>
          <w:noProof/>
          <w:color w:val="353535"/>
          <w:vertAlign w:val="superscript"/>
        </w:rPr>
        <w:t>[18, 19]</w:t>
      </w:r>
      <w:r w:rsidR="00B74EB8" w:rsidRPr="00B74EB8">
        <w:rPr>
          <w:rFonts w:ascii="Calibri" w:hAnsi="Calibri"/>
          <w:color w:val="353535"/>
          <w:vertAlign w:val="superscript"/>
        </w:rPr>
        <w:fldChar w:fldCharType="end"/>
      </w:r>
      <w:r w:rsidR="009736CE" w:rsidRPr="006B6DA3">
        <w:rPr>
          <w:rFonts w:ascii="Calibri" w:hAnsi="Calibri"/>
          <w:color w:val="353535"/>
        </w:rPr>
        <w:t>:</w:t>
      </w:r>
    </w:p>
    <w:p w14:paraId="489457D0" w14:textId="7C412881" w:rsidR="009736CE" w:rsidRPr="006B6DA3" w:rsidRDefault="00B71971" w:rsidP="009736CE">
      <w:pPr>
        <w:autoSpaceDE w:val="0"/>
        <w:autoSpaceDN w:val="0"/>
        <w:adjustRightInd w:val="0"/>
        <w:rPr>
          <w:rFonts w:ascii="Calibri" w:hAnsi="Calibri"/>
          <w:color w:val="353535"/>
        </w:rPr>
      </w:pPr>
      <w:r>
        <w:rPr>
          <w:rFonts w:ascii="Calibri" w:hAnsi="Calibri"/>
          <w:color w:val="353535"/>
        </w:rPr>
        <w:t>(</w:t>
      </w:r>
      <w:r w:rsidR="001D194C">
        <w:rPr>
          <w:rFonts w:ascii="Calibri" w:hAnsi="Calibri"/>
          <w:color w:val="353535"/>
        </w:rPr>
        <w:t>a</w:t>
      </w:r>
      <w:r w:rsidR="009736CE" w:rsidRPr="006B6DA3">
        <w:rPr>
          <w:rFonts w:ascii="Calibri" w:hAnsi="Calibri"/>
          <w:color w:val="353535"/>
        </w:rPr>
        <w:t>) customising the shared global model by local fine-tuning</w:t>
      </w:r>
      <w:r w:rsidR="00414E75" w:rsidRPr="00F20B29">
        <w:rPr>
          <w:rFonts w:ascii="Calibri" w:hAnsi="Calibri"/>
          <w:color w:val="353535"/>
          <w:vertAlign w:val="superscript"/>
        </w:rPr>
        <w:fldChar w:fldCharType="begin"/>
      </w:r>
      <w:r w:rsidR="003D5BA7">
        <w:rPr>
          <w:rFonts w:ascii="Calibri" w:hAnsi="Calibri"/>
          <w:color w:val="353535"/>
          <w:vertAlign w:val="superscript"/>
        </w:rPr>
        <w:instrText xml:space="preserve"> ADDIN EN.CITE &lt;EndNote&gt;&lt;Cite&gt;&lt;Author&gt;Huang&lt;/Author&gt;&lt;Year&gt;2020&lt;/Year&gt;&lt;RecNum&gt;197&lt;/RecNum&gt;&lt;DisplayText&gt;[20, 21]&lt;/DisplayText&gt;&lt;record&gt;&lt;rec-number&gt;197&lt;/rec-number&gt;&lt;foreign-keys&gt;&lt;key app="EN" db-id="5par9t9v15ta2cew2xo599fu0vfzvrrxpvxr" timestamp="1602929963" guid="52fff8ad-607e-4048-9876-a99356c569af"&gt;197&lt;/key&gt;&lt;/foreign-keys&gt;&lt;ref-type name="Journal Article"&gt;17&lt;/ref-type&gt;&lt;contributors&gt;&lt;authors&gt;&lt;author&gt;Huang, Yutao&lt;/author&gt;&lt;author&gt;Chu, Lingyang&lt;/author&gt;&lt;author&gt;Zhou, Z.&lt;/author&gt;&lt;author&gt;Wang, Lanjun&lt;/author&gt;&lt;author&gt;Liu, J.&lt;/author&gt;&lt;author&gt;Pei, Jian&lt;/author&gt;&lt;author&gt;Zhang, Yong&lt;/author&gt;&lt;/authors&gt;&lt;/contributors&gt;&lt;titles&gt;&lt;title&gt;Personalized Federated Learning: An Attentive Collaboration Approach&lt;/title&gt;&lt;secondary-title&gt;ArXiv&lt;/secondary-title&gt;&lt;/titles&gt;&lt;periodical&gt;&lt;full-title&gt;ArXiv&lt;/full-title&gt;&lt;/periodical&gt;&lt;volume&gt;abs/2007.03797&lt;/volume&gt;&lt;dates&gt;&lt;year&gt;2020&lt;/year&gt;&lt;/dates&gt;&lt;urls&gt;&lt;/urls&gt;&lt;/record&gt;&lt;/Cite&gt;&lt;Cite&gt;&lt;Author&gt;Jiang&lt;/Author&gt;&lt;Year&gt;2018&lt;/Year&gt;&lt;RecNum&gt;215&lt;/RecNum&gt;&lt;record&gt;&lt;rec-number&gt;215&lt;/rec-number&gt;&lt;foreign-keys&gt;&lt;key app="EN" db-id="5par9t9v15ta2cew2xo599fu0vfzvrrxpvxr" timestamp="1603440433" guid="fc4ae4d3-e33a-4a19-ad3b-5bb2df59f03a"&gt;215&lt;/key&gt;&lt;/foreign-keys&gt;&lt;ref-type name="Conference Proceedings"&gt;10&lt;/ref-type&gt;&lt;contributors&gt;&lt;authors&gt;&lt;author&gt;Jiang, Wenjun&lt;/author&gt;&lt;author&gt;Li, Qi&lt;/author&gt;&lt;author&gt;Su, Lu&lt;/author&gt;&lt;author&gt;Miao, Chenglin&lt;/author&gt;&lt;author&gt;Gu, Quanquan&lt;/author&gt;&lt;author&gt;Xu, Wenyao&lt;/author&gt;&lt;/authors&gt;&lt;/contributors&gt;&lt;titles&gt;&lt;title&gt;Towards personalized learning in mobile sensing systems&lt;/title&gt;&lt;secondary-title&gt;2018 IEEE 38th International Conference on Distributed Computing Systems (ICDCS)&lt;/secondary-title&gt;&lt;/titles&gt;&lt;pages&gt;321-333&lt;/pages&gt;&lt;dates&gt;&lt;year&gt;2018&lt;/year&gt;&lt;/dates&gt;&lt;publisher&gt;IEEE&lt;/publisher&gt;&lt;isbn&gt;1538668718&lt;/isbn&gt;&lt;urls&gt;&lt;/urls&gt;&lt;/record&gt;&lt;/Cite&gt;&lt;/EndNote&gt;</w:instrText>
      </w:r>
      <w:r w:rsidR="00414E75" w:rsidRPr="00F20B29">
        <w:rPr>
          <w:rFonts w:ascii="Calibri" w:hAnsi="Calibri"/>
          <w:color w:val="353535"/>
          <w:vertAlign w:val="superscript"/>
        </w:rPr>
        <w:fldChar w:fldCharType="separate"/>
      </w:r>
      <w:r w:rsidR="003D5BA7">
        <w:rPr>
          <w:rFonts w:ascii="Calibri" w:hAnsi="Calibri"/>
          <w:noProof/>
          <w:color w:val="353535"/>
          <w:vertAlign w:val="superscript"/>
        </w:rPr>
        <w:t>[20, 21]</w:t>
      </w:r>
      <w:r w:rsidR="00414E75" w:rsidRPr="00F20B29">
        <w:rPr>
          <w:rFonts w:ascii="Calibri" w:hAnsi="Calibri"/>
          <w:color w:val="353535"/>
          <w:vertAlign w:val="superscript"/>
        </w:rPr>
        <w:fldChar w:fldCharType="end"/>
      </w:r>
      <w:r w:rsidR="00B74EB8">
        <w:rPr>
          <w:rFonts w:ascii="Calibri" w:hAnsi="Calibri"/>
          <w:color w:val="353535"/>
        </w:rPr>
        <w:t>;</w:t>
      </w:r>
      <w:r w:rsidR="009736CE" w:rsidRPr="006B6DA3">
        <w:rPr>
          <w:rFonts w:ascii="Calibri" w:hAnsi="Calibri"/>
          <w:color w:val="353535"/>
        </w:rPr>
        <w:t xml:space="preserve"> </w:t>
      </w:r>
    </w:p>
    <w:p w14:paraId="4F353CBF" w14:textId="42C3B671" w:rsidR="00A40833" w:rsidRPr="00E71B26" w:rsidRDefault="00B71971" w:rsidP="00A40833">
      <w:pPr>
        <w:autoSpaceDE w:val="0"/>
        <w:autoSpaceDN w:val="0"/>
        <w:adjustRightInd w:val="0"/>
        <w:rPr>
          <w:rFonts w:ascii="Calibri" w:hAnsi="Calibri"/>
          <w:color w:val="353535"/>
          <w:lang w:val="en-US"/>
        </w:rPr>
      </w:pPr>
      <w:r>
        <w:rPr>
          <w:rFonts w:ascii="Calibri" w:hAnsi="Calibri"/>
          <w:color w:val="353535"/>
        </w:rPr>
        <w:t>(</w:t>
      </w:r>
      <w:r w:rsidR="001D194C">
        <w:rPr>
          <w:rFonts w:ascii="Calibri" w:hAnsi="Calibri"/>
          <w:color w:val="353535"/>
        </w:rPr>
        <w:t>b</w:t>
      </w:r>
      <w:r w:rsidR="009736CE" w:rsidRPr="006B6DA3">
        <w:rPr>
          <w:rFonts w:ascii="Calibri" w:hAnsi="Calibri"/>
          <w:color w:val="353535"/>
        </w:rPr>
        <w:t xml:space="preserve">) </w:t>
      </w:r>
      <w:r w:rsidR="00C15C84">
        <w:rPr>
          <w:rFonts w:ascii="Calibri" w:hAnsi="Calibri"/>
          <w:color w:val="353535"/>
        </w:rPr>
        <w:t>global and local representations</w:t>
      </w:r>
      <w:r w:rsidR="00B74EB8" w:rsidRPr="00B74EB8">
        <w:rPr>
          <w:rFonts w:ascii="Calibri" w:hAnsi="Calibri"/>
          <w:color w:val="353535"/>
          <w:vertAlign w:val="superscript"/>
        </w:rPr>
        <w:fldChar w:fldCharType="begin">
          <w:fldData xml:space="preserve">PEVuZE5vdGU+PENpdGU+PEF1dGhvcj5QYXVsIFB1IExpYW5nPC9BdXRob3I+PFllYXI+MjAxOTwv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</w:fldData>
        </w:fldChar>
      </w:r>
      <w:r w:rsidR="003D5BA7">
        <w:rPr>
          <w:rFonts w:ascii="Calibri" w:hAnsi="Calibri"/>
          <w:color w:val="353535"/>
          <w:vertAlign w:val="superscript"/>
        </w:rPr>
        <w:instrText xml:space="preserve"> ADDIN EN.CITE </w:instrText>
      </w:r>
      <w:r w:rsidR="003D5BA7">
        <w:rPr>
          <w:rFonts w:ascii="Calibri" w:hAnsi="Calibri"/>
          <w:color w:val="353535"/>
          <w:vertAlign w:val="superscript"/>
        </w:rPr>
        <w:fldChar w:fldCharType="begin">
          <w:fldData xml:space="preserve">PEVuZE5vdGU+PENpdGU+PEF1dGhvcj5QYXVsIFB1IExpYW5nPC9BdXRob3I+PFllYXI+MjAxOTwv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</w:fldData>
        </w:fldChar>
      </w:r>
      <w:r w:rsidR="003D5BA7">
        <w:rPr>
          <w:rFonts w:ascii="Calibri" w:hAnsi="Calibri"/>
          <w:color w:val="353535"/>
          <w:vertAlign w:val="superscript"/>
        </w:rPr>
        <w:instrText xml:space="preserve"> ADDIN EN.CITE.DATA </w:instrText>
      </w:r>
      <w:r w:rsidR="003D5BA7">
        <w:rPr>
          <w:rFonts w:ascii="Calibri" w:hAnsi="Calibri"/>
          <w:color w:val="353535"/>
          <w:vertAlign w:val="superscript"/>
        </w:rPr>
      </w:r>
      <w:r w:rsidR="003D5BA7">
        <w:rPr>
          <w:rFonts w:ascii="Calibri" w:hAnsi="Calibri"/>
          <w:color w:val="353535"/>
          <w:vertAlign w:val="superscript"/>
        </w:rPr>
        <w:fldChar w:fldCharType="end"/>
      </w:r>
      <w:r w:rsidR="00B74EB8" w:rsidRPr="00B74EB8">
        <w:rPr>
          <w:rFonts w:ascii="Calibri" w:hAnsi="Calibri"/>
          <w:color w:val="353535"/>
          <w:vertAlign w:val="superscript"/>
        </w:rPr>
      </w:r>
      <w:r w:rsidR="00B74EB8" w:rsidRPr="00B74EB8">
        <w:rPr>
          <w:rFonts w:ascii="Calibri" w:hAnsi="Calibri"/>
          <w:color w:val="353535"/>
          <w:vertAlign w:val="superscript"/>
        </w:rPr>
        <w:fldChar w:fldCharType="separate"/>
      </w:r>
      <w:r w:rsidR="003D5BA7">
        <w:rPr>
          <w:rFonts w:ascii="Calibri" w:hAnsi="Calibri"/>
          <w:noProof/>
          <w:color w:val="353535"/>
          <w:vertAlign w:val="superscript"/>
        </w:rPr>
        <w:t>[11, 22, 23]</w:t>
      </w:r>
      <w:r w:rsidR="00B74EB8" w:rsidRPr="00B74EB8">
        <w:rPr>
          <w:rFonts w:ascii="Calibri" w:hAnsi="Calibri"/>
          <w:color w:val="353535"/>
          <w:vertAlign w:val="superscript"/>
        </w:rPr>
        <w:fldChar w:fldCharType="end"/>
      </w:r>
      <w:r w:rsidR="00B74EB8">
        <w:rPr>
          <w:rFonts w:ascii="Calibri" w:hAnsi="Calibri"/>
          <w:color w:val="353535"/>
        </w:rPr>
        <w:t>.</w:t>
      </w:r>
    </w:p>
    <w:p w14:paraId="29AD1E8D" w14:textId="2DB5E864" w:rsidR="00060933" w:rsidRPr="00A40833" w:rsidRDefault="00060933" w:rsidP="002F78BD">
      <w:pPr>
        <w:autoSpaceDE w:val="0"/>
        <w:autoSpaceDN w:val="0"/>
        <w:adjustRightInd w:val="0"/>
        <w:jc w:val="both"/>
        <w:rPr>
          <w:rFonts w:ascii="Calibri" w:hAnsi="Calibri"/>
          <w:color w:val="353535"/>
        </w:rPr>
      </w:pPr>
      <w:r w:rsidRPr="00060933">
        <w:rPr>
          <w:rFonts w:ascii="Calibri" w:hAnsi="Calibri"/>
          <w:color w:val="353535"/>
          <w:u w:color="353535"/>
        </w:rPr>
        <w:t>Xie et al.</w:t>
      </w:r>
      <w:r w:rsidRPr="00060933">
        <w:rPr>
          <w:rFonts w:ascii="Calibri" w:hAnsi="Calibri"/>
          <w:color w:val="353535"/>
        </w:rPr>
        <w:t xml:space="preserve"> </w:t>
      </w:r>
      <w:r w:rsidRPr="00B31759">
        <w:rPr>
          <w:rFonts w:ascii="Calibri" w:hAnsi="Calibri"/>
          <w:color w:val="353535"/>
          <w:vertAlign w:val="superscript"/>
        </w:rPr>
        <w:fldChar w:fldCharType="begin"/>
      </w:r>
      <w:r w:rsidR="003D5BA7">
        <w:rPr>
          <w:rFonts w:ascii="Calibri" w:hAnsi="Calibri"/>
          <w:color w:val="353535"/>
          <w:vertAlign w:val="superscript"/>
        </w:rPr>
        <w:instrText xml:space="preserve"> ADDIN EN.CITE &lt;EndNote&gt;&lt;Cite&gt;&lt;Author&gt;Xie&lt;/Author&gt;&lt;Year&gt;2020&lt;/Year&gt;&lt;RecNum&gt;186&lt;/RecNum&gt;&lt;DisplayText&gt;[24]&lt;/DisplayText&gt;&lt;record&gt;&lt;rec-number&gt;186&lt;/rec-number&gt;&lt;foreign-keys&gt;&lt;key app="EN" db-id="5par9t9v15ta2cew2xo599fu0vfzvrrxpvxr" timestamp="1602036811" guid="9473a3fa-5fec-4112-9da7-f55ea6998ee3"&gt;186&lt;/key&gt;&lt;/foreign-keys&gt;&lt;ref-type name="Journal Article"&gt;17&lt;/ref-type&gt;&lt;contributors&gt;&lt;authors&gt;&lt;author&gt;Xie, Ming&lt;/author&gt;&lt;author&gt;Long, Guodong&lt;/author&gt;&lt;author&gt;Shen, Tao&lt;/author&gt;&lt;author&gt;Zhou, Tianyi&lt;/author&gt;&lt;author&gt;Wang, Xianzhi&lt;/author&gt;&lt;author&gt;Jiang, Jing&lt;/author&gt;&lt;/authors&gt;&lt;/contributors&gt;&lt;titles&gt;&lt;title&gt;Multi-Center Federated Learning&lt;/title&gt;&lt;secondary-title&gt;arXiv preprint arXiv:2005.01026&lt;/secondary-title&gt;&lt;/titles&gt;&lt;periodical&gt;&lt;full-title&gt;arXiv preprint arXiv:2005.01026&lt;/full-title&gt;&lt;/periodical&gt;&lt;dates&gt;&lt;year&gt;2020&lt;/year&gt;&lt;/dates&gt;&lt;urls&gt;&lt;/urls&gt;&lt;/record&gt;&lt;/Cite&gt;&lt;/EndNote&gt;</w:instrText>
      </w:r>
      <w:r w:rsidRPr="00B31759">
        <w:rPr>
          <w:rFonts w:ascii="Calibri" w:hAnsi="Calibri"/>
          <w:color w:val="353535"/>
          <w:vertAlign w:val="superscript"/>
        </w:rPr>
        <w:fldChar w:fldCharType="separate"/>
      </w:r>
      <w:r w:rsidR="003D5BA7">
        <w:rPr>
          <w:rFonts w:ascii="Calibri" w:hAnsi="Calibri"/>
          <w:noProof/>
          <w:color w:val="353535"/>
          <w:vertAlign w:val="superscript"/>
        </w:rPr>
        <w:t>[24]</w:t>
      </w:r>
      <w:r w:rsidRPr="00B31759">
        <w:rPr>
          <w:rFonts w:ascii="Calibri" w:hAnsi="Calibri"/>
          <w:color w:val="353535"/>
          <w:vertAlign w:val="superscript"/>
        </w:rPr>
        <w:fldChar w:fldCharType="end"/>
      </w:r>
      <w:r w:rsidRPr="006B6DA3">
        <w:rPr>
          <w:rFonts w:ascii="Calibri" w:hAnsi="Calibri"/>
          <w:color w:val="353535"/>
          <w:u w:color="353535"/>
        </w:rPr>
        <w:t xml:space="preserve"> presented a </w:t>
      </w:r>
      <w:r w:rsidRPr="00E1069E">
        <w:rPr>
          <w:rFonts w:ascii="Calibri" w:hAnsi="Calibri"/>
          <w:b/>
          <w:color w:val="000000" w:themeColor="text1"/>
          <w:u w:color="353535"/>
        </w:rPr>
        <w:t>Multi-</w:t>
      </w:r>
      <w:r w:rsidR="00885D27" w:rsidRPr="00E1069E">
        <w:rPr>
          <w:rFonts w:ascii="Calibri" w:hAnsi="Calibri"/>
          <w:b/>
          <w:color w:val="000000" w:themeColor="text1"/>
          <w:u w:color="353535"/>
        </w:rPr>
        <w:t>Centre</w:t>
      </w:r>
      <w:r w:rsidRPr="00E1069E">
        <w:rPr>
          <w:rFonts w:ascii="Calibri" w:hAnsi="Calibri"/>
          <w:b/>
          <w:color w:val="000000" w:themeColor="text1"/>
          <w:u w:color="353535"/>
        </w:rPr>
        <w:t xml:space="preserve"> Federated Learning</w:t>
      </w:r>
      <w:r w:rsidRPr="006B6DA3">
        <w:rPr>
          <w:rFonts w:ascii="Calibri" w:hAnsi="Calibri"/>
          <w:color w:val="353535"/>
          <w:u w:color="353535"/>
        </w:rPr>
        <w:t xml:space="preserve"> approach which formulates the problem as a joint optimization objective and proceeds to use Federated Stochastic Expectation Maximization (</w:t>
      </w:r>
      <w:r w:rsidRPr="00E1069E">
        <w:rPr>
          <w:rFonts w:ascii="Calibri" w:hAnsi="Calibri"/>
          <w:b/>
          <w:color w:val="000000" w:themeColor="text1"/>
          <w:u w:color="353535"/>
        </w:rPr>
        <w:t>FeSEM</w:t>
      </w:r>
      <w:r w:rsidRPr="006B6DA3">
        <w:rPr>
          <w:rFonts w:ascii="Calibri" w:hAnsi="Calibri"/>
          <w:color w:val="353535"/>
          <w:u w:color="353535"/>
        </w:rPr>
        <w:t>) to solve it. Two types of losses are proposed in this research, including</w:t>
      </w:r>
      <w:r>
        <w:rPr>
          <w:rFonts w:ascii="Calibri" w:hAnsi="Calibri"/>
          <w:color w:val="353535"/>
          <w:u w:color="353535"/>
        </w:rPr>
        <w:t>:</w:t>
      </w:r>
      <w:r w:rsidRPr="006B6DA3">
        <w:rPr>
          <w:rFonts w:ascii="Calibri" w:hAnsi="Calibri"/>
          <w:color w:val="353535"/>
          <w:u w:color="353535"/>
        </w:rPr>
        <w:t xml:space="preserve"> </w:t>
      </w:r>
    </w:p>
    <w:p w14:paraId="7179C5F0" w14:textId="7B0EB89C" w:rsidR="00060933" w:rsidRPr="00DA742D" w:rsidRDefault="00060933" w:rsidP="0080638A">
      <w:pPr>
        <w:pStyle w:val="ListParagraph"/>
        <w:numPr>
          <w:ilvl w:val="0"/>
          <w:numId w:val="3"/>
        </w:numPr>
        <w:autoSpaceDE w:val="0"/>
        <w:autoSpaceDN w:val="0"/>
        <w:adjustRightInd w:val="0"/>
        <w:jc w:val="both"/>
        <w:rPr>
          <w:rFonts w:ascii="Calibri" w:hAnsi="Calibri"/>
          <w:color w:val="353535"/>
          <w:u w:color="353535"/>
        </w:rPr>
      </w:pPr>
      <w:r w:rsidRPr="00DA742D">
        <w:rPr>
          <w:rFonts w:ascii="Calibri" w:hAnsi="Calibri"/>
          <w:color w:val="353535"/>
          <w:u w:color="353535"/>
        </w:rPr>
        <w:t xml:space="preserve">the distance-based </w:t>
      </w:r>
      <w:r w:rsidRPr="00DA742D">
        <w:rPr>
          <w:rFonts w:ascii="Calibri" w:hAnsi="Calibri"/>
          <w:color w:val="000000" w:themeColor="text1"/>
          <w:u w:color="353535"/>
        </w:rPr>
        <w:t>federated</w:t>
      </w:r>
      <w:r w:rsidRPr="00DA742D">
        <w:rPr>
          <w:rFonts w:ascii="Calibri" w:hAnsi="Calibri"/>
          <w:color w:val="353535"/>
          <w:u w:color="353535"/>
        </w:rPr>
        <w:t xml:space="preserve"> loss</w:t>
      </w:r>
      <w:r w:rsidRPr="00E1069E">
        <w:rPr>
          <w:rFonts w:ascii="Calibri" w:hAnsi="Calibri"/>
          <w:b/>
          <w:color w:val="353535"/>
          <w:u w:color="353535"/>
        </w:rPr>
        <w:t xml:space="preserve">: </w:t>
      </w:r>
      <m:oMath>
        <m:r>
          <m:rPr>
            <m:scr m:val="script"/>
            <m:sty m:val="b"/>
          </m:rPr>
          <w:rPr>
            <w:rFonts w:ascii="Cambria Math" w:hAnsi="Cambria Math"/>
            <w:color w:val="353535"/>
            <w:u w:color="353535"/>
          </w:rPr>
          <m:t>L=</m:t>
        </m:r>
        <m:f>
          <m:fPr>
            <m:ctrlPr>
              <w:rPr>
                <w:rFonts w:ascii="Cambria Math" w:hAnsi="Cambria Math"/>
                <w:b/>
                <w:color w:val="353535"/>
                <w:u w:color="353535"/>
              </w:rPr>
            </m:ctrlPr>
          </m:fPr>
          <m:num>
            <m:r>
              <m:rPr>
                <m:sty m:val="b"/>
              </m:rPr>
              <w:rPr>
                <w:rFonts w:ascii="Cambria Math" w:hAnsi="Cambria Math"/>
                <w:color w:val="353535"/>
                <w:u w:color="353535"/>
              </w:rPr>
              <m:t>1</m:t>
            </m:r>
          </m:num>
          <m:den>
            <m:r>
              <m:rPr>
                <m:sty m:val="bi"/>
              </m:rPr>
              <w:rPr>
                <w:rFonts w:ascii="Cambria Math" w:hAnsi="Cambria Math"/>
                <w:color w:val="353535"/>
                <w:u w:color="353535"/>
              </w:rPr>
              <m:t>N</m:t>
            </m:r>
          </m:den>
        </m:f>
        <m:nary>
          <m:naryPr>
            <m:chr m:val="∑"/>
            <m:limLoc m:val="undOvr"/>
            <m:ctrlPr>
              <w:rPr>
                <w:rFonts w:ascii="Cambria Math" w:hAnsi="Cambria Math"/>
                <w:b/>
                <w:color w:val="353535"/>
                <w:u w:color="353535"/>
              </w:rPr>
            </m:ctrlPr>
          </m:naryPr>
          <m:sub>
            <m:r>
              <m:rPr>
                <m:sty m:val="bi"/>
              </m:rPr>
              <w:rPr>
                <w:rFonts w:ascii="Cambria Math" w:hAnsi="Cambria Math"/>
                <w:color w:val="353535"/>
                <w:u w:color="353535"/>
              </w:rPr>
              <m:t>i</m:t>
            </m:r>
            <m:r>
              <m:rPr>
                <m:sty m:val="b"/>
              </m:rPr>
              <w:rPr>
                <w:rFonts w:ascii="Cambria Math" w:hAnsi="Cambria Math"/>
                <w:color w:val="353535"/>
                <w:u w:color="353535"/>
              </w:rPr>
              <m:t>=1</m:t>
            </m:r>
          </m:sub>
          <m:sup>
            <m:r>
              <m:rPr>
                <m:sty m:val="bi"/>
              </m:rPr>
              <w:rPr>
                <w:rFonts w:ascii="Cambria Math" w:hAnsi="Cambria Math"/>
                <w:color w:val="353535"/>
                <w:u w:color="353535"/>
              </w:rPr>
              <m:t>N</m:t>
            </m:r>
          </m:sup>
          <m:e>
            <m:r>
              <m:rPr>
                <m:sty m:val="bi"/>
              </m:rPr>
              <w:rPr>
                <w:rFonts w:ascii="Cambria Math" w:hAnsi="Cambria Math"/>
                <w:color w:val="353535"/>
                <w:u w:color="353535"/>
              </w:rPr>
              <m:t>Dist</m:t>
            </m:r>
            <m:d>
              <m:dPr>
                <m:ctrlPr>
                  <w:rPr>
                    <w:rFonts w:ascii="Cambria Math" w:hAnsi="Cambria Math"/>
                    <w:b/>
                    <w:color w:val="353535"/>
                    <w:u w:color="353535"/>
                  </w:rPr>
                </m:ctrlPr>
              </m:dPr>
              <m:e>
                <m:sSub>
                  <m:sSubPr>
                    <m:ctrlPr>
                      <w:rPr>
                        <w:rFonts w:ascii="Cambria Math" w:hAnsi="Cambria Math"/>
                        <w:b/>
                        <w:color w:val="353535"/>
                        <w:u w:color="353535"/>
                      </w:rPr>
                    </m:ctrlPr>
                  </m:sSubPr>
                  <m:e>
                    <m:r>
                      <m:rPr>
                        <m:sty m:val="bi"/>
                      </m:rPr>
                      <w:rPr>
                        <w:rFonts w:ascii="Cambria Math" w:hAnsi="Cambria Math"/>
                        <w:color w:val="353535"/>
                        <w:u w:color="353535"/>
                      </w:rPr>
                      <m:t>W</m:t>
                    </m:r>
                  </m:e>
                  <m:sub>
                    <m:r>
                      <m:rPr>
                        <m:sty m:val="bi"/>
                      </m:rPr>
                      <w:rPr>
                        <w:rFonts w:ascii="Cambria Math" w:hAnsi="Cambria Math"/>
                        <w:color w:val="353535"/>
                        <w:u w:color="353535"/>
                      </w:rPr>
                      <m:t>i</m:t>
                    </m:r>
                  </m:sub>
                </m:sSub>
                <m:r>
                  <m:rPr>
                    <m:sty m:val="b"/>
                  </m:rPr>
                  <w:rPr>
                    <w:rFonts w:ascii="Cambria Math" w:hAnsi="Cambria Math"/>
                    <w:color w:val="353535"/>
                    <w:u w:color="353535"/>
                  </w:rPr>
                  <m:t>,</m:t>
                </m:r>
                <m:acc>
                  <m:accPr>
                    <m:chr m:val="̃"/>
                    <m:ctrlPr>
                      <w:rPr>
                        <w:rFonts w:ascii="Cambria Math" w:hAnsi="Cambria Math"/>
                        <w:b/>
                        <w:color w:val="353535"/>
                        <w:u w:color="353535"/>
                      </w:rPr>
                    </m:ctrlPr>
                  </m:accPr>
                  <m:e>
                    <m:r>
                      <m:rPr>
                        <m:sty m:val="bi"/>
                      </m:rPr>
                      <w:rPr>
                        <w:rFonts w:ascii="Cambria Math" w:hAnsi="Cambria Math"/>
                        <w:color w:val="353535"/>
                        <w:u w:color="353535"/>
                      </w:rPr>
                      <m:t>W</m:t>
                    </m:r>
                  </m:e>
                </m:acc>
              </m:e>
            </m:d>
          </m:e>
        </m:nary>
      </m:oMath>
      <w:r>
        <w:rPr>
          <w:rFonts w:ascii="Calibri" w:hAnsi="Calibri"/>
          <w:color w:val="353535"/>
          <w:u w:color="353535"/>
        </w:rPr>
        <w:t xml:space="preserve"> </w:t>
      </w:r>
      <w:r w:rsidRPr="00DA742D">
        <w:rPr>
          <w:rFonts w:ascii="Calibri" w:hAnsi="Calibri"/>
          <w:color w:val="353535"/>
          <w:u w:color="353535"/>
        </w:rPr>
        <w:t xml:space="preserve">(where </w:t>
      </w:r>
      <w:r w:rsidRPr="00E1069E">
        <w:rPr>
          <w:rFonts w:ascii="Calibri" w:hAnsi="Calibri"/>
          <w:b/>
          <w:color w:val="353535"/>
          <w:u w:color="353535"/>
        </w:rPr>
        <w:t>Dist (·)</w:t>
      </w:r>
      <w:r w:rsidRPr="00DA742D">
        <w:rPr>
          <w:rFonts w:ascii="Calibri" w:hAnsi="Calibri"/>
          <w:color w:val="353535"/>
          <w:u w:color="353535"/>
        </w:rPr>
        <w:t xml:space="preserve"> is used to measure the distance (dissimilarity) between the shared global model </w:t>
      </w:r>
      <m:oMath>
        <m:acc>
          <m:accPr>
            <m:chr m:val="̃"/>
            <m:ctrlPr>
              <w:rPr>
                <w:rFonts w:ascii="Cambria Math" w:hAnsi="Cambria Math"/>
                <w:i/>
                <w:color w:val="353535"/>
                <w:u w:color="353535"/>
              </w:rPr>
            </m:ctrlPr>
          </m:accPr>
          <m:e>
            <m:r>
              <m:rPr>
                <m:sty m:val="bi"/>
              </m:rPr>
              <w:rPr>
                <w:rFonts w:ascii="Cambria Math" w:hAnsi="Cambria Math"/>
                <w:color w:val="353535"/>
                <w:u w:color="353535"/>
              </w:rPr>
              <m:t>W</m:t>
            </m:r>
          </m:e>
        </m:acc>
      </m:oMath>
      <w:r>
        <w:rPr>
          <w:rFonts w:ascii="Calibri" w:hAnsi="Calibri"/>
          <w:color w:val="353535"/>
          <w:u w:color="353535"/>
        </w:rPr>
        <w:t xml:space="preserve"> </w:t>
      </w:r>
      <w:r w:rsidRPr="00DA742D">
        <w:rPr>
          <w:rFonts w:ascii="Calibri" w:hAnsi="Calibri"/>
          <w:color w:val="353535"/>
          <w:u w:color="353535"/>
        </w:rPr>
        <w:t xml:space="preserve">and the local model </w:t>
      </w:r>
      <m:oMath>
        <m:sSub>
          <m:sSubPr>
            <m:ctrlPr>
              <w:rPr>
                <w:rFonts w:ascii="Cambria Math" w:hAnsi="Cambria Math"/>
                <w:b/>
                <w:color w:val="353535"/>
                <w:u w:color="353535"/>
              </w:rPr>
            </m:ctrlPr>
          </m:sSubPr>
          <m:e>
            <m:r>
              <m:rPr>
                <m:sty m:val="bi"/>
              </m:rPr>
              <w:rPr>
                <w:rFonts w:ascii="Cambria Math" w:hAnsi="Cambria Math"/>
                <w:color w:val="353535"/>
                <w:u w:color="353535"/>
              </w:rPr>
              <m:t>W</m:t>
            </m:r>
          </m:e>
          <m:sub>
            <m:r>
              <m:rPr>
                <m:sty m:val="bi"/>
              </m:rPr>
              <w:rPr>
                <w:rFonts w:ascii="Cambria Math" w:hAnsi="Cambria Math"/>
                <w:color w:val="353535"/>
                <w:u w:color="353535"/>
              </w:rPr>
              <m:t>i</m:t>
            </m:r>
          </m:sub>
        </m:sSub>
      </m:oMath>
      <w:r w:rsidRPr="00DA742D">
        <w:rPr>
          <w:rFonts w:ascii="Calibri" w:hAnsi="Calibri"/>
          <w:color w:val="353535"/>
          <w:u w:color="353535"/>
        </w:rPr>
        <w:t xml:space="preserve"> for client </w:t>
      </w:r>
      <m:oMath>
        <m:r>
          <m:rPr>
            <m:sty m:val="b"/>
          </m:rPr>
          <w:rPr>
            <w:rFonts w:ascii="Cambria Math" w:hAnsi="Cambria Math"/>
            <w:color w:val="353535"/>
            <w:u w:color="353535"/>
          </w:rPr>
          <m:t>i</m:t>
        </m:r>
      </m:oMath>
      <w:r w:rsidRPr="00DA742D">
        <w:rPr>
          <w:rFonts w:ascii="Calibri" w:hAnsi="Calibri"/>
          <w:color w:val="353535"/>
          <w:u w:color="353535"/>
        </w:rPr>
        <w:t xml:space="preserve">); </w:t>
      </w:r>
    </w:p>
    <w:p w14:paraId="67AB71AF" w14:textId="0B1FDF8F" w:rsidR="00060933" w:rsidRPr="00DA742D" w:rsidRDefault="00060933" w:rsidP="0080638A">
      <w:pPr>
        <w:pStyle w:val="ListParagraph"/>
        <w:numPr>
          <w:ilvl w:val="0"/>
          <w:numId w:val="3"/>
        </w:numPr>
        <w:autoSpaceDE w:val="0"/>
        <w:autoSpaceDN w:val="0"/>
        <w:adjustRightInd w:val="0"/>
        <w:jc w:val="both"/>
        <w:rPr>
          <w:rFonts w:ascii="Calibri" w:hAnsi="Calibri"/>
          <w:color w:val="353535"/>
          <w:u w:color="353535"/>
        </w:rPr>
      </w:pPr>
      <w:r w:rsidRPr="00DA742D">
        <w:rPr>
          <w:rFonts w:ascii="Calibri" w:hAnsi="Calibri"/>
          <w:color w:val="353535"/>
          <w:u w:color="353535"/>
        </w:rPr>
        <w:t>and</w:t>
      </w:r>
      <w:r>
        <w:rPr>
          <w:rFonts w:ascii="Calibri" w:hAnsi="Calibri"/>
          <w:color w:val="353535"/>
          <w:u w:color="353535"/>
        </w:rPr>
        <w:t xml:space="preserve"> </w:t>
      </w:r>
      <w:r w:rsidRPr="00DA742D">
        <w:rPr>
          <w:rFonts w:ascii="Calibri" w:hAnsi="Calibri"/>
          <w:color w:val="353535"/>
          <w:u w:color="353535"/>
        </w:rPr>
        <w:t>the multi-</w:t>
      </w:r>
      <w:r w:rsidR="00885D27" w:rsidRPr="00DA742D">
        <w:rPr>
          <w:rFonts w:ascii="Calibri" w:hAnsi="Calibri"/>
          <w:color w:val="353535"/>
          <w:u w:color="353535"/>
        </w:rPr>
        <w:t>centre</w:t>
      </w:r>
      <w:r w:rsidRPr="00DA742D">
        <w:rPr>
          <w:rFonts w:ascii="Calibri" w:hAnsi="Calibri"/>
          <w:color w:val="353535"/>
          <w:u w:color="353535"/>
        </w:rPr>
        <w:t xml:space="preserve"> federated loss:</w:t>
      </w:r>
      <w:r>
        <w:rPr>
          <w:rFonts w:ascii="Calibri" w:hAnsi="Calibri"/>
          <w:color w:val="353535"/>
          <w:u w:color="353535"/>
        </w:rPr>
        <w:t xml:space="preserve"> </w:t>
      </w:r>
      <m:oMath>
        <m:r>
          <m:rPr>
            <m:scr m:val="script"/>
            <m:sty m:val="b"/>
          </m:rPr>
          <w:rPr>
            <w:rFonts w:ascii="Cambria Math" w:hAnsi="Cambria Math"/>
            <w:color w:val="353535"/>
            <w:u w:color="353535"/>
          </w:rPr>
          <m:t>L=</m:t>
        </m:r>
        <m:f>
          <m:fPr>
            <m:ctrlPr>
              <w:rPr>
                <w:rFonts w:ascii="Cambria Math" w:hAnsi="Cambria Math"/>
                <w:b/>
                <w:color w:val="353535"/>
                <w:u w:color="353535"/>
              </w:rPr>
            </m:ctrlPr>
          </m:fPr>
          <m:num>
            <m:r>
              <m:rPr>
                <m:sty m:val="b"/>
              </m:rPr>
              <w:rPr>
                <w:rFonts w:ascii="Cambria Math" w:hAnsi="Cambria Math"/>
                <w:color w:val="353535"/>
                <w:u w:color="353535"/>
              </w:rPr>
              <m:t>1</m:t>
            </m:r>
          </m:num>
          <m:den>
            <m:r>
              <m:rPr>
                <m:sty m:val="bi"/>
              </m:rPr>
              <w:rPr>
                <w:rFonts w:ascii="Cambria Math" w:hAnsi="Cambria Math"/>
                <w:color w:val="353535"/>
                <w:u w:color="353535"/>
              </w:rPr>
              <m:t>N</m:t>
            </m:r>
          </m:den>
        </m:f>
        <m:nary>
          <m:naryPr>
            <m:chr m:val="∑"/>
            <m:limLoc m:val="undOvr"/>
            <m:ctrlPr>
              <w:rPr>
                <w:rFonts w:ascii="Cambria Math" w:hAnsi="Cambria Math"/>
                <w:b/>
                <w:color w:val="353535"/>
                <w:u w:color="353535"/>
              </w:rPr>
            </m:ctrlPr>
          </m:naryPr>
          <m:sub>
            <m:r>
              <m:rPr>
                <m:sty m:val="bi"/>
              </m:rPr>
              <w:rPr>
                <w:rFonts w:ascii="Cambria Math" w:hAnsi="Cambria Math"/>
                <w:color w:val="353535"/>
                <w:u w:color="353535"/>
              </w:rPr>
              <m:t>k</m:t>
            </m:r>
            <m:r>
              <m:rPr>
                <m:sty m:val="b"/>
              </m:rPr>
              <w:rPr>
                <w:rFonts w:ascii="Cambria Math" w:hAnsi="Cambria Math"/>
                <w:color w:val="353535"/>
                <w:u w:color="353535"/>
              </w:rPr>
              <m:t>=1</m:t>
            </m:r>
          </m:sub>
          <m:sup>
            <m:r>
              <m:rPr>
                <m:sty m:val="bi"/>
              </m:rPr>
              <w:rPr>
                <w:rFonts w:ascii="Cambria Math" w:hAnsi="Cambria Math"/>
                <w:color w:val="353535"/>
                <w:u w:color="353535"/>
              </w:rPr>
              <m:t>K</m:t>
            </m:r>
          </m:sup>
          <m:e>
            <m:nary>
              <m:naryPr>
                <m:chr m:val="∑"/>
                <m:limLoc m:val="undOvr"/>
                <m:ctrlPr>
                  <w:rPr>
                    <w:rFonts w:ascii="Cambria Math" w:hAnsi="Cambria Math"/>
                    <w:b/>
                    <w:color w:val="353535"/>
                    <w:u w:color="353535"/>
                  </w:rPr>
                </m:ctrlPr>
              </m:naryPr>
              <m:sub>
                <m:r>
                  <m:rPr>
                    <m:sty m:val="bi"/>
                  </m:rPr>
                  <w:rPr>
                    <w:rFonts w:ascii="Cambria Math" w:hAnsi="Cambria Math"/>
                    <w:color w:val="353535"/>
                    <w:u w:color="353535"/>
                  </w:rPr>
                  <m:t>i</m:t>
                </m:r>
                <m:r>
                  <m:rPr>
                    <m:sty m:val="b"/>
                  </m:rPr>
                  <w:rPr>
                    <w:rFonts w:ascii="Cambria Math" w:hAnsi="Cambria Math"/>
                    <w:color w:val="353535"/>
                    <w:u w:color="353535"/>
                  </w:rPr>
                  <m:t>=1</m:t>
                </m:r>
              </m:sub>
              <m:sup>
                <m:r>
                  <m:rPr>
                    <m:sty m:val="bi"/>
                  </m:rPr>
                  <w:rPr>
                    <w:rFonts w:ascii="Cambria Math" w:hAnsi="Cambria Math"/>
                    <w:color w:val="353535"/>
                    <w:u w:color="353535"/>
                  </w:rPr>
                  <m:t>N</m:t>
                </m:r>
              </m:sup>
              <m:e>
                <m:sSubSup>
                  <m:sSubSupPr>
                    <m:ctrlPr>
                      <w:rPr>
                        <w:rFonts w:ascii="Cambria Math" w:hAnsi="Cambria Math"/>
                        <w:b/>
                        <w:color w:val="353535"/>
                        <w:u w:color="353535"/>
                      </w:rPr>
                    </m:ctrlPr>
                  </m:sSubSupPr>
                  <m:e>
                    <m:r>
                      <m:rPr>
                        <m:sty m:val="bi"/>
                      </m:rPr>
                      <w:rPr>
                        <w:rFonts w:ascii="Cambria Math" w:hAnsi="Cambria Math"/>
                        <w:color w:val="353535"/>
                        <w:u w:color="353535"/>
                      </w:rPr>
                      <m:t>r</m:t>
                    </m:r>
                  </m:e>
                  <m:sub>
                    <m:r>
                      <m:rPr>
                        <m:sty m:val="bi"/>
                      </m:rPr>
                      <w:rPr>
                        <w:rFonts w:ascii="Cambria Math" w:hAnsi="Cambria Math"/>
                        <w:color w:val="353535"/>
                        <w:u w:color="353535"/>
                      </w:rPr>
                      <m:t>i</m:t>
                    </m:r>
                  </m:sub>
                  <m:sup>
                    <m:d>
                      <m:dPr>
                        <m:ctrlPr>
                          <w:rPr>
                            <w:rFonts w:ascii="Cambria Math" w:hAnsi="Cambria Math"/>
                            <w:b/>
                            <w:color w:val="353535"/>
                            <w:u w:color="353535"/>
                          </w:rPr>
                        </m:ctrlPr>
                      </m:dPr>
                      <m:e>
                        <m:r>
                          <m:rPr>
                            <m:sty m:val="bi"/>
                          </m:rPr>
                          <w:rPr>
                            <w:rFonts w:ascii="Cambria Math" w:hAnsi="Cambria Math"/>
                            <w:color w:val="353535"/>
                            <w:u w:color="353535"/>
                          </w:rPr>
                          <m:t>k</m:t>
                        </m:r>
                      </m:e>
                    </m:d>
                  </m:sup>
                </m:sSubSup>
                <m:r>
                  <m:rPr>
                    <m:sty m:val="bi"/>
                  </m:rPr>
                  <w:rPr>
                    <w:rFonts w:ascii="Cambria Math" w:hAnsi="Cambria Math"/>
                    <w:color w:val="353535"/>
                    <w:u w:color="353535"/>
                  </w:rPr>
                  <m:t>Dist</m:t>
                </m:r>
                <m:d>
                  <m:dPr>
                    <m:ctrlPr>
                      <w:rPr>
                        <w:rFonts w:ascii="Cambria Math" w:hAnsi="Cambria Math"/>
                        <w:b/>
                        <w:color w:val="353535"/>
                        <w:u w:color="353535"/>
                      </w:rPr>
                    </m:ctrlPr>
                  </m:dPr>
                  <m:e>
                    <m:sSub>
                      <m:sSubPr>
                        <m:ctrlPr>
                          <w:rPr>
                            <w:rFonts w:ascii="Cambria Math" w:hAnsi="Cambria Math"/>
                            <w:b/>
                            <w:color w:val="353535"/>
                            <w:u w:color="353535"/>
                          </w:rPr>
                        </m:ctrlPr>
                      </m:sSubPr>
                      <m:e>
                        <m:r>
                          <m:rPr>
                            <m:sty m:val="bi"/>
                          </m:rPr>
                          <w:rPr>
                            <w:rFonts w:ascii="Cambria Math" w:hAnsi="Cambria Math"/>
                            <w:color w:val="353535"/>
                            <w:u w:color="353535"/>
                          </w:rPr>
                          <m:t>W</m:t>
                        </m:r>
                      </m:e>
                      <m:sub>
                        <m:r>
                          <m:rPr>
                            <m:sty m:val="bi"/>
                          </m:rPr>
                          <w:rPr>
                            <w:rFonts w:ascii="Cambria Math" w:hAnsi="Cambria Math"/>
                            <w:color w:val="353535"/>
                            <w:u w:color="353535"/>
                          </w:rPr>
                          <m:t>i</m:t>
                        </m:r>
                      </m:sub>
                    </m:sSub>
                    <m:r>
                      <m:rPr>
                        <m:sty m:val="b"/>
                      </m:rPr>
                      <w:rPr>
                        <w:rFonts w:ascii="Cambria Math" w:hAnsi="Cambria Math"/>
                        <w:color w:val="353535"/>
                        <w:u w:color="353535"/>
                      </w:rPr>
                      <m:t>,</m:t>
                    </m:r>
                    <m:sSup>
                      <m:sSupPr>
                        <m:ctrlPr>
                          <w:rPr>
                            <w:rFonts w:ascii="Cambria Math" w:hAnsi="Cambria Math"/>
                            <w:b/>
                            <w:color w:val="353535"/>
                            <w:u w:color="353535"/>
                          </w:rPr>
                        </m:ctrlPr>
                      </m:sSupPr>
                      <m:e>
                        <m:acc>
                          <m:accPr>
                            <m:chr m:val="̃"/>
                            <m:ctrlPr>
                              <w:rPr>
                                <w:rFonts w:ascii="Cambria Math" w:hAnsi="Cambria Math"/>
                                <w:b/>
                                <w:color w:val="353535"/>
                                <w:u w:color="353535"/>
                              </w:rPr>
                            </m:ctrlPr>
                          </m:accPr>
                          <m:e>
                            <m:r>
                              <m:rPr>
                                <m:sty m:val="bi"/>
                              </m:rPr>
                              <w:rPr>
                                <w:rFonts w:ascii="Cambria Math" w:hAnsi="Cambria Math"/>
                                <w:color w:val="353535"/>
                                <w:u w:color="353535"/>
                              </w:rPr>
                              <m:t>W</m:t>
                            </m:r>
                          </m:e>
                        </m:acc>
                      </m:e>
                      <m:sup>
                        <m:r>
                          <m:rPr>
                            <m:sty m:val="b"/>
                          </m:rPr>
                          <w:rPr>
                            <w:rFonts w:ascii="Cambria Math" w:hAnsi="Cambria Math"/>
                            <w:color w:val="353535"/>
                            <w:u w:color="353535"/>
                          </w:rPr>
                          <m:t>(</m:t>
                        </m:r>
                        <m:r>
                          <m:rPr>
                            <m:sty m:val="bi"/>
                          </m:rPr>
                          <w:rPr>
                            <w:rFonts w:ascii="Cambria Math" w:hAnsi="Cambria Math"/>
                            <w:color w:val="353535"/>
                            <w:u w:color="353535"/>
                          </w:rPr>
                          <m:t>k</m:t>
                        </m:r>
                        <m:r>
                          <m:rPr>
                            <m:sty m:val="b"/>
                          </m:rPr>
                          <w:rPr>
                            <w:rFonts w:ascii="Cambria Math" w:hAnsi="Cambria Math"/>
                            <w:color w:val="353535"/>
                            <w:u w:color="353535"/>
                          </w:rPr>
                          <m:t>)</m:t>
                        </m:r>
                      </m:sup>
                    </m:sSup>
                  </m:e>
                </m:d>
              </m:e>
            </m:nary>
          </m:e>
        </m:nary>
      </m:oMath>
      <w:r w:rsidRPr="00DA742D">
        <w:rPr>
          <w:rFonts w:ascii="Calibri" w:hAnsi="Calibri"/>
          <w:color w:val="353535"/>
          <w:u w:color="353535"/>
        </w:rPr>
        <w:t xml:space="preserve"> (in which </w:t>
      </w:r>
      <m:oMath>
        <m:sSubSup>
          <m:sSubSupPr>
            <m:ctrlPr>
              <w:rPr>
                <w:rFonts w:ascii="Cambria Math" w:hAnsi="Cambria Math"/>
                <w:b/>
                <w:color w:val="353535"/>
                <w:u w:color="353535"/>
              </w:rPr>
            </m:ctrlPr>
          </m:sSubSupPr>
          <m:e>
            <m:r>
              <m:rPr>
                <m:sty m:val="bi"/>
              </m:rPr>
              <w:rPr>
                <w:rFonts w:ascii="Cambria Math" w:hAnsi="Cambria Math"/>
                <w:color w:val="353535"/>
                <w:u w:color="353535"/>
              </w:rPr>
              <m:t>r</m:t>
            </m:r>
          </m:e>
          <m:sub>
            <m:r>
              <m:rPr>
                <m:sty m:val="bi"/>
              </m:rPr>
              <w:rPr>
                <w:rFonts w:ascii="Cambria Math" w:hAnsi="Cambria Math"/>
                <w:color w:val="353535"/>
                <w:u w:color="353535"/>
              </w:rPr>
              <m:t>i</m:t>
            </m:r>
          </m:sub>
          <m:sup>
            <m:d>
              <m:dPr>
                <m:ctrlPr>
                  <w:rPr>
                    <w:rFonts w:ascii="Cambria Math" w:hAnsi="Cambria Math"/>
                    <w:b/>
                    <w:color w:val="353535"/>
                    <w:u w:color="353535"/>
                  </w:rPr>
                </m:ctrlPr>
              </m:dPr>
              <m:e>
                <m:r>
                  <m:rPr>
                    <m:sty m:val="bi"/>
                  </m:rPr>
                  <w:rPr>
                    <w:rFonts w:ascii="Cambria Math" w:hAnsi="Cambria Math"/>
                    <w:color w:val="353535"/>
                    <w:u w:color="353535"/>
                  </w:rPr>
                  <m:t>k</m:t>
                </m:r>
              </m:e>
            </m:d>
          </m:sup>
        </m:sSubSup>
        <m:r>
          <m:rPr>
            <m:sty m:val="b"/>
          </m:rPr>
          <w:rPr>
            <w:rFonts w:ascii="Cambria Math" w:hAnsi="Cambria Math"/>
            <w:color w:val="353535"/>
            <w:u w:color="353535"/>
          </w:rPr>
          <m:t>=</m:t>
        </m:r>
        <m:d>
          <m:dPr>
            <m:begChr m:val="{"/>
            <m:endChr m:val=""/>
            <m:ctrlPr>
              <w:rPr>
                <w:rFonts w:ascii="Cambria Math" w:hAnsi="Cambria Math"/>
                <w:b/>
                <w:color w:val="353535"/>
                <w:u w:color="353535"/>
              </w:rPr>
            </m:ctrlPr>
          </m:dPr>
          <m:e>
            <m:eqArr>
              <m:eqArrPr>
                <m:ctrlPr>
                  <w:rPr>
                    <w:rFonts w:ascii="Cambria Math" w:hAnsi="Cambria Math"/>
                    <w:b/>
                    <w:color w:val="353535"/>
                    <w:u w:color="353535"/>
                  </w:rPr>
                </m:ctrlPr>
              </m:eqArrPr>
              <m:e>
                <m:r>
                  <m:rPr>
                    <m:sty m:val="b"/>
                  </m:rPr>
                  <w:rPr>
                    <w:rFonts w:ascii="Cambria Math" w:hAnsi="Cambria Math"/>
                    <w:color w:val="353535"/>
                    <w:u w:color="353535"/>
                  </w:rPr>
                  <m:t xml:space="preserve">1,  </m:t>
                </m:r>
                <m:r>
                  <m:rPr>
                    <m:sty m:val="bi"/>
                  </m:rPr>
                  <w:rPr>
                    <w:rFonts w:ascii="Cambria Math" w:hAnsi="Cambria Math"/>
                    <w:color w:val="353535"/>
                    <w:u w:color="353535"/>
                  </w:rPr>
                  <m:t>if</m:t>
                </m:r>
                <m:r>
                  <m:rPr>
                    <m:sty m:val="b"/>
                  </m:rPr>
                  <w:rPr>
                    <w:rFonts w:ascii="Cambria Math" w:hAnsi="Cambria Math"/>
                    <w:color w:val="353535"/>
                    <w:u w:color="353535"/>
                  </w:rPr>
                  <m:t xml:space="preserve"> </m:t>
                </m:r>
                <m:r>
                  <m:rPr>
                    <m:sty m:val="bi"/>
                  </m:rPr>
                  <w:rPr>
                    <w:rFonts w:ascii="Cambria Math" w:hAnsi="Cambria Math"/>
                    <w:color w:val="353535"/>
                    <w:u w:color="353535"/>
                  </w:rPr>
                  <m:t>k</m:t>
                </m:r>
                <m:r>
                  <m:rPr>
                    <m:sty m:val="b"/>
                  </m:rPr>
                  <w:rPr>
                    <w:rFonts w:ascii="Cambria Math" w:hAnsi="Cambria Math"/>
                    <w:color w:val="353535"/>
                    <w:u w:color="353535"/>
                  </w:rPr>
                  <m:t>=</m:t>
                </m:r>
                <m:func>
                  <m:funcPr>
                    <m:ctrlPr>
                      <w:rPr>
                        <w:rFonts w:ascii="Cambria Math" w:hAnsi="Cambria Math"/>
                        <w:b/>
                        <w:color w:val="353535"/>
                        <w:u w:color="353535"/>
                      </w:rPr>
                    </m:ctrlPr>
                  </m:funcPr>
                  <m:fName>
                    <m:limLow>
                      <m:limLowPr>
                        <m:ctrlPr>
                          <w:rPr>
                            <w:rFonts w:ascii="Cambria Math" w:hAnsi="Cambria Math"/>
                            <w:b/>
                            <w:color w:val="353535"/>
                            <w:u w:color="353535"/>
                          </w:rPr>
                        </m:ctrlPr>
                      </m:limLowPr>
                      <m:e>
                        <m:r>
                          <m:rPr>
                            <m:sty m:val="b"/>
                          </m:rPr>
                          <w:rPr>
                            <w:rFonts w:ascii="Cambria Math" w:hAnsi="Cambria Math"/>
                            <w:color w:val="353535"/>
                            <w:u w:color="353535"/>
                          </w:rPr>
                          <m:t>argmin</m:t>
                        </m:r>
                      </m:e>
                      <m:lim>
                        <m:r>
                          <m:rPr>
                            <m:sty m:val="bi"/>
                          </m:rPr>
                          <w:rPr>
                            <w:rFonts w:ascii="Cambria Math" w:hAnsi="Cambria Math"/>
                            <w:color w:val="353535"/>
                            <w:u w:color="353535"/>
                          </w:rPr>
                          <m:t>j</m:t>
                        </m:r>
                      </m:lim>
                    </m:limLow>
                  </m:fName>
                  <m:e>
                    <m:r>
                      <m:rPr>
                        <m:sty m:val="bi"/>
                      </m:rPr>
                      <w:rPr>
                        <w:rFonts w:ascii="Cambria Math" w:hAnsi="Cambria Math"/>
                        <w:color w:val="353535"/>
                        <w:u w:color="353535"/>
                      </w:rPr>
                      <m:t>Dist</m:t>
                    </m:r>
                    <m:r>
                      <m:rPr>
                        <m:sty m:val="b"/>
                      </m:rPr>
                      <w:rPr>
                        <w:rFonts w:ascii="Cambria Math" w:hAnsi="Cambria Math"/>
                        <w:color w:val="353535"/>
                        <w:u w:color="353535"/>
                      </w:rPr>
                      <m:t>(</m:t>
                    </m:r>
                    <m:sSub>
                      <m:sSubPr>
                        <m:ctrlPr>
                          <w:rPr>
                            <w:rFonts w:ascii="Cambria Math" w:hAnsi="Cambria Math"/>
                            <w:b/>
                            <w:color w:val="353535"/>
                            <w:u w:color="353535"/>
                          </w:rPr>
                        </m:ctrlPr>
                      </m:sSubPr>
                      <m:e>
                        <m:r>
                          <m:rPr>
                            <m:sty m:val="bi"/>
                          </m:rPr>
                          <w:rPr>
                            <w:rFonts w:ascii="Cambria Math" w:hAnsi="Cambria Math"/>
                            <w:color w:val="353535"/>
                            <w:u w:color="353535"/>
                          </w:rPr>
                          <m:t>W</m:t>
                        </m:r>
                      </m:e>
                      <m:sub>
                        <m:r>
                          <m:rPr>
                            <m:sty m:val="bi"/>
                          </m:rPr>
                          <w:rPr>
                            <w:rFonts w:ascii="Cambria Math" w:hAnsi="Cambria Math"/>
                            <w:color w:val="353535"/>
                            <w:u w:color="353535"/>
                          </w:rPr>
                          <m:t>i</m:t>
                        </m:r>
                      </m:sub>
                    </m:sSub>
                    <m:r>
                      <m:rPr>
                        <m:sty m:val="b"/>
                      </m:rPr>
                      <w:rPr>
                        <w:rFonts w:ascii="Cambria Math" w:hAnsi="Cambria Math"/>
                        <w:color w:val="353535"/>
                        <w:u w:color="353535"/>
                      </w:rPr>
                      <m:t>,</m:t>
                    </m:r>
                    <m:sSup>
                      <m:sSupPr>
                        <m:ctrlPr>
                          <w:rPr>
                            <w:rFonts w:ascii="Cambria Math" w:hAnsi="Cambria Math"/>
                            <w:b/>
                            <w:color w:val="353535"/>
                            <w:u w:color="353535"/>
                          </w:rPr>
                        </m:ctrlPr>
                      </m:sSupPr>
                      <m:e>
                        <m:acc>
                          <m:accPr>
                            <m:chr m:val="̃"/>
                            <m:ctrlPr>
                              <w:rPr>
                                <w:rFonts w:ascii="Cambria Math" w:hAnsi="Cambria Math"/>
                                <w:b/>
                                <w:color w:val="353535"/>
                                <w:u w:color="353535"/>
                              </w:rPr>
                            </m:ctrlPr>
                          </m:accPr>
                          <m:e>
                            <m:r>
                              <m:rPr>
                                <m:sty m:val="bi"/>
                              </m:rPr>
                              <w:rPr>
                                <w:rFonts w:ascii="Cambria Math" w:hAnsi="Cambria Math"/>
                                <w:color w:val="353535"/>
                                <w:u w:color="353535"/>
                              </w:rPr>
                              <m:t>W</m:t>
                            </m:r>
                          </m:e>
                        </m:acc>
                      </m:e>
                      <m:sup>
                        <m:r>
                          <m:rPr>
                            <m:sty m:val="b"/>
                          </m:rPr>
                          <w:rPr>
                            <w:rFonts w:ascii="Cambria Math" w:hAnsi="Cambria Math"/>
                            <w:color w:val="353535"/>
                            <w:u w:color="353535"/>
                          </w:rPr>
                          <m:t>(</m:t>
                        </m:r>
                        <m:r>
                          <m:rPr>
                            <m:sty m:val="bi"/>
                          </m:rPr>
                          <w:rPr>
                            <w:rFonts w:ascii="Cambria Math" w:hAnsi="Cambria Math"/>
                            <w:color w:val="353535"/>
                            <w:u w:color="353535"/>
                          </w:rPr>
                          <m:t>j</m:t>
                        </m:r>
                        <m:r>
                          <m:rPr>
                            <m:sty m:val="b"/>
                          </m:rPr>
                          <w:rPr>
                            <w:rFonts w:ascii="Cambria Math" w:hAnsi="Cambria Math"/>
                            <w:color w:val="353535"/>
                            <w:u w:color="353535"/>
                          </w:rPr>
                          <m:t>)</m:t>
                        </m:r>
                      </m:sup>
                    </m:sSup>
                    <m:r>
                      <m:rPr>
                        <m:sty m:val="b"/>
                      </m:rPr>
                      <w:rPr>
                        <w:rFonts w:ascii="Cambria Math" w:hAnsi="Cambria Math"/>
                        <w:color w:val="353535"/>
                        <w:u w:color="353535"/>
                      </w:rPr>
                      <m:t>)</m:t>
                    </m:r>
                  </m:e>
                </m:func>
              </m:e>
              <m:e>
                <m:r>
                  <m:rPr>
                    <m:sty m:val="b"/>
                  </m:rPr>
                  <w:rPr>
                    <w:rFonts w:ascii="Cambria Math" w:hAnsi="Cambria Math"/>
                    <w:color w:val="353535"/>
                    <w:u w:color="353535"/>
                  </w:rPr>
                  <m:t xml:space="preserve">0,                </m:t>
                </m:r>
                <m:r>
                  <m:rPr>
                    <m:sty m:val="bi"/>
                  </m:rPr>
                  <w:rPr>
                    <w:rFonts w:ascii="Cambria Math" w:hAnsi="Cambria Math"/>
                    <w:color w:val="353535"/>
                    <w:u w:color="353535"/>
                  </w:rPr>
                  <m:t>otherwise</m:t>
                </m:r>
                <m:r>
                  <m:rPr>
                    <m:sty m:val="b"/>
                  </m:rPr>
                  <w:rPr>
                    <w:rFonts w:ascii="Cambria Math" w:hAnsi="Cambria Math"/>
                    <w:color w:val="353535"/>
                    <w:u w:color="353535"/>
                  </w:rPr>
                  <m:t xml:space="preserve">                     </m:t>
                </m:r>
              </m:e>
            </m:eqArr>
          </m:e>
        </m:d>
      </m:oMath>
      <w:r w:rsidRPr="00DA742D">
        <w:rPr>
          <w:rFonts w:ascii="Calibri" w:hAnsi="Calibri"/>
          <w:color w:val="353535"/>
          <w:u w:color="353535"/>
        </w:rPr>
        <w:t>)</w:t>
      </w:r>
      <w:r>
        <w:rPr>
          <w:rFonts w:ascii="Calibri" w:hAnsi="Calibri"/>
          <w:color w:val="353535"/>
          <w:u w:color="353535"/>
        </w:rPr>
        <w:t xml:space="preserve"> denotes </w:t>
      </w:r>
      <w:r w:rsidRPr="00DA742D">
        <w:rPr>
          <w:rFonts w:ascii="Calibri" w:hAnsi="Calibri"/>
          <w:color w:val="353535"/>
          <w:u w:color="353535"/>
        </w:rPr>
        <w:t xml:space="preserve">cluster assignment, and </w:t>
      </w:r>
      <m:oMath>
        <m:sSup>
          <m:sSupPr>
            <m:ctrlPr>
              <w:rPr>
                <w:rFonts w:ascii="Cambria Math" w:hAnsi="Cambria Math"/>
                <w:b/>
                <w:color w:val="353535"/>
                <w:u w:color="353535"/>
              </w:rPr>
            </m:ctrlPr>
          </m:sSupPr>
          <m:e>
            <m:acc>
              <m:accPr>
                <m:chr m:val="̃"/>
                <m:ctrlPr>
                  <w:rPr>
                    <w:rFonts w:ascii="Cambria Math" w:hAnsi="Cambria Math"/>
                    <w:b/>
                    <w:color w:val="353535"/>
                    <w:u w:color="353535"/>
                  </w:rPr>
                </m:ctrlPr>
              </m:accPr>
              <m:e>
                <m:r>
                  <m:rPr>
                    <m:sty m:val="bi"/>
                  </m:rPr>
                  <w:rPr>
                    <w:rFonts w:ascii="Cambria Math" w:hAnsi="Cambria Math"/>
                    <w:color w:val="353535"/>
                    <w:u w:color="353535"/>
                  </w:rPr>
                  <m:t>W</m:t>
                </m:r>
              </m:e>
            </m:acc>
          </m:e>
          <m:sup>
            <m:r>
              <m:rPr>
                <m:sty m:val="b"/>
              </m:rPr>
              <w:rPr>
                <w:rFonts w:ascii="Cambria Math" w:hAnsi="Cambria Math"/>
                <w:color w:val="353535"/>
                <w:u w:color="353535"/>
              </w:rPr>
              <m:t>(</m:t>
            </m:r>
            <m:r>
              <m:rPr>
                <m:sty m:val="bi"/>
              </m:rPr>
              <w:rPr>
                <w:rFonts w:ascii="Cambria Math" w:hAnsi="Cambria Math"/>
                <w:color w:val="353535"/>
                <w:u w:color="353535"/>
              </w:rPr>
              <m:t>j</m:t>
            </m:r>
            <m:r>
              <m:rPr>
                <m:sty m:val="b"/>
              </m:rPr>
              <w:rPr>
                <w:rFonts w:ascii="Cambria Math" w:hAnsi="Cambria Math"/>
                <w:color w:val="353535"/>
                <w:u w:color="353535"/>
              </w:rPr>
              <m:t>)</m:t>
            </m:r>
          </m:sup>
        </m:sSup>
      </m:oMath>
      <w:r>
        <w:rPr>
          <w:rFonts w:ascii="Calibri" w:hAnsi="Calibri"/>
          <w:color w:val="353535"/>
          <w:u w:color="353535"/>
        </w:rPr>
        <w:t xml:space="preserve"> </w:t>
      </w:r>
      <w:r w:rsidRPr="00DA742D">
        <w:rPr>
          <w:rFonts w:ascii="Calibri" w:hAnsi="Calibri"/>
          <w:color w:val="353535"/>
          <w:u w:color="353535"/>
        </w:rPr>
        <w:t xml:space="preserve">denotes the aggregated model of cluster </w:t>
      </w:r>
      <m:oMath>
        <m:r>
          <m:rPr>
            <m:sty m:val="bi"/>
          </m:rPr>
          <w:rPr>
            <w:rFonts w:ascii="Cambria Math" w:hAnsi="Cambria Math"/>
            <w:color w:val="353535"/>
            <w:u w:color="353535"/>
          </w:rPr>
          <m:t>j</m:t>
        </m:r>
      </m:oMath>
      <w:r w:rsidRPr="00DA742D">
        <w:rPr>
          <w:rFonts w:ascii="Calibri" w:hAnsi="Calibri"/>
          <w:color w:val="353535"/>
          <w:u w:color="353535"/>
        </w:rPr>
        <w:t>).</w:t>
      </w:r>
    </w:p>
    <w:p w14:paraId="473EAB5B" w14:textId="524F6793" w:rsidR="00716CA6" w:rsidRPr="000340A7" w:rsidRDefault="00060933" w:rsidP="002F78BD">
      <w:pPr>
        <w:autoSpaceDE w:val="0"/>
        <w:autoSpaceDN w:val="0"/>
        <w:adjustRightInd w:val="0"/>
        <w:jc w:val="both"/>
        <w:rPr>
          <w:rFonts w:ascii="Calibri" w:hAnsi="Calibri"/>
          <w:color w:val="353535"/>
          <w:u w:color="353535"/>
        </w:rPr>
      </w:pPr>
      <w:r w:rsidRPr="006B6DA3">
        <w:rPr>
          <w:rFonts w:ascii="Calibri" w:hAnsi="Calibri"/>
          <w:color w:val="353535"/>
          <w:u w:color="353535"/>
        </w:rPr>
        <w:t xml:space="preserve">Since the </w:t>
      </w:r>
      <w:r>
        <w:rPr>
          <w:rFonts w:ascii="Calibri" w:hAnsi="Calibri"/>
          <w:color w:val="353535"/>
          <w:u w:color="353535"/>
        </w:rPr>
        <w:t>aforementioned</w:t>
      </w:r>
      <w:r w:rsidRPr="006B6DA3">
        <w:rPr>
          <w:rFonts w:ascii="Calibri" w:hAnsi="Calibri"/>
          <w:color w:val="353535"/>
          <w:u w:color="353535"/>
        </w:rPr>
        <w:t xml:space="preserve"> </w:t>
      </w:r>
      <w:r>
        <w:rPr>
          <w:rFonts w:ascii="Calibri" w:hAnsi="Calibri"/>
          <w:color w:val="353535"/>
          <w:u w:color="353535"/>
        </w:rPr>
        <w:t>losses are</w:t>
      </w:r>
      <w:r w:rsidRPr="006B6DA3">
        <w:rPr>
          <w:rFonts w:ascii="Calibri" w:hAnsi="Calibri"/>
          <w:color w:val="353535"/>
          <w:u w:color="353535"/>
        </w:rPr>
        <w:t xml:space="preserve"> distance-based, the authors adapted a stochastic Expectation-Maximization (EM) method to accommodate to the dynamically changing weight vectors in </w:t>
      </w:r>
      <m:oMath>
        <m:sSup>
          <m:sSupPr>
            <m:ctrlPr>
              <w:rPr>
                <w:rFonts w:ascii="Cambria Math" w:hAnsi="Cambria Math"/>
                <w:b/>
                <w:color w:val="353535"/>
                <w:u w:color="353535"/>
              </w:rPr>
            </m:ctrlPr>
          </m:sSupPr>
          <m:e>
            <m:r>
              <m:rPr>
                <m:sty m:val="bi"/>
              </m:rPr>
              <w:rPr>
                <w:rFonts w:ascii="Cambria Math" w:hAnsi="Cambria Math"/>
                <w:color w:val="353535"/>
                <w:u w:color="353535"/>
              </w:rPr>
              <m:t>W</m:t>
            </m:r>
          </m:e>
          <m:sup>
            <m:r>
              <m:rPr>
                <m:sty m:val="bi"/>
              </m:rPr>
              <w:rPr>
                <w:rFonts w:ascii="Cambria Math" w:hAnsi="Cambria Math"/>
                <w:color w:val="353535"/>
                <w:u w:color="353535"/>
              </w:rPr>
              <m:t>i</m:t>
            </m:r>
          </m:sup>
        </m:sSup>
      </m:oMath>
      <w:r w:rsidRPr="006B6DA3">
        <w:rPr>
          <w:rFonts w:ascii="Calibri" w:hAnsi="Calibri"/>
          <w:color w:val="353535"/>
          <w:u w:color="353535"/>
        </w:rPr>
        <w:t xml:space="preserve">. </w:t>
      </w:r>
    </w:p>
    <w:p w14:paraId="36AB84E7" w14:textId="55DE798A" w:rsidR="00E1069E" w:rsidRDefault="00716CA6" w:rsidP="002F78BD">
      <w:pPr>
        <w:autoSpaceDE w:val="0"/>
        <w:autoSpaceDN w:val="0"/>
        <w:adjustRightInd w:val="0"/>
        <w:jc w:val="both"/>
        <w:rPr>
          <w:rFonts w:ascii="Calibri" w:hAnsi="Calibri"/>
          <w:color w:val="353535"/>
        </w:rPr>
      </w:pPr>
      <w:r>
        <w:rPr>
          <w:rFonts w:ascii="Calibri" w:hAnsi="Calibri"/>
          <w:color w:val="353535"/>
        </w:rPr>
        <w:t xml:space="preserve">Another group of researchers in </w:t>
      </w:r>
      <w:r>
        <w:rPr>
          <w:rFonts w:ascii="Calibri" w:hAnsi="Calibri"/>
          <w:color w:val="353535"/>
        </w:rPr>
        <w:fldChar w:fldCharType="begin"/>
      </w:r>
      <w:r w:rsidR="003D5BA7">
        <w:rPr>
          <w:rFonts w:ascii="Calibri" w:hAnsi="Calibri"/>
          <w:color w:val="353535"/>
        </w:rPr>
        <w:instrText xml:space="preserve"> ADDIN EN.CITE &lt;EndNote&gt;&lt;Cite&gt;&lt;Author&gt;Neta Shoham&lt;/Author&gt;&lt;Year&gt;2019&lt;/Year&gt;&lt;RecNum&gt;201&lt;/RecNum&gt;&lt;DisplayText&gt;[10]&lt;/DisplayText&gt;&lt;record&gt;&lt;rec-number&gt;201&lt;/rec-number&gt;&lt;foreign-keys&gt;&lt;key app="EN" db-id="5par9t9v15ta2cew2xo599fu0vfzvrrxpvxr" timestamp="1603352162" guid="8ab051ee-9d2c-4548-af60-9c873742fafb"&gt;201&lt;/key&gt;&lt;/foreign-keys&gt;&lt;ref-type name="Conference Paper"&gt;47&lt;/ref-type&gt;&lt;contributors&gt;&lt;authors&gt;&lt;author&gt;Neta Shoham, Tomer Avidor, Aviv Keren, Nadav Israel, Daniel Benditkis, Liron Mor-Yosef and Itai Zeitak&lt;/author&gt;&lt;/authors&gt;&lt;/contributors&gt;&lt;titles&gt;&lt;title&gt;Overcoming Forgetting in Federated Learning on Non-IID Data&lt;/title&gt;&lt;secondary-title&gt;NeurlIPS 2019 Workshop on Federated Learning for Data Privacy and Confidentiality&lt;/secondary-title&gt;&lt;/titles&gt;&lt;dates&gt;&lt;year&gt;2019&lt;/year&gt;&lt;/dates&gt;&lt;pub-location&gt;Vancouver, Canada&lt;/pub-location&gt;&lt;urls&gt;&lt;/urls&gt;&lt;/record&gt;&lt;/Cite&gt;&lt;/EndNote&gt;</w:instrText>
      </w:r>
      <w:r>
        <w:rPr>
          <w:rFonts w:ascii="Calibri" w:hAnsi="Calibri"/>
          <w:color w:val="353535"/>
        </w:rPr>
        <w:fldChar w:fldCharType="separate"/>
      </w:r>
      <w:r w:rsidR="003D5BA7">
        <w:rPr>
          <w:rFonts w:ascii="Calibri" w:hAnsi="Calibri"/>
          <w:noProof/>
          <w:color w:val="353535"/>
        </w:rPr>
        <w:t>[10]</w:t>
      </w:r>
      <w:r>
        <w:rPr>
          <w:rFonts w:ascii="Calibri" w:hAnsi="Calibri"/>
          <w:color w:val="353535"/>
        </w:rPr>
        <w:fldChar w:fldCharType="end"/>
      </w:r>
      <w:r>
        <w:rPr>
          <w:rFonts w:ascii="Calibri" w:hAnsi="Calibri"/>
          <w:color w:val="353535"/>
        </w:rPr>
        <w:t xml:space="preserve"> adapted the sequential objective function</w:t>
      </w:r>
      <w:r w:rsidR="00EF40B9">
        <w:rPr>
          <w:rFonts w:ascii="Calibri" w:hAnsi="Calibri"/>
          <w:color w:val="353535"/>
        </w:rPr>
        <w:t>s</w:t>
      </w:r>
      <w:r>
        <w:rPr>
          <w:rFonts w:ascii="Calibri" w:hAnsi="Calibri"/>
          <w:color w:val="353535"/>
        </w:rPr>
        <w:t xml:space="preserve"> </w:t>
      </w:r>
      <w:r w:rsidR="00EF40B9">
        <w:rPr>
          <w:rFonts w:ascii="Calibri" w:hAnsi="Calibri"/>
          <w:color w:val="353535"/>
        </w:rPr>
        <w:t xml:space="preserve">in </w:t>
      </w:r>
      <w:r>
        <w:rPr>
          <w:rFonts w:ascii="Calibri" w:hAnsi="Calibri"/>
          <w:color w:val="353535"/>
        </w:rPr>
        <w:t xml:space="preserve">Lifelong Learning to a parallel form for FL settings (namely </w:t>
      </w:r>
      <w:r w:rsidRPr="00967FC0">
        <w:rPr>
          <w:rFonts w:ascii="Calibri" w:hAnsi="Calibri"/>
          <w:b/>
          <w:color w:val="353535"/>
        </w:rPr>
        <w:t>FedCurv</w:t>
      </w:r>
      <w:r>
        <w:rPr>
          <w:rFonts w:ascii="Calibri" w:hAnsi="Calibri"/>
          <w:color w:val="353535"/>
        </w:rPr>
        <w:t>), the core of which is to</w:t>
      </w:r>
      <w:r w:rsidR="00D21BC5">
        <w:rPr>
          <w:rFonts w:ascii="Calibri" w:hAnsi="Calibri"/>
          <w:color w:val="353535"/>
        </w:rPr>
        <w:t xml:space="preserve"> overcome catastrophic forgetting in FL by</w:t>
      </w:r>
      <w:r>
        <w:rPr>
          <w:rFonts w:ascii="Calibri" w:hAnsi="Calibri"/>
          <w:color w:val="353535"/>
        </w:rPr>
        <w:t xml:space="preserve"> penaliz</w:t>
      </w:r>
      <w:r w:rsidR="00D21BC5">
        <w:rPr>
          <w:rFonts w:ascii="Calibri" w:hAnsi="Calibri"/>
          <w:color w:val="353535"/>
        </w:rPr>
        <w:t>ing</w:t>
      </w:r>
      <w:r>
        <w:rPr>
          <w:rFonts w:ascii="Calibri" w:hAnsi="Calibri"/>
          <w:color w:val="353535"/>
        </w:rPr>
        <w:t xml:space="preserve"> each local learner for diverging from the shared global model</w:t>
      </w:r>
      <w:r w:rsidR="00D21BC5">
        <w:rPr>
          <w:rFonts w:ascii="Calibri" w:hAnsi="Calibri"/>
          <w:color w:val="353535"/>
        </w:rPr>
        <w:t>, using</w:t>
      </w:r>
      <w:r>
        <w:rPr>
          <w:rFonts w:ascii="Calibri" w:hAnsi="Calibri"/>
          <w:color w:val="353535"/>
        </w:rPr>
        <w:t xml:space="preserve"> </w:t>
      </w:r>
      <w:r w:rsidR="00D21BC5">
        <w:rPr>
          <w:rFonts w:ascii="Calibri" w:hAnsi="Calibri"/>
          <w:color w:val="353535"/>
        </w:rPr>
        <w:t xml:space="preserve">a </w:t>
      </w:r>
      <w:r>
        <w:rPr>
          <w:rFonts w:ascii="Calibri" w:hAnsi="Calibri"/>
          <w:color w:val="353535"/>
        </w:rPr>
        <w:t>re-defin</w:t>
      </w:r>
      <w:r w:rsidR="00D21BC5">
        <w:rPr>
          <w:rFonts w:ascii="Calibri" w:hAnsi="Calibri"/>
          <w:color w:val="353535"/>
        </w:rPr>
        <w:t>ed</w:t>
      </w:r>
      <w:r>
        <w:rPr>
          <w:rFonts w:ascii="Calibri" w:hAnsi="Calibri"/>
          <w:color w:val="353535"/>
        </w:rPr>
        <w:t xml:space="preserve"> loss function</w:t>
      </w:r>
      <w:r w:rsidR="00E1069E">
        <w:rPr>
          <w:rFonts w:ascii="Calibri" w:hAnsi="Calibri"/>
          <w:color w:val="353535"/>
        </w:rPr>
        <w:t xml:space="preserve"> of node </w:t>
      </w:r>
      <m:oMath>
        <m:r>
          <m:rPr>
            <m:sty m:val="bi"/>
          </m:rPr>
          <w:rPr>
            <w:rFonts w:ascii="Cambria Math" w:hAnsi="Cambria Math"/>
            <w:color w:val="353535"/>
            <w:u w:color="353535"/>
          </w:rPr>
          <m:t>s∈S</m:t>
        </m:r>
      </m:oMath>
      <w:r w:rsidR="00E1069E">
        <w:rPr>
          <w:rFonts w:ascii="Calibri" w:hAnsi="Calibri"/>
          <w:color w:val="353535"/>
        </w:rPr>
        <w:t xml:space="preserve"> at round </w:t>
      </w:r>
      <m:oMath>
        <m:r>
          <m:rPr>
            <m:sty m:val="bi"/>
          </m:rPr>
          <w:rPr>
            <w:rFonts w:ascii="Cambria Math" w:hAnsi="Cambria Math"/>
            <w:color w:val="353535"/>
            <w:u w:color="353535"/>
          </w:rPr>
          <m:t>t</m:t>
        </m:r>
      </m:oMath>
      <w:r>
        <w:rPr>
          <w:rFonts w:ascii="Calibri" w:hAnsi="Calibri"/>
          <w:color w:val="353535"/>
        </w:rPr>
        <w:t>:</w:t>
      </w:r>
    </w:p>
    <w:p w14:paraId="753B7C46" w14:textId="727A8058" w:rsidR="00D354F9" w:rsidRPr="00E1069E" w:rsidRDefault="004D3F6B" w:rsidP="00662C67">
      <w:pPr>
        <w:autoSpaceDE w:val="0"/>
        <w:autoSpaceDN w:val="0"/>
        <w:adjustRightInd w:val="0"/>
        <w:rPr>
          <w:rFonts w:ascii="Calibri" w:hAnsi="Calibri"/>
          <w:b/>
          <w:color w:val="353535"/>
          <w:u w:color="353535"/>
        </w:rPr>
      </w:pPr>
      <m:oMathPara>
        <m:oMath>
          <m:sSub>
            <m:sSubPr>
              <m:ctrlPr>
                <w:rPr>
                  <w:rFonts w:ascii="Cambria Math" w:hAnsi="Cambria Math"/>
                  <w:b/>
                  <w:color w:val="353535"/>
                  <w:u w:color="353535"/>
                </w:rPr>
              </m:ctrlPr>
            </m:sSubPr>
            <m:e>
              <m:acc>
                <m:accPr>
                  <m:chr m:val="̃"/>
                  <m:ctrlPr>
                    <w:rPr>
                      <w:rFonts w:ascii="Cambria Math" w:hAnsi="Cambria Math"/>
                      <w:b/>
                      <w:i/>
                      <w:color w:val="353535"/>
                      <w:u w:color="353535"/>
                    </w:rPr>
                  </m:ctrlPr>
                </m:accPr>
                <m:e>
                  <m:r>
                    <m:rPr>
                      <m:sty m:val="bi"/>
                    </m:rPr>
                    <w:rPr>
                      <w:rFonts w:ascii="Cambria Math" w:hAnsi="Cambria Math"/>
                      <w:color w:val="353535"/>
                      <w:u w:color="353535"/>
                    </w:rPr>
                    <m:t>L</m:t>
                  </m:r>
                </m:e>
              </m:acc>
            </m:e>
            <m:sub>
              <m:r>
                <m:rPr>
                  <m:sty m:val="bi"/>
                </m:rPr>
                <w:rPr>
                  <w:rFonts w:ascii="Cambria Math" w:hAnsi="Cambria Math"/>
                  <w:color w:val="353535"/>
                  <w:u w:color="353535"/>
                </w:rPr>
                <m:t>t,s</m:t>
              </m:r>
            </m:sub>
          </m:sSub>
          <m:d>
            <m:dPr>
              <m:ctrlPr>
                <w:rPr>
                  <w:rFonts w:ascii="Cambria Math" w:hAnsi="Cambria Math"/>
                  <w:b/>
                  <w:color w:val="353535"/>
                  <w:u w:color="353535"/>
                </w:rPr>
              </m:ctrlPr>
            </m:dPr>
            <m:e>
              <m:r>
                <m:rPr>
                  <m:sty m:val="b"/>
                </m:rPr>
                <w:rPr>
                  <w:rFonts w:ascii="Cambria Math" w:hAnsi="Cambria Math"/>
                  <w:color w:val="353535"/>
                  <w:u w:color="353535"/>
                </w:rPr>
                <m:t>θ</m:t>
              </m:r>
            </m:e>
          </m:d>
          <m:r>
            <m:rPr>
              <m:sty m:val="b"/>
            </m:rPr>
            <w:rPr>
              <w:rFonts w:ascii="Cambria Math" w:hAnsi="Cambria Math"/>
              <w:color w:val="353535"/>
              <w:u w:color="353535"/>
            </w:rPr>
            <m:t>=</m:t>
          </m:r>
          <m:sSub>
            <m:sSubPr>
              <m:ctrlPr>
                <w:rPr>
                  <w:rFonts w:ascii="Cambria Math" w:hAnsi="Cambria Math"/>
                  <w:b/>
                  <w:color w:val="353535"/>
                  <w:u w:color="353535"/>
                </w:rPr>
              </m:ctrlPr>
            </m:sSubPr>
            <m:e>
              <m:r>
                <m:rPr>
                  <m:sty m:val="bi"/>
                </m:rPr>
                <w:rPr>
                  <w:rFonts w:ascii="Cambria Math" w:hAnsi="Cambria Math"/>
                  <w:color w:val="353535"/>
                  <w:u w:color="353535"/>
                </w:rPr>
                <m:t>L</m:t>
              </m:r>
            </m:e>
            <m:sub>
              <m:r>
                <m:rPr>
                  <m:sty m:val="bi"/>
                </m:rPr>
                <w:rPr>
                  <w:rFonts w:ascii="Cambria Math" w:hAnsi="Cambria Math"/>
                  <w:color w:val="353535"/>
                  <w:u w:color="353535"/>
                </w:rPr>
                <m:t>s</m:t>
              </m:r>
            </m:sub>
          </m:sSub>
          <m:d>
            <m:dPr>
              <m:ctrlPr>
                <w:rPr>
                  <w:rFonts w:ascii="Cambria Math" w:hAnsi="Cambria Math"/>
                  <w:b/>
                  <w:color w:val="353535"/>
                  <w:u w:color="353535"/>
                </w:rPr>
              </m:ctrlPr>
            </m:dPr>
            <m:e>
              <m:r>
                <m:rPr>
                  <m:sty m:val="b"/>
                </m:rPr>
                <w:rPr>
                  <w:rFonts w:ascii="Cambria Math" w:hAnsi="Cambria Math"/>
                  <w:color w:val="353535"/>
                  <w:u w:color="353535"/>
                </w:rPr>
                <m:t>θ</m:t>
              </m:r>
            </m:e>
          </m:d>
          <m:r>
            <m:rPr>
              <m:sty m:val="b"/>
            </m:rPr>
            <w:rPr>
              <w:rFonts w:ascii="Cambria Math" w:hAnsi="Cambria Math"/>
              <w:color w:val="353535"/>
              <w:u w:color="353535"/>
            </w:rPr>
            <m:t>+λ</m:t>
          </m:r>
          <m:nary>
            <m:naryPr>
              <m:chr m:val="∑"/>
              <m:limLoc m:val="undOvr"/>
              <m:supHide m:val="1"/>
              <m:ctrlPr>
                <w:rPr>
                  <w:rFonts w:ascii="Cambria Math" w:hAnsi="Cambria Math"/>
                  <w:b/>
                  <w:color w:val="353535"/>
                  <w:u w:color="353535"/>
                </w:rPr>
              </m:ctrlPr>
            </m:naryPr>
            <m:sub>
              <m:r>
                <m:rPr>
                  <m:sty m:val="bi"/>
                </m:rPr>
                <w:rPr>
                  <w:rFonts w:ascii="Cambria Math" w:hAnsi="Cambria Math"/>
                  <w:color w:val="353535"/>
                  <w:u w:color="353535"/>
                </w:rPr>
                <m:t>j∈S\s</m:t>
              </m:r>
            </m:sub>
            <m:sup/>
            <m:e>
              <m:sSup>
                <m:sSupPr>
                  <m:ctrlPr>
                    <w:rPr>
                      <w:rFonts w:ascii="Cambria Math" w:hAnsi="Cambria Math"/>
                      <w:b/>
                      <w:i/>
                      <w:color w:val="353535"/>
                      <w:u w:color="353535"/>
                    </w:rPr>
                  </m:ctrlPr>
                </m:sSupPr>
                <m:e>
                  <m:d>
                    <m:dPr>
                      <m:ctrlPr>
                        <w:rPr>
                          <w:rFonts w:ascii="Cambria Math" w:hAnsi="Cambria Math"/>
                          <w:b/>
                          <w:i/>
                          <w:color w:val="353535"/>
                          <w:u w:color="353535"/>
                        </w:rPr>
                      </m:ctrlPr>
                    </m:dPr>
                    <m:e>
                      <m:r>
                        <m:rPr>
                          <m:sty m:val="b"/>
                        </m:rPr>
                        <w:rPr>
                          <w:rFonts w:ascii="Cambria Math" w:hAnsi="Cambria Math"/>
                          <w:color w:val="353535"/>
                          <w:u w:color="353535"/>
                        </w:rPr>
                        <m:t>θ-</m:t>
                      </m:r>
                      <m:sSub>
                        <m:sSubPr>
                          <m:ctrlPr>
                            <w:rPr>
                              <w:rFonts w:ascii="Cambria Math" w:hAnsi="Cambria Math"/>
                              <w:b/>
                              <w:color w:val="353535"/>
                              <w:u w:color="353535"/>
                            </w:rPr>
                          </m:ctrlPr>
                        </m:sSubPr>
                        <m:e>
                          <m:acc>
                            <m:accPr>
                              <m:chr m:val="̃"/>
                              <m:ctrlPr>
                                <w:rPr>
                                  <w:rFonts w:ascii="Cambria Math" w:hAnsi="Cambria Math"/>
                                  <w:b/>
                                  <w:i/>
                                  <w:color w:val="353535"/>
                                  <w:u w:color="353535"/>
                                </w:rPr>
                              </m:ctrlPr>
                            </m:accPr>
                            <m:e>
                              <m:r>
                                <m:rPr>
                                  <m:sty m:val="b"/>
                                </m:rPr>
                                <w:rPr>
                                  <w:rFonts w:ascii="Cambria Math" w:hAnsi="Cambria Math"/>
                                  <w:color w:val="353535"/>
                                  <w:u w:color="353535"/>
                                </w:rPr>
                                <m:t>θ</m:t>
                              </m:r>
                            </m:e>
                          </m:acc>
                        </m:e>
                        <m:sub>
                          <m:r>
                            <m:rPr>
                              <m:sty m:val="bi"/>
                            </m:rPr>
                            <w:rPr>
                              <w:rFonts w:ascii="Cambria Math" w:hAnsi="Cambria Math"/>
                              <w:color w:val="353535"/>
                              <w:u w:color="353535"/>
                            </w:rPr>
                            <m:t>t-1,j</m:t>
                          </m:r>
                        </m:sub>
                      </m:sSub>
                    </m:e>
                  </m:d>
                </m:e>
                <m:sup>
                  <m:r>
                    <m:rPr>
                      <m:sty m:val="bi"/>
                    </m:rPr>
                    <w:rPr>
                      <w:rFonts w:ascii="Cambria Math" w:hAnsi="Cambria Math"/>
                      <w:color w:val="353535"/>
                      <w:u w:color="353535"/>
                    </w:rPr>
                    <m:t>T</m:t>
                  </m:r>
                </m:sup>
              </m:sSup>
              <m:r>
                <m:rPr>
                  <m:sty m:val="bi"/>
                </m:rPr>
                <w:rPr>
                  <w:rFonts w:ascii="Cambria Math" w:hAnsi="Cambria Math"/>
                  <w:color w:val="353535"/>
                  <w:u w:color="353535"/>
                </w:rPr>
                <m:t>diag</m:t>
              </m:r>
              <m:d>
                <m:dPr>
                  <m:ctrlPr>
                    <w:rPr>
                      <w:rFonts w:ascii="Cambria Math" w:hAnsi="Cambria Math"/>
                      <w:b/>
                      <w:i/>
                      <w:color w:val="353535"/>
                      <w:u w:color="353535"/>
                    </w:rPr>
                  </m:ctrlPr>
                </m:dPr>
                <m:e>
                  <m:sSub>
                    <m:sSubPr>
                      <m:ctrlPr>
                        <w:rPr>
                          <w:rFonts w:ascii="Cambria Math" w:hAnsi="Cambria Math"/>
                          <w:b/>
                          <w:color w:val="353535"/>
                          <w:u w:color="353535"/>
                        </w:rPr>
                      </m:ctrlPr>
                    </m:sSubPr>
                    <m:e>
                      <m:acc>
                        <m:accPr>
                          <m:chr m:val="̃"/>
                          <m:ctrlPr>
                            <w:rPr>
                              <w:rFonts w:ascii="Cambria Math" w:hAnsi="Cambria Math"/>
                              <w:b/>
                              <w:i/>
                              <w:color w:val="353535"/>
                              <w:u w:color="353535"/>
                            </w:rPr>
                          </m:ctrlPr>
                        </m:accPr>
                        <m:e>
                          <m:r>
                            <m:rPr>
                              <m:scr m:val="fraktur"/>
                              <m:sty m:val="b"/>
                            </m:rPr>
                            <w:rPr>
                              <w:rFonts w:ascii="Cambria Math" w:hAnsi="Cambria Math"/>
                              <w:color w:val="353535"/>
                              <w:u w:color="353535"/>
                            </w:rPr>
                            <m:t>C</m:t>
                          </m:r>
                        </m:e>
                      </m:acc>
                    </m:e>
                    <m:sub>
                      <m:r>
                        <m:rPr>
                          <m:sty m:val="bi"/>
                        </m:rPr>
                        <w:rPr>
                          <w:rFonts w:ascii="Cambria Math" w:hAnsi="Cambria Math"/>
                          <w:color w:val="353535"/>
                          <w:u w:color="353535"/>
                        </w:rPr>
                        <m:t>t-1,j</m:t>
                      </m:r>
                    </m:sub>
                  </m:sSub>
                </m:e>
              </m:d>
            </m:e>
          </m:nary>
          <m:r>
            <m:rPr>
              <m:sty m:val="bi"/>
            </m:rPr>
            <w:rPr>
              <w:rFonts w:ascii="Cambria Math" w:hAnsi="Cambria Math"/>
              <w:color w:val="353535"/>
              <w:u w:color="353535"/>
            </w:rPr>
            <m:t>(</m:t>
          </m:r>
          <m:r>
            <m:rPr>
              <m:sty m:val="b"/>
            </m:rPr>
            <w:rPr>
              <w:rFonts w:ascii="Cambria Math" w:hAnsi="Cambria Math"/>
              <w:color w:val="353535"/>
              <w:u w:color="353535"/>
            </w:rPr>
            <m:t>θ-</m:t>
          </m:r>
          <m:sSub>
            <m:sSubPr>
              <m:ctrlPr>
                <w:rPr>
                  <w:rFonts w:ascii="Cambria Math" w:hAnsi="Cambria Math"/>
                  <w:b/>
                  <w:color w:val="353535"/>
                  <w:u w:color="353535"/>
                </w:rPr>
              </m:ctrlPr>
            </m:sSubPr>
            <m:e>
              <m:acc>
                <m:accPr>
                  <m:chr m:val="̃"/>
                  <m:ctrlPr>
                    <w:rPr>
                      <w:rFonts w:ascii="Cambria Math" w:hAnsi="Cambria Math"/>
                      <w:b/>
                      <w:i/>
                      <w:color w:val="353535"/>
                      <w:u w:color="353535"/>
                    </w:rPr>
                  </m:ctrlPr>
                </m:accPr>
                <m:e>
                  <m:r>
                    <m:rPr>
                      <m:sty m:val="b"/>
                    </m:rPr>
                    <w:rPr>
                      <w:rFonts w:ascii="Cambria Math" w:hAnsi="Cambria Math"/>
                      <w:color w:val="353535"/>
                      <w:u w:color="353535"/>
                    </w:rPr>
                    <m:t>θ</m:t>
                  </m:r>
                </m:e>
              </m:acc>
            </m:e>
            <m:sub>
              <m:r>
                <m:rPr>
                  <m:sty m:val="bi"/>
                </m:rPr>
                <w:rPr>
                  <w:rFonts w:ascii="Cambria Math" w:hAnsi="Cambria Math"/>
                  <w:color w:val="353535"/>
                  <w:u w:color="353535"/>
                </w:rPr>
                <m:t>t-1,j</m:t>
              </m:r>
            </m:sub>
          </m:sSub>
          <m:r>
            <m:rPr>
              <m:sty m:val="bi"/>
            </m:rPr>
            <w:rPr>
              <w:rFonts w:ascii="Cambria Math" w:hAnsi="Cambria Math"/>
              <w:color w:val="353535"/>
              <w:u w:color="353535"/>
            </w:rPr>
            <m:t>)</m:t>
          </m:r>
        </m:oMath>
      </m:oMathPara>
    </w:p>
    <w:p w14:paraId="0CE4DED7" w14:textId="7E2E798D" w:rsidR="00E1069E" w:rsidRDefault="007B49BD" w:rsidP="00392CF1">
      <w:pPr>
        <w:autoSpaceDE w:val="0"/>
        <w:autoSpaceDN w:val="0"/>
        <w:adjustRightInd w:val="0"/>
        <w:jc w:val="both"/>
        <w:rPr>
          <w:rFonts w:ascii="Calibri" w:hAnsi="Calibri"/>
          <w:b/>
          <w:color w:val="353535"/>
          <w:u w:color="353535"/>
        </w:rPr>
      </w:pPr>
      <w:r>
        <w:rPr>
          <w:rFonts w:ascii="Calibri" w:hAnsi="Calibri"/>
          <w:color w:val="353535"/>
        </w:rPr>
        <w:lastRenderedPageBreak/>
        <w:t>,</w:t>
      </w:r>
      <w:r w:rsidR="00485798">
        <w:rPr>
          <w:rFonts w:ascii="Calibri" w:hAnsi="Calibri"/>
          <w:color w:val="353535"/>
        </w:rPr>
        <w:t xml:space="preserve"> </w:t>
      </w:r>
      <w:r>
        <w:rPr>
          <w:rFonts w:ascii="Calibri" w:hAnsi="Calibri"/>
          <w:color w:val="353535"/>
        </w:rPr>
        <w:t>w</w:t>
      </w:r>
      <w:r w:rsidR="00E1069E">
        <w:rPr>
          <w:rFonts w:ascii="Calibri" w:hAnsi="Calibri"/>
          <w:color w:val="353535"/>
        </w:rPr>
        <w:t>here</w:t>
      </w:r>
      <w:r w:rsidR="00047D8D">
        <w:rPr>
          <w:rFonts w:ascii="Calibri" w:hAnsi="Calibri"/>
          <w:color w:val="353535"/>
        </w:rPr>
        <w:t xml:space="preserve"> </w:t>
      </w:r>
      <m:oMath>
        <m:r>
          <m:rPr>
            <m:sty m:val="b"/>
          </m:rPr>
          <w:rPr>
            <w:rFonts w:ascii="Cambria Math" w:hAnsi="Cambria Math"/>
            <w:color w:val="353535"/>
            <w:u w:color="353535"/>
          </w:rPr>
          <m:t>θ</m:t>
        </m:r>
      </m:oMath>
      <w:r w:rsidR="00047D8D">
        <w:rPr>
          <w:rFonts w:ascii="Calibri" w:hAnsi="Calibri"/>
          <w:b/>
          <w:color w:val="353535"/>
          <w:u w:color="353535"/>
        </w:rPr>
        <w:t xml:space="preserve"> </w:t>
      </w:r>
      <w:r w:rsidR="00047D8D" w:rsidRPr="00047D8D">
        <w:rPr>
          <w:rFonts w:ascii="Calibri" w:hAnsi="Calibri"/>
          <w:color w:val="353535"/>
          <w:u w:color="353535"/>
        </w:rPr>
        <w:t>i</w:t>
      </w:r>
      <w:r w:rsidR="00047D8D">
        <w:rPr>
          <w:rFonts w:ascii="Calibri" w:hAnsi="Calibri"/>
          <w:color w:val="353535"/>
          <w:u w:color="353535"/>
        </w:rPr>
        <w:t xml:space="preserve">s the current local model and </w:t>
      </w:r>
      <w:r w:rsidR="00E1069E">
        <w:rPr>
          <w:rFonts w:ascii="Calibri" w:hAnsi="Calibri"/>
          <w:color w:val="353535"/>
        </w:rPr>
        <w:t xml:space="preserve"> </w:t>
      </w:r>
      <m:oMath>
        <m:r>
          <m:rPr>
            <m:sty m:val="bi"/>
          </m:rPr>
          <w:rPr>
            <w:rFonts w:ascii="Cambria Math" w:hAnsi="Cambria Math"/>
            <w:color w:val="353535"/>
            <w:u w:color="353535"/>
          </w:rPr>
          <m:t>diag</m:t>
        </m:r>
        <m:d>
          <m:dPr>
            <m:ctrlPr>
              <w:rPr>
                <w:rFonts w:ascii="Cambria Math" w:hAnsi="Cambria Math"/>
                <w:b/>
                <w:i/>
                <w:color w:val="353535"/>
                <w:u w:color="353535"/>
              </w:rPr>
            </m:ctrlPr>
          </m:dPr>
          <m:e>
            <m:sSub>
              <m:sSubPr>
                <m:ctrlPr>
                  <w:rPr>
                    <w:rFonts w:ascii="Cambria Math" w:hAnsi="Cambria Math"/>
                    <w:b/>
                    <w:color w:val="353535"/>
                    <w:u w:color="353535"/>
                  </w:rPr>
                </m:ctrlPr>
              </m:sSubPr>
              <m:e>
                <m:acc>
                  <m:accPr>
                    <m:chr m:val="̃"/>
                    <m:ctrlPr>
                      <w:rPr>
                        <w:rFonts w:ascii="Cambria Math" w:hAnsi="Cambria Math"/>
                        <w:b/>
                        <w:i/>
                        <w:color w:val="353535"/>
                        <w:u w:color="353535"/>
                      </w:rPr>
                    </m:ctrlPr>
                  </m:accPr>
                  <m:e>
                    <m:r>
                      <m:rPr>
                        <m:scr m:val="fraktur"/>
                        <m:sty m:val="b"/>
                      </m:rPr>
                      <w:rPr>
                        <w:rFonts w:ascii="Cambria Math" w:hAnsi="Cambria Math"/>
                        <w:color w:val="353535"/>
                        <w:u w:color="353535"/>
                      </w:rPr>
                      <m:t>C</m:t>
                    </m:r>
                  </m:e>
                </m:acc>
              </m:e>
              <m:sub>
                <m:r>
                  <m:rPr>
                    <m:sty m:val="bi"/>
                  </m:rPr>
                  <w:rPr>
                    <w:rFonts w:ascii="Cambria Math" w:hAnsi="Cambria Math"/>
                    <w:color w:val="353535"/>
                    <w:u w:color="353535"/>
                  </w:rPr>
                  <m:t>t,j</m:t>
                </m:r>
              </m:sub>
            </m:sSub>
          </m:e>
        </m:d>
      </m:oMath>
      <w:r w:rsidR="00485798">
        <w:rPr>
          <w:rFonts w:ascii="Calibri" w:hAnsi="Calibri"/>
          <w:b/>
          <w:color w:val="353535"/>
          <w:u w:color="353535"/>
        </w:rPr>
        <w:t xml:space="preserve"> </w:t>
      </w:r>
      <w:r w:rsidR="00485798" w:rsidRPr="00485798">
        <w:rPr>
          <w:rFonts w:ascii="Calibri" w:hAnsi="Calibri"/>
          <w:color w:val="353535"/>
          <w:u w:color="353535"/>
        </w:rPr>
        <w:t>denotes</w:t>
      </w:r>
      <w:r w:rsidR="00485798">
        <w:rPr>
          <w:rFonts w:ascii="Calibri" w:hAnsi="Calibri"/>
          <w:color w:val="353535"/>
          <w:u w:color="353535"/>
        </w:rPr>
        <w:t xml:space="preserve"> the diagonal of the Fisher Information Matrix </w:t>
      </w:r>
      <m:oMath>
        <m:sSub>
          <m:sSubPr>
            <m:ctrlPr>
              <w:rPr>
                <w:rFonts w:ascii="Cambria Math" w:hAnsi="Cambria Math"/>
                <w:b/>
                <w:color w:val="353535"/>
                <w:u w:color="353535"/>
              </w:rPr>
            </m:ctrlPr>
          </m:sSubPr>
          <m:e>
            <m:acc>
              <m:accPr>
                <m:chr m:val="̃"/>
                <m:ctrlPr>
                  <w:rPr>
                    <w:rFonts w:ascii="Cambria Math" w:hAnsi="Cambria Math"/>
                    <w:b/>
                    <w:i/>
                    <w:color w:val="353535"/>
                    <w:u w:color="353535"/>
                  </w:rPr>
                </m:ctrlPr>
              </m:accPr>
              <m:e>
                <m:r>
                  <m:rPr>
                    <m:scr m:val="fraktur"/>
                    <m:sty m:val="b"/>
                  </m:rPr>
                  <w:rPr>
                    <w:rFonts w:ascii="Cambria Math" w:hAnsi="Cambria Math"/>
                    <w:color w:val="353535"/>
                    <w:u w:color="353535"/>
                  </w:rPr>
                  <m:t>C</m:t>
                </m:r>
              </m:e>
            </m:acc>
          </m:e>
          <m:sub>
            <m:r>
              <m:rPr>
                <m:sty m:val="bi"/>
              </m:rPr>
              <w:rPr>
                <w:rFonts w:ascii="Cambria Math" w:hAnsi="Cambria Math"/>
                <w:color w:val="353535"/>
                <w:u w:color="353535"/>
              </w:rPr>
              <m:t>t,j</m:t>
            </m:r>
          </m:sub>
        </m:sSub>
        <m:r>
          <m:rPr>
            <m:sty m:val="bi"/>
          </m:rPr>
          <w:rPr>
            <w:rFonts w:ascii="Cambria Math" w:hAnsi="Cambria Math"/>
            <w:color w:val="353535"/>
            <w:u w:color="353535"/>
          </w:rPr>
          <m:t>=</m:t>
        </m:r>
        <m:sSub>
          <m:sSubPr>
            <m:ctrlPr>
              <w:rPr>
                <w:rFonts w:ascii="Cambria Math" w:hAnsi="Cambria Math"/>
                <w:b/>
                <w:color w:val="353535"/>
                <w:u w:color="353535"/>
              </w:rPr>
            </m:ctrlPr>
          </m:sSubPr>
          <m:e>
            <m:acc>
              <m:accPr>
                <m:chr m:val="̃"/>
                <m:ctrlPr>
                  <w:rPr>
                    <w:rFonts w:ascii="Cambria Math" w:hAnsi="Cambria Math"/>
                    <w:b/>
                    <w:i/>
                    <w:color w:val="353535"/>
                    <w:u w:color="353535"/>
                  </w:rPr>
                </m:ctrlPr>
              </m:accPr>
              <m:e>
                <m:r>
                  <m:rPr>
                    <m:scr m:val="fraktur"/>
                    <m:sty m:val="b"/>
                  </m:rPr>
                  <w:rPr>
                    <w:rFonts w:ascii="Cambria Math" w:hAnsi="Cambria Math"/>
                    <w:color w:val="353535"/>
                    <w:u w:color="353535"/>
                  </w:rPr>
                  <m:t>C</m:t>
                </m:r>
              </m:e>
            </m:acc>
          </m:e>
          <m:sub>
            <m:r>
              <m:rPr>
                <m:sty m:val="bi"/>
              </m:rPr>
              <w:rPr>
                <w:rFonts w:ascii="Cambria Math" w:hAnsi="Cambria Math"/>
                <w:color w:val="353535"/>
                <w:u w:color="353535"/>
              </w:rPr>
              <m:t>t,j</m:t>
            </m:r>
          </m:sub>
        </m:sSub>
        <m:r>
          <m:rPr>
            <m:sty m:val="bi"/>
          </m:rPr>
          <w:rPr>
            <w:rFonts w:ascii="Cambria Math" w:hAnsi="Cambria Math"/>
            <w:color w:val="353535"/>
            <w:u w:color="353535"/>
          </w:rPr>
          <m:t>(</m:t>
        </m:r>
        <m:sSub>
          <m:sSubPr>
            <m:ctrlPr>
              <w:rPr>
                <w:rFonts w:ascii="Cambria Math" w:hAnsi="Cambria Math"/>
                <w:b/>
                <w:color w:val="353535"/>
                <w:u w:color="353535"/>
              </w:rPr>
            </m:ctrlPr>
          </m:sSubPr>
          <m:e>
            <m:acc>
              <m:accPr>
                <m:chr m:val="̃"/>
                <m:ctrlPr>
                  <w:rPr>
                    <w:rFonts w:ascii="Cambria Math" w:hAnsi="Cambria Math"/>
                    <w:b/>
                    <w:i/>
                    <w:color w:val="353535"/>
                    <w:u w:color="353535"/>
                  </w:rPr>
                </m:ctrlPr>
              </m:accPr>
              <m:e>
                <m:r>
                  <m:rPr>
                    <m:sty m:val="b"/>
                  </m:rPr>
                  <w:rPr>
                    <w:rFonts w:ascii="Cambria Math" w:hAnsi="Cambria Math"/>
                    <w:color w:val="353535"/>
                    <w:u w:color="353535"/>
                  </w:rPr>
                  <m:t>θ</m:t>
                </m:r>
              </m:e>
            </m:acc>
          </m:e>
          <m:sub>
            <m:r>
              <m:rPr>
                <m:sty m:val="bi"/>
              </m:rPr>
              <w:rPr>
                <w:rFonts w:ascii="Cambria Math" w:hAnsi="Cambria Math"/>
                <w:color w:val="353535"/>
                <w:u w:color="353535"/>
              </w:rPr>
              <m:t>t,j</m:t>
            </m:r>
          </m:sub>
        </m:sSub>
        <m:r>
          <m:rPr>
            <m:sty m:val="bi"/>
          </m:rPr>
          <w:rPr>
            <w:rFonts w:ascii="Cambria Math" w:hAnsi="Cambria Math"/>
            <w:color w:val="353535"/>
            <w:u w:color="353535"/>
          </w:rPr>
          <m:t>)</m:t>
        </m:r>
      </m:oMath>
      <w:r w:rsidR="005B7D36">
        <w:rPr>
          <w:rFonts w:ascii="Calibri" w:hAnsi="Calibri"/>
          <w:b/>
          <w:color w:val="353535"/>
          <w:u w:color="353535"/>
        </w:rPr>
        <w:t>.</w:t>
      </w:r>
    </w:p>
    <w:p w14:paraId="41691C6F" w14:textId="5BF88110" w:rsidR="00985669" w:rsidRDefault="00985669" w:rsidP="00392CF1">
      <w:pPr>
        <w:autoSpaceDE w:val="0"/>
        <w:autoSpaceDN w:val="0"/>
        <w:adjustRightInd w:val="0"/>
        <w:jc w:val="both"/>
        <w:rPr>
          <w:rFonts w:ascii="Calibri" w:hAnsi="Calibri"/>
          <w:color w:val="353535"/>
        </w:rPr>
      </w:pPr>
      <w:r w:rsidRPr="006D2657">
        <w:rPr>
          <w:rFonts w:ascii="Calibri" w:hAnsi="Calibri"/>
          <w:color w:val="353535"/>
          <w:lang w:val="nb-NO"/>
        </w:rPr>
        <w:t>M.G. Arivazhagan</w:t>
      </w:r>
      <w:r w:rsidRPr="006D2657">
        <w:rPr>
          <w:rFonts w:ascii="Calibri" w:hAnsi="Calibri" w:hint="eastAsia"/>
          <w:color w:val="353535"/>
          <w:lang w:val="nb-NO"/>
        </w:rPr>
        <w:t xml:space="preserve"> </w:t>
      </w:r>
      <w:r w:rsidRPr="006D2657">
        <w:rPr>
          <w:rFonts w:ascii="Calibri" w:hAnsi="Calibri"/>
          <w:color w:val="353535"/>
          <w:lang w:val="nb-NO"/>
        </w:rPr>
        <w:t>et al.</w:t>
      </w:r>
      <w:r w:rsidRPr="007C38E7">
        <w:rPr>
          <w:rFonts w:ascii="Calibri" w:hAnsi="Calibri"/>
          <w:color w:val="353535"/>
          <w:vertAlign w:val="superscript"/>
        </w:rPr>
        <w:fldChar w:fldCharType="begin"/>
      </w:r>
      <w:r w:rsidRPr="006D2657">
        <w:rPr>
          <w:rFonts w:ascii="Calibri" w:hAnsi="Calibri"/>
          <w:color w:val="353535"/>
          <w:vertAlign w:val="superscript"/>
          <w:lang w:val="nb-NO"/>
        </w:rPr>
        <w:instrText xml:space="preserve"> ADDIN EN.CITE &lt;EndNote&gt;&lt;Cite&gt;&lt;Author&gt;Arivazhagan&lt;/Author&gt;&lt;Year&gt;2019&lt;/Year&gt;&lt;RecNum&gt;177&lt;/RecNum&gt;&lt;DisplayText&gt;[23]&lt;/DisplayText&gt;&lt;record&gt;&lt;rec-number&gt;177&lt;/rec-number&gt;&lt;foreign-keys&gt;&lt;key app="EN" db-id="5par9t9v15ta2cew2xo599fu0vfzvrrxpvxr" timestamp="1593557528" guid="9c019b8a-fb74-430f-850c-b2eccb551a4a"&gt;177&lt;/key&gt;&lt;/foreign-keys&gt;&lt;ref-type name="Journal Article"&gt;17&lt;/ref-type&gt;&lt;contributors&gt;&lt;authors&gt;&lt;author&gt;Arivazhagan, Manoj Ghuhan&lt;/author&gt;&lt;author&gt;Aggarwal, Vinay&lt;/author&gt;&lt;author&gt;Singh, Aaditya Kumar&lt;/author&gt;&lt;author&gt;Choudhary, Sunav&lt;/author&gt;&lt;/authors&gt;&lt;/contributors&gt;&lt;titles&gt;&lt;title&gt;Federated learning with personalization layers&lt;/title&gt;&lt;secondary-title&gt;arXiv preprint arXiv:1912.00818&lt;/secondary-title&gt;&lt;/titles&gt;&lt;periodical&gt;&lt;full-title&gt;arXiv preprint arXiv:1912.00818&lt;/full-title&gt;&lt;/periodical&gt;&lt;dates&gt;&lt;year&gt;2019&lt;/year&gt;&lt;/dates&gt;&lt;urls&gt;&lt;/urls&gt;&lt;/record&gt;&lt;/Cite&gt;&lt;/EndNote&gt;</w:instrText>
      </w:r>
      <w:r w:rsidRPr="007C38E7">
        <w:rPr>
          <w:rFonts w:ascii="Calibri" w:hAnsi="Calibri"/>
          <w:color w:val="353535"/>
          <w:vertAlign w:val="superscript"/>
        </w:rPr>
        <w:fldChar w:fldCharType="separate"/>
      </w:r>
      <w:r w:rsidRPr="007C38E7">
        <w:rPr>
          <w:rFonts w:ascii="Calibri" w:hAnsi="Calibri"/>
          <w:color w:val="353535"/>
          <w:vertAlign w:val="superscript"/>
        </w:rPr>
        <w:t>[23]</w:t>
      </w:r>
      <w:r w:rsidRPr="007C38E7">
        <w:rPr>
          <w:rFonts w:ascii="Calibri" w:hAnsi="Calibri"/>
          <w:color w:val="353535"/>
          <w:vertAlign w:val="superscript"/>
        </w:rPr>
        <w:fldChar w:fldCharType="end"/>
      </w:r>
      <w:r>
        <w:rPr>
          <w:rFonts w:ascii="Calibri" w:hAnsi="Calibri"/>
          <w:color w:val="353535"/>
        </w:rPr>
        <w:t xml:space="preserve"> </w:t>
      </w:r>
      <w:r w:rsidR="004A0F21">
        <w:rPr>
          <w:rFonts w:ascii="Calibri" w:hAnsi="Calibri"/>
          <w:color w:val="353535"/>
        </w:rPr>
        <w:t xml:space="preserve">proposed </w:t>
      </w:r>
      <w:r w:rsidR="007C38E7">
        <w:rPr>
          <w:rFonts w:ascii="Calibri" w:hAnsi="Calibri"/>
          <w:color w:val="353535"/>
        </w:rPr>
        <w:t>a</w:t>
      </w:r>
      <w:r w:rsidR="006E6831" w:rsidRPr="006E6831">
        <w:rPr>
          <w:rFonts w:ascii="Calibri" w:hAnsi="Calibri"/>
          <w:color w:val="353535"/>
        </w:rPr>
        <w:t xml:space="preserve"> hybrid neural network architecture </w:t>
      </w:r>
      <w:r w:rsidR="00495C0C">
        <w:rPr>
          <w:rFonts w:ascii="Calibri" w:hAnsi="Calibri"/>
          <w:color w:val="353535"/>
        </w:rPr>
        <w:t>(</w:t>
      </w:r>
      <w:r w:rsidR="00495C0C" w:rsidRPr="00495C0C">
        <w:rPr>
          <w:rFonts w:ascii="Calibri" w:hAnsi="Calibri"/>
          <w:b/>
          <w:color w:val="353535"/>
        </w:rPr>
        <w:t>FedPer</w:t>
      </w:r>
      <w:r w:rsidR="00495C0C">
        <w:rPr>
          <w:rFonts w:ascii="Calibri" w:hAnsi="Calibri"/>
          <w:color w:val="353535"/>
        </w:rPr>
        <w:t xml:space="preserve">) </w:t>
      </w:r>
      <w:r w:rsidR="007C38E7">
        <w:rPr>
          <w:rFonts w:ascii="Calibri" w:hAnsi="Calibri"/>
          <w:color w:val="353535"/>
        </w:rPr>
        <w:t>and a corresponding aggregation strategy to</w:t>
      </w:r>
      <w:r w:rsidR="007C38E7" w:rsidRPr="001A6088">
        <w:rPr>
          <w:rFonts w:ascii="Calibri" w:hAnsi="Calibri"/>
          <w:b/>
          <w:color w:val="353535"/>
        </w:rPr>
        <w:t xml:space="preserve"> 1) </w:t>
      </w:r>
      <w:r w:rsidR="007C38E7">
        <w:rPr>
          <w:rFonts w:ascii="Calibri" w:hAnsi="Calibri"/>
          <w:color w:val="353535"/>
        </w:rPr>
        <w:t xml:space="preserve">mitigate the adverse effects of data heterogeneity and </w:t>
      </w:r>
      <w:r w:rsidR="007C38E7" w:rsidRPr="001A6088">
        <w:rPr>
          <w:rFonts w:ascii="Calibri" w:hAnsi="Calibri"/>
          <w:b/>
          <w:color w:val="353535"/>
        </w:rPr>
        <w:t>2)</w:t>
      </w:r>
      <w:r w:rsidR="007C38E7">
        <w:rPr>
          <w:rFonts w:ascii="Calibri" w:hAnsi="Calibri"/>
          <w:color w:val="353535"/>
        </w:rPr>
        <w:t xml:space="preserve"> to </w:t>
      </w:r>
      <w:r w:rsidR="007C38E7" w:rsidRPr="006E6831">
        <w:rPr>
          <w:rFonts w:ascii="Calibri" w:hAnsi="Calibri"/>
          <w:color w:val="353535"/>
        </w:rPr>
        <w:t xml:space="preserve">reduce communication </w:t>
      </w:r>
      <w:r w:rsidR="007C38E7">
        <w:rPr>
          <w:rFonts w:ascii="Calibri" w:hAnsi="Calibri"/>
          <w:color w:val="353535"/>
        </w:rPr>
        <w:t>o</w:t>
      </w:r>
      <w:r w:rsidR="007C38E7" w:rsidRPr="006E6831">
        <w:rPr>
          <w:rFonts w:ascii="Calibri" w:hAnsi="Calibri"/>
          <w:color w:val="353535"/>
        </w:rPr>
        <w:t>verhead</w:t>
      </w:r>
      <w:r w:rsidR="007C38E7">
        <w:rPr>
          <w:rFonts w:ascii="Calibri" w:hAnsi="Calibri"/>
          <w:color w:val="353535"/>
        </w:rPr>
        <w:t xml:space="preserve">. </w:t>
      </w:r>
      <w:r w:rsidR="003C1431">
        <w:rPr>
          <w:rFonts w:ascii="Calibri" w:hAnsi="Calibri"/>
          <w:color w:val="353535"/>
        </w:rPr>
        <w:t xml:space="preserve">Regular models are </w:t>
      </w:r>
      <w:r w:rsidR="006E6831" w:rsidRPr="006E6831">
        <w:rPr>
          <w:rFonts w:ascii="Calibri" w:hAnsi="Calibri"/>
          <w:color w:val="353535"/>
        </w:rPr>
        <w:t>divide</w:t>
      </w:r>
      <w:r w:rsidR="003C1431">
        <w:rPr>
          <w:rFonts w:ascii="Calibri" w:hAnsi="Calibri"/>
          <w:color w:val="353535"/>
        </w:rPr>
        <w:t>d</w:t>
      </w:r>
      <w:r w:rsidR="006E6831" w:rsidRPr="006E6831">
        <w:rPr>
          <w:rFonts w:ascii="Calibri" w:hAnsi="Calibri"/>
          <w:color w:val="353535"/>
        </w:rPr>
        <w:t xml:space="preserve"> into </w:t>
      </w:r>
      <w:r w:rsidR="00F70F3D">
        <w:rPr>
          <w:rFonts w:ascii="Calibri" w:hAnsi="Calibri"/>
          <w:color w:val="353535"/>
        </w:rPr>
        <w:t>2</w:t>
      </w:r>
      <w:r w:rsidR="006E6831" w:rsidRPr="006E6831">
        <w:rPr>
          <w:rFonts w:ascii="Calibri" w:hAnsi="Calibri"/>
          <w:color w:val="353535"/>
        </w:rPr>
        <w:t xml:space="preserve"> </w:t>
      </w:r>
      <w:r w:rsidR="003C1431">
        <w:rPr>
          <w:rFonts w:ascii="Calibri" w:hAnsi="Calibri"/>
          <w:color w:val="353535"/>
        </w:rPr>
        <w:t>separate</w:t>
      </w:r>
      <w:r w:rsidR="006E6831" w:rsidRPr="006E6831">
        <w:rPr>
          <w:rFonts w:ascii="Calibri" w:hAnsi="Calibri"/>
          <w:color w:val="353535"/>
        </w:rPr>
        <w:t xml:space="preserve"> </w:t>
      </w:r>
      <w:r w:rsidR="003C1431">
        <w:rPr>
          <w:rFonts w:ascii="Calibri" w:hAnsi="Calibri"/>
          <w:color w:val="353535"/>
        </w:rPr>
        <w:t>components</w:t>
      </w:r>
      <w:r w:rsidR="006E6831" w:rsidRPr="006E6831">
        <w:rPr>
          <w:rFonts w:ascii="Calibri" w:hAnsi="Calibri"/>
          <w:color w:val="353535"/>
        </w:rPr>
        <w:t xml:space="preserve">: </w:t>
      </w:r>
      <w:r w:rsidR="00F70F3D">
        <w:rPr>
          <w:rFonts w:ascii="Calibri" w:hAnsi="Calibri"/>
          <w:color w:val="353535"/>
        </w:rPr>
        <w:t xml:space="preserve">bottom </w:t>
      </w:r>
      <w:r w:rsidR="003C1431">
        <w:rPr>
          <w:rFonts w:ascii="Calibri" w:hAnsi="Calibri"/>
          <w:color w:val="353535"/>
        </w:rPr>
        <w:t>base</w:t>
      </w:r>
      <w:r w:rsidR="006E6831" w:rsidRPr="006E6831">
        <w:rPr>
          <w:rFonts w:ascii="Calibri" w:hAnsi="Calibri"/>
          <w:color w:val="353535"/>
        </w:rPr>
        <w:t xml:space="preserve"> layer</w:t>
      </w:r>
      <w:r w:rsidR="003C1431">
        <w:rPr>
          <w:rFonts w:ascii="Calibri" w:hAnsi="Calibri"/>
          <w:color w:val="353535"/>
        </w:rPr>
        <w:t>s</w:t>
      </w:r>
      <w:r w:rsidR="006E6831" w:rsidRPr="006E6831">
        <w:rPr>
          <w:rFonts w:ascii="Calibri" w:hAnsi="Calibri"/>
          <w:color w:val="353535"/>
        </w:rPr>
        <w:t xml:space="preserve"> and </w:t>
      </w:r>
      <w:r w:rsidR="00F70F3D">
        <w:rPr>
          <w:rFonts w:ascii="Calibri" w:hAnsi="Calibri"/>
          <w:color w:val="353535"/>
        </w:rPr>
        <w:t xml:space="preserve">top </w:t>
      </w:r>
      <w:r w:rsidR="006E6831" w:rsidRPr="006E6831">
        <w:rPr>
          <w:rFonts w:ascii="Calibri" w:hAnsi="Calibri"/>
          <w:color w:val="353535"/>
        </w:rPr>
        <w:t>personalization layer</w:t>
      </w:r>
      <w:r w:rsidR="003C1431">
        <w:rPr>
          <w:rFonts w:ascii="Calibri" w:hAnsi="Calibri"/>
          <w:color w:val="353535"/>
        </w:rPr>
        <w:t>s</w:t>
      </w:r>
      <w:r w:rsidR="006E6831" w:rsidRPr="006E6831">
        <w:rPr>
          <w:rFonts w:ascii="Calibri" w:hAnsi="Calibri"/>
          <w:color w:val="353535"/>
        </w:rPr>
        <w:t xml:space="preserve">. </w:t>
      </w:r>
      <w:r w:rsidR="00AD0C22">
        <w:rPr>
          <w:rFonts w:ascii="Calibri" w:hAnsi="Calibri"/>
          <w:color w:val="353535"/>
        </w:rPr>
        <w:t>Base layers</w:t>
      </w:r>
      <w:r w:rsidR="006E6831" w:rsidRPr="006E6831">
        <w:rPr>
          <w:rFonts w:ascii="Calibri" w:hAnsi="Calibri"/>
          <w:color w:val="353535"/>
        </w:rPr>
        <w:t xml:space="preserve"> </w:t>
      </w:r>
      <w:r w:rsidR="00AD0C22">
        <w:rPr>
          <w:rFonts w:ascii="Calibri" w:hAnsi="Calibri"/>
          <w:color w:val="353535"/>
        </w:rPr>
        <w:t>still take part in</w:t>
      </w:r>
      <w:r w:rsidR="006E6831" w:rsidRPr="006E6831">
        <w:rPr>
          <w:rFonts w:ascii="Calibri" w:hAnsi="Calibri"/>
          <w:color w:val="353535"/>
        </w:rPr>
        <w:t xml:space="preserve"> the federated </w:t>
      </w:r>
      <w:r w:rsidR="00AD0C22">
        <w:rPr>
          <w:rFonts w:ascii="Calibri" w:hAnsi="Calibri"/>
          <w:color w:val="353535"/>
        </w:rPr>
        <w:t>averaging step</w:t>
      </w:r>
      <w:r w:rsidR="006E6831" w:rsidRPr="006E6831">
        <w:rPr>
          <w:rFonts w:ascii="Calibri" w:hAnsi="Calibri"/>
          <w:color w:val="353535"/>
        </w:rPr>
        <w:t xml:space="preserve"> to </w:t>
      </w:r>
      <w:r w:rsidR="00AD0C22">
        <w:rPr>
          <w:rFonts w:ascii="Calibri" w:hAnsi="Calibri"/>
          <w:color w:val="353535"/>
        </w:rPr>
        <w:t>retain</w:t>
      </w:r>
      <w:r w:rsidR="006E6831" w:rsidRPr="006E6831">
        <w:rPr>
          <w:rFonts w:ascii="Calibri" w:hAnsi="Calibri"/>
          <w:color w:val="353535"/>
        </w:rPr>
        <w:t xml:space="preserve"> </w:t>
      </w:r>
      <w:r w:rsidR="00AD0C22">
        <w:rPr>
          <w:rFonts w:ascii="Calibri" w:hAnsi="Calibri"/>
          <w:color w:val="353535"/>
        </w:rPr>
        <w:t>the model’s</w:t>
      </w:r>
      <w:r w:rsidR="006E6831" w:rsidRPr="006E6831">
        <w:rPr>
          <w:rFonts w:ascii="Calibri" w:hAnsi="Calibri"/>
          <w:color w:val="353535"/>
        </w:rPr>
        <w:t xml:space="preserve"> </w:t>
      </w:r>
      <w:r w:rsidR="00AD0C22" w:rsidRPr="006E6831">
        <w:rPr>
          <w:rFonts w:ascii="Calibri" w:hAnsi="Calibri"/>
          <w:color w:val="353535"/>
        </w:rPr>
        <w:t xml:space="preserve">ability </w:t>
      </w:r>
      <w:r w:rsidR="00AD0C22">
        <w:rPr>
          <w:rFonts w:ascii="Calibri" w:hAnsi="Calibri"/>
          <w:color w:val="353535"/>
        </w:rPr>
        <w:t xml:space="preserve">to generalize, while </w:t>
      </w:r>
      <w:r w:rsidR="006E6831" w:rsidRPr="006E6831">
        <w:rPr>
          <w:rFonts w:ascii="Calibri" w:hAnsi="Calibri"/>
          <w:color w:val="353535"/>
        </w:rPr>
        <w:t>personalization layer</w:t>
      </w:r>
      <w:r w:rsidR="00AD0C22">
        <w:rPr>
          <w:rFonts w:ascii="Calibri" w:hAnsi="Calibri"/>
          <w:color w:val="353535"/>
        </w:rPr>
        <w:t>s</w:t>
      </w:r>
      <w:r w:rsidR="006E6831" w:rsidRPr="006E6831">
        <w:rPr>
          <w:rFonts w:ascii="Calibri" w:hAnsi="Calibri"/>
          <w:color w:val="353535"/>
        </w:rPr>
        <w:t xml:space="preserve"> </w:t>
      </w:r>
      <w:r w:rsidR="00AD0C22">
        <w:rPr>
          <w:rFonts w:ascii="Calibri" w:hAnsi="Calibri"/>
          <w:color w:val="353535"/>
        </w:rPr>
        <w:t>only participate in</w:t>
      </w:r>
      <w:r w:rsidR="006E6831" w:rsidRPr="006E6831">
        <w:rPr>
          <w:rFonts w:ascii="Calibri" w:hAnsi="Calibri"/>
          <w:color w:val="353535"/>
        </w:rPr>
        <w:t xml:space="preserve"> private </w:t>
      </w:r>
      <w:r w:rsidR="00AD0C22">
        <w:rPr>
          <w:rFonts w:ascii="Calibri" w:hAnsi="Calibri"/>
          <w:color w:val="353535"/>
        </w:rPr>
        <w:t xml:space="preserve">local </w:t>
      </w:r>
      <w:r w:rsidR="006E6831" w:rsidRPr="006E6831">
        <w:rPr>
          <w:rFonts w:ascii="Calibri" w:hAnsi="Calibri"/>
          <w:color w:val="353535"/>
        </w:rPr>
        <w:t xml:space="preserve">training to </w:t>
      </w:r>
      <w:r w:rsidR="00AD0C22">
        <w:rPr>
          <w:rFonts w:ascii="Calibri" w:hAnsi="Calibri"/>
          <w:color w:val="353535"/>
        </w:rPr>
        <w:t>avoid</w:t>
      </w:r>
      <w:r w:rsidR="005B69FF">
        <w:rPr>
          <w:rFonts w:ascii="Calibri" w:hAnsi="Calibri"/>
          <w:color w:val="353535"/>
        </w:rPr>
        <w:t xml:space="preserve"> </w:t>
      </w:r>
      <w:r w:rsidR="00FA10C9">
        <w:rPr>
          <w:rFonts w:ascii="Calibri" w:hAnsi="Calibri"/>
          <w:color w:val="353535"/>
        </w:rPr>
        <w:t>harms</w:t>
      </w:r>
      <w:r w:rsidR="005B69FF">
        <w:rPr>
          <w:rFonts w:ascii="Calibri" w:hAnsi="Calibri"/>
          <w:color w:val="353535"/>
        </w:rPr>
        <w:t xml:space="preserve"> </w:t>
      </w:r>
      <w:r w:rsidR="00FA10C9">
        <w:rPr>
          <w:rFonts w:ascii="Calibri" w:hAnsi="Calibri"/>
          <w:color w:val="353535"/>
        </w:rPr>
        <w:t>introduced by</w:t>
      </w:r>
      <w:r w:rsidR="005B69FF">
        <w:rPr>
          <w:rFonts w:ascii="Calibri" w:hAnsi="Calibri"/>
          <w:color w:val="353535"/>
        </w:rPr>
        <w:t xml:space="preserve"> </w:t>
      </w:r>
      <w:r w:rsidR="00C42BEE">
        <w:rPr>
          <w:rFonts w:ascii="Calibri" w:hAnsi="Calibri"/>
          <w:color w:val="353535"/>
        </w:rPr>
        <w:t>divergent/unmatchable</w:t>
      </w:r>
      <w:r w:rsidR="00AD0C22">
        <w:rPr>
          <w:rFonts w:ascii="Calibri" w:hAnsi="Calibri"/>
          <w:color w:val="353535"/>
        </w:rPr>
        <w:t xml:space="preserve"> models from other clients</w:t>
      </w:r>
      <w:r w:rsidR="00C42BEE">
        <w:rPr>
          <w:rFonts w:ascii="Calibri" w:hAnsi="Calibri"/>
          <w:color w:val="353535"/>
        </w:rPr>
        <w:t xml:space="preserve">, </w:t>
      </w:r>
      <w:r w:rsidR="00AD0C22">
        <w:rPr>
          <w:rFonts w:ascii="Calibri" w:hAnsi="Calibri"/>
          <w:color w:val="353535"/>
        </w:rPr>
        <w:t>and thus achieve</w:t>
      </w:r>
      <w:r w:rsidR="006E6831" w:rsidRPr="006E6831">
        <w:rPr>
          <w:rFonts w:ascii="Calibri" w:hAnsi="Calibri"/>
          <w:color w:val="353535"/>
        </w:rPr>
        <w:t xml:space="preserve"> personalization. </w:t>
      </w:r>
      <w:r w:rsidR="00C42BEE">
        <w:rPr>
          <w:rFonts w:ascii="Calibri" w:hAnsi="Calibri"/>
          <w:color w:val="353535"/>
        </w:rPr>
        <w:t>In their e</w:t>
      </w:r>
      <w:r w:rsidR="006E6831" w:rsidRPr="006E6831">
        <w:rPr>
          <w:rFonts w:ascii="Calibri" w:hAnsi="Calibri"/>
          <w:color w:val="353535"/>
        </w:rPr>
        <w:t>xperiments</w:t>
      </w:r>
      <w:r w:rsidR="00C42BEE">
        <w:rPr>
          <w:rFonts w:ascii="Calibri" w:hAnsi="Calibri"/>
          <w:color w:val="353535"/>
        </w:rPr>
        <w:t>, a significant increase in test</w:t>
      </w:r>
      <w:r w:rsidR="006E6831" w:rsidRPr="006E6831">
        <w:rPr>
          <w:rFonts w:ascii="Calibri" w:hAnsi="Calibri"/>
          <w:color w:val="353535"/>
        </w:rPr>
        <w:t xml:space="preserve"> </w:t>
      </w:r>
      <w:r w:rsidR="00C42BEE">
        <w:rPr>
          <w:rFonts w:ascii="Calibri" w:hAnsi="Calibri"/>
          <w:color w:val="353535"/>
        </w:rPr>
        <w:t>accuracy</w:t>
      </w:r>
      <w:r w:rsidR="006E6831" w:rsidRPr="006E6831">
        <w:rPr>
          <w:rFonts w:ascii="Calibri" w:hAnsi="Calibri"/>
          <w:color w:val="353535"/>
        </w:rPr>
        <w:t xml:space="preserve"> </w:t>
      </w:r>
      <w:r w:rsidR="00C42BEE">
        <w:rPr>
          <w:rFonts w:ascii="Calibri" w:hAnsi="Calibri"/>
          <w:color w:val="353535"/>
        </w:rPr>
        <w:t xml:space="preserve">was witnessed after adopting </w:t>
      </w:r>
      <w:r w:rsidR="006E6831" w:rsidRPr="006E6831">
        <w:rPr>
          <w:rFonts w:ascii="Calibri" w:hAnsi="Calibri"/>
          <w:color w:val="353535"/>
        </w:rPr>
        <w:t xml:space="preserve">this </w:t>
      </w:r>
      <w:r w:rsidR="00C42BEE">
        <w:rPr>
          <w:rFonts w:ascii="Calibri" w:hAnsi="Calibri"/>
          <w:color w:val="353535"/>
        </w:rPr>
        <w:t>approach</w:t>
      </w:r>
      <w:r w:rsidR="006E6831" w:rsidRPr="006E6831">
        <w:rPr>
          <w:rFonts w:ascii="Calibri" w:hAnsi="Calibri"/>
          <w:color w:val="353535"/>
        </w:rPr>
        <w:t xml:space="preserve">. At the same time, </w:t>
      </w:r>
      <w:r w:rsidR="00C42BEE">
        <w:rPr>
          <w:rFonts w:ascii="Calibri" w:hAnsi="Calibri"/>
          <w:color w:val="353535"/>
        </w:rPr>
        <w:t>since</w:t>
      </w:r>
      <w:r w:rsidR="006E6831" w:rsidRPr="006E6831">
        <w:rPr>
          <w:rFonts w:ascii="Calibri" w:hAnsi="Calibri"/>
          <w:color w:val="353535"/>
        </w:rPr>
        <w:t xml:space="preserve"> </w:t>
      </w:r>
      <w:r w:rsidR="00C42BEE" w:rsidRPr="006E6831">
        <w:rPr>
          <w:rFonts w:ascii="Calibri" w:hAnsi="Calibri"/>
          <w:color w:val="353535"/>
        </w:rPr>
        <w:t xml:space="preserve">the </w:t>
      </w:r>
      <w:r w:rsidR="00C42BEE">
        <w:rPr>
          <w:rFonts w:ascii="Calibri" w:hAnsi="Calibri"/>
          <w:color w:val="353535"/>
        </w:rPr>
        <w:t>number of</w:t>
      </w:r>
      <w:r w:rsidR="00C42BEE" w:rsidRPr="006E6831">
        <w:rPr>
          <w:rFonts w:ascii="Calibri" w:hAnsi="Calibri"/>
          <w:color w:val="353535"/>
        </w:rPr>
        <w:t xml:space="preserve"> parameters </w:t>
      </w:r>
      <w:r w:rsidR="00C42BEE">
        <w:rPr>
          <w:rFonts w:ascii="Calibri" w:hAnsi="Calibri"/>
          <w:color w:val="353535"/>
        </w:rPr>
        <w:t>in</w:t>
      </w:r>
      <w:r w:rsidR="00C42BEE" w:rsidRPr="006E6831">
        <w:rPr>
          <w:rFonts w:ascii="Calibri" w:hAnsi="Calibri"/>
          <w:color w:val="353535"/>
        </w:rPr>
        <w:t xml:space="preserve"> the</w:t>
      </w:r>
      <w:r w:rsidR="00C42BEE">
        <w:rPr>
          <w:rFonts w:ascii="Calibri" w:hAnsi="Calibri"/>
          <w:color w:val="353535"/>
        </w:rPr>
        <w:t xml:space="preserve"> last few </w:t>
      </w:r>
      <w:r w:rsidR="00F70F3D">
        <w:rPr>
          <w:rFonts w:ascii="Calibri" w:hAnsi="Calibri"/>
          <w:color w:val="353535"/>
        </w:rPr>
        <w:t xml:space="preserve">personalisation </w:t>
      </w:r>
      <w:r w:rsidR="00C42BEE">
        <w:rPr>
          <w:rFonts w:ascii="Calibri" w:hAnsi="Calibri"/>
          <w:color w:val="353535"/>
        </w:rPr>
        <w:t xml:space="preserve">layers including </w:t>
      </w:r>
      <w:r w:rsidR="00C42BEE" w:rsidRPr="006E6831">
        <w:rPr>
          <w:rFonts w:ascii="Calibri" w:hAnsi="Calibri"/>
          <w:color w:val="353535"/>
        </w:rPr>
        <w:t>fully connected layer</w:t>
      </w:r>
      <w:r w:rsidR="00F70F3D">
        <w:rPr>
          <w:rFonts w:ascii="Calibri" w:hAnsi="Calibri"/>
          <w:color w:val="353535"/>
        </w:rPr>
        <w:t>s</w:t>
      </w:r>
      <w:r w:rsidR="00C42BEE" w:rsidRPr="006E6831">
        <w:rPr>
          <w:rFonts w:ascii="Calibri" w:hAnsi="Calibri"/>
          <w:color w:val="353535"/>
        </w:rPr>
        <w:t xml:space="preserve"> </w:t>
      </w:r>
      <w:r w:rsidR="00C42BEE">
        <w:rPr>
          <w:rFonts w:ascii="Calibri" w:hAnsi="Calibri"/>
          <w:color w:val="353535"/>
        </w:rPr>
        <w:t xml:space="preserve">could </w:t>
      </w:r>
      <w:r w:rsidR="00C42BEE" w:rsidRPr="006E6831">
        <w:rPr>
          <w:rFonts w:ascii="Calibri" w:hAnsi="Calibri"/>
          <w:color w:val="353535"/>
        </w:rPr>
        <w:t xml:space="preserve">account for </w:t>
      </w:r>
      <w:r w:rsidR="00C42BEE">
        <w:rPr>
          <w:rFonts w:ascii="Calibri" w:hAnsi="Calibri"/>
          <w:color w:val="353535"/>
        </w:rPr>
        <w:t xml:space="preserve">more than a half of total parameters in </w:t>
      </w:r>
      <w:r w:rsidR="00967FC0">
        <w:rPr>
          <w:rFonts w:ascii="Calibri" w:hAnsi="Calibri"/>
          <w:color w:val="353535"/>
        </w:rPr>
        <w:t>some</w:t>
      </w:r>
      <w:r w:rsidR="006E6831" w:rsidRPr="006E6831">
        <w:rPr>
          <w:rFonts w:ascii="Calibri" w:hAnsi="Calibri"/>
          <w:color w:val="353535"/>
        </w:rPr>
        <w:t xml:space="preserve"> models, </w:t>
      </w:r>
      <w:r w:rsidR="004602F8">
        <w:rPr>
          <w:rFonts w:ascii="Calibri" w:hAnsi="Calibri"/>
          <w:color w:val="353535"/>
        </w:rPr>
        <w:t>leaving</w:t>
      </w:r>
      <w:r w:rsidR="00C42BEE">
        <w:rPr>
          <w:rFonts w:ascii="Calibri" w:hAnsi="Calibri"/>
          <w:color w:val="353535"/>
        </w:rPr>
        <w:t xml:space="preserve"> these </w:t>
      </w:r>
      <w:r w:rsidR="00C37D72">
        <w:rPr>
          <w:rFonts w:ascii="Calibri" w:hAnsi="Calibri"/>
          <w:color w:val="353535"/>
        </w:rPr>
        <w:t>layers</w:t>
      </w:r>
      <w:r w:rsidR="004602F8">
        <w:rPr>
          <w:rFonts w:ascii="Calibri" w:hAnsi="Calibri"/>
          <w:color w:val="353535"/>
        </w:rPr>
        <w:t xml:space="preserve"> out of </w:t>
      </w:r>
      <w:r w:rsidR="00F70F3D">
        <w:rPr>
          <w:rFonts w:ascii="Calibri" w:hAnsi="Calibri"/>
          <w:color w:val="353535"/>
        </w:rPr>
        <w:t xml:space="preserve">model aggregation </w:t>
      </w:r>
      <w:r w:rsidR="00967FC0">
        <w:rPr>
          <w:rFonts w:ascii="Calibri" w:hAnsi="Calibri"/>
          <w:color w:val="353535"/>
        </w:rPr>
        <w:t>and</w:t>
      </w:r>
      <w:r w:rsidR="00F70F3D">
        <w:rPr>
          <w:rFonts w:ascii="Calibri" w:hAnsi="Calibri"/>
          <w:color w:val="353535"/>
        </w:rPr>
        <w:t xml:space="preserve"> </w:t>
      </w:r>
      <w:r w:rsidR="006E6831" w:rsidRPr="006E6831">
        <w:rPr>
          <w:rFonts w:ascii="Calibri" w:hAnsi="Calibri"/>
          <w:color w:val="353535"/>
        </w:rPr>
        <w:t>data transmission</w:t>
      </w:r>
      <w:r w:rsidR="00F70F3D">
        <w:rPr>
          <w:rFonts w:ascii="Calibri" w:hAnsi="Calibri"/>
          <w:color w:val="353535"/>
        </w:rPr>
        <w:t xml:space="preserve"> </w:t>
      </w:r>
      <w:r w:rsidR="00A337C1">
        <w:rPr>
          <w:rFonts w:ascii="Calibri" w:hAnsi="Calibri"/>
          <w:color w:val="353535"/>
        </w:rPr>
        <w:t>could effectively decrease communication cost</w:t>
      </w:r>
      <w:r w:rsidR="006E6831" w:rsidRPr="006E6831">
        <w:rPr>
          <w:rFonts w:ascii="Calibri" w:hAnsi="Calibri"/>
          <w:color w:val="353535"/>
        </w:rPr>
        <w:t>.</w:t>
      </w:r>
      <w:r w:rsidR="004A0F21">
        <w:rPr>
          <w:rFonts w:ascii="Calibri" w:hAnsi="Calibri"/>
          <w:color w:val="353535"/>
        </w:rPr>
        <w:t xml:space="preserve"> </w:t>
      </w:r>
    </w:p>
    <w:p w14:paraId="588D8836" w14:textId="184ED871" w:rsidR="0047226C" w:rsidRDefault="0047226C" w:rsidP="0047226C">
      <w:pPr>
        <w:autoSpaceDE w:val="0"/>
        <w:autoSpaceDN w:val="0"/>
        <w:adjustRightInd w:val="0"/>
        <w:jc w:val="both"/>
        <w:rPr>
          <w:rFonts w:ascii="Calibri" w:hAnsi="Calibri"/>
          <w:color w:val="353535"/>
          <w:u w:color="353535"/>
        </w:rPr>
      </w:pPr>
      <w:r w:rsidRPr="006B6DA3">
        <w:rPr>
          <w:rFonts w:ascii="Calibri" w:hAnsi="Calibri"/>
          <w:color w:val="353535"/>
        </w:rPr>
        <w:t>The authors in</w:t>
      </w:r>
      <w:r w:rsidRPr="00F725A7">
        <w:rPr>
          <w:rFonts w:ascii="Calibri" w:hAnsi="Calibri"/>
          <w:bCs/>
          <w:color w:val="353535"/>
        </w:rPr>
        <w:t xml:space="preserve"> </w:t>
      </w:r>
      <w:r w:rsidRPr="00F725A7">
        <w:rPr>
          <w:rFonts w:ascii="Calibri" w:hAnsi="Calibri"/>
          <w:bCs/>
          <w:color w:val="353535"/>
        </w:rPr>
        <w:fldChar w:fldCharType="begin"/>
      </w:r>
      <w:r>
        <w:rPr>
          <w:rFonts w:ascii="Calibri" w:hAnsi="Calibri"/>
          <w:bCs/>
          <w:color w:val="353535"/>
        </w:rPr>
        <w:instrText xml:space="preserve"> ADDIN EN.CITE &lt;EndNote&gt;&lt;Cite&gt;&lt;Author&gt;Huang&lt;/Author&gt;&lt;Year&gt;2020&lt;/Year&gt;&lt;RecNum&gt;197&lt;/RecNum&gt;&lt;DisplayText&gt;[20]&lt;/DisplayText&gt;&lt;record&gt;&lt;rec-number&gt;197&lt;/rec-number&gt;&lt;foreign-keys&gt;&lt;key app="EN" db-id="5par9t9v15ta2cew2xo599fu0vfzvrrxpvxr" timestamp="1602929963" guid="52fff8ad-607e-4048-9876-a99356c569af"&gt;197&lt;/key&gt;&lt;/foreign-keys&gt;&lt;ref-type name="Journal Article"&gt;17&lt;/ref-type&gt;&lt;contributors&gt;&lt;authors&gt;&lt;author&gt;Huang, Yutao&lt;/author&gt;&lt;author&gt;Chu, Lingyang&lt;/author&gt;&lt;author&gt;Zhou, Z.&lt;/author&gt;&lt;author&gt;Wang, Lanjun&lt;/author&gt;&lt;author&gt;Liu, J.&lt;/author&gt;&lt;author&gt;Pei, Jian&lt;/author&gt;&lt;author&gt;Zhang, Yong&lt;/author&gt;&lt;/authors&gt;&lt;/contributors&gt;&lt;titles&gt;&lt;title&gt;Personalized Federated Learning: An Attentive Collaboration Approach&lt;/title&gt;&lt;secondary-title&gt;ArXiv&lt;/secondary-title&gt;&lt;/titles&gt;&lt;periodical&gt;&lt;full-title&gt;ArXiv&lt;/full-title&gt;&lt;/periodical&gt;&lt;volume&gt;abs/2007.03797&lt;/volume&gt;&lt;dates&gt;&lt;year&gt;2020&lt;/year&gt;&lt;/dates&gt;&lt;urls&gt;&lt;/urls&gt;&lt;/record&gt;&lt;/Cite&gt;&lt;/EndNote&gt;</w:instrText>
      </w:r>
      <w:r w:rsidRPr="00F725A7">
        <w:rPr>
          <w:rFonts w:ascii="Calibri" w:hAnsi="Calibri"/>
          <w:bCs/>
          <w:color w:val="353535"/>
        </w:rPr>
        <w:fldChar w:fldCharType="separate"/>
      </w:r>
      <w:r>
        <w:rPr>
          <w:rFonts w:ascii="Calibri" w:hAnsi="Calibri"/>
          <w:bCs/>
          <w:noProof/>
          <w:color w:val="353535"/>
        </w:rPr>
        <w:t>[20]</w:t>
      </w:r>
      <w:r w:rsidRPr="00F725A7">
        <w:rPr>
          <w:rFonts w:ascii="Calibri" w:hAnsi="Calibri"/>
          <w:bCs/>
          <w:color w:val="353535"/>
        </w:rPr>
        <w:fldChar w:fldCharType="end"/>
      </w:r>
      <w:r w:rsidRPr="006B6DA3">
        <w:rPr>
          <w:rFonts w:ascii="Calibri" w:hAnsi="Calibri"/>
          <w:color w:val="353535"/>
          <w:u w:color="353535"/>
        </w:rPr>
        <w:t xml:space="preserve"> proposed an attentive collaboration mechanism called </w:t>
      </w:r>
      <w:r w:rsidRPr="009234D7">
        <w:rPr>
          <w:rFonts w:ascii="Calibri" w:hAnsi="Calibri"/>
          <w:b/>
          <w:color w:val="000000" w:themeColor="text1"/>
          <w:u w:color="353535"/>
        </w:rPr>
        <w:t>Federated Attentive Message Passing (FedAMP)</w:t>
      </w:r>
      <w:r w:rsidRPr="009234D7">
        <w:rPr>
          <w:rFonts w:ascii="Calibri" w:hAnsi="Calibri"/>
          <w:color w:val="000000" w:themeColor="text1"/>
          <w:u w:color="353535"/>
        </w:rPr>
        <w:t xml:space="preserve">, </w:t>
      </w:r>
      <w:r w:rsidRPr="006B6DA3">
        <w:rPr>
          <w:rFonts w:ascii="Calibri" w:hAnsi="Calibri"/>
          <w:color w:val="353535"/>
          <w:u w:color="353535"/>
        </w:rPr>
        <w:t>the concept of which is to boost the effectiveness of inter-client collaboration by encouraging clients with more similar model parameters to have a stronger collaborati</w:t>
      </w:r>
      <w:r w:rsidR="00F925B3">
        <w:rPr>
          <w:rFonts w:ascii="Calibri" w:hAnsi="Calibri"/>
          <w:color w:val="353535"/>
          <w:u w:color="353535"/>
        </w:rPr>
        <w:t>ve</w:t>
      </w:r>
      <w:r w:rsidRPr="006B6DA3">
        <w:rPr>
          <w:rFonts w:ascii="Calibri" w:hAnsi="Calibri"/>
          <w:color w:val="353535"/>
          <w:u w:color="353535"/>
        </w:rPr>
        <w:t xml:space="preserve"> relation. The personalised federated learning problem is thus formulated as follows:</w:t>
      </w:r>
      <m:oMath>
        <m:func>
          <m:funcPr>
            <m:ctrlPr>
              <w:rPr>
                <w:rFonts w:ascii="Cambria Math" w:hAnsi="Cambria Math"/>
                <w:i/>
                <w:color w:val="353535"/>
                <w:u w:color="353535"/>
              </w:rPr>
            </m:ctrlPr>
          </m:funcPr>
          <m:fName>
            <m:limLow>
              <m:limLowPr>
                <m:ctrlPr>
                  <w:rPr>
                    <w:rFonts w:ascii="Cambria Math" w:hAnsi="Cambria Math"/>
                    <w:i/>
                    <w:color w:val="353535"/>
                    <w:u w:color="353535"/>
                  </w:rPr>
                </m:ctrlPr>
              </m:limLowPr>
              <m:e>
                <m:r>
                  <m:rPr>
                    <m:sty m:val="p"/>
                  </m:rPr>
                  <w:rPr>
                    <w:rFonts w:ascii="Cambria Math" w:hAnsi="Cambria Math"/>
                    <w:color w:val="353535"/>
                    <w:u w:color="353535"/>
                  </w:rPr>
                  <m:t>min</m:t>
                </m:r>
              </m:e>
              <m:lim>
                <m:sSub>
                  <m:sSubPr>
                    <m:ctrlPr>
                      <w:rPr>
                        <w:rFonts w:ascii="Cambria Math" w:hAnsi="Cambria Math"/>
                        <w:i/>
                        <w:color w:val="353535"/>
                        <w:u w:color="353535"/>
                      </w:rPr>
                    </m:ctrlPr>
                  </m:sSubPr>
                  <m:e>
                    <m:r>
                      <w:rPr>
                        <w:rFonts w:ascii="Cambria Math" w:hAnsi="Cambria Math"/>
                        <w:color w:val="353535"/>
                        <w:u w:color="353535"/>
                      </w:rPr>
                      <m:t>w</m:t>
                    </m:r>
                  </m:e>
                  <m:sub>
                    <m:r>
                      <w:rPr>
                        <w:rFonts w:ascii="Cambria Math" w:hAnsi="Cambria Math"/>
                        <w:color w:val="353535"/>
                        <w:u w:color="353535"/>
                      </w:rPr>
                      <m:t>1</m:t>
                    </m:r>
                  </m:sub>
                </m:sSub>
                <m:r>
                  <w:rPr>
                    <w:rFonts w:ascii="Cambria Math" w:hAnsi="Cambria Math"/>
                    <w:color w:val="353535"/>
                    <w:u w:color="353535"/>
                  </w:rPr>
                  <m:t>,⋯,</m:t>
                </m:r>
                <m:sSub>
                  <m:sSubPr>
                    <m:ctrlPr>
                      <w:rPr>
                        <w:rFonts w:ascii="Cambria Math" w:hAnsi="Cambria Math"/>
                        <w:i/>
                        <w:color w:val="353535"/>
                        <w:u w:color="353535"/>
                      </w:rPr>
                    </m:ctrlPr>
                  </m:sSubPr>
                  <m:e>
                    <m:r>
                      <w:rPr>
                        <w:rFonts w:ascii="Cambria Math" w:hAnsi="Cambria Math"/>
                        <w:color w:val="353535"/>
                        <w:u w:color="353535"/>
                      </w:rPr>
                      <m:t>w</m:t>
                    </m:r>
                  </m:e>
                  <m:sub>
                    <m:r>
                      <w:rPr>
                        <w:rFonts w:ascii="Cambria Math" w:hAnsi="Cambria Math"/>
                        <w:color w:val="353535"/>
                        <w:u w:color="353535"/>
                      </w:rPr>
                      <m:t>n</m:t>
                    </m:r>
                  </m:sub>
                </m:sSub>
              </m:lim>
            </m:limLow>
          </m:fName>
          <m:e>
            <m:d>
              <m:dPr>
                <m:begChr m:val="{"/>
                <m:endChr m:val="}"/>
                <m:ctrlPr>
                  <w:rPr>
                    <w:rFonts w:ascii="Cambria Math" w:hAnsi="Cambria Math"/>
                    <w:i/>
                    <w:color w:val="353535"/>
                    <w:u w:color="353535"/>
                  </w:rPr>
                </m:ctrlPr>
              </m:dPr>
              <m:e>
                <m:r>
                  <w:rPr>
                    <w:rFonts w:ascii="Cambria Math" w:hAnsi="Cambria Math"/>
                    <w:color w:val="353535"/>
                    <w:u w:color="353535"/>
                  </w:rPr>
                  <m:t xml:space="preserve"> </m:t>
                </m:r>
                <m:nary>
                  <m:naryPr>
                    <m:chr m:val="∑"/>
                    <m:limLoc m:val="undOvr"/>
                    <m:ctrlPr>
                      <w:rPr>
                        <w:rFonts w:ascii="Cambria Math" w:hAnsi="Cambria Math"/>
                        <w:i/>
                        <w:color w:val="353535"/>
                        <w:u w:color="353535"/>
                      </w:rPr>
                    </m:ctrlPr>
                  </m:naryPr>
                  <m:sub>
                    <m:r>
                      <w:rPr>
                        <w:rFonts w:ascii="Cambria Math" w:hAnsi="Cambria Math"/>
                        <w:color w:val="353535"/>
                        <w:u w:color="353535"/>
                      </w:rPr>
                      <m:t>i=1</m:t>
                    </m:r>
                  </m:sub>
                  <m:sup>
                    <m:r>
                      <w:rPr>
                        <w:rFonts w:ascii="Cambria Math" w:hAnsi="Cambria Math"/>
                        <w:color w:val="353535"/>
                        <w:u w:color="353535"/>
                      </w:rPr>
                      <m:t>n</m:t>
                    </m:r>
                  </m:sup>
                  <m:e>
                    <m:sSub>
                      <m:sSubPr>
                        <m:ctrlPr>
                          <w:rPr>
                            <w:rFonts w:ascii="Cambria Math" w:hAnsi="Cambria Math"/>
                            <w:i/>
                            <w:color w:val="353535"/>
                            <w:u w:color="353535"/>
                          </w:rPr>
                        </m:ctrlPr>
                      </m:sSubPr>
                      <m:e>
                        <m:r>
                          <w:rPr>
                            <w:rFonts w:ascii="Cambria Math" w:hAnsi="Cambria Math"/>
                            <w:color w:val="353535"/>
                            <w:u w:color="353535"/>
                          </w:rPr>
                          <m:t>F</m:t>
                        </m:r>
                      </m:e>
                      <m:sub>
                        <m:r>
                          <w:rPr>
                            <w:rFonts w:ascii="Cambria Math" w:hAnsi="Cambria Math"/>
                            <w:color w:val="353535"/>
                            <w:u w:color="353535"/>
                          </w:rPr>
                          <m:t>i</m:t>
                        </m:r>
                      </m:sub>
                    </m:sSub>
                    <m:d>
                      <m:dPr>
                        <m:ctrlPr>
                          <w:rPr>
                            <w:rFonts w:ascii="Cambria Math" w:hAnsi="Cambria Math"/>
                            <w:i/>
                            <w:color w:val="353535"/>
                            <w:u w:color="353535"/>
                          </w:rPr>
                        </m:ctrlPr>
                      </m:dPr>
                      <m:e>
                        <m:sSub>
                          <m:sSubPr>
                            <m:ctrlPr>
                              <w:rPr>
                                <w:rFonts w:ascii="Cambria Math" w:hAnsi="Cambria Math"/>
                                <w:i/>
                                <w:color w:val="353535"/>
                                <w:u w:color="353535"/>
                              </w:rPr>
                            </m:ctrlPr>
                          </m:sSubPr>
                          <m:e>
                            <m:r>
                              <w:rPr>
                                <w:rFonts w:ascii="Cambria Math" w:hAnsi="Cambria Math"/>
                                <w:color w:val="353535"/>
                                <w:u w:color="353535"/>
                              </w:rPr>
                              <m:t>w</m:t>
                            </m:r>
                          </m:e>
                          <m:sub>
                            <m:r>
                              <w:rPr>
                                <w:rFonts w:ascii="Cambria Math" w:hAnsi="Cambria Math"/>
                                <w:color w:val="353535"/>
                                <w:u w:color="353535"/>
                              </w:rPr>
                              <m:t>i</m:t>
                            </m:r>
                          </m:sub>
                        </m:sSub>
                      </m:e>
                    </m:d>
                    <m:r>
                      <w:rPr>
                        <w:rFonts w:ascii="Cambria Math" w:hAnsi="Cambria Math"/>
                        <w:color w:val="353535"/>
                        <w:u w:color="353535"/>
                      </w:rPr>
                      <m:t>+λ∙</m:t>
                    </m:r>
                    <m:nary>
                      <m:naryPr>
                        <m:chr m:val="∑"/>
                        <m:limLoc m:val="undOvr"/>
                        <m:ctrlPr>
                          <w:rPr>
                            <w:rFonts w:ascii="Cambria Math" w:hAnsi="Cambria Math"/>
                            <w:i/>
                            <w:color w:val="353535"/>
                            <w:u w:color="353535"/>
                          </w:rPr>
                        </m:ctrlPr>
                      </m:naryPr>
                      <m:sub>
                        <m:r>
                          <w:rPr>
                            <w:rFonts w:ascii="Cambria Math" w:hAnsi="Cambria Math"/>
                            <w:color w:val="353535"/>
                            <w:u w:color="353535"/>
                          </w:rPr>
                          <m:t>i&lt;j</m:t>
                        </m:r>
                      </m:sub>
                      <m:sup>
                        <m:r>
                          <w:rPr>
                            <w:rFonts w:ascii="Cambria Math" w:hAnsi="Cambria Math"/>
                            <w:color w:val="353535"/>
                            <w:u w:color="353535"/>
                          </w:rPr>
                          <m:t>n</m:t>
                        </m:r>
                      </m:sup>
                      <m:e>
                        <m:r>
                          <w:rPr>
                            <w:rFonts w:ascii="Cambria Math" w:hAnsi="Cambria Math"/>
                            <w:color w:val="353535"/>
                            <w:u w:color="353535"/>
                          </w:rPr>
                          <m:t>Dist</m:t>
                        </m:r>
                        <m:d>
                          <m:dPr>
                            <m:ctrlPr>
                              <w:rPr>
                                <w:rFonts w:ascii="Cambria Math" w:hAnsi="Cambria Math"/>
                                <w:i/>
                                <w:color w:val="353535"/>
                                <w:u w:color="353535"/>
                              </w:rPr>
                            </m:ctrlPr>
                          </m:dPr>
                          <m:e>
                            <m:sSub>
                              <m:sSubPr>
                                <m:ctrlPr>
                                  <w:rPr>
                                    <w:rFonts w:ascii="Cambria Math" w:hAnsi="Cambria Math"/>
                                    <w:i/>
                                    <w:color w:val="353535"/>
                                    <w:u w:color="353535"/>
                                  </w:rPr>
                                </m:ctrlPr>
                              </m:sSubPr>
                              <m:e>
                                <m:r>
                                  <w:rPr>
                                    <w:rFonts w:ascii="Cambria Math" w:hAnsi="Cambria Math"/>
                                    <w:color w:val="353535"/>
                                    <w:u w:color="353535"/>
                                  </w:rPr>
                                  <m:t>w</m:t>
                                </m:r>
                              </m:e>
                              <m:sub>
                                <m:r>
                                  <w:rPr>
                                    <w:rFonts w:ascii="Cambria Math" w:hAnsi="Cambria Math"/>
                                    <w:color w:val="353535"/>
                                    <w:u w:color="353535"/>
                                  </w:rPr>
                                  <m:t>i</m:t>
                                </m:r>
                              </m:sub>
                            </m:sSub>
                            <m:r>
                              <w:rPr>
                                <w:rFonts w:ascii="Cambria Math" w:hAnsi="Cambria Math"/>
                                <w:color w:val="353535"/>
                                <w:u w:color="353535"/>
                              </w:rPr>
                              <m:t>,</m:t>
                            </m:r>
                            <m:sSub>
                              <m:sSubPr>
                                <m:ctrlPr>
                                  <w:rPr>
                                    <w:rFonts w:ascii="Cambria Math" w:hAnsi="Cambria Math"/>
                                    <w:i/>
                                    <w:color w:val="353535"/>
                                    <w:u w:color="353535"/>
                                  </w:rPr>
                                </m:ctrlPr>
                              </m:sSubPr>
                              <m:e>
                                <m:r>
                                  <w:rPr>
                                    <w:rFonts w:ascii="Cambria Math" w:hAnsi="Cambria Math"/>
                                    <w:color w:val="353535"/>
                                    <w:u w:color="353535"/>
                                  </w:rPr>
                                  <m:t>w</m:t>
                                </m:r>
                              </m:e>
                              <m:sub>
                                <m:r>
                                  <w:rPr>
                                    <w:rFonts w:ascii="Cambria Math" w:hAnsi="Cambria Math"/>
                                    <w:color w:val="353535"/>
                                    <w:u w:color="353535"/>
                                  </w:rPr>
                                  <m:t>j</m:t>
                                </m:r>
                              </m:sub>
                            </m:sSub>
                          </m:e>
                        </m:d>
                      </m:e>
                    </m:nary>
                  </m:e>
                </m:nary>
              </m:e>
            </m:d>
          </m:e>
        </m:func>
      </m:oMath>
      <w:r>
        <w:rPr>
          <w:rFonts w:ascii="Calibri" w:hAnsi="Calibri"/>
          <w:color w:val="353535"/>
          <w:u w:color="353535"/>
        </w:rPr>
        <w:t xml:space="preserve">. </w:t>
      </w:r>
      <w:r w:rsidRPr="006B6DA3">
        <w:rPr>
          <w:rFonts w:ascii="Calibri" w:hAnsi="Calibri"/>
          <w:color w:val="353535"/>
          <w:u w:color="353535"/>
        </w:rPr>
        <w:t xml:space="preserve">The </w:t>
      </w:r>
      <w:r>
        <w:rPr>
          <w:rFonts w:ascii="Calibri" w:hAnsi="Calibri"/>
          <w:color w:val="353535"/>
          <w:u w:color="353535"/>
        </w:rPr>
        <w:t>1</w:t>
      </w:r>
      <w:r w:rsidRPr="00257E47">
        <w:rPr>
          <w:rFonts w:ascii="Calibri" w:hAnsi="Calibri"/>
          <w:color w:val="353535"/>
          <w:u w:color="353535"/>
          <w:vertAlign w:val="superscript"/>
        </w:rPr>
        <w:t>st</w:t>
      </w:r>
      <w:r w:rsidRPr="006B6DA3">
        <w:rPr>
          <w:rFonts w:ascii="Calibri" w:hAnsi="Calibri"/>
          <w:color w:val="353535"/>
          <w:u w:color="353535"/>
        </w:rPr>
        <w:t xml:space="preserve"> part of the object function </w:t>
      </w:r>
      <m:oMath>
        <m:nary>
          <m:naryPr>
            <m:chr m:val="∑"/>
            <m:limLoc m:val="undOvr"/>
            <m:ctrlPr>
              <w:rPr>
                <w:rFonts w:ascii="Cambria Math" w:hAnsi="Cambria Math"/>
                <w:i/>
                <w:color w:val="353535"/>
                <w:u w:color="353535"/>
              </w:rPr>
            </m:ctrlPr>
          </m:naryPr>
          <m:sub>
            <m:r>
              <w:rPr>
                <w:rFonts w:ascii="Cambria Math" w:hAnsi="Cambria Math"/>
                <w:color w:val="353535"/>
                <w:u w:color="353535"/>
              </w:rPr>
              <m:t>i=1</m:t>
            </m:r>
          </m:sub>
          <m:sup>
            <m:r>
              <w:rPr>
                <w:rFonts w:ascii="Cambria Math" w:hAnsi="Cambria Math"/>
                <w:color w:val="353535"/>
                <w:u w:color="353535"/>
              </w:rPr>
              <m:t>n</m:t>
            </m:r>
          </m:sup>
          <m:e>
            <m:sSub>
              <m:sSubPr>
                <m:ctrlPr>
                  <w:rPr>
                    <w:rFonts w:ascii="Cambria Math" w:hAnsi="Cambria Math"/>
                    <w:i/>
                    <w:color w:val="353535"/>
                    <w:u w:color="353535"/>
                  </w:rPr>
                </m:ctrlPr>
              </m:sSubPr>
              <m:e>
                <m:r>
                  <w:rPr>
                    <w:rFonts w:ascii="Cambria Math" w:hAnsi="Cambria Math"/>
                    <w:color w:val="353535"/>
                    <w:u w:color="353535"/>
                  </w:rPr>
                  <m:t>F</m:t>
                </m:r>
              </m:e>
              <m:sub>
                <m:r>
                  <w:rPr>
                    <w:rFonts w:ascii="Cambria Math" w:hAnsi="Cambria Math"/>
                    <w:color w:val="353535"/>
                    <w:u w:color="353535"/>
                  </w:rPr>
                  <m:t>i</m:t>
                </m:r>
              </m:sub>
            </m:sSub>
            <m:d>
              <m:dPr>
                <m:ctrlPr>
                  <w:rPr>
                    <w:rFonts w:ascii="Cambria Math" w:hAnsi="Cambria Math"/>
                    <w:i/>
                    <w:color w:val="353535"/>
                    <w:u w:color="353535"/>
                  </w:rPr>
                </m:ctrlPr>
              </m:dPr>
              <m:e>
                <m:sSub>
                  <m:sSubPr>
                    <m:ctrlPr>
                      <w:rPr>
                        <w:rFonts w:ascii="Cambria Math" w:hAnsi="Cambria Math"/>
                        <w:i/>
                        <w:color w:val="353535"/>
                        <w:u w:color="353535"/>
                      </w:rPr>
                    </m:ctrlPr>
                  </m:sSubPr>
                  <m:e>
                    <m:r>
                      <w:rPr>
                        <w:rFonts w:ascii="Cambria Math" w:hAnsi="Cambria Math"/>
                        <w:color w:val="353535"/>
                        <w:u w:color="353535"/>
                      </w:rPr>
                      <m:t>w</m:t>
                    </m:r>
                  </m:e>
                  <m:sub>
                    <m:r>
                      <w:rPr>
                        <w:rFonts w:ascii="Cambria Math" w:hAnsi="Cambria Math"/>
                        <w:color w:val="353535"/>
                        <w:u w:color="353535"/>
                      </w:rPr>
                      <m:t>i</m:t>
                    </m:r>
                  </m:sub>
                </m:sSub>
              </m:e>
            </m:d>
          </m:e>
        </m:nary>
      </m:oMath>
      <w:r>
        <w:rPr>
          <w:rFonts w:ascii="Calibri" w:hAnsi="Calibri"/>
          <w:color w:val="353535"/>
          <w:u w:color="353535"/>
        </w:rPr>
        <w:t xml:space="preserve"> </w:t>
      </w:r>
      <w:r w:rsidRPr="006B6DA3">
        <w:rPr>
          <w:rFonts w:ascii="Calibri" w:hAnsi="Calibri"/>
          <w:color w:val="353535"/>
          <w:u w:color="353535"/>
        </w:rPr>
        <w:t xml:space="preserve">is the sum of training losses of client models, and the </w:t>
      </w:r>
      <w:r>
        <w:rPr>
          <w:rFonts w:ascii="Calibri" w:hAnsi="Calibri"/>
          <w:color w:val="353535"/>
          <w:u w:color="353535"/>
        </w:rPr>
        <w:t>2</w:t>
      </w:r>
      <w:r w:rsidRPr="00257E47">
        <w:rPr>
          <w:rFonts w:ascii="Calibri" w:hAnsi="Calibri"/>
          <w:color w:val="353535"/>
          <w:u w:color="353535"/>
          <w:vertAlign w:val="superscript"/>
        </w:rPr>
        <w:t>nd</w:t>
      </w:r>
      <w:r w:rsidRPr="006B6DA3">
        <w:rPr>
          <w:rFonts w:ascii="Calibri" w:hAnsi="Calibri"/>
          <w:color w:val="353535"/>
          <w:u w:color="353535"/>
        </w:rPr>
        <w:t xml:space="preserve"> part</w:t>
      </w:r>
      <w:r>
        <w:rPr>
          <w:rFonts w:ascii="Calibri" w:hAnsi="Calibri"/>
          <w:color w:val="353535"/>
          <w:u w:color="353535"/>
        </w:rPr>
        <w:t xml:space="preserve"> </w:t>
      </w:r>
      <m:oMath>
        <m:nary>
          <m:naryPr>
            <m:chr m:val="∑"/>
            <m:limLoc m:val="undOvr"/>
            <m:ctrlPr>
              <w:rPr>
                <w:rFonts w:ascii="Cambria Math" w:hAnsi="Cambria Math"/>
                <w:i/>
                <w:color w:val="353535"/>
                <w:u w:color="353535"/>
              </w:rPr>
            </m:ctrlPr>
          </m:naryPr>
          <m:sub>
            <m:r>
              <w:rPr>
                <w:rFonts w:ascii="Cambria Math" w:hAnsi="Cambria Math"/>
                <w:color w:val="353535"/>
                <w:u w:color="353535"/>
              </w:rPr>
              <m:t>i&lt;j</m:t>
            </m:r>
          </m:sub>
          <m:sup>
            <m:r>
              <w:rPr>
                <w:rFonts w:ascii="Cambria Math" w:hAnsi="Cambria Math"/>
                <w:color w:val="353535"/>
                <w:u w:color="353535"/>
              </w:rPr>
              <m:t>n</m:t>
            </m:r>
          </m:sup>
          <m:e>
            <m:r>
              <w:rPr>
                <w:rFonts w:ascii="Cambria Math" w:hAnsi="Cambria Math"/>
                <w:color w:val="353535"/>
                <w:u w:color="353535"/>
              </w:rPr>
              <m:t>Dist</m:t>
            </m:r>
            <m:d>
              <m:dPr>
                <m:ctrlPr>
                  <w:rPr>
                    <w:rFonts w:ascii="Cambria Math" w:hAnsi="Cambria Math"/>
                    <w:i/>
                    <w:color w:val="353535"/>
                    <w:u w:color="353535"/>
                  </w:rPr>
                </m:ctrlPr>
              </m:dPr>
              <m:e>
                <m:sSub>
                  <m:sSubPr>
                    <m:ctrlPr>
                      <w:rPr>
                        <w:rFonts w:ascii="Cambria Math" w:hAnsi="Cambria Math"/>
                        <w:i/>
                        <w:color w:val="353535"/>
                        <w:u w:color="353535"/>
                      </w:rPr>
                    </m:ctrlPr>
                  </m:sSubPr>
                  <m:e>
                    <m:r>
                      <w:rPr>
                        <w:rFonts w:ascii="Cambria Math" w:hAnsi="Cambria Math"/>
                        <w:color w:val="353535"/>
                        <w:u w:color="353535"/>
                      </w:rPr>
                      <m:t>w</m:t>
                    </m:r>
                  </m:e>
                  <m:sub>
                    <m:r>
                      <w:rPr>
                        <w:rFonts w:ascii="Cambria Math" w:hAnsi="Cambria Math"/>
                        <w:color w:val="353535"/>
                        <w:u w:color="353535"/>
                      </w:rPr>
                      <m:t>i</m:t>
                    </m:r>
                  </m:sub>
                </m:sSub>
                <m:r>
                  <w:rPr>
                    <w:rFonts w:ascii="Cambria Math" w:hAnsi="Cambria Math"/>
                    <w:color w:val="353535"/>
                    <w:u w:color="353535"/>
                  </w:rPr>
                  <m:t>,</m:t>
                </m:r>
                <m:sSub>
                  <m:sSubPr>
                    <m:ctrlPr>
                      <w:rPr>
                        <w:rFonts w:ascii="Cambria Math" w:hAnsi="Cambria Math"/>
                        <w:i/>
                        <w:color w:val="353535"/>
                        <w:u w:color="353535"/>
                      </w:rPr>
                    </m:ctrlPr>
                  </m:sSubPr>
                  <m:e>
                    <m:r>
                      <w:rPr>
                        <w:rFonts w:ascii="Cambria Math" w:hAnsi="Cambria Math"/>
                        <w:color w:val="353535"/>
                        <w:u w:color="353535"/>
                      </w:rPr>
                      <m:t>w</m:t>
                    </m:r>
                  </m:e>
                  <m:sub>
                    <m:r>
                      <w:rPr>
                        <w:rFonts w:ascii="Cambria Math" w:hAnsi="Cambria Math"/>
                        <w:color w:val="353535"/>
                        <w:u w:color="353535"/>
                      </w:rPr>
                      <m:t>j</m:t>
                    </m:r>
                  </m:sub>
                </m:sSub>
              </m:e>
            </m:d>
          </m:e>
        </m:nary>
      </m:oMath>
      <w:r>
        <w:rPr>
          <w:rFonts w:ascii="Calibri" w:hAnsi="Calibri"/>
          <w:color w:val="353535"/>
          <w:u w:color="353535"/>
        </w:rPr>
        <w:t xml:space="preserve"> </w:t>
      </w:r>
      <w:r w:rsidRPr="006B6DA3">
        <w:rPr>
          <w:rFonts w:ascii="Calibri" w:hAnsi="Calibri"/>
          <w:color w:val="353535"/>
          <w:u w:color="353535"/>
        </w:rPr>
        <w:t>is the regularisation function to measure pair-wise similarity among models. The alternatively-conducted procedures of FedAMP are:</w:t>
      </w:r>
      <w:r>
        <w:rPr>
          <w:rFonts w:ascii="Calibri" w:hAnsi="Calibri"/>
          <w:color w:val="353535"/>
          <w:u w:color="353535"/>
        </w:rPr>
        <w:t xml:space="preserve"> </w:t>
      </w:r>
    </w:p>
    <w:p w14:paraId="4D8F0210" w14:textId="4B76878A" w:rsidR="00835135" w:rsidRDefault="007858E6" w:rsidP="0047226C">
      <w:pPr>
        <w:autoSpaceDE w:val="0"/>
        <w:autoSpaceDN w:val="0"/>
        <w:adjustRightInd w:val="0"/>
        <w:jc w:val="both"/>
        <w:rPr>
          <w:rFonts w:ascii="Calibri" w:hAnsi="Calibri"/>
          <w:color w:val="353535"/>
          <w:u w:color="353535"/>
        </w:rPr>
      </w:pPr>
      <w:r w:rsidRPr="007858E6">
        <w:rPr>
          <w:rFonts w:ascii="Calibri" w:hAnsi="Calibri"/>
          <w:b/>
          <w:bCs/>
          <w:color w:val="353535"/>
          <w:u w:color="353535"/>
        </w:rPr>
        <w:t>a</w:t>
      </w:r>
      <w:r w:rsidR="0047226C" w:rsidRPr="007858E6">
        <w:rPr>
          <w:rFonts w:ascii="Calibri" w:hAnsi="Calibri"/>
          <w:b/>
          <w:bCs/>
          <w:color w:val="353535"/>
          <w:u w:color="353535"/>
        </w:rPr>
        <w:t>)</w:t>
      </w:r>
      <w:r w:rsidR="0047226C" w:rsidRPr="006B6DA3">
        <w:rPr>
          <w:rFonts w:ascii="Calibri" w:hAnsi="Calibri"/>
          <w:bCs/>
          <w:color w:val="353535"/>
          <w:u w:color="353535"/>
        </w:rPr>
        <w:t xml:space="preserve"> </w:t>
      </w:r>
      <w:r w:rsidR="0047226C" w:rsidRPr="006B6DA3">
        <w:rPr>
          <w:rFonts w:ascii="Calibri" w:hAnsi="Calibri"/>
          <w:color w:val="353535"/>
          <w:u w:color="353535"/>
        </w:rPr>
        <w:t>the server uses an attention-inducing function to compute a set of</w:t>
      </w:r>
      <w:r w:rsidR="0047226C" w:rsidRPr="006B6DA3">
        <w:rPr>
          <w:rFonts w:ascii="Calibri" w:hAnsi="Calibri"/>
          <w:bCs/>
          <w:color w:val="353535"/>
          <w:u w:color="353535"/>
        </w:rPr>
        <w:t xml:space="preserve"> personalised cloud models</w:t>
      </w:r>
      <w:r w:rsidR="0047226C" w:rsidRPr="006B6DA3">
        <w:rPr>
          <w:rFonts w:ascii="Calibri" w:hAnsi="Calibri"/>
          <w:color w:val="353535"/>
          <w:u w:color="353535"/>
        </w:rPr>
        <w:t>:</w:t>
      </w:r>
    </w:p>
    <w:p w14:paraId="48AF752E" w14:textId="3DE677CE" w:rsidR="0047226C" w:rsidRPr="006B6DA3" w:rsidRDefault="0047226C" w:rsidP="0047226C">
      <w:pPr>
        <w:autoSpaceDE w:val="0"/>
        <w:autoSpaceDN w:val="0"/>
        <w:adjustRightInd w:val="0"/>
        <w:jc w:val="both"/>
        <w:rPr>
          <w:rFonts w:ascii="Calibri" w:hAnsi="Calibri"/>
          <w:color w:val="353535"/>
          <w:u w:color="353535"/>
        </w:rPr>
      </w:pPr>
      <w:r>
        <w:rPr>
          <w:rFonts w:ascii="Calibri" w:hAnsi="Calibri"/>
          <w:color w:val="353535"/>
          <w:u w:color="353535"/>
        </w:rPr>
        <w:t xml:space="preserve"> </w:t>
      </w:r>
      <m:oMath>
        <m:sSubSup>
          <m:sSubSupPr>
            <m:ctrlPr>
              <w:rPr>
                <w:rFonts w:ascii="Cambria Math" w:hAnsi="Cambria Math"/>
                <w:color w:val="353535"/>
                <w:u w:color="353535"/>
              </w:rPr>
            </m:ctrlPr>
          </m:sSubSupPr>
          <m:e>
            <m:r>
              <w:rPr>
                <w:rFonts w:ascii="Cambria Math" w:hAnsi="Cambria Math"/>
                <w:color w:val="353535"/>
                <w:u w:color="353535"/>
              </w:rPr>
              <m:t>u</m:t>
            </m:r>
          </m:e>
          <m:sub>
            <m:r>
              <w:rPr>
                <w:rFonts w:ascii="Cambria Math" w:hAnsi="Cambria Math"/>
                <w:color w:val="353535"/>
                <w:u w:color="353535"/>
              </w:rPr>
              <m:t>i</m:t>
            </m:r>
          </m:sub>
          <m:sup>
            <m:r>
              <w:rPr>
                <w:rFonts w:ascii="Cambria Math" w:hAnsi="Cambria Math"/>
                <w:color w:val="353535"/>
                <w:u w:color="353535"/>
              </w:rPr>
              <m:t>k</m:t>
            </m:r>
          </m:sup>
        </m:sSubSup>
        <m:r>
          <m:rPr>
            <m:sty m:val="p"/>
          </m:rPr>
          <w:rPr>
            <w:rFonts w:ascii="Cambria Math" w:hAnsi="Cambria Math"/>
            <w:color w:val="353535"/>
            <w:u w:color="353535"/>
          </w:rPr>
          <m:t>=</m:t>
        </m:r>
        <m:sSub>
          <m:sSubPr>
            <m:ctrlPr>
              <w:rPr>
                <w:rFonts w:ascii="Cambria Math" w:hAnsi="Cambria Math"/>
                <w:color w:val="353535"/>
                <w:u w:color="353535"/>
              </w:rPr>
            </m:ctrlPr>
          </m:sSubPr>
          <m:e>
            <m:r>
              <m:rPr>
                <m:sty m:val="p"/>
              </m:rPr>
              <w:rPr>
                <w:rFonts w:ascii="Cambria Math" w:hAnsi="Cambria Math"/>
                <w:color w:val="353535"/>
                <w:u w:color="353535"/>
              </w:rPr>
              <m:t>τ</m:t>
            </m:r>
          </m:e>
          <m:sub>
            <m:r>
              <w:rPr>
                <w:rFonts w:ascii="Cambria Math" w:hAnsi="Cambria Math"/>
                <w:color w:val="353535"/>
                <w:u w:color="353535"/>
              </w:rPr>
              <m:t>k,i</m:t>
            </m:r>
          </m:sub>
        </m:sSub>
        <m:sSubSup>
          <m:sSubSupPr>
            <m:ctrlPr>
              <w:rPr>
                <w:rFonts w:ascii="Cambria Math" w:hAnsi="Cambria Math"/>
                <w:i/>
                <w:color w:val="353535"/>
                <w:u w:color="353535"/>
              </w:rPr>
            </m:ctrlPr>
          </m:sSubSupPr>
          <m:e>
            <m:r>
              <w:rPr>
                <w:rFonts w:ascii="Cambria Math" w:hAnsi="Cambria Math"/>
                <w:color w:val="353535"/>
                <w:u w:color="353535"/>
              </w:rPr>
              <m:t>w</m:t>
            </m:r>
          </m:e>
          <m:sub>
            <m:r>
              <w:rPr>
                <w:rFonts w:ascii="Cambria Math" w:hAnsi="Cambria Math"/>
                <w:color w:val="353535"/>
                <w:u w:color="353535"/>
              </w:rPr>
              <m:t>i</m:t>
            </m:r>
          </m:sub>
          <m:sup>
            <m:r>
              <w:rPr>
                <w:rFonts w:ascii="Cambria Math" w:hAnsi="Cambria Math"/>
                <w:color w:val="353535"/>
                <w:u w:color="353535"/>
              </w:rPr>
              <m:t>k-1</m:t>
            </m:r>
          </m:sup>
        </m:sSubSup>
        <m:r>
          <w:rPr>
            <w:rFonts w:ascii="Cambria Math" w:hAnsi="Cambria Math"/>
            <w:color w:val="353535"/>
            <w:u w:color="353535"/>
          </w:rPr>
          <m:t>+(1-</m:t>
        </m:r>
        <m:sSub>
          <m:sSubPr>
            <m:ctrlPr>
              <w:rPr>
                <w:rFonts w:ascii="Cambria Math" w:hAnsi="Cambria Math"/>
                <w:color w:val="353535"/>
                <w:u w:color="353535"/>
              </w:rPr>
            </m:ctrlPr>
          </m:sSubPr>
          <m:e>
            <m:r>
              <m:rPr>
                <m:sty m:val="p"/>
              </m:rPr>
              <w:rPr>
                <w:rFonts w:ascii="Cambria Math" w:hAnsi="Cambria Math"/>
                <w:color w:val="353535"/>
                <w:u w:color="353535"/>
              </w:rPr>
              <m:t>τ</m:t>
            </m:r>
          </m:e>
          <m:sub>
            <m:r>
              <w:rPr>
                <w:rFonts w:ascii="Cambria Math" w:hAnsi="Cambria Math"/>
                <w:color w:val="353535"/>
                <w:u w:color="353535"/>
              </w:rPr>
              <m:t>k,i</m:t>
            </m:r>
          </m:sub>
        </m:sSub>
        <m:r>
          <w:rPr>
            <w:rFonts w:ascii="Cambria Math" w:hAnsi="Cambria Math"/>
            <w:color w:val="353535"/>
            <w:u w:color="353535"/>
          </w:rPr>
          <m:t>)</m:t>
        </m:r>
        <m:sSubSup>
          <m:sSubSupPr>
            <m:ctrlPr>
              <w:rPr>
                <w:rFonts w:ascii="Cambria Math" w:hAnsi="Cambria Math"/>
                <w:i/>
                <w:color w:val="353535"/>
                <w:u w:color="353535"/>
              </w:rPr>
            </m:ctrlPr>
          </m:sSubSupPr>
          <m:e>
            <m:r>
              <w:rPr>
                <w:rFonts w:ascii="Cambria Math" w:hAnsi="Cambria Math"/>
                <w:color w:val="353535"/>
                <w:u w:color="353535"/>
              </w:rPr>
              <m:t>z</m:t>
            </m:r>
          </m:e>
          <m:sub>
            <m:r>
              <w:rPr>
                <w:rFonts w:ascii="Cambria Math" w:hAnsi="Cambria Math"/>
                <w:color w:val="353535"/>
                <w:u w:color="353535"/>
              </w:rPr>
              <m:t>i</m:t>
            </m:r>
          </m:sub>
          <m:sup>
            <m:r>
              <w:rPr>
                <w:rFonts w:ascii="Cambria Math" w:hAnsi="Cambria Math"/>
                <w:color w:val="353535"/>
                <w:u w:color="353535"/>
              </w:rPr>
              <m:t>k-1</m:t>
            </m:r>
          </m:sup>
        </m:sSubSup>
      </m:oMath>
      <w:r>
        <w:rPr>
          <w:rFonts w:ascii="Calibri" w:hAnsi="Calibri"/>
          <w:color w:val="353535"/>
          <w:u w:color="353535"/>
        </w:rPr>
        <w:t xml:space="preserve">  ,  </w:t>
      </w:r>
      <m:oMath>
        <m:sSubSup>
          <m:sSubSupPr>
            <m:ctrlPr>
              <w:rPr>
                <w:rFonts w:ascii="Cambria Math" w:hAnsi="Cambria Math"/>
                <w:color w:val="353535"/>
                <w:u w:color="353535"/>
              </w:rPr>
            </m:ctrlPr>
          </m:sSubSupPr>
          <m:e>
            <m:r>
              <w:rPr>
                <w:rFonts w:ascii="Cambria Math" w:hAnsi="Cambria Math"/>
                <w:color w:val="353535"/>
                <w:u w:color="353535"/>
              </w:rPr>
              <m:t>z</m:t>
            </m:r>
          </m:e>
          <m:sub>
            <m:r>
              <w:rPr>
                <w:rFonts w:ascii="Cambria Math" w:hAnsi="Cambria Math"/>
                <w:color w:val="353535"/>
                <w:u w:color="353535"/>
              </w:rPr>
              <m:t>i</m:t>
            </m:r>
          </m:sub>
          <m:sup>
            <m:r>
              <w:rPr>
                <w:rFonts w:ascii="Cambria Math" w:hAnsi="Cambria Math"/>
                <w:color w:val="353535"/>
                <w:u w:color="353535"/>
              </w:rPr>
              <m:t>k-1</m:t>
            </m:r>
          </m:sup>
        </m:sSubSup>
        <m:r>
          <m:rPr>
            <m:sty m:val="p"/>
          </m:rPr>
          <w:rPr>
            <w:rFonts w:ascii="Cambria Math" w:hAnsi="Cambria Math"/>
            <w:color w:val="353535"/>
            <w:u w:color="353535"/>
          </w:rPr>
          <m:t>=</m:t>
        </m:r>
        <m:f>
          <m:fPr>
            <m:ctrlPr>
              <w:rPr>
                <w:rFonts w:ascii="Cambria Math" w:hAnsi="Cambria Math"/>
                <w:color w:val="353535"/>
                <w:u w:color="353535"/>
              </w:rPr>
            </m:ctrlPr>
          </m:fPr>
          <m:num>
            <m:nary>
              <m:naryPr>
                <m:chr m:val="∑"/>
                <m:limLoc m:val="undOvr"/>
                <m:ctrlPr>
                  <w:rPr>
                    <w:rFonts w:ascii="Cambria Math" w:hAnsi="Cambria Math"/>
                    <w:i/>
                    <w:color w:val="353535"/>
                    <w:u w:color="353535"/>
                  </w:rPr>
                </m:ctrlPr>
              </m:naryPr>
              <m:sub>
                <m:r>
                  <w:rPr>
                    <w:rFonts w:ascii="Cambria Math" w:hAnsi="Cambria Math"/>
                    <w:color w:val="353535"/>
                    <w:u w:color="353535"/>
                  </w:rPr>
                  <m:t>j≠i</m:t>
                </m:r>
              </m:sub>
              <m:sup>
                <m:r>
                  <w:rPr>
                    <w:rFonts w:ascii="Cambria Math" w:hAnsi="Cambria Math"/>
                    <w:color w:val="353535"/>
                    <w:u w:color="353535"/>
                  </w:rPr>
                  <m:t>n</m:t>
                </m:r>
              </m:sup>
              <m:e>
                <m:sSup>
                  <m:sSupPr>
                    <m:ctrlPr>
                      <w:rPr>
                        <w:rFonts w:ascii="Cambria Math" w:hAnsi="Cambria Math"/>
                        <w:i/>
                        <w:color w:val="353535"/>
                        <w:u w:color="353535"/>
                      </w:rPr>
                    </m:ctrlPr>
                  </m:sSupPr>
                  <m:e>
                    <m:r>
                      <w:rPr>
                        <w:rFonts w:ascii="Cambria Math" w:hAnsi="Cambria Math"/>
                        <w:color w:val="353535"/>
                        <w:u w:color="353535"/>
                      </w:rPr>
                      <m:t>A</m:t>
                    </m:r>
                  </m:e>
                  <m:sup>
                    <m:r>
                      <w:rPr>
                        <w:rFonts w:ascii="Cambria Math" w:hAnsi="Cambria Math"/>
                        <w:color w:val="353535"/>
                        <w:u w:color="353535"/>
                      </w:rPr>
                      <m:t>'</m:t>
                    </m:r>
                  </m:sup>
                </m:sSup>
                <m:d>
                  <m:dPr>
                    <m:ctrlPr>
                      <w:rPr>
                        <w:rFonts w:ascii="Cambria Math" w:hAnsi="Cambria Math"/>
                        <w:i/>
                        <w:color w:val="353535"/>
                        <w:u w:color="353535"/>
                      </w:rPr>
                    </m:ctrlPr>
                  </m:dPr>
                  <m:e>
                    <m:sSup>
                      <m:sSupPr>
                        <m:ctrlPr>
                          <w:rPr>
                            <w:rFonts w:ascii="Cambria Math" w:hAnsi="Cambria Math"/>
                            <w:i/>
                            <w:color w:val="353535"/>
                            <w:u w:color="353535"/>
                          </w:rPr>
                        </m:ctrlPr>
                      </m:sSupPr>
                      <m:e>
                        <m:r>
                          <w:rPr>
                            <w:rFonts w:ascii="Cambria Math" w:hAnsi="Cambria Math"/>
                            <w:color w:val="353535"/>
                            <w:u w:color="353535"/>
                          </w:rPr>
                          <m:t>||</m:t>
                        </m:r>
                        <m:sSubSup>
                          <m:sSubSupPr>
                            <m:ctrlPr>
                              <w:rPr>
                                <w:rFonts w:ascii="Cambria Math" w:hAnsi="Cambria Math"/>
                                <w:color w:val="353535"/>
                                <w:u w:color="353535"/>
                              </w:rPr>
                            </m:ctrlPr>
                          </m:sSubSupPr>
                          <m:e>
                            <m:r>
                              <w:rPr>
                                <w:rFonts w:ascii="Cambria Math" w:hAnsi="Cambria Math"/>
                                <w:color w:val="353535"/>
                                <w:u w:color="353535"/>
                              </w:rPr>
                              <m:t>w</m:t>
                            </m:r>
                          </m:e>
                          <m:sub>
                            <m:r>
                              <w:rPr>
                                <w:rFonts w:ascii="Cambria Math" w:hAnsi="Cambria Math"/>
                                <w:color w:val="353535"/>
                                <w:u w:color="353535"/>
                              </w:rPr>
                              <m:t>i</m:t>
                            </m:r>
                          </m:sub>
                          <m:sup>
                            <m:r>
                              <w:rPr>
                                <w:rFonts w:ascii="Cambria Math" w:hAnsi="Cambria Math"/>
                                <w:color w:val="353535"/>
                                <w:u w:color="353535"/>
                              </w:rPr>
                              <m:t>k-1</m:t>
                            </m:r>
                          </m:sup>
                        </m:sSubSup>
                        <m:r>
                          <w:rPr>
                            <w:rFonts w:ascii="Cambria Math" w:hAnsi="Cambria Math"/>
                            <w:color w:val="353535"/>
                            <w:u w:color="353535"/>
                          </w:rPr>
                          <m:t>-</m:t>
                        </m:r>
                        <m:sSubSup>
                          <m:sSubSupPr>
                            <m:ctrlPr>
                              <w:rPr>
                                <w:rFonts w:ascii="Cambria Math" w:hAnsi="Cambria Math"/>
                                <w:color w:val="353535"/>
                                <w:u w:color="353535"/>
                              </w:rPr>
                            </m:ctrlPr>
                          </m:sSubSupPr>
                          <m:e>
                            <m:r>
                              <w:rPr>
                                <w:rFonts w:ascii="Cambria Math" w:hAnsi="Cambria Math"/>
                                <w:color w:val="353535"/>
                                <w:u w:color="353535"/>
                              </w:rPr>
                              <m:t>w</m:t>
                            </m:r>
                          </m:e>
                          <m:sub>
                            <m:r>
                              <w:rPr>
                                <w:rFonts w:ascii="Cambria Math" w:hAnsi="Cambria Math"/>
                                <w:color w:val="353535"/>
                                <w:u w:color="353535"/>
                              </w:rPr>
                              <m:t>j</m:t>
                            </m:r>
                          </m:sub>
                          <m:sup>
                            <m:r>
                              <w:rPr>
                                <w:rFonts w:ascii="Cambria Math" w:hAnsi="Cambria Math"/>
                                <w:color w:val="353535"/>
                                <w:u w:color="353535"/>
                              </w:rPr>
                              <m:t>k-1</m:t>
                            </m:r>
                          </m:sup>
                        </m:sSubSup>
                        <m:r>
                          <w:rPr>
                            <w:rFonts w:ascii="Cambria Math" w:hAnsi="Cambria Math"/>
                            <w:color w:val="353535"/>
                            <w:u w:color="353535"/>
                          </w:rPr>
                          <m:t>||</m:t>
                        </m:r>
                      </m:e>
                      <m:sup>
                        <m:r>
                          <w:rPr>
                            <w:rFonts w:ascii="Cambria Math" w:hAnsi="Cambria Math"/>
                            <w:color w:val="353535"/>
                            <w:u w:color="353535"/>
                          </w:rPr>
                          <m:t>2</m:t>
                        </m:r>
                      </m:sup>
                    </m:sSup>
                  </m:e>
                </m:d>
                <m:r>
                  <w:rPr>
                    <w:rFonts w:ascii="Cambria Math" w:hAnsi="Cambria Math"/>
                    <w:color w:val="353535"/>
                    <w:u w:color="353535"/>
                  </w:rPr>
                  <m:t>∙</m:t>
                </m:r>
                <m:sSubSup>
                  <m:sSubSupPr>
                    <m:ctrlPr>
                      <w:rPr>
                        <w:rFonts w:ascii="Cambria Math" w:hAnsi="Cambria Math"/>
                        <w:color w:val="353535"/>
                        <w:u w:color="353535"/>
                      </w:rPr>
                    </m:ctrlPr>
                  </m:sSubSupPr>
                  <m:e>
                    <m:r>
                      <w:rPr>
                        <w:rFonts w:ascii="Cambria Math" w:hAnsi="Cambria Math"/>
                        <w:color w:val="353535"/>
                        <w:u w:color="353535"/>
                      </w:rPr>
                      <m:t>w</m:t>
                    </m:r>
                  </m:e>
                  <m:sub>
                    <m:r>
                      <w:rPr>
                        <w:rFonts w:ascii="Cambria Math" w:hAnsi="Cambria Math"/>
                        <w:color w:val="353535"/>
                        <w:u w:color="353535"/>
                      </w:rPr>
                      <m:t>j</m:t>
                    </m:r>
                  </m:sub>
                  <m:sup>
                    <m:r>
                      <w:rPr>
                        <w:rFonts w:ascii="Cambria Math" w:hAnsi="Cambria Math"/>
                        <w:color w:val="353535"/>
                        <w:u w:color="353535"/>
                      </w:rPr>
                      <m:t>k-1</m:t>
                    </m:r>
                  </m:sup>
                </m:sSubSup>
              </m:e>
            </m:nary>
          </m:num>
          <m:den>
            <m:nary>
              <m:naryPr>
                <m:chr m:val="∑"/>
                <m:limLoc m:val="undOvr"/>
                <m:ctrlPr>
                  <w:rPr>
                    <w:rFonts w:ascii="Cambria Math" w:hAnsi="Cambria Math"/>
                    <w:i/>
                    <w:color w:val="353535"/>
                    <w:u w:color="353535"/>
                  </w:rPr>
                </m:ctrlPr>
              </m:naryPr>
              <m:sub>
                <m:r>
                  <w:rPr>
                    <w:rFonts w:ascii="Cambria Math" w:hAnsi="Cambria Math"/>
                    <w:color w:val="353535"/>
                    <w:u w:color="353535"/>
                  </w:rPr>
                  <m:t>j≠i</m:t>
                </m:r>
              </m:sub>
              <m:sup>
                <m:r>
                  <w:rPr>
                    <w:rFonts w:ascii="Cambria Math" w:hAnsi="Cambria Math"/>
                    <w:color w:val="353535"/>
                    <w:u w:color="353535"/>
                  </w:rPr>
                  <m:t>n</m:t>
                </m:r>
              </m:sup>
              <m:e>
                <m:sSup>
                  <m:sSupPr>
                    <m:ctrlPr>
                      <w:rPr>
                        <w:rFonts w:ascii="Cambria Math" w:hAnsi="Cambria Math"/>
                        <w:i/>
                        <w:color w:val="353535"/>
                        <w:u w:color="353535"/>
                      </w:rPr>
                    </m:ctrlPr>
                  </m:sSupPr>
                  <m:e>
                    <m:r>
                      <w:rPr>
                        <w:rFonts w:ascii="Cambria Math" w:hAnsi="Cambria Math"/>
                        <w:color w:val="353535"/>
                        <w:u w:color="353535"/>
                      </w:rPr>
                      <m:t>A</m:t>
                    </m:r>
                  </m:e>
                  <m:sup>
                    <m:r>
                      <w:rPr>
                        <w:rFonts w:ascii="Cambria Math" w:hAnsi="Cambria Math"/>
                        <w:color w:val="353535"/>
                        <w:u w:color="353535"/>
                      </w:rPr>
                      <m:t>'</m:t>
                    </m:r>
                  </m:sup>
                </m:sSup>
                <m:r>
                  <w:rPr>
                    <w:rFonts w:ascii="Cambria Math" w:hAnsi="Cambria Math"/>
                    <w:color w:val="353535"/>
                    <w:u w:color="353535"/>
                  </w:rPr>
                  <m:t>(</m:t>
                </m:r>
                <m:sSup>
                  <m:sSupPr>
                    <m:ctrlPr>
                      <w:rPr>
                        <w:rFonts w:ascii="Cambria Math" w:hAnsi="Cambria Math"/>
                        <w:i/>
                        <w:color w:val="353535"/>
                        <w:u w:color="353535"/>
                      </w:rPr>
                    </m:ctrlPr>
                  </m:sSupPr>
                  <m:e>
                    <m:r>
                      <w:rPr>
                        <w:rFonts w:ascii="Cambria Math" w:hAnsi="Cambria Math"/>
                        <w:color w:val="353535"/>
                        <w:u w:color="353535"/>
                      </w:rPr>
                      <m:t>||</m:t>
                    </m:r>
                    <m:sSubSup>
                      <m:sSubSupPr>
                        <m:ctrlPr>
                          <w:rPr>
                            <w:rFonts w:ascii="Cambria Math" w:hAnsi="Cambria Math"/>
                            <w:color w:val="353535"/>
                            <w:u w:color="353535"/>
                          </w:rPr>
                        </m:ctrlPr>
                      </m:sSubSupPr>
                      <m:e>
                        <m:r>
                          <w:rPr>
                            <w:rFonts w:ascii="Cambria Math" w:hAnsi="Cambria Math"/>
                            <w:color w:val="353535"/>
                            <w:u w:color="353535"/>
                          </w:rPr>
                          <m:t>w</m:t>
                        </m:r>
                      </m:e>
                      <m:sub>
                        <m:r>
                          <w:rPr>
                            <w:rFonts w:ascii="Cambria Math" w:hAnsi="Cambria Math"/>
                            <w:color w:val="353535"/>
                            <w:u w:color="353535"/>
                          </w:rPr>
                          <m:t>i</m:t>
                        </m:r>
                      </m:sub>
                      <m:sup>
                        <m:r>
                          <w:rPr>
                            <w:rFonts w:ascii="Cambria Math" w:hAnsi="Cambria Math"/>
                            <w:color w:val="353535"/>
                            <w:u w:color="353535"/>
                          </w:rPr>
                          <m:t>k-1</m:t>
                        </m:r>
                      </m:sup>
                    </m:sSubSup>
                    <m:r>
                      <w:rPr>
                        <w:rFonts w:ascii="Cambria Math" w:hAnsi="Cambria Math"/>
                        <w:color w:val="353535"/>
                        <w:u w:color="353535"/>
                      </w:rPr>
                      <m:t>-</m:t>
                    </m:r>
                    <m:sSubSup>
                      <m:sSubSupPr>
                        <m:ctrlPr>
                          <w:rPr>
                            <w:rFonts w:ascii="Cambria Math" w:hAnsi="Cambria Math"/>
                            <w:color w:val="353535"/>
                            <w:u w:color="353535"/>
                          </w:rPr>
                        </m:ctrlPr>
                      </m:sSubSupPr>
                      <m:e>
                        <m:r>
                          <w:rPr>
                            <w:rFonts w:ascii="Cambria Math" w:hAnsi="Cambria Math"/>
                            <w:color w:val="353535"/>
                            <w:u w:color="353535"/>
                          </w:rPr>
                          <m:t>w</m:t>
                        </m:r>
                      </m:e>
                      <m:sub>
                        <m:r>
                          <w:rPr>
                            <w:rFonts w:ascii="Cambria Math" w:hAnsi="Cambria Math"/>
                            <w:color w:val="353535"/>
                            <w:u w:color="353535"/>
                          </w:rPr>
                          <m:t>j</m:t>
                        </m:r>
                      </m:sub>
                      <m:sup>
                        <m:r>
                          <w:rPr>
                            <w:rFonts w:ascii="Cambria Math" w:hAnsi="Cambria Math"/>
                            <w:color w:val="353535"/>
                            <w:u w:color="353535"/>
                          </w:rPr>
                          <m:t>k-1</m:t>
                        </m:r>
                      </m:sup>
                    </m:sSubSup>
                    <m:r>
                      <w:rPr>
                        <w:rFonts w:ascii="Cambria Math" w:hAnsi="Cambria Math"/>
                        <w:color w:val="353535"/>
                        <w:u w:color="353535"/>
                      </w:rPr>
                      <m:t>||</m:t>
                    </m:r>
                  </m:e>
                  <m:sup>
                    <m:r>
                      <w:rPr>
                        <w:rFonts w:ascii="Cambria Math" w:hAnsi="Cambria Math"/>
                        <w:color w:val="353535"/>
                        <w:u w:color="353535"/>
                      </w:rPr>
                      <m:t>2</m:t>
                    </m:r>
                  </m:sup>
                </m:sSup>
                <m:r>
                  <w:rPr>
                    <w:rFonts w:ascii="Cambria Math" w:hAnsi="Cambria Math"/>
                    <w:color w:val="353535"/>
                    <w:u w:color="353535"/>
                  </w:rPr>
                  <m:t>)</m:t>
                </m:r>
              </m:e>
            </m:nary>
          </m:den>
        </m:f>
      </m:oMath>
    </w:p>
    <w:p w14:paraId="0E2F3F54" w14:textId="77777777" w:rsidR="0047226C" w:rsidRPr="006B6DA3" w:rsidRDefault="0047226C" w:rsidP="0047226C">
      <w:pPr>
        <w:autoSpaceDE w:val="0"/>
        <w:autoSpaceDN w:val="0"/>
        <w:adjustRightInd w:val="0"/>
        <w:jc w:val="both"/>
        <w:rPr>
          <w:rFonts w:ascii="Calibri" w:hAnsi="Calibri"/>
          <w:color w:val="353535"/>
          <w:u w:color="353535"/>
        </w:rPr>
      </w:pPr>
      <w:r w:rsidRPr="006B6DA3">
        <w:rPr>
          <w:rFonts w:ascii="Calibri" w:hAnsi="Calibri"/>
          <w:color w:val="353535"/>
          <w:u w:color="353535"/>
        </w:rPr>
        <w:t xml:space="preserve">(here </w:t>
      </w:r>
      <m:oMath>
        <m:sSubSup>
          <m:sSubSupPr>
            <m:ctrlPr>
              <w:rPr>
                <w:rFonts w:ascii="Cambria Math" w:hAnsi="Cambria Math"/>
                <w:i/>
                <w:color w:val="353535"/>
                <w:u w:color="353535"/>
              </w:rPr>
            </m:ctrlPr>
          </m:sSubSupPr>
          <m:e>
            <m:r>
              <w:rPr>
                <w:rFonts w:ascii="Cambria Math" w:hAnsi="Cambria Math"/>
                <w:color w:val="353535"/>
                <w:u w:color="353535"/>
              </w:rPr>
              <m:t>w</m:t>
            </m:r>
          </m:e>
          <m:sub>
            <m:r>
              <w:rPr>
                <w:rFonts w:ascii="Cambria Math" w:hAnsi="Cambria Math"/>
                <w:color w:val="353535"/>
                <w:u w:color="353535"/>
              </w:rPr>
              <m:t>i</m:t>
            </m:r>
          </m:sub>
          <m:sup>
            <m:r>
              <w:rPr>
                <w:rFonts w:ascii="Cambria Math" w:hAnsi="Cambria Math"/>
                <w:color w:val="353535"/>
                <w:u w:color="353535"/>
              </w:rPr>
              <m:t>k-1</m:t>
            </m:r>
          </m:sup>
        </m:sSubSup>
        <m:r>
          <w:rPr>
            <w:rFonts w:ascii="Cambria Math" w:hAnsi="Cambria Math"/>
            <w:color w:val="353535"/>
            <w:u w:color="353535"/>
          </w:rPr>
          <m:t xml:space="preserve"> </m:t>
        </m:r>
      </m:oMath>
      <w:r w:rsidRPr="006B6DA3">
        <w:rPr>
          <w:rFonts w:ascii="Calibri" w:hAnsi="Calibri"/>
          <w:color w:val="353535"/>
          <w:u w:color="353535"/>
        </w:rPr>
        <w:t xml:space="preserve">is the local model trained locally by client </w:t>
      </w:r>
      <m:oMath>
        <m:r>
          <w:rPr>
            <w:rFonts w:ascii="Cambria Math" w:hAnsi="Cambria Math"/>
            <w:color w:val="353535"/>
            <w:u w:color="353535"/>
          </w:rPr>
          <m:t>i</m:t>
        </m:r>
      </m:oMath>
      <w:r>
        <w:rPr>
          <w:rFonts w:ascii="Calibri" w:hAnsi="Calibri"/>
          <w:color w:val="353535"/>
          <w:u w:color="353535"/>
        </w:rPr>
        <w:t xml:space="preserve"> </w:t>
      </w:r>
      <w:r w:rsidRPr="00257E47">
        <w:rPr>
          <w:rFonts w:ascii="Calibri" w:hAnsi="Calibri"/>
          <w:color w:val="353535"/>
          <w:u w:color="353535"/>
        </w:rPr>
        <w:t xml:space="preserve">in the previous iteration </w:t>
      </w:r>
      <m:oMath>
        <m:r>
          <w:rPr>
            <w:rFonts w:ascii="Cambria Math" w:hAnsi="Cambria Math"/>
            <w:color w:val="353535"/>
            <w:u w:color="353535"/>
          </w:rPr>
          <m:t>k-1</m:t>
        </m:r>
      </m:oMath>
      <w:r>
        <w:rPr>
          <w:rFonts w:ascii="Calibri" w:hAnsi="Calibri"/>
          <w:color w:val="353535"/>
          <w:u w:color="353535"/>
        </w:rPr>
        <w:t>, (</w:t>
      </w:r>
      <m:oMath>
        <m:sSub>
          <m:sSubPr>
            <m:ctrlPr>
              <w:rPr>
                <w:rFonts w:ascii="Cambria Math" w:hAnsi="Cambria Math"/>
                <w:color w:val="353535"/>
                <w:u w:color="353535"/>
              </w:rPr>
            </m:ctrlPr>
          </m:sSubPr>
          <m:e>
            <m:r>
              <m:rPr>
                <m:sty m:val="p"/>
              </m:rPr>
              <w:rPr>
                <w:rFonts w:ascii="Cambria Math" w:hAnsi="Cambria Math"/>
                <w:color w:val="353535"/>
                <w:u w:color="353535"/>
              </w:rPr>
              <m:t>τ</m:t>
            </m:r>
          </m:e>
          <m:sub>
            <m:r>
              <w:rPr>
                <w:rFonts w:ascii="Cambria Math" w:hAnsi="Cambria Math"/>
                <w:color w:val="353535"/>
                <w:u w:color="353535"/>
              </w:rPr>
              <m:t>k,i</m:t>
            </m:r>
          </m:sub>
        </m:sSub>
      </m:oMath>
      <w:r>
        <w:rPr>
          <w:rFonts w:ascii="Calibri" w:hAnsi="Calibri"/>
          <w:color w:val="353535"/>
          <w:u w:color="353535"/>
        </w:rPr>
        <w:t xml:space="preserve">) </w:t>
      </w:r>
      <w:r w:rsidRPr="006B6DA3">
        <w:rPr>
          <w:rFonts w:ascii="Calibri" w:hAnsi="Calibri"/>
          <w:color w:val="353535"/>
          <w:u w:color="353535"/>
        </w:rPr>
        <w:t xml:space="preserve">is a self-attention parameter designed to strike a balance between the contribution of a client’s own model and models that come from other clients, and </w:t>
      </w:r>
      <m:oMath>
        <m:r>
          <w:rPr>
            <w:rFonts w:ascii="Cambria Math" w:hAnsi="Cambria Math"/>
            <w:color w:val="353535"/>
            <w:u w:color="353535"/>
          </w:rPr>
          <m:t>A</m:t>
        </m:r>
      </m:oMath>
      <w:r w:rsidRPr="006B6DA3">
        <w:rPr>
          <w:rFonts w:ascii="Calibri" w:hAnsi="Calibri"/>
          <w:color w:val="353535"/>
          <w:u w:color="353535"/>
        </w:rPr>
        <w:t xml:space="preserve"> represents the attention-inducing function which should both be increasing</w:t>
      </w:r>
      <w:r>
        <w:rPr>
          <w:rFonts w:ascii="Calibri" w:hAnsi="Calibri"/>
          <w:color w:val="353535"/>
          <w:u w:color="353535"/>
        </w:rPr>
        <w:t xml:space="preserve">, </w:t>
      </w:r>
      <w:r w:rsidRPr="006B6DA3">
        <w:rPr>
          <w:rFonts w:ascii="Calibri" w:hAnsi="Calibri"/>
          <w:color w:val="353535"/>
          <w:u w:color="353535"/>
        </w:rPr>
        <w:t>concave</w:t>
      </w:r>
      <w:r>
        <w:rPr>
          <w:rFonts w:ascii="Calibri" w:hAnsi="Calibri"/>
          <w:color w:val="353535"/>
          <w:u w:color="353535"/>
        </w:rPr>
        <w:t xml:space="preserve">, and </w:t>
      </w:r>
      <w:r w:rsidRPr="006B6DA3">
        <w:rPr>
          <w:rFonts w:ascii="Calibri" w:hAnsi="Calibri"/>
          <w:color w:val="353535"/>
          <w:u w:color="353535"/>
        </w:rPr>
        <w:t xml:space="preserve">continuously differentiable on [0, +∞), </w:t>
      </w:r>
      <w:r w:rsidRPr="006B6DA3">
        <w:rPr>
          <w:rFonts w:ascii="Calibri" w:hAnsi="Calibri"/>
          <w:color w:val="353535"/>
          <w:u w:color="353535"/>
        </w:rPr>
        <w:lastRenderedPageBreak/>
        <w:t>so that its derivative is non-increasing and non-negative on (0, +∞) to form a convex combination of model parameters;</w:t>
      </w:r>
    </w:p>
    <w:p w14:paraId="169FD9C7" w14:textId="23FD9103" w:rsidR="005A0D67" w:rsidRDefault="007858E6" w:rsidP="0047226C">
      <w:pPr>
        <w:autoSpaceDE w:val="0"/>
        <w:autoSpaceDN w:val="0"/>
        <w:adjustRightInd w:val="0"/>
        <w:jc w:val="both"/>
        <w:rPr>
          <w:rFonts w:ascii="Calibri" w:hAnsi="Calibri"/>
          <w:color w:val="353535"/>
          <w:u w:color="353535"/>
        </w:rPr>
      </w:pPr>
      <w:r w:rsidRPr="007858E6">
        <w:rPr>
          <w:rFonts w:ascii="Calibri" w:hAnsi="Calibri"/>
          <w:b/>
          <w:bCs/>
          <w:color w:val="353535"/>
          <w:u w:color="353535"/>
        </w:rPr>
        <w:t>b</w:t>
      </w:r>
      <w:r w:rsidR="0047226C" w:rsidRPr="007858E6">
        <w:rPr>
          <w:rFonts w:ascii="Calibri" w:hAnsi="Calibri"/>
          <w:b/>
          <w:bCs/>
          <w:color w:val="353535"/>
          <w:u w:color="353535"/>
        </w:rPr>
        <w:t>)</w:t>
      </w:r>
      <w:r w:rsidR="0047226C" w:rsidRPr="006B6DA3">
        <w:rPr>
          <w:rFonts w:ascii="Calibri" w:hAnsi="Calibri"/>
          <w:color w:val="353535"/>
          <w:u w:color="353535"/>
        </w:rPr>
        <w:t xml:space="preserve"> each client receives its corresponding personalised cloud model, and then obtains a regularised local model according to:</w:t>
      </w:r>
      <w:r w:rsidR="0047226C">
        <w:rPr>
          <w:rFonts w:ascii="Calibri" w:hAnsi="Calibri"/>
          <w:color w:val="353535"/>
          <w:u w:color="353535"/>
        </w:rPr>
        <w:t xml:space="preserve"> </w:t>
      </w:r>
      <m:oMath>
        <m:sSubSup>
          <m:sSubSupPr>
            <m:ctrlPr>
              <w:rPr>
                <w:rFonts w:ascii="Cambria Math" w:hAnsi="Cambria Math"/>
                <w:color w:val="353535"/>
                <w:u w:color="353535"/>
              </w:rPr>
            </m:ctrlPr>
          </m:sSubSupPr>
          <m:e>
            <m:r>
              <w:rPr>
                <w:rFonts w:ascii="Cambria Math" w:hAnsi="Cambria Math"/>
                <w:color w:val="353535"/>
                <w:u w:color="353535"/>
              </w:rPr>
              <m:t>w</m:t>
            </m:r>
          </m:e>
          <m:sub>
            <m:r>
              <w:rPr>
                <w:rFonts w:ascii="Cambria Math" w:hAnsi="Cambria Math"/>
                <w:color w:val="353535"/>
                <w:u w:color="353535"/>
              </w:rPr>
              <m:t>i</m:t>
            </m:r>
          </m:sub>
          <m:sup>
            <m:r>
              <w:rPr>
                <w:rFonts w:ascii="Cambria Math" w:hAnsi="Cambria Math"/>
                <w:color w:val="353535"/>
                <w:u w:color="353535"/>
              </w:rPr>
              <m:t>k</m:t>
            </m:r>
          </m:sup>
        </m:sSubSup>
        <m:r>
          <m:rPr>
            <m:sty m:val="p"/>
          </m:rPr>
          <w:rPr>
            <w:rFonts w:ascii="Cambria Math" w:hAnsi="Cambria Math"/>
            <w:color w:val="353535"/>
            <w:u w:color="353535"/>
          </w:rPr>
          <m:t>=</m:t>
        </m:r>
        <m:func>
          <m:funcPr>
            <m:ctrlPr>
              <w:rPr>
                <w:rFonts w:ascii="Cambria Math" w:hAnsi="Cambria Math"/>
                <w:color w:val="353535"/>
                <w:u w:color="353535"/>
              </w:rPr>
            </m:ctrlPr>
          </m:funcPr>
          <m:fName>
            <m:limLow>
              <m:limLowPr>
                <m:ctrlPr>
                  <w:rPr>
                    <w:rFonts w:ascii="Cambria Math" w:hAnsi="Cambria Math"/>
                    <w:color w:val="353535"/>
                    <w:u w:color="353535"/>
                  </w:rPr>
                </m:ctrlPr>
              </m:limLowPr>
              <m:e>
                <m:r>
                  <m:rPr>
                    <m:sty m:val="p"/>
                  </m:rPr>
                  <w:rPr>
                    <w:rFonts w:ascii="Cambria Math" w:hAnsi="Cambria Math"/>
                    <w:color w:val="353535"/>
                    <w:u w:color="353535"/>
                  </w:rPr>
                  <m:t>argmin</m:t>
                </m:r>
              </m:e>
              <m:lim>
                <m:r>
                  <w:rPr>
                    <w:rFonts w:ascii="Cambria Math" w:hAnsi="Cambria Math"/>
                    <w:color w:val="353535"/>
                    <w:u w:color="353535"/>
                  </w:rPr>
                  <m:t>w</m:t>
                </m:r>
                <m:r>
                  <m:rPr>
                    <m:sty m:val="p"/>
                  </m:rPr>
                  <w:rPr>
                    <w:rFonts w:ascii="Cambria Math" w:hAnsi="Cambria Math"/>
                    <w:color w:val="353535"/>
                    <w:u w:color="353535"/>
                  </w:rPr>
                  <m:t>∈</m:t>
                </m:r>
                <m:sSup>
                  <m:sSupPr>
                    <m:ctrlPr>
                      <w:rPr>
                        <w:rFonts w:ascii="Cambria Math" w:hAnsi="Cambria Math"/>
                        <w:color w:val="353535"/>
                        <w:u w:color="353535"/>
                      </w:rPr>
                    </m:ctrlPr>
                  </m:sSupPr>
                  <m:e>
                    <m:r>
                      <w:rPr>
                        <w:rFonts w:ascii="Cambria Math" w:hAnsi="Cambria Math"/>
                        <w:color w:val="353535"/>
                        <w:u w:color="353535"/>
                      </w:rPr>
                      <m:t>R</m:t>
                    </m:r>
                  </m:e>
                  <m:sup>
                    <m:r>
                      <w:rPr>
                        <w:rFonts w:ascii="Cambria Math" w:hAnsi="Cambria Math"/>
                        <w:color w:val="353535"/>
                        <w:u w:color="353535"/>
                      </w:rPr>
                      <m:t>d</m:t>
                    </m:r>
                  </m:sup>
                </m:sSup>
              </m:lim>
            </m:limLow>
          </m:fName>
          <m:e>
            <m:sSub>
              <m:sSubPr>
                <m:ctrlPr>
                  <w:rPr>
                    <w:rFonts w:ascii="Cambria Math" w:hAnsi="Cambria Math"/>
                    <w:color w:val="353535"/>
                    <w:u w:color="353535"/>
                  </w:rPr>
                </m:ctrlPr>
              </m:sSubPr>
              <m:e>
                <m:r>
                  <w:rPr>
                    <w:rFonts w:ascii="Cambria Math" w:hAnsi="Cambria Math"/>
                    <w:color w:val="353535"/>
                    <w:u w:color="353535"/>
                  </w:rPr>
                  <m:t>F</m:t>
                </m:r>
              </m:e>
              <m:sub>
                <m:r>
                  <w:rPr>
                    <w:rFonts w:ascii="Cambria Math" w:hAnsi="Cambria Math"/>
                    <w:color w:val="353535"/>
                    <w:u w:color="353535"/>
                  </w:rPr>
                  <m:t>i</m:t>
                </m:r>
              </m:sub>
            </m:sSub>
            <m:r>
              <m:rPr>
                <m:sty m:val="p"/>
              </m:rPr>
              <w:rPr>
                <w:rFonts w:ascii="Cambria Math" w:hAnsi="Cambria Math"/>
                <w:color w:val="353535"/>
                <w:u w:color="353535"/>
              </w:rPr>
              <m:t>(</m:t>
            </m:r>
            <m:r>
              <w:rPr>
                <w:rFonts w:ascii="Cambria Math" w:hAnsi="Cambria Math"/>
                <w:color w:val="353535"/>
                <w:u w:color="353535"/>
              </w:rPr>
              <m:t>w</m:t>
            </m:r>
            <m:r>
              <m:rPr>
                <m:sty m:val="p"/>
              </m:rPr>
              <w:rPr>
                <w:rFonts w:ascii="Cambria Math" w:hAnsi="Cambria Math"/>
                <w:color w:val="353535"/>
                <w:u w:color="353535"/>
              </w:rPr>
              <m:t>)</m:t>
            </m:r>
          </m:e>
        </m:func>
        <m:r>
          <m:rPr>
            <m:sty m:val="p"/>
          </m:rPr>
          <w:rPr>
            <w:rFonts w:ascii="Cambria Math" w:hAnsi="Cambria Math"/>
            <w:color w:val="353535"/>
            <w:u w:color="353535"/>
          </w:rPr>
          <m:t>+</m:t>
        </m:r>
        <m:f>
          <m:fPr>
            <m:ctrlPr>
              <w:rPr>
                <w:rFonts w:ascii="Cambria Math" w:hAnsi="Cambria Math"/>
                <w:color w:val="353535"/>
                <w:u w:color="353535"/>
              </w:rPr>
            </m:ctrlPr>
          </m:fPr>
          <m:num>
            <m:r>
              <m:rPr>
                <m:sty m:val="p"/>
              </m:rPr>
              <w:rPr>
                <w:rFonts w:ascii="Cambria Math" w:hAnsi="Cambria Math"/>
                <w:color w:val="353535"/>
                <w:u w:color="353535"/>
              </w:rPr>
              <m:t>1</m:t>
            </m:r>
          </m:num>
          <m:den>
            <m:r>
              <m:rPr>
                <m:sty m:val="p"/>
              </m:rPr>
              <w:rPr>
                <w:rFonts w:ascii="Cambria Math" w:hAnsi="Cambria Math"/>
                <w:color w:val="353535"/>
                <w:u w:color="353535"/>
              </w:rPr>
              <m:t>2</m:t>
            </m:r>
            <m:sSub>
              <m:sSubPr>
                <m:ctrlPr>
                  <w:rPr>
                    <w:rFonts w:ascii="Cambria Math" w:hAnsi="Cambria Math"/>
                    <w:color w:val="353535"/>
                    <w:u w:color="353535"/>
                  </w:rPr>
                </m:ctrlPr>
              </m:sSubPr>
              <m:e>
                <m:r>
                  <w:rPr>
                    <w:rFonts w:ascii="Cambria Math" w:hAnsi="Cambria Math"/>
                    <w:color w:val="353535"/>
                    <w:u w:color="353535"/>
                  </w:rPr>
                  <m:t>β</m:t>
                </m:r>
              </m:e>
              <m:sub>
                <m:r>
                  <w:rPr>
                    <w:rFonts w:ascii="Cambria Math" w:hAnsi="Cambria Math"/>
                    <w:color w:val="353535"/>
                    <w:u w:color="353535"/>
                  </w:rPr>
                  <m:t>k</m:t>
                </m:r>
              </m:sub>
            </m:sSub>
          </m:den>
        </m:f>
        <m:sSup>
          <m:sSupPr>
            <m:ctrlPr>
              <w:rPr>
                <w:rFonts w:ascii="Cambria Math" w:hAnsi="Cambria Math"/>
                <w:color w:val="353535"/>
                <w:u w:color="353535"/>
              </w:rPr>
            </m:ctrlPr>
          </m:sSupPr>
          <m:e>
            <m:r>
              <m:rPr>
                <m:sty m:val="p"/>
              </m:rPr>
              <w:rPr>
                <w:rFonts w:ascii="Cambria Math" w:hAnsi="Cambria Math"/>
                <w:color w:val="353535"/>
                <w:u w:color="353535"/>
              </w:rPr>
              <m:t>||</m:t>
            </m:r>
            <m:r>
              <w:rPr>
                <w:rFonts w:ascii="Cambria Math" w:hAnsi="Cambria Math"/>
                <w:color w:val="353535"/>
                <w:u w:color="353535"/>
              </w:rPr>
              <m:t>w</m:t>
            </m:r>
            <m:r>
              <m:rPr>
                <m:sty m:val="p"/>
              </m:rPr>
              <w:rPr>
                <w:rFonts w:ascii="Cambria Math" w:hAnsi="Cambria Math"/>
                <w:color w:val="353535"/>
                <w:u w:color="353535"/>
              </w:rPr>
              <m:t>-</m:t>
            </m:r>
            <m:sSubSup>
              <m:sSubSupPr>
                <m:ctrlPr>
                  <w:rPr>
                    <w:rFonts w:ascii="Cambria Math" w:hAnsi="Cambria Math"/>
                    <w:color w:val="353535"/>
                    <w:u w:color="353535"/>
                  </w:rPr>
                </m:ctrlPr>
              </m:sSubSupPr>
              <m:e>
                <m:r>
                  <w:rPr>
                    <w:rFonts w:ascii="Cambria Math" w:hAnsi="Cambria Math"/>
                    <w:color w:val="353535"/>
                    <w:u w:color="353535"/>
                  </w:rPr>
                  <m:t>u</m:t>
                </m:r>
              </m:e>
              <m:sub>
                <m:r>
                  <w:rPr>
                    <w:rFonts w:ascii="Cambria Math" w:hAnsi="Cambria Math"/>
                    <w:color w:val="353535"/>
                    <w:u w:color="353535"/>
                  </w:rPr>
                  <m:t>i</m:t>
                </m:r>
              </m:sub>
              <m:sup>
                <m:r>
                  <w:rPr>
                    <w:rFonts w:ascii="Cambria Math" w:hAnsi="Cambria Math"/>
                    <w:color w:val="353535"/>
                    <w:u w:color="353535"/>
                  </w:rPr>
                  <m:t>k</m:t>
                </m:r>
              </m:sup>
            </m:sSubSup>
            <m:r>
              <m:rPr>
                <m:sty m:val="p"/>
              </m:rPr>
              <w:rPr>
                <w:rFonts w:ascii="Cambria Math" w:hAnsi="Cambria Math"/>
                <w:color w:val="353535"/>
                <w:u w:color="353535"/>
              </w:rPr>
              <m:t>||</m:t>
            </m:r>
          </m:e>
          <m:sup>
            <m:r>
              <m:rPr>
                <m:sty m:val="p"/>
              </m:rPr>
              <w:rPr>
                <w:rFonts w:ascii="Cambria Math" w:hAnsi="Cambria Math"/>
                <w:color w:val="353535"/>
                <w:u w:color="353535"/>
              </w:rPr>
              <m:t>2</m:t>
            </m:r>
          </m:sup>
        </m:sSup>
      </m:oMath>
      <w:r w:rsidR="0047226C">
        <w:rPr>
          <w:rFonts w:ascii="Calibri" w:hAnsi="Calibri"/>
          <w:color w:val="353535"/>
          <w:u w:color="353535"/>
        </w:rPr>
        <w:t xml:space="preserve">, </w:t>
      </w:r>
      <w:r w:rsidR="0047226C" w:rsidRPr="006B6DA3">
        <w:rPr>
          <w:rFonts w:ascii="Calibri" w:hAnsi="Calibri"/>
          <w:color w:val="353535"/>
          <w:u w:color="353535"/>
        </w:rPr>
        <w:t>in which</w:t>
      </w:r>
      <w:r w:rsidR="0047226C" w:rsidRPr="005A0D67">
        <w:rPr>
          <w:rFonts w:ascii="Calibri" w:hAnsi="Calibri"/>
          <w:color w:val="353535"/>
          <w:u w:color="353535"/>
        </w:rPr>
        <w:t xml:space="preserve"> </w:t>
      </w:r>
      <m:oMath>
        <m:sSub>
          <m:sSubPr>
            <m:ctrlPr>
              <w:rPr>
                <w:rFonts w:ascii="Cambria Math" w:hAnsi="Cambria Math"/>
                <w:color w:val="353535"/>
                <w:u w:color="353535"/>
              </w:rPr>
            </m:ctrlPr>
          </m:sSubPr>
          <m:e>
            <m:r>
              <w:rPr>
                <w:rFonts w:ascii="Cambria Math" w:hAnsi="Cambria Math"/>
                <w:color w:val="353535"/>
                <w:u w:color="353535"/>
              </w:rPr>
              <m:t>β</m:t>
            </m:r>
          </m:e>
          <m:sub>
            <m:r>
              <w:rPr>
                <w:rFonts w:ascii="Cambria Math" w:hAnsi="Cambria Math"/>
                <w:color w:val="353535"/>
                <w:u w:color="353535"/>
              </w:rPr>
              <m:t>k</m:t>
            </m:r>
          </m:sub>
        </m:sSub>
      </m:oMath>
      <w:r w:rsidR="0047226C" w:rsidRPr="005A0D67">
        <w:rPr>
          <w:rFonts w:ascii="Calibri" w:hAnsi="Calibri"/>
          <w:color w:val="353535"/>
          <w:u w:color="353535"/>
        </w:rPr>
        <w:t xml:space="preserve"> </w:t>
      </w:r>
      <w:r w:rsidR="0047226C" w:rsidRPr="006B6DA3">
        <w:rPr>
          <w:rFonts w:ascii="Calibri" w:hAnsi="Calibri"/>
          <w:color w:val="353535"/>
          <w:u w:color="353535"/>
        </w:rPr>
        <w:t xml:space="preserve">is </w:t>
      </w:r>
      <w:r w:rsidR="0047226C">
        <w:rPr>
          <w:rFonts w:ascii="Calibri" w:hAnsi="Calibri"/>
          <w:color w:val="353535"/>
          <w:u w:color="353535"/>
        </w:rPr>
        <w:t>a</w:t>
      </w:r>
      <w:r w:rsidR="0047226C" w:rsidRPr="006B6DA3">
        <w:rPr>
          <w:rFonts w:ascii="Calibri" w:hAnsi="Calibri"/>
          <w:color w:val="353535"/>
          <w:u w:color="353535"/>
        </w:rPr>
        <w:t xml:space="preserve"> regularisation parameter.</w:t>
      </w:r>
    </w:p>
    <w:p w14:paraId="51B0D477" w14:textId="65CA5B57" w:rsidR="004A691C" w:rsidRPr="006B6DA3" w:rsidRDefault="005803F7" w:rsidP="0047226C">
      <w:pPr>
        <w:autoSpaceDE w:val="0"/>
        <w:autoSpaceDN w:val="0"/>
        <w:adjustRightInd w:val="0"/>
        <w:jc w:val="both"/>
        <w:rPr>
          <w:rFonts w:ascii="Calibri" w:hAnsi="Calibri"/>
          <w:color w:val="353535"/>
          <w:u w:color="353535"/>
        </w:rPr>
      </w:pPr>
      <w:r>
        <w:rPr>
          <w:rFonts w:ascii="Calibri" w:hAnsi="Calibri"/>
          <w:color w:val="353535"/>
          <w:u w:color="353535"/>
        </w:rPr>
        <w:t>Personalisation techniques can be combined with clustered Federated Learning (discussed in the next section) to further increase model accuracy and convergence speed.</w:t>
      </w:r>
    </w:p>
    <w:p w14:paraId="4365E2AB" w14:textId="30385CFB" w:rsidR="00AC76FF" w:rsidRDefault="00AC76FF" w:rsidP="0080638A">
      <w:pPr>
        <w:pStyle w:val="Heading2"/>
        <w:numPr>
          <w:ilvl w:val="1"/>
          <w:numId w:val="10"/>
        </w:numPr>
        <w:ind w:left="567" w:hanging="567"/>
      </w:pPr>
      <w:bookmarkStart w:id="21" w:name="_Ref56458779"/>
      <w:bookmarkStart w:id="22" w:name="_Toc56788238"/>
      <w:r>
        <w:t>Clustered</w:t>
      </w:r>
      <w:r w:rsidRPr="009A73EF">
        <w:t xml:space="preserve"> Federated Learning</w:t>
      </w:r>
      <w:bookmarkEnd w:id="21"/>
      <w:bookmarkEnd w:id="22"/>
    </w:p>
    <w:p w14:paraId="21795DF2" w14:textId="77777777" w:rsidR="00535F46" w:rsidRDefault="00535F46" w:rsidP="00535F46">
      <w:pPr>
        <w:jc w:val="both"/>
        <w:rPr>
          <w:rFonts w:ascii="Calibri" w:hAnsi="Calibri"/>
          <w:color w:val="353535"/>
        </w:rPr>
      </w:pPr>
      <w:r>
        <w:rPr>
          <w:rFonts w:ascii="Calibri" w:hAnsi="Calibri"/>
          <w:color w:val="353535"/>
        </w:rPr>
        <w:t xml:space="preserve">The definition of clustered FL can be formulated as a </w:t>
      </w:r>
      <w:r w:rsidRPr="000D6DCD">
        <w:rPr>
          <w:rFonts w:ascii="Calibri" w:hAnsi="Calibri"/>
          <w:color w:val="353535"/>
        </w:rPr>
        <w:t>multi-cent</w:t>
      </w:r>
      <w:r>
        <w:rPr>
          <w:rFonts w:ascii="Calibri" w:hAnsi="Calibri"/>
          <w:color w:val="353535"/>
        </w:rPr>
        <w:t>re-FL problem:</w:t>
      </w:r>
    </w:p>
    <w:p w14:paraId="0DEB333F" w14:textId="77777777" w:rsidR="009408D7" w:rsidRDefault="00535F46" w:rsidP="00041FD0">
      <w:pPr>
        <w:pStyle w:val="Caption"/>
        <w:spacing w:line="240" w:lineRule="auto"/>
        <w:jc w:val="center"/>
        <w:rPr>
          <w:rFonts w:ascii="Calibri" w:hAnsi="Calibri"/>
          <w:color w:val="353535"/>
          <w:szCs w:val="24"/>
        </w:rPr>
      </w:pPr>
      <m:oMath>
        <m:r>
          <m:rPr>
            <m:sty m:val="bi"/>
          </m:rPr>
          <w:rPr>
            <w:rFonts w:ascii="Cambria Math" w:hAnsi="Cambria Math"/>
            <w:color w:val="353535"/>
            <w:szCs w:val="24"/>
          </w:rPr>
          <m:t xml:space="preserve">find a set </m:t>
        </m:r>
        <m:d>
          <m:dPr>
            <m:begChr m:val="["/>
            <m:endChr m:val="]"/>
            <m:ctrlPr>
              <w:rPr>
                <w:rFonts w:ascii="Cambria Math" w:hAnsi="Cambria Math"/>
                <w:b w:val="0"/>
                <w:i/>
                <w:color w:val="353535"/>
                <w:szCs w:val="24"/>
              </w:rPr>
            </m:ctrlPr>
          </m:dPr>
          <m:e>
            <m:r>
              <m:rPr>
                <m:sty m:val="bi"/>
              </m:rPr>
              <w:rPr>
                <w:rFonts w:ascii="Cambria Math" w:hAnsi="Cambria Math"/>
                <w:color w:val="353535"/>
                <w:szCs w:val="24"/>
              </w:rPr>
              <m:t xml:space="preserve"> </m:t>
            </m:r>
            <m:sSup>
              <m:sSupPr>
                <m:ctrlPr>
                  <w:rPr>
                    <w:rFonts w:ascii="Cambria Math" w:hAnsi="Cambria Math"/>
                    <w:i/>
                    <w:color w:val="353535"/>
                    <w:szCs w:val="24"/>
                  </w:rPr>
                </m:ctrlPr>
              </m:sSupPr>
              <m:e>
                <m:sSub>
                  <m:sSubPr>
                    <m:ctrlPr>
                      <w:rPr>
                        <w:rFonts w:ascii="Cambria Math" w:hAnsi="Cambria Math"/>
                        <w:i/>
                        <w:color w:val="353535"/>
                        <w:szCs w:val="24"/>
                      </w:rPr>
                    </m:ctrlPr>
                  </m:sSubPr>
                  <m:e>
                    <m:r>
                      <m:rPr>
                        <m:sty m:val="bi"/>
                      </m:rPr>
                      <w:rPr>
                        <w:rFonts w:ascii="Cambria Math" w:hAnsi="Cambria Math"/>
                        <w:color w:val="353535"/>
                        <w:szCs w:val="24"/>
                      </w:rPr>
                      <m:t>w</m:t>
                    </m:r>
                  </m:e>
                  <m:sub>
                    <m:r>
                      <m:rPr>
                        <m:sty m:val="bi"/>
                      </m:rPr>
                      <w:rPr>
                        <w:rFonts w:ascii="Cambria Math" w:hAnsi="Cambria Math"/>
                        <w:color w:val="353535"/>
                        <w:szCs w:val="24"/>
                      </w:rPr>
                      <m:t>i</m:t>
                    </m:r>
                  </m:sub>
                </m:sSub>
              </m:e>
              <m:sup>
                <m:r>
                  <m:rPr>
                    <m:sty m:val="bi"/>
                  </m:rPr>
                  <w:rPr>
                    <w:rFonts w:ascii="Cambria Math" w:hAnsi="Cambria Math"/>
                    <w:color w:val="353535"/>
                    <w:szCs w:val="24"/>
                  </w:rPr>
                  <m:t>*</m:t>
                </m:r>
              </m:sup>
            </m:sSup>
            <m:r>
              <m:rPr>
                <m:sty m:val="bi"/>
              </m:rPr>
              <w:rPr>
                <w:rFonts w:ascii="Cambria Math" w:hAnsi="Cambria Math"/>
                <w:color w:val="353535"/>
                <w:szCs w:val="24"/>
              </w:rPr>
              <m:t xml:space="preserve"> </m:t>
            </m:r>
          </m:e>
        </m:d>
        <m:r>
          <m:rPr>
            <m:sty m:val="bi"/>
          </m:rPr>
          <w:rPr>
            <w:rFonts w:ascii="Cambria Math" w:hAnsi="Cambria Math"/>
            <w:color w:val="353535"/>
            <w:szCs w:val="24"/>
          </w:rPr>
          <m:t xml:space="preserve"> that satisfies:  </m:t>
        </m:r>
      </m:oMath>
      <w:r>
        <w:rPr>
          <w:rFonts w:ascii="Calibri" w:hAnsi="Calibri"/>
          <w:color w:val="353535"/>
          <w:szCs w:val="24"/>
        </w:rPr>
        <w:t xml:space="preserve">    </w:t>
      </w:r>
    </w:p>
    <w:p w14:paraId="0665A3C9" w14:textId="03FD8E48" w:rsidR="00535F46" w:rsidRPr="009408D7" w:rsidRDefault="004D3F6B" w:rsidP="00041FD0">
      <w:pPr>
        <w:pStyle w:val="Caption"/>
        <w:spacing w:line="240" w:lineRule="auto"/>
        <w:jc w:val="center"/>
        <w:rPr>
          <w:rFonts w:ascii="Calibri" w:hAnsi="Calibri"/>
          <w:color w:val="353535"/>
          <w:szCs w:val="24"/>
        </w:rPr>
      </w:pPr>
      <m:oMathPara>
        <m:oMath>
          <m:d>
            <m:dPr>
              <m:begChr m:val="["/>
              <m:endChr m:val="]"/>
              <m:ctrlPr>
                <w:rPr>
                  <w:rFonts w:ascii="Cambria Math" w:hAnsi="Cambria Math"/>
                  <w:i/>
                  <w:color w:val="353535"/>
                  <w:szCs w:val="24"/>
                </w:rPr>
              </m:ctrlPr>
            </m:dPr>
            <m:e>
              <m:r>
                <m:rPr>
                  <m:sty m:val="bi"/>
                </m:rPr>
                <w:rPr>
                  <w:rFonts w:ascii="Cambria Math" w:hAnsi="Cambria Math"/>
                  <w:color w:val="353535"/>
                  <w:szCs w:val="24"/>
                </w:rPr>
                <m:t xml:space="preserve"> </m:t>
              </m:r>
              <m:sSup>
                <m:sSupPr>
                  <m:ctrlPr>
                    <w:rPr>
                      <w:rFonts w:ascii="Cambria Math" w:hAnsi="Cambria Math"/>
                      <w:i/>
                      <w:color w:val="353535"/>
                      <w:szCs w:val="24"/>
                    </w:rPr>
                  </m:ctrlPr>
                </m:sSupPr>
                <m:e>
                  <m:sSub>
                    <m:sSubPr>
                      <m:ctrlPr>
                        <w:rPr>
                          <w:rFonts w:ascii="Cambria Math" w:hAnsi="Cambria Math"/>
                          <w:i/>
                          <w:color w:val="353535"/>
                          <w:szCs w:val="24"/>
                        </w:rPr>
                      </m:ctrlPr>
                    </m:sSubPr>
                    <m:e>
                      <m:r>
                        <m:rPr>
                          <m:sty m:val="bi"/>
                        </m:rPr>
                        <w:rPr>
                          <w:rFonts w:ascii="Cambria Math" w:hAnsi="Cambria Math"/>
                          <w:color w:val="353535"/>
                          <w:szCs w:val="24"/>
                        </w:rPr>
                        <m:t>w</m:t>
                      </m:r>
                    </m:e>
                    <m:sub>
                      <m:r>
                        <m:rPr>
                          <m:sty m:val="bi"/>
                        </m:rPr>
                        <w:rPr>
                          <w:rFonts w:ascii="Cambria Math" w:hAnsi="Cambria Math"/>
                          <w:color w:val="353535"/>
                          <w:szCs w:val="24"/>
                        </w:rPr>
                        <m:t>i</m:t>
                      </m:r>
                    </m:sub>
                  </m:sSub>
                </m:e>
                <m:sup>
                  <m:r>
                    <m:rPr>
                      <m:sty m:val="bi"/>
                    </m:rPr>
                    <w:rPr>
                      <w:rFonts w:ascii="Cambria Math" w:hAnsi="Cambria Math"/>
                      <w:color w:val="353535"/>
                      <w:szCs w:val="24"/>
                    </w:rPr>
                    <m:t>*</m:t>
                  </m:r>
                </m:sup>
              </m:sSup>
              <m:r>
                <m:rPr>
                  <m:sty m:val="bi"/>
                </m:rPr>
                <w:rPr>
                  <w:rFonts w:ascii="Cambria Math" w:hAnsi="Cambria Math"/>
                  <w:color w:val="353535"/>
                  <w:szCs w:val="24"/>
                </w:rPr>
                <m:t xml:space="preserve"> </m:t>
              </m:r>
            </m:e>
          </m:d>
          <m:r>
            <m:rPr>
              <m:sty m:val="b"/>
            </m:rPr>
            <w:rPr>
              <w:rFonts w:ascii="Cambria Math" w:hAnsi="Cambria Math"/>
              <w:color w:val="353535"/>
            </w:rPr>
            <m:t>≜</m:t>
          </m:r>
          <m:r>
            <m:rPr>
              <m:sty m:val="b"/>
            </m:rPr>
            <w:rPr>
              <w:rFonts w:ascii="Cambria Math" w:hAnsi="Cambria Math"/>
              <w:color w:val="353535"/>
              <w:szCs w:val="24"/>
            </w:rPr>
            <m:t xml:space="preserve">argmin </m:t>
          </m:r>
          <m:nary>
            <m:naryPr>
              <m:chr m:val="∑"/>
              <m:limLoc m:val="undOvr"/>
              <m:supHide m:val="1"/>
              <m:ctrlPr>
                <w:rPr>
                  <w:rFonts w:ascii="Cambria Math" w:hAnsi="Cambria Math"/>
                  <w:color w:val="353535"/>
                  <w:szCs w:val="24"/>
                </w:rPr>
              </m:ctrlPr>
            </m:naryPr>
            <m:sub>
              <m:r>
                <m:rPr>
                  <m:sty m:val="bi"/>
                </m:rPr>
                <w:rPr>
                  <w:rFonts w:ascii="Cambria Math" w:hAnsi="Cambria Math"/>
                  <w:color w:val="353535"/>
                  <w:szCs w:val="24"/>
                </w:rPr>
                <m:t>n∈N</m:t>
              </m:r>
            </m:sub>
            <m:sup/>
            <m:e>
              <m:nary>
                <m:naryPr>
                  <m:chr m:val="∑"/>
                  <m:limLoc m:val="undOvr"/>
                  <m:ctrlPr>
                    <w:rPr>
                      <w:rFonts w:ascii="Cambria Math" w:hAnsi="Cambria Math"/>
                      <w:color w:val="353535"/>
                      <w:szCs w:val="24"/>
                    </w:rPr>
                  </m:ctrlPr>
                </m:naryPr>
                <m:sub>
                  <m:r>
                    <m:rPr>
                      <m:sty m:val="bi"/>
                    </m:rPr>
                    <w:rPr>
                      <w:rFonts w:ascii="Cambria Math" w:hAnsi="Cambria Math"/>
                      <w:color w:val="353535"/>
                      <w:szCs w:val="24"/>
                    </w:rPr>
                    <m:t>i=1</m:t>
                  </m:r>
                </m:sub>
                <m:sup>
                  <m:r>
                    <m:rPr>
                      <m:sty m:val="bi"/>
                    </m:rPr>
                    <w:rPr>
                      <w:rFonts w:ascii="Cambria Math" w:hAnsi="Cambria Math"/>
                      <w:color w:val="353535"/>
                      <w:szCs w:val="24"/>
                    </w:rPr>
                    <m:t>S</m:t>
                  </m:r>
                </m:sup>
                <m:e>
                  <m:sSubSup>
                    <m:sSubSupPr>
                      <m:ctrlPr>
                        <w:rPr>
                          <w:rFonts w:ascii="Cambria Math" w:hAnsi="Cambria Math"/>
                          <w:color w:val="353535"/>
                          <w:u w:color="353535"/>
                        </w:rPr>
                      </m:ctrlPr>
                    </m:sSubSupPr>
                    <m:e>
                      <m:r>
                        <m:rPr>
                          <m:sty m:val="bi"/>
                        </m:rPr>
                        <w:rPr>
                          <w:rFonts w:ascii="Cambria Math" w:hAnsi="Cambria Math"/>
                          <w:color w:val="353535"/>
                          <w:u w:color="353535"/>
                        </w:rPr>
                        <m:t>r</m:t>
                      </m:r>
                    </m:e>
                    <m:sub>
                      <m:r>
                        <m:rPr>
                          <m:sty m:val="bi"/>
                        </m:rPr>
                        <w:rPr>
                          <w:rFonts w:ascii="Cambria Math" w:hAnsi="Cambria Math"/>
                          <w:color w:val="353535"/>
                          <w:u w:color="353535"/>
                        </w:rPr>
                        <m:t>n</m:t>
                      </m:r>
                    </m:sub>
                    <m:sup>
                      <m:d>
                        <m:dPr>
                          <m:ctrlPr>
                            <w:rPr>
                              <w:rFonts w:ascii="Cambria Math" w:hAnsi="Cambria Math"/>
                              <w:color w:val="353535"/>
                              <w:u w:color="353535"/>
                            </w:rPr>
                          </m:ctrlPr>
                        </m:dPr>
                        <m:e>
                          <m:r>
                            <m:rPr>
                              <m:sty m:val="bi"/>
                            </m:rPr>
                            <w:rPr>
                              <w:rFonts w:ascii="Cambria Math" w:hAnsi="Cambria Math"/>
                              <w:color w:val="353535"/>
                              <w:u w:color="353535"/>
                            </w:rPr>
                            <m:t>i</m:t>
                          </m:r>
                        </m:e>
                      </m:d>
                    </m:sup>
                  </m:sSubSup>
                  <m:sSub>
                    <m:sSubPr>
                      <m:ctrlPr>
                        <w:rPr>
                          <w:rFonts w:ascii="Cambria Math" w:hAnsi="Cambria Math"/>
                          <w:i/>
                          <w:color w:val="353535"/>
                          <w:szCs w:val="24"/>
                        </w:rPr>
                      </m:ctrlPr>
                    </m:sSubPr>
                    <m:e>
                      <m:r>
                        <m:rPr>
                          <m:sty m:val="bi"/>
                        </m:rPr>
                        <w:rPr>
                          <w:rFonts w:ascii="Cambria Math" w:hAnsi="Cambria Math"/>
                          <w:color w:val="353535"/>
                        </w:rPr>
                        <m:t>L</m:t>
                      </m:r>
                    </m:e>
                    <m:sub>
                      <m:r>
                        <m:rPr>
                          <m:sty m:val="bi"/>
                        </m:rPr>
                        <w:rPr>
                          <w:rFonts w:ascii="Cambria Math" w:hAnsi="Cambria Math"/>
                          <w:color w:val="353535"/>
                        </w:rPr>
                        <m:t>n</m:t>
                      </m:r>
                    </m:sub>
                  </m:sSub>
                  <m:r>
                    <m:rPr>
                      <m:sty m:val="b"/>
                    </m:rPr>
                    <w:rPr>
                      <w:rFonts w:ascii="Cambria Math" w:hAnsi="Cambria Math"/>
                      <w:color w:val="353535"/>
                      <w:szCs w:val="24"/>
                    </w:rPr>
                    <m:t>(</m:t>
                  </m:r>
                  <m:sSub>
                    <m:sSubPr>
                      <m:ctrlPr>
                        <w:rPr>
                          <w:rFonts w:ascii="Cambria Math" w:hAnsi="Cambria Math"/>
                          <w:b w:val="0"/>
                          <w:i/>
                          <w:color w:val="353535"/>
                          <w:szCs w:val="24"/>
                        </w:rPr>
                      </m:ctrlPr>
                    </m:sSubPr>
                    <m:e>
                      <m:r>
                        <m:rPr>
                          <m:sty m:val="bi"/>
                        </m:rPr>
                        <w:rPr>
                          <w:rFonts w:ascii="Cambria Math" w:hAnsi="Cambria Math"/>
                          <w:color w:val="353535"/>
                        </w:rPr>
                        <m:t>w</m:t>
                      </m:r>
                    </m:e>
                    <m:sub>
                      <m:r>
                        <m:rPr>
                          <m:sty m:val="bi"/>
                        </m:rPr>
                        <w:rPr>
                          <w:rFonts w:ascii="Cambria Math" w:hAnsi="Cambria Math"/>
                          <w:color w:val="353535"/>
                        </w:rPr>
                        <m:t>i</m:t>
                      </m:r>
                    </m:sub>
                  </m:sSub>
                  <m:r>
                    <m:rPr>
                      <m:sty m:val="b"/>
                    </m:rPr>
                    <w:rPr>
                      <w:rFonts w:ascii="Cambria Math" w:hAnsi="Cambria Math"/>
                      <w:color w:val="353535"/>
                      <w:szCs w:val="24"/>
                    </w:rPr>
                    <m:t>)</m:t>
                  </m:r>
                </m:e>
              </m:nary>
            </m:e>
          </m:nary>
        </m:oMath>
      </m:oMathPara>
    </w:p>
    <w:p w14:paraId="31481F3F" w14:textId="36E38B7B" w:rsidR="009408D7" w:rsidRPr="009408D7" w:rsidRDefault="009408D7" w:rsidP="00041FD0">
      <w:pPr>
        <w:spacing w:line="240" w:lineRule="auto"/>
      </w:pPr>
      <m:oMathPara>
        <m:oMath>
          <m:sSup>
            <m:sSupPr>
              <m:ctrlPr>
                <w:rPr>
                  <w:rFonts w:ascii="Cambria Math" w:hAnsi="Cambria Math"/>
                  <w:b/>
                  <w:i/>
                  <w:color w:val="353535"/>
                </w:rPr>
              </m:ctrlPr>
            </m:sSupPr>
            <m:e>
              <m:sSub>
                <m:sSubPr>
                  <m:ctrlPr>
                    <w:rPr>
                      <w:rFonts w:ascii="Cambria Math" w:hAnsi="Cambria Math"/>
                      <w:b/>
                      <w:i/>
                      <w:color w:val="353535"/>
                    </w:rPr>
                  </m:ctrlPr>
                </m:sSubPr>
                <m:e>
                  <m:r>
                    <w:rPr>
                      <w:rFonts w:ascii="Cambria Math" w:hAnsi="Cambria Math"/>
                      <w:color w:val="353535"/>
                    </w:rPr>
                    <m:t>w</m:t>
                  </m:r>
                </m:e>
                <m:sub>
                  <m:r>
                    <w:rPr>
                      <w:rFonts w:ascii="Cambria Math" w:hAnsi="Cambria Math"/>
                      <w:color w:val="353535"/>
                    </w:rPr>
                    <m:t>i</m:t>
                  </m:r>
                </m:sub>
              </m:sSub>
            </m:e>
            <m:sup>
              <m:r>
                <w:rPr>
                  <w:rFonts w:ascii="Cambria Math" w:hAnsi="Cambria Math"/>
                  <w:color w:val="353535"/>
                </w:rPr>
                <m:t>*</m:t>
              </m:r>
            </m:sup>
          </m:sSup>
          <m:r>
            <w:rPr>
              <w:rFonts w:ascii="Cambria Math" w:hAnsi="Cambria Math"/>
              <w:color w:val="353535"/>
            </w:rPr>
            <m:t>=</m:t>
          </m:r>
          <m:nary>
            <m:naryPr>
              <m:chr m:val="∑"/>
              <m:limLoc m:val="undOvr"/>
              <m:supHide m:val="1"/>
              <m:ctrlPr>
                <w:rPr>
                  <w:rFonts w:ascii="Cambria Math" w:hAnsi="Cambria Math"/>
                  <w:b/>
                  <w:color w:val="353535"/>
                </w:rPr>
              </m:ctrlPr>
            </m:naryPr>
            <m:sub>
              <m:r>
                <w:rPr>
                  <w:rFonts w:ascii="Cambria Math" w:hAnsi="Cambria Math"/>
                  <w:color w:val="353535"/>
                </w:rPr>
                <m:t>n∈</m:t>
              </m:r>
              <m:sSub>
                <m:sSubPr>
                  <m:ctrlPr>
                    <w:rPr>
                      <w:rFonts w:ascii="Cambria Math" w:hAnsi="Cambria Math"/>
                      <w:b/>
                      <w:i/>
                      <w:color w:val="353535"/>
                    </w:rPr>
                  </m:ctrlPr>
                </m:sSubPr>
                <m:e>
                  <m:r>
                    <w:rPr>
                      <w:rFonts w:ascii="Cambria Math" w:hAnsi="Cambria Math"/>
                      <w:color w:val="353535"/>
                    </w:rPr>
                    <m:t>s</m:t>
                  </m:r>
                </m:e>
                <m:sub>
                  <m:r>
                    <w:rPr>
                      <w:rFonts w:ascii="Cambria Math" w:hAnsi="Cambria Math"/>
                      <w:color w:val="353535"/>
                    </w:rPr>
                    <m:t>i</m:t>
                  </m:r>
                </m:sub>
              </m:sSub>
            </m:sub>
            <m:sup/>
            <m:e>
              <m:sSub>
                <m:sSubPr>
                  <m:ctrlPr>
                    <w:rPr>
                      <w:rFonts w:ascii="Cambria Math" w:hAnsi="Cambria Math"/>
                      <w:b/>
                      <w:i/>
                      <w:color w:val="353535"/>
                    </w:rPr>
                  </m:ctrlPr>
                </m:sSubPr>
                <m:e>
                  <m:r>
                    <w:rPr>
                      <w:rFonts w:ascii="Cambria Math" w:hAnsi="Cambria Math"/>
                      <w:color w:val="353535"/>
                    </w:rPr>
                    <m:t>L</m:t>
                  </m:r>
                </m:e>
                <m:sub>
                  <m:r>
                    <w:rPr>
                      <w:rFonts w:ascii="Cambria Math" w:hAnsi="Cambria Math"/>
                      <w:color w:val="353535"/>
                    </w:rPr>
                    <m:t>n</m:t>
                  </m:r>
                </m:sub>
              </m:sSub>
            </m:e>
          </m:nary>
          <m:r>
            <m:rPr>
              <m:sty m:val="p"/>
            </m:rPr>
            <w:rPr>
              <w:rFonts w:ascii="Cambria Math" w:hAnsi="Cambria Math"/>
              <w:color w:val="353535"/>
            </w:rPr>
            <m:t>(</m:t>
          </m:r>
          <m:sSub>
            <m:sSubPr>
              <m:ctrlPr>
                <w:rPr>
                  <w:rFonts w:ascii="Cambria Math" w:hAnsi="Cambria Math"/>
                  <w:b/>
                  <w:i/>
                  <w:color w:val="353535"/>
                </w:rPr>
              </m:ctrlPr>
            </m:sSubPr>
            <m:e>
              <m:r>
                <w:rPr>
                  <w:rFonts w:ascii="Cambria Math" w:hAnsi="Cambria Math"/>
                  <w:color w:val="353535"/>
                </w:rPr>
                <m:t>w</m:t>
              </m:r>
            </m:e>
            <m:sub>
              <m:r>
                <w:rPr>
                  <w:rFonts w:ascii="Cambria Math" w:hAnsi="Cambria Math"/>
                  <w:color w:val="353535"/>
                </w:rPr>
                <m:t>i</m:t>
              </m:r>
            </m:sub>
          </m:sSub>
          <m:r>
            <m:rPr>
              <m:sty m:val="p"/>
            </m:rPr>
            <w:rPr>
              <w:rFonts w:ascii="Cambria Math" w:hAnsi="Cambria Math"/>
              <w:color w:val="353535"/>
            </w:rPr>
            <m:t>)</m:t>
          </m:r>
        </m:oMath>
      </m:oMathPara>
    </w:p>
    <w:p w14:paraId="17A240BB" w14:textId="03E0DD93" w:rsidR="00535F46" w:rsidRPr="00535F46" w:rsidRDefault="00535F46" w:rsidP="00535F46">
      <w:pPr>
        <w:jc w:val="right"/>
        <w:rPr>
          <w:b/>
          <w:iCs/>
          <w:color w:val="1F497D" w:themeColor="text2"/>
          <w:sz w:val="20"/>
          <w:szCs w:val="20"/>
        </w:rPr>
      </w:pPr>
      <w:r w:rsidRPr="00535F46">
        <w:rPr>
          <w:b/>
          <w:iCs/>
          <w:color w:val="1F497D" w:themeColor="text2"/>
          <w:sz w:val="20"/>
          <w:szCs w:val="20"/>
        </w:rPr>
        <w:t>Problem2. Multi-centre FL</w:t>
      </w:r>
    </w:p>
    <w:p w14:paraId="1E923348" w14:textId="54A2E8C7" w:rsidR="00E01C84" w:rsidRDefault="00E01C84" w:rsidP="00864BD0">
      <w:pPr>
        <w:jc w:val="both"/>
        <w:rPr>
          <w:rFonts w:ascii="Calibri" w:hAnsi="Calibri"/>
          <w:color w:val="353535"/>
        </w:rPr>
      </w:pPr>
      <w:r w:rsidRPr="00E01C84">
        <w:rPr>
          <w:rFonts w:ascii="Calibri" w:hAnsi="Calibri"/>
          <w:color w:val="353535"/>
        </w:rPr>
        <w:t xml:space="preserve">, where </w:t>
      </w:r>
      <m:oMath>
        <m:r>
          <m:rPr>
            <m:sty m:val="bi"/>
          </m:rPr>
          <w:rPr>
            <w:rFonts w:ascii="Cambria Math" w:hAnsi="Cambria Math"/>
            <w:color w:val="353535"/>
          </w:rPr>
          <m:t>N</m:t>
        </m:r>
      </m:oMath>
      <w:r w:rsidRPr="00E01C84">
        <w:rPr>
          <w:rFonts w:ascii="Calibri" w:hAnsi="Calibri"/>
          <w:color w:val="353535"/>
        </w:rPr>
        <w:t xml:space="preserve"> is the set of all clients,</w:t>
      </w:r>
      <m:oMath>
        <m:r>
          <m:rPr>
            <m:sty m:val="bi"/>
          </m:rPr>
          <w:rPr>
            <w:rFonts w:ascii="Cambria Math" w:hAnsi="Cambria Math"/>
            <w:color w:val="353535"/>
          </w:rPr>
          <m:t xml:space="preserve"> </m:t>
        </m:r>
        <m:sSub>
          <m:sSubPr>
            <m:ctrlPr>
              <w:rPr>
                <w:rFonts w:ascii="Cambria Math" w:hAnsi="Cambria Math"/>
                <w:b/>
                <w:i/>
                <w:iCs/>
                <w:color w:val="353535"/>
              </w:rPr>
            </m:ctrlPr>
          </m:sSubPr>
          <m:e>
            <m:r>
              <m:rPr>
                <m:sty m:val="bi"/>
              </m:rPr>
              <w:rPr>
                <w:rFonts w:ascii="Cambria Math" w:hAnsi="Cambria Math"/>
                <w:color w:val="353535"/>
              </w:rPr>
              <m:t>S</m:t>
            </m:r>
          </m:e>
          <m:sub>
            <m:r>
              <m:rPr>
                <m:sty m:val="bi"/>
              </m:rPr>
              <w:rPr>
                <w:rFonts w:ascii="Cambria Math" w:hAnsi="Cambria Math"/>
                <w:color w:val="353535"/>
              </w:rPr>
              <m:t>i</m:t>
            </m:r>
          </m:sub>
        </m:sSub>
      </m:oMath>
      <w:r w:rsidRPr="00E01C84">
        <w:rPr>
          <w:rFonts w:ascii="Calibri" w:hAnsi="Calibri"/>
          <w:b/>
          <w:iCs/>
          <w:color w:val="353535"/>
        </w:rPr>
        <w:t xml:space="preserve"> </w:t>
      </w:r>
      <w:r w:rsidRPr="00E01C84">
        <w:rPr>
          <w:rFonts w:ascii="Calibri" w:hAnsi="Calibri"/>
          <w:iCs/>
          <w:color w:val="353535"/>
        </w:rPr>
        <w:t xml:space="preserve">is the </w:t>
      </w:r>
      <m:oMath>
        <m:sSup>
          <m:sSupPr>
            <m:ctrlPr>
              <w:rPr>
                <w:rFonts w:ascii="Cambria Math" w:hAnsi="Cambria Math"/>
                <w:i/>
                <w:iCs/>
                <w:color w:val="353535"/>
              </w:rPr>
            </m:ctrlPr>
          </m:sSupPr>
          <m:e>
            <m:r>
              <w:rPr>
                <w:rFonts w:ascii="Cambria Math" w:hAnsi="Cambria Math"/>
                <w:color w:val="353535"/>
              </w:rPr>
              <m:t>i</m:t>
            </m:r>
          </m:e>
          <m:sup>
            <m:r>
              <w:rPr>
                <w:rFonts w:ascii="Cambria Math" w:hAnsi="Cambria Math"/>
                <w:color w:val="353535"/>
              </w:rPr>
              <m:t>th</m:t>
            </m:r>
          </m:sup>
        </m:sSup>
      </m:oMath>
      <w:r w:rsidRPr="00E01C84">
        <w:rPr>
          <w:rFonts w:ascii="Calibri" w:hAnsi="Calibri"/>
          <w:iCs/>
          <w:color w:val="353535"/>
        </w:rPr>
        <w:t xml:space="preserve"> cluster/group of clients with similar local data distributions, </w:t>
      </w:r>
      <m:oMath>
        <m:r>
          <m:rPr>
            <m:sty m:val="bi"/>
          </m:rPr>
          <w:rPr>
            <w:rFonts w:ascii="Cambria Math" w:hAnsi="Cambria Math"/>
            <w:color w:val="353535"/>
          </w:rPr>
          <m:t>S</m:t>
        </m:r>
      </m:oMath>
      <w:r w:rsidRPr="00E01C84">
        <w:rPr>
          <w:rFonts w:ascii="Calibri" w:hAnsi="Calibri"/>
          <w:iCs/>
          <w:color w:val="353535"/>
        </w:rPr>
        <w:t xml:space="preserve"> is the number of clusters, </w:t>
      </w:r>
      <m:oMath>
        <m:r>
          <w:rPr>
            <w:rFonts w:ascii="Cambria Math" w:hAnsi="Cambria Math"/>
            <w:color w:val="353535"/>
          </w:rPr>
          <m:t xml:space="preserve">N= </m:t>
        </m:r>
        <m:sSubSup>
          <m:sSubSupPr>
            <m:ctrlPr>
              <w:rPr>
                <w:rFonts w:ascii="Cambria Math" w:hAnsi="Cambria Math"/>
                <w:i/>
                <w:iCs/>
                <w:color w:val="353535"/>
              </w:rPr>
            </m:ctrlPr>
          </m:sSubSupPr>
          <m:e>
            <m:r>
              <w:rPr>
                <w:rFonts w:ascii="Cambria Math" w:hAnsi="Cambria Math"/>
                <w:color w:val="353535"/>
              </w:rPr>
              <m:t>∪</m:t>
            </m:r>
          </m:e>
          <m:sub>
            <m:r>
              <w:rPr>
                <w:rFonts w:ascii="Cambria Math" w:hAnsi="Cambria Math"/>
                <w:color w:val="353535"/>
              </w:rPr>
              <m:t>i</m:t>
            </m:r>
          </m:sub>
          <m:sup>
            <m:r>
              <w:rPr>
                <w:rFonts w:ascii="Cambria Math" w:hAnsi="Cambria Math"/>
                <w:color w:val="353535"/>
              </w:rPr>
              <m:t>S</m:t>
            </m:r>
          </m:sup>
        </m:sSubSup>
        <m:sSub>
          <m:sSubPr>
            <m:ctrlPr>
              <w:rPr>
                <w:rFonts w:ascii="Cambria Math" w:hAnsi="Cambria Math"/>
                <w:b/>
                <w:i/>
                <w:iCs/>
                <w:color w:val="353535"/>
              </w:rPr>
            </m:ctrlPr>
          </m:sSubPr>
          <m:e>
            <m:r>
              <m:rPr>
                <m:sty m:val="bi"/>
              </m:rPr>
              <w:rPr>
                <w:rFonts w:ascii="Cambria Math" w:hAnsi="Cambria Math"/>
                <w:color w:val="353535"/>
              </w:rPr>
              <m:t>S</m:t>
            </m:r>
          </m:e>
          <m:sub>
            <m:r>
              <m:rPr>
                <m:sty m:val="bi"/>
              </m:rPr>
              <w:rPr>
                <w:rFonts w:ascii="Cambria Math" w:hAnsi="Cambria Math"/>
                <w:color w:val="353535"/>
              </w:rPr>
              <m:t>i</m:t>
            </m:r>
          </m:sub>
        </m:sSub>
        <m:r>
          <m:rPr>
            <m:sty m:val="bi"/>
          </m:rPr>
          <w:rPr>
            <w:rFonts w:ascii="Cambria Math" w:hAnsi="Cambria Math"/>
            <w:color w:val="353535"/>
          </w:rPr>
          <m:t xml:space="preserve">,  </m:t>
        </m:r>
        <m:sSubSup>
          <m:sSubSupPr>
            <m:ctrlPr>
              <w:rPr>
                <w:rFonts w:ascii="Cambria Math" w:hAnsi="Cambria Math"/>
                <w:i/>
                <w:iCs/>
                <w:color w:val="353535"/>
              </w:rPr>
            </m:ctrlPr>
          </m:sSubSupPr>
          <m:e>
            <m:r>
              <w:rPr>
                <w:rFonts w:ascii="Cambria Math" w:hAnsi="Cambria Math"/>
                <w:color w:val="353535"/>
              </w:rPr>
              <m:t>∩</m:t>
            </m:r>
          </m:e>
          <m:sub>
            <m:r>
              <w:rPr>
                <w:rFonts w:ascii="Cambria Math" w:hAnsi="Cambria Math"/>
                <w:color w:val="353535"/>
              </w:rPr>
              <m:t>i</m:t>
            </m:r>
          </m:sub>
          <m:sup>
            <m:r>
              <w:rPr>
                <w:rFonts w:ascii="Cambria Math" w:hAnsi="Cambria Math"/>
                <w:color w:val="353535"/>
              </w:rPr>
              <m:t>S</m:t>
            </m:r>
          </m:sup>
        </m:sSubSup>
        <m:sSub>
          <m:sSubPr>
            <m:ctrlPr>
              <w:rPr>
                <w:rFonts w:ascii="Cambria Math" w:hAnsi="Cambria Math"/>
                <w:b/>
                <w:i/>
                <w:iCs/>
                <w:color w:val="353535"/>
              </w:rPr>
            </m:ctrlPr>
          </m:sSubPr>
          <m:e>
            <m:r>
              <m:rPr>
                <m:sty m:val="bi"/>
              </m:rPr>
              <w:rPr>
                <w:rFonts w:ascii="Cambria Math" w:hAnsi="Cambria Math"/>
                <w:color w:val="353535"/>
              </w:rPr>
              <m:t>S</m:t>
            </m:r>
          </m:e>
          <m:sub>
            <m:r>
              <m:rPr>
                <m:sty m:val="bi"/>
              </m:rPr>
              <w:rPr>
                <w:rFonts w:ascii="Cambria Math" w:hAnsi="Cambria Math"/>
                <w:color w:val="353535"/>
              </w:rPr>
              <m:t>i</m:t>
            </m:r>
          </m:sub>
        </m:sSub>
        <m:r>
          <m:rPr>
            <m:sty m:val="bi"/>
          </m:rPr>
          <w:rPr>
            <w:rFonts w:ascii="Cambria Math" w:hAnsi="Cambria Math"/>
            <w:color w:val="353535"/>
          </w:rPr>
          <m:t xml:space="preserve">=∅,  </m:t>
        </m:r>
        <m:sSubSup>
          <m:sSubSupPr>
            <m:ctrlPr>
              <w:rPr>
                <w:rFonts w:ascii="Cambria Math" w:hAnsi="Cambria Math"/>
                <w:b/>
                <w:color w:val="353535"/>
              </w:rPr>
            </m:ctrlPr>
          </m:sSubSupPr>
          <m:e>
            <m:r>
              <m:rPr>
                <m:sty m:val="bi"/>
              </m:rPr>
              <w:rPr>
                <w:rFonts w:ascii="Cambria Math" w:hAnsi="Cambria Math"/>
                <w:color w:val="353535"/>
              </w:rPr>
              <m:t>r</m:t>
            </m:r>
          </m:e>
          <m:sub>
            <m:r>
              <m:rPr>
                <m:sty m:val="bi"/>
              </m:rPr>
              <w:rPr>
                <w:rFonts w:ascii="Cambria Math" w:hAnsi="Cambria Math"/>
                <w:color w:val="353535"/>
              </w:rPr>
              <m:t>n</m:t>
            </m:r>
          </m:sub>
          <m:sup>
            <m:d>
              <m:dPr>
                <m:ctrlPr>
                  <w:rPr>
                    <w:rFonts w:ascii="Cambria Math" w:hAnsi="Cambria Math"/>
                    <w:b/>
                    <w:color w:val="353535"/>
                  </w:rPr>
                </m:ctrlPr>
              </m:dPr>
              <m:e>
                <m:r>
                  <m:rPr>
                    <m:sty m:val="bi"/>
                  </m:rPr>
                  <w:rPr>
                    <w:rFonts w:ascii="Cambria Math" w:hAnsi="Cambria Math"/>
                    <w:color w:val="353535"/>
                  </w:rPr>
                  <m:t>i</m:t>
                </m:r>
              </m:e>
            </m:d>
          </m:sup>
        </m:sSubSup>
      </m:oMath>
      <w:r w:rsidRPr="00E01C84">
        <w:rPr>
          <w:rFonts w:ascii="Calibri" w:hAnsi="Calibri"/>
          <w:color w:val="353535"/>
        </w:rPr>
        <w:t xml:space="preserve"> is the cluster assignment for client </w:t>
      </w:r>
      <m:oMath>
        <m:r>
          <m:rPr>
            <m:sty m:val="bi"/>
          </m:rPr>
          <w:rPr>
            <w:rFonts w:ascii="Cambria Math" w:hAnsi="Cambria Math"/>
            <w:color w:val="353535"/>
          </w:rPr>
          <m:t>n</m:t>
        </m:r>
      </m:oMath>
      <w:r w:rsidRPr="00E01C84">
        <w:rPr>
          <w:rFonts w:ascii="Calibri" w:hAnsi="Calibri"/>
          <w:color w:val="353535"/>
        </w:rPr>
        <w:t xml:space="preserve">, </w:t>
      </w:r>
      <m:oMath>
        <m:r>
          <m:rPr>
            <m:sty m:val="bi"/>
          </m:rPr>
          <w:rPr>
            <w:rFonts w:ascii="Cambria Math" w:hAnsi="Cambria Math"/>
            <w:color w:val="353535"/>
          </w:rPr>
          <m:t>(</m:t>
        </m:r>
        <m:sSubSup>
          <m:sSubSupPr>
            <m:ctrlPr>
              <w:rPr>
                <w:rFonts w:ascii="Cambria Math" w:hAnsi="Cambria Math"/>
                <w:b/>
                <w:color w:val="353535"/>
              </w:rPr>
            </m:ctrlPr>
          </m:sSubSupPr>
          <m:e>
            <m:r>
              <m:rPr>
                <m:sty m:val="bi"/>
              </m:rPr>
              <w:rPr>
                <w:rFonts w:ascii="Cambria Math" w:hAnsi="Cambria Math"/>
                <w:color w:val="353535"/>
              </w:rPr>
              <m:t>r</m:t>
            </m:r>
          </m:e>
          <m:sub>
            <m:r>
              <m:rPr>
                <m:sty m:val="bi"/>
              </m:rPr>
              <w:rPr>
                <w:rFonts w:ascii="Cambria Math" w:hAnsi="Cambria Math"/>
                <w:color w:val="353535"/>
              </w:rPr>
              <m:t>n</m:t>
            </m:r>
          </m:sub>
          <m:sup>
            <m:d>
              <m:dPr>
                <m:ctrlPr>
                  <w:rPr>
                    <w:rFonts w:ascii="Cambria Math" w:hAnsi="Cambria Math"/>
                    <w:b/>
                    <w:color w:val="353535"/>
                  </w:rPr>
                </m:ctrlPr>
              </m:dPr>
              <m:e>
                <m:r>
                  <m:rPr>
                    <m:sty m:val="bi"/>
                  </m:rPr>
                  <w:rPr>
                    <w:rFonts w:ascii="Cambria Math" w:hAnsi="Cambria Math"/>
                    <w:color w:val="353535"/>
                  </w:rPr>
                  <m:t>i</m:t>
                </m:r>
              </m:e>
            </m:d>
          </m:sup>
        </m:sSubSup>
        <m:r>
          <m:rPr>
            <m:sty m:val="bi"/>
          </m:rPr>
          <w:rPr>
            <w:rFonts w:ascii="Cambria Math" w:hAnsi="Cambria Math"/>
            <w:color w:val="353535"/>
          </w:rPr>
          <m:t xml:space="preserve">=1 </m:t>
        </m:r>
        <m:r>
          <w:rPr>
            <w:rFonts w:ascii="Cambria Math" w:hAnsi="Cambria Math"/>
            <w:color w:val="353535"/>
          </w:rPr>
          <m:t>if n∈</m:t>
        </m:r>
        <m:sSub>
          <m:sSubPr>
            <m:ctrlPr>
              <w:rPr>
                <w:rFonts w:ascii="Cambria Math" w:hAnsi="Cambria Math"/>
                <w:i/>
                <w:iCs/>
                <w:color w:val="353535"/>
              </w:rPr>
            </m:ctrlPr>
          </m:sSubPr>
          <m:e>
            <m:r>
              <w:rPr>
                <w:rFonts w:ascii="Cambria Math" w:hAnsi="Cambria Math"/>
                <w:color w:val="353535"/>
              </w:rPr>
              <m:t>S</m:t>
            </m:r>
          </m:e>
          <m:sub>
            <m:r>
              <w:rPr>
                <w:rFonts w:ascii="Cambria Math" w:hAnsi="Cambria Math"/>
                <w:color w:val="353535"/>
              </w:rPr>
              <m:t>i</m:t>
            </m:r>
          </m:sub>
        </m:sSub>
        <m:r>
          <m:rPr>
            <m:sty m:val="bi"/>
          </m:rPr>
          <w:rPr>
            <w:rFonts w:ascii="Cambria Math" w:hAnsi="Cambria Math"/>
            <w:color w:val="353535"/>
          </w:rPr>
          <m:t xml:space="preserve">, </m:t>
        </m:r>
        <m:r>
          <w:rPr>
            <w:rFonts w:ascii="Cambria Math" w:hAnsi="Cambria Math"/>
            <w:color w:val="353535"/>
          </w:rPr>
          <m:t>and</m:t>
        </m:r>
        <m:r>
          <m:rPr>
            <m:sty m:val="bi"/>
          </m:rPr>
          <w:rPr>
            <w:rFonts w:ascii="Cambria Math" w:hAnsi="Cambria Math"/>
            <w:color w:val="353535"/>
          </w:rPr>
          <m:t xml:space="preserve"> </m:t>
        </m:r>
        <m:sSubSup>
          <m:sSubSupPr>
            <m:ctrlPr>
              <w:rPr>
                <w:rFonts w:ascii="Cambria Math" w:hAnsi="Cambria Math"/>
                <w:b/>
                <w:color w:val="353535"/>
              </w:rPr>
            </m:ctrlPr>
          </m:sSubSupPr>
          <m:e>
            <m:r>
              <m:rPr>
                <m:sty m:val="bi"/>
              </m:rPr>
              <w:rPr>
                <w:rFonts w:ascii="Cambria Math" w:hAnsi="Cambria Math"/>
                <w:color w:val="353535"/>
              </w:rPr>
              <m:t>r</m:t>
            </m:r>
          </m:e>
          <m:sub>
            <m:r>
              <m:rPr>
                <m:sty m:val="bi"/>
              </m:rPr>
              <w:rPr>
                <w:rFonts w:ascii="Cambria Math" w:hAnsi="Cambria Math"/>
                <w:color w:val="353535"/>
              </w:rPr>
              <m:t>n</m:t>
            </m:r>
          </m:sub>
          <m:sup>
            <m:d>
              <m:dPr>
                <m:ctrlPr>
                  <w:rPr>
                    <w:rFonts w:ascii="Cambria Math" w:hAnsi="Cambria Math"/>
                    <w:b/>
                    <w:color w:val="353535"/>
                  </w:rPr>
                </m:ctrlPr>
              </m:dPr>
              <m:e>
                <m:r>
                  <m:rPr>
                    <m:sty m:val="bi"/>
                  </m:rPr>
                  <w:rPr>
                    <w:rFonts w:ascii="Cambria Math" w:hAnsi="Cambria Math"/>
                    <w:color w:val="353535"/>
                  </w:rPr>
                  <m:t>i</m:t>
                </m:r>
              </m:e>
            </m:d>
          </m:sup>
        </m:sSubSup>
        <m:r>
          <m:rPr>
            <m:sty m:val="bi"/>
          </m:rPr>
          <w:rPr>
            <w:rFonts w:ascii="Cambria Math" w:hAnsi="Cambria Math"/>
            <w:color w:val="353535"/>
          </w:rPr>
          <m:t xml:space="preserve">=0 </m:t>
        </m:r>
        <m:r>
          <w:rPr>
            <w:rFonts w:ascii="Cambria Math" w:hAnsi="Cambria Math"/>
            <w:color w:val="353535"/>
          </w:rPr>
          <m:t>otherwise)</m:t>
        </m:r>
      </m:oMath>
      <w:r w:rsidRPr="00E01C84">
        <w:rPr>
          <w:rFonts w:ascii="Calibri" w:hAnsi="Calibri"/>
          <w:color w:val="353535"/>
        </w:rPr>
        <w:t>.</w:t>
      </w:r>
    </w:p>
    <w:p w14:paraId="7685F049" w14:textId="28C9D093" w:rsidR="00622B13" w:rsidRPr="00864BD0" w:rsidRDefault="001B2600" w:rsidP="00864BD0">
      <w:pPr>
        <w:jc w:val="both"/>
        <w:rPr>
          <w:rFonts w:ascii="Calibri" w:hAnsi="Calibri"/>
          <w:b/>
          <w:color w:val="353535"/>
          <w:u w:color="353535"/>
        </w:rPr>
      </w:pPr>
      <w:r>
        <w:rPr>
          <w:rFonts w:ascii="Calibri" w:hAnsi="Calibri"/>
          <w:color w:val="353535"/>
        </w:rPr>
        <w:t>The topic of Clustered F</w:t>
      </w:r>
      <w:r w:rsidR="00E71ED3">
        <w:rPr>
          <w:rFonts w:ascii="Calibri" w:hAnsi="Calibri"/>
          <w:color w:val="353535"/>
        </w:rPr>
        <w:t>L</w:t>
      </w:r>
      <w:r w:rsidR="00E71ED3" w:rsidRPr="00DB285B">
        <w:rPr>
          <w:rFonts w:ascii="Calibri" w:hAnsi="Calibri"/>
          <w:color w:val="353535"/>
          <w:vertAlign w:val="superscript"/>
        </w:rPr>
        <w:fldChar w:fldCharType="begin">
          <w:fldData xml:space="preserve">PEVuZE5vdGU+PENpdGU+PEF1dGhvcj5TYXR0bGVyPC9BdXRob3I+PFllYXI+MjAyMDwvWWVhcj48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</w:fldData>
        </w:fldChar>
      </w:r>
      <w:r w:rsidR="00CA5928">
        <w:rPr>
          <w:rFonts w:ascii="Calibri" w:hAnsi="Calibri"/>
          <w:color w:val="353535"/>
          <w:vertAlign w:val="superscript"/>
        </w:rPr>
        <w:instrText xml:space="preserve"> ADDIN EN.CITE </w:instrText>
      </w:r>
      <w:r w:rsidR="00CA5928">
        <w:rPr>
          <w:rFonts w:ascii="Calibri" w:hAnsi="Calibri"/>
          <w:color w:val="353535"/>
          <w:vertAlign w:val="superscript"/>
        </w:rPr>
        <w:fldChar w:fldCharType="begin">
          <w:fldData xml:space="preserve">PEVuZE5vdGU+PENpdGU+PEF1dGhvcj5TYXR0bGVyPC9BdXRob3I+PFllYXI+MjAyMDwvWWVhcj48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</w:fldData>
        </w:fldChar>
      </w:r>
      <w:r w:rsidR="00CA5928">
        <w:rPr>
          <w:rFonts w:ascii="Calibri" w:hAnsi="Calibri"/>
          <w:color w:val="353535"/>
          <w:vertAlign w:val="superscript"/>
        </w:rPr>
        <w:instrText xml:space="preserve"> ADDIN EN.CITE.DATA </w:instrText>
      </w:r>
      <w:r w:rsidR="00CA5928">
        <w:rPr>
          <w:rFonts w:ascii="Calibri" w:hAnsi="Calibri"/>
          <w:color w:val="353535"/>
          <w:vertAlign w:val="superscript"/>
        </w:rPr>
      </w:r>
      <w:r w:rsidR="00CA5928">
        <w:rPr>
          <w:rFonts w:ascii="Calibri" w:hAnsi="Calibri"/>
          <w:color w:val="353535"/>
          <w:vertAlign w:val="superscript"/>
        </w:rPr>
        <w:fldChar w:fldCharType="end"/>
      </w:r>
      <w:r w:rsidR="00E71ED3" w:rsidRPr="00DB285B">
        <w:rPr>
          <w:rFonts w:ascii="Calibri" w:hAnsi="Calibri"/>
          <w:color w:val="353535"/>
          <w:vertAlign w:val="superscript"/>
        </w:rPr>
      </w:r>
      <w:r w:rsidR="00E71ED3" w:rsidRPr="00DB285B">
        <w:rPr>
          <w:rFonts w:ascii="Calibri" w:hAnsi="Calibri"/>
          <w:color w:val="353535"/>
          <w:vertAlign w:val="superscript"/>
        </w:rPr>
        <w:fldChar w:fldCharType="separate"/>
      </w:r>
      <w:r w:rsidR="00CA5928">
        <w:rPr>
          <w:rFonts w:ascii="Calibri" w:hAnsi="Calibri"/>
          <w:noProof/>
          <w:color w:val="353535"/>
          <w:vertAlign w:val="superscript"/>
        </w:rPr>
        <w:t>[9, 25, 26]</w:t>
      </w:r>
      <w:r w:rsidR="00E71ED3" w:rsidRPr="00DB285B">
        <w:rPr>
          <w:rFonts w:ascii="Calibri" w:hAnsi="Calibri"/>
          <w:color w:val="353535"/>
          <w:vertAlign w:val="superscript"/>
        </w:rPr>
        <w:fldChar w:fldCharType="end"/>
      </w:r>
      <w:r w:rsidR="00414E75">
        <w:rPr>
          <w:rFonts w:ascii="Calibri" w:hAnsi="Calibri"/>
          <w:color w:val="353535"/>
        </w:rPr>
        <w:t xml:space="preserve"> </w:t>
      </w:r>
      <w:r>
        <w:rPr>
          <w:rFonts w:ascii="Calibri" w:hAnsi="Calibri"/>
          <w:color w:val="353535"/>
        </w:rPr>
        <w:t xml:space="preserve">has been recently explored to tackle </w:t>
      </w:r>
      <w:r w:rsidR="00652F3A">
        <w:rPr>
          <w:rFonts w:ascii="Calibri" w:hAnsi="Calibri"/>
          <w:color w:val="353535"/>
        </w:rPr>
        <w:t>data</w:t>
      </w:r>
      <w:r>
        <w:rPr>
          <w:rFonts w:ascii="Calibri" w:hAnsi="Calibri"/>
          <w:color w:val="353535"/>
        </w:rPr>
        <w:t xml:space="preserve"> heterogeneity</w:t>
      </w:r>
      <w:r w:rsidR="00C9547A">
        <w:rPr>
          <w:rFonts w:ascii="Calibri" w:hAnsi="Calibri"/>
          <w:color w:val="353535"/>
        </w:rPr>
        <w:t>, i</w:t>
      </w:r>
      <w:r>
        <w:rPr>
          <w:rFonts w:ascii="Calibri" w:hAnsi="Calibri"/>
          <w:color w:val="353535"/>
        </w:rPr>
        <w:t xml:space="preserve">n the spirit of which this project conducts </w:t>
      </w:r>
      <w:r w:rsidR="00C9547A">
        <w:rPr>
          <w:rFonts w:ascii="Calibri" w:hAnsi="Calibri"/>
          <w:color w:val="353535"/>
        </w:rPr>
        <w:t xml:space="preserve">its </w:t>
      </w:r>
      <w:r>
        <w:rPr>
          <w:rFonts w:ascii="Calibri" w:hAnsi="Calibri"/>
          <w:color w:val="353535"/>
        </w:rPr>
        <w:t>experiments and analysis.</w:t>
      </w:r>
      <w:r w:rsidR="00D0576C">
        <w:rPr>
          <w:rFonts w:ascii="Calibri" w:hAnsi="Calibri"/>
          <w:color w:val="353535"/>
        </w:rPr>
        <w:t xml:space="preserve"> The rest of this section will be dedicated to</w:t>
      </w:r>
      <w:r w:rsidR="00622B13">
        <w:rPr>
          <w:rFonts w:ascii="Calibri" w:hAnsi="Calibri"/>
          <w:color w:val="353535"/>
        </w:rPr>
        <w:t>:</w:t>
      </w:r>
    </w:p>
    <w:p w14:paraId="5D423FCB" w14:textId="75DA0E3E" w:rsidR="00622B13" w:rsidRPr="009D2FDB" w:rsidRDefault="00D0576C" w:rsidP="001628C1">
      <w:pPr>
        <w:rPr>
          <w:rFonts w:ascii="Calibri" w:hAnsi="Calibri"/>
          <w:color w:val="353535"/>
          <w:lang w:val="en-US"/>
        </w:rPr>
      </w:pPr>
      <w:r w:rsidRPr="00622B13">
        <w:rPr>
          <w:rFonts w:ascii="Calibri" w:hAnsi="Calibri"/>
          <w:color w:val="353535"/>
        </w:rPr>
        <w:t>(1)</w:t>
      </w:r>
      <w:r w:rsidRPr="00622B13">
        <w:rPr>
          <w:rFonts w:ascii="Calibri" w:hAnsi="Calibri"/>
          <w:b/>
          <w:color w:val="353535"/>
        </w:rPr>
        <w:t xml:space="preserve"> </w:t>
      </w:r>
      <w:r w:rsidR="00622B13" w:rsidRPr="00622B13">
        <w:rPr>
          <w:rFonts w:ascii="Calibri" w:hAnsi="Calibri"/>
          <w:b/>
          <w:color w:val="353535"/>
          <w:u w:val="single"/>
        </w:rPr>
        <w:fldChar w:fldCharType="begin"/>
      </w:r>
      <w:r w:rsidR="00622B13" w:rsidRPr="00622B13">
        <w:rPr>
          <w:rFonts w:ascii="Calibri" w:hAnsi="Calibri"/>
          <w:b/>
          <w:color w:val="353535"/>
          <w:u w:val="single"/>
        </w:rPr>
        <w:instrText xml:space="preserve"> REF _Ref54809558 \r \h  \* MERGEFORMAT </w:instrText>
      </w:r>
      <w:r w:rsidR="00622B13" w:rsidRPr="00622B13">
        <w:rPr>
          <w:rFonts w:ascii="Calibri" w:hAnsi="Calibri"/>
          <w:b/>
          <w:color w:val="353535"/>
          <w:u w:val="single"/>
        </w:rPr>
      </w:r>
      <w:r w:rsidR="00622B13" w:rsidRPr="00622B13">
        <w:rPr>
          <w:rFonts w:ascii="Calibri" w:hAnsi="Calibri"/>
          <w:b/>
          <w:color w:val="353535"/>
          <w:u w:val="single"/>
        </w:rPr>
        <w:fldChar w:fldCharType="separate"/>
      </w:r>
      <w:r w:rsidR="00AE1991">
        <w:rPr>
          <w:rFonts w:ascii="Calibri" w:hAnsi="Calibri"/>
          <w:b/>
          <w:color w:val="353535"/>
          <w:u w:val="single"/>
        </w:rPr>
        <w:t>2.3.1</w:t>
      </w:r>
      <w:r w:rsidR="00622B13" w:rsidRPr="00622B13">
        <w:rPr>
          <w:rFonts w:ascii="Calibri" w:hAnsi="Calibri"/>
          <w:b/>
          <w:color w:val="353535"/>
          <w:u w:val="single"/>
        </w:rPr>
        <w:fldChar w:fldCharType="end"/>
      </w:r>
      <w:r w:rsidR="00622B13">
        <w:rPr>
          <w:rFonts w:ascii="Calibri" w:hAnsi="Calibri"/>
          <w:color w:val="353535"/>
        </w:rPr>
        <w:t xml:space="preserve"> --- </w:t>
      </w:r>
      <w:r w:rsidR="00641816">
        <w:rPr>
          <w:rFonts w:ascii="Calibri" w:hAnsi="Calibri"/>
          <w:color w:val="353535"/>
        </w:rPr>
        <w:t xml:space="preserve">a brief introduction to common </w:t>
      </w:r>
      <w:r>
        <w:rPr>
          <w:rFonts w:ascii="Calibri" w:hAnsi="Calibri"/>
          <w:color w:val="353535"/>
        </w:rPr>
        <w:t xml:space="preserve">types of </w:t>
      </w:r>
      <w:r w:rsidR="00622B13">
        <w:rPr>
          <w:rFonts w:ascii="Calibri" w:hAnsi="Calibri"/>
          <w:color w:val="353535"/>
        </w:rPr>
        <w:t>clustering algorithms (</w:t>
      </w:r>
      <w:r w:rsidR="00C717D6">
        <w:rPr>
          <w:rFonts w:ascii="Calibri" w:hAnsi="Calibri"/>
          <w:color w:val="353535"/>
        </w:rPr>
        <w:t xml:space="preserve">including </w:t>
      </w:r>
      <w:r w:rsidR="009D2FDB">
        <w:rPr>
          <w:rFonts w:ascii="Calibri" w:hAnsi="Calibri"/>
          <w:color w:val="353535"/>
        </w:rPr>
        <w:t>those that are</w:t>
      </w:r>
      <w:r w:rsidR="00622B13">
        <w:rPr>
          <w:rFonts w:ascii="Calibri" w:hAnsi="Calibri"/>
          <w:color w:val="353535"/>
        </w:rPr>
        <w:t xml:space="preserve"> tailored to high-dimensional data</w:t>
      </w:r>
      <w:r w:rsidR="009D2FDB">
        <w:rPr>
          <w:rFonts w:ascii="Calibri" w:hAnsi="Calibri"/>
          <w:color w:val="353535"/>
        </w:rPr>
        <w:t>);</w:t>
      </w:r>
    </w:p>
    <w:p w14:paraId="3C576884" w14:textId="79816DF5" w:rsidR="00622B13" w:rsidRPr="001B2600" w:rsidRDefault="00622B13" w:rsidP="001628C1">
      <w:pPr>
        <w:rPr>
          <w:rFonts w:ascii="Calibri" w:hAnsi="Calibri"/>
          <w:color w:val="353535"/>
        </w:rPr>
      </w:pPr>
      <w:r>
        <w:rPr>
          <w:rFonts w:ascii="Calibri" w:hAnsi="Calibri"/>
          <w:color w:val="353535"/>
        </w:rPr>
        <w:t>(</w:t>
      </w:r>
      <w:r w:rsidR="009D37E1">
        <w:rPr>
          <w:rFonts w:ascii="Calibri" w:hAnsi="Calibri"/>
          <w:color w:val="353535"/>
        </w:rPr>
        <w:t>2</w:t>
      </w:r>
      <w:r>
        <w:rPr>
          <w:rFonts w:ascii="Calibri" w:hAnsi="Calibri"/>
          <w:color w:val="353535"/>
        </w:rPr>
        <w:t xml:space="preserve">) </w:t>
      </w:r>
      <w:r w:rsidR="00AF36B0">
        <w:rPr>
          <w:rFonts w:ascii="Calibri" w:hAnsi="Calibri"/>
          <w:color w:val="353535"/>
        </w:rPr>
        <w:t xml:space="preserve">targets of </w:t>
      </w:r>
      <w:r>
        <w:rPr>
          <w:rFonts w:ascii="Calibri" w:hAnsi="Calibri"/>
          <w:color w:val="353535"/>
        </w:rPr>
        <w:t xml:space="preserve">clustering in </w:t>
      </w:r>
      <w:r w:rsidR="00510B42">
        <w:rPr>
          <w:rFonts w:ascii="Calibri" w:hAnsi="Calibri"/>
          <w:color w:val="353535"/>
        </w:rPr>
        <w:t xml:space="preserve">heterogeneous </w:t>
      </w:r>
      <w:r>
        <w:rPr>
          <w:rFonts w:ascii="Calibri" w:hAnsi="Calibri"/>
          <w:color w:val="353535"/>
        </w:rPr>
        <w:t>HFL (</w:t>
      </w:r>
      <w:r w:rsidRPr="00622B13">
        <w:rPr>
          <w:rFonts w:ascii="Calibri" w:hAnsi="Calibri"/>
          <w:b/>
          <w:color w:val="353535"/>
          <w:u w:val="single"/>
        </w:rPr>
        <w:fldChar w:fldCharType="begin"/>
      </w:r>
      <w:r w:rsidRPr="00622B13">
        <w:rPr>
          <w:rFonts w:ascii="Calibri" w:hAnsi="Calibri"/>
          <w:b/>
          <w:color w:val="353535"/>
          <w:u w:val="single"/>
        </w:rPr>
        <w:instrText xml:space="preserve"> REF _Ref54809703 \r \h  \* MERGEFORMAT </w:instrText>
      </w:r>
      <w:r w:rsidRPr="00622B13">
        <w:rPr>
          <w:rFonts w:ascii="Calibri" w:hAnsi="Calibri"/>
          <w:b/>
          <w:color w:val="353535"/>
          <w:u w:val="single"/>
        </w:rPr>
      </w:r>
      <w:r w:rsidRPr="00622B13">
        <w:rPr>
          <w:rFonts w:ascii="Calibri" w:hAnsi="Calibri"/>
          <w:b/>
          <w:color w:val="353535"/>
          <w:u w:val="single"/>
        </w:rPr>
        <w:fldChar w:fldCharType="separate"/>
      </w:r>
      <w:r w:rsidR="00AE1991">
        <w:rPr>
          <w:rFonts w:ascii="Calibri" w:hAnsi="Calibri"/>
          <w:b/>
          <w:color w:val="353535"/>
          <w:u w:val="single"/>
        </w:rPr>
        <w:t>2.3.2</w:t>
      </w:r>
      <w:r w:rsidRPr="00622B13">
        <w:rPr>
          <w:rFonts w:ascii="Calibri" w:hAnsi="Calibri"/>
          <w:b/>
          <w:color w:val="353535"/>
          <w:u w:val="single"/>
        </w:rPr>
        <w:fldChar w:fldCharType="end"/>
      </w:r>
      <w:r>
        <w:rPr>
          <w:rFonts w:ascii="Calibri" w:hAnsi="Calibri"/>
          <w:color w:val="353535"/>
        </w:rPr>
        <w:t xml:space="preserve"> - clustering of weight parameters and </w:t>
      </w:r>
      <w:r w:rsidRPr="00622B13">
        <w:rPr>
          <w:rFonts w:ascii="Calibri" w:hAnsi="Calibri"/>
          <w:b/>
          <w:color w:val="353535"/>
          <w:u w:val="single"/>
        </w:rPr>
        <w:fldChar w:fldCharType="begin"/>
      </w:r>
      <w:r w:rsidRPr="00622B13">
        <w:rPr>
          <w:rFonts w:ascii="Calibri" w:hAnsi="Calibri"/>
          <w:b/>
          <w:color w:val="353535"/>
          <w:u w:val="single"/>
        </w:rPr>
        <w:instrText xml:space="preserve"> REF _Ref54809705 \r \h  \* MERGEFORMAT </w:instrText>
      </w:r>
      <w:r w:rsidRPr="00622B13">
        <w:rPr>
          <w:rFonts w:ascii="Calibri" w:hAnsi="Calibri"/>
          <w:b/>
          <w:color w:val="353535"/>
          <w:u w:val="single"/>
        </w:rPr>
      </w:r>
      <w:r w:rsidRPr="00622B13">
        <w:rPr>
          <w:rFonts w:ascii="Calibri" w:hAnsi="Calibri"/>
          <w:b/>
          <w:color w:val="353535"/>
          <w:u w:val="single"/>
        </w:rPr>
        <w:fldChar w:fldCharType="separate"/>
      </w:r>
      <w:r w:rsidR="00AE1991">
        <w:rPr>
          <w:rFonts w:ascii="Calibri" w:hAnsi="Calibri"/>
          <w:b/>
          <w:color w:val="353535"/>
          <w:u w:val="single"/>
        </w:rPr>
        <w:t>0</w:t>
      </w:r>
      <w:r w:rsidRPr="00622B13">
        <w:rPr>
          <w:rFonts w:ascii="Calibri" w:hAnsi="Calibri"/>
          <w:b/>
          <w:color w:val="353535"/>
          <w:u w:val="single"/>
        </w:rPr>
        <w:fldChar w:fldCharType="end"/>
      </w:r>
      <w:r>
        <w:rPr>
          <w:rFonts w:ascii="Calibri" w:hAnsi="Calibri"/>
          <w:color w:val="353535"/>
        </w:rPr>
        <w:t xml:space="preserve"> - clustering of gradients)</w:t>
      </w:r>
      <w:r w:rsidR="00641816">
        <w:rPr>
          <w:rFonts w:ascii="Calibri" w:hAnsi="Calibri"/>
          <w:color w:val="353535"/>
        </w:rPr>
        <w:t>.</w:t>
      </w:r>
    </w:p>
    <w:p w14:paraId="1894646C" w14:textId="77777777" w:rsidR="00A130E6" w:rsidRPr="00A130E6" w:rsidRDefault="00A130E6" w:rsidP="0080638A">
      <w:pPr>
        <w:pStyle w:val="Heading3"/>
        <w:numPr>
          <w:ilvl w:val="2"/>
          <w:numId w:val="10"/>
        </w:numPr>
        <w:rPr>
          <w:u w:color="353535"/>
        </w:rPr>
      </w:pPr>
      <w:bookmarkStart w:id="23" w:name="_Ref54809558"/>
      <w:bookmarkStart w:id="24" w:name="_Toc56788239"/>
      <w:r w:rsidRPr="00A130E6">
        <w:rPr>
          <w:u w:color="353535"/>
        </w:rPr>
        <w:lastRenderedPageBreak/>
        <w:t>Clustering Algorithms</w:t>
      </w:r>
      <w:bookmarkEnd w:id="23"/>
      <w:bookmarkEnd w:id="24"/>
    </w:p>
    <w:p w14:paraId="5AE46BB4" w14:textId="55FE3B1D" w:rsidR="000677FB" w:rsidRDefault="000677FB" w:rsidP="000677FB">
      <w:pPr>
        <w:pStyle w:val="Caption"/>
        <w:jc w:val="both"/>
        <w:rPr>
          <w:rFonts w:ascii="Calibri" w:hAnsi="Calibri"/>
          <w:b w:val="0"/>
          <w:color w:val="353535"/>
        </w:rPr>
      </w:pPr>
      <w:r w:rsidRPr="000677FB">
        <w:rPr>
          <w:rFonts w:ascii="Calibri" w:hAnsi="Calibri"/>
          <w:b w:val="0"/>
          <w:color w:val="353535"/>
        </w:rPr>
        <w:t xml:space="preserve">Clustering, as a fundamental technique in unsupervised learning, has been utilised to address problems in a variety of disciplines and real-life contexts. For example, user clustering </w:t>
      </w:r>
      <w:r w:rsidRPr="000677FB">
        <w:rPr>
          <w:rFonts w:ascii="Calibri" w:hAnsi="Calibri" w:hint="eastAsia"/>
          <w:b w:val="0"/>
          <w:color w:val="353535"/>
        </w:rPr>
        <w:t>is</w:t>
      </w:r>
      <w:r w:rsidRPr="000677FB">
        <w:rPr>
          <w:rFonts w:ascii="Calibri" w:hAnsi="Calibri"/>
          <w:b w:val="0"/>
          <w:color w:val="353535"/>
        </w:rPr>
        <w:t xml:space="preserve"> </w:t>
      </w:r>
      <w:r w:rsidRPr="000677FB">
        <w:rPr>
          <w:rFonts w:ascii="Calibri" w:hAnsi="Calibri" w:hint="eastAsia"/>
          <w:b w:val="0"/>
          <w:color w:val="353535"/>
        </w:rPr>
        <w:t>a</w:t>
      </w:r>
      <w:r w:rsidRPr="000677FB">
        <w:rPr>
          <w:rFonts w:ascii="Calibri" w:hAnsi="Calibri"/>
          <w:b w:val="0"/>
          <w:color w:val="353535"/>
        </w:rPr>
        <w:t xml:space="preserve"> popular tool for E-commerce recommender systems and credit card fraud detection. </w:t>
      </w:r>
      <w:r w:rsidR="00230C5A">
        <w:rPr>
          <w:rFonts w:ascii="Calibri" w:hAnsi="Calibri"/>
          <w:b w:val="0"/>
          <w:color w:val="353535"/>
        </w:rPr>
        <w:t>S</w:t>
      </w:r>
      <w:r w:rsidR="00230C5A" w:rsidRPr="0025415B">
        <w:rPr>
          <w:rFonts w:ascii="Calibri" w:hAnsi="Calibri"/>
          <w:b w:val="0"/>
          <w:color w:val="353535"/>
        </w:rPr>
        <w:t>erver</w:t>
      </w:r>
      <w:r w:rsidR="00230C5A">
        <w:rPr>
          <w:rFonts w:ascii="Calibri" w:hAnsi="Calibri"/>
          <w:b w:val="0"/>
          <w:color w:val="353535"/>
        </w:rPr>
        <w:t>-</w:t>
      </w:r>
      <w:r w:rsidR="00230C5A" w:rsidRPr="0025415B">
        <w:rPr>
          <w:rFonts w:ascii="Calibri" w:hAnsi="Calibri"/>
          <w:b w:val="0"/>
          <w:color w:val="353535"/>
        </w:rPr>
        <w:t xml:space="preserve">side </w:t>
      </w:r>
      <w:r w:rsidR="00230C5A">
        <w:rPr>
          <w:rFonts w:ascii="Calibri" w:hAnsi="Calibri" w:hint="eastAsia"/>
          <w:b w:val="0"/>
          <w:color w:val="353535"/>
        </w:rPr>
        <w:t>w</w:t>
      </w:r>
      <w:r w:rsidR="0025415B" w:rsidRPr="0025415B">
        <w:rPr>
          <w:rFonts w:ascii="Calibri" w:hAnsi="Calibri"/>
          <w:b w:val="0"/>
          <w:color w:val="353535"/>
        </w:rPr>
        <w:t xml:space="preserve">eb log </w:t>
      </w:r>
      <w:r w:rsidR="00230C5A">
        <w:rPr>
          <w:rFonts w:ascii="Calibri" w:hAnsi="Calibri"/>
          <w:b w:val="0"/>
          <w:color w:val="353535"/>
        </w:rPr>
        <w:t>clustering</w:t>
      </w:r>
      <w:r w:rsidR="0025415B" w:rsidRPr="0025415B">
        <w:rPr>
          <w:rFonts w:ascii="Calibri" w:hAnsi="Calibri"/>
          <w:b w:val="0"/>
          <w:color w:val="353535"/>
        </w:rPr>
        <w:t xml:space="preserve"> helps </w:t>
      </w:r>
      <w:r w:rsidR="00230C5A">
        <w:rPr>
          <w:rFonts w:ascii="Calibri" w:hAnsi="Calibri"/>
          <w:b w:val="0"/>
          <w:color w:val="353535"/>
        </w:rPr>
        <w:t>tech companies</w:t>
      </w:r>
      <w:r w:rsidR="0025415B" w:rsidRPr="0025415B">
        <w:rPr>
          <w:rFonts w:ascii="Calibri" w:hAnsi="Calibri"/>
          <w:b w:val="0"/>
          <w:color w:val="353535"/>
        </w:rPr>
        <w:t xml:space="preserve"> </w:t>
      </w:r>
      <w:r w:rsidR="00230C5A">
        <w:rPr>
          <w:rFonts w:ascii="Calibri" w:hAnsi="Calibri"/>
          <w:b w:val="0"/>
          <w:color w:val="353535"/>
        </w:rPr>
        <w:t>find</w:t>
      </w:r>
      <w:r w:rsidR="0025415B" w:rsidRPr="0025415B">
        <w:rPr>
          <w:rFonts w:ascii="Calibri" w:hAnsi="Calibri"/>
          <w:b w:val="0"/>
          <w:color w:val="353535"/>
        </w:rPr>
        <w:t xml:space="preserve"> </w:t>
      </w:r>
      <w:r w:rsidR="00230C5A">
        <w:rPr>
          <w:rFonts w:ascii="Calibri" w:hAnsi="Calibri"/>
          <w:b w:val="0"/>
          <w:color w:val="353535"/>
        </w:rPr>
        <w:t xml:space="preserve">better </w:t>
      </w:r>
      <w:r w:rsidR="0025415B" w:rsidRPr="0025415B">
        <w:rPr>
          <w:rFonts w:ascii="Calibri" w:hAnsi="Calibri"/>
          <w:b w:val="0"/>
          <w:color w:val="353535"/>
        </w:rPr>
        <w:t xml:space="preserve">pages </w:t>
      </w:r>
      <w:r w:rsidR="00230C5A">
        <w:rPr>
          <w:rFonts w:ascii="Calibri" w:hAnsi="Calibri"/>
          <w:b w:val="0"/>
          <w:color w:val="353535"/>
        </w:rPr>
        <w:t xml:space="preserve">to match </w:t>
      </w:r>
      <w:r w:rsidR="0025415B" w:rsidRPr="0025415B">
        <w:rPr>
          <w:rFonts w:ascii="Calibri" w:hAnsi="Calibri"/>
          <w:b w:val="0"/>
          <w:color w:val="353535"/>
        </w:rPr>
        <w:t>user</w:t>
      </w:r>
      <w:r w:rsidR="00230C5A">
        <w:rPr>
          <w:rFonts w:ascii="Calibri" w:hAnsi="Calibri"/>
          <w:b w:val="0"/>
          <w:color w:val="353535"/>
        </w:rPr>
        <w:t>s’</w:t>
      </w:r>
      <w:r w:rsidR="0025415B" w:rsidRPr="0025415B">
        <w:rPr>
          <w:rFonts w:ascii="Calibri" w:hAnsi="Calibri"/>
          <w:b w:val="0"/>
          <w:color w:val="353535"/>
        </w:rPr>
        <w:t xml:space="preserve"> request.</w:t>
      </w:r>
    </w:p>
    <w:p w14:paraId="627F9331" w14:textId="37AE0053" w:rsidR="00766B32" w:rsidRPr="000677FB" w:rsidRDefault="003834A1" w:rsidP="000677FB">
      <w:pPr>
        <w:pStyle w:val="Caption"/>
        <w:jc w:val="both"/>
        <w:rPr>
          <w:b w:val="0"/>
        </w:rPr>
      </w:pPr>
      <w:r w:rsidRPr="000677FB">
        <w:rPr>
          <w:rFonts w:ascii="Calibri" w:hAnsi="Calibri"/>
          <w:b w:val="0"/>
          <w:color w:val="353535"/>
        </w:rPr>
        <w:t>Clustering analysis is a widely used data mining technique to group data objects into multiple clusters by the similarity of their features/attributes, so that cluster results show: 1) a strong consistency within each cluster, and 2) significant differences across different clusters</w:t>
      </w:r>
      <w:r w:rsidRPr="000677FB">
        <w:rPr>
          <w:rFonts w:ascii="Calibri" w:hAnsi="Calibri"/>
          <w:b w:val="0"/>
          <w:color w:val="353535"/>
          <w:u w:color="353535"/>
          <w:vertAlign w:val="superscript"/>
        </w:rPr>
        <w:t xml:space="preserve"> </w:t>
      </w:r>
      <w:r w:rsidRPr="000677FB">
        <w:rPr>
          <w:rFonts w:ascii="Calibri" w:hAnsi="Calibri"/>
          <w:b w:val="0"/>
          <w:color w:val="353535"/>
        </w:rPr>
        <w:t>(we can think of it as classifying unlabelled data in an unsupervised way)</w:t>
      </w:r>
      <w:r w:rsidRPr="000677FB">
        <w:rPr>
          <w:rFonts w:ascii="Calibri" w:hAnsi="Calibri"/>
          <w:b w:val="0"/>
          <w:color w:val="353535"/>
          <w:u w:color="353535"/>
          <w:vertAlign w:val="superscript"/>
        </w:rPr>
        <w:fldChar w:fldCharType="begin">
          <w:fldData xml:space="preserve">PEVuZE5vdGU+PENpdGU+PEF1dGhvcj5CcmFnYS1OZXRvPC9BdXRob3I+PFllYXI+MjAyMDwvWWVh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</w:fldData>
        </w:fldChar>
      </w:r>
      <w:r w:rsidR="00CA5928" w:rsidRPr="000677FB">
        <w:rPr>
          <w:rFonts w:ascii="Calibri" w:hAnsi="Calibri"/>
          <w:b w:val="0"/>
          <w:color w:val="353535"/>
          <w:u w:color="353535"/>
          <w:vertAlign w:val="superscript"/>
        </w:rPr>
        <w:instrText xml:space="preserve"> ADDIN EN.CITE </w:instrText>
      </w:r>
      <w:r w:rsidR="00CA5928" w:rsidRPr="000677FB">
        <w:rPr>
          <w:rFonts w:ascii="Calibri" w:hAnsi="Calibri"/>
          <w:b w:val="0"/>
          <w:color w:val="353535"/>
          <w:u w:color="353535"/>
          <w:vertAlign w:val="superscript"/>
        </w:rPr>
        <w:fldChar w:fldCharType="begin">
          <w:fldData xml:space="preserve">PEVuZE5vdGU+PENpdGU+PEF1dGhvcj5CcmFnYS1OZXRvPC9BdXRob3I+PFllYXI+MjAyMDwvWWVh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</w:fldData>
        </w:fldChar>
      </w:r>
      <w:r w:rsidR="00CA5928" w:rsidRPr="000677FB">
        <w:rPr>
          <w:rFonts w:ascii="Calibri" w:hAnsi="Calibri"/>
          <w:b w:val="0"/>
          <w:color w:val="353535"/>
          <w:u w:color="353535"/>
          <w:vertAlign w:val="superscript"/>
        </w:rPr>
        <w:instrText xml:space="preserve"> ADDIN EN.CITE.DATA </w:instrText>
      </w:r>
      <w:r w:rsidR="00CA5928" w:rsidRPr="000677FB">
        <w:rPr>
          <w:rFonts w:ascii="Calibri" w:hAnsi="Calibri"/>
          <w:b w:val="0"/>
          <w:color w:val="353535"/>
          <w:u w:color="353535"/>
          <w:vertAlign w:val="superscript"/>
        </w:rPr>
      </w:r>
      <w:r w:rsidR="00CA5928" w:rsidRPr="000677FB">
        <w:rPr>
          <w:rFonts w:ascii="Calibri" w:hAnsi="Calibri"/>
          <w:b w:val="0"/>
          <w:color w:val="353535"/>
          <w:u w:color="353535"/>
          <w:vertAlign w:val="superscript"/>
        </w:rPr>
        <w:fldChar w:fldCharType="end"/>
      </w:r>
      <w:r w:rsidRPr="000677FB">
        <w:rPr>
          <w:rFonts w:ascii="Calibri" w:hAnsi="Calibri"/>
          <w:b w:val="0"/>
          <w:color w:val="353535"/>
          <w:u w:color="353535"/>
          <w:vertAlign w:val="superscript"/>
        </w:rPr>
      </w:r>
      <w:r w:rsidRPr="000677FB">
        <w:rPr>
          <w:rFonts w:ascii="Calibri" w:hAnsi="Calibri"/>
          <w:b w:val="0"/>
          <w:color w:val="353535"/>
          <w:u w:color="353535"/>
          <w:vertAlign w:val="superscript"/>
        </w:rPr>
        <w:fldChar w:fldCharType="separate"/>
      </w:r>
      <w:r w:rsidR="00CA5928" w:rsidRPr="000677FB">
        <w:rPr>
          <w:rFonts w:ascii="Calibri" w:hAnsi="Calibri"/>
          <w:b w:val="0"/>
          <w:noProof/>
          <w:color w:val="353535"/>
          <w:u w:color="353535"/>
          <w:vertAlign w:val="superscript"/>
        </w:rPr>
        <w:t>[27-31]</w:t>
      </w:r>
      <w:r w:rsidRPr="000677FB">
        <w:rPr>
          <w:rFonts w:ascii="Calibri" w:hAnsi="Calibri"/>
          <w:b w:val="0"/>
          <w:color w:val="353535"/>
          <w:u w:color="353535"/>
          <w:vertAlign w:val="superscript"/>
        </w:rPr>
        <w:fldChar w:fldCharType="end"/>
      </w:r>
      <w:r w:rsidRPr="000677FB">
        <w:rPr>
          <w:rFonts w:ascii="Calibri" w:hAnsi="Calibri"/>
          <w:b w:val="0"/>
          <w:color w:val="353535"/>
        </w:rPr>
        <w:t>.</w:t>
      </w:r>
      <w:r w:rsidR="005F38BB" w:rsidRPr="000677FB">
        <w:rPr>
          <w:rFonts w:ascii="Calibri" w:hAnsi="Calibri"/>
          <w:b w:val="0"/>
          <w:color w:val="353535"/>
        </w:rPr>
        <w:t xml:space="preserve"> Clustering algorithms can be roughly divided into </w:t>
      </w:r>
      <w:r w:rsidR="00F4655E" w:rsidRPr="000677FB">
        <w:rPr>
          <w:rFonts w:ascii="Calibri" w:hAnsi="Calibri"/>
          <w:b w:val="0"/>
          <w:color w:val="353535"/>
        </w:rPr>
        <w:t>several</w:t>
      </w:r>
      <w:r w:rsidR="005F38BB" w:rsidRPr="000677FB">
        <w:rPr>
          <w:rFonts w:ascii="Calibri" w:hAnsi="Calibri"/>
          <w:b w:val="0"/>
          <w:color w:val="353535"/>
        </w:rPr>
        <w:t xml:space="preserve"> </w:t>
      </w:r>
      <w:r w:rsidR="00841EEB" w:rsidRPr="000677FB">
        <w:rPr>
          <w:rFonts w:ascii="Calibri" w:hAnsi="Calibri"/>
          <w:b w:val="0"/>
          <w:color w:val="353535"/>
        </w:rPr>
        <w:t>categories</w:t>
      </w:r>
      <w:r w:rsidR="00F4655E" w:rsidRPr="000677FB">
        <w:rPr>
          <w:rFonts w:ascii="Calibri" w:hAnsi="Calibri"/>
          <w:b w:val="0"/>
          <w:color w:val="353535"/>
        </w:rPr>
        <w:t xml:space="preserve">, some of which are </w:t>
      </w:r>
      <w:r w:rsidR="00841EEB" w:rsidRPr="000677FB">
        <w:rPr>
          <w:rFonts w:ascii="Calibri" w:hAnsi="Calibri"/>
          <w:b w:val="0"/>
          <w:color w:val="353535"/>
        </w:rPr>
        <w:t xml:space="preserve">listed </w:t>
      </w:r>
      <w:r w:rsidR="00F4655E" w:rsidRPr="000677FB">
        <w:rPr>
          <w:rFonts w:ascii="Calibri" w:hAnsi="Calibri"/>
          <w:b w:val="0"/>
          <w:color w:val="353535"/>
        </w:rPr>
        <w:t>here (</w:t>
      </w:r>
      <w:r w:rsidR="00841EEB" w:rsidRPr="000677FB">
        <w:rPr>
          <w:rFonts w:ascii="Calibri" w:hAnsi="Calibri"/>
          <w:b w:val="0"/>
          <w:color w:val="353535"/>
        </w:rPr>
        <w:t>See</w:t>
      </w:r>
      <w:r w:rsidR="00F4655E" w:rsidRPr="000677FB">
        <w:rPr>
          <w:rFonts w:ascii="Calibri" w:hAnsi="Calibri"/>
          <w:b w:val="0"/>
          <w:color w:val="353535"/>
        </w:rPr>
        <w:t xml:space="preserve"> </w:t>
      </w:r>
      <w:r w:rsidR="00F4655E" w:rsidRPr="009A4642">
        <w:rPr>
          <w:rFonts w:ascii="Calibri" w:hAnsi="Calibri"/>
          <w:color w:val="353535"/>
        </w:rPr>
        <w:fldChar w:fldCharType="begin"/>
      </w:r>
      <w:r w:rsidR="00F4655E" w:rsidRPr="009A4642">
        <w:rPr>
          <w:rFonts w:ascii="Calibri" w:hAnsi="Calibri"/>
          <w:color w:val="353535"/>
        </w:rPr>
        <w:instrText xml:space="preserve"> REF _Ref56175228 \h </w:instrText>
      </w:r>
      <w:r w:rsidR="007709C4" w:rsidRPr="009A4642">
        <w:rPr>
          <w:rFonts w:ascii="Calibri" w:hAnsi="Calibri"/>
          <w:color w:val="353535"/>
        </w:rPr>
        <w:instrText xml:space="preserve"> \* MERGEFORMAT </w:instrText>
      </w:r>
      <w:r w:rsidR="00F4655E" w:rsidRPr="009A4642">
        <w:rPr>
          <w:rFonts w:ascii="Calibri" w:hAnsi="Calibri"/>
          <w:color w:val="353535"/>
        </w:rPr>
      </w:r>
      <w:r w:rsidR="00F4655E" w:rsidRPr="009A4642">
        <w:rPr>
          <w:rFonts w:ascii="Calibri" w:hAnsi="Calibri"/>
          <w:color w:val="353535"/>
        </w:rPr>
        <w:fldChar w:fldCharType="separate"/>
      </w:r>
      <w:r w:rsidR="00AE1991" w:rsidRPr="00626846">
        <w:rPr>
          <w:sz w:val="20"/>
          <w:szCs w:val="20"/>
        </w:rPr>
        <w:t xml:space="preserve">Table </w:t>
      </w:r>
      <w:r w:rsidR="00AE1991">
        <w:rPr>
          <w:sz w:val="20"/>
          <w:szCs w:val="20"/>
        </w:rPr>
        <w:t>3</w:t>
      </w:r>
      <w:r w:rsidR="00F4655E" w:rsidRPr="009A4642">
        <w:rPr>
          <w:rFonts w:ascii="Calibri" w:hAnsi="Calibri"/>
          <w:color w:val="353535"/>
        </w:rPr>
        <w:fldChar w:fldCharType="end"/>
      </w:r>
      <w:r w:rsidR="00841EEB" w:rsidRPr="000677FB">
        <w:rPr>
          <w:rFonts w:ascii="Calibri" w:hAnsi="Calibri"/>
          <w:b w:val="0"/>
          <w:color w:val="353535"/>
        </w:rPr>
        <w:t xml:space="preserve"> for an overview</w:t>
      </w:r>
      <w:r w:rsidR="00DA62ED" w:rsidRPr="000677FB">
        <w:rPr>
          <w:rFonts w:ascii="Calibri" w:hAnsi="Calibri"/>
          <w:b w:val="0"/>
          <w:color w:val="353535"/>
          <w:vertAlign w:val="superscript"/>
        </w:rPr>
        <w:fldChar w:fldCharType="begin"/>
      </w:r>
      <w:r w:rsidR="00CA5928" w:rsidRPr="000677FB">
        <w:rPr>
          <w:rFonts w:ascii="Calibri" w:hAnsi="Calibri"/>
          <w:b w:val="0"/>
          <w:color w:val="353535"/>
          <w:vertAlign w:val="superscript"/>
        </w:rPr>
        <w:instrText xml:space="preserve"> ADDIN EN.CITE &lt;EndNote&gt;&lt;Cite&gt;&lt;Author&gt;</w:instrText>
      </w:r>
      <w:r w:rsidR="00CA5928" w:rsidRPr="000677FB">
        <w:rPr>
          <w:rFonts w:ascii="Malgun Gothic" w:eastAsia="Malgun Gothic" w:hAnsi="Malgun Gothic" w:cs="Malgun Gothic" w:hint="eastAsia"/>
          <w:b w:val="0"/>
          <w:color w:val="353535"/>
          <w:vertAlign w:val="superscript"/>
        </w:rPr>
        <w:instrText>朱桂菊</w:instrText>
      </w:r>
      <w:r w:rsidR="00CA5928" w:rsidRPr="000677FB">
        <w:rPr>
          <w:rFonts w:ascii="Calibri" w:hAnsi="Calibri"/>
          <w:b w:val="0"/>
          <w:color w:val="353535"/>
          <w:vertAlign w:val="superscript"/>
        </w:rPr>
        <w:instrText>&lt;/Author&gt;&lt;Year&gt;2016&lt;/Year&gt;&lt;RecNum&gt;196&lt;/RecNum&gt;&lt;DisplayText&gt;[32]&lt;/DisplayText&gt;&lt;record&gt;&lt;rec-number&gt;196&lt;/rec-number&gt;&lt;foreign-keys&gt;&lt;key app="EN" db-id="5par9t9v15ta2cew2xo599fu0vfzvrrxpvxr" timestamp="1602919498" guid="2dd90128-c697-4bc9-bb20-9826ceccff6f"&gt;196&lt;/key&gt;&lt;/foreign-keys&gt;&lt;ref-type name="Thesis"&gt;32&lt;/ref-type&gt;&lt;contributors&gt;&lt;authors&gt;&lt;author&gt;</w:instrText>
      </w:r>
      <w:r w:rsidR="00CA5928" w:rsidRPr="000677FB">
        <w:rPr>
          <w:rFonts w:ascii="Malgun Gothic" w:eastAsia="Malgun Gothic" w:hAnsi="Malgun Gothic" w:cs="Malgun Gothic" w:hint="eastAsia"/>
          <w:b w:val="0"/>
          <w:color w:val="353535"/>
          <w:vertAlign w:val="superscript"/>
        </w:rPr>
        <w:instrText>朱桂菊</w:instrText>
      </w:r>
      <w:r w:rsidR="00CA5928" w:rsidRPr="000677FB">
        <w:rPr>
          <w:rFonts w:ascii="Calibri" w:hAnsi="Calibri"/>
          <w:b w:val="0"/>
          <w:color w:val="353535"/>
          <w:vertAlign w:val="superscript"/>
        </w:rPr>
        <w:instrText>&lt;/author&gt;&lt;/authors&gt;&lt;/contributors&gt;&lt;titles&gt;&lt;title&gt;</w:instrText>
      </w:r>
      <w:r w:rsidR="00CA5928" w:rsidRPr="000677FB">
        <w:rPr>
          <w:rFonts w:ascii="Malgun Gothic" w:eastAsia="Malgun Gothic" w:hAnsi="Malgun Gothic" w:cs="Malgun Gothic" w:hint="eastAsia"/>
          <w:b w:val="0"/>
          <w:color w:val="353535"/>
          <w:vertAlign w:val="superscript"/>
        </w:rPr>
        <w:instrText>基于</w:instrText>
      </w:r>
      <w:r w:rsidR="00CA5928" w:rsidRPr="000677FB">
        <w:rPr>
          <w:rFonts w:ascii="Microsoft YaHei" w:eastAsia="Microsoft YaHei" w:hAnsi="Microsoft YaHei" w:cs="Microsoft YaHei" w:hint="eastAsia"/>
          <w:b w:val="0"/>
          <w:color w:val="353535"/>
          <w:vertAlign w:val="superscript"/>
        </w:rPr>
        <w:instrText>惩罚</w:instrText>
      </w:r>
      <w:r w:rsidR="00CA5928" w:rsidRPr="000677FB">
        <w:rPr>
          <w:rFonts w:ascii="Malgun Gothic" w:eastAsia="Malgun Gothic" w:hAnsi="Malgun Gothic" w:cs="Malgun Gothic" w:hint="eastAsia"/>
          <w:b w:val="0"/>
          <w:color w:val="353535"/>
          <w:vertAlign w:val="superscript"/>
        </w:rPr>
        <w:instrText>高斯混合模型的高</w:instrText>
      </w:r>
      <w:r w:rsidR="00CA5928" w:rsidRPr="000677FB">
        <w:rPr>
          <w:rFonts w:ascii="Microsoft YaHei" w:eastAsia="Microsoft YaHei" w:hAnsi="Microsoft YaHei" w:cs="Microsoft YaHei" w:hint="eastAsia"/>
          <w:b w:val="0"/>
          <w:color w:val="353535"/>
          <w:vertAlign w:val="superscript"/>
        </w:rPr>
        <w:instrText>维数</w:instrText>
      </w:r>
      <w:r w:rsidR="00CA5928" w:rsidRPr="000677FB">
        <w:rPr>
          <w:rFonts w:ascii="Malgun Gothic" w:eastAsia="Malgun Gothic" w:hAnsi="Malgun Gothic" w:cs="Malgun Gothic" w:hint="eastAsia"/>
          <w:b w:val="0"/>
          <w:color w:val="353535"/>
          <w:vertAlign w:val="superscript"/>
        </w:rPr>
        <w:instrText>据聚</w:instrText>
      </w:r>
      <w:r w:rsidR="00CA5928" w:rsidRPr="000677FB">
        <w:rPr>
          <w:rFonts w:ascii="Microsoft YaHei" w:eastAsia="Microsoft YaHei" w:hAnsi="Microsoft YaHei" w:cs="Microsoft YaHei" w:hint="eastAsia"/>
          <w:b w:val="0"/>
          <w:color w:val="353535"/>
          <w:vertAlign w:val="superscript"/>
        </w:rPr>
        <w:instrText>类</w:instrText>
      </w:r>
      <w:r w:rsidR="00CA5928" w:rsidRPr="000677FB">
        <w:rPr>
          <w:rFonts w:ascii="Malgun Gothic" w:eastAsia="Malgun Gothic" w:hAnsi="Malgun Gothic" w:cs="Malgun Gothic" w:hint="eastAsia"/>
          <w:b w:val="0"/>
          <w:color w:val="353535"/>
          <w:vertAlign w:val="superscript"/>
        </w:rPr>
        <w:instrText>分析</w:instrText>
      </w:r>
      <w:r w:rsidR="00CA5928" w:rsidRPr="000677FB">
        <w:rPr>
          <w:rFonts w:ascii="Calibri" w:hAnsi="Calibri"/>
          <w:b w:val="0"/>
          <w:color w:val="353535"/>
          <w:vertAlign w:val="superscript"/>
        </w:rPr>
        <w:instrText>&lt;/title&gt;&lt;secondary-title&gt;</w:instrText>
      </w:r>
      <w:r w:rsidR="00CA5928" w:rsidRPr="000677FB">
        <w:rPr>
          <w:rFonts w:ascii="Microsoft YaHei" w:eastAsia="Microsoft YaHei" w:hAnsi="Microsoft YaHei" w:cs="Microsoft YaHei" w:hint="eastAsia"/>
          <w:b w:val="0"/>
          <w:color w:val="353535"/>
          <w:vertAlign w:val="superscript"/>
        </w:rPr>
        <w:instrText>数学与统计学</w:instrText>
      </w:r>
      <w:r w:rsidR="00CA5928" w:rsidRPr="000677FB">
        <w:rPr>
          <w:rFonts w:ascii="Malgun Gothic" w:eastAsia="Malgun Gothic" w:hAnsi="Malgun Gothic" w:cs="Malgun Gothic" w:hint="eastAsia"/>
          <w:b w:val="0"/>
          <w:color w:val="353535"/>
          <w:vertAlign w:val="superscript"/>
        </w:rPr>
        <w:instrText>院</w:instrText>
      </w:r>
      <w:r w:rsidR="00CA5928" w:rsidRPr="000677FB">
        <w:rPr>
          <w:rFonts w:ascii="Calibri" w:hAnsi="Calibri"/>
          <w:b w:val="0"/>
          <w:color w:val="353535"/>
          <w:vertAlign w:val="superscript"/>
        </w:rPr>
        <w:instrText>&lt;/secondary-title&gt;&lt;/titles&gt;&lt;volume&gt;</w:instrText>
      </w:r>
      <w:r w:rsidR="00CA5928" w:rsidRPr="000677FB">
        <w:rPr>
          <w:rFonts w:ascii="Microsoft YaHei" w:eastAsia="Microsoft YaHei" w:hAnsi="Microsoft YaHei" w:cs="Microsoft YaHei" w:hint="eastAsia"/>
          <w:b w:val="0"/>
          <w:color w:val="353535"/>
          <w:vertAlign w:val="superscript"/>
        </w:rPr>
        <w:instrText>硕</w:instrText>
      </w:r>
      <w:r w:rsidR="00CA5928" w:rsidRPr="000677FB">
        <w:rPr>
          <w:rFonts w:ascii="Malgun Gothic" w:eastAsia="Malgun Gothic" w:hAnsi="Malgun Gothic" w:cs="Malgun Gothic" w:hint="eastAsia"/>
          <w:b w:val="0"/>
          <w:color w:val="353535"/>
          <w:vertAlign w:val="superscript"/>
        </w:rPr>
        <w:instrText>士</w:instrText>
      </w:r>
      <w:r w:rsidR="00CA5928" w:rsidRPr="000677FB">
        <w:rPr>
          <w:rFonts w:ascii="Microsoft YaHei" w:eastAsia="Microsoft YaHei" w:hAnsi="Microsoft YaHei" w:cs="Microsoft YaHei" w:hint="eastAsia"/>
          <w:b w:val="0"/>
          <w:color w:val="353535"/>
          <w:vertAlign w:val="superscript"/>
        </w:rPr>
        <w:instrText>论</w:instrText>
      </w:r>
      <w:r w:rsidR="00CA5928" w:rsidRPr="000677FB">
        <w:rPr>
          <w:rFonts w:ascii="Malgun Gothic" w:eastAsia="Malgun Gothic" w:hAnsi="Malgun Gothic" w:cs="Malgun Gothic" w:hint="eastAsia"/>
          <w:b w:val="0"/>
          <w:color w:val="353535"/>
          <w:vertAlign w:val="superscript"/>
        </w:rPr>
        <w:instrText>文</w:instrText>
      </w:r>
      <w:r w:rsidR="00CA5928" w:rsidRPr="000677FB">
        <w:rPr>
          <w:rFonts w:ascii="Calibri" w:hAnsi="Calibri"/>
          <w:b w:val="0"/>
          <w:color w:val="353535"/>
          <w:vertAlign w:val="superscript"/>
        </w:rPr>
        <w:instrText>&lt;/volume&gt;&lt;dates&gt;&lt;year&gt;2016&lt;/year&gt;&lt;/dates&gt;&lt;pub-location&gt;</w:instrText>
      </w:r>
      <w:r w:rsidR="00CA5928" w:rsidRPr="000677FB">
        <w:rPr>
          <w:rFonts w:ascii="Microsoft YaHei" w:eastAsia="Microsoft YaHei" w:hAnsi="Microsoft YaHei" w:cs="Microsoft YaHei" w:hint="eastAsia"/>
          <w:b w:val="0"/>
          <w:color w:val="353535"/>
          <w:vertAlign w:val="superscript"/>
        </w:rPr>
        <w:instrText>兰</w:instrText>
      </w:r>
      <w:r w:rsidR="00CA5928" w:rsidRPr="000677FB">
        <w:rPr>
          <w:rFonts w:ascii="Malgun Gothic" w:eastAsia="Malgun Gothic" w:hAnsi="Malgun Gothic" w:cs="Malgun Gothic" w:hint="eastAsia"/>
          <w:b w:val="0"/>
          <w:color w:val="353535"/>
          <w:vertAlign w:val="superscript"/>
        </w:rPr>
        <w:instrText>州</w:instrText>
      </w:r>
      <w:r w:rsidR="00CA5928" w:rsidRPr="000677FB">
        <w:rPr>
          <w:rFonts w:ascii="Calibri" w:hAnsi="Calibri"/>
          <w:b w:val="0"/>
          <w:color w:val="353535"/>
          <w:vertAlign w:val="superscript"/>
        </w:rPr>
        <w:instrText>&lt;/pub-location&gt;&lt;publisher&gt;</w:instrText>
      </w:r>
      <w:r w:rsidR="00CA5928" w:rsidRPr="000677FB">
        <w:rPr>
          <w:rFonts w:ascii="Microsoft YaHei" w:eastAsia="Microsoft YaHei" w:hAnsi="Microsoft YaHei" w:cs="Microsoft YaHei" w:hint="eastAsia"/>
          <w:b w:val="0"/>
          <w:color w:val="353535"/>
          <w:vertAlign w:val="superscript"/>
        </w:rPr>
        <w:instrText>兰</w:instrText>
      </w:r>
      <w:r w:rsidR="00CA5928" w:rsidRPr="000677FB">
        <w:rPr>
          <w:rFonts w:ascii="Malgun Gothic" w:eastAsia="Malgun Gothic" w:hAnsi="Malgun Gothic" w:cs="Malgun Gothic" w:hint="eastAsia"/>
          <w:b w:val="0"/>
          <w:color w:val="353535"/>
          <w:vertAlign w:val="superscript"/>
        </w:rPr>
        <w:instrText>州大</w:instrText>
      </w:r>
      <w:r w:rsidR="00CA5928" w:rsidRPr="000677FB">
        <w:rPr>
          <w:rFonts w:ascii="Microsoft YaHei" w:eastAsia="Microsoft YaHei" w:hAnsi="Microsoft YaHei" w:cs="Microsoft YaHei" w:hint="eastAsia"/>
          <w:b w:val="0"/>
          <w:color w:val="353535"/>
          <w:vertAlign w:val="superscript"/>
        </w:rPr>
        <w:instrText>学</w:instrText>
      </w:r>
      <w:r w:rsidR="00CA5928" w:rsidRPr="000677FB">
        <w:rPr>
          <w:rFonts w:ascii="Calibri" w:hAnsi="Calibri"/>
          <w:b w:val="0"/>
          <w:color w:val="353535"/>
          <w:vertAlign w:val="superscript"/>
        </w:rPr>
        <w:instrText>&lt;/publisher&gt;&lt;urls&gt;&lt;/urls&gt;&lt;/record&gt;&lt;/Cite&gt;&lt;/EndNote&gt;</w:instrText>
      </w:r>
      <w:r w:rsidR="00DA62ED" w:rsidRPr="000677FB">
        <w:rPr>
          <w:rFonts w:ascii="Calibri" w:hAnsi="Calibri"/>
          <w:b w:val="0"/>
          <w:color w:val="353535"/>
          <w:vertAlign w:val="superscript"/>
        </w:rPr>
        <w:fldChar w:fldCharType="separate"/>
      </w:r>
      <w:r w:rsidR="00CA5928" w:rsidRPr="000677FB">
        <w:rPr>
          <w:rFonts w:ascii="Calibri" w:hAnsi="Calibri"/>
          <w:b w:val="0"/>
          <w:noProof/>
          <w:color w:val="353535"/>
          <w:vertAlign w:val="superscript"/>
        </w:rPr>
        <w:t>[32]</w:t>
      </w:r>
      <w:r w:rsidR="00DA62ED" w:rsidRPr="000677FB">
        <w:rPr>
          <w:rFonts w:ascii="Calibri" w:hAnsi="Calibri"/>
          <w:b w:val="0"/>
          <w:color w:val="353535"/>
          <w:vertAlign w:val="superscript"/>
        </w:rPr>
        <w:fldChar w:fldCharType="end"/>
      </w:r>
      <w:r w:rsidR="00F4655E" w:rsidRPr="000677FB">
        <w:rPr>
          <w:rFonts w:ascii="Calibri" w:hAnsi="Calibri"/>
          <w:b w:val="0"/>
          <w:color w:val="353535"/>
        </w:rPr>
        <w:t>).</w:t>
      </w:r>
    </w:p>
    <w:p w14:paraId="222CBA60" w14:textId="7C690EF0" w:rsidR="009F0CF1" w:rsidRPr="005C36CF" w:rsidRDefault="003C1012" w:rsidP="009A4642">
      <w:pPr>
        <w:pStyle w:val="ListParagraph"/>
        <w:numPr>
          <w:ilvl w:val="0"/>
          <w:numId w:val="5"/>
        </w:numPr>
        <w:jc w:val="both"/>
        <w:rPr>
          <w:rFonts w:ascii="Calibri" w:hAnsi="Calibri"/>
          <w:b/>
          <w:color w:val="353535"/>
          <w:u w:color="353535"/>
        </w:rPr>
      </w:pPr>
      <w:r w:rsidRPr="003000D4">
        <w:rPr>
          <w:rFonts w:ascii="Calibri" w:hAnsi="Calibri"/>
          <w:b/>
          <w:color w:val="353535"/>
          <w:u w:color="353535"/>
        </w:rPr>
        <w:t>Hierarchical Clustering</w:t>
      </w:r>
      <w:r w:rsidR="005C36CF">
        <w:rPr>
          <w:rFonts w:ascii="Calibri" w:hAnsi="Calibri"/>
          <w:b/>
          <w:color w:val="353535"/>
          <w:u w:color="353535"/>
        </w:rPr>
        <w:t xml:space="preserve">: </w:t>
      </w:r>
      <w:r w:rsidR="009F0CF1" w:rsidRPr="005C36CF">
        <w:rPr>
          <w:rFonts w:ascii="Calibri" w:hAnsi="Calibri"/>
          <w:color w:val="353535"/>
          <w:u w:color="353535"/>
        </w:rPr>
        <w:t>Agglomerative hierarchical clustering</w:t>
      </w:r>
      <w:r w:rsidR="001903B1" w:rsidRPr="005C36CF">
        <w:rPr>
          <w:rFonts w:ascii="Calibri" w:hAnsi="Calibri"/>
          <w:color w:val="353535"/>
          <w:u w:color="353535"/>
        </w:rPr>
        <w:t xml:space="preserve"> begins</w:t>
      </w:r>
      <w:r w:rsidR="009F0CF1" w:rsidRPr="005C36CF">
        <w:rPr>
          <w:rFonts w:ascii="Calibri" w:hAnsi="Calibri"/>
          <w:color w:val="353535"/>
          <w:u w:color="353535"/>
        </w:rPr>
        <w:t xml:space="preserve"> </w:t>
      </w:r>
      <w:r w:rsidR="001903B1" w:rsidRPr="005C36CF">
        <w:rPr>
          <w:rFonts w:ascii="Calibri" w:hAnsi="Calibri"/>
          <w:color w:val="353535"/>
          <w:u w:color="353535"/>
        </w:rPr>
        <w:t>with a maximal number of</w:t>
      </w:r>
      <w:r w:rsidR="009F0CF1" w:rsidRPr="005C36CF">
        <w:rPr>
          <w:rFonts w:ascii="Calibri" w:hAnsi="Calibri"/>
          <w:color w:val="353535"/>
          <w:u w:color="353535"/>
        </w:rPr>
        <w:t xml:space="preserve"> cluster</w:t>
      </w:r>
      <w:r w:rsidR="001903B1" w:rsidRPr="005C36CF">
        <w:rPr>
          <w:rFonts w:ascii="Calibri" w:hAnsi="Calibri"/>
          <w:color w:val="353535"/>
          <w:u w:color="353535"/>
        </w:rPr>
        <w:t>s each of which contains a single data point</w:t>
      </w:r>
      <w:r w:rsidR="009F0CF1" w:rsidRPr="005C36CF">
        <w:rPr>
          <w:rFonts w:ascii="Calibri" w:hAnsi="Calibri"/>
          <w:color w:val="353535"/>
          <w:u w:color="353535"/>
        </w:rPr>
        <w:t xml:space="preserve">. </w:t>
      </w:r>
      <w:r w:rsidR="001903B1" w:rsidRPr="005C36CF">
        <w:rPr>
          <w:rFonts w:ascii="Calibri" w:hAnsi="Calibri"/>
          <w:color w:val="353535"/>
          <w:u w:color="353535"/>
        </w:rPr>
        <w:t>By repeatedly</w:t>
      </w:r>
      <w:r w:rsidR="009F0CF1" w:rsidRPr="005C36CF">
        <w:rPr>
          <w:rFonts w:ascii="Calibri" w:hAnsi="Calibri"/>
          <w:color w:val="353535"/>
          <w:u w:color="353535"/>
        </w:rPr>
        <w:t xml:space="preserve"> merging the pair of clusters </w:t>
      </w:r>
      <w:r w:rsidR="001903B1" w:rsidRPr="005C36CF">
        <w:rPr>
          <w:rFonts w:ascii="Calibri" w:hAnsi="Calibri"/>
          <w:color w:val="353535"/>
          <w:u w:color="353535"/>
        </w:rPr>
        <w:t>closest to each other (according to certain similarity/dissimilarity measures</w:t>
      </w:r>
      <w:r w:rsidR="00012593" w:rsidRPr="005C36CF">
        <w:rPr>
          <w:rFonts w:ascii="Calibri" w:hAnsi="Calibri"/>
          <w:color w:val="353535"/>
          <w:u w:color="353535"/>
        </w:rPr>
        <w:t xml:space="preserve">, </w:t>
      </w:r>
      <w:r w:rsidR="00012593" w:rsidRPr="00F371A0">
        <w:rPr>
          <w:rFonts w:ascii="Calibri" w:hAnsi="Calibri"/>
          <w:color w:val="353535"/>
          <w:u w:color="353535"/>
        </w:rPr>
        <w:t>see</w:t>
      </w:r>
      <w:r w:rsidR="00F371A0" w:rsidRPr="00F371A0">
        <w:rPr>
          <w:rFonts w:ascii="Calibri" w:hAnsi="Calibri"/>
          <w:b/>
          <w:color w:val="353535"/>
          <w:u w:color="353535"/>
        </w:rPr>
        <w:t xml:space="preserve"> </w:t>
      </w:r>
      <w:r w:rsidR="00F371A0" w:rsidRPr="00F371A0">
        <w:rPr>
          <w:rFonts w:ascii="Calibri" w:hAnsi="Calibri"/>
          <w:b/>
          <w:color w:val="353535"/>
          <w:u w:color="353535"/>
        </w:rPr>
        <w:fldChar w:fldCharType="begin"/>
      </w:r>
      <w:r w:rsidR="00F371A0" w:rsidRPr="00F371A0">
        <w:rPr>
          <w:rFonts w:ascii="Calibri" w:hAnsi="Calibri"/>
          <w:b/>
          <w:color w:val="353535"/>
          <w:u w:color="353535"/>
        </w:rPr>
        <w:instrText xml:space="preserve"> REF _Ref55814396 \h  \* MERGEFORMAT </w:instrText>
      </w:r>
      <w:r w:rsidR="00F371A0" w:rsidRPr="00F371A0">
        <w:rPr>
          <w:rFonts w:ascii="Calibri" w:hAnsi="Calibri"/>
          <w:b/>
          <w:color w:val="353535"/>
          <w:u w:color="353535"/>
        </w:rPr>
      </w:r>
      <w:r w:rsidR="00F371A0" w:rsidRPr="00F371A0">
        <w:rPr>
          <w:rFonts w:ascii="Calibri" w:hAnsi="Calibri"/>
          <w:b/>
          <w:color w:val="353535"/>
          <w:u w:color="353535"/>
        </w:rPr>
        <w:fldChar w:fldCharType="separate"/>
      </w:r>
      <w:r w:rsidR="00AE1991" w:rsidRPr="00AE1991">
        <w:rPr>
          <w:b/>
          <w:sz w:val="20"/>
          <w:szCs w:val="20"/>
        </w:rPr>
        <w:t xml:space="preserve">Table </w:t>
      </w:r>
      <w:r w:rsidR="00AE1991" w:rsidRPr="00AE1991">
        <w:rPr>
          <w:b/>
          <w:noProof/>
          <w:sz w:val="20"/>
          <w:szCs w:val="20"/>
        </w:rPr>
        <w:t>4</w:t>
      </w:r>
      <w:r w:rsidR="00F371A0" w:rsidRPr="00F371A0">
        <w:rPr>
          <w:rFonts w:ascii="Calibri" w:hAnsi="Calibri"/>
          <w:b/>
          <w:color w:val="353535"/>
          <w:u w:color="353535"/>
        </w:rPr>
        <w:fldChar w:fldCharType="end"/>
      </w:r>
      <w:r w:rsidR="001903B1" w:rsidRPr="005C36CF">
        <w:rPr>
          <w:rFonts w:ascii="Calibri" w:hAnsi="Calibri"/>
          <w:color w:val="353535"/>
          <w:u w:color="353535"/>
        </w:rPr>
        <w:t xml:space="preserve">), the number of clusters decreases until </w:t>
      </w:r>
      <w:r w:rsidR="009F0CF1" w:rsidRPr="005C36CF">
        <w:rPr>
          <w:rFonts w:ascii="Calibri" w:hAnsi="Calibri"/>
          <w:color w:val="353535"/>
          <w:u w:color="353535"/>
        </w:rPr>
        <w:t xml:space="preserve">all data </w:t>
      </w:r>
      <w:r w:rsidR="001903B1" w:rsidRPr="005C36CF">
        <w:rPr>
          <w:rFonts w:ascii="Calibri" w:hAnsi="Calibri"/>
          <w:color w:val="353535"/>
          <w:u w:color="353535"/>
        </w:rPr>
        <w:t xml:space="preserve">pointes </w:t>
      </w:r>
      <w:r w:rsidR="009F0CF1" w:rsidRPr="005C36CF">
        <w:rPr>
          <w:rFonts w:ascii="Calibri" w:hAnsi="Calibri"/>
          <w:color w:val="353535"/>
          <w:u w:color="353535"/>
        </w:rPr>
        <w:t xml:space="preserve">are in </w:t>
      </w:r>
      <w:r w:rsidR="001903B1" w:rsidRPr="005C36CF">
        <w:rPr>
          <w:rFonts w:ascii="Calibri" w:hAnsi="Calibri"/>
          <w:color w:val="353535"/>
          <w:u w:color="353535"/>
        </w:rPr>
        <w:t>the same</w:t>
      </w:r>
      <w:r w:rsidR="009F0CF1" w:rsidRPr="005C36CF">
        <w:rPr>
          <w:rFonts w:ascii="Calibri" w:hAnsi="Calibri"/>
          <w:color w:val="353535"/>
          <w:u w:color="353535"/>
        </w:rPr>
        <w:t xml:space="preserve"> cluster</w:t>
      </w:r>
      <w:r w:rsidR="005C36CF">
        <w:rPr>
          <w:rFonts w:ascii="Calibri" w:hAnsi="Calibri"/>
          <w:color w:val="353535"/>
          <w:u w:color="353535"/>
        </w:rPr>
        <w:t xml:space="preserve">; </w:t>
      </w:r>
      <w:r w:rsidR="001903B1" w:rsidRPr="005C36CF">
        <w:rPr>
          <w:rFonts w:ascii="Calibri" w:hAnsi="Calibri"/>
          <w:color w:val="353535"/>
          <w:u w:color="353535"/>
        </w:rPr>
        <w:t>D</w:t>
      </w:r>
      <w:r w:rsidR="009F0CF1" w:rsidRPr="005C36CF">
        <w:rPr>
          <w:rFonts w:ascii="Calibri" w:hAnsi="Calibri"/>
          <w:color w:val="353535"/>
          <w:u w:color="353535"/>
        </w:rPr>
        <w:t xml:space="preserve">ivisive hierarchical </w:t>
      </w:r>
      <w:r w:rsidR="001903B1" w:rsidRPr="005C36CF">
        <w:rPr>
          <w:rFonts w:ascii="Calibri" w:hAnsi="Calibri"/>
          <w:color w:val="353535"/>
          <w:u w:color="353535"/>
        </w:rPr>
        <w:t>clustering</w:t>
      </w:r>
      <w:r w:rsidR="00275E94" w:rsidRPr="005C36CF">
        <w:rPr>
          <w:rFonts w:ascii="Calibri" w:hAnsi="Calibri"/>
          <w:color w:val="353535"/>
          <w:u w:color="353535"/>
        </w:rPr>
        <w:t xml:space="preserve"> on the other hand</w:t>
      </w:r>
      <w:r w:rsidR="00373204">
        <w:rPr>
          <w:rFonts w:ascii="Calibri" w:hAnsi="Calibri"/>
          <w:color w:val="353535"/>
          <w:u w:color="353535"/>
        </w:rPr>
        <w:t>, is a top-down approach that operates in the opposite way.</w:t>
      </w:r>
    </w:p>
    <w:p w14:paraId="0EE793A3" w14:textId="0238E6BA" w:rsidR="004C12BC" w:rsidRPr="005C36CF" w:rsidRDefault="003C1012" w:rsidP="009A4642">
      <w:pPr>
        <w:pStyle w:val="ListParagraph"/>
        <w:numPr>
          <w:ilvl w:val="0"/>
          <w:numId w:val="5"/>
        </w:numPr>
        <w:jc w:val="both"/>
        <w:rPr>
          <w:rFonts w:ascii="Calibri" w:hAnsi="Calibri"/>
          <w:b/>
          <w:color w:val="353535"/>
          <w:u w:color="353535"/>
        </w:rPr>
      </w:pPr>
      <w:r w:rsidRPr="00660106">
        <w:rPr>
          <w:rFonts w:ascii="Calibri" w:hAnsi="Calibri"/>
          <w:b/>
          <w:color w:val="353535"/>
          <w:u w:color="353535"/>
        </w:rPr>
        <w:t>Density-based</w:t>
      </w:r>
      <w:r w:rsidR="005C36CF">
        <w:rPr>
          <w:rFonts w:ascii="Calibri" w:hAnsi="Calibri"/>
          <w:b/>
          <w:color w:val="353535"/>
          <w:u w:color="353535"/>
        </w:rPr>
        <w:t xml:space="preserve"> </w:t>
      </w:r>
      <w:r w:rsidR="00246F90" w:rsidRPr="005C36CF">
        <w:rPr>
          <w:rFonts w:ascii="Calibri" w:hAnsi="Calibri"/>
          <w:color w:val="353535"/>
          <w:u w:color="353535"/>
        </w:rPr>
        <w:t>clustering d</w:t>
      </w:r>
      <w:r w:rsidR="003C64EC" w:rsidRPr="005C36CF">
        <w:rPr>
          <w:rFonts w:ascii="Calibri" w:hAnsi="Calibri"/>
          <w:color w:val="353535"/>
          <w:u w:color="353535"/>
        </w:rPr>
        <w:t>iscover</w:t>
      </w:r>
      <w:r w:rsidR="00246F90" w:rsidRPr="005C36CF">
        <w:rPr>
          <w:rFonts w:ascii="Calibri" w:hAnsi="Calibri"/>
          <w:color w:val="353535"/>
          <w:u w:color="353535"/>
        </w:rPr>
        <w:t>s</w:t>
      </w:r>
      <w:r w:rsidR="003C64EC" w:rsidRPr="005C36CF">
        <w:rPr>
          <w:rFonts w:ascii="Calibri" w:hAnsi="Calibri"/>
          <w:color w:val="353535"/>
          <w:u w:color="353535"/>
        </w:rPr>
        <w:t xml:space="preserve"> </w:t>
      </w:r>
      <w:r w:rsidR="00246F90" w:rsidRPr="005C36CF">
        <w:rPr>
          <w:rFonts w:ascii="Calibri" w:hAnsi="Calibri"/>
          <w:color w:val="353535"/>
          <w:u w:color="353535"/>
        </w:rPr>
        <w:t xml:space="preserve">arbitrarily-shaped </w:t>
      </w:r>
      <w:r w:rsidR="003C64EC" w:rsidRPr="005C36CF">
        <w:rPr>
          <w:rFonts w:ascii="Calibri" w:hAnsi="Calibri"/>
          <w:color w:val="353535"/>
          <w:u w:color="353535"/>
        </w:rPr>
        <w:t xml:space="preserve">clusters in dense areas where each internal point contains at least </w:t>
      </w:r>
      <m:oMath>
        <m:r>
          <w:rPr>
            <w:rFonts w:ascii="Cambria Math" w:hAnsi="Cambria Math"/>
            <w:color w:val="353535"/>
            <w:u w:color="353535"/>
          </w:rPr>
          <m:t>κ</m:t>
        </m:r>
      </m:oMath>
      <w:r w:rsidR="003C64EC" w:rsidRPr="005C36CF">
        <w:rPr>
          <w:rFonts w:ascii="Calibri" w:hAnsi="Calibri"/>
          <w:color w:val="353535"/>
          <w:u w:color="353535"/>
        </w:rPr>
        <w:t xml:space="preserve"> objects in its ε-</w:t>
      </w:r>
      <w:r w:rsidR="00ED28CF" w:rsidRPr="005C36CF">
        <w:rPr>
          <w:rFonts w:ascii="Calibri" w:hAnsi="Calibri"/>
          <w:color w:val="353535"/>
          <w:u w:color="353535"/>
        </w:rPr>
        <w:t>neighbourhood</w:t>
      </w:r>
      <w:r w:rsidR="00E42064" w:rsidRPr="005C36CF">
        <w:rPr>
          <w:rFonts w:ascii="Calibri" w:hAnsi="Calibri"/>
          <w:color w:val="353535"/>
          <w:u w:color="353535"/>
          <w:vertAlign w:val="superscript"/>
        </w:rPr>
        <w:fldChar w:fldCharType="begin"/>
      </w:r>
      <w:r w:rsidR="00CA5928">
        <w:rPr>
          <w:rFonts w:ascii="Calibri" w:hAnsi="Calibri"/>
          <w:color w:val="353535"/>
          <w:u w:color="353535"/>
          <w:vertAlign w:val="superscript"/>
        </w:rPr>
        <w:instrText xml:space="preserve"> ADDIN EN.CITE &lt;EndNote&gt;&lt;Cite&gt;&lt;Author&gt;Wierzchoń&lt;/Author&gt;&lt;Year&gt;2018&lt;/Year&gt;&lt;RecNum&gt;231&lt;/RecNum&gt;&lt;DisplayText&gt;[31]&lt;/DisplayText&gt;&lt;record&gt;&lt;rec-number&gt;231&lt;/rec-number&gt;&lt;foreign-keys&gt;&lt;key app="EN" db-id="5par9t9v15ta2cew2xo599fu0vfzvrrxpvxr" timestamp="1603980099" guid="d1981c84-cd7d-41c3-99a8-326e41bfc129"&gt;231&lt;/key&gt;&lt;/foreign-keys&gt;&lt;ref-type name="Book"&gt;6&lt;/ref-type&gt;&lt;contributors&gt;&lt;authors&gt;&lt;author&gt;Slawomir Wierzchoń&lt;/author&gt;&lt;author&gt;Mieczyslaw Kłopotek&lt;/author&gt;&lt;/authors&gt;&lt;/contributors&gt;&lt;titles&gt;&lt;title&gt;Modern Algorithms of Cluster Analysis&lt;/title&gt;&lt;secondary-title&gt;Studies in Big Data&lt;/secondary-title&gt;&lt;/titles&gt;&lt;dates&gt;&lt;year&gt;2018&lt;/year&gt;&lt;/dates&gt;&lt;publisher&gt;Springer&lt;/publisher&gt;&lt;urls&gt;&lt;/urls&gt;&lt;/record&gt;&lt;/Cite&gt;&lt;/EndNote&gt;</w:instrText>
      </w:r>
      <w:r w:rsidR="00E42064" w:rsidRPr="005C36CF">
        <w:rPr>
          <w:rFonts w:ascii="Calibri" w:hAnsi="Calibri"/>
          <w:color w:val="353535"/>
          <w:u w:color="353535"/>
          <w:vertAlign w:val="superscript"/>
        </w:rPr>
        <w:fldChar w:fldCharType="separate"/>
      </w:r>
      <w:r w:rsidR="00CA5928">
        <w:rPr>
          <w:rFonts w:ascii="Calibri" w:hAnsi="Calibri"/>
          <w:noProof/>
          <w:color w:val="353535"/>
          <w:u w:color="353535"/>
          <w:vertAlign w:val="superscript"/>
        </w:rPr>
        <w:t>[31]</w:t>
      </w:r>
      <w:r w:rsidR="00E42064" w:rsidRPr="005C36CF">
        <w:rPr>
          <w:rFonts w:ascii="Calibri" w:hAnsi="Calibri"/>
          <w:color w:val="353535"/>
          <w:u w:color="353535"/>
          <w:vertAlign w:val="superscript"/>
        </w:rPr>
        <w:fldChar w:fldCharType="end"/>
      </w:r>
      <w:r w:rsidR="003C64EC" w:rsidRPr="005C36CF">
        <w:rPr>
          <w:rFonts w:ascii="Calibri" w:hAnsi="Calibri"/>
          <w:color w:val="353535"/>
          <w:u w:color="353535"/>
        </w:rPr>
        <w:t xml:space="preserve">. </w:t>
      </w:r>
      <m:oMath>
        <m:r>
          <w:rPr>
            <w:rFonts w:ascii="Cambria Math" w:hAnsi="Cambria Math"/>
            <w:color w:val="353535"/>
            <w:u w:color="353535"/>
          </w:rPr>
          <m:t>κ</m:t>
        </m:r>
        <m:r>
          <m:rPr>
            <m:sty m:val="p"/>
          </m:rPr>
          <w:rPr>
            <w:rFonts w:ascii="Cambria Math" w:hAnsi="Cambria Math"/>
            <w:color w:val="353535"/>
            <w:u w:color="353535"/>
          </w:rPr>
          <m:t xml:space="preserve"> </m:t>
        </m:r>
      </m:oMath>
      <w:r w:rsidR="00A91F3D" w:rsidRPr="005C36CF">
        <w:rPr>
          <w:rFonts w:ascii="Calibri" w:hAnsi="Calibri"/>
          <w:color w:val="353535"/>
          <w:u w:color="353535"/>
        </w:rPr>
        <w:t xml:space="preserve">and ε are pre-defined hyperparameters required as </w:t>
      </w:r>
      <w:r w:rsidR="005C6591" w:rsidRPr="005C36CF">
        <w:rPr>
          <w:rFonts w:ascii="Calibri" w:hAnsi="Calibri"/>
          <w:color w:val="353535"/>
          <w:u w:color="353535"/>
        </w:rPr>
        <w:t xml:space="preserve">prior </w:t>
      </w:r>
      <w:r w:rsidR="00A91F3D" w:rsidRPr="005C36CF">
        <w:rPr>
          <w:rFonts w:ascii="Calibri" w:hAnsi="Calibri"/>
          <w:color w:val="353535"/>
          <w:u w:color="353535"/>
        </w:rPr>
        <w:t>domain knowledge.</w:t>
      </w:r>
    </w:p>
    <w:p w14:paraId="686FC55F" w14:textId="6202F857" w:rsidR="004C12BC" w:rsidRPr="005C36CF" w:rsidRDefault="003C1012" w:rsidP="009A4642">
      <w:pPr>
        <w:pStyle w:val="ListParagraph"/>
        <w:numPr>
          <w:ilvl w:val="0"/>
          <w:numId w:val="5"/>
        </w:numPr>
        <w:jc w:val="both"/>
        <w:rPr>
          <w:rFonts w:ascii="Calibri" w:hAnsi="Calibri"/>
          <w:b/>
          <w:color w:val="353535"/>
          <w:u w:color="353535"/>
        </w:rPr>
      </w:pPr>
      <w:r w:rsidRPr="00660106">
        <w:rPr>
          <w:rFonts w:ascii="Calibri" w:hAnsi="Calibri"/>
          <w:b/>
          <w:color w:val="353535"/>
          <w:u w:color="353535"/>
        </w:rPr>
        <w:t>Model-based</w:t>
      </w:r>
      <w:r w:rsidR="005C36CF">
        <w:rPr>
          <w:rFonts w:ascii="Calibri" w:hAnsi="Calibri"/>
          <w:b/>
          <w:color w:val="353535"/>
          <w:u w:color="353535"/>
        </w:rPr>
        <w:t xml:space="preserve"> </w:t>
      </w:r>
      <w:r w:rsidR="001E35ED" w:rsidRPr="005C36CF">
        <w:rPr>
          <w:rFonts w:ascii="Calibri" w:hAnsi="Calibri"/>
          <w:color w:val="353535"/>
          <w:u w:color="353535"/>
        </w:rPr>
        <w:t xml:space="preserve">clustering is premised on the assumption that </w:t>
      </w:r>
      <w:r w:rsidR="00F476F9" w:rsidRPr="005C36CF">
        <w:rPr>
          <w:rFonts w:ascii="Calibri" w:hAnsi="Calibri"/>
          <w:color w:val="353535"/>
          <w:u w:color="353535"/>
        </w:rPr>
        <w:t>data are generated by</w:t>
      </w:r>
      <w:r w:rsidR="001E35ED" w:rsidRPr="005C36CF">
        <w:rPr>
          <w:rFonts w:ascii="Calibri" w:hAnsi="Calibri"/>
          <w:color w:val="353535"/>
          <w:u w:color="353535"/>
        </w:rPr>
        <w:t xml:space="preserve"> </w:t>
      </w:r>
      <w:r w:rsidR="00F476F9" w:rsidRPr="005C36CF">
        <w:rPr>
          <w:rFonts w:ascii="Calibri" w:hAnsi="Calibri"/>
          <w:color w:val="353535"/>
          <w:u w:color="353535"/>
        </w:rPr>
        <w:t>a mixture of underlying</w:t>
      </w:r>
      <w:r w:rsidR="001E35ED" w:rsidRPr="005C36CF">
        <w:rPr>
          <w:rFonts w:ascii="Calibri" w:hAnsi="Calibri"/>
          <w:color w:val="353535"/>
          <w:u w:color="353535"/>
        </w:rPr>
        <w:t xml:space="preserve"> parametric</w:t>
      </w:r>
      <w:r w:rsidR="00F476F9" w:rsidRPr="005C36CF">
        <w:rPr>
          <w:rFonts w:ascii="Calibri" w:hAnsi="Calibri"/>
          <w:color w:val="353535"/>
          <w:u w:color="353535"/>
        </w:rPr>
        <w:t xml:space="preserve"> mod</w:t>
      </w:r>
      <w:bookmarkStart w:id="25" w:name="_GoBack"/>
      <w:bookmarkEnd w:id="25"/>
      <w:r w:rsidR="00F476F9" w:rsidRPr="005C36CF">
        <w:rPr>
          <w:rFonts w:ascii="Calibri" w:hAnsi="Calibri"/>
          <w:color w:val="353535"/>
          <w:u w:color="353535"/>
        </w:rPr>
        <w:t xml:space="preserve">els (such as </w:t>
      </w:r>
      <w:r w:rsidR="00972100" w:rsidRPr="005C36CF">
        <w:rPr>
          <w:rFonts w:ascii="Calibri" w:hAnsi="Calibri"/>
          <w:color w:val="353535"/>
          <w:u w:color="353535"/>
        </w:rPr>
        <w:t xml:space="preserve">Gaussian Mixture </w:t>
      </w:r>
      <w:r w:rsidR="00E126BE" w:rsidRPr="005C36CF">
        <w:rPr>
          <w:rFonts w:ascii="Calibri" w:hAnsi="Calibri"/>
          <w:color w:val="353535"/>
          <w:u w:color="353535"/>
        </w:rPr>
        <w:t>M</w:t>
      </w:r>
      <w:r w:rsidR="00F476F9" w:rsidRPr="005C36CF">
        <w:rPr>
          <w:rFonts w:ascii="Calibri" w:hAnsi="Calibri"/>
          <w:color w:val="353535"/>
          <w:u w:color="353535"/>
        </w:rPr>
        <w:t>odels</w:t>
      </w:r>
      <w:r w:rsidR="001C54F6" w:rsidRPr="0099740A">
        <w:rPr>
          <w:rFonts w:ascii="Calibri" w:hAnsi="Calibri"/>
          <w:color w:val="353535"/>
          <w:u w:color="353535"/>
          <w:vertAlign w:val="superscript"/>
        </w:rPr>
        <w:fldChar w:fldCharType="begin"/>
      </w:r>
      <w:r w:rsidR="00CA5928" w:rsidRPr="0099740A">
        <w:rPr>
          <w:rFonts w:ascii="Calibri" w:hAnsi="Calibri"/>
          <w:color w:val="353535"/>
          <w:u w:color="353535"/>
          <w:vertAlign w:val="superscript"/>
        </w:rPr>
        <w:instrText xml:space="preserve"> ADDIN EN.CITE &lt;EndNote&gt;&lt;Cite&gt;&lt;Author&gt;</w:instrText>
      </w:r>
      <w:r w:rsidR="00CA5928" w:rsidRPr="0099740A">
        <w:rPr>
          <w:rFonts w:ascii="Malgun Gothic" w:eastAsia="Malgun Gothic" w:hAnsi="Malgun Gothic" w:cs="Malgun Gothic" w:hint="eastAsia"/>
          <w:color w:val="353535"/>
          <w:u w:color="353535"/>
          <w:vertAlign w:val="superscript"/>
        </w:rPr>
        <w:instrText>朱桂菊</w:instrText>
      </w:r>
      <w:r w:rsidR="00CA5928" w:rsidRPr="0099740A">
        <w:rPr>
          <w:rFonts w:ascii="Calibri" w:hAnsi="Calibri"/>
          <w:color w:val="353535"/>
          <w:u w:color="353535"/>
          <w:vertAlign w:val="superscript"/>
        </w:rPr>
        <w:instrText>&lt;/Author&gt;&lt;Year&gt;2016&lt;/Year&gt;&lt;RecNum&gt;196&lt;/RecNum&gt;&lt;DisplayText&gt;[32]&lt;/DisplayText&gt;&lt;record&gt;&lt;rec-number&gt;196&lt;/rec-number&gt;&lt;foreign-keys&gt;&lt;key app="EN" db-id="5par9t9v15ta2cew2xo599fu0vfzvrrxpvxr" timestamp="1602919498" guid="2dd90128-c697-4bc9-bb20-9826ceccff6f"&gt;196&lt;/key&gt;&lt;/foreign-keys&gt;&lt;ref-type name="Thesis"&gt;32&lt;/ref-type&gt;&lt;contributors&gt;&lt;authors&gt;&lt;author&gt;</w:instrText>
      </w:r>
      <w:r w:rsidR="00CA5928" w:rsidRPr="0099740A">
        <w:rPr>
          <w:rFonts w:ascii="Malgun Gothic" w:eastAsia="Malgun Gothic" w:hAnsi="Malgun Gothic" w:cs="Malgun Gothic" w:hint="eastAsia"/>
          <w:color w:val="353535"/>
          <w:u w:color="353535"/>
          <w:vertAlign w:val="superscript"/>
        </w:rPr>
        <w:instrText>朱桂菊</w:instrText>
      </w:r>
      <w:r w:rsidR="00CA5928" w:rsidRPr="0099740A">
        <w:rPr>
          <w:rFonts w:ascii="Calibri" w:hAnsi="Calibri"/>
          <w:color w:val="353535"/>
          <w:u w:color="353535"/>
          <w:vertAlign w:val="superscript"/>
        </w:rPr>
        <w:instrText>&lt;/author&gt;&lt;/authors&gt;&lt;/contributors&gt;&lt;titles&gt;&lt;title&gt;</w:instrText>
      </w:r>
      <w:r w:rsidR="00CA5928" w:rsidRPr="0099740A">
        <w:rPr>
          <w:rFonts w:ascii="Malgun Gothic" w:eastAsia="Malgun Gothic" w:hAnsi="Malgun Gothic" w:cs="Malgun Gothic" w:hint="eastAsia"/>
          <w:color w:val="353535"/>
          <w:u w:color="353535"/>
          <w:vertAlign w:val="superscript"/>
        </w:rPr>
        <w:instrText>基于</w:instrText>
      </w:r>
      <w:r w:rsidR="00CA5928" w:rsidRPr="0099740A">
        <w:rPr>
          <w:rFonts w:ascii="Microsoft YaHei" w:eastAsia="Microsoft YaHei" w:hAnsi="Microsoft YaHei" w:cs="Microsoft YaHei" w:hint="eastAsia"/>
          <w:color w:val="353535"/>
          <w:u w:color="353535"/>
          <w:vertAlign w:val="superscript"/>
        </w:rPr>
        <w:instrText>惩罚</w:instrText>
      </w:r>
      <w:r w:rsidR="00CA5928" w:rsidRPr="0099740A">
        <w:rPr>
          <w:rFonts w:ascii="Malgun Gothic" w:eastAsia="Malgun Gothic" w:hAnsi="Malgun Gothic" w:cs="Malgun Gothic" w:hint="eastAsia"/>
          <w:color w:val="353535"/>
          <w:u w:color="353535"/>
          <w:vertAlign w:val="superscript"/>
        </w:rPr>
        <w:instrText>高斯混合模型的高</w:instrText>
      </w:r>
      <w:r w:rsidR="00CA5928" w:rsidRPr="0099740A">
        <w:rPr>
          <w:rFonts w:ascii="Microsoft YaHei" w:eastAsia="Microsoft YaHei" w:hAnsi="Microsoft YaHei" w:cs="Microsoft YaHei" w:hint="eastAsia"/>
          <w:color w:val="353535"/>
          <w:u w:color="353535"/>
          <w:vertAlign w:val="superscript"/>
        </w:rPr>
        <w:instrText>维数</w:instrText>
      </w:r>
      <w:r w:rsidR="00CA5928" w:rsidRPr="0099740A">
        <w:rPr>
          <w:rFonts w:ascii="Malgun Gothic" w:eastAsia="Malgun Gothic" w:hAnsi="Malgun Gothic" w:cs="Malgun Gothic" w:hint="eastAsia"/>
          <w:color w:val="353535"/>
          <w:u w:color="353535"/>
          <w:vertAlign w:val="superscript"/>
        </w:rPr>
        <w:instrText>据聚</w:instrText>
      </w:r>
      <w:r w:rsidR="00CA5928" w:rsidRPr="0099740A">
        <w:rPr>
          <w:rFonts w:ascii="Microsoft YaHei" w:eastAsia="Microsoft YaHei" w:hAnsi="Microsoft YaHei" w:cs="Microsoft YaHei" w:hint="eastAsia"/>
          <w:color w:val="353535"/>
          <w:u w:color="353535"/>
          <w:vertAlign w:val="superscript"/>
        </w:rPr>
        <w:instrText>类</w:instrText>
      </w:r>
      <w:r w:rsidR="00CA5928" w:rsidRPr="0099740A">
        <w:rPr>
          <w:rFonts w:ascii="Malgun Gothic" w:eastAsia="Malgun Gothic" w:hAnsi="Malgun Gothic" w:cs="Malgun Gothic" w:hint="eastAsia"/>
          <w:color w:val="353535"/>
          <w:u w:color="353535"/>
          <w:vertAlign w:val="superscript"/>
        </w:rPr>
        <w:instrText>分析</w:instrText>
      </w:r>
      <w:r w:rsidR="00CA5928" w:rsidRPr="0099740A">
        <w:rPr>
          <w:rFonts w:ascii="Calibri" w:hAnsi="Calibri"/>
          <w:color w:val="353535"/>
          <w:u w:color="353535"/>
          <w:vertAlign w:val="superscript"/>
        </w:rPr>
        <w:instrText>&lt;/title&gt;&lt;secondary-title&gt;</w:instrText>
      </w:r>
      <w:r w:rsidR="00CA5928" w:rsidRPr="0099740A">
        <w:rPr>
          <w:rFonts w:ascii="Microsoft YaHei" w:eastAsia="Microsoft YaHei" w:hAnsi="Microsoft YaHei" w:cs="Microsoft YaHei" w:hint="eastAsia"/>
          <w:color w:val="353535"/>
          <w:u w:color="353535"/>
          <w:vertAlign w:val="superscript"/>
        </w:rPr>
        <w:instrText>数学与统计学</w:instrText>
      </w:r>
      <w:r w:rsidR="00CA5928" w:rsidRPr="0099740A">
        <w:rPr>
          <w:rFonts w:ascii="Malgun Gothic" w:eastAsia="Malgun Gothic" w:hAnsi="Malgun Gothic" w:cs="Malgun Gothic" w:hint="eastAsia"/>
          <w:color w:val="353535"/>
          <w:u w:color="353535"/>
          <w:vertAlign w:val="superscript"/>
        </w:rPr>
        <w:instrText>院</w:instrText>
      </w:r>
      <w:r w:rsidR="00CA5928" w:rsidRPr="0099740A">
        <w:rPr>
          <w:rFonts w:ascii="Calibri" w:hAnsi="Calibri"/>
          <w:color w:val="353535"/>
          <w:u w:color="353535"/>
          <w:vertAlign w:val="superscript"/>
        </w:rPr>
        <w:instrText>&lt;/secondary-title&gt;&lt;/titles&gt;&lt;volume&gt;</w:instrText>
      </w:r>
      <w:r w:rsidR="00CA5928" w:rsidRPr="0099740A">
        <w:rPr>
          <w:rFonts w:ascii="Microsoft YaHei" w:eastAsia="Microsoft YaHei" w:hAnsi="Microsoft YaHei" w:cs="Microsoft YaHei" w:hint="eastAsia"/>
          <w:color w:val="353535"/>
          <w:u w:color="353535"/>
          <w:vertAlign w:val="superscript"/>
        </w:rPr>
        <w:instrText>硕</w:instrText>
      </w:r>
      <w:r w:rsidR="00CA5928" w:rsidRPr="0099740A">
        <w:rPr>
          <w:rFonts w:ascii="Malgun Gothic" w:eastAsia="Malgun Gothic" w:hAnsi="Malgun Gothic" w:cs="Malgun Gothic" w:hint="eastAsia"/>
          <w:color w:val="353535"/>
          <w:u w:color="353535"/>
          <w:vertAlign w:val="superscript"/>
        </w:rPr>
        <w:instrText>士</w:instrText>
      </w:r>
      <w:r w:rsidR="00CA5928" w:rsidRPr="0099740A">
        <w:rPr>
          <w:rFonts w:ascii="Microsoft YaHei" w:eastAsia="Microsoft YaHei" w:hAnsi="Microsoft YaHei" w:cs="Microsoft YaHei" w:hint="eastAsia"/>
          <w:color w:val="353535"/>
          <w:u w:color="353535"/>
          <w:vertAlign w:val="superscript"/>
        </w:rPr>
        <w:instrText>论</w:instrText>
      </w:r>
      <w:r w:rsidR="00CA5928" w:rsidRPr="0099740A">
        <w:rPr>
          <w:rFonts w:ascii="Malgun Gothic" w:eastAsia="Malgun Gothic" w:hAnsi="Malgun Gothic" w:cs="Malgun Gothic" w:hint="eastAsia"/>
          <w:color w:val="353535"/>
          <w:u w:color="353535"/>
          <w:vertAlign w:val="superscript"/>
        </w:rPr>
        <w:instrText>文</w:instrText>
      </w:r>
      <w:r w:rsidR="00CA5928" w:rsidRPr="0099740A">
        <w:rPr>
          <w:rFonts w:ascii="Calibri" w:hAnsi="Calibri"/>
          <w:color w:val="353535"/>
          <w:u w:color="353535"/>
          <w:vertAlign w:val="superscript"/>
        </w:rPr>
        <w:instrText>&lt;/volume&gt;&lt;dates&gt;&lt;year&gt;2016&lt;/year&gt;&lt;/dates&gt;&lt;pub-location&gt;</w:instrText>
      </w:r>
      <w:r w:rsidR="00CA5928" w:rsidRPr="0099740A">
        <w:rPr>
          <w:rFonts w:ascii="Microsoft YaHei" w:eastAsia="Microsoft YaHei" w:hAnsi="Microsoft YaHei" w:cs="Microsoft YaHei" w:hint="eastAsia"/>
          <w:color w:val="353535"/>
          <w:u w:color="353535"/>
          <w:vertAlign w:val="superscript"/>
        </w:rPr>
        <w:instrText>兰</w:instrText>
      </w:r>
      <w:r w:rsidR="00CA5928" w:rsidRPr="0099740A">
        <w:rPr>
          <w:rFonts w:ascii="Malgun Gothic" w:eastAsia="Malgun Gothic" w:hAnsi="Malgun Gothic" w:cs="Malgun Gothic" w:hint="eastAsia"/>
          <w:color w:val="353535"/>
          <w:u w:color="353535"/>
          <w:vertAlign w:val="superscript"/>
        </w:rPr>
        <w:instrText>州</w:instrText>
      </w:r>
      <w:r w:rsidR="00CA5928" w:rsidRPr="0099740A">
        <w:rPr>
          <w:rFonts w:ascii="Calibri" w:hAnsi="Calibri"/>
          <w:color w:val="353535"/>
          <w:u w:color="353535"/>
          <w:vertAlign w:val="superscript"/>
        </w:rPr>
        <w:instrText>&lt;/pub-location&gt;&lt;publisher&gt;</w:instrText>
      </w:r>
      <w:r w:rsidR="00CA5928" w:rsidRPr="0099740A">
        <w:rPr>
          <w:rFonts w:ascii="Microsoft YaHei" w:eastAsia="Microsoft YaHei" w:hAnsi="Microsoft YaHei" w:cs="Microsoft YaHei" w:hint="eastAsia"/>
          <w:color w:val="353535"/>
          <w:u w:color="353535"/>
          <w:vertAlign w:val="superscript"/>
        </w:rPr>
        <w:instrText>兰</w:instrText>
      </w:r>
      <w:r w:rsidR="00CA5928" w:rsidRPr="0099740A">
        <w:rPr>
          <w:rFonts w:ascii="Malgun Gothic" w:eastAsia="Malgun Gothic" w:hAnsi="Malgun Gothic" w:cs="Malgun Gothic" w:hint="eastAsia"/>
          <w:color w:val="353535"/>
          <w:u w:color="353535"/>
          <w:vertAlign w:val="superscript"/>
        </w:rPr>
        <w:instrText>州大</w:instrText>
      </w:r>
      <w:r w:rsidR="00CA5928" w:rsidRPr="0099740A">
        <w:rPr>
          <w:rFonts w:ascii="Microsoft YaHei" w:eastAsia="Microsoft YaHei" w:hAnsi="Microsoft YaHei" w:cs="Microsoft YaHei" w:hint="eastAsia"/>
          <w:color w:val="353535"/>
          <w:u w:color="353535"/>
          <w:vertAlign w:val="superscript"/>
        </w:rPr>
        <w:instrText>学</w:instrText>
      </w:r>
      <w:r w:rsidR="00CA5928" w:rsidRPr="0099740A">
        <w:rPr>
          <w:rFonts w:ascii="Calibri" w:hAnsi="Calibri"/>
          <w:color w:val="353535"/>
          <w:u w:color="353535"/>
          <w:vertAlign w:val="superscript"/>
        </w:rPr>
        <w:instrText>&lt;/publisher&gt;&lt;urls&gt;&lt;/urls&gt;&lt;/record&gt;&lt;/Cite&gt;&lt;/EndNote&gt;</w:instrText>
      </w:r>
      <w:r w:rsidR="001C54F6" w:rsidRPr="0099740A">
        <w:rPr>
          <w:rFonts w:ascii="Calibri" w:hAnsi="Calibri"/>
          <w:color w:val="353535"/>
          <w:u w:color="353535"/>
          <w:vertAlign w:val="superscript"/>
        </w:rPr>
        <w:fldChar w:fldCharType="separate"/>
      </w:r>
      <w:r w:rsidR="00CA5928" w:rsidRPr="0099740A">
        <w:rPr>
          <w:rFonts w:ascii="Calibri" w:hAnsi="Calibri"/>
          <w:noProof/>
          <w:color w:val="353535"/>
          <w:u w:color="353535"/>
          <w:vertAlign w:val="superscript"/>
        </w:rPr>
        <w:t>[32]</w:t>
      </w:r>
      <w:r w:rsidR="001C54F6" w:rsidRPr="0099740A">
        <w:rPr>
          <w:rFonts w:ascii="Calibri" w:hAnsi="Calibri"/>
          <w:color w:val="353535"/>
          <w:u w:color="353535"/>
          <w:vertAlign w:val="superscript"/>
        </w:rPr>
        <w:fldChar w:fldCharType="end"/>
      </w:r>
      <w:r w:rsidR="00F476F9" w:rsidRPr="005C36CF">
        <w:rPr>
          <w:rFonts w:ascii="Calibri" w:hAnsi="Calibri"/>
          <w:color w:val="353535"/>
          <w:u w:color="353535"/>
        </w:rPr>
        <w:t>)</w:t>
      </w:r>
      <w:r w:rsidR="001E35ED" w:rsidRPr="005C36CF">
        <w:rPr>
          <w:rFonts w:ascii="Calibri" w:hAnsi="Calibri"/>
          <w:color w:val="353535"/>
          <w:u w:color="353535"/>
        </w:rPr>
        <w:t xml:space="preserve">. </w:t>
      </w:r>
      <w:r w:rsidR="00F476F9" w:rsidRPr="005C36CF">
        <w:rPr>
          <w:rFonts w:ascii="Calibri" w:hAnsi="Calibri"/>
          <w:color w:val="353535"/>
          <w:u w:color="353535"/>
        </w:rPr>
        <w:t xml:space="preserve">Thereby the task turns into the </w:t>
      </w:r>
      <w:r w:rsidR="001E35ED" w:rsidRPr="005C36CF">
        <w:rPr>
          <w:rFonts w:ascii="Calibri" w:hAnsi="Calibri"/>
          <w:color w:val="353535"/>
          <w:u w:color="353535"/>
        </w:rPr>
        <w:t>identif</w:t>
      </w:r>
      <w:r w:rsidR="00F476F9" w:rsidRPr="005C36CF">
        <w:rPr>
          <w:rFonts w:ascii="Calibri" w:hAnsi="Calibri"/>
          <w:color w:val="353535"/>
          <w:u w:color="353535"/>
        </w:rPr>
        <w:t>ication of</w:t>
      </w:r>
      <w:r w:rsidR="001E35ED" w:rsidRPr="005C36CF">
        <w:rPr>
          <w:rFonts w:ascii="Calibri" w:hAnsi="Calibri"/>
          <w:color w:val="353535"/>
          <w:u w:color="353535"/>
        </w:rPr>
        <w:t xml:space="preserve"> </w:t>
      </w:r>
      <w:r w:rsidR="00F476F9" w:rsidRPr="005C36CF">
        <w:rPr>
          <w:rFonts w:ascii="Calibri" w:hAnsi="Calibri"/>
          <w:color w:val="353535"/>
          <w:u w:color="353535"/>
        </w:rPr>
        <w:t>such model</w:t>
      </w:r>
      <w:r w:rsidR="001E35ED" w:rsidRPr="005C36CF">
        <w:rPr>
          <w:rFonts w:ascii="Calibri" w:hAnsi="Calibri"/>
          <w:color w:val="353535"/>
          <w:u w:color="353535"/>
        </w:rPr>
        <w:t xml:space="preserve"> parameters</w:t>
      </w:r>
      <w:r w:rsidR="00F476F9" w:rsidRPr="005C36CF">
        <w:rPr>
          <w:rFonts w:ascii="Calibri" w:hAnsi="Calibri"/>
          <w:color w:val="353535"/>
          <w:u w:color="353535"/>
        </w:rPr>
        <w:t xml:space="preserve"> as</w:t>
      </w:r>
      <w:r w:rsidR="001E35ED" w:rsidRPr="005C36CF">
        <w:rPr>
          <w:rFonts w:ascii="Calibri" w:hAnsi="Calibri"/>
          <w:color w:val="353535"/>
          <w:u w:color="353535"/>
        </w:rPr>
        <w:t xml:space="preserve"> </w:t>
      </w:r>
      <w:r w:rsidR="00F476F9" w:rsidRPr="005C36CF">
        <w:rPr>
          <w:rFonts w:ascii="Calibri" w:hAnsi="Calibri"/>
          <w:color w:val="353535"/>
          <w:u w:color="353535"/>
        </w:rPr>
        <w:t>mean and standard deviation.</w:t>
      </w:r>
    </w:p>
    <w:p w14:paraId="5C68A08E" w14:textId="1F0D5E26" w:rsidR="00DE7561" w:rsidRPr="00626846" w:rsidRDefault="00DE7561" w:rsidP="00DE7561">
      <w:pPr>
        <w:pStyle w:val="Caption"/>
        <w:jc w:val="center"/>
        <w:rPr>
          <w:sz w:val="20"/>
          <w:szCs w:val="20"/>
        </w:rPr>
      </w:pPr>
      <w:bookmarkStart w:id="26" w:name="_Ref56175228"/>
      <w:bookmarkStart w:id="27" w:name="_Ref54894107"/>
      <w:bookmarkStart w:id="28" w:name="_Toc56788352"/>
      <w:r w:rsidRPr="00626846">
        <w:rPr>
          <w:sz w:val="20"/>
          <w:szCs w:val="20"/>
        </w:rPr>
        <w:t xml:space="preserve">Table </w:t>
      </w:r>
      <w:r w:rsidRPr="00626846">
        <w:rPr>
          <w:sz w:val="20"/>
          <w:szCs w:val="20"/>
        </w:rPr>
        <w:fldChar w:fldCharType="begin"/>
      </w:r>
      <w:r w:rsidRPr="00626846">
        <w:rPr>
          <w:sz w:val="20"/>
          <w:szCs w:val="20"/>
        </w:rPr>
        <w:instrText xml:space="preserve"> SEQ Table \* ARABIC </w:instrText>
      </w:r>
      <w:r w:rsidRPr="00626846">
        <w:rPr>
          <w:sz w:val="20"/>
          <w:szCs w:val="20"/>
        </w:rPr>
        <w:fldChar w:fldCharType="separate"/>
      </w:r>
      <w:r w:rsidR="00AE1991">
        <w:rPr>
          <w:noProof/>
          <w:sz w:val="20"/>
          <w:szCs w:val="20"/>
        </w:rPr>
        <w:t>3</w:t>
      </w:r>
      <w:r w:rsidRPr="00626846">
        <w:rPr>
          <w:sz w:val="20"/>
          <w:szCs w:val="20"/>
        </w:rPr>
        <w:fldChar w:fldCharType="end"/>
      </w:r>
      <w:bookmarkEnd w:id="26"/>
      <w:r w:rsidRPr="00626846">
        <w:rPr>
          <w:sz w:val="20"/>
          <w:szCs w:val="20"/>
        </w:rPr>
        <w:t>. Overview of Clustering Algorithms</w:t>
      </w:r>
      <w:bookmarkEnd w:id="27"/>
      <w:bookmarkEnd w:id="28"/>
    </w:p>
    <w:tbl>
      <w:tblPr>
        <w:tblStyle w:val="GridTable1Light-Accent1"/>
        <w:tblW w:w="9358" w:type="dxa"/>
        <w:jc w:val="center"/>
        <w:tblLayout w:type="fixed"/>
        <w:tblLook w:val="05A0" w:firstRow="1" w:lastRow="0" w:firstColumn="1" w:lastColumn="1" w:noHBand="0" w:noVBand="1"/>
      </w:tblPr>
      <w:tblGrid>
        <w:gridCol w:w="1696"/>
        <w:gridCol w:w="6"/>
        <w:gridCol w:w="992"/>
        <w:gridCol w:w="992"/>
        <w:gridCol w:w="1559"/>
        <w:gridCol w:w="3114"/>
        <w:gridCol w:w="987"/>
        <w:gridCol w:w="12"/>
      </w:tblGrid>
      <w:tr w:rsidR="001903FA" w:rsidRPr="001E12F4" w14:paraId="1E47FC53" w14:textId="11DBC1CE" w:rsidTr="001E12F4">
        <w:trPr>
          <w:cnfStyle w:val="100000000000" w:firstRow="1" w:lastRow="0" w:firstColumn="0" w:lastColumn="0" w:oddVBand="0" w:evenVBand="0" w:oddHBand="0" w:evenHBand="0" w:firstRowFirstColumn="0" w:firstRowLastColumn="0" w:lastRowFirstColumn="0" w:lastRowLastColumn="0"/>
          <w:trHeight w:val="489"/>
          <w:jc w:val="center"/>
        </w:trPr>
        <w:tc>
          <w:tcPr>
            <w:cnfStyle w:val="001000000000" w:firstRow="0" w:lastRow="0" w:firstColumn="1" w:lastColumn="0" w:oddVBand="0" w:evenVBand="0" w:oddHBand="0" w:evenHBand="0" w:firstRowFirstColumn="0" w:firstRowLastColumn="0" w:lastRowFirstColumn="0" w:lastRowLastColumn="0"/>
            <w:tcW w:w="1702" w:type="dxa"/>
            <w:gridSpan w:val="2"/>
            <w:vMerge w:val="restart"/>
            <w:vAlign w:val="center"/>
          </w:tcPr>
          <w:p w14:paraId="62CFED6C" w14:textId="371C1D3A" w:rsidR="00C33EC0" w:rsidRPr="001E12F4" w:rsidRDefault="00C33EC0" w:rsidP="006A1EC2">
            <w:pPr>
              <w:spacing w:line="240" w:lineRule="auto"/>
              <w:jc w:val="center"/>
              <w:rPr>
                <w:rFonts w:asciiTheme="minorHAnsi" w:hAnsiTheme="minorHAnsi"/>
                <w:color w:val="8064A2" w:themeColor="accent4"/>
                <w:sz w:val="20"/>
                <w:szCs w:val="20"/>
                <w:u w:color="353535"/>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rFonts w:asciiTheme="minorHAnsi" w:hAnsiTheme="minorHAnsi"/>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Categor</w:t>
            </w:r>
            <w:r w:rsidR="00AF66A3" w:rsidRPr="001E12F4">
              <w:rPr>
                <w:rFonts w:asciiTheme="minorHAnsi" w:hAnsiTheme="minorHAnsi"/>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y</w:t>
            </w:r>
          </w:p>
        </w:tc>
        <w:tc>
          <w:tcPr>
            <w:tcW w:w="992" w:type="dxa"/>
            <w:vMerge w:val="restart"/>
            <w:vAlign w:val="center"/>
          </w:tcPr>
          <w:p w14:paraId="5DD43E52" w14:textId="2C9C742D" w:rsidR="00C33EC0" w:rsidRPr="001E12F4" w:rsidRDefault="00CE4A3F" w:rsidP="006A1EC2">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8064A2" w:themeColor="accent4"/>
                <w:sz w:val="20"/>
                <w:szCs w:val="20"/>
                <w:u w:color="353535"/>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rFonts w:asciiTheme="minorHAnsi" w:hAnsiTheme="minorHAnsi"/>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Example</w:t>
            </w:r>
          </w:p>
        </w:tc>
        <w:tc>
          <w:tcPr>
            <w:cnfStyle w:val="000100000000" w:firstRow="0" w:lastRow="0" w:firstColumn="0" w:lastColumn="1" w:oddVBand="0" w:evenVBand="0" w:oddHBand="0" w:evenHBand="0" w:firstRowFirstColumn="0" w:firstRowLastColumn="0" w:lastRowFirstColumn="0" w:lastRowLastColumn="0"/>
            <w:tcW w:w="6664" w:type="dxa"/>
            <w:gridSpan w:val="5"/>
            <w:vAlign w:val="center"/>
          </w:tcPr>
          <w:p w14:paraId="36A6AC17" w14:textId="6C9B6446" w:rsidR="00C33EC0" w:rsidRPr="001E12F4" w:rsidRDefault="00C33EC0" w:rsidP="006A1EC2">
            <w:pPr>
              <w:spacing w:line="240" w:lineRule="auto"/>
              <w:jc w:val="center"/>
              <w:rPr>
                <w:rFonts w:asciiTheme="minorHAnsi" w:hAnsiTheme="minorHAnsi"/>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rFonts w:asciiTheme="minorHAnsi" w:hAnsiTheme="minorHAnsi"/>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Characteristics</w:t>
            </w:r>
          </w:p>
        </w:tc>
      </w:tr>
      <w:tr w:rsidR="001903FA" w:rsidRPr="001E12F4" w14:paraId="682F2DEC" w14:textId="3324C74C" w:rsidTr="001E12F4">
        <w:trPr>
          <w:gridAfter w:val="1"/>
          <w:wAfter w:w="12" w:type="dxa"/>
          <w:trHeight w:val="1332"/>
          <w:jc w:val="center"/>
        </w:trPr>
        <w:tc>
          <w:tcPr>
            <w:cnfStyle w:val="001000000000" w:firstRow="0" w:lastRow="0" w:firstColumn="1" w:lastColumn="0" w:oddVBand="0" w:evenVBand="0" w:oddHBand="0" w:evenHBand="0" w:firstRowFirstColumn="0" w:firstRowLastColumn="0" w:lastRowFirstColumn="0" w:lastRowLastColumn="0"/>
            <w:tcW w:w="1702" w:type="dxa"/>
            <w:gridSpan w:val="2"/>
            <w:vMerge/>
            <w:vAlign w:val="center"/>
          </w:tcPr>
          <w:p w14:paraId="4AA7C668" w14:textId="77777777" w:rsidR="001903FA" w:rsidRPr="001E12F4" w:rsidRDefault="001903FA" w:rsidP="006A1EC2">
            <w:pPr>
              <w:spacing w:line="240" w:lineRule="auto"/>
              <w:jc w:val="center"/>
              <w:rPr>
                <w:rFonts w:asciiTheme="minorHAnsi" w:hAnsiTheme="minorHAnsi"/>
                <w:color w:val="8064A2" w:themeColor="accent4"/>
                <w:sz w:val="20"/>
                <w:szCs w:val="20"/>
                <w:u w:color="353535"/>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p>
        </w:tc>
        <w:tc>
          <w:tcPr>
            <w:tcW w:w="992" w:type="dxa"/>
            <w:vMerge/>
            <w:vAlign w:val="center"/>
          </w:tcPr>
          <w:p w14:paraId="21735DD9" w14:textId="77777777"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color w:val="8064A2" w:themeColor="accent4"/>
                <w:sz w:val="20"/>
                <w:szCs w:val="20"/>
                <w:u w:color="353535"/>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p>
        </w:tc>
        <w:tc>
          <w:tcPr>
            <w:tcW w:w="992" w:type="dxa"/>
            <w:vAlign w:val="center"/>
          </w:tcPr>
          <w:p w14:paraId="61E40E0B" w14:textId="62AB2C04"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color w:val="8064A2" w:themeColor="accent4"/>
                <w:sz w:val="20"/>
                <w:szCs w:val="20"/>
                <w:u w:color="353535"/>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rFonts w:asciiTheme="minorHAnsi" w:hAnsiTheme="minorHAnsi"/>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Scalability</w:t>
            </w:r>
          </w:p>
        </w:tc>
        <w:tc>
          <w:tcPr>
            <w:tcW w:w="1559" w:type="dxa"/>
            <w:vAlign w:val="center"/>
          </w:tcPr>
          <w:p w14:paraId="04FBAF64" w14:textId="6ADD3537"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color w:val="8064A2" w:themeColor="accent4"/>
                <w:sz w:val="20"/>
                <w:szCs w:val="20"/>
                <w:u w:color="353535"/>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rFonts w:asciiTheme="minorHAnsi" w:hAnsiTheme="minorHAnsi"/>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Discovery of Arbitrary Shapes</w:t>
            </w:r>
          </w:p>
        </w:tc>
        <w:tc>
          <w:tcPr>
            <w:tcW w:w="3114" w:type="dxa"/>
            <w:vAlign w:val="center"/>
          </w:tcPr>
          <w:p w14:paraId="351BF74A" w14:textId="0CEA99D1" w:rsid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rFonts w:asciiTheme="minorHAnsi" w:hAnsiTheme="minorHAnsi"/>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Requirements for</w:t>
            </w:r>
          </w:p>
          <w:p w14:paraId="59713C9D" w14:textId="4CAA1CB4"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color w:val="8064A2" w:themeColor="accent4"/>
                <w:sz w:val="20"/>
                <w:szCs w:val="20"/>
                <w:u w:color="353535"/>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rFonts w:asciiTheme="minorHAnsi" w:hAnsiTheme="minorHAnsi"/>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Domain Knowledge</w:t>
            </w:r>
          </w:p>
        </w:tc>
        <w:tc>
          <w:tcPr>
            <w:cnfStyle w:val="000100000000" w:firstRow="0" w:lastRow="0" w:firstColumn="0" w:lastColumn="1" w:oddVBand="0" w:evenVBand="0" w:oddHBand="0" w:evenHBand="0" w:firstRowFirstColumn="0" w:firstRowLastColumn="0" w:lastRowFirstColumn="0" w:lastRowLastColumn="0"/>
            <w:tcW w:w="987" w:type="dxa"/>
            <w:vAlign w:val="center"/>
          </w:tcPr>
          <w:p w14:paraId="24FE7964" w14:textId="13B950AC" w:rsidR="001903FA" w:rsidRPr="001E12F4" w:rsidRDefault="001903FA" w:rsidP="006A1EC2">
            <w:pPr>
              <w:spacing w:line="240" w:lineRule="auto"/>
              <w:jc w:val="center"/>
              <w:rPr>
                <w:rFonts w:asciiTheme="minorHAnsi" w:hAnsiTheme="minorHAnsi"/>
                <w:b w:val="0"/>
                <w:bCs w:val="0"/>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rFonts w:asciiTheme="minorHAnsi" w:hAnsiTheme="minorHAnsi"/>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Sensitive to Noise</w:t>
            </w:r>
          </w:p>
        </w:tc>
      </w:tr>
      <w:tr w:rsidR="001903FA" w:rsidRPr="001E12F4" w14:paraId="66244812" w14:textId="5183AF71" w:rsidTr="001E12F4">
        <w:trPr>
          <w:gridAfter w:val="1"/>
          <w:wAfter w:w="12" w:type="dxa"/>
          <w:jc w:val="center"/>
        </w:trPr>
        <w:tc>
          <w:tcPr>
            <w:cnfStyle w:val="001000000000" w:firstRow="0" w:lastRow="0" w:firstColumn="1" w:lastColumn="0" w:oddVBand="0" w:evenVBand="0" w:oddHBand="0" w:evenHBand="0" w:firstRowFirstColumn="0" w:firstRowLastColumn="0" w:lastRowFirstColumn="0" w:lastRowLastColumn="0"/>
            <w:tcW w:w="1702" w:type="dxa"/>
            <w:gridSpan w:val="2"/>
            <w:vAlign w:val="center"/>
          </w:tcPr>
          <w:p w14:paraId="75019D3C" w14:textId="6ED5889B" w:rsidR="001903FA" w:rsidRPr="001E12F4" w:rsidRDefault="001903FA" w:rsidP="006A1EC2">
            <w:pPr>
              <w:spacing w:line="240" w:lineRule="auto"/>
              <w:jc w:val="center"/>
              <w:rPr>
                <w:rFonts w:ascii="Calibri" w:hAnsi="Calibri"/>
                <w:color w:val="353535"/>
                <w:sz w:val="20"/>
                <w:szCs w:val="20"/>
                <w:u w:color="353535"/>
              </w:rPr>
            </w:pPr>
            <w:r w:rsidRPr="001E12F4">
              <w:rPr>
                <w:rFonts w:ascii="Calibri" w:hAnsi="Calibri"/>
                <w:color w:val="353535"/>
                <w:sz w:val="20"/>
                <w:szCs w:val="20"/>
              </w:rPr>
              <w:t>Partitional</w:t>
            </w:r>
          </w:p>
        </w:tc>
        <w:tc>
          <w:tcPr>
            <w:tcW w:w="992" w:type="dxa"/>
            <w:vAlign w:val="center"/>
          </w:tcPr>
          <w:p w14:paraId="59F9F338" w14:textId="16BFBA32"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lang w:val="en-US"/>
              </w:rPr>
            </w:pPr>
            <w:r w:rsidRPr="001E12F4">
              <w:rPr>
                <w:rFonts w:ascii="Calibri" w:hAnsi="Calibri"/>
                <w:color w:val="353535"/>
                <w:sz w:val="20"/>
                <w:szCs w:val="20"/>
              </w:rPr>
              <w:t>K-</w:t>
            </w:r>
            <w:r w:rsidRPr="001E12F4">
              <w:rPr>
                <w:rFonts w:ascii="Calibri" w:hAnsi="Calibri"/>
                <w:color w:val="353535"/>
                <w:sz w:val="20"/>
                <w:szCs w:val="20"/>
                <w:lang w:val="en-US"/>
              </w:rPr>
              <w:t>MEANS</w:t>
            </w:r>
          </w:p>
        </w:tc>
        <w:tc>
          <w:tcPr>
            <w:tcW w:w="992" w:type="dxa"/>
            <w:vAlign w:val="center"/>
          </w:tcPr>
          <w:p w14:paraId="64F47EE3" w14:textId="6264F83B"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c>
          <w:tcPr>
            <w:tcW w:w="1559" w:type="dxa"/>
            <w:vAlign w:val="center"/>
          </w:tcPr>
          <w:p w14:paraId="12B4B89D" w14:textId="63D40A47"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E12F4">
              <w:rPr>
                <w:rFonts w:ascii="Apple Color Emoji" w:hAnsi="Apple Color Emoji"/>
                <w:color w:val="FF0000"/>
                <w:sz w:val="20"/>
                <w:szCs w:val="20"/>
                <w:u w:color="353535"/>
                <w14:glow w14:rad="228600">
                  <w14:schemeClr w14:val="accent2">
                    <w14:alpha w14:val="60000"/>
                    <w14:satMod w14:val="175000"/>
                  </w14:schemeClr>
                </w14:glow>
              </w:rPr>
              <w:t>✖︎</w:t>
            </w:r>
          </w:p>
        </w:tc>
        <w:tc>
          <w:tcPr>
            <w:tcW w:w="3114" w:type="dxa"/>
            <w:vAlign w:val="center"/>
          </w:tcPr>
          <w:p w14:paraId="3BB33C7C" w14:textId="2479930D"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Apple Color Emoji" w:hAnsi="Apple Color Emoji"/>
                <w:color w:val="353535"/>
                <w:sz w:val="20"/>
                <w:szCs w:val="20"/>
                <w:u w:color="353535"/>
              </w:rPr>
            </w:pPr>
            <w:r w:rsidRPr="001E12F4">
              <w:rPr>
                <w:rFonts w:ascii="Apple Color Emoji" w:hAnsi="Apple Color Emoji"/>
                <w:color w:val="FF0000"/>
                <w:sz w:val="20"/>
                <w:szCs w:val="20"/>
                <w:u w:color="353535"/>
                <w14:glow w14:rad="228600">
                  <w14:schemeClr w14:val="accent2">
                    <w14:alpha w14:val="60000"/>
                    <w14:satMod w14:val="175000"/>
                  </w14:schemeClr>
                </w14:glow>
              </w:rPr>
              <w:t>✔︎</w:t>
            </w:r>
          </w:p>
        </w:tc>
        <w:tc>
          <w:tcPr>
            <w:cnfStyle w:val="000100000000" w:firstRow="0" w:lastRow="0" w:firstColumn="0" w:lastColumn="1" w:oddVBand="0" w:evenVBand="0" w:oddHBand="0" w:evenHBand="0" w:firstRowFirstColumn="0" w:firstRowLastColumn="0" w:lastRowFirstColumn="0" w:lastRowLastColumn="0"/>
            <w:tcW w:w="987" w:type="dxa"/>
            <w:vAlign w:val="center"/>
          </w:tcPr>
          <w:p w14:paraId="43EE7225" w14:textId="59CFD5FF" w:rsidR="001903FA" w:rsidRPr="001E12F4" w:rsidRDefault="001903FA" w:rsidP="006A1EC2">
            <w:pPr>
              <w:spacing w:line="240" w:lineRule="auto"/>
              <w:jc w:val="center"/>
              <w:rPr>
                <w:rFonts w:ascii="Apple Color Emoji" w:hAnsi="Apple Color Emoji"/>
                <w:color w:val="353535"/>
                <w:sz w:val="20"/>
                <w:szCs w:val="20"/>
                <w:u w:color="353535"/>
              </w:rPr>
            </w:pPr>
            <w:r w:rsidRPr="001E12F4">
              <w:rPr>
                <w:rFonts w:ascii="Apple Color Emoji" w:hAnsi="Apple Color Emoji"/>
                <w:color w:val="FF0000"/>
                <w:sz w:val="20"/>
                <w:szCs w:val="20"/>
                <w:u w:color="353535"/>
                <w14:glow w14:rad="228600">
                  <w14:schemeClr w14:val="accent2">
                    <w14:alpha w14:val="60000"/>
                    <w14:satMod w14:val="175000"/>
                  </w14:schemeClr>
                </w14:glow>
              </w:rPr>
              <w:t>✔︎</w:t>
            </w:r>
          </w:p>
        </w:tc>
      </w:tr>
      <w:tr w:rsidR="00695C2B" w:rsidRPr="001E12F4" w14:paraId="29442647" w14:textId="22143347" w:rsidTr="00695C2B">
        <w:trPr>
          <w:gridAfter w:val="1"/>
          <w:wAfter w:w="12" w:type="dxa"/>
          <w:trHeight w:val="275"/>
          <w:jc w:val="center"/>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7BC332FA" w14:textId="77777777" w:rsidR="00695C2B" w:rsidRPr="001E12F4" w:rsidRDefault="00695C2B" w:rsidP="006A1EC2">
            <w:pPr>
              <w:spacing w:line="240" w:lineRule="auto"/>
              <w:jc w:val="center"/>
              <w:rPr>
                <w:rFonts w:ascii="Calibri" w:hAnsi="Calibri"/>
                <w:b w:val="0"/>
                <w:bCs w:val="0"/>
                <w:color w:val="353535"/>
                <w:sz w:val="20"/>
                <w:szCs w:val="20"/>
              </w:rPr>
            </w:pPr>
            <w:r w:rsidRPr="001E12F4">
              <w:rPr>
                <w:rFonts w:ascii="Calibri" w:hAnsi="Calibri"/>
                <w:color w:val="353535"/>
                <w:sz w:val="20"/>
                <w:szCs w:val="20"/>
              </w:rPr>
              <w:t>Hierarchical</w:t>
            </w:r>
          </w:p>
        </w:tc>
        <w:tc>
          <w:tcPr>
            <w:tcW w:w="998" w:type="dxa"/>
            <w:gridSpan w:val="2"/>
            <w:vAlign w:val="center"/>
          </w:tcPr>
          <w:p w14:paraId="6329DB14" w14:textId="354C6E7E" w:rsidR="00695C2B" w:rsidRPr="001E12F4" w:rsidRDefault="00695C2B"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Pr>
                <w:rFonts w:ascii="Calibri" w:hAnsi="Calibri"/>
                <w:color w:val="353535"/>
                <w:sz w:val="20"/>
                <w:szCs w:val="20"/>
              </w:rPr>
              <w:t>CURE</w:t>
            </w:r>
          </w:p>
        </w:tc>
        <w:tc>
          <w:tcPr>
            <w:tcW w:w="992" w:type="dxa"/>
            <w:vAlign w:val="center"/>
          </w:tcPr>
          <w:p w14:paraId="57C66C4D" w14:textId="20136BD1" w:rsidR="00695C2B" w:rsidRPr="001E12F4" w:rsidRDefault="00695C2B"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c>
          <w:tcPr>
            <w:tcW w:w="1559" w:type="dxa"/>
            <w:vAlign w:val="center"/>
          </w:tcPr>
          <w:p w14:paraId="72359E3C" w14:textId="28F0D0B2" w:rsidR="00695C2B" w:rsidRPr="001E12F4" w:rsidRDefault="00695C2B"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c>
          <w:tcPr>
            <w:tcW w:w="3114" w:type="dxa"/>
            <w:vAlign w:val="center"/>
          </w:tcPr>
          <w:p w14:paraId="5954E78E" w14:textId="1047F3BA" w:rsidR="00695C2B" w:rsidRPr="00C5755F" w:rsidRDefault="00C5755F"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353535"/>
                <w:sz w:val="20"/>
                <w:szCs w:val="20"/>
                <w:u w:color="353535"/>
              </w:rPr>
            </w:pPr>
            <w:r>
              <w:rPr>
                <w:rFonts w:ascii="Cambria" w:hAnsi="Cambria"/>
                <w:color w:val="353535"/>
                <w:sz w:val="20"/>
                <w:szCs w:val="20"/>
                <w:u w:color="353535"/>
                <w14:glow w14:rad="228600">
                  <w14:schemeClr w14:val="accent3">
                    <w14:alpha w14:val="60000"/>
                    <w14:satMod w14:val="175000"/>
                  </w14:schemeClr>
                </w14:glow>
              </w:rPr>
              <w:t>--</w:t>
            </w:r>
          </w:p>
        </w:tc>
        <w:tc>
          <w:tcPr>
            <w:cnfStyle w:val="000100000000" w:firstRow="0" w:lastRow="0" w:firstColumn="0" w:lastColumn="1" w:oddVBand="0" w:evenVBand="0" w:oddHBand="0" w:evenHBand="0" w:firstRowFirstColumn="0" w:firstRowLastColumn="0" w:lastRowFirstColumn="0" w:lastRowLastColumn="0"/>
            <w:tcW w:w="987" w:type="dxa"/>
            <w:vAlign w:val="center"/>
          </w:tcPr>
          <w:p w14:paraId="7BFFEC6D" w14:textId="5652658B" w:rsidR="00695C2B" w:rsidRPr="001E12F4" w:rsidRDefault="00C5755F" w:rsidP="006A1EC2">
            <w:pPr>
              <w:spacing w:line="240" w:lineRule="auto"/>
              <w:jc w:val="center"/>
              <w:rPr>
                <w:rFonts w:ascii="Cambria" w:hAnsi="Cambria"/>
                <w:color w:val="353535"/>
                <w:sz w:val="20"/>
                <w:szCs w:val="20"/>
                <w:u w:color="353535"/>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r>
      <w:tr w:rsidR="001903FA" w:rsidRPr="001E12F4" w14:paraId="4DF80A55" w14:textId="060B9125" w:rsidTr="001E12F4">
        <w:trPr>
          <w:gridAfter w:val="1"/>
          <w:wAfter w:w="12" w:type="dxa"/>
          <w:trHeight w:val="313"/>
          <w:jc w:val="center"/>
        </w:trPr>
        <w:tc>
          <w:tcPr>
            <w:cnfStyle w:val="001000000000" w:firstRow="0" w:lastRow="0" w:firstColumn="1" w:lastColumn="0" w:oddVBand="0" w:evenVBand="0" w:oddHBand="0" w:evenHBand="0" w:firstRowFirstColumn="0" w:firstRowLastColumn="0" w:lastRowFirstColumn="0" w:lastRowLastColumn="0"/>
            <w:tcW w:w="1702" w:type="dxa"/>
            <w:gridSpan w:val="2"/>
            <w:vAlign w:val="center"/>
          </w:tcPr>
          <w:p w14:paraId="76862794" w14:textId="71BF6DD1" w:rsidR="001903FA" w:rsidRPr="001E12F4" w:rsidRDefault="001903FA" w:rsidP="006A1EC2">
            <w:pPr>
              <w:spacing w:line="240" w:lineRule="auto"/>
              <w:jc w:val="center"/>
              <w:rPr>
                <w:rFonts w:ascii="Calibri" w:hAnsi="Calibri"/>
                <w:color w:val="353535"/>
                <w:sz w:val="20"/>
                <w:szCs w:val="20"/>
                <w:u w:color="353535"/>
              </w:rPr>
            </w:pPr>
            <w:r w:rsidRPr="001E12F4">
              <w:rPr>
                <w:rFonts w:ascii="Calibri" w:hAnsi="Calibri"/>
                <w:color w:val="353535"/>
                <w:sz w:val="20"/>
                <w:szCs w:val="20"/>
              </w:rPr>
              <w:t>Density-based</w:t>
            </w:r>
          </w:p>
        </w:tc>
        <w:tc>
          <w:tcPr>
            <w:tcW w:w="992" w:type="dxa"/>
            <w:vAlign w:val="center"/>
          </w:tcPr>
          <w:p w14:paraId="13A94843" w14:textId="004BCEB6"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DBSCAN</w:t>
            </w:r>
          </w:p>
        </w:tc>
        <w:tc>
          <w:tcPr>
            <w:tcW w:w="992" w:type="dxa"/>
            <w:vAlign w:val="center"/>
          </w:tcPr>
          <w:p w14:paraId="6045F09B" w14:textId="4A768032"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c>
          <w:tcPr>
            <w:tcW w:w="1559" w:type="dxa"/>
            <w:vAlign w:val="center"/>
          </w:tcPr>
          <w:p w14:paraId="762C41F9" w14:textId="6B5EA0C6"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c>
          <w:tcPr>
            <w:tcW w:w="3114" w:type="dxa"/>
            <w:vAlign w:val="center"/>
          </w:tcPr>
          <w:p w14:paraId="65461DF4" w14:textId="0928CEE0" w:rsidR="001903FA" w:rsidRPr="00C5755F" w:rsidRDefault="00C5755F"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353535"/>
                <w:sz w:val="20"/>
                <w:szCs w:val="20"/>
                <w:u w:color="353535"/>
              </w:rPr>
            </w:pPr>
            <w:r w:rsidRPr="001E12F4">
              <w:rPr>
                <w:rFonts w:ascii="Apple Color Emoji" w:hAnsi="Apple Color Emoji"/>
                <w:color w:val="FF0000"/>
                <w:sz w:val="20"/>
                <w:szCs w:val="20"/>
                <w:u w:color="353535"/>
                <w14:glow w14:rad="228600">
                  <w14:schemeClr w14:val="accent2">
                    <w14:alpha w14:val="60000"/>
                    <w14:satMod w14:val="175000"/>
                  </w14:schemeClr>
                </w14:glow>
              </w:rPr>
              <w:t>✔︎</w:t>
            </w:r>
          </w:p>
        </w:tc>
        <w:tc>
          <w:tcPr>
            <w:cnfStyle w:val="000100000000" w:firstRow="0" w:lastRow="0" w:firstColumn="0" w:lastColumn="1" w:oddVBand="0" w:evenVBand="0" w:oddHBand="0" w:evenHBand="0" w:firstRowFirstColumn="0" w:firstRowLastColumn="0" w:lastRowFirstColumn="0" w:lastRowLastColumn="0"/>
            <w:tcW w:w="987" w:type="dxa"/>
            <w:vAlign w:val="center"/>
          </w:tcPr>
          <w:p w14:paraId="04CBF2AA" w14:textId="69FBE397" w:rsidR="001903FA" w:rsidRPr="001E12F4" w:rsidRDefault="001903FA" w:rsidP="006A1EC2">
            <w:pPr>
              <w:spacing w:line="240" w:lineRule="auto"/>
              <w:jc w:val="center"/>
              <w:rPr>
                <w:rFonts w:ascii="Apple Color Emoji" w:hAnsi="Apple Color Emoji"/>
                <w:color w:val="353535"/>
                <w:sz w:val="20"/>
                <w:szCs w:val="20"/>
                <w:u w:color="353535"/>
                <w14:glow w14:rad="228600">
                  <w14:schemeClr w14:val="accent3">
                    <w14:alpha w14:val="60000"/>
                    <w14:satMod w14:val="175000"/>
                  </w14:schemeClr>
                </w14:glow>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r>
      <w:tr w:rsidR="001903FA" w:rsidRPr="001E12F4" w14:paraId="75082716" w14:textId="77777777" w:rsidTr="001E12F4">
        <w:tblPrEx>
          <w:tblLook w:val="04A0" w:firstRow="1" w:lastRow="0" w:firstColumn="1" w:lastColumn="0" w:noHBand="0" w:noVBand="1"/>
        </w:tblPrEx>
        <w:trPr>
          <w:gridAfter w:val="1"/>
          <w:wAfter w:w="12" w:type="dxa"/>
          <w:trHeight w:val="597"/>
          <w:jc w:val="center"/>
        </w:trPr>
        <w:tc>
          <w:tcPr>
            <w:cnfStyle w:val="001000000000" w:firstRow="0" w:lastRow="0" w:firstColumn="1" w:lastColumn="0" w:oddVBand="0" w:evenVBand="0" w:oddHBand="0" w:evenHBand="0" w:firstRowFirstColumn="0" w:firstRowLastColumn="0" w:lastRowFirstColumn="0" w:lastRowLastColumn="0"/>
            <w:tcW w:w="1702" w:type="dxa"/>
            <w:gridSpan w:val="2"/>
            <w:vAlign w:val="center"/>
          </w:tcPr>
          <w:p w14:paraId="47528761" w14:textId="77777777" w:rsidR="001903FA" w:rsidRPr="001E12F4" w:rsidRDefault="001903FA" w:rsidP="006A1EC2">
            <w:pPr>
              <w:spacing w:line="240" w:lineRule="auto"/>
              <w:jc w:val="center"/>
              <w:rPr>
                <w:rFonts w:ascii="Calibri" w:hAnsi="Calibri"/>
                <w:color w:val="353535"/>
                <w:sz w:val="20"/>
                <w:szCs w:val="20"/>
                <w:u w:color="353535"/>
              </w:rPr>
            </w:pPr>
            <w:r w:rsidRPr="001E12F4">
              <w:rPr>
                <w:rFonts w:ascii="Calibri" w:hAnsi="Calibri"/>
                <w:color w:val="353535"/>
                <w:sz w:val="20"/>
                <w:szCs w:val="20"/>
              </w:rPr>
              <w:t>Model-based</w:t>
            </w:r>
          </w:p>
        </w:tc>
        <w:tc>
          <w:tcPr>
            <w:tcW w:w="992" w:type="dxa"/>
            <w:vAlign w:val="center"/>
          </w:tcPr>
          <w:p w14:paraId="44207D10" w14:textId="117B2ED8"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u w:color="353535"/>
                <w:lang w:val="en-US"/>
              </w:rPr>
            </w:pPr>
            <w:r w:rsidRPr="001E12F4">
              <w:rPr>
                <w:rFonts w:ascii="Calibri" w:hAnsi="Calibri"/>
                <w:color w:val="353535"/>
                <w:sz w:val="20"/>
                <w:szCs w:val="20"/>
                <w:u w:color="353535"/>
                <w:lang w:val="en-US"/>
              </w:rPr>
              <w:t>GMM</w:t>
            </w:r>
          </w:p>
        </w:tc>
        <w:tc>
          <w:tcPr>
            <w:tcW w:w="992" w:type="dxa"/>
            <w:vAlign w:val="center"/>
          </w:tcPr>
          <w:p w14:paraId="2D6AAD13" w14:textId="02FE7214"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E12F4">
              <w:rPr>
                <w:rFonts w:ascii="Apple Color Emoji" w:hAnsi="Apple Color Emoji"/>
                <w:color w:val="FF0000"/>
                <w:sz w:val="20"/>
                <w:szCs w:val="20"/>
                <w:u w:color="353535"/>
                <w14:glow w14:rad="228600">
                  <w14:schemeClr w14:val="accent2">
                    <w14:alpha w14:val="60000"/>
                    <w14:satMod w14:val="175000"/>
                  </w14:schemeClr>
                </w14:glow>
              </w:rPr>
              <w:t>✖︎</w:t>
            </w:r>
          </w:p>
        </w:tc>
        <w:tc>
          <w:tcPr>
            <w:tcW w:w="1559" w:type="dxa"/>
            <w:vAlign w:val="center"/>
          </w:tcPr>
          <w:p w14:paraId="707E78B5" w14:textId="0560D1A2" w:rsidR="001903FA" w:rsidRPr="001E12F4" w:rsidRDefault="003A1DB5"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c>
          <w:tcPr>
            <w:tcW w:w="3114" w:type="dxa"/>
            <w:vAlign w:val="center"/>
          </w:tcPr>
          <w:p w14:paraId="25407AD4" w14:textId="562AC782" w:rsidR="001903FA" w:rsidRPr="001E12F4" w:rsidRDefault="001903FA"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u w:color="353535"/>
              </w:rPr>
            </w:pPr>
            <w:r w:rsidRPr="001E12F4">
              <w:rPr>
                <w:rFonts w:ascii="Apple Color Emoji" w:hAnsi="Apple Color Emoji"/>
                <w:color w:val="FF0000"/>
                <w:sz w:val="20"/>
                <w:szCs w:val="20"/>
                <w:u w:color="353535"/>
                <w14:glow w14:rad="228600">
                  <w14:schemeClr w14:val="accent2">
                    <w14:alpha w14:val="60000"/>
                    <w14:satMod w14:val="175000"/>
                  </w14:schemeClr>
                </w14:glow>
              </w:rPr>
              <w:t>✔︎</w:t>
            </w:r>
          </w:p>
        </w:tc>
        <w:tc>
          <w:tcPr>
            <w:tcW w:w="987" w:type="dxa"/>
            <w:vAlign w:val="center"/>
          </w:tcPr>
          <w:p w14:paraId="35B4D2CF" w14:textId="68D6C92D" w:rsidR="001903FA" w:rsidRPr="001E12F4" w:rsidRDefault="00172D30" w:rsidP="006A1EC2">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u w:color="353535"/>
              </w:rPr>
            </w:pPr>
            <w:r w:rsidRPr="001E12F4">
              <w:rPr>
                <w:rFonts w:ascii="Apple Color Emoji" w:hAnsi="Apple Color Emoji"/>
                <w:color w:val="353535"/>
                <w:sz w:val="20"/>
                <w:szCs w:val="20"/>
                <w:u w:color="353535"/>
                <w14:glow w14:rad="228600">
                  <w14:schemeClr w14:val="accent3">
                    <w14:alpha w14:val="60000"/>
                    <w14:satMod w14:val="175000"/>
                  </w14:schemeClr>
                </w14:glow>
              </w:rPr>
              <w:t>✖︎</w:t>
            </w:r>
          </w:p>
        </w:tc>
      </w:tr>
    </w:tbl>
    <w:p w14:paraId="0981F8BA" w14:textId="29824EF5" w:rsidR="00B444B4" w:rsidRPr="00B444B4" w:rsidRDefault="004C12BC" w:rsidP="001743E4">
      <w:pPr>
        <w:jc w:val="both"/>
        <w:rPr>
          <w:rFonts w:ascii="Calibri" w:hAnsi="Calibri"/>
          <w:color w:val="353535"/>
        </w:rPr>
      </w:pPr>
      <w:r w:rsidRPr="00060352">
        <w:rPr>
          <w:rFonts w:ascii="Calibri" w:hAnsi="Calibri"/>
          <w:color w:val="353535"/>
        </w:rPr>
        <w:t xml:space="preserve">Since datasets can be regarded as data generated from certain statistical models, the higher the number of features/attributes in play, the more complex these models will be </w:t>
      </w:r>
      <w:r w:rsidR="00441E08" w:rsidRPr="00060352">
        <w:rPr>
          <w:rFonts w:ascii="Calibri" w:hAnsi="Calibri"/>
          <w:color w:val="353535"/>
        </w:rPr>
        <w:t xml:space="preserve">in order </w:t>
      </w:r>
      <w:r w:rsidRPr="00060352">
        <w:rPr>
          <w:rFonts w:ascii="Calibri" w:hAnsi="Calibri"/>
          <w:color w:val="353535"/>
        </w:rPr>
        <w:t>to discover patterns in data</w:t>
      </w:r>
      <w:r w:rsidR="00441E08" w:rsidRPr="00060352">
        <w:rPr>
          <w:rFonts w:ascii="Calibri" w:hAnsi="Calibri"/>
          <w:color w:val="353535"/>
        </w:rPr>
        <w:t xml:space="preserve">. </w:t>
      </w:r>
      <w:r w:rsidR="00FA19AD" w:rsidRPr="00060352">
        <w:rPr>
          <w:rFonts w:ascii="Calibri" w:hAnsi="Calibri"/>
          <w:color w:val="353535"/>
        </w:rPr>
        <w:t>Due</w:t>
      </w:r>
      <w:r w:rsidR="002864CF" w:rsidRPr="00060352">
        <w:rPr>
          <w:rFonts w:ascii="Calibri" w:hAnsi="Calibri" w:hint="eastAsia"/>
          <w:color w:val="353535"/>
        </w:rPr>
        <w:t xml:space="preserve"> </w:t>
      </w:r>
      <w:r w:rsidR="002864CF" w:rsidRPr="00060352">
        <w:rPr>
          <w:rFonts w:ascii="Calibri" w:hAnsi="Calibri"/>
          <w:color w:val="353535"/>
        </w:rPr>
        <w:t xml:space="preserve">to </w:t>
      </w:r>
      <w:r w:rsidR="00FA19AD" w:rsidRPr="00060352">
        <w:rPr>
          <w:rFonts w:ascii="Calibri" w:hAnsi="Calibri"/>
          <w:color w:val="353535"/>
        </w:rPr>
        <w:t xml:space="preserve">the Curse of Dimensionality </w:t>
      </w:r>
      <w:r w:rsidR="00E67F3A" w:rsidRPr="00060352">
        <w:rPr>
          <w:rFonts w:ascii="Calibri" w:hAnsi="Calibri"/>
          <w:color w:val="353535"/>
        </w:rPr>
        <w:t>(two aspects of</w:t>
      </w:r>
      <w:r w:rsidR="00FA19AD" w:rsidRPr="00060352">
        <w:rPr>
          <w:rFonts w:ascii="Calibri" w:hAnsi="Calibri"/>
          <w:color w:val="353535"/>
        </w:rPr>
        <w:t xml:space="preserve"> which are</w:t>
      </w:r>
      <w:r w:rsidR="00B02ADF" w:rsidRPr="00060352">
        <w:rPr>
          <w:rFonts w:ascii="Calibri" w:hAnsi="Calibri"/>
          <w:color w:val="353535"/>
        </w:rPr>
        <w:t xml:space="preserve">: </w:t>
      </w:r>
      <w:r w:rsidR="00FA19AD" w:rsidRPr="00060352">
        <w:rPr>
          <w:rFonts w:ascii="Calibri" w:hAnsi="Calibri"/>
          <w:color w:val="353535"/>
        </w:rPr>
        <w:t>the presence of irrelevant features, and</w:t>
      </w:r>
      <w:r w:rsidR="00B02ADF" w:rsidRPr="00060352">
        <w:rPr>
          <w:rFonts w:ascii="Calibri" w:hAnsi="Calibri"/>
          <w:color w:val="353535"/>
        </w:rPr>
        <w:t xml:space="preserve"> that of </w:t>
      </w:r>
      <w:r w:rsidR="00FA19AD" w:rsidRPr="00060352">
        <w:rPr>
          <w:rFonts w:ascii="Calibri" w:hAnsi="Calibri"/>
          <w:color w:val="353535"/>
        </w:rPr>
        <w:t>correlated features</w:t>
      </w:r>
      <w:r w:rsidR="00E67F3A" w:rsidRPr="00060352">
        <w:rPr>
          <w:rFonts w:ascii="Calibri" w:hAnsi="Calibri"/>
          <w:color w:val="353535"/>
        </w:rPr>
        <w:t>)</w:t>
      </w:r>
      <w:r w:rsidRPr="00060352">
        <w:rPr>
          <w:rFonts w:ascii="Calibri" w:hAnsi="Calibri"/>
          <w:color w:val="353535"/>
          <w:vertAlign w:val="superscript"/>
        </w:rPr>
        <w:fldChar w:fldCharType="begin"/>
      </w:r>
      <w:r w:rsidR="00CA5928">
        <w:rPr>
          <w:rFonts w:ascii="Calibri" w:hAnsi="Calibri"/>
          <w:color w:val="353535"/>
          <w:vertAlign w:val="superscript"/>
        </w:rPr>
        <w:instrText xml:space="preserve"> ADDIN EN.CITE &lt;EndNote&gt;&lt;Cite&gt;&lt;Author&gt;Aggarwal&lt;/Author&gt;&lt;Year&gt;2013&lt;/Year&gt;&lt;RecNum&gt;228&lt;/RecNum&gt;&lt;DisplayText&gt;[29]&lt;/DisplayText&gt;&lt;record&gt;&lt;rec-number&gt;228&lt;/rec-number&gt;&lt;foreign-keys&gt;&lt;key app="EN" db-id="5par9t9v15ta2cew2xo599fu0vfzvrrxpvxr" timestamp="1603976970" guid="dfeffb22-9252-43d0-a15d-3940c7f8f758"&gt;228&lt;/key&gt;&lt;/foreign-keys&gt;&lt;ref-type name="Book"&gt;6&lt;/ref-type&gt;&lt;contributors&gt;&lt;authors&gt;&lt;author&gt;Aggarwal, Charu C&lt;/author&gt;&lt;author&gt;Reddy, Chandan K&lt;/author&gt;&lt;/authors&gt;&lt;/contributors&gt;&lt;titles&gt;&lt;title&gt;Data Clustering: Algorithms and Applications&lt;/title&gt;&lt;secondary-title&gt;Data Mining and Knowledge Discovery Series&lt;/secondary-title&gt;&lt;/titles&gt;&lt;dates&gt;&lt;year&gt;2013&lt;/year&gt;&lt;/dates&gt;&lt;publisher&gt;Chapman &amp;amp; Hall/CRC&lt;/publisher&gt;&lt;urls&gt;&lt;/urls&gt;&lt;/record&gt;&lt;/Cite&gt;&lt;/EndNote&gt;</w:instrText>
      </w:r>
      <w:r w:rsidRPr="00060352">
        <w:rPr>
          <w:rFonts w:ascii="Calibri" w:hAnsi="Calibri"/>
          <w:color w:val="353535"/>
          <w:vertAlign w:val="superscript"/>
        </w:rPr>
        <w:fldChar w:fldCharType="separate"/>
      </w:r>
      <w:r w:rsidR="00CA5928">
        <w:rPr>
          <w:rFonts w:ascii="Calibri" w:hAnsi="Calibri"/>
          <w:noProof/>
          <w:color w:val="353535"/>
          <w:vertAlign w:val="superscript"/>
        </w:rPr>
        <w:t>[29]</w:t>
      </w:r>
      <w:r w:rsidRPr="00060352">
        <w:rPr>
          <w:rFonts w:ascii="Calibri" w:hAnsi="Calibri"/>
          <w:color w:val="353535"/>
          <w:vertAlign w:val="superscript"/>
        </w:rPr>
        <w:fldChar w:fldCharType="end"/>
      </w:r>
      <w:r w:rsidR="002864CF" w:rsidRPr="00060352">
        <w:rPr>
          <w:rFonts w:ascii="Calibri" w:hAnsi="Calibri"/>
          <w:color w:val="353535"/>
        </w:rPr>
        <w:t xml:space="preserve">, specialized </w:t>
      </w:r>
      <w:r w:rsidR="00A5008A" w:rsidRPr="00060352">
        <w:rPr>
          <w:rFonts w:ascii="Calibri" w:hAnsi="Calibri"/>
          <w:color w:val="353535"/>
        </w:rPr>
        <w:t xml:space="preserve">clustering algorithms are designed to cope with high-dimensional data. </w:t>
      </w:r>
      <w:r w:rsidR="001F5DD0" w:rsidRPr="00060352">
        <w:rPr>
          <w:rFonts w:ascii="Calibri" w:hAnsi="Calibri"/>
          <w:color w:val="353535"/>
          <w:u w:color="353535"/>
        </w:rPr>
        <w:t>F</w:t>
      </w:r>
      <w:r w:rsidR="00220F3E" w:rsidRPr="00060352">
        <w:rPr>
          <w:rFonts w:ascii="Calibri" w:hAnsi="Calibri"/>
          <w:color w:val="353535"/>
          <w:u w:color="353535"/>
        </w:rPr>
        <w:t>eature</w:t>
      </w:r>
      <w:r w:rsidR="00A5008A" w:rsidRPr="00060352">
        <w:rPr>
          <w:rFonts w:ascii="Calibri" w:hAnsi="Calibri"/>
          <w:color w:val="353535"/>
          <w:u w:color="353535"/>
        </w:rPr>
        <w:t xml:space="preserve"> selection</w:t>
      </w:r>
      <w:r w:rsidR="00996F42" w:rsidRPr="00060352">
        <w:rPr>
          <w:rFonts w:ascii="Calibri" w:hAnsi="Calibri"/>
          <w:color w:val="353535"/>
          <w:u w:color="353535"/>
        </w:rPr>
        <w:t xml:space="preserve"> and </w:t>
      </w:r>
      <w:r w:rsidR="00A5008A" w:rsidRPr="00060352">
        <w:rPr>
          <w:rFonts w:ascii="Calibri" w:hAnsi="Calibri"/>
          <w:color w:val="353535"/>
          <w:u w:color="353535"/>
        </w:rPr>
        <w:t xml:space="preserve">dimensionality reduction </w:t>
      </w:r>
      <w:r w:rsidR="007604D9">
        <w:rPr>
          <w:rFonts w:ascii="Calibri" w:hAnsi="Calibri"/>
          <w:color w:val="353535"/>
          <w:u w:color="353535"/>
        </w:rPr>
        <w:t xml:space="preserve">methods help </w:t>
      </w:r>
      <w:r w:rsidR="00A5008A" w:rsidRPr="00060352">
        <w:rPr>
          <w:rFonts w:ascii="Calibri" w:hAnsi="Calibri"/>
          <w:color w:val="353535"/>
          <w:u w:color="353535"/>
        </w:rPr>
        <w:t>capture global feature</w:t>
      </w:r>
      <w:r w:rsidR="001F5DD0" w:rsidRPr="00060352">
        <w:rPr>
          <w:rFonts w:ascii="Calibri" w:hAnsi="Calibri"/>
          <w:color w:val="353535"/>
          <w:u w:color="353535"/>
        </w:rPr>
        <w:t xml:space="preserve"> </w:t>
      </w:r>
      <w:r w:rsidR="00A5008A" w:rsidRPr="00060352">
        <w:rPr>
          <w:rFonts w:ascii="Calibri" w:hAnsi="Calibri"/>
          <w:color w:val="353535"/>
          <w:u w:color="353535"/>
        </w:rPr>
        <w:t>relevance/correlations in a single subspace of the original data space, while subspace clustering</w:t>
      </w:r>
      <w:r w:rsidR="00996F42" w:rsidRPr="00060352">
        <w:rPr>
          <w:rFonts w:ascii="Calibri" w:hAnsi="Calibri"/>
          <w:color w:val="353535"/>
          <w:u w:color="353535"/>
          <w:vertAlign w:val="superscript"/>
        </w:rPr>
        <w:fldChar w:fldCharType="begin"/>
      </w:r>
      <w:r w:rsidR="00CA5928">
        <w:rPr>
          <w:rFonts w:ascii="Calibri" w:hAnsi="Calibri"/>
          <w:color w:val="353535"/>
          <w:u w:color="353535"/>
          <w:vertAlign w:val="superscript"/>
        </w:rPr>
        <w:instrText xml:space="preserve"> ADDIN EN.CITE &lt;EndNote&gt;&lt;Cite&gt;&lt;Author&gt;</w:instrText>
      </w:r>
      <w:r w:rsidR="00CA5928">
        <w:rPr>
          <w:rFonts w:ascii="Microsoft YaHei" w:eastAsia="Microsoft YaHei" w:hAnsi="Microsoft YaHei" w:cs="Microsoft YaHei" w:hint="eastAsia"/>
          <w:color w:val="353535"/>
          <w:u w:color="353535"/>
          <w:vertAlign w:val="superscript"/>
        </w:rPr>
        <w:instrText>陈</w:instrText>
      </w:r>
      <w:r w:rsidR="00CA5928">
        <w:rPr>
          <w:rFonts w:ascii="Malgun Gothic" w:eastAsia="Malgun Gothic" w:hAnsi="Malgun Gothic" w:cs="Malgun Gothic" w:hint="eastAsia"/>
          <w:color w:val="353535"/>
          <w:u w:color="353535"/>
          <w:vertAlign w:val="superscript"/>
        </w:rPr>
        <w:instrText>花竹</w:instrText>
      </w:r>
      <w:r w:rsidR="00CA5928">
        <w:rPr>
          <w:rFonts w:ascii="Calibri" w:hAnsi="Calibri"/>
          <w:color w:val="353535"/>
          <w:u w:color="353535"/>
          <w:vertAlign w:val="superscript"/>
        </w:rPr>
        <w:instrText>&lt;/Author&gt;&lt;Year&gt;2019&lt;/Year&gt;&lt;RecNum&gt;204&lt;/RecNum&gt;&lt;DisplayText&gt;[33]&lt;/DisplayText&gt;&lt;record&gt;&lt;rec-number&gt;204&lt;/rec-number&gt;&lt;foreign-keys&gt;&lt;key app="EN" db-id="5par9t9v15ta2cew2xo599fu0vfzvrrxpvxr" timestamp="1603360333" guid="df571904-a56a-4666-b743-c66baf9666aa"&gt;204&lt;/key&gt;&lt;/foreign-keys&gt;&lt;ref-type name="Thesis"&gt;32&lt;/ref-type&gt;&lt;contributors&gt;&lt;authors&gt;&lt;author&gt;</w:instrText>
      </w:r>
      <w:r w:rsidR="00CA5928">
        <w:rPr>
          <w:rFonts w:ascii="Microsoft YaHei" w:eastAsia="Microsoft YaHei" w:hAnsi="Microsoft YaHei" w:cs="Microsoft YaHei" w:hint="eastAsia"/>
          <w:color w:val="353535"/>
          <w:u w:color="353535"/>
          <w:vertAlign w:val="superscript"/>
        </w:rPr>
        <w:instrText>陈</w:instrText>
      </w:r>
      <w:r w:rsidR="00CA5928">
        <w:rPr>
          <w:rFonts w:ascii="Malgun Gothic" w:eastAsia="Malgun Gothic" w:hAnsi="Malgun Gothic" w:cs="Malgun Gothic" w:hint="eastAsia"/>
          <w:color w:val="353535"/>
          <w:u w:color="353535"/>
          <w:vertAlign w:val="superscript"/>
        </w:rPr>
        <w:instrText>花竹</w:instrText>
      </w:r>
      <w:r w:rsidR="00CA5928">
        <w:rPr>
          <w:rFonts w:ascii="Calibri" w:hAnsi="Calibri"/>
          <w:color w:val="353535"/>
          <w:u w:color="353535"/>
          <w:vertAlign w:val="superscript"/>
        </w:rPr>
        <w:instrText>&lt;/author&gt;&lt;/authors&gt;&lt;/contributors&gt;&lt;titles&gt;&lt;title&gt;</w:instrText>
      </w:r>
      <w:r w:rsidR="00CA5928">
        <w:rPr>
          <w:rFonts w:ascii="Malgun Gothic" w:eastAsia="Malgun Gothic" w:hAnsi="Malgun Gothic" w:cs="Malgun Gothic" w:hint="eastAsia"/>
          <w:color w:val="353535"/>
          <w:u w:color="353535"/>
          <w:vertAlign w:val="superscript"/>
        </w:rPr>
        <w:instrText>高</w:instrText>
      </w:r>
      <w:r w:rsidR="00CA5928">
        <w:rPr>
          <w:rFonts w:ascii="Microsoft YaHei" w:eastAsia="Microsoft YaHei" w:hAnsi="Microsoft YaHei" w:cs="Microsoft YaHei" w:hint="eastAsia"/>
          <w:color w:val="353535"/>
          <w:u w:color="353535"/>
          <w:vertAlign w:val="superscript"/>
        </w:rPr>
        <w:instrText>维数</w:instrText>
      </w:r>
      <w:r w:rsidR="00CA5928">
        <w:rPr>
          <w:rFonts w:ascii="Malgun Gothic" w:eastAsia="Malgun Gothic" w:hAnsi="Malgun Gothic" w:cs="Malgun Gothic" w:hint="eastAsia"/>
          <w:color w:val="353535"/>
          <w:u w:color="353535"/>
          <w:vertAlign w:val="superscript"/>
        </w:rPr>
        <w:instrText>据子空</w:instrText>
      </w:r>
      <w:r w:rsidR="00CA5928">
        <w:rPr>
          <w:rFonts w:ascii="Microsoft YaHei" w:eastAsia="Microsoft YaHei" w:hAnsi="Microsoft YaHei" w:cs="Microsoft YaHei" w:hint="eastAsia"/>
          <w:color w:val="353535"/>
          <w:u w:color="353535"/>
          <w:vertAlign w:val="superscript"/>
        </w:rPr>
        <w:instrText>间</w:instrText>
      </w:r>
      <w:r w:rsidR="00CA5928">
        <w:rPr>
          <w:rFonts w:ascii="Malgun Gothic" w:eastAsia="Malgun Gothic" w:hAnsi="Malgun Gothic" w:cs="Malgun Gothic" w:hint="eastAsia"/>
          <w:color w:val="353535"/>
          <w:u w:color="353535"/>
          <w:vertAlign w:val="superscript"/>
        </w:rPr>
        <w:instrText>聚</w:instrText>
      </w:r>
      <w:r w:rsidR="00CA5928">
        <w:rPr>
          <w:rFonts w:ascii="Microsoft YaHei" w:eastAsia="Microsoft YaHei" w:hAnsi="Microsoft YaHei" w:cs="Microsoft YaHei" w:hint="eastAsia"/>
          <w:color w:val="353535"/>
          <w:u w:color="353535"/>
          <w:vertAlign w:val="superscript"/>
        </w:rPr>
        <w:instrText>类</w:instrText>
      </w:r>
      <w:r w:rsidR="00CA5928">
        <w:rPr>
          <w:rFonts w:ascii="Malgun Gothic" w:eastAsia="Malgun Gothic" w:hAnsi="Malgun Gothic" w:cs="Malgun Gothic" w:hint="eastAsia"/>
          <w:color w:val="353535"/>
          <w:u w:color="353535"/>
          <w:vertAlign w:val="superscript"/>
        </w:rPr>
        <w:instrText>分析及</w:instrText>
      </w:r>
      <w:r w:rsidR="00CA5928">
        <w:rPr>
          <w:rFonts w:ascii="Microsoft YaHei" w:eastAsia="Microsoft YaHei" w:hAnsi="Microsoft YaHei" w:cs="Microsoft YaHei" w:hint="eastAsia"/>
          <w:color w:val="353535"/>
          <w:u w:color="353535"/>
          <w:vertAlign w:val="superscript"/>
        </w:rPr>
        <w:instrText>应</w:instrText>
      </w:r>
      <w:r w:rsidR="00CA5928">
        <w:rPr>
          <w:rFonts w:ascii="Malgun Gothic" w:eastAsia="Malgun Gothic" w:hAnsi="Malgun Gothic" w:cs="Malgun Gothic" w:hint="eastAsia"/>
          <w:color w:val="353535"/>
          <w:u w:color="353535"/>
          <w:vertAlign w:val="superscript"/>
        </w:rPr>
        <w:instrText>用</w:instrText>
      </w:r>
      <w:r w:rsidR="00CA5928">
        <w:rPr>
          <w:rFonts w:ascii="Microsoft YaHei" w:eastAsia="Microsoft YaHei" w:hAnsi="Microsoft YaHei" w:cs="Microsoft YaHei" w:hint="eastAsia"/>
          <w:color w:val="353535"/>
          <w:u w:color="353535"/>
          <w:vertAlign w:val="superscript"/>
        </w:rPr>
        <w:instrText>研</w:instrText>
      </w:r>
      <w:r w:rsidR="00CA5928">
        <w:rPr>
          <w:rFonts w:ascii="Malgun Gothic" w:eastAsia="Malgun Gothic" w:hAnsi="Malgun Gothic" w:cs="Malgun Gothic" w:hint="eastAsia"/>
          <w:color w:val="353535"/>
          <w:u w:color="353535"/>
          <w:vertAlign w:val="superscript"/>
        </w:rPr>
        <w:instrText>究</w:instrText>
      </w:r>
      <w:r w:rsidR="00CA5928">
        <w:rPr>
          <w:rFonts w:ascii="Calibri" w:hAnsi="Calibri"/>
          <w:color w:val="353535"/>
          <w:u w:color="353535"/>
          <w:vertAlign w:val="superscript"/>
        </w:rPr>
        <w:instrText>&lt;/title&gt;&lt;secondary-title&gt;</w:instrText>
      </w:r>
      <w:r w:rsidR="00CA5928">
        <w:rPr>
          <w:rFonts w:ascii="Microsoft YaHei" w:eastAsia="Microsoft YaHei" w:hAnsi="Microsoft YaHei" w:cs="Microsoft YaHei" w:hint="eastAsia"/>
          <w:color w:val="353535"/>
          <w:u w:color="353535"/>
          <w:vertAlign w:val="superscript"/>
        </w:rPr>
        <w:instrText>数学与统计学</w:instrText>
      </w:r>
      <w:r w:rsidR="00CA5928">
        <w:rPr>
          <w:rFonts w:ascii="Malgun Gothic" w:eastAsia="Malgun Gothic" w:hAnsi="Malgun Gothic" w:cs="Malgun Gothic" w:hint="eastAsia"/>
          <w:color w:val="353535"/>
          <w:u w:color="353535"/>
          <w:vertAlign w:val="superscript"/>
        </w:rPr>
        <w:instrText>院</w:instrText>
      </w:r>
      <w:r w:rsidR="00CA5928">
        <w:rPr>
          <w:rFonts w:ascii="Calibri" w:hAnsi="Calibri"/>
          <w:color w:val="353535"/>
          <w:u w:color="353535"/>
          <w:vertAlign w:val="superscript"/>
        </w:rPr>
        <w:instrText>&lt;/secondary-title&gt;&lt;/titles&gt;&lt;volume&gt;</w:instrText>
      </w:r>
      <w:r w:rsidR="00CA5928">
        <w:rPr>
          <w:rFonts w:ascii="Malgun Gothic" w:eastAsia="Malgun Gothic" w:hAnsi="Malgun Gothic" w:cs="Malgun Gothic" w:hint="eastAsia"/>
          <w:color w:val="353535"/>
          <w:u w:color="353535"/>
          <w:vertAlign w:val="superscript"/>
        </w:rPr>
        <w:instrText>博士</w:instrText>
      </w:r>
      <w:r w:rsidR="00CA5928">
        <w:rPr>
          <w:rFonts w:ascii="Microsoft YaHei" w:eastAsia="Microsoft YaHei" w:hAnsi="Microsoft YaHei" w:cs="Microsoft YaHei" w:hint="eastAsia"/>
          <w:color w:val="353535"/>
          <w:u w:color="353535"/>
          <w:vertAlign w:val="superscript"/>
        </w:rPr>
        <w:instrText>论</w:instrText>
      </w:r>
      <w:r w:rsidR="00CA5928">
        <w:rPr>
          <w:rFonts w:ascii="Malgun Gothic" w:eastAsia="Malgun Gothic" w:hAnsi="Malgun Gothic" w:cs="Malgun Gothic" w:hint="eastAsia"/>
          <w:color w:val="353535"/>
          <w:u w:color="353535"/>
          <w:vertAlign w:val="superscript"/>
        </w:rPr>
        <w:instrText>文</w:instrText>
      </w:r>
      <w:r w:rsidR="00CA5928">
        <w:rPr>
          <w:rFonts w:ascii="Calibri" w:hAnsi="Calibri"/>
          <w:color w:val="353535"/>
          <w:u w:color="353535"/>
          <w:vertAlign w:val="superscript"/>
        </w:rPr>
        <w:instrText>&lt;/volume&gt;&lt;dates&gt;&lt;year&gt;2019&lt;/year&gt;&lt;/dates&gt;&lt;pub-location&gt;</w:instrText>
      </w:r>
      <w:r w:rsidR="00CA5928">
        <w:rPr>
          <w:rFonts w:ascii="Malgun Gothic" w:eastAsia="Malgun Gothic" w:hAnsi="Malgun Gothic" w:cs="Malgun Gothic" w:hint="eastAsia"/>
          <w:color w:val="353535"/>
          <w:u w:color="353535"/>
          <w:vertAlign w:val="superscript"/>
        </w:rPr>
        <w:instrText>西安</w:instrText>
      </w:r>
      <w:r w:rsidR="00CA5928">
        <w:rPr>
          <w:rFonts w:ascii="Calibri" w:hAnsi="Calibri"/>
          <w:color w:val="353535"/>
          <w:u w:color="353535"/>
          <w:vertAlign w:val="superscript"/>
        </w:rPr>
        <w:instrText>&lt;/pub-location&gt;&lt;publisher&gt;</w:instrText>
      </w:r>
      <w:r w:rsidR="00CA5928">
        <w:rPr>
          <w:rFonts w:ascii="Malgun Gothic" w:eastAsia="Malgun Gothic" w:hAnsi="Malgun Gothic" w:cs="Malgun Gothic" w:hint="eastAsia"/>
          <w:color w:val="353535"/>
          <w:u w:color="353535"/>
          <w:vertAlign w:val="superscript"/>
        </w:rPr>
        <w:instrText>西安</w:instrText>
      </w:r>
      <w:r w:rsidR="00CA5928">
        <w:rPr>
          <w:rFonts w:ascii="Microsoft YaHei" w:eastAsia="Microsoft YaHei" w:hAnsi="Microsoft YaHei" w:cs="Microsoft YaHei" w:hint="eastAsia"/>
          <w:color w:val="353535"/>
          <w:u w:color="353535"/>
          <w:vertAlign w:val="superscript"/>
        </w:rPr>
        <w:instrText>电</w:instrText>
      </w:r>
      <w:r w:rsidR="00CA5928">
        <w:rPr>
          <w:rFonts w:ascii="Malgun Gothic" w:eastAsia="Malgun Gothic" w:hAnsi="Malgun Gothic" w:cs="Malgun Gothic" w:hint="eastAsia"/>
          <w:color w:val="353535"/>
          <w:u w:color="353535"/>
          <w:vertAlign w:val="superscript"/>
        </w:rPr>
        <w:instrText>子科技大</w:instrText>
      </w:r>
      <w:r w:rsidR="00CA5928">
        <w:rPr>
          <w:rFonts w:ascii="Microsoft YaHei" w:eastAsia="Microsoft YaHei" w:hAnsi="Microsoft YaHei" w:cs="Microsoft YaHei" w:hint="eastAsia"/>
          <w:color w:val="353535"/>
          <w:u w:color="353535"/>
          <w:vertAlign w:val="superscript"/>
        </w:rPr>
        <w:instrText>学</w:instrText>
      </w:r>
      <w:r w:rsidR="00CA5928">
        <w:rPr>
          <w:rFonts w:ascii="Calibri" w:hAnsi="Calibri"/>
          <w:color w:val="353535"/>
          <w:u w:color="353535"/>
          <w:vertAlign w:val="superscript"/>
        </w:rPr>
        <w:instrText>&lt;/publisher&gt;&lt;urls&gt;&lt;/urls&gt;&lt;/record&gt;&lt;/Cite&gt;&lt;/EndNote&gt;</w:instrText>
      </w:r>
      <w:r w:rsidR="00996F42" w:rsidRPr="00060352">
        <w:rPr>
          <w:rFonts w:ascii="Calibri" w:hAnsi="Calibri"/>
          <w:color w:val="353535"/>
          <w:u w:color="353535"/>
          <w:vertAlign w:val="superscript"/>
        </w:rPr>
        <w:fldChar w:fldCharType="separate"/>
      </w:r>
      <w:r w:rsidR="00CA5928">
        <w:rPr>
          <w:rFonts w:ascii="Calibri" w:hAnsi="Calibri"/>
          <w:noProof/>
          <w:color w:val="353535"/>
          <w:u w:color="353535"/>
          <w:vertAlign w:val="superscript"/>
        </w:rPr>
        <w:t>[33]</w:t>
      </w:r>
      <w:r w:rsidR="00996F42" w:rsidRPr="00060352">
        <w:rPr>
          <w:rFonts w:ascii="Calibri" w:hAnsi="Calibri"/>
          <w:color w:val="353535"/>
          <w:u w:color="353535"/>
          <w:vertAlign w:val="superscript"/>
        </w:rPr>
        <w:fldChar w:fldCharType="end"/>
      </w:r>
      <w:r w:rsidR="00A5008A" w:rsidRPr="00060352">
        <w:rPr>
          <w:rFonts w:ascii="Calibri" w:hAnsi="Calibri"/>
          <w:color w:val="353535"/>
          <w:u w:color="353535"/>
        </w:rPr>
        <w:t xml:space="preserve"> weight</w:t>
      </w:r>
      <w:r w:rsidR="00060352" w:rsidRPr="00060352">
        <w:rPr>
          <w:rFonts w:ascii="Calibri" w:hAnsi="Calibri"/>
          <w:color w:val="353535"/>
          <w:u w:color="353535"/>
        </w:rPr>
        <w:t>s</w:t>
      </w:r>
      <w:r w:rsidR="00A5008A" w:rsidRPr="00060352">
        <w:rPr>
          <w:rFonts w:ascii="Calibri" w:hAnsi="Calibri"/>
          <w:color w:val="353535"/>
          <w:u w:color="353535"/>
        </w:rPr>
        <w:t xml:space="preserve"> the contribution of </w:t>
      </w:r>
      <w:r w:rsidR="001F5DD0" w:rsidRPr="00060352">
        <w:rPr>
          <w:rFonts w:ascii="Calibri" w:hAnsi="Calibri"/>
          <w:color w:val="353535"/>
          <w:u w:color="353535"/>
        </w:rPr>
        <w:t xml:space="preserve">local </w:t>
      </w:r>
      <w:r w:rsidR="00A5008A" w:rsidRPr="00060352">
        <w:rPr>
          <w:rFonts w:ascii="Calibri" w:hAnsi="Calibri"/>
          <w:color w:val="353535"/>
          <w:u w:color="353535"/>
        </w:rPr>
        <w:t>features in multipl</w:t>
      </w:r>
      <w:r w:rsidR="00060352" w:rsidRPr="00060352">
        <w:rPr>
          <w:rFonts w:ascii="Calibri" w:hAnsi="Calibri"/>
          <w:color w:val="353535"/>
          <w:u w:color="353535"/>
        </w:rPr>
        <w:t>e subspaces</w:t>
      </w:r>
      <w:r w:rsidR="008A3BC6" w:rsidRPr="00060352">
        <w:rPr>
          <w:rFonts w:ascii="Calibri" w:hAnsi="Calibri"/>
          <w:color w:val="353535"/>
          <w:u w:color="353535"/>
        </w:rPr>
        <w:t>.</w:t>
      </w:r>
      <w:r w:rsidR="00FD3EEE" w:rsidRPr="00060352">
        <w:rPr>
          <w:rFonts w:ascii="Calibri" w:hAnsi="Calibri"/>
          <w:color w:val="353535"/>
          <w:u w:color="353535"/>
        </w:rPr>
        <w:t xml:space="preserve"> </w:t>
      </w:r>
    </w:p>
    <w:p w14:paraId="6ECFC8CA" w14:textId="77777777" w:rsidR="009C1BA6" w:rsidRPr="00DD6E22" w:rsidRDefault="009C1BA6" w:rsidP="0080638A">
      <w:pPr>
        <w:pStyle w:val="Heading3"/>
        <w:numPr>
          <w:ilvl w:val="2"/>
          <w:numId w:val="10"/>
        </w:numPr>
        <w:rPr>
          <w:u w:color="353535"/>
        </w:rPr>
      </w:pPr>
      <w:bookmarkStart w:id="29" w:name="_Ref54809703"/>
      <w:bookmarkStart w:id="30" w:name="_Toc56788240"/>
      <w:r w:rsidRPr="00DD6E22">
        <w:rPr>
          <w:u w:color="353535"/>
        </w:rPr>
        <w:t>Clustering of Model Weight Parameters</w:t>
      </w:r>
      <w:bookmarkEnd w:id="29"/>
      <w:bookmarkEnd w:id="30"/>
    </w:p>
    <w:p w14:paraId="35029E9E" w14:textId="5B204F0B" w:rsidR="001743E4" w:rsidRDefault="001743E4" w:rsidP="001743E4">
      <w:pPr>
        <w:jc w:val="both"/>
        <w:rPr>
          <w:rFonts w:ascii="Calibri" w:hAnsi="Calibri"/>
          <w:color w:val="353535"/>
          <w:u w:color="353535"/>
        </w:rPr>
      </w:pPr>
      <w:bookmarkStart w:id="31" w:name="_Ref54809705"/>
      <w:r>
        <w:rPr>
          <w:rFonts w:ascii="Calibri" w:hAnsi="Calibri"/>
          <w:color w:val="353535"/>
          <w:u w:color="353535"/>
          <w:lang w:val="en-US"/>
        </w:rPr>
        <w:t>T</w:t>
      </w:r>
      <w:r w:rsidRPr="00BB651C">
        <w:rPr>
          <w:rFonts w:ascii="Calibri" w:hAnsi="Calibri" w:hint="eastAsia"/>
          <w:color w:val="353535"/>
          <w:u w:color="353535"/>
        </w:rPr>
        <w:t>o</w:t>
      </w:r>
      <w:r w:rsidRPr="00BB651C">
        <w:rPr>
          <w:rFonts w:ascii="Calibri" w:hAnsi="Calibri"/>
          <w:color w:val="353535"/>
          <w:u w:color="353535"/>
        </w:rPr>
        <w:t xml:space="preserve"> </w:t>
      </w:r>
      <w:r>
        <w:rPr>
          <w:rFonts w:ascii="Calibri" w:hAnsi="Calibri"/>
          <w:color w:val="353535"/>
          <w:u w:color="353535"/>
        </w:rPr>
        <w:t xml:space="preserve">gain a better </w:t>
      </w:r>
      <w:r w:rsidRPr="00BB651C">
        <w:rPr>
          <w:rFonts w:ascii="Calibri" w:hAnsi="Calibri"/>
          <w:color w:val="353535"/>
          <w:u w:color="353535"/>
        </w:rPr>
        <w:t>understand</w:t>
      </w:r>
      <w:r>
        <w:rPr>
          <w:rFonts w:ascii="Calibri" w:hAnsi="Calibri"/>
          <w:color w:val="353535"/>
          <w:u w:color="353535"/>
        </w:rPr>
        <w:t>ing of</w:t>
      </w:r>
      <w:r w:rsidRPr="00BB651C">
        <w:rPr>
          <w:rFonts w:ascii="Calibri" w:hAnsi="Calibri"/>
          <w:color w:val="353535"/>
          <w:u w:color="353535"/>
        </w:rPr>
        <w:t xml:space="preserve"> </w:t>
      </w:r>
      <w:r>
        <w:rPr>
          <w:rFonts w:ascii="Calibri" w:hAnsi="Calibri"/>
          <w:color w:val="353535"/>
          <w:u w:color="353535"/>
        </w:rPr>
        <w:t>how</w:t>
      </w:r>
      <w:r w:rsidRPr="00BB651C">
        <w:rPr>
          <w:rFonts w:ascii="Calibri" w:hAnsi="Calibri"/>
          <w:color w:val="353535"/>
          <w:u w:color="353535"/>
        </w:rPr>
        <w:t xml:space="preserve"> neural networks </w:t>
      </w:r>
      <w:r>
        <w:rPr>
          <w:rFonts w:ascii="Calibri" w:hAnsi="Calibri"/>
          <w:color w:val="353535"/>
          <w:u w:color="353535"/>
        </w:rPr>
        <w:t>work, r</w:t>
      </w:r>
      <w:r w:rsidRPr="00BB651C">
        <w:rPr>
          <w:rFonts w:ascii="Calibri" w:hAnsi="Calibri"/>
          <w:color w:val="353535"/>
          <w:u w:color="353535"/>
        </w:rPr>
        <w:t xml:space="preserve">ecent work </w:t>
      </w:r>
      <w:r>
        <w:rPr>
          <w:rFonts w:ascii="Calibri" w:hAnsi="Calibri"/>
          <w:color w:val="353535"/>
          <w:u w:color="353535"/>
        </w:rPr>
        <w:t xml:space="preserve">used </w:t>
      </w:r>
      <w:r w:rsidR="00EF0CD2">
        <w:rPr>
          <w:rFonts w:ascii="Calibri" w:hAnsi="Calibri"/>
          <w:color w:val="353535"/>
          <w:u w:color="353535"/>
        </w:rPr>
        <w:t xml:space="preserve">a </w:t>
      </w:r>
      <w:r w:rsidR="00EF0CD2" w:rsidRPr="00BB651C">
        <w:rPr>
          <w:rFonts w:ascii="Calibri" w:hAnsi="Calibri"/>
          <w:color w:val="353535"/>
          <w:u w:color="353535"/>
        </w:rPr>
        <w:t xml:space="preserve">multivariate similarity index </w:t>
      </w:r>
      <w:r w:rsidR="00EF0CD2">
        <w:rPr>
          <w:rFonts w:ascii="Calibri" w:hAnsi="Calibri"/>
          <w:color w:val="353535"/>
          <w:u w:color="353535"/>
        </w:rPr>
        <w:t xml:space="preserve">called </w:t>
      </w:r>
      <w:r>
        <w:rPr>
          <w:rFonts w:ascii="Calibri" w:hAnsi="Calibri"/>
          <w:color w:val="353535"/>
          <w:u w:color="353535"/>
        </w:rPr>
        <w:t>Ce</w:t>
      </w:r>
      <w:r w:rsidRPr="00BB651C">
        <w:rPr>
          <w:rFonts w:ascii="Calibri" w:hAnsi="Calibri"/>
          <w:color w:val="353535"/>
          <w:u w:color="353535"/>
        </w:rPr>
        <w:t>nt</w:t>
      </w:r>
      <w:r>
        <w:rPr>
          <w:rFonts w:ascii="Calibri" w:hAnsi="Calibri"/>
          <w:color w:val="353535"/>
          <w:u w:color="353535"/>
        </w:rPr>
        <w:t>re</w:t>
      </w:r>
      <w:r w:rsidRPr="00BB651C">
        <w:rPr>
          <w:rFonts w:ascii="Calibri" w:hAnsi="Calibri"/>
          <w:color w:val="353535"/>
          <w:u w:color="353535"/>
        </w:rPr>
        <w:t xml:space="preserve">d </w:t>
      </w:r>
      <w:r>
        <w:rPr>
          <w:rFonts w:ascii="Calibri" w:hAnsi="Calibri"/>
          <w:color w:val="353535"/>
          <w:u w:color="353535"/>
        </w:rPr>
        <w:t>K</w:t>
      </w:r>
      <w:r w:rsidRPr="00BB651C">
        <w:rPr>
          <w:rFonts w:ascii="Calibri" w:hAnsi="Calibri"/>
          <w:color w:val="353535"/>
          <w:u w:color="353535"/>
        </w:rPr>
        <w:t xml:space="preserve">ernel </w:t>
      </w:r>
      <w:r>
        <w:rPr>
          <w:rFonts w:ascii="Calibri" w:hAnsi="Calibri"/>
          <w:color w:val="353535"/>
          <w:u w:color="353535"/>
        </w:rPr>
        <w:t>A</w:t>
      </w:r>
      <w:r w:rsidRPr="00BB651C">
        <w:rPr>
          <w:rFonts w:ascii="Calibri" w:hAnsi="Calibri"/>
          <w:color w:val="353535"/>
          <w:u w:color="353535"/>
        </w:rPr>
        <w:t>lignment (CKA)</w:t>
      </w:r>
      <w:r w:rsidRPr="00314B3D">
        <w:rPr>
          <w:rFonts w:ascii="Calibri" w:hAnsi="Calibri"/>
          <w:color w:val="353535"/>
          <w:u w:color="353535"/>
          <w:vertAlign w:val="superscript"/>
        </w:rPr>
        <w:fldChar w:fldCharType="begin"/>
      </w:r>
      <w:r>
        <w:rPr>
          <w:rFonts w:ascii="Calibri" w:hAnsi="Calibri"/>
          <w:color w:val="353535"/>
          <w:u w:color="353535"/>
          <w:vertAlign w:val="superscript"/>
        </w:rPr>
        <w:instrText xml:space="preserve"> ADDIN EN.CITE &lt;EndNote&gt;&lt;Cite&gt;&lt;Author&gt;Kornblith&lt;/Author&gt;&lt;Year&gt;2019&lt;/Year&gt;&lt;RecNum&gt;211&lt;/RecNum&gt;&lt;DisplayText&gt;[34]&lt;/DisplayText&gt;&lt;record&gt;&lt;rec-number&gt;211&lt;/rec-number&gt;&lt;foreign-keys&gt;&lt;key app="EN" db-id="5par9t9v15ta2cew2xo599fu0vfzvrrxpvxr" timestamp="1603419750" guid="a76d0405-bef4-4f75-9604-2c5578015852"&gt;211&lt;/key&gt;&lt;/foreign-keys&gt;&lt;ref-type name="Conference Proceedings"&gt;10&lt;/ref-type&gt;&lt;contributors&gt;&lt;authors&gt;&lt;author&gt;Kornblith, Simon&lt;/author&gt;&lt;author&gt;Norouzi, Mohammad&lt;/author&gt;&lt;author&gt;Lee, Honglak&lt;/author&gt;&lt;author&gt;Hinton, Geoffrey&lt;/author&gt;&lt;/authors&gt;&lt;/contributors&gt;&lt;titles&gt;&lt;title&gt;Similarity of Neural Network Representations Revisited&lt;/title&gt;&lt;secondary-title&gt;International Conference on Machine Learning&lt;/secondary-title&gt;&lt;/titles&gt;&lt;pages&gt;3519-3529&lt;/pages&gt;&lt;dates&gt;&lt;year&gt;2019&lt;/year&gt;&lt;/dates&gt;&lt;urls&gt;&lt;/urls&gt;&lt;/record&gt;&lt;/Cite&gt;&lt;/EndNote&gt;</w:instrText>
      </w:r>
      <w:r w:rsidRPr="00314B3D">
        <w:rPr>
          <w:rFonts w:ascii="Calibri" w:hAnsi="Calibri"/>
          <w:color w:val="353535"/>
          <w:u w:color="353535"/>
          <w:vertAlign w:val="superscript"/>
        </w:rPr>
        <w:fldChar w:fldCharType="separate"/>
      </w:r>
      <w:r>
        <w:rPr>
          <w:rFonts w:ascii="Calibri" w:hAnsi="Calibri"/>
          <w:noProof/>
          <w:color w:val="353535"/>
          <w:u w:color="353535"/>
          <w:vertAlign w:val="superscript"/>
        </w:rPr>
        <w:t>[34]</w:t>
      </w:r>
      <w:r w:rsidRPr="00314B3D">
        <w:rPr>
          <w:rFonts w:ascii="Calibri" w:hAnsi="Calibri"/>
          <w:color w:val="353535"/>
          <w:u w:color="353535"/>
          <w:vertAlign w:val="superscript"/>
        </w:rPr>
        <w:fldChar w:fldCharType="end"/>
      </w:r>
      <w:r>
        <w:rPr>
          <w:rFonts w:ascii="Calibri" w:hAnsi="Calibri"/>
          <w:color w:val="353535"/>
          <w:u w:color="353535"/>
        </w:rPr>
        <w:t xml:space="preserve"> to </w:t>
      </w:r>
      <w:r w:rsidRPr="00BB651C">
        <w:rPr>
          <w:rFonts w:ascii="Calibri" w:hAnsi="Calibri"/>
          <w:color w:val="353535"/>
          <w:u w:color="353535"/>
        </w:rPr>
        <w:t>compar</w:t>
      </w:r>
      <w:r>
        <w:rPr>
          <w:rFonts w:ascii="Calibri" w:hAnsi="Calibri"/>
          <w:color w:val="353535"/>
          <w:u w:color="353535"/>
        </w:rPr>
        <w:t>e</w:t>
      </w:r>
      <w:r w:rsidRPr="00BB651C">
        <w:rPr>
          <w:rFonts w:ascii="Calibri" w:hAnsi="Calibri"/>
          <w:color w:val="353535"/>
          <w:u w:color="353535"/>
        </w:rPr>
        <w:t xml:space="preserve"> layers </w:t>
      </w:r>
      <w:r>
        <w:rPr>
          <w:rFonts w:ascii="Calibri" w:hAnsi="Calibri"/>
          <w:color w:val="353535"/>
          <w:u w:color="353535"/>
        </w:rPr>
        <w:t xml:space="preserve">of </w:t>
      </w:r>
      <w:r w:rsidRPr="00BB651C">
        <w:rPr>
          <w:rFonts w:ascii="Calibri" w:hAnsi="Calibri"/>
          <w:color w:val="353535"/>
          <w:u w:color="353535"/>
        </w:rPr>
        <w:t xml:space="preserve">representations </w:t>
      </w:r>
      <w:r>
        <w:rPr>
          <w:rFonts w:ascii="Calibri" w:hAnsi="Calibri"/>
          <w:color w:val="353535"/>
          <w:u w:color="353535"/>
        </w:rPr>
        <w:t>between different models (of</w:t>
      </w:r>
      <w:r w:rsidRPr="00BB651C">
        <w:rPr>
          <w:rFonts w:ascii="Calibri" w:hAnsi="Calibri"/>
          <w:color w:val="353535"/>
          <w:u w:color="353535"/>
        </w:rPr>
        <w:t xml:space="preserve"> </w:t>
      </w:r>
      <w:r>
        <w:rPr>
          <w:rFonts w:ascii="Calibri" w:hAnsi="Calibri"/>
          <w:color w:val="353535"/>
          <w:u w:color="353535"/>
        </w:rPr>
        <w:t xml:space="preserve">the same architecture </w:t>
      </w:r>
      <w:r w:rsidR="00EF0CD2">
        <w:rPr>
          <w:rFonts w:ascii="Calibri" w:hAnsi="Calibri"/>
          <w:color w:val="353535"/>
          <w:u w:color="353535"/>
        </w:rPr>
        <w:t xml:space="preserve">but </w:t>
      </w:r>
      <w:r w:rsidR="00EF0CD2" w:rsidRPr="00BB651C">
        <w:rPr>
          <w:rFonts w:ascii="Calibri" w:hAnsi="Calibri"/>
          <w:color w:val="353535"/>
          <w:u w:color="353535"/>
        </w:rPr>
        <w:t>trained from different initializations</w:t>
      </w:r>
      <w:r w:rsidR="00EF0CD2">
        <w:rPr>
          <w:rFonts w:ascii="Calibri" w:hAnsi="Calibri"/>
          <w:color w:val="353535"/>
          <w:u w:color="353535"/>
        </w:rPr>
        <w:t xml:space="preserve">, </w:t>
      </w:r>
      <w:r>
        <w:rPr>
          <w:rFonts w:ascii="Calibri" w:hAnsi="Calibri"/>
          <w:color w:val="353535"/>
          <w:u w:color="353535"/>
        </w:rPr>
        <w:t xml:space="preserve">or of </w:t>
      </w:r>
      <w:r w:rsidRPr="00BB651C">
        <w:rPr>
          <w:rFonts w:ascii="Calibri" w:hAnsi="Calibri"/>
          <w:color w:val="353535"/>
          <w:u w:color="353535"/>
        </w:rPr>
        <w:t>different</w:t>
      </w:r>
      <w:r>
        <w:rPr>
          <w:rFonts w:ascii="Calibri" w:hAnsi="Calibri"/>
          <w:color w:val="353535"/>
          <w:u w:color="353535"/>
        </w:rPr>
        <w:t xml:space="preserve"> architectures)</w:t>
      </w:r>
      <w:r w:rsidRPr="00BB651C">
        <w:rPr>
          <w:rFonts w:ascii="Calibri" w:hAnsi="Calibri"/>
          <w:color w:val="353535"/>
          <w:u w:color="353535"/>
        </w:rPr>
        <w:t>.</w:t>
      </w:r>
      <w:r w:rsidR="00EF0CD2">
        <w:rPr>
          <w:rFonts w:ascii="Calibri" w:hAnsi="Calibri"/>
          <w:color w:val="353535"/>
          <w:u w:color="353535"/>
        </w:rPr>
        <w:t xml:space="preserve"> This is justified by the fact that </w:t>
      </w:r>
      <w:r w:rsidR="00EA48B2">
        <w:rPr>
          <w:rFonts w:ascii="Calibri" w:hAnsi="Calibri"/>
          <w:color w:val="353535"/>
          <w:u w:color="353535"/>
        </w:rPr>
        <w:t xml:space="preserve">similar input data contribute to similar layers of representations produced by </w:t>
      </w:r>
      <w:r w:rsidR="00B956C8">
        <w:rPr>
          <w:rFonts w:ascii="Calibri" w:hAnsi="Calibri"/>
          <w:color w:val="353535"/>
          <w:u w:color="353535"/>
        </w:rPr>
        <w:t>neural</w:t>
      </w:r>
      <w:r w:rsidR="00EA48B2">
        <w:rPr>
          <w:rFonts w:ascii="Calibri" w:hAnsi="Calibri"/>
          <w:color w:val="353535"/>
          <w:u w:color="353535"/>
        </w:rPr>
        <w:t xml:space="preserve"> </w:t>
      </w:r>
      <w:r w:rsidR="00B956C8">
        <w:rPr>
          <w:rFonts w:ascii="Calibri" w:hAnsi="Calibri"/>
          <w:color w:val="353535"/>
          <w:u w:color="353535"/>
        </w:rPr>
        <w:t>networks</w:t>
      </w:r>
      <w:r w:rsidR="00EA48B2">
        <w:rPr>
          <w:rFonts w:ascii="Calibri" w:hAnsi="Calibri"/>
          <w:color w:val="353535"/>
          <w:u w:color="353535"/>
        </w:rPr>
        <w:t>.</w:t>
      </w:r>
      <w:r w:rsidR="00EF0CD2">
        <w:rPr>
          <w:rFonts w:ascii="Calibri" w:hAnsi="Calibri"/>
          <w:color w:val="353535"/>
          <w:u w:color="353535"/>
        </w:rPr>
        <w:t xml:space="preserve"> </w:t>
      </w:r>
      <w:r w:rsidR="00EA48B2">
        <w:rPr>
          <w:rFonts w:ascii="Calibri" w:hAnsi="Calibri"/>
          <w:color w:val="353535"/>
          <w:u w:color="353535"/>
        </w:rPr>
        <w:t xml:space="preserve">In this project, the assumption is that similar data distributions </w:t>
      </w:r>
      <w:r w:rsidR="00B956C8">
        <w:rPr>
          <w:rFonts w:ascii="Calibri" w:hAnsi="Calibri"/>
          <w:color w:val="353535"/>
          <w:u w:color="353535"/>
        </w:rPr>
        <w:t>(including both input data, and input-to-output mappings) trained on the same model (both in terms of model architecture and model states) have similar values of gradients of loss (and thus similar updated models).</w:t>
      </w:r>
    </w:p>
    <w:p w14:paraId="3C4CB308" w14:textId="67C892B8" w:rsidR="001743E4" w:rsidRPr="00D6336D" w:rsidRDefault="001743E4" w:rsidP="001743E4">
      <w:pPr>
        <w:autoSpaceDE w:val="0"/>
        <w:autoSpaceDN w:val="0"/>
        <w:adjustRightInd w:val="0"/>
        <w:jc w:val="both"/>
        <w:rPr>
          <w:rFonts w:ascii="Calibri" w:hAnsi="Calibri"/>
          <w:color w:val="353535"/>
          <w:u w:color="353535"/>
        </w:rPr>
      </w:pPr>
      <w:r w:rsidRPr="006B6DA3">
        <w:rPr>
          <w:rFonts w:ascii="Calibri" w:hAnsi="Calibri"/>
          <w:color w:val="353535"/>
          <w:u w:color="353535"/>
        </w:rPr>
        <w:lastRenderedPageBreak/>
        <w:t>Briggs et al.</w:t>
      </w:r>
      <w:r w:rsidRPr="00A61179">
        <w:rPr>
          <w:rFonts w:ascii="Calibri" w:hAnsi="Calibri"/>
          <w:color w:val="353535"/>
          <w:u w:color="353535"/>
          <w:vertAlign w:val="superscript"/>
        </w:rPr>
        <w:fldChar w:fldCharType="begin"/>
      </w:r>
      <w:r w:rsidRPr="00A61179">
        <w:rPr>
          <w:rFonts w:ascii="Calibri" w:hAnsi="Calibri"/>
          <w:color w:val="353535"/>
          <w:u w:color="353535"/>
          <w:vertAlign w:val="superscript"/>
        </w:rPr>
        <w:instrText xml:space="preserve"> ADDIN EN.CITE &lt;EndNote&gt;&lt;Cite&gt;&lt;Author&gt;Christopher Briggs&lt;/Author&gt;&lt;Year&gt;2020&lt;/Year&gt;&lt;RecNum&gt;185&lt;/RecNum&gt;&lt;DisplayText&gt;[9]&lt;/DisplayText&gt;&lt;record&gt;&lt;rec-number&gt;185&lt;/rec-number&gt;&lt;foreign-keys&gt;&lt;key app="EN" db-id="5par9t9v15ta2cew2xo599fu0vfzvrrxpvxr" timestamp="1602036808" guid="be6bed1a-52a6-4270-9bb2-d2845a61757c"&gt;185&lt;/key&gt;&lt;/foreign-keys&gt;&lt;ref-type name="Conference Paper"&gt;47&lt;/ref-type&gt;&lt;contributors&gt;&lt;authors&gt;&lt;author&gt;Christopher Briggs, Fan Zhong, Peter Andras&lt;/author&gt;&lt;/authors&gt;&lt;/contributors&gt;&lt;titles&gt;&lt;title&gt;Federated learning with hierarchical clustering of local updates to improve training on non-IID data&lt;/title&gt;&lt;secondary-title&gt;International Joint Conference on Neural Networks (IJCNN)&lt;/secondary-title&gt;&lt;/titles&gt;&lt;dates&gt;&lt;year&gt;2020&lt;/year&gt;&lt;/dates&gt;&lt;pub-location&gt;Glasgow, UK&lt;/pub-location&gt;&lt;urls&gt;&lt;/urls&gt;&lt;/record&gt;&lt;/Cite&gt;&lt;/EndNote&gt;</w:instrText>
      </w:r>
      <w:r w:rsidRPr="00A61179">
        <w:rPr>
          <w:rFonts w:ascii="Calibri" w:hAnsi="Calibri"/>
          <w:color w:val="353535"/>
          <w:u w:color="353535"/>
          <w:vertAlign w:val="superscript"/>
        </w:rPr>
        <w:fldChar w:fldCharType="separate"/>
      </w:r>
      <w:r w:rsidRPr="00A61179">
        <w:rPr>
          <w:rFonts w:ascii="Calibri" w:hAnsi="Calibri"/>
          <w:noProof/>
          <w:color w:val="353535"/>
          <w:u w:color="353535"/>
          <w:vertAlign w:val="superscript"/>
        </w:rPr>
        <w:t>[9]</w:t>
      </w:r>
      <w:r w:rsidRPr="00A61179">
        <w:rPr>
          <w:rFonts w:ascii="Calibri" w:hAnsi="Calibri"/>
          <w:color w:val="353535"/>
          <w:u w:color="353535"/>
          <w:vertAlign w:val="superscript"/>
        </w:rPr>
        <w:fldChar w:fldCharType="end"/>
      </w:r>
      <w:r w:rsidRPr="006B6DA3">
        <w:rPr>
          <w:rFonts w:ascii="Calibri" w:hAnsi="Calibri"/>
          <w:color w:val="353535"/>
          <w:u w:color="353535"/>
        </w:rPr>
        <w:t xml:space="preserve"> proposed a modified version of FL which adds a hierarchical clustering step </w:t>
      </w:r>
      <w:r w:rsidRPr="009234D7">
        <w:rPr>
          <w:rFonts w:ascii="Calibri" w:hAnsi="Calibri"/>
          <w:b/>
          <w:color w:val="000000" w:themeColor="text1"/>
          <w:u w:color="353535"/>
        </w:rPr>
        <w:t xml:space="preserve">(FL+HC) </w:t>
      </w:r>
      <w:r w:rsidRPr="006B6DA3">
        <w:rPr>
          <w:rFonts w:ascii="Calibri" w:hAnsi="Calibri"/>
          <w:color w:val="353535"/>
          <w:u w:color="353535"/>
        </w:rPr>
        <w:t xml:space="preserve">to the </w:t>
      </w:r>
      <w:r>
        <w:rPr>
          <w:rFonts w:ascii="Calibri" w:hAnsi="Calibri"/>
          <w:color w:val="353535"/>
          <w:u w:color="353535"/>
        </w:rPr>
        <w:t>model</w:t>
      </w:r>
      <w:r w:rsidRPr="006B6DA3">
        <w:rPr>
          <w:rFonts w:ascii="Calibri" w:hAnsi="Calibri"/>
          <w:color w:val="353535"/>
          <w:u w:color="353535"/>
        </w:rPr>
        <w:t xml:space="preserve"> aggregation step. </w:t>
      </w:r>
      <w:r>
        <w:rPr>
          <w:rFonts w:ascii="Calibri" w:hAnsi="Calibri"/>
          <w:color w:val="353535"/>
          <w:u w:color="353535"/>
        </w:rPr>
        <w:t>Their experiments considered various combinations of two important hyperparameters in HC (</w:t>
      </w:r>
      <w:r w:rsidRPr="001E5563">
        <w:rPr>
          <w:rFonts w:ascii="Calibri" w:hAnsi="Calibri"/>
          <w:color w:val="353535"/>
          <w:u w:color="353535"/>
        </w:rPr>
        <w:t>see</w:t>
      </w:r>
      <w:r w:rsidRPr="00A05092">
        <w:rPr>
          <w:rFonts w:ascii="Calibri" w:hAnsi="Calibri"/>
          <w:b/>
          <w:color w:val="353535"/>
          <w:u w:color="353535"/>
        </w:rPr>
        <w:t xml:space="preserve"> </w:t>
      </w:r>
      <w:r w:rsidRPr="00A05092">
        <w:rPr>
          <w:rFonts w:ascii="Calibri" w:hAnsi="Calibri"/>
          <w:b/>
          <w:color w:val="353535"/>
          <w:u w:color="353535"/>
        </w:rPr>
        <w:fldChar w:fldCharType="begin"/>
      </w:r>
      <w:r w:rsidRPr="00A05092">
        <w:rPr>
          <w:rFonts w:ascii="Calibri" w:hAnsi="Calibri"/>
          <w:b/>
          <w:color w:val="353535"/>
          <w:u w:color="353535"/>
        </w:rPr>
        <w:instrText xml:space="preserve"> REF _Ref55814396 \h </w:instrText>
      </w:r>
      <w:r>
        <w:rPr>
          <w:rFonts w:ascii="Calibri" w:hAnsi="Calibri"/>
          <w:b/>
          <w:color w:val="353535"/>
          <w:u w:color="353535"/>
        </w:rPr>
        <w:instrText xml:space="preserve"> \* MERGEFORMAT </w:instrText>
      </w:r>
      <w:r w:rsidRPr="00A05092">
        <w:rPr>
          <w:rFonts w:ascii="Calibri" w:hAnsi="Calibri"/>
          <w:b/>
          <w:color w:val="353535"/>
          <w:u w:color="353535"/>
        </w:rPr>
      </w:r>
      <w:r w:rsidRPr="00A05092">
        <w:rPr>
          <w:rFonts w:ascii="Calibri" w:hAnsi="Calibri"/>
          <w:b/>
          <w:color w:val="353535"/>
          <w:u w:color="353535"/>
        </w:rPr>
        <w:fldChar w:fldCharType="separate"/>
      </w:r>
      <w:r w:rsidR="00AE1991" w:rsidRPr="00AE1991">
        <w:rPr>
          <w:b/>
          <w:sz w:val="20"/>
          <w:szCs w:val="20"/>
        </w:rPr>
        <w:t xml:space="preserve">Table </w:t>
      </w:r>
      <w:r w:rsidR="00AE1991" w:rsidRPr="00AE1991">
        <w:rPr>
          <w:b/>
          <w:noProof/>
          <w:sz w:val="20"/>
          <w:szCs w:val="20"/>
        </w:rPr>
        <w:t>4</w:t>
      </w:r>
      <w:r w:rsidRPr="00A05092">
        <w:rPr>
          <w:rFonts w:ascii="Calibri" w:hAnsi="Calibri"/>
          <w:b/>
          <w:color w:val="353535"/>
          <w:u w:color="353535"/>
        </w:rPr>
        <w:fldChar w:fldCharType="end"/>
      </w:r>
      <w:r>
        <w:rPr>
          <w:rFonts w:ascii="Calibri" w:hAnsi="Calibri"/>
          <w:color w:val="353535"/>
          <w:u w:color="353535"/>
        </w:rPr>
        <w:t xml:space="preserve">): </w:t>
      </w:r>
    </w:p>
    <w:p w14:paraId="657D153E" w14:textId="77777777" w:rsidR="001743E4" w:rsidRPr="00172AF4" w:rsidRDefault="001743E4" w:rsidP="0080638A">
      <w:pPr>
        <w:pStyle w:val="ListParagraph"/>
        <w:numPr>
          <w:ilvl w:val="0"/>
          <w:numId w:val="6"/>
        </w:numPr>
        <w:autoSpaceDE w:val="0"/>
        <w:autoSpaceDN w:val="0"/>
        <w:adjustRightInd w:val="0"/>
        <w:jc w:val="both"/>
        <w:rPr>
          <w:rFonts w:ascii="Calibri" w:hAnsi="Calibri"/>
          <w:color w:val="353535"/>
        </w:rPr>
      </w:pPr>
      <w:r w:rsidRPr="00172AF4">
        <w:rPr>
          <w:rFonts w:ascii="Calibri" w:hAnsi="Calibri"/>
          <w:color w:val="353535"/>
        </w:rPr>
        <w:t>Different Ways to Measure Dissimilarity Among Data Points (Distance Metrics)</w:t>
      </w:r>
    </w:p>
    <w:p w14:paraId="0AA4D57A" w14:textId="77777777" w:rsidR="001743E4" w:rsidRDefault="001743E4" w:rsidP="0080638A">
      <w:pPr>
        <w:pStyle w:val="ListParagraph"/>
        <w:numPr>
          <w:ilvl w:val="0"/>
          <w:numId w:val="6"/>
        </w:numPr>
        <w:autoSpaceDE w:val="0"/>
        <w:autoSpaceDN w:val="0"/>
        <w:adjustRightInd w:val="0"/>
        <w:jc w:val="both"/>
        <w:rPr>
          <w:rFonts w:ascii="Calibri" w:hAnsi="Calibri"/>
          <w:color w:val="353535"/>
          <w:u w:color="353535"/>
        </w:rPr>
      </w:pPr>
      <w:r w:rsidRPr="00172AF4">
        <w:rPr>
          <w:rFonts w:ascii="Calibri" w:hAnsi="Calibri"/>
          <w:color w:val="353535"/>
          <w:u w:color="353535"/>
        </w:rPr>
        <w:t>Different Ways to Measure Dissimilarity Among Clusters (Linkage Mechanisms)</w:t>
      </w:r>
      <w:r>
        <w:rPr>
          <w:rFonts w:ascii="Calibri" w:hAnsi="Calibri"/>
          <w:color w:val="353535"/>
          <w:u w:color="353535"/>
        </w:rPr>
        <w:t>.</w:t>
      </w:r>
    </w:p>
    <w:p w14:paraId="66B6DC30" w14:textId="1BADF3F2" w:rsidR="0000509D" w:rsidRPr="001E12F4" w:rsidRDefault="0000509D" w:rsidP="0000509D">
      <w:pPr>
        <w:pStyle w:val="Caption"/>
        <w:jc w:val="center"/>
        <w:rPr>
          <w:sz w:val="20"/>
          <w:szCs w:val="20"/>
        </w:rPr>
      </w:pPr>
      <w:bookmarkStart w:id="32" w:name="_Ref55814396"/>
      <w:bookmarkStart w:id="33" w:name="_Ref55030743"/>
      <w:bookmarkStart w:id="34" w:name="_Toc56788353"/>
      <w:r w:rsidRPr="001E12F4">
        <w:rPr>
          <w:sz w:val="20"/>
          <w:szCs w:val="20"/>
        </w:rPr>
        <w:t xml:space="preserve">Table </w:t>
      </w:r>
      <w:r w:rsidRPr="001E12F4">
        <w:rPr>
          <w:sz w:val="20"/>
          <w:szCs w:val="20"/>
        </w:rPr>
        <w:fldChar w:fldCharType="begin"/>
      </w:r>
      <w:r w:rsidRPr="001E12F4">
        <w:rPr>
          <w:sz w:val="20"/>
          <w:szCs w:val="20"/>
        </w:rPr>
        <w:instrText xml:space="preserve"> SEQ Table \* ARABIC </w:instrText>
      </w:r>
      <w:r w:rsidRPr="001E12F4">
        <w:rPr>
          <w:sz w:val="20"/>
          <w:szCs w:val="20"/>
        </w:rPr>
        <w:fldChar w:fldCharType="separate"/>
      </w:r>
      <w:r w:rsidR="00AE1991">
        <w:rPr>
          <w:noProof/>
          <w:sz w:val="20"/>
          <w:szCs w:val="20"/>
        </w:rPr>
        <w:t>4</w:t>
      </w:r>
      <w:r w:rsidRPr="001E12F4">
        <w:rPr>
          <w:sz w:val="20"/>
          <w:szCs w:val="20"/>
        </w:rPr>
        <w:fldChar w:fldCharType="end"/>
      </w:r>
      <w:bookmarkEnd w:id="32"/>
      <w:r w:rsidRPr="001E12F4">
        <w:rPr>
          <w:sz w:val="20"/>
          <w:szCs w:val="20"/>
        </w:rPr>
        <w:t>. Distance Metrics &amp; Linkage Methods Commonly Used in Hierarchical Clustering</w:t>
      </w:r>
      <w:bookmarkEnd w:id="33"/>
      <w:bookmarkEnd w:id="34"/>
    </w:p>
    <w:tbl>
      <w:tblPr>
        <w:tblStyle w:val="GridTable1Light-Accent1"/>
        <w:tblW w:w="9776" w:type="dxa"/>
        <w:jc w:val="center"/>
        <w:tblLayout w:type="fixed"/>
        <w:tblLook w:val="05A0" w:firstRow="1" w:lastRow="0" w:firstColumn="1" w:lastColumn="1" w:noHBand="0" w:noVBand="1"/>
      </w:tblPr>
      <w:tblGrid>
        <w:gridCol w:w="2268"/>
        <w:gridCol w:w="2269"/>
        <w:gridCol w:w="2126"/>
        <w:gridCol w:w="3113"/>
      </w:tblGrid>
      <w:tr w:rsidR="0000509D" w:rsidRPr="001E12F4" w14:paraId="6663381B" w14:textId="77777777" w:rsidTr="00783680">
        <w:trPr>
          <w:cnfStyle w:val="100000000000" w:firstRow="1" w:lastRow="0" w:firstColumn="0" w:lastColumn="0" w:oddVBand="0" w:evenVBand="0" w:oddHBand="0" w:evenHBand="0" w:firstRowFirstColumn="0" w:firstRowLastColumn="0" w:lastRowFirstColumn="0" w:lastRowLastColumn="0"/>
          <w:trHeight w:val="580"/>
          <w:jc w:val="center"/>
        </w:trPr>
        <w:tc>
          <w:tcPr>
            <w:cnfStyle w:val="001000000000" w:firstRow="0" w:lastRow="0" w:firstColumn="1" w:lastColumn="0" w:oddVBand="0" w:evenVBand="0" w:oddHBand="0" w:evenHBand="0" w:firstRowFirstColumn="0" w:firstRowLastColumn="0" w:lastRowFirstColumn="0" w:lastRowLastColumn="0"/>
            <w:tcW w:w="4537" w:type="dxa"/>
            <w:gridSpan w:val="2"/>
            <w:vAlign w:val="center"/>
          </w:tcPr>
          <w:p w14:paraId="102A19E6" w14:textId="77777777" w:rsidR="0000509D" w:rsidRPr="001E12F4" w:rsidRDefault="0000509D" w:rsidP="00783680">
            <w:pPr>
              <w:spacing w:line="240" w:lineRule="auto"/>
              <w:jc w:val="center"/>
              <w:rPr>
                <w:rFonts w:ascii="Calibri" w:hAnsi="Calibri"/>
                <w:bCs w:val="0"/>
                <w:color w:val="8064A2" w:themeColor="accent4"/>
                <w:sz w:val="20"/>
                <w:szCs w:val="20"/>
                <w:u w:color="353535"/>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Distance Metrics</w:t>
            </w:r>
          </w:p>
        </w:tc>
        <w:tc>
          <w:tcPr>
            <w:cnfStyle w:val="000100000000" w:firstRow="0" w:lastRow="0" w:firstColumn="0" w:lastColumn="1" w:oddVBand="0" w:evenVBand="0" w:oddHBand="0" w:evenHBand="0" w:firstRowFirstColumn="0" w:firstRowLastColumn="0" w:lastRowFirstColumn="0" w:lastRowLastColumn="0"/>
            <w:tcW w:w="5239" w:type="dxa"/>
            <w:gridSpan w:val="2"/>
            <w:vAlign w:val="center"/>
          </w:tcPr>
          <w:p w14:paraId="3A3034B8" w14:textId="1224B8CC" w:rsidR="0000509D" w:rsidRPr="001E12F4" w:rsidRDefault="0000509D" w:rsidP="00783680">
            <w:pPr>
              <w:spacing w:line="240" w:lineRule="auto"/>
              <w:jc w:val="center"/>
              <w:rPr>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 xml:space="preserve">Linkage </w:t>
            </w:r>
            <w:r w:rsidR="006423E4">
              <w:rPr>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Mechanisms</w:t>
            </w:r>
          </w:p>
        </w:tc>
      </w:tr>
      <w:tr w:rsidR="0000509D" w:rsidRPr="001E12F4" w14:paraId="197A71B5" w14:textId="77777777" w:rsidTr="00783680">
        <w:trPr>
          <w:trHeight w:val="43"/>
          <w:jc w:val="center"/>
        </w:trPr>
        <w:tc>
          <w:tcPr>
            <w:cnfStyle w:val="001000000000" w:firstRow="0" w:lastRow="0" w:firstColumn="1" w:lastColumn="0" w:oddVBand="0" w:evenVBand="0" w:oddHBand="0" w:evenHBand="0" w:firstRowFirstColumn="0" w:firstRowLastColumn="0" w:lastRowFirstColumn="0" w:lastRowLastColumn="0"/>
            <w:tcW w:w="2268" w:type="dxa"/>
            <w:vAlign w:val="center"/>
          </w:tcPr>
          <w:p w14:paraId="076C45AB" w14:textId="77777777" w:rsidR="0000509D" w:rsidRPr="001E12F4" w:rsidRDefault="0000509D" w:rsidP="00783680">
            <w:pPr>
              <w:spacing w:line="240" w:lineRule="auto"/>
              <w:jc w:val="center"/>
              <w:rPr>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Term</w:t>
            </w:r>
          </w:p>
        </w:tc>
        <w:tc>
          <w:tcPr>
            <w:tcW w:w="2269" w:type="dxa"/>
            <w:vAlign w:val="center"/>
          </w:tcPr>
          <w:p w14:paraId="5FB96D23" w14:textId="77777777" w:rsidR="0000509D" w:rsidRPr="001E12F4" w:rsidRDefault="0000509D" w:rsidP="00783680">
            <w:pPr>
              <w:spacing w:line="240" w:lineRule="auto"/>
              <w:jc w:val="center"/>
              <w:cnfStyle w:val="000000000000" w:firstRow="0" w:lastRow="0" w:firstColumn="0" w:lastColumn="0" w:oddVBand="0" w:evenVBand="0" w:oddHBand="0" w:evenHBand="0" w:firstRowFirstColumn="0" w:firstRowLastColumn="0" w:lastRowFirstColumn="0" w:lastRowLastColumn="0"/>
              <w:rPr>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Formula</w:t>
            </w:r>
          </w:p>
        </w:tc>
        <w:tc>
          <w:tcPr>
            <w:tcW w:w="2126" w:type="dxa"/>
            <w:vAlign w:val="center"/>
          </w:tcPr>
          <w:p w14:paraId="679CC482" w14:textId="77777777" w:rsidR="0000509D" w:rsidRPr="001E12F4" w:rsidRDefault="0000509D" w:rsidP="00783680">
            <w:pPr>
              <w:spacing w:line="240" w:lineRule="auto"/>
              <w:jc w:val="center"/>
              <w:cnfStyle w:val="000000000000" w:firstRow="0" w:lastRow="0" w:firstColumn="0" w:lastColumn="0" w:oddVBand="0" w:evenVBand="0" w:oddHBand="0" w:evenHBand="0" w:firstRowFirstColumn="0" w:firstRowLastColumn="0" w:lastRowFirstColumn="0" w:lastRowLastColumn="0"/>
              <w:rPr>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b/>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Term</w:t>
            </w:r>
          </w:p>
        </w:tc>
        <w:tc>
          <w:tcPr>
            <w:cnfStyle w:val="000100000000" w:firstRow="0" w:lastRow="0" w:firstColumn="0" w:lastColumn="1" w:oddVBand="0" w:evenVBand="0" w:oddHBand="0" w:evenHBand="0" w:firstRowFirstColumn="0" w:firstRowLastColumn="0" w:lastRowFirstColumn="0" w:lastRowLastColumn="0"/>
            <w:tcW w:w="3113" w:type="dxa"/>
            <w:vAlign w:val="center"/>
          </w:tcPr>
          <w:p w14:paraId="042BA58B" w14:textId="77777777" w:rsidR="0000509D" w:rsidRPr="001E12F4" w:rsidRDefault="0000509D" w:rsidP="00783680">
            <w:pPr>
              <w:spacing w:line="240" w:lineRule="auto"/>
              <w:ind w:right="-104"/>
              <w:jc w:val="center"/>
              <w:rPr>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pPr>
            <w:r w:rsidRPr="001E12F4">
              <w:rPr>
                <w:color w:val="8064A2" w:themeColor="accent4"/>
                <w:sz w:val="20"/>
                <w:szCs w:val="20"/>
                <w14:glow w14:rad="228600">
                  <w14:schemeClr w14:val="accent5">
                    <w14:alpha w14:val="60000"/>
                    <w14:satMod w14:val="175000"/>
                  </w14:schemeClr>
                </w14:glow>
                <w14:textOutline w14:w="0" w14:cap="flat" w14:cmpd="sng" w14:algn="ctr">
                  <w14:noFill/>
                  <w14:prstDash w14:val="solid"/>
                  <w14:round/>
                </w14:textOutline>
                <w14:props3d w14:extrusionH="57150" w14:contourW="0" w14:prstMaterial="softEdge">
                  <w14:bevelT w14:w="25400" w14:h="38100" w14:prst="circle"/>
                </w14:props3d>
              </w:rPr>
              <w:t>Formula</w:t>
            </w:r>
          </w:p>
        </w:tc>
      </w:tr>
      <w:tr w:rsidR="0000509D" w:rsidRPr="003A45F1" w14:paraId="4D935994" w14:textId="77777777" w:rsidTr="00783680">
        <w:trPr>
          <w:trHeight w:val="684"/>
          <w:jc w:val="center"/>
        </w:trPr>
        <w:tc>
          <w:tcPr>
            <w:cnfStyle w:val="001000000000" w:firstRow="0" w:lastRow="0" w:firstColumn="1" w:lastColumn="0" w:oddVBand="0" w:evenVBand="0" w:oddHBand="0" w:evenHBand="0" w:firstRowFirstColumn="0" w:firstRowLastColumn="0" w:lastRowFirstColumn="0" w:lastRowLastColumn="0"/>
            <w:tcW w:w="2268" w:type="dxa"/>
            <w:vAlign w:val="center"/>
          </w:tcPr>
          <w:p w14:paraId="0968E6AD" w14:textId="77777777" w:rsidR="0000509D" w:rsidRPr="001E12F4" w:rsidRDefault="0000509D" w:rsidP="00783680">
            <w:pPr>
              <w:spacing w:line="240" w:lineRule="auto"/>
              <w:jc w:val="center"/>
              <w:rPr>
                <w:rFonts w:ascii="Calibri" w:hAnsi="Calibri"/>
                <w:bCs w:val="0"/>
                <w:color w:val="353535"/>
                <w:sz w:val="20"/>
                <w:szCs w:val="20"/>
              </w:rPr>
            </w:pPr>
            <w:r w:rsidRPr="001E12F4">
              <w:rPr>
                <w:rFonts w:ascii="Calibri" w:hAnsi="Calibri"/>
                <w:color w:val="353535"/>
                <w:sz w:val="20"/>
                <w:szCs w:val="20"/>
              </w:rPr>
              <w:t>L1 Distance</w:t>
            </w:r>
          </w:p>
          <w:p w14:paraId="18663DFC" w14:textId="77777777" w:rsidR="0000509D" w:rsidRPr="001E12F4" w:rsidRDefault="0000509D" w:rsidP="00783680">
            <w:pPr>
              <w:spacing w:line="240" w:lineRule="auto"/>
              <w:jc w:val="center"/>
              <w:rPr>
                <w:rFonts w:ascii="Calibri" w:hAnsi="Calibri"/>
                <w:b w:val="0"/>
                <w:color w:val="353535"/>
                <w:sz w:val="20"/>
                <w:szCs w:val="20"/>
                <w:u w:color="353535"/>
              </w:rPr>
            </w:pPr>
            <w:r w:rsidRPr="001E12F4">
              <w:rPr>
                <w:rFonts w:ascii="Calibri" w:hAnsi="Calibri"/>
                <w:b w:val="0"/>
                <w:color w:val="353535"/>
                <w:sz w:val="20"/>
                <w:szCs w:val="20"/>
              </w:rPr>
              <w:t>Manhattan Distance</w:t>
            </w:r>
          </w:p>
        </w:tc>
        <w:tc>
          <w:tcPr>
            <w:tcW w:w="2269" w:type="dxa"/>
            <w:vAlign w:val="center"/>
          </w:tcPr>
          <w:p w14:paraId="2564BCCC" w14:textId="77777777" w:rsidR="0000509D" w:rsidRPr="001E12F4" w:rsidRDefault="004D3F6B" w:rsidP="00783680">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u w:color="353535"/>
              </w:rPr>
            </w:pPr>
            <m:oMathPara>
              <m:oMath>
                <m:nary>
                  <m:naryPr>
                    <m:chr m:val="∑"/>
                    <m:limLoc m:val="undOvr"/>
                    <m:supHide m:val="1"/>
                    <m:ctrlPr>
                      <w:rPr>
                        <w:rFonts w:ascii="Cambria Math" w:hAnsi="Cambria Math"/>
                        <w:i/>
                        <w:color w:val="353535"/>
                        <w:sz w:val="20"/>
                        <w:szCs w:val="20"/>
                        <w:u w:color="353535"/>
                      </w:rPr>
                    </m:ctrlPr>
                  </m:naryPr>
                  <m:sub>
                    <m:r>
                      <w:rPr>
                        <w:rFonts w:ascii="Cambria Math" w:hAnsi="Cambria Math"/>
                        <w:color w:val="353535"/>
                        <w:sz w:val="20"/>
                        <w:szCs w:val="20"/>
                        <w:u w:color="353535"/>
                      </w:rPr>
                      <m:t>i</m:t>
                    </m:r>
                  </m:sub>
                  <m:sup/>
                  <m:e>
                    <m:r>
                      <w:rPr>
                        <w:rFonts w:ascii="Cambria Math" w:hAnsi="Cambria Math"/>
                        <w:color w:val="353535"/>
                        <w:sz w:val="20"/>
                        <w:szCs w:val="20"/>
                        <w:u w:color="353535"/>
                      </w:rPr>
                      <m:t>|</m:t>
                    </m:r>
                    <m:sSub>
                      <m:sSubPr>
                        <m:ctrlPr>
                          <w:rPr>
                            <w:rFonts w:ascii="Cambria Math" w:hAnsi="Cambria Math"/>
                            <w:i/>
                            <w:color w:val="353535"/>
                            <w:sz w:val="20"/>
                            <w:szCs w:val="20"/>
                            <w:u w:color="353535"/>
                          </w:rPr>
                        </m:ctrlPr>
                      </m:sSubPr>
                      <m:e>
                        <m:r>
                          <w:rPr>
                            <w:rFonts w:ascii="Cambria Math" w:hAnsi="Cambria Math"/>
                            <w:color w:val="353535"/>
                            <w:sz w:val="20"/>
                            <w:szCs w:val="20"/>
                            <w:u w:color="353535"/>
                          </w:rPr>
                          <m:t>|w</m:t>
                        </m:r>
                      </m:e>
                      <m:sub>
                        <m:r>
                          <w:rPr>
                            <w:rFonts w:ascii="Cambria Math" w:hAnsi="Cambria Math"/>
                            <w:color w:val="353535"/>
                            <w:sz w:val="20"/>
                            <w:szCs w:val="20"/>
                            <w:u w:color="353535"/>
                          </w:rPr>
                          <m:t>i</m:t>
                        </m:r>
                      </m:sub>
                    </m:sSub>
                    <m:r>
                      <w:rPr>
                        <w:rFonts w:ascii="Cambria Math" w:hAnsi="Cambria Math"/>
                        <w:color w:val="353535"/>
                        <w:sz w:val="20"/>
                        <w:szCs w:val="20"/>
                        <w:u w:color="353535"/>
                      </w:rPr>
                      <m:t>-</m:t>
                    </m:r>
                    <m:sSub>
                      <m:sSubPr>
                        <m:ctrlPr>
                          <w:rPr>
                            <w:rFonts w:ascii="Cambria Math" w:hAnsi="Cambria Math"/>
                            <w:i/>
                            <w:color w:val="353535"/>
                            <w:sz w:val="20"/>
                            <w:szCs w:val="20"/>
                            <w:u w:color="353535"/>
                          </w:rPr>
                        </m:ctrlPr>
                      </m:sSubPr>
                      <m:e>
                        <m:r>
                          <w:rPr>
                            <w:rFonts w:ascii="Cambria Math" w:hAnsi="Cambria Math"/>
                            <w:color w:val="353535"/>
                            <w:sz w:val="20"/>
                            <w:szCs w:val="20"/>
                            <w:u w:color="353535"/>
                          </w:rPr>
                          <m:t>v</m:t>
                        </m:r>
                      </m:e>
                      <m:sub>
                        <m:r>
                          <w:rPr>
                            <w:rFonts w:ascii="Cambria Math" w:hAnsi="Cambria Math"/>
                            <w:color w:val="353535"/>
                            <w:sz w:val="20"/>
                            <w:szCs w:val="20"/>
                            <w:u w:color="353535"/>
                          </w:rPr>
                          <m:t>i</m:t>
                        </m:r>
                      </m:sub>
                    </m:sSub>
                    <m:r>
                      <w:rPr>
                        <w:rFonts w:ascii="Cambria Math" w:hAnsi="Cambria Math"/>
                        <w:color w:val="353535"/>
                        <w:sz w:val="20"/>
                        <w:szCs w:val="20"/>
                        <w:u w:color="353535"/>
                      </w:rPr>
                      <m:t>||</m:t>
                    </m:r>
                  </m:e>
                </m:nary>
              </m:oMath>
            </m:oMathPara>
          </w:p>
        </w:tc>
        <w:tc>
          <w:tcPr>
            <w:tcW w:w="2126" w:type="dxa"/>
            <w:vAlign w:val="center"/>
          </w:tcPr>
          <w:p w14:paraId="24ABA631" w14:textId="77777777" w:rsidR="0000509D" w:rsidRPr="001E12F4" w:rsidRDefault="0000509D" w:rsidP="00783680">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rPr>
            </w:pPr>
            <w:r w:rsidRPr="001E12F4">
              <w:rPr>
                <w:rFonts w:ascii="Calibri" w:hAnsi="Calibri"/>
                <w:b/>
                <w:color w:val="353535"/>
                <w:sz w:val="20"/>
                <w:szCs w:val="20"/>
              </w:rPr>
              <w:t>Single linkage</w:t>
            </w:r>
          </w:p>
        </w:tc>
        <w:tc>
          <w:tcPr>
            <w:cnfStyle w:val="000100000000" w:firstRow="0" w:lastRow="0" w:firstColumn="0" w:lastColumn="1" w:oddVBand="0" w:evenVBand="0" w:oddHBand="0" w:evenHBand="0" w:firstRowFirstColumn="0" w:firstRowLastColumn="0" w:lastRowFirstColumn="0" w:lastRowLastColumn="0"/>
            <w:tcW w:w="3113" w:type="dxa"/>
            <w:vAlign w:val="center"/>
          </w:tcPr>
          <w:p w14:paraId="68137599" w14:textId="77777777" w:rsidR="0000509D" w:rsidRPr="001E12F4" w:rsidRDefault="0000509D" w:rsidP="00783680">
            <w:pPr>
              <w:spacing w:line="240" w:lineRule="auto"/>
              <w:ind w:right="-104"/>
              <w:jc w:val="center"/>
              <w:rPr>
                <w:rFonts w:ascii="Calibri" w:hAnsi="Calibri"/>
                <w:b w:val="0"/>
                <w:bCs w:val="0"/>
                <w:color w:val="353535"/>
                <w:sz w:val="20"/>
                <w:szCs w:val="20"/>
                <w:lang w:val="nb-NO"/>
              </w:rPr>
            </w:pPr>
            <w:r w:rsidRPr="001E12F4">
              <w:rPr>
                <w:rFonts w:ascii="Calibri" w:hAnsi="Calibri"/>
                <w:b w:val="0"/>
                <w:bCs w:val="0"/>
                <w:color w:val="353535"/>
                <w:sz w:val="20"/>
                <w:szCs w:val="20"/>
                <w:lang w:val="nb-NO"/>
              </w:rPr>
              <w:t xml:space="preserve">Min ( </w:t>
            </w:r>
            <m:oMath>
              <m:func>
                <m:funcPr>
                  <m:ctrlPr>
                    <w:rPr>
                      <w:rFonts w:ascii="Cambria Math" w:hAnsi="Cambria Math"/>
                      <w:b w:val="0"/>
                      <w:bCs w:val="0"/>
                      <w:color w:val="353535"/>
                      <w:sz w:val="20"/>
                      <w:szCs w:val="20"/>
                    </w:rPr>
                  </m:ctrlPr>
                </m:funcPr>
                <m:fName>
                  <m:limLow>
                    <m:limLowPr>
                      <m:ctrlPr>
                        <w:rPr>
                          <w:rFonts w:ascii="Cambria Math" w:hAnsi="Cambria Math"/>
                          <w:b w:val="0"/>
                          <w:bCs w:val="0"/>
                          <w:color w:val="353535"/>
                          <w:sz w:val="20"/>
                          <w:szCs w:val="20"/>
                        </w:rPr>
                      </m:ctrlPr>
                    </m:limLowPr>
                    <m:e>
                      <m:r>
                        <m:rPr>
                          <m:sty m:val="b"/>
                        </m:rPr>
                        <w:rPr>
                          <w:rFonts w:ascii="Cambria Math" w:hAnsi="Cambria Math"/>
                          <w:color w:val="353535"/>
                          <w:sz w:val="20"/>
                          <w:szCs w:val="20"/>
                          <w:lang w:val="nb-NO"/>
                        </w:rPr>
                        <m:t>min</m:t>
                      </m:r>
                    </m:e>
                    <m:lim>
                      <m:r>
                        <m:rPr>
                          <m:sty m:val="bi"/>
                        </m:rPr>
                        <w:rPr>
                          <w:rFonts w:ascii="Cambria Math" w:hAnsi="Cambria Math"/>
                          <w:color w:val="353535"/>
                          <w:sz w:val="20"/>
                          <w:szCs w:val="20"/>
                        </w:rPr>
                        <m:t>iϵ</m:t>
                      </m:r>
                      <m:sSub>
                        <m:sSubPr>
                          <m:ctrlPr>
                            <w:rPr>
                              <w:rFonts w:ascii="Cambria Math" w:hAnsi="Cambria Math"/>
                              <w:b w:val="0"/>
                              <w:bCs w:val="0"/>
                              <w:color w:val="353535"/>
                              <w:sz w:val="20"/>
                              <w:szCs w:val="20"/>
                            </w:rPr>
                          </m:ctrlPr>
                        </m:sSubPr>
                        <m:e>
                          <m:r>
                            <m:rPr>
                              <m:sty m:val="bi"/>
                            </m:rPr>
                            <w:rPr>
                              <w:rFonts w:ascii="Cambria Math" w:hAnsi="Cambria Math"/>
                              <w:color w:val="353535"/>
                              <w:sz w:val="20"/>
                              <w:szCs w:val="20"/>
                            </w:rPr>
                            <m:t>C</m:t>
                          </m:r>
                        </m:e>
                        <m:sub>
                          <m:r>
                            <m:rPr>
                              <m:sty m:val="bi"/>
                            </m:rPr>
                            <w:rPr>
                              <w:rFonts w:ascii="Cambria Math" w:hAnsi="Cambria Math"/>
                              <w:color w:val="353535"/>
                              <w:sz w:val="20"/>
                              <w:szCs w:val="20"/>
                            </w:rPr>
                            <m:t>c</m:t>
                          </m:r>
                          <m:r>
                            <m:rPr>
                              <m:sty m:val="b"/>
                            </m:rPr>
                            <w:rPr>
                              <w:rFonts w:ascii="Cambria Math" w:hAnsi="Cambria Math"/>
                              <w:color w:val="353535"/>
                              <w:sz w:val="20"/>
                              <w:szCs w:val="20"/>
                              <w:lang w:val="nb-NO"/>
                            </w:rPr>
                            <m:t>1</m:t>
                          </m:r>
                        </m:sub>
                      </m:sSub>
                      <m:r>
                        <m:rPr>
                          <m:sty m:val="b"/>
                        </m:rPr>
                        <w:rPr>
                          <w:rFonts w:ascii="Cambria Math" w:hAnsi="Cambria Math"/>
                          <w:color w:val="353535"/>
                          <w:sz w:val="20"/>
                          <w:szCs w:val="20"/>
                          <w:lang w:val="nb-NO"/>
                        </w:rPr>
                        <m:t xml:space="preserve">,   </m:t>
                      </m:r>
                      <m:r>
                        <m:rPr>
                          <m:sty m:val="bi"/>
                        </m:rPr>
                        <w:rPr>
                          <w:rFonts w:ascii="Cambria Math" w:hAnsi="Cambria Math"/>
                          <w:color w:val="353535"/>
                          <w:sz w:val="20"/>
                          <w:szCs w:val="20"/>
                        </w:rPr>
                        <m:t>jϵ</m:t>
                      </m:r>
                      <m:sSub>
                        <m:sSubPr>
                          <m:ctrlPr>
                            <w:rPr>
                              <w:rFonts w:ascii="Cambria Math" w:hAnsi="Cambria Math"/>
                              <w:b w:val="0"/>
                              <w:bCs w:val="0"/>
                              <w:color w:val="353535"/>
                              <w:sz w:val="20"/>
                              <w:szCs w:val="20"/>
                            </w:rPr>
                          </m:ctrlPr>
                        </m:sSubPr>
                        <m:e>
                          <m:r>
                            <m:rPr>
                              <m:sty m:val="bi"/>
                            </m:rPr>
                            <w:rPr>
                              <w:rFonts w:ascii="Cambria Math" w:hAnsi="Cambria Math"/>
                              <w:color w:val="353535"/>
                              <w:sz w:val="20"/>
                              <w:szCs w:val="20"/>
                            </w:rPr>
                            <m:t>C</m:t>
                          </m:r>
                        </m:e>
                        <m:sub>
                          <m:r>
                            <m:rPr>
                              <m:sty m:val="bi"/>
                            </m:rPr>
                            <w:rPr>
                              <w:rFonts w:ascii="Cambria Math" w:hAnsi="Cambria Math"/>
                              <w:color w:val="353535"/>
                              <w:sz w:val="20"/>
                              <w:szCs w:val="20"/>
                            </w:rPr>
                            <m:t>c</m:t>
                          </m:r>
                          <m:r>
                            <m:rPr>
                              <m:sty m:val="b"/>
                            </m:rPr>
                            <w:rPr>
                              <w:rFonts w:ascii="Cambria Math" w:hAnsi="Cambria Math"/>
                              <w:color w:val="353535"/>
                              <w:sz w:val="20"/>
                              <w:szCs w:val="20"/>
                              <w:lang w:val="nb-NO"/>
                            </w:rPr>
                            <m:t>2</m:t>
                          </m:r>
                        </m:sub>
                      </m:sSub>
                    </m:lim>
                  </m:limLow>
                </m:fName>
                <m:e>
                  <m:r>
                    <m:rPr>
                      <m:sty m:val="bi"/>
                    </m:rPr>
                    <w:rPr>
                      <w:rFonts w:ascii="Cambria Math" w:hAnsi="Cambria Math"/>
                      <w:color w:val="353535"/>
                      <w:sz w:val="20"/>
                      <w:szCs w:val="20"/>
                    </w:rPr>
                    <m:t>dist</m:t>
                  </m:r>
                  <m:r>
                    <m:rPr>
                      <m:sty m:val="b"/>
                    </m:rPr>
                    <w:rPr>
                      <w:rFonts w:ascii="Cambria Math" w:hAnsi="Cambria Math"/>
                      <w:color w:val="353535"/>
                      <w:sz w:val="20"/>
                      <w:szCs w:val="20"/>
                      <w:lang w:val="nb-NO"/>
                    </w:rPr>
                    <m:t>(</m:t>
                  </m:r>
                  <m:r>
                    <m:rPr>
                      <m:sty m:val="bi"/>
                    </m:rPr>
                    <w:rPr>
                      <w:rFonts w:ascii="Cambria Math" w:hAnsi="Cambria Math"/>
                      <w:color w:val="353535"/>
                      <w:sz w:val="20"/>
                      <w:szCs w:val="20"/>
                    </w:rPr>
                    <m:t>i</m:t>
                  </m:r>
                  <m:r>
                    <m:rPr>
                      <m:sty m:val="b"/>
                    </m:rPr>
                    <w:rPr>
                      <w:rFonts w:ascii="Cambria Math" w:hAnsi="Cambria Math"/>
                      <w:color w:val="353535"/>
                      <w:sz w:val="20"/>
                      <w:szCs w:val="20"/>
                      <w:lang w:val="nb-NO"/>
                    </w:rPr>
                    <m:t>,</m:t>
                  </m:r>
                  <m:r>
                    <m:rPr>
                      <m:sty m:val="bi"/>
                    </m:rPr>
                    <w:rPr>
                      <w:rFonts w:ascii="Cambria Math" w:hAnsi="Cambria Math"/>
                      <w:color w:val="353535"/>
                      <w:sz w:val="20"/>
                      <w:szCs w:val="20"/>
                    </w:rPr>
                    <m:t>j</m:t>
                  </m:r>
                  <m:r>
                    <m:rPr>
                      <m:sty m:val="b"/>
                    </m:rPr>
                    <w:rPr>
                      <w:rFonts w:ascii="Cambria Math" w:hAnsi="Cambria Math"/>
                      <w:color w:val="353535"/>
                      <w:sz w:val="20"/>
                      <w:szCs w:val="20"/>
                      <w:lang w:val="nb-NO"/>
                    </w:rPr>
                    <m:t>)</m:t>
                  </m:r>
                </m:e>
              </m:func>
            </m:oMath>
            <w:r w:rsidRPr="001E12F4">
              <w:rPr>
                <w:rFonts w:ascii="Calibri" w:hAnsi="Calibri"/>
                <w:b w:val="0"/>
                <w:bCs w:val="0"/>
                <w:color w:val="353535"/>
                <w:sz w:val="20"/>
                <w:szCs w:val="20"/>
                <w:lang w:val="nb-NO"/>
              </w:rPr>
              <w:t xml:space="preserve"> )</w:t>
            </w:r>
          </w:p>
        </w:tc>
      </w:tr>
      <w:tr w:rsidR="0000509D" w:rsidRPr="003A45F1" w14:paraId="33B8BE2A" w14:textId="77777777" w:rsidTr="00783680">
        <w:trPr>
          <w:trHeight w:val="182"/>
          <w:jc w:val="center"/>
        </w:trPr>
        <w:tc>
          <w:tcPr>
            <w:cnfStyle w:val="001000000000" w:firstRow="0" w:lastRow="0" w:firstColumn="1" w:lastColumn="0" w:oddVBand="0" w:evenVBand="0" w:oddHBand="0" w:evenHBand="0" w:firstRowFirstColumn="0" w:firstRowLastColumn="0" w:lastRowFirstColumn="0" w:lastRowLastColumn="0"/>
            <w:tcW w:w="2268" w:type="dxa"/>
            <w:vAlign w:val="center"/>
          </w:tcPr>
          <w:p w14:paraId="28E06B4B" w14:textId="77777777" w:rsidR="0000509D" w:rsidRPr="001E12F4" w:rsidRDefault="0000509D" w:rsidP="00783680">
            <w:pPr>
              <w:spacing w:line="240" w:lineRule="auto"/>
              <w:jc w:val="center"/>
              <w:rPr>
                <w:rFonts w:ascii="Calibri" w:hAnsi="Calibri"/>
                <w:bCs w:val="0"/>
                <w:color w:val="353535"/>
                <w:sz w:val="20"/>
                <w:szCs w:val="20"/>
              </w:rPr>
            </w:pPr>
            <w:r w:rsidRPr="001E12F4">
              <w:rPr>
                <w:rFonts w:ascii="Calibri" w:hAnsi="Calibri"/>
                <w:color w:val="353535"/>
                <w:sz w:val="20"/>
                <w:szCs w:val="20"/>
              </w:rPr>
              <w:t>L2 Distance</w:t>
            </w:r>
          </w:p>
          <w:p w14:paraId="4480DEA2" w14:textId="77777777" w:rsidR="0000509D" w:rsidRPr="001E12F4" w:rsidRDefault="0000509D" w:rsidP="00783680">
            <w:pPr>
              <w:spacing w:line="240" w:lineRule="auto"/>
              <w:jc w:val="center"/>
              <w:rPr>
                <w:rFonts w:ascii="Calibri" w:hAnsi="Calibri"/>
                <w:b w:val="0"/>
                <w:color w:val="353535"/>
                <w:sz w:val="20"/>
                <w:szCs w:val="20"/>
              </w:rPr>
            </w:pPr>
            <w:r w:rsidRPr="001E12F4">
              <w:rPr>
                <w:rFonts w:ascii="Calibri" w:hAnsi="Calibri"/>
                <w:b w:val="0"/>
                <w:color w:val="353535"/>
                <w:sz w:val="20"/>
                <w:szCs w:val="20"/>
              </w:rPr>
              <w:t>Euclidean Distance</w:t>
            </w:r>
          </w:p>
        </w:tc>
        <w:tc>
          <w:tcPr>
            <w:tcW w:w="2269" w:type="dxa"/>
            <w:vAlign w:val="center"/>
          </w:tcPr>
          <w:p w14:paraId="1EE9C425" w14:textId="77777777" w:rsidR="0000509D" w:rsidRPr="001E12F4" w:rsidRDefault="004D3F6B" w:rsidP="00783680">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m:oMathPara>
              <m:oMath>
                <m:sSup>
                  <m:sSupPr>
                    <m:ctrlPr>
                      <w:rPr>
                        <w:rFonts w:ascii="Cambria Math" w:hAnsi="Cambria Math"/>
                        <w:i/>
                        <w:color w:val="353535"/>
                        <w:sz w:val="20"/>
                        <w:szCs w:val="20"/>
                        <w:u w:color="353535"/>
                      </w:rPr>
                    </m:ctrlPr>
                  </m:sSupPr>
                  <m:e>
                    <m:r>
                      <w:rPr>
                        <w:rFonts w:ascii="Cambria Math" w:hAnsi="Cambria Math"/>
                        <w:color w:val="353535"/>
                        <w:sz w:val="20"/>
                        <w:szCs w:val="20"/>
                        <w:u w:color="353535"/>
                      </w:rPr>
                      <m:t>(</m:t>
                    </m:r>
                    <m:nary>
                      <m:naryPr>
                        <m:chr m:val="∑"/>
                        <m:limLoc m:val="undOvr"/>
                        <m:supHide m:val="1"/>
                        <m:ctrlPr>
                          <w:rPr>
                            <w:rFonts w:ascii="Cambria Math" w:hAnsi="Cambria Math"/>
                            <w:i/>
                            <w:color w:val="353535"/>
                            <w:sz w:val="20"/>
                            <w:szCs w:val="20"/>
                            <w:u w:color="353535"/>
                          </w:rPr>
                        </m:ctrlPr>
                      </m:naryPr>
                      <m:sub>
                        <m:r>
                          <w:rPr>
                            <w:rFonts w:ascii="Cambria Math" w:hAnsi="Cambria Math"/>
                            <w:color w:val="353535"/>
                            <w:sz w:val="20"/>
                            <w:szCs w:val="20"/>
                            <w:u w:color="353535"/>
                          </w:rPr>
                          <m:t>i</m:t>
                        </m:r>
                      </m:sub>
                      <m:sup/>
                      <m:e>
                        <m:sSup>
                          <m:sSupPr>
                            <m:ctrlPr>
                              <w:rPr>
                                <w:rFonts w:ascii="Cambria Math" w:hAnsi="Cambria Math"/>
                                <w:i/>
                                <w:color w:val="353535"/>
                                <w:sz w:val="20"/>
                                <w:szCs w:val="20"/>
                                <w:u w:color="353535"/>
                              </w:rPr>
                            </m:ctrlPr>
                          </m:sSupPr>
                          <m:e>
                            <m:d>
                              <m:dPr>
                                <m:begChr m:val="|"/>
                                <m:endChr m:val="|"/>
                                <m:ctrlPr>
                                  <w:rPr>
                                    <w:rFonts w:ascii="Cambria Math" w:hAnsi="Cambria Math"/>
                                    <w:i/>
                                    <w:color w:val="353535"/>
                                    <w:sz w:val="20"/>
                                    <w:szCs w:val="20"/>
                                    <w:u w:color="353535"/>
                                  </w:rPr>
                                </m:ctrlPr>
                              </m:dPr>
                              <m:e>
                                <m:sSub>
                                  <m:sSubPr>
                                    <m:ctrlPr>
                                      <w:rPr>
                                        <w:rFonts w:ascii="Cambria Math" w:hAnsi="Cambria Math"/>
                                        <w:i/>
                                        <w:color w:val="353535"/>
                                        <w:sz w:val="20"/>
                                        <w:szCs w:val="20"/>
                                        <w:u w:color="353535"/>
                                      </w:rPr>
                                    </m:ctrlPr>
                                  </m:sSubPr>
                                  <m:e>
                                    <m:r>
                                      <w:rPr>
                                        <w:rFonts w:ascii="Cambria Math" w:hAnsi="Cambria Math"/>
                                        <w:color w:val="353535"/>
                                        <w:sz w:val="20"/>
                                        <w:szCs w:val="20"/>
                                        <w:u w:color="353535"/>
                                      </w:rPr>
                                      <m:t>|w</m:t>
                                    </m:r>
                                  </m:e>
                                  <m:sub>
                                    <m:r>
                                      <w:rPr>
                                        <w:rFonts w:ascii="Cambria Math" w:hAnsi="Cambria Math"/>
                                        <w:color w:val="353535"/>
                                        <w:sz w:val="20"/>
                                        <w:szCs w:val="20"/>
                                        <w:u w:color="353535"/>
                                      </w:rPr>
                                      <m:t>i</m:t>
                                    </m:r>
                                  </m:sub>
                                </m:sSub>
                                <m:r>
                                  <w:rPr>
                                    <w:rFonts w:ascii="Cambria Math" w:hAnsi="Cambria Math"/>
                                    <w:color w:val="353535"/>
                                    <w:sz w:val="20"/>
                                    <w:szCs w:val="20"/>
                                    <w:u w:color="353535"/>
                                  </w:rPr>
                                  <m:t>-</m:t>
                                </m:r>
                                <m:sSub>
                                  <m:sSubPr>
                                    <m:ctrlPr>
                                      <w:rPr>
                                        <w:rFonts w:ascii="Cambria Math" w:hAnsi="Cambria Math"/>
                                        <w:i/>
                                        <w:color w:val="353535"/>
                                        <w:sz w:val="20"/>
                                        <w:szCs w:val="20"/>
                                        <w:u w:color="353535"/>
                                      </w:rPr>
                                    </m:ctrlPr>
                                  </m:sSubPr>
                                  <m:e>
                                    <m:r>
                                      <w:rPr>
                                        <w:rFonts w:ascii="Cambria Math" w:hAnsi="Cambria Math"/>
                                        <w:color w:val="353535"/>
                                        <w:sz w:val="20"/>
                                        <w:szCs w:val="20"/>
                                        <w:u w:color="353535"/>
                                      </w:rPr>
                                      <m:t>v</m:t>
                                    </m:r>
                                  </m:e>
                                  <m:sub>
                                    <m:r>
                                      <w:rPr>
                                        <w:rFonts w:ascii="Cambria Math" w:hAnsi="Cambria Math"/>
                                        <w:color w:val="353535"/>
                                        <w:sz w:val="20"/>
                                        <w:szCs w:val="20"/>
                                        <w:u w:color="353535"/>
                                      </w:rPr>
                                      <m:t>i</m:t>
                                    </m:r>
                                  </m:sub>
                                </m:sSub>
                              </m:e>
                            </m:d>
                            <m:r>
                              <w:rPr>
                                <w:rFonts w:ascii="Cambria Math" w:hAnsi="Cambria Math"/>
                                <w:color w:val="353535"/>
                                <w:sz w:val="20"/>
                                <w:szCs w:val="20"/>
                                <w:u w:color="353535"/>
                              </w:rPr>
                              <m:t>|</m:t>
                            </m:r>
                          </m:e>
                          <m:sup>
                            <m:r>
                              <w:rPr>
                                <w:rFonts w:ascii="Cambria Math" w:hAnsi="Cambria Math"/>
                                <w:color w:val="353535"/>
                                <w:sz w:val="20"/>
                                <w:szCs w:val="20"/>
                                <w:u w:color="353535"/>
                              </w:rPr>
                              <m:t>2</m:t>
                            </m:r>
                          </m:sup>
                        </m:sSup>
                      </m:e>
                    </m:nary>
                    <m:r>
                      <w:rPr>
                        <w:rFonts w:ascii="Cambria Math" w:hAnsi="Cambria Math"/>
                        <w:color w:val="353535"/>
                        <w:sz w:val="20"/>
                        <w:szCs w:val="20"/>
                        <w:u w:color="353535"/>
                      </w:rPr>
                      <m:t>)</m:t>
                    </m:r>
                  </m:e>
                  <m:sup>
                    <m:f>
                      <m:fPr>
                        <m:ctrlPr>
                          <w:rPr>
                            <w:rFonts w:ascii="Cambria Math" w:hAnsi="Cambria Math"/>
                            <w:i/>
                            <w:color w:val="353535"/>
                            <w:sz w:val="20"/>
                            <w:szCs w:val="20"/>
                            <w:u w:color="353535"/>
                          </w:rPr>
                        </m:ctrlPr>
                      </m:fPr>
                      <m:num>
                        <m:r>
                          <w:rPr>
                            <w:rFonts w:ascii="Cambria Math" w:hAnsi="Cambria Math"/>
                            <w:color w:val="353535"/>
                            <w:sz w:val="20"/>
                            <w:szCs w:val="20"/>
                            <w:u w:color="353535"/>
                          </w:rPr>
                          <m:t>1</m:t>
                        </m:r>
                      </m:num>
                      <m:den>
                        <m:r>
                          <w:rPr>
                            <w:rFonts w:ascii="Cambria Math" w:hAnsi="Cambria Math"/>
                            <w:color w:val="353535"/>
                            <w:sz w:val="20"/>
                            <w:szCs w:val="20"/>
                            <w:u w:color="353535"/>
                          </w:rPr>
                          <m:t>2</m:t>
                        </m:r>
                      </m:den>
                    </m:f>
                  </m:sup>
                </m:sSup>
              </m:oMath>
            </m:oMathPara>
          </w:p>
        </w:tc>
        <w:tc>
          <w:tcPr>
            <w:tcW w:w="2126" w:type="dxa"/>
            <w:vAlign w:val="center"/>
          </w:tcPr>
          <w:p w14:paraId="09168A60" w14:textId="77777777" w:rsidR="0000509D" w:rsidRPr="001E12F4" w:rsidRDefault="0000509D" w:rsidP="00783680">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rPr>
            </w:pPr>
            <w:r w:rsidRPr="001E12F4">
              <w:rPr>
                <w:rFonts w:ascii="Calibri" w:hAnsi="Calibri"/>
                <w:b/>
                <w:color w:val="353535"/>
                <w:sz w:val="20"/>
                <w:szCs w:val="20"/>
              </w:rPr>
              <w:t>Complete linkage</w:t>
            </w:r>
          </w:p>
        </w:tc>
        <w:tc>
          <w:tcPr>
            <w:cnfStyle w:val="000100000000" w:firstRow="0" w:lastRow="0" w:firstColumn="0" w:lastColumn="1" w:oddVBand="0" w:evenVBand="0" w:oddHBand="0" w:evenHBand="0" w:firstRowFirstColumn="0" w:firstRowLastColumn="0" w:lastRowFirstColumn="0" w:lastRowLastColumn="0"/>
            <w:tcW w:w="3113" w:type="dxa"/>
            <w:vAlign w:val="center"/>
          </w:tcPr>
          <w:p w14:paraId="40C72A90" w14:textId="77777777" w:rsidR="0000509D" w:rsidRPr="001E12F4" w:rsidRDefault="0000509D" w:rsidP="00783680">
            <w:pPr>
              <w:spacing w:line="240" w:lineRule="auto"/>
              <w:ind w:right="-104"/>
              <w:jc w:val="center"/>
              <w:rPr>
                <w:rFonts w:ascii="Cambria" w:hAnsi="Cambria"/>
                <w:b w:val="0"/>
                <w:color w:val="FF0000"/>
                <w:sz w:val="20"/>
                <w:szCs w:val="20"/>
                <w:u w:color="353535"/>
                <w:lang w:val="nb-NO"/>
                <w14:glow w14:rad="228600">
                  <w14:schemeClr w14:val="accent2">
                    <w14:alpha w14:val="60000"/>
                    <w14:satMod w14:val="175000"/>
                  </w14:schemeClr>
                </w14:glow>
              </w:rPr>
            </w:pPr>
            <w:r w:rsidRPr="001E12F4">
              <w:rPr>
                <w:rFonts w:ascii="Calibri" w:hAnsi="Calibri"/>
                <w:b w:val="0"/>
                <w:bCs w:val="0"/>
                <w:color w:val="353535"/>
                <w:sz w:val="20"/>
                <w:szCs w:val="20"/>
                <w:lang w:val="nb-NO"/>
              </w:rPr>
              <w:t xml:space="preserve">Min ( </w:t>
            </w:r>
            <m:oMath>
              <m:func>
                <m:funcPr>
                  <m:ctrlPr>
                    <w:rPr>
                      <w:rFonts w:ascii="Cambria Math" w:hAnsi="Cambria Math"/>
                      <w:b w:val="0"/>
                      <w:bCs w:val="0"/>
                      <w:i/>
                      <w:color w:val="353535"/>
                      <w:sz w:val="20"/>
                      <w:szCs w:val="20"/>
                      <w:u w:color="353535"/>
                    </w:rPr>
                  </m:ctrlPr>
                </m:funcPr>
                <m:fName>
                  <m:limLow>
                    <m:limLowPr>
                      <m:ctrlPr>
                        <w:rPr>
                          <w:rFonts w:ascii="Cambria Math" w:hAnsi="Cambria Math"/>
                          <w:b w:val="0"/>
                          <w:bCs w:val="0"/>
                          <w:i/>
                          <w:color w:val="353535"/>
                          <w:sz w:val="20"/>
                          <w:szCs w:val="20"/>
                          <w:u w:color="353535"/>
                        </w:rPr>
                      </m:ctrlPr>
                    </m:limLowPr>
                    <m:e>
                      <m:r>
                        <m:rPr>
                          <m:sty m:val="b"/>
                        </m:rPr>
                        <w:rPr>
                          <w:rFonts w:ascii="Cambria Math" w:hAnsi="Cambria Math"/>
                          <w:color w:val="353535"/>
                          <w:sz w:val="20"/>
                          <w:szCs w:val="20"/>
                          <w:u w:color="353535"/>
                          <w:lang w:val="nb-NO"/>
                        </w:rPr>
                        <m:t>max</m:t>
                      </m:r>
                    </m:e>
                    <m:lim>
                      <m:r>
                        <m:rPr>
                          <m:sty m:val="bi"/>
                        </m:rPr>
                        <w:rPr>
                          <w:rFonts w:ascii="Cambria Math" w:hAnsi="Cambria Math"/>
                          <w:color w:val="353535"/>
                          <w:sz w:val="20"/>
                          <w:szCs w:val="20"/>
                          <w:u w:color="353535"/>
                        </w:rPr>
                        <m:t>iϵ</m:t>
                      </m:r>
                      <m:sSub>
                        <m:sSubPr>
                          <m:ctrlPr>
                            <w:rPr>
                              <w:rFonts w:ascii="Cambria Math" w:hAnsi="Cambria Math"/>
                              <w:b w:val="0"/>
                              <w:bCs w:val="0"/>
                              <w:i/>
                              <w:color w:val="353535"/>
                              <w:sz w:val="20"/>
                              <w:szCs w:val="20"/>
                              <w:u w:color="353535"/>
                            </w:rPr>
                          </m:ctrlPr>
                        </m:sSubPr>
                        <m:e>
                          <m:r>
                            <m:rPr>
                              <m:sty m:val="bi"/>
                            </m:rPr>
                            <w:rPr>
                              <w:rFonts w:ascii="Cambria Math" w:hAnsi="Cambria Math"/>
                              <w:color w:val="353535"/>
                              <w:sz w:val="20"/>
                              <w:szCs w:val="20"/>
                              <w:u w:color="353535"/>
                            </w:rPr>
                            <m:t>C</m:t>
                          </m:r>
                        </m:e>
                        <m:sub>
                          <m:r>
                            <m:rPr>
                              <m:sty m:val="bi"/>
                            </m:rPr>
                            <w:rPr>
                              <w:rFonts w:ascii="Cambria Math" w:hAnsi="Cambria Math"/>
                              <w:color w:val="353535"/>
                              <w:sz w:val="20"/>
                              <w:szCs w:val="20"/>
                              <w:u w:color="353535"/>
                            </w:rPr>
                            <m:t>c</m:t>
                          </m:r>
                          <m:r>
                            <m:rPr>
                              <m:sty m:val="bi"/>
                            </m:rPr>
                            <w:rPr>
                              <w:rFonts w:ascii="Cambria Math" w:hAnsi="Cambria Math"/>
                              <w:color w:val="353535"/>
                              <w:sz w:val="20"/>
                              <w:szCs w:val="20"/>
                              <w:u w:color="353535"/>
                              <w:lang w:val="nb-NO"/>
                            </w:rPr>
                            <m:t>1</m:t>
                          </m:r>
                        </m:sub>
                      </m:sSub>
                      <m:r>
                        <m:rPr>
                          <m:sty m:val="bi"/>
                        </m:rPr>
                        <w:rPr>
                          <w:rFonts w:ascii="Cambria Math" w:hAnsi="Cambria Math"/>
                          <w:color w:val="353535"/>
                          <w:sz w:val="20"/>
                          <w:szCs w:val="20"/>
                          <w:u w:color="353535"/>
                          <w:lang w:val="nb-NO"/>
                        </w:rPr>
                        <m:t xml:space="preserve">,   </m:t>
                      </m:r>
                      <m:r>
                        <m:rPr>
                          <m:sty m:val="bi"/>
                        </m:rPr>
                        <w:rPr>
                          <w:rFonts w:ascii="Cambria Math" w:hAnsi="Cambria Math"/>
                          <w:color w:val="353535"/>
                          <w:sz w:val="20"/>
                          <w:szCs w:val="20"/>
                          <w:u w:color="353535"/>
                        </w:rPr>
                        <m:t>jϵ</m:t>
                      </m:r>
                      <m:sSub>
                        <m:sSubPr>
                          <m:ctrlPr>
                            <w:rPr>
                              <w:rFonts w:ascii="Cambria Math" w:hAnsi="Cambria Math"/>
                              <w:b w:val="0"/>
                              <w:bCs w:val="0"/>
                              <w:i/>
                              <w:color w:val="353535"/>
                              <w:sz w:val="20"/>
                              <w:szCs w:val="20"/>
                              <w:u w:color="353535"/>
                            </w:rPr>
                          </m:ctrlPr>
                        </m:sSubPr>
                        <m:e>
                          <m:r>
                            <m:rPr>
                              <m:sty m:val="bi"/>
                            </m:rPr>
                            <w:rPr>
                              <w:rFonts w:ascii="Cambria Math" w:hAnsi="Cambria Math"/>
                              <w:color w:val="353535"/>
                              <w:sz w:val="20"/>
                              <w:szCs w:val="20"/>
                              <w:u w:color="353535"/>
                            </w:rPr>
                            <m:t>C</m:t>
                          </m:r>
                        </m:e>
                        <m:sub>
                          <m:r>
                            <m:rPr>
                              <m:sty m:val="bi"/>
                            </m:rPr>
                            <w:rPr>
                              <w:rFonts w:ascii="Cambria Math" w:hAnsi="Cambria Math"/>
                              <w:color w:val="353535"/>
                              <w:sz w:val="20"/>
                              <w:szCs w:val="20"/>
                              <w:u w:color="353535"/>
                            </w:rPr>
                            <m:t>c</m:t>
                          </m:r>
                          <m:r>
                            <m:rPr>
                              <m:sty m:val="bi"/>
                            </m:rPr>
                            <w:rPr>
                              <w:rFonts w:ascii="Cambria Math" w:hAnsi="Cambria Math"/>
                              <w:color w:val="353535"/>
                              <w:sz w:val="20"/>
                              <w:szCs w:val="20"/>
                              <w:u w:color="353535"/>
                              <w:lang w:val="nb-NO"/>
                            </w:rPr>
                            <m:t>2</m:t>
                          </m:r>
                        </m:sub>
                      </m:sSub>
                    </m:lim>
                  </m:limLow>
                </m:fName>
                <m:e>
                  <m:r>
                    <m:rPr>
                      <m:sty m:val="bi"/>
                    </m:rPr>
                    <w:rPr>
                      <w:rFonts w:ascii="Cambria Math" w:hAnsi="Cambria Math"/>
                      <w:color w:val="353535"/>
                      <w:sz w:val="20"/>
                      <w:szCs w:val="20"/>
                      <w:u w:color="353535"/>
                    </w:rPr>
                    <m:t>dist</m:t>
                  </m:r>
                  <m:r>
                    <m:rPr>
                      <m:sty m:val="bi"/>
                    </m:rPr>
                    <w:rPr>
                      <w:rFonts w:ascii="Cambria Math" w:hAnsi="Cambria Math"/>
                      <w:color w:val="353535"/>
                      <w:sz w:val="20"/>
                      <w:szCs w:val="20"/>
                      <w:u w:color="353535"/>
                      <w:lang w:val="nb-NO"/>
                    </w:rPr>
                    <m:t>(</m:t>
                  </m:r>
                  <m:r>
                    <m:rPr>
                      <m:sty m:val="bi"/>
                    </m:rPr>
                    <w:rPr>
                      <w:rFonts w:ascii="Cambria Math" w:hAnsi="Cambria Math"/>
                      <w:color w:val="353535"/>
                      <w:sz w:val="20"/>
                      <w:szCs w:val="20"/>
                      <w:u w:color="353535"/>
                    </w:rPr>
                    <m:t>i</m:t>
                  </m:r>
                  <m:r>
                    <m:rPr>
                      <m:sty m:val="bi"/>
                    </m:rPr>
                    <w:rPr>
                      <w:rFonts w:ascii="Cambria Math" w:hAnsi="Cambria Math"/>
                      <w:color w:val="353535"/>
                      <w:sz w:val="20"/>
                      <w:szCs w:val="20"/>
                      <w:u w:color="353535"/>
                      <w:lang w:val="nb-NO"/>
                    </w:rPr>
                    <m:t>,</m:t>
                  </m:r>
                  <m:r>
                    <m:rPr>
                      <m:sty m:val="bi"/>
                    </m:rPr>
                    <w:rPr>
                      <w:rFonts w:ascii="Cambria Math" w:hAnsi="Cambria Math"/>
                      <w:color w:val="353535"/>
                      <w:sz w:val="20"/>
                      <w:szCs w:val="20"/>
                      <w:u w:color="353535"/>
                    </w:rPr>
                    <m:t>j</m:t>
                  </m:r>
                  <m:r>
                    <m:rPr>
                      <m:sty m:val="bi"/>
                    </m:rPr>
                    <w:rPr>
                      <w:rFonts w:ascii="Cambria Math" w:hAnsi="Cambria Math"/>
                      <w:color w:val="353535"/>
                      <w:sz w:val="20"/>
                      <w:szCs w:val="20"/>
                      <w:u w:color="353535"/>
                      <w:lang w:val="nb-NO"/>
                    </w:rPr>
                    <m:t>)</m:t>
                  </m:r>
                </m:e>
              </m:func>
            </m:oMath>
            <w:r w:rsidRPr="001E12F4">
              <w:rPr>
                <w:rFonts w:ascii="Calibri" w:hAnsi="Calibri"/>
                <w:b w:val="0"/>
                <w:bCs w:val="0"/>
                <w:color w:val="353535"/>
                <w:sz w:val="20"/>
                <w:szCs w:val="20"/>
                <w:u w:color="353535"/>
                <w:lang w:val="nb-NO"/>
              </w:rPr>
              <w:t xml:space="preserve"> </w:t>
            </w:r>
            <w:r w:rsidRPr="001E12F4">
              <w:rPr>
                <w:rFonts w:ascii="Cambria" w:hAnsi="Cambria"/>
                <w:b w:val="0"/>
                <w:bCs w:val="0"/>
                <w:color w:val="353535"/>
                <w:sz w:val="20"/>
                <w:szCs w:val="20"/>
                <w:u w:color="353535"/>
                <w:lang w:val="nb-NO"/>
              </w:rPr>
              <w:t>)</w:t>
            </w:r>
          </w:p>
        </w:tc>
      </w:tr>
      <w:tr w:rsidR="0000509D" w:rsidRPr="003A45F1" w14:paraId="64E88C9D" w14:textId="77777777" w:rsidTr="00783680">
        <w:trPr>
          <w:trHeight w:val="493"/>
          <w:jc w:val="center"/>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tcPr>
          <w:p w14:paraId="516421A8" w14:textId="77777777" w:rsidR="0000509D" w:rsidRPr="001E12F4" w:rsidRDefault="0000509D" w:rsidP="00783680">
            <w:pPr>
              <w:spacing w:line="240" w:lineRule="auto"/>
              <w:jc w:val="center"/>
              <w:rPr>
                <w:rFonts w:ascii="Calibri" w:hAnsi="Calibri"/>
                <w:bCs w:val="0"/>
                <w:color w:val="353535"/>
                <w:sz w:val="20"/>
                <w:szCs w:val="20"/>
              </w:rPr>
            </w:pPr>
            <w:r w:rsidRPr="001E12F4">
              <w:rPr>
                <w:rFonts w:ascii="Calibri" w:hAnsi="Calibri"/>
                <w:color w:val="353535"/>
                <w:sz w:val="20"/>
                <w:szCs w:val="20"/>
              </w:rPr>
              <w:t>Cosine Distance</w:t>
            </w:r>
          </w:p>
        </w:tc>
        <w:tc>
          <w:tcPr>
            <w:tcW w:w="2269" w:type="dxa"/>
            <w:vMerge w:val="restart"/>
            <w:vAlign w:val="center"/>
          </w:tcPr>
          <w:p w14:paraId="096C000D" w14:textId="77777777" w:rsidR="0000509D" w:rsidRPr="001E12F4" w:rsidRDefault="0000509D" w:rsidP="00783680">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m:oMathPara>
              <m:oMath>
                <m:r>
                  <w:rPr>
                    <w:rFonts w:ascii="Cambria Math" w:hAnsi="Cambria Math"/>
                    <w:color w:val="353535"/>
                    <w:sz w:val="20"/>
                    <w:szCs w:val="20"/>
                  </w:rPr>
                  <m:t xml:space="preserve">1- </m:t>
                </m:r>
                <m:f>
                  <m:fPr>
                    <m:ctrlPr>
                      <w:rPr>
                        <w:rFonts w:ascii="Cambria Math" w:hAnsi="Cambria Math"/>
                        <w:i/>
                        <w:color w:val="353535"/>
                        <w:sz w:val="20"/>
                        <w:szCs w:val="20"/>
                      </w:rPr>
                    </m:ctrlPr>
                  </m:fPr>
                  <m:num>
                    <m:r>
                      <w:rPr>
                        <w:rFonts w:ascii="Cambria Math" w:hAnsi="Cambria Math"/>
                        <w:color w:val="353535"/>
                        <w:sz w:val="20"/>
                        <w:szCs w:val="20"/>
                      </w:rPr>
                      <m:t>u∙v</m:t>
                    </m:r>
                  </m:num>
                  <m:den>
                    <m:r>
                      <w:rPr>
                        <w:rFonts w:ascii="Cambria Math" w:hAnsi="Cambria Math"/>
                        <w:color w:val="353535"/>
                        <w:sz w:val="20"/>
                        <w:szCs w:val="20"/>
                      </w:rPr>
                      <m:t>||u||</m:t>
                    </m:r>
                    <m:r>
                      <w:rPr>
                        <w:rFonts w:ascii="Cambria Math" w:hAnsi="Cambria Math"/>
                        <w:color w:val="353535"/>
                        <w:sz w:val="20"/>
                        <w:szCs w:val="20"/>
                        <w:u w:color="353535"/>
                      </w:rPr>
                      <m:t>*</m:t>
                    </m:r>
                    <m:r>
                      <w:rPr>
                        <w:rFonts w:ascii="Cambria Math" w:hAnsi="Cambria Math"/>
                        <w:color w:val="353535"/>
                        <w:sz w:val="20"/>
                        <w:szCs w:val="20"/>
                      </w:rPr>
                      <m:t>||v||</m:t>
                    </m:r>
                  </m:den>
                </m:f>
              </m:oMath>
            </m:oMathPara>
          </w:p>
        </w:tc>
        <w:tc>
          <w:tcPr>
            <w:tcW w:w="2126" w:type="dxa"/>
            <w:vAlign w:val="center"/>
          </w:tcPr>
          <w:p w14:paraId="0F4ABA48" w14:textId="77777777" w:rsidR="0000509D" w:rsidRPr="001E12F4" w:rsidRDefault="0000509D" w:rsidP="00783680">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rPr>
            </w:pPr>
            <w:r w:rsidRPr="001E12F4">
              <w:rPr>
                <w:rFonts w:ascii="Calibri" w:hAnsi="Calibri"/>
                <w:b/>
                <w:color w:val="353535"/>
                <w:sz w:val="20"/>
                <w:szCs w:val="20"/>
              </w:rPr>
              <w:t>Average linkage</w:t>
            </w:r>
          </w:p>
        </w:tc>
        <w:tc>
          <w:tcPr>
            <w:cnfStyle w:val="000100000000" w:firstRow="0" w:lastRow="0" w:firstColumn="0" w:lastColumn="1" w:oddVBand="0" w:evenVBand="0" w:oddHBand="0" w:evenHBand="0" w:firstRowFirstColumn="0" w:firstRowLastColumn="0" w:lastRowFirstColumn="0" w:lastRowLastColumn="0"/>
            <w:tcW w:w="3113" w:type="dxa"/>
            <w:vAlign w:val="center"/>
          </w:tcPr>
          <w:p w14:paraId="40D9218A" w14:textId="77777777" w:rsidR="0000509D" w:rsidRPr="001E12F4" w:rsidRDefault="0000509D" w:rsidP="00783680">
            <w:pPr>
              <w:spacing w:line="240" w:lineRule="auto"/>
              <w:ind w:right="-104"/>
              <w:jc w:val="center"/>
              <w:rPr>
                <w:rFonts w:ascii="Apple Color Emoji" w:hAnsi="Apple Color Emoji"/>
                <w:b w:val="0"/>
                <w:color w:val="FF0000"/>
                <w:sz w:val="20"/>
                <w:szCs w:val="20"/>
                <w:u w:color="353535"/>
                <w:lang w:val="nb-NO"/>
                <w14:glow w14:rad="228600">
                  <w14:schemeClr w14:val="accent2">
                    <w14:alpha w14:val="60000"/>
                    <w14:satMod w14:val="175000"/>
                  </w14:schemeClr>
                </w14:glow>
              </w:rPr>
            </w:pPr>
            <w:r w:rsidRPr="001E12F4">
              <w:rPr>
                <w:rFonts w:ascii="Calibri" w:hAnsi="Calibri"/>
                <w:b w:val="0"/>
                <w:bCs w:val="0"/>
                <w:color w:val="353535"/>
                <w:sz w:val="20"/>
                <w:szCs w:val="20"/>
                <w:lang w:val="nb-NO"/>
              </w:rPr>
              <w:t xml:space="preserve">Min ( </w:t>
            </w:r>
            <m:oMath>
              <m:func>
                <m:funcPr>
                  <m:ctrlPr>
                    <w:rPr>
                      <w:rFonts w:ascii="Cambria Math" w:hAnsi="Cambria Math"/>
                      <w:b w:val="0"/>
                      <w:bCs w:val="0"/>
                      <w:i/>
                      <w:color w:val="353535"/>
                      <w:sz w:val="20"/>
                      <w:szCs w:val="20"/>
                      <w:u w:color="353535"/>
                    </w:rPr>
                  </m:ctrlPr>
                </m:funcPr>
                <m:fName>
                  <m:limLow>
                    <m:limLowPr>
                      <m:ctrlPr>
                        <w:rPr>
                          <w:rFonts w:ascii="Cambria Math" w:hAnsi="Cambria Math"/>
                          <w:b w:val="0"/>
                          <w:bCs w:val="0"/>
                          <w:i/>
                          <w:color w:val="353535"/>
                          <w:sz w:val="20"/>
                          <w:szCs w:val="20"/>
                          <w:u w:color="353535"/>
                        </w:rPr>
                      </m:ctrlPr>
                    </m:limLowPr>
                    <m:e>
                      <m:r>
                        <m:rPr>
                          <m:sty m:val="b"/>
                        </m:rPr>
                        <w:rPr>
                          <w:rFonts w:ascii="Cambria Math" w:hAnsi="Cambria Math"/>
                          <w:color w:val="353535"/>
                          <w:sz w:val="20"/>
                          <w:szCs w:val="20"/>
                          <w:u w:color="353535"/>
                          <w:lang w:val="nb-NO"/>
                        </w:rPr>
                        <m:t>avg</m:t>
                      </m:r>
                    </m:e>
                    <m:lim>
                      <m:r>
                        <m:rPr>
                          <m:sty m:val="bi"/>
                        </m:rPr>
                        <w:rPr>
                          <w:rFonts w:ascii="Cambria Math" w:hAnsi="Cambria Math"/>
                          <w:color w:val="353535"/>
                          <w:sz w:val="20"/>
                          <w:szCs w:val="20"/>
                          <w:u w:color="353535"/>
                        </w:rPr>
                        <m:t>iϵ</m:t>
                      </m:r>
                      <m:sSub>
                        <m:sSubPr>
                          <m:ctrlPr>
                            <w:rPr>
                              <w:rFonts w:ascii="Cambria Math" w:hAnsi="Cambria Math"/>
                              <w:b w:val="0"/>
                              <w:bCs w:val="0"/>
                              <w:i/>
                              <w:color w:val="353535"/>
                              <w:sz w:val="20"/>
                              <w:szCs w:val="20"/>
                              <w:u w:color="353535"/>
                            </w:rPr>
                          </m:ctrlPr>
                        </m:sSubPr>
                        <m:e>
                          <m:r>
                            <m:rPr>
                              <m:sty m:val="bi"/>
                            </m:rPr>
                            <w:rPr>
                              <w:rFonts w:ascii="Cambria Math" w:hAnsi="Cambria Math"/>
                              <w:color w:val="353535"/>
                              <w:sz w:val="20"/>
                              <w:szCs w:val="20"/>
                              <w:u w:color="353535"/>
                            </w:rPr>
                            <m:t>C</m:t>
                          </m:r>
                        </m:e>
                        <m:sub>
                          <m:r>
                            <m:rPr>
                              <m:sty m:val="bi"/>
                            </m:rPr>
                            <w:rPr>
                              <w:rFonts w:ascii="Cambria Math" w:hAnsi="Cambria Math"/>
                              <w:color w:val="353535"/>
                              <w:sz w:val="20"/>
                              <w:szCs w:val="20"/>
                              <w:u w:color="353535"/>
                            </w:rPr>
                            <m:t>c</m:t>
                          </m:r>
                          <m:r>
                            <m:rPr>
                              <m:sty m:val="bi"/>
                            </m:rPr>
                            <w:rPr>
                              <w:rFonts w:ascii="Cambria Math" w:hAnsi="Cambria Math"/>
                              <w:color w:val="353535"/>
                              <w:sz w:val="20"/>
                              <w:szCs w:val="20"/>
                              <w:u w:color="353535"/>
                              <w:lang w:val="nb-NO"/>
                            </w:rPr>
                            <m:t>1</m:t>
                          </m:r>
                        </m:sub>
                      </m:sSub>
                      <m:r>
                        <m:rPr>
                          <m:sty m:val="bi"/>
                        </m:rPr>
                        <w:rPr>
                          <w:rFonts w:ascii="Cambria Math" w:hAnsi="Cambria Math"/>
                          <w:color w:val="353535"/>
                          <w:sz w:val="20"/>
                          <w:szCs w:val="20"/>
                          <w:u w:color="353535"/>
                          <w:lang w:val="nb-NO"/>
                        </w:rPr>
                        <m:t xml:space="preserve">,   </m:t>
                      </m:r>
                      <m:r>
                        <m:rPr>
                          <m:sty m:val="bi"/>
                        </m:rPr>
                        <w:rPr>
                          <w:rFonts w:ascii="Cambria Math" w:hAnsi="Cambria Math"/>
                          <w:color w:val="353535"/>
                          <w:sz w:val="20"/>
                          <w:szCs w:val="20"/>
                          <w:u w:color="353535"/>
                        </w:rPr>
                        <m:t>jϵ</m:t>
                      </m:r>
                      <m:sSub>
                        <m:sSubPr>
                          <m:ctrlPr>
                            <w:rPr>
                              <w:rFonts w:ascii="Cambria Math" w:hAnsi="Cambria Math"/>
                              <w:b w:val="0"/>
                              <w:bCs w:val="0"/>
                              <w:i/>
                              <w:color w:val="353535"/>
                              <w:sz w:val="20"/>
                              <w:szCs w:val="20"/>
                              <w:u w:color="353535"/>
                            </w:rPr>
                          </m:ctrlPr>
                        </m:sSubPr>
                        <m:e>
                          <m:r>
                            <m:rPr>
                              <m:sty m:val="bi"/>
                            </m:rPr>
                            <w:rPr>
                              <w:rFonts w:ascii="Cambria Math" w:hAnsi="Cambria Math"/>
                              <w:color w:val="353535"/>
                              <w:sz w:val="20"/>
                              <w:szCs w:val="20"/>
                              <w:u w:color="353535"/>
                            </w:rPr>
                            <m:t>C</m:t>
                          </m:r>
                        </m:e>
                        <m:sub>
                          <m:r>
                            <m:rPr>
                              <m:sty m:val="bi"/>
                            </m:rPr>
                            <w:rPr>
                              <w:rFonts w:ascii="Cambria Math" w:hAnsi="Cambria Math"/>
                              <w:color w:val="353535"/>
                              <w:sz w:val="20"/>
                              <w:szCs w:val="20"/>
                              <w:u w:color="353535"/>
                            </w:rPr>
                            <m:t>c</m:t>
                          </m:r>
                          <m:r>
                            <m:rPr>
                              <m:sty m:val="bi"/>
                            </m:rPr>
                            <w:rPr>
                              <w:rFonts w:ascii="Cambria Math" w:hAnsi="Cambria Math"/>
                              <w:color w:val="353535"/>
                              <w:sz w:val="20"/>
                              <w:szCs w:val="20"/>
                              <w:u w:color="353535"/>
                              <w:lang w:val="nb-NO"/>
                            </w:rPr>
                            <m:t>2</m:t>
                          </m:r>
                        </m:sub>
                      </m:sSub>
                    </m:lim>
                  </m:limLow>
                </m:fName>
                <m:e>
                  <m:r>
                    <m:rPr>
                      <m:sty m:val="bi"/>
                    </m:rPr>
                    <w:rPr>
                      <w:rFonts w:ascii="Cambria Math" w:hAnsi="Cambria Math"/>
                      <w:color w:val="353535"/>
                      <w:sz w:val="20"/>
                      <w:szCs w:val="20"/>
                      <w:u w:color="353535"/>
                    </w:rPr>
                    <m:t>dist</m:t>
                  </m:r>
                  <m:r>
                    <m:rPr>
                      <m:sty m:val="bi"/>
                    </m:rPr>
                    <w:rPr>
                      <w:rFonts w:ascii="Cambria Math" w:hAnsi="Cambria Math"/>
                      <w:color w:val="353535"/>
                      <w:sz w:val="20"/>
                      <w:szCs w:val="20"/>
                      <w:u w:color="353535"/>
                      <w:lang w:val="nb-NO"/>
                    </w:rPr>
                    <m:t>(</m:t>
                  </m:r>
                  <m:r>
                    <m:rPr>
                      <m:sty m:val="bi"/>
                    </m:rPr>
                    <w:rPr>
                      <w:rFonts w:ascii="Cambria Math" w:hAnsi="Cambria Math"/>
                      <w:color w:val="353535"/>
                      <w:sz w:val="20"/>
                      <w:szCs w:val="20"/>
                      <w:u w:color="353535"/>
                    </w:rPr>
                    <m:t>i</m:t>
                  </m:r>
                  <m:r>
                    <m:rPr>
                      <m:sty m:val="bi"/>
                    </m:rPr>
                    <w:rPr>
                      <w:rFonts w:ascii="Cambria Math" w:hAnsi="Cambria Math"/>
                      <w:color w:val="353535"/>
                      <w:sz w:val="20"/>
                      <w:szCs w:val="20"/>
                      <w:u w:color="353535"/>
                      <w:lang w:val="nb-NO"/>
                    </w:rPr>
                    <m:t>,</m:t>
                  </m:r>
                  <m:r>
                    <m:rPr>
                      <m:sty m:val="bi"/>
                    </m:rPr>
                    <w:rPr>
                      <w:rFonts w:ascii="Cambria Math" w:hAnsi="Cambria Math"/>
                      <w:color w:val="353535"/>
                      <w:sz w:val="20"/>
                      <w:szCs w:val="20"/>
                      <w:u w:color="353535"/>
                    </w:rPr>
                    <m:t>j</m:t>
                  </m:r>
                  <m:r>
                    <m:rPr>
                      <m:sty m:val="bi"/>
                    </m:rPr>
                    <w:rPr>
                      <w:rFonts w:ascii="Cambria Math" w:hAnsi="Cambria Math"/>
                      <w:color w:val="353535"/>
                      <w:sz w:val="20"/>
                      <w:szCs w:val="20"/>
                      <w:u w:color="353535"/>
                      <w:lang w:val="nb-NO"/>
                    </w:rPr>
                    <m:t>)</m:t>
                  </m:r>
                </m:e>
              </m:func>
            </m:oMath>
            <w:r w:rsidRPr="001E12F4">
              <w:rPr>
                <w:rFonts w:ascii="Calibri" w:hAnsi="Calibri"/>
                <w:b w:val="0"/>
                <w:bCs w:val="0"/>
                <w:color w:val="353535"/>
                <w:sz w:val="20"/>
                <w:szCs w:val="20"/>
                <w:u w:color="353535"/>
                <w:lang w:val="nb-NO"/>
              </w:rPr>
              <w:t xml:space="preserve"> )</w:t>
            </w:r>
          </w:p>
        </w:tc>
      </w:tr>
      <w:tr w:rsidR="0000509D" w:rsidRPr="001E12F4" w14:paraId="7D4293FA" w14:textId="77777777" w:rsidTr="00783680">
        <w:trPr>
          <w:trHeight w:val="493"/>
          <w:jc w:val="center"/>
        </w:trPr>
        <w:tc>
          <w:tcPr>
            <w:cnfStyle w:val="001000000000" w:firstRow="0" w:lastRow="0" w:firstColumn="1" w:lastColumn="0" w:oddVBand="0" w:evenVBand="0" w:oddHBand="0" w:evenHBand="0" w:firstRowFirstColumn="0" w:firstRowLastColumn="0" w:lastRowFirstColumn="0" w:lastRowLastColumn="0"/>
            <w:tcW w:w="2268" w:type="dxa"/>
            <w:vMerge/>
            <w:vAlign w:val="center"/>
          </w:tcPr>
          <w:p w14:paraId="486748F0" w14:textId="77777777" w:rsidR="0000509D" w:rsidRPr="001E12F4" w:rsidRDefault="0000509D" w:rsidP="00783680">
            <w:pPr>
              <w:spacing w:line="240" w:lineRule="auto"/>
              <w:jc w:val="center"/>
              <w:rPr>
                <w:rFonts w:ascii="Calibri" w:hAnsi="Calibri"/>
                <w:b w:val="0"/>
                <w:color w:val="353535"/>
                <w:sz w:val="20"/>
                <w:szCs w:val="20"/>
                <w:lang w:val="nb-NO"/>
              </w:rPr>
            </w:pPr>
          </w:p>
        </w:tc>
        <w:tc>
          <w:tcPr>
            <w:tcW w:w="2269" w:type="dxa"/>
            <w:vMerge/>
            <w:vAlign w:val="center"/>
          </w:tcPr>
          <w:p w14:paraId="3D65FA3A" w14:textId="77777777" w:rsidR="0000509D" w:rsidRPr="001E12F4" w:rsidRDefault="0000509D" w:rsidP="00783680">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lang w:val="nb-NO"/>
              </w:rPr>
            </w:pPr>
          </w:p>
        </w:tc>
        <w:tc>
          <w:tcPr>
            <w:tcW w:w="2126" w:type="dxa"/>
            <w:vAlign w:val="center"/>
          </w:tcPr>
          <w:p w14:paraId="0C3D5126" w14:textId="77777777" w:rsidR="0000509D" w:rsidRPr="001E12F4" w:rsidRDefault="0000509D" w:rsidP="00783680">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rPr>
            </w:pPr>
            <w:r w:rsidRPr="001E12F4">
              <w:rPr>
                <w:rFonts w:ascii="Calibri" w:hAnsi="Calibri"/>
                <w:b/>
                <w:color w:val="353535"/>
                <w:sz w:val="20"/>
                <w:szCs w:val="20"/>
              </w:rPr>
              <w:t>Ward’s linkage</w:t>
            </w:r>
          </w:p>
        </w:tc>
        <w:tc>
          <w:tcPr>
            <w:cnfStyle w:val="000100000000" w:firstRow="0" w:lastRow="0" w:firstColumn="0" w:lastColumn="1" w:oddVBand="0" w:evenVBand="0" w:oddHBand="0" w:evenHBand="0" w:firstRowFirstColumn="0" w:firstRowLastColumn="0" w:lastRowFirstColumn="0" w:lastRowLastColumn="0"/>
            <w:tcW w:w="3113" w:type="dxa"/>
            <w:vAlign w:val="center"/>
          </w:tcPr>
          <w:p w14:paraId="275EDC9F" w14:textId="77777777" w:rsidR="0000509D" w:rsidRPr="001E12F4" w:rsidRDefault="0000509D" w:rsidP="00783680">
            <w:pPr>
              <w:spacing w:line="240" w:lineRule="auto"/>
              <w:ind w:right="-104"/>
              <w:jc w:val="center"/>
              <w:rPr>
                <w:rFonts w:ascii="Batang" w:eastAsia="Batang" w:hAnsi="Batang" w:cs="Batang"/>
                <w:b w:val="0"/>
                <w:color w:val="FF0000"/>
                <w:sz w:val="20"/>
                <w:szCs w:val="20"/>
                <w:u w:val="single" w:color="353535"/>
                <w14:glow w14:rad="228600">
                  <w14:schemeClr w14:val="accent2">
                    <w14:alpha w14:val="60000"/>
                    <w14:satMod w14:val="175000"/>
                  </w14:schemeClr>
                </w14:glow>
              </w:rPr>
            </w:pPr>
            <w:r w:rsidRPr="001E12F4">
              <w:rPr>
                <w:rFonts w:ascii="Batang" w:eastAsia="Batang" w:hAnsi="Batang" w:cs="Batang" w:hint="eastAsia"/>
                <w:b w:val="0"/>
                <w:color w:val="353535"/>
                <w:sz w:val="20"/>
                <w:szCs w:val="20"/>
                <w:u w:val="single" w:color="353535"/>
              </w:rPr>
              <w:t>【</w:t>
            </w:r>
            <w:r w:rsidRPr="001E12F4">
              <w:rPr>
                <w:rFonts w:ascii="Calibri" w:hAnsi="Calibri"/>
                <w:b w:val="0"/>
                <w:color w:val="353535"/>
                <w:sz w:val="20"/>
                <w:szCs w:val="20"/>
                <w:u w:val="single" w:color="353535"/>
              </w:rPr>
              <w:t>See its definition below</w:t>
            </w:r>
            <w:r w:rsidRPr="001E12F4">
              <w:rPr>
                <w:rFonts w:ascii="Batang" w:eastAsia="Batang" w:hAnsi="Batang" w:cs="Batang" w:hint="eastAsia"/>
                <w:b w:val="0"/>
                <w:color w:val="353535"/>
                <w:sz w:val="20"/>
                <w:szCs w:val="20"/>
                <w:u w:val="single" w:color="353535"/>
              </w:rPr>
              <w:t>】</w:t>
            </w:r>
          </w:p>
        </w:tc>
      </w:tr>
      <w:tr w:rsidR="0000509D" w:rsidRPr="001E12F4" w14:paraId="1CEADC83" w14:textId="77777777" w:rsidTr="00783680">
        <w:trPr>
          <w:trHeight w:val="493"/>
          <w:jc w:val="center"/>
        </w:trPr>
        <w:tc>
          <w:tcPr>
            <w:cnfStyle w:val="001000000000" w:firstRow="0" w:lastRow="0" w:firstColumn="1" w:lastColumn="0" w:oddVBand="0" w:evenVBand="0" w:oddHBand="0" w:evenHBand="0" w:firstRowFirstColumn="0" w:firstRowLastColumn="0" w:lastRowFirstColumn="0" w:lastRowLastColumn="0"/>
            <w:tcW w:w="9776" w:type="dxa"/>
            <w:gridSpan w:val="4"/>
            <w:vAlign w:val="center"/>
          </w:tcPr>
          <w:p w14:paraId="7E33E450" w14:textId="77777777" w:rsidR="0000509D" w:rsidRPr="001E12F4" w:rsidRDefault="004D3F6B" w:rsidP="00783680">
            <w:pPr>
              <w:spacing w:line="240" w:lineRule="auto"/>
              <w:jc w:val="center"/>
              <w:rPr>
                <w:rFonts w:ascii="Calibri" w:hAnsi="Calibri"/>
                <w:color w:val="353535"/>
                <w:sz w:val="20"/>
                <w:szCs w:val="20"/>
                <w:u w:color="353535"/>
              </w:rPr>
            </w:pPr>
            <m:oMath>
              <m:d>
                <m:dPr>
                  <m:begChr m:val="|"/>
                  <m:endChr m:val="|"/>
                  <m:ctrlPr>
                    <w:rPr>
                      <w:rFonts w:ascii="Cambria Math" w:hAnsi="Cambria Math"/>
                      <w:b w:val="0"/>
                      <w:bCs w:val="0"/>
                      <w:i/>
                      <w:color w:val="353535"/>
                      <w:sz w:val="20"/>
                      <w:szCs w:val="20"/>
                      <w:u w:color="353535"/>
                    </w:rPr>
                  </m:ctrlPr>
                </m:dPr>
                <m:e>
                  <m:r>
                    <m:rPr>
                      <m:sty m:val="bi"/>
                    </m:rPr>
                    <w:rPr>
                      <w:rFonts w:ascii="Cambria Math" w:hAnsi="Cambria Math"/>
                      <w:color w:val="353535"/>
                      <w:sz w:val="20"/>
                      <w:szCs w:val="20"/>
                      <w:u w:color="353535"/>
                    </w:rPr>
                    <m:t>|v</m:t>
                  </m:r>
                </m:e>
              </m:d>
              <m:r>
                <m:rPr>
                  <m:sty m:val="bi"/>
                </m:rPr>
                <w:rPr>
                  <w:rFonts w:ascii="Cambria Math" w:hAnsi="Cambria Math"/>
                  <w:color w:val="353535"/>
                  <w:sz w:val="20"/>
                  <w:szCs w:val="20"/>
                  <w:u w:color="353535"/>
                </w:rPr>
                <m:t>|</m:t>
              </m:r>
            </m:oMath>
            <w:r w:rsidR="0000509D" w:rsidRPr="001E12F4">
              <w:rPr>
                <w:rFonts w:ascii="Calibri" w:hAnsi="Calibri"/>
                <w:b w:val="0"/>
                <w:color w:val="353535"/>
                <w:sz w:val="20"/>
                <w:szCs w:val="20"/>
                <w:u w:color="353535"/>
              </w:rPr>
              <w:t xml:space="preserve"> is the L2 Norm of the vector </w:t>
            </w:r>
            <m:oMath>
              <m:r>
                <m:rPr>
                  <m:sty m:val="bi"/>
                </m:rPr>
                <w:rPr>
                  <w:rFonts w:ascii="Cambria Math" w:hAnsi="Cambria Math"/>
                  <w:color w:val="353535"/>
                  <w:sz w:val="20"/>
                  <w:szCs w:val="20"/>
                  <w:u w:color="353535"/>
                </w:rPr>
                <m:t>v</m:t>
              </m:r>
            </m:oMath>
            <w:r w:rsidR="0000509D" w:rsidRPr="001E12F4">
              <w:rPr>
                <w:rFonts w:ascii="Calibri" w:hAnsi="Calibri"/>
                <w:b w:val="0"/>
                <w:bCs w:val="0"/>
                <w:color w:val="353535"/>
                <w:sz w:val="20"/>
                <w:szCs w:val="20"/>
                <w:u w:color="353535"/>
              </w:rPr>
              <w:t xml:space="preserve"> ;</w:t>
            </w:r>
          </w:p>
          <w:p w14:paraId="27CAD311" w14:textId="77777777" w:rsidR="0000509D" w:rsidRPr="001E12F4" w:rsidRDefault="0000509D" w:rsidP="00783680">
            <w:pPr>
              <w:spacing w:line="240" w:lineRule="auto"/>
              <w:jc w:val="center"/>
              <w:rPr>
                <w:rFonts w:ascii="Calibri" w:hAnsi="Calibri"/>
                <w:b w:val="0"/>
                <w:color w:val="353535"/>
                <w:sz w:val="20"/>
                <w:szCs w:val="20"/>
                <w:u w:color="353535"/>
              </w:rPr>
            </w:pPr>
            <m:oMath>
              <m:r>
                <m:rPr>
                  <m:sty m:val="bi"/>
                </m:rPr>
                <w:rPr>
                  <w:rFonts w:ascii="Cambria Math" w:hAnsi="Cambria Math"/>
                  <w:color w:val="353535"/>
                  <w:sz w:val="20"/>
                  <w:szCs w:val="20"/>
                  <w:u w:color="353535"/>
                </w:rPr>
                <m:t>dist(i,j)</m:t>
              </m:r>
            </m:oMath>
            <w:r w:rsidRPr="001E12F4">
              <w:rPr>
                <w:rFonts w:ascii="Calibri" w:hAnsi="Calibri"/>
                <w:b w:val="0"/>
                <w:bCs w:val="0"/>
                <w:color w:val="353535"/>
                <w:sz w:val="20"/>
                <w:szCs w:val="20"/>
                <w:u w:color="353535"/>
              </w:rPr>
              <w:t xml:space="preserve"> </w:t>
            </w:r>
            <w:r w:rsidRPr="001E12F4">
              <w:rPr>
                <w:rFonts w:ascii="Calibri" w:hAnsi="Calibri"/>
                <w:b w:val="0"/>
                <w:color w:val="353535"/>
                <w:sz w:val="20"/>
                <w:szCs w:val="20"/>
                <w:u w:color="353535"/>
              </w:rPr>
              <w:t xml:space="preserve">is the distance between </w:t>
            </w:r>
            <m:oMath>
              <m:r>
                <m:rPr>
                  <m:sty m:val="bi"/>
                </m:rPr>
                <w:rPr>
                  <w:rFonts w:ascii="Cambria Math" w:hAnsi="Cambria Math"/>
                  <w:color w:val="353535"/>
                  <w:sz w:val="20"/>
                  <w:szCs w:val="20"/>
                  <w:u w:color="353535"/>
                </w:rPr>
                <m:t>i</m:t>
              </m:r>
            </m:oMath>
            <w:r w:rsidRPr="001E12F4">
              <w:rPr>
                <w:rFonts w:ascii="Calibri" w:hAnsi="Calibri"/>
                <w:b w:val="0"/>
                <w:bCs w:val="0"/>
                <w:color w:val="353535"/>
                <w:sz w:val="20"/>
                <w:szCs w:val="20"/>
                <w:u w:color="353535"/>
              </w:rPr>
              <w:t xml:space="preserve"> </w:t>
            </w:r>
            <w:r w:rsidRPr="001E12F4">
              <w:rPr>
                <w:rFonts w:ascii="Calibri" w:hAnsi="Calibri"/>
                <w:b w:val="0"/>
                <w:color w:val="353535"/>
                <w:sz w:val="20"/>
                <w:szCs w:val="20"/>
                <w:u w:color="353535"/>
              </w:rPr>
              <w:t xml:space="preserve">and </w:t>
            </w:r>
            <m:oMath>
              <m:r>
                <m:rPr>
                  <m:sty m:val="bi"/>
                </m:rPr>
                <w:rPr>
                  <w:rFonts w:ascii="Cambria Math" w:hAnsi="Cambria Math"/>
                  <w:color w:val="353535"/>
                  <w:sz w:val="20"/>
                  <w:szCs w:val="20"/>
                  <w:u w:color="353535"/>
                </w:rPr>
                <m:t>j</m:t>
              </m:r>
            </m:oMath>
            <w:r w:rsidRPr="001E12F4">
              <w:rPr>
                <w:rFonts w:ascii="Calibri" w:hAnsi="Calibri"/>
                <w:b w:val="0"/>
                <w:bCs w:val="0"/>
                <w:color w:val="353535"/>
                <w:sz w:val="20"/>
                <w:szCs w:val="20"/>
                <w:u w:color="353535"/>
              </w:rPr>
              <w:t xml:space="preserve"> ;</w:t>
            </w:r>
          </w:p>
          <w:p w14:paraId="2B0FEC59" w14:textId="77777777" w:rsidR="0000509D" w:rsidRPr="001E12F4" w:rsidRDefault="0000509D" w:rsidP="00783680">
            <w:pPr>
              <w:spacing w:line="240" w:lineRule="auto"/>
              <w:jc w:val="center"/>
              <w:rPr>
                <w:rFonts w:ascii="Batang" w:eastAsia="Batang" w:hAnsi="Batang" w:cs="Batang"/>
                <w:bCs w:val="0"/>
                <w:color w:val="353535"/>
                <w:sz w:val="20"/>
                <w:szCs w:val="20"/>
                <w:u w:val="single" w:color="353535"/>
              </w:rPr>
            </w:pPr>
            <w:r w:rsidRPr="001E12F4">
              <w:rPr>
                <w:rFonts w:ascii="Calibri" w:hAnsi="Calibri"/>
                <w:b w:val="0"/>
                <w:bCs w:val="0"/>
                <w:color w:val="353535"/>
                <w:sz w:val="20"/>
                <w:szCs w:val="20"/>
                <w:u w:color="353535"/>
              </w:rPr>
              <w:t xml:space="preserve"> </w:t>
            </w:r>
            <m:oMath>
              <m:r>
                <m:rPr>
                  <m:sty m:val="bi"/>
                </m:rPr>
                <w:rPr>
                  <w:rFonts w:ascii="Cambria Math" w:hAnsi="Cambria Math"/>
                  <w:color w:val="353535"/>
                  <w:sz w:val="20"/>
                  <w:szCs w:val="20"/>
                </w:rPr>
                <m:t xml:space="preserve">u∙v= </m:t>
              </m:r>
              <m:nary>
                <m:naryPr>
                  <m:chr m:val="∑"/>
                  <m:limLoc m:val="undOvr"/>
                  <m:supHide m:val="1"/>
                  <m:ctrlPr>
                    <w:rPr>
                      <w:rFonts w:ascii="Cambria Math" w:hAnsi="Cambria Math"/>
                      <w:b w:val="0"/>
                      <w:bCs w:val="0"/>
                      <w:i/>
                      <w:color w:val="353535"/>
                      <w:sz w:val="20"/>
                      <w:szCs w:val="20"/>
                      <w:u w:color="353535"/>
                    </w:rPr>
                  </m:ctrlPr>
                </m:naryPr>
                <m:sub>
                  <m:r>
                    <m:rPr>
                      <m:sty m:val="bi"/>
                    </m:rPr>
                    <w:rPr>
                      <w:rFonts w:ascii="Cambria Math" w:hAnsi="Cambria Math"/>
                      <w:color w:val="353535"/>
                      <w:sz w:val="20"/>
                      <w:szCs w:val="20"/>
                      <w:u w:color="353535"/>
                    </w:rPr>
                    <m:t>i</m:t>
                  </m:r>
                </m:sub>
                <m:sup/>
                <m:e>
                  <m:sSub>
                    <m:sSubPr>
                      <m:ctrlPr>
                        <w:rPr>
                          <w:rFonts w:ascii="Cambria Math" w:hAnsi="Cambria Math"/>
                          <w:b w:val="0"/>
                          <w:bCs w:val="0"/>
                          <w:i/>
                          <w:color w:val="353535"/>
                          <w:sz w:val="20"/>
                          <w:szCs w:val="20"/>
                          <w:u w:color="353535"/>
                        </w:rPr>
                      </m:ctrlPr>
                    </m:sSubPr>
                    <m:e>
                      <m:r>
                        <m:rPr>
                          <m:sty m:val="bi"/>
                        </m:rPr>
                        <w:rPr>
                          <w:rFonts w:ascii="Cambria Math" w:hAnsi="Cambria Math"/>
                          <w:color w:val="353535"/>
                          <w:sz w:val="20"/>
                          <w:szCs w:val="20"/>
                          <w:u w:color="353535"/>
                        </w:rPr>
                        <m:t>w</m:t>
                      </m:r>
                    </m:e>
                    <m:sub>
                      <m:r>
                        <m:rPr>
                          <m:sty m:val="bi"/>
                        </m:rPr>
                        <w:rPr>
                          <w:rFonts w:ascii="Cambria Math" w:hAnsi="Cambria Math"/>
                          <w:color w:val="353535"/>
                          <w:sz w:val="20"/>
                          <w:szCs w:val="20"/>
                          <w:u w:color="353535"/>
                        </w:rPr>
                        <m:t>i</m:t>
                      </m:r>
                    </m:sub>
                  </m:sSub>
                  <m:r>
                    <m:rPr>
                      <m:sty m:val="bi"/>
                    </m:rPr>
                    <w:rPr>
                      <w:rFonts w:ascii="Cambria Math" w:hAnsi="Cambria Math"/>
                      <w:color w:val="353535"/>
                      <w:sz w:val="20"/>
                      <w:szCs w:val="20"/>
                      <w:u w:color="353535"/>
                    </w:rPr>
                    <m:t>*</m:t>
                  </m:r>
                  <m:sSub>
                    <m:sSubPr>
                      <m:ctrlPr>
                        <w:rPr>
                          <w:rFonts w:ascii="Cambria Math" w:hAnsi="Cambria Math"/>
                          <w:b w:val="0"/>
                          <w:bCs w:val="0"/>
                          <w:i/>
                          <w:color w:val="353535"/>
                          <w:sz w:val="20"/>
                          <w:szCs w:val="20"/>
                          <w:u w:color="353535"/>
                        </w:rPr>
                      </m:ctrlPr>
                    </m:sSubPr>
                    <m:e>
                      <m:r>
                        <m:rPr>
                          <m:sty m:val="bi"/>
                        </m:rPr>
                        <w:rPr>
                          <w:rFonts w:ascii="Cambria Math" w:hAnsi="Cambria Math"/>
                          <w:color w:val="353535"/>
                          <w:sz w:val="20"/>
                          <w:szCs w:val="20"/>
                          <w:u w:color="353535"/>
                        </w:rPr>
                        <m:t>v</m:t>
                      </m:r>
                    </m:e>
                    <m:sub>
                      <m:r>
                        <m:rPr>
                          <m:sty m:val="bi"/>
                        </m:rPr>
                        <w:rPr>
                          <w:rFonts w:ascii="Cambria Math" w:hAnsi="Cambria Math"/>
                          <w:color w:val="353535"/>
                          <w:sz w:val="20"/>
                          <w:szCs w:val="20"/>
                          <w:u w:color="353535"/>
                        </w:rPr>
                        <m:t>i</m:t>
                      </m:r>
                    </m:sub>
                  </m:sSub>
                </m:e>
              </m:nary>
            </m:oMath>
            <w:r w:rsidRPr="001E12F4">
              <w:rPr>
                <w:rFonts w:ascii="Calibri" w:hAnsi="Calibri"/>
                <w:b w:val="0"/>
                <w:bCs w:val="0"/>
                <w:color w:val="353535"/>
                <w:sz w:val="20"/>
                <w:szCs w:val="20"/>
                <w:u w:color="353535"/>
              </w:rPr>
              <w:t xml:space="preserve"> is the dot product of vectors </w:t>
            </w:r>
            <m:oMath>
              <m:r>
                <m:rPr>
                  <m:sty m:val="bi"/>
                </m:rPr>
                <w:rPr>
                  <w:rFonts w:ascii="Cambria Math" w:hAnsi="Cambria Math"/>
                  <w:color w:val="353535"/>
                  <w:sz w:val="20"/>
                  <w:szCs w:val="20"/>
                </w:rPr>
                <m:t>u</m:t>
              </m:r>
            </m:oMath>
            <w:r w:rsidRPr="001E12F4">
              <w:rPr>
                <w:rFonts w:ascii="Calibri" w:hAnsi="Calibri"/>
                <w:b w:val="0"/>
                <w:color w:val="353535"/>
                <w:sz w:val="20"/>
                <w:szCs w:val="20"/>
              </w:rPr>
              <w:t xml:space="preserve"> and </w:t>
            </w:r>
            <m:oMath>
              <m:r>
                <m:rPr>
                  <m:sty m:val="bi"/>
                </m:rPr>
                <w:rPr>
                  <w:rFonts w:ascii="Cambria Math" w:hAnsi="Cambria Math"/>
                  <w:color w:val="353535"/>
                  <w:sz w:val="20"/>
                  <w:szCs w:val="20"/>
                </w:rPr>
                <m:t>v</m:t>
              </m:r>
            </m:oMath>
          </w:p>
        </w:tc>
      </w:tr>
      <w:tr w:rsidR="0000509D" w:rsidRPr="001E12F4" w14:paraId="03FC0447" w14:textId="77777777" w:rsidTr="00783680">
        <w:trPr>
          <w:trHeight w:val="493"/>
          <w:jc w:val="center"/>
        </w:trPr>
        <w:tc>
          <w:tcPr>
            <w:cnfStyle w:val="001000000000" w:firstRow="0" w:lastRow="0" w:firstColumn="1" w:lastColumn="0" w:oddVBand="0" w:evenVBand="0" w:oddHBand="0" w:evenHBand="0" w:firstRowFirstColumn="0" w:firstRowLastColumn="0" w:lastRowFirstColumn="0" w:lastRowLastColumn="0"/>
            <w:tcW w:w="9776" w:type="dxa"/>
            <w:gridSpan w:val="4"/>
            <w:vAlign w:val="center"/>
          </w:tcPr>
          <w:p w14:paraId="791A60AF" w14:textId="2447BC0B" w:rsidR="0000509D" w:rsidRPr="001E12F4" w:rsidRDefault="00B17999" w:rsidP="00783680">
            <w:pPr>
              <w:spacing w:line="240" w:lineRule="auto"/>
              <w:jc w:val="center"/>
              <w:rPr>
                <w:b w:val="0"/>
                <w:bCs w:val="0"/>
                <w:color w:val="353535"/>
                <w:sz w:val="20"/>
                <w:szCs w:val="20"/>
                <w:u w:color="353535"/>
              </w:rPr>
            </w:pPr>
            <w:r w:rsidRPr="00B17999">
              <w:rPr>
                <w:rFonts w:ascii="Calibri" w:hAnsi="Calibri"/>
                <w:b w:val="0"/>
                <w:color w:val="353535"/>
                <w:sz w:val="20"/>
                <w:szCs w:val="20"/>
                <w:u w:val="single"/>
              </w:rPr>
              <w:t>Ward’s linkage:</w:t>
            </w:r>
            <w:r w:rsidR="0000509D" w:rsidRPr="00B17999">
              <w:rPr>
                <w:rFonts w:ascii="Batang" w:eastAsia="Batang" w:hAnsi="Batang" w:cs="Batang" w:hint="eastAsia"/>
                <w:b w:val="0"/>
                <w:color w:val="353535"/>
                <w:sz w:val="20"/>
                <w:szCs w:val="20"/>
                <w:u w:val="single" w:color="353535"/>
              </w:rPr>
              <w:t>【</w:t>
            </w:r>
            <w:r w:rsidR="0000509D" w:rsidRPr="001E12F4">
              <w:rPr>
                <w:rFonts w:ascii="Calibri" w:hAnsi="Calibri"/>
                <w:b w:val="0"/>
                <w:color w:val="353535"/>
                <w:sz w:val="20"/>
                <w:szCs w:val="20"/>
                <w:u w:val="single" w:color="353535"/>
              </w:rPr>
              <w:t xml:space="preserve">Combine cluster </w:t>
            </w:r>
            <m:oMath>
              <m:sSub>
                <m:sSubPr>
                  <m:ctrlPr>
                    <w:rPr>
                      <w:rFonts w:ascii="Cambria Math" w:hAnsi="Cambria Math"/>
                      <w:b w:val="0"/>
                      <w:i/>
                      <w:color w:val="353535"/>
                      <w:sz w:val="20"/>
                      <w:szCs w:val="20"/>
                      <w:u w:val="single" w:color="353535"/>
                    </w:rPr>
                  </m:ctrlPr>
                </m:sSubPr>
                <m:e>
                  <m:r>
                    <m:rPr>
                      <m:sty m:val="bi"/>
                    </m:rPr>
                    <w:rPr>
                      <w:rFonts w:ascii="Cambria Math" w:hAnsi="Cambria Math"/>
                      <w:color w:val="353535"/>
                      <w:sz w:val="20"/>
                      <w:szCs w:val="20"/>
                      <w:u w:val="single" w:color="353535"/>
                    </w:rPr>
                    <m:t>C</m:t>
                  </m:r>
                </m:e>
                <m:sub>
                  <m:r>
                    <m:rPr>
                      <m:sty m:val="bi"/>
                    </m:rPr>
                    <w:rPr>
                      <w:rFonts w:ascii="Cambria Math" w:hAnsi="Cambria Math"/>
                      <w:color w:val="353535"/>
                      <w:sz w:val="20"/>
                      <w:szCs w:val="20"/>
                      <w:u w:val="single" w:color="353535"/>
                    </w:rPr>
                    <m:t>c</m:t>
                  </m:r>
                  <m:r>
                    <m:rPr>
                      <m:sty m:val="bi"/>
                    </m:rPr>
                    <w:rPr>
                      <w:rFonts w:ascii="Cambria Math" w:hAnsi="Cambria Math"/>
                      <w:color w:val="353535"/>
                      <w:sz w:val="20"/>
                      <w:szCs w:val="20"/>
                      <w:u w:val="single" w:color="353535"/>
                    </w:rPr>
                    <m:t>1</m:t>
                  </m:r>
                </m:sub>
              </m:sSub>
            </m:oMath>
            <w:r w:rsidR="0000509D" w:rsidRPr="001E12F4">
              <w:rPr>
                <w:rFonts w:ascii="Calibri" w:hAnsi="Calibri"/>
                <w:b w:val="0"/>
                <w:color w:val="353535"/>
                <w:sz w:val="20"/>
                <w:szCs w:val="20"/>
                <w:u w:val="single" w:color="353535"/>
              </w:rPr>
              <w:t xml:space="preserve"> and </w:t>
            </w:r>
            <m:oMath>
              <m:sSub>
                <m:sSubPr>
                  <m:ctrlPr>
                    <w:rPr>
                      <w:rFonts w:ascii="Cambria Math" w:hAnsi="Cambria Math"/>
                      <w:b w:val="0"/>
                      <w:i/>
                      <w:color w:val="353535"/>
                      <w:sz w:val="20"/>
                      <w:szCs w:val="20"/>
                      <w:u w:val="single" w:color="353535"/>
                    </w:rPr>
                  </m:ctrlPr>
                </m:sSubPr>
                <m:e>
                  <m:r>
                    <m:rPr>
                      <m:sty m:val="bi"/>
                    </m:rPr>
                    <w:rPr>
                      <w:rFonts w:ascii="Cambria Math" w:hAnsi="Cambria Math"/>
                      <w:color w:val="353535"/>
                      <w:sz w:val="20"/>
                      <w:szCs w:val="20"/>
                      <w:u w:val="single" w:color="353535"/>
                    </w:rPr>
                    <m:t>C</m:t>
                  </m:r>
                </m:e>
                <m:sub>
                  <m:r>
                    <m:rPr>
                      <m:sty m:val="bi"/>
                    </m:rPr>
                    <w:rPr>
                      <w:rFonts w:ascii="Cambria Math" w:hAnsi="Cambria Math"/>
                      <w:color w:val="353535"/>
                      <w:sz w:val="20"/>
                      <w:szCs w:val="20"/>
                      <w:u w:val="single" w:color="353535"/>
                    </w:rPr>
                    <m:t>c</m:t>
                  </m:r>
                  <m:r>
                    <m:rPr>
                      <m:sty m:val="bi"/>
                    </m:rPr>
                    <w:rPr>
                      <w:rFonts w:ascii="Cambria Math" w:hAnsi="Cambria Math"/>
                      <w:color w:val="353535"/>
                      <w:sz w:val="20"/>
                      <w:szCs w:val="20"/>
                      <w:u w:val="single" w:color="353535"/>
                    </w:rPr>
                    <m:t>2</m:t>
                  </m:r>
                </m:sub>
              </m:sSub>
            </m:oMath>
            <w:r w:rsidR="0000509D" w:rsidRPr="001E12F4">
              <w:rPr>
                <w:rFonts w:ascii="Calibri" w:hAnsi="Calibri"/>
                <w:b w:val="0"/>
                <w:color w:val="353535"/>
                <w:sz w:val="20"/>
                <w:szCs w:val="20"/>
                <w:u w:val="single" w:color="353535"/>
              </w:rPr>
              <w:t xml:space="preserve"> if they have the least increase in sum of squares after merging</w:t>
            </w:r>
            <w:r w:rsidR="0000509D" w:rsidRPr="001E12F4">
              <w:rPr>
                <w:rFonts w:ascii="Batang" w:eastAsia="Batang" w:hAnsi="Batang" w:cs="Batang" w:hint="eastAsia"/>
                <w:b w:val="0"/>
                <w:color w:val="353535"/>
                <w:sz w:val="20"/>
                <w:szCs w:val="20"/>
                <w:u w:val="single" w:color="353535"/>
              </w:rPr>
              <w:t>】</w:t>
            </w:r>
          </w:p>
        </w:tc>
      </w:tr>
    </w:tbl>
    <w:p w14:paraId="09DDEEF7" w14:textId="38D1B746" w:rsidR="0000509D" w:rsidRPr="00FA5F05" w:rsidRDefault="00FA5F05" w:rsidP="001743E4">
      <w:pPr>
        <w:autoSpaceDE w:val="0"/>
        <w:autoSpaceDN w:val="0"/>
        <w:adjustRightInd w:val="0"/>
        <w:jc w:val="both"/>
        <w:rPr>
          <w:rFonts w:ascii="Calibri" w:hAnsi="Calibri"/>
          <w:color w:val="353535"/>
          <w:u w:color="353535"/>
        </w:rPr>
      </w:pPr>
      <w:r>
        <w:rPr>
          <w:rFonts w:ascii="Calibri" w:hAnsi="Calibri"/>
          <w:color w:val="353535"/>
          <w:u w:color="353535"/>
        </w:rPr>
        <w:t xml:space="preserve">Time complexity of </w:t>
      </w:r>
      <w:r w:rsidRPr="002578A4">
        <w:rPr>
          <w:rFonts w:ascii="Calibri" w:hAnsi="Calibri"/>
          <w:color w:val="353535"/>
          <w:u w:color="353535"/>
        </w:rPr>
        <w:t xml:space="preserve">hierarchical </w:t>
      </w:r>
      <w:r>
        <w:rPr>
          <w:rFonts w:ascii="Calibri" w:hAnsi="Calibri"/>
          <w:color w:val="353535"/>
          <w:u w:color="353535"/>
        </w:rPr>
        <w:t xml:space="preserve">clustering </w:t>
      </w:r>
      <w:r w:rsidRPr="002578A4">
        <w:rPr>
          <w:rFonts w:ascii="Calibri" w:hAnsi="Calibri"/>
          <w:color w:val="353535"/>
          <w:u w:color="353535"/>
        </w:rPr>
        <w:t>operation</w:t>
      </w:r>
      <w:r>
        <w:rPr>
          <w:rFonts w:ascii="Calibri" w:hAnsi="Calibri"/>
          <w:color w:val="353535"/>
          <w:u w:color="353535"/>
        </w:rPr>
        <w:t>s</w:t>
      </w:r>
      <w:r w:rsidRPr="002578A4">
        <w:rPr>
          <w:rFonts w:ascii="Calibri" w:hAnsi="Calibri"/>
          <w:color w:val="353535"/>
          <w:u w:color="353535"/>
        </w:rPr>
        <w:t xml:space="preserve"> </w:t>
      </w:r>
      <w:r>
        <w:rPr>
          <w:rFonts w:ascii="Calibri" w:hAnsi="Calibri"/>
          <w:color w:val="353535"/>
          <w:u w:color="353535"/>
        </w:rPr>
        <w:t>on the central server amounts to</w:t>
      </w:r>
      <w:r w:rsidRPr="002578A4">
        <w:rPr>
          <w:rFonts w:ascii="Calibri" w:hAnsi="Calibri"/>
          <w:color w:val="353535"/>
          <w:u w:color="353535"/>
        </w:rPr>
        <w:t xml:space="preserve"> </w:t>
      </w:r>
      <w:r w:rsidRPr="009D48EA">
        <w:rPr>
          <w:rFonts w:ascii="Calibri" w:hAnsi="Calibri"/>
          <w:b/>
          <w:color w:val="353535"/>
          <w:u w:color="353535"/>
        </w:rPr>
        <w:t>O(N</w:t>
      </w:r>
      <w:r w:rsidRPr="009D48EA">
        <w:rPr>
          <w:rFonts w:ascii="Calibri" w:hAnsi="Calibri"/>
          <w:b/>
          <w:color w:val="353535"/>
          <w:u w:color="353535"/>
          <w:vertAlign w:val="superscript"/>
        </w:rPr>
        <w:t>2</w:t>
      </w:r>
      <w:r w:rsidRPr="009D48EA">
        <w:rPr>
          <w:rFonts w:ascii="Calibri" w:hAnsi="Calibri"/>
          <w:b/>
          <w:color w:val="353535"/>
          <w:u w:color="353535"/>
        </w:rPr>
        <w:t>D</w:t>
      </w:r>
      <w:r>
        <w:rPr>
          <w:rFonts w:ascii="Calibri" w:hAnsi="Calibri"/>
          <w:b/>
          <w:color w:val="353535"/>
          <w:u w:color="353535"/>
        </w:rPr>
        <w:t>+N</w:t>
      </w:r>
      <w:r>
        <w:rPr>
          <w:rFonts w:ascii="Calibri" w:hAnsi="Calibri"/>
          <w:b/>
          <w:color w:val="353535"/>
          <w:u w:color="353535"/>
          <w:vertAlign w:val="superscript"/>
        </w:rPr>
        <w:t>3</w:t>
      </w:r>
      <w:r>
        <w:rPr>
          <w:rFonts w:ascii="Calibri" w:hAnsi="Calibri"/>
          <w:b/>
          <w:color w:val="353535"/>
          <w:u w:color="353535"/>
        </w:rPr>
        <w:t>)</w:t>
      </w:r>
      <w:r>
        <w:rPr>
          <w:rFonts w:ascii="Calibri" w:hAnsi="Calibri"/>
          <w:color w:val="353535"/>
          <w:u w:color="353535"/>
        </w:rPr>
        <w:t xml:space="preserve"> where </w:t>
      </w:r>
      <w:r w:rsidRPr="00997AC3">
        <w:rPr>
          <w:rFonts w:ascii="Calibri" w:hAnsi="Calibri"/>
          <w:b/>
          <w:color w:val="353535"/>
          <w:u w:color="353535"/>
        </w:rPr>
        <w:t>N</w:t>
      </w:r>
      <w:r>
        <w:rPr>
          <w:rFonts w:ascii="Calibri" w:hAnsi="Calibri"/>
          <w:color w:val="353535"/>
          <w:u w:color="353535"/>
        </w:rPr>
        <w:t xml:space="preserve"> stands for the number of clients and </w:t>
      </w:r>
      <w:r w:rsidRPr="00997AC3">
        <w:rPr>
          <w:rFonts w:ascii="Calibri" w:hAnsi="Calibri"/>
          <w:b/>
          <w:color w:val="353535"/>
          <w:u w:color="353535"/>
        </w:rPr>
        <w:t>D</w:t>
      </w:r>
      <w:r>
        <w:rPr>
          <w:rFonts w:ascii="Calibri" w:hAnsi="Calibri"/>
          <w:color w:val="353535"/>
          <w:u w:color="353535"/>
        </w:rPr>
        <w:t xml:space="preserve"> for the dimension of each flattened vector of model weights</w:t>
      </w:r>
      <w:r w:rsidRPr="002578A4">
        <w:rPr>
          <w:rFonts w:ascii="Calibri" w:hAnsi="Calibri"/>
          <w:color w:val="353535"/>
          <w:u w:color="353535"/>
        </w:rPr>
        <w:t>.</w:t>
      </w:r>
      <w:r>
        <w:rPr>
          <w:rFonts w:ascii="Calibri" w:hAnsi="Calibri"/>
          <w:color w:val="353535"/>
          <w:u w:color="353535"/>
        </w:rPr>
        <w:t xml:space="preserve"> This could incur a potential issue of scalability once N or D grows to be hundreds of thousands. </w:t>
      </w:r>
    </w:p>
    <w:p w14:paraId="1EA6BC0A" w14:textId="54AE46F5" w:rsidR="009C1BA6" w:rsidRPr="00DD6E22" w:rsidRDefault="009C1BA6" w:rsidP="0080638A">
      <w:pPr>
        <w:pStyle w:val="Heading3"/>
        <w:numPr>
          <w:ilvl w:val="2"/>
          <w:numId w:val="10"/>
        </w:numPr>
        <w:rPr>
          <w:u w:color="353535"/>
        </w:rPr>
      </w:pPr>
      <w:bookmarkStart w:id="35" w:name="_Toc56788241"/>
      <w:r w:rsidRPr="00DD6E22">
        <w:rPr>
          <w:u w:color="353535"/>
        </w:rPr>
        <w:t>Clustering of Model Gradients (Values of Model Updates)</w:t>
      </w:r>
      <w:bookmarkEnd w:id="31"/>
      <w:bookmarkEnd w:id="35"/>
    </w:p>
    <w:p w14:paraId="3FCA3311" w14:textId="75A6B466" w:rsidR="00123C8B" w:rsidRDefault="00E62EA7" w:rsidP="001E7AEF">
      <w:pPr>
        <w:autoSpaceDE w:val="0"/>
        <w:autoSpaceDN w:val="0"/>
        <w:adjustRightInd w:val="0"/>
        <w:jc w:val="both"/>
        <w:rPr>
          <w:rFonts w:ascii="Calibri" w:hAnsi="Calibri"/>
          <w:color w:val="353535"/>
          <w:u w:color="353535"/>
        </w:rPr>
      </w:pPr>
      <w:r>
        <w:rPr>
          <w:rFonts w:ascii="Calibri" w:hAnsi="Calibri"/>
          <w:color w:val="353535"/>
          <w:u w:color="353535"/>
        </w:rPr>
        <w:t>A</w:t>
      </w:r>
      <w:r w:rsidRPr="009C4207">
        <w:rPr>
          <w:rFonts w:ascii="Calibri" w:hAnsi="Calibri"/>
          <w:color w:val="353535"/>
          <w:u w:color="353535"/>
        </w:rPr>
        <w:t xml:space="preserve"> novel Federated Multi-Task Learning (FMTL) framework </w:t>
      </w:r>
      <w:r w:rsidR="000E73B1">
        <w:rPr>
          <w:rFonts w:ascii="Calibri" w:hAnsi="Calibri"/>
          <w:color w:val="353535"/>
          <w:u w:color="353535"/>
        </w:rPr>
        <w:t xml:space="preserve">named </w:t>
      </w:r>
      <w:r w:rsidR="009C4207" w:rsidRPr="009C4207">
        <w:rPr>
          <w:rFonts w:ascii="Calibri" w:hAnsi="Calibri"/>
          <w:color w:val="353535"/>
          <w:u w:color="353535"/>
        </w:rPr>
        <w:t>Clustered Federated Learning (</w:t>
      </w:r>
      <w:r w:rsidR="009C4207" w:rsidRPr="006C2303">
        <w:rPr>
          <w:rFonts w:ascii="Calibri" w:hAnsi="Calibri"/>
          <w:b/>
          <w:color w:val="353535"/>
          <w:u w:color="353535"/>
        </w:rPr>
        <w:t>CFL</w:t>
      </w:r>
      <w:r w:rsidR="009C4207" w:rsidRPr="009C4207">
        <w:rPr>
          <w:rFonts w:ascii="Calibri" w:hAnsi="Calibri"/>
          <w:color w:val="353535"/>
          <w:u w:color="353535"/>
        </w:rPr>
        <w:t>)</w:t>
      </w:r>
      <w:r w:rsidR="000E73B1">
        <w:rPr>
          <w:rFonts w:ascii="Calibri" w:hAnsi="Calibri"/>
          <w:color w:val="353535"/>
          <w:u w:color="353535"/>
        </w:rPr>
        <w:t xml:space="preserve"> was proposed by F. Sattler et al. in </w:t>
      </w:r>
      <w:r w:rsidR="000E73B1">
        <w:rPr>
          <w:rFonts w:ascii="Calibri" w:hAnsi="Calibri"/>
          <w:color w:val="353535"/>
          <w:u w:color="353535"/>
        </w:rPr>
        <w:fldChar w:fldCharType="begin"/>
      </w:r>
      <w:r w:rsidR="000E73B1">
        <w:rPr>
          <w:rFonts w:ascii="Calibri" w:hAnsi="Calibri"/>
          <w:color w:val="353535"/>
          <w:u w:color="353535"/>
        </w:rPr>
        <w:instrText xml:space="preserve"> ADDIN EN.CITE &lt;EndNote&gt;&lt;Cite&gt;&lt;Author&gt;Sattler&lt;/Author&gt;&lt;Year&gt;2020&lt;/Year&gt;&lt;RecNum&gt;184&lt;/RecNum&gt;&lt;DisplayText&gt;[25]&lt;/DisplayText&gt;&lt;record&gt;&lt;rec-number&gt;184&lt;/rec-number&gt;&lt;foreign-keys&gt;&lt;key app="EN" db-id="5par9t9v15ta2cew2xo599fu0vfzvrrxpvxr" timestamp="1602036805" guid="7bfb0e02-5006-49ea-96f6-f5772f26d84c"&gt;184&lt;/key&gt;&lt;/foreign-keys&gt;&lt;ref-type name="Journal Article"&gt;17&lt;/ref-type&gt;&lt;contributors&gt;&lt;authors&gt;&lt;author&gt;Sattler, Felix&lt;/author&gt;&lt;author&gt;Müller, Klaus-Robert&lt;/author&gt;&lt;author&gt;Samek, Wojciech&lt;/author&gt;&lt;/authors&gt;&lt;/contributors&gt;&lt;titles&gt;&lt;title&gt;Clustered Federated Learning: Model-Agnostic Distributed Multitask Optimization Under Privacy Constraints&lt;/title&gt;&lt;secondary-title&gt;IEEE Transactions on Neural Networks and Learning Systems&lt;/secondary-title&gt;&lt;/titles&gt;&lt;periodical&gt;&lt;full-title&gt;IEEE Transactions on Neural Networks and Learning Systems&lt;/full-title&gt;&lt;/periodical&gt;&lt;dates&gt;&lt;year&gt;2020&lt;/year&gt;&lt;/dates&gt;&lt;isbn&gt;2162-237X&lt;/isbn&gt;&lt;urls&gt;&lt;/urls&gt;&lt;/record&gt;&lt;/Cite&gt;&lt;/EndNote&gt;</w:instrText>
      </w:r>
      <w:r w:rsidR="000E73B1">
        <w:rPr>
          <w:rFonts w:ascii="Calibri" w:hAnsi="Calibri"/>
          <w:color w:val="353535"/>
          <w:u w:color="353535"/>
        </w:rPr>
        <w:fldChar w:fldCharType="separate"/>
      </w:r>
      <w:r w:rsidR="000E73B1">
        <w:rPr>
          <w:rFonts w:ascii="Calibri" w:hAnsi="Calibri"/>
          <w:noProof/>
          <w:color w:val="353535"/>
          <w:u w:color="353535"/>
        </w:rPr>
        <w:t>[25]</w:t>
      </w:r>
      <w:r w:rsidR="000E73B1">
        <w:rPr>
          <w:rFonts w:ascii="Calibri" w:hAnsi="Calibri"/>
          <w:color w:val="353535"/>
          <w:u w:color="353535"/>
        </w:rPr>
        <w:fldChar w:fldCharType="end"/>
      </w:r>
      <w:r w:rsidR="000E73B1">
        <w:rPr>
          <w:rFonts w:ascii="Calibri" w:hAnsi="Calibri"/>
          <w:color w:val="353535"/>
          <w:u w:color="353535"/>
        </w:rPr>
        <w:t>.</w:t>
      </w:r>
      <w:r w:rsidR="009C4207" w:rsidRPr="009C4207">
        <w:rPr>
          <w:rFonts w:ascii="Calibri" w:hAnsi="Calibri"/>
          <w:color w:val="353535"/>
          <w:u w:color="353535"/>
        </w:rPr>
        <w:t xml:space="preserve"> </w:t>
      </w:r>
      <w:r w:rsidR="001E7AEF">
        <w:rPr>
          <w:rFonts w:ascii="Calibri" w:hAnsi="Calibri"/>
          <w:color w:val="353535"/>
        </w:rPr>
        <w:t xml:space="preserve">Each client </w:t>
      </w:r>
      <w:r w:rsidR="00123C8B">
        <w:rPr>
          <w:rFonts w:ascii="Calibri" w:hAnsi="Calibri"/>
          <w:color w:val="353535"/>
        </w:rPr>
        <w:t xml:space="preserve">in CFL </w:t>
      </w:r>
      <w:r w:rsidR="001E7AEF">
        <w:rPr>
          <w:rFonts w:ascii="Calibri" w:hAnsi="Calibri"/>
          <w:color w:val="353535"/>
        </w:rPr>
        <w:t xml:space="preserve">takes part in an uncertain number of </w:t>
      </w:r>
      <w:r w:rsidR="001743E4">
        <w:rPr>
          <w:rFonts w:ascii="Calibri" w:hAnsi="Calibri"/>
          <w:color w:val="353535"/>
        </w:rPr>
        <w:t>server</w:t>
      </w:r>
      <w:r w:rsidR="001E7AEF">
        <w:rPr>
          <w:rFonts w:ascii="Calibri" w:hAnsi="Calibri"/>
          <w:color w:val="353535"/>
        </w:rPr>
        <w:t>-side</w:t>
      </w:r>
      <w:r w:rsidR="001743E4">
        <w:rPr>
          <w:rFonts w:ascii="Calibri" w:hAnsi="Calibri"/>
          <w:color w:val="353535"/>
        </w:rPr>
        <w:t xml:space="preserve"> aggregat</w:t>
      </w:r>
      <w:r w:rsidR="001E7AEF">
        <w:rPr>
          <w:rFonts w:ascii="Calibri" w:hAnsi="Calibri"/>
          <w:color w:val="353535"/>
        </w:rPr>
        <w:t>ion</w:t>
      </w:r>
      <w:r w:rsidR="008C6E4F">
        <w:rPr>
          <w:rFonts w:ascii="Calibri" w:hAnsi="Calibri"/>
          <w:color w:val="353535"/>
        </w:rPr>
        <w:t xml:space="preserve"> using FedAvg</w:t>
      </w:r>
      <w:r w:rsidR="001E7AEF">
        <w:rPr>
          <w:rFonts w:ascii="Calibri" w:hAnsi="Calibri"/>
          <w:color w:val="353535"/>
        </w:rPr>
        <w:t>, and clustering only happens after</w:t>
      </w:r>
      <w:r w:rsidR="001743E4">
        <w:rPr>
          <w:rFonts w:ascii="Calibri" w:hAnsi="Calibri"/>
          <w:color w:val="353535"/>
        </w:rPr>
        <w:t xml:space="preserve"> the </w:t>
      </w:r>
      <w:r w:rsidR="001E7AEF">
        <w:rPr>
          <w:rFonts w:ascii="Calibri" w:hAnsi="Calibri"/>
          <w:color w:val="353535"/>
        </w:rPr>
        <w:t xml:space="preserve">shared global </w:t>
      </w:r>
      <w:r w:rsidR="001E7AEF">
        <w:rPr>
          <w:rFonts w:ascii="Calibri" w:hAnsi="Calibri"/>
          <w:color w:val="353535"/>
        </w:rPr>
        <w:lastRenderedPageBreak/>
        <w:t>model</w:t>
      </w:r>
      <w:r w:rsidR="001E7AEF" w:rsidRPr="009C4207">
        <w:rPr>
          <w:rFonts w:ascii="Calibri" w:hAnsi="Calibri"/>
          <w:color w:val="353535"/>
          <w:u w:color="353535"/>
        </w:rPr>
        <w:t xml:space="preserve"> </w:t>
      </w:r>
      <w:r w:rsidR="001E7AEF">
        <w:rPr>
          <w:rFonts w:ascii="Calibri" w:hAnsi="Calibri"/>
          <w:color w:val="353535"/>
          <w:u w:color="353535"/>
        </w:rPr>
        <w:t xml:space="preserve">converges </w:t>
      </w:r>
      <w:r w:rsidR="001E7AEF" w:rsidRPr="009C4207">
        <w:rPr>
          <w:rFonts w:ascii="Calibri" w:hAnsi="Calibri"/>
          <w:color w:val="353535"/>
          <w:u w:color="353535"/>
        </w:rPr>
        <w:t>to a stationary point</w:t>
      </w:r>
      <w:r w:rsidR="001743E4">
        <w:rPr>
          <w:rFonts w:ascii="Calibri" w:hAnsi="Calibri"/>
          <w:color w:val="353535"/>
        </w:rPr>
        <w:t>.</w:t>
      </w:r>
      <w:r w:rsidR="008C6E4F">
        <w:rPr>
          <w:rFonts w:ascii="Calibri" w:hAnsi="Calibri"/>
          <w:color w:val="353535"/>
        </w:rPr>
        <w:t xml:space="preserve"> The authors believe that it is impossible for</w:t>
      </w:r>
      <w:r w:rsidR="008C6E4F" w:rsidRPr="008C6E4F">
        <w:rPr>
          <w:rFonts w:ascii="Calibri" w:hAnsi="Calibri"/>
          <w:color w:val="353535"/>
        </w:rPr>
        <w:t xml:space="preserve"> incongruent</w:t>
      </w:r>
      <w:r w:rsidR="008C6E4F">
        <w:rPr>
          <w:rFonts w:ascii="Calibri" w:hAnsi="Calibri"/>
          <w:color w:val="353535"/>
        </w:rPr>
        <w:t xml:space="preserve"> </w:t>
      </w:r>
      <w:r w:rsidR="008C6E4F" w:rsidRPr="008C6E4F">
        <w:rPr>
          <w:rFonts w:ascii="Calibri" w:hAnsi="Calibri"/>
          <w:color w:val="353535"/>
        </w:rPr>
        <w:t>client distributions</w:t>
      </w:r>
      <w:r w:rsidR="008C6E4F">
        <w:rPr>
          <w:rFonts w:ascii="Calibri" w:hAnsi="Calibri"/>
          <w:color w:val="353535"/>
        </w:rPr>
        <w:t xml:space="preserve"> to converge to a</w:t>
      </w:r>
      <w:r w:rsidR="008C6E4F" w:rsidRPr="008C6E4F">
        <w:rPr>
          <w:rFonts w:ascii="Calibri" w:hAnsi="Calibri"/>
          <w:color w:val="353535"/>
        </w:rPr>
        <w:t xml:space="preserve"> </w:t>
      </w:r>
      <w:r w:rsidR="002E0C1F">
        <w:rPr>
          <w:rFonts w:ascii="Calibri" w:hAnsi="Calibri"/>
          <w:color w:val="353535"/>
        </w:rPr>
        <w:t xml:space="preserve">near-perfect </w:t>
      </w:r>
      <w:r w:rsidR="008C6E4F" w:rsidRPr="008C6E4F">
        <w:rPr>
          <w:rFonts w:ascii="Calibri" w:hAnsi="Calibri"/>
          <w:color w:val="353535"/>
        </w:rPr>
        <w:t xml:space="preserve">stationary solution </w:t>
      </w:r>
      <w:r w:rsidR="008C6E4F">
        <w:rPr>
          <w:rFonts w:ascii="Calibri" w:hAnsi="Calibri"/>
          <w:color w:val="353535"/>
        </w:rPr>
        <w:t xml:space="preserve">using </w:t>
      </w:r>
      <w:r w:rsidR="00AA0447">
        <w:rPr>
          <w:rFonts w:ascii="Calibri" w:hAnsi="Calibri"/>
          <w:color w:val="353535"/>
        </w:rPr>
        <w:t>a</w:t>
      </w:r>
      <w:r w:rsidR="008C6E4F">
        <w:rPr>
          <w:rFonts w:ascii="Calibri" w:hAnsi="Calibri"/>
          <w:color w:val="353535"/>
        </w:rPr>
        <w:t xml:space="preserve"> single-centre FL objective</w:t>
      </w:r>
      <w:r w:rsidR="003245B2">
        <w:rPr>
          <w:rFonts w:ascii="Calibri" w:hAnsi="Calibri"/>
          <w:color w:val="353535"/>
        </w:rPr>
        <w:t>, and thus their</w:t>
      </w:r>
      <w:r w:rsidR="008C6E4F" w:rsidRPr="008C6E4F">
        <w:rPr>
          <w:rFonts w:ascii="Calibri" w:hAnsi="Calibri"/>
          <w:color w:val="353535"/>
        </w:rPr>
        <w:t xml:space="preserve"> gradients </w:t>
      </w:r>
      <w:r w:rsidR="003245B2">
        <w:rPr>
          <w:rFonts w:ascii="Calibri" w:hAnsi="Calibri"/>
          <w:color w:val="353535"/>
        </w:rPr>
        <w:t>are</w:t>
      </w:r>
      <w:r w:rsidR="008C6E4F" w:rsidRPr="008C6E4F">
        <w:rPr>
          <w:rFonts w:ascii="Calibri" w:hAnsi="Calibri"/>
          <w:color w:val="353535"/>
        </w:rPr>
        <w:t xml:space="preserve"> strictly </w:t>
      </w:r>
      <w:r w:rsidR="003245B2">
        <w:rPr>
          <w:rFonts w:ascii="Calibri" w:hAnsi="Calibri"/>
          <w:color w:val="353535"/>
        </w:rPr>
        <w:t>non-</w:t>
      </w:r>
      <w:r w:rsidR="008C6E4F" w:rsidRPr="008C6E4F">
        <w:rPr>
          <w:rFonts w:ascii="Calibri" w:hAnsi="Calibri"/>
          <w:color w:val="353535"/>
        </w:rPr>
        <w:t xml:space="preserve">zero. </w:t>
      </w:r>
      <w:r w:rsidR="003245B2">
        <w:rPr>
          <w:rFonts w:ascii="Calibri" w:hAnsi="Calibri"/>
          <w:color w:val="353535"/>
        </w:rPr>
        <w:t xml:space="preserve">Conversely, </w:t>
      </w:r>
      <w:r w:rsidR="002E0C1F">
        <w:rPr>
          <w:rFonts w:ascii="Calibri" w:hAnsi="Calibri"/>
          <w:color w:val="353535"/>
        </w:rPr>
        <w:t xml:space="preserve">the intrinsic single-centre FL objective that </w:t>
      </w:r>
      <w:r w:rsidR="003245B2">
        <w:rPr>
          <w:rFonts w:ascii="Calibri" w:hAnsi="Calibri"/>
          <w:color w:val="353535"/>
        </w:rPr>
        <w:t>c</w:t>
      </w:r>
      <w:r w:rsidR="003245B2" w:rsidRPr="008C6E4F">
        <w:rPr>
          <w:rFonts w:ascii="Calibri" w:hAnsi="Calibri"/>
          <w:color w:val="353535"/>
        </w:rPr>
        <w:t xml:space="preserve">ongruent </w:t>
      </w:r>
      <w:r w:rsidR="008C6E4F" w:rsidRPr="008C6E4F">
        <w:rPr>
          <w:rFonts w:ascii="Calibri" w:hAnsi="Calibri"/>
          <w:color w:val="353535"/>
        </w:rPr>
        <w:t xml:space="preserve">client distributions </w:t>
      </w:r>
      <w:r w:rsidR="002E0C1F">
        <w:rPr>
          <w:rFonts w:ascii="Calibri" w:hAnsi="Calibri"/>
          <w:color w:val="353535"/>
        </w:rPr>
        <w:t>have is</w:t>
      </w:r>
      <w:r w:rsidR="008C6E4F" w:rsidRPr="008C6E4F">
        <w:rPr>
          <w:rFonts w:ascii="Calibri" w:hAnsi="Calibri"/>
          <w:color w:val="353535"/>
        </w:rPr>
        <w:t xml:space="preserve"> able to </w:t>
      </w:r>
      <w:r w:rsidR="002E0C1F">
        <w:rPr>
          <w:rFonts w:ascii="Calibri" w:hAnsi="Calibri"/>
          <w:color w:val="353535"/>
        </w:rPr>
        <w:t xml:space="preserve">be </w:t>
      </w:r>
      <w:r w:rsidR="008C6E4F" w:rsidRPr="008C6E4F">
        <w:rPr>
          <w:rFonts w:ascii="Calibri" w:hAnsi="Calibri"/>
          <w:color w:val="353535"/>
        </w:rPr>
        <w:t>optimize</w:t>
      </w:r>
      <w:r w:rsidR="003245B2">
        <w:rPr>
          <w:rFonts w:ascii="Calibri" w:hAnsi="Calibri"/>
          <w:color w:val="353535"/>
        </w:rPr>
        <w:t>d</w:t>
      </w:r>
      <w:r w:rsidR="002E0C1F">
        <w:rPr>
          <w:rFonts w:ascii="Calibri" w:hAnsi="Calibri"/>
          <w:color w:val="353535"/>
        </w:rPr>
        <w:t xml:space="preserve"> by these clients jointly,</w:t>
      </w:r>
      <w:r w:rsidR="008C6E4F" w:rsidRPr="008C6E4F">
        <w:rPr>
          <w:rFonts w:ascii="Calibri" w:hAnsi="Calibri"/>
          <w:color w:val="353535"/>
        </w:rPr>
        <w:t xml:space="preserve"> and hence the norm of </w:t>
      </w:r>
      <w:r w:rsidR="003245B2">
        <w:rPr>
          <w:rFonts w:ascii="Calibri" w:hAnsi="Calibri"/>
          <w:color w:val="353535"/>
        </w:rPr>
        <w:t>their</w:t>
      </w:r>
      <w:r w:rsidR="008C6E4F" w:rsidRPr="008C6E4F">
        <w:rPr>
          <w:rFonts w:ascii="Calibri" w:hAnsi="Calibri"/>
          <w:color w:val="353535"/>
        </w:rPr>
        <w:t xml:space="preserve"> gradients </w:t>
      </w:r>
      <w:r w:rsidR="002A442F">
        <w:rPr>
          <w:rFonts w:ascii="Calibri" w:hAnsi="Calibri"/>
          <w:color w:val="353535"/>
        </w:rPr>
        <w:t xml:space="preserve">will </w:t>
      </w:r>
      <w:r w:rsidR="002E0C1F">
        <w:rPr>
          <w:rFonts w:ascii="Calibri" w:hAnsi="Calibri"/>
          <w:color w:val="353535"/>
        </w:rPr>
        <w:t xml:space="preserve">come near </w:t>
      </w:r>
      <w:r w:rsidR="008C6E4F" w:rsidRPr="008C6E4F">
        <w:rPr>
          <w:rFonts w:ascii="Calibri" w:hAnsi="Calibri"/>
          <w:color w:val="353535"/>
        </w:rPr>
        <w:t>zero</w:t>
      </w:r>
      <w:r w:rsidR="002E0C1F">
        <w:rPr>
          <w:rFonts w:ascii="Calibri" w:hAnsi="Calibri"/>
          <w:color w:val="353535"/>
        </w:rPr>
        <w:t>.</w:t>
      </w:r>
      <w:r w:rsidR="00487F45">
        <w:rPr>
          <w:rFonts w:ascii="Calibri" w:hAnsi="Calibri"/>
          <w:color w:val="353535"/>
        </w:rPr>
        <w:t xml:space="preserve"> In this way, </w:t>
      </w:r>
      <w:r w:rsidR="00487F45">
        <w:rPr>
          <w:rFonts w:ascii="Calibri" w:hAnsi="Calibri"/>
          <w:color w:val="353535"/>
          <w:u w:color="353535"/>
        </w:rPr>
        <w:t xml:space="preserve">it </w:t>
      </w:r>
      <w:r w:rsidR="00487F45" w:rsidRPr="009C4207">
        <w:rPr>
          <w:rFonts w:ascii="Calibri" w:hAnsi="Calibri"/>
          <w:color w:val="353535"/>
          <w:u w:color="353535"/>
        </w:rPr>
        <w:t>group</w:t>
      </w:r>
      <w:r w:rsidR="00487F45">
        <w:rPr>
          <w:rFonts w:ascii="Calibri" w:hAnsi="Calibri"/>
          <w:color w:val="353535"/>
          <w:u w:color="353535"/>
        </w:rPr>
        <w:t>s</w:t>
      </w:r>
      <w:r w:rsidR="00487F45" w:rsidRPr="009C4207">
        <w:rPr>
          <w:rFonts w:ascii="Calibri" w:hAnsi="Calibri"/>
          <w:color w:val="353535"/>
          <w:u w:color="353535"/>
        </w:rPr>
        <w:t xml:space="preserve"> client</w:t>
      </w:r>
      <w:r w:rsidR="00487F45">
        <w:rPr>
          <w:rFonts w:ascii="Calibri" w:hAnsi="Calibri"/>
          <w:color w:val="353535"/>
          <w:u w:color="353535"/>
        </w:rPr>
        <w:t>s by</w:t>
      </w:r>
      <w:r w:rsidR="00487F45" w:rsidRPr="009C4207">
        <w:rPr>
          <w:rFonts w:ascii="Calibri" w:hAnsi="Calibri"/>
          <w:color w:val="353535"/>
          <w:u w:color="353535"/>
        </w:rPr>
        <w:t xml:space="preserve"> geometric properties of the</w:t>
      </w:r>
      <w:r w:rsidR="00487F45">
        <w:rPr>
          <w:rFonts w:ascii="Calibri" w:hAnsi="Calibri"/>
          <w:color w:val="353535"/>
          <w:u w:color="353535"/>
        </w:rPr>
        <w:t>ir</w:t>
      </w:r>
      <w:r w:rsidR="00487F45" w:rsidRPr="009C4207">
        <w:rPr>
          <w:rFonts w:ascii="Calibri" w:hAnsi="Calibri"/>
          <w:color w:val="353535"/>
          <w:u w:color="353535"/>
        </w:rPr>
        <w:t xml:space="preserve"> loss surface</w:t>
      </w:r>
      <w:r w:rsidR="00D66E1F">
        <w:rPr>
          <w:rFonts w:ascii="Calibri" w:hAnsi="Calibri"/>
          <w:color w:val="353535"/>
          <w:u w:color="353535"/>
        </w:rPr>
        <w:t>s</w:t>
      </w:r>
      <w:r w:rsidR="00487F45">
        <w:rPr>
          <w:rFonts w:ascii="Calibri" w:hAnsi="Calibri"/>
          <w:color w:val="353535"/>
          <w:u w:color="353535"/>
        </w:rPr>
        <w:t xml:space="preserve">, thereby </w:t>
      </w:r>
      <w:r w:rsidR="00487F45" w:rsidRPr="009C4207">
        <w:rPr>
          <w:rFonts w:ascii="Calibri" w:hAnsi="Calibri"/>
          <w:color w:val="353535"/>
          <w:u w:color="353535"/>
        </w:rPr>
        <w:t>achiev</w:t>
      </w:r>
      <w:r w:rsidR="00487F45">
        <w:rPr>
          <w:rFonts w:ascii="Calibri" w:hAnsi="Calibri"/>
          <w:color w:val="353535"/>
          <w:u w:color="353535"/>
        </w:rPr>
        <w:t>ing</w:t>
      </w:r>
      <w:r w:rsidR="00487F45" w:rsidRPr="009C4207">
        <w:rPr>
          <w:rFonts w:ascii="Calibri" w:hAnsi="Calibri"/>
          <w:color w:val="353535"/>
          <w:u w:color="353535"/>
        </w:rPr>
        <w:t xml:space="preserve"> greater or equal performance than </w:t>
      </w:r>
      <w:r w:rsidR="00487F45">
        <w:rPr>
          <w:rFonts w:ascii="Calibri" w:hAnsi="Calibri"/>
          <w:color w:val="353535"/>
          <w:u w:color="353535"/>
        </w:rPr>
        <w:t>vanilla</w:t>
      </w:r>
      <w:r w:rsidR="00487F45" w:rsidRPr="009C4207">
        <w:rPr>
          <w:rFonts w:ascii="Calibri" w:hAnsi="Calibri"/>
          <w:color w:val="353535"/>
          <w:u w:color="353535"/>
        </w:rPr>
        <w:t xml:space="preserve"> FL</w:t>
      </w:r>
      <w:r w:rsidR="00487F45">
        <w:rPr>
          <w:rFonts w:ascii="Calibri" w:hAnsi="Calibri"/>
          <w:color w:val="353535"/>
          <w:u w:color="353535"/>
        </w:rPr>
        <w:t xml:space="preserve"> by giving them</w:t>
      </w:r>
      <w:r w:rsidR="00487F45" w:rsidRPr="009C4207">
        <w:rPr>
          <w:rFonts w:ascii="Calibri" w:hAnsi="Calibri"/>
          <w:color w:val="353535"/>
          <w:u w:color="353535"/>
        </w:rPr>
        <w:t xml:space="preserve"> </w:t>
      </w:r>
      <w:r w:rsidR="00487F45">
        <w:rPr>
          <w:rFonts w:ascii="Calibri" w:hAnsi="Calibri"/>
          <w:color w:val="353535"/>
          <w:u w:color="353535"/>
        </w:rPr>
        <w:t>spaces to personalise</w:t>
      </w:r>
      <w:r w:rsidR="00487F45" w:rsidRPr="009C4207">
        <w:rPr>
          <w:rFonts w:ascii="Calibri" w:hAnsi="Calibri"/>
          <w:color w:val="353535"/>
          <w:u w:color="353535"/>
        </w:rPr>
        <w:t>.</w:t>
      </w:r>
      <w:r w:rsidR="00445FBF">
        <w:rPr>
          <w:rFonts w:ascii="Calibri" w:hAnsi="Calibri"/>
          <w:color w:val="353535"/>
          <w:u w:color="353535"/>
        </w:rPr>
        <w:t xml:space="preserve"> </w:t>
      </w:r>
    </w:p>
    <w:p w14:paraId="3CB8564A" w14:textId="44567D43" w:rsidR="009C1BA6" w:rsidRPr="006B6DA3" w:rsidRDefault="00445FBF" w:rsidP="00123C8B">
      <w:pPr>
        <w:autoSpaceDE w:val="0"/>
        <w:autoSpaceDN w:val="0"/>
        <w:adjustRightInd w:val="0"/>
        <w:jc w:val="both"/>
        <w:rPr>
          <w:rFonts w:ascii="Calibri" w:hAnsi="Calibri"/>
          <w:color w:val="353535"/>
          <w:u w:color="353535"/>
        </w:rPr>
      </w:pPr>
      <w:r>
        <w:rPr>
          <w:rFonts w:ascii="Calibri" w:hAnsi="Calibri"/>
          <w:color w:val="353535"/>
          <w:u w:color="353535"/>
        </w:rPr>
        <w:t xml:space="preserve">The optimal bi-partitioning algorithm </w:t>
      </w:r>
      <w:r w:rsidRPr="00445FBF">
        <w:rPr>
          <w:rFonts w:ascii="Calibri" w:hAnsi="Calibri"/>
          <w:color w:val="353535"/>
          <w:u w:color="353535"/>
        </w:rPr>
        <w:t xml:space="preserve">based on cosine similarity </w:t>
      </w:r>
      <w:r>
        <w:rPr>
          <w:rFonts w:ascii="Calibri" w:hAnsi="Calibri"/>
          <w:color w:val="353535"/>
          <w:u w:color="353535"/>
        </w:rPr>
        <w:t xml:space="preserve">for CFL have strong mathematical guarantees. However, since CFL requires that clients’ models converge to certain stationary point that fits pre-defined criteria, </w:t>
      </w:r>
      <w:r w:rsidR="00A24ADF">
        <w:rPr>
          <w:rFonts w:ascii="Calibri" w:hAnsi="Calibri"/>
          <w:color w:val="353535"/>
          <w:u w:color="353535"/>
        </w:rPr>
        <w:t>the whole clustering step</w:t>
      </w:r>
      <w:r>
        <w:rPr>
          <w:rFonts w:ascii="Calibri" w:hAnsi="Calibri"/>
          <w:color w:val="353535"/>
          <w:u w:color="353535"/>
        </w:rPr>
        <w:t xml:space="preserve"> might </w:t>
      </w:r>
      <w:r w:rsidR="00A24ADF">
        <w:rPr>
          <w:rFonts w:ascii="Calibri" w:hAnsi="Calibri"/>
          <w:color w:val="353535"/>
          <w:u w:color="353535"/>
        </w:rPr>
        <w:t xml:space="preserve">involve many rounds of </w:t>
      </w:r>
      <w:r w:rsidR="001D79FE">
        <w:rPr>
          <w:rFonts w:ascii="Calibri" w:hAnsi="Calibri"/>
          <w:color w:val="353535"/>
          <w:u w:color="353535"/>
        </w:rPr>
        <w:t>FedAvg</w:t>
      </w:r>
      <w:r w:rsidR="00AA0286">
        <w:rPr>
          <w:rFonts w:ascii="Calibri" w:hAnsi="Calibri"/>
          <w:color w:val="353535"/>
          <w:u w:color="353535"/>
        </w:rPr>
        <w:t>.</w:t>
      </w:r>
    </w:p>
    <w:p w14:paraId="27A729BD" w14:textId="77777777" w:rsidR="009C1BA6" w:rsidRPr="009B1261" w:rsidRDefault="009C1BA6" w:rsidP="0080638A">
      <w:pPr>
        <w:pStyle w:val="Heading2"/>
        <w:numPr>
          <w:ilvl w:val="1"/>
          <w:numId w:val="10"/>
        </w:numPr>
        <w:ind w:left="567" w:hanging="567"/>
      </w:pPr>
      <w:bookmarkStart w:id="36" w:name="_Ref54700770"/>
      <w:bookmarkStart w:id="37" w:name="_Toc56788242"/>
      <w:r w:rsidRPr="009A73EF">
        <w:t>Communication-efficient Federated Learning</w:t>
      </w:r>
      <w:bookmarkEnd w:id="36"/>
      <w:bookmarkEnd w:id="37"/>
    </w:p>
    <w:p w14:paraId="52F8F10E" w14:textId="6D08B027" w:rsidR="009C1BA6" w:rsidRDefault="009C1BA6" w:rsidP="00283EAB">
      <w:pPr>
        <w:jc w:val="both"/>
        <w:rPr>
          <w:rFonts w:ascii="Calibri" w:hAnsi="Calibri"/>
          <w:color w:val="353535"/>
        </w:rPr>
      </w:pPr>
      <w:r w:rsidRPr="002C00EC">
        <w:rPr>
          <w:rFonts w:ascii="Calibri" w:hAnsi="Calibri"/>
          <w:b/>
          <w:color w:val="353535"/>
        </w:rPr>
        <w:t>Quantization</w:t>
      </w:r>
      <w:r>
        <w:rPr>
          <w:rFonts w:ascii="Calibri" w:hAnsi="Calibri"/>
          <w:color w:val="353535"/>
        </w:rPr>
        <w:t xml:space="preserve">, </w:t>
      </w:r>
      <w:r w:rsidRPr="002C00EC">
        <w:rPr>
          <w:rFonts w:ascii="Calibri" w:hAnsi="Calibri"/>
          <w:b/>
          <w:color w:val="353535"/>
        </w:rPr>
        <w:t>sparsification</w:t>
      </w:r>
      <w:r>
        <w:rPr>
          <w:rFonts w:ascii="Calibri" w:hAnsi="Calibri"/>
          <w:color w:val="353535"/>
        </w:rPr>
        <w:t xml:space="preserve"> and </w:t>
      </w:r>
      <w:r w:rsidRPr="002C00EC">
        <w:rPr>
          <w:rFonts w:ascii="Calibri" w:hAnsi="Calibri"/>
          <w:b/>
          <w:color w:val="353535"/>
        </w:rPr>
        <w:t>distillation</w:t>
      </w:r>
      <w:r>
        <w:rPr>
          <w:rFonts w:ascii="Calibri" w:hAnsi="Calibri"/>
          <w:color w:val="353535"/>
        </w:rPr>
        <w:t xml:space="preserve"> are popular compression methods to reduce the size of over-parameterized models and speed up inference</w:t>
      </w:r>
      <w:r w:rsidRPr="00CA49E4">
        <w:rPr>
          <w:rFonts w:ascii="Calibri" w:hAnsi="Calibri"/>
          <w:color w:val="353535"/>
          <w:vertAlign w:val="superscript"/>
        </w:rPr>
        <w:fldChar w:fldCharType="begin">
          <w:fldData xml:space="preserve">PEVuZE5vdGU+PENpdGU+PEF1dGhvcj5XZW48L0F1dGhvcj48WWVhcj4yMDE3PC9ZZWFyPjxSZWNO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</w:fldData>
        </w:fldChar>
      </w:r>
      <w:r w:rsidR="001743E4">
        <w:rPr>
          <w:rFonts w:ascii="Calibri" w:hAnsi="Calibri"/>
          <w:color w:val="353535"/>
          <w:vertAlign w:val="superscript"/>
        </w:rPr>
        <w:instrText xml:space="preserve"> ADDIN EN.CITE </w:instrText>
      </w:r>
      <w:r w:rsidR="001743E4">
        <w:rPr>
          <w:rFonts w:ascii="Calibri" w:hAnsi="Calibri"/>
          <w:color w:val="353535"/>
          <w:vertAlign w:val="superscript"/>
        </w:rPr>
        <w:fldChar w:fldCharType="begin">
          <w:fldData xml:space="preserve">PEVuZE5vdGU+PENpdGU+PEF1dGhvcj5XZW48L0F1dGhvcj48WWVhcj4yMDE3PC9ZZWFyPjxSZWNO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</w:fldData>
        </w:fldChar>
      </w:r>
      <w:r w:rsidR="001743E4">
        <w:rPr>
          <w:rFonts w:ascii="Calibri" w:hAnsi="Calibri"/>
          <w:color w:val="353535"/>
          <w:vertAlign w:val="superscript"/>
        </w:rPr>
        <w:instrText xml:space="preserve"> ADDIN EN.CITE.DATA </w:instrText>
      </w:r>
      <w:r w:rsidR="001743E4">
        <w:rPr>
          <w:rFonts w:ascii="Calibri" w:hAnsi="Calibri"/>
          <w:color w:val="353535"/>
          <w:vertAlign w:val="superscript"/>
        </w:rPr>
      </w:r>
      <w:r w:rsidR="001743E4">
        <w:rPr>
          <w:rFonts w:ascii="Calibri" w:hAnsi="Calibri"/>
          <w:color w:val="353535"/>
          <w:vertAlign w:val="superscript"/>
        </w:rPr>
        <w:fldChar w:fldCharType="end"/>
      </w:r>
      <w:r w:rsidRPr="00CA49E4">
        <w:rPr>
          <w:rFonts w:ascii="Calibri" w:hAnsi="Calibri"/>
          <w:color w:val="353535"/>
          <w:vertAlign w:val="superscript"/>
        </w:rPr>
      </w:r>
      <w:r w:rsidRPr="00CA49E4">
        <w:rPr>
          <w:rFonts w:ascii="Calibri" w:hAnsi="Calibri"/>
          <w:color w:val="353535"/>
          <w:vertAlign w:val="superscript"/>
        </w:rPr>
        <w:fldChar w:fldCharType="separate"/>
      </w:r>
      <w:r w:rsidR="001743E4">
        <w:rPr>
          <w:rFonts w:ascii="Calibri" w:hAnsi="Calibri"/>
          <w:noProof/>
          <w:color w:val="353535"/>
          <w:vertAlign w:val="superscript"/>
        </w:rPr>
        <w:t>[6, 7, 12, 35-38]</w:t>
      </w:r>
      <w:r w:rsidRPr="00CA49E4">
        <w:rPr>
          <w:rFonts w:ascii="Calibri" w:hAnsi="Calibri"/>
          <w:color w:val="353535"/>
          <w:vertAlign w:val="superscript"/>
        </w:rPr>
        <w:fldChar w:fldCharType="end"/>
      </w:r>
      <w:r>
        <w:rPr>
          <w:rFonts w:ascii="Calibri" w:hAnsi="Calibri"/>
          <w:color w:val="353535"/>
        </w:rPr>
        <w:t>. F. Sattler et al.</w:t>
      </w:r>
      <w:r w:rsidR="00BD5CC2" w:rsidRPr="00BD5CC2">
        <w:rPr>
          <w:rFonts w:ascii="Calibri" w:hAnsi="Calibri"/>
          <w:color w:val="353535"/>
          <w:vertAlign w:val="superscript"/>
        </w:rPr>
        <w:fldChar w:fldCharType="begin"/>
      </w:r>
      <w:r w:rsidR="003D5BA7">
        <w:rPr>
          <w:rFonts w:ascii="Calibri" w:hAnsi="Calibri"/>
          <w:color w:val="353535"/>
          <w:vertAlign w:val="superscript"/>
        </w:rPr>
        <w:instrText xml:space="preserve"> ADDIN EN.CITE &lt;EndNote&gt;&lt;Cite&gt;&lt;Author&gt;Sattler&lt;/Author&gt;&lt;Year&gt;2019&lt;/Year&gt;&lt;RecNum&gt;78&lt;/RecNum&gt;&lt;DisplayText&gt;[6]&lt;/DisplayText&gt;&lt;record&gt;&lt;rec-number&gt;78&lt;/rec-number&gt;&lt;foreign-keys&gt;&lt;key app="EN" db-id="5par9t9v15ta2cew2xo599fu0vfzvrrxpvxr" timestamp="1590414577" guid="b37f2675-b3c1-4441-b0ad-d4c970185e01"&gt;78&lt;/key&gt;&lt;/foreign-keys&gt;&lt;ref-type name="Journal Article"&gt;17&lt;/ref-type&gt;&lt;contributors&gt;&lt;authors&gt;&lt;author&gt;Sattler, Felix&lt;/author&gt;&lt;author&gt;Wiedemann, Simon&lt;/author&gt;&lt;author&gt;Müller, Klaus-Robert&lt;/author&gt;&lt;author&gt;Samek, Wojciech&lt;/author&gt;&lt;/authors&gt;&lt;/contributors&gt;&lt;titles&gt;&lt;title&gt;Robust and Communication-Efficient Federated Learning From Non-i.i.d. Data&lt;/title&gt;&lt;secondary-title&gt;IEEE Transactions on Neural Networks and Learning Systems&lt;/secondary-title&gt;&lt;/titles&gt;&lt;periodical&gt;&lt;full-title&gt;IEEE Transactions on Neural Networks and Learning Systems&lt;/full-title&gt;&lt;/periodical&gt;&lt;dates&gt;&lt;year&gt;2019&lt;/year&gt;&lt;/dates&gt;&lt;urls&gt;&lt;/urls&gt;&lt;/record&gt;&lt;/Cite&gt;&lt;/EndNote&gt;</w:instrText>
      </w:r>
      <w:r w:rsidR="00BD5CC2" w:rsidRPr="00BD5CC2">
        <w:rPr>
          <w:rFonts w:ascii="Calibri" w:hAnsi="Calibri"/>
          <w:color w:val="353535"/>
          <w:vertAlign w:val="superscript"/>
        </w:rPr>
        <w:fldChar w:fldCharType="separate"/>
      </w:r>
      <w:r w:rsidR="003D5BA7">
        <w:rPr>
          <w:rFonts w:ascii="Calibri" w:hAnsi="Calibri"/>
          <w:noProof/>
          <w:color w:val="353535"/>
          <w:vertAlign w:val="superscript"/>
        </w:rPr>
        <w:t>[6]</w:t>
      </w:r>
      <w:r w:rsidR="00BD5CC2" w:rsidRPr="00BD5CC2">
        <w:rPr>
          <w:rFonts w:ascii="Calibri" w:hAnsi="Calibri"/>
          <w:color w:val="353535"/>
          <w:vertAlign w:val="superscript"/>
        </w:rPr>
        <w:fldChar w:fldCharType="end"/>
      </w:r>
      <w:r>
        <w:rPr>
          <w:rFonts w:ascii="Calibri" w:hAnsi="Calibri"/>
          <w:color w:val="353535"/>
        </w:rPr>
        <w:t xml:space="preserve"> proposed a communication protocol called </w:t>
      </w:r>
      <w:r w:rsidRPr="002C00EC">
        <w:rPr>
          <w:rFonts w:ascii="Calibri" w:hAnsi="Calibri"/>
          <w:b/>
          <w:color w:val="353535"/>
        </w:rPr>
        <w:t>Sparse Ternary Compression (STC)</w:t>
      </w:r>
      <w:r>
        <w:rPr>
          <w:rFonts w:ascii="Calibri" w:hAnsi="Calibri"/>
          <w:color w:val="353535"/>
        </w:rPr>
        <w:t xml:space="preserve"> which is built on </w:t>
      </w:r>
      <w:r w:rsidRPr="002C00EC">
        <w:rPr>
          <w:rFonts w:ascii="Calibri" w:hAnsi="Calibri"/>
          <w:b/>
          <w:color w:val="353535"/>
        </w:rPr>
        <w:t>top-k sparsification</w:t>
      </w:r>
      <w:r>
        <w:rPr>
          <w:rFonts w:ascii="Calibri" w:hAnsi="Calibri"/>
          <w:color w:val="353535"/>
        </w:rPr>
        <w:t xml:space="preserve"> and </w:t>
      </w:r>
      <w:r w:rsidRPr="002C00EC">
        <w:rPr>
          <w:rFonts w:ascii="Calibri" w:hAnsi="Calibri"/>
          <w:b/>
          <w:color w:val="353535"/>
        </w:rPr>
        <w:t>ternarization</w:t>
      </w:r>
      <w:r>
        <w:rPr>
          <w:rFonts w:ascii="Calibri" w:hAnsi="Calibri"/>
          <w:color w:val="353535"/>
        </w:rPr>
        <w:t xml:space="preserve"> and is in </w:t>
      </w:r>
      <w:r w:rsidR="0073025A">
        <w:rPr>
          <w:rFonts w:ascii="Calibri" w:hAnsi="Calibri"/>
          <w:color w:val="353535"/>
        </w:rPr>
        <w:t>favour</w:t>
      </w:r>
      <w:r>
        <w:rPr>
          <w:rFonts w:ascii="Calibri" w:hAnsi="Calibri"/>
          <w:color w:val="353535"/>
        </w:rPr>
        <w:t xml:space="preserve"> of high-frequency low-volume communication. Compared to </w:t>
      </w:r>
      <w:r w:rsidRPr="002C00EC">
        <w:rPr>
          <w:rFonts w:ascii="Calibri" w:hAnsi="Calibri"/>
          <w:b/>
          <w:color w:val="353535"/>
        </w:rPr>
        <w:t>TernGrad</w:t>
      </w:r>
      <w:r w:rsidRPr="00E55EBF">
        <w:rPr>
          <w:rFonts w:ascii="Calibri" w:hAnsi="Calibri"/>
          <w:color w:val="353535"/>
          <w:vertAlign w:val="superscript"/>
        </w:rPr>
        <w:fldChar w:fldCharType="begin"/>
      </w:r>
      <w:r w:rsidR="001743E4">
        <w:rPr>
          <w:rFonts w:ascii="Calibri" w:hAnsi="Calibri"/>
          <w:color w:val="353535"/>
          <w:vertAlign w:val="superscript"/>
        </w:rPr>
        <w:instrText xml:space="preserve"> ADDIN EN.CITE &lt;EndNote&gt;&lt;Cite&gt;&lt;Author&gt;Wen&lt;/Author&gt;&lt;Year&gt;2017&lt;/Year&gt;&lt;RecNum&gt;126&lt;/RecNum&gt;&lt;DisplayText&gt;[35]&lt;/DisplayText&gt;&lt;record&gt;&lt;rec-number&gt;126&lt;/rec-number&gt;&lt;foreign-keys&gt;&lt;key app="EN" db-id="5par9t9v15ta2cew2xo599fu0vfzvrrxpvxr" timestamp="1591172198" guid="395a0f9d-bd98-4d1d-b98a-c431b2e368b8"&gt;126&lt;/key&gt;&lt;/foreign-keys&gt;&lt;ref-type name="Conference Proceedings"&gt;10&lt;/ref-type&gt;&lt;contributors&gt;&lt;authors&gt;&lt;author&gt;Wen, Wei&lt;/author&gt;&lt;author&gt;Xu, Cong&lt;/author&gt;&lt;author&gt;Yan, Feng&lt;/author&gt;&lt;author&gt;Wu, Chunpeng&lt;/author&gt;&lt;author&gt;Wang, Yandan&lt;/author&gt;&lt;author&gt;Chen, Yiran&lt;/author&gt;&lt;author&gt;Li, Hai&lt;/author&gt;&lt;/authors&gt;&lt;/contributors&gt;&lt;titles&gt;&lt;title&gt;Terngrad: Ternary gradients to reduce communication in distributed deep learning&lt;/title&gt;&lt;secondary-title&gt;Advances in neural information processing systems&lt;/secondary-title&gt;&lt;/titles&gt;&lt;pages&gt;1509-1519&lt;/pages&gt;&lt;dates&gt;&lt;year&gt;2017&lt;/year&gt;&lt;/dates&gt;&lt;urls&gt;&lt;/urls&gt;&lt;/record&gt;&lt;/Cite&gt;&lt;/EndNote&gt;</w:instrText>
      </w:r>
      <w:r w:rsidRPr="00E55EBF">
        <w:rPr>
          <w:rFonts w:ascii="Calibri" w:hAnsi="Calibri"/>
          <w:color w:val="353535"/>
          <w:vertAlign w:val="superscript"/>
        </w:rPr>
        <w:fldChar w:fldCharType="separate"/>
      </w:r>
      <w:r w:rsidR="001743E4">
        <w:rPr>
          <w:rFonts w:ascii="Calibri" w:hAnsi="Calibri"/>
          <w:noProof/>
          <w:color w:val="353535"/>
          <w:vertAlign w:val="superscript"/>
        </w:rPr>
        <w:t>[35]</w:t>
      </w:r>
      <w:r w:rsidRPr="00E55EBF">
        <w:rPr>
          <w:rFonts w:ascii="Calibri" w:hAnsi="Calibri"/>
          <w:color w:val="353535"/>
          <w:vertAlign w:val="superscript"/>
        </w:rPr>
        <w:fldChar w:fldCharType="end"/>
      </w:r>
      <w:r>
        <w:rPr>
          <w:rFonts w:ascii="Calibri" w:hAnsi="Calibri"/>
          <w:color w:val="353535"/>
        </w:rPr>
        <w:t xml:space="preserve">, STC has a good compression rate for both upstream and downstream data, and is more robust in non-i.i.d. settings. </w:t>
      </w:r>
    </w:p>
    <w:p w14:paraId="37F1D72F" w14:textId="1A4CF1F5" w:rsidR="00890E33" w:rsidRPr="00890E33" w:rsidRDefault="00890E33" w:rsidP="00283EAB">
      <w:pPr>
        <w:jc w:val="both"/>
        <w:rPr>
          <w:rFonts w:ascii="Calibri" w:hAnsi="Calibri"/>
          <w:color w:val="353535"/>
        </w:rPr>
      </w:pPr>
      <w:r>
        <w:rPr>
          <w:rFonts w:ascii="Calibri" w:hAnsi="Calibri"/>
          <w:color w:val="353535"/>
          <w:lang w:val="en"/>
        </w:rPr>
        <w:t xml:space="preserve">The concept </w:t>
      </w:r>
      <w:r w:rsidRPr="00890E33">
        <w:rPr>
          <w:rFonts w:ascii="Calibri" w:hAnsi="Calibri"/>
          <w:color w:val="353535"/>
          <w:lang w:val="en"/>
        </w:rPr>
        <w:t xml:space="preserve">of </w:t>
      </w:r>
      <w:r w:rsidR="002C00EC" w:rsidRPr="002C00EC">
        <w:rPr>
          <w:rFonts w:ascii="Calibri" w:hAnsi="Calibri"/>
          <w:b/>
          <w:color w:val="353535"/>
          <w:lang w:val="en"/>
        </w:rPr>
        <w:t>K</w:t>
      </w:r>
      <w:r w:rsidRPr="002C00EC">
        <w:rPr>
          <w:rFonts w:ascii="Calibri" w:hAnsi="Calibri"/>
          <w:b/>
          <w:color w:val="353535"/>
          <w:lang w:val="en"/>
        </w:rPr>
        <w:t xml:space="preserve">nowledge </w:t>
      </w:r>
      <w:r w:rsidR="002C00EC" w:rsidRPr="002C00EC">
        <w:rPr>
          <w:rFonts w:ascii="Calibri" w:hAnsi="Calibri"/>
          <w:b/>
          <w:color w:val="353535"/>
          <w:lang w:val="en"/>
        </w:rPr>
        <w:t>D</w:t>
      </w:r>
      <w:r w:rsidRPr="002C00EC">
        <w:rPr>
          <w:rFonts w:ascii="Calibri" w:hAnsi="Calibri"/>
          <w:b/>
          <w:color w:val="353535"/>
          <w:lang w:val="en"/>
        </w:rPr>
        <w:t>istillation</w:t>
      </w:r>
      <w:r w:rsidR="002C00EC" w:rsidRPr="002C00EC">
        <w:rPr>
          <w:rFonts w:ascii="Calibri" w:hAnsi="Calibri"/>
          <w:b/>
          <w:color w:val="353535"/>
          <w:lang w:val="en"/>
        </w:rPr>
        <w:t xml:space="preserve"> (KD)</w:t>
      </w:r>
      <w:r w:rsidRPr="00890E33">
        <w:rPr>
          <w:rFonts w:ascii="Calibri" w:hAnsi="Calibri"/>
          <w:color w:val="353535"/>
          <w:lang w:val="en"/>
        </w:rPr>
        <w:t xml:space="preserve"> </w:t>
      </w:r>
      <w:r>
        <w:rPr>
          <w:rFonts w:ascii="Calibri" w:hAnsi="Calibri"/>
          <w:color w:val="353535"/>
          <w:lang w:val="en"/>
        </w:rPr>
        <w:t xml:space="preserve">was first </w:t>
      </w:r>
      <w:r w:rsidR="00334E94">
        <w:rPr>
          <w:rFonts w:ascii="Calibri" w:hAnsi="Calibri"/>
          <w:color w:val="353535"/>
          <w:lang w:val="en"/>
        </w:rPr>
        <w:t>brought</w:t>
      </w:r>
      <w:r w:rsidR="00733CBF">
        <w:rPr>
          <w:rFonts w:ascii="Calibri" w:hAnsi="Calibri"/>
          <w:color w:val="353535"/>
          <w:lang w:val="en"/>
        </w:rPr>
        <w:t xml:space="preserve"> forward by </w:t>
      </w:r>
      <w:r w:rsidRPr="00890E33">
        <w:rPr>
          <w:rFonts w:ascii="Calibri" w:hAnsi="Calibri"/>
          <w:color w:val="353535"/>
          <w:lang w:val="en"/>
        </w:rPr>
        <w:t>G</w:t>
      </w:r>
      <w:r>
        <w:rPr>
          <w:rFonts w:ascii="Calibri" w:hAnsi="Calibri"/>
          <w:color w:val="353535"/>
          <w:lang w:val="en"/>
        </w:rPr>
        <w:t>.</w:t>
      </w:r>
      <w:r w:rsidRPr="00890E33">
        <w:rPr>
          <w:rFonts w:ascii="Calibri" w:hAnsi="Calibri"/>
          <w:color w:val="353535"/>
          <w:lang w:val="en"/>
        </w:rPr>
        <w:t xml:space="preserve"> Hinton et al.</w:t>
      </w:r>
      <w:r w:rsidRPr="00890E33">
        <w:rPr>
          <w:rFonts w:ascii="Calibri" w:hAnsi="Calibri"/>
          <w:color w:val="353535"/>
          <w:vertAlign w:val="superscript"/>
          <w:lang w:val="en"/>
        </w:rPr>
        <w:fldChar w:fldCharType="begin"/>
      </w:r>
      <w:r w:rsidR="001743E4">
        <w:rPr>
          <w:rFonts w:ascii="Calibri" w:hAnsi="Calibri"/>
          <w:color w:val="353535"/>
          <w:vertAlign w:val="superscript"/>
          <w:lang w:val="en"/>
        </w:rPr>
        <w:instrText xml:space="preserve"> ADDIN EN.CITE &lt;EndNote&gt;&lt;Cite&gt;&lt;Author&gt;Hinton&lt;/Author&gt;&lt;Year&gt;2015&lt;/Year&gt;&lt;RecNum&gt;42&lt;/RecNum&gt;&lt;DisplayText&gt;[37]&lt;/DisplayText&gt;&lt;record&gt;&lt;rec-number&gt;42&lt;/rec-number&gt;&lt;foreign-keys&gt;&lt;key app="EN" db-id="5par9t9v15ta2cew2xo599fu0vfzvrrxpvxr" timestamp="1585669611" guid="6f6e0168-8b02-4d56-bf7e-5e4d8b3e823e"&gt;42&lt;/key&gt;&lt;/foreign-keys&gt;&lt;ref-type name="Conference Paper"&gt;47&lt;/ref-type&gt;&lt;contributors&gt;&lt;authors&gt;&lt;author&gt;Hinton, Geoffrey&lt;/author&gt;&lt;author&gt;Vinyals, Oriol&lt;/author&gt;&lt;author&gt;Dean, Jeff&lt;/author&gt;&lt;/authors&gt;&lt;/contributors&gt;&lt;titles&gt;&lt;title&gt;Distilling the Knowledge in a Neural Network&lt;/title&gt;&lt;secondary-title&gt;NIPS Deep Learning and Representation Learning Workshop &lt;/secondary-title&gt;&lt;/titles&gt;&lt;dates&gt;&lt;year&gt;2015&lt;/year&gt;&lt;pub-dates&gt;&lt;date&gt;03/09&lt;/date&gt;&lt;/pub-dates&gt;&lt;/dates&gt;&lt;urls&gt;&lt;/urls&gt;&lt;/record&gt;&lt;/Cite&gt;&lt;/EndNote&gt;</w:instrText>
      </w:r>
      <w:r w:rsidRPr="00890E33">
        <w:rPr>
          <w:rFonts w:ascii="Calibri" w:hAnsi="Calibri"/>
          <w:color w:val="353535"/>
          <w:vertAlign w:val="superscript"/>
          <w:lang w:val="en"/>
        </w:rPr>
        <w:fldChar w:fldCharType="separate"/>
      </w:r>
      <w:r w:rsidR="001743E4">
        <w:rPr>
          <w:rFonts w:ascii="Calibri" w:hAnsi="Calibri"/>
          <w:noProof/>
          <w:color w:val="353535"/>
          <w:vertAlign w:val="superscript"/>
          <w:lang w:val="en"/>
        </w:rPr>
        <w:t>[37]</w:t>
      </w:r>
      <w:r w:rsidRPr="00890E33">
        <w:rPr>
          <w:rFonts w:ascii="Calibri" w:hAnsi="Calibri"/>
          <w:color w:val="353535"/>
          <w:vertAlign w:val="superscript"/>
          <w:lang w:val="en"/>
        </w:rPr>
        <w:fldChar w:fldCharType="end"/>
      </w:r>
      <w:r w:rsidRPr="00890E33">
        <w:rPr>
          <w:rFonts w:ascii="Calibri" w:hAnsi="Calibri"/>
          <w:color w:val="353535"/>
          <w:lang w:val="en"/>
        </w:rPr>
        <w:t xml:space="preserve">. </w:t>
      </w:r>
      <w:r w:rsidR="00252857">
        <w:rPr>
          <w:rFonts w:ascii="Calibri" w:hAnsi="Calibri"/>
          <w:color w:val="353535"/>
          <w:lang w:val="en"/>
        </w:rPr>
        <w:t>S</w:t>
      </w:r>
      <w:r w:rsidR="00252857" w:rsidRPr="00890E33">
        <w:rPr>
          <w:rFonts w:ascii="Calibri" w:hAnsi="Calibri"/>
          <w:color w:val="353535"/>
          <w:lang w:val="en"/>
        </w:rPr>
        <w:t>tudent network</w:t>
      </w:r>
      <w:r w:rsidR="00252857">
        <w:rPr>
          <w:rFonts w:ascii="Calibri" w:hAnsi="Calibri"/>
          <w:color w:val="353535"/>
          <w:lang w:val="en"/>
        </w:rPr>
        <w:t>s</w:t>
      </w:r>
      <w:r w:rsidR="00252857" w:rsidRPr="00890E33">
        <w:rPr>
          <w:rFonts w:ascii="Calibri" w:hAnsi="Calibri"/>
          <w:color w:val="353535"/>
          <w:lang w:val="en"/>
        </w:rPr>
        <w:t xml:space="preserve"> </w:t>
      </w:r>
      <w:r w:rsidR="00252857">
        <w:rPr>
          <w:rFonts w:ascii="Calibri" w:hAnsi="Calibri"/>
          <w:color w:val="353535"/>
          <w:lang w:val="en"/>
        </w:rPr>
        <w:t xml:space="preserve">could </w:t>
      </w:r>
      <w:r w:rsidR="00252857" w:rsidRPr="00890E33">
        <w:rPr>
          <w:rFonts w:ascii="Calibri" w:hAnsi="Calibri"/>
          <w:color w:val="353535"/>
          <w:lang w:val="en"/>
        </w:rPr>
        <w:t xml:space="preserve">learn </w:t>
      </w:r>
      <w:r w:rsidR="00252857">
        <w:rPr>
          <w:rFonts w:ascii="Calibri" w:hAnsi="Calibri"/>
          <w:color w:val="353535"/>
          <w:lang w:val="en"/>
        </w:rPr>
        <w:t xml:space="preserve">from </w:t>
      </w:r>
      <w:r w:rsidR="00252857" w:rsidRPr="00890E33">
        <w:rPr>
          <w:rFonts w:ascii="Calibri" w:hAnsi="Calibri"/>
          <w:color w:val="353535"/>
          <w:lang w:val="en"/>
        </w:rPr>
        <w:t>problem-solving process</w:t>
      </w:r>
      <w:r w:rsidR="00252857">
        <w:rPr>
          <w:rFonts w:ascii="Calibri" w:hAnsi="Calibri"/>
          <w:color w:val="353535"/>
          <w:lang w:val="en"/>
        </w:rPr>
        <w:t>es</w:t>
      </w:r>
      <w:r w:rsidR="00252857" w:rsidRPr="00890E33">
        <w:rPr>
          <w:rFonts w:ascii="Calibri" w:hAnsi="Calibri"/>
          <w:color w:val="353535"/>
          <w:lang w:val="en"/>
        </w:rPr>
        <w:t xml:space="preserve"> of the teacher network</w:t>
      </w:r>
      <w:r w:rsidR="00252857">
        <w:rPr>
          <w:rFonts w:ascii="Calibri" w:hAnsi="Calibri"/>
          <w:color w:val="353535"/>
          <w:lang w:val="en"/>
        </w:rPr>
        <w:t xml:space="preserve"> (a cumbersome model with much better</w:t>
      </w:r>
      <w:r w:rsidR="00252857" w:rsidRPr="00890E33">
        <w:rPr>
          <w:rFonts w:ascii="Calibri" w:hAnsi="Calibri"/>
          <w:color w:val="353535"/>
          <w:lang w:val="en"/>
        </w:rPr>
        <w:t xml:space="preserve"> </w:t>
      </w:r>
      <w:r w:rsidR="00252857">
        <w:rPr>
          <w:rFonts w:ascii="Calibri" w:hAnsi="Calibri"/>
          <w:color w:val="353535"/>
          <w:lang w:val="en"/>
        </w:rPr>
        <w:t>representation capabilities)</w:t>
      </w:r>
      <w:r w:rsidR="00252857" w:rsidRPr="00890E33">
        <w:rPr>
          <w:rFonts w:ascii="Calibri" w:hAnsi="Calibri"/>
          <w:color w:val="353535"/>
          <w:lang w:val="en"/>
        </w:rPr>
        <w:t xml:space="preserve"> </w:t>
      </w:r>
      <w:r w:rsidR="00252857">
        <w:rPr>
          <w:rFonts w:ascii="Calibri" w:hAnsi="Calibri"/>
          <w:color w:val="353535"/>
          <w:lang w:val="en"/>
        </w:rPr>
        <w:t>b</w:t>
      </w:r>
      <w:r w:rsidRPr="00890E33">
        <w:rPr>
          <w:rFonts w:ascii="Calibri" w:hAnsi="Calibri"/>
          <w:color w:val="353535"/>
          <w:lang w:val="en"/>
        </w:rPr>
        <w:t xml:space="preserve">y introducing soft targets as a regular term </w:t>
      </w:r>
      <w:r w:rsidR="002C00EC">
        <w:rPr>
          <w:rFonts w:ascii="Calibri" w:hAnsi="Calibri"/>
          <w:color w:val="353535"/>
          <w:lang w:val="en"/>
        </w:rPr>
        <w:t>to their</w:t>
      </w:r>
      <w:r w:rsidRPr="00890E33">
        <w:rPr>
          <w:rFonts w:ascii="Calibri" w:hAnsi="Calibri"/>
          <w:color w:val="353535"/>
          <w:lang w:val="en"/>
        </w:rPr>
        <w:t xml:space="preserve"> </w:t>
      </w:r>
      <w:r w:rsidR="002C00EC">
        <w:rPr>
          <w:rFonts w:ascii="Calibri" w:hAnsi="Calibri"/>
          <w:color w:val="353535"/>
          <w:lang w:val="en"/>
        </w:rPr>
        <w:t>loss</w:t>
      </w:r>
      <w:r w:rsidRPr="00890E33">
        <w:rPr>
          <w:rFonts w:ascii="Calibri" w:hAnsi="Calibri"/>
          <w:color w:val="353535"/>
          <w:lang w:val="en"/>
        </w:rPr>
        <w:t xml:space="preserve"> function</w:t>
      </w:r>
      <w:r w:rsidR="002C00EC">
        <w:rPr>
          <w:rFonts w:ascii="Calibri" w:hAnsi="Calibri"/>
          <w:color w:val="353535"/>
          <w:lang w:val="en"/>
        </w:rPr>
        <w:t>s</w:t>
      </w:r>
      <w:r w:rsidRPr="00890E33">
        <w:rPr>
          <w:rFonts w:ascii="Calibri" w:hAnsi="Calibri"/>
          <w:color w:val="353535"/>
          <w:lang w:val="en"/>
        </w:rPr>
        <w:t xml:space="preserve"> (</w:t>
      </w:r>
      <w:r w:rsidR="002C00EC">
        <w:rPr>
          <w:rFonts w:ascii="Calibri" w:hAnsi="Calibri"/>
          <w:color w:val="353535"/>
          <w:lang w:val="en"/>
        </w:rPr>
        <w:t>e.g.</w:t>
      </w:r>
      <w:r w:rsidRPr="00890E33">
        <w:rPr>
          <w:rFonts w:ascii="Calibri" w:hAnsi="Calibri"/>
          <w:color w:val="353535"/>
          <w:lang w:val="en"/>
        </w:rPr>
        <w:t>, through KL divergence)</w:t>
      </w:r>
      <w:r w:rsidR="00252857">
        <w:rPr>
          <w:rFonts w:ascii="Calibri" w:hAnsi="Calibri"/>
          <w:color w:val="353535"/>
          <w:lang w:val="en"/>
        </w:rPr>
        <w:t>.</w:t>
      </w:r>
      <w:r w:rsidRPr="00890E33">
        <w:rPr>
          <w:rFonts w:ascii="Calibri" w:hAnsi="Calibri"/>
          <w:color w:val="353535"/>
          <w:lang w:val="en"/>
        </w:rPr>
        <w:t xml:space="preserve"> In order to improve communication efficiency </w:t>
      </w:r>
      <w:r w:rsidR="002C00EC">
        <w:rPr>
          <w:rFonts w:ascii="Calibri" w:hAnsi="Calibri"/>
          <w:color w:val="353535"/>
          <w:lang w:val="en"/>
        </w:rPr>
        <w:t>in</w:t>
      </w:r>
      <w:r w:rsidRPr="00890E33">
        <w:rPr>
          <w:rFonts w:ascii="Calibri" w:hAnsi="Calibri"/>
          <w:color w:val="353535"/>
          <w:lang w:val="en"/>
        </w:rPr>
        <w:t xml:space="preserve"> </w:t>
      </w:r>
      <w:r w:rsidR="000E3436">
        <w:rPr>
          <w:rFonts w:ascii="Calibri" w:hAnsi="Calibri"/>
          <w:color w:val="353535"/>
          <w:lang w:val="en"/>
        </w:rPr>
        <w:t>FL</w:t>
      </w:r>
      <w:r w:rsidRPr="00890E33">
        <w:rPr>
          <w:rFonts w:ascii="Calibri" w:hAnsi="Calibri"/>
          <w:color w:val="353535"/>
          <w:lang w:val="en"/>
        </w:rPr>
        <w:t xml:space="preserve">, researchers </w:t>
      </w:r>
      <w:r w:rsidR="002C00EC">
        <w:rPr>
          <w:rFonts w:ascii="Calibri" w:hAnsi="Calibri"/>
          <w:color w:val="353535"/>
          <w:lang w:val="en"/>
        </w:rPr>
        <w:t xml:space="preserve">in </w:t>
      </w:r>
      <w:r w:rsidR="002C00EC">
        <w:rPr>
          <w:rFonts w:ascii="Calibri" w:hAnsi="Calibri"/>
          <w:color w:val="353535"/>
          <w:lang w:val="en"/>
        </w:rPr>
        <w:fldChar w:fldCharType="begin"/>
      </w:r>
      <w:r w:rsidR="003D5BA7">
        <w:rPr>
          <w:rFonts w:ascii="Calibri" w:hAnsi="Calibri"/>
          <w:color w:val="353535"/>
          <w:lang w:val="en"/>
        </w:rPr>
        <w:instrText xml:space="preserve"> ADDIN EN.CITE &lt;EndNote&gt;&lt;Cite&gt;&lt;Year&gt;2018&lt;/Year&gt;&lt;RecNum&gt;159&lt;/RecNum&gt;&lt;DisplayText&gt;[7]&lt;/DisplayText&gt;&lt;record&gt;&lt;rec-number&gt;159&lt;/rec-number&gt;&lt;foreign-keys&gt;&lt;key app="EN" db-id="5par9t9v15ta2cew2xo599fu0vfzvrrxpvxr" timestamp="1591362849" guid="5bdce2f6-c228-4585-97d4-a8a181952efa"&gt;159&lt;/key&gt;&lt;/foreign-keys&gt;&lt;ref-type name="Conference Paper"&gt;47&lt;/ref-type&gt;&lt;contributors&gt;&lt;secondary-authors&gt;&lt;author&gt;E. Jeong, S. Oh, H. Kim, J. Park, S. Kim, M. Bennis&lt;/author&gt;&lt;/secondary-authors&gt;&lt;/contributors&gt;&lt;titles&gt;&lt;title&gt;Communication-Efficient On-Device Machine Learning: Federated Distillation and Augmentation under Non-IID Private Data&lt;/title&gt;&lt;secondary-title&gt;32nd Conference on Neural Information Processing Systems&lt;/secondary-title&gt;&lt;/titles&gt;&lt;dates&gt;&lt;year&gt;2018&lt;/year&gt;&lt;/dates&gt;&lt;urls&gt;&lt;/urls&gt;&lt;/record&gt;&lt;/Cite&gt;&lt;/EndNote&gt;</w:instrText>
      </w:r>
      <w:r w:rsidR="002C00EC">
        <w:rPr>
          <w:rFonts w:ascii="Calibri" w:hAnsi="Calibri"/>
          <w:color w:val="353535"/>
          <w:lang w:val="en"/>
        </w:rPr>
        <w:fldChar w:fldCharType="separate"/>
      </w:r>
      <w:r w:rsidR="003D5BA7">
        <w:rPr>
          <w:rFonts w:ascii="Calibri" w:hAnsi="Calibri"/>
          <w:noProof/>
          <w:color w:val="353535"/>
          <w:lang w:val="en"/>
        </w:rPr>
        <w:t>[7]</w:t>
      </w:r>
      <w:r w:rsidR="002C00EC">
        <w:rPr>
          <w:rFonts w:ascii="Calibri" w:hAnsi="Calibri"/>
          <w:color w:val="353535"/>
          <w:lang w:val="en"/>
        </w:rPr>
        <w:fldChar w:fldCharType="end"/>
      </w:r>
      <w:r w:rsidR="002C00EC">
        <w:rPr>
          <w:rFonts w:ascii="Calibri" w:hAnsi="Calibri"/>
          <w:color w:val="353535"/>
          <w:lang w:val="en"/>
        </w:rPr>
        <w:t xml:space="preserve"> </w:t>
      </w:r>
      <w:r w:rsidRPr="00890E33">
        <w:rPr>
          <w:rFonts w:ascii="Calibri" w:hAnsi="Calibri"/>
          <w:color w:val="353535"/>
          <w:lang w:val="en"/>
        </w:rPr>
        <w:t xml:space="preserve">proposed </w:t>
      </w:r>
      <w:r w:rsidR="002C00EC" w:rsidRPr="002C00EC">
        <w:rPr>
          <w:rFonts w:ascii="Calibri" w:hAnsi="Calibri"/>
          <w:b/>
          <w:color w:val="353535"/>
          <w:lang w:val="en"/>
        </w:rPr>
        <w:t>F</w:t>
      </w:r>
      <w:r w:rsidRPr="002C00EC">
        <w:rPr>
          <w:rFonts w:ascii="Calibri" w:hAnsi="Calibri"/>
          <w:b/>
          <w:color w:val="353535"/>
          <w:lang w:val="en"/>
        </w:rPr>
        <w:t xml:space="preserve">ederated </w:t>
      </w:r>
      <w:r w:rsidR="002C00EC" w:rsidRPr="002C00EC">
        <w:rPr>
          <w:rFonts w:ascii="Calibri" w:hAnsi="Calibri"/>
          <w:b/>
          <w:color w:val="353535"/>
          <w:lang w:val="en"/>
        </w:rPr>
        <w:t>D</w:t>
      </w:r>
      <w:r w:rsidRPr="002C00EC">
        <w:rPr>
          <w:rFonts w:ascii="Calibri" w:hAnsi="Calibri"/>
          <w:b/>
          <w:color w:val="353535"/>
          <w:lang w:val="en"/>
        </w:rPr>
        <w:t>istillation</w:t>
      </w:r>
      <w:r w:rsidR="002C00EC" w:rsidRPr="002C00EC">
        <w:rPr>
          <w:rFonts w:ascii="Calibri" w:hAnsi="Calibri"/>
          <w:b/>
          <w:color w:val="353535"/>
          <w:lang w:val="en"/>
        </w:rPr>
        <w:t xml:space="preserve"> (FD)</w:t>
      </w:r>
      <w:r w:rsidRPr="00890E33">
        <w:rPr>
          <w:rFonts w:ascii="Calibri" w:hAnsi="Calibri"/>
          <w:color w:val="353535"/>
          <w:lang w:val="en"/>
        </w:rPr>
        <w:t xml:space="preserve"> based on </w:t>
      </w:r>
      <w:r w:rsidR="002C00EC">
        <w:rPr>
          <w:rFonts w:ascii="Calibri" w:hAnsi="Calibri"/>
          <w:color w:val="353535"/>
          <w:lang w:val="en"/>
        </w:rPr>
        <w:t>KD</w:t>
      </w:r>
      <w:r w:rsidRPr="00890E33">
        <w:rPr>
          <w:rFonts w:ascii="Calibri" w:hAnsi="Calibri"/>
          <w:color w:val="353535"/>
          <w:lang w:val="en"/>
        </w:rPr>
        <w:t xml:space="preserve">. The </w:t>
      </w:r>
      <w:r w:rsidR="002C00EC" w:rsidRPr="00890E33">
        <w:rPr>
          <w:rFonts w:ascii="Calibri" w:hAnsi="Calibri"/>
          <w:color w:val="353535"/>
          <w:lang w:val="en"/>
        </w:rPr>
        <w:t xml:space="preserve">size </w:t>
      </w:r>
      <w:r w:rsidR="002C00EC">
        <w:rPr>
          <w:rFonts w:ascii="Calibri" w:hAnsi="Calibri"/>
          <w:color w:val="353535"/>
          <w:lang w:val="en"/>
        </w:rPr>
        <w:t xml:space="preserve">of </w:t>
      </w:r>
      <w:r w:rsidRPr="00890E33">
        <w:rPr>
          <w:rFonts w:ascii="Calibri" w:hAnsi="Calibri"/>
          <w:color w:val="353535"/>
          <w:lang w:val="en"/>
        </w:rPr>
        <w:t xml:space="preserve">payload </w:t>
      </w:r>
      <w:r w:rsidR="002C00EC">
        <w:rPr>
          <w:rFonts w:ascii="Calibri" w:hAnsi="Calibri"/>
          <w:color w:val="353535"/>
          <w:lang w:val="en"/>
        </w:rPr>
        <w:t xml:space="preserve">during each round of </w:t>
      </w:r>
      <w:r w:rsidRPr="00890E33">
        <w:rPr>
          <w:rFonts w:ascii="Calibri" w:hAnsi="Calibri"/>
          <w:color w:val="353535"/>
          <w:lang w:val="en"/>
        </w:rPr>
        <w:t xml:space="preserve">communication does not depend on the size of the model, but on the dimensionality of model output. In order to </w:t>
      </w:r>
      <w:r w:rsidR="002A4A0E">
        <w:rPr>
          <w:rFonts w:ascii="Calibri" w:hAnsi="Calibri"/>
          <w:color w:val="353535"/>
          <w:lang w:val="en"/>
        </w:rPr>
        <w:t xml:space="preserve">deal with non-i.i.d. </w:t>
      </w:r>
      <w:r w:rsidRPr="00890E33">
        <w:rPr>
          <w:rFonts w:ascii="Calibri" w:hAnsi="Calibri"/>
          <w:color w:val="353535"/>
          <w:lang w:val="en"/>
        </w:rPr>
        <w:t xml:space="preserve">data, </w:t>
      </w:r>
      <w:r w:rsidR="002A4A0E">
        <w:rPr>
          <w:rFonts w:ascii="Calibri" w:hAnsi="Calibri"/>
          <w:color w:val="353535"/>
          <w:lang w:val="en"/>
        </w:rPr>
        <w:t xml:space="preserve">they </w:t>
      </w:r>
      <w:r w:rsidR="002A4A0E" w:rsidRPr="00890E33">
        <w:rPr>
          <w:rFonts w:ascii="Calibri" w:hAnsi="Calibri"/>
          <w:color w:val="353535"/>
          <w:lang w:val="en"/>
        </w:rPr>
        <w:t xml:space="preserve">performed </w:t>
      </w:r>
      <w:r w:rsidRPr="00890E33">
        <w:rPr>
          <w:rFonts w:ascii="Calibri" w:hAnsi="Calibri"/>
          <w:color w:val="353535"/>
          <w:lang w:val="en"/>
        </w:rPr>
        <w:t xml:space="preserve">data enhancement by </w:t>
      </w:r>
      <w:r w:rsidR="000E3436">
        <w:rPr>
          <w:rFonts w:ascii="Calibri" w:hAnsi="Calibri"/>
          <w:color w:val="353535"/>
          <w:lang w:val="en"/>
        </w:rPr>
        <w:t xml:space="preserve">locally </w:t>
      </w:r>
      <w:r w:rsidRPr="00890E33">
        <w:rPr>
          <w:rFonts w:ascii="Calibri" w:hAnsi="Calibri"/>
          <w:color w:val="353535"/>
          <w:lang w:val="en"/>
        </w:rPr>
        <w:t xml:space="preserve">generating </w:t>
      </w:r>
      <w:r w:rsidR="000E3436" w:rsidRPr="00890E33">
        <w:rPr>
          <w:rFonts w:ascii="Calibri" w:hAnsi="Calibri"/>
          <w:color w:val="353535"/>
          <w:lang w:val="en"/>
        </w:rPr>
        <w:t xml:space="preserve">missing data samples </w:t>
      </w:r>
      <w:r w:rsidR="000E3436">
        <w:rPr>
          <w:rFonts w:ascii="Calibri" w:hAnsi="Calibri"/>
          <w:color w:val="353535"/>
          <w:lang w:val="en"/>
        </w:rPr>
        <w:t xml:space="preserve">using a general adversarial </w:t>
      </w:r>
      <w:r w:rsidRPr="00890E33">
        <w:rPr>
          <w:rFonts w:ascii="Calibri" w:hAnsi="Calibri"/>
          <w:color w:val="353535"/>
          <w:lang w:val="en"/>
        </w:rPr>
        <w:t>network</w:t>
      </w:r>
      <w:r w:rsidR="000E3436">
        <w:rPr>
          <w:rFonts w:ascii="Calibri" w:hAnsi="Calibri"/>
          <w:color w:val="353535"/>
          <w:lang w:val="en"/>
        </w:rPr>
        <w:t xml:space="preserve"> in order to form i.i.d data</w:t>
      </w:r>
      <w:r w:rsidRPr="00890E33">
        <w:rPr>
          <w:rFonts w:ascii="Calibri" w:hAnsi="Calibri"/>
          <w:color w:val="353535"/>
          <w:lang w:val="en"/>
        </w:rPr>
        <w:t xml:space="preserve">. However, this method </w:t>
      </w:r>
      <w:r w:rsidR="000E3436">
        <w:rPr>
          <w:rFonts w:ascii="Calibri" w:hAnsi="Calibri"/>
          <w:color w:val="353535"/>
          <w:lang w:val="en"/>
        </w:rPr>
        <w:t>could</w:t>
      </w:r>
      <w:r w:rsidRPr="00890E33">
        <w:rPr>
          <w:rFonts w:ascii="Calibri" w:hAnsi="Calibri"/>
          <w:color w:val="353535"/>
          <w:lang w:val="en"/>
        </w:rPr>
        <w:t xml:space="preserve"> cause the leakage of </w:t>
      </w:r>
      <w:r w:rsidR="000E3436">
        <w:rPr>
          <w:rFonts w:ascii="Calibri" w:hAnsi="Calibri"/>
          <w:color w:val="353535"/>
          <w:lang w:val="en"/>
        </w:rPr>
        <w:t>client</w:t>
      </w:r>
      <w:r w:rsidRPr="00890E33">
        <w:rPr>
          <w:rFonts w:ascii="Calibri" w:hAnsi="Calibri"/>
          <w:color w:val="353535"/>
          <w:lang w:val="en"/>
        </w:rPr>
        <w:t>s</w:t>
      </w:r>
      <w:r w:rsidR="000E3436">
        <w:rPr>
          <w:rFonts w:ascii="Calibri" w:hAnsi="Calibri"/>
          <w:color w:val="353535"/>
          <w:lang w:val="en"/>
        </w:rPr>
        <w:t>’</w:t>
      </w:r>
      <w:r w:rsidRPr="00890E33">
        <w:rPr>
          <w:rFonts w:ascii="Calibri" w:hAnsi="Calibri"/>
          <w:color w:val="353535"/>
          <w:lang w:val="en"/>
        </w:rPr>
        <w:t xml:space="preserve"> private data</w:t>
      </w:r>
      <w:r w:rsidR="000E3436">
        <w:rPr>
          <w:rFonts w:ascii="Calibri" w:hAnsi="Calibri"/>
          <w:color w:val="353535"/>
          <w:lang w:val="en"/>
        </w:rPr>
        <w:t xml:space="preserve"> which goes against</w:t>
      </w:r>
      <w:r w:rsidRPr="00890E33">
        <w:rPr>
          <w:rFonts w:ascii="Calibri" w:hAnsi="Calibri"/>
          <w:color w:val="353535"/>
          <w:lang w:val="en"/>
        </w:rPr>
        <w:t xml:space="preserve"> the intention of </w:t>
      </w:r>
      <w:r w:rsidR="000E3436">
        <w:rPr>
          <w:rFonts w:ascii="Calibri" w:hAnsi="Calibri"/>
          <w:color w:val="353535"/>
          <w:lang w:val="en"/>
        </w:rPr>
        <w:t>privacy-preserving</w:t>
      </w:r>
      <w:r w:rsidRPr="00890E33">
        <w:rPr>
          <w:rFonts w:ascii="Calibri" w:hAnsi="Calibri"/>
          <w:color w:val="353535"/>
          <w:lang w:val="en"/>
        </w:rPr>
        <w:t xml:space="preserve"> F</w:t>
      </w:r>
      <w:r w:rsidR="000E3436">
        <w:rPr>
          <w:rFonts w:ascii="Calibri" w:hAnsi="Calibri"/>
          <w:color w:val="353535"/>
          <w:lang w:val="en"/>
        </w:rPr>
        <w:t>L</w:t>
      </w:r>
      <w:r w:rsidRPr="00890E33">
        <w:rPr>
          <w:rFonts w:ascii="Calibri" w:hAnsi="Calibri"/>
          <w:color w:val="353535"/>
          <w:lang w:val="en"/>
        </w:rPr>
        <w:t>.</w:t>
      </w:r>
    </w:p>
    <w:p w14:paraId="66B5AFB7" w14:textId="233187C4" w:rsidR="009C1BA6" w:rsidRDefault="009C1BA6" w:rsidP="00283EAB">
      <w:pPr>
        <w:jc w:val="both"/>
        <w:rPr>
          <w:rFonts w:ascii="Calibri" w:hAnsi="Calibri"/>
          <w:color w:val="353535"/>
          <w:u w:color="353535"/>
        </w:rPr>
      </w:pPr>
      <w:r>
        <w:rPr>
          <w:rFonts w:ascii="Calibri" w:hAnsi="Calibri"/>
          <w:color w:val="353535"/>
          <w:u w:color="353535"/>
        </w:rPr>
        <w:lastRenderedPageBreak/>
        <w:t>Communication-mitigated Federated Learning (</w:t>
      </w:r>
      <w:r w:rsidRPr="009273D8">
        <w:rPr>
          <w:rFonts w:ascii="Calibri" w:hAnsi="Calibri"/>
          <w:b/>
          <w:color w:val="353535"/>
          <w:u w:color="353535"/>
        </w:rPr>
        <w:t>CFML</w:t>
      </w:r>
      <w:r>
        <w:rPr>
          <w:rFonts w:ascii="Calibri" w:hAnsi="Calibri"/>
          <w:color w:val="353535"/>
          <w:u w:color="353535"/>
        </w:rPr>
        <w:t xml:space="preserve">) proposed in </w:t>
      </w:r>
      <w:r>
        <w:rPr>
          <w:rFonts w:ascii="Calibri" w:hAnsi="Calibri"/>
          <w:color w:val="353535"/>
          <w:u w:color="353535"/>
        </w:rPr>
        <w:fldChar w:fldCharType="begin"/>
      </w:r>
      <w:r w:rsidR="001743E4">
        <w:rPr>
          <w:rFonts w:ascii="Calibri" w:hAnsi="Calibri"/>
          <w:color w:val="353535"/>
          <w:u w:color="353535"/>
        </w:rPr>
        <w:instrText xml:space="preserve"> ADDIN EN.CITE &lt;EndNote&gt;&lt;Cite&gt;&lt;Author&gt;L. WANG&lt;/Author&gt;&lt;Year&gt;2019&lt;/Year&gt;&lt;RecNum&gt;90&lt;/RecNum&gt;&lt;DisplayText&gt;[39]&lt;/DisplayText&gt;&lt;record&gt;&lt;rec-number&gt;90&lt;/rec-number&gt;&lt;foreign-keys&gt;&lt;key app="EN" db-id="5par9t9v15ta2cew2xo599fu0vfzvrrxpvxr" timestamp="1590483444" guid="981ad909-64e5-4300-80dc-d70226a0388c"&gt;90&lt;/key&gt;&lt;/foreign-keys&gt;&lt;ref-type name="Conference Proceedings"&gt;10&lt;/ref-type&gt;&lt;contributors&gt;&lt;authors&gt;&lt;author&gt;L. WANG, W. WANG, B. LI&lt;/author&gt;&lt;/authors&gt;&lt;/contributors&gt;&lt;titles&gt;&lt;title&gt;CMFL: Mitigating Communication Overhead for Federated Learning&lt;/title&gt;&lt;secondary-title&gt;IEEE 39th International Conference on Distributed Computing Systems (ICDCS)&lt;/secondary-title&gt;&lt;/titles&gt;&lt;pages&gt;954-964&lt;/pages&gt;&lt;dates&gt;&lt;year&gt;2019&lt;/year&gt;&lt;/dates&gt;&lt;pub-location&gt;Dallas, TX, USA&lt;/pub-location&gt;&lt;urls&gt;&lt;/urls&gt;&lt;/record&gt;&lt;/Cite&gt;&lt;/EndNote&gt;</w:instrText>
      </w:r>
      <w:r>
        <w:rPr>
          <w:rFonts w:ascii="Calibri" w:hAnsi="Calibri"/>
          <w:color w:val="353535"/>
          <w:u w:color="353535"/>
        </w:rPr>
        <w:fldChar w:fldCharType="separate"/>
      </w:r>
      <w:r w:rsidR="001743E4">
        <w:rPr>
          <w:rFonts w:ascii="Calibri" w:hAnsi="Calibri"/>
          <w:noProof/>
          <w:color w:val="353535"/>
          <w:u w:color="353535"/>
        </w:rPr>
        <w:t>[39]</w:t>
      </w:r>
      <w:r>
        <w:rPr>
          <w:rFonts w:ascii="Calibri" w:hAnsi="Calibri"/>
          <w:color w:val="353535"/>
          <w:u w:color="353535"/>
        </w:rPr>
        <w:fldChar w:fldCharType="end"/>
      </w:r>
      <w:r>
        <w:rPr>
          <w:rFonts w:ascii="Calibri" w:hAnsi="Calibri"/>
          <w:color w:val="353535"/>
          <w:u w:color="353535"/>
        </w:rPr>
        <w:t xml:space="preserve"> reduces communication cost by first identifying clients whose local updates fail to align with the global tendency (i.e. the percentage of same-sign parameters between the local update and the global update falls below a pre-defined relevance threshold). These updates are deemed to be irrelevant updates and precluded from being uploaded to the server.</w:t>
      </w:r>
    </w:p>
    <w:p w14:paraId="6322EB4D" w14:textId="05539E95" w:rsidR="009C1BA6" w:rsidRDefault="009C1BA6" w:rsidP="00283EAB">
      <w:pPr>
        <w:autoSpaceDE w:val="0"/>
        <w:autoSpaceDN w:val="0"/>
        <w:adjustRightInd w:val="0"/>
        <w:jc w:val="both"/>
        <w:rPr>
          <w:rFonts w:ascii="Calibri" w:hAnsi="Calibri"/>
          <w:color w:val="353535"/>
          <w:u w:color="353535"/>
        </w:rPr>
      </w:pPr>
      <w:r>
        <w:rPr>
          <w:rFonts w:ascii="Calibri" w:hAnsi="Calibri"/>
          <w:color w:val="353535"/>
          <w:u w:color="353535"/>
        </w:rPr>
        <w:t>An adaptive algorithm presented</w:t>
      </w:r>
      <w:r w:rsidRPr="00543B91">
        <w:rPr>
          <w:rFonts w:ascii="Calibri" w:hAnsi="Calibri"/>
          <w:color w:val="353535"/>
          <w:u w:color="353535"/>
        </w:rPr>
        <w:t xml:space="preserve"> </w:t>
      </w:r>
      <w:r>
        <w:rPr>
          <w:rFonts w:ascii="Calibri" w:hAnsi="Calibri"/>
          <w:color w:val="353535"/>
          <w:u w:color="353535"/>
        </w:rPr>
        <w:t xml:space="preserve">in </w:t>
      </w:r>
      <w:r w:rsidRPr="00543B91">
        <w:rPr>
          <w:rFonts w:ascii="Calibri" w:hAnsi="Calibri"/>
          <w:color w:val="353535"/>
          <w:u w:color="353535"/>
        </w:rPr>
        <w:fldChar w:fldCharType="begin">
          <w:fldData xml:space="preserve">PEVuZE5vdGU+PENpdGU+PEF1dGhvcj5XYW5nPC9BdXRob3I+PFllYXI+MjAxOTwvWWVhcj48UmVj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</w:fldData>
        </w:fldChar>
      </w:r>
      <w:r w:rsidR="001743E4">
        <w:rPr>
          <w:rFonts w:ascii="Calibri" w:hAnsi="Calibri"/>
          <w:color w:val="353535"/>
          <w:u w:color="353535"/>
        </w:rPr>
        <w:instrText xml:space="preserve"> ADDIN EN.CITE </w:instrText>
      </w:r>
      <w:r w:rsidR="001743E4">
        <w:rPr>
          <w:rFonts w:ascii="Calibri" w:hAnsi="Calibri"/>
          <w:color w:val="353535"/>
          <w:u w:color="353535"/>
        </w:rPr>
        <w:fldChar w:fldCharType="begin">
          <w:fldData xml:space="preserve">PEVuZE5vdGU+PENpdGU+PEF1dGhvcj5XYW5nPC9BdXRob3I+PFllYXI+MjAxOTwvWWVhcj48UmVj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</w:fldData>
        </w:fldChar>
      </w:r>
      <w:r w:rsidR="001743E4">
        <w:rPr>
          <w:rFonts w:ascii="Calibri" w:hAnsi="Calibri"/>
          <w:color w:val="353535"/>
          <w:u w:color="353535"/>
        </w:rPr>
        <w:instrText xml:space="preserve"> ADDIN EN.CITE.DATA </w:instrText>
      </w:r>
      <w:r w:rsidR="001743E4">
        <w:rPr>
          <w:rFonts w:ascii="Calibri" w:hAnsi="Calibri"/>
          <w:color w:val="353535"/>
          <w:u w:color="353535"/>
        </w:rPr>
      </w:r>
      <w:r w:rsidR="001743E4">
        <w:rPr>
          <w:rFonts w:ascii="Calibri" w:hAnsi="Calibri"/>
          <w:color w:val="353535"/>
          <w:u w:color="353535"/>
        </w:rPr>
        <w:fldChar w:fldCharType="end"/>
      </w:r>
      <w:r w:rsidRPr="00543B91">
        <w:rPr>
          <w:rFonts w:ascii="Calibri" w:hAnsi="Calibri"/>
          <w:color w:val="353535"/>
          <w:u w:color="353535"/>
        </w:rPr>
      </w:r>
      <w:r w:rsidRPr="00543B91">
        <w:rPr>
          <w:rFonts w:ascii="Calibri" w:hAnsi="Calibri"/>
          <w:color w:val="353535"/>
          <w:u w:color="353535"/>
        </w:rPr>
        <w:fldChar w:fldCharType="separate"/>
      </w:r>
      <w:r w:rsidR="001743E4">
        <w:rPr>
          <w:rFonts w:ascii="Calibri" w:hAnsi="Calibri"/>
          <w:noProof/>
          <w:color w:val="353535"/>
          <w:u w:color="353535"/>
        </w:rPr>
        <w:t>[40]</w:t>
      </w:r>
      <w:r w:rsidRPr="00543B91">
        <w:rPr>
          <w:rFonts w:ascii="Calibri" w:hAnsi="Calibri"/>
          <w:color w:val="353535"/>
          <w:u w:color="353535"/>
        </w:rPr>
        <w:fldChar w:fldCharType="end"/>
      </w:r>
      <w:r>
        <w:rPr>
          <w:rFonts w:ascii="Calibri" w:hAnsi="Calibri"/>
          <w:color w:val="353535"/>
          <w:u w:color="353535"/>
        </w:rPr>
        <w:t xml:space="preserve"> narrows down the distributed mini-batch-SGD-based optimization problem defined in </w:t>
      </w:r>
      <w:r w:rsidRPr="007C13D3">
        <w:t>Problem1</w:t>
      </w:r>
      <w:r w:rsidRPr="006544BD">
        <w:rPr>
          <w:b/>
        </w:rPr>
        <w:t>.</w:t>
      </w:r>
      <w:r w:rsidRPr="006544BD">
        <w:rPr>
          <w:b/>
        </w:rPr>
        <w:fldChar w:fldCharType="begin"/>
      </w:r>
      <w:r w:rsidRPr="006544BD">
        <w:rPr>
          <w:b/>
        </w:rPr>
        <w:instrText xml:space="preserve"> REF _Ref54685241 \h  \* MERGEFORMAT </w:instrText>
      </w:r>
      <w:r w:rsidRPr="006544BD">
        <w:rPr>
          <w:b/>
        </w:rPr>
      </w:r>
      <w:r w:rsidRPr="006544BD">
        <w:rPr>
          <w:b/>
        </w:rPr>
        <w:fldChar w:fldCharType="separate"/>
      </w:r>
      <w:r w:rsidR="00AE1991" w:rsidRPr="00AE1991">
        <w:rPr>
          <w:b/>
        </w:rPr>
        <w:t>Single-centre FL</w:t>
      </w:r>
      <w:r w:rsidRPr="006544BD">
        <w:rPr>
          <w:b/>
        </w:rPr>
        <w:fldChar w:fldCharType="end"/>
      </w:r>
      <w:r>
        <w:rPr>
          <w:rFonts w:ascii="Calibri" w:hAnsi="Calibri"/>
          <w:noProof/>
          <w:color w:val="353535"/>
          <w:u w:color="353535"/>
        </w:rPr>
        <w:t xml:space="preserve"> to adjusting the values of </w:t>
      </w:r>
      <m:oMath>
        <m:r>
          <m:rPr>
            <m:sty m:val="bi"/>
          </m:rPr>
          <w:rPr>
            <w:rFonts w:ascii="Cambria Math" w:hAnsi="Cambria Math"/>
            <w:noProof/>
            <w:color w:val="353535"/>
            <w:u w:color="353535"/>
          </w:rPr>
          <m:t>T</m:t>
        </m:r>
      </m:oMath>
      <w:r w:rsidRPr="009A0469">
        <w:rPr>
          <w:rFonts w:ascii="Calibri" w:hAnsi="Calibri"/>
          <w:b/>
          <w:noProof/>
          <w:color w:val="353535"/>
          <w:u w:color="353535"/>
        </w:rPr>
        <w:t xml:space="preserve"> </w:t>
      </w:r>
      <w:r>
        <w:rPr>
          <w:rFonts w:ascii="Calibri" w:hAnsi="Calibri"/>
          <w:noProof/>
          <w:color w:val="353535"/>
          <w:u w:color="353535"/>
        </w:rPr>
        <w:t>(the total number of iterations performed by</w:t>
      </w:r>
      <w:r>
        <w:rPr>
          <w:rFonts w:ascii="Calibri" w:hAnsi="Calibri"/>
          <w:color w:val="353535"/>
          <w:u w:color="353535"/>
        </w:rPr>
        <w:t xml:space="preserve"> each client) and </w:t>
      </w:r>
      <m:oMath>
        <m:r>
          <m:rPr>
            <m:sty m:val="bi"/>
          </m:rPr>
          <w:rPr>
            <w:rFonts w:ascii="Cambria Math" w:hAnsi="Cambria Math"/>
            <w:color w:val="353535"/>
            <w:u w:color="353535"/>
          </w:rPr>
          <m:t>τ</m:t>
        </m:r>
      </m:oMath>
      <w:r w:rsidRPr="009A0469">
        <w:rPr>
          <w:rFonts w:ascii="Calibri" w:hAnsi="Calibri"/>
          <w:b/>
          <w:color w:val="353535"/>
          <w:u w:color="353535"/>
        </w:rPr>
        <w:t xml:space="preserve"> </w:t>
      </w:r>
      <w:r>
        <w:rPr>
          <w:rFonts w:ascii="Calibri" w:hAnsi="Calibri"/>
          <w:color w:val="353535"/>
          <w:u w:color="353535"/>
        </w:rPr>
        <w:t xml:space="preserve">(the number of iterations performed by each client during a single global epoch). In another work by L. Adilova et al. </w:t>
      </w:r>
      <w:r w:rsidRPr="00D20FA9">
        <w:rPr>
          <w:rFonts w:ascii="Calibri" w:hAnsi="Calibri"/>
          <w:color w:val="353535"/>
          <w:u w:color="353535"/>
          <w:vertAlign w:val="superscript"/>
        </w:rPr>
        <w:fldChar w:fldCharType="begin"/>
      </w:r>
      <w:r w:rsidR="001743E4">
        <w:rPr>
          <w:rFonts w:ascii="Calibri" w:hAnsi="Calibri"/>
          <w:color w:val="353535"/>
          <w:u w:color="353535"/>
          <w:vertAlign w:val="superscript"/>
        </w:rPr>
        <w:instrText xml:space="preserve"> ADDIN EN.CITE &lt;EndNote&gt;&lt;Cite&gt;&lt;Author&gt;Linara Adilova&lt;/Author&gt;&lt;Year&gt;2019&lt;/Year&gt;&lt;RecNum&gt;223&lt;/RecNum&gt;&lt;DisplayText&gt;[41]&lt;/DisplayText&gt;&lt;record&gt;&lt;rec-number&gt;223&lt;/rec-number&gt;&lt;foreign-keys&gt;&lt;key app="EN" db-id="5par9t9v15ta2cew2xo599fu0vfzvrrxpvxr" timestamp="1603786856" guid="b47bceda-eeab-476b-bf77-743556f531c7"&gt;223&lt;/key&gt;&lt;/foreign-keys&gt;&lt;ref-type name="Conference Paper"&gt;47&lt;/ref-type&gt;&lt;contributors&gt;&lt;authors&gt;&lt;author&gt;Linara Adilova, Julia Rosenzweig, Michael Kamp&lt;/author&gt;&lt;/authors&gt;&lt;/contributors&gt;&lt;titles&gt;&lt;title&gt;Information-Theoretic Perspective of Federated Learning&lt;/title&gt;&lt;secondary-title&gt;NeurIPS 2019 Workshop on Information Theory and Machine Learning&lt;/secondary-title&gt;&lt;/titles&gt;&lt;dates&gt;&lt;year&gt;2019&lt;/year&gt;&lt;/dates&gt;&lt;pub-location&gt;Vancouver, Canada&lt;/pub-location&gt;&lt;urls&gt;&lt;/urls&gt;&lt;/record&gt;&lt;/Cite&gt;&lt;/EndNote&gt;</w:instrText>
      </w:r>
      <w:r w:rsidRPr="00D20FA9">
        <w:rPr>
          <w:rFonts w:ascii="Calibri" w:hAnsi="Calibri"/>
          <w:color w:val="353535"/>
          <w:u w:color="353535"/>
          <w:vertAlign w:val="superscript"/>
        </w:rPr>
        <w:fldChar w:fldCharType="separate"/>
      </w:r>
      <w:r w:rsidR="001743E4">
        <w:rPr>
          <w:rFonts w:ascii="Calibri" w:hAnsi="Calibri"/>
          <w:noProof/>
          <w:color w:val="353535"/>
          <w:u w:color="353535"/>
          <w:vertAlign w:val="superscript"/>
        </w:rPr>
        <w:t>[41]</w:t>
      </w:r>
      <w:r w:rsidRPr="00D20FA9">
        <w:rPr>
          <w:rFonts w:ascii="Calibri" w:hAnsi="Calibri"/>
          <w:color w:val="353535"/>
          <w:u w:color="353535"/>
          <w:vertAlign w:val="superscript"/>
        </w:rPr>
        <w:fldChar w:fldCharType="end"/>
      </w:r>
      <w:r>
        <w:rPr>
          <w:rFonts w:ascii="Calibri" w:hAnsi="Calibri"/>
          <w:color w:val="353535"/>
          <w:u w:color="353535"/>
        </w:rPr>
        <w:t>, how to set the values of</w:t>
      </w:r>
      <w:r w:rsidRPr="009A0469">
        <w:rPr>
          <w:rFonts w:ascii="Calibri" w:hAnsi="Calibri"/>
          <w:b/>
          <w:color w:val="353535"/>
          <w:u w:color="353535"/>
        </w:rPr>
        <w:t xml:space="preserve"> </w:t>
      </w:r>
      <m:oMath>
        <m:r>
          <m:rPr>
            <m:sty m:val="bi"/>
          </m:rPr>
          <w:rPr>
            <w:rFonts w:ascii="Cambria Math" w:hAnsi="Cambria Math"/>
            <w:color w:val="353535"/>
            <w:u w:color="353535"/>
          </w:rPr>
          <m:t>τ</m:t>
        </m:r>
      </m:oMath>
      <w:r w:rsidRPr="009A0469">
        <w:rPr>
          <w:rFonts w:ascii="Calibri" w:hAnsi="Calibri"/>
          <w:b/>
          <w:color w:val="353535"/>
          <w:u w:color="353535"/>
        </w:rPr>
        <w:t xml:space="preserve"> </w:t>
      </w:r>
      <w:r>
        <w:rPr>
          <w:rFonts w:ascii="Calibri" w:hAnsi="Calibri"/>
          <w:color w:val="353535"/>
          <w:u w:color="353535"/>
        </w:rPr>
        <w:t>is studied from an information-theoretic perspective. Mutual information (defined in terms of Kullback-Leibler</w:t>
      </w:r>
      <w:r w:rsidR="002C00EC">
        <w:rPr>
          <w:rFonts w:ascii="Calibri" w:hAnsi="Calibri"/>
          <w:color w:val="353535"/>
          <w:u w:color="353535"/>
        </w:rPr>
        <w:t xml:space="preserve"> (KL)</w:t>
      </w:r>
      <w:r>
        <w:rPr>
          <w:rFonts w:ascii="Calibri" w:hAnsi="Calibri"/>
          <w:color w:val="353535"/>
          <w:u w:color="353535"/>
        </w:rPr>
        <w:t xml:space="preserve"> divergence) between representation</w:t>
      </w:r>
      <w:r w:rsidRPr="00980003">
        <w:rPr>
          <w:rFonts w:ascii="Calibri" w:hAnsi="Calibri"/>
          <w:b/>
          <w:color w:val="353535"/>
          <w:u w:color="353535"/>
        </w:rPr>
        <w:t xml:space="preserve"> Z </w:t>
      </w:r>
      <w:r>
        <w:rPr>
          <w:rFonts w:ascii="Calibri" w:hAnsi="Calibri"/>
          <w:color w:val="353535"/>
          <w:u w:color="353535"/>
        </w:rPr>
        <w:t xml:space="preserve">(logits produced on the last layer, right before the SoftMax function) and input </w:t>
      </w:r>
      <w:r w:rsidRPr="00980003">
        <w:rPr>
          <w:rFonts w:ascii="Calibri" w:hAnsi="Calibri"/>
          <w:b/>
          <w:color w:val="353535"/>
          <w:u w:color="353535"/>
        </w:rPr>
        <w:t xml:space="preserve">X </w:t>
      </w:r>
      <w:r>
        <w:rPr>
          <w:rFonts w:ascii="Calibri" w:hAnsi="Calibri"/>
          <w:color w:val="353535"/>
          <w:u w:color="353535"/>
        </w:rPr>
        <w:t>(or between</w:t>
      </w:r>
      <w:r w:rsidRPr="00980003">
        <w:rPr>
          <w:rFonts w:ascii="Calibri" w:hAnsi="Calibri"/>
          <w:b/>
          <w:color w:val="353535"/>
          <w:u w:color="353535"/>
        </w:rPr>
        <w:t xml:space="preserve"> Z</w:t>
      </w:r>
      <w:r>
        <w:rPr>
          <w:rFonts w:ascii="Calibri" w:hAnsi="Calibri"/>
          <w:color w:val="353535"/>
          <w:u w:color="353535"/>
        </w:rPr>
        <w:t xml:space="preserve"> and label </w:t>
      </w:r>
      <w:r w:rsidRPr="00980003">
        <w:rPr>
          <w:rFonts w:ascii="Calibri" w:hAnsi="Calibri"/>
          <w:b/>
          <w:color w:val="353535"/>
          <w:u w:color="353535"/>
        </w:rPr>
        <w:t>Y</w:t>
      </w:r>
      <w:r>
        <w:rPr>
          <w:rFonts w:ascii="Calibri" w:hAnsi="Calibri"/>
          <w:color w:val="353535"/>
          <w:u w:color="353535"/>
        </w:rPr>
        <w:t xml:space="preserve">) is </w:t>
      </w:r>
      <w:r>
        <w:rPr>
          <w:rFonts w:ascii="Calibri" w:hAnsi="Calibri" w:hint="eastAsia"/>
          <w:color w:val="353535"/>
          <w:u w:color="353535"/>
        </w:rPr>
        <w:t>estimated</w:t>
      </w:r>
      <w:r w:rsidRPr="00E202EE">
        <w:rPr>
          <w:rFonts w:ascii="Calibri" w:hAnsi="Calibri"/>
          <w:color w:val="353535"/>
          <w:u w:color="353535"/>
          <w:vertAlign w:val="superscript"/>
        </w:rPr>
        <w:t xml:space="preserve"> </w:t>
      </w:r>
      <w:r w:rsidRPr="00E202EE">
        <w:rPr>
          <w:rFonts w:ascii="Calibri" w:hAnsi="Calibri"/>
          <w:color w:val="353535"/>
          <w:u w:color="353535"/>
          <w:vertAlign w:val="superscript"/>
        </w:rPr>
        <w:fldChar w:fldCharType="begin">
          <w:fldData xml:space="preserve">PEVuZE5vdGU+PENpdGU+PEF1dGhvcj5Ob3NoYWQ8L0F1dGhvcj48WWVhcj4yMDE5PC9ZZWFyPjxS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</w:fldData>
        </w:fldChar>
      </w:r>
      <w:r w:rsidR="001743E4">
        <w:rPr>
          <w:rFonts w:ascii="Calibri" w:hAnsi="Calibri"/>
          <w:color w:val="353535"/>
          <w:u w:color="353535"/>
          <w:vertAlign w:val="superscript"/>
        </w:rPr>
        <w:instrText xml:space="preserve"> ADDIN EN.CITE </w:instrText>
      </w:r>
      <w:r w:rsidR="001743E4">
        <w:rPr>
          <w:rFonts w:ascii="Calibri" w:hAnsi="Calibri"/>
          <w:color w:val="353535"/>
          <w:u w:color="353535"/>
          <w:vertAlign w:val="superscript"/>
        </w:rPr>
        <w:fldChar w:fldCharType="begin">
          <w:fldData xml:space="preserve">PEVuZE5vdGU+PENpdGU+PEF1dGhvcj5Ob3NoYWQ8L0F1dGhvcj48WWVhcj4yMDE5PC9ZZWFyPjxS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</w:fldData>
        </w:fldChar>
      </w:r>
      <w:r w:rsidR="001743E4">
        <w:rPr>
          <w:rFonts w:ascii="Calibri" w:hAnsi="Calibri"/>
          <w:color w:val="353535"/>
          <w:u w:color="353535"/>
          <w:vertAlign w:val="superscript"/>
        </w:rPr>
        <w:instrText xml:space="preserve"> ADDIN EN.CITE.DATA </w:instrText>
      </w:r>
      <w:r w:rsidR="001743E4">
        <w:rPr>
          <w:rFonts w:ascii="Calibri" w:hAnsi="Calibri"/>
          <w:color w:val="353535"/>
          <w:u w:color="353535"/>
          <w:vertAlign w:val="superscript"/>
        </w:rPr>
      </w:r>
      <w:r w:rsidR="001743E4">
        <w:rPr>
          <w:rFonts w:ascii="Calibri" w:hAnsi="Calibri"/>
          <w:color w:val="353535"/>
          <w:u w:color="353535"/>
          <w:vertAlign w:val="superscript"/>
        </w:rPr>
        <w:fldChar w:fldCharType="end"/>
      </w:r>
      <w:r w:rsidRPr="00E202EE">
        <w:rPr>
          <w:rFonts w:ascii="Calibri" w:hAnsi="Calibri"/>
          <w:color w:val="353535"/>
          <w:u w:color="353535"/>
          <w:vertAlign w:val="superscript"/>
        </w:rPr>
      </w:r>
      <w:r w:rsidRPr="00E202EE">
        <w:rPr>
          <w:rFonts w:ascii="Calibri" w:hAnsi="Calibri"/>
          <w:color w:val="353535"/>
          <w:u w:color="353535"/>
          <w:vertAlign w:val="superscript"/>
        </w:rPr>
        <w:fldChar w:fldCharType="separate"/>
      </w:r>
      <w:r w:rsidR="001743E4">
        <w:rPr>
          <w:rFonts w:ascii="Calibri" w:hAnsi="Calibri"/>
          <w:noProof/>
          <w:color w:val="353535"/>
          <w:u w:color="353535"/>
          <w:vertAlign w:val="superscript"/>
        </w:rPr>
        <w:t>[42]</w:t>
      </w:r>
      <w:r w:rsidRPr="00E202EE">
        <w:rPr>
          <w:rFonts w:ascii="Calibri" w:hAnsi="Calibri"/>
          <w:color w:val="353535"/>
          <w:u w:color="353535"/>
          <w:vertAlign w:val="superscript"/>
        </w:rPr>
        <w:fldChar w:fldCharType="end"/>
      </w:r>
      <w:r>
        <w:rPr>
          <w:rFonts w:ascii="Calibri" w:hAnsi="Calibri"/>
          <w:color w:val="353535"/>
          <w:u w:color="353535"/>
        </w:rPr>
        <w:t xml:space="preserve"> and used to help decide the timing of global aggregation in FL. </w:t>
      </w:r>
    </w:p>
    <w:p w14:paraId="4DA9D16C" w14:textId="4198BD67" w:rsidR="009C1BA6" w:rsidRDefault="009C1BA6" w:rsidP="00283EAB">
      <w:pPr>
        <w:autoSpaceDE w:val="0"/>
        <w:autoSpaceDN w:val="0"/>
        <w:adjustRightInd w:val="0"/>
        <w:jc w:val="both"/>
        <w:rPr>
          <w:rFonts w:ascii="Calibri" w:hAnsi="Calibri"/>
          <w:color w:val="353535"/>
        </w:rPr>
      </w:pPr>
      <w:r>
        <w:rPr>
          <w:rFonts w:ascii="Calibri" w:hAnsi="Calibri"/>
          <w:color w:val="353535"/>
          <w:u w:color="353535"/>
        </w:rPr>
        <w:t xml:space="preserve">Y. Chen et al. </w:t>
      </w:r>
      <w:r w:rsidRPr="00E85C2F">
        <w:rPr>
          <w:rFonts w:ascii="Calibri" w:hAnsi="Calibri"/>
          <w:color w:val="353535"/>
          <w:vertAlign w:val="superscript"/>
        </w:rPr>
        <w:fldChar w:fldCharType="begin"/>
      </w:r>
      <w:r w:rsidR="001743E4">
        <w:rPr>
          <w:rFonts w:ascii="Calibri" w:hAnsi="Calibri"/>
          <w:color w:val="353535"/>
          <w:vertAlign w:val="superscript"/>
        </w:rPr>
        <w:instrText xml:space="preserve"> ADDIN EN.CITE &lt;EndNote&gt;&lt;Cite&gt;&lt;Author&gt;Chen&lt;/Author&gt;&lt;Year&gt;2019&lt;/Year&gt;&lt;RecNum&gt;170&lt;/RecNum&gt;&lt;DisplayText&gt;[43]&lt;/DisplayText&gt;&lt;record&gt;&lt;rec-number&gt;170&lt;/rec-number&gt;&lt;foreign-keys&gt;&lt;key app="EN" db-id="5par9t9v15ta2cew2xo599fu0vfzvrrxpvxr" timestamp="1591548646" guid="24aa49a7-6084-4321-9f11-7fa729370c4e"&gt;170&lt;/key&gt;&lt;/foreign-keys&gt;&lt;ref-type name="Journal Article"&gt;17&lt;/ref-type&gt;&lt;contributors&gt;&lt;authors&gt;&lt;author&gt;Chen, Yang&lt;/author&gt;&lt;author&gt;Sun, Xiaoyan&lt;/author&gt;&lt;author&gt;Jin, Yaochu&lt;/author&gt;&lt;/authors&gt;&lt;/contributors&gt;&lt;titles&gt;&lt;title&gt;Communication-Efficient Federated Deep Learning With Layerwise Asynchronous Model Update and Temporally Weighted Aggregation&lt;/title&gt;&lt;secondary-title&gt;IEEE Transactions on Neural Networks and Learning Systems&lt;/secondary-title&gt;&lt;/titles&gt;&lt;periodical&gt;&lt;full-title&gt;IEEE Transactions on Neural Networks and Learning Systems&lt;/full-title&gt;&lt;/periodical&gt;&lt;dates&gt;&lt;year&gt;2019&lt;/year&gt;&lt;/dates&gt;&lt;isbn&gt;2162-237X&lt;/isbn&gt;&lt;urls&gt;&lt;/urls&gt;&lt;/record&gt;&lt;/Cite&gt;&lt;/EndNote&gt;</w:instrText>
      </w:r>
      <w:r w:rsidRPr="00E85C2F">
        <w:rPr>
          <w:rFonts w:ascii="Calibri" w:hAnsi="Calibri"/>
          <w:color w:val="353535"/>
          <w:vertAlign w:val="superscript"/>
        </w:rPr>
        <w:fldChar w:fldCharType="separate"/>
      </w:r>
      <w:r w:rsidR="001743E4">
        <w:rPr>
          <w:rFonts w:ascii="Calibri" w:hAnsi="Calibri"/>
          <w:noProof/>
          <w:color w:val="353535"/>
          <w:vertAlign w:val="superscript"/>
        </w:rPr>
        <w:t>[43]</w:t>
      </w:r>
      <w:r w:rsidRPr="00E85C2F">
        <w:rPr>
          <w:rFonts w:ascii="Calibri" w:hAnsi="Calibri"/>
          <w:color w:val="353535"/>
          <w:vertAlign w:val="superscript"/>
        </w:rPr>
        <w:fldChar w:fldCharType="end"/>
      </w:r>
      <w:r w:rsidRPr="00CD6024">
        <w:rPr>
          <w:rFonts w:ascii="Calibri" w:hAnsi="Calibri"/>
          <w:color w:val="353535"/>
        </w:rPr>
        <w:t xml:space="preserve"> </w:t>
      </w:r>
      <w:r>
        <w:rPr>
          <w:rFonts w:ascii="Calibri" w:hAnsi="Calibri"/>
          <w:color w:val="353535"/>
        </w:rPr>
        <w:t>came up with a temporally weighted aggregation asynchronous FL framework (</w:t>
      </w:r>
      <w:r w:rsidRPr="00361DCD">
        <w:rPr>
          <w:rFonts w:ascii="Calibri" w:hAnsi="Calibri"/>
          <w:b/>
          <w:color w:val="353535"/>
        </w:rPr>
        <w:t>TWAFL</w:t>
      </w:r>
      <w:r>
        <w:rPr>
          <w:rFonts w:ascii="Calibri" w:hAnsi="Calibri"/>
          <w:color w:val="353535"/>
        </w:rPr>
        <w:t xml:space="preserve">). They based their approach on observations that shallow (top) layers in Deep Neural Networks (DNNs) learn general features while deep (bottom) layers learn ad hoc features specific to the training data. Therefore, shallow layers take part in training more frequently than deep ones. Besides, when aggregating the models, instead of weighting each model solely by the size of their dataset, TWAFL also weights them by their timeliness (using a function of timestamps). </w:t>
      </w:r>
    </w:p>
    <w:p w14:paraId="39DA53BE" w14:textId="64525D04" w:rsidR="00955126" w:rsidRPr="009B1261" w:rsidRDefault="00955126" w:rsidP="0080638A">
      <w:pPr>
        <w:pStyle w:val="Heading2"/>
        <w:numPr>
          <w:ilvl w:val="1"/>
          <w:numId w:val="10"/>
        </w:numPr>
        <w:ind w:left="567" w:hanging="567"/>
      </w:pPr>
      <w:bookmarkStart w:id="38" w:name="_Toc56788243"/>
      <w:r>
        <w:t>Conclusion</w:t>
      </w:r>
      <w:bookmarkEnd w:id="38"/>
    </w:p>
    <w:p w14:paraId="6737235E" w14:textId="6FAA7AD9" w:rsidR="007C6A1D" w:rsidRDefault="007C6A1D" w:rsidP="009A1F8C">
      <w:pPr>
        <w:autoSpaceDE w:val="0"/>
        <w:autoSpaceDN w:val="0"/>
        <w:adjustRightInd w:val="0"/>
        <w:jc w:val="both"/>
        <w:rPr>
          <w:rFonts w:ascii="Calibri" w:hAnsi="Calibri"/>
          <w:color w:val="353535"/>
        </w:rPr>
      </w:pPr>
      <w:r>
        <w:rPr>
          <w:rFonts w:ascii="Calibri" w:hAnsi="Calibri"/>
          <w:color w:val="353535"/>
        </w:rPr>
        <w:t>FedAvg works</w:t>
      </w:r>
      <w:r w:rsidR="009A1F8C" w:rsidRPr="009A1F8C">
        <w:rPr>
          <w:rFonts w:ascii="Calibri" w:hAnsi="Calibri"/>
          <w:color w:val="353535"/>
        </w:rPr>
        <w:t xml:space="preserve"> well </w:t>
      </w:r>
      <w:r>
        <w:rPr>
          <w:rFonts w:ascii="Calibri" w:hAnsi="Calibri"/>
          <w:color w:val="353535"/>
        </w:rPr>
        <w:t>when</w:t>
      </w:r>
      <w:r w:rsidR="009A1F8C" w:rsidRPr="009A1F8C">
        <w:rPr>
          <w:rFonts w:ascii="Calibri" w:hAnsi="Calibri"/>
          <w:color w:val="353535"/>
        </w:rPr>
        <w:t xml:space="preserve"> data</w:t>
      </w:r>
      <w:r>
        <w:rPr>
          <w:rFonts w:ascii="Calibri" w:hAnsi="Calibri"/>
          <w:color w:val="353535"/>
        </w:rPr>
        <w:t xml:space="preserve"> across clients</w:t>
      </w:r>
      <w:r w:rsidR="009A1F8C" w:rsidRPr="009A1F8C">
        <w:rPr>
          <w:rFonts w:ascii="Calibri" w:hAnsi="Calibri"/>
          <w:color w:val="353535"/>
        </w:rPr>
        <w:t xml:space="preserve"> </w:t>
      </w:r>
      <w:r>
        <w:rPr>
          <w:rFonts w:ascii="Calibri" w:hAnsi="Calibri"/>
          <w:color w:val="353535"/>
        </w:rPr>
        <w:t xml:space="preserve">are </w:t>
      </w:r>
      <w:r w:rsidR="009A1F8C" w:rsidRPr="009A1F8C">
        <w:rPr>
          <w:rFonts w:ascii="Calibri" w:hAnsi="Calibri"/>
          <w:color w:val="353535"/>
        </w:rPr>
        <w:t xml:space="preserve">independent and identically distributed. However, </w:t>
      </w:r>
      <w:r>
        <w:rPr>
          <w:rFonts w:ascii="Calibri" w:hAnsi="Calibri"/>
          <w:color w:val="353535"/>
        </w:rPr>
        <w:t>this i.i.d. setting is</w:t>
      </w:r>
      <w:r w:rsidR="009A1F8C" w:rsidRPr="009A1F8C">
        <w:rPr>
          <w:rFonts w:ascii="Calibri" w:hAnsi="Calibri"/>
          <w:color w:val="353535"/>
        </w:rPr>
        <w:t xml:space="preserve"> </w:t>
      </w:r>
      <w:r>
        <w:rPr>
          <w:rFonts w:ascii="Calibri" w:hAnsi="Calibri"/>
          <w:color w:val="353535"/>
        </w:rPr>
        <w:t xml:space="preserve">rarely seen in real-life datasets. </w:t>
      </w:r>
      <w:r w:rsidR="00022CEA">
        <w:rPr>
          <w:rFonts w:ascii="Calibri" w:hAnsi="Calibri"/>
          <w:color w:val="353535"/>
        </w:rPr>
        <w:t>It has been observed</w:t>
      </w:r>
      <w:r w:rsidR="00763197" w:rsidRPr="00763197">
        <w:rPr>
          <w:rFonts w:ascii="Calibri" w:hAnsi="Calibri"/>
          <w:color w:val="353535"/>
        </w:rPr>
        <w:t xml:space="preserve"> that accuracy </w:t>
      </w:r>
      <w:r w:rsidR="005D524C">
        <w:rPr>
          <w:rFonts w:ascii="Calibri" w:hAnsi="Calibri"/>
          <w:color w:val="353535"/>
        </w:rPr>
        <w:t>loss</w:t>
      </w:r>
      <w:r w:rsidR="00763197" w:rsidRPr="00763197">
        <w:rPr>
          <w:rFonts w:ascii="Calibri" w:hAnsi="Calibri"/>
          <w:color w:val="353535"/>
        </w:rPr>
        <w:t xml:space="preserve"> </w:t>
      </w:r>
      <w:r w:rsidR="005D524C">
        <w:rPr>
          <w:rFonts w:ascii="Calibri" w:hAnsi="Calibri"/>
          <w:color w:val="353535"/>
        </w:rPr>
        <w:t>induced</w:t>
      </w:r>
      <w:r w:rsidR="00763197" w:rsidRPr="00763197">
        <w:rPr>
          <w:rFonts w:ascii="Calibri" w:hAnsi="Calibri"/>
          <w:color w:val="353535"/>
        </w:rPr>
        <w:t xml:space="preserve"> by </w:t>
      </w:r>
      <w:r w:rsidR="005D524C">
        <w:rPr>
          <w:rFonts w:ascii="Calibri" w:hAnsi="Calibri"/>
          <w:color w:val="353535"/>
        </w:rPr>
        <w:t>data heterogeneity</w:t>
      </w:r>
      <w:r w:rsidR="00763197" w:rsidRPr="00763197">
        <w:rPr>
          <w:rFonts w:ascii="Calibri" w:hAnsi="Calibri"/>
          <w:color w:val="353535"/>
        </w:rPr>
        <w:t xml:space="preserve"> </w:t>
      </w:r>
      <w:r w:rsidR="005D524C">
        <w:rPr>
          <w:rFonts w:ascii="Calibri" w:hAnsi="Calibri"/>
          <w:color w:val="353535"/>
        </w:rPr>
        <w:t xml:space="preserve">can be attributed </w:t>
      </w:r>
      <w:r w:rsidR="00763197" w:rsidRPr="00763197">
        <w:rPr>
          <w:rFonts w:ascii="Calibri" w:hAnsi="Calibri"/>
          <w:color w:val="353535"/>
        </w:rPr>
        <w:t xml:space="preserve">to </w:t>
      </w:r>
      <w:r w:rsidR="005D524C">
        <w:rPr>
          <w:rFonts w:ascii="Calibri" w:hAnsi="Calibri"/>
          <w:color w:val="353535"/>
        </w:rPr>
        <w:t>model</w:t>
      </w:r>
      <w:r w:rsidR="00763197" w:rsidRPr="00763197">
        <w:rPr>
          <w:rFonts w:ascii="Calibri" w:hAnsi="Calibri"/>
          <w:color w:val="353535"/>
        </w:rPr>
        <w:t xml:space="preserve"> diversity. </w:t>
      </w:r>
      <w:r w:rsidR="00A03E58">
        <w:rPr>
          <w:rFonts w:ascii="Calibri" w:hAnsi="Calibri"/>
          <w:color w:val="353535"/>
        </w:rPr>
        <w:t xml:space="preserve">Personalisation FL and Clustered FL turn out to be very useful for building specialised models to combat the ill effects of data distribution skew on FL. </w:t>
      </w:r>
    </w:p>
    <w:p w14:paraId="09370D3D" w14:textId="1079CB92" w:rsidR="00065EA8" w:rsidRPr="00265AA1" w:rsidRDefault="004C1F7E" w:rsidP="00265AA1">
      <w:pPr>
        <w:autoSpaceDE w:val="0"/>
        <w:autoSpaceDN w:val="0"/>
        <w:adjustRightInd w:val="0"/>
        <w:jc w:val="both"/>
        <w:rPr>
          <w:rFonts w:ascii="Calibri" w:hAnsi="Calibri"/>
          <w:color w:val="353535"/>
          <w:highlight w:val="yellow"/>
        </w:rPr>
      </w:pPr>
      <w:r>
        <w:rPr>
          <w:rFonts w:ascii="Calibri" w:hAnsi="Calibri"/>
          <w:color w:val="353535"/>
        </w:rPr>
        <w:t xml:space="preserve">Research in communication-efficient FL is not necessarily orthogonal to research in personalised FL or clustered FL. </w:t>
      </w:r>
      <w:r w:rsidR="00CE64E7">
        <w:rPr>
          <w:rFonts w:ascii="Calibri" w:hAnsi="Calibri"/>
          <w:color w:val="353535"/>
        </w:rPr>
        <w:t xml:space="preserve">Often certain </w:t>
      </w:r>
      <w:r w:rsidR="00CE64E7" w:rsidRPr="00CE64E7">
        <w:rPr>
          <w:rFonts w:ascii="Calibri" w:hAnsi="Calibri"/>
          <w:color w:val="353535"/>
        </w:rPr>
        <w:t xml:space="preserve">trade-off between </w:t>
      </w:r>
      <w:r w:rsidR="00CE64E7">
        <w:rPr>
          <w:rFonts w:ascii="Calibri" w:hAnsi="Calibri"/>
          <w:color w:val="353535"/>
        </w:rPr>
        <w:t xml:space="preserve">model </w:t>
      </w:r>
      <w:r w:rsidR="00CE64E7" w:rsidRPr="00CE64E7">
        <w:rPr>
          <w:rFonts w:ascii="Calibri" w:hAnsi="Calibri"/>
          <w:color w:val="353535"/>
        </w:rPr>
        <w:t>convergence rate</w:t>
      </w:r>
      <w:r w:rsidR="00CE64E7">
        <w:rPr>
          <w:rFonts w:ascii="Calibri" w:hAnsi="Calibri"/>
          <w:color w:val="353535"/>
        </w:rPr>
        <w:t>, test accuracy</w:t>
      </w:r>
      <w:r w:rsidR="00CE64E7" w:rsidRPr="00CE64E7">
        <w:rPr>
          <w:rFonts w:ascii="Calibri" w:hAnsi="Calibri"/>
          <w:color w:val="353535"/>
        </w:rPr>
        <w:t xml:space="preserve"> </w:t>
      </w:r>
      <w:r w:rsidR="00CE64E7">
        <w:rPr>
          <w:rFonts w:ascii="Calibri" w:hAnsi="Calibri"/>
          <w:color w:val="353535"/>
        </w:rPr>
        <w:t xml:space="preserve">and </w:t>
      </w:r>
      <w:r w:rsidR="00CE64E7" w:rsidRPr="00CE64E7">
        <w:rPr>
          <w:rFonts w:ascii="Calibri" w:hAnsi="Calibri"/>
          <w:color w:val="353535"/>
        </w:rPr>
        <w:t xml:space="preserve">communication-efficiency </w:t>
      </w:r>
      <w:r w:rsidR="00CE64E7">
        <w:rPr>
          <w:rFonts w:ascii="Calibri" w:hAnsi="Calibri"/>
          <w:color w:val="353535"/>
        </w:rPr>
        <w:t>can be</w:t>
      </w:r>
      <w:r w:rsidR="00FA5F05">
        <w:rPr>
          <w:rFonts w:ascii="Calibri" w:hAnsi="Calibri"/>
          <w:color w:val="353535"/>
        </w:rPr>
        <w:t xml:space="preserve"> achieved by studying these topic</w:t>
      </w:r>
      <w:r w:rsidR="00FC2475">
        <w:rPr>
          <w:rFonts w:ascii="Calibri" w:hAnsi="Calibri"/>
          <w:color w:val="353535"/>
        </w:rPr>
        <w:t>s</w:t>
      </w:r>
      <w:r w:rsidR="00FA5F05">
        <w:rPr>
          <w:rFonts w:ascii="Calibri" w:hAnsi="Calibri"/>
          <w:color w:val="353535"/>
        </w:rPr>
        <w:t xml:space="preserve"> together</w:t>
      </w:r>
      <w:r w:rsidR="00CE64E7" w:rsidRPr="00CE64E7">
        <w:rPr>
          <w:rFonts w:ascii="Calibri" w:hAnsi="Calibri"/>
          <w:color w:val="353535"/>
        </w:rPr>
        <w:t>.</w:t>
      </w:r>
      <w:r w:rsidR="00065EA8">
        <w:rPr>
          <w:rFonts w:ascii="Calibri" w:hAnsi="Calibri"/>
          <w:color w:val="353535"/>
        </w:rPr>
        <w:br w:type="page"/>
      </w:r>
    </w:p>
    <w:p w14:paraId="3893A0D4" w14:textId="5087B9FD" w:rsidR="006D1C19" w:rsidRDefault="00855F6E" w:rsidP="0080638A">
      <w:pPr>
        <w:pStyle w:val="Heading1"/>
        <w:numPr>
          <w:ilvl w:val="0"/>
          <w:numId w:val="10"/>
        </w:numPr>
      </w:pPr>
      <w:bookmarkStart w:id="39" w:name="_Ref55137414"/>
      <w:bookmarkStart w:id="40" w:name="_Toc56788244"/>
      <w:r w:rsidRPr="00855F6E">
        <w:lastRenderedPageBreak/>
        <w:t>Methodology</w:t>
      </w:r>
      <w:bookmarkEnd w:id="39"/>
      <w:bookmarkEnd w:id="40"/>
    </w:p>
    <w:p w14:paraId="3B91341A" w14:textId="78F820CC" w:rsidR="006D1C19" w:rsidRPr="004F1120" w:rsidRDefault="008113D7" w:rsidP="0080638A">
      <w:pPr>
        <w:pStyle w:val="Heading2"/>
        <w:numPr>
          <w:ilvl w:val="1"/>
          <w:numId w:val="10"/>
        </w:numPr>
      </w:pPr>
      <w:bookmarkStart w:id="41" w:name="_Ref55137442"/>
      <w:bookmarkStart w:id="42" w:name="_Toc56788245"/>
      <w:r w:rsidRPr="004F1120">
        <w:t>Research Methods</w:t>
      </w:r>
      <w:bookmarkEnd w:id="41"/>
      <w:bookmarkEnd w:id="42"/>
    </w:p>
    <w:p w14:paraId="01255478" w14:textId="7E96093A" w:rsidR="00602F91" w:rsidRDefault="00602F91" w:rsidP="00BB651C">
      <w:pPr>
        <w:autoSpaceDE w:val="0"/>
        <w:autoSpaceDN w:val="0"/>
        <w:adjustRightInd w:val="0"/>
        <w:jc w:val="both"/>
        <w:rPr>
          <w:rFonts w:ascii="Calibri" w:hAnsi="Calibri"/>
          <w:color w:val="353535"/>
          <w:u w:color="353535"/>
        </w:rPr>
      </w:pPr>
      <w:r>
        <w:rPr>
          <w:rFonts w:ascii="Calibri" w:hAnsi="Calibri"/>
          <w:color w:val="353535"/>
          <w:u w:color="353535"/>
        </w:rPr>
        <w:t xml:space="preserve">Before introducing </w:t>
      </w:r>
      <w:r w:rsidR="00522C4C">
        <w:rPr>
          <w:rFonts w:ascii="Calibri" w:hAnsi="Calibri"/>
          <w:color w:val="353535"/>
          <w:u w:color="353535"/>
        </w:rPr>
        <w:t xml:space="preserve">the </w:t>
      </w:r>
      <w:r>
        <w:rPr>
          <w:rFonts w:ascii="Calibri" w:hAnsi="Calibri"/>
          <w:color w:val="353535"/>
          <w:u w:color="353535"/>
        </w:rPr>
        <w:t xml:space="preserve">workflow design and experiment procedures, </w:t>
      </w:r>
      <w:r w:rsidR="00B4360F">
        <w:rPr>
          <w:rFonts w:ascii="Calibri" w:hAnsi="Calibri"/>
          <w:color w:val="353535"/>
          <w:u w:color="353535"/>
        </w:rPr>
        <w:t xml:space="preserve">several </w:t>
      </w:r>
      <w:r>
        <w:rPr>
          <w:rFonts w:ascii="Calibri" w:hAnsi="Calibri"/>
          <w:color w:val="353535"/>
          <w:u w:color="353535"/>
        </w:rPr>
        <w:t>questions need to be addressed</w:t>
      </w:r>
      <w:r w:rsidR="00B4360F">
        <w:rPr>
          <w:rFonts w:ascii="Calibri" w:hAnsi="Calibri"/>
          <w:color w:val="353535"/>
          <w:u w:color="353535"/>
        </w:rPr>
        <w:t xml:space="preserve"> as follows</w:t>
      </w:r>
      <w:r>
        <w:rPr>
          <w:rFonts w:ascii="Calibri" w:hAnsi="Calibri"/>
          <w:color w:val="353535"/>
          <w:u w:color="353535"/>
        </w:rPr>
        <w:t>:</w:t>
      </w:r>
    </w:p>
    <w:p w14:paraId="7550FA8B" w14:textId="77777777" w:rsidR="00B4360F" w:rsidRDefault="00B4360F" w:rsidP="0080638A">
      <w:pPr>
        <w:pStyle w:val="ListParagraph"/>
        <w:numPr>
          <w:ilvl w:val="0"/>
          <w:numId w:val="8"/>
        </w:numPr>
        <w:autoSpaceDE w:val="0"/>
        <w:autoSpaceDN w:val="0"/>
        <w:adjustRightInd w:val="0"/>
        <w:jc w:val="both"/>
        <w:rPr>
          <w:rFonts w:ascii="Calibri" w:hAnsi="Calibri"/>
          <w:b/>
          <w:color w:val="353535"/>
          <w:u w:color="353535"/>
        </w:rPr>
      </w:pPr>
      <w:r>
        <w:rPr>
          <w:rFonts w:ascii="Calibri" w:hAnsi="Calibri"/>
          <w:b/>
          <w:color w:val="353535"/>
          <w:u w:color="353535"/>
        </w:rPr>
        <w:t>What should be the targets of clustering?</w:t>
      </w:r>
    </w:p>
    <w:p w14:paraId="700B2F49" w14:textId="77777777" w:rsidR="00222E67" w:rsidRDefault="003706B1" w:rsidP="00C807B1">
      <w:pPr>
        <w:autoSpaceDE w:val="0"/>
        <w:autoSpaceDN w:val="0"/>
        <w:adjustRightInd w:val="0"/>
        <w:jc w:val="both"/>
        <w:rPr>
          <w:rFonts w:ascii="Calibri" w:hAnsi="Calibri"/>
          <w:color w:val="353535"/>
          <w:u w:color="353535"/>
        </w:rPr>
      </w:pPr>
      <w:r>
        <w:rPr>
          <w:rFonts w:ascii="Calibri" w:hAnsi="Calibri"/>
          <w:color w:val="353535"/>
          <w:u w:color="353535"/>
        </w:rPr>
        <w:t xml:space="preserve">To the best of our knowledge, </w:t>
      </w:r>
      <w:r w:rsidR="00BA0A2F">
        <w:rPr>
          <w:rFonts w:ascii="Calibri" w:hAnsi="Calibri"/>
          <w:color w:val="353535"/>
          <w:u w:color="353535"/>
        </w:rPr>
        <w:t xml:space="preserve">there are two main types of clustering targets in </w:t>
      </w:r>
      <w:r>
        <w:rPr>
          <w:rFonts w:ascii="Calibri" w:hAnsi="Calibri"/>
          <w:color w:val="353535"/>
          <w:u w:color="353535"/>
        </w:rPr>
        <w:t>current st</w:t>
      </w:r>
      <w:r w:rsidR="00BA0A2F">
        <w:rPr>
          <w:rFonts w:ascii="Calibri" w:hAnsi="Calibri"/>
          <w:color w:val="353535"/>
          <w:u w:color="353535"/>
        </w:rPr>
        <w:t xml:space="preserve">udies. One </w:t>
      </w:r>
      <w:r w:rsidR="00D9529F">
        <w:rPr>
          <w:rFonts w:ascii="Calibri" w:hAnsi="Calibri"/>
          <w:color w:val="353535"/>
          <w:u w:color="353535"/>
        </w:rPr>
        <w:t xml:space="preserve">type </w:t>
      </w:r>
      <w:r w:rsidR="00BA0A2F">
        <w:rPr>
          <w:rFonts w:ascii="Calibri" w:hAnsi="Calibri"/>
          <w:color w:val="353535"/>
          <w:u w:color="353535"/>
        </w:rPr>
        <w:t xml:space="preserve">is </w:t>
      </w:r>
      <w:r w:rsidR="00EB5FFD">
        <w:rPr>
          <w:rFonts w:ascii="Calibri" w:hAnsi="Calibri"/>
          <w:color w:val="353535"/>
          <w:u w:color="353535"/>
        </w:rPr>
        <w:t xml:space="preserve">full </w:t>
      </w:r>
      <w:r w:rsidR="00D9529F">
        <w:rPr>
          <w:rFonts w:ascii="Calibri" w:hAnsi="Calibri"/>
          <w:color w:val="353535"/>
          <w:u w:color="353535"/>
        </w:rPr>
        <w:t>gradients or weight</w:t>
      </w:r>
      <w:r w:rsidR="00374AE5">
        <w:rPr>
          <w:rFonts w:ascii="Calibri" w:hAnsi="Calibri"/>
          <w:color w:val="353535"/>
          <w:u w:color="353535"/>
        </w:rPr>
        <w:t xml:space="preserve"> updates</w:t>
      </w:r>
      <w:r w:rsidR="00D9529F">
        <w:rPr>
          <w:rFonts w:ascii="Calibri" w:hAnsi="Calibri"/>
          <w:color w:val="353535"/>
          <w:u w:color="353535"/>
        </w:rPr>
        <w:t xml:space="preserve">, and the other is </w:t>
      </w:r>
      <w:r w:rsidR="00EB5FFD">
        <w:rPr>
          <w:rFonts w:ascii="Calibri" w:hAnsi="Calibri"/>
          <w:color w:val="353535"/>
          <w:u w:color="353535"/>
        </w:rPr>
        <w:t xml:space="preserve">full </w:t>
      </w:r>
      <w:r w:rsidR="00C00C26">
        <w:rPr>
          <w:rFonts w:ascii="Calibri" w:hAnsi="Calibri"/>
          <w:color w:val="353535"/>
          <w:u w:color="353535"/>
        </w:rPr>
        <w:t xml:space="preserve">learnable </w:t>
      </w:r>
      <w:r w:rsidR="00531E9B">
        <w:rPr>
          <w:rFonts w:ascii="Calibri" w:hAnsi="Calibri"/>
          <w:color w:val="353535"/>
          <w:u w:color="353535"/>
        </w:rPr>
        <w:t>weights/biases</w:t>
      </w:r>
      <w:r w:rsidR="00D9529F">
        <w:rPr>
          <w:rFonts w:ascii="Calibri" w:hAnsi="Calibri"/>
          <w:color w:val="353535"/>
          <w:u w:color="353535"/>
        </w:rPr>
        <w:t>.</w:t>
      </w:r>
      <w:r w:rsidR="00EB5FFD">
        <w:rPr>
          <w:rFonts w:ascii="Calibri" w:hAnsi="Calibri"/>
          <w:color w:val="353535"/>
          <w:u w:color="353535"/>
        </w:rPr>
        <w:t xml:space="preserve"> The number of all the parameters will not be a problem as we cluster small-sized models</w:t>
      </w:r>
      <w:r w:rsidR="00531E9B">
        <w:rPr>
          <w:rFonts w:ascii="Calibri" w:hAnsi="Calibri"/>
          <w:color w:val="353535"/>
          <w:u w:color="353535"/>
        </w:rPr>
        <w:t>, but th</w:t>
      </w:r>
      <w:r w:rsidR="00EB5FFD">
        <w:rPr>
          <w:rFonts w:ascii="Calibri" w:hAnsi="Calibri"/>
          <w:color w:val="353535"/>
          <w:u w:color="353535"/>
        </w:rPr>
        <w:t xml:space="preserve">is </w:t>
      </w:r>
      <w:r w:rsidR="00531E9B">
        <w:rPr>
          <w:rFonts w:ascii="Calibri" w:hAnsi="Calibri"/>
          <w:color w:val="353535"/>
          <w:u w:color="353535"/>
        </w:rPr>
        <w:t xml:space="preserve">is </w:t>
      </w:r>
      <w:r w:rsidR="00EB5FFD">
        <w:rPr>
          <w:rFonts w:ascii="Calibri" w:hAnsi="Calibri"/>
          <w:color w:val="353535"/>
          <w:u w:color="353535"/>
        </w:rPr>
        <w:t xml:space="preserve">not the case </w:t>
      </w:r>
      <w:r w:rsidR="00531E9B">
        <w:rPr>
          <w:rFonts w:ascii="Calibri" w:hAnsi="Calibri"/>
          <w:color w:val="353535"/>
          <w:u w:color="353535"/>
        </w:rPr>
        <w:t>anymore for</w:t>
      </w:r>
      <w:r w:rsidR="00EB5FFD">
        <w:rPr>
          <w:rFonts w:ascii="Calibri" w:hAnsi="Calibri"/>
          <w:color w:val="353535"/>
          <w:u w:color="353535"/>
        </w:rPr>
        <w:t xml:space="preserve"> deep models </w:t>
      </w:r>
      <w:r w:rsidR="00D77BE6">
        <w:rPr>
          <w:rFonts w:ascii="Calibri" w:hAnsi="Calibri"/>
          <w:color w:val="353535"/>
          <w:u w:color="353535"/>
        </w:rPr>
        <w:t xml:space="preserve">like the ones </w:t>
      </w:r>
      <w:r w:rsidR="003338D8">
        <w:rPr>
          <w:rFonts w:ascii="Calibri" w:hAnsi="Calibri"/>
          <w:color w:val="353535"/>
          <w:u w:color="353535"/>
        </w:rPr>
        <w:t>mentioned</w:t>
      </w:r>
      <w:r w:rsidR="00D77BE6">
        <w:rPr>
          <w:rFonts w:ascii="Calibri" w:hAnsi="Calibri"/>
          <w:color w:val="353535"/>
          <w:u w:color="353535"/>
        </w:rPr>
        <w:t xml:space="preserve"> earlier.</w:t>
      </w:r>
      <w:r w:rsidR="00962A3A">
        <w:rPr>
          <w:rFonts w:ascii="Calibri" w:hAnsi="Calibri"/>
          <w:color w:val="353535"/>
          <w:u w:color="353535"/>
        </w:rPr>
        <w:t xml:space="preserve"> </w:t>
      </w:r>
      <w:r w:rsidR="00AD2BA8">
        <w:rPr>
          <w:rFonts w:ascii="Calibri" w:hAnsi="Calibri"/>
          <w:color w:val="353535"/>
          <w:u w:color="353535"/>
        </w:rPr>
        <w:t>Is there a small part of these targets that</w:t>
      </w:r>
      <w:r w:rsidR="00B21DE7">
        <w:rPr>
          <w:rFonts w:ascii="Calibri" w:hAnsi="Calibri"/>
          <w:color w:val="353535"/>
          <w:u w:color="353535"/>
        </w:rPr>
        <w:t xml:space="preserve"> can</w:t>
      </w:r>
      <w:r w:rsidR="00AD2BA8">
        <w:rPr>
          <w:rFonts w:ascii="Calibri" w:hAnsi="Calibri"/>
          <w:color w:val="353535"/>
          <w:u w:color="353535"/>
        </w:rPr>
        <w:t xml:space="preserve"> </w:t>
      </w:r>
      <w:r w:rsidR="00B21DE7">
        <w:rPr>
          <w:rFonts w:ascii="Calibri" w:hAnsi="Calibri"/>
          <w:color w:val="353535"/>
          <w:u w:color="353535"/>
        </w:rPr>
        <w:t xml:space="preserve">capture similarity/dissimilarity among clients’ data distributions </w:t>
      </w:r>
      <w:r w:rsidR="00AD2BA8">
        <w:rPr>
          <w:rFonts w:ascii="Calibri" w:hAnsi="Calibri"/>
          <w:color w:val="353535"/>
          <w:u w:color="353535"/>
        </w:rPr>
        <w:t>in the same way</w:t>
      </w:r>
      <w:r w:rsidR="00531E9B">
        <w:rPr>
          <w:rFonts w:ascii="Calibri" w:hAnsi="Calibri"/>
          <w:color w:val="353535"/>
          <w:u w:color="353535"/>
        </w:rPr>
        <w:t>,</w:t>
      </w:r>
      <w:r w:rsidR="00AD2BA8">
        <w:rPr>
          <w:rFonts w:ascii="Calibri" w:hAnsi="Calibri"/>
          <w:color w:val="353535"/>
          <w:u w:color="353535"/>
        </w:rPr>
        <w:t xml:space="preserve"> without </w:t>
      </w:r>
      <w:r w:rsidR="00531E9B">
        <w:rPr>
          <w:rFonts w:ascii="Calibri" w:hAnsi="Calibri"/>
          <w:color w:val="353535"/>
          <w:u w:color="353535"/>
        </w:rPr>
        <w:t>losing</w:t>
      </w:r>
      <w:r w:rsidR="00B21DE7">
        <w:rPr>
          <w:rFonts w:ascii="Calibri" w:hAnsi="Calibri"/>
          <w:color w:val="353535"/>
          <w:u w:color="353535"/>
        </w:rPr>
        <w:t xml:space="preserve"> </w:t>
      </w:r>
      <w:r w:rsidR="00AD2BA8">
        <w:rPr>
          <w:rFonts w:ascii="Calibri" w:hAnsi="Calibri"/>
          <w:color w:val="353535"/>
          <w:u w:color="353535"/>
        </w:rPr>
        <w:t>much</w:t>
      </w:r>
      <w:r w:rsidR="00B21DE7">
        <w:rPr>
          <w:rFonts w:ascii="Calibri" w:hAnsi="Calibri"/>
          <w:color w:val="353535"/>
          <w:u w:color="353535"/>
        </w:rPr>
        <w:t xml:space="preserve"> </w:t>
      </w:r>
      <w:r w:rsidR="00531E9B">
        <w:rPr>
          <w:rFonts w:ascii="Calibri" w:hAnsi="Calibri"/>
          <w:color w:val="353535"/>
          <w:u w:color="353535"/>
        </w:rPr>
        <w:t xml:space="preserve">relevant </w:t>
      </w:r>
      <w:r w:rsidR="00B21DE7">
        <w:rPr>
          <w:rFonts w:ascii="Calibri" w:hAnsi="Calibri"/>
          <w:color w:val="353535"/>
          <w:u w:color="353535"/>
        </w:rPr>
        <w:t>information?</w:t>
      </w:r>
      <w:r w:rsidR="00C60C8D">
        <w:rPr>
          <w:rFonts w:ascii="Calibri" w:hAnsi="Calibri"/>
          <w:color w:val="353535"/>
          <w:u w:color="353535"/>
        </w:rPr>
        <w:t xml:space="preserve"> </w:t>
      </w:r>
    </w:p>
    <w:p w14:paraId="06B06FD9" w14:textId="50F659BD" w:rsidR="00AF3A2F" w:rsidRPr="0097254E" w:rsidRDefault="00AD2BA8" w:rsidP="00C807B1">
      <w:pPr>
        <w:autoSpaceDE w:val="0"/>
        <w:autoSpaceDN w:val="0"/>
        <w:adjustRightInd w:val="0"/>
        <w:jc w:val="both"/>
        <w:rPr>
          <w:rFonts w:ascii="Calibri" w:hAnsi="Calibri"/>
          <w:color w:val="353535"/>
          <w:u w:color="353535"/>
        </w:rPr>
      </w:pPr>
      <w:r>
        <w:rPr>
          <w:rFonts w:ascii="Calibri" w:hAnsi="Calibri"/>
          <w:color w:val="353535"/>
          <w:u w:color="353535"/>
        </w:rPr>
        <w:t xml:space="preserve">A natural </w:t>
      </w:r>
      <w:r w:rsidR="00B21DE7">
        <w:rPr>
          <w:rFonts w:ascii="Calibri" w:hAnsi="Calibri"/>
          <w:color w:val="353535"/>
          <w:u w:color="353535"/>
        </w:rPr>
        <w:t xml:space="preserve">answer </w:t>
      </w:r>
      <w:r>
        <w:rPr>
          <w:rFonts w:ascii="Calibri" w:hAnsi="Calibri"/>
          <w:color w:val="353535"/>
          <w:u w:color="353535"/>
        </w:rPr>
        <w:t xml:space="preserve">that </w:t>
      </w:r>
      <w:r w:rsidR="00B21DE7">
        <w:rPr>
          <w:rFonts w:ascii="Calibri" w:hAnsi="Calibri"/>
          <w:color w:val="353535"/>
          <w:u w:color="353535"/>
        </w:rPr>
        <w:t>come</w:t>
      </w:r>
      <w:r w:rsidR="00C60C8D">
        <w:rPr>
          <w:rFonts w:ascii="Calibri" w:hAnsi="Calibri"/>
          <w:color w:val="353535"/>
          <w:u w:color="353535"/>
        </w:rPr>
        <w:t>s</w:t>
      </w:r>
      <w:r w:rsidR="00B21DE7">
        <w:rPr>
          <w:rFonts w:ascii="Calibri" w:hAnsi="Calibri"/>
          <w:color w:val="353535"/>
          <w:u w:color="353535"/>
        </w:rPr>
        <w:t xml:space="preserve"> into mind</w:t>
      </w:r>
      <w:r w:rsidR="00C60C8D">
        <w:rPr>
          <w:rFonts w:ascii="Calibri" w:hAnsi="Calibri"/>
          <w:color w:val="353535"/>
          <w:u w:color="353535"/>
        </w:rPr>
        <w:t xml:space="preserve"> is </w:t>
      </w:r>
      <w:r w:rsidR="00531E9B">
        <w:rPr>
          <w:rFonts w:ascii="Calibri" w:hAnsi="Calibri"/>
          <w:color w:val="353535"/>
          <w:u w:color="353535"/>
        </w:rPr>
        <w:t>similar to</w:t>
      </w:r>
      <w:r w:rsidR="00082D4C">
        <w:rPr>
          <w:rFonts w:ascii="Calibri" w:hAnsi="Calibri"/>
          <w:color w:val="353535"/>
          <w:u w:color="353535"/>
        </w:rPr>
        <w:t xml:space="preserve"> the idea in</w:t>
      </w:r>
      <w:r w:rsidR="00531E9B">
        <w:rPr>
          <w:rFonts w:ascii="Calibri" w:hAnsi="Calibri"/>
          <w:color w:val="353535"/>
          <w:u w:color="353535"/>
        </w:rPr>
        <w:t xml:space="preserve"> </w:t>
      </w:r>
      <w:r w:rsidR="006A37B3">
        <w:rPr>
          <w:rFonts w:ascii="Calibri" w:hAnsi="Calibri"/>
          <w:color w:val="353535"/>
          <w:u w:color="353535"/>
        </w:rPr>
        <w:fldChar w:fldCharType="begin"/>
      </w:r>
      <w:r w:rsidR="006A37B3">
        <w:rPr>
          <w:rFonts w:ascii="Calibri" w:hAnsi="Calibri"/>
          <w:color w:val="353535"/>
          <w:u w:color="353535"/>
        </w:rPr>
        <w:instrText xml:space="preserve"> ADDIN EN.CITE &lt;EndNote&gt;&lt;Cite&gt;&lt;Author&gt;Arivazhagan&lt;/Author&gt;&lt;Year&gt;2019&lt;/Year&gt;&lt;RecNum&gt;177&lt;/RecNum&gt;&lt;DisplayText&gt;[23]&lt;/DisplayText&gt;&lt;record&gt;&lt;rec-number&gt;177&lt;/rec-number&gt;&lt;foreign-keys&gt;&lt;key app="EN" db-id="5par9t9v15ta2cew2xo599fu0vfzvrrxpvxr" timestamp="1593557528" guid="9c019b8a-fb74-430f-850c-b2eccb551a4a"&gt;177&lt;/key&gt;&lt;/foreign-keys&gt;&lt;ref-type name="Journal Article"&gt;17&lt;/ref-type&gt;&lt;contributors&gt;&lt;authors&gt;&lt;author&gt;Arivazhagan, Manoj Ghuhan&lt;/author&gt;&lt;author&gt;Aggarwal, Vinay&lt;/author&gt;&lt;author&gt;Singh, Aaditya Kumar&lt;/author&gt;&lt;author&gt;Choudhary, Sunav&lt;/author&gt;&lt;/authors&gt;&lt;/contributors&gt;&lt;titles&gt;&lt;title&gt;Federated learning with personalization layers&lt;/title&gt;&lt;secondary-title&gt;arXiv preprint arXiv:1912.00818&lt;/secondary-title&gt;&lt;/titles&gt;&lt;periodical&gt;&lt;full-title&gt;arXiv preprint arXiv:1912.00818&lt;/full-title&gt;&lt;/periodical&gt;&lt;dates&gt;&lt;year&gt;2019&lt;/year&gt;&lt;/dates&gt;&lt;urls&gt;&lt;/urls&gt;&lt;/record&gt;&lt;/Cite&gt;&lt;/EndNote&gt;</w:instrText>
      </w:r>
      <w:r w:rsidR="006A37B3">
        <w:rPr>
          <w:rFonts w:ascii="Calibri" w:hAnsi="Calibri"/>
          <w:color w:val="353535"/>
          <w:u w:color="353535"/>
        </w:rPr>
        <w:fldChar w:fldCharType="separate"/>
      </w:r>
      <w:r w:rsidR="006A37B3">
        <w:rPr>
          <w:rFonts w:ascii="Calibri" w:hAnsi="Calibri"/>
          <w:noProof/>
          <w:color w:val="353535"/>
          <w:u w:color="353535"/>
        </w:rPr>
        <w:t>[23]</w:t>
      </w:r>
      <w:r w:rsidR="006A37B3">
        <w:rPr>
          <w:rFonts w:ascii="Calibri" w:hAnsi="Calibri"/>
          <w:color w:val="353535"/>
          <w:u w:color="353535"/>
        </w:rPr>
        <w:fldChar w:fldCharType="end"/>
      </w:r>
      <w:r w:rsidR="006A37B3">
        <w:rPr>
          <w:rFonts w:ascii="Calibri" w:hAnsi="Calibri"/>
          <w:color w:val="353535"/>
          <w:u w:color="353535"/>
        </w:rPr>
        <w:t xml:space="preserve"> where authors use the last few layers of any model to realize personalisation</w:t>
      </w:r>
      <w:r w:rsidR="00082D4C">
        <w:rPr>
          <w:rFonts w:ascii="Calibri" w:hAnsi="Calibri"/>
          <w:color w:val="353535"/>
          <w:u w:color="353535"/>
        </w:rPr>
        <w:t xml:space="preserve">. </w:t>
      </w:r>
      <w:r w:rsidR="00B56417">
        <w:rPr>
          <w:rFonts w:ascii="Calibri" w:hAnsi="Calibri"/>
          <w:color w:val="353535"/>
          <w:u w:color="353535"/>
        </w:rPr>
        <w:t>An intuitive</w:t>
      </w:r>
      <w:r w:rsidR="00082D4C">
        <w:rPr>
          <w:rFonts w:ascii="Calibri" w:hAnsi="Calibri"/>
          <w:color w:val="353535"/>
          <w:u w:color="353535"/>
        </w:rPr>
        <w:t xml:space="preserve"> justification for th</w:t>
      </w:r>
      <w:r w:rsidR="00BA273B">
        <w:rPr>
          <w:rFonts w:ascii="Calibri" w:hAnsi="Calibri"/>
          <w:color w:val="353535"/>
          <w:u w:color="353535"/>
        </w:rPr>
        <w:t>is</w:t>
      </w:r>
      <w:r w:rsidR="00082D4C">
        <w:rPr>
          <w:rFonts w:ascii="Calibri" w:hAnsi="Calibri"/>
          <w:color w:val="353535"/>
          <w:u w:color="353535"/>
        </w:rPr>
        <w:t xml:space="preserve"> base-personalisation architecture is that </w:t>
      </w:r>
      <w:r w:rsidR="00082D4C" w:rsidRPr="00196C71">
        <w:rPr>
          <w:rFonts w:ascii="Calibri" w:hAnsi="Calibri"/>
          <w:b/>
          <w:color w:val="353535"/>
          <w:u w:color="353535"/>
        </w:rPr>
        <w:t>base layers</w:t>
      </w:r>
      <w:r w:rsidR="00B56417" w:rsidRPr="00196C71">
        <w:rPr>
          <w:rFonts w:ascii="Calibri" w:hAnsi="Calibri"/>
          <w:b/>
          <w:color w:val="353535"/>
          <w:u w:color="353535"/>
        </w:rPr>
        <w:t xml:space="preserve"> of neural networks</w:t>
      </w:r>
      <w:r w:rsidR="00082D4C" w:rsidRPr="00196C71">
        <w:rPr>
          <w:rFonts w:ascii="Calibri" w:hAnsi="Calibri"/>
          <w:b/>
          <w:color w:val="353535"/>
          <w:u w:color="353535"/>
        </w:rPr>
        <w:t xml:space="preserve"> </w:t>
      </w:r>
      <w:r w:rsidR="00467D34" w:rsidRPr="00196C71">
        <w:rPr>
          <w:rFonts w:ascii="Calibri" w:hAnsi="Calibri"/>
          <w:b/>
          <w:color w:val="353535"/>
          <w:u w:color="353535"/>
        </w:rPr>
        <w:t>can ex</w:t>
      </w:r>
      <w:r w:rsidR="00467D34" w:rsidRPr="00196C71">
        <w:rPr>
          <w:rFonts w:ascii="Calibri" w:hAnsi="Calibri" w:hint="eastAsia"/>
          <w:b/>
          <w:color w:val="353535"/>
          <w:u w:color="353535"/>
        </w:rPr>
        <w:t>tr</w:t>
      </w:r>
      <w:r w:rsidR="00467D34" w:rsidRPr="00196C71">
        <w:rPr>
          <w:rFonts w:ascii="Calibri" w:hAnsi="Calibri"/>
          <w:b/>
          <w:color w:val="353535"/>
          <w:u w:color="353535"/>
        </w:rPr>
        <w:t xml:space="preserve">act wisdom from all other clients, while the personalization layers are responsible for discovering specific patterns </w:t>
      </w:r>
      <w:r w:rsidR="00B56417" w:rsidRPr="00196C71">
        <w:rPr>
          <w:rFonts w:ascii="Calibri" w:hAnsi="Calibri"/>
          <w:b/>
          <w:color w:val="353535"/>
          <w:u w:color="353535"/>
        </w:rPr>
        <w:t>in local data</w:t>
      </w:r>
      <w:r w:rsidR="00B56417">
        <w:rPr>
          <w:rFonts w:ascii="Calibri" w:hAnsi="Calibri"/>
          <w:color w:val="353535"/>
          <w:u w:color="353535"/>
        </w:rPr>
        <w:t>.</w:t>
      </w:r>
      <w:r w:rsidR="00082D4C">
        <w:rPr>
          <w:rFonts w:ascii="Calibri" w:hAnsi="Calibri"/>
          <w:color w:val="353535"/>
          <w:u w:color="353535"/>
        </w:rPr>
        <w:t xml:space="preserve"> </w:t>
      </w:r>
      <w:r w:rsidR="00B56417">
        <w:rPr>
          <w:rFonts w:ascii="Calibri" w:hAnsi="Calibri"/>
          <w:color w:val="353535"/>
          <w:u w:color="353535"/>
        </w:rPr>
        <w:t xml:space="preserve">In other words, </w:t>
      </w:r>
      <w:r w:rsidR="00B56417" w:rsidRPr="00196C71">
        <w:rPr>
          <w:rFonts w:ascii="Calibri" w:hAnsi="Calibri"/>
          <w:b/>
          <w:color w:val="353535"/>
          <w:u w:color="353535"/>
        </w:rPr>
        <w:t>base layers help models generalise better while personalisation layers help models localize better</w:t>
      </w:r>
      <w:r w:rsidR="00B56417">
        <w:rPr>
          <w:rFonts w:ascii="Calibri" w:hAnsi="Calibri"/>
          <w:color w:val="353535"/>
          <w:u w:color="353535"/>
        </w:rPr>
        <w:t>.</w:t>
      </w:r>
      <w:r w:rsidR="00221EC0">
        <w:rPr>
          <w:rFonts w:ascii="Calibri" w:hAnsi="Calibri"/>
          <w:color w:val="353535"/>
          <w:u w:color="353535"/>
          <w:lang w:val="en-US"/>
        </w:rPr>
        <w:t xml:space="preserve"> </w:t>
      </w:r>
      <w:r w:rsidR="0097254E">
        <w:rPr>
          <w:rFonts w:ascii="Calibri" w:hAnsi="Calibri"/>
          <w:color w:val="353535"/>
          <w:u w:color="353535"/>
        </w:rPr>
        <w:t xml:space="preserve">On one hand, due to the lack of samples, independent learning usually leads to models that have an unsatisfactory generalisation ability. On the other hand, the blind use of FedAvg may cause the global model to diverge in extremely non-i.i.d. situations. </w:t>
      </w:r>
      <w:r w:rsidR="00222E67">
        <w:rPr>
          <w:rFonts w:ascii="Calibri" w:hAnsi="Calibri"/>
          <w:color w:val="353535"/>
          <w:u w:color="353535"/>
        </w:rPr>
        <w:t>These insights</w:t>
      </w:r>
      <w:r w:rsidR="00B56417">
        <w:rPr>
          <w:rFonts w:ascii="Calibri" w:hAnsi="Calibri"/>
          <w:color w:val="353535"/>
          <w:u w:color="353535"/>
        </w:rPr>
        <w:t xml:space="preserve"> </w:t>
      </w:r>
      <w:r w:rsidR="00222E67">
        <w:rPr>
          <w:rFonts w:ascii="Calibri" w:hAnsi="Calibri"/>
          <w:color w:val="353535"/>
          <w:u w:color="353535"/>
        </w:rPr>
        <w:t>are essential to understanding the intuition behind the proposed Last-Layer Clustered FL architecture</w:t>
      </w:r>
      <w:r w:rsidR="00075C3F">
        <w:rPr>
          <w:rFonts w:ascii="Calibri" w:hAnsi="Calibri"/>
          <w:color w:val="353535"/>
          <w:u w:color="353535"/>
        </w:rPr>
        <w:t xml:space="preserve"> </w:t>
      </w:r>
      <w:r w:rsidR="00222E67">
        <w:rPr>
          <w:rFonts w:ascii="Calibri" w:hAnsi="Calibri"/>
          <w:color w:val="353535"/>
          <w:u w:color="353535"/>
        </w:rPr>
        <w:t>which</w:t>
      </w:r>
      <w:r w:rsidR="00075C3F">
        <w:rPr>
          <w:rFonts w:ascii="Calibri" w:hAnsi="Calibri"/>
          <w:color w:val="353535"/>
          <w:u w:color="353535"/>
        </w:rPr>
        <w:t xml:space="preserve"> is the focus of research </w:t>
      </w:r>
      <w:r w:rsidR="00F908C9">
        <w:rPr>
          <w:rFonts w:ascii="Calibri" w:hAnsi="Calibri"/>
          <w:color w:val="353535"/>
          <w:u w:color="353535"/>
        </w:rPr>
        <w:t>here</w:t>
      </w:r>
      <w:r w:rsidR="00075C3F">
        <w:rPr>
          <w:rFonts w:ascii="Calibri" w:hAnsi="Calibri"/>
          <w:color w:val="353535"/>
          <w:u w:color="353535"/>
        </w:rPr>
        <w:t>.</w:t>
      </w:r>
      <w:r w:rsidR="00312EE7">
        <w:rPr>
          <w:rFonts w:ascii="Calibri" w:hAnsi="Calibri"/>
          <w:color w:val="353535"/>
          <w:u w:color="353535"/>
        </w:rPr>
        <w:t xml:space="preserve"> </w:t>
      </w:r>
    </w:p>
    <w:p w14:paraId="46A814E4" w14:textId="2D66B02F" w:rsidR="00814B86" w:rsidRDefault="00C77450" w:rsidP="00C807B1">
      <w:pPr>
        <w:autoSpaceDE w:val="0"/>
        <w:autoSpaceDN w:val="0"/>
        <w:adjustRightInd w:val="0"/>
        <w:jc w:val="both"/>
        <w:rPr>
          <w:rFonts w:ascii="Calibri" w:hAnsi="Calibri"/>
          <w:color w:val="353535"/>
          <w:u w:color="353535"/>
        </w:rPr>
      </w:pPr>
      <w:r>
        <w:rPr>
          <w:rFonts w:ascii="Calibri" w:hAnsi="Calibri"/>
          <w:color w:val="353535"/>
          <w:u w:color="353535"/>
        </w:rPr>
        <w:t xml:space="preserve">Model aggregation architectures of FedAvg, Independent learning, FedPer, Clustered FL, and </w:t>
      </w:r>
      <w:r w:rsidR="004207F7">
        <w:rPr>
          <w:rFonts w:ascii="Calibri" w:hAnsi="Calibri"/>
          <w:color w:val="353535"/>
          <w:u w:color="353535"/>
        </w:rPr>
        <w:t xml:space="preserve">the proposed </w:t>
      </w:r>
      <w:r>
        <w:rPr>
          <w:rFonts w:ascii="Calibri" w:hAnsi="Calibri"/>
          <w:color w:val="353535"/>
          <w:u w:color="353535"/>
        </w:rPr>
        <w:t xml:space="preserve">Last-layer Clustered FL are illustrated in </w:t>
      </w:r>
      <w:r w:rsidRPr="00996BF8">
        <w:rPr>
          <w:rFonts w:ascii="Calibri" w:hAnsi="Calibri"/>
          <w:b/>
          <w:color w:val="353535"/>
          <w:u w:color="353535"/>
        </w:rPr>
        <w:fldChar w:fldCharType="begin"/>
      </w:r>
      <w:r w:rsidRPr="00996BF8">
        <w:rPr>
          <w:rFonts w:ascii="Calibri" w:hAnsi="Calibri"/>
          <w:b/>
          <w:color w:val="353535"/>
          <w:u w:color="353535"/>
        </w:rPr>
        <w:instrText xml:space="preserve"> REF _Ref56237069 \h  \* MERGEFORMAT </w:instrText>
      </w:r>
      <w:r w:rsidRPr="00996BF8">
        <w:rPr>
          <w:rFonts w:ascii="Calibri" w:hAnsi="Calibri"/>
          <w:b/>
          <w:color w:val="353535"/>
          <w:u w:color="353535"/>
        </w:rPr>
      </w:r>
      <w:r w:rsidRPr="00996BF8">
        <w:rPr>
          <w:rFonts w:ascii="Calibri" w:hAnsi="Calibri"/>
          <w:b/>
          <w:color w:val="353535"/>
          <w:u w:color="353535"/>
        </w:rPr>
        <w:fldChar w:fldCharType="separate"/>
      </w:r>
      <w:r w:rsidR="00AE1991" w:rsidRPr="00AE1991">
        <w:rPr>
          <w:rFonts w:ascii="Calibri" w:hAnsi="Calibri"/>
          <w:b/>
          <w:color w:val="353535"/>
          <w:u w:color="353535"/>
        </w:rPr>
        <w:t>Figure 1</w:t>
      </w:r>
      <w:r w:rsidRPr="00996BF8">
        <w:rPr>
          <w:rFonts w:ascii="Calibri" w:hAnsi="Calibri"/>
          <w:b/>
          <w:color w:val="353535"/>
          <w:u w:color="353535"/>
        </w:rPr>
        <w:fldChar w:fldCharType="end"/>
      </w:r>
      <w:r w:rsidRPr="00996BF8">
        <w:rPr>
          <w:rFonts w:ascii="Calibri" w:hAnsi="Calibri"/>
          <w:color w:val="353535"/>
          <w:u w:color="353535"/>
        </w:rPr>
        <w:t xml:space="preserve">, </w:t>
      </w:r>
      <w:r w:rsidRPr="00996BF8">
        <w:rPr>
          <w:rFonts w:ascii="Calibri" w:hAnsi="Calibri"/>
          <w:b/>
          <w:color w:val="353535"/>
          <w:u w:color="353535"/>
        </w:rPr>
        <w:fldChar w:fldCharType="begin"/>
      </w:r>
      <w:r w:rsidRPr="00996BF8">
        <w:rPr>
          <w:rFonts w:ascii="Calibri" w:hAnsi="Calibri"/>
          <w:b/>
          <w:color w:val="353535"/>
          <w:u w:color="353535"/>
        </w:rPr>
        <w:instrText xml:space="preserve"> REF _Ref56237073 \h  \* MERGEFORMAT </w:instrText>
      </w:r>
      <w:r w:rsidRPr="00996BF8">
        <w:rPr>
          <w:rFonts w:ascii="Calibri" w:hAnsi="Calibri"/>
          <w:b/>
          <w:color w:val="353535"/>
          <w:u w:color="353535"/>
        </w:rPr>
      </w:r>
      <w:r w:rsidRPr="00996BF8">
        <w:rPr>
          <w:rFonts w:ascii="Calibri" w:hAnsi="Calibri"/>
          <w:b/>
          <w:color w:val="353535"/>
          <w:u w:color="353535"/>
        </w:rPr>
        <w:fldChar w:fldCharType="separate"/>
      </w:r>
      <w:r w:rsidR="00AE1991" w:rsidRPr="00AE1991">
        <w:rPr>
          <w:rFonts w:ascii="Calibri" w:hAnsi="Calibri"/>
          <w:b/>
          <w:color w:val="353535"/>
          <w:u w:color="353535"/>
        </w:rPr>
        <w:t>Figure 2</w:t>
      </w:r>
      <w:r w:rsidRPr="00996BF8">
        <w:rPr>
          <w:rFonts w:ascii="Calibri" w:hAnsi="Calibri"/>
          <w:b/>
          <w:color w:val="353535"/>
          <w:u w:color="353535"/>
        </w:rPr>
        <w:fldChar w:fldCharType="end"/>
      </w:r>
      <w:r>
        <w:rPr>
          <w:rFonts w:ascii="Calibri" w:hAnsi="Calibri"/>
          <w:color w:val="353535"/>
          <w:u w:color="353535"/>
        </w:rPr>
        <w:t xml:space="preserve"> and </w:t>
      </w:r>
      <w:r w:rsidRPr="00996BF8">
        <w:rPr>
          <w:rFonts w:ascii="Calibri" w:hAnsi="Calibri"/>
          <w:b/>
          <w:color w:val="353535"/>
          <w:u w:color="353535"/>
        </w:rPr>
        <w:fldChar w:fldCharType="begin"/>
      </w:r>
      <w:r w:rsidRPr="00996BF8">
        <w:rPr>
          <w:rFonts w:ascii="Calibri" w:hAnsi="Calibri"/>
          <w:b/>
          <w:color w:val="353535"/>
          <w:u w:color="353535"/>
        </w:rPr>
        <w:instrText xml:space="preserve"> REF _Ref56237122 \h  \* MERGEFORMAT </w:instrText>
      </w:r>
      <w:r w:rsidRPr="00996BF8">
        <w:rPr>
          <w:rFonts w:ascii="Calibri" w:hAnsi="Calibri"/>
          <w:b/>
          <w:color w:val="353535"/>
          <w:u w:color="353535"/>
        </w:rPr>
      </w:r>
      <w:r w:rsidRPr="00996BF8">
        <w:rPr>
          <w:rFonts w:ascii="Calibri" w:hAnsi="Calibri"/>
          <w:b/>
          <w:color w:val="353535"/>
          <w:u w:color="353535"/>
        </w:rPr>
        <w:fldChar w:fldCharType="separate"/>
      </w:r>
      <w:r w:rsidR="00AE1991" w:rsidRPr="00AE1991">
        <w:rPr>
          <w:rFonts w:ascii="Calibri" w:hAnsi="Calibri"/>
          <w:b/>
          <w:color w:val="353535"/>
          <w:u w:color="353535"/>
        </w:rPr>
        <w:t>Figure 3</w:t>
      </w:r>
      <w:r w:rsidRPr="00996BF8">
        <w:rPr>
          <w:rFonts w:ascii="Calibri" w:hAnsi="Calibri"/>
          <w:b/>
          <w:color w:val="353535"/>
          <w:u w:color="353535"/>
        </w:rPr>
        <w:fldChar w:fldCharType="end"/>
      </w:r>
      <w:r>
        <w:rPr>
          <w:rFonts w:ascii="Calibri" w:hAnsi="Calibri"/>
          <w:color w:val="353535"/>
          <w:u w:color="353535"/>
        </w:rPr>
        <w:t>.</w:t>
      </w:r>
      <w:r w:rsidR="00814B86">
        <w:rPr>
          <w:rFonts w:ascii="Calibri" w:hAnsi="Calibri"/>
          <w:color w:val="353535"/>
          <w:u w:color="353535"/>
        </w:rPr>
        <w:t xml:space="preserve"> </w:t>
      </w:r>
      <w:r w:rsidR="007A62B3">
        <w:rPr>
          <w:rFonts w:ascii="Calibri" w:hAnsi="Calibri"/>
          <w:color w:val="353535"/>
          <w:u w:color="353535"/>
        </w:rPr>
        <w:t xml:space="preserve">Layers are color-coded by their roles: dark grey stands for </w:t>
      </w:r>
      <w:r w:rsidR="007A62B3" w:rsidRPr="00DA7B19">
        <w:rPr>
          <w:rFonts w:ascii="Calibri" w:hAnsi="Calibri"/>
          <w:b/>
          <w:color w:val="353535"/>
          <w:u w:color="353535"/>
        </w:rPr>
        <w:t>base</w:t>
      </w:r>
      <w:r w:rsidR="007A62B3">
        <w:rPr>
          <w:rFonts w:ascii="Calibri" w:hAnsi="Calibri"/>
          <w:color w:val="353535"/>
          <w:u w:color="353535"/>
        </w:rPr>
        <w:t xml:space="preserve"> layers, light grey for </w:t>
      </w:r>
      <w:r w:rsidR="007A62B3" w:rsidRPr="00DA7B19">
        <w:rPr>
          <w:rFonts w:ascii="Calibri" w:hAnsi="Calibri"/>
          <w:b/>
          <w:color w:val="353535"/>
          <w:u w:color="353535"/>
        </w:rPr>
        <w:t>personalisation</w:t>
      </w:r>
      <w:r w:rsidR="007A62B3">
        <w:rPr>
          <w:rFonts w:ascii="Calibri" w:hAnsi="Calibri"/>
          <w:color w:val="353535"/>
          <w:u w:color="353535"/>
        </w:rPr>
        <w:t xml:space="preserve"> layers, and yellow for </w:t>
      </w:r>
      <w:r w:rsidR="007A62B3" w:rsidRPr="00DA7B19">
        <w:rPr>
          <w:rFonts w:ascii="Calibri" w:hAnsi="Calibri"/>
          <w:b/>
          <w:color w:val="353535"/>
          <w:u w:color="353535"/>
        </w:rPr>
        <w:t>clustered</w:t>
      </w:r>
      <w:r w:rsidR="007A62B3">
        <w:rPr>
          <w:rFonts w:ascii="Calibri" w:hAnsi="Calibri"/>
          <w:color w:val="353535"/>
          <w:u w:color="353535"/>
        </w:rPr>
        <w:t xml:space="preserve"> layers. </w:t>
      </w:r>
      <w:r w:rsidR="00EC439B">
        <w:rPr>
          <w:rFonts w:ascii="Calibri" w:hAnsi="Calibri"/>
          <w:color w:val="353535"/>
          <w:u w:color="353535"/>
        </w:rPr>
        <w:t xml:space="preserve">During model aggregation, </w:t>
      </w:r>
      <w:r w:rsidR="00EC439B" w:rsidRPr="00284660">
        <w:rPr>
          <w:rFonts w:ascii="Calibri" w:hAnsi="Calibri"/>
          <w:b/>
          <w:color w:val="353535"/>
          <w:u w:color="353535"/>
        </w:rPr>
        <w:t>base</w:t>
      </w:r>
      <w:r w:rsidR="00EC439B">
        <w:rPr>
          <w:rFonts w:ascii="Calibri" w:hAnsi="Calibri"/>
          <w:color w:val="353535"/>
          <w:u w:color="353535"/>
        </w:rPr>
        <w:t xml:space="preserve"> layers incorporate information from </w:t>
      </w:r>
      <w:r w:rsidR="00125F63">
        <w:rPr>
          <w:rFonts w:ascii="Calibri" w:hAnsi="Calibri" w:hint="eastAsia"/>
          <w:color w:val="353535"/>
          <w:u w:color="353535"/>
        </w:rPr>
        <w:t>all</w:t>
      </w:r>
      <w:r w:rsidR="00125F63">
        <w:rPr>
          <w:rFonts w:ascii="Calibri" w:hAnsi="Calibri"/>
          <w:color w:val="353535"/>
          <w:u w:color="353535"/>
        </w:rPr>
        <w:t xml:space="preserve"> </w:t>
      </w:r>
      <w:r w:rsidR="00125F63">
        <w:rPr>
          <w:rFonts w:ascii="Calibri" w:hAnsi="Calibri"/>
          <w:color w:val="353535"/>
          <w:u w:color="353535"/>
          <w:lang w:val="en-US"/>
        </w:rPr>
        <w:t>models</w:t>
      </w:r>
      <w:r w:rsidR="00284660">
        <w:rPr>
          <w:rFonts w:ascii="Calibri" w:hAnsi="Calibri"/>
          <w:color w:val="353535"/>
          <w:u w:color="353535"/>
          <w:lang w:val="en-US"/>
        </w:rPr>
        <w:t xml:space="preserve">; </w:t>
      </w:r>
      <w:r w:rsidR="00125F63" w:rsidRPr="00284660">
        <w:rPr>
          <w:rFonts w:ascii="Calibri" w:hAnsi="Calibri"/>
          <w:b/>
          <w:color w:val="353535"/>
          <w:u w:color="353535"/>
          <w:lang w:val="en-US"/>
        </w:rPr>
        <w:t>clustered</w:t>
      </w:r>
      <w:r w:rsidR="00125F63">
        <w:rPr>
          <w:rFonts w:ascii="Calibri" w:hAnsi="Calibri"/>
          <w:color w:val="353535"/>
          <w:u w:color="353535"/>
          <w:lang w:val="en-US"/>
        </w:rPr>
        <w:t xml:space="preserve"> layers only learn from models whose corresponding</w:t>
      </w:r>
      <w:r w:rsidR="00125F63">
        <w:rPr>
          <w:rFonts w:ascii="SimSun" w:eastAsia="SimSun" w:hAnsi="SimSun" w:cs="SimSun" w:hint="eastAsia"/>
          <w:color w:val="353535"/>
          <w:u w:color="353535"/>
          <w:lang w:val="en-US"/>
        </w:rPr>
        <w:t xml:space="preserve"> </w:t>
      </w:r>
      <w:r w:rsidR="00125F63">
        <w:rPr>
          <w:rFonts w:ascii="Calibri" w:hAnsi="Calibri"/>
          <w:color w:val="353535"/>
          <w:u w:color="353535"/>
          <w:lang w:val="en-US"/>
        </w:rPr>
        <w:t xml:space="preserve">layers have </w:t>
      </w:r>
      <w:r w:rsidR="00125F63">
        <w:rPr>
          <w:rFonts w:ascii="Calibri" w:hAnsi="Calibri"/>
          <w:color w:val="353535"/>
          <w:u w:color="353535"/>
          <w:lang w:val="en-US"/>
        </w:rPr>
        <w:lastRenderedPageBreak/>
        <w:t>similar values</w:t>
      </w:r>
      <w:r w:rsidR="00284660">
        <w:rPr>
          <w:rFonts w:ascii="Calibri" w:hAnsi="Calibri"/>
          <w:color w:val="353535"/>
          <w:u w:color="353535"/>
        </w:rPr>
        <w:t>;</w:t>
      </w:r>
      <w:r w:rsidR="00125F63">
        <w:rPr>
          <w:rFonts w:ascii="Calibri" w:hAnsi="Calibri"/>
          <w:color w:val="353535"/>
          <w:u w:color="353535"/>
        </w:rPr>
        <w:t xml:space="preserve"> </w:t>
      </w:r>
      <w:r w:rsidR="00284660" w:rsidRPr="00284660">
        <w:rPr>
          <w:rFonts w:ascii="Calibri" w:hAnsi="Calibri"/>
          <w:b/>
          <w:color w:val="353535"/>
          <w:u w:color="353535"/>
        </w:rPr>
        <w:t>p</w:t>
      </w:r>
      <w:r w:rsidR="00125F63" w:rsidRPr="00284660">
        <w:rPr>
          <w:rFonts w:ascii="Calibri" w:hAnsi="Calibri"/>
          <w:b/>
          <w:color w:val="353535"/>
          <w:u w:color="353535"/>
        </w:rPr>
        <w:t>ersonalisation</w:t>
      </w:r>
      <w:r w:rsidR="00125F63">
        <w:rPr>
          <w:rFonts w:ascii="Calibri" w:hAnsi="Calibri"/>
          <w:color w:val="353535"/>
          <w:u w:color="353535"/>
        </w:rPr>
        <w:t xml:space="preserve"> layers are not included as aggregation targets at all. </w:t>
      </w:r>
      <w:r w:rsidR="00814B86">
        <w:rPr>
          <w:rFonts w:ascii="Calibri" w:hAnsi="Calibri"/>
          <w:color w:val="353535"/>
          <w:u w:color="353535"/>
        </w:rPr>
        <w:t>Concise descriptions of the</w:t>
      </w:r>
      <w:r w:rsidR="007A62B3">
        <w:rPr>
          <w:rFonts w:ascii="Calibri" w:hAnsi="Calibri"/>
          <w:color w:val="353535"/>
          <w:u w:color="353535"/>
        </w:rPr>
        <w:t>se five architectures</w:t>
      </w:r>
      <w:r w:rsidR="00814B86">
        <w:rPr>
          <w:rFonts w:ascii="Calibri" w:hAnsi="Calibri"/>
          <w:color w:val="353535"/>
          <w:u w:color="353535"/>
        </w:rPr>
        <w:t xml:space="preserve"> are:</w:t>
      </w:r>
    </w:p>
    <w:p w14:paraId="1842E425" w14:textId="33326B3B" w:rsidR="000531C3" w:rsidRDefault="00814B86" w:rsidP="0080638A">
      <w:pPr>
        <w:pStyle w:val="ListParagraph"/>
        <w:numPr>
          <w:ilvl w:val="0"/>
          <w:numId w:val="13"/>
        </w:numPr>
        <w:autoSpaceDE w:val="0"/>
        <w:autoSpaceDN w:val="0"/>
        <w:adjustRightInd w:val="0"/>
        <w:jc w:val="both"/>
        <w:rPr>
          <w:rFonts w:ascii="Calibri" w:hAnsi="Calibri"/>
          <w:color w:val="353535"/>
          <w:u w:color="353535"/>
        </w:rPr>
      </w:pPr>
      <w:r w:rsidRPr="000B37DC">
        <w:rPr>
          <w:rFonts w:ascii="Calibri" w:hAnsi="Calibri"/>
          <w:b/>
          <w:color w:val="353535"/>
          <w:u w:color="353535"/>
        </w:rPr>
        <w:t>FedAvg</w:t>
      </w:r>
      <w:r>
        <w:rPr>
          <w:rFonts w:ascii="Calibri" w:hAnsi="Calibri"/>
          <w:color w:val="353535"/>
          <w:u w:color="353535"/>
        </w:rPr>
        <w:t>:</w:t>
      </w:r>
      <w:r w:rsidR="008E1456">
        <w:rPr>
          <w:rFonts w:ascii="Calibri" w:hAnsi="Calibri"/>
          <w:color w:val="353535"/>
          <w:u w:color="353535"/>
        </w:rPr>
        <w:t xml:space="preserve"> </w:t>
      </w:r>
      <w:r w:rsidR="00CF79FB">
        <w:rPr>
          <w:rFonts w:ascii="Calibri" w:hAnsi="Calibri"/>
          <w:color w:val="353535"/>
          <w:u w:color="353535"/>
        </w:rPr>
        <w:t>all layers are base layers;</w:t>
      </w:r>
    </w:p>
    <w:p w14:paraId="4D655C47" w14:textId="1E26512A" w:rsidR="00814B86" w:rsidRDefault="00814B86" w:rsidP="0080638A">
      <w:pPr>
        <w:pStyle w:val="ListParagraph"/>
        <w:numPr>
          <w:ilvl w:val="0"/>
          <w:numId w:val="13"/>
        </w:numPr>
        <w:autoSpaceDE w:val="0"/>
        <w:autoSpaceDN w:val="0"/>
        <w:adjustRightInd w:val="0"/>
        <w:jc w:val="both"/>
        <w:rPr>
          <w:rFonts w:ascii="Calibri" w:hAnsi="Calibri"/>
          <w:color w:val="353535"/>
          <w:u w:color="353535"/>
        </w:rPr>
      </w:pPr>
      <w:r w:rsidRPr="000B37DC">
        <w:rPr>
          <w:rFonts w:ascii="Calibri" w:hAnsi="Calibri"/>
          <w:b/>
          <w:color w:val="353535"/>
          <w:u w:color="353535"/>
        </w:rPr>
        <w:t>Independent</w:t>
      </w:r>
      <w:r>
        <w:rPr>
          <w:rFonts w:ascii="Calibri" w:hAnsi="Calibri"/>
          <w:color w:val="353535"/>
          <w:u w:color="353535"/>
        </w:rPr>
        <w:t xml:space="preserve"> </w:t>
      </w:r>
      <w:r w:rsidRPr="000B37DC">
        <w:rPr>
          <w:rFonts w:ascii="Calibri" w:hAnsi="Calibri"/>
          <w:b/>
          <w:color w:val="353535"/>
          <w:u w:color="353535"/>
        </w:rPr>
        <w:t>Learning</w:t>
      </w:r>
      <w:r>
        <w:rPr>
          <w:rFonts w:ascii="Calibri" w:hAnsi="Calibri"/>
          <w:color w:val="353535"/>
          <w:u w:color="353535"/>
        </w:rPr>
        <w:t>:</w:t>
      </w:r>
      <w:r w:rsidR="00814C21">
        <w:rPr>
          <w:rFonts w:ascii="Calibri" w:hAnsi="Calibri"/>
          <w:color w:val="353535"/>
          <w:u w:color="353535"/>
        </w:rPr>
        <w:t xml:space="preserve"> </w:t>
      </w:r>
      <w:r w:rsidR="00CF79FB">
        <w:rPr>
          <w:rFonts w:ascii="Calibri" w:hAnsi="Calibri"/>
          <w:color w:val="353535"/>
          <w:u w:color="353535"/>
        </w:rPr>
        <w:t>all layers are personalisation layers;</w:t>
      </w:r>
    </w:p>
    <w:p w14:paraId="4FCA4094" w14:textId="1EFE2ADD" w:rsidR="00814B86" w:rsidRDefault="00814B86" w:rsidP="0080638A">
      <w:pPr>
        <w:pStyle w:val="ListParagraph"/>
        <w:numPr>
          <w:ilvl w:val="0"/>
          <w:numId w:val="13"/>
        </w:numPr>
        <w:autoSpaceDE w:val="0"/>
        <w:autoSpaceDN w:val="0"/>
        <w:adjustRightInd w:val="0"/>
        <w:jc w:val="both"/>
        <w:rPr>
          <w:rFonts w:ascii="Calibri" w:hAnsi="Calibri"/>
          <w:color w:val="353535"/>
          <w:u w:color="353535"/>
        </w:rPr>
      </w:pPr>
      <w:r w:rsidRPr="000B37DC">
        <w:rPr>
          <w:rFonts w:ascii="Calibri" w:hAnsi="Calibri"/>
          <w:b/>
          <w:color w:val="353535"/>
          <w:u w:color="353535"/>
        </w:rPr>
        <w:t>FedPer</w:t>
      </w:r>
      <w:r>
        <w:rPr>
          <w:rFonts w:ascii="Calibri" w:hAnsi="Calibri"/>
          <w:color w:val="353535"/>
          <w:u w:color="353535"/>
        </w:rPr>
        <w:t>:</w:t>
      </w:r>
      <w:r w:rsidR="001F0008">
        <w:rPr>
          <w:rFonts w:ascii="Calibri" w:hAnsi="Calibri"/>
          <w:color w:val="353535"/>
          <w:u w:color="353535"/>
        </w:rPr>
        <w:t xml:space="preserve"> </w:t>
      </w:r>
      <w:r w:rsidR="00CF79FB">
        <w:rPr>
          <w:rFonts w:ascii="Calibri" w:hAnsi="Calibri"/>
          <w:color w:val="353535"/>
          <w:u w:color="353535"/>
        </w:rPr>
        <w:t>shallow layers are base layers, and deeper layers are personalisation layers;</w:t>
      </w:r>
    </w:p>
    <w:p w14:paraId="22489D2A" w14:textId="5EC44871" w:rsidR="00814B86" w:rsidRDefault="00814B86" w:rsidP="0080638A">
      <w:pPr>
        <w:pStyle w:val="ListParagraph"/>
        <w:numPr>
          <w:ilvl w:val="0"/>
          <w:numId w:val="13"/>
        </w:numPr>
        <w:autoSpaceDE w:val="0"/>
        <w:autoSpaceDN w:val="0"/>
        <w:adjustRightInd w:val="0"/>
        <w:jc w:val="both"/>
        <w:rPr>
          <w:rFonts w:ascii="Calibri" w:hAnsi="Calibri"/>
          <w:color w:val="353535"/>
          <w:u w:color="353535"/>
        </w:rPr>
      </w:pPr>
      <w:r w:rsidRPr="000B37DC">
        <w:rPr>
          <w:rFonts w:ascii="Calibri" w:hAnsi="Calibri"/>
          <w:b/>
          <w:color w:val="353535"/>
          <w:u w:color="353535"/>
        </w:rPr>
        <w:t>Clustered</w:t>
      </w:r>
      <w:r>
        <w:rPr>
          <w:rFonts w:ascii="Calibri" w:hAnsi="Calibri"/>
          <w:color w:val="353535"/>
          <w:u w:color="353535"/>
        </w:rPr>
        <w:t xml:space="preserve"> </w:t>
      </w:r>
      <w:r w:rsidRPr="000B37DC">
        <w:rPr>
          <w:rFonts w:ascii="Calibri" w:hAnsi="Calibri"/>
          <w:b/>
          <w:color w:val="353535"/>
          <w:u w:color="353535"/>
        </w:rPr>
        <w:t>FL</w:t>
      </w:r>
      <w:r>
        <w:rPr>
          <w:rFonts w:ascii="Calibri" w:hAnsi="Calibri"/>
          <w:color w:val="353535"/>
          <w:u w:color="353535"/>
        </w:rPr>
        <w:t>:</w:t>
      </w:r>
      <w:r w:rsidR="00D1251E">
        <w:rPr>
          <w:rFonts w:ascii="Calibri" w:hAnsi="Calibri"/>
          <w:color w:val="353535"/>
          <w:u w:color="353535"/>
        </w:rPr>
        <w:t xml:space="preserve"> </w:t>
      </w:r>
      <w:r w:rsidR="00FB5BA5">
        <w:rPr>
          <w:rFonts w:ascii="Calibri" w:hAnsi="Calibri"/>
          <w:color w:val="353535"/>
          <w:u w:color="353535"/>
        </w:rPr>
        <w:t>all layers are clustered layers;</w:t>
      </w:r>
    </w:p>
    <w:p w14:paraId="3DC5FB93" w14:textId="784FF439" w:rsidR="00814B86" w:rsidRPr="00814B86" w:rsidRDefault="00814B86" w:rsidP="0080638A">
      <w:pPr>
        <w:pStyle w:val="ListParagraph"/>
        <w:numPr>
          <w:ilvl w:val="0"/>
          <w:numId w:val="13"/>
        </w:numPr>
        <w:autoSpaceDE w:val="0"/>
        <w:autoSpaceDN w:val="0"/>
        <w:adjustRightInd w:val="0"/>
        <w:jc w:val="both"/>
        <w:rPr>
          <w:rFonts w:ascii="Calibri" w:hAnsi="Calibri"/>
          <w:color w:val="353535"/>
          <w:u w:color="353535"/>
        </w:rPr>
      </w:pPr>
      <w:r w:rsidRPr="000B37DC">
        <w:rPr>
          <w:rFonts w:ascii="Calibri" w:hAnsi="Calibri"/>
          <w:b/>
          <w:color w:val="353535"/>
          <w:u w:color="353535"/>
        </w:rPr>
        <w:t>Last-layer Clustered FL</w:t>
      </w:r>
      <w:r>
        <w:rPr>
          <w:rFonts w:ascii="Calibri" w:hAnsi="Calibri"/>
          <w:color w:val="353535"/>
          <w:u w:color="353535"/>
        </w:rPr>
        <w:t>:</w:t>
      </w:r>
      <w:r w:rsidR="00AE3DF8">
        <w:rPr>
          <w:rFonts w:ascii="Calibri" w:hAnsi="Calibri"/>
          <w:color w:val="353535"/>
          <w:u w:color="353535"/>
        </w:rPr>
        <w:t xml:space="preserve"> </w:t>
      </w:r>
      <w:r w:rsidR="00FB5BA5">
        <w:rPr>
          <w:rFonts w:ascii="Calibri" w:hAnsi="Calibri"/>
          <w:color w:val="353535"/>
          <w:u w:color="353535"/>
        </w:rPr>
        <w:t>shallow</w:t>
      </w:r>
      <w:r w:rsidR="00E96972">
        <w:rPr>
          <w:rFonts w:ascii="Calibri" w:hAnsi="Calibri"/>
          <w:color w:val="353535"/>
          <w:u w:color="353535"/>
        </w:rPr>
        <w:t>er</w:t>
      </w:r>
      <w:r w:rsidR="00FB5BA5">
        <w:rPr>
          <w:rFonts w:ascii="Calibri" w:hAnsi="Calibri"/>
          <w:color w:val="353535"/>
          <w:u w:color="353535"/>
        </w:rPr>
        <w:t xml:space="preserve"> layers </w:t>
      </w:r>
      <w:r w:rsidR="00E96972">
        <w:rPr>
          <w:rFonts w:ascii="Calibri" w:hAnsi="Calibri"/>
          <w:color w:val="353535"/>
          <w:u w:color="353535"/>
        </w:rPr>
        <w:t>act as</w:t>
      </w:r>
      <w:r w:rsidR="00FB5BA5">
        <w:rPr>
          <w:rFonts w:ascii="Calibri" w:hAnsi="Calibri"/>
          <w:color w:val="353535"/>
          <w:u w:color="353535"/>
        </w:rPr>
        <w:t xml:space="preserve"> base layers, and deeper layers </w:t>
      </w:r>
      <w:r w:rsidR="00E96972">
        <w:rPr>
          <w:rFonts w:ascii="Calibri" w:hAnsi="Calibri"/>
          <w:color w:val="353535"/>
          <w:u w:color="353535"/>
        </w:rPr>
        <w:t>as</w:t>
      </w:r>
      <w:r w:rsidR="00FB5BA5">
        <w:rPr>
          <w:rFonts w:ascii="Calibri" w:hAnsi="Calibri"/>
          <w:color w:val="353535"/>
          <w:u w:color="353535"/>
        </w:rPr>
        <w:t xml:space="preserve"> clustered layers</w:t>
      </w:r>
      <w:r w:rsidR="00E35F5D">
        <w:rPr>
          <w:rFonts w:ascii="Calibri" w:hAnsi="Calibri"/>
          <w:color w:val="353535"/>
          <w:u w:color="353535"/>
        </w:rPr>
        <w:t>.</w:t>
      </w:r>
    </w:p>
    <w:p w14:paraId="3AD66F9E" w14:textId="2DF311F7" w:rsidR="000531C3" w:rsidRPr="00CD6024" w:rsidRDefault="000531C3" w:rsidP="003E511E">
      <w:pPr>
        <w:autoSpaceDE w:val="0"/>
        <w:autoSpaceDN w:val="0"/>
        <w:adjustRightInd w:val="0"/>
        <w:rPr>
          <w:rFonts w:ascii="Calibri" w:hAnsi="Calibri"/>
          <w:color w:val="353535"/>
          <w:highlight w:val="yellow"/>
        </w:rPr>
      </w:pPr>
      <w:r w:rsidRPr="003B1189">
        <w:rPr>
          <w:rFonts w:ascii="Calibri" w:hAnsi="Calibri"/>
          <w:noProof/>
          <w:color w:val="353535"/>
        </w:rPr>
        <w:drawing>
          <wp:inline distT="0" distB="0" distL="0" distR="0" wp14:anchorId="020EB7FC" wp14:editId="55C80A05">
            <wp:extent cx="2777067" cy="167694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22430" cy="1704337"/>
                    </a:xfrm>
                    <a:prstGeom prst="rect">
                      <a:avLst/>
                    </a:prstGeom>
                  </pic:spPr>
                </pic:pic>
              </a:graphicData>
            </a:graphic>
          </wp:inline>
        </w:drawing>
      </w:r>
      <w:r w:rsidR="003E511E" w:rsidRPr="003E511E">
        <w:rPr>
          <w:rFonts w:ascii="Calibri" w:hAnsi="Calibri"/>
          <w:color w:val="353535"/>
          <w:u w:color="353535"/>
        </w:rPr>
        <w:t xml:space="preserve"> </w:t>
      </w:r>
      <w:r w:rsidR="003E511E">
        <w:rPr>
          <w:rFonts w:ascii="Calibri" w:hAnsi="Calibri"/>
          <w:color w:val="353535"/>
          <w:u w:color="353535"/>
        </w:rPr>
        <w:t xml:space="preserve">     </w:t>
      </w:r>
      <w:r w:rsidR="003E511E" w:rsidRPr="00987E5C">
        <w:rPr>
          <w:rFonts w:ascii="Calibri" w:hAnsi="Calibri"/>
          <w:noProof/>
          <w:color w:val="353535"/>
          <w:u w:color="353535"/>
        </w:rPr>
        <w:drawing>
          <wp:inline distT="0" distB="0" distL="0" distR="0" wp14:anchorId="14B269F7" wp14:editId="1B97EE0B">
            <wp:extent cx="2743200" cy="165649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75072" cy="1675739"/>
                    </a:xfrm>
                    <a:prstGeom prst="rect">
                      <a:avLst/>
                    </a:prstGeom>
                  </pic:spPr>
                </pic:pic>
              </a:graphicData>
            </a:graphic>
          </wp:inline>
        </w:drawing>
      </w:r>
    </w:p>
    <w:p w14:paraId="3592D4E5" w14:textId="1C29A14A" w:rsidR="000531C3" w:rsidRPr="00626846" w:rsidRDefault="000531C3" w:rsidP="00713248">
      <w:pPr>
        <w:pStyle w:val="Caption"/>
        <w:jc w:val="center"/>
        <w:rPr>
          <w:sz w:val="20"/>
          <w:szCs w:val="20"/>
        </w:rPr>
      </w:pPr>
      <w:bookmarkStart w:id="43" w:name="_Ref56237069"/>
      <w:bookmarkStart w:id="44" w:name="_Toc56788302"/>
      <w:r w:rsidRPr="00626846">
        <w:rPr>
          <w:sz w:val="20"/>
          <w:szCs w:val="20"/>
        </w:rPr>
        <w:t xml:space="preserve">Figure </w:t>
      </w:r>
      <w:r w:rsidRPr="00626846">
        <w:rPr>
          <w:sz w:val="20"/>
          <w:szCs w:val="20"/>
        </w:rPr>
        <w:fldChar w:fldCharType="begin"/>
      </w:r>
      <w:r w:rsidRPr="00626846">
        <w:rPr>
          <w:sz w:val="20"/>
          <w:szCs w:val="20"/>
        </w:rPr>
        <w:instrText xml:space="preserve"> SEQ Figure \* ARABIC </w:instrText>
      </w:r>
      <w:r w:rsidRPr="00626846">
        <w:rPr>
          <w:sz w:val="20"/>
          <w:szCs w:val="20"/>
        </w:rPr>
        <w:fldChar w:fldCharType="separate"/>
      </w:r>
      <w:r w:rsidR="00AE1991">
        <w:rPr>
          <w:noProof/>
          <w:sz w:val="20"/>
          <w:szCs w:val="20"/>
        </w:rPr>
        <w:t>1</w:t>
      </w:r>
      <w:r w:rsidRPr="00626846">
        <w:rPr>
          <w:sz w:val="20"/>
          <w:szCs w:val="20"/>
        </w:rPr>
        <w:fldChar w:fldCharType="end"/>
      </w:r>
      <w:bookmarkEnd w:id="43"/>
      <w:r w:rsidRPr="00626846">
        <w:rPr>
          <w:sz w:val="20"/>
          <w:szCs w:val="20"/>
        </w:rPr>
        <w:t xml:space="preserve">. </w:t>
      </w:r>
      <w:r w:rsidR="003E511E">
        <w:rPr>
          <w:sz w:val="20"/>
          <w:szCs w:val="20"/>
        </w:rPr>
        <w:t xml:space="preserve">Left: </w:t>
      </w:r>
      <w:r w:rsidRPr="003E511E">
        <w:rPr>
          <w:b w:val="0"/>
          <w:sz w:val="20"/>
          <w:szCs w:val="20"/>
        </w:rPr>
        <w:t>Federated Averaging</w:t>
      </w:r>
      <w:r w:rsidR="003E511E">
        <w:rPr>
          <w:b w:val="0"/>
          <w:sz w:val="20"/>
          <w:szCs w:val="20"/>
        </w:rPr>
        <w:t xml:space="preserve"> </w:t>
      </w:r>
      <w:r w:rsidR="008A31B1">
        <w:rPr>
          <w:b w:val="0"/>
          <w:sz w:val="20"/>
          <w:szCs w:val="20"/>
        </w:rPr>
        <w:t xml:space="preserve"> </w:t>
      </w:r>
      <w:r w:rsidR="003E511E">
        <w:rPr>
          <w:sz w:val="20"/>
          <w:szCs w:val="20"/>
        </w:rPr>
        <w:t xml:space="preserve"> </w:t>
      </w:r>
      <w:r w:rsidR="003E511E" w:rsidRPr="003E511E">
        <w:rPr>
          <w:sz w:val="20"/>
          <w:szCs w:val="20"/>
        </w:rPr>
        <w:t>Right</w:t>
      </w:r>
      <w:r w:rsidR="003E511E">
        <w:rPr>
          <w:sz w:val="20"/>
          <w:szCs w:val="20"/>
        </w:rPr>
        <w:t xml:space="preserve">: </w:t>
      </w:r>
      <w:r w:rsidR="003E511E" w:rsidRPr="003E511E">
        <w:rPr>
          <w:b w:val="0"/>
          <w:sz w:val="20"/>
          <w:szCs w:val="20"/>
        </w:rPr>
        <w:t>Independent Learning</w:t>
      </w:r>
      <w:bookmarkEnd w:id="44"/>
    </w:p>
    <w:p w14:paraId="5CFE28CF" w14:textId="3DBDF1E9" w:rsidR="000531C3" w:rsidRDefault="000531C3" w:rsidP="000531C3">
      <w:pPr>
        <w:jc w:val="center"/>
        <w:rPr>
          <w:rFonts w:ascii="Calibri" w:hAnsi="Calibri"/>
          <w:color w:val="353535"/>
          <w:highlight w:val="yellow"/>
          <w:u w:color="353535"/>
        </w:rPr>
      </w:pPr>
    </w:p>
    <w:p w14:paraId="4DBC65ED" w14:textId="0E41F1FE" w:rsidR="000531C3" w:rsidRPr="00636465" w:rsidRDefault="000531C3" w:rsidP="00636465">
      <w:pPr>
        <w:rPr>
          <w:rFonts w:ascii="Calibri" w:hAnsi="Calibri"/>
          <w:color w:val="353535"/>
          <w:u w:color="353535"/>
        </w:rPr>
      </w:pPr>
      <w:r w:rsidRPr="00EF0FCD">
        <w:rPr>
          <w:rFonts w:ascii="Calibri" w:hAnsi="Calibri"/>
          <w:noProof/>
          <w:color w:val="353535"/>
          <w:u w:color="353535"/>
        </w:rPr>
        <w:drawing>
          <wp:inline distT="0" distB="0" distL="0" distR="0" wp14:anchorId="2461923F" wp14:editId="7EFF5AFD">
            <wp:extent cx="2760133" cy="16667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89059" cy="1684186"/>
                    </a:xfrm>
                    <a:prstGeom prst="rect">
                      <a:avLst/>
                    </a:prstGeom>
                  </pic:spPr>
                </pic:pic>
              </a:graphicData>
            </a:graphic>
          </wp:inline>
        </w:drawing>
      </w:r>
      <w:r w:rsidR="00636465" w:rsidRPr="00636465">
        <w:rPr>
          <w:rFonts w:ascii="Calibri" w:hAnsi="Calibri"/>
          <w:color w:val="353535"/>
          <w:u w:color="353535"/>
        </w:rPr>
        <w:t xml:space="preserve">      </w:t>
      </w:r>
      <w:r w:rsidR="00636465" w:rsidRPr="00D75669">
        <w:rPr>
          <w:rFonts w:ascii="Calibri" w:hAnsi="Calibri"/>
          <w:noProof/>
          <w:color w:val="353535"/>
          <w:u w:color="353535"/>
        </w:rPr>
        <w:drawing>
          <wp:inline distT="0" distB="0" distL="0" distR="0" wp14:anchorId="12ED437D" wp14:editId="3342DE50">
            <wp:extent cx="2667000" cy="161048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99451" cy="1630075"/>
                    </a:xfrm>
                    <a:prstGeom prst="rect">
                      <a:avLst/>
                    </a:prstGeom>
                  </pic:spPr>
                </pic:pic>
              </a:graphicData>
            </a:graphic>
          </wp:inline>
        </w:drawing>
      </w:r>
    </w:p>
    <w:p w14:paraId="257FBC91" w14:textId="071A0EE4" w:rsidR="000531C3" w:rsidRPr="00626846" w:rsidRDefault="000531C3" w:rsidP="000531C3">
      <w:pPr>
        <w:pStyle w:val="Caption"/>
        <w:jc w:val="center"/>
        <w:rPr>
          <w:sz w:val="20"/>
          <w:szCs w:val="20"/>
        </w:rPr>
      </w:pPr>
      <w:bookmarkStart w:id="45" w:name="_Ref56237073"/>
      <w:bookmarkStart w:id="46" w:name="_Toc56788303"/>
      <w:r w:rsidRPr="00626846">
        <w:rPr>
          <w:sz w:val="20"/>
          <w:szCs w:val="20"/>
        </w:rPr>
        <w:t xml:space="preserve">Figure </w:t>
      </w:r>
      <w:r w:rsidRPr="00626846">
        <w:rPr>
          <w:sz w:val="20"/>
          <w:szCs w:val="20"/>
        </w:rPr>
        <w:fldChar w:fldCharType="begin"/>
      </w:r>
      <w:r w:rsidRPr="00626846">
        <w:rPr>
          <w:sz w:val="20"/>
          <w:szCs w:val="20"/>
        </w:rPr>
        <w:instrText xml:space="preserve"> SEQ Figure \* ARABIC </w:instrText>
      </w:r>
      <w:r w:rsidRPr="00626846">
        <w:rPr>
          <w:sz w:val="20"/>
          <w:szCs w:val="20"/>
        </w:rPr>
        <w:fldChar w:fldCharType="separate"/>
      </w:r>
      <w:r w:rsidR="00AE1991">
        <w:rPr>
          <w:noProof/>
          <w:sz w:val="20"/>
          <w:szCs w:val="20"/>
        </w:rPr>
        <w:t>2</w:t>
      </w:r>
      <w:r w:rsidRPr="00626846">
        <w:rPr>
          <w:sz w:val="20"/>
          <w:szCs w:val="20"/>
        </w:rPr>
        <w:fldChar w:fldCharType="end"/>
      </w:r>
      <w:bookmarkEnd w:id="45"/>
      <w:r w:rsidRPr="00626846">
        <w:rPr>
          <w:sz w:val="20"/>
          <w:szCs w:val="20"/>
        </w:rPr>
        <w:t xml:space="preserve">. </w:t>
      </w:r>
      <w:r w:rsidR="00636465">
        <w:rPr>
          <w:sz w:val="20"/>
          <w:szCs w:val="20"/>
        </w:rPr>
        <w:t xml:space="preserve">Left: </w:t>
      </w:r>
      <w:r w:rsidRPr="00626846">
        <w:rPr>
          <w:sz w:val="20"/>
          <w:szCs w:val="20"/>
        </w:rPr>
        <w:t>F</w:t>
      </w:r>
      <w:r w:rsidR="00636465">
        <w:rPr>
          <w:sz w:val="20"/>
          <w:szCs w:val="20"/>
        </w:rPr>
        <w:t xml:space="preserve">L </w:t>
      </w:r>
      <w:r w:rsidRPr="00626846">
        <w:rPr>
          <w:sz w:val="20"/>
          <w:szCs w:val="20"/>
        </w:rPr>
        <w:t>with Personalisation Layers</w:t>
      </w:r>
      <w:r w:rsidR="00636465">
        <w:rPr>
          <w:sz w:val="20"/>
          <w:szCs w:val="20"/>
        </w:rPr>
        <w:t xml:space="preserve">   Right: </w:t>
      </w:r>
      <w:r w:rsidR="00636465" w:rsidRPr="00626846">
        <w:rPr>
          <w:sz w:val="20"/>
          <w:szCs w:val="20"/>
        </w:rPr>
        <w:t>Clustered Federated Learning</w:t>
      </w:r>
      <w:bookmarkEnd w:id="46"/>
    </w:p>
    <w:p w14:paraId="6DDE46F8" w14:textId="77777777" w:rsidR="000531C3" w:rsidRDefault="000531C3" w:rsidP="000531C3">
      <w:pPr>
        <w:jc w:val="center"/>
        <w:rPr>
          <w:rFonts w:ascii="Calibri" w:hAnsi="Calibri"/>
          <w:color w:val="353535"/>
          <w:highlight w:val="yellow"/>
          <w:u w:color="353535"/>
        </w:rPr>
      </w:pPr>
      <w:r w:rsidRPr="005A49A7">
        <w:rPr>
          <w:rFonts w:ascii="Calibri" w:hAnsi="Calibri"/>
          <w:noProof/>
          <w:color w:val="353535"/>
          <w:u w:color="353535"/>
        </w:rPr>
        <w:lastRenderedPageBreak/>
        <w:drawing>
          <wp:inline distT="0" distB="0" distL="0" distR="0" wp14:anchorId="7A94CF7D" wp14:editId="2C5D7602">
            <wp:extent cx="2709333" cy="163604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52569" cy="1662152"/>
                    </a:xfrm>
                    <a:prstGeom prst="rect">
                      <a:avLst/>
                    </a:prstGeom>
                  </pic:spPr>
                </pic:pic>
              </a:graphicData>
            </a:graphic>
          </wp:inline>
        </w:drawing>
      </w:r>
    </w:p>
    <w:p w14:paraId="2A1CADD5" w14:textId="299F2ACE" w:rsidR="003F1494" w:rsidRPr="002C3EC9" w:rsidRDefault="000531C3" w:rsidP="002C3EC9">
      <w:pPr>
        <w:pStyle w:val="Caption"/>
        <w:jc w:val="center"/>
        <w:rPr>
          <w:sz w:val="20"/>
          <w:szCs w:val="20"/>
        </w:rPr>
      </w:pPr>
      <w:bookmarkStart w:id="47" w:name="_Ref56237122"/>
      <w:bookmarkStart w:id="48" w:name="_Toc56788304"/>
      <w:r w:rsidRPr="00626846">
        <w:rPr>
          <w:sz w:val="20"/>
          <w:szCs w:val="20"/>
        </w:rPr>
        <w:t xml:space="preserve">Figure </w:t>
      </w:r>
      <w:r w:rsidRPr="00626846">
        <w:rPr>
          <w:sz w:val="20"/>
          <w:szCs w:val="20"/>
        </w:rPr>
        <w:fldChar w:fldCharType="begin"/>
      </w:r>
      <w:r w:rsidRPr="00626846">
        <w:rPr>
          <w:sz w:val="20"/>
          <w:szCs w:val="20"/>
        </w:rPr>
        <w:instrText xml:space="preserve"> SEQ Figure \* ARABIC </w:instrText>
      </w:r>
      <w:r w:rsidRPr="00626846">
        <w:rPr>
          <w:sz w:val="20"/>
          <w:szCs w:val="20"/>
        </w:rPr>
        <w:fldChar w:fldCharType="separate"/>
      </w:r>
      <w:r w:rsidR="00AE1991">
        <w:rPr>
          <w:noProof/>
          <w:sz w:val="20"/>
          <w:szCs w:val="20"/>
        </w:rPr>
        <w:t>3</w:t>
      </w:r>
      <w:r w:rsidRPr="00626846">
        <w:rPr>
          <w:sz w:val="20"/>
          <w:szCs w:val="20"/>
        </w:rPr>
        <w:fldChar w:fldCharType="end"/>
      </w:r>
      <w:bookmarkEnd w:id="47"/>
      <w:r w:rsidRPr="00626846">
        <w:rPr>
          <w:sz w:val="20"/>
          <w:szCs w:val="20"/>
        </w:rPr>
        <w:t>. Last-layer Clustered Federated Learning</w:t>
      </w:r>
      <w:bookmarkEnd w:id="48"/>
    </w:p>
    <w:p w14:paraId="610239FC" w14:textId="463B3A6E" w:rsidR="00B833B0" w:rsidRDefault="00007795" w:rsidP="00BB651C">
      <w:pPr>
        <w:autoSpaceDE w:val="0"/>
        <w:autoSpaceDN w:val="0"/>
        <w:adjustRightInd w:val="0"/>
        <w:jc w:val="both"/>
        <w:rPr>
          <w:rFonts w:ascii="Calibri" w:hAnsi="Calibri"/>
          <w:color w:val="353535"/>
          <w:u w:color="353535"/>
        </w:rPr>
      </w:pPr>
      <w:r>
        <w:rPr>
          <w:rFonts w:ascii="Calibri" w:hAnsi="Calibri"/>
          <w:color w:val="353535"/>
          <w:u w:color="353535"/>
        </w:rPr>
        <w:t xml:space="preserve">A quick experiment was carried out to discover anything of interest. </w:t>
      </w:r>
      <w:r w:rsidR="003D15FB">
        <w:rPr>
          <w:rFonts w:ascii="Calibri" w:hAnsi="Calibri"/>
          <w:color w:val="353535"/>
          <w:u w:color="353535"/>
        </w:rPr>
        <w:t xml:space="preserve">Findings are shown in </w:t>
      </w:r>
      <w:r w:rsidR="00706D1C" w:rsidRPr="00706D1C">
        <w:rPr>
          <w:rFonts w:ascii="Calibri" w:hAnsi="Calibri"/>
          <w:b/>
          <w:color w:val="353535"/>
          <w:u w:color="353535"/>
        </w:rPr>
        <w:fldChar w:fldCharType="begin"/>
      </w:r>
      <w:r w:rsidR="00706D1C" w:rsidRPr="00706D1C">
        <w:rPr>
          <w:rFonts w:ascii="Calibri" w:hAnsi="Calibri"/>
          <w:b/>
          <w:color w:val="353535"/>
          <w:u w:color="353535"/>
        </w:rPr>
        <w:instrText xml:space="preserve"> REF _Ref55814331 \h </w:instrText>
      </w:r>
      <w:r w:rsidR="00706D1C">
        <w:rPr>
          <w:rFonts w:ascii="Calibri" w:hAnsi="Calibri"/>
          <w:b/>
          <w:color w:val="353535"/>
          <w:u w:color="353535"/>
        </w:rPr>
        <w:instrText xml:space="preserve"> \* MERGEFORMAT </w:instrText>
      </w:r>
      <w:r w:rsidR="00706D1C" w:rsidRPr="00706D1C">
        <w:rPr>
          <w:rFonts w:ascii="Calibri" w:hAnsi="Calibri"/>
          <w:b/>
          <w:color w:val="353535"/>
          <w:u w:color="353535"/>
        </w:rPr>
      </w:r>
      <w:r w:rsidR="00706D1C" w:rsidRPr="00706D1C">
        <w:rPr>
          <w:rFonts w:ascii="Calibri" w:hAnsi="Calibri"/>
          <w:b/>
          <w:color w:val="353535"/>
          <w:u w:color="353535"/>
        </w:rPr>
        <w:fldChar w:fldCharType="separate"/>
      </w:r>
      <w:r w:rsidR="00AE1991" w:rsidRPr="00AE1991">
        <w:rPr>
          <w:b/>
        </w:rPr>
        <w:t xml:space="preserve">Figure </w:t>
      </w:r>
      <w:r w:rsidR="00AE1991" w:rsidRPr="00AE1991">
        <w:rPr>
          <w:b/>
          <w:noProof/>
        </w:rPr>
        <w:t>4</w:t>
      </w:r>
      <w:r w:rsidR="00706D1C" w:rsidRPr="00706D1C">
        <w:rPr>
          <w:rFonts w:ascii="Calibri" w:hAnsi="Calibri"/>
          <w:b/>
          <w:color w:val="353535"/>
          <w:u w:color="353535"/>
        </w:rPr>
        <w:fldChar w:fldCharType="end"/>
      </w:r>
      <w:r w:rsidR="00706D1C">
        <w:rPr>
          <w:rFonts w:ascii="Calibri" w:hAnsi="Calibri"/>
          <w:color w:val="353535"/>
          <w:u w:color="353535"/>
        </w:rPr>
        <w:t xml:space="preserve"> and </w:t>
      </w:r>
      <w:r w:rsidR="00706D1C" w:rsidRPr="00706D1C">
        <w:rPr>
          <w:rFonts w:ascii="Calibri" w:hAnsi="Calibri"/>
          <w:b/>
          <w:color w:val="353535"/>
          <w:u w:color="353535"/>
        </w:rPr>
        <w:fldChar w:fldCharType="begin"/>
      </w:r>
      <w:r w:rsidR="00706D1C" w:rsidRPr="00706D1C">
        <w:rPr>
          <w:rFonts w:ascii="Calibri" w:hAnsi="Calibri"/>
          <w:b/>
          <w:color w:val="353535"/>
          <w:u w:color="353535"/>
        </w:rPr>
        <w:instrText xml:space="preserve"> REF _Ref55814334 \h </w:instrText>
      </w:r>
      <w:r w:rsidR="00706D1C">
        <w:rPr>
          <w:rFonts w:ascii="Calibri" w:hAnsi="Calibri"/>
          <w:b/>
          <w:color w:val="353535"/>
          <w:u w:color="353535"/>
        </w:rPr>
        <w:instrText xml:space="preserve"> \* MERGEFORMAT </w:instrText>
      </w:r>
      <w:r w:rsidR="00706D1C" w:rsidRPr="00706D1C">
        <w:rPr>
          <w:rFonts w:ascii="Calibri" w:hAnsi="Calibri"/>
          <w:b/>
          <w:color w:val="353535"/>
          <w:u w:color="353535"/>
        </w:rPr>
      </w:r>
      <w:r w:rsidR="00706D1C" w:rsidRPr="00706D1C">
        <w:rPr>
          <w:rFonts w:ascii="Calibri" w:hAnsi="Calibri"/>
          <w:b/>
          <w:color w:val="353535"/>
          <w:u w:color="353535"/>
        </w:rPr>
        <w:fldChar w:fldCharType="separate"/>
      </w:r>
      <w:r w:rsidR="00AE1991" w:rsidRPr="00AE1991">
        <w:rPr>
          <w:b/>
        </w:rPr>
        <w:t xml:space="preserve">Figure </w:t>
      </w:r>
      <w:r w:rsidR="00AE1991" w:rsidRPr="00AE1991">
        <w:rPr>
          <w:b/>
          <w:noProof/>
        </w:rPr>
        <w:t>5</w:t>
      </w:r>
      <w:r w:rsidR="00706D1C" w:rsidRPr="00706D1C">
        <w:rPr>
          <w:rFonts w:ascii="Calibri" w:hAnsi="Calibri"/>
          <w:b/>
          <w:color w:val="353535"/>
          <w:u w:color="353535"/>
        </w:rPr>
        <w:fldChar w:fldCharType="end"/>
      </w:r>
      <w:r w:rsidR="007E3310">
        <w:rPr>
          <w:rFonts w:ascii="Calibri" w:hAnsi="Calibri"/>
          <w:color w:val="353535"/>
          <w:u w:color="353535"/>
        </w:rPr>
        <w:t xml:space="preserve"> (using </w:t>
      </w:r>
      <w:r w:rsidR="001D2C2B">
        <w:rPr>
          <w:rFonts w:ascii="Calibri" w:hAnsi="Calibri"/>
          <w:color w:val="353535"/>
          <w:u w:color="353535"/>
        </w:rPr>
        <w:t xml:space="preserve">220-layer </w:t>
      </w:r>
      <w:r w:rsidR="007E3310">
        <w:rPr>
          <w:rFonts w:ascii="Calibri" w:hAnsi="Calibri"/>
          <w:color w:val="353535"/>
          <w:u w:color="353535"/>
        </w:rPr>
        <w:t>ResNet-</w:t>
      </w:r>
      <w:r w:rsidR="00E744C0">
        <w:rPr>
          <w:rFonts w:ascii="Calibri" w:hAnsi="Calibri"/>
          <w:color w:val="353535"/>
          <w:u w:color="353535"/>
        </w:rPr>
        <w:t>34</w:t>
      </w:r>
      <w:r w:rsidR="001D2C2B">
        <w:rPr>
          <w:rFonts w:ascii="Calibri" w:hAnsi="Calibri"/>
          <w:color w:val="353535"/>
          <w:u w:color="353535"/>
        </w:rPr>
        <w:t xml:space="preserve"> (see </w:t>
      </w:r>
      <w:r w:rsidR="001D2C2B" w:rsidRPr="001D2C2B">
        <w:rPr>
          <w:rFonts w:ascii="Calibri" w:hAnsi="Calibri"/>
          <w:b/>
          <w:color w:val="353535"/>
          <w:u w:color="353535"/>
        </w:rPr>
        <w:fldChar w:fldCharType="begin"/>
      </w:r>
      <w:r w:rsidR="001D2C2B" w:rsidRPr="001D2C2B">
        <w:rPr>
          <w:rFonts w:ascii="Calibri" w:hAnsi="Calibri"/>
          <w:b/>
          <w:color w:val="353535"/>
          <w:u w:color="353535"/>
        </w:rPr>
        <w:instrText xml:space="preserve"> REF _Ref56332532 \h </w:instrText>
      </w:r>
      <w:r w:rsidR="001D2C2B">
        <w:rPr>
          <w:rFonts w:ascii="Calibri" w:hAnsi="Calibri"/>
          <w:b/>
          <w:color w:val="353535"/>
          <w:u w:color="353535"/>
        </w:rPr>
        <w:instrText xml:space="preserve"> \* MERGEFORMAT </w:instrText>
      </w:r>
      <w:r w:rsidR="001D2C2B" w:rsidRPr="001D2C2B">
        <w:rPr>
          <w:rFonts w:ascii="Calibri" w:hAnsi="Calibri"/>
          <w:b/>
          <w:color w:val="353535"/>
          <w:u w:color="353535"/>
        </w:rPr>
      </w:r>
      <w:r w:rsidR="001D2C2B" w:rsidRPr="001D2C2B">
        <w:rPr>
          <w:rFonts w:ascii="Calibri" w:hAnsi="Calibri"/>
          <w:b/>
          <w:color w:val="353535"/>
          <w:u w:color="353535"/>
        </w:rPr>
        <w:fldChar w:fldCharType="separate"/>
      </w:r>
      <w:r w:rsidR="00AE1991" w:rsidRPr="00AE1991">
        <w:rPr>
          <w:b/>
          <w:sz w:val="20"/>
          <w:szCs w:val="20"/>
        </w:rPr>
        <w:t>Table 12</w:t>
      </w:r>
      <w:r w:rsidR="001D2C2B" w:rsidRPr="001D2C2B">
        <w:rPr>
          <w:rFonts w:ascii="Calibri" w:hAnsi="Calibri"/>
          <w:b/>
          <w:color w:val="353535"/>
          <w:u w:color="353535"/>
        </w:rPr>
        <w:fldChar w:fldCharType="end"/>
      </w:r>
      <w:r w:rsidR="001D2C2B">
        <w:rPr>
          <w:rFonts w:ascii="Calibri" w:hAnsi="Calibri"/>
          <w:color w:val="353535"/>
          <w:u w:color="353535"/>
        </w:rPr>
        <w:t>)</w:t>
      </w:r>
      <w:r w:rsidR="007E3310">
        <w:rPr>
          <w:rFonts w:ascii="Calibri" w:hAnsi="Calibri"/>
          <w:color w:val="353535"/>
          <w:u w:color="353535"/>
        </w:rPr>
        <w:t xml:space="preserve"> on Cifar-10)</w:t>
      </w:r>
      <w:r w:rsidR="003D15FB">
        <w:rPr>
          <w:rFonts w:ascii="Calibri" w:hAnsi="Calibri"/>
          <w:color w:val="353535"/>
          <w:u w:color="353535"/>
        </w:rPr>
        <w:t xml:space="preserve"> and reported as follows: </w:t>
      </w:r>
      <w:r w:rsidR="00D813C2">
        <w:rPr>
          <w:rFonts w:ascii="Calibri" w:hAnsi="Calibri"/>
          <w:color w:val="353535"/>
          <w:u w:color="353535"/>
        </w:rPr>
        <w:t xml:space="preserve">in the last two fully-connected layers (with different number of weight parameters), the similarity among </w:t>
      </w:r>
      <w:r w:rsidR="008B3D4C">
        <w:rPr>
          <w:rFonts w:ascii="Calibri" w:hAnsi="Calibri"/>
          <w:color w:val="353535"/>
          <w:u w:color="353535"/>
        </w:rPr>
        <w:t xml:space="preserve">models of </w:t>
      </w:r>
      <w:r w:rsidR="00D813C2">
        <w:rPr>
          <w:rFonts w:ascii="Calibri" w:hAnsi="Calibri"/>
          <w:color w:val="353535"/>
          <w:u w:color="353535"/>
        </w:rPr>
        <w:t>clients</w:t>
      </w:r>
      <w:r w:rsidR="008B3D4C">
        <w:rPr>
          <w:rFonts w:ascii="Calibri" w:hAnsi="Calibri"/>
          <w:color w:val="353535"/>
          <w:u w:color="353535"/>
        </w:rPr>
        <w:t xml:space="preserve"> </w:t>
      </w:r>
      <w:r w:rsidR="009E5C65">
        <w:rPr>
          <w:rFonts w:ascii="Calibri" w:hAnsi="Calibri"/>
          <w:color w:val="353535"/>
          <w:u w:color="353535"/>
        </w:rPr>
        <w:t>within the same group (</w:t>
      </w:r>
      <w:r w:rsidR="00C31E5A">
        <w:rPr>
          <w:rFonts w:ascii="Calibri" w:hAnsi="Calibri"/>
          <w:color w:val="353535"/>
          <w:u w:color="353535"/>
        </w:rPr>
        <w:t xml:space="preserve">clients </w:t>
      </w:r>
      <w:r w:rsidR="009E5C65">
        <w:rPr>
          <w:rFonts w:ascii="Calibri" w:hAnsi="Calibri"/>
          <w:color w:val="353535"/>
          <w:u w:color="353535"/>
        </w:rPr>
        <w:t>[0,1,2] as group A,</w:t>
      </w:r>
      <w:r w:rsidR="00883938">
        <w:rPr>
          <w:rFonts w:ascii="Calibri" w:hAnsi="Calibri"/>
          <w:color w:val="353535"/>
          <w:u w:color="353535"/>
        </w:rPr>
        <w:t xml:space="preserve"> </w:t>
      </w:r>
      <w:r w:rsidR="00C31E5A">
        <w:rPr>
          <w:rFonts w:ascii="Calibri" w:hAnsi="Calibri"/>
          <w:color w:val="353535"/>
          <w:u w:color="353535"/>
        </w:rPr>
        <w:t xml:space="preserve">clients </w:t>
      </w:r>
      <w:r w:rsidR="00883938">
        <w:rPr>
          <w:rFonts w:ascii="Calibri" w:hAnsi="Calibri"/>
          <w:color w:val="353535"/>
          <w:u w:color="353535"/>
        </w:rPr>
        <w:t xml:space="preserve">[3,4,5] as group B, and </w:t>
      </w:r>
      <w:r w:rsidR="00C31E5A">
        <w:rPr>
          <w:rFonts w:ascii="Calibri" w:hAnsi="Calibri"/>
          <w:color w:val="353535"/>
          <w:u w:color="353535"/>
        </w:rPr>
        <w:t xml:space="preserve">clients </w:t>
      </w:r>
      <w:r w:rsidR="00883938">
        <w:rPr>
          <w:rFonts w:ascii="Calibri" w:hAnsi="Calibri"/>
          <w:color w:val="353535"/>
          <w:u w:color="353535"/>
        </w:rPr>
        <w:t>[6,7,8] as group C)</w:t>
      </w:r>
      <w:r w:rsidR="009E5C65">
        <w:rPr>
          <w:rFonts w:ascii="Calibri" w:hAnsi="Calibri"/>
          <w:color w:val="353535"/>
          <w:u w:color="353535"/>
        </w:rPr>
        <w:t xml:space="preserve"> </w:t>
      </w:r>
      <w:r w:rsidR="00D813C2">
        <w:rPr>
          <w:rFonts w:ascii="Calibri" w:hAnsi="Calibri"/>
          <w:color w:val="353535"/>
          <w:u w:color="353535"/>
        </w:rPr>
        <w:t>is well identifiable</w:t>
      </w:r>
      <w:r w:rsidR="00ED4086">
        <w:rPr>
          <w:rFonts w:ascii="Calibri" w:hAnsi="Calibri"/>
          <w:color w:val="353535"/>
          <w:u w:color="353535"/>
        </w:rPr>
        <w:t>.</w:t>
      </w:r>
      <w:r w:rsidR="003369DC">
        <w:rPr>
          <w:rFonts w:ascii="Calibri" w:hAnsi="Calibri"/>
          <w:color w:val="353535"/>
          <w:u w:color="353535"/>
        </w:rPr>
        <w:t xml:space="preserve"> Similar results can be observed using </w:t>
      </w:r>
      <w:r w:rsidR="00DD257C">
        <w:rPr>
          <w:rFonts w:ascii="Calibri" w:hAnsi="Calibri"/>
          <w:color w:val="353535"/>
          <w:u w:color="353535"/>
        </w:rPr>
        <w:t xml:space="preserve">2-layer LSTM, </w:t>
      </w:r>
      <w:r w:rsidR="009212E3">
        <w:rPr>
          <w:rFonts w:ascii="Calibri" w:hAnsi="Calibri"/>
          <w:color w:val="353535"/>
          <w:u w:color="353535"/>
        </w:rPr>
        <w:t xml:space="preserve">5-layer </w:t>
      </w:r>
      <w:r w:rsidR="00F12BDD">
        <w:rPr>
          <w:rFonts w:ascii="Calibri" w:hAnsi="Calibri"/>
          <w:color w:val="353535"/>
          <w:u w:color="353535"/>
        </w:rPr>
        <w:t>CNN</w:t>
      </w:r>
      <w:r w:rsidR="003369DC">
        <w:rPr>
          <w:rFonts w:ascii="Calibri" w:hAnsi="Calibri"/>
          <w:color w:val="353535"/>
          <w:u w:color="353535"/>
        </w:rPr>
        <w:t>, MobileNet</w:t>
      </w:r>
      <w:r w:rsidR="009212E3" w:rsidRPr="009212E3">
        <w:rPr>
          <w:rFonts w:ascii="Calibri" w:hAnsi="Calibri"/>
          <w:color w:val="353535"/>
          <w:u w:color="353535"/>
          <w:vertAlign w:val="superscript"/>
        </w:rPr>
        <w:fldChar w:fldCharType="begin"/>
      </w:r>
      <w:r w:rsidR="009212E3" w:rsidRPr="009212E3">
        <w:rPr>
          <w:rFonts w:ascii="Calibri" w:hAnsi="Calibri"/>
          <w:color w:val="353535"/>
          <w:u w:color="353535"/>
          <w:vertAlign w:val="superscript"/>
        </w:rPr>
        <w:instrText xml:space="preserve"> ADDIN EN.CITE &lt;EndNote&gt;&lt;Cite&gt;&lt;Author&gt;Howard&lt;/Author&gt;&lt;Year&gt;2017&lt;/Year&gt;&lt;RecNum&gt;235&lt;/RecNum&gt;&lt;DisplayText&gt;[44]&lt;/DisplayText&gt;&lt;record&gt;&lt;rec-number&gt;235&lt;/rec-number&gt;&lt;foreign-keys&gt;&lt;key app="EN" db-id="5par9t9v15ta2cew2xo599fu0vfzvrrxpvxr" timestamp="1605264717" guid="f5ab20d5-906b-450b-812b-bd0ab70cc29e"&gt;235&lt;/key&gt;&lt;/foreign-keys&gt;&lt;ref-type name="Journal Article"&gt;17&lt;/ref-type&gt;&lt;contributors&gt;&lt;authors&gt;&lt;author&gt;Howard, Andrew G&lt;/author&gt;&lt;author&gt;Zhu, Menglong&lt;/author&gt;&lt;author&gt;Chen, Bo&lt;/author&gt;&lt;author&gt;Kalenichenko, Dmitry&lt;/author&gt;&lt;author&gt;Wang, Weijun&lt;/author&gt;&lt;author&gt;Weyand, Tobias&lt;/author&gt;&lt;author&gt;Andreetto, Marco&lt;/author&gt;&lt;author&gt;Adam, Hartwig&lt;/author&gt;&lt;/authors&gt;&lt;/contributors&gt;&lt;titles&gt;&lt;title&gt;Mobilenets: Efficient convolutional neural networks for mobile vision applications&lt;/title&gt;&lt;secondary-title&gt;arXiv preprint arXiv:1704.04861&lt;/secondary-title&gt;&lt;/titles&gt;&lt;periodical&gt;&lt;full-title&gt;arXiv preprint arXiv:1704.04861&lt;/full-title&gt;&lt;/periodical&gt;&lt;dates&gt;&lt;year&gt;2017&lt;/year&gt;&lt;/dates&gt;&lt;urls&gt;&lt;/urls&gt;&lt;/record&gt;&lt;/Cite&gt;&lt;/EndNote&gt;</w:instrText>
      </w:r>
      <w:r w:rsidR="009212E3" w:rsidRPr="009212E3">
        <w:rPr>
          <w:rFonts w:ascii="Calibri" w:hAnsi="Calibri"/>
          <w:color w:val="353535"/>
          <w:u w:color="353535"/>
          <w:vertAlign w:val="superscript"/>
        </w:rPr>
        <w:fldChar w:fldCharType="separate"/>
      </w:r>
      <w:r w:rsidR="009212E3" w:rsidRPr="009212E3">
        <w:rPr>
          <w:rFonts w:ascii="Calibri" w:hAnsi="Calibri"/>
          <w:noProof/>
          <w:color w:val="353535"/>
          <w:u w:color="353535"/>
          <w:vertAlign w:val="superscript"/>
        </w:rPr>
        <w:t>[44]</w:t>
      </w:r>
      <w:r w:rsidR="009212E3" w:rsidRPr="009212E3">
        <w:rPr>
          <w:rFonts w:ascii="Calibri" w:hAnsi="Calibri"/>
          <w:color w:val="353535"/>
          <w:u w:color="353535"/>
          <w:vertAlign w:val="superscript"/>
        </w:rPr>
        <w:fldChar w:fldCharType="end"/>
      </w:r>
      <w:r w:rsidR="003369DC">
        <w:rPr>
          <w:rFonts w:ascii="Calibri" w:hAnsi="Calibri"/>
          <w:color w:val="353535"/>
          <w:u w:color="353535"/>
        </w:rPr>
        <w:t xml:space="preserve"> and SqueezeNet</w:t>
      </w:r>
      <w:r w:rsidR="009212E3" w:rsidRPr="009212E3">
        <w:rPr>
          <w:rFonts w:ascii="Calibri" w:hAnsi="Calibri"/>
          <w:color w:val="353535"/>
          <w:u w:color="353535"/>
          <w:vertAlign w:val="superscript"/>
        </w:rPr>
        <w:fldChar w:fldCharType="begin"/>
      </w:r>
      <w:r w:rsidR="009212E3">
        <w:rPr>
          <w:rFonts w:ascii="Calibri" w:hAnsi="Calibri"/>
          <w:color w:val="353535"/>
          <w:u w:color="353535"/>
          <w:vertAlign w:val="superscript"/>
        </w:rPr>
        <w:instrText xml:space="preserve"> ADDIN EN.CITE &lt;EndNote&gt;&lt;Cite&gt;&lt;Author&gt;Iandola&lt;/Author&gt;&lt;Year&gt;2016&lt;/Year&gt;&lt;RecNum&gt;236&lt;/RecNum&gt;&lt;DisplayText&gt;[45]&lt;/DisplayText&gt;&lt;record&gt;&lt;rec-number&gt;236&lt;/rec-number&gt;&lt;foreign-keys&gt;&lt;key app="EN" db-id="5par9t9v15ta2cew2xo599fu0vfzvrrxpvxr" timestamp="1605264719" guid="0bc0d653-f459-4096-993f-764519acca65"&gt;236&lt;/key&gt;&lt;/foreign-keys&gt;&lt;ref-type name="Journal Article"&gt;17&lt;/ref-type&gt;&lt;contributors&gt;&lt;authors&gt;&lt;author&gt;Iandola, Forrest N&lt;/author&gt;&lt;author&gt;Han, Song&lt;/author&gt;&lt;author&gt;Moskewicz, Matthew W&lt;/author&gt;&lt;author&gt;Ashraf, Khalid&lt;/author&gt;&lt;author&gt;Dally, William J&lt;/author&gt;&lt;author&gt;Keutzer, Kurt&lt;/author&gt;&lt;/authors&gt;&lt;/contributors&gt;&lt;titles&gt;&lt;title&gt;SqueezeNet: AlexNet-level accuracy with 50x fewer parameters and&amp;lt; 0.5 MB model size&lt;/title&gt;&lt;secondary-title&gt;arXiv preprint arXiv:1602.07360&lt;/secondary-title&gt;&lt;/titles&gt;&lt;periodical&gt;&lt;full-title&gt;arXiv preprint arXiv:1602.07360&lt;/full-title&gt;&lt;/periodical&gt;&lt;dates&gt;&lt;year&gt;2016&lt;/year&gt;&lt;/dates&gt;&lt;urls&gt;&lt;/urls&gt;&lt;/record&gt;&lt;/Cite&gt;&lt;/EndNote&gt;</w:instrText>
      </w:r>
      <w:r w:rsidR="009212E3" w:rsidRPr="009212E3">
        <w:rPr>
          <w:rFonts w:ascii="Calibri" w:hAnsi="Calibri"/>
          <w:color w:val="353535"/>
          <w:u w:color="353535"/>
          <w:vertAlign w:val="superscript"/>
        </w:rPr>
        <w:fldChar w:fldCharType="separate"/>
      </w:r>
      <w:r w:rsidR="009212E3">
        <w:rPr>
          <w:rFonts w:ascii="Calibri" w:hAnsi="Calibri"/>
          <w:noProof/>
          <w:color w:val="353535"/>
          <w:u w:color="353535"/>
          <w:vertAlign w:val="superscript"/>
        </w:rPr>
        <w:t>[45]</w:t>
      </w:r>
      <w:r w:rsidR="009212E3" w:rsidRPr="009212E3">
        <w:rPr>
          <w:rFonts w:ascii="Calibri" w:hAnsi="Calibri"/>
          <w:color w:val="353535"/>
          <w:u w:color="353535"/>
          <w:vertAlign w:val="superscript"/>
        </w:rPr>
        <w:fldChar w:fldCharType="end"/>
      </w:r>
      <w:r w:rsidR="00F12BDD">
        <w:rPr>
          <w:rFonts w:ascii="Calibri" w:hAnsi="Calibri"/>
          <w:color w:val="353535"/>
          <w:u w:color="353535"/>
        </w:rPr>
        <w:t>.</w:t>
      </w:r>
      <w:r w:rsidR="00ED4086">
        <w:rPr>
          <w:rFonts w:ascii="Calibri" w:hAnsi="Calibri"/>
          <w:color w:val="353535"/>
          <w:u w:color="353535"/>
        </w:rPr>
        <w:t xml:space="preserve"> F</w:t>
      </w:r>
      <w:r w:rsidR="008B3D4C">
        <w:rPr>
          <w:rFonts w:ascii="Calibri" w:hAnsi="Calibri"/>
          <w:color w:val="353535"/>
          <w:u w:color="353535"/>
        </w:rPr>
        <w:t xml:space="preserve">or example, </w:t>
      </w:r>
      <w:r w:rsidR="00ED4086">
        <w:rPr>
          <w:rFonts w:ascii="Calibri" w:hAnsi="Calibri"/>
          <w:color w:val="353535"/>
          <w:u w:color="353535"/>
        </w:rPr>
        <w:t>the squares M</w:t>
      </w:r>
      <w:r w:rsidR="00ED4086" w:rsidRPr="00ED4086">
        <w:rPr>
          <w:rFonts w:ascii="Calibri" w:hAnsi="Calibri"/>
          <w:color w:val="353535"/>
          <w:u w:color="353535"/>
          <w:vertAlign w:val="subscript"/>
        </w:rPr>
        <w:t>0,1</w:t>
      </w:r>
      <w:r w:rsidR="00ED4086">
        <w:rPr>
          <w:rFonts w:ascii="Calibri" w:hAnsi="Calibri"/>
          <w:color w:val="353535"/>
          <w:u w:color="353535"/>
        </w:rPr>
        <w:t>, M</w:t>
      </w:r>
      <w:r w:rsidR="00ED4086">
        <w:rPr>
          <w:rFonts w:ascii="Calibri" w:hAnsi="Calibri"/>
          <w:color w:val="353535"/>
          <w:u w:color="353535"/>
          <w:vertAlign w:val="subscript"/>
        </w:rPr>
        <w:t>1</w:t>
      </w:r>
      <w:r w:rsidR="00ED4086" w:rsidRPr="00ED4086">
        <w:rPr>
          <w:rFonts w:ascii="Calibri" w:hAnsi="Calibri"/>
          <w:color w:val="353535"/>
          <w:u w:color="353535"/>
          <w:vertAlign w:val="subscript"/>
        </w:rPr>
        <w:t>,</w:t>
      </w:r>
      <w:r w:rsidR="00ED4086">
        <w:rPr>
          <w:rFonts w:ascii="Calibri" w:hAnsi="Calibri"/>
          <w:color w:val="353535"/>
          <w:u w:color="353535"/>
          <w:vertAlign w:val="subscript"/>
        </w:rPr>
        <w:t>0</w:t>
      </w:r>
      <w:r w:rsidR="00ED4086">
        <w:rPr>
          <w:rFonts w:ascii="Calibri" w:hAnsi="Calibri"/>
          <w:color w:val="353535"/>
          <w:u w:color="353535"/>
        </w:rPr>
        <w:t>, M</w:t>
      </w:r>
      <w:r w:rsidR="00ED4086">
        <w:rPr>
          <w:rFonts w:ascii="Calibri" w:hAnsi="Calibri"/>
          <w:color w:val="353535"/>
          <w:u w:color="353535"/>
          <w:vertAlign w:val="subscript"/>
        </w:rPr>
        <w:t>0</w:t>
      </w:r>
      <w:r w:rsidR="00ED4086" w:rsidRPr="00ED4086">
        <w:rPr>
          <w:rFonts w:ascii="Calibri" w:hAnsi="Calibri"/>
          <w:color w:val="353535"/>
          <w:u w:color="353535"/>
          <w:vertAlign w:val="subscript"/>
        </w:rPr>
        <w:t>,</w:t>
      </w:r>
      <w:r w:rsidR="00ED4086">
        <w:rPr>
          <w:rFonts w:ascii="Calibri" w:hAnsi="Calibri"/>
          <w:color w:val="353535"/>
          <w:u w:color="353535"/>
          <w:vertAlign w:val="subscript"/>
        </w:rPr>
        <w:t>2</w:t>
      </w:r>
      <w:r w:rsidR="00ED4086">
        <w:rPr>
          <w:rFonts w:ascii="Calibri" w:hAnsi="Calibri"/>
          <w:color w:val="353535"/>
          <w:u w:color="353535"/>
        </w:rPr>
        <w:t>, and M</w:t>
      </w:r>
      <w:r w:rsidR="00ED4086">
        <w:rPr>
          <w:rFonts w:ascii="Calibri" w:hAnsi="Calibri"/>
          <w:color w:val="353535"/>
          <w:u w:color="353535"/>
          <w:vertAlign w:val="subscript"/>
        </w:rPr>
        <w:t>2</w:t>
      </w:r>
      <w:r w:rsidR="00ED4086" w:rsidRPr="00ED4086">
        <w:rPr>
          <w:rFonts w:ascii="Calibri" w:hAnsi="Calibri"/>
          <w:color w:val="353535"/>
          <w:u w:color="353535"/>
          <w:vertAlign w:val="subscript"/>
        </w:rPr>
        <w:t>,</w:t>
      </w:r>
      <w:r w:rsidR="00ED4086">
        <w:rPr>
          <w:rFonts w:ascii="Calibri" w:hAnsi="Calibri"/>
          <w:color w:val="353535"/>
          <w:u w:color="353535"/>
          <w:vertAlign w:val="subscript"/>
        </w:rPr>
        <w:t>0</w:t>
      </w:r>
      <w:r w:rsidR="00ED4086">
        <w:rPr>
          <w:rFonts w:ascii="Calibri" w:hAnsi="Calibri"/>
          <w:color w:val="353535"/>
          <w:u w:color="353535"/>
        </w:rPr>
        <w:t xml:space="preserve"> (</w:t>
      </w:r>
      <m:oMath>
        <m:sSub>
          <m:sSubPr>
            <m:ctrlPr>
              <w:rPr>
                <w:rFonts w:ascii="Cambria Math" w:hAnsi="Cambria Math"/>
                <w:i/>
                <w:color w:val="353535"/>
                <w:u w:color="353535"/>
              </w:rPr>
            </m:ctrlPr>
          </m:sSubPr>
          <m:e>
            <m:r>
              <w:rPr>
                <w:rFonts w:ascii="Cambria Math" w:hAnsi="Cambria Math"/>
                <w:color w:val="353535"/>
                <w:u w:color="353535"/>
              </w:rPr>
              <m:t>M</m:t>
            </m:r>
          </m:e>
          <m:sub>
            <m:r>
              <w:rPr>
                <w:rFonts w:ascii="Cambria Math" w:hAnsi="Cambria Math"/>
                <w:color w:val="353535"/>
                <w:u w:color="353535"/>
              </w:rPr>
              <m:t>i,j</m:t>
            </m:r>
          </m:sub>
        </m:sSub>
      </m:oMath>
      <w:r w:rsidR="00614BDF">
        <w:rPr>
          <w:rFonts w:ascii="Calibri" w:hAnsi="Calibri"/>
          <w:color w:val="353535"/>
          <w:u w:color="353535"/>
        </w:rPr>
        <w:t xml:space="preserve"> represents</w:t>
      </w:r>
      <w:r w:rsidR="00ED4086">
        <w:rPr>
          <w:rFonts w:ascii="Calibri" w:hAnsi="Calibri"/>
          <w:color w:val="353535"/>
          <w:u w:color="353535"/>
        </w:rPr>
        <w:t xml:space="preserve"> the distance between model </w:t>
      </w:r>
      <m:oMath>
        <m:r>
          <w:rPr>
            <w:rFonts w:ascii="Cambria Math" w:hAnsi="Cambria Math"/>
            <w:color w:val="353535"/>
            <w:u w:color="353535"/>
          </w:rPr>
          <m:t>i</m:t>
        </m:r>
      </m:oMath>
      <w:r w:rsidR="00ED4086">
        <w:rPr>
          <w:rFonts w:ascii="Calibri" w:hAnsi="Calibri"/>
          <w:color w:val="353535"/>
          <w:u w:color="353535"/>
        </w:rPr>
        <w:t xml:space="preserve"> and </w:t>
      </w:r>
      <m:oMath>
        <m:r>
          <w:rPr>
            <w:rFonts w:ascii="Cambria Math" w:hAnsi="Cambria Math"/>
            <w:color w:val="353535"/>
            <w:u w:color="353535"/>
          </w:rPr>
          <m:t>j</m:t>
        </m:r>
      </m:oMath>
      <w:r w:rsidR="00ED4086">
        <w:rPr>
          <w:rFonts w:ascii="Calibri" w:hAnsi="Calibri"/>
          <w:color w:val="353535"/>
          <w:u w:color="353535"/>
        </w:rPr>
        <w:t>) in these symmetric matrices</w:t>
      </w:r>
      <w:r w:rsidR="00D02D30">
        <w:rPr>
          <w:rFonts w:ascii="Calibri" w:hAnsi="Calibri"/>
          <w:color w:val="353535"/>
          <w:u w:color="353535"/>
        </w:rPr>
        <w:t xml:space="preserve"> </w:t>
      </w:r>
      <w:r w:rsidR="00ED4086">
        <w:rPr>
          <w:rFonts w:ascii="Calibri" w:hAnsi="Calibri"/>
          <w:color w:val="353535"/>
          <w:u w:color="353535"/>
        </w:rPr>
        <w:t>have darker colours than squares M</w:t>
      </w:r>
      <w:r w:rsidR="00ED4086" w:rsidRPr="00ED4086">
        <w:rPr>
          <w:rFonts w:ascii="Calibri" w:hAnsi="Calibri"/>
          <w:color w:val="353535"/>
          <w:u w:color="353535"/>
          <w:vertAlign w:val="subscript"/>
        </w:rPr>
        <w:t>0,</w:t>
      </w:r>
      <w:r w:rsidR="00ED4086">
        <w:rPr>
          <w:rFonts w:ascii="Calibri" w:hAnsi="Calibri"/>
          <w:color w:val="353535"/>
          <w:u w:color="353535"/>
          <w:vertAlign w:val="subscript"/>
        </w:rPr>
        <w:t>3</w:t>
      </w:r>
      <w:r w:rsidR="00ED4086">
        <w:rPr>
          <w:rFonts w:ascii="Calibri" w:hAnsi="Calibri"/>
          <w:color w:val="353535"/>
          <w:u w:color="353535"/>
        </w:rPr>
        <w:t>, M</w:t>
      </w:r>
      <w:r w:rsidR="00ED4086">
        <w:rPr>
          <w:rFonts w:ascii="Calibri" w:hAnsi="Calibri"/>
          <w:color w:val="353535"/>
          <w:u w:color="353535"/>
          <w:vertAlign w:val="subscript"/>
        </w:rPr>
        <w:t>3</w:t>
      </w:r>
      <w:r w:rsidR="00ED4086" w:rsidRPr="00ED4086">
        <w:rPr>
          <w:rFonts w:ascii="Calibri" w:hAnsi="Calibri"/>
          <w:color w:val="353535"/>
          <w:u w:color="353535"/>
          <w:vertAlign w:val="subscript"/>
        </w:rPr>
        <w:t>,</w:t>
      </w:r>
      <w:r w:rsidR="00ED4086">
        <w:rPr>
          <w:rFonts w:ascii="Calibri" w:hAnsi="Calibri"/>
          <w:color w:val="353535"/>
          <w:u w:color="353535"/>
          <w:vertAlign w:val="subscript"/>
        </w:rPr>
        <w:t>0</w:t>
      </w:r>
      <w:r w:rsidR="00ED4086">
        <w:rPr>
          <w:rFonts w:ascii="Calibri" w:hAnsi="Calibri"/>
          <w:color w:val="353535"/>
          <w:u w:color="353535"/>
        </w:rPr>
        <w:t>, M</w:t>
      </w:r>
      <w:r w:rsidR="00ED4086">
        <w:rPr>
          <w:rFonts w:ascii="Calibri" w:hAnsi="Calibri"/>
          <w:color w:val="353535"/>
          <w:u w:color="353535"/>
          <w:vertAlign w:val="subscript"/>
        </w:rPr>
        <w:t>0</w:t>
      </w:r>
      <w:r w:rsidR="00ED4086" w:rsidRPr="00ED4086">
        <w:rPr>
          <w:rFonts w:ascii="Calibri" w:hAnsi="Calibri"/>
          <w:color w:val="353535"/>
          <w:u w:color="353535"/>
          <w:vertAlign w:val="subscript"/>
        </w:rPr>
        <w:t>,</w:t>
      </w:r>
      <w:r w:rsidR="00ED4086">
        <w:rPr>
          <w:rFonts w:ascii="Calibri" w:hAnsi="Calibri"/>
          <w:color w:val="353535"/>
          <w:u w:color="353535"/>
          <w:vertAlign w:val="subscript"/>
        </w:rPr>
        <w:t>6</w:t>
      </w:r>
      <w:r w:rsidR="00ED4086">
        <w:rPr>
          <w:rFonts w:ascii="Calibri" w:hAnsi="Calibri"/>
          <w:color w:val="353535"/>
          <w:u w:color="353535"/>
        </w:rPr>
        <w:t>, and M</w:t>
      </w:r>
      <w:r w:rsidR="00ED4086">
        <w:rPr>
          <w:rFonts w:ascii="Calibri" w:hAnsi="Calibri"/>
          <w:color w:val="353535"/>
          <w:u w:color="353535"/>
          <w:vertAlign w:val="subscript"/>
        </w:rPr>
        <w:t>6</w:t>
      </w:r>
      <w:r w:rsidR="00ED4086" w:rsidRPr="00ED4086">
        <w:rPr>
          <w:rFonts w:ascii="Calibri" w:hAnsi="Calibri"/>
          <w:color w:val="353535"/>
          <w:u w:color="353535"/>
          <w:vertAlign w:val="subscript"/>
        </w:rPr>
        <w:t>,</w:t>
      </w:r>
      <w:r w:rsidR="00ED4086">
        <w:rPr>
          <w:rFonts w:ascii="Calibri" w:hAnsi="Calibri"/>
          <w:color w:val="353535"/>
          <w:u w:color="353535"/>
          <w:vertAlign w:val="subscript"/>
        </w:rPr>
        <w:t>0</w:t>
      </w:r>
      <w:r w:rsidR="00ED4086">
        <w:rPr>
          <w:rFonts w:ascii="Calibri" w:hAnsi="Calibri"/>
          <w:color w:val="353535"/>
          <w:u w:color="353535"/>
        </w:rPr>
        <w:t>.</w:t>
      </w:r>
      <w:r w:rsidR="00D9529F">
        <w:rPr>
          <w:rFonts w:ascii="Calibri" w:hAnsi="Calibri"/>
          <w:color w:val="353535"/>
          <w:u w:color="353535"/>
        </w:rPr>
        <w:t xml:space="preserve"> </w:t>
      </w:r>
      <w:r w:rsidR="00C75D42">
        <w:rPr>
          <w:rFonts w:ascii="Calibri" w:hAnsi="Calibri"/>
          <w:color w:val="353535"/>
          <w:u w:color="353535"/>
        </w:rPr>
        <w:t>By naively comparing the contrast effects among these heatmaps, it is supposed that</w:t>
      </w:r>
      <w:r w:rsidR="00B833B0">
        <w:rPr>
          <w:rFonts w:ascii="Calibri" w:hAnsi="Calibri"/>
          <w:color w:val="353535"/>
          <w:u w:color="353535"/>
        </w:rPr>
        <w:t>:</w:t>
      </w:r>
    </w:p>
    <w:p w14:paraId="4D177E2B" w14:textId="1FC60BFE" w:rsidR="008D6021" w:rsidRDefault="00B833B0" w:rsidP="00B833B0">
      <w:pPr>
        <w:pStyle w:val="Caption"/>
        <w:jc w:val="both"/>
        <w:rPr>
          <w:rFonts w:ascii="Calibri" w:hAnsi="Calibri"/>
          <w:color w:val="353535"/>
          <w:u w:color="353535"/>
        </w:rPr>
      </w:pPr>
      <w:bookmarkStart w:id="49" w:name="_Ref56369653"/>
      <w:r w:rsidRPr="005047E1">
        <w:rPr>
          <w:rFonts w:ascii="Calibri" w:hAnsi="Calibri"/>
          <w:color w:val="353535"/>
          <w:u w:color="353535"/>
        </w:rPr>
        <w:t>T</w:t>
      </w:r>
      <w:r w:rsidR="006654D9" w:rsidRPr="005047E1">
        <w:rPr>
          <w:rFonts w:ascii="Calibri" w:hAnsi="Calibri"/>
          <w:color w:val="353535"/>
          <w:u w:color="353535"/>
        </w:rPr>
        <w:t xml:space="preserve">he </w:t>
      </w:r>
      <w:r w:rsidR="000810BC" w:rsidRPr="005047E1">
        <w:rPr>
          <w:rFonts w:ascii="Calibri" w:hAnsi="Calibri"/>
          <w:color w:val="353535"/>
          <w:u w:color="353535"/>
        </w:rPr>
        <w:t>last fully-connected</w:t>
      </w:r>
      <w:r w:rsidR="00AD2BA8" w:rsidRPr="005047E1">
        <w:rPr>
          <w:rFonts w:ascii="Calibri" w:hAnsi="Calibri"/>
          <w:color w:val="353535"/>
          <w:u w:color="353535"/>
        </w:rPr>
        <w:t xml:space="preserve"> (FC)</w:t>
      </w:r>
      <w:r w:rsidR="000810BC" w:rsidRPr="005047E1">
        <w:rPr>
          <w:rFonts w:ascii="Calibri" w:hAnsi="Calibri"/>
          <w:color w:val="353535"/>
          <w:u w:color="353535"/>
        </w:rPr>
        <w:t xml:space="preserve"> layer alone can </w:t>
      </w:r>
      <w:r w:rsidR="00E02430" w:rsidRPr="005047E1">
        <w:rPr>
          <w:rFonts w:ascii="Calibri" w:hAnsi="Calibri"/>
          <w:color w:val="353535"/>
          <w:u w:color="353535"/>
        </w:rPr>
        <w:t xml:space="preserve">help </w:t>
      </w:r>
      <w:r w:rsidR="000810BC" w:rsidRPr="005047E1">
        <w:rPr>
          <w:rFonts w:ascii="Calibri" w:hAnsi="Calibri"/>
          <w:color w:val="353535"/>
          <w:u w:color="353535"/>
        </w:rPr>
        <w:t xml:space="preserve">effectively </w:t>
      </w:r>
      <w:r w:rsidR="00E02430" w:rsidRPr="005047E1">
        <w:rPr>
          <w:rFonts w:ascii="Calibri" w:hAnsi="Calibri"/>
          <w:color w:val="353535"/>
          <w:u w:color="353535"/>
        </w:rPr>
        <w:t>capture similarity/dissimilarity among clients’ data distributions</w:t>
      </w:r>
      <w:r w:rsidR="00611297" w:rsidRPr="005047E1">
        <w:rPr>
          <w:rFonts w:ascii="Calibri" w:hAnsi="Calibri"/>
          <w:color w:val="353535"/>
          <w:u w:color="353535"/>
        </w:rPr>
        <w:t>, as long as clients shared the same initial model</w:t>
      </w:r>
      <w:r w:rsidR="00C31730" w:rsidRPr="005047E1">
        <w:rPr>
          <w:rFonts w:ascii="Calibri" w:hAnsi="Calibri"/>
          <w:color w:val="353535"/>
          <w:u w:color="353535"/>
        </w:rPr>
        <w:t xml:space="preserve"> (same architecture and same parameter states)</w:t>
      </w:r>
      <w:r w:rsidR="00E02430" w:rsidRPr="005047E1">
        <w:rPr>
          <w:rFonts w:ascii="Calibri" w:hAnsi="Calibri"/>
          <w:color w:val="353535"/>
          <w:u w:color="353535"/>
        </w:rPr>
        <w:t>.</w:t>
      </w:r>
      <w:r w:rsidR="00E40EA0">
        <w:rPr>
          <w:rFonts w:ascii="Calibri" w:hAnsi="Calibri"/>
          <w:color w:val="353535"/>
          <w:u w:color="353535"/>
        </w:rPr>
        <w:t xml:space="preserve"> </w:t>
      </w:r>
      <w:r>
        <w:rPr>
          <w:rFonts w:ascii="Calibri" w:hAnsi="Calibri"/>
          <w:color w:val="353535"/>
          <w:u w:color="353535"/>
        </w:rPr>
        <w:tab/>
      </w:r>
      <w:r>
        <w:rPr>
          <w:rFonts w:ascii="Calibri" w:hAnsi="Calibri"/>
          <w:color w:val="353535"/>
          <w:u w:color="353535"/>
        </w:rPr>
        <w:tab/>
      </w:r>
      <w:r>
        <w:rPr>
          <w:rFonts w:ascii="Calibri" w:hAnsi="Calibri"/>
          <w:color w:val="353535"/>
          <w:u w:color="353535"/>
        </w:rPr>
        <w:tab/>
      </w:r>
      <w:r>
        <w:rPr>
          <w:rFonts w:ascii="Calibri" w:hAnsi="Calibri"/>
          <w:color w:val="353535"/>
          <w:u w:color="353535"/>
        </w:rPr>
        <w:tab/>
      </w:r>
      <w:r>
        <w:rPr>
          <w:rFonts w:ascii="Calibri" w:hAnsi="Calibri"/>
          <w:color w:val="353535"/>
          <w:u w:color="353535"/>
        </w:rPr>
        <w:tab/>
      </w:r>
      <w:r>
        <w:rPr>
          <w:rFonts w:ascii="Calibri" w:hAnsi="Calibri"/>
          <w:color w:val="353535"/>
          <w:u w:color="353535"/>
        </w:rPr>
        <w:tab/>
      </w:r>
      <w:r>
        <w:rPr>
          <w:rFonts w:ascii="Calibri" w:hAnsi="Calibri"/>
          <w:color w:val="353535"/>
          <w:u w:color="353535"/>
        </w:rPr>
        <w:tab/>
      </w:r>
      <w:r>
        <w:rPr>
          <w:rFonts w:ascii="Calibri" w:hAnsi="Calibri"/>
          <w:color w:val="353535"/>
          <w:u w:color="353535"/>
        </w:rPr>
        <w:tab/>
      </w:r>
      <w:r>
        <w:rPr>
          <w:rFonts w:ascii="Calibri" w:hAnsi="Calibri"/>
          <w:color w:val="353535"/>
          <w:u w:color="353535"/>
        </w:rPr>
        <w:tab/>
      </w:r>
      <w:r>
        <w:t xml:space="preserve">Statement </w:t>
      </w:r>
      <w:r>
        <w:fldChar w:fldCharType="begin"/>
      </w:r>
      <w:r>
        <w:instrText xml:space="preserve"> SEQ Statement \* ARABIC </w:instrText>
      </w:r>
      <w:r>
        <w:fldChar w:fldCharType="separate"/>
      </w:r>
      <w:r w:rsidR="00AE1991">
        <w:rPr>
          <w:noProof/>
        </w:rPr>
        <w:t>1</w:t>
      </w:r>
      <w:r>
        <w:fldChar w:fldCharType="end"/>
      </w:r>
      <w:bookmarkEnd w:id="49"/>
      <w:r>
        <w:rPr>
          <w:rFonts w:ascii="Calibri" w:hAnsi="Calibri"/>
          <w:color w:val="353535"/>
          <w:u w:color="353535"/>
        </w:rPr>
        <w:t xml:space="preserve"> </w:t>
      </w:r>
    </w:p>
    <w:p w14:paraId="05DFAC4D" w14:textId="19C8153E" w:rsidR="00D813C2" w:rsidRPr="00404BD7" w:rsidRDefault="00D813C2" w:rsidP="00D813C2">
      <w:pPr>
        <w:autoSpaceDE w:val="0"/>
        <w:autoSpaceDN w:val="0"/>
        <w:adjustRightInd w:val="0"/>
        <w:jc w:val="center"/>
        <w:rPr>
          <w:rFonts w:ascii="Calibri" w:hAnsi="Calibri"/>
          <w:color w:val="353535"/>
          <w:u w:color="353535"/>
          <w:lang w:val="en-US"/>
        </w:rPr>
      </w:pPr>
      <w:r>
        <w:rPr>
          <w:rFonts w:ascii="Calibri" w:hAnsi="Calibri"/>
          <w:noProof/>
          <w:color w:val="353535"/>
          <w:u w:color="353535"/>
        </w:rPr>
        <w:drawing>
          <wp:inline distT="0" distB="0" distL="0" distR="0" wp14:anchorId="7D8684D5" wp14:editId="0040E4EA">
            <wp:extent cx="3666067" cy="1315632"/>
            <wp:effectExtent l="0" t="0" r="444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1-160.png"/>
                    <pic:cNvPicPr/>
                  </pic:nvPicPr>
                  <pic:blipFill>
                    <a:blip r:embed="rId15">
                      <a:extLst>
                        <a:ext uri="{28A0092B-C50C-407E-A947-70E740481C1C}">
                          <a14:useLocalDpi xmlns:a14="http://schemas.microsoft.com/office/drawing/2010/main" val="0"/>
                        </a:ext>
                      </a:extLst>
                    </a:blip>
                    <a:stretch>
                      <a:fillRect/>
                    </a:stretch>
                  </pic:blipFill>
                  <pic:spPr>
                    <a:xfrm>
                      <a:off x="0" y="0"/>
                      <a:ext cx="3688277" cy="1323602"/>
                    </a:xfrm>
                    <a:prstGeom prst="rect">
                      <a:avLst/>
                    </a:prstGeom>
                  </pic:spPr>
                </pic:pic>
              </a:graphicData>
            </a:graphic>
          </wp:inline>
        </w:drawing>
      </w:r>
    </w:p>
    <w:p w14:paraId="2BE3A0CD" w14:textId="6AEB2123" w:rsidR="00D02D30" w:rsidRPr="00453F40" w:rsidRDefault="00D02D30" w:rsidP="00D02D30">
      <w:pPr>
        <w:pStyle w:val="Caption"/>
        <w:jc w:val="center"/>
        <w:rPr>
          <w:sz w:val="20"/>
          <w:szCs w:val="20"/>
        </w:rPr>
      </w:pPr>
      <w:bookmarkStart w:id="50" w:name="_Ref55814331"/>
      <w:bookmarkStart w:id="51" w:name="_Toc56788305"/>
      <w:r w:rsidRPr="00453F40">
        <w:rPr>
          <w:sz w:val="20"/>
          <w:szCs w:val="20"/>
        </w:rPr>
        <w:t xml:space="preserve">Figure </w:t>
      </w:r>
      <w:r w:rsidRPr="00453F40">
        <w:rPr>
          <w:sz w:val="20"/>
          <w:szCs w:val="20"/>
        </w:rPr>
        <w:fldChar w:fldCharType="begin"/>
      </w:r>
      <w:r w:rsidRPr="00453F40">
        <w:rPr>
          <w:sz w:val="20"/>
          <w:szCs w:val="20"/>
        </w:rPr>
        <w:instrText xml:space="preserve"> SEQ Figure \* ARABIC </w:instrText>
      </w:r>
      <w:r w:rsidRPr="00453F40">
        <w:rPr>
          <w:sz w:val="20"/>
          <w:szCs w:val="20"/>
        </w:rPr>
        <w:fldChar w:fldCharType="separate"/>
      </w:r>
      <w:r w:rsidR="00AE1991">
        <w:rPr>
          <w:noProof/>
          <w:sz w:val="20"/>
          <w:szCs w:val="20"/>
        </w:rPr>
        <w:t>4</w:t>
      </w:r>
      <w:r w:rsidRPr="00453F40">
        <w:rPr>
          <w:sz w:val="20"/>
          <w:szCs w:val="20"/>
        </w:rPr>
        <w:fldChar w:fldCharType="end"/>
      </w:r>
      <w:bookmarkEnd w:id="50"/>
      <w:r w:rsidRPr="00453F40">
        <w:rPr>
          <w:sz w:val="20"/>
          <w:szCs w:val="20"/>
        </w:rPr>
        <w:t>. L1</w:t>
      </w:r>
      <w:r w:rsidR="00044626">
        <w:rPr>
          <w:sz w:val="20"/>
          <w:szCs w:val="20"/>
        </w:rPr>
        <w:t>-d</w:t>
      </w:r>
      <w:r w:rsidRPr="00453F40">
        <w:rPr>
          <w:sz w:val="20"/>
          <w:szCs w:val="20"/>
        </w:rPr>
        <w:t>istance Heatmap (ResNet-</w:t>
      </w:r>
      <w:r w:rsidR="00E744C0">
        <w:rPr>
          <w:sz w:val="20"/>
          <w:szCs w:val="20"/>
        </w:rPr>
        <w:t>34</w:t>
      </w:r>
      <w:r w:rsidRPr="00453F40">
        <w:rPr>
          <w:sz w:val="20"/>
          <w:szCs w:val="20"/>
        </w:rPr>
        <w:t xml:space="preserve"> - Case C – </w:t>
      </w:r>
      <w:r w:rsidR="00044626">
        <w:rPr>
          <w:sz w:val="20"/>
          <w:szCs w:val="20"/>
        </w:rPr>
        <w:t xml:space="preserve">Linear </w:t>
      </w:r>
      <w:r w:rsidRPr="00453F40">
        <w:rPr>
          <w:sz w:val="20"/>
          <w:szCs w:val="20"/>
        </w:rPr>
        <w:t>1:</w:t>
      </w:r>
      <w:r w:rsidR="003369DC">
        <w:rPr>
          <w:rFonts w:ascii="Batang" w:eastAsia="Batang" w:hAnsi="Batang" w:cs="Batang" w:hint="eastAsia"/>
          <w:sz w:val="20"/>
          <w:szCs w:val="20"/>
        </w:rPr>
        <w:t>【</w:t>
      </w:r>
      <w:r w:rsidRPr="00453F40">
        <w:rPr>
          <w:sz w:val="20"/>
          <w:szCs w:val="20"/>
        </w:rPr>
        <w:t>8192</w:t>
      </w:r>
      <w:r w:rsidR="003369DC">
        <w:rPr>
          <w:rFonts w:ascii="Batang" w:eastAsia="Batang" w:hAnsi="Batang" w:cs="Batang" w:hint="eastAsia"/>
          <w:sz w:val="20"/>
          <w:szCs w:val="20"/>
        </w:rPr>
        <w:t>】</w:t>
      </w:r>
      <w:r w:rsidRPr="00453F40">
        <w:rPr>
          <w:sz w:val="20"/>
          <w:szCs w:val="20"/>
        </w:rPr>
        <w:t xml:space="preserve"> – </w:t>
      </w:r>
      <w:r w:rsidR="00044626">
        <w:rPr>
          <w:sz w:val="20"/>
          <w:szCs w:val="20"/>
        </w:rPr>
        <w:t>Linear</w:t>
      </w:r>
      <w:r w:rsidR="00044626" w:rsidRPr="00453F40">
        <w:rPr>
          <w:sz w:val="20"/>
          <w:szCs w:val="20"/>
        </w:rPr>
        <w:t xml:space="preserve"> </w:t>
      </w:r>
      <w:r w:rsidRPr="00453F40">
        <w:rPr>
          <w:sz w:val="20"/>
          <w:szCs w:val="20"/>
        </w:rPr>
        <w:t>2:</w:t>
      </w:r>
      <w:r w:rsidR="003369DC">
        <w:rPr>
          <w:rFonts w:ascii="Batang" w:eastAsia="Batang" w:hAnsi="Batang" w:cs="Batang" w:hint="eastAsia"/>
          <w:sz w:val="20"/>
          <w:szCs w:val="20"/>
        </w:rPr>
        <w:t>【</w:t>
      </w:r>
      <w:r w:rsidRPr="00453F40">
        <w:rPr>
          <w:sz w:val="20"/>
          <w:szCs w:val="20"/>
        </w:rPr>
        <w:t>160</w:t>
      </w:r>
      <w:r w:rsidR="003369DC">
        <w:rPr>
          <w:rFonts w:ascii="Batang" w:eastAsia="Batang" w:hAnsi="Batang" w:cs="Batang" w:hint="eastAsia"/>
          <w:sz w:val="20"/>
          <w:szCs w:val="20"/>
        </w:rPr>
        <w:t>】</w:t>
      </w:r>
      <w:r w:rsidRPr="00453F40">
        <w:rPr>
          <w:sz w:val="20"/>
          <w:szCs w:val="20"/>
        </w:rPr>
        <w:t>)</w:t>
      </w:r>
      <w:bookmarkEnd w:id="51"/>
    </w:p>
    <w:p w14:paraId="28521C5E" w14:textId="549A885F" w:rsidR="00FB6438" w:rsidRDefault="00D813C2" w:rsidP="00D813C2">
      <w:pPr>
        <w:autoSpaceDE w:val="0"/>
        <w:autoSpaceDN w:val="0"/>
        <w:adjustRightInd w:val="0"/>
        <w:jc w:val="center"/>
        <w:rPr>
          <w:rFonts w:ascii="Calibri" w:hAnsi="Calibri"/>
          <w:color w:val="353535"/>
          <w:u w:color="353535"/>
        </w:rPr>
      </w:pPr>
      <w:r>
        <w:rPr>
          <w:rFonts w:ascii="Calibri" w:hAnsi="Calibri"/>
          <w:noProof/>
          <w:color w:val="353535"/>
          <w:u w:color="353535"/>
        </w:rPr>
        <w:lastRenderedPageBreak/>
        <w:drawing>
          <wp:inline distT="0" distB="0" distL="0" distR="0" wp14:anchorId="1F7838B8" wp14:editId="49109CE4">
            <wp:extent cx="5943600" cy="13957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1-1280.png"/>
                    <pic:cNvPicPr/>
                  </pic:nvPicPr>
                  <pic:blipFill>
                    <a:blip r:embed="rId16">
                      <a:extLst>
                        <a:ext uri="{28A0092B-C50C-407E-A947-70E740481C1C}">
                          <a14:useLocalDpi xmlns:a14="http://schemas.microsoft.com/office/drawing/2010/main" val="0"/>
                        </a:ext>
                      </a:extLst>
                    </a:blip>
                    <a:stretch>
                      <a:fillRect/>
                    </a:stretch>
                  </pic:blipFill>
                  <pic:spPr>
                    <a:xfrm>
                      <a:off x="0" y="0"/>
                      <a:ext cx="5992395" cy="1407188"/>
                    </a:xfrm>
                    <a:prstGeom prst="rect">
                      <a:avLst/>
                    </a:prstGeom>
                  </pic:spPr>
                </pic:pic>
              </a:graphicData>
            </a:graphic>
          </wp:inline>
        </w:drawing>
      </w:r>
    </w:p>
    <w:p w14:paraId="476E9A86" w14:textId="0A94A064" w:rsidR="00D813C2" w:rsidRPr="00912944" w:rsidRDefault="007E3310" w:rsidP="007E3310">
      <w:pPr>
        <w:pStyle w:val="Caption"/>
        <w:jc w:val="center"/>
        <w:rPr>
          <w:sz w:val="20"/>
          <w:szCs w:val="20"/>
        </w:rPr>
      </w:pPr>
      <w:bookmarkStart w:id="52" w:name="_Ref55814334"/>
      <w:bookmarkStart w:id="53" w:name="_Toc56788306"/>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5</w:t>
      </w:r>
      <w:r w:rsidRPr="00912944">
        <w:rPr>
          <w:sz w:val="20"/>
          <w:szCs w:val="20"/>
        </w:rPr>
        <w:fldChar w:fldCharType="end"/>
      </w:r>
      <w:bookmarkEnd w:id="52"/>
      <w:r w:rsidRPr="00912944">
        <w:rPr>
          <w:sz w:val="20"/>
          <w:szCs w:val="20"/>
        </w:rPr>
        <w:t>. L1</w:t>
      </w:r>
      <w:r w:rsidR="00044626">
        <w:rPr>
          <w:sz w:val="20"/>
          <w:szCs w:val="20"/>
        </w:rPr>
        <w:t>-d</w:t>
      </w:r>
      <w:r w:rsidRPr="00912944">
        <w:rPr>
          <w:sz w:val="20"/>
          <w:szCs w:val="20"/>
        </w:rPr>
        <w:t>istance Heatmap (ResNet-</w:t>
      </w:r>
      <w:r w:rsidR="00E744C0">
        <w:rPr>
          <w:sz w:val="20"/>
          <w:szCs w:val="20"/>
        </w:rPr>
        <w:t>34</w:t>
      </w:r>
      <w:r w:rsidRPr="00912944">
        <w:rPr>
          <w:sz w:val="20"/>
          <w:szCs w:val="20"/>
        </w:rPr>
        <w:t xml:space="preserve"> - Case C</w:t>
      </w:r>
      <w:r w:rsidR="00D02D30" w:rsidRPr="00912944">
        <w:rPr>
          <w:sz w:val="20"/>
          <w:szCs w:val="20"/>
        </w:rPr>
        <w:t xml:space="preserve"> – </w:t>
      </w:r>
      <w:r w:rsidR="00044626">
        <w:rPr>
          <w:sz w:val="20"/>
          <w:szCs w:val="20"/>
        </w:rPr>
        <w:t>Linear</w:t>
      </w:r>
      <w:r w:rsidR="00044626" w:rsidRPr="00912944">
        <w:rPr>
          <w:sz w:val="20"/>
          <w:szCs w:val="20"/>
        </w:rPr>
        <w:t xml:space="preserve"> </w:t>
      </w:r>
      <w:r w:rsidR="00D02D30" w:rsidRPr="00912944">
        <w:rPr>
          <w:sz w:val="20"/>
          <w:szCs w:val="20"/>
        </w:rPr>
        <w:t>1:</w:t>
      </w:r>
      <w:r w:rsidR="003369DC">
        <w:rPr>
          <w:rFonts w:ascii="Batang" w:eastAsia="Batang" w:hAnsi="Batang" w:cs="Batang" w:hint="eastAsia"/>
          <w:sz w:val="20"/>
          <w:szCs w:val="20"/>
        </w:rPr>
        <w:t>【</w:t>
      </w:r>
      <w:r w:rsidR="00D02D30" w:rsidRPr="00912944">
        <w:rPr>
          <w:sz w:val="20"/>
          <w:szCs w:val="20"/>
        </w:rPr>
        <w:t>65536</w:t>
      </w:r>
      <w:r w:rsidR="003369DC">
        <w:rPr>
          <w:rFonts w:ascii="Batang" w:eastAsia="Batang" w:hAnsi="Batang" w:cs="Batang" w:hint="eastAsia"/>
          <w:sz w:val="20"/>
          <w:szCs w:val="20"/>
        </w:rPr>
        <w:t>】</w:t>
      </w:r>
      <w:r w:rsidR="00D02D30" w:rsidRPr="00912944">
        <w:rPr>
          <w:sz w:val="20"/>
          <w:szCs w:val="20"/>
        </w:rPr>
        <w:t xml:space="preserve"> – </w:t>
      </w:r>
      <w:r w:rsidR="00044626">
        <w:rPr>
          <w:sz w:val="20"/>
          <w:szCs w:val="20"/>
        </w:rPr>
        <w:t>Linear</w:t>
      </w:r>
      <w:r w:rsidR="00044626" w:rsidRPr="00912944">
        <w:rPr>
          <w:sz w:val="20"/>
          <w:szCs w:val="20"/>
        </w:rPr>
        <w:t xml:space="preserve"> </w:t>
      </w:r>
      <w:r w:rsidR="00D02D30" w:rsidRPr="00912944">
        <w:rPr>
          <w:sz w:val="20"/>
          <w:szCs w:val="20"/>
        </w:rPr>
        <w:t>2:</w:t>
      </w:r>
      <w:r w:rsidR="003369DC">
        <w:rPr>
          <w:rFonts w:ascii="Batang" w:eastAsia="Batang" w:hAnsi="Batang" w:cs="Batang" w:hint="eastAsia"/>
          <w:sz w:val="20"/>
          <w:szCs w:val="20"/>
        </w:rPr>
        <w:t>【</w:t>
      </w:r>
      <w:r w:rsidR="00D02D30" w:rsidRPr="00912944">
        <w:rPr>
          <w:sz w:val="20"/>
          <w:szCs w:val="20"/>
        </w:rPr>
        <w:t>1280</w:t>
      </w:r>
      <w:r w:rsidR="003369DC">
        <w:rPr>
          <w:rFonts w:ascii="Batang" w:eastAsia="Batang" w:hAnsi="Batang" w:cs="Batang" w:hint="eastAsia"/>
          <w:sz w:val="20"/>
          <w:szCs w:val="20"/>
        </w:rPr>
        <w:t>】</w:t>
      </w:r>
      <w:r w:rsidRPr="00912944">
        <w:rPr>
          <w:sz w:val="20"/>
          <w:szCs w:val="20"/>
        </w:rPr>
        <w:t>)</w:t>
      </w:r>
      <w:bookmarkEnd w:id="53"/>
    </w:p>
    <w:p w14:paraId="2C71C2AD" w14:textId="4F347A63" w:rsidR="005F13D4" w:rsidRPr="00FB6438" w:rsidRDefault="005F13D4" w:rsidP="0080638A">
      <w:pPr>
        <w:pStyle w:val="ListParagraph"/>
        <w:numPr>
          <w:ilvl w:val="0"/>
          <w:numId w:val="8"/>
        </w:numPr>
        <w:autoSpaceDE w:val="0"/>
        <w:autoSpaceDN w:val="0"/>
        <w:adjustRightInd w:val="0"/>
        <w:jc w:val="both"/>
        <w:rPr>
          <w:rFonts w:ascii="Calibri" w:hAnsi="Calibri"/>
          <w:b/>
          <w:color w:val="353535"/>
          <w:u w:color="353535"/>
        </w:rPr>
      </w:pPr>
      <w:r>
        <w:rPr>
          <w:rFonts w:ascii="Calibri" w:hAnsi="Calibri"/>
          <w:b/>
          <w:color w:val="353535"/>
          <w:u w:color="353535"/>
        </w:rPr>
        <w:t>Which similarity/</w:t>
      </w:r>
      <w:r w:rsidR="003B28D8">
        <w:rPr>
          <w:rFonts w:ascii="Calibri" w:hAnsi="Calibri"/>
          <w:b/>
          <w:color w:val="353535"/>
          <w:u w:color="353535"/>
        </w:rPr>
        <w:t>dissimilarity</w:t>
      </w:r>
      <w:r>
        <w:rPr>
          <w:rFonts w:ascii="Calibri" w:hAnsi="Calibri"/>
          <w:b/>
          <w:color w:val="353535"/>
          <w:u w:color="353535"/>
        </w:rPr>
        <w:t xml:space="preserve"> measures should be chosen</w:t>
      </w:r>
      <w:r w:rsidRPr="00FB6438">
        <w:rPr>
          <w:rFonts w:ascii="Calibri" w:hAnsi="Calibri"/>
          <w:b/>
          <w:color w:val="353535"/>
          <w:u w:color="353535"/>
        </w:rPr>
        <w:t>?</w:t>
      </w:r>
    </w:p>
    <w:p w14:paraId="667EE05A" w14:textId="083383E5" w:rsidR="005F13D4" w:rsidRDefault="00C9168E" w:rsidP="005F13D4">
      <w:pPr>
        <w:autoSpaceDE w:val="0"/>
        <w:autoSpaceDN w:val="0"/>
        <w:adjustRightInd w:val="0"/>
        <w:jc w:val="both"/>
        <w:rPr>
          <w:rFonts w:ascii="Calibri" w:hAnsi="Calibri"/>
          <w:color w:val="353535"/>
          <w:u w:color="353535"/>
        </w:rPr>
      </w:pPr>
      <w:r w:rsidRPr="00C222A8">
        <w:rPr>
          <w:rFonts w:ascii="Calibri" w:hAnsi="Calibri"/>
          <w:color w:val="353535"/>
          <w:u w:color="353535"/>
        </w:rPr>
        <w:t>L1-distance, L2-distance</w:t>
      </w:r>
      <w:r w:rsidR="00FE39CE">
        <w:rPr>
          <w:rFonts w:ascii="Calibri" w:hAnsi="Calibri"/>
          <w:color w:val="353535"/>
          <w:u w:color="353535"/>
        </w:rPr>
        <w:t xml:space="preserve"> </w:t>
      </w:r>
      <w:r w:rsidRPr="00C222A8">
        <w:rPr>
          <w:rFonts w:ascii="Calibri" w:hAnsi="Calibri"/>
          <w:color w:val="353535"/>
          <w:u w:color="353535"/>
        </w:rPr>
        <w:t xml:space="preserve">are potential candidates for </w:t>
      </w:r>
      <w:r w:rsidR="00FE39CE">
        <w:rPr>
          <w:rFonts w:ascii="Calibri" w:hAnsi="Calibri"/>
          <w:color w:val="353535"/>
          <w:u w:color="353535"/>
        </w:rPr>
        <w:t>dis</w:t>
      </w:r>
      <w:r w:rsidRPr="00C222A8">
        <w:rPr>
          <w:rFonts w:ascii="Calibri" w:hAnsi="Calibri"/>
          <w:color w:val="353535"/>
          <w:u w:color="353535"/>
        </w:rPr>
        <w:t>similarity measurement</w:t>
      </w:r>
      <w:r w:rsidR="00FE39CE">
        <w:rPr>
          <w:rFonts w:ascii="Calibri" w:hAnsi="Calibri"/>
          <w:color w:val="353535"/>
          <w:u w:color="353535"/>
        </w:rPr>
        <w:t xml:space="preserve">, so are </w:t>
      </w:r>
      <w:r w:rsidR="00FE39CE" w:rsidRPr="00C222A8">
        <w:rPr>
          <w:rFonts w:ascii="Calibri" w:hAnsi="Calibri"/>
          <w:color w:val="353535"/>
          <w:u w:color="353535"/>
        </w:rPr>
        <w:t xml:space="preserve">cosine </w:t>
      </w:r>
      <w:r w:rsidR="00FE39CE">
        <w:rPr>
          <w:rFonts w:ascii="Calibri" w:hAnsi="Calibri"/>
          <w:color w:val="353535"/>
          <w:u w:color="353535"/>
        </w:rPr>
        <w:t xml:space="preserve">similarity and Pearson </w:t>
      </w:r>
      <w:r w:rsidR="00DE5FA2">
        <w:rPr>
          <w:rFonts w:ascii="Calibri" w:hAnsi="Calibri"/>
          <w:color w:val="353535"/>
          <w:u w:color="353535"/>
        </w:rPr>
        <w:t>correl</w:t>
      </w:r>
      <w:r w:rsidR="002E0EA8">
        <w:rPr>
          <w:rFonts w:ascii="Calibri" w:hAnsi="Calibri"/>
          <w:color w:val="353535"/>
          <w:u w:color="353535"/>
        </w:rPr>
        <w:t xml:space="preserve">ation </w:t>
      </w:r>
      <w:r w:rsidR="00FE39CE">
        <w:rPr>
          <w:rFonts w:ascii="Calibri" w:hAnsi="Calibri"/>
          <w:color w:val="353535"/>
          <w:u w:color="353535"/>
        </w:rPr>
        <w:t>coefficient for similarity measurement</w:t>
      </w:r>
      <w:r w:rsidR="004B5D36">
        <w:rPr>
          <w:rFonts w:ascii="Calibri" w:hAnsi="Calibri"/>
          <w:color w:val="353535"/>
          <w:u w:color="353535"/>
        </w:rPr>
        <w:t xml:space="preserve"> (see </w:t>
      </w:r>
      <w:r w:rsidR="004B5D36" w:rsidRPr="004B5D36">
        <w:rPr>
          <w:rFonts w:ascii="Calibri" w:hAnsi="Calibri"/>
          <w:b/>
          <w:color w:val="353535"/>
          <w:u w:color="353535"/>
        </w:rPr>
        <w:fldChar w:fldCharType="begin"/>
      </w:r>
      <w:r w:rsidR="004B5D36" w:rsidRPr="004B5D36">
        <w:rPr>
          <w:rFonts w:ascii="Calibri" w:hAnsi="Calibri"/>
          <w:b/>
          <w:color w:val="353535"/>
          <w:u w:color="353535"/>
        </w:rPr>
        <w:instrText xml:space="preserve"> REF _Ref56676470 \h </w:instrText>
      </w:r>
      <w:r w:rsidR="004B5D36" w:rsidRPr="004B5D36">
        <w:rPr>
          <w:rFonts w:ascii="Calibri" w:hAnsi="Calibri"/>
          <w:b/>
          <w:color w:val="353535"/>
          <w:u w:color="353535"/>
        </w:rPr>
      </w:r>
      <w:r w:rsidR="004B5D36">
        <w:rPr>
          <w:rFonts w:ascii="Calibri" w:hAnsi="Calibri"/>
          <w:b/>
          <w:color w:val="353535"/>
          <w:u w:color="353535"/>
        </w:rPr>
        <w:instrText xml:space="preserve"> \* MERGEFORMAT </w:instrText>
      </w:r>
      <w:r w:rsidR="004B5D36" w:rsidRPr="004B5D36">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6</w:t>
      </w:r>
      <w:r w:rsidR="004B5D36" w:rsidRPr="004B5D36">
        <w:rPr>
          <w:rFonts w:ascii="Calibri" w:hAnsi="Calibri"/>
          <w:b/>
          <w:color w:val="353535"/>
          <w:u w:color="353535"/>
        </w:rPr>
        <w:fldChar w:fldCharType="end"/>
      </w:r>
      <w:r w:rsidR="004B5D36" w:rsidRPr="004B5D36">
        <w:rPr>
          <w:rFonts w:ascii="Calibri" w:hAnsi="Calibri"/>
          <w:color w:val="353535"/>
          <w:u w:color="353535"/>
        </w:rPr>
        <w:t>)</w:t>
      </w:r>
      <w:r w:rsidR="00FE39CE" w:rsidRPr="004B5D36">
        <w:rPr>
          <w:rFonts w:ascii="Calibri" w:hAnsi="Calibri"/>
          <w:color w:val="353535"/>
          <w:u w:color="353535"/>
        </w:rPr>
        <w:t>.</w:t>
      </w:r>
      <w:r w:rsidRPr="004B5D36">
        <w:rPr>
          <w:rFonts w:ascii="Calibri" w:hAnsi="Calibri"/>
          <w:color w:val="353535"/>
          <w:u w:color="353535"/>
        </w:rPr>
        <w:t xml:space="preserve"> </w:t>
      </w:r>
    </w:p>
    <w:p w14:paraId="74125AF8" w14:textId="2500DC15" w:rsidR="00DE5FA2" w:rsidRDefault="00DE5FA2" w:rsidP="00F2461D">
      <w:pPr>
        <w:autoSpaceDE w:val="0"/>
        <w:autoSpaceDN w:val="0"/>
        <w:adjustRightInd w:val="0"/>
        <w:jc w:val="center"/>
        <w:rPr>
          <w:rFonts w:ascii="Calibri" w:hAnsi="Calibri"/>
          <w:color w:val="353535"/>
          <w:u w:color="353535"/>
        </w:rPr>
      </w:pPr>
      <w:r w:rsidRPr="00F2461D">
        <w:rPr>
          <w:rFonts w:ascii="Calibri" w:hAnsi="Calibri"/>
          <w:noProof/>
          <w:color w:val="353535"/>
          <w:u w:color="353535"/>
          <w:bdr w:val="single" w:sz="4" w:space="0" w:color="auto"/>
        </w:rPr>
        <w:drawing>
          <wp:inline distT="0" distB="0" distL="0" distR="0" wp14:anchorId="4774B7E7" wp14:editId="774F1431">
            <wp:extent cx="5672667" cy="502419"/>
            <wp:effectExtent l="0" t="0" r="4445"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im_matrices.png"/>
                    <pic:cNvPicPr/>
                  </pic:nvPicPr>
                  <pic:blipFill>
                    <a:blip r:embed="rId17">
                      <a:extLst>
                        <a:ext uri="{28A0092B-C50C-407E-A947-70E740481C1C}">
                          <a14:useLocalDpi xmlns:a14="http://schemas.microsoft.com/office/drawing/2010/main" val="0"/>
                        </a:ext>
                      </a:extLst>
                    </a:blip>
                    <a:stretch>
                      <a:fillRect/>
                    </a:stretch>
                  </pic:blipFill>
                  <pic:spPr>
                    <a:xfrm>
                      <a:off x="0" y="0"/>
                      <a:ext cx="5712884" cy="505981"/>
                    </a:xfrm>
                    <a:prstGeom prst="rect">
                      <a:avLst/>
                    </a:prstGeom>
                  </pic:spPr>
                </pic:pic>
              </a:graphicData>
            </a:graphic>
          </wp:inline>
        </w:drawing>
      </w:r>
    </w:p>
    <w:p w14:paraId="2D07DF7B" w14:textId="311C1B3A" w:rsidR="00DE5FA2" w:rsidRPr="00DE5FA2" w:rsidRDefault="00DE5FA2" w:rsidP="002E0EA8">
      <w:pPr>
        <w:pStyle w:val="Caption"/>
        <w:jc w:val="center"/>
        <w:rPr>
          <w:sz w:val="20"/>
          <w:szCs w:val="20"/>
        </w:rPr>
      </w:pPr>
      <w:bookmarkStart w:id="54" w:name="_Ref56676470"/>
      <w:bookmarkStart w:id="55" w:name="_Toc56788307"/>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6</w:t>
      </w:r>
      <w:r w:rsidRPr="00912944">
        <w:rPr>
          <w:sz w:val="20"/>
          <w:szCs w:val="20"/>
        </w:rPr>
        <w:fldChar w:fldCharType="end"/>
      </w:r>
      <w:bookmarkEnd w:id="54"/>
      <w:r w:rsidRPr="00912944">
        <w:rPr>
          <w:sz w:val="20"/>
          <w:szCs w:val="20"/>
        </w:rPr>
        <w:t xml:space="preserve">. </w:t>
      </w:r>
      <w:r>
        <w:rPr>
          <w:sz w:val="20"/>
          <w:szCs w:val="20"/>
        </w:rPr>
        <w:t>Distance Measures</w:t>
      </w:r>
      <w:r w:rsidR="002E0EA8">
        <w:rPr>
          <w:sz w:val="20"/>
          <w:szCs w:val="20"/>
        </w:rPr>
        <w:t xml:space="preserve"> (</w:t>
      </w:r>
      <w:proofErr w:type="gramStart"/>
      <w:r w:rsidR="002E0EA8" w:rsidRPr="002E0EA8">
        <w:rPr>
          <w:sz w:val="20"/>
          <w:szCs w:val="20"/>
        </w:rPr>
        <w:t>scipy.spatial</w:t>
      </w:r>
      <w:proofErr w:type="gramEnd"/>
      <w:r w:rsidR="002E0EA8">
        <w:rPr>
          <w:sz w:val="20"/>
          <w:szCs w:val="20"/>
        </w:rPr>
        <w:t>.distance.cdist)</w:t>
      </w:r>
      <w:bookmarkEnd w:id="55"/>
    </w:p>
    <w:p w14:paraId="1175729D" w14:textId="1438514E" w:rsidR="00C75D42" w:rsidRPr="00FB6438" w:rsidRDefault="00C75D42" w:rsidP="0080638A">
      <w:pPr>
        <w:pStyle w:val="ListParagraph"/>
        <w:numPr>
          <w:ilvl w:val="0"/>
          <w:numId w:val="8"/>
        </w:numPr>
        <w:autoSpaceDE w:val="0"/>
        <w:autoSpaceDN w:val="0"/>
        <w:adjustRightInd w:val="0"/>
        <w:jc w:val="both"/>
        <w:rPr>
          <w:rFonts w:ascii="Calibri" w:hAnsi="Calibri"/>
          <w:b/>
          <w:color w:val="353535"/>
          <w:u w:color="353535"/>
        </w:rPr>
      </w:pPr>
      <w:r w:rsidRPr="00FB6438">
        <w:rPr>
          <w:rFonts w:ascii="Calibri" w:hAnsi="Calibri"/>
          <w:b/>
          <w:color w:val="353535"/>
          <w:u w:color="353535"/>
        </w:rPr>
        <w:t xml:space="preserve">How </w:t>
      </w:r>
      <w:r w:rsidR="00717EAF">
        <w:rPr>
          <w:rFonts w:ascii="Calibri" w:hAnsi="Calibri"/>
          <w:b/>
          <w:color w:val="353535"/>
          <w:u w:color="353535"/>
        </w:rPr>
        <w:t xml:space="preserve">can </w:t>
      </w:r>
      <w:r w:rsidR="00140970">
        <w:rPr>
          <w:rFonts w:ascii="Calibri" w:hAnsi="Calibri"/>
          <w:b/>
          <w:color w:val="353535"/>
          <w:u w:color="353535"/>
        </w:rPr>
        <w:t>we</w:t>
      </w:r>
      <w:r w:rsidR="00717EAF">
        <w:rPr>
          <w:rFonts w:ascii="Calibri" w:hAnsi="Calibri"/>
          <w:b/>
          <w:color w:val="353535"/>
          <w:u w:color="353535"/>
        </w:rPr>
        <w:t xml:space="preserve"> </w:t>
      </w:r>
      <w:r w:rsidR="00927CD3">
        <w:rPr>
          <w:rFonts w:ascii="Calibri" w:hAnsi="Calibri"/>
          <w:b/>
          <w:color w:val="353535"/>
          <w:u w:color="353535"/>
        </w:rPr>
        <w:t>form</w:t>
      </w:r>
      <w:r w:rsidRPr="00FB6438">
        <w:rPr>
          <w:rFonts w:ascii="Calibri" w:hAnsi="Calibri"/>
          <w:b/>
          <w:color w:val="353535"/>
          <w:u w:color="353535"/>
        </w:rPr>
        <w:t xml:space="preserve"> </w:t>
      </w:r>
      <w:r w:rsidR="00927CD3">
        <w:rPr>
          <w:rFonts w:ascii="Calibri" w:hAnsi="Calibri"/>
          <w:b/>
          <w:color w:val="353535"/>
          <w:u w:color="353535"/>
        </w:rPr>
        <w:t>clusters</w:t>
      </w:r>
      <w:r w:rsidR="00C026CB">
        <w:rPr>
          <w:rFonts w:ascii="Calibri" w:hAnsi="Calibri"/>
          <w:b/>
          <w:color w:val="353535"/>
          <w:u w:color="353535"/>
        </w:rPr>
        <w:t xml:space="preserve"> out of all the </w:t>
      </w:r>
      <w:r w:rsidR="00012791">
        <w:rPr>
          <w:rFonts w:ascii="Calibri" w:hAnsi="Calibri"/>
          <w:b/>
          <w:color w:val="353535"/>
          <w:u w:color="353535"/>
        </w:rPr>
        <w:t>local models</w:t>
      </w:r>
      <w:r w:rsidRPr="00FB6438">
        <w:rPr>
          <w:rFonts w:ascii="Calibri" w:hAnsi="Calibri"/>
          <w:b/>
          <w:color w:val="353535"/>
          <w:u w:color="353535"/>
        </w:rPr>
        <w:t>?</w:t>
      </w:r>
    </w:p>
    <w:p w14:paraId="27AD08A2" w14:textId="27D9E9C4" w:rsidR="00F30108" w:rsidRPr="00F30108" w:rsidRDefault="00DB70A5" w:rsidP="00F30108">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In our case, c</w:t>
      </w:r>
      <w:r w:rsidRPr="00DB70A5">
        <w:rPr>
          <w:rFonts w:ascii="Calibri" w:hAnsi="Calibri"/>
          <w:color w:val="353535"/>
          <w:u w:color="353535"/>
        </w:rPr>
        <w:t>lustering</w:t>
      </w:r>
      <w:r>
        <w:rPr>
          <w:rFonts w:ascii="Calibri" w:hAnsi="Calibri"/>
          <w:color w:val="353535"/>
          <w:u w:color="353535"/>
        </w:rPr>
        <w:t xml:space="preserve"> can be</w:t>
      </w:r>
      <w:r w:rsidRPr="00DB70A5">
        <w:rPr>
          <w:rFonts w:ascii="Calibri" w:hAnsi="Calibri"/>
          <w:color w:val="353535"/>
          <w:u w:color="353535"/>
        </w:rPr>
        <w:t xml:space="preserve"> based on </w:t>
      </w:r>
      <w:r w:rsidR="00075146">
        <w:rPr>
          <w:rFonts w:ascii="Calibri" w:hAnsi="Calibri"/>
          <w:color w:val="353535"/>
          <w:u w:color="353535"/>
        </w:rPr>
        <w:t xml:space="preserve">original </w:t>
      </w:r>
      <w:r>
        <w:rPr>
          <w:rFonts w:ascii="Calibri" w:hAnsi="Calibri"/>
          <w:color w:val="353535"/>
          <w:u w:color="353535"/>
        </w:rPr>
        <w:t>unprocessed vectors of weights</w:t>
      </w:r>
      <w:r w:rsidR="00317329">
        <w:rPr>
          <w:rFonts w:ascii="Calibri" w:hAnsi="Calibri"/>
          <w:color w:val="353535"/>
          <w:u w:color="353535"/>
        </w:rPr>
        <w:t xml:space="preserve"> (array of features)</w:t>
      </w:r>
      <w:r>
        <w:rPr>
          <w:rFonts w:ascii="Calibri" w:hAnsi="Calibri"/>
          <w:color w:val="353535"/>
          <w:u w:color="353535"/>
        </w:rPr>
        <w:t>, processed vectors of weights (</w:t>
      </w:r>
      <w:r w:rsidR="00E578DA">
        <w:rPr>
          <w:rFonts w:ascii="Calibri" w:hAnsi="Calibri"/>
          <w:color w:val="353535"/>
          <w:u w:color="353535"/>
        </w:rPr>
        <w:t xml:space="preserve">e.g. </w:t>
      </w:r>
      <w:r>
        <w:rPr>
          <w:rFonts w:ascii="Calibri" w:hAnsi="Calibri"/>
          <w:color w:val="353535"/>
          <w:u w:color="353535"/>
        </w:rPr>
        <w:t>using feature selection or dimension reduction technique</w:t>
      </w:r>
      <w:r w:rsidR="00B73D35">
        <w:rPr>
          <w:rFonts w:ascii="Calibri" w:hAnsi="Calibri"/>
          <w:color w:val="353535"/>
          <w:u w:color="353535"/>
        </w:rPr>
        <w:t>s</w:t>
      </w:r>
      <w:r>
        <w:rPr>
          <w:rFonts w:ascii="Calibri" w:hAnsi="Calibri"/>
          <w:color w:val="353535"/>
          <w:u w:color="353535"/>
        </w:rPr>
        <w:t xml:space="preserve">), or </w:t>
      </w:r>
      <w:r w:rsidR="00317329" w:rsidRPr="00DB70A5">
        <w:rPr>
          <w:rFonts w:ascii="Calibri" w:hAnsi="Calibri"/>
          <w:color w:val="353535"/>
          <w:u w:color="353535"/>
        </w:rPr>
        <w:t>matrices</w:t>
      </w:r>
      <w:r w:rsidR="00317329">
        <w:rPr>
          <w:rFonts w:ascii="Calibri" w:hAnsi="Calibri"/>
          <w:color w:val="353535"/>
          <w:u w:color="353535"/>
        </w:rPr>
        <w:t xml:space="preserve"> of pairwise </w:t>
      </w:r>
      <w:r w:rsidRPr="00DB70A5">
        <w:rPr>
          <w:rFonts w:ascii="Calibri" w:hAnsi="Calibri"/>
          <w:color w:val="353535"/>
          <w:u w:color="353535"/>
        </w:rPr>
        <w:t>similarity/dissimilarity</w:t>
      </w:r>
      <w:r>
        <w:rPr>
          <w:rFonts w:ascii="Calibri" w:hAnsi="Calibri"/>
          <w:color w:val="353535"/>
          <w:u w:color="353535"/>
        </w:rPr>
        <w:t xml:space="preserve">. Both </w:t>
      </w:r>
      <w:r w:rsidR="00C30981" w:rsidRPr="00C222A8">
        <w:rPr>
          <w:rFonts w:ascii="Calibri" w:hAnsi="Calibri"/>
          <w:color w:val="353535"/>
          <w:u w:color="353535"/>
        </w:rPr>
        <w:t>s</w:t>
      </w:r>
      <w:r w:rsidR="002D59FC" w:rsidRPr="00C222A8">
        <w:rPr>
          <w:rFonts w:ascii="Calibri" w:hAnsi="Calibri"/>
          <w:color w:val="353535"/>
          <w:u w:color="353535"/>
        </w:rPr>
        <w:t>pectral clustering</w:t>
      </w:r>
      <w:r w:rsidR="007D12E4">
        <w:rPr>
          <w:rFonts w:ascii="Calibri" w:hAnsi="Calibri"/>
          <w:color w:val="353535"/>
          <w:u w:color="353535"/>
        </w:rPr>
        <w:t xml:space="preserve"> and</w:t>
      </w:r>
      <w:r w:rsidR="00044ABB">
        <w:rPr>
          <w:rFonts w:ascii="Calibri" w:hAnsi="Calibri"/>
          <w:color w:val="353535"/>
          <w:u w:color="353535"/>
        </w:rPr>
        <w:t xml:space="preserve"> </w:t>
      </w:r>
      <w:r w:rsidR="002D59FC" w:rsidRPr="00C222A8">
        <w:rPr>
          <w:rFonts w:ascii="Calibri" w:hAnsi="Calibri"/>
          <w:color w:val="353535"/>
          <w:u w:color="353535"/>
        </w:rPr>
        <w:t>hierarchical clustering</w:t>
      </w:r>
      <w:r w:rsidR="00C30981" w:rsidRPr="00C222A8">
        <w:rPr>
          <w:rFonts w:ascii="Calibri" w:hAnsi="Calibri"/>
          <w:color w:val="353535"/>
          <w:u w:color="353535"/>
        </w:rPr>
        <w:t xml:space="preserve"> </w:t>
      </w:r>
      <w:r>
        <w:rPr>
          <w:rFonts w:ascii="Calibri" w:hAnsi="Calibri"/>
          <w:color w:val="353535"/>
          <w:u w:color="353535"/>
        </w:rPr>
        <w:t>perform</w:t>
      </w:r>
      <w:r w:rsidR="00156BAF" w:rsidRPr="00C222A8">
        <w:rPr>
          <w:rFonts w:ascii="Calibri" w:hAnsi="Calibri"/>
          <w:color w:val="353535"/>
          <w:u w:color="353535"/>
        </w:rPr>
        <w:t xml:space="preserve"> similarity computation</w:t>
      </w:r>
      <w:r>
        <w:rPr>
          <w:rFonts w:ascii="Calibri" w:hAnsi="Calibri"/>
          <w:color w:val="353535"/>
          <w:u w:color="353535"/>
        </w:rPr>
        <w:t>s</w:t>
      </w:r>
      <w:r w:rsidR="00156BAF" w:rsidRPr="00C222A8">
        <w:rPr>
          <w:rFonts w:ascii="Calibri" w:hAnsi="Calibri"/>
          <w:color w:val="353535"/>
          <w:u w:color="353535"/>
        </w:rPr>
        <w:t xml:space="preserve"> between pairs of objects</w:t>
      </w:r>
      <w:r w:rsidR="00C30981" w:rsidRPr="00F30108">
        <w:rPr>
          <w:rFonts w:ascii="Calibri" w:hAnsi="Calibri"/>
          <w:color w:val="353535"/>
          <w:u w:color="353535"/>
          <w:vertAlign w:val="superscript"/>
        </w:rPr>
        <w:fldChar w:fldCharType="begin"/>
      </w:r>
      <w:r w:rsidR="00CA5928" w:rsidRPr="00F30108">
        <w:rPr>
          <w:rFonts w:ascii="Calibri" w:hAnsi="Calibri"/>
          <w:color w:val="353535"/>
          <w:u w:color="353535"/>
          <w:vertAlign w:val="superscript"/>
        </w:rPr>
        <w:instrText xml:space="preserve"> ADDIN EN.CITE &lt;EndNote&gt;&lt;Cite&gt;&lt;Author&gt;Wierzchoń&lt;/Author&gt;&lt;Year&gt;2018&lt;/Year&gt;&lt;RecNum&gt;231&lt;/RecNum&gt;&lt;DisplayText&gt;[31]&lt;/DisplayText&gt;&lt;record&gt;&lt;rec-number&gt;231&lt;/rec-number&gt;&lt;foreign-keys&gt;&lt;key app="EN" db-id="5par9t9v15ta2cew2xo599fu0vfzvrrxpvxr" timestamp="1603980099" guid="d1981c84-cd7d-41c3-99a8-326e41bfc129"&gt;231&lt;/key&gt;&lt;/foreign-keys&gt;&lt;ref-type name="Book"&gt;6&lt;/ref-type&gt;&lt;contributors&gt;&lt;authors&gt;&lt;author&gt;Slawomir Wierzchoń&lt;/author&gt;&lt;author&gt;Mieczyslaw Kłopotek&lt;/author&gt;&lt;/authors&gt;&lt;/contributors&gt;&lt;titles&gt;&lt;title&gt;Modern Algorithms of Cluster Analysis&lt;/title&gt;&lt;secondary-title&gt;Studies in Big Data&lt;/secondary-title&gt;&lt;/titles&gt;&lt;dates&gt;&lt;year&gt;2018&lt;/year&gt;&lt;/dates&gt;&lt;publisher&gt;Springer&lt;/publisher&gt;&lt;urls&gt;&lt;/urls&gt;&lt;/record&gt;&lt;/Cite&gt;&lt;/EndNote&gt;</w:instrText>
      </w:r>
      <w:r w:rsidR="00C30981" w:rsidRPr="00F30108">
        <w:rPr>
          <w:rFonts w:ascii="Calibri" w:hAnsi="Calibri"/>
          <w:color w:val="353535"/>
          <w:u w:color="353535"/>
          <w:vertAlign w:val="superscript"/>
        </w:rPr>
        <w:fldChar w:fldCharType="separate"/>
      </w:r>
      <w:r w:rsidR="00CA5928" w:rsidRPr="00F30108">
        <w:rPr>
          <w:rFonts w:ascii="Calibri" w:hAnsi="Calibri"/>
          <w:color w:val="353535"/>
          <w:u w:color="353535"/>
          <w:vertAlign w:val="superscript"/>
        </w:rPr>
        <w:t>[31]</w:t>
      </w:r>
      <w:r w:rsidR="00C30981" w:rsidRPr="00F30108">
        <w:rPr>
          <w:rFonts w:ascii="Calibri" w:hAnsi="Calibri"/>
          <w:color w:val="353535"/>
          <w:u w:color="353535"/>
          <w:vertAlign w:val="superscript"/>
        </w:rPr>
        <w:fldChar w:fldCharType="end"/>
      </w:r>
      <w:r w:rsidR="00C30981" w:rsidRPr="00C222A8">
        <w:rPr>
          <w:rFonts w:ascii="Calibri" w:hAnsi="Calibri"/>
          <w:color w:val="353535"/>
          <w:u w:color="353535"/>
        </w:rPr>
        <w:t xml:space="preserve">. </w:t>
      </w:r>
      <w:r w:rsidR="00F30108" w:rsidRPr="00F30108">
        <w:rPr>
          <w:rFonts w:ascii="Calibri" w:hAnsi="Calibri"/>
          <w:color w:val="353535"/>
          <w:u w:color="353535"/>
        </w:rPr>
        <w:t xml:space="preserve">Spectral clustering is more of a graph-based representation learning approach </w:t>
      </w:r>
      <w:r w:rsidR="00F30108">
        <w:rPr>
          <w:rFonts w:ascii="Batang" w:eastAsia="Batang" w:hAnsi="Batang" w:cs="Batang"/>
          <w:color w:val="353535"/>
          <w:u w:color="353535"/>
        </w:rPr>
        <w:t>(</w:t>
      </w:r>
      <w:r w:rsidR="00F30108" w:rsidRPr="00F30108">
        <w:rPr>
          <w:rFonts w:ascii="Calibri" w:hAnsi="Calibri"/>
          <w:color w:val="353535"/>
          <w:u w:color="353535"/>
        </w:rPr>
        <w:t>graph Laplacian partitions are constructed based on eigenvectors</w:t>
      </w:r>
      <w:r w:rsidR="00F30108">
        <w:rPr>
          <w:rFonts w:ascii="Batang" w:eastAsia="Batang" w:hAnsi="Batang" w:cs="Batang"/>
          <w:color w:val="353535"/>
          <w:u w:color="353535"/>
        </w:rPr>
        <w:t xml:space="preserve">) </w:t>
      </w:r>
      <w:r w:rsidR="00F30108" w:rsidRPr="00F30108">
        <w:rPr>
          <w:rFonts w:ascii="Calibri" w:hAnsi="Calibri"/>
          <w:color w:val="353535"/>
          <w:u w:color="353535"/>
        </w:rPr>
        <w:t xml:space="preserve">than a clustering approach. It outperforms traditional clustering algorithms </w:t>
      </w:r>
      <w:r w:rsidR="00DD5C14">
        <w:rPr>
          <w:rFonts w:ascii="Calibri" w:hAnsi="Calibri"/>
          <w:color w:val="353535"/>
          <w:u w:color="353535"/>
        </w:rPr>
        <w:t>in some circumstances</w:t>
      </w:r>
      <w:r w:rsidR="00F30108" w:rsidRPr="00F30108">
        <w:rPr>
          <w:rFonts w:ascii="Calibri" w:hAnsi="Calibri"/>
          <w:color w:val="353535"/>
          <w:u w:color="353535"/>
        </w:rPr>
        <w:t>, but is usually combined with one</w:t>
      </w:r>
      <w:r w:rsidR="00DD5C14">
        <w:rPr>
          <w:rFonts w:ascii="Calibri" w:hAnsi="Calibri"/>
          <w:color w:val="353535"/>
          <w:u w:color="353535"/>
        </w:rPr>
        <w:t xml:space="preserve"> </w:t>
      </w:r>
      <w:r w:rsidR="00DD5C14" w:rsidRPr="00F30108">
        <w:rPr>
          <w:rFonts w:ascii="Calibri" w:hAnsi="Calibri"/>
          <w:color w:val="353535"/>
          <w:u w:color="353535"/>
        </w:rPr>
        <w:t>like K-means</w:t>
      </w:r>
      <w:r w:rsidR="00F30108" w:rsidRPr="00F30108">
        <w:rPr>
          <w:rFonts w:ascii="Calibri" w:hAnsi="Calibri"/>
          <w:color w:val="353535"/>
          <w:u w:color="353535"/>
        </w:rPr>
        <w:t xml:space="preserve"> to produce final results</w:t>
      </w:r>
      <w:r w:rsidR="00F30108" w:rsidRPr="00F30108">
        <w:rPr>
          <w:rFonts w:ascii="Calibri" w:hAnsi="Calibri"/>
          <w:color w:val="353535"/>
          <w:u w:color="353535"/>
          <w:vertAlign w:val="superscript"/>
        </w:rPr>
        <w:fldChar w:fldCharType="begin"/>
      </w:r>
      <w:r w:rsidR="00F30108" w:rsidRPr="00F30108">
        <w:rPr>
          <w:rFonts w:ascii="Calibri" w:hAnsi="Calibri"/>
          <w:color w:val="353535"/>
          <w:u w:color="353535"/>
          <w:vertAlign w:val="superscript"/>
        </w:rPr>
        <w:instrText xml:space="preserve"> ADDIN EN.CITE &lt;EndNote&gt;&lt;Cite&gt;&lt;Author&gt;Von Luxburg&lt;/Author&gt;&lt;Year&gt;2007&lt;/Year&gt;&lt;RecNum&gt;240&lt;/RecNum&gt;&lt;DisplayText&gt;[46]&lt;/DisplayText&gt;&lt;record&gt;&lt;rec-number&gt;240&lt;/rec-number&gt;&lt;foreign-keys&gt;&lt;key app="EN" db-id="5par9t9v15ta2cew2xo599fu0vfzvrrxpvxr" timestamp="1605772634" guid="d15d32c4-a534-4827-a9d3-33d76fc8b944"&gt;240&lt;/key&gt;&lt;/foreign-keys&gt;&lt;ref-type name="Journal Article"&gt;17&lt;/ref-type&gt;&lt;contributors&gt;&lt;authors&gt;&lt;author&gt;Von Luxburg, Ulrike&lt;/author&gt;&lt;/authors&gt;&lt;/contributors&gt;&lt;titles&gt;&lt;title&gt;A tutorial on spectral clustering&lt;/title&gt;&lt;secondary-title&gt;Statistics and computing&lt;/secondary-title&gt;&lt;/titles&gt;&lt;periodical&gt;&lt;full-title&gt;Statistics and computing&lt;/full-title&gt;&lt;/periodical&gt;&lt;pages&gt;395-416&lt;/pages&gt;&lt;volume&gt;17&lt;/volume&gt;&lt;number&gt;4&lt;/number&gt;&lt;dates&gt;&lt;year&gt;2007&lt;/year&gt;&lt;/dates&gt;&lt;isbn&gt;0960-3174&lt;/isbn&gt;&lt;urls&gt;&lt;/urls&gt;&lt;/record&gt;&lt;/Cite&gt;&lt;/EndNote&gt;</w:instrText>
      </w:r>
      <w:r w:rsidR="00F30108" w:rsidRPr="00F30108">
        <w:rPr>
          <w:rFonts w:ascii="Calibri" w:hAnsi="Calibri"/>
          <w:color w:val="353535"/>
          <w:u w:color="353535"/>
          <w:vertAlign w:val="superscript"/>
        </w:rPr>
        <w:fldChar w:fldCharType="separate"/>
      </w:r>
      <w:r w:rsidR="00F30108" w:rsidRPr="00F30108">
        <w:rPr>
          <w:rFonts w:ascii="Calibri" w:hAnsi="Calibri"/>
          <w:color w:val="353535"/>
          <w:u w:color="353535"/>
          <w:vertAlign w:val="superscript"/>
        </w:rPr>
        <w:t>[46]</w:t>
      </w:r>
      <w:r w:rsidR="00F30108" w:rsidRPr="00F30108">
        <w:rPr>
          <w:rFonts w:ascii="Calibri" w:hAnsi="Calibri"/>
          <w:color w:val="353535"/>
          <w:u w:color="353535"/>
          <w:vertAlign w:val="superscript"/>
        </w:rPr>
        <w:fldChar w:fldCharType="end"/>
      </w:r>
      <w:r w:rsidR="00F30108" w:rsidRPr="00F30108">
        <w:rPr>
          <w:rFonts w:ascii="Calibri" w:hAnsi="Calibri"/>
          <w:color w:val="353535"/>
          <w:u w:color="353535"/>
        </w:rPr>
        <w:t xml:space="preserve">. </w:t>
      </w:r>
    </w:p>
    <w:p w14:paraId="304BF937" w14:textId="72728325" w:rsidR="00F30108" w:rsidRPr="00F30108" w:rsidRDefault="00CE6481" w:rsidP="00F30108">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Partition</w:t>
      </w:r>
      <w:r w:rsidR="00242AFD">
        <w:rPr>
          <w:rFonts w:ascii="Calibri" w:hAnsi="Calibri"/>
          <w:color w:val="353535"/>
          <w:u w:color="353535"/>
        </w:rPr>
        <w:t>-based K-means</w:t>
      </w:r>
      <w:r>
        <w:rPr>
          <w:rFonts w:ascii="Calibri" w:hAnsi="Calibri"/>
          <w:color w:val="353535"/>
          <w:u w:color="353535"/>
        </w:rPr>
        <w:t xml:space="preserve"> </w:t>
      </w:r>
      <w:r w:rsidR="00C15B27">
        <w:rPr>
          <w:rFonts w:ascii="Calibri" w:hAnsi="Calibri"/>
          <w:color w:val="353535"/>
          <w:u w:color="353535"/>
        </w:rPr>
        <w:t>will</w:t>
      </w:r>
      <w:r w:rsidR="00044ABB">
        <w:rPr>
          <w:rFonts w:ascii="Calibri" w:hAnsi="Calibri"/>
          <w:color w:val="353535"/>
          <w:u w:color="353535"/>
        </w:rPr>
        <w:t xml:space="preserve"> also </w:t>
      </w:r>
      <w:r w:rsidR="00C15B27">
        <w:rPr>
          <w:rFonts w:ascii="Calibri" w:hAnsi="Calibri"/>
          <w:color w:val="353535"/>
          <w:u w:color="353535"/>
        </w:rPr>
        <w:t xml:space="preserve">be </w:t>
      </w:r>
      <w:r w:rsidR="00044ABB">
        <w:rPr>
          <w:rFonts w:ascii="Calibri" w:hAnsi="Calibri"/>
          <w:color w:val="353535"/>
          <w:u w:color="353535"/>
        </w:rPr>
        <w:t xml:space="preserve">on trial to establish </w:t>
      </w:r>
      <w:r>
        <w:rPr>
          <w:rFonts w:ascii="Calibri" w:hAnsi="Calibri"/>
          <w:color w:val="353535"/>
          <w:u w:color="353535"/>
        </w:rPr>
        <w:t>how</w:t>
      </w:r>
      <w:r w:rsidR="00044ABB">
        <w:rPr>
          <w:rFonts w:ascii="Calibri" w:hAnsi="Calibri"/>
          <w:color w:val="353535"/>
          <w:u w:color="353535"/>
        </w:rPr>
        <w:t xml:space="preserve"> </w:t>
      </w:r>
      <w:r>
        <w:rPr>
          <w:rFonts w:ascii="Calibri" w:hAnsi="Calibri"/>
          <w:color w:val="353535"/>
          <w:u w:color="353535"/>
        </w:rPr>
        <w:t>it</w:t>
      </w:r>
      <w:r w:rsidR="00044ABB">
        <w:rPr>
          <w:rFonts w:ascii="Calibri" w:hAnsi="Calibri"/>
          <w:color w:val="353535"/>
          <w:u w:color="353535"/>
        </w:rPr>
        <w:t xml:space="preserve"> work</w:t>
      </w:r>
      <w:r>
        <w:rPr>
          <w:rFonts w:ascii="Calibri" w:hAnsi="Calibri"/>
          <w:color w:val="353535"/>
          <w:u w:color="353535"/>
        </w:rPr>
        <w:t>s</w:t>
      </w:r>
      <w:r w:rsidR="00171315">
        <w:rPr>
          <w:rFonts w:ascii="Calibri" w:hAnsi="Calibri"/>
          <w:color w:val="353535"/>
          <w:u w:color="353535"/>
        </w:rPr>
        <w:t xml:space="preserve"> in our cases</w:t>
      </w:r>
      <w:r w:rsidR="00044ABB">
        <w:rPr>
          <w:rFonts w:ascii="Calibri" w:hAnsi="Calibri"/>
          <w:color w:val="353535"/>
          <w:u w:color="353535"/>
        </w:rPr>
        <w:t xml:space="preserve">. </w:t>
      </w:r>
      <w:r w:rsidR="00F30108" w:rsidRPr="00F30108">
        <w:rPr>
          <w:rFonts w:ascii="Calibri" w:hAnsi="Calibri"/>
          <w:color w:val="353535"/>
          <w:u w:color="353535"/>
        </w:rPr>
        <w:t>Although ready-to-use functions for these algorithms can be found easily, the vital issue of how to make the best use of them</w:t>
      </w:r>
      <w:r w:rsidR="00F30108" w:rsidRPr="00F30108">
        <w:rPr>
          <w:rFonts w:ascii="Calibri" w:hAnsi="Calibri" w:hint="eastAsia"/>
          <w:color w:val="353535"/>
          <w:u w:color="353535"/>
        </w:rPr>
        <w:t xml:space="preserve"> </w:t>
      </w:r>
      <w:r w:rsidR="00F30108" w:rsidRPr="00F30108">
        <w:rPr>
          <w:rFonts w:ascii="Calibri" w:hAnsi="Calibri"/>
          <w:color w:val="353535"/>
          <w:u w:color="353535"/>
        </w:rPr>
        <w:t>remains. Due to a limited time schedule and scope of research, this thesis will only cover basic usages of these implementations</w:t>
      </w:r>
      <w:r w:rsidR="00F30108" w:rsidRPr="00F30108">
        <w:rPr>
          <w:rFonts w:ascii="Calibri" w:hAnsi="Calibri" w:hint="eastAsia"/>
          <w:color w:val="353535"/>
          <w:u w:color="353535"/>
        </w:rPr>
        <w:t>.</w:t>
      </w:r>
    </w:p>
    <w:p w14:paraId="5B2DE2A9" w14:textId="7366CB4E" w:rsidR="00602F91" w:rsidRDefault="00602F91" w:rsidP="0080638A">
      <w:pPr>
        <w:pStyle w:val="ListParagraph"/>
        <w:numPr>
          <w:ilvl w:val="0"/>
          <w:numId w:val="8"/>
        </w:numPr>
        <w:autoSpaceDE w:val="0"/>
        <w:autoSpaceDN w:val="0"/>
        <w:adjustRightInd w:val="0"/>
        <w:jc w:val="both"/>
        <w:rPr>
          <w:rFonts w:ascii="Calibri" w:hAnsi="Calibri"/>
          <w:b/>
          <w:color w:val="353535"/>
          <w:u w:color="353535"/>
        </w:rPr>
      </w:pPr>
      <w:r w:rsidRPr="00FB6438">
        <w:rPr>
          <w:rFonts w:ascii="Calibri" w:hAnsi="Calibri"/>
          <w:b/>
          <w:color w:val="353535"/>
          <w:u w:color="353535"/>
        </w:rPr>
        <w:t xml:space="preserve">How to </w:t>
      </w:r>
      <w:r>
        <w:rPr>
          <w:rFonts w:ascii="Calibri" w:hAnsi="Calibri"/>
          <w:b/>
          <w:color w:val="353535"/>
          <w:u w:color="353535"/>
        </w:rPr>
        <w:t>evaluate the performance of clustering</w:t>
      </w:r>
      <w:r w:rsidRPr="00FB6438">
        <w:rPr>
          <w:rFonts w:ascii="Calibri" w:hAnsi="Calibri"/>
          <w:b/>
          <w:color w:val="353535"/>
          <w:u w:color="353535"/>
        </w:rPr>
        <w:t>?</w:t>
      </w:r>
    </w:p>
    <w:p w14:paraId="0604C306" w14:textId="77777777" w:rsidR="008D01D9" w:rsidRDefault="002F4DB2" w:rsidP="002F4DB2">
      <w:pPr>
        <w:autoSpaceDE w:val="0"/>
        <w:autoSpaceDN w:val="0"/>
        <w:adjustRightInd w:val="0"/>
        <w:jc w:val="both"/>
        <w:rPr>
          <w:rFonts w:ascii="Calibri" w:hAnsi="Calibri"/>
          <w:color w:val="353535"/>
          <w:u w:color="353535"/>
          <w:lang w:val="en-US"/>
        </w:rPr>
      </w:pPr>
      <w:r>
        <w:rPr>
          <w:rFonts w:ascii="Calibri" w:hAnsi="Calibri"/>
          <w:color w:val="353535"/>
          <w:u w:color="353535"/>
          <w:lang w:val="en-US"/>
        </w:rPr>
        <w:lastRenderedPageBreak/>
        <w:t xml:space="preserve">To solve the question, certain evaluation metrics are required to decide if the </w:t>
      </w:r>
      <w:r w:rsidRPr="0045384B">
        <w:rPr>
          <w:rFonts w:ascii="Calibri" w:hAnsi="Calibri"/>
          <w:color w:val="353535"/>
          <w:u w:color="353535"/>
          <w:lang w:val="en-US"/>
        </w:rPr>
        <w:t>clustering results</w:t>
      </w:r>
      <w:r w:rsidRPr="001203A5">
        <w:rPr>
          <w:rFonts w:ascii="Calibri" w:hAnsi="Calibri"/>
          <w:color w:val="353535"/>
          <w:u w:color="353535"/>
        </w:rPr>
        <w:t xml:space="preserve"> </w:t>
      </w:r>
      <w:r>
        <w:rPr>
          <w:rFonts w:ascii="Calibri" w:hAnsi="Calibri"/>
          <w:color w:val="353535"/>
          <w:u w:color="353535"/>
        </w:rPr>
        <w:t>present such well-</w:t>
      </w:r>
      <w:r w:rsidRPr="001203A5">
        <w:rPr>
          <w:rFonts w:ascii="Calibri" w:hAnsi="Calibri"/>
          <w:color w:val="353535"/>
          <w:u w:color="353535"/>
        </w:rPr>
        <w:t>define</w:t>
      </w:r>
      <w:r>
        <w:rPr>
          <w:rFonts w:ascii="Calibri" w:hAnsi="Calibri"/>
          <w:color w:val="353535"/>
          <w:u w:color="353535"/>
        </w:rPr>
        <w:t>d</w:t>
      </w:r>
      <w:r w:rsidRPr="001203A5">
        <w:rPr>
          <w:rFonts w:ascii="Calibri" w:hAnsi="Calibri"/>
          <w:color w:val="353535"/>
          <w:u w:color="353535"/>
        </w:rPr>
        <w:t xml:space="preserve"> separations that </w:t>
      </w:r>
      <w:r>
        <w:rPr>
          <w:rFonts w:ascii="Calibri" w:hAnsi="Calibri"/>
          <w:color w:val="353535"/>
          <w:u w:color="353535"/>
        </w:rPr>
        <w:t>clients</w:t>
      </w:r>
      <w:r w:rsidRPr="001203A5">
        <w:rPr>
          <w:rFonts w:ascii="Calibri" w:hAnsi="Calibri"/>
          <w:color w:val="353535"/>
          <w:u w:color="353535"/>
        </w:rPr>
        <w:t xml:space="preserve"> </w:t>
      </w:r>
      <w:r>
        <w:rPr>
          <w:rFonts w:ascii="Calibri" w:hAnsi="Calibri"/>
          <w:color w:val="353535"/>
          <w:u w:color="353535"/>
        </w:rPr>
        <w:t>from within</w:t>
      </w:r>
      <w:r w:rsidRPr="001203A5">
        <w:rPr>
          <w:rFonts w:ascii="Calibri" w:hAnsi="Calibri"/>
          <w:color w:val="353535"/>
          <w:u w:color="353535"/>
        </w:rPr>
        <w:t xml:space="preserve"> the same </w:t>
      </w:r>
      <w:r>
        <w:rPr>
          <w:rFonts w:ascii="Calibri" w:hAnsi="Calibri"/>
          <w:color w:val="353535"/>
          <w:u w:color="353535"/>
        </w:rPr>
        <w:t>cluster</w:t>
      </w:r>
      <w:r w:rsidRPr="001203A5">
        <w:rPr>
          <w:rFonts w:ascii="Calibri" w:hAnsi="Calibri"/>
          <w:color w:val="353535"/>
          <w:u w:color="353535"/>
        </w:rPr>
        <w:t xml:space="preserve"> are more similar</w:t>
      </w:r>
      <w:r w:rsidR="00D96464">
        <w:rPr>
          <w:rFonts w:ascii="Calibri" w:hAnsi="Calibri"/>
          <w:color w:val="353535"/>
          <w:u w:color="353535"/>
        </w:rPr>
        <w:t xml:space="preserve"> </w:t>
      </w:r>
      <w:r w:rsidRPr="001203A5">
        <w:rPr>
          <w:rFonts w:ascii="Calibri" w:hAnsi="Calibri"/>
          <w:color w:val="353535"/>
          <w:u w:color="353535"/>
        </w:rPr>
        <w:t xml:space="preserve">than </w:t>
      </w:r>
      <w:r>
        <w:rPr>
          <w:rFonts w:ascii="Calibri" w:hAnsi="Calibri"/>
          <w:color w:val="353535"/>
          <w:u w:color="353535"/>
        </w:rPr>
        <w:t>clients</w:t>
      </w:r>
      <w:r w:rsidRPr="001203A5">
        <w:rPr>
          <w:rFonts w:ascii="Calibri" w:hAnsi="Calibri"/>
          <w:color w:val="353535"/>
          <w:u w:color="353535"/>
        </w:rPr>
        <w:t xml:space="preserve"> </w:t>
      </w:r>
      <w:r>
        <w:rPr>
          <w:rFonts w:ascii="Calibri" w:hAnsi="Calibri"/>
          <w:color w:val="353535"/>
          <w:u w:color="353535"/>
        </w:rPr>
        <w:t>from</w:t>
      </w:r>
      <w:r w:rsidRPr="001203A5">
        <w:rPr>
          <w:rFonts w:ascii="Calibri" w:hAnsi="Calibri"/>
          <w:color w:val="353535"/>
          <w:u w:color="353535"/>
        </w:rPr>
        <w:t xml:space="preserve"> different </w:t>
      </w:r>
      <w:r>
        <w:rPr>
          <w:rFonts w:ascii="Calibri" w:hAnsi="Calibri"/>
          <w:color w:val="353535"/>
          <w:u w:color="353535"/>
        </w:rPr>
        <w:t>clusters</w:t>
      </w:r>
      <w:r w:rsidRPr="001203A5">
        <w:rPr>
          <w:rFonts w:ascii="Calibri" w:hAnsi="Calibri"/>
          <w:color w:val="353535"/>
          <w:u w:color="353535"/>
        </w:rPr>
        <w:t xml:space="preserve"> according to some similarity</w:t>
      </w:r>
      <w:r>
        <w:rPr>
          <w:rFonts w:ascii="Calibri" w:hAnsi="Calibri"/>
          <w:color w:val="353535"/>
          <w:u w:color="353535"/>
        </w:rPr>
        <w:t>/dissimilarity</w:t>
      </w:r>
      <w:r w:rsidRPr="001203A5">
        <w:rPr>
          <w:rFonts w:ascii="Calibri" w:hAnsi="Calibri"/>
          <w:color w:val="353535"/>
          <w:u w:color="353535"/>
        </w:rPr>
        <w:t xml:space="preserve"> metric</w:t>
      </w:r>
      <w:r>
        <w:rPr>
          <w:rStyle w:val="FootnoteReference"/>
          <w:rFonts w:ascii="Calibri" w:hAnsi="Calibri"/>
          <w:color w:val="353535"/>
          <w:u w:color="353535"/>
        </w:rPr>
        <w:footnoteReference w:id="2"/>
      </w:r>
      <w:r>
        <w:rPr>
          <w:rFonts w:ascii="Calibri" w:hAnsi="Calibri"/>
          <w:color w:val="353535"/>
          <w:u w:color="353535"/>
          <w:lang w:val="en-US"/>
        </w:rPr>
        <w:t xml:space="preserve">. </w:t>
      </w:r>
      <w:r w:rsidR="00D375B4">
        <w:rPr>
          <w:rFonts w:ascii="Calibri" w:hAnsi="Calibri"/>
          <w:color w:val="353535"/>
          <w:u w:color="353535"/>
          <w:lang w:val="en-US"/>
        </w:rPr>
        <w:t>To summarize, the goal of clustering is to achieve better compactness</w:t>
      </w:r>
      <w:r w:rsidR="00D375B4">
        <w:rPr>
          <w:rFonts w:ascii="Calibri" w:hAnsi="Calibri"/>
          <w:color w:val="353535"/>
          <w:u w:color="353535"/>
        </w:rPr>
        <w:t xml:space="preserve"> within clusters and</w:t>
      </w:r>
      <w:r w:rsidR="00D375B4" w:rsidRPr="001203A5">
        <w:rPr>
          <w:rFonts w:ascii="Calibri" w:hAnsi="Calibri"/>
          <w:color w:val="353535"/>
          <w:u w:color="353535"/>
        </w:rPr>
        <w:t xml:space="preserve"> </w:t>
      </w:r>
      <w:r w:rsidR="00D375B4">
        <w:rPr>
          <w:rFonts w:ascii="Calibri" w:hAnsi="Calibri"/>
          <w:color w:val="353535"/>
          <w:u w:color="353535"/>
          <w:lang w:val="en-US"/>
        </w:rPr>
        <w:t xml:space="preserve">better separation between clusters. </w:t>
      </w:r>
    </w:p>
    <w:p w14:paraId="293F23EB" w14:textId="0F62021D" w:rsidR="004D7A91" w:rsidRPr="005177EF" w:rsidRDefault="00F119DB" w:rsidP="002F4DB2">
      <w:pPr>
        <w:autoSpaceDE w:val="0"/>
        <w:autoSpaceDN w:val="0"/>
        <w:adjustRightInd w:val="0"/>
        <w:jc w:val="both"/>
        <w:rPr>
          <w:rFonts w:ascii="Calibri" w:hAnsi="Calibri"/>
          <w:color w:val="353535"/>
          <w:u w:color="353535"/>
        </w:rPr>
      </w:pPr>
      <w:r>
        <w:rPr>
          <w:rFonts w:ascii="Calibri" w:hAnsi="Calibri"/>
          <w:color w:val="353535"/>
          <w:u w:color="353535"/>
          <w:lang w:val="en-US"/>
        </w:rPr>
        <w:t>For one thing, d</w:t>
      </w:r>
      <w:r w:rsidR="002F4DB2">
        <w:rPr>
          <w:rFonts w:ascii="Calibri" w:hAnsi="Calibri"/>
          <w:color w:val="353535"/>
          <w:u w:color="353535"/>
          <w:lang w:val="en-US"/>
        </w:rPr>
        <w:t xml:space="preserve">ifferent to calculating </w:t>
      </w:r>
      <w:r w:rsidR="002F4DB2" w:rsidRPr="001203A5">
        <w:rPr>
          <w:rFonts w:ascii="Calibri" w:hAnsi="Calibri"/>
          <w:color w:val="353535"/>
          <w:u w:color="353535"/>
        </w:rPr>
        <w:t xml:space="preserve">the </w:t>
      </w:r>
      <w:r w:rsidR="002F4DB2">
        <w:rPr>
          <w:rFonts w:ascii="Calibri" w:hAnsi="Calibri"/>
          <w:color w:val="353535"/>
          <w:u w:color="353535"/>
        </w:rPr>
        <w:t>percentage of correctly/incorrectly labelled samples</w:t>
      </w:r>
      <w:r w:rsidR="002F4DB2" w:rsidRPr="001203A5">
        <w:rPr>
          <w:rFonts w:ascii="Calibri" w:hAnsi="Calibri"/>
          <w:color w:val="353535"/>
          <w:u w:color="353535"/>
        </w:rPr>
        <w:t xml:space="preserve"> </w:t>
      </w:r>
      <w:r w:rsidR="002F4DB2">
        <w:rPr>
          <w:rFonts w:ascii="Calibri" w:hAnsi="Calibri"/>
          <w:color w:val="353535"/>
          <w:u w:color="353535"/>
        </w:rPr>
        <w:t>in classification</w:t>
      </w:r>
      <w:r w:rsidR="002F4DB2" w:rsidRPr="001203A5">
        <w:rPr>
          <w:rFonts w:ascii="Calibri" w:hAnsi="Calibri"/>
          <w:color w:val="353535"/>
          <w:u w:color="353535"/>
        </w:rPr>
        <w:t xml:space="preserve"> </w:t>
      </w:r>
      <w:r w:rsidR="002F4DB2">
        <w:rPr>
          <w:rFonts w:ascii="Calibri" w:hAnsi="Calibri"/>
          <w:color w:val="353535"/>
          <w:u w:color="353535"/>
        </w:rPr>
        <w:t xml:space="preserve">tasks, here we need </w:t>
      </w:r>
      <w:r w:rsidR="002F4DB2">
        <w:rPr>
          <w:rFonts w:ascii="Calibri" w:hAnsi="Calibri"/>
          <w:color w:val="353535"/>
          <w:u w:color="353535"/>
          <w:lang w:val="en-US"/>
        </w:rPr>
        <w:t xml:space="preserve">evaluation </w:t>
      </w:r>
      <w:r w:rsidR="002F4DB2">
        <w:rPr>
          <w:rFonts w:ascii="Calibri" w:hAnsi="Calibri"/>
          <w:color w:val="353535"/>
          <w:u w:color="353535"/>
        </w:rPr>
        <w:t xml:space="preserve">metrics that do not </w:t>
      </w:r>
      <w:r w:rsidR="002F4DB2" w:rsidRPr="00F25D90">
        <w:rPr>
          <w:rFonts w:ascii="Calibri" w:hAnsi="Calibri"/>
          <w:color w:val="353535"/>
          <w:u w:color="353535"/>
        </w:rPr>
        <w:t xml:space="preserve">require </w:t>
      </w:r>
      <w:r w:rsidR="002F4DB2">
        <w:rPr>
          <w:rFonts w:ascii="Calibri" w:hAnsi="Calibri"/>
          <w:color w:val="353535"/>
          <w:u w:color="353535"/>
        </w:rPr>
        <w:t xml:space="preserve">any </w:t>
      </w:r>
      <w:r w:rsidR="002F4DB2" w:rsidRPr="00F25D90">
        <w:rPr>
          <w:rFonts w:ascii="Calibri" w:hAnsi="Calibri"/>
          <w:color w:val="353535"/>
          <w:u w:color="353535"/>
        </w:rPr>
        <w:t xml:space="preserve">knowledge of ground truth </w:t>
      </w:r>
      <w:r w:rsidR="002F4DB2">
        <w:rPr>
          <w:rFonts w:ascii="Calibri" w:hAnsi="Calibri"/>
          <w:color w:val="353535"/>
          <w:u w:color="353535"/>
        </w:rPr>
        <w:t xml:space="preserve">labels. </w:t>
      </w:r>
      <w:r>
        <w:rPr>
          <w:rFonts w:ascii="Calibri" w:hAnsi="Calibri"/>
          <w:color w:val="353535"/>
          <w:u w:color="353535"/>
        </w:rPr>
        <w:t>For another, a</w:t>
      </w:r>
      <w:r w:rsidR="006446E5">
        <w:rPr>
          <w:rFonts w:ascii="Calibri" w:hAnsi="Calibri"/>
          <w:color w:val="353535"/>
          <w:u w:color="353535"/>
        </w:rPr>
        <w:t>ppropriate metrics help determine not only the best partition given certain number of clusters, but also the optimal number of clusters.</w:t>
      </w:r>
      <w:r w:rsidR="00D375B4">
        <w:rPr>
          <w:rFonts w:ascii="Calibri" w:hAnsi="Calibri"/>
          <w:color w:val="353535"/>
          <w:u w:color="353535"/>
        </w:rPr>
        <w:t xml:space="preserve"> Four metrics have been selected in this project to help accomplish the aforementioned goal. See </w:t>
      </w:r>
      <w:r w:rsidR="00154D86">
        <w:rPr>
          <w:rFonts w:ascii="Calibri" w:hAnsi="Calibri"/>
          <w:color w:val="353535"/>
          <w:u w:color="353535"/>
        </w:rPr>
        <w:t>more</w:t>
      </w:r>
      <w:r w:rsidR="00D375B4">
        <w:rPr>
          <w:rFonts w:ascii="Calibri" w:hAnsi="Calibri"/>
          <w:color w:val="353535"/>
          <w:u w:color="353535"/>
        </w:rPr>
        <w:t xml:space="preserve"> discussions later.</w:t>
      </w:r>
    </w:p>
    <w:p w14:paraId="0B846CD3" w14:textId="1F1017AA" w:rsidR="00E50F0C" w:rsidRDefault="00E50F0C" w:rsidP="0080638A">
      <w:pPr>
        <w:pStyle w:val="ListParagraph"/>
        <w:numPr>
          <w:ilvl w:val="0"/>
          <w:numId w:val="8"/>
        </w:numPr>
        <w:autoSpaceDE w:val="0"/>
        <w:autoSpaceDN w:val="0"/>
        <w:adjustRightInd w:val="0"/>
        <w:jc w:val="both"/>
        <w:rPr>
          <w:rFonts w:ascii="Calibri" w:hAnsi="Calibri"/>
          <w:b/>
          <w:color w:val="353535"/>
          <w:u w:color="353535"/>
        </w:rPr>
      </w:pPr>
      <w:r>
        <w:rPr>
          <w:rFonts w:ascii="Calibri" w:hAnsi="Calibri"/>
          <w:b/>
          <w:color w:val="353535"/>
          <w:u w:color="353535"/>
        </w:rPr>
        <w:t>Is there an optimal balance between the number of base layers, and that of clustered layers?</w:t>
      </w:r>
    </w:p>
    <w:p w14:paraId="0C0BE245" w14:textId="17E3368D" w:rsidR="0013037A" w:rsidRDefault="00AF2A24" w:rsidP="00BB651C">
      <w:pPr>
        <w:autoSpaceDE w:val="0"/>
        <w:autoSpaceDN w:val="0"/>
        <w:adjustRightInd w:val="0"/>
        <w:jc w:val="both"/>
        <w:rPr>
          <w:rFonts w:ascii="Calibri" w:hAnsi="Calibri"/>
          <w:color w:val="353535"/>
          <w:u w:color="353535"/>
        </w:rPr>
      </w:pPr>
      <w:r w:rsidRPr="00AF2A24">
        <w:rPr>
          <w:rFonts w:ascii="Calibri" w:hAnsi="Calibri"/>
          <w:color w:val="353535"/>
          <w:u w:color="353535"/>
        </w:rPr>
        <w:t>As</w:t>
      </w:r>
      <w:r>
        <w:rPr>
          <w:rFonts w:ascii="Calibri" w:hAnsi="Calibri"/>
          <w:color w:val="353535"/>
          <w:u w:color="353535"/>
        </w:rPr>
        <w:t xml:space="preserve"> </w:t>
      </w:r>
      <w:r w:rsidR="00DF7721">
        <w:rPr>
          <w:rFonts w:ascii="Calibri" w:hAnsi="Calibri"/>
          <w:color w:val="353535"/>
          <w:u w:color="353535"/>
        </w:rPr>
        <w:t xml:space="preserve">what we have discussed earlier, </w:t>
      </w:r>
      <w:r w:rsidR="00324922">
        <w:rPr>
          <w:rFonts w:ascii="Calibri" w:hAnsi="Calibri"/>
          <w:color w:val="353535"/>
          <w:u w:color="353535"/>
        </w:rPr>
        <w:t>shallower</w:t>
      </w:r>
      <w:r w:rsidR="00DF7721">
        <w:rPr>
          <w:rFonts w:ascii="Calibri" w:hAnsi="Calibri"/>
          <w:color w:val="353535"/>
          <w:u w:color="353535"/>
        </w:rPr>
        <w:t xml:space="preserve"> layers</w:t>
      </w:r>
      <w:r w:rsidR="00324922">
        <w:rPr>
          <w:rFonts w:ascii="Calibri" w:hAnsi="Calibri"/>
          <w:color w:val="353535"/>
          <w:u w:color="353535"/>
        </w:rPr>
        <w:t xml:space="preserve"> of neural models</w:t>
      </w:r>
      <w:r w:rsidR="00DF7721">
        <w:rPr>
          <w:rFonts w:ascii="Calibri" w:hAnsi="Calibri"/>
          <w:color w:val="353535"/>
          <w:u w:color="353535"/>
        </w:rPr>
        <w:t xml:space="preserve"> </w:t>
      </w:r>
      <w:r w:rsidR="00324922">
        <w:rPr>
          <w:rFonts w:ascii="Calibri" w:hAnsi="Calibri"/>
          <w:color w:val="353535"/>
          <w:u w:color="353535"/>
        </w:rPr>
        <w:t xml:space="preserve">tend to </w:t>
      </w:r>
      <w:r w:rsidR="00052EC1">
        <w:rPr>
          <w:rFonts w:ascii="Calibri" w:hAnsi="Calibri"/>
          <w:color w:val="353535"/>
          <w:u w:color="353535"/>
        </w:rPr>
        <w:t>extract</w:t>
      </w:r>
      <w:r w:rsidR="00565178" w:rsidRPr="00565178">
        <w:rPr>
          <w:rFonts w:ascii="Calibri" w:hAnsi="Calibri"/>
          <w:color w:val="353535"/>
          <w:u w:color="353535"/>
        </w:rPr>
        <w:t xml:space="preserve"> </w:t>
      </w:r>
      <w:r w:rsidR="00E11169">
        <w:rPr>
          <w:rFonts w:ascii="Calibri" w:hAnsi="Calibri"/>
          <w:color w:val="353535"/>
          <w:u w:color="353535"/>
        </w:rPr>
        <w:t xml:space="preserve">more </w:t>
      </w:r>
      <w:r w:rsidR="00052EC1">
        <w:rPr>
          <w:rFonts w:ascii="Calibri" w:hAnsi="Calibri"/>
          <w:color w:val="353535"/>
          <w:u w:color="353535"/>
        </w:rPr>
        <w:t>general</w:t>
      </w:r>
      <w:r w:rsidR="00324922">
        <w:rPr>
          <w:rFonts w:ascii="Calibri" w:hAnsi="Calibri"/>
          <w:color w:val="353535"/>
          <w:u w:color="353535"/>
        </w:rPr>
        <w:t>/basic/</w:t>
      </w:r>
      <w:r w:rsidR="00052EC1" w:rsidRPr="00565178">
        <w:rPr>
          <w:rFonts w:ascii="Calibri" w:hAnsi="Calibri"/>
          <w:color w:val="353535"/>
          <w:u w:color="353535"/>
        </w:rPr>
        <w:t>global information</w:t>
      </w:r>
      <w:r w:rsidR="00324922">
        <w:rPr>
          <w:rFonts w:ascii="Calibri" w:hAnsi="Calibri"/>
          <w:color w:val="353535"/>
          <w:u w:color="353535"/>
        </w:rPr>
        <w:t>, while deeper layers</w:t>
      </w:r>
      <w:r w:rsidR="00052EC1">
        <w:rPr>
          <w:rFonts w:ascii="Calibri" w:hAnsi="Calibri"/>
          <w:color w:val="353535"/>
          <w:u w:color="353535"/>
        </w:rPr>
        <w:t xml:space="preserve"> </w:t>
      </w:r>
      <w:r w:rsidR="00E11169">
        <w:rPr>
          <w:rFonts w:ascii="Calibri" w:hAnsi="Calibri"/>
          <w:color w:val="353535"/>
          <w:u w:color="353535"/>
        </w:rPr>
        <w:t xml:space="preserve">learn </w:t>
      </w:r>
      <w:r w:rsidR="00324922">
        <w:rPr>
          <w:rFonts w:ascii="Calibri" w:hAnsi="Calibri"/>
          <w:color w:val="353535"/>
          <w:u w:color="353535"/>
        </w:rPr>
        <w:t>more abstract/advanced/</w:t>
      </w:r>
      <w:r w:rsidR="00C141F8">
        <w:rPr>
          <w:rFonts w:ascii="Calibri" w:hAnsi="Calibri"/>
          <w:color w:val="353535"/>
          <w:u w:color="353535"/>
        </w:rPr>
        <w:t>specific</w:t>
      </w:r>
      <w:r w:rsidR="00324922">
        <w:rPr>
          <w:rFonts w:ascii="Calibri" w:hAnsi="Calibri"/>
          <w:color w:val="353535"/>
          <w:u w:color="353535"/>
        </w:rPr>
        <w:t xml:space="preserve"> </w:t>
      </w:r>
      <w:r w:rsidR="00565178" w:rsidRPr="00565178">
        <w:rPr>
          <w:rFonts w:ascii="Calibri" w:hAnsi="Calibri"/>
          <w:color w:val="353535"/>
          <w:u w:color="353535"/>
        </w:rPr>
        <w:t>feature</w:t>
      </w:r>
      <w:r w:rsidR="00324922">
        <w:rPr>
          <w:rFonts w:ascii="Calibri" w:hAnsi="Calibri"/>
          <w:color w:val="353535"/>
          <w:u w:color="353535"/>
        </w:rPr>
        <w:t>s</w:t>
      </w:r>
      <w:r w:rsidR="00EA7E7A">
        <w:rPr>
          <w:rFonts w:ascii="Calibri" w:hAnsi="Calibri"/>
          <w:color w:val="353535"/>
          <w:u w:color="353535"/>
        </w:rPr>
        <w:t xml:space="preserve"> from data.</w:t>
      </w:r>
      <w:r w:rsidR="00C141F8">
        <w:rPr>
          <w:rFonts w:ascii="Calibri" w:hAnsi="Calibri"/>
          <w:color w:val="353535"/>
          <w:u w:color="353535"/>
        </w:rPr>
        <w:t xml:space="preserve"> </w:t>
      </w:r>
      <w:r w:rsidR="00306BDB">
        <w:rPr>
          <w:rFonts w:ascii="Calibri" w:hAnsi="Calibri"/>
          <w:color w:val="353535"/>
          <w:u w:color="353535"/>
        </w:rPr>
        <w:t>Are there optimal balance points where we can preserve the clustered models’ ability to generalise, and not lose much convergence speed</w:t>
      </w:r>
      <w:r w:rsidR="00B93AD2">
        <w:rPr>
          <w:rFonts w:ascii="Calibri" w:hAnsi="Calibri"/>
          <w:color w:val="353535"/>
          <w:u w:color="353535"/>
        </w:rPr>
        <w:t xml:space="preserve">? </w:t>
      </w:r>
      <w:r w:rsidR="007F2DC8">
        <w:rPr>
          <w:rFonts w:ascii="Calibri" w:hAnsi="Calibri"/>
          <w:color w:val="353535"/>
          <w:u w:color="353535"/>
        </w:rPr>
        <w:t xml:space="preserve">If </w:t>
      </w:r>
      <w:r w:rsidR="0005400E">
        <w:rPr>
          <w:rFonts w:ascii="Calibri" w:hAnsi="Calibri"/>
          <w:color w:val="353535"/>
          <w:u w:color="353535"/>
        </w:rPr>
        <w:t xml:space="preserve">the answer is </w:t>
      </w:r>
      <w:r w:rsidR="007F2DC8">
        <w:rPr>
          <w:rFonts w:ascii="Calibri" w:hAnsi="Calibri"/>
          <w:color w:val="353535"/>
          <w:u w:color="353535"/>
        </w:rPr>
        <w:t xml:space="preserve">yes, </w:t>
      </w:r>
      <w:r w:rsidR="00B17AFD">
        <w:rPr>
          <w:rFonts w:ascii="Calibri" w:hAnsi="Calibri"/>
          <w:color w:val="353535"/>
          <w:u w:color="353535"/>
        </w:rPr>
        <w:t>how should</w:t>
      </w:r>
      <w:r w:rsidR="007F2DC8">
        <w:rPr>
          <w:rFonts w:ascii="Calibri" w:hAnsi="Calibri"/>
          <w:color w:val="353535"/>
          <w:u w:color="353535"/>
        </w:rPr>
        <w:t xml:space="preserve"> </w:t>
      </w:r>
      <w:r w:rsidR="00ED5CAB">
        <w:rPr>
          <w:rFonts w:ascii="Calibri" w:hAnsi="Calibri"/>
          <w:color w:val="353535"/>
          <w:u w:color="353535"/>
        </w:rPr>
        <w:t xml:space="preserve">further </w:t>
      </w:r>
      <w:r w:rsidR="007F2DC8">
        <w:rPr>
          <w:rFonts w:ascii="Calibri" w:hAnsi="Calibri"/>
          <w:color w:val="353535"/>
          <w:u w:color="353535"/>
        </w:rPr>
        <w:t xml:space="preserve">experiments </w:t>
      </w:r>
      <w:r w:rsidR="00B17AFD">
        <w:rPr>
          <w:rFonts w:ascii="Calibri" w:hAnsi="Calibri"/>
          <w:color w:val="353535"/>
          <w:u w:color="353535"/>
        </w:rPr>
        <w:t>be conducted to</w:t>
      </w:r>
      <w:r w:rsidR="007F2DC8">
        <w:rPr>
          <w:rFonts w:ascii="Calibri" w:hAnsi="Calibri"/>
          <w:color w:val="353535"/>
          <w:u w:color="353535"/>
        </w:rPr>
        <w:t xml:space="preserve"> provide guidance on the choice of the split ratio of the number of base layers and clustered layers</w:t>
      </w:r>
      <w:r w:rsidR="00AC274E">
        <w:rPr>
          <w:rFonts w:ascii="Calibri" w:hAnsi="Calibri"/>
          <w:color w:val="353535"/>
          <w:u w:color="353535"/>
        </w:rPr>
        <w:t>?</w:t>
      </w:r>
      <w:r w:rsidR="00F90F49">
        <w:rPr>
          <w:rFonts w:ascii="Calibri" w:hAnsi="Calibri"/>
          <w:color w:val="353535"/>
          <w:u w:color="353535"/>
        </w:rPr>
        <w:t xml:space="preserve"> For example, for the 220-layer ResNet-34, will the configuration of 216:4 (the first 216 layers are base layers and the remaining last 4 layers are clustered layers) produce better results than 218:2, 204:16, 192:28 and </w:t>
      </w:r>
      <w:r w:rsidR="00372DA8">
        <w:rPr>
          <w:rFonts w:ascii="Calibri" w:hAnsi="Calibri"/>
          <w:color w:val="353535"/>
          <w:u w:color="353535"/>
        </w:rPr>
        <w:t>the rest</w:t>
      </w:r>
      <w:r w:rsidR="006B5669">
        <w:rPr>
          <w:rFonts w:ascii="Calibri" w:hAnsi="Calibri"/>
          <w:color w:val="353535"/>
          <w:u w:color="353535"/>
        </w:rPr>
        <w:t>?</w:t>
      </w:r>
      <w:r w:rsidR="00F90F49">
        <w:rPr>
          <w:rFonts w:ascii="Calibri" w:hAnsi="Calibri"/>
          <w:color w:val="353535"/>
          <w:u w:color="353535"/>
        </w:rPr>
        <w:t xml:space="preserve"> This project will try to answer the</w:t>
      </w:r>
      <w:r w:rsidR="00CE0CEE">
        <w:rPr>
          <w:rFonts w:ascii="Calibri" w:hAnsi="Calibri"/>
          <w:color w:val="353535"/>
          <w:u w:color="353535"/>
        </w:rPr>
        <w:t xml:space="preserve">se </w:t>
      </w:r>
      <w:r w:rsidR="00F90F49">
        <w:rPr>
          <w:rFonts w:ascii="Calibri" w:hAnsi="Calibri"/>
          <w:color w:val="353535"/>
          <w:u w:color="353535"/>
        </w:rPr>
        <w:t>question</w:t>
      </w:r>
      <w:r w:rsidR="00CE0CEE">
        <w:rPr>
          <w:rFonts w:ascii="Calibri" w:hAnsi="Calibri"/>
          <w:color w:val="353535"/>
          <w:u w:color="353535"/>
        </w:rPr>
        <w:t>s</w:t>
      </w:r>
      <w:r w:rsidR="00F90F49">
        <w:rPr>
          <w:rFonts w:ascii="Calibri" w:hAnsi="Calibri"/>
          <w:color w:val="353535"/>
          <w:u w:color="353535"/>
        </w:rPr>
        <w:t>.</w:t>
      </w:r>
    </w:p>
    <w:p w14:paraId="3AE4C95E" w14:textId="1A64AF36" w:rsidR="00C4776F" w:rsidRDefault="00B60356" w:rsidP="0080638A">
      <w:pPr>
        <w:pStyle w:val="Heading2"/>
        <w:numPr>
          <w:ilvl w:val="1"/>
          <w:numId w:val="10"/>
        </w:numPr>
      </w:pPr>
      <w:bookmarkStart w:id="56" w:name="_Ref56761337"/>
      <w:bookmarkStart w:id="57" w:name="_Toc56788246"/>
      <w:r>
        <w:t xml:space="preserve">Considerations of </w:t>
      </w:r>
      <w:r w:rsidR="00C4776F">
        <w:t xml:space="preserve">Clustering </w:t>
      </w:r>
      <w:r>
        <w:t xml:space="preserve">Evaluation </w:t>
      </w:r>
      <w:r>
        <w:rPr>
          <w:lang w:val="en-US"/>
        </w:rPr>
        <w:t>Criteria</w:t>
      </w:r>
      <w:r w:rsidR="00666706">
        <w:rPr>
          <w:rStyle w:val="FootnoteReference"/>
          <w:lang w:val="en-US"/>
        </w:rPr>
        <w:footnoteReference w:id="3"/>
      </w:r>
      <w:bookmarkEnd w:id="56"/>
      <w:bookmarkEnd w:id="57"/>
    </w:p>
    <w:p w14:paraId="7150835B" w14:textId="451AB8E8" w:rsidR="00886BB6" w:rsidRPr="007F448C" w:rsidRDefault="00DB7B84" w:rsidP="008F2163">
      <w:pPr>
        <w:pStyle w:val="Heading4"/>
        <w:rPr>
          <w:u w:color="353535"/>
        </w:rPr>
      </w:pPr>
      <w:r w:rsidRPr="00DB7B84">
        <w:rPr>
          <w:u w:color="353535"/>
        </w:rPr>
        <w:t>The Silhouette Coefficient</w:t>
      </w:r>
    </w:p>
    <w:p w14:paraId="5E4C58AE" w14:textId="16B1CAFC" w:rsidR="00C11D10" w:rsidRDefault="00C11D10" w:rsidP="00C11D10">
      <w:pPr>
        <w:autoSpaceDE w:val="0"/>
        <w:autoSpaceDN w:val="0"/>
        <w:adjustRightInd w:val="0"/>
        <w:jc w:val="both"/>
        <w:rPr>
          <w:rFonts w:ascii="Calibri" w:hAnsi="Calibri"/>
          <w:color w:val="353535"/>
          <w:u w:color="353535"/>
        </w:rPr>
      </w:pPr>
      <w:r w:rsidRPr="00C11D10">
        <w:rPr>
          <w:rFonts w:ascii="Calibri" w:hAnsi="Calibri"/>
          <w:color w:val="353535"/>
          <w:u w:color="353535"/>
        </w:rPr>
        <w:t>The Silhouette Coefficient</w:t>
      </w:r>
      <w:r w:rsidR="00695BB3" w:rsidRPr="00695BB3">
        <w:rPr>
          <w:rFonts w:ascii="Calibri" w:hAnsi="Calibri"/>
          <w:color w:val="353535"/>
          <w:u w:color="353535"/>
          <w:vertAlign w:val="superscript"/>
        </w:rPr>
        <w:fldChar w:fldCharType="begin"/>
      </w:r>
      <w:r w:rsidR="00F30108">
        <w:rPr>
          <w:rFonts w:ascii="Calibri" w:hAnsi="Calibri"/>
          <w:color w:val="353535"/>
          <w:u w:color="353535"/>
          <w:vertAlign w:val="superscript"/>
        </w:rPr>
        <w:instrText xml:space="preserve"> ADDIN EN.CITE &lt;EndNote&gt;&lt;Cite&gt;&lt;Author&gt;Liu&lt;/Author&gt;&lt;Year&gt;2010&lt;/Year&gt;&lt;RecNum&gt;237&lt;/RecNum&gt;&lt;DisplayText&gt;[47]&lt;/DisplayText&gt;&lt;record&gt;&lt;rec-number&gt;237&lt;/rec-number&gt;&lt;foreign-keys&gt;&lt;key app="EN" db-id="5par9t9v15ta2cew2xo599fu0vfzvrrxpvxr" timestamp="1605422867" guid="f91855fa-1186-44c1-a574-b1201cb6437a"&gt;237&lt;/key&gt;&lt;/foreign-keys&gt;&lt;ref-type name="Conference Proceedings"&gt;10&lt;/ref-type&gt;&lt;contributors&gt;&lt;authors&gt;&lt;author&gt;Liu, Yanchi&lt;/author&gt;&lt;author&gt;Li, Zhongmou&lt;/author&gt;&lt;author&gt;Xiong, Hui&lt;/author&gt;&lt;author&gt;Gao, Xuedong&lt;/author&gt;&lt;author&gt;Wu, Junjie&lt;/author&gt;&lt;/authors&gt;&lt;/contributors&gt;&lt;titles&gt;&lt;title&gt;Understanding of internal clustering validation measures&lt;/title&gt;&lt;secondary-title&gt;2010 IEEE International Conference on Data Mining&lt;/secondary-title&gt;&lt;/titles&gt;&lt;pages&gt;911-916&lt;/pages&gt;&lt;dates&gt;&lt;year&gt;2010&lt;/year&gt;&lt;/dates&gt;&lt;publisher&gt;IEEE&lt;/publisher&gt;&lt;isbn&gt;1424491312&lt;/isbn&gt;&lt;urls&gt;&lt;/urls&gt;&lt;/record&gt;&lt;/Cite&gt;&lt;/EndNote&gt;</w:instrText>
      </w:r>
      <w:r w:rsidR="00695BB3" w:rsidRPr="00695BB3">
        <w:rPr>
          <w:rFonts w:ascii="Calibri" w:hAnsi="Calibri"/>
          <w:color w:val="353535"/>
          <w:u w:color="353535"/>
          <w:vertAlign w:val="superscript"/>
        </w:rPr>
        <w:fldChar w:fldCharType="separate"/>
      </w:r>
      <w:r w:rsidR="00F30108">
        <w:rPr>
          <w:rFonts w:ascii="Calibri" w:hAnsi="Calibri"/>
          <w:noProof/>
          <w:color w:val="353535"/>
          <w:u w:color="353535"/>
          <w:vertAlign w:val="superscript"/>
        </w:rPr>
        <w:t>[47]</w:t>
      </w:r>
      <w:r w:rsidR="00695BB3" w:rsidRPr="00695BB3">
        <w:rPr>
          <w:rFonts w:ascii="Calibri" w:hAnsi="Calibri"/>
          <w:color w:val="353535"/>
          <w:u w:color="353535"/>
          <w:vertAlign w:val="superscript"/>
        </w:rPr>
        <w:fldChar w:fldCharType="end"/>
      </w:r>
      <w:r w:rsidRPr="00C11D10">
        <w:rPr>
          <w:rFonts w:ascii="Calibri" w:hAnsi="Calibri"/>
          <w:color w:val="353535"/>
          <w:u w:color="353535"/>
        </w:rPr>
        <w:t xml:space="preserve"> </w:t>
      </w:r>
      <m:oMath>
        <m:r>
          <m:rPr>
            <m:sty m:val="bi"/>
          </m:rPr>
          <w:rPr>
            <w:rFonts w:ascii="Cambria Math" w:hAnsi="Cambria Math"/>
            <w:color w:val="353535"/>
            <w:u w:color="353535"/>
          </w:rPr>
          <m:t>SC</m:t>
        </m:r>
      </m:oMath>
      <w:r w:rsidR="004366EB">
        <w:rPr>
          <w:rFonts w:ascii="Calibri" w:hAnsi="Calibri"/>
          <w:color w:val="353535"/>
          <w:u w:color="353535"/>
        </w:rPr>
        <w:t xml:space="preserve"> </w:t>
      </w:r>
      <w:r>
        <w:rPr>
          <w:rFonts w:ascii="Calibri" w:hAnsi="Calibri"/>
          <w:color w:val="353535"/>
          <w:u w:color="353535"/>
        </w:rPr>
        <w:t>consists of</w:t>
      </w:r>
      <w:r w:rsidRPr="00C11D10">
        <w:rPr>
          <w:rFonts w:ascii="Calibri" w:hAnsi="Calibri"/>
          <w:color w:val="353535"/>
          <w:u w:color="353535"/>
        </w:rPr>
        <w:t xml:space="preserve"> two scores</w:t>
      </w:r>
      <w:r w:rsidR="00CD18BA">
        <w:rPr>
          <w:rFonts w:ascii="Calibri" w:hAnsi="Calibri"/>
          <w:color w:val="353535"/>
          <w:u w:color="353535"/>
        </w:rPr>
        <w:t xml:space="preserve"> (A and B, as shown below)</w:t>
      </w:r>
      <w:r w:rsidRPr="00C11D10">
        <w:rPr>
          <w:rFonts w:ascii="Calibri" w:hAnsi="Calibri"/>
          <w:color w:val="353535"/>
          <w:u w:color="353535"/>
        </w:rPr>
        <w:t xml:space="preserve">, </w:t>
      </w:r>
      <w:r>
        <w:rPr>
          <w:rFonts w:ascii="Calibri" w:hAnsi="Calibri"/>
          <w:color w:val="353535"/>
          <w:u w:color="353535"/>
        </w:rPr>
        <w:t>The</w:t>
      </w:r>
      <w:r w:rsidRPr="00C11D10">
        <w:rPr>
          <w:rFonts w:ascii="Calibri" w:hAnsi="Calibri"/>
          <w:color w:val="353535"/>
          <w:u w:color="353535"/>
        </w:rPr>
        <w:t xml:space="preserve"> higher </w:t>
      </w:r>
      <w:r>
        <w:rPr>
          <w:rFonts w:ascii="Calibri" w:hAnsi="Calibri"/>
          <w:color w:val="353535"/>
          <w:u w:color="353535"/>
        </w:rPr>
        <w:t>its value,</w:t>
      </w:r>
      <w:r w:rsidRPr="00C11D10">
        <w:rPr>
          <w:rFonts w:ascii="Calibri" w:hAnsi="Calibri"/>
          <w:color w:val="353535"/>
          <w:u w:color="353535"/>
        </w:rPr>
        <w:t xml:space="preserve"> </w:t>
      </w:r>
      <w:r>
        <w:rPr>
          <w:rFonts w:ascii="Calibri" w:hAnsi="Calibri"/>
          <w:color w:val="353535"/>
          <w:u w:color="353535"/>
        </w:rPr>
        <w:t>the</w:t>
      </w:r>
      <w:r w:rsidRPr="00C11D10">
        <w:rPr>
          <w:rFonts w:ascii="Calibri" w:hAnsi="Calibri"/>
          <w:color w:val="353535"/>
          <w:u w:color="353535"/>
        </w:rPr>
        <w:t xml:space="preserve"> better </w:t>
      </w:r>
      <w:r w:rsidR="0076293F" w:rsidRPr="00C11D10">
        <w:rPr>
          <w:rFonts w:ascii="Calibri" w:hAnsi="Calibri"/>
          <w:color w:val="353535"/>
          <w:u w:color="353535"/>
        </w:rPr>
        <w:t>cluster</w:t>
      </w:r>
      <w:r w:rsidR="0076293F">
        <w:rPr>
          <w:rFonts w:ascii="Calibri" w:hAnsi="Calibri"/>
          <w:color w:val="353535"/>
          <w:u w:color="353535"/>
        </w:rPr>
        <w:t>s</w:t>
      </w:r>
      <w:r w:rsidR="0076293F" w:rsidRPr="00C11D10">
        <w:rPr>
          <w:rFonts w:ascii="Calibri" w:hAnsi="Calibri"/>
          <w:color w:val="353535"/>
          <w:u w:color="353535"/>
        </w:rPr>
        <w:t xml:space="preserve"> </w:t>
      </w:r>
      <w:r w:rsidR="0076293F">
        <w:rPr>
          <w:rFonts w:ascii="Calibri" w:hAnsi="Calibri"/>
          <w:color w:val="353535"/>
          <w:u w:color="353535"/>
        </w:rPr>
        <w:t xml:space="preserve">are </w:t>
      </w:r>
      <w:r w:rsidRPr="00C11D10">
        <w:rPr>
          <w:rFonts w:ascii="Calibri" w:hAnsi="Calibri"/>
          <w:color w:val="353535"/>
          <w:u w:color="353535"/>
        </w:rPr>
        <w:t>defined</w:t>
      </w:r>
      <w:r w:rsidR="004366EB">
        <w:rPr>
          <w:rFonts w:ascii="Calibri" w:hAnsi="Calibri"/>
          <w:b/>
          <w:color w:val="353535"/>
          <w:u w:color="353535"/>
        </w:rPr>
        <w:t>.</w:t>
      </w:r>
      <w:r w:rsidR="00386F06">
        <w:rPr>
          <w:rFonts w:ascii="Calibri" w:hAnsi="Calibri"/>
          <w:b/>
          <w:color w:val="353535"/>
          <w:u w:color="353535"/>
        </w:rPr>
        <w:t xml:space="preserve"> </w:t>
      </w:r>
      <m:oMath>
        <m:r>
          <m:rPr>
            <m:sty m:val="bi"/>
          </m:rPr>
          <w:rPr>
            <w:rFonts w:ascii="Cambria Math" w:hAnsi="Cambria Math"/>
            <w:color w:val="353535"/>
            <w:u w:color="353535"/>
          </w:rPr>
          <m:t>SC</m:t>
        </m:r>
      </m:oMath>
      <w:r w:rsidR="00386F06">
        <w:rPr>
          <w:rFonts w:ascii="Calibri" w:hAnsi="Calibri"/>
          <w:b/>
          <w:color w:val="353535"/>
          <w:u w:color="353535"/>
        </w:rPr>
        <w:t xml:space="preserve"> </w:t>
      </w:r>
      <w:r w:rsidR="00386F06" w:rsidRPr="00386F06">
        <w:rPr>
          <w:rFonts w:ascii="Calibri" w:hAnsi="Calibri"/>
          <w:color w:val="353535"/>
          <w:u w:color="353535"/>
        </w:rPr>
        <w:t xml:space="preserve">is </w:t>
      </w:r>
      <w:r w:rsidR="006E1086">
        <w:rPr>
          <w:rFonts w:ascii="Calibri" w:hAnsi="Calibri"/>
          <w:color w:val="353535"/>
          <w:u w:color="353535"/>
        </w:rPr>
        <w:t>calculated</w:t>
      </w:r>
      <w:r w:rsidR="00386F06" w:rsidRPr="00386F06">
        <w:rPr>
          <w:rFonts w:ascii="Calibri" w:hAnsi="Calibri"/>
          <w:color w:val="353535"/>
          <w:u w:color="353535"/>
        </w:rPr>
        <w:t xml:space="preserve"> per sample.</w:t>
      </w:r>
    </w:p>
    <w:p w14:paraId="69A07A08" w14:textId="4C7668A3" w:rsidR="006E1086" w:rsidRPr="00C11D10" w:rsidRDefault="006E1086" w:rsidP="00C11D10">
      <w:pPr>
        <w:autoSpaceDE w:val="0"/>
        <w:autoSpaceDN w:val="0"/>
        <w:adjustRightInd w:val="0"/>
        <w:jc w:val="both"/>
        <w:rPr>
          <w:rFonts w:ascii="Calibri" w:hAnsi="Calibri"/>
          <w:color w:val="353535"/>
          <w:u w:color="353535"/>
        </w:rPr>
      </w:pPr>
      <m:oMathPara>
        <m:oMath>
          <m:r>
            <m:rPr>
              <m:sty m:val="bi"/>
            </m:rPr>
            <w:rPr>
              <w:rFonts w:ascii="Cambria Math" w:hAnsi="Cambria Math"/>
              <w:color w:val="353535"/>
              <w:u w:color="353535"/>
            </w:rPr>
            <w:lastRenderedPageBreak/>
            <m:t>SC=</m:t>
          </m:r>
          <m:f>
            <m:fPr>
              <m:ctrlPr>
                <w:rPr>
                  <w:rFonts w:ascii="Cambria Math" w:hAnsi="Cambria Math"/>
                  <w:b/>
                  <w:i/>
                  <w:color w:val="353535"/>
                  <w:u w:color="353535"/>
                </w:rPr>
              </m:ctrlPr>
            </m:fPr>
            <m:num>
              <m:r>
                <m:rPr>
                  <m:sty m:val="bi"/>
                </m:rPr>
                <w:rPr>
                  <w:rFonts w:ascii="Cambria Math" w:hAnsi="Cambria Math"/>
                  <w:color w:val="353535"/>
                  <w:u w:color="353535"/>
                </w:rPr>
                <m:t>B-A</m:t>
              </m:r>
            </m:num>
            <m:den>
              <m:r>
                <m:rPr>
                  <m:sty m:val="bi"/>
                </m:rPr>
                <w:rPr>
                  <w:rFonts w:ascii="Cambria Math" w:hAnsi="Cambria Math"/>
                  <w:color w:val="353535"/>
                  <w:u w:color="353535"/>
                </w:rPr>
                <m:t>max(A, B)</m:t>
              </m:r>
            </m:den>
          </m:f>
        </m:oMath>
      </m:oMathPara>
    </w:p>
    <w:p w14:paraId="31F2E6D9" w14:textId="4542FE38" w:rsidR="00C11D10" w:rsidRPr="00ED576D" w:rsidRDefault="00CD18BA" w:rsidP="0080638A">
      <w:pPr>
        <w:pStyle w:val="ListParagraph"/>
        <w:numPr>
          <w:ilvl w:val="0"/>
          <w:numId w:val="15"/>
        </w:numPr>
        <w:autoSpaceDE w:val="0"/>
        <w:autoSpaceDN w:val="0"/>
        <w:adjustRightInd w:val="0"/>
        <w:jc w:val="both"/>
        <w:rPr>
          <w:rFonts w:ascii="Calibri" w:hAnsi="Calibri"/>
          <w:color w:val="353535"/>
          <w:u w:color="353535"/>
        </w:rPr>
      </w:pPr>
      <w:r w:rsidRPr="00ED576D">
        <w:rPr>
          <w:rFonts w:ascii="Calibri" w:hAnsi="Calibri"/>
          <w:b/>
          <w:bCs/>
          <w:color w:val="353535"/>
          <w:u w:color="353535"/>
        </w:rPr>
        <w:t>Score A</w:t>
      </w:r>
      <w:r w:rsidRPr="00ED576D">
        <w:rPr>
          <w:rFonts w:ascii="Calibri" w:hAnsi="Calibri"/>
          <w:color w:val="353535"/>
          <w:u w:color="353535"/>
        </w:rPr>
        <w:t xml:space="preserve"> (</w:t>
      </w:r>
      <w:r w:rsidR="00AC0FEF" w:rsidRPr="00ED576D">
        <w:rPr>
          <w:rFonts w:ascii="Calibri" w:hAnsi="Calibri"/>
          <w:color w:val="353535"/>
          <w:u w:color="353535"/>
        </w:rPr>
        <w:t xml:space="preserve">mean intra-cluster distance: i.e., </w:t>
      </w:r>
      <w:r w:rsidRPr="00ED576D">
        <w:rPr>
          <w:rFonts w:ascii="Calibri" w:hAnsi="Calibri"/>
          <w:color w:val="353535"/>
          <w:u w:color="353535"/>
        </w:rPr>
        <w:t>t</w:t>
      </w:r>
      <w:r w:rsidR="00C11D10" w:rsidRPr="00ED576D">
        <w:rPr>
          <w:rFonts w:ascii="Calibri" w:hAnsi="Calibri"/>
          <w:color w:val="353535"/>
          <w:u w:color="353535"/>
        </w:rPr>
        <w:t xml:space="preserve">he </w:t>
      </w:r>
      <w:r w:rsidRPr="00ED576D">
        <w:rPr>
          <w:rFonts w:ascii="Calibri" w:hAnsi="Calibri"/>
          <w:color w:val="353535"/>
          <w:u w:color="353535"/>
        </w:rPr>
        <w:t xml:space="preserve">average </w:t>
      </w:r>
      <w:r w:rsidR="00C11D10" w:rsidRPr="00ED576D">
        <w:rPr>
          <w:rFonts w:ascii="Calibri" w:hAnsi="Calibri"/>
          <w:color w:val="353535"/>
          <w:u w:color="353535"/>
        </w:rPr>
        <w:t xml:space="preserve">distance between a </w:t>
      </w:r>
      <w:r w:rsidRPr="00ED576D">
        <w:rPr>
          <w:rFonts w:ascii="Calibri" w:hAnsi="Calibri"/>
          <w:color w:val="353535"/>
          <w:u w:color="353535"/>
        </w:rPr>
        <w:t>vector</w:t>
      </w:r>
      <w:r w:rsidR="00C11D10" w:rsidRPr="00ED576D">
        <w:rPr>
          <w:rFonts w:ascii="Calibri" w:hAnsi="Calibri"/>
          <w:color w:val="353535"/>
          <w:u w:color="353535"/>
        </w:rPr>
        <w:t xml:space="preserve"> and all other </w:t>
      </w:r>
      <w:r w:rsidR="00AC0FEF" w:rsidRPr="00ED576D">
        <w:rPr>
          <w:rFonts w:ascii="Calibri" w:hAnsi="Calibri"/>
          <w:color w:val="353535"/>
          <w:u w:color="353535"/>
        </w:rPr>
        <w:t>vectors</w:t>
      </w:r>
      <w:r w:rsidR="00C11D10" w:rsidRPr="00ED576D">
        <w:rPr>
          <w:rFonts w:ascii="Calibri" w:hAnsi="Calibri"/>
          <w:color w:val="353535"/>
          <w:u w:color="353535"/>
        </w:rPr>
        <w:t xml:space="preserve"> in the same </w:t>
      </w:r>
      <w:r w:rsidRPr="00ED576D">
        <w:rPr>
          <w:rFonts w:ascii="Calibri" w:hAnsi="Calibri"/>
          <w:color w:val="353535"/>
          <w:u w:color="353535"/>
        </w:rPr>
        <w:t>cluster</w:t>
      </w:r>
      <w:r w:rsidR="00C11D10" w:rsidRPr="00ED576D">
        <w:rPr>
          <w:rFonts w:ascii="Calibri" w:hAnsi="Calibri"/>
          <w:color w:val="353535"/>
          <w:u w:color="353535"/>
        </w:rPr>
        <w:t xml:space="preserve">. This </w:t>
      </w:r>
      <w:r w:rsidRPr="00ED576D">
        <w:rPr>
          <w:rFonts w:ascii="Calibri" w:hAnsi="Calibri"/>
          <w:color w:val="353535"/>
          <w:u w:color="353535"/>
        </w:rPr>
        <w:t xml:space="preserve">score reflects how </w:t>
      </w:r>
      <w:r w:rsidR="00856ECD" w:rsidRPr="00ED576D">
        <w:rPr>
          <w:rFonts w:ascii="Calibri" w:hAnsi="Calibri"/>
          <w:color w:val="353535"/>
          <w:u w:color="353535"/>
        </w:rPr>
        <w:t xml:space="preserve">close </w:t>
      </w:r>
      <w:r w:rsidRPr="00ED576D">
        <w:rPr>
          <w:rFonts w:ascii="Calibri" w:hAnsi="Calibri"/>
          <w:color w:val="353535"/>
          <w:u w:color="353535"/>
        </w:rPr>
        <w:t xml:space="preserve">data points </w:t>
      </w:r>
      <w:r w:rsidR="006A7715" w:rsidRPr="00ED576D">
        <w:rPr>
          <w:rFonts w:ascii="Calibri" w:hAnsi="Calibri"/>
          <w:color w:val="353535"/>
          <w:u w:color="353535"/>
        </w:rPr>
        <w:t>from</w:t>
      </w:r>
      <w:r w:rsidR="006A7715" w:rsidRPr="00ED576D">
        <w:rPr>
          <w:rFonts w:ascii="Calibri" w:hAnsi="Calibri"/>
          <w:bCs/>
          <w:color w:val="353535"/>
          <w:u w:color="353535"/>
        </w:rPr>
        <w:t xml:space="preserve"> the same cluster</w:t>
      </w:r>
      <w:r w:rsidR="006A7715" w:rsidRPr="00ED576D">
        <w:rPr>
          <w:rFonts w:ascii="Calibri" w:hAnsi="Calibri"/>
          <w:color w:val="353535"/>
          <w:u w:color="353535"/>
        </w:rPr>
        <w:t xml:space="preserve"> </w:t>
      </w:r>
      <w:r w:rsidRPr="00ED576D">
        <w:rPr>
          <w:rFonts w:ascii="Calibri" w:hAnsi="Calibri"/>
          <w:color w:val="353535"/>
          <w:u w:color="353535"/>
        </w:rPr>
        <w:t>are</w:t>
      </w:r>
      <w:r w:rsidR="00C11D10" w:rsidRPr="00ED576D">
        <w:rPr>
          <w:rFonts w:ascii="Calibri" w:hAnsi="Calibri"/>
          <w:bCs/>
          <w:color w:val="353535"/>
          <w:u w:color="353535"/>
        </w:rPr>
        <w:t>.</w:t>
      </w:r>
    </w:p>
    <w:p w14:paraId="4E8EF24A" w14:textId="2D55D20F" w:rsidR="00C11D10" w:rsidRPr="00ED576D" w:rsidRDefault="00CD18BA" w:rsidP="0080638A">
      <w:pPr>
        <w:pStyle w:val="ListParagraph"/>
        <w:numPr>
          <w:ilvl w:val="0"/>
          <w:numId w:val="15"/>
        </w:numPr>
        <w:autoSpaceDE w:val="0"/>
        <w:autoSpaceDN w:val="0"/>
        <w:adjustRightInd w:val="0"/>
        <w:jc w:val="both"/>
        <w:rPr>
          <w:rFonts w:ascii="Calibri" w:hAnsi="Calibri"/>
          <w:color w:val="353535"/>
          <w:u w:color="353535"/>
        </w:rPr>
      </w:pPr>
      <w:r w:rsidRPr="00ED576D">
        <w:rPr>
          <w:rFonts w:ascii="Calibri" w:hAnsi="Calibri"/>
          <w:b/>
          <w:bCs/>
          <w:color w:val="353535"/>
          <w:u w:color="353535"/>
        </w:rPr>
        <w:t>Score B</w:t>
      </w:r>
      <w:r w:rsidRPr="00ED576D">
        <w:rPr>
          <w:rFonts w:ascii="Calibri" w:hAnsi="Calibri"/>
          <w:color w:val="353535"/>
          <w:u w:color="353535"/>
        </w:rPr>
        <w:t xml:space="preserve"> </w:t>
      </w:r>
      <w:r w:rsidR="00AC0FEF" w:rsidRPr="00ED576D">
        <w:rPr>
          <w:rFonts w:ascii="Calibri" w:hAnsi="Calibri"/>
          <w:color w:val="353535"/>
          <w:u w:color="353535"/>
        </w:rPr>
        <w:t xml:space="preserve">(mean nearest-cluster distance: i.e., </w:t>
      </w:r>
      <w:r w:rsidR="006A7715" w:rsidRPr="00ED576D">
        <w:rPr>
          <w:rFonts w:ascii="Calibri" w:hAnsi="Calibri"/>
          <w:color w:val="353535"/>
          <w:u w:color="353535"/>
        </w:rPr>
        <w:t xml:space="preserve">the </w:t>
      </w:r>
      <w:r w:rsidR="00AC0FEF" w:rsidRPr="00ED576D">
        <w:rPr>
          <w:rFonts w:ascii="Calibri" w:hAnsi="Calibri"/>
          <w:color w:val="353535"/>
          <w:u w:color="353535"/>
        </w:rPr>
        <w:t>average distance</w:t>
      </w:r>
      <w:r w:rsidR="006A7715" w:rsidRPr="00ED576D">
        <w:rPr>
          <w:rFonts w:ascii="Calibri" w:hAnsi="Calibri"/>
          <w:color w:val="353535"/>
          <w:u w:color="353535"/>
        </w:rPr>
        <w:t xml:space="preserve"> </w:t>
      </w:r>
      <w:r w:rsidR="00C11D10" w:rsidRPr="00ED576D">
        <w:rPr>
          <w:rFonts w:ascii="Calibri" w:hAnsi="Calibri"/>
          <w:color w:val="353535"/>
          <w:u w:color="353535"/>
        </w:rPr>
        <w:t xml:space="preserve">between a </w:t>
      </w:r>
      <w:r w:rsidR="00AC0FEF" w:rsidRPr="00ED576D">
        <w:rPr>
          <w:rFonts w:ascii="Calibri" w:hAnsi="Calibri"/>
          <w:color w:val="353535"/>
          <w:u w:color="353535"/>
        </w:rPr>
        <w:t>vector</w:t>
      </w:r>
      <w:r w:rsidR="00C11D10" w:rsidRPr="00ED576D">
        <w:rPr>
          <w:rFonts w:ascii="Calibri" w:hAnsi="Calibri"/>
          <w:color w:val="353535"/>
          <w:u w:color="353535"/>
        </w:rPr>
        <w:t xml:space="preserve"> and all </w:t>
      </w:r>
      <w:r w:rsidR="00AC0FEF" w:rsidRPr="00ED576D">
        <w:rPr>
          <w:rFonts w:ascii="Calibri" w:hAnsi="Calibri"/>
          <w:color w:val="353535"/>
          <w:u w:color="353535"/>
        </w:rPr>
        <w:t>vectors</w:t>
      </w:r>
      <w:r w:rsidR="00C11D10" w:rsidRPr="00ED576D">
        <w:rPr>
          <w:rFonts w:ascii="Calibri" w:hAnsi="Calibri"/>
          <w:color w:val="353535"/>
          <w:u w:color="353535"/>
        </w:rPr>
        <w:t xml:space="preserve"> in the </w:t>
      </w:r>
      <w:r w:rsidR="00C11D10" w:rsidRPr="00ED576D">
        <w:rPr>
          <w:rFonts w:ascii="Calibri" w:hAnsi="Calibri"/>
          <w:iCs/>
          <w:color w:val="353535"/>
          <w:u w:color="353535"/>
        </w:rPr>
        <w:t>nearest cluster</w:t>
      </w:r>
      <w:r w:rsidR="00C11D10" w:rsidRPr="00ED576D">
        <w:rPr>
          <w:rFonts w:ascii="Calibri" w:hAnsi="Calibri"/>
          <w:color w:val="353535"/>
          <w:u w:color="353535"/>
        </w:rPr>
        <w:t xml:space="preserve">. This score </w:t>
      </w:r>
      <w:r w:rsidR="00AC0FEF" w:rsidRPr="00ED576D">
        <w:rPr>
          <w:rFonts w:ascii="Calibri" w:hAnsi="Calibri"/>
          <w:color w:val="353535"/>
          <w:u w:color="353535"/>
        </w:rPr>
        <w:t>reflects</w:t>
      </w:r>
      <w:r w:rsidR="00C11D10" w:rsidRPr="00ED576D">
        <w:rPr>
          <w:rFonts w:ascii="Calibri" w:hAnsi="Calibri"/>
          <w:color w:val="353535"/>
          <w:u w:color="353535"/>
        </w:rPr>
        <w:t xml:space="preserve"> </w:t>
      </w:r>
      <w:r w:rsidR="00856ECD" w:rsidRPr="00ED576D">
        <w:rPr>
          <w:rFonts w:ascii="Calibri" w:hAnsi="Calibri"/>
          <w:color w:val="353535"/>
          <w:u w:color="353535"/>
        </w:rPr>
        <w:t xml:space="preserve">how </w:t>
      </w:r>
      <w:r w:rsidR="000A701C">
        <w:rPr>
          <w:rFonts w:ascii="Calibri" w:hAnsi="Calibri"/>
          <w:color w:val="353535"/>
          <w:u w:color="353535"/>
        </w:rPr>
        <w:t>separate</w:t>
      </w:r>
      <w:r w:rsidR="00ED54EF">
        <w:rPr>
          <w:rFonts w:ascii="Calibri" w:hAnsi="Calibri"/>
          <w:color w:val="353535"/>
          <w:u w:color="353535"/>
        </w:rPr>
        <w:t>d</w:t>
      </w:r>
      <w:r w:rsidR="00856ECD" w:rsidRPr="00ED576D">
        <w:rPr>
          <w:rFonts w:ascii="Calibri" w:hAnsi="Calibri"/>
          <w:color w:val="353535"/>
          <w:u w:color="353535"/>
        </w:rPr>
        <w:t xml:space="preserve"> data points </w:t>
      </w:r>
      <w:r w:rsidR="006A7715" w:rsidRPr="00ED576D">
        <w:rPr>
          <w:rFonts w:ascii="Calibri" w:hAnsi="Calibri"/>
          <w:color w:val="353535"/>
          <w:u w:color="353535"/>
        </w:rPr>
        <w:t xml:space="preserve">from </w:t>
      </w:r>
      <w:r w:rsidR="00C11D10" w:rsidRPr="00ED576D">
        <w:rPr>
          <w:rFonts w:ascii="Calibri" w:hAnsi="Calibri"/>
          <w:bCs/>
          <w:color w:val="353535"/>
          <w:u w:color="353535"/>
        </w:rPr>
        <w:t>different clusters</w:t>
      </w:r>
      <w:r w:rsidR="006A7715" w:rsidRPr="00ED576D">
        <w:rPr>
          <w:rFonts w:ascii="Calibri" w:hAnsi="Calibri"/>
          <w:bCs/>
          <w:color w:val="353535"/>
          <w:u w:color="353535"/>
        </w:rPr>
        <w:t xml:space="preserve"> are</w:t>
      </w:r>
      <w:r w:rsidR="00C11D10" w:rsidRPr="00ED576D">
        <w:rPr>
          <w:rFonts w:ascii="Calibri" w:hAnsi="Calibri"/>
          <w:color w:val="353535"/>
          <w:u w:color="353535"/>
        </w:rPr>
        <w:t>.</w:t>
      </w:r>
    </w:p>
    <w:p w14:paraId="2E72FE5A" w14:textId="74C56F03" w:rsidR="00886BB6" w:rsidRDefault="00751B51" w:rsidP="00751B51">
      <w:pPr>
        <w:tabs>
          <w:tab w:val="left" w:pos="947"/>
        </w:tabs>
        <w:autoSpaceDE w:val="0"/>
        <w:autoSpaceDN w:val="0"/>
        <w:adjustRightInd w:val="0"/>
        <w:jc w:val="both"/>
        <w:rPr>
          <w:rFonts w:ascii="Calibri" w:hAnsi="Calibri"/>
          <w:color w:val="353535"/>
          <w:u w:color="353535"/>
        </w:rPr>
      </w:pPr>
      <w:r w:rsidRPr="00751B51">
        <w:rPr>
          <w:rFonts w:ascii="Calibri" w:hAnsi="Calibri"/>
          <w:color w:val="353535"/>
          <w:u w:color="353535"/>
        </w:rPr>
        <w:t xml:space="preserve">The range of </w:t>
      </w:r>
      <m:oMath>
        <m:r>
          <m:rPr>
            <m:sty m:val="bi"/>
          </m:rPr>
          <w:rPr>
            <w:rFonts w:ascii="Cambria Math" w:hAnsi="Cambria Math"/>
            <w:color w:val="353535"/>
            <w:u w:color="353535"/>
          </w:rPr>
          <m:t>SC</m:t>
        </m:r>
      </m:oMath>
      <w:r w:rsidRPr="00751B51">
        <w:rPr>
          <w:rFonts w:ascii="Calibri" w:hAnsi="Calibri"/>
          <w:color w:val="353535"/>
          <w:u w:color="353535"/>
        </w:rPr>
        <w:t xml:space="preserve"> is </w:t>
      </w:r>
      <w:r>
        <w:rPr>
          <w:rFonts w:ascii="Calibri" w:hAnsi="Calibri"/>
          <w:color w:val="353535"/>
          <w:u w:color="353535"/>
        </w:rPr>
        <w:t xml:space="preserve">[-1, 1] (-1 </w:t>
      </w:r>
      <w:r w:rsidR="00317329">
        <w:rPr>
          <w:rFonts w:ascii="Calibri" w:hAnsi="Calibri"/>
          <w:color w:val="353535"/>
          <w:u w:color="353535"/>
        </w:rPr>
        <w:t>indicates</w:t>
      </w:r>
      <w:r w:rsidRPr="00751B51">
        <w:rPr>
          <w:rFonts w:ascii="Calibri" w:hAnsi="Calibri"/>
          <w:color w:val="353535"/>
          <w:u w:color="353535"/>
        </w:rPr>
        <w:t xml:space="preserve"> incorrect clustering</w:t>
      </w:r>
      <w:r>
        <w:rPr>
          <w:rFonts w:ascii="Calibri" w:hAnsi="Calibri"/>
          <w:color w:val="353535"/>
          <w:u w:color="353535"/>
        </w:rPr>
        <w:t xml:space="preserve">, 0 </w:t>
      </w:r>
      <w:r w:rsidR="00A61FD8">
        <w:rPr>
          <w:rFonts w:ascii="Calibri" w:hAnsi="Calibri"/>
          <w:color w:val="353535"/>
          <w:u w:color="353535"/>
        </w:rPr>
        <w:t xml:space="preserve">for </w:t>
      </w:r>
      <w:r w:rsidRPr="00751B51">
        <w:rPr>
          <w:rFonts w:ascii="Calibri" w:hAnsi="Calibri"/>
          <w:color w:val="353535"/>
          <w:u w:color="353535"/>
        </w:rPr>
        <w:t>overlapp</w:t>
      </w:r>
      <w:r>
        <w:rPr>
          <w:rFonts w:ascii="Calibri" w:hAnsi="Calibri"/>
          <w:color w:val="353535"/>
          <w:u w:color="353535"/>
        </w:rPr>
        <w:t xml:space="preserve">ed clustering, </w:t>
      </w:r>
      <w:r w:rsidRPr="00751B51">
        <w:rPr>
          <w:rFonts w:ascii="Calibri" w:hAnsi="Calibri"/>
          <w:color w:val="353535"/>
          <w:u w:color="353535"/>
        </w:rPr>
        <w:t>and 1 for highly dense clustering</w:t>
      </w:r>
      <w:r>
        <w:rPr>
          <w:rFonts w:ascii="Calibri" w:hAnsi="Calibri"/>
          <w:color w:val="353535"/>
          <w:u w:color="353535"/>
        </w:rPr>
        <w:t>)</w:t>
      </w:r>
      <w:r w:rsidRPr="00751B51">
        <w:rPr>
          <w:rFonts w:ascii="Calibri" w:hAnsi="Calibri"/>
          <w:color w:val="353535"/>
          <w:u w:color="353535"/>
        </w:rPr>
        <w:t>.</w:t>
      </w:r>
      <w:r w:rsidR="008D5D7C">
        <w:rPr>
          <w:rFonts w:ascii="Calibri" w:hAnsi="Calibri"/>
          <w:color w:val="353535"/>
          <w:u w:color="353535"/>
        </w:rPr>
        <w:t xml:space="preserve"> G</w:t>
      </w:r>
      <w:r w:rsidR="008D5D7C" w:rsidRPr="00751B51">
        <w:rPr>
          <w:rFonts w:ascii="Calibri" w:hAnsi="Calibri"/>
          <w:color w:val="353535"/>
          <w:u w:color="353535"/>
        </w:rPr>
        <w:t xml:space="preserve">enerally </w:t>
      </w:r>
      <w:r w:rsidR="008D5D7C">
        <w:rPr>
          <w:rFonts w:ascii="Calibri" w:hAnsi="Calibri"/>
          <w:color w:val="353535"/>
          <w:u w:color="353535"/>
        </w:rPr>
        <w:t>speaking, this score</w:t>
      </w:r>
      <w:r w:rsidRPr="00751B51">
        <w:rPr>
          <w:rFonts w:ascii="Calibri" w:hAnsi="Calibri"/>
          <w:color w:val="353535"/>
          <w:u w:color="353535"/>
        </w:rPr>
        <w:t xml:space="preserve"> is higher for convex clusters</w:t>
      </w:r>
      <w:r w:rsidR="009D08AA">
        <w:rPr>
          <w:rFonts w:ascii="Calibri" w:hAnsi="Calibri"/>
          <w:color w:val="353535"/>
          <w:u w:color="353535"/>
        </w:rPr>
        <w:t xml:space="preserve">, and it has a high </w:t>
      </w:r>
      <w:r w:rsidRPr="00751B51">
        <w:rPr>
          <w:rFonts w:ascii="Calibri" w:hAnsi="Calibri"/>
          <w:color w:val="353535"/>
          <w:u w:color="353535"/>
        </w:rPr>
        <w:t>computational complexity</w:t>
      </w:r>
      <w:r w:rsidR="009D08AA">
        <w:rPr>
          <w:rFonts w:ascii="Calibri" w:hAnsi="Calibri"/>
          <w:color w:val="353535"/>
          <w:u w:color="353535"/>
        </w:rPr>
        <w:t xml:space="preserve"> </w:t>
      </w:r>
      <w:r w:rsidR="00A61FD8">
        <w:rPr>
          <w:rFonts w:ascii="Calibri" w:hAnsi="Calibri"/>
          <w:color w:val="353535"/>
          <w:u w:color="353535"/>
        </w:rPr>
        <w:t xml:space="preserve">of </w:t>
      </w:r>
      <w:r w:rsidRPr="00751B51">
        <w:rPr>
          <w:rFonts w:ascii="Calibri" w:hAnsi="Calibri"/>
          <w:color w:val="353535"/>
          <w:u w:color="353535"/>
        </w:rPr>
        <w:t>O(</w:t>
      </w:r>
      <w:r w:rsidR="009D08AA">
        <w:rPr>
          <w:rFonts w:ascii="Calibri" w:hAnsi="Calibri"/>
          <w:color w:val="353535"/>
          <w:u w:color="353535"/>
        </w:rPr>
        <w:t>N</w:t>
      </w:r>
      <w:r w:rsidRPr="00751B51">
        <w:rPr>
          <w:rFonts w:ascii="Calibri" w:hAnsi="Calibri"/>
          <w:color w:val="353535"/>
          <w:u w:color="353535"/>
        </w:rPr>
        <w:t>²)</w:t>
      </w:r>
      <w:r w:rsidR="009D08AA">
        <w:rPr>
          <w:rFonts w:ascii="Calibri" w:hAnsi="Calibri"/>
          <w:color w:val="353535"/>
          <w:u w:color="353535"/>
        </w:rPr>
        <w:t>.</w:t>
      </w:r>
    </w:p>
    <w:p w14:paraId="018EFB3C" w14:textId="5B10740F" w:rsidR="00886BB6" w:rsidRPr="007F448C" w:rsidRDefault="00FC33BC" w:rsidP="008F2163">
      <w:pPr>
        <w:pStyle w:val="Heading4"/>
        <w:rPr>
          <w:u w:color="353535"/>
        </w:rPr>
      </w:pPr>
      <w:r w:rsidRPr="00FC33BC">
        <w:rPr>
          <w:u w:color="353535"/>
        </w:rPr>
        <w:t>The Calinski-Harabasz Index</w:t>
      </w:r>
    </w:p>
    <w:p w14:paraId="24E90D86" w14:textId="18640A63" w:rsidR="009A6684" w:rsidRDefault="009A6684" w:rsidP="00C06F6B">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Also</w:t>
      </w:r>
      <w:r w:rsidR="00C06F6B" w:rsidRPr="00C06F6B">
        <w:rPr>
          <w:rFonts w:ascii="Calibri" w:hAnsi="Calibri"/>
          <w:color w:val="353535"/>
          <w:u w:color="353535"/>
        </w:rPr>
        <w:t xml:space="preserve"> known as the Variance Ratio Criterion, </w:t>
      </w:r>
      <w:r>
        <w:rPr>
          <w:rFonts w:ascii="Calibri" w:hAnsi="Calibri"/>
          <w:color w:val="353535"/>
          <w:u w:color="353535"/>
        </w:rPr>
        <w:t>t</w:t>
      </w:r>
      <w:r w:rsidRPr="00C06F6B">
        <w:rPr>
          <w:rFonts w:ascii="Calibri" w:hAnsi="Calibri"/>
          <w:color w:val="353535"/>
          <w:u w:color="353535"/>
        </w:rPr>
        <w:t>he Calinski-Harabasz index</w:t>
      </w:r>
      <w:r w:rsidR="00695BB3" w:rsidRPr="00695BB3">
        <w:rPr>
          <w:rFonts w:ascii="Calibri" w:hAnsi="Calibri"/>
          <w:color w:val="353535"/>
          <w:u w:color="353535"/>
          <w:vertAlign w:val="superscript"/>
        </w:rPr>
        <w:fldChar w:fldCharType="begin"/>
      </w:r>
      <w:r w:rsidR="00F30108">
        <w:rPr>
          <w:rFonts w:ascii="Calibri" w:hAnsi="Calibri"/>
          <w:color w:val="353535"/>
          <w:u w:color="353535"/>
          <w:vertAlign w:val="superscript"/>
        </w:rPr>
        <w:instrText xml:space="preserve"> ADDIN EN.CITE &lt;EndNote&gt;&lt;Cite&gt;&lt;Author&gt;Liu&lt;/Author&gt;&lt;Year&gt;2010&lt;/Year&gt;&lt;RecNum&gt;237&lt;/RecNum&gt;&lt;DisplayText&gt;[47]&lt;/DisplayText&gt;&lt;record&gt;&lt;rec-number&gt;237&lt;/rec-number&gt;&lt;foreign-keys&gt;&lt;key app="EN" db-id="5par9t9v15ta2cew2xo599fu0vfzvrrxpvxr" timestamp="1605422867" guid="f91855fa-1186-44c1-a574-b1201cb6437a"&gt;237&lt;/key&gt;&lt;/foreign-keys&gt;&lt;ref-type name="Conference Proceedings"&gt;10&lt;/ref-type&gt;&lt;contributors&gt;&lt;authors&gt;&lt;author&gt;Liu, Yanchi&lt;/author&gt;&lt;author&gt;Li, Zhongmou&lt;/author&gt;&lt;author&gt;Xiong, Hui&lt;/author&gt;&lt;author&gt;Gao, Xuedong&lt;/author&gt;&lt;author&gt;Wu, Junjie&lt;/author&gt;&lt;/authors&gt;&lt;/contributors&gt;&lt;titles&gt;&lt;title&gt;Understanding of internal clustering validation measures&lt;/title&gt;&lt;secondary-title&gt;2010 IEEE International Conference on Data Mining&lt;/secondary-title&gt;&lt;/titles&gt;&lt;pages&gt;911-916&lt;/pages&gt;&lt;dates&gt;&lt;year&gt;2010&lt;/year&gt;&lt;/dates&gt;&lt;publisher&gt;IEEE&lt;/publisher&gt;&lt;isbn&gt;1424491312&lt;/isbn&gt;&lt;urls&gt;&lt;/urls&gt;&lt;/record&gt;&lt;/Cite&gt;&lt;/EndNote&gt;</w:instrText>
      </w:r>
      <w:r w:rsidR="00695BB3" w:rsidRPr="00695BB3">
        <w:rPr>
          <w:rFonts w:ascii="Calibri" w:hAnsi="Calibri"/>
          <w:color w:val="353535"/>
          <w:u w:color="353535"/>
          <w:vertAlign w:val="superscript"/>
        </w:rPr>
        <w:fldChar w:fldCharType="separate"/>
      </w:r>
      <w:r w:rsidR="00F30108">
        <w:rPr>
          <w:rFonts w:ascii="Calibri" w:hAnsi="Calibri"/>
          <w:noProof/>
          <w:color w:val="353535"/>
          <w:u w:color="353535"/>
          <w:vertAlign w:val="superscript"/>
        </w:rPr>
        <w:t>[47]</w:t>
      </w:r>
      <w:r w:rsidR="00695BB3" w:rsidRPr="00695BB3">
        <w:rPr>
          <w:rFonts w:ascii="Calibri" w:hAnsi="Calibri"/>
          <w:color w:val="353535"/>
          <w:u w:color="353535"/>
          <w:vertAlign w:val="superscript"/>
        </w:rPr>
        <w:fldChar w:fldCharType="end"/>
      </w:r>
      <w:r w:rsidRPr="00C06F6B">
        <w:rPr>
          <w:rFonts w:ascii="Calibri" w:hAnsi="Calibri"/>
          <w:color w:val="353535"/>
          <w:u w:color="353535"/>
        </w:rPr>
        <w:t xml:space="preserve"> </w:t>
      </w:r>
      <w:r w:rsidR="00C06F6B" w:rsidRPr="00C06F6B">
        <w:rPr>
          <w:rFonts w:ascii="Calibri" w:hAnsi="Calibri"/>
          <w:color w:val="353535"/>
          <w:u w:color="353535"/>
        </w:rPr>
        <w:t xml:space="preserve">is the ratio </w:t>
      </w:r>
      <w:r w:rsidR="006E1086">
        <w:rPr>
          <w:rFonts w:ascii="Calibri" w:hAnsi="Calibri"/>
          <w:color w:val="353535"/>
          <w:u w:color="353535"/>
        </w:rPr>
        <w:t>of two components: (1) inter</w:t>
      </w:r>
      <w:r w:rsidRPr="00C06F6B">
        <w:rPr>
          <w:rFonts w:ascii="Calibri" w:hAnsi="Calibri"/>
          <w:color w:val="353535"/>
          <w:u w:color="353535"/>
        </w:rPr>
        <w:t>-clusters dispersion</w:t>
      </w:r>
      <w:r w:rsidR="006E1086">
        <w:rPr>
          <w:rFonts w:ascii="Calibri" w:hAnsi="Calibri"/>
          <w:color w:val="353535"/>
          <w:u w:color="353535"/>
        </w:rPr>
        <w:t>, and (2) intra</w:t>
      </w:r>
      <w:r w:rsidRPr="00C06F6B">
        <w:rPr>
          <w:rFonts w:ascii="Calibri" w:hAnsi="Calibri"/>
          <w:color w:val="353535"/>
          <w:u w:color="353535"/>
        </w:rPr>
        <w:t>-cluster dispersion</w:t>
      </w:r>
      <w:r w:rsidR="006E1086">
        <w:rPr>
          <w:rFonts w:ascii="Calibri" w:hAnsi="Calibri"/>
          <w:color w:val="353535"/>
          <w:u w:color="353535"/>
        </w:rPr>
        <w:t>.</w:t>
      </w:r>
    </w:p>
    <w:p w14:paraId="1496FF32" w14:textId="7A51CE6B" w:rsidR="006E1086" w:rsidRPr="00C06F6B" w:rsidRDefault="006E1086" w:rsidP="00C06F6B">
      <w:pPr>
        <w:tabs>
          <w:tab w:val="left" w:pos="947"/>
        </w:tabs>
        <w:autoSpaceDE w:val="0"/>
        <w:autoSpaceDN w:val="0"/>
        <w:adjustRightInd w:val="0"/>
        <w:jc w:val="both"/>
        <w:rPr>
          <w:rFonts w:ascii="Calibri" w:hAnsi="Calibri"/>
          <w:color w:val="353535"/>
          <w:u w:color="353535"/>
        </w:rPr>
      </w:pPr>
      <m:oMathPara>
        <m:oMath>
          <m:r>
            <m:rPr>
              <m:sty m:val="bi"/>
            </m:rPr>
            <w:rPr>
              <w:rFonts w:ascii="Cambria Math" w:hAnsi="Cambria Math"/>
              <w:color w:val="353535"/>
              <w:u w:color="353535"/>
            </w:rPr>
            <m:t xml:space="preserve">CH= </m:t>
          </m:r>
          <m:f>
            <m:fPr>
              <m:ctrlPr>
                <w:rPr>
                  <w:rFonts w:ascii="Cambria Math" w:hAnsi="Cambria Math"/>
                  <w:b/>
                  <w:i/>
                  <w:color w:val="353535"/>
                  <w:u w:color="353535"/>
                </w:rPr>
              </m:ctrlPr>
            </m:fPr>
            <m:num>
              <m:r>
                <m:rPr>
                  <m:sty m:val="bi"/>
                </m:rPr>
                <w:rPr>
                  <w:rFonts w:ascii="Cambria Math" w:hAnsi="Cambria Math"/>
                  <w:color w:val="353535"/>
                  <w:u w:color="353535"/>
                </w:rPr>
                <m:t>tr(Inter)</m:t>
              </m:r>
            </m:num>
            <m:den>
              <m:r>
                <m:rPr>
                  <m:sty m:val="bi"/>
                </m:rPr>
                <w:rPr>
                  <w:rFonts w:ascii="Cambria Math" w:hAnsi="Cambria Math"/>
                  <w:color w:val="353535"/>
                  <w:u w:color="353535"/>
                </w:rPr>
                <m:t>tr(Intra)</m:t>
              </m:r>
            </m:den>
          </m:f>
          <m:r>
            <m:rPr>
              <m:sty m:val="bi"/>
            </m:rPr>
            <w:rPr>
              <w:rFonts w:ascii="Cambria Math" w:hAnsi="Cambria Math"/>
              <w:color w:val="353535"/>
              <w:u w:color="353535"/>
            </w:rPr>
            <m:t>×</m:t>
          </m:r>
          <m:f>
            <m:fPr>
              <m:ctrlPr>
                <w:rPr>
                  <w:rFonts w:ascii="Cambria Math" w:hAnsi="Cambria Math"/>
                  <w:b/>
                  <w:i/>
                  <w:color w:val="353535"/>
                  <w:u w:color="353535"/>
                </w:rPr>
              </m:ctrlPr>
            </m:fPr>
            <m:num>
              <m:r>
                <m:rPr>
                  <m:sty m:val="bi"/>
                </m:rPr>
                <w:rPr>
                  <w:rFonts w:ascii="Cambria Math" w:hAnsi="Cambria Math"/>
                  <w:color w:val="353535"/>
                  <w:u w:color="353535"/>
                </w:rPr>
                <m:t>N-k</m:t>
              </m:r>
            </m:num>
            <m:den>
              <m:r>
                <m:rPr>
                  <m:sty m:val="bi"/>
                </m:rPr>
                <w:rPr>
                  <w:rFonts w:ascii="Cambria Math" w:hAnsi="Cambria Math"/>
                  <w:color w:val="353535"/>
                  <w:u w:color="353535"/>
                </w:rPr>
                <m:t>k-1</m:t>
              </m:r>
            </m:den>
          </m:f>
        </m:oMath>
      </m:oMathPara>
    </w:p>
    <w:p w14:paraId="3B350EF1" w14:textId="3DD12BA0" w:rsidR="00ED03E4" w:rsidRPr="008570C2" w:rsidRDefault="00F87276" w:rsidP="00C06F6B">
      <w:pPr>
        <w:tabs>
          <w:tab w:val="left" w:pos="947"/>
        </w:tabs>
        <w:autoSpaceDE w:val="0"/>
        <w:autoSpaceDN w:val="0"/>
        <w:adjustRightInd w:val="0"/>
        <w:jc w:val="both"/>
        <w:rPr>
          <w:rFonts w:ascii="Calibri" w:hAnsi="Calibri"/>
          <w:b/>
          <w:color w:val="353535"/>
          <w:u w:color="353535"/>
        </w:rPr>
      </w:pPr>
      <w:r>
        <w:rPr>
          <w:rFonts w:ascii="Calibri" w:hAnsi="Calibri"/>
          <w:color w:val="353535"/>
          <w:u w:color="353535"/>
        </w:rPr>
        <w:t xml:space="preserve">Here </w:t>
      </w:r>
      <m:oMath>
        <m:r>
          <m:rPr>
            <m:sty m:val="bi"/>
          </m:rPr>
          <w:rPr>
            <w:rFonts w:ascii="Cambria Math" w:hAnsi="Cambria Math"/>
            <w:color w:val="353535"/>
            <w:u w:color="353535"/>
          </w:rPr>
          <m:t>N</m:t>
        </m:r>
      </m:oMath>
      <w:r>
        <w:rPr>
          <w:rFonts w:ascii="Calibri" w:hAnsi="Calibri"/>
          <w:b/>
          <w:color w:val="353535"/>
          <w:u w:color="353535"/>
        </w:rPr>
        <w:t xml:space="preserve"> </w:t>
      </w:r>
      <w:r w:rsidRPr="00F87276">
        <w:rPr>
          <w:rFonts w:ascii="Calibri" w:hAnsi="Calibri"/>
          <w:color w:val="353535"/>
          <w:u w:color="353535"/>
        </w:rPr>
        <w:t>stands fo</w:t>
      </w:r>
      <w:r>
        <w:rPr>
          <w:rFonts w:ascii="Calibri" w:hAnsi="Calibri"/>
          <w:color w:val="353535"/>
          <w:u w:color="353535"/>
        </w:rPr>
        <w:t xml:space="preserve">r the number of vectors; </w:t>
      </w:r>
      <m:oMath>
        <m:r>
          <m:rPr>
            <m:sty m:val="bi"/>
          </m:rPr>
          <w:rPr>
            <w:rFonts w:ascii="Cambria Math" w:hAnsi="Cambria Math"/>
            <w:color w:val="353535"/>
            <w:u w:color="353535"/>
          </w:rPr>
          <m:t>k</m:t>
        </m:r>
      </m:oMath>
      <w:r>
        <w:rPr>
          <w:rFonts w:ascii="Calibri" w:hAnsi="Calibri"/>
          <w:b/>
          <w:color w:val="353535"/>
          <w:u w:color="353535"/>
        </w:rPr>
        <w:t xml:space="preserve"> </w:t>
      </w:r>
      <w:r w:rsidRPr="00F87276">
        <w:rPr>
          <w:rFonts w:ascii="Calibri" w:hAnsi="Calibri"/>
          <w:color w:val="353535"/>
          <w:u w:color="353535"/>
        </w:rPr>
        <w:t>is</w:t>
      </w:r>
      <w:r>
        <w:rPr>
          <w:rFonts w:ascii="Calibri" w:hAnsi="Calibri"/>
          <w:b/>
          <w:color w:val="353535"/>
          <w:u w:color="353535"/>
        </w:rPr>
        <w:t xml:space="preserve"> </w:t>
      </w:r>
      <w:r>
        <w:rPr>
          <w:rFonts w:ascii="Calibri" w:hAnsi="Calibri"/>
          <w:color w:val="353535"/>
          <w:u w:color="353535"/>
        </w:rPr>
        <w:t>the number of cluster</w:t>
      </w:r>
      <w:r w:rsidR="002C75F0">
        <w:rPr>
          <w:rFonts w:ascii="Calibri" w:hAnsi="Calibri"/>
          <w:color w:val="353535"/>
          <w:u w:color="353535"/>
        </w:rPr>
        <w:t>s</w:t>
      </w:r>
      <w:r w:rsidR="008C630E">
        <w:rPr>
          <w:rFonts w:ascii="Calibri" w:hAnsi="Calibri"/>
          <w:color w:val="353535"/>
          <w:u w:color="353535"/>
        </w:rPr>
        <w:t>;</w:t>
      </w:r>
      <w:r>
        <w:rPr>
          <w:rFonts w:ascii="Calibri" w:hAnsi="Calibri"/>
          <w:color w:val="353535"/>
          <w:u w:color="353535"/>
        </w:rPr>
        <w:t xml:space="preserve"> </w:t>
      </w:r>
      <m:oMath>
        <m:r>
          <m:rPr>
            <m:sty m:val="bi"/>
          </m:rPr>
          <w:rPr>
            <w:rFonts w:ascii="Cambria Math" w:hAnsi="Cambria Math"/>
            <w:color w:val="353535"/>
            <w:u w:color="353535"/>
          </w:rPr>
          <m:t>tr</m:t>
        </m:r>
        <m:d>
          <m:dPr>
            <m:ctrlPr>
              <w:rPr>
                <w:rFonts w:ascii="Cambria Math" w:hAnsi="Cambria Math"/>
                <w:b/>
                <w:i/>
                <w:color w:val="353535"/>
                <w:u w:color="353535"/>
              </w:rPr>
            </m:ctrlPr>
          </m:dPr>
          <m:e>
            <m:r>
              <m:rPr>
                <m:sty m:val="bi"/>
              </m:rPr>
              <w:rPr>
                <w:rFonts w:ascii="Cambria Math" w:hAnsi="Cambria Math"/>
                <w:color w:val="353535"/>
                <w:u w:color="353535"/>
              </w:rPr>
              <m:t>Inter</m:t>
            </m:r>
          </m:e>
        </m:d>
      </m:oMath>
      <w:r>
        <w:rPr>
          <w:rFonts w:ascii="Calibri" w:hAnsi="Calibri"/>
          <w:color w:val="353535"/>
          <w:u w:color="353535"/>
        </w:rPr>
        <w:t xml:space="preserve"> </w:t>
      </w:r>
      <w:r w:rsidR="00BA5435">
        <w:rPr>
          <w:rFonts w:ascii="Calibri" w:hAnsi="Calibri"/>
          <w:color w:val="353535"/>
          <w:u w:color="353535"/>
        </w:rPr>
        <w:t xml:space="preserve">is </w:t>
      </w:r>
      <w:r>
        <w:rPr>
          <w:rFonts w:ascii="Calibri" w:hAnsi="Calibri"/>
          <w:color w:val="353535"/>
          <w:u w:color="353535"/>
        </w:rPr>
        <w:t xml:space="preserve">the trace of inter-cluster covariance/dispersion matrix, and finally </w:t>
      </w:r>
      <m:oMath>
        <m:r>
          <m:rPr>
            <m:sty m:val="bi"/>
          </m:rPr>
          <w:rPr>
            <w:rFonts w:ascii="Cambria Math" w:hAnsi="Cambria Math"/>
            <w:color w:val="353535"/>
            <w:u w:color="353535"/>
          </w:rPr>
          <m:t>tr(Intra)</m:t>
        </m:r>
      </m:oMath>
      <w:r>
        <w:rPr>
          <w:rFonts w:ascii="Calibri" w:hAnsi="Calibri"/>
          <w:color w:val="353535"/>
          <w:u w:color="353535"/>
        </w:rPr>
        <w:t xml:space="preserve"> </w:t>
      </w:r>
      <w:r w:rsidR="00BA5435">
        <w:rPr>
          <w:rFonts w:ascii="Calibri" w:hAnsi="Calibri"/>
          <w:color w:val="353535"/>
          <w:u w:color="353535"/>
        </w:rPr>
        <w:t>signifies</w:t>
      </w:r>
      <w:r w:rsidR="00BA5435">
        <w:rPr>
          <w:rFonts w:ascii="Calibri" w:hAnsi="Calibri"/>
          <w:b/>
          <w:color w:val="353535"/>
          <w:u w:color="353535"/>
        </w:rPr>
        <w:t xml:space="preserve"> </w:t>
      </w:r>
      <w:r>
        <w:rPr>
          <w:rFonts w:ascii="Calibri" w:hAnsi="Calibri"/>
          <w:color w:val="353535"/>
          <w:u w:color="353535"/>
        </w:rPr>
        <w:t>the trace of intra-cluster covariance/dispersion matrix.</w:t>
      </w:r>
      <w:r w:rsidR="008570C2">
        <w:rPr>
          <w:rFonts w:ascii="Calibri" w:hAnsi="Calibri"/>
          <w:b/>
          <w:color w:val="353535"/>
          <w:u w:color="353535"/>
        </w:rPr>
        <w:t xml:space="preserve"> </w:t>
      </w:r>
      <w:r w:rsidR="0018729D">
        <w:rPr>
          <w:rFonts w:ascii="Calibri" w:hAnsi="Calibri"/>
          <w:color w:val="353535"/>
          <w:u w:color="353535"/>
        </w:rPr>
        <w:t xml:space="preserve">Same as </w:t>
      </w:r>
      <m:oMath>
        <m:r>
          <m:rPr>
            <m:sty m:val="bi"/>
          </m:rPr>
          <w:rPr>
            <w:rFonts w:ascii="Cambria Math" w:hAnsi="Cambria Math"/>
            <w:color w:val="353535"/>
            <w:u w:color="353535"/>
          </w:rPr>
          <m:t>SC</m:t>
        </m:r>
      </m:oMath>
      <w:r w:rsidR="0018729D">
        <w:rPr>
          <w:rFonts w:ascii="Calibri" w:hAnsi="Calibri"/>
          <w:color w:val="353535"/>
          <w:u w:color="353535"/>
        </w:rPr>
        <w:t xml:space="preserve">, </w:t>
      </w:r>
      <m:oMath>
        <m:r>
          <m:rPr>
            <m:sty m:val="bi"/>
          </m:rPr>
          <w:rPr>
            <w:rFonts w:ascii="Cambria Math" w:hAnsi="Cambria Math"/>
            <w:color w:val="353535"/>
            <w:u w:color="353535"/>
          </w:rPr>
          <m:t>CH</m:t>
        </m:r>
      </m:oMath>
      <w:r w:rsidR="0018729D" w:rsidRPr="00C06F6B">
        <w:rPr>
          <w:rFonts w:ascii="Calibri" w:hAnsi="Calibri"/>
          <w:color w:val="353535"/>
          <w:u w:color="353535"/>
        </w:rPr>
        <w:t xml:space="preserve"> </w:t>
      </w:r>
      <w:r w:rsidR="00C06F6B" w:rsidRPr="00C06F6B">
        <w:rPr>
          <w:rFonts w:ascii="Calibri" w:hAnsi="Calibri"/>
          <w:color w:val="353535"/>
          <w:u w:color="353535"/>
        </w:rPr>
        <w:t xml:space="preserve">is higher </w:t>
      </w:r>
      <w:r w:rsidR="0018729D">
        <w:rPr>
          <w:rFonts w:ascii="Calibri" w:hAnsi="Calibri"/>
          <w:color w:val="353535"/>
          <w:u w:color="353535"/>
        </w:rPr>
        <w:t>for</w:t>
      </w:r>
      <w:r w:rsidR="00C06F6B" w:rsidRPr="00C06F6B">
        <w:rPr>
          <w:rFonts w:ascii="Calibri" w:hAnsi="Calibri"/>
          <w:color w:val="353535"/>
          <w:u w:color="353535"/>
        </w:rPr>
        <w:t xml:space="preserve"> </w:t>
      </w:r>
      <w:r w:rsidR="0018729D" w:rsidRPr="00C06F6B">
        <w:rPr>
          <w:rFonts w:ascii="Calibri" w:hAnsi="Calibri"/>
          <w:color w:val="353535"/>
          <w:u w:color="353535"/>
        </w:rPr>
        <w:t>dense</w:t>
      </w:r>
      <w:r w:rsidR="0018729D">
        <w:rPr>
          <w:rFonts w:ascii="Calibri" w:hAnsi="Calibri"/>
          <w:color w:val="353535"/>
          <w:u w:color="353535"/>
        </w:rPr>
        <w:t xml:space="preserve">, </w:t>
      </w:r>
      <w:r w:rsidR="0018729D" w:rsidRPr="00C06F6B">
        <w:rPr>
          <w:rFonts w:ascii="Calibri" w:hAnsi="Calibri"/>
          <w:color w:val="353535"/>
          <w:u w:color="353535"/>
        </w:rPr>
        <w:t>well separated</w:t>
      </w:r>
      <w:r w:rsidR="0018729D">
        <w:rPr>
          <w:rFonts w:ascii="Calibri" w:hAnsi="Calibri"/>
          <w:color w:val="353535"/>
          <w:u w:color="353535"/>
        </w:rPr>
        <w:t xml:space="preserve"> convex</w:t>
      </w:r>
      <w:r w:rsidR="0018729D" w:rsidRPr="00C06F6B">
        <w:rPr>
          <w:rFonts w:ascii="Calibri" w:hAnsi="Calibri"/>
          <w:color w:val="353535"/>
          <w:u w:color="353535"/>
        </w:rPr>
        <w:t xml:space="preserve"> </w:t>
      </w:r>
      <w:r w:rsidR="00C06F6B" w:rsidRPr="00C06F6B">
        <w:rPr>
          <w:rFonts w:ascii="Calibri" w:hAnsi="Calibri"/>
          <w:color w:val="353535"/>
          <w:u w:color="353535"/>
        </w:rPr>
        <w:t>clusters</w:t>
      </w:r>
      <w:r w:rsidR="008C630E">
        <w:rPr>
          <w:rFonts w:ascii="Calibri" w:hAnsi="Calibri"/>
          <w:color w:val="353535"/>
          <w:u w:color="353535"/>
        </w:rPr>
        <w:t>, but</w:t>
      </w:r>
      <w:r w:rsidR="002C75F0">
        <w:rPr>
          <w:rFonts w:ascii="Calibri" w:hAnsi="Calibri"/>
          <w:color w:val="353535"/>
          <w:u w:color="353535"/>
        </w:rPr>
        <w:t xml:space="preserve"> </w:t>
      </w:r>
      <m:oMath>
        <m:r>
          <m:rPr>
            <m:sty m:val="bi"/>
          </m:rPr>
          <w:rPr>
            <w:rFonts w:ascii="Cambria Math" w:hAnsi="Cambria Math"/>
            <w:color w:val="353535"/>
            <w:u w:color="353535"/>
          </w:rPr>
          <m:t>CH</m:t>
        </m:r>
      </m:oMath>
      <w:r w:rsidR="00ED03E4">
        <w:rPr>
          <w:rFonts w:ascii="Calibri" w:hAnsi="Calibri"/>
          <w:color w:val="353535"/>
          <w:u w:color="353535"/>
        </w:rPr>
        <w:t xml:space="preserve"> is faster to compute</w:t>
      </w:r>
      <w:r w:rsidR="002D2E2D">
        <w:rPr>
          <w:rFonts w:ascii="Calibri" w:hAnsi="Calibri"/>
          <w:color w:val="353535"/>
          <w:u w:color="353535"/>
        </w:rPr>
        <w:t xml:space="preserve"> (</w:t>
      </w:r>
      <w:r w:rsidR="00AF3E8E">
        <w:rPr>
          <w:rFonts w:ascii="Calibri" w:hAnsi="Calibri"/>
          <w:color w:val="353535"/>
          <w:u w:color="353535"/>
        </w:rPr>
        <w:t>(N</w:t>
      </w:r>
      <w:r w:rsidR="00AF3E8E" w:rsidRPr="00AF3E8E">
        <w:rPr>
          <w:rFonts w:ascii="Calibri" w:hAnsi="Calibri"/>
          <w:color w:val="353535"/>
          <w:u w:color="353535"/>
          <w:vertAlign w:val="subscript"/>
        </w:rPr>
        <w:t>1</w:t>
      </w:r>
      <w:r w:rsidR="00AF3E8E" w:rsidRPr="00AF3E8E">
        <w:rPr>
          <w:rFonts w:ascii="Calibri" w:hAnsi="Calibri"/>
          <w:color w:val="353535"/>
          <w:u w:color="353535"/>
          <w:vertAlign w:val="superscript"/>
        </w:rPr>
        <w:t>2</w:t>
      </w:r>
      <w:r w:rsidR="00556219">
        <w:rPr>
          <w:rFonts w:ascii="Calibri" w:hAnsi="Calibri"/>
          <w:color w:val="353535"/>
          <w:u w:color="353535"/>
          <w:vertAlign w:val="superscript"/>
        </w:rPr>
        <w:t xml:space="preserve"> </w:t>
      </w:r>
      <w:r w:rsidR="00AF3E8E">
        <w:rPr>
          <w:rFonts w:ascii="Calibri" w:hAnsi="Calibri"/>
          <w:color w:val="353535"/>
          <w:u w:color="353535"/>
        </w:rPr>
        <w:t>+</w:t>
      </w:r>
      <w:r w:rsidR="00556219">
        <w:rPr>
          <w:rFonts w:ascii="Calibri" w:hAnsi="Calibri"/>
          <w:color w:val="353535"/>
          <w:u w:color="353535"/>
        </w:rPr>
        <w:t xml:space="preserve"> </w:t>
      </w:r>
      <w:r w:rsidR="00AF3E8E">
        <w:rPr>
          <w:rFonts w:ascii="Calibri" w:hAnsi="Calibri"/>
          <w:color w:val="353535"/>
          <w:u w:color="353535"/>
        </w:rPr>
        <w:t>N</w:t>
      </w:r>
      <w:r w:rsidR="00AF3E8E">
        <w:rPr>
          <w:rFonts w:ascii="Calibri" w:hAnsi="Calibri"/>
          <w:color w:val="353535"/>
          <w:u w:color="353535"/>
          <w:vertAlign w:val="subscript"/>
        </w:rPr>
        <w:t>2</w:t>
      </w:r>
      <w:r w:rsidR="00AF3E8E" w:rsidRPr="00AF3E8E">
        <w:rPr>
          <w:rFonts w:ascii="Calibri" w:hAnsi="Calibri"/>
          <w:color w:val="353535"/>
          <w:u w:color="353535"/>
          <w:vertAlign w:val="superscript"/>
        </w:rPr>
        <w:t>2</w:t>
      </w:r>
      <w:r w:rsidR="008E3217">
        <w:rPr>
          <w:rFonts w:ascii="Calibri" w:hAnsi="Calibri"/>
          <w:color w:val="353535"/>
          <w:u w:color="353535"/>
        </w:rPr>
        <w:t>+</w:t>
      </w:r>
      <w:r w:rsidR="00EF7B2E">
        <w:rPr>
          <w:rFonts w:ascii="Calibri" w:hAnsi="Calibri"/>
          <w:color w:val="353535"/>
          <w:u w:color="353535"/>
        </w:rPr>
        <w:t xml:space="preserve"> </w:t>
      </w:r>
      <w:r w:rsidR="008E3217">
        <w:rPr>
          <w:rFonts w:ascii="Calibri" w:hAnsi="Calibri"/>
          <w:color w:val="353535"/>
          <w:u w:color="353535"/>
        </w:rPr>
        <w:t>……</w:t>
      </w:r>
      <w:r w:rsidR="00EF7B2E">
        <w:rPr>
          <w:rFonts w:ascii="Calibri" w:hAnsi="Calibri"/>
          <w:color w:val="353535"/>
          <w:u w:color="353535"/>
        </w:rPr>
        <w:t xml:space="preserve"> </w:t>
      </w:r>
      <w:r w:rsidR="00AF3E8E">
        <w:rPr>
          <w:rFonts w:ascii="Calibri" w:hAnsi="Calibri"/>
          <w:color w:val="353535"/>
          <w:u w:color="353535"/>
        </w:rPr>
        <w:t>+</w:t>
      </w:r>
      <w:r w:rsidR="00556219">
        <w:rPr>
          <w:rFonts w:ascii="Calibri" w:hAnsi="Calibri"/>
          <w:color w:val="353535"/>
          <w:u w:color="353535"/>
        </w:rPr>
        <w:t xml:space="preserve"> </w:t>
      </w:r>
      <w:r w:rsidR="00AF3E8E">
        <w:rPr>
          <w:rFonts w:ascii="Calibri" w:hAnsi="Calibri"/>
          <w:color w:val="353535"/>
          <w:u w:color="353535"/>
        </w:rPr>
        <w:t>N</w:t>
      </w:r>
      <w:r w:rsidR="00AF3E8E">
        <w:rPr>
          <w:rFonts w:ascii="Calibri" w:hAnsi="Calibri"/>
          <w:color w:val="353535"/>
          <w:u w:color="353535"/>
          <w:vertAlign w:val="subscript"/>
        </w:rPr>
        <w:t>k</w:t>
      </w:r>
      <w:r w:rsidR="00AF3E8E" w:rsidRPr="00AF3E8E">
        <w:rPr>
          <w:rFonts w:ascii="Calibri" w:hAnsi="Calibri"/>
          <w:color w:val="353535"/>
          <w:u w:color="353535"/>
          <w:vertAlign w:val="superscript"/>
        </w:rPr>
        <w:t>2</w:t>
      </w:r>
      <w:r w:rsidR="00AF3E8E">
        <w:rPr>
          <w:rFonts w:ascii="Calibri" w:hAnsi="Calibri"/>
          <w:color w:val="353535"/>
          <w:u w:color="353535"/>
        </w:rPr>
        <w:t>) &lt; (N</w:t>
      </w:r>
      <w:r w:rsidR="00AF3E8E" w:rsidRPr="00AF3E8E">
        <w:rPr>
          <w:rFonts w:ascii="Calibri" w:hAnsi="Calibri"/>
          <w:color w:val="353535"/>
          <w:u w:color="353535"/>
          <w:vertAlign w:val="subscript"/>
        </w:rPr>
        <w:t>1</w:t>
      </w:r>
      <w:r w:rsidR="00556219">
        <w:rPr>
          <w:rFonts w:ascii="Calibri" w:hAnsi="Calibri"/>
          <w:color w:val="353535"/>
          <w:u w:color="353535"/>
          <w:vertAlign w:val="subscript"/>
        </w:rPr>
        <w:t xml:space="preserve"> </w:t>
      </w:r>
      <w:r w:rsidR="00AF3E8E">
        <w:rPr>
          <w:rFonts w:ascii="Calibri" w:hAnsi="Calibri"/>
          <w:color w:val="353535"/>
          <w:u w:color="353535"/>
        </w:rPr>
        <w:t>+</w:t>
      </w:r>
      <w:r w:rsidR="00556219">
        <w:rPr>
          <w:rFonts w:ascii="Calibri" w:hAnsi="Calibri"/>
          <w:color w:val="353535"/>
          <w:u w:color="353535"/>
        </w:rPr>
        <w:t xml:space="preserve"> </w:t>
      </w:r>
      <w:r w:rsidR="00AF3E8E">
        <w:rPr>
          <w:rFonts w:ascii="Calibri" w:hAnsi="Calibri"/>
          <w:color w:val="353535"/>
          <w:u w:color="353535"/>
        </w:rPr>
        <w:t>N</w:t>
      </w:r>
      <w:r w:rsidR="00AF3E8E">
        <w:rPr>
          <w:rFonts w:ascii="Calibri" w:hAnsi="Calibri"/>
          <w:color w:val="353535"/>
          <w:u w:color="353535"/>
          <w:vertAlign w:val="subscript"/>
        </w:rPr>
        <w:t>2</w:t>
      </w:r>
      <w:r w:rsidR="008E3217">
        <w:rPr>
          <w:rFonts w:ascii="Calibri" w:hAnsi="Calibri"/>
          <w:color w:val="353535"/>
          <w:u w:color="353535"/>
        </w:rPr>
        <w:t>+</w:t>
      </w:r>
      <w:r w:rsidR="00EF7B2E">
        <w:rPr>
          <w:rFonts w:ascii="Calibri" w:hAnsi="Calibri"/>
          <w:color w:val="353535"/>
          <w:u w:color="353535"/>
        </w:rPr>
        <w:t xml:space="preserve"> </w:t>
      </w:r>
      <w:r w:rsidR="008E3217">
        <w:rPr>
          <w:rFonts w:ascii="Calibri" w:hAnsi="Calibri"/>
          <w:color w:val="353535"/>
          <w:u w:color="353535"/>
        </w:rPr>
        <w:t>……</w:t>
      </w:r>
      <w:r w:rsidR="00EF7B2E">
        <w:rPr>
          <w:rFonts w:ascii="Calibri" w:hAnsi="Calibri"/>
          <w:color w:val="353535"/>
          <w:u w:color="353535"/>
        </w:rPr>
        <w:t xml:space="preserve"> </w:t>
      </w:r>
      <w:r w:rsidR="008E3217">
        <w:rPr>
          <w:rFonts w:ascii="Calibri" w:hAnsi="Calibri"/>
          <w:color w:val="353535"/>
          <w:u w:color="353535"/>
        </w:rPr>
        <w:t>+</w:t>
      </w:r>
      <w:r w:rsidR="00556219">
        <w:rPr>
          <w:rFonts w:ascii="Calibri" w:hAnsi="Calibri"/>
          <w:color w:val="353535"/>
          <w:u w:color="353535"/>
        </w:rPr>
        <w:t xml:space="preserve"> </w:t>
      </w:r>
      <w:r w:rsidR="00AF3E8E">
        <w:rPr>
          <w:rFonts w:ascii="Calibri" w:hAnsi="Calibri"/>
          <w:color w:val="353535"/>
          <w:u w:color="353535"/>
        </w:rPr>
        <w:t>N</w:t>
      </w:r>
      <w:r w:rsidR="00AF3E8E">
        <w:rPr>
          <w:rFonts w:ascii="Calibri" w:hAnsi="Calibri"/>
          <w:color w:val="353535"/>
          <w:u w:color="353535"/>
          <w:vertAlign w:val="subscript"/>
        </w:rPr>
        <w:t>k</w:t>
      </w:r>
      <w:r w:rsidR="00AF3E8E">
        <w:rPr>
          <w:rFonts w:ascii="Calibri" w:hAnsi="Calibri"/>
          <w:color w:val="353535"/>
          <w:u w:color="353535"/>
        </w:rPr>
        <w:t>)</w:t>
      </w:r>
      <w:r w:rsidR="00AF3E8E" w:rsidRPr="00AF3E8E">
        <w:rPr>
          <w:rFonts w:ascii="Calibri" w:hAnsi="Calibri"/>
          <w:color w:val="353535"/>
          <w:u w:color="353535"/>
          <w:vertAlign w:val="superscript"/>
        </w:rPr>
        <w:t>2</w:t>
      </w:r>
      <w:r w:rsidR="002D2E2D">
        <w:rPr>
          <w:rFonts w:ascii="Calibri" w:hAnsi="Calibri"/>
          <w:color w:val="353535"/>
          <w:u w:color="353535"/>
        </w:rPr>
        <w:t>)</w:t>
      </w:r>
      <w:r w:rsidR="00ED03E4">
        <w:rPr>
          <w:rFonts w:ascii="Calibri" w:hAnsi="Calibri"/>
          <w:color w:val="353535"/>
          <w:u w:color="353535"/>
        </w:rPr>
        <w:t>.</w:t>
      </w:r>
    </w:p>
    <w:p w14:paraId="2810B1AB" w14:textId="58E073CD" w:rsidR="00FC33BC" w:rsidRPr="007F448C" w:rsidRDefault="00FC33BC" w:rsidP="008F2163">
      <w:pPr>
        <w:pStyle w:val="Heading4"/>
        <w:rPr>
          <w:u w:color="353535"/>
        </w:rPr>
      </w:pPr>
      <w:r w:rsidRPr="00FC33BC">
        <w:rPr>
          <w:u w:color="353535"/>
        </w:rPr>
        <w:t>The Davies-Bouldin Index</w:t>
      </w:r>
    </w:p>
    <w:p w14:paraId="5DA8C931" w14:textId="0AB7125E" w:rsidR="00F67F70" w:rsidRDefault="009E28FF" w:rsidP="009E28FF">
      <w:pPr>
        <w:tabs>
          <w:tab w:val="left" w:pos="947"/>
        </w:tabs>
        <w:autoSpaceDE w:val="0"/>
        <w:autoSpaceDN w:val="0"/>
        <w:adjustRightInd w:val="0"/>
        <w:jc w:val="both"/>
        <w:rPr>
          <w:rFonts w:ascii="Calibri" w:hAnsi="Calibri"/>
          <w:color w:val="353535"/>
          <w:u w:color="353535"/>
        </w:rPr>
      </w:pPr>
      <w:r w:rsidRPr="009E28FF">
        <w:rPr>
          <w:rFonts w:ascii="Calibri" w:hAnsi="Calibri"/>
          <w:color w:val="353535"/>
          <w:u w:color="353535"/>
        </w:rPr>
        <w:t>Th</w:t>
      </w:r>
      <w:r>
        <w:rPr>
          <w:rFonts w:ascii="Calibri" w:hAnsi="Calibri"/>
          <w:color w:val="353535"/>
          <w:u w:color="353535"/>
        </w:rPr>
        <w:t>e Davies-Bouldin</w:t>
      </w:r>
      <w:r w:rsidRPr="009E28FF">
        <w:rPr>
          <w:rFonts w:ascii="Calibri" w:hAnsi="Calibri"/>
          <w:color w:val="353535"/>
          <w:u w:color="353535"/>
        </w:rPr>
        <w:t xml:space="preserve"> index</w:t>
      </w:r>
      <w:r w:rsidR="00695BB3" w:rsidRPr="00695BB3">
        <w:rPr>
          <w:rFonts w:ascii="Calibri" w:hAnsi="Calibri"/>
          <w:color w:val="353535"/>
          <w:u w:color="353535"/>
          <w:vertAlign w:val="superscript"/>
        </w:rPr>
        <w:fldChar w:fldCharType="begin"/>
      </w:r>
      <w:r w:rsidR="00F30108">
        <w:rPr>
          <w:rFonts w:ascii="Calibri" w:hAnsi="Calibri"/>
          <w:color w:val="353535"/>
          <w:u w:color="353535"/>
          <w:vertAlign w:val="superscript"/>
        </w:rPr>
        <w:instrText xml:space="preserve"> ADDIN EN.CITE &lt;EndNote&gt;&lt;Cite&gt;&lt;Author&gt;Liu&lt;/Author&gt;&lt;Year&gt;2010&lt;/Year&gt;&lt;RecNum&gt;237&lt;/RecNum&gt;&lt;DisplayText&gt;[47]&lt;/DisplayText&gt;&lt;record&gt;&lt;rec-number&gt;237&lt;/rec-number&gt;&lt;foreign-keys&gt;&lt;key app="EN" db-id="5par9t9v15ta2cew2xo599fu0vfzvrrxpvxr" timestamp="1605422867" guid="f91855fa-1186-44c1-a574-b1201cb6437a"&gt;237&lt;/key&gt;&lt;/foreign-keys&gt;&lt;ref-type name="Conference Proceedings"&gt;10&lt;/ref-type&gt;&lt;contributors&gt;&lt;authors&gt;&lt;author&gt;Liu, Yanchi&lt;/author&gt;&lt;author&gt;Li, Zhongmou&lt;/author&gt;&lt;author&gt;Xiong, Hui&lt;/author&gt;&lt;author&gt;Gao, Xuedong&lt;/author&gt;&lt;author&gt;Wu, Junjie&lt;/author&gt;&lt;/authors&gt;&lt;/contributors&gt;&lt;titles&gt;&lt;title&gt;Understanding of internal clustering validation measures&lt;/title&gt;&lt;secondary-title&gt;2010 IEEE International Conference on Data Mining&lt;/secondary-title&gt;&lt;/titles&gt;&lt;pages&gt;911-916&lt;/pages&gt;&lt;dates&gt;&lt;year&gt;2010&lt;/year&gt;&lt;/dates&gt;&lt;publisher&gt;IEEE&lt;/publisher&gt;&lt;isbn&gt;1424491312&lt;/isbn&gt;&lt;urls&gt;&lt;/urls&gt;&lt;/record&gt;&lt;/Cite&gt;&lt;/EndNote&gt;</w:instrText>
      </w:r>
      <w:r w:rsidR="00695BB3" w:rsidRPr="00695BB3">
        <w:rPr>
          <w:rFonts w:ascii="Calibri" w:hAnsi="Calibri"/>
          <w:color w:val="353535"/>
          <w:u w:color="353535"/>
          <w:vertAlign w:val="superscript"/>
        </w:rPr>
        <w:fldChar w:fldCharType="separate"/>
      </w:r>
      <w:r w:rsidR="00F30108">
        <w:rPr>
          <w:rFonts w:ascii="Calibri" w:hAnsi="Calibri"/>
          <w:noProof/>
          <w:color w:val="353535"/>
          <w:u w:color="353535"/>
          <w:vertAlign w:val="superscript"/>
        </w:rPr>
        <w:t>[47]</w:t>
      </w:r>
      <w:r w:rsidR="00695BB3" w:rsidRPr="00695BB3">
        <w:rPr>
          <w:rFonts w:ascii="Calibri" w:hAnsi="Calibri"/>
          <w:color w:val="353535"/>
          <w:u w:color="353535"/>
          <w:vertAlign w:val="superscript"/>
        </w:rPr>
        <w:fldChar w:fldCharType="end"/>
      </w:r>
      <w:r w:rsidR="006344B9">
        <w:rPr>
          <w:rFonts w:ascii="Calibri" w:hAnsi="Calibri"/>
          <w:color w:val="353535"/>
          <w:u w:color="353535"/>
        </w:rPr>
        <w:t xml:space="preserve"> </w:t>
      </w:r>
      <m:oMath>
        <m:r>
          <m:rPr>
            <m:sty m:val="bi"/>
          </m:rPr>
          <w:rPr>
            <w:rFonts w:ascii="Cambria Math" w:hAnsi="Cambria Math"/>
            <w:color w:val="353535"/>
            <w:u w:color="353535"/>
          </w:rPr>
          <m:t>DB</m:t>
        </m:r>
      </m:oMath>
      <w:r w:rsidRPr="009E28FF">
        <w:rPr>
          <w:rFonts w:ascii="Calibri" w:hAnsi="Calibri"/>
          <w:color w:val="353535"/>
          <w:u w:color="353535"/>
        </w:rPr>
        <w:t xml:space="preserve"> </w:t>
      </w:r>
      <w:r w:rsidR="00113E43">
        <w:rPr>
          <w:rFonts w:ascii="Calibri" w:hAnsi="Calibri"/>
          <w:color w:val="353535"/>
          <w:u w:color="353535"/>
        </w:rPr>
        <w:t>is an indicat</w:t>
      </w:r>
      <w:r w:rsidR="009C62A7">
        <w:rPr>
          <w:rFonts w:ascii="Calibri" w:hAnsi="Calibri"/>
          <w:color w:val="353535"/>
          <w:u w:color="353535"/>
        </w:rPr>
        <w:t>or</w:t>
      </w:r>
      <w:r w:rsidR="00113E43">
        <w:rPr>
          <w:rFonts w:ascii="Calibri" w:hAnsi="Calibri"/>
          <w:color w:val="353535"/>
          <w:u w:color="353535"/>
        </w:rPr>
        <w:t xml:space="preserve"> of</w:t>
      </w:r>
      <w:r w:rsidRPr="009E28FF">
        <w:rPr>
          <w:rFonts w:ascii="Calibri" w:hAnsi="Calibri"/>
          <w:color w:val="353535"/>
          <w:u w:color="353535"/>
        </w:rPr>
        <w:t xml:space="preserve"> the average </w:t>
      </w:r>
      <w:r w:rsidR="00113E43">
        <w:rPr>
          <w:rFonts w:ascii="Calibri" w:hAnsi="Calibri"/>
          <w:color w:val="353535"/>
          <w:u w:color="353535"/>
        </w:rPr>
        <w:t>inter-</w:t>
      </w:r>
      <w:r w:rsidRPr="009E28FF">
        <w:rPr>
          <w:rFonts w:ascii="Calibri" w:hAnsi="Calibri"/>
          <w:color w:val="353535"/>
          <w:u w:color="353535"/>
        </w:rPr>
        <w:t>cluster</w:t>
      </w:r>
      <w:r w:rsidR="00113E43">
        <w:rPr>
          <w:rFonts w:ascii="Calibri" w:hAnsi="Calibri"/>
          <w:color w:val="353535"/>
          <w:u w:color="353535"/>
        </w:rPr>
        <w:t xml:space="preserve"> </w:t>
      </w:r>
      <w:r w:rsidR="00113E43" w:rsidRPr="009E28FF">
        <w:rPr>
          <w:rFonts w:ascii="Calibri" w:hAnsi="Calibri"/>
          <w:color w:val="353535"/>
          <w:u w:color="353535"/>
        </w:rPr>
        <w:t>similarity</w:t>
      </w:r>
      <w:r w:rsidR="00447A99">
        <w:rPr>
          <w:rFonts w:ascii="Calibri" w:hAnsi="Calibri"/>
          <w:color w:val="353535"/>
          <w:u w:color="353535"/>
        </w:rPr>
        <w:t xml:space="preserve"> (denoted as </w:t>
      </w:r>
      <m:oMath>
        <m:sSub>
          <m:sSubPr>
            <m:ctrlPr>
              <w:rPr>
                <w:rFonts w:ascii="Cambria Math" w:hAnsi="Cambria Math"/>
                <w:b/>
                <w:i/>
                <w:color w:val="353535"/>
                <w:u w:color="353535"/>
              </w:rPr>
            </m:ctrlPr>
          </m:sSubPr>
          <m:e>
            <m:r>
              <m:rPr>
                <m:sty m:val="bi"/>
              </m:rPr>
              <w:rPr>
                <w:rFonts w:ascii="Cambria Math" w:hAnsi="Cambria Math"/>
                <w:color w:val="353535"/>
                <w:u w:color="353535"/>
              </w:rPr>
              <m:t>R</m:t>
            </m:r>
          </m:e>
          <m:sub>
            <m:r>
              <m:rPr>
                <m:sty m:val="bi"/>
              </m:rPr>
              <w:rPr>
                <w:rFonts w:ascii="Cambria Math" w:hAnsi="Cambria Math"/>
                <w:color w:val="353535"/>
                <w:u w:color="353535"/>
              </w:rPr>
              <m:t>i,j</m:t>
            </m:r>
          </m:sub>
        </m:sSub>
      </m:oMath>
      <w:r w:rsidR="00447A99">
        <w:rPr>
          <w:rFonts w:ascii="Calibri" w:hAnsi="Calibri"/>
          <w:color w:val="353535"/>
          <w:u w:color="353535"/>
        </w:rPr>
        <w:t>)</w:t>
      </w:r>
      <w:r w:rsidR="00113E43">
        <w:rPr>
          <w:rFonts w:ascii="Calibri" w:hAnsi="Calibri"/>
          <w:color w:val="353535"/>
          <w:u w:color="353535"/>
        </w:rPr>
        <w:t xml:space="preserve">, </w:t>
      </w:r>
      <w:r w:rsidR="009C62A7">
        <w:rPr>
          <w:rFonts w:ascii="Calibri" w:hAnsi="Calibri"/>
          <w:color w:val="353535"/>
          <w:u w:color="353535"/>
        </w:rPr>
        <w:t xml:space="preserve">and it </w:t>
      </w:r>
      <w:r w:rsidR="00113E43">
        <w:rPr>
          <w:rFonts w:ascii="Calibri" w:hAnsi="Calibri"/>
          <w:color w:val="353535"/>
          <w:u w:color="353535"/>
        </w:rPr>
        <w:t>considers</w:t>
      </w:r>
      <w:r w:rsidRPr="009E28FF">
        <w:rPr>
          <w:rFonts w:ascii="Calibri" w:hAnsi="Calibri"/>
          <w:color w:val="353535"/>
          <w:u w:color="353535"/>
        </w:rPr>
        <w:t xml:space="preserve"> the size of </w:t>
      </w:r>
      <w:r w:rsidR="001C5C36">
        <w:rPr>
          <w:rFonts w:ascii="Calibri" w:hAnsi="Calibri"/>
          <w:color w:val="353535"/>
          <w:u w:color="353535"/>
        </w:rPr>
        <w:t xml:space="preserve">the </w:t>
      </w:r>
      <w:r w:rsidRPr="009E28FF">
        <w:rPr>
          <w:rFonts w:ascii="Calibri" w:hAnsi="Calibri"/>
          <w:color w:val="353535"/>
          <w:u w:color="353535"/>
        </w:rPr>
        <w:t>clusters</w:t>
      </w:r>
      <w:r w:rsidR="00113E43">
        <w:rPr>
          <w:rFonts w:ascii="Calibri" w:hAnsi="Calibri"/>
          <w:color w:val="353535"/>
          <w:u w:color="353535"/>
        </w:rPr>
        <w:t xml:space="preserve"> as well</w:t>
      </w:r>
      <w:r w:rsidRPr="009E28FF">
        <w:rPr>
          <w:rFonts w:ascii="Calibri" w:hAnsi="Calibri"/>
          <w:color w:val="353535"/>
          <w:u w:color="353535"/>
        </w:rPr>
        <w:t>.</w:t>
      </w:r>
      <w:r w:rsidR="00113E43">
        <w:rPr>
          <w:rFonts w:ascii="Calibri" w:hAnsi="Calibri"/>
          <w:color w:val="353535"/>
          <w:u w:color="353535"/>
        </w:rPr>
        <w:t xml:space="preserve"> </w:t>
      </w:r>
      <w:r w:rsidR="00F67F70">
        <w:rPr>
          <w:rFonts w:ascii="Calibri" w:hAnsi="Calibri"/>
          <w:color w:val="353535"/>
          <w:u w:color="353535"/>
        </w:rPr>
        <w:t>Ranging</w:t>
      </w:r>
      <w:r w:rsidR="001C5C36">
        <w:rPr>
          <w:rFonts w:ascii="Calibri" w:hAnsi="Calibri"/>
          <w:color w:val="353535"/>
          <w:u w:color="353535"/>
        </w:rPr>
        <w:t xml:space="preserve"> </w:t>
      </w:r>
      <w:r w:rsidR="00D3654C">
        <w:rPr>
          <w:rFonts w:ascii="Calibri" w:hAnsi="Calibri"/>
          <w:color w:val="353535"/>
          <w:u w:color="353535"/>
        </w:rPr>
        <w:t xml:space="preserve">up </w:t>
      </w:r>
      <w:r w:rsidR="001C5C36">
        <w:rPr>
          <w:rFonts w:ascii="Calibri" w:hAnsi="Calibri"/>
          <w:color w:val="353535"/>
          <w:u w:color="353535"/>
        </w:rPr>
        <w:t>from 0</w:t>
      </w:r>
      <w:r w:rsidR="00D3654C">
        <w:rPr>
          <w:rFonts w:ascii="Calibri" w:hAnsi="Calibri"/>
          <w:color w:val="353535"/>
          <w:u w:color="353535"/>
        </w:rPr>
        <w:t>, the lower this score, the better clusters are partitioned</w:t>
      </w:r>
      <w:r w:rsidRPr="009E28FF">
        <w:rPr>
          <w:rFonts w:ascii="Calibri" w:hAnsi="Calibri"/>
          <w:color w:val="353535"/>
          <w:u w:color="353535"/>
        </w:rPr>
        <w:t>.</w:t>
      </w:r>
      <m:oMath>
        <m:r>
          <m:rPr>
            <m:sty m:val="bi"/>
          </m:rPr>
          <w:rPr>
            <w:rFonts w:ascii="Cambria Math" w:hAnsi="Cambria Math"/>
            <w:color w:val="353535"/>
            <w:u w:color="353535"/>
          </w:rPr>
          <m:t xml:space="preserve"> DB</m:t>
        </m:r>
      </m:oMath>
      <w:r w:rsidR="00F67F70">
        <w:rPr>
          <w:rFonts w:ascii="Calibri" w:hAnsi="Calibri"/>
          <w:b/>
          <w:color w:val="353535"/>
          <w:u w:color="353535"/>
        </w:rPr>
        <w:t xml:space="preserve"> </w:t>
      </w:r>
      <w:r w:rsidR="00F67F70" w:rsidRPr="00F67F70">
        <w:rPr>
          <w:rFonts w:ascii="Calibri" w:hAnsi="Calibri"/>
          <w:color w:val="353535"/>
          <w:u w:color="353535"/>
        </w:rPr>
        <w:t>is defined per pair of clusters.</w:t>
      </w:r>
      <w:r w:rsidR="0045384B">
        <w:rPr>
          <w:rFonts w:ascii="Calibri" w:hAnsi="Calibri"/>
          <w:color w:val="353535"/>
          <w:u w:color="353535"/>
        </w:rPr>
        <w:t xml:space="preserve"> </w:t>
      </w:r>
      <w:r w:rsidR="00F67F70">
        <w:rPr>
          <w:rFonts w:ascii="Calibri" w:hAnsi="Calibri"/>
          <w:color w:val="353535"/>
          <w:u w:color="353535"/>
        </w:rPr>
        <w:t xml:space="preserve">A simple way to construct </w:t>
      </w:r>
      <m:oMath>
        <m:sSub>
          <m:sSubPr>
            <m:ctrlPr>
              <w:rPr>
                <w:rFonts w:ascii="Cambria Math" w:hAnsi="Cambria Math"/>
                <w:b/>
                <w:i/>
                <w:color w:val="353535"/>
                <w:u w:color="353535"/>
              </w:rPr>
            </m:ctrlPr>
          </m:sSubPr>
          <m:e>
            <m:r>
              <m:rPr>
                <m:sty m:val="bi"/>
              </m:rPr>
              <w:rPr>
                <w:rFonts w:ascii="Cambria Math" w:hAnsi="Cambria Math"/>
                <w:color w:val="353535"/>
                <w:u w:color="353535"/>
              </w:rPr>
              <m:t>R</m:t>
            </m:r>
          </m:e>
          <m:sub>
            <m:r>
              <m:rPr>
                <m:sty m:val="bi"/>
              </m:rPr>
              <w:rPr>
                <w:rFonts w:ascii="Cambria Math" w:hAnsi="Cambria Math"/>
                <w:color w:val="353535"/>
                <w:u w:color="353535"/>
              </w:rPr>
              <m:t>i,j</m:t>
            </m:r>
          </m:sub>
        </m:sSub>
      </m:oMath>
      <w:r w:rsidR="00F67F70">
        <w:rPr>
          <w:rFonts w:ascii="Calibri" w:hAnsi="Calibri"/>
          <w:color w:val="353535"/>
          <w:u w:color="353535"/>
        </w:rPr>
        <w:t xml:space="preserve"> is</w:t>
      </w:r>
      <w:r w:rsidR="0045384B">
        <w:rPr>
          <w:rFonts w:ascii="Calibri" w:hAnsi="Calibri"/>
          <w:color w:val="353535"/>
          <w:u w:color="353535"/>
        </w:rPr>
        <w:t>:</w:t>
      </w:r>
      <w:r w:rsidR="00F67F70">
        <w:rPr>
          <w:rFonts w:ascii="Calibri" w:hAnsi="Calibri"/>
          <w:color w:val="353535"/>
          <w:u w:color="353535"/>
        </w:rPr>
        <w:t xml:space="preserve"> </w:t>
      </w:r>
    </w:p>
    <w:p w14:paraId="54799797" w14:textId="0B71A020" w:rsidR="00F67F70" w:rsidRPr="009E28FF" w:rsidRDefault="004D3F6B" w:rsidP="009E28FF">
      <w:pPr>
        <w:tabs>
          <w:tab w:val="left" w:pos="947"/>
        </w:tabs>
        <w:autoSpaceDE w:val="0"/>
        <w:autoSpaceDN w:val="0"/>
        <w:adjustRightInd w:val="0"/>
        <w:jc w:val="both"/>
        <w:rPr>
          <w:rFonts w:ascii="Calibri" w:hAnsi="Calibri"/>
          <w:color w:val="353535"/>
          <w:u w:color="353535"/>
        </w:rPr>
      </w:pPr>
      <m:oMathPara>
        <m:oMath>
          <m:sSub>
            <m:sSubPr>
              <m:ctrlPr>
                <w:rPr>
                  <w:rFonts w:ascii="Cambria Math" w:hAnsi="Cambria Math"/>
                  <w:b/>
                  <w:i/>
                  <w:color w:val="353535"/>
                  <w:u w:color="353535"/>
                </w:rPr>
              </m:ctrlPr>
            </m:sSubPr>
            <m:e>
              <m:r>
                <m:rPr>
                  <m:sty m:val="bi"/>
                </m:rPr>
                <w:rPr>
                  <w:rFonts w:ascii="Cambria Math" w:hAnsi="Cambria Math"/>
                  <w:color w:val="353535"/>
                  <w:u w:color="353535"/>
                </w:rPr>
                <m:t>R</m:t>
              </m:r>
            </m:e>
            <m:sub>
              <m:r>
                <m:rPr>
                  <m:sty m:val="bi"/>
                </m:rPr>
                <w:rPr>
                  <w:rFonts w:ascii="Cambria Math" w:hAnsi="Cambria Math"/>
                  <w:color w:val="353535"/>
                  <w:u w:color="353535"/>
                </w:rPr>
                <m:t>i,j</m:t>
              </m:r>
            </m:sub>
          </m:sSub>
          <m:r>
            <m:rPr>
              <m:sty m:val="bi"/>
            </m:rPr>
            <w:rPr>
              <w:rFonts w:ascii="Cambria Math" w:hAnsi="Cambria Math"/>
              <w:color w:val="353535"/>
              <w:u w:color="353535"/>
            </w:rPr>
            <m:t xml:space="preserve">= </m:t>
          </m:r>
          <m:f>
            <m:fPr>
              <m:ctrlPr>
                <w:rPr>
                  <w:rFonts w:ascii="Cambria Math" w:hAnsi="Cambria Math"/>
                  <w:b/>
                  <w:i/>
                  <w:color w:val="353535"/>
                  <w:u w:color="353535"/>
                </w:rPr>
              </m:ctrlPr>
            </m:fPr>
            <m:num>
              <m:sSub>
                <m:sSubPr>
                  <m:ctrlPr>
                    <w:rPr>
                      <w:rFonts w:ascii="Cambria Math" w:hAnsi="Cambria Math"/>
                      <w:b/>
                      <w:i/>
                      <w:color w:val="353535"/>
                      <w:u w:color="353535"/>
                    </w:rPr>
                  </m:ctrlPr>
                </m:sSubPr>
                <m:e>
                  <m:r>
                    <m:rPr>
                      <m:sty m:val="bi"/>
                    </m:rPr>
                    <w:rPr>
                      <w:rFonts w:ascii="Cambria Math" w:hAnsi="Cambria Math"/>
                      <w:color w:val="353535"/>
                      <w:u w:color="353535"/>
                    </w:rPr>
                    <m:t>s</m:t>
                  </m:r>
                </m:e>
                <m:sub>
                  <m:r>
                    <m:rPr>
                      <m:sty m:val="bi"/>
                    </m:rPr>
                    <w:rPr>
                      <w:rFonts w:ascii="Cambria Math" w:hAnsi="Cambria Math"/>
                      <w:color w:val="353535"/>
                      <w:u w:color="353535"/>
                    </w:rPr>
                    <m:t>i</m:t>
                  </m:r>
                </m:sub>
              </m:sSub>
              <m:r>
                <m:rPr>
                  <m:sty m:val="bi"/>
                </m:rPr>
                <w:rPr>
                  <w:rFonts w:ascii="Cambria Math" w:hAnsi="Cambria Math"/>
                  <w:color w:val="353535"/>
                  <w:u w:color="353535"/>
                </w:rPr>
                <m:t>+</m:t>
              </m:r>
              <m:sSub>
                <m:sSubPr>
                  <m:ctrlPr>
                    <w:rPr>
                      <w:rFonts w:ascii="Cambria Math" w:hAnsi="Cambria Math"/>
                      <w:b/>
                      <w:i/>
                      <w:color w:val="353535"/>
                      <w:u w:color="353535"/>
                    </w:rPr>
                  </m:ctrlPr>
                </m:sSubPr>
                <m:e>
                  <m:r>
                    <m:rPr>
                      <m:sty m:val="bi"/>
                    </m:rPr>
                    <w:rPr>
                      <w:rFonts w:ascii="Cambria Math" w:hAnsi="Cambria Math"/>
                      <w:color w:val="353535"/>
                      <w:u w:color="353535"/>
                    </w:rPr>
                    <m:t>s</m:t>
                  </m:r>
                </m:e>
                <m:sub>
                  <m:r>
                    <m:rPr>
                      <m:sty m:val="bi"/>
                    </m:rPr>
                    <w:rPr>
                      <w:rFonts w:ascii="Cambria Math" w:hAnsi="Cambria Math"/>
                      <w:color w:val="353535"/>
                      <w:u w:color="353535"/>
                    </w:rPr>
                    <m:t>j</m:t>
                  </m:r>
                </m:sub>
              </m:sSub>
            </m:num>
            <m:den>
              <m:r>
                <m:rPr>
                  <m:sty m:val="bi"/>
                </m:rPr>
                <w:rPr>
                  <w:rFonts w:ascii="Cambria Math" w:hAnsi="Cambria Math"/>
                  <w:color w:val="353535"/>
                  <w:u w:color="353535"/>
                </w:rPr>
                <m:t>dist(i,j)</m:t>
              </m:r>
            </m:den>
          </m:f>
        </m:oMath>
      </m:oMathPara>
    </w:p>
    <w:p w14:paraId="1DF06F5D" w14:textId="5AC44832" w:rsidR="00F67F70" w:rsidRPr="009E3B14" w:rsidRDefault="00F67F70" w:rsidP="009E28FF">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lastRenderedPageBreak/>
        <w:t xml:space="preserve">, in which </w:t>
      </w:r>
      <m:oMath>
        <m:sSub>
          <m:sSubPr>
            <m:ctrlPr>
              <w:rPr>
                <w:rFonts w:ascii="Cambria Math" w:hAnsi="Cambria Math"/>
                <w:b/>
                <w:i/>
                <w:color w:val="353535"/>
                <w:u w:color="353535"/>
              </w:rPr>
            </m:ctrlPr>
          </m:sSubPr>
          <m:e>
            <m:r>
              <m:rPr>
                <m:sty m:val="bi"/>
              </m:rPr>
              <w:rPr>
                <w:rFonts w:ascii="Cambria Math" w:hAnsi="Cambria Math"/>
                <w:color w:val="353535"/>
                <w:u w:color="353535"/>
              </w:rPr>
              <m:t>s</m:t>
            </m:r>
          </m:e>
          <m:sub>
            <m:r>
              <m:rPr>
                <m:sty m:val="bi"/>
              </m:rPr>
              <w:rPr>
                <w:rFonts w:ascii="Cambria Math" w:hAnsi="Cambria Math"/>
                <w:color w:val="353535"/>
                <w:u w:color="353535"/>
              </w:rPr>
              <m:t>i</m:t>
            </m:r>
          </m:sub>
        </m:sSub>
      </m:oMath>
      <w:r w:rsidR="00591553">
        <w:rPr>
          <w:rFonts w:ascii="Calibri" w:hAnsi="Calibri"/>
          <w:b/>
          <w:color w:val="353535"/>
          <w:u w:color="353535"/>
        </w:rPr>
        <w:t xml:space="preserve"> </w:t>
      </w:r>
      <w:r w:rsidR="00591553">
        <w:rPr>
          <w:rFonts w:ascii="Calibri" w:hAnsi="Calibri"/>
          <w:color w:val="353535"/>
          <w:u w:color="353535"/>
        </w:rPr>
        <w:t xml:space="preserve">signifies </w:t>
      </w:r>
      <w:r w:rsidR="009E3B14">
        <w:rPr>
          <w:rFonts w:ascii="Calibri" w:hAnsi="Calibri"/>
          <w:color w:val="353535"/>
          <w:u w:color="353535"/>
        </w:rPr>
        <w:t xml:space="preserve">the mean distance between each vector in cluster </w:t>
      </w:r>
      <m:oMath>
        <m:r>
          <m:rPr>
            <m:sty m:val="bi"/>
          </m:rPr>
          <w:rPr>
            <w:rFonts w:ascii="Cambria Math" w:hAnsi="Cambria Math"/>
            <w:color w:val="353535"/>
            <w:u w:color="353535"/>
          </w:rPr>
          <m:t>i</m:t>
        </m:r>
      </m:oMath>
      <w:r w:rsidR="00591553">
        <w:rPr>
          <w:rFonts w:ascii="Calibri" w:hAnsi="Calibri"/>
          <w:color w:val="353535"/>
          <w:u w:color="353535"/>
        </w:rPr>
        <w:t xml:space="preserve"> </w:t>
      </w:r>
      <w:r w:rsidR="009E3B14">
        <w:rPr>
          <w:rFonts w:ascii="Calibri" w:hAnsi="Calibri"/>
          <w:color w:val="353535"/>
          <w:u w:color="353535"/>
        </w:rPr>
        <w:t xml:space="preserve">and its corresponding centroid, and </w:t>
      </w:r>
      <m:oMath>
        <m:r>
          <m:rPr>
            <m:sty m:val="bi"/>
          </m:rPr>
          <w:rPr>
            <w:rFonts w:ascii="Cambria Math" w:hAnsi="Cambria Math"/>
            <w:color w:val="353535"/>
            <w:u w:color="353535"/>
          </w:rPr>
          <m:t>dist(i, j)</m:t>
        </m:r>
      </m:oMath>
      <w:r w:rsidR="009E3B14">
        <w:rPr>
          <w:rFonts w:ascii="Calibri" w:hAnsi="Calibri"/>
          <w:b/>
          <w:color w:val="353535"/>
          <w:u w:color="353535"/>
        </w:rPr>
        <w:t xml:space="preserve"> </w:t>
      </w:r>
      <w:r w:rsidR="009E3B14">
        <w:rPr>
          <w:rFonts w:ascii="Calibri" w:hAnsi="Calibri"/>
          <w:color w:val="353535"/>
          <w:u w:color="353535"/>
        </w:rPr>
        <w:t xml:space="preserve">represents the distance between centroids of cluster </w:t>
      </w:r>
      <m:oMath>
        <m:r>
          <m:rPr>
            <m:sty m:val="bi"/>
          </m:rPr>
          <w:rPr>
            <w:rFonts w:ascii="Cambria Math" w:hAnsi="Cambria Math"/>
            <w:color w:val="353535"/>
            <w:u w:color="353535"/>
          </w:rPr>
          <m:t>i</m:t>
        </m:r>
      </m:oMath>
      <w:r w:rsidR="009E3B14">
        <w:rPr>
          <w:rFonts w:ascii="Calibri" w:hAnsi="Calibri"/>
          <w:b/>
          <w:color w:val="353535"/>
          <w:u w:color="353535"/>
        </w:rPr>
        <w:t xml:space="preserve"> </w:t>
      </w:r>
      <w:r w:rsidR="009E3B14" w:rsidRPr="009E3B14">
        <w:rPr>
          <w:rFonts w:ascii="Calibri" w:hAnsi="Calibri"/>
          <w:color w:val="353535"/>
          <w:u w:color="353535"/>
        </w:rPr>
        <w:t>and</w:t>
      </w:r>
      <w:r w:rsidR="009E3B14">
        <w:rPr>
          <w:rFonts w:ascii="Calibri" w:hAnsi="Calibri"/>
          <w:b/>
          <w:color w:val="353535"/>
          <w:u w:color="353535"/>
        </w:rPr>
        <w:t xml:space="preserve"> </w:t>
      </w:r>
      <m:oMath>
        <m:r>
          <m:rPr>
            <m:sty m:val="bi"/>
          </m:rPr>
          <w:rPr>
            <w:rFonts w:ascii="Cambria Math" w:hAnsi="Cambria Math"/>
            <w:color w:val="353535"/>
            <w:u w:color="353535"/>
          </w:rPr>
          <m:t>j</m:t>
        </m:r>
      </m:oMath>
      <w:r w:rsidR="009E3B14">
        <w:rPr>
          <w:rFonts w:ascii="Calibri" w:hAnsi="Calibri"/>
          <w:b/>
          <w:color w:val="353535"/>
          <w:u w:color="353535"/>
        </w:rPr>
        <w:t>.</w:t>
      </w:r>
    </w:p>
    <w:p w14:paraId="68BB2B69" w14:textId="2588B449" w:rsidR="009E28FF" w:rsidRDefault="006344B9" w:rsidP="009E28FF">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Although</w:t>
      </w:r>
      <w:r w:rsidR="009E28FF" w:rsidRPr="009E28FF">
        <w:rPr>
          <w:rFonts w:ascii="Calibri" w:hAnsi="Calibri"/>
          <w:color w:val="353535"/>
          <w:u w:color="353535"/>
        </w:rPr>
        <w:t xml:space="preserve"> </w:t>
      </w:r>
      <m:oMath>
        <m:r>
          <m:rPr>
            <m:sty m:val="bi"/>
          </m:rPr>
          <w:rPr>
            <w:rFonts w:ascii="Cambria Math" w:hAnsi="Cambria Math"/>
            <w:color w:val="353535"/>
            <w:u w:color="353535"/>
          </w:rPr>
          <m:t>DB</m:t>
        </m:r>
      </m:oMath>
      <w:r w:rsidRPr="009E28FF">
        <w:rPr>
          <w:rFonts w:ascii="Calibri" w:hAnsi="Calibri"/>
          <w:color w:val="353535"/>
          <w:u w:color="353535"/>
        </w:rPr>
        <w:t xml:space="preserve"> </w:t>
      </w:r>
      <w:r>
        <w:rPr>
          <w:rFonts w:ascii="Calibri" w:hAnsi="Calibri"/>
          <w:color w:val="353535"/>
          <w:u w:color="353535"/>
        </w:rPr>
        <w:t xml:space="preserve">is </w:t>
      </w:r>
      <w:r w:rsidR="009E28FF" w:rsidRPr="009E28FF">
        <w:rPr>
          <w:rFonts w:ascii="Calibri" w:hAnsi="Calibri"/>
          <w:color w:val="353535"/>
          <w:u w:color="353535"/>
        </w:rPr>
        <w:t xml:space="preserve">simpler </w:t>
      </w:r>
      <w:r>
        <w:rPr>
          <w:rFonts w:ascii="Calibri" w:hAnsi="Calibri"/>
          <w:color w:val="353535"/>
          <w:u w:color="353535"/>
        </w:rPr>
        <w:t xml:space="preserve">to compute </w:t>
      </w:r>
      <w:r w:rsidR="009E28FF" w:rsidRPr="009E28FF">
        <w:rPr>
          <w:rFonts w:ascii="Calibri" w:hAnsi="Calibri"/>
          <w:color w:val="353535"/>
          <w:u w:color="353535"/>
        </w:rPr>
        <w:t>than</w:t>
      </w:r>
      <w:r>
        <w:rPr>
          <w:rFonts w:ascii="Calibri" w:hAnsi="Calibri"/>
          <w:color w:val="353535"/>
          <w:u w:color="353535"/>
        </w:rPr>
        <w:t xml:space="preserve"> </w:t>
      </w:r>
      <m:oMath>
        <m:r>
          <m:rPr>
            <m:sty m:val="bi"/>
          </m:rPr>
          <w:rPr>
            <w:rFonts w:ascii="Cambria Math" w:hAnsi="Cambria Math"/>
            <w:color w:val="353535"/>
            <w:u w:color="353535"/>
          </w:rPr>
          <m:t>SC</m:t>
        </m:r>
      </m:oMath>
      <w:r>
        <w:rPr>
          <w:rFonts w:ascii="Calibri" w:hAnsi="Calibri"/>
          <w:color w:val="353535"/>
          <w:u w:color="353535"/>
        </w:rPr>
        <w:t xml:space="preserve">, it </w:t>
      </w:r>
      <w:r w:rsidR="00113E43">
        <w:rPr>
          <w:rFonts w:ascii="Calibri" w:hAnsi="Calibri"/>
          <w:color w:val="353535"/>
          <w:u w:color="353535"/>
        </w:rPr>
        <w:t xml:space="preserve">also has </w:t>
      </w:r>
      <w:r>
        <w:rPr>
          <w:rFonts w:ascii="Calibri" w:hAnsi="Calibri"/>
          <w:color w:val="353535"/>
          <w:u w:color="353535"/>
        </w:rPr>
        <w:t>this</w:t>
      </w:r>
      <w:r w:rsidR="00113E43">
        <w:rPr>
          <w:rFonts w:ascii="Calibri" w:hAnsi="Calibri"/>
          <w:color w:val="353535"/>
          <w:u w:color="353535"/>
        </w:rPr>
        <w:t xml:space="preserve"> drawback of being</w:t>
      </w:r>
      <w:r w:rsidR="009E28FF" w:rsidRPr="009E28FF">
        <w:rPr>
          <w:rFonts w:ascii="Calibri" w:hAnsi="Calibri"/>
          <w:color w:val="353535"/>
          <w:u w:color="353535"/>
        </w:rPr>
        <w:t xml:space="preserve"> higher for convex clusters than other </w:t>
      </w:r>
      <w:r w:rsidR="00113E43">
        <w:rPr>
          <w:rFonts w:ascii="Calibri" w:hAnsi="Calibri"/>
          <w:color w:val="353535"/>
          <w:u w:color="353535"/>
        </w:rPr>
        <w:t>types</w:t>
      </w:r>
      <w:r w:rsidR="009E28FF" w:rsidRPr="009E28FF">
        <w:rPr>
          <w:rFonts w:ascii="Calibri" w:hAnsi="Calibri"/>
          <w:color w:val="353535"/>
          <w:u w:color="353535"/>
        </w:rPr>
        <w:t xml:space="preserve"> of clusters</w:t>
      </w:r>
      <w:r w:rsidR="00113E43">
        <w:rPr>
          <w:rFonts w:ascii="Calibri" w:hAnsi="Calibri"/>
          <w:color w:val="353535"/>
          <w:u w:color="353535"/>
        </w:rPr>
        <w:t xml:space="preserve"> </w:t>
      </w:r>
      <w:r w:rsidR="009E28FF" w:rsidRPr="009E28FF">
        <w:rPr>
          <w:rFonts w:ascii="Calibri" w:hAnsi="Calibri"/>
          <w:color w:val="353535"/>
          <w:u w:color="353535"/>
        </w:rPr>
        <w:t>such as density</w:t>
      </w:r>
      <w:r w:rsidR="00113E43">
        <w:rPr>
          <w:rFonts w:ascii="Calibri" w:hAnsi="Calibri"/>
          <w:color w:val="353535"/>
          <w:u w:color="353535"/>
        </w:rPr>
        <w:t>-</w:t>
      </w:r>
      <w:r w:rsidR="009E28FF" w:rsidRPr="009E28FF">
        <w:rPr>
          <w:rFonts w:ascii="Calibri" w:hAnsi="Calibri"/>
          <w:color w:val="353535"/>
          <w:u w:color="353535"/>
        </w:rPr>
        <w:t xml:space="preserve">based </w:t>
      </w:r>
      <w:r w:rsidR="004D64DC">
        <w:rPr>
          <w:rFonts w:ascii="Calibri" w:hAnsi="Calibri"/>
          <w:color w:val="353535"/>
          <w:u w:color="353535"/>
        </w:rPr>
        <w:t xml:space="preserve">arbitrary </w:t>
      </w:r>
      <w:r w:rsidR="00113E43">
        <w:rPr>
          <w:rFonts w:ascii="Calibri" w:hAnsi="Calibri"/>
          <w:color w:val="353535"/>
          <w:u w:color="353535"/>
        </w:rPr>
        <w:t>ones</w:t>
      </w:r>
      <w:r w:rsidR="009E28FF" w:rsidRPr="009E28FF">
        <w:rPr>
          <w:rFonts w:ascii="Calibri" w:hAnsi="Calibri"/>
          <w:color w:val="353535"/>
          <w:u w:color="353535"/>
        </w:rPr>
        <w:t>.</w:t>
      </w:r>
      <w:r>
        <w:rPr>
          <w:rFonts w:ascii="Calibri" w:hAnsi="Calibri"/>
          <w:color w:val="353535"/>
          <w:u w:color="353535"/>
        </w:rPr>
        <w:t xml:space="preserve"> </w:t>
      </w:r>
      <w:r w:rsidR="009E28FF" w:rsidRPr="009E28FF">
        <w:rPr>
          <w:rFonts w:ascii="Calibri" w:hAnsi="Calibri"/>
          <w:color w:val="353535"/>
          <w:u w:color="353535"/>
        </w:rPr>
        <w:t xml:space="preserve">The </w:t>
      </w:r>
      <w:r>
        <w:rPr>
          <w:rFonts w:ascii="Calibri" w:hAnsi="Calibri"/>
          <w:color w:val="353535"/>
          <w:u w:color="353535"/>
        </w:rPr>
        <w:t>concept</w:t>
      </w:r>
      <w:r w:rsidR="009E28FF" w:rsidRPr="009E28FF">
        <w:rPr>
          <w:rFonts w:ascii="Calibri" w:hAnsi="Calibri"/>
          <w:color w:val="353535"/>
          <w:u w:color="353535"/>
        </w:rPr>
        <w:t xml:space="preserve"> of </w:t>
      </w:r>
      <w:r>
        <w:rPr>
          <w:rFonts w:ascii="Calibri" w:hAnsi="Calibri"/>
          <w:color w:val="353535"/>
          <w:u w:color="353535"/>
        </w:rPr>
        <w:t>centre/</w:t>
      </w:r>
      <w:r w:rsidR="009E28FF" w:rsidRPr="009E28FF">
        <w:rPr>
          <w:rFonts w:ascii="Calibri" w:hAnsi="Calibri"/>
          <w:color w:val="353535"/>
          <w:u w:color="353535"/>
        </w:rPr>
        <w:t xml:space="preserve">centroid </w:t>
      </w:r>
      <w:r>
        <w:rPr>
          <w:rFonts w:ascii="Calibri" w:hAnsi="Calibri"/>
          <w:color w:val="353535"/>
          <w:u w:color="353535"/>
        </w:rPr>
        <w:t xml:space="preserve">used in </w:t>
      </w:r>
      <m:oMath>
        <m:r>
          <m:rPr>
            <m:sty m:val="bi"/>
          </m:rPr>
          <w:rPr>
            <w:rFonts w:ascii="Cambria Math" w:hAnsi="Cambria Math"/>
            <w:color w:val="353535"/>
            <w:u w:color="353535"/>
          </w:rPr>
          <m:t>CH</m:t>
        </m:r>
      </m:oMath>
      <w:r>
        <w:rPr>
          <w:rFonts w:ascii="Calibri" w:hAnsi="Calibri"/>
          <w:color w:val="353535"/>
          <w:u w:color="353535"/>
        </w:rPr>
        <w:t xml:space="preserve"> and </w:t>
      </w:r>
      <m:oMath>
        <m:r>
          <m:rPr>
            <m:sty m:val="bi"/>
          </m:rPr>
          <w:rPr>
            <w:rFonts w:ascii="Cambria Math" w:hAnsi="Cambria Math"/>
            <w:color w:val="353535"/>
            <w:u w:color="353535"/>
          </w:rPr>
          <m:t>DB</m:t>
        </m:r>
      </m:oMath>
      <w:r w:rsidRPr="009E28FF">
        <w:rPr>
          <w:rFonts w:ascii="Calibri" w:hAnsi="Calibri"/>
          <w:color w:val="353535"/>
          <w:u w:color="353535"/>
        </w:rPr>
        <w:t xml:space="preserve"> </w:t>
      </w:r>
      <w:r>
        <w:rPr>
          <w:rFonts w:ascii="Calibri" w:hAnsi="Calibri"/>
          <w:color w:val="353535"/>
          <w:u w:color="353535"/>
        </w:rPr>
        <w:t>restricts</w:t>
      </w:r>
      <w:r w:rsidR="009E28FF" w:rsidRPr="009E28FF">
        <w:rPr>
          <w:rFonts w:ascii="Calibri" w:hAnsi="Calibri"/>
          <w:color w:val="353535"/>
          <w:u w:color="353535"/>
        </w:rPr>
        <w:t xml:space="preserve"> </w:t>
      </w:r>
      <w:r>
        <w:rPr>
          <w:rFonts w:ascii="Calibri" w:hAnsi="Calibri"/>
          <w:color w:val="353535"/>
          <w:u w:color="353535"/>
        </w:rPr>
        <w:t>their</w:t>
      </w:r>
      <w:r w:rsidR="009E28FF" w:rsidRPr="009E28FF">
        <w:rPr>
          <w:rFonts w:ascii="Calibri" w:hAnsi="Calibri"/>
          <w:color w:val="353535"/>
          <w:u w:color="353535"/>
        </w:rPr>
        <w:t xml:space="preserve"> </w:t>
      </w:r>
      <w:r>
        <w:rPr>
          <w:rFonts w:ascii="Calibri" w:hAnsi="Calibri"/>
          <w:color w:val="353535"/>
          <w:u w:color="353535"/>
        </w:rPr>
        <w:t xml:space="preserve">choice of </w:t>
      </w:r>
      <w:r w:rsidR="009E28FF" w:rsidRPr="009E28FF">
        <w:rPr>
          <w:rFonts w:ascii="Calibri" w:hAnsi="Calibri"/>
          <w:color w:val="353535"/>
          <w:u w:color="353535"/>
        </w:rPr>
        <w:t>distance metric</w:t>
      </w:r>
      <w:r>
        <w:rPr>
          <w:rFonts w:ascii="Calibri" w:hAnsi="Calibri"/>
          <w:color w:val="353535"/>
          <w:u w:color="353535"/>
        </w:rPr>
        <w:t>s</w:t>
      </w:r>
      <w:r w:rsidR="009E28FF" w:rsidRPr="009E28FF">
        <w:rPr>
          <w:rFonts w:ascii="Calibri" w:hAnsi="Calibri"/>
          <w:color w:val="353535"/>
          <w:u w:color="353535"/>
        </w:rPr>
        <w:t xml:space="preserve"> to</w:t>
      </w:r>
      <w:r>
        <w:rPr>
          <w:rFonts w:ascii="Calibri" w:hAnsi="Calibri"/>
          <w:color w:val="353535"/>
          <w:u w:color="353535"/>
        </w:rPr>
        <w:t xml:space="preserve"> the</w:t>
      </w:r>
      <w:r w:rsidR="009E28FF" w:rsidRPr="009E28FF">
        <w:rPr>
          <w:rFonts w:ascii="Calibri" w:hAnsi="Calibri"/>
          <w:color w:val="353535"/>
          <w:u w:color="353535"/>
        </w:rPr>
        <w:t xml:space="preserve"> </w:t>
      </w:r>
      <w:r>
        <w:rPr>
          <w:rFonts w:ascii="Calibri" w:hAnsi="Calibri"/>
          <w:color w:val="353535"/>
          <w:u w:color="353535"/>
        </w:rPr>
        <w:t>L2 (</w:t>
      </w:r>
      <w:r w:rsidR="009E28FF" w:rsidRPr="009E28FF">
        <w:rPr>
          <w:rFonts w:ascii="Calibri" w:hAnsi="Calibri"/>
          <w:color w:val="353535"/>
          <w:u w:color="353535"/>
        </w:rPr>
        <w:t>Euclidean</w:t>
      </w:r>
      <w:r>
        <w:rPr>
          <w:rFonts w:ascii="Calibri" w:hAnsi="Calibri"/>
          <w:color w:val="353535"/>
          <w:u w:color="353535"/>
        </w:rPr>
        <w:t>) distance</w:t>
      </w:r>
      <w:r w:rsidR="009E28FF" w:rsidRPr="009E28FF">
        <w:rPr>
          <w:rFonts w:ascii="Calibri" w:hAnsi="Calibri"/>
          <w:color w:val="353535"/>
          <w:u w:color="353535"/>
        </w:rPr>
        <w:t>.</w:t>
      </w:r>
    </w:p>
    <w:p w14:paraId="087929A4" w14:textId="7133EB17" w:rsidR="002B1A5A" w:rsidRPr="00733516" w:rsidRDefault="00733516" w:rsidP="008F2163">
      <w:pPr>
        <w:pStyle w:val="Heading4"/>
        <w:rPr>
          <w:u w:color="353535"/>
        </w:rPr>
      </w:pPr>
      <w:r w:rsidRPr="00FC33BC">
        <w:rPr>
          <w:u w:color="353535"/>
        </w:rPr>
        <w:t xml:space="preserve">The </w:t>
      </w:r>
      <w:r>
        <w:rPr>
          <w:u w:color="353535"/>
        </w:rPr>
        <w:t>S_Dbw</w:t>
      </w:r>
      <w:r w:rsidRPr="00FC33BC">
        <w:rPr>
          <w:u w:color="353535"/>
        </w:rPr>
        <w:t xml:space="preserve"> Index</w:t>
      </w:r>
    </w:p>
    <w:p w14:paraId="33BA6375" w14:textId="5B224EF8" w:rsidR="00710BC3" w:rsidRDefault="00F9790D" w:rsidP="009E28FF">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The S_Dbw index</w:t>
      </w:r>
      <w:r w:rsidR="005D20A6">
        <w:rPr>
          <w:rFonts w:ascii="Calibri" w:hAnsi="Calibri"/>
          <w:color w:val="353535"/>
          <w:u w:color="353535"/>
        </w:rPr>
        <w:t xml:space="preserve"> is a </w:t>
      </w:r>
      <w:r w:rsidR="00B74A76" w:rsidRPr="005D20A6">
        <w:rPr>
          <w:rFonts w:ascii="Calibri" w:hAnsi="Calibri"/>
          <w:color w:val="353535"/>
          <w:u w:color="353535"/>
        </w:rPr>
        <w:t xml:space="preserve">relative </w:t>
      </w:r>
      <w:r w:rsidR="00B74A76">
        <w:rPr>
          <w:rFonts w:ascii="Calibri" w:hAnsi="Calibri"/>
          <w:color w:val="353535"/>
          <w:u w:color="353535"/>
        </w:rPr>
        <w:t xml:space="preserve">validation </w:t>
      </w:r>
      <w:r w:rsidR="00B74A76" w:rsidRPr="005D20A6">
        <w:rPr>
          <w:rFonts w:ascii="Calibri" w:hAnsi="Calibri"/>
          <w:color w:val="353535"/>
          <w:u w:color="353535"/>
        </w:rPr>
        <w:t>criterion</w:t>
      </w:r>
      <w:r w:rsidR="0063429B">
        <w:rPr>
          <w:rFonts w:ascii="Calibri" w:hAnsi="Calibri"/>
          <w:color w:val="353535"/>
          <w:u w:color="353535"/>
        </w:rPr>
        <w:t xml:space="preserve"> useful for comparing clustering</w:t>
      </w:r>
      <w:r w:rsidR="005D20A6" w:rsidRPr="005D20A6">
        <w:rPr>
          <w:rFonts w:ascii="Calibri" w:hAnsi="Calibri"/>
          <w:color w:val="353535"/>
          <w:u w:color="353535"/>
        </w:rPr>
        <w:t xml:space="preserve"> </w:t>
      </w:r>
      <w:r w:rsidR="0063429B">
        <w:rPr>
          <w:rFonts w:ascii="Calibri" w:hAnsi="Calibri"/>
          <w:color w:val="353535"/>
          <w:u w:color="353535"/>
        </w:rPr>
        <w:t xml:space="preserve">results obtained by running </w:t>
      </w:r>
      <w:r w:rsidR="00B74A76">
        <w:rPr>
          <w:rFonts w:ascii="Calibri" w:hAnsi="Calibri"/>
          <w:color w:val="353535"/>
          <w:u w:color="353535"/>
        </w:rPr>
        <w:t xml:space="preserve">certain </w:t>
      </w:r>
      <w:r w:rsidR="005D20A6" w:rsidRPr="005D20A6">
        <w:rPr>
          <w:rFonts w:ascii="Calibri" w:hAnsi="Calibri"/>
          <w:color w:val="353535"/>
          <w:u w:color="353535"/>
        </w:rPr>
        <w:t>algorithm</w:t>
      </w:r>
      <w:r w:rsidR="005D20A6">
        <w:rPr>
          <w:rFonts w:ascii="Calibri" w:hAnsi="Calibri"/>
          <w:color w:val="353535"/>
          <w:u w:color="353535"/>
        </w:rPr>
        <w:t xml:space="preserve"> </w:t>
      </w:r>
      <w:r w:rsidR="0063429B">
        <w:rPr>
          <w:rFonts w:ascii="Calibri" w:hAnsi="Calibri"/>
          <w:color w:val="353535"/>
          <w:u w:color="353535"/>
        </w:rPr>
        <w:t xml:space="preserve">iteratively </w:t>
      </w:r>
      <w:r w:rsidR="005D20A6" w:rsidRPr="005D20A6">
        <w:rPr>
          <w:rFonts w:ascii="Calibri" w:hAnsi="Calibri"/>
          <w:color w:val="353535"/>
          <w:u w:color="353535"/>
        </w:rPr>
        <w:t xml:space="preserve">using different </w:t>
      </w:r>
      <w:r w:rsidR="0063429B">
        <w:rPr>
          <w:rFonts w:ascii="Calibri" w:hAnsi="Calibri"/>
          <w:color w:val="353535"/>
          <w:u w:color="353535"/>
        </w:rPr>
        <w:t>configurations of hyperparameters</w:t>
      </w:r>
      <w:r w:rsidR="00B74A76" w:rsidRPr="00B74A76">
        <w:rPr>
          <w:rFonts w:ascii="Calibri" w:hAnsi="Calibri"/>
          <w:color w:val="353535"/>
          <w:u w:color="353535"/>
          <w:vertAlign w:val="superscript"/>
        </w:rPr>
        <w:fldChar w:fldCharType="begin"/>
      </w:r>
      <w:r w:rsidR="00F30108">
        <w:rPr>
          <w:rFonts w:ascii="Calibri" w:hAnsi="Calibri"/>
          <w:color w:val="353535"/>
          <w:u w:color="353535"/>
          <w:vertAlign w:val="superscript"/>
        </w:rPr>
        <w:instrText xml:space="preserve"> ADDIN EN.CITE &lt;EndNote&gt;&lt;Cite&gt;&lt;Author&gt;Halkidi&lt;/Author&gt;&lt;Year&gt;2001&lt;/Year&gt;&lt;RecNum&gt;239&lt;/RecNum&gt;&lt;DisplayText&gt;[48]&lt;/DisplayText&gt;&lt;record&gt;&lt;rec-number&gt;239&lt;/rec-number&gt;&lt;foreign-keys&gt;&lt;key app="EN" db-id="5par9t9v15ta2cew2xo599fu0vfzvrrxpvxr" timestamp="1605433069" guid="a3cccaac-92ec-4830-a4bf-6b2514e60c48"&gt;239&lt;/key&gt;&lt;/foreign-keys&gt;&lt;ref-type name="Conference Proceedings"&gt;10&lt;/ref-type&gt;&lt;contributors&gt;&lt;authors&gt;&lt;author&gt;M. Halkidi&lt;/author&gt;&lt;author&gt;M. Vazirgiannis&lt;/author&gt;&lt;/authors&gt;&lt;/contributors&gt;&lt;titles&gt;&lt;title&gt;Clustering validity assessment: finding the optimal partitioning of a data set&lt;/title&gt;&lt;secondary-title&gt;Proceedings 2001 IEEE International Conference on Data Mining&lt;/secondary-title&gt;&lt;alt-title&gt;Proceedings 2001 IEEE International Conference on Data Mining&lt;/alt-title&gt;&lt;/titles&gt;&lt;pages&gt;187-194&lt;/pages&gt;&lt;keywords&gt;&lt;keyword&gt;pattern clustering&lt;/keyword&gt;&lt;keyword&gt;data mining&lt;/keyword&gt;&lt;keyword&gt;clustering validity assessment&lt;/keyword&gt;&lt;keyword&gt;optimal partitioning data set&lt;/keyword&gt;&lt;keyword&gt;clustering algorithms&lt;/keyword&gt;&lt;keyword&gt;SDbw validity index&lt;/keyword&gt;&lt;keyword&gt;reliability&lt;/keyword&gt;&lt;keyword&gt;Partitioning algorithms&lt;/keyword&gt;&lt;keyword&gt;Data visualization&lt;/keyword&gt;&lt;keyword&gt;Informatics&lt;/keyword&gt;&lt;keyword&gt;Reliability theory&lt;/keyword&gt;&lt;keyword&gt;Radio access networks&lt;/keyword&gt;&lt;keyword&gt;Multidimensional systems&lt;/keyword&gt;&lt;keyword&gt;Humans&lt;/keyword&gt;&lt;keyword&gt;Geometry&lt;/keyword&gt;&lt;keyword&gt;Visual perception&lt;/keyword&gt;&lt;/keywords&gt;&lt;dates&gt;&lt;year&gt;2001&lt;/year&gt;&lt;pub-dates&gt;&lt;date&gt;29 Nov.-2 Dec. 2001&lt;/date&gt;&lt;/pub-dates&gt;&lt;/dates&gt;&lt;urls&gt;&lt;/urls&gt;&lt;electronic-resource-num&gt;10.1109/ICDM.2001.989517&lt;/electronic-resource-num&gt;&lt;/record&gt;&lt;/Cite&gt;&lt;/EndNote&gt;</w:instrText>
      </w:r>
      <w:r w:rsidR="00B74A76" w:rsidRPr="00B74A76">
        <w:rPr>
          <w:rFonts w:ascii="Calibri" w:hAnsi="Calibri"/>
          <w:color w:val="353535"/>
          <w:u w:color="353535"/>
          <w:vertAlign w:val="superscript"/>
        </w:rPr>
        <w:fldChar w:fldCharType="separate"/>
      </w:r>
      <w:r w:rsidR="00F30108">
        <w:rPr>
          <w:rFonts w:ascii="Calibri" w:hAnsi="Calibri"/>
          <w:noProof/>
          <w:color w:val="353535"/>
          <w:u w:color="353535"/>
          <w:vertAlign w:val="superscript"/>
        </w:rPr>
        <w:t>[48]</w:t>
      </w:r>
      <w:r w:rsidR="00B74A76" w:rsidRPr="00B74A76">
        <w:rPr>
          <w:rFonts w:ascii="Calibri" w:hAnsi="Calibri"/>
          <w:color w:val="353535"/>
          <w:u w:color="353535"/>
          <w:vertAlign w:val="superscript"/>
        </w:rPr>
        <w:fldChar w:fldCharType="end"/>
      </w:r>
      <w:r w:rsidR="0063429B">
        <w:rPr>
          <w:rFonts w:ascii="Calibri" w:hAnsi="Calibri"/>
          <w:color w:val="353535"/>
          <w:u w:color="353535"/>
        </w:rPr>
        <w:t>.</w:t>
      </w:r>
      <w:r w:rsidR="00B74A76">
        <w:rPr>
          <w:rFonts w:ascii="Calibri" w:hAnsi="Calibri"/>
          <w:color w:val="353535"/>
          <w:u w:color="353535"/>
        </w:rPr>
        <w:t xml:space="preserve"> </w:t>
      </w:r>
      <w:r w:rsidR="00E96E1F">
        <w:rPr>
          <w:rFonts w:ascii="Calibri" w:hAnsi="Calibri"/>
          <w:color w:val="353535"/>
          <w:u w:color="353535"/>
        </w:rPr>
        <w:t>S_Dbw is the sum of two component indices</w:t>
      </w:r>
      <w:r w:rsidR="008C66A0">
        <w:rPr>
          <w:rFonts w:ascii="Calibri" w:hAnsi="Calibri"/>
          <w:color w:val="353535"/>
          <w:u w:color="353535"/>
        </w:rPr>
        <w:t xml:space="preserve"> (</w:t>
      </w:r>
      <m:oMath>
        <m:r>
          <m:rPr>
            <m:sty m:val="bi"/>
          </m:rPr>
          <w:rPr>
            <w:rFonts w:ascii="Cambria Math" w:hAnsi="Cambria Math"/>
            <w:color w:val="353535"/>
            <w:u w:color="353535"/>
          </w:rPr>
          <m:t>c</m:t>
        </m:r>
      </m:oMath>
      <w:r w:rsidR="008C66A0">
        <w:rPr>
          <w:rFonts w:ascii="Calibri" w:hAnsi="Calibri"/>
          <w:b/>
          <w:color w:val="353535"/>
          <w:u w:color="353535"/>
        </w:rPr>
        <w:t xml:space="preserve">, </w:t>
      </w:r>
      <w:r w:rsidR="008C66A0">
        <w:rPr>
          <w:rFonts w:ascii="Calibri" w:hAnsi="Calibri"/>
          <w:color w:val="353535"/>
          <w:u w:color="353535"/>
        </w:rPr>
        <w:t>in the formula below,</w:t>
      </w:r>
      <w:r w:rsidR="008C66A0" w:rsidRPr="008C66A0">
        <w:rPr>
          <w:rFonts w:ascii="Calibri" w:hAnsi="Calibri"/>
          <w:color w:val="353535"/>
          <w:u w:color="353535"/>
        </w:rPr>
        <w:t xml:space="preserve"> is the number of clusters</w:t>
      </w:r>
      <w:r w:rsidR="008C66A0">
        <w:rPr>
          <w:rFonts w:ascii="Calibri" w:hAnsi="Calibri"/>
          <w:color w:val="353535"/>
          <w:u w:color="353535"/>
        </w:rPr>
        <w:t>)</w:t>
      </w:r>
      <w:r w:rsidR="00E96E1F">
        <w:rPr>
          <w:rFonts w:ascii="Calibri" w:hAnsi="Calibri"/>
          <w:color w:val="353535"/>
          <w:u w:color="353535"/>
        </w:rPr>
        <w:t>:</w:t>
      </w:r>
    </w:p>
    <w:p w14:paraId="0285BEA5" w14:textId="26EE06CE" w:rsidR="00E96E1F" w:rsidRDefault="00E96E1F" w:rsidP="009E28FF">
      <w:pPr>
        <w:tabs>
          <w:tab w:val="left" w:pos="947"/>
        </w:tabs>
        <w:autoSpaceDE w:val="0"/>
        <w:autoSpaceDN w:val="0"/>
        <w:adjustRightInd w:val="0"/>
        <w:jc w:val="both"/>
        <w:rPr>
          <w:rFonts w:ascii="Calibri" w:hAnsi="Calibri"/>
          <w:color w:val="353535"/>
          <w:u w:color="353535"/>
        </w:rPr>
      </w:pPr>
      <m:oMathPara>
        <m:oMath>
          <m:r>
            <m:rPr>
              <m:sty m:val="bi"/>
            </m:rPr>
            <w:rPr>
              <w:rFonts w:ascii="Cambria Math" w:hAnsi="Cambria Math"/>
              <w:color w:val="353535"/>
              <w:u w:color="353535"/>
            </w:rPr>
            <m:t>S_Dbw= Scattering_within</m:t>
          </m:r>
          <m:d>
            <m:dPr>
              <m:ctrlPr>
                <w:rPr>
                  <w:rFonts w:ascii="Cambria Math" w:hAnsi="Cambria Math"/>
                  <w:b/>
                  <w:i/>
                  <w:color w:val="353535"/>
                  <w:u w:color="353535"/>
                </w:rPr>
              </m:ctrlPr>
            </m:dPr>
            <m:e>
              <m:r>
                <m:rPr>
                  <m:sty m:val="bi"/>
                </m:rPr>
                <w:rPr>
                  <w:rFonts w:ascii="Cambria Math" w:hAnsi="Cambria Math"/>
                  <w:color w:val="353535"/>
                  <w:u w:color="353535"/>
                </w:rPr>
                <m:t>c</m:t>
              </m:r>
            </m:e>
          </m:d>
          <m:r>
            <m:rPr>
              <m:sty m:val="bi"/>
            </m:rPr>
            <w:rPr>
              <w:rFonts w:ascii="Cambria Math" w:hAnsi="Cambria Math"/>
              <w:color w:val="353535"/>
              <w:u w:color="353535"/>
            </w:rPr>
            <m:t>+Density_between</m:t>
          </m:r>
          <m:d>
            <m:dPr>
              <m:ctrlPr>
                <w:rPr>
                  <w:rFonts w:ascii="Cambria Math" w:hAnsi="Cambria Math"/>
                  <w:b/>
                  <w:i/>
                  <w:color w:val="353535"/>
                  <w:u w:color="353535"/>
                </w:rPr>
              </m:ctrlPr>
            </m:dPr>
            <m:e>
              <m:r>
                <m:rPr>
                  <m:sty m:val="bi"/>
                </m:rPr>
                <w:rPr>
                  <w:rFonts w:ascii="Cambria Math" w:hAnsi="Cambria Math"/>
                  <w:color w:val="353535"/>
                  <w:u w:color="353535"/>
                </w:rPr>
                <m:t>c</m:t>
              </m:r>
            </m:e>
          </m:d>
        </m:oMath>
      </m:oMathPara>
    </w:p>
    <w:p w14:paraId="3D4F664E" w14:textId="3FD6300B" w:rsidR="00E96E1F" w:rsidRDefault="00F87E7B" w:rsidP="0080638A">
      <w:pPr>
        <w:pStyle w:val="ListParagraph"/>
        <w:numPr>
          <w:ilvl w:val="0"/>
          <w:numId w:val="17"/>
        </w:numPr>
        <w:tabs>
          <w:tab w:val="left" w:pos="947"/>
        </w:tabs>
        <w:autoSpaceDE w:val="0"/>
        <w:autoSpaceDN w:val="0"/>
        <w:adjustRightInd w:val="0"/>
        <w:jc w:val="both"/>
        <w:rPr>
          <w:rFonts w:ascii="Calibri" w:hAnsi="Calibri"/>
          <w:color w:val="353535"/>
          <w:u w:color="353535"/>
        </w:rPr>
      </w:pPr>
      <m:oMath>
        <m:r>
          <m:rPr>
            <m:sty m:val="bi"/>
          </m:rPr>
          <w:rPr>
            <w:rFonts w:ascii="Cambria Math" w:hAnsi="Cambria Math"/>
            <w:color w:val="353535"/>
            <w:u w:color="353535"/>
          </w:rPr>
          <m:t>Scattering_within</m:t>
        </m:r>
        <m:d>
          <m:dPr>
            <m:ctrlPr>
              <w:rPr>
                <w:rFonts w:ascii="Cambria Math" w:hAnsi="Cambria Math"/>
                <w:b/>
                <w:i/>
                <w:color w:val="353535"/>
                <w:u w:color="353535"/>
              </w:rPr>
            </m:ctrlPr>
          </m:dPr>
          <m:e>
            <m:r>
              <m:rPr>
                <m:sty m:val="bi"/>
              </m:rPr>
              <w:rPr>
                <w:rFonts w:ascii="Cambria Math" w:hAnsi="Cambria Math"/>
                <w:color w:val="353535"/>
                <w:u w:color="353535"/>
              </w:rPr>
              <m:t>c</m:t>
            </m:r>
          </m:e>
        </m:d>
      </m:oMath>
      <w:r w:rsidR="00E96E1F" w:rsidRPr="00710BC3">
        <w:rPr>
          <w:rFonts w:ascii="Calibri" w:hAnsi="Calibri"/>
          <w:color w:val="353535"/>
          <w:u w:color="353535"/>
        </w:rPr>
        <w:t xml:space="preserve"> </w:t>
      </w:r>
      <w:r w:rsidR="009A7AF2">
        <w:rPr>
          <w:rFonts w:ascii="Calibri" w:hAnsi="Calibri"/>
          <w:color w:val="353535"/>
          <w:u w:color="353535"/>
        </w:rPr>
        <w:t xml:space="preserve">(the intra-cluster variance index) </w:t>
      </w:r>
      <w:r w:rsidR="00E96E1F" w:rsidRPr="00710BC3">
        <w:rPr>
          <w:rFonts w:ascii="Calibri" w:hAnsi="Calibri"/>
          <w:color w:val="353535"/>
          <w:u w:color="353535"/>
        </w:rPr>
        <w:t xml:space="preserve">indicates the average </w:t>
      </w:r>
      <w:r w:rsidR="00D02F8B">
        <w:rPr>
          <w:rFonts w:ascii="Calibri" w:hAnsi="Calibri"/>
          <w:color w:val="353535"/>
          <w:u w:color="353535"/>
        </w:rPr>
        <w:t xml:space="preserve">of </w:t>
      </w:r>
      <w:r w:rsidR="00E96E1F" w:rsidRPr="00710BC3">
        <w:rPr>
          <w:rFonts w:ascii="Calibri" w:hAnsi="Calibri"/>
          <w:color w:val="353535"/>
          <w:u w:color="353535"/>
        </w:rPr>
        <w:t xml:space="preserve">scattering within </w:t>
      </w:r>
      <w:r w:rsidR="00D02F8B">
        <w:rPr>
          <w:rFonts w:ascii="Calibri" w:hAnsi="Calibri"/>
          <w:color w:val="353535"/>
          <w:u w:color="353535"/>
        </w:rPr>
        <w:t>each cluster</w:t>
      </w:r>
      <w:r w:rsidR="00E96E1F" w:rsidRPr="00710BC3">
        <w:rPr>
          <w:rFonts w:ascii="Calibri" w:hAnsi="Calibri"/>
          <w:color w:val="353535"/>
          <w:u w:color="353535"/>
        </w:rPr>
        <w:t xml:space="preserve">. </w:t>
      </w:r>
      <w:r w:rsidR="003010A3">
        <w:rPr>
          <w:rFonts w:ascii="Calibri" w:hAnsi="Calibri"/>
          <w:color w:val="353535"/>
          <w:u w:color="353535"/>
        </w:rPr>
        <w:t>The</w:t>
      </w:r>
      <w:r w:rsidR="00E96E1F" w:rsidRPr="00710BC3">
        <w:rPr>
          <w:rFonts w:ascii="Calibri" w:hAnsi="Calibri"/>
          <w:color w:val="353535"/>
          <w:u w:color="353535"/>
        </w:rPr>
        <w:t xml:space="preserve"> small</w:t>
      </w:r>
      <w:r w:rsidR="003010A3">
        <w:rPr>
          <w:rFonts w:ascii="Calibri" w:hAnsi="Calibri"/>
          <w:color w:val="353535"/>
          <w:u w:color="353535"/>
        </w:rPr>
        <w:t>er</w:t>
      </w:r>
      <w:r w:rsidR="00E96E1F" w:rsidRPr="00710BC3">
        <w:rPr>
          <w:rFonts w:ascii="Calibri" w:hAnsi="Calibri"/>
          <w:color w:val="353535"/>
          <w:u w:color="353535"/>
        </w:rPr>
        <w:t xml:space="preserve"> </w:t>
      </w:r>
      <w:r w:rsidR="003010A3">
        <w:rPr>
          <w:rFonts w:ascii="Calibri" w:hAnsi="Calibri"/>
          <w:color w:val="353535"/>
          <w:u w:color="353535"/>
        </w:rPr>
        <w:t>its valu</w:t>
      </w:r>
      <w:r w:rsidR="00D02F8B">
        <w:rPr>
          <w:rFonts w:ascii="Calibri" w:hAnsi="Calibri"/>
          <w:color w:val="353535"/>
          <w:u w:color="353535"/>
        </w:rPr>
        <w:t>e</w:t>
      </w:r>
      <w:r w:rsidR="003010A3">
        <w:rPr>
          <w:rFonts w:ascii="Calibri" w:hAnsi="Calibri"/>
          <w:color w:val="353535"/>
          <w:u w:color="353535"/>
        </w:rPr>
        <w:t>,</w:t>
      </w:r>
      <w:r w:rsidR="00E96E1F" w:rsidRPr="00710BC3">
        <w:rPr>
          <w:rFonts w:ascii="Calibri" w:hAnsi="Calibri"/>
          <w:color w:val="353535"/>
          <w:u w:color="353535"/>
        </w:rPr>
        <w:t xml:space="preserve"> </w:t>
      </w:r>
      <w:r w:rsidR="003010A3">
        <w:rPr>
          <w:rFonts w:ascii="Calibri" w:hAnsi="Calibri"/>
          <w:color w:val="353535"/>
          <w:u w:color="353535"/>
        </w:rPr>
        <w:t xml:space="preserve">the more </w:t>
      </w:r>
      <w:r w:rsidR="00E96E1F" w:rsidRPr="00710BC3">
        <w:rPr>
          <w:rFonts w:ascii="Calibri" w:hAnsi="Calibri"/>
          <w:color w:val="353535"/>
          <w:u w:color="353535"/>
        </w:rPr>
        <w:t xml:space="preserve">compact </w:t>
      </w:r>
      <w:r w:rsidR="003010A3">
        <w:rPr>
          <w:rFonts w:ascii="Calibri" w:hAnsi="Calibri"/>
          <w:color w:val="353535"/>
          <w:u w:color="353535"/>
        </w:rPr>
        <w:t>each cluster is</w:t>
      </w:r>
      <w:r w:rsidR="00E96E1F" w:rsidRPr="00710BC3">
        <w:rPr>
          <w:rFonts w:ascii="Calibri" w:hAnsi="Calibri"/>
          <w:color w:val="353535"/>
          <w:u w:color="353535"/>
        </w:rPr>
        <w:t>.</w:t>
      </w:r>
    </w:p>
    <w:p w14:paraId="16FDF216" w14:textId="17AF3DCF" w:rsidR="00803B93" w:rsidRPr="00F439B5" w:rsidRDefault="004B40D1" w:rsidP="00803B93">
      <w:pPr>
        <w:tabs>
          <w:tab w:val="left" w:pos="947"/>
        </w:tabs>
        <w:autoSpaceDE w:val="0"/>
        <w:autoSpaceDN w:val="0"/>
        <w:adjustRightInd w:val="0"/>
        <w:jc w:val="both"/>
        <w:rPr>
          <w:rFonts w:ascii="Calibri" w:hAnsi="Calibri"/>
          <w:b/>
          <w:color w:val="353535"/>
          <w:u w:color="353535"/>
        </w:rPr>
      </w:pPr>
      <m:oMathPara>
        <m:oMath>
          <m:r>
            <m:rPr>
              <m:sty m:val="bi"/>
            </m:rPr>
            <w:rPr>
              <w:rFonts w:ascii="Cambria Math" w:hAnsi="Cambria Math"/>
              <w:color w:val="353535"/>
              <w:u w:color="353535"/>
            </w:rPr>
            <m:t>Scatterin</m:t>
          </m:r>
          <m:sSub>
            <m:sSubPr>
              <m:ctrlPr>
                <w:rPr>
                  <w:rFonts w:ascii="Cambria Math" w:hAnsi="Cambria Math"/>
                  <w:b/>
                  <w:i/>
                  <w:color w:val="353535"/>
                  <w:u w:color="353535"/>
                </w:rPr>
              </m:ctrlPr>
            </m:sSubPr>
            <m:e>
              <m:r>
                <m:rPr>
                  <m:sty m:val="bi"/>
                </m:rPr>
                <w:rPr>
                  <w:rFonts w:ascii="Cambria Math" w:hAnsi="Cambria Math"/>
                  <w:color w:val="353535"/>
                  <w:u w:color="353535"/>
                </w:rPr>
                <m:t>g</m:t>
              </m:r>
            </m:e>
            <m:sub>
              <m:r>
                <m:rPr>
                  <m:sty m:val="bi"/>
                </m:rPr>
                <w:rPr>
                  <w:rFonts w:ascii="Cambria Math" w:hAnsi="Cambria Math"/>
                  <w:color w:val="353535"/>
                  <w:u w:color="353535"/>
                </w:rPr>
                <m:t>within</m:t>
              </m:r>
              <m:d>
                <m:dPr>
                  <m:ctrlPr>
                    <w:rPr>
                      <w:rFonts w:ascii="Cambria Math" w:hAnsi="Cambria Math"/>
                      <w:b/>
                      <w:i/>
                      <w:color w:val="353535"/>
                      <w:u w:color="353535"/>
                    </w:rPr>
                  </m:ctrlPr>
                </m:dPr>
                <m:e>
                  <m:r>
                    <m:rPr>
                      <m:sty m:val="bi"/>
                    </m:rPr>
                    <w:rPr>
                      <w:rFonts w:ascii="Cambria Math" w:hAnsi="Cambria Math"/>
                      <w:color w:val="353535"/>
                      <w:u w:color="353535"/>
                    </w:rPr>
                    <m:t>c</m:t>
                  </m:r>
                </m:e>
              </m:d>
            </m:sub>
          </m:sSub>
          <m:r>
            <m:rPr>
              <m:sty m:val="bi"/>
            </m:rPr>
            <w:rPr>
              <w:rFonts w:ascii="Cambria Math" w:hAnsi="Cambria Math"/>
              <w:color w:val="353535"/>
              <w:u w:color="353535"/>
            </w:rPr>
            <m:t>=</m:t>
          </m:r>
          <m:f>
            <m:fPr>
              <m:ctrlPr>
                <w:rPr>
                  <w:rFonts w:ascii="Cambria Math" w:hAnsi="Cambria Math"/>
                  <w:b/>
                  <w:i/>
                  <w:color w:val="353535"/>
                  <w:u w:color="353535"/>
                </w:rPr>
              </m:ctrlPr>
            </m:fPr>
            <m:num>
              <m:r>
                <m:rPr>
                  <m:sty m:val="bi"/>
                </m:rPr>
                <w:rPr>
                  <w:rFonts w:ascii="Cambria Math" w:hAnsi="Cambria Math"/>
                  <w:color w:val="353535"/>
                  <w:u w:color="353535"/>
                </w:rPr>
                <m:t>1</m:t>
              </m:r>
            </m:num>
            <m:den>
              <m:r>
                <m:rPr>
                  <m:sty m:val="bi"/>
                </m:rPr>
                <w:rPr>
                  <w:rFonts w:ascii="Cambria Math" w:hAnsi="Cambria Math"/>
                  <w:color w:val="353535"/>
                  <w:u w:color="353535"/>
                </w:rPr>
                <m:t>c</m:t>
              </m:r>
            </m:den>
          </m:f>
          <m:r>
            <m:rPr>
              <m:sty m:val="bi"/>
            </m:rPr>
            <w:rPr>
              <w:rFonts w:ascii="Cambria Math" w:hAnsi="Cambria Math"/>
              <w:color w:val="353535"/>
              <w:u w:color="353535"/>
            </w:rPr>
            <m:t>∙</m:t>
          </m:r>
          <m:nary>
            <m:naryPr>
              <m:chr m:val="∑"/>
              <m:limLoc m:val="undOvr"/>
              <m:ctrlPr>
                <w:rPr>
                  <w:rFonts w:ascii="Cambria Math" w:hAnsi="Cambria Math"/>
                  <w:b/>
                  <w:i/>
                  <w:color w:val="353535"/>
                  <w:u w:color="353535"/>
                </w:rPr>
              </m:ctrlPr>
            </m:naryPr>
            <m:sub>
              <m:r>
                <m:rPr>
                  <m:sty m:val="bi"/>
                </m:rPr>
                <w:rPr>
                  <w:rFonts w:ascii="Cambria Math" w:hAnsi="Cambria Math"/>
                  <w:color w:val="353535"/>
                  <w:u w:color="353535"/>
                </w:rPr>
                <m:t>i=1</m:t>
              </m:r>
            </m:sub>
            <m:sup>
              <m:r>
                <m:rPr>
                  <m:sty m:val="bi"/>
                </m:rPr>
                <w:rPr>
                  <w:rFonts w:ascii="Cambria Math" w:hAnsi="Cambria Math"/>
                  <w:color w:val="353535"/>
                  <w:u w:color="353535"/>
                </w:rPr>
                <m:t>c</m:t>
              </m:r>
            </m:sup>
            <m:e>
              <m:d>
                <m:dPr>
                  <m:ctrlPr>
                    <w:rPr>
                      <w:rFonts w:ascii="Cambria Math" w:hAnsi="Cambria Math"/>
                      <w:b/>
                      <w:i/>
                      <w:color w:val="353535"/>
                      <w:u w:color="353535"/>
                    </w:rPr>
                  </m:ctrlPr>
                </m:dPr>
                <m:e>
                  <m:f>
                    <m:fPr>
                      <m:ctrlPr>
                        <w:rPr>
                          <w:rFonts w:ascii="Cambria Math" w:hAnsi="Cambria Math"/>
                          <w:b/>
                          <w:i/>
                          <w:color w:val="353535"/>
                          <w:u w:color="353535"/>
                        </w:rPr>
                      </m:ctrlPr>
                    </m:fPr>
                    <m:num>
                      <m:r>
                        <m:rPr>
                          <m:sty m:val="bi"/>
                        </m:rPr>
                        <w:rPr>
                          <w:rFonts w:ascii="Cambria Math" w:hAnsi="Cambria Math"/>
                          <w:color w:val="353535"/>
                          <w:u w:color="353535"/>
                        </w:rPr>
                        <m:t>|</m:t>
                      </m:r>
                      <m:d>
                        <m:dPr>
                          <m:begChr m:val="|"/>
                          <m:endChr m:val="|"/>
                          <m:ctrlPr>
                            <w:rPr>
                              <w:rFonts w:ascii="Cambria Math" w:hAnsi="Cambria Math"/>
                              <w:b/>
                              <w:i/>
                              <w:color w:val="353535"/>
                              <w:u w:color="353535"/>
                            </w:rPr>
                          </m:ctrlPr>
                        </m:dPr>
                        <m:e>
                          <m:r>
                            <m:rPr>
                              <m:sty m:val="bi"/>
                            </m:rPr>
                            <w:rPr>
                              <w:rFonts w:ascii="Cambria Math" w:hAnsi="Cambria Math"/>
                              <w:color w:val="353535"/>
                              <w:u w:color="353535"/>
                            </w:rPr>
                            <m:t>δ</m:t>
                          </m:r>
                          <m:d>
                            <m:dPr>
                              <m:ctrlPr>
                                <w:rPr>
                                  <w:rFonts w:ascii="Cambria Math" w:hAnsi="Cambria Math"/>
                                  <w:b/>
                                  <w:i/>
                                  <w:color w:val="353535"/>
                                  <w:u w:color="353535"/>
                                </w:rPr>
                              </m:ctrlPr>
                            </m:dPr>
                            <m:e>
                              <m:sSub>
                                <m:sSubPr>
                                  <m:ctrlPr>
                                    <w:rPr>
                                      <w:rFonts w:ascii="Cambria Math" w:hAnsi="Cambria Math"/>
                                      <w:b/>
                                      <w:i/>
                                      <w:color w:val="353535"/>
                                      <w:u w:color="353535"/>
                                    </w:rPr>
                                  </m:ctrlPr>
                                </m:sSubPr>
                                <m:e>
                                  <m:r>
                                    <m:rPr>
                                      <m:sty m:val="bi"/>
                                    </m:rPr>
                                    <w:rPr>
                                      <w:rFonts w:ascii="Cambria Math" w:hAnsi="Cambria Math"/>
                                      <w:color w:val="353535"/>
                                      <w:u w:color="353535"/>
                                    </w:rPr>
                                    <m:t>Cluster</m:t>
                                  </m:r>
                                </m:e>
                                <m:sub>
                                  <m:r>
                                    <m:rPr>
                                      <m:sty m:val="bi"/>
                                    </m:rPr>
                                    <w:rPr>
                                      <w:rFonts w:ascii="Cambria Math" w:hAnsi="Cambria Math"/>
                                      <w:color w:val="353535"/>
                                      <w:u w:color="353535"/>
                                    </w:rPr>
                                    <m:t>i</m:t>
                                  </m:r>
                                </m:sub>
                              </m:sSub>
                            </m:e>
                          </m:d>
                        </m:e>
                      </m:d>
                      <m:r>
                        <m:rPr>
                          <m:sty m:val="bi"/>
                        </m:rPr>
                        <w:rPr>
                          <w:rFonts w:ascii="Cambria Math" w:hAnsi="Cambria Math"/>
                          <w:color w:val="353535"/>
                          <w:u w:color="353535"/>
                        </w:rPr>
                        <m:t>|</m:t>
                      </m:r>
                    </m:num>
                    <m:den>
                      <m:r>
                        <m:rPr>
                          <m:sty m:val="bi"/>
                        </m:rPr>
                        <w:rPr>
                          <w:rFonts w:ascii="Cambria Math" w:hAnsi="Cambria Math"/>
                          <w:color w:val="353535"/>
                          <w:u w:color="353535"/>
                        </w:rPr>
                        <m:t>||δ</m:t>
                      </m:r>
                      <m:d>
                        <m:dPr>
                          <m:ctrlPr>
                            <w:rPr>
                              <w:rFonts w:ascii="Cambria Math" w:hAnsi="Cambria Math"/>
                              <w:b/>
                              <w:i/>
                              <w:color w:val="353535"/>
                              <w:u w:color="353535"/>
                            </w:rPr>
                          </m:ctrlPr>
                        </m:dPr>
                        <m:e>
                          <m:r>
                            <m:rPr>
                              <m:sty m:val="bi"/>
                            </m:rPr>
                            <w:rPr>
                              <w:rFonts w:ascii="Cambria Math" w:hAnsi="Cambria Math"/>
                              <w:color w:val="353535"/>
                              <w:u w:color="353535"/>
                            </w:rPr>
                            <m:t>All Data</m:t>
                          </m:r>
                        </m:e>
                      </m:d>
                      <m:r>
                        <m:rPr>
                          <m:sty m:val="bi"/>
                        </m:rPr>
                        <w:rPr>
                          <w:rFonts w:ascii="Cambria Math" w:hAnsi="Cambria Math"/>
                          <w:color w:val="353535"/>
                          <w:u w:color="353535"/>
                        </w:rPr>
                        <m:t>||</m:t>
                      </m:r>
                    </m:den>
                  </m:f>
                </m:e>
              </m:d>
            </m:e>
          </m:nary>
        </m:oMath>
      </m:oMathPara>
    </w:p>
    <w:p w14:paraId="1E9908D2" w14:textId="541B7D70" w:rsidR="00F439B5" w:rsidRPr="00F439B5" w:rsidRDefault="00716808" w:rsidP="00803B93">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w:t>
      </w:r>
      <m:oMath>
        <m:r>
          <m:rPr>
            <m:sty m:val="bi"/>
          </m:rPr>
          <w:rPr>
            <w:rFonts w:ascii="Cambria Math" w:hAnsi="Cambria Math"/>
            <w:color w:val="353535"/>
            <w:u w:color="353535"/>
          </w:rPr>
          <m:t>δ</m:t>
        </m:r>
        <m:d>
          <m:dPr>
            <m:ctrlPr>
              <w:rPr>
                <w:rFonts w:ascii="Cambria Math" w:hAnsi="Cambria Math"/>
                <w:b/>
                <w:i/>
                <w:color w:val="353535"/>
                <w:u w:color="353535"/>
              </w:rPr>
            </m:ctrlPr>
          </m:dPr>
          <m:e>
            <m:r>
              <m:rPr>
                <m:sty m:val="bi"/>
              </m:rPr>
              <w:rPr>
                <w:rFonts w:ascii="Cambria Math" w:hAnsi="Cambria Math"/>
                <w:color w:val="353535"/>
                <w:u w:color="353535"/>
              </w:rPr>
              <m:t>S</m:t>
            </m:r>
          </m:e>
        </m:d>
      </m:oMath>
      <w:r>
        <w:rPr>
          <w:rFonts w:ascii="Calibri" w:hAnsi="Calibri"/>
          <w:color w:val="353535"/>
          <w:u w:color="353535"/>
        </w:rPr>
        <w:t xml:space="preserve"> signifies a vector whose </w:t>
      </w:r>
      <m:oMath>
        <m:sSup>
          <m:sSupPr>
            <m:ctrlPr>
              <w:rPr>
                <w:rFonts w:ascii="Cambria Math" w:hAnsi="Cambria Math"/>
                <w:i/>
                <w:color w:val="353535"/>
                <w:u w:color="353535"/>
              </w:rPr>
            </m:ctrlPr>
          </m:sSupPr>
          <m:e>
            <m:r>
              <w:rPr>
                <w:rFonts w:ascii="Cambria Math" w:hAnsi="Cambria Math"/>
                <w:color w:val="353535"/>
                <w:u w:color="353535"/>
              </w:rPr>
              <m:t>p</m:t>
            </m:r>
          </m:e>
          <m:sup>
            <m:r>
              <w:rPr>
                <w:rFonts w:ascii="Cambria Math" w:hAnsi="Cambria Math"/>
                <w:color w:val="353535"/>
                <w:u w:color="353535"/>
              </w:rPr>
              <m:t>th</m:t>
            </m:r>
          </m:sup>
        </m:sSup>
      </m:oMath>
      <w:r>
        <w:rPr>
          <w:rFonts w:ascii="Calibri" w:hAnsi="Calibri"/>
          <w:color w:val="353535"/>
          <w:u w:color="353535"/>
        </w:rPr>
        <w:t xml:space="preserve"> dimension is the variance of the set of data </w:t>
      </w:r>
      <m:oMath>
        <m:r>
          <m:rPr>
            <m:sty m:val="bi"/>
          </m:rPr>
          <w:rPr>
            <w:rFonts w:ascii="Cambria Math" w:hAnsi="Cambria Math"/>
            <w:color w:val="353535"/>
            <w:u w:color="353535"/>
          </w:rPr>
          <m:t>S</m:t>
        </m:r>
      </m:oMath>
      <w:r w:rsidR="00384EA0">
        <w:rPr>
          <w:rFonts w:ascii="Calibri" w:hAnsi="Calibri"/>
          <w:b/>
          <w:color w:val="353535"/>
          <w:u w:color="353535"/>
        </w:rPr>
        <w:t xml:space="preserve"> </w:t>
      </w:r>
      <w:r w:rsidR="00384EA0" w:rsidRPr="00384EA0">
        <w:rPr>
          <w:rFonts w:ascii="Calibri" w:hAnsi="Calibri"/>
          <w:color w:val="353535"/>
          <w:u w:color="353535"/>
        </w:rPr>
        <w:t xml:space="preserve">regarding </w:t>
      </w:r>
      <m:oMath>
        <m:sSup>
          <m:sSupPr>
            <m:ctrlPr>
              <w:rPr>
                <w:rFonts w:ascii="Cambria Math" w:hAnsi="Cambria Math"/>
                <w:i/>
                <w:color w:val="353535"/>
                <w:u w:color="353535"/>
              </w:rPr>
            </m:ctrlPr>
          </m:sSupPr>
          <m:e>
            <m:r>
              <w:rPr>
                <w:rFonts w:ascii="Cambria Math" w:hAnsi="Cambria Math"/>
                <w:color w:val="353535"/>
                <w:u w:color="353535"/>
              </w:rPr>
              <m:t>p</m:t>
            </m:r>
          </m:e>
          <m:sup>
            <m:r>
              <w:rPr>
                <w:rFonts w:ascii="Cambria Math" w:hAnsi="Cambria Math"/>
                <w:color w:val="353535"/>
                <w:u w:color="353535"/>
              </w:rPr>
              <m:t>th</m:t>
            </m:r>
          </m:sup>
        </m:sSup>
      </m:oMath>
      <w:r w:rsidR="00384EA0" w:rsidRPr="00384EA0">
        <w:rPr>
          <w:rFonts w:ascii="Calibri" w:hAnsi="Calibri"/>
          <w:color w:val="353535"/>
          <w:u w:color="353535"/>
        </w:rPr>
        <w:t xml:space="preserve"> </w:t>
      </w:r>
      <w:r w:rsidR="00A37247">
        <w:rPr>
          <w:rFonts w:ascii="Calibri" w:hAnsi="Calibri"/>
          <w:color w:val="353535"/>
          <w:u w:color="353535"/>
        </w:rPr>
        <w:t>value</w:t>
      </w:r>
      <w:r w:rsidR="00384EA0" w:rsidRPr="00384EA0">
        <w:rPr>
          <w:rFonts w:ascii="Calibri" w:hAnsi="Calibri"/>
          <w:color w:val="353535"/>
          <w:u w:color="353535"/>
        </w:rPr>
        <w:t xml:space="preserve"> in the original array</w:t>
      </w:r>
      <w:r w:rsidR="00A37247">
        <w:rPr>
          <w:rFonts w:ascii="Calibri" w:hAnsi="Calibri"/>
          <w:color w:val="353535"/>
          <w:u w:color="353535"/>
        </w:rPr>
        <w:t xml:space="preserve"> of features</w:t>
      </w:r>
      <w:r w:rsidR="00F439B5" w:rsidRPr="00F439B5">
        <w:rPr>
          <w:rFonts w:ascii="Calibri" w:hAnsi="Calibri"/>
          <w:color w:val="353535"/>
          <w:u w:color="353535"/>
        </w:rPr>
        <w:t>).</w:t>
      </w:r>
    </w:p>
    <w:p w14:paraId="513038C3" w14:textId="4C19D8C7" w:rsidR="00E96E1F" w:rsidRDefault="00F87E7B" w:rsidP="0080638A">
      <w:pPr>
        <w:pStyle w:val="ListParagraph"/>
        <w:numPr>
          <w:ilvl w:val="0"/>
          <w:numId w:val="17"/>
        </w:numPr>
        <w:tabs>
          <w:tab w:val="left" w:pos="947"/>
        </w:tabs>
        <w:autoSpaceDE w:val="0"/>
        <w:autoSpaceDN w:val="0"/>
        <w:adjustRightInd w:val="0"/>
        <w:jc w:val="both"/>
        <w:rPr>
          <w:rFonts w:ascii="Calibri" w:hAnsi="Calibri"/>
          <w:color w:val="353535"/>
          <w:u w:color="353535"/>
        </w:rPr>
      </w:pPr>
      <m:oMath>
        <m:r>
          <m:rPr>
            <m:sty m:val="bi"/>
          </m:rPr>
          <w:rPr>
            <w:rFonts w:ascii="Cambria Math" w:hAnsi="Cambria Math"/>
            <w:color w:val="353535"/>
            <w:u w:color="353535"/>
          </w:rPr>
          <m:t>Density_between</m:t>
        </m:r>
        <m:d>
          <m:dPr>
            <m:ctrlPr>
              <w:rPr>
                <w:rFonts w:ascii="Cambria Math" w:hAnsi="Cambria Math"/>
                <w:b/>
                <w:i/>
                <w:color w:val="353535"/>
                <w:u w:color="353535"/>
              </w:rPr>
            </m:ctrlPr>
          </m:dPr>
          <m:e>
            <m:r>
              <m:rPr>
                <m:sty m:val="bi"/>
              </m:rPr>
              <w:rPr>
                <w:rFonts w:ascii="Cambria Math" w:hAnsi="Cambria Math"/>
                <w:color w:val="353535"/>
                <w:u w:color="353535"/>
              </w:rPr>
              <m:t>c</m:t>
            </m:r>
          </m:e>
        </m:d>
      </m:oMath>
      <w:r w:rsidR="00E96E1F" w:rsidRPr="00710BC3">
        <w:rPr>
          <w:rFonts w:ascii="Calibri" w:hAnsi="Calibri"/>
          <w:color w:val="353535"/>
          <w:u w:color="353535"/>
        </w:rPr>
        <w:t xml:space="preserve"> </w:t>
      </w:r>
      <w:r w:rsidR="003010A3">
        <w:rPr>
          <w:rFonts w:ascii="Calibri" w:hAnsi="Calibri"/>
          <w:color w:val="353535"/>
          <w:u w:color="353535"/>
        </w:rPr>
        <w:t xml:space="preserve">(the </w:t>
      </w:r>
      <w:r w:rsidR="003010A3" w:rsidRPr="00710BC3">
        <w:rPr>
          <w:rFonts w:ascii="Calibri" w:hAnsi="Calibri"/>
          <w:color w:val="353535"/>
          <w:u w:color="353535"/>
        </w:rPr>
        <w:t>inter-cluster density</w:t>
      </w:r>
      <w:r w:rsidR="003010A3">
        <w:rPr>
          <w:rFonts w:ascii="Calibri" w:hAnsi="Calibri"/>
          <w:color w:val="353535"/>
          <w:u w:color="353535"/>
        </w:rPr>
        <w:t xml:space="preserve"> index) gauges the relation between (1) </w:t>
      </w:r>
      <w:r w:rsidR="003010A3" w:rsidRPr="003010A3">
        <w:rPr>
          <w:rFonts w:ascii="Calibri" w:hAnsi="Calibri"/>
          <w:color w:val="353535"/>
          <w:u w:color="353535"/>
        </w:rPr>
        <w:t xml:space="preserve">the average density in the </w:t>
      </w:r>
      <w:r w:rsidR="006F76E6">
        <w:rPr>
          <w:rFonts w:ascii="Calibri" w:hAnsi="Calibri"/>
          <w:color w:val="353535"/>
          <w:u w:color="353535"/>
        </w:rPr>
        <w:t>region</w:t>
      </w:r>
      <w:r w:rsidR="003010A3" w:rsidRPr="003010A3">
        <w:rPr>
          <w:rFonts w:ascii="Calibri" w:hAnsi="Calibri"/>
          <w:color w:val="353535"/>
          <w:u w:color="353535"/>
        </w:rPr>
        <w:t xml:space="preserve"> </w:t>
      </w:r>
      <w:r w:rsidR="006F76E6">
        <w:rPr>
          <w:rFonts w:ascii="Calibri" w:hAnsi="Calibri"/>
          <w:color w:val="353535"/>
          <w:u w:color="353535"/>
        </w:rPr>
        <w:t>of the</w:t>
      </w:r>
      <w:r w:rsidR="003010A3">
        <w:rPr>
          <w:rFonts w:ascii="Calibri" w:hAnsi="Calibri"/>
          <w:color w:val="353535"/>
          <w:u w:color="353535"/>
        </w:rPr>
        <w:t xml:space="preserve"> pairs of </w:t>
      </w:r>
      <w:r w:rsidR="003010A3" w:rsidRPr="003010A3">
        <w:rPr>
          <w:rFonts w:ascii="Calibri" w:hAnsi="Calibri"/>
          <w:color w:val="353535"/>
          <w:u w:color="353535"/>
        </w:rPr>
        <w:t>clusters</w:t>
      </w:r>
      <w:r w:rsidR="003010A3">
        <w:rPr>
          <w:rFonts w:ascii="Calibri" w:hAnsi="Calibri"/>
          <w:color w:val="353535"/>
          <w:u w:color="353535"/>
        </w:rPr>
        <w:t>, and (2)</w:t>
      </w:r>
      <w:r w:rsidR="00E96E1F" w:rsidRPr="00710BC3">
        <w:rPr>
          <w:rFonts w:ascii="Calibri" w:hAnsi="Calibri"/>
          <w:color w:val="353535"/>
          <w:u w:color="353535"/>
        </w:rPr>
        <w:t xml:space="preserve"> </w:t>
      </w:r>
      <w:r w:rsidR="003010A3" w:rsidRPr="003010A3">
        <w:rPr>
          <w:rFonts w:ascii="Calibri" w:hAnsi="Calibri"/>
          <w:color w:val="353535"/>
          <w:u w:color="353535"/>
        </w:rPr>
        <w:t xml:space="preserve">the density of </w:t>
      </w:r>
      <w:r w:rsidR="003010A3">
        <w:rPr>
          <w:rFonts w:ascii="Calibri" w:hAnsi="Calibri"/>
          <w:color w:val="353535"/>
          <w:u w:color="353535"/>
        </w:rPr>
        <w:t>each</w:t>
      </w:r>
      <w:r w:rsidR="003010A3" w:rsidRPr="003010A3">
        <w:rPr>
          <w:rFonts w:ascii="Calibri" w:hAnsi="Calibri"/>
          <w:color w:val="353535"/>
          <w:u w:color="353535"/>
        </w:rPr>
        <w:t xml:space="preserve"> cluster</w:t>
      </w:r>
      <w:r w:rsidR="003010A3">
        <w:rPr>
          <w:rFonts w:ascii="Calibri" w:hAnsi="Calibri"/>
          <w:color w:val="353535"/>
          <w:u w:color="353535"/>
        </w:rPr>
        <w:t xml:space="preserve"> in the pair</w:t>
      </w:r>
      <w:r w:rsidR="00267B07">
        <w:rPr>
          <w:rFonts w:ascii="Calibri" w:hAnsi="Calibri"/>
          <w:color w:val="353535"/>
          <w:u w:color="353535"/>
        </w:rPr>
        <w:t>s</w:t>
      </w:r>
      <w:r w:rsidR="003010A3" w:rsidRPr="003010A3">
        <w:rPr>
          <w:rFonts w:ascii="Calibri" w:hAnsi="Calibri"/>
          <w:color w:val="353535"/>
          <w:u w:color="353535"/>
        </w:rPr>
        <w:t xml:space="preserve">. </w:t>
      </w:r>
      <w:r w:rsidR="003010A3" w:rsidRPr="000E1432">
        <w:rPr>
          <w:rFonts w:ascii="Calibri" w:hAnsi="Calibri"/>
          <w:color w:val="353535"/>
          <w:u w:color="353535"/>
        </w:rPr>
        <w:t>The</w:t>
      </w:r>
      <w:r w:rsidR="00E96E1F" w:rsidRPr="000E1432">
        <w:rPr>
          <w:rFonts w:ascii="Calibri" w:hAnsi="Calibri"/>
          <w:color w:val="353535"/>
          <w:u w:color="353535"/>
        </w:rPr>
        <w:t xml:space="preserve"> small</w:t>
      </w:r>
      <w:r w:rsidR="003010A3" w:rsidRPr="000E1432">
        <w:rPr>
          <w:rFonts w:ascii="Calibri" w:hAnsi="Calibri"/>
          <w:color w:val="353535"/>
          <w:u w:color="353535"/>
        </w:rPr>
        <w:t xml:space="preserve">er this value is, the more </w:t>
      </w:r>
      <w:r w:rsidR="00E96E1F" w:rsidRPr="000E1432">
        <w:rPr>
          <w:rFonts w:ascii="Calibri" w:hAnsi="Calibri"/>
          <w:color w:val="353535"/>
          <w:u w:color="353535"/>
        </w:rPr>
        <w:t xml:space="preserve">separated </w:t>
      </w:r>
      <w:r w:rsidR="003010A3" w:rsidRPr="000E1432">
        <w:rPr>
          <w:rFonts w:ascii="Calibri" w:hAnsi="Calibri"/>
          <w:color w:val="353535"/>
          <w:u w:color="353535"/>
        </w:rPr>
        <w:t xml:space="preserve">different </w:t>
      </w:r>
      <w:r w:rsidR="00E96E1F" w:rsidRPr="000E1432">
        <w:rPr>
          <w:rFonts w:ascii="Calibri" w:hAnsi="Calibri"/>
          <w:color w:val="353535"/>
          <w:u w:color="353535"/>
        </w:rPr>
        <w:t>clusters</w:t>
      </w:r>
      <w:r w:rsidR="003010A3" w:rsidRPr="000E1432">
        <w:rPr>
          <w:rFonts w:ascii="Calibri" w:hAnsi="Calibri"/>
          <w:color w:val="353535"/>
          <w:u w:color="353535"/>
        </w:rPr>
        <w:t xml:space="preserve"> are</w:t>
      </w:r>
      <w:r w:rsidR="00E96E1F" w:rsidRPr="000E1432">
        <w:rPr>
          <w:rFonts w:ascii="Calibri" w:hAnsi="Calibri"/>
          <w:color w:val="353535"/>
          <w:u w:color="353535"/>
        </w:rPr>
        <w:t>.</w:t>
      </w:r>
    </w:p>
    <w:p w14:paraId="169E27BB" w14:textId="2244779F" w:rsidR="00803B93" w:rsidRPr="00F439B5" w:rsidRDefault="004B40D1" w:rsidP="00803B93">
      <w:pPr>
        <w:tabs>
          <w:tab w:val="left" w:pos="947"/>
        </w:tabs>
        <w:autoSpaceDE w:val="0"/>
        <w:autoSpaceDN w:val="0"/>
        <w:adjustRightInd w:val="0"/>
        <w:jc w:val="both"/>
        <w:rPr>
          <w:rFonts w:ascii="Calibri" w:hAnsi="Calibri"/>
          <w:color w:val="353535"/>
          <w:u w:color="353535"/>
        </w:rPr>
      </w:pPr>
      <m:oMathPara>
        <m:oMathParaPr>
          <m:jc m:val="center"/>
        </m:oMathParaPr>
        <m:oMath>
          <m:r>
            <m:rPr>
              <m:sty m:val="bi"/>
            </m:rPr>
            <w:rPr>
              <w:rFonts w:ascii="Cambria Math" w:hAnsi="Cambria Math"/>
              <w:color w:val="353535"/>
              <w:u w:color="353535"/>
            </w:rPr>
            <m:t>Densit</m:t>
          </m:r>
          <m:sSub>
            <m:sSubPr>
              <m:ctrlPr>
                <w:rPr>
                  <w:rFonts w:ascii="Cambria Math" w:hAnsi="Cambria Math"/>
                  <w:b/>
                  <w:i/>
                  <w:color w:val="353535"/>
                  <w:u w:color="353535"/>
                </w:rPr>
              </m:ctrlPr>
            </m:sSubPr>
            <m:e>
              <m:r>
                <m:rPr>
                  <m:sty m:val="bi"/>
                </m:rPr>
                <w:rPr>
                  <w:rFonts w:ascii="Cambria Math" w:hAnsi="Cambria Math"/>
                  <w:color w:val="353535"/>
                  <w:u w:color="353535"/>
                </w:rPr>
                <m:t>y</m:t>
              </m:r>
            </m:e>
            <m:sub>
              <m:r>
                <m:rPr>
                  <m:sty m:val="bi"/>
                </m:rPr>
                <w:rPr>
                  <w:rFonts w:ascii="Cambria Math" w:hAnsi="Cambria Math"/>
                  <w:color w:val="353535"/>
                  <w:u w:color="353535"/>
                </w:rPr>
                <m:t>between</m:t>
              </m:r>
              <m:d>
                <m:dPr>
                  <m:ctrlPr>
                    <w:rPr>
                      <w:rFonts w:ascii="Cambria Math" w:hAnsi="Cambria Math"/>
                      <w:b/>
                      <w:i/>
                      <w:color w:val="353535"/>
                      <w:u w:color="353535"/>
                    </w:rPr>
                  </m:ctrlPr>
                </m:dPr>
                <m:e>
                  <m:r>
                    <m:rPr>
                      <m:sty m:val="bi"/>
                    </m:rPr>
                    <w:rPr>
                      <w:rFonts w:ascii="Cambria Math" w:hAnsi="Cambria Math"/>
                      <w:color w:val="353535"/>
                      <w:u w:color="353535"/>
                    </w:rPr>
                    <m:t>c</m:t>
                  </m:r>
                </m:e>
              </m:d>
            </m:sub>
          </m:sSub>
          <m:r>
            <m:rPr>
              <m:sty m:val="bi"/>
            </m:rPr>
            <w:rPr>
              <w:rFonts w:ascii="Cambria Math" w:hAnsi="Cambria Math"/>
              <w:color w:val="353535"/>
              <w:u w:color="353535"/>
            </w:rPr>
            <m:t>=</m:t>
          </m:r>
          <m:f>
            <m:fPr>
              <m:ctrlPr>
                <w:rPr>
                  <w:rFonts w:ascii="Cambria Math" w:hAnsi="Cambria Math"/>
                  <w:b/>
                  <w:i/>
                  <w:color w:val="353535"/>
                  <w:u w:color="353535"/>
                </w:rPr>
              </m:ctrlPr>
            </m:fPr>
            <m:num>
              <m:r>
                <m:rPr>
                  <m:sty m:val="bi"/>
                </m:rPr>
                <w:rPr>
                  <w:rFonts w:ascii="Cambria Math" w:hAnsi="Cambria Math"/>
                  <w:color w:val="353535"/>
                  <w:u w:color="353535"/>
                </w:rPr>
                <m:t>1</m:t>
              </m:r>
            </m:num>
            <m:den>
              <m:r>
                <m:rPr>
                  <m:sty m:val="bi"/>
                </m:rPr>
                <w:rPr>
                  <w:rFonts w:ascii="Cambria Math" w:hAnsi="Cambria Math"/>
                  <w:color w:val="353535"/>
                  <w:u w:color="353535"/>
                </w:rPr>
                <m:t>c(c-1)</m:t>
              </m:r>
            </m:den>
          </m:f>
          <m:r>
            <m:rPr>
              <m:sty m:val="bi"/>
            </m:rPr>
            <w:rPr>
              <w:rFonts w:ascii="Cambria Math" w:hAnsi="Cambria Math"/>
              <w:color w:val="353535"/>
              <w:u w:color="353535"/>
            </w:rPr>
            <m:t>∙</m:t>
          </m:r>
          <m:nary>
            <m:naryPr>
              <m:chr m:val="∑"/>
              <m:limLoc m:val="undOvr"/>
              <m:ctrlPr>
                <w:rPr>
                  <w:rFonts w:ascii="Cambria Math" w:hAnsi="Cambria Math"/>
                  <w:b/>
                  <w:i/>
                  <w:color w:val="353535"/>
                  <w:u w:color="353535"/>
                </w:rPr>
              </m:ctrlPr>
            </m:naryPr>
            <m:sub>
              <m:r>
                <m:rPr>
                  <m:sty m:val="bi"/>
                </m:rPr>
                <w:rPr>
                  <w:rFonts w:ascii="Cambria Math" w:hAnsi="Cambria Math"/>
                  <w:color w:val="353535"/>
                  <w:u w:color="353535"/>
                </w:rPr>
                <m:t>i=1</m:t>
              </m:r>
            </m:sub>
            <m:sup>
              <m:r>
                <m:rPr>
                  <m:sty m:val="bi"/>
                </m:rPr>
                <w:rPr>
                  <w:rFonts w:ascii="Cambria Math" w:hAnsi="Cambria Math"/>
                  <w:color w:val="353535"/>
                  <w:u w:color="353535"/>
                </w:rPr>
                <m:t>c</m:t>
              </m:r>
            </m:sup>
            <m:e>
              <m:d>
                <m:dPr>
                  <m:ctrlPr>
                    <w:rPr>
                      <w:rFonts w:ascii="Cambria Math" w:hAnsi="Cambria Math"/>
                      <w:b/>
                      <w:i/>
                      <w:color w:val="353535"/>
                      <w:u w:color="353535"/>
                    </w:rPr>
                  </m:ctrlPr>
                </m:dPr>
                <m:e>
                  <m:nary>
                    <m:naryPr>
                      <m:chr m:val="∑"/>
                      <m:limLoc m:val="undOvr"/>
                      <m:ctrlPr>
                        <w:rPr>
                          <w:rFonts w:ascii="Cambria Math" w:hAnsi="Cambria Math"/>
                          <w:b/>
                          <w:i/>
                          <w:color w:val="353535"/>
                          <w:u w:color="353535"/>
                        </w:rPr>
                      </m:ctrlPr>
                    </m:naryPr>
                    <m:sub>
                      <m:eqArr>
                        <m:eqArrPr>
                          <m:ctrlPr>
                            <w:rPr>
                              <w:rFonts w:ascii="Cambria Math" w:hAnsi="Cambria Math"/>
                              <w:b/>
                              <w:i/>
                              <w:color w:val="353535"/>
                              <w:u w:color="353535"/>
                            </w:rPr>
                          </m:ctrlPr>
                        </m:eqArrPr>
                        <m:e>
                          <m:r>
                            <m:rPr>
                              <m:sty m:val="bi"/>
                            </m:rPr>
                            <w:rPr>
                              <w:rFonts w:ascii="Cambria Math" w:hAnsi="Cambria Math"/>
                              <w:color w:val="353535"/>
                              <w:u w:color="353535"/>
                            </w:rPr>
                            <m:t>j=1</m:t>
                          </m:r>
                        </m:e>
                        <m:e>
                          <m:r>
                            <m:rPr>
                              <m:sty m:val="bi"/>
                            </m:rPr>
                            <w:rPr>
                              <w:rFonts w:ascii="Cambria Math" w:hAnsi="Cambria Math"/>
                              <w:color w:val="353535"/>
                              <w:u w:color="353535"/>
                            </w:rPr>
                            <m:t>j≠i</m:t>
                          </m:r>
                        </m:e>
                      </m:eqArr>
                    </m:sub>
                    <m:sup>
                      <m:r>
                        <m:rPr>
                          <m:sty m:val="bi"/>
                        </m:rPr>
                        <w:rPr>
                          <w:rFonts w:ascii="Cambria Math" w:hAnsi="Cambria Math"/>
                          <w:color w:val="353535"/>
                          <w:u w:color="353535"/>
                        </w:rPr>
                        <m:t>c</m:t>
                      </m:r>
                    </m:sup>
                    <m:e>
                      <m:f>
                        <m:fPr>
                          <m:ctrlPr>
                            <w:rPr>
                              <w:rFonts w:ascii="Cambria Math" w:hAnsi="Cambria Math"/>
                              <w:b/>
                              <w:i/>
                              <w:color w:val="353535"/>
                              <w:u w:color="353535"/>
                            </w:rPr>
                          </m:ctrlPr>
                        </m:fPr>
                        <m:num>
                          <m:r>
                            <m:rPr>
                              <m:sty m:val="bi"/>
                            </m:rPr>
                            <w:rPr>
                              <w:rFonts w:ascii="Cambria Math" w:hAnsi="Cambria Math"/>
                              <w:color w:val="353535"/>
                              <w:u w:color="353535"/>
                            </w:rPr>
                            <m:t>density(</m:t>
                          </m:r>
                          <m:sSub>
                            <m:sSubPr>
                              <m:ctrlPr>
                                <w:rPr>
                                  <w:rFonts w:ascii="Cambria Math" w:hAnsi="Cambria Math"/>
                                  <w:b/>
                                  <w:i/>
                                  <w:color w:val="353535"/>
                                  <w:u w:color="353535"/>
                                </w:rPr>
                              </m:ctrlPr>
                            </m:sSubPr>
                            <m:e>
                              <m:r>
                                <m:rPr>
                                  <m:sty m:val="bi"/>
                                </m:rPr>
                                <w:rPr>
                                  <w:rFonts w:ascii="Cambria Math" w:hAnsi="Cambria Math"/>
                                  <w:color w:val="353535"/>
                                  <w:u w:color="353535"/>
                                </w:rPr>
                                <m:t>mid_point</m:t>
                              </m:r>
                            </m:e>
                            <m:sub>
                              <m:r>
                                <m:rPr>
                                  <m:sty m:val="bi"/>
                                </m:rPr>
                                <w:rPr>
                                  <w:rFonts w:ascii="Cambria Math" w:hAnsi="Cambria Math"/>
                                  <w:color w:val="353535"/>
                                  <w:u w:color="353535"/>
                                </w:rPr>
                                <m:t>i, j</m:t>
                              </m:r>
                            </m:sub>
                          </m:sSub>
                          <m:r>
                            <m:rPr>
                              <m:sty m:val="bi"/>
                            </m:rPr>
                            <w:rPr>
                              <w:rFonts w:ascii="Cambria Math" w:hAnsi="Cambria Math"/>
                              <w:color w:val="353535"/>
                              <w:u w:color="353535"/>
                            </w:rPr>
                            <m:t>)</m:t>
                          </m:r>
                        </m:num>
                        <m:den>
                          <m:r>
                            <m:rPr>
                              <m:sty m:val="bi"/>
                            </m:rPr>
                            <w:rPr>
                              <w:rFonts w:ascii="Cambria Math" w:hAnsi="Cambria Math"/>
                              <w:color w:val="353535"/>
                              <w:u w:color="353535"/>
                            </w:rPr>
                            <m:t>max(density</m:t>
                          </m:r>
                          <m:d>
                            <m:dPr>
                              <m:ctrlPr>
                                <w:rPr>
                                  <w:rFonts w:ascii="Cambria Math" w:hAnsi="Cambria Math"/>
                                  <w:b/>
                                  <w:i/>
                                  <w:color w:val="353535"/>
                                  <w:u w:color="353535"/>
                                </w:rPr>
                              </m:ctrlPr>
                            </m:dPr>
                            <m:e>
                              <m:sSub>
                                <m:sSubPr>
                                  <m:ctrlPr>
                                    <w:rPr>
                                      <w:rFonts w:ascii="Cambria Math" w:hAnsi="Cambria Math"/>
                                      <w:b/>
                                      <w:i/>
                                      <w:color w:val="353535"/>
                                      <w:u w:color="353535"/>
                                    </w:rPr>
                                  </m:ctrlPr>
                                </m:sSubPr>
                                <m:e>
                                  <m:r>
                                    <m:rPr>
                                      <m:sty m:val="bi"/>
                                    </m:rPr>
                                    <w:rPr>
                                      <w:rFonts w:ascii="Cambria Math" w:hAnsi="Cambria Math"/>
                                      <w:color w:val="353535"/>
                                      <w:u w:color="353535"/>
                                    </w:rPr>
                                    <m:t>centre</m:t>
                                  </m:r>
                                </m:e>
                                <m:sub>
                                  <m:r>
                                    <m:rPr>
                                      <m:sty m:val="bi"/>
                                    </m:rPr>
                                    <w:rPr>
                                      <w:rFonts w:ascii="Cambria Math" w:hAnsi="Cambria Math"/>
                                      <w:color w:val="353535"/>
                                      <w:u w:color="353535"/>
                                    </w:rPr>
                                    <m:t>i</m:t>
                                  </m:r>
                                </m:sub>
                              </m:sSub>
                            </m:e>
                          </m:d>
                          <m:r>
                            <m:rPr>
                              <m:sty m:val="bi"/>
                            </m:rPr>
                            <w:rPr>
                              <w:rFonts w:ascii="Cambria Math" w:hAnsi="Cambria Math"/>
                              <w:color w:val="353535"/>
                              <w:u w:color="353535"/>
                            </w:rPr>
                            <m:t>,density</m:t>
                          </m:r>
                          <m:d>
                            <m:dPr>
                              <m:ctrlPr>
                                <w:rPr>
                                  <w:rFonts w:ascii="Cambria Math" w:hAnsi="Cambria Math"/>
                                  <w:b/>
                                  <w:i/>
                                  <w:color w:val="353535"/>
                                  <w:u w:color="353535"/>
                                </w:rPr>
                              </m:ctrlPr>
                            </m:dPr>
                            <m:e>
                              <m:sSub>
                                <m:sSubPr>
                                  <m:ctrlPr>
                                    <w:rPr>
                                      <w:rFonts w:ascii="Cambria Math" w:hAnsi="Cambria Math"/>
                                      <w:b/>
                                      <w:i/>
                                      <w:color w:val="353535"/>
                                      <w:u w:color="353535"/>
                                    </w:rPr>
                                  </m:ctrlPr>
                                </m:sSubPr>
                                <m:e>
                                  <m:r>
                                    <m:rPr>
                                      <m:sty m:val="bi"/>
                                    </m:rPr>
                                    <w:rPr>
                                      <w:rFonts w:ascii="Cambria Math" w:hAnsi="Cambria Math"/>
                                      <w:color w:val="353535"/>
                                      <w:u w:color="353535"/>
                                    </w:rPr>
                                    <m:t>centre</m:t>
                                  </m:r>
                                </m:e>
                                <m:sub>
                                  <m:r>
                                    <m:rPr>
                                      <m:sty m:val="bi"/>
                                    </m:rPr>
                                    <w:rPr>
                                      <w:rFonts w:ascii="Cambria Math" w:hAnsi="Cambria Math"/>
                                      <w:color w:val="353535"/>
                                      <w:u w:color="353535"/>
                                    </w:rPr>
                                    <m:t>j</m:t>
                                  </m:r>
                                </m:sub>
                              </m:sSub>
                            </m:e>
                          </m:d>
                          <m:r>
                            <m:rPr>
                              <m:sty m:val="bi"/>
                            </m:rPr>
                            <w:rPr>
                              <w:rFonts w:ascii="Cambria Math" w:hAnsi="Cambria Math"/>
                              <w:color w:val="353535"/>
                              <w:u w:color="353535"/>
                            </w:rPr>
                            <m:t>)</m:t>
                          </m:r>
                        </m:den>
                      </m:f>
                    </m:e>
                  </m:nary>
                </m:e>
              </m:d>
            </m:e>
          </m:nary>
        </m:oMath>
      </m:oMathPara>
    </w:p>
    <w:p w14:paraId="51DC34AC" w14:textId="5B6EB030" w:rsidR="00F439B5" w:rsidRDefault="00F439B5" w:rsidP="009E28FF">
      <w:pPr>
        <w:tabs>
          <w:tab w:val="left" w:pos="947"/>
        </w:tabs>
        <w:autoSpaceDE w:val="0"/>
        <w:autoSpaceDN w:val="0"/>
        <w:adjustRightInd w:val="0"/>
        <w:jc w:val="both"/>
        <w:rPr>
          <w:rFonts w:ascii="Calibri" w:hAnsi="Calibri"/>
          <w:color w:val="353535"/>
          <w:u w:color="353535"/>
        </w:rPr>
      </w:pPr>
      <w:r w:rsidRPr="00F439B5">
        <w:rPr>
          <w:rFonts w:ascii="Calibri" w:hAnsi="Calibri"/>
          <w:color w:val="353535"/>
          <w:u w:color="353535"/>
        </w:rPr>
        <w:t>(</w:t>
      </w:r>
      <m:oMath>
        <m:sSub>
          <m:sSubPr>
            <m:ctrlPr>
              <w:rPr>
                <w:rFonts w:ascii="Cambria Math" w:hAnsi="Cambria Math"/>
                <w:b/>
                <w:i/>
                <w:color w:val="353535"/>
                <w:u w:color="353535"/>
              </w:rPr>
            </m:ctrlPr>
          </m:sSubPr>
          <m:e>
            <m:r>
              <m:rPr>
                <m:sty m:val="bi"/>
              </m:rPr>
              <w:rPr>
                <w:rFonts w:ascii="Cambria Math" w:hAnsi="Cambria Math"/>
                <w:color w:val="353535"/>
                <w:u w:color="353535"/>
              </w:rPr>
              <m:t>mid_point</m:t>
            </m:r>
          </m:e>
          <m:sub>
            <m:r>
              <m:rPr>
                <m:sty m:val="bi"/>
              </m:rPr>
              <w:rPr>
                <w:rFonts w:ascii="Cambria Math" w:hAnsi="Cambria Math"/>
                <w:color w:val="353535"/>
                <w:u w:color="353535"/>
              </w:rPr>
              <m:t>i, j</m:t>
            </m:r>
          </m:sub>
        </m:sSub>
      </m:oMath>
      <w:r w:rsidRPr="00F439B5">
        <w:rPr>
          <w:rFonts w:ascii="Calibri" w:hAnsi="Calibri"/>
          <w:color w:val="353535"/>
          <w:u w:color="353535"/>
        </w:rPr>
        <w:t xml:space="preserve"> stands for the middle point of the line between cluster centre </w:t>
      </w:r>
      <m:oMath>
        <m:r>
          <m:rPr>
            <m:sty m:val="bi"/>
          </m:rPr>
          <w:rPr>
            <w:rFonts w:ascii="Cambria Math" w:hAnsi="Cambria Math"/>
            <w:color w:val="353535"/>
            <w:u w:color="353535"/>
          </w:rPr>
          <m:t>i</m:t>
        </m:r>
      </m:oMath>
      <w:r w:rsidRPr="00F439B5">
        <w:rPr>
          <w:rFonts w:ascii="Calibri" w:hAnsi="Calibri"/>
          <w:color w:val="353535"/>
          <w:u w:color="353535"/>
        </w:rPr>
        <w:t xml:space="preserve"> and cluster centre </w:t>
      </w:r>
      <m:oMath>
        <m:r>
          <m:rPr>
            <m:sty m:val="bi"/>
          </m:rPr>
          <w:rPr>
            <w:rFonts w:ascii="Cambria Math" w:hAnsi="Cambria Math"/>
            <w:color w:val="353535"/>
            <w:u w:color="353535"/>
          </w:rPr>
          <m:t>j</m:t>
        </m:r>
      </m:oMath>
      <w:r w:rsidRPr="00F439B5">
        <w:rPr>
          <w:rFonts w:ascii="Calibri" w:hAnsi="Calibri"/>
          <w:color w:val="353535"/>
          <w:u w:color="353535"/>
        </w:rPr>
        <w:t xml:space="preserve">; the </w:t>
      </w:r>
      <m:oMath>
        <m:r>
          <m:rPr>
            <m:sty m:val="bi"/>
          </m:rPr>
          <w:rPr>
            <w:rFonts w:ascii="Cambria Math" w:hAnsi="Cambria Math"/>
            <w:color w:val="353535"/>
            <w:u w:color="353535"/>
          </w:rPr>
          <m:t>density(i)</m:t>
        </m:r>
      </m:oMath>
      <w:r w:rsidRPr="00F439B5">
        <w:rPr>
          <w:rFonts w:ascii="Calibri" w:hAnsi="Calibri"/>
          <w:color w:val="353535"/>
          <w:u w:color="353535"/>
        </w:rPr>
        <w:t xml:space="preserve"> function returns the number of points that are in the neighbourhood </w:t>
      </w:r>
      <w:r w:rsidRPr="00F439B5">
        <w:rPr>
          <w:rFonts w:ascii="Calibri" w:hAnsi="Calibri"/>
          <w:color w:val="353535"/>
          <w:u w:color="353535"/>
        </w:rPr>
        <w:lastRenderedPageBreak/>
        <w:t xml:space="preserve">of point </w:t>
      </w:r>
      <m:oMath>
        <m:r>
          <m:rPr>
            <m:sty m:val="bi"/>
          </m:rPr>
          <w:rPr>
            <w:rFonts w:ascii="Cambria Math" w:hAnsi="Cambria Math"/>
            <w:color w:val="353535"/>
            <w:u w:color="353535"/>
          </w:rPr>
          <m:t>i</m:t>
        </m:r>
      </m:oMath>
      <w:r w:rsidRPr="00F439B5">
        <w:rPr>
          <w:rFonts w:ascii="Calibri" w:hAnsi="Calibri"/>
          <w:color w:val="353535"/>
          <w:u w:color="353535"/>
        </w:rPr>
        <w:t xml:space="preserve"> (the distance between these points and point </w:t>
      </w:r>
      <m:oMath>
        <m:r>
          <m:rPr>
            <m:sty m:val="bi"/>
          </m:rPr>
          <w:rPr>
            <w:rFonts w:ascii="Cambria Math" w:hAnsi="Cambria Math"/>
            <w:color w:val="353535"/>
            <w:u w:color="353535"/>
          </w:rPr>
          <m:t>i</m:t>
        </m:r>
      </m:oMath>
      <w:r w:rsidRPr="00F439B5">
        <w:rPr>
          <w:rFonts w:ascii="Calibri" w:hAnsi="Calibri"/>
          <w:color w:val="353535"/>
          <w:u w:color="353535"/>
        </w:rPr>
        <w:t xml:space="preserve"> is smaller than the average standard deviation of relevant clusters)).</w:t>
      </w:r>
    </w:p>
    <w:p w14:paraId="0C8E9D1C" w14:textId="4B994440" w:rsidR="00710BC3" w:rsidRDefault="00DC6689" w:rsidP="009E28FF">
      <w:pPr>
        <w:tabs>
          <w:tab w:val="left" w:pos="947"/>
        </w:tabs>
        <w:autoSpaceDE w:val="0"/>
        <w:autoSpaceDN w:val="0"/>
        <w:adjustRightInd w:val="0"/>
        <w:jc w:val="both"/>
        <w:rPr>
          <w:rFonts w:ascii="Calibri" w:hAnsi="Calibri"/>
          <w:color w:val="353535"/>
          <w:u w:color="353535"/>
        </w:rPr>
      </w:pPr>
      <w:r w:rsidRPr="00710BC3">
        <w:rPr>
          <w:rFonts w:ascii="Calibri" w:hAnsi="Calibri"/>
          <w:color w:val="353535"/>
          <w:u w:color="353535"/>
        </w:rPr>
        <w:t xml:space="preserve">The </w:t>
      </w:r>
      <w:r>
        <w:rPr>
          <w:rFonts w:ascii="Calibri" w:hAnsi="Calibri"/>
          <w:color w:val="353535"/>
          <w:u w:color="353535"/>
        </w:rPr>
        <w:t xml:space="preserve">optimal </w:t>
      </w:r>
      <w:r w:rsidRPr="00710BC3">
        <w:rPr>
          <w:rFonts w:ascii="Calibri" w:hAnsi="Calibri"/>
          <w:color w:val="353535"/>
          <w:u w:color="353535"/>
        </w:rPr>
        <w:t>number of clusters</w:t>
      </w:r>
      <w:r>
        <w:rPr>
          <w:rFonts w:ascii="Calibri" w:hAnsi="Calibri"/>
          <w:color w:val="353535"/>
          <w:u w:color="353535"/>
        </w:rPr>
        <w:t xml:space="preserve"> can be obtained by</w:t>
      </w:r>
      <w:r w:rsidRPr="00710BC3">
        <w:rPr>
          <w:rFonts w:ascii="Calibri" w:hAnsi="Calibri"/>
          <w:color w:val="353535"/>
          <w:u w:color="353535"/>
        </w:rPr>
        <w:t xml:space="preserve"> minimi</w:t>
      </w:r>
      <w:r>
        <w:rPr>
          <w:rFonts w:ascii="Calibri" w:hAnsi="Calibri"/>
          <w:color w:val="353535"/>
          <w:u w:color="353535"/>
        </w:rPr>
        <w:t>sing</w:t>
      </w:r>
      <w:r w:rsidRPr="00710BC3">
        <w:rPr>
          <w:rFonts w:ascii="Calibri" w:hAnsi="Calibri"/>
          <w:color w:val="353535"/>
          <w:u w:color="353535"/>
        </w:rPr>
        <w:t xml:space="preserve"> </w:t>
      </w:r>
      <w:r>
        <w:rPr>
          <w:rFonts w:ascii="Calibri" w:hAnsi="Calibri"/>
          <w:color w:val="353535"/>
          <w:u w:color="353535"/>
        </w:rPr>
        <w:t>S_Dbw</w:t>
      </w:r>
      <w:r w:rsidRPr="00710BC3">
        <w:rPr>
          <w:rFonts w:ascii="Calibri" w:hAnsi="Calibri"/>
          <w:color w:val="353535"/>
          <w:u w:color="353535"/>
        </w:rPr>
        <w:t>.</w:t>
      </w:r>
    </w:p>
    <w:p w14:paraId="59F03EE9" w14:textId="070ADF3F" w:rsidR="002B1A5A" w:rsidRDefault="002B1A5A" w:rsidP="009E28FF">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Y.</w:t>
      </w:r>
      <w:r w:rsidRPr="002B1A5A">
        <w:rPr>
          <w:rFonts w:ascii="Calibri" w:hAnsi="Calibri"/>
          <w:color w:val="353535"/>
          <w:u w:color="353535"/>
        </w:rPr>
        <w:t xml:space="preserve"> Liu</w:t>
      </w:r>
      <w:r>
        <w:rPr>
          <w:rFonts w:ascii="Calibri" w:hAnsi="Calibri"/>
          <w:color w:val="353535"/>
          <w:u w:color="353535"/>
        </w:rPr>
        <w:t xml:space="preserve"> et al.</w:t>
      </w:r>
      <w:r w:rsidR="00B74A76" w:rsidRPr="00B74A76">
        <w:rPr>
          <w:rFonts w:ascii="Calibri" w:hAnsi="Calibri"/>
          <w:color w:val="353535"/>
          <w:u w:color="353535"/>
          <w:vertAlign w:val="superscript"/>
        </w:rPr>
        <w:fldChar w:fldCharType="begin"/>
      </w:r>
      <w:r w:rsidR="00F30108">
        <w:rPr>
          <w:rFonts w:ascii="Calibri" w:hAnsi="Calibri"/>
          <w:color w:val="353535"/>
          <w:u w:color="353535"/>
          <w:vertAlign w:val="superscript"/>
        </w:rPr>
        <w:instrText xml:space="preserve"> ADDIN EN.CITE &lt;EndNote&gt;&lt;Cite&gt;&lt;Author&gt;Liu&lt;/Author&gt;&lt;Year&gt;2010&lt;/Year&gt;&lt;RecNum&gt;237&lt;/RecNum&gt;&lt;DisplayText&gt;[47]&lt;/DisplayText&gt;&lt;record&gt;&lt;rec-number&gt;237&lt;/rec-number&gt;&lt;foreign-keys&gt;&lt;key app="EN" db-id="5par9t9v15ta2cew2xo599fu0vfzvrrxpvxr" timestamp="1605422867" guid="f91855fa-1186-44c1-a574-b1201cb6437a"&gt;237&lt;/key&gt;&lt;/foreign-keys&gt;&lt;ref-type name="Conference Proceedings"&gt;10&lt;/ref-type&gt;&lt;contributors&gt;&lt;authors&gt;&lt;author&gt;Liu, Yanchi&lt;/author&gt;&lt;author&gt;Li, Zhongmou&lt;/author&gt;&lt;author&gt;Xiong, Hui&lt;/author&gt;&lt;author&gt;Gao, Xuedong&lt;/author&gt;&lt;author&gt;Wu, Junjie&lt;/author&gt;&lt;/authors&gt;&lt;/contributors&gt;&lt;titles&gt;&lt;title&gt;Understanding of internal clustering validation measures&lt;/title&gt;&lt;secondary-title&gt;2010 IEEE International Conference on Data Mining&lt;/secondary-title&gt;&lt;/titles&gt;&lt;pages&gt;911-916&lt;/pages&gt;&lt;dates&gt;&lt;year&gt;2010&lt;/year&gt;&lt;/dates&gt;&lt;publisher&gt;IEEE&lt;/publisher&gt;&lt;isbn&gt;1424491312&lt;/isbn&gt;&lt;urls&gt;&lt;/urls&gt;&lt;/record&gt;&lt;/Cite&gt;&lt;/EndNote&gt;</w:instrText>
      </w:r>
      <w:r w:rsidR="00B74A76" w:rsidRPr="00B74A76">
        <w:rPr>
          <w:rFonts w:ascii="Calibri" w:hAnsi="Calibri"/>
          <w:color w:val="353535"/>
          <w:u w:color="353535"/>
          <w:vertAlign w:val="superscript"/>
        </w:rPr>
        <w:fldChar w:fldCharType="separate"/>
      </w:r>
      <w:r w:rsidR="00F30108">
        <w:rPr>
          <w:rFonts w:ascii="Calibri" w:hAnsi="Calibri"/>
          <w:noProof/>
          <w:color w:val="353535"/>
          <w:u w:color="353535"/>
          <w:vertAlign w:val="superscript"/>
        </w:rPr>
        <w:t>[47]</w:t>
      </w:r>
      <w:r w:rsidR="00B74A76" w:rsidRPr="00B74A76">
        <w:rPr>
          <w:rFonts w:ascii="Calibri" w:hAnsi="Calibri"/>
          <w:color w:val="353535"/>
          <w:u w:color="353535"/>
          <w:vertAlign w:val="superscript"/>
        </w:rPr>
        <w:fldChar w:fldCharType="end"/>
      </w:r>
      <w:r>
        <w:rPr>
          <w:rFonts w:ascii="Calibri" w:hAnsi="Calibri"/>
          <w:color w:val="353535"/>
          <w:u w:color="353535"/>
        </w:rPr>
        <w:t xml:space="preserve"> </w:t>
      </w:r>
      <w:r w:rsidR="002E2B71">
        <w:rPr>
          <w:rFonts w:ascii="Calibri" w:hAnsi="Calibri"/>
          <w:color w:val="353535"/>
          <w:u w:color="353535"/>
        </w:rPr>
        <w:t>did</w:t>
      </w:r>
      <w:r>
        <w:rPr>
          <w:rFonts w:ascii="Calibri" w:hAnsi="Calibri"/>
          <w:color w:val="353535"/>
          <w:u w:color="353535"/>
        </w:rPr>
        <w:t xml:space="preserve"> a survey on </w:t>
      </w:r>
      <w:r w:rsidRPr="002B1A5A">
        <w:rPr>
          <w:rFonts w:ascii="Calibri" w:hAnsi="Calibri"/>
          <w:color w:val="353535"/>
          <w:u w:color="353535"/>
        </w:rPr>
        <w:t>11 internal clustering validation measures</w:t>
      </w:r>
      <w:r w:rsidR="002E2B71">
        <w:rPr>
          <w:rFonts w:ascii="Calibri" w:hAnsi="Calibri"/>
          <w:color w:val="353535"/>
          <w:u w:color="353535"/>
        </w:rPr>
        <w:t xml:space="preserve"> (see </w:t>
      </w:r>
      <w:r w:rsidR="00710BC3" w:rsidRPr="00710BC3">
        <w:rPr>
          <w:rFonts w:ascii="Calibri" w:hAnsi="Calibri"/>
          <w:b/>
          <w:color w:val="353535"/>
          <w:u w:color="353535"/>
        </w:rPr>
        <w:fldChar w:fldCharType="begin"/>
      </w:r>
      <w:r w:rsidR="00710BC3" w:rsidRPr="00710BC3">
        <w:rPr>
          <w:rFonts w:ascii="Calibri" w:hAnsi="Calibri"/>
          <w:b/>
          <w:color w:val="353535"/>
          <w:u w:color="353535"/>
        </w:rPr>
        <w:instrText xml:space="preserve"> REF _Ref56354449 \h </w:instrText>
      </w:r>
      <w:r w:rsidR="00710BC3">
        <w:rPr>
          <w:rFonts w:ascii="Calibri" w:hAnsi="Calibri"/>
          <w:b/>
          <w:color w:val="353535"/>
          <w:u w:color="353535"/>
        </w:rPr>
        <w:instrText xml:space="preserve"> \* MERGEFORMAT </w:instrText>
      </w:r>
      <w:r w:rsidR="00710BC3" w:rsidRPr="00710BC3">
        <w:rPr>
          <w:rFonts w:ascii="Calibri" w:hAnsi="Calibri"/>
          <w:b/>
          <w:color w:val="353535"/>
          <w:u w:color="353535"/>
        </w:rPr>
      </w:r>
      <w:r w:rsidR="00710BC3" w:rsidRPr="00710BC3">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7</w:t>
      </w:r>
      <w:r w:rsidR="00710BC3" w:rsidRPr="00710BC3">
        <w:rPr>
          <w:rFonts w:ascii="Calibri" w:hAnsi="Calibri"/>
          <w:b/>
          <w:color w:val="353535"/>
          <w:u w:color="353535"/>
        </w:rPr>
        <w:fldChar w:fldCharType="end"/>
      </w:r>
      <w:r w:rsidR="00710BC3" w:rsidRPr="00710BC3">
        <w:rPr>
          <w:rFonts w:ascii="Calibri" w:hAnsi="Calibri"/>
          <w:color w:val="353535"/>
          <w:u w:color="353535"/>
          <w:vertAlign w:val="superscript"/>
        </w:rPr>
        <w:fldChar w:fldCharType="begin"/>
      </w:r>
      <w:r w:rsidR="00F30108">
        <w:rPr>
          <w:rFonts w:ascii="Calibri" w:hAnsi="Calibri"/>
          <w:color w:val="353535"/>
          <w:u w:color="353535"/>
          <w:vertAlign w:val="superscript"/>
        </w:rPr>
        <w:instrText xml:space="preserve"> ADDIN EN.CITE &lt;EndNote&gt;&lt;Cite&gt;&lt;Author&gt;Liu&lt;/Author&gt;&lt;Year&gt;2010&lt;/Year&gt;&lt;RecNum&gt;237&lt;/RecNum&gt;&lt;DisplayText&gt;[47]&lt;/DisplayText&gt;&lt;record&gt;&lt;rec-number&gt;237&lt;/rec-number&gt;&lt;foreign-keys&gt;&lt;key app="EN" db-id="5par9t9v15ta2cew2xo599fu0vfzvrrxpvxr" timestamp="1605422867" guid="f91855fa-1186-44c1-a574-b1201cb6437a"&gt;237&lt;/key&gt;&lt;/foreign-keys&gt;&lt;ref-type name="Conference Proceedings"&gt;10&lt;/ref-type&gt;&lt;contributors&gt;&lt;authors&gt;&lt;author&gt;Liu, Yanchi&lt;/author&gt;&lt;author&gt;Li, Zhongmou&lt;/author&gt;&lt;author&gt;Xiong, Hui&lt;/author&gt;&lt;author&gt;Gao, Xuedong&lt;/author&gt;&lt;author&gt;Wu, Junjie&lt;/author&gt;&lt;/authors&gt;&lt;/contributors&gt;&lt;titles&gt;&lt;title&gt;Understanding of internal clustering validation measures&lt;/title&gt;&lt;secondary-title&gt;2010 IEEE International Conference on Data Mining&lt;/secondary-title&gt;&lt;/titles&gt;&lt;pages&gt;911-916&lt;/pages&gt;&lt;dates&gt;&lt;year&gt;2010&lt;/year&gt;&lt;/dates&gt;&lt;publisher&gt;IEEE&lt;/publisher&gt;&lt;isbn&gt;1424491312&lt;/isbn&gt;&lt;urls&gt;&lt;/urls&gt;&lt;/record&gt;&lt;/Cite&gt;&lt;/EndNote&gt;</w:instrText>
      </w:r>
      <w:r w:rsidR="00710BC3" w:rsidRPr="00710BC3">
        <w:rPr>
          <w:rFonts w:ascii="Calibri" w:hAnsi="Calibri"/>
          <w:color w:val="353535"/>
          <w:u w:color="353535"/>
          <w:vertAlign w:val="superscript"/>
        </w:rPr>
        <w:fldChar w:fldCharType="separate"/>
      </w:r>
      <w:r w:rsidR="00F30108">
        <w:rPr>
          <w:rFonts w:ascii="Calibri" w:hAnsi="Calibri"/>
          <w:noProof/>
          <w:color w:val="353535"/>
          <w:u w:color="353535"/>
          <w:vertAlign w:val="superscript"/>
        </w:rPr>
        <w:t>[47]</w:t>
      </w:r>
      <w:r w:rsidR="00710BC3" w:rsidRPr="00710BC3">
        <w:rPr>
          <w:rFonts w:ascii="Calibri" w:hAnsi="Calibri"/>
          <w:color w:val="353535"/>
          <w:u w:color="353535"/>
          <w:vertAlign w:val="superscript"/>
        </w:rPr>
        <w:fldChar w:fldCharType="end"/>
      </w:r>
      <w:r w:rsidR="002E2B71">
        <w:rPr>
          <w:rFonts w:ascii="Calibri" w:hAnsi="Calibri"/>
          <w:color w:val="353535"/>
          <w:u w:color="353535"/>
        </w:rPr>
        <w:t xml:space="preserve"> for </w:t>
      </w:r>
      <w:r w:rsidR="00710BC3">
        <w:rPr>
          <w:rFonts w:ascii="Calibri" w:hAnsi="Calibri"/>
          <w:color w:val="353535"/>
          <w:u w:color="353535"/>
        </w:rPr>
        <w:t>their mathematical representations</w:t>
      </w:r>
      <w:r w:rsidR="002E2B71">
        <w:rPr>
          <w:rFonts w:ascii="Calibri" w:hAnsi="Calibri"/>
          <w:color w:val="353535"/>
          <w:u w:color="353535"/>
        </w:rPr>
        <w:t>)</w:t>
      </w:r>
      <w:r>
        <w:rPr>
          <w:rFonts w:ascii="Calibri" w:hAnsi="Calibri"/>
          <w:color w:val="353535"/>
          <w:u w:color="353535"/>
        </w:rPr>
        <w:t xml:space="preserve"> by </w:t>
      </w:r>
      <w:r w:rsidRPr="002B1A5A">
        <w:rPr>
          <w:rFonts w:ascii="Calibri" w:hAnsi="Calibri"/>
          <w:color w:val="353535"/>
          <w:u w:color="353535"/>
        </w:rPr>
        <w:t>investiga</w:t>
      </w:r>
      <w:r>
        <w:rPr>
          <w:rFonts w:ascii="Calibri" w:hAnsi="Calibri"/>
          <w:color w:val="353535"/>
          <w:u w:color="353535"/>
        </w:rPr>
        <w:t>ting</w:t>
      </w:r>
      <w:r w:rsidRPr="002B1A5A">
        <w:rPr>
          <w:rFonts w:ascii="Calibri" w:hAnsi="Calibri"/>
          <w:color w:val="353535"/>
          <w:u w:color="353535"/>
        </w:rPr>
        <w:t xml:space="preserve"> </w:t>
      </w:r>
      <w:r w:rsidR="000C1167">
        <w:rPr>
          <w:rFonts w:ascii="Calibri" w:hAnsi="Calibri"/>
          <w:color w:val="353535"/>
          <w:u w:color="353535"/>
        </w:rPr>
        <w:t>5 aspects</w:t>
      </w:r>
      <w:r w:rsidR="000C1167" w:rsidRPr="002B1A5A">
        <w:rPr>
          <w:rFonts w:ascii="Calibri" w:hAnsi="Calibri"/>
          <w:color w:val="353535"/>
          <w:u w:color="353535"/>
        </w:rPr>
        <w:t xml:space="preserve"> </w:t>
      </w:r>
      <w:r w:rsidR="000C1167">
        <w:rPr>
          <w:rFonts w:ascii="Calibri" w:hAnsi="Calibri"/>
          <w:color w:val="353535"/>
          <w:u w:color="353535"/>
        </w:rPr>
        <w:t xml:space="preserve">of their </w:t>
      </w:r>
      <w:r w:rsidRPr="002B1A5A">
        <w:rPr>
          <w:rFonts w:ascii="Calibri" w:hAnsi="Calibri"/>
          <w:color w:val="353535"/>
          <w:u w:color="353535"/>
        </w:rPr>
        <w:t xml:space="preserve">validation properties: </w:t>
      </w:r>
    </w:p>
    <w:p w14:paraId="537080C2" w14:textId="3281126E" w:rsidR="002B1A5A" w:rsidRDefault="0090789B" w:rsidP="0080638A">
      <w:pPr>
        <w:pStyle w:val="ListParagraph"/>
        <w:numPr>
          <w:ilvl w:val="0"/>
          <w:numId w:val="16"/>
        </w:num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m</w:t>
      </w:r>
      <w:r w:rsidR="002B1A5A" w:rsidRPr="0009599A">
        <w:rPr>
          <w:rFonts w:ascii="Calibri" w:hAnsi="Calibri"/>
          <w:color w:val="353535"/>
          <w:u w:color="353535"/>
        </w:rPr>
        <w:t>onotonicity</w:t>
      </w:r>
      <w:r w:rsidR="00CF1314">
        <w:rPr>
          <w:rFonts w:ascii="Calibri" w:hAnsi="Calibri"/>
          <w:color w:val="353535"/>
          <w:u w:color="353535"/>
        </w:rPr>
        <w:t xml:space="preserve"> (</w:t>
      </w:r>
      <w:r>
        <w:rPr>
          <w:rFonts w:ascii="Calibri" w:hAnsi="Calibri"/>
          <w:color w:val="353535"/>
          <w:u w:color="353535"/>
        </w:rPr>
        <w:t xml:space="preserve">whether the index </w:t>
      </w:r>
      <w:r w:rsidR="00394855">
        <w:rPr>
          <w:rFonts w:ascii="Calibri" w:hAnsi="Calibri"/>
          <w:color w:val="353535"/>
          <w:u w:color="353535"/>
        </w:rPr>
        <w:t>changes</w:t>
      </w:r>
      <w:r w:rsidRPr="0090789B">
        <w:rPr>
          <w:rFonts w:ascii="Calibri" w:hAnsi="Calibri"/>
          <w:color w:val="353535"/>
          <w:u w:color="353535"/>
        </w:rPr>
        <w:t xml:space="preserve"> monotonically </w:t>
      </w:r>
      <w:r>
        <w:rPr>
          <w:rFonts w:ascii="Calibri" w:hAnsi="Calibri"/>
          <w:color w:val="353535"/>
          <w:u w:color="353535"/>
        </w:rPr>
        <w:t>with</w:t>
      </w:r>
      <w:r w:rsidRPr="0090789B">
        <w:rPr>
          <w:rFonts w:ascii="Calibri" w:hAnsi="Calibri"/>
          <w:color w:val="353535"/>
          <w:u w:color="353535"/>
        </w:rPr>
        <w:t xml:space="preserve"> the number </w:t>
      </w:r>
      <w:r>
        <w:rPr>
          <w:rFonts w:ascii="Cambria Math" w:hAnsi="Cambria Math" w:cs="Cambria Math"/>
          <w:color w:val="353535"/>
          <w:u w:color="353535"/>
        </w:rPr>
        <w:t>of cluster</w:t>
      </w:r>
      <w:r>
        <w:rPr>
          <w:rFonts w:ascii="Calibri" w:hAnsi="Calibri"/>
          <w:color w:val="353535"/>
          <w:u w:color="353535"/>
        </w:rPr>
        <w:t>s</w:t>
      </w:r>
      <w:r w:rsidR="00CF1314">
        <w:rPr>
          <w:rFonts w:ascii="Calibri" w:hAnsi="Calibri"/>
          <w:color w:val="353535"/>
          <w:u w:color="353535"/>
        </w:rPr>
        <w:t>)</w:t>
      </w:r>
      <w:r>
        <w:rPr>
          <w:rFonts w:ascii="Calibri" w:hAnsi="Calibri"/>
          <w:color w:val="353535"/>
          <w:u w:color="353535"/>
        </w:rPr>
        <w:t>;</w:t>
      </w:r>
    </w:p>
    <w:p w14:paraId="43053E8C" w14:textId="77A310D4" w:rsidR="002B1A5A" w:rsidRDefault="0090789B" w:rsidP="0080638A">
      <w:pPr>
        <w:pStyle w:val="ListParagraph"/>
        <w:numPr>
          <w:ilvl w:val="0"/>
          <w:numId w:val="16"/>
        </w:num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robustness against the p</w:t>
      </w:r>
      <w:r w:rsidR="00CF1314">
        <w:rPr>
          <w:rFonts w:ascii="Calibri" w:hAnsi="Calibri"/>
          <w:color w:val="353535"/>
          <w:u w:color="353535"/>
        </w:rPr>
        <w:t xml:space="preserve">resence of </w:t>
      </w:r>
      <w:r>
        <w:rPr>
          <w:rFonts w:ascii="Calibri" w:hAnsi="Calibri"/>
          <w:color w:val="353535"/>
          <w:u w:color="353535"/>
        </w:rPr>
        <w:t>n</w:t>
      </w:r>
      <w:r w:rsidR="002B1A5A" w:rsidRPr="002B1A5A">
        <w:rPr>
          <w:rFonts w:ascii="Calibri" w:hAnsi="Calibri"/>
          <w:color w:val="353535"/>
          <w:u w:color="353535"/>
        </w:rPr>
        <w:t>oise</w:t>
      </w:r>
      <w:r>
        <w:rPr>
          <w:rFonts w:ascii="Calibri" w:hAnsi="Calibri"/>
          <w:color w:val="353535"/>
          <w:u w:color="353535"/>
        </w:rPr>
        <w:t>;</w:t>
      </w:r>
      <w:r w:rsidR="002B1A5A" w:rsidRPr="002B1A5A">
        <w:rPr>
          <w:rFonts w:ascii="Calibri" w:hAnsi="Calibri"/>
          <w:color w:val="353535"/>
          <w:u w:color="353535"/>
        </w:rPr>
        <w:t xml:space="preserve"> </w:t>
      </w:r>
    </w:p>
    <w:p w14:paraId="7826B5C4" w14:textId="28EC6797" w:rsidR="0009599A" w:rsidRPr="00B2491E" w:rsidRDefault="0090789B" w:rsidP="0080638A">
      <w:pPr>
        <w:pStyle w:val="ListParagraph"/>
        <w:numPr>
          <w:ilvl w:val="0"/>
          <w:numId w:val="16"/>
        </w:num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robustness against v</w:t>
      </w:r>
      <w:r w:rsidR="00CF1314">
        <w:rPr>
          <w:rFonts w:ascii="Calibri" w:hAnsi="Calibri"/>
          <w:color w:val="353535"/>
          <w:u w:color="353535"/>
        </w:rPr>
        <w:t xml:space="preserve">aried </w:t>
      </w:r>
      <w:r>
        <w:rPr>
          <w:rFonts w:ascii="Calibri" w:hAnsi="Calibri"/>
          <w:color w:val="353535"/>
          <w:u w:color="353535"/>
        </w:rPr>
        <w:t>d</w:t>
      </w:r>
      <w:r w:rsidR="002B1A5A" w:rsidRPr="002B1A5A">
        <w:rPr>
          <w:rFonts w:ascii="Calibri" w:hAnsi="Calibri"/>
          <w:color w:val="353535"/>
          <w:u w:color="353535"/>
        </w:rPr>
        <w:t>ensity</w:t>
      </w:r>
      <w:r>
        <w:rPr>
          <w:rFonts w:ascii="Calibri" w:hAnsi="Calibri"/>
          <w:color w:val="353535"/>
          <w:u w:color="353535"/>
        </w:rPr>
        <w:t xml:space="preserve"> among clusters</w:t>
      </w:r>
      <w:r w:rsidR="00B2491E">
        <w:rPr>
          <w:rFonts w:ascii="Calibri" w:hAnsi="Calibri"/>
          <w:color w:val="353535"/>
          <w:u w:color="353535"/>
        </w:rPr>
        <w:t>;</w:t>
      </w:r>
    </w:p>
    <w:p w14:paraId="34FCB16E" w14:textId="428B01EA" w:rsidR="0009599A" w:rsidRPr="00B2491E" w:rsidRDefault="00B2491E" w:rsidP="0080638A">
      <w:pPr>
        <w:pStyle w:val="ListParagraph"/>
        <w:numPr>
          <w:ilvl w:val="0"/>
          <w:numId w:val="16"/>
        </w:num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robustness against the p</w:t>
      </w:r>
      <w:r w:rsidR="00CF1314">
        <w:rPr>
          <w:rFonts w:ascii="Calibri" w:hAnsi="Calibri"/>
          <w:color w:val="353535"/>
          <w:u w:color="353535"/>
        </w:rPr>
        <w:t xml:space="preserve">resence of </w:t>
      </w:r>
      <w:r>
        <w:rPr>
          <w:rFonts w:ascii="Calibri" w:hAnsi="Calibri"/>
          <w:color w:val="353535"/>
          <w:u w:color="353535"/>
        </w:rPr>
        <w:t>s</w:t>
      </w:r>
      <w:r w:rsidR="002B1A5A" w:rsidRPr="002B1A5A">
        <w:rPr>
          <w:rFonts w:ascii="Calibri" w:hAnsi="Calibri"/>
          <w:color w:val="353535"/>
          <w:u w:color="353535"/>
        </w:rPr>
        <w:t>ub</w:t>
      </w:r>
      <w:r w:rsidR="00CF1314">
        <w:rPr>
          <w:rFonts w:ascii="Calibri" w:hAnsi="Calibri"/>
          <w:color w:val="353535"/>
          <w:u w:color="353535"/>
        </w:rPr>
        <w:t>-</w:t>
      </w:r>
      <w:r w:rsidR="002B1A5A" w:rsidRPr="002B1A5A">
        <w:rPr>
          <w:rFonts w:ascii="Calibri" w:hAnsi="Calibri"/>
          <w:color w:val="353535"/>
          <w:u w:color="353535"/>
        </w:rPr>
        <w:t xml:space="preserve">clusters </w:t>
      </w:r>
      <w:r w:rsidR="00CF1314">
        <w:rPr>
          <w:rFonts w:ascii="Calibri" w:hAnsi="Calibri"/>
          <w:color w:val="353535"/>
          <w:u w:color="353535"/>
        </w:rPr>
        <w:t>(</w:t>
      </w:r>
      <w:r w:rsidRPr="00B2491E">
        <w:rPr>
          <w:rFonts w:ascii="Calibri" w:hAnsi="Calibri"/>
          <w:color w:val="353535"/>
          <w:u w:color="353535"/>
        </w:rPr>
        <w:t xml:space="preserve">clusters </w:t>
      </w:r>
      <w:r>
        <w:rPr>
          <w:rFonts w:ascii="Calibri" w:hAnsi="Calibri"/>
          <w:color w:val="353535"/>
          <w:u w:color="353535"/>
        </w:rPr>
        <w:t xml:space="preserve">that </w:t>
      </w:r>
      <w:r w:rsidRPr="00B2491E">
        <w:rPr>
          <w:rFonts w:ascii="Calibri" w:hAnsi="Calibri"/>
          <w:color w:val="353535"/>
          <w:u w:color="353535"/>
        </w:rPr>
        <w:t>are close to each other</w:t>
      </w:r>
      <w:r w:rsidR="00CF1314">
        <w:rPr>
          <w:rFonts w:ascii="Calibri" w:hAnsi="Calibri"/>
          <w:color w:val="353535"/>
          <w:u w:color="353535"/>
        </w:rPr>
        <w:t>)</w:t>
      </w:r>
      <w:r>
        <w:rPr>
          <w:rFonts w:ascii="Calibri" w:hAnsi="Calibri"/>
          <w:color w:val="353535"/>
          <w:u w:color="353535"/>
        </w:rPr>
        <w:t>;</w:t>
      </w:r>
    </w:p>
    <w:p w14:paraId="07601377" w14:textId="024E85C0" w:rsidR="0009599A" w:rsidRDefault="002B1A5A" w:rsidP="0080638A">
      <w:pPr>
        <w:pStyle w:val="ListParagraph"/>
        <w:numPr>
          <w:ilvl w:val="0"/>
          <w:numId w:val="16"/>
        </w:numPr>
        <w:tabs>
          <w:tab w:val="left" w:pos="947"/>
        </w:tabs>
        <w:autoSpaceDE w:val="0"/>
        <w:autoSpaceDN w:val="0"/>
        <w:adjustRightInd w:val="0"/>
        <w:jc w:val="both"/>
        <w:rPr>
          <w:rFonts w:ascii="Calibri" w:hAnsi="Calibri"/>
          <w:color w:val="353535"/>
          <w:u w:color="353535"/>
        </w:rPr>
      </w:pPr>
      <w:r w:rsidRPr="002B1A5A">
        <w:rPr>
          <w:rFonts w:ascii="Calibri" w:hAnsi="Calibri"/>
          <w:color w:val="353535"/>
          <w:u w:color="353535"/>
        </w:rPr>
        <w:t xml:space="preserve">and </w:t>
      </w:r>
      <w:r w:rsidR="00B2491E">
        <w:rPr>
          <w:rFonts w:ascii="Calibri" w:hAnsi="Calibri"/>
          <w:color w:val="353535"/>
          <w:u w:color="353535"/>
        </w:rPr>
        <w:t>robustness against s</w:t>
      </w:r>
      <w:r w:rsidRPr="002B1A5A">
        <w:rPr>
          <w:rFonts w:ascii="Calibri" w:hAnsi="Calibri"/>
          <w:color w:val="353535"/>
          <w:u w:color="353535"/>
        </w:rPr>
        <w:t xml:space="preserve">kewed </w:t>
      </w:r>
      <w:r w:rsidR="00B2491E">
        <w:rPr>
          <w:rFonts w:ascii="Calibri" w:hAnsi="Calibri"/>
          <w:color w:val="353535"/>
          <w:u w:color="353535"/>
        </w:rPr>
        <w:t>d</w:t>
      </w:r>
      <w:r w:rsidRPr="002B1A5A">
        <w:rPr>
          <w:rFonts w:ascii="Calibri" w:hAnsi="Calibri"/>
          <w:color w:val="353535"/>
          <w:u w:color="353535"/>
        </w:rPr>
        <w:t>istributions</w:t>
      </w:r>
      <w:r w:rsidR="00CF1314">
        <w:rPr>
          <w:rFonts w:ascii="Calibri" w:hAnsi="Calibri"/>
          <w:color w:val="353535"/>
          <w:u w:color="353535"/>
        </w:rPr>
        <w:t xml:space="preserve"> (</w:t>
      </w:r>
      <w:r w:rsidR="00B2491E">
        <w:rPr>
          <w:rFonts w:ascii="Calibri" w:hAnsi="Calibri"/>
          <w:color w:val="353535"/>
          <w:u w:color="353535"/>
        </w:rPr>
        <w:t xml:space="preserve">i.e. clusters might </w:t>
      </w:r>
      <w:r w:rsidR="00B2491E" w:rsidRPr="00B2491E">
        <w:rPr>
          <w:rFonts w:ascii="Calibri" w:hAnsi="Calibri"/>
          <w:color w:val="353535"/>
          <w:u w:color="353535"/>
        </w:rPr>
        <w:t>have unequal sizes</w:t>
      </w:r>
      <w:r w:rsidR="00CF1314">
        <w:rPr>
          <w:rFonts w:ascii="Calibri" w:hAnsi="Calibri"/>
          <w:color w:val="353535"/>
          <w:u w:color="353535"/>
        </w:rPr>
        <w:t>)</w:t>
      </w:r>
      <w:r w:rsidR="009B4CFA">
        <w:rPr>
          <w:rFonts w:ascii="Calibri" w:hAnsi="Calibri"/>
          <w:color w:val="353535"/>
          <w:u w:color="353535"/>
        </w:rPr>
        <w:t>.</w:t>
      </w:r>
      <w:r w:rsidRPr="002B1A5A">
        <w:rPr>
          <w:rFonts w:ascii="Calibri" w:hAnsi="Calibri"/>
          <w:color w:val="353535"/>
          <w:u w:color="353535"/>
        </w:rPr>
        <w:t xml:space="preserve"> </w:t>
      </w:r>
    </w:p>
    <w:p w14:paraId="18382C59" w14:textId="3A6EDFBB" w:rsidR="002E2B71" w:rsidRDefault="002E2B71" w:rsidP="00577B0C">
      <w:pPr>
        <w:tabs>
          <w:tab w:val="left" w:pos="947"/>
        </w:tabs>
        <w:autoSpaceDE w:val="0"/>
        <w:autoSpaceDN w:val="0"/>
        <w:adjustRightInd w:val="0"/>
        <w:jc w:val="both"/>
        <w:rPr>
          <w:rFonts w:ascii="Calibri" w:hAnsi="Calibri"/>
          <w:color w:val="353535"/>
          <w:u w:color="353535"/>
        </w:rPr>
      </w:pPr>
      <w:r>
        <w:rPr>
          <w:rFonts w:ascii="Calibri" w:hAnsi="Calibri"/>
          <w:noProof/>
          <w:color w:val="353535"/>
          <w:u w:color="353535"/>
        </w:rPr>
        <w:drawing>
          <wp:inline distT="0" distB="0" distL="0" distR="0" wp14:anchorId="4A89D9C8" wp14:editId="2975C123">
            <wp:extent cx="5943600" cy="234188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 Shot 2020-11-15 at 15.47.02.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2341880"/>
                    </a:xfrm>
                    <a:prstGeom prst="rect">
                      <a:avLst/>
                    </a:prstGeom>
                  </pic:spPr>
                </pic:pic>
              </a:graphicData>
            </a:graphic>
          </wp:inline>
        </w:drawing>
      </w:r>
    </w:p>
    <w:p w14:paraId="2356B34F" w14:textId="51FFAE2F" w:rsidR="002E2B71" w:rsidRDefault="002E2B71" w:rsidP="002E2B71">
      <w:pPr>
        <w:pStyle w:val="Caption"/>
        <w:jc w:val="center"/>
        <w:rPr>
          <w:sz w:val="20"/>
          <w:szCs w:val="20"/>
        </w:rPr>
      </w:pPr>
      <w:bookmarkStart w:id="58" w:name="_Ref56354449"/>
      <w:bookmarkStart w:id="59" w:name="_Toc56788308"/>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7</w:t>
      </w:r>
      <w:r w:rsidRPr="00912944">
        <w:rPr>
          <w:sz w:val="20"/>
          <w:szCs w:val="20"/>
        </w:rPr>
        <w:fldChar w:fldCharType="end"/>
      </w:r>
      <w:bookmarkEnd w:id="58"/>
      <w:r w:rsidRPr="00912944">
        <w:rPr>
          <w:sz w:val="20"/>
          <w:szCs w:val="20"/>
        </w:rPr>
        <w:t xml:space="preserve">. </w:t>
      </w:r>
      <w:r w:rsidR="004557B4">
        <w:rPr>
          <w:sz w:val="20"/>
          <w:szCs w:val="20"/>
        </w:rPr>
        <w:t xml:space="preserve">Mathematical Representations of </w:t>
      </w:r>
      <w:r>
        <w:rPr>
          <w:sz w:val="20"/>
          <w:szCs w:val="20"/>
        </w:rPr>
        <w:t>Internal Clustering Validation Measures</w:t>
      </w:r>
      <w:bookmarkEnd w:id="59"/>
    </w:p>
    <w:p w14:paraId="1EF1CD4D" w14:textId="6D58710C" w:rsidR="005E3191" w:rsidRPr="005E3191" w:rsidRDefault="005E3191" w:rsidP="005E3191">
      <w:pPr>
        <w:tabs>
          <w:tab w:val="left" w:pos="947"/>
        </w:tabs>
        <w:autoSpaceDE w:val="0"/>
        <w:autoSpaceDN w:val="0"/>
        <w:adjustRightInd w:val="0"/>
        <w:jc w:val="both"/>
        <w:rPr>
          <w:rFonts w:ascii="Calibri" w:hAnsi="Calibri"/>
          <w:color w:val="353535"/>
          <w:u w:color="353535"/>
        </w:rPr>
      </w:pPr>
      <w:r>
        <w:rPr>
          <w:rFonts w:ascii="Calibri" w:hAnsi="Calibri"/>
          <w:color w:val="353535"/>
          <w:u w:color="353535"/>
        </w:rPr>
        <w:t>Evaluation results demonstrated that</w:t>
      </w:r>
      <w:r w:rsidRPr="002B1A5A">
        <w:rPr>
          <w:rFonts w:ascii="Calibri" w:hAnsi="Calibri"/>
          <w:color w:val="353535"/>
          <w:u w:color="353535"/>
        </w:rPr>
        <w:t xml:space="preserve"> most of the</w:t>
      </w:r>
      <w:r>
        <w:rPr>
          <w:rFonts w:ascii="Calibri" w:hAnsi="Calibri"/>
          <w:color w:val="353535"/>
          <w:u w:color="353535"/>
        </w:rPr>
        <w:t>se</w:t>
      </w:r>
      <w:r w:rsidRPr="002B1A5A">
        <w:rPr>
          <w:rFonts w:ascii="Calibri" w:hAnsi="Calibri"/>
          <w:color w:val="353535"/>
          <w:u w:color="353535"/>
        </w:rPr>
        <w:t xml:space="preserve"> </w:t>
      </w:r>
      <w:r>
        <w:rPr>
          <w:rFonts w:ascii="Calibri" w:hAnsi="Calibri"/>
          <w:color w:val="353535"/>
          <w:u w:color="353535"/>
        </w:rPr>
        <w:t>11</w:t>
      </w:r>
      <w:r w:rsidRPr="002B1A5A">
        <w:rPr>
          <w:rFonts w:ascii="Calibri" w:hAnsi="Calibri"/>
          <w:color w:val="353535"/>
          <w:u w:color="353535"/>
        </w:rPr>
        <w:t xml:space="preserve"> measures have</w:t>
      </w:r>
      <w:r>
        <w:rPr>
          <w:rFonts w:ascii="Calibri" w:hAnsi="Calibri"/>
          <w:color w:val="353535"/>
          <w:u w:color="353535"/>
        </w:rPr>
        <w:t xml:space="preserve"> </w:t>
      </w:r>
      <w:r w:rsidRPr="002B1A5A">
        <w:rPr>
          <w:rFonts w:ascii="Calibri" w:hAnsi="Calibri"/>
          <w:color w:val="353535"/>
          <w:u w:color="353535"/>
        </w:rPr>
        <w:t xml:space="preserve">limitations </w:t>
      </w:r>
      <w:r>
        <w:rPr>
          <w:rFonts w:ascii="Calibri" w:hAnsi="Calibri"/>
          <w:color w:val="353535"/>
          <w:u w:color="353535"/>
        </w:rPr>
        <w:t>in certain</w:t>
      </w:r>
      <w:r w:rsidRPr="002B1A5A">
        <w:rPr>
          <w:rFonts w:ascii="Calibri" w:hAnsi="Calibri"/>
          <w:color w:val="353535"/>
          <w:u w:color="353535"/>
        </w:rPr>
        <w:t xml:space="preserve"> </w:t>
      </w:r>
      <w:r>
        <w:rPr>
          <w:rFonts w:ascii="Calibri" w:hAnsi="Calibri"/>
          <w:color w:val="353535"/>
          <w:u w:color="353535"/>
        </w:rPr>
        <w:t xml:space="preserve">aspects, and </w:t>
      </w:r>
      <w:r w:rsidRPr="002B1A5A">
        <w:rPr>
          <w:rFonts w:ascii="Cambria Math" w:hAnsi="Cambria Math" w:cs="Cambria Math"/>
          <w:color w:val="353535"/>
          <w:u w:color="353535"/>
        </w:rPr>
        <w:t>𝑆𝐷𝑏𝑤</w:t>
      </w:r>
      <w:r>
        <w:rPr>
          <w:rFonts w:ascii="Cambria Math" w:hAnsi="Cambria Math" w:cs="Cambria Math"/>
          <w:color w:val="353535"/>
          <w:u w:color="353535"/>
        </w:rPr>
        <w:t xml:space="preserve"> </w:t>
      </w:r>
      <w:r w:rsidRPr="002B1A5A">
        <w:rPr>
          <w:rFonts w:ascii="Calibri" w:hAnsi="Calibri"/>
          <w:color w:val="353535"/>
          <w:u w:color="353535"/>
        </w:rPr>
        <w:t xml:space="preserve">is the only </w:t>
      </w:r>
      <w:r>
        <w:rPr>
          <w:rFonts w:ascii="Calibri" w:hAnsi="Calibri"/>
          <w:color w:val="353535"/>
          <w:u w:color="353535"/>
        </w:rPr>
        <w:t>index</w:t>
      </w:r>
      <w:r w:rsidRPr="002B1A5A">
        <w:rPr>
          <w:rFonts w:ascii="Calibri" w:hAnsi="Calibri"/>
          <w:color w:val="353535"/>
          <w:u w:color="353535"/>
        </w:rPr>
        <w:t xml:space="preserve"> that performs well in all aspects.</w:t>
      </w:r>
      <w:r>
        <w:rPr>
          <w:rFonts w:ascii="Calibri" w:hAnsi="Calibri"/>
          <w:color w:val="353535"/>
          <w:u w:color="353535"/>
        </w:rPr>
        <w:t xml:space="preserve"> </w:t>
      </w:r>
      <w:r w:rsidRPr="00045B54">
        <w:rPr>
          <w:rFonts w:ascii="Calibri" w:hAnsi="Calibri"/>
          <w:b/>
          <w:color w:val="353535"/>
          <w:u w:color="353535"/>
        </w:rPr>
        <w:fldChar w:fldCharType="begin"/>
      </w:r>
      <w:r w:rsidRPr="00045B54">
        <w:rPr>
          <w:rFonts w:ascii="Calibri" w:hAnsi="Calibri"/>
          <w:b/>
          <w:color w:val="353535"/>
          <w:u w:color="353535"/>
        </w:rPr>
        <w:instrText xml:space="preserve"> REF _Ref56346955 \h </w:instrText>
      </w:r>
      <w:r>
        <w:rPr>
          <w:rFonts w:ascii="Calibri" w:hAnsi="Calibri"/>
          <w:b/>
          <w:color w:val="353535"/>
          <w:u w:color="353535"/>
        </w:rPr>
        <w:instrText xml:space="preserve"> \* MERGEFORMAT </w:instrText>
      </w:r>
      <w:r w:rsidRPr="00045B54">
        <w:rPr>
          <w:rFonts w:ascii="Calibri" w:hAnsi="Calibri"/>
          <w:b/>
          <w:color w:val="353535"/>
          <w:u w:color="353535"/>
        </w:rPr>
      </w:r>
      <w:r w:rsidRPr="00045B54">
        <w:rPr>
          <w:rFonts w:ascii="Calibri" w:hAnsi="Calibri"/>
          <w:b/>
          <w:color w:val="353535"/>
          <w:u w:color="353535"/>
        </w:rPr>
        <w:fldChar w:fldCharType="separate"/>
      </w:r>
      <w:r w:rsidR="00AE1991" w:rsidRPr="00AE1991">
        <w:rPr>
          <w:b/>
          <w:sz w:val="20"/>
          <w:szCs w:val="20"/>
        </w:rPr>
        <w:t xml:space="preserve">Table </w:t>
      </w:r>
      <w:r w:rsidR="00AE1991" w:rsidRPr="00AE1991">
        <w:rPr>
          <w:b/>
          <w:noProof/>
          <w:sz w:val="20"/>
          <w:szCs w:val="20"/>
        </w:rPr>
        <w:t>5</w:t>
      </w:r>
      <w:r w:rsidRPr="00045B54">
        <w:rPr>
          <w:rFonts w:ascii="Calibri" w:hAnsi="Calibri"/>
          <w:b/>
          <w:color w:val="353535"/>
          <w:u w:color="353535"/>
        </w:rPr>
        <w:fldChar w:fldCharType="end"/>
      </w:r>
      <w:r>
        <w:rPr>
          <w:rFonts w:ascii="Calibri" w:hAnsi="Calibri"/>
          <w:color w:val="353535"/>
          <w:u w:color="353535"/>
        </w:rPr>
        <w:t xml:space="preserve"> gives a </w:t>
      </w:r>
      <w:r>
        <w:rPr>
          <w:rFonts w:ascii="Calibri" w:hAnsi="Calibri" w:hint="eastAsia"/>
          <w:color w:val="353535"/>
          <w:u w:color="353535"/>
        </w:rPr>
        <w:t>g</w:t>
      </w:r>
      <w:r>
        <w:rPr>
          <w:rFonts w:ascii="Calibri" w:hAnsi="Calibri"/>
          <w:color w:val="353535"/>
          <w:u w:color="353535"/>
        </w:rPr>
        <w:t xml:space="preserve">eneral review of </w:t>
      </w:r>
      <w:r w:rsidRPr="008B2D86">
        <w:rPr>
          <w:rFonts w:ascii="Calibri" w:hAnsi="Calibri"/>
          <w:color w:val="353535"/>
          <w:u w:color="353535"/>
        </w:rPr>
        <w:t>validation properties of</w:t>
      </w:r>
      <w:r>
        <w:rPr>
          <w:rFonts w:ascii="Calibri" w:hAnsi="Calibri"/>
          <w:color w:val="353535"/>
          <w:u w:color="353535"/>
        </w:rPr>
        <w:t xml:space="preserve"> these</w:t>
      </w:r>
      <w:r w:rsidRPr="008B2D86">
        <w:rPr>
          <w:rFonts w:ascii="Calibri" w:hAnsi="Calibri"/>
          <w:color w:val="353535"/>
          <w:u w:color="353535"/>
        </w:rPr>
        <w:t xml:space="preserve"> internal clustering validation measures</w:t>
      </w:r>
      <w:r w:rsidRPr="008B2D86">
        <w:rPr>
          <w:rFonts w:ascii="Calibri" w:hAnsi="Calibri"/>
          <w:color w:val="353535"/>
          <w:u w:color="353535"/>
          <w:vertAlign w:val="superscript"/>
        </w:rPr>
        <w:fldChar w:fldCharType="begin"/>
      </w:r>
      <w:r w:rsidR="00F30108">
        <w:rPr>
          <w:rFonts w:ascii="Calibri" w:hAnsi="Calibri"/>
          <w:color w:val="353535"/>
          <w:u w:color="353535"/>
          <w:vertAlign w:val="superscript"/>
        </w:rPr>
        <w:instrText xml:space="preserve"> ADDIN EN.CITE &lt;EndNote&gt;&lt;Cite&gt;&lt;Author&gt;Liu&lt;/Author&gt;&lt;Year&gt;2010&lt;/Year&gt;&lt;RecNum&gt;237&lt;/RecNum&gt;&lt;DisplayText&gt;[47]&lt;/DisplayText&gt;&lt;record&gt;&lt;rec-number&gt;237&lt;/rec-number&gt;&lt;foreign-keys&gt;&lt;key app="EN" db-id="5par9t9v15ta2cew2xo599fu0vfzvrrxpvxr" timestamp="1605422867" guid="f91855fa-1186-44c1-a574-b1201cb6437a"&gt;237&lt;/key&gt;&lt;/foreign-keys&gt;&lt;ref-type name="Conference Proceedings"&gt;10&lt;/ref-type&gt;&lt;contributors&gt;&lt;authors&gt;&lt;author&gt;Liu, Yanchi&lt;/author&gt;&lt;author&gt;Li, Zhongmou&lt;/author&gt;&lt;author&gt;Xiong, Hui&lt;/author&gt;&lt;author&gt;Gao, Xuedong&lt;/author&gt;&lt;author&gt;Wu, Junjie&lt;/author&gt;&lt;/authors&gt;&lt;/contributors&gt;&lt;titles&gt;&lt;title&gt;Understanding of internal clustering validation measures&lt;/title&gt;&lt;secondary-title&gt;2010 IEEE International Conference on Data Mining&lt;/secondary-title&gt;&lt;/titles&gt;&lt;pages&gt;911-916&lt;/pages&gt;&lt;dates&gt;&lt;year&gt;2010&lt;/year&gt;&lt;/dates&gt;&lt;publisher&gt;IEEE&lt;/publisher&gt;&lt;isbn&gt;1424491312&lt;/isbn&gt;&lt;urls&gt;&lt;/urls&gt;&lt;/record&gt;&lt;/Cite&gt;&lt;/EndNote&gt;</w:instrText>
      </w:r>
      <w:r w:rsidRPr="008B2D86">
        <w:rPr>
          <w:rFonts w:ascii="Calibri" w:hAnsi="Calibri"/>
          <w:color w:val="353535"/>
          <w:u w:color="353535"/>
          <w:vertAlign w:val="superscript"/>
        </w:rPr>
        <w:fldChar w:fldCharType="separate"/>
      </w:r>
      <w:r w:rsidR="00F30108">
        <w:rPr>
          <w:rFonts w:ascii="Calibri" w:hAnsi="Calibri"/>
          <w:noProof/>
          <w:color w:val="353535"/>
          <w:u w:color="353535"/>
          <w:vertAlign w:val="superscript"/>
        </w:rPr>
        <w:t>[47]</w:t>
      </w:r>
      <w:r w:rsidRPr="008B2D86">
        <w:rPr>
          <w:rFonts w:ascii="Calibri" w:hAnsi="Calibri"/>
          <w:color w:val="353535"/>
          <w:u w:color="353535"/>
          <w:vertAlign w:val="superscript"/>
        </w:rPr>
        <w:fldChar w:fldCharType="end"/>
      </w:r>
      <w:r>
        <w:rPr>
          <w:rFonts w:ascii="Calibri" w:hAnsi="Calibri"/>
          <w:color w:val="353535"/>
          <w:u w:color="353535"/>
          <w:vertAlign w:val="superscript"/>
        </w:rPr>
        <w:t xml:space="preserve"> </w:t>
      </w:r>
      <w:r>
        <w:rPr>
          <w:rFonts w:ascii="Calibri" w:hAnsi="Calibri"/>
          <w:color w:val="353535"/>
          <w:u w:color="353535"/>
        </w:rPr>
        <w:t>(</w:t>
      </w:r>
      <w:r w:rsidRPr="00EA3D8D">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r>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876274">
        <w:rPr>
          <w:rFonts w:ascii="Calibri" w:hAnsi="Calibri"/>
          <w:color w:val="353535"/>
          <w:u w:color="353535"/>
        </w:rPr>
        <w:t>means</w:t>
      </w:r>
      <w:r>
        <w:rPr>
          <w:rFonts w:ascii="Calibri" w:hAnsi="Calibri"/>
          <w:color w:val="353535"/>
          <w:u w:color="353535"/>
        </w:rPr>
        <w:t xml:space="preserve"> the index is robust in this application scenario, </w:t>
      </w:r>
      <w:r>
        <w:rPr>
          <w:rFonts w:ascii="Cambria Math" w:hAnsi="Cambria Math"/>
          <w:b/>
          <w:outline/>
          <w:color w:val="C0504D" w:themeColor="accent2"/>
          <w:sz w:val="20"/>
          <w:szCs w:val="20"/>
          <w:u w:color="353535"/>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876274">
        <w:rPr>
          <w:rFonts w:ascii="Calibri" w:hAnsi="Calibri"/>
          <w:color w:val="353535"/>
          <w:u w:color="353535"/>
        </w:rPr>
        <w:t>means the opposite</w:t>
      </w:r>
      <w:r>
        <w:rPr>
          <w:rFonts w:ascii="Calibri" w:hAnsi="Calibri"/>
          <w:color w:val="353535"/>
          <w:u w:color="353535"/>
        </w:rPr>
        <w:t xml:space="preserve">). </w:t>
      </w:r>
    </w:p>
    <w:p w14:paraId="3E717C18" w14:textId="2855D997" w:rsidR="00091E9C" w:rsidRPr="0055687C" w:rsidRDefault="00091E9C" w:rsidP="0055687C">
      <w:pPr>
        <w:pStyle w:val="Caption"/>
        <w:spacing w:line="240" w:lineRule="auto"/>
        <w:jc w:val="center"/>
        <w:rPr>
          <w:sz w:val="20"/>
          <w:szCs w:val="20"/>
          <w:lang w:val="en-US"/>
        </w:rPr>
      </w:pPr>
      <w:bookmarkStart w:id="60" w:name="_Ref56346955"/>
      <w:bookmarkStart w:id="61" w:name="_Toc56788354"/>
      <w:r w:rsidRPr="0055687C">
        <w:rPr>
          <w:sz w:val="20"/>
          <w:szCs w:val="20"/>
        </w:rPr>
        <w:t xml:space="preserve">Table </w:t>
      </w:r>
      <w:r w:rsidRPr="0055687C">
        <w:rPr>
          <w:sz w:val="20"/>
          <w:szCs w:val="20"/>
        </w:rPr>
        <w:fldChar w:fldCharType="begin"/>
      </w:r>
      <w:r w:rsidRPr="0055687C">
        <w:rPr>
          <w:sz w:val="20"/>
          <w:szCs w:val="20"/>
        </w:rPr>
        <w:instrText xml:space="preserve"> SEQ Table \* ARABIC </w:instrText>
      </w:r>
      <w:r w:rsidRPr="0055687C">
        <w:rPr>
          <w:sz w:val="20"/>
          <w:szCs w:val="20"/>
        </w:rPr>
        <w:fldChar w:fldCharType="separate"/>
      </w:r>
      <w:r w:rsidR="00AE1991">
        <w:rPr>
          <w:noProof/>
          <w:sz w:val="20"/>
          <w:szCs w:val="20"/>
        </w:rPr>
        <w:t>5</w:t>
      </w:r>
      <w:r w:rsidRPr="0055687C">
        <w:rPr>
          <w:sz w:val="20"/>
          <w:szCs w:val="20"/>
        </w:rPr>
        <w:fldChar w:fldCharType="end"/>
      </w:r>
      <w:bookmarkEnd w:id="60"/>
      <w:r w:rsidRPr="0055687C">
        <w:rPr>
          <w:sz w:val="20"/>
          <w:szCs w:val="20"/>
        </w:rPr>
        <w:t xml:space="preserve">. </w:t>
      </w:r>
      <w:r w:rsidR="00934F01" w:rsidRPr="0055687C">
        <w:rPr>
          <w:sz w:val="20"/>
          <w:szCs w:val="20"/>
        </w:rPr>
        <w:t>Validation properties of I</w:t>
      </w:r>
      <w:r w:rsidRPr="0055687C">
        <w:rPr>
          <w:sz w:val="20"/>
          <w:szCs w:val="20"/>
        </w:rPr>
        <w:t xml:space="preserve">nternal Clustering </w:t>
      </w:r>
      <w:r w:rsidR="00BB64A5" w:rsidRPr="0055687C">
        <w:rPr>
          <w:sz w:val="20"/>
          <w:szCs w:val="20"/>
        </w:rPr>
        <w:t>Validation Measures</w:t>
      </w:r>
      <w:bookmarkEnd w:id="61"/>
    </w:p>
    <w:tbl>
      <w:tblPr>
        <w:tblStyle w:val="GridTable1Light-Accent5"/>
        <w:tblW w:w="9488" w:type="dxa"/>
        <w:jc w:val="center"/>
        <w:tblLook w:val="04A0" w:firstRow="1" w:lastRow="0" w:firstColumn="1" w:lastColumn="0" w:noHBand="0" w:noVBand="1"/>
      </w:tblPr>
      <w:tblGrid>
        <w:gridCol w:w="1696"/>
        <w:gridCol w:w="1558"/>
        <w:gridCol w:w="1558"/>
        <w:gridCol w:w="1558"/>
        <w:gridCol w:w="1559"/>
        <w:gridCol w:w="1559"/>
      </w:tblGrid>
      <w:tr w:rsidR="00730C26" w:rsidRPr="0055687C" w14:paraId="3BC5203B" w14:textId="77777777" w:rsidTr="00730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56F54ABC" w14:textId="177667C0" w:rsidR="00934F01" w:rsidRPr="0055687C" w:rsidRDefault="00934F01" w:rsidP="0055687C">
            <w:pPr>
              <w:pStyle w:val="NoSpacing"/>
              <w:jc w:val="center"/>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5687C">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Indices</w:t>
            </w:r>
          </w:p>
        </w:tc>
        <w:tc>
          <w:tcPr>
            <w:tcW w:w="1558" w:type="dxa"/>
            <w:vAlign w:val="center"/>
          </w:tcPr>
          <w:p w14:paraId="1B40E045" w14:textId="6D6F839A" w:rsidR="00934F01" w:rsidRPr="0055687C" w:rsidRDefault="00934F01" w:rsidP="0055687C">
            <w:pPr>
              <w:tabs>
                <w:tab w:val="left" w:pos="947"/>
              </w:tabs>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olor w:val="353535"/>
                <w:sz w:val="20"/>
                <w:szCs w:val="20"/>
                <w:u w:color="353535"/>
              </w:rPr>
            </w:pPr>
            <w:r w:rsidRPr="0055687C">
              <w:rPr>
                <w:rFonts w:ascii="DengXian" w:hAnsi="DengXian"/>
                <w:color w:val="4BACC6" w:themeColor="accent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Monotonicity</w:t>
            </w:r>
          </w:p>
        </w:tc>
        <w:tc>
          <w:tcPr>
            <w:tcW w:w="1558" w:type="dxa"/>
            <w:vAlign w:val="center"/>
          </w:tcPr>
          <w:p w14:paraId="22E885F8" w14:textId="1A0E1465" w:rsidR="00934F01" w:rsidRPr="0055687C" w:rsidRDefault="00934F01" w:rsidP="0055687C">
            <w:pPr>
              <w:tabs>
                <w:tab w:val="left" w:pos="947"/>
              </w:tabs>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olor w:val="353535"/>
                <w:sz w:val="20"/>
                <w:szCs w:val="20"/>
                <w:u w:color="353535"/>
              </w:rPr>
            </w:pPr>
            <w:r w:rsidRPr="0055687C">
              <w:rPr>
                <w:rFonts w:ascii="DengXian" w:hAnsi="DengXian"/>
                <w:color w:val="4BACC6" w:themeColor="accent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Varied Density</w:t>
            </w:r>
          </w:p>
        </w:tc>
        <w:tc>
          <w:tcPr>
            <w:tcW w:w="1558" w:type="dxa"/>
            <w:vAlign w:val="center"/>
          </w:tcPr>
          <w:p w14:paraId="4D6838D6" w14:textId="04B300B4" w:rsidR="00934F01" w:rsidRPr="0055687C" w:rsidRDefault="00934F01" w:rsidP="0055687C">
            <w:pPr>
              <w:tabs>
                <w:tab w:val="left" w:pos="947"/>
              </w:tabs>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olor w:val="353535"/>
                <w:sz w:val="20"/>
                <w:szCs w:val="20"/>
                <w:u w:color="353535"/>
              </w:rPr>
            </w:pPr>
            <w:r w:rsidRPr="0055687C">
              <w:rPr>
                <w:rFonts w:ascii="DengXian" w:hAnsi="DengXian"/>
                <w:color w:val="4BACC6" w:themeColor="accent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Sub-clusters</w:t>
            </w:r>
          </w:p>
        </w:tc>
        <w:tc>
          <w:tcPr>
            <w:tcW w:w="1559" w:type="dxa"/>
            <w:vAlign w:val="center"/>
          </w:tcPr>
          <w:p w14:paraId="325936FF" w14:textId="5F89C056" w:rsidR="00934F01" w:rsidRPr="0055687C" w:rsidRDefault="00934F01" w:rsidP="0055687C">
            <w:pPr>
              <w:tabs>
                <w:tab w:val="left" w:pos="947"/>
              </w:tabs>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olor w:val="353535"/>
                <w:sz w:val="20"/>
                <w:szCs w:val="20"/>
                <w:u w:color="353535"/>
              </w:rPr>
            </w:pPr>
            <w:r w:rsidRPr="0055687C">
              <w:rPr>
                <w:rFonts w:ascii="DengXian" w:hAnsi="DengXian"/>
                <w:color w:val="4BACC6" w:themeColor="accent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Skewed Distributions</w:t>
            </w:r>
          </w:p>
        </w:tc>
        <w:tc>
          <w:tcPr>
            <w:tcW w:w="1559" w:type="dxa"/>
            <w:vAlign w:val="center"/>
          </w:tcPr>
          <w:p w14:paraId="239F9288" w14:textId="61BA5DFE" w:rsidR="00934F01" w:rsidRPr="0055687C" w:rsidRDefault="00934F01" w:rsidP="0055687C">
            <w:pPr>
              <w:tabs>
                <w:tab w:val="left" w:pos="947"/>
              </w:tabs>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olor w:val="353535"/>
                <w:sz w:val="20"/>
                <w:szCs w:val="20"/>
                <w:u w:color="353535"/>
              </w:rPr>
            </w:pPr>
            <w:r w:rsidRPr="0055687C">
              <w:rPr>
                <w:rFonts w:ascii="DengXian" w:hAnsi="DengXian"/>
                <w:color w:val="4BACC6" w:themeColor="accent5"/>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Noise</w:t>
            </w:r>
          </w:p>
        </w:tc>
      </w:tr>
      <w:tr w:rsidR="00730C26" w:rsidRPr="0055687C" w14:paraId="67D2E5D5" w14:textId="77777777" w:rsidTr="00730C26">
        <w:trPr>
          <w:jc w:val="center"/>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14725373" w14:textId="154890CF" w:rsidR="00934F01" w:rsidRPr="002B1A5A" w:rsidRDefault="008B5E13" w:rsidP="0055687C">
            <w:pPr>
              <w:tabs>
                <w:tab w:val="left" w:pos="947"/>
              </w:tabs>
              <w:autoSpaceDE w:val="0"/>
              <w:autoSpaceDN w:val="0"/>
              <w:adjustRightInd w:val="0"/>
              <w:spacing w:line="240" w:lineRule="auto"/>
              <w:jc w:val="center"/>
              <w:rPr>
                <w:rFonts w:ascii="Calibri" w:hAnsi="Calibri"/>
                <w:color w:val="353535"/>
                <w:sz w:val="20"/>
                <w:szCs w:val="20"/>
                <w:u w:color="353535"/>
              </w:rPr>
            </w:pPr>
            <w:r w:rsidRPr="002B1A5A">
              <w:rPr>
                <w:rFonts w:ascii="Calibri" w:hAnsi="Calibri"/>
                <w:color w:val="353535"/>
                <w:sz w:val="20"/>
                <w:szCs w:val="20"/>
                <w:u w:color="353535"/>
              </w:rPr>
              <w:lastRenderedPageBreak/>
              <w:t>Silhouette Coefficient</w:t>
            </w:r>
          </w:p>
        </w:tc>
        <w:tc>
          <w:tcPr>
            <w:tcW w:w="1558" w:type="dxa"/>
            <w:vAlign w:val="center"/>
          </w:tcPr>
          <w:p w14:paraId="00F8185B" w14:textId="31800801" w:rsidR="00934F01" w:rsidRPr="002B1A5A" w:rsidRDefault="001B3FB5"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mbria Math" w:hAnsi="Cambria Math"/>
                <w:b/>
                <w:color w:val="353535"/>
                <w:sz w:val="20"/>
                <w:szCs w:val="20"/>
                <w:u w:color="353535"/>
              </w:rPr>
            </w:pPr>
            <w:r w:rsidRPr="001B3FB5">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8" w:type="dxa"/>
            <w:vAlign w:val="center"/>
          </w:tcPr>
          <w:p w14:paraId="48CB09AA" w14:textId="2ED29618"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8" w:type="dxa"/>
            <w:vAlign w:val="center"/>
          </w:tcPr>
          <w:p w14:paraId="303E97DA" w14:textId="07FE425F"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outline/>
                <w:color w:val="C0504D" w:themeColor="accent2"/>
                <w:sz w:val="20"/>
                <w:szCs w:val="20"/>
                <w:u w:color="353535"/>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p>
        </w:tc>
        <w:tc>
          <w:tcPr>
            <w:tcW w:w="1559" w:type="dxa"/>
            <w:vAlign w:val="center"/>
          </w:tcPr>
          <w:p w14:paraId="6C544402" w14:textId="70E74FA5"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9" w:type="dxa"/>
            <w:vAlign w:val="center"/>
          </w:tcPr>
          <w:p w14:paraId="77C1FB4E" w14:textId="74E773F6"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r>
      <w:tr w:rsidR="00730C26" w:rsidRPr="0055687C" w14:paraId="6C71976B" w14:textId="77777777" w:rsidTr="00730C26">
        <w:trPr>
          <w:jc w:val="center"/>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20C7F805" w14:textId="298851FD" w:rsidR="00934F01" w:rsidRPr="002B1A5A" w:rsidRDefault="0055687C" w:rsidP="0055687C">
            <w:pPr>
              <w:tabs>
                <w:tab w:val="left" w:pos="947"/>
              </w:tabs>
              <w:autoSpaceDE w:val="0"/>
              <w:autoSpaceDN w:val="0"/>
              <w:adjustRightInd w:val="0"/>
              <w:spacing w:line="240" w:lineRule="auto"/>
              <w:jc w:val="center"/>
              <w:rPr>
                <w:rFonts w:ascii="Calibri" w:hAnsi="Calibri"/>
                <w:color w:val="353535"/>
                <w:sz w:val="20"/>
                <w:szCs w:val="20"/>
                <w:u w:color="353535"/>
              </w:rPr>
            </w:pPr>
            <w:r w:rsidRPr="002B1A5A">
              <w:rPr>
                <w:rFonts w:ascii="Calibri" w:hAnsi="Calibri"/>
                <w:color w:val="353535"/>
                <w:sz w:val="20"/>
                <w:szCs w:val="20"/>
                <w:u w:color="353535"/>
              </w:rPr>
              <w:t>Calinski-Harabasz</w:t>
            </w:r>
          </w:p>
        </w:tc>
        <w:tc>
          <w:tcPr>
            <w:tcW w:w="1558" w:type="dxa"/>
            <w:vAlign w:val="center"/>
          </w:tcPr>
          <w:p w14:paraId="328290EA" w14:textId="62AB5C67" w:rsidR="00934F01" w:rsidRPr="002B1A5A" w:rsidRDefault="001B3FB5"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B3FB5">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8" w:type="dxa"/>
            <w:vAlign w:val="center"/>
          </w:tcPr>
          <w:p w14:paraId="55FE2438" w14:textId="7B0CA2E8"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8" w:type="dxa"/>
            <w:vAlign w:val="center"/>
          </w:tcPr>
          <w:p w14:paraId="11C04F90" w14:textId="5FD4DB47"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9" w:type="dxa"/>
            <w:vAlign w:val="center"/>
          </w:tcPr>
          <w:p w14:paraId="19B90B46" w14:textId="2DC6181D"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outline/>
                <w:color w:val="C0504D" w:themeColor="accent2"/>
                <w:sz w:val="20"/>
                <w:szCs w:val="20"/>
                <w:u w:color="353535"/>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p>
        </w:tc>
        <w:tc>
          <w:tcPr>
            <w:tcW w:w="1559" w:type="dxa"/>
            <w:vAlign w:val="center"/>
          </w:tcPr>
          <w:p w14:paraId="6AF24C9A" w14:textId="21D05752"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outline/>
                <w:color w:val="C0504D" w:themeColor="accent2"/>
                <w:sz w:val="20"/>
                <w:szCs w:val="20"/>
                <w:u w:color="353535"/>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p>
        </w:tc>
      </w:tr>
      <w:tr w:rsidR="00730C26" w:rsidRPr="0055687C" w14:paraId="6D2EBEB8" w14:textId="77777777" w:rsidTr="00730C26">
        <w:trPr>
          <w:jc w:val="center"/>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5CCADE3A" w14:textId="624E5C3E" w:rsidR="00934F01" w:rsidRPr="002B1A5A" w:rsidRDefault="00B0241F" w:rsidP="0055687C">
            <w:pPr>
              <w:tabs>
                <w:tab w:val="left" w:pos="947"/>
              </w:tabs>
              <w:autoSpaceDE w:val="0"/>
              <w:autoSpaceDN w:val="0"/>
              <w:adjustRightInd w:val="0"/>
              <w:spacing w:line="240" w:lineRule="auto"/>
              <w:jc w:val="center"/>
              <w:rPr>
                <w:rFonts w:ascii="Calibri" w:hAnsi="Calibri"/>
                <w:color w:val="353535"/>
                <w:sz w:val="20"/>
                <w:szCs w:val="20"/>
                <w:u w:color="353535"/>
              </w:rPr>
            </w:pPr>
            <w:r w:rsidRPr="002B1A5A">
              <w:rPr>
                <w:rFonts w:ascii="Calibri" w:hAnsi="Calibri"/>
                <w:color w:val="353535"/>
                <w:sz w:val="20"/>
                <w:szCs w:val="20"/>
                <w:u w:color="353535"/>
              </w:rPr>
              <w:t>Davies-Bouldin</w:t>
            </w:r>
          </w:p>
        </w:tc>
        <w:tc>
          <w:tcPr>
            <w:tcW w:w="1558" w:type="dxa"/>
            <w:vAlign w:val="center"/>
          </w:tcPr>
          <w:p w14:paraId="6DBC48BC" w14:textId="4AEF8F72" w:rsidR="00934F01" w:rsidRPr="002B1A5A" w:rsidRDefault="001B3FB5"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B3FB5">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8" w:type="dxa"/>
            <w:vAlign w:val="center"/>
          </w:tcPr>
          <w:p w14:paraId="6B3F4330" w14:textId="55B4256D"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8" w:type="dxa"/>
            <w:vAlign w:val="center"/>
          </w:tcPr>
          <w:p w14:paraId="7501820B" w14:textId="4044E305"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outline/>
                <w:color w:val="C0504D" w:themeColor="accent2"/>
                <w:sz w:val="20"/>
                <w:szCs w:val="20"/>
                <w:u w:color="353535"/>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p>
        </w:tc>
        <w:tc>
          <w:tcPr>
            <w:tcW w:w="1559" w:type="dxa"/>
            <w:vAlign w:val="center"/>
          </w:tcPr>
          <w:p w14:paraId="55E6D8B4" w14:textId="6279ACCE"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9" w:type="dxa"/>
            <w:vAlign w:val="center"/>
          </w:tcPr>
          <w:p w14:paraId="14146336" w14:textId="6E588A7E"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r>
      <w:tr w:rsidR="00730C26" w:rsidRPr="0055687C" w14:paraId="37505EBE" w14:textId="77777777" w:rsidTr="00730C26">
        <w:trPr>
          <w:jc w:val="center"/>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35578A36" w14:textId="1F5C7443" w:rsidR="00934F01" w:rsidRPr="002B1A5A" w:rsidRDefault="008B5E13" w:rsidP="0055687C">
            <w:pPr>
              <w:tabs>
                <w:tab w:val="left" w:pos="947"/>
              </w:tabs>
              <w:autoSpaceDE w:val="0"/>
              <w:autoSpaceDN w:val="0"/>
              <w:adjustRightInd w:val="0"/>
              <w:spacing w:line="240" w:lineRule="auto"/>
              <w:jc w:val="center"/>
              <w:rPr>
                <w:rFonts w:ascii="Calibri" w:hAnsi="Calibri"/>
                <w:color w:val="353535"/>
                <w:sz w:val="20"/>
                <w:szCs w:val="20"/>
                <w:u w:color="353535"/>
              </w:rPr>
            </w:pPr>
            <w:r w:rsidRPr="002B1A5A">
              <w:rPr>
                <w:rFonts w:ascii="Calibri" w:hAnsi="Calibri"/>
                <w:color w:val="353535"/>
                <w:sz w:val="20"/>
                <w:szCs w:val="20"/>
                <w:u w:color="353535"/>
              </w:rPr>
              <w:t>S-Dbw</w:t>
            </w:r>
          </w:p>
        </w:tc>
        <w:tc>
          <w:tcPr>
            <w:tcW w:w="1558" w:type="dxa"/>
            <w:vAlign w:val="center"/>
          </w:tcPr>
          <w:p w14:paraId="7A5E0CB6" w14:textId="13A8C889" w:rsidR="00934F01" w:rsidRPr="002B1A5A" w:rsidRDefault="001B3FB5"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1B3FB5">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8" w:type="dxa"/>
            <w:vAlign w:val="center"/>
          </w:tcPr>
          <w:p w14:paraId="051A8CD2" w14:textId="2075791E"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8" w:type="dxa"/>
            <w:vAlign w:val="center"/>
          </w:tcPr>
          <w:p w14:paraId="6698FA93" w14:textId="03ED145B"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9" w:type="dxa"/>
            <w:vAlign w:val="center"/>
          </w:tcPr>
          <w:p w14:paraId="15D1D2A4" w14:textId="39328734"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c>
          <w:tcPr>
            <w:tcW w:w="1559" w:type="dxa"/>
            <w:vAlign w:val="center"/>
          </w:tcPr>
          <w:p w14:paraId="2D8A8D02" w14:textId="55C5F3CA" w:rsidR="00934F01" w:rsidRPr="002B1A5A" w:rsidRDefault="00EA3D8D" w:rsidP="0055687C">
            <w:pPr>
              <w:tabs>
                <w:tab w:val="left" w:pos="947"/>
              </w:tabs>
              <w:autoSpaceDE w:val="0"/>
              <w:autoSpaceDN w:val="0"/>
              <w:adjustRightInd w:val="0"/>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color w:val="353535"/>
                <w:sz w:val="20"/>
                <w:szCs w:val="20"/>
                <w:u w:color="353535"/>
              </w:rPr>
            </w:pPr>
            <w:r w:rsidRPr="002B1A5A">
              <w:rPr>
                <w:rFonts w:ascii="Cambria Math" w:hAnsi="Cambria Math"/>
                <w:b/>
                <w:color w:val="4BACC6" w:themeColor="accent5"/>
                <w:sz w:val="20"/>
                <w:szCs w:val="20"/>
                <w:u w:color="353535"/>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c>
      </w:tr>
    </w:tbl>
    <w:p w14:paraId="44FFD41C" w14:textId="77777777" w:rsidR="00502792" w:rsidRPr="00502792" w:rsidRDefault="00502792" w:rsidP="00D219FD">
      <w:pPr>
        <w:tabs>
          <w:tab w:val="left" w:pos="947"/>
        </w:tabs>
        <w:autoSpaceDE w:val="0"/>
        <w:autoSpaceDN w:val="0"/>
        <w:adjustRightInd w:val="0"/>
        <w:jc w:val="center"/>
        <w:rPr>
          <w:rFonts w:ascii="Calibri" w:hAnsi="Calibri"/>
          <w:color w:val="353535"/>
          <w:u w:color="353535"/>
          <w:bdr w:val="single" w:sz="4" w:space="0" w:color="auto"/>
        </w:rPr>
      </w:pPr>
      <w:r w:rsidRPr="00502792">
        <w:rPr>
          <w:rFonts w:ascii="Calibri" w:hAnsi="Calibri"/>
          <w:noProof/>
          <w:color w:val="353535"/>
          <w:u w:color="353535"/>
          <w:bdr w:val="single" w:sz="4" w:space="0" w:color="auto"/>
        </w:rPr>
        <w:drawing>
          <wp:inline distT="0" distB="0" distL="0" distR="0" wp14:anchorId="7B6E1654" wp14:editId="60D09F46">
            <wp:extent cx="1447800" cy="443901"/>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etrics1.png"/>
                    <pic:cNvPicPr/>
                  </pic:nvPicPr>
                  <pic:blipFill>
                    <a:blip r:embed="rId19">
                      <a:extLst>
                        <a:ext uri="{28A0092B-C50C-407E-A947-70E740481C1C}">
                          <a14:useLocalDpi xmlns:a14="http://schemas.microsoft.com/office/drawing/2010/main" val="0"/>
                        </a:ext>
                      </a:extLst>
                    </a:blip>
                    <a:stretch>
                      <a:fillRect/>
                    </a:stretch>
                  </pic:blipFill>
                  <pic:spPr>
                    <a:xfrm>
                      <a:off x="0" y="0"/>
                      <a:ext cx="1491564" cy="457319"/>
                    </a:xfrm>
                    <a:prstGeom prst="rect">
                      <a:avLst/>
                    </a:prstGeom>
                  </pic:spPr>
                </pic:pic>
              </a:graphicData>
            </a:graphic>
          </wp:inline>
        </w:drawing>
      </w:r>
    </w:p>
    <w:p w14:paraId="3654664A" w14:textId="5EC03204" w:rsidR="00502792" w:rsidRDefault="00502792" w:rsidP="00D219FD">
      <w:pPr>
        <w:tabs>
          <w:tab w:val="left" w:pos="947"/>
        </w:tabs>
        <w:autoSpaceDE w:val="0"/>
        <w:autoSpaceDN w:val="0"/>
        <w:adjustRightInd w:val="0"/>
        <w:jc w:val="center"/>
        <w:rPr>
          <w:rFonts w:ascii="Calibri" w:hAnsi="Calibri"/>
          <w:color w:val="353535"/>
          <w:u w:color="353535"/>
          <w:bdr w:val="single" w:sz="4" w:space="0" w:color="auto"/>
        </w:rPr>
      </w:pPr>
      <w:r w:rsidRPr="00502792">
        <w:rPr>
          <w:rFonts w:ascii="Calibri" w:hAnsi="Calibri"/>
          <w:noProof/>
          <w:color w:val="353535"/>
          <w:u w:color="353535"/>
          <w:bdr w:val="single" w:sz="4" w:space="0" w:color="auto"/>
        </w:rPr>
        <w:drawing>
          <wp:inline distT="0" distB="0" distL="0" distR="0" wp14:anchorId="69C8ED4A" wp14:editId="79C0734B">
            <wp:extent cx="2844800" cy="47286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metrics2.png"/>
                    <pic:cNvPicPr/>
                  </pic:nvPicPr>
                  <pic:blipFill>
                    <a:blip r:embed="rId20">
                      <a:extLst>
                        <a:ext uri="{28A0092B-C50C-407E-A947-70E740481C1C}">
                          <a14:useLocalDpi xmlns:a14="http://schemas.microsoft.com/office/drawing/2010/main" val="0"/>
                        </a:ext>
                      </a:extLst>
                    </a:blip>
                    <a:stretch>
                      <a:fillRect/>
                    </a:stretch>
                  </pic:blipFill>
                  <pic:spPr>
                    <a:xfrm>
                      <a:off x="0" y="0"/>
                      <a:ext cx="2950110" cy="490367"/>
                    </a:xfrm>
                    <a:prstGeom prst="rect">
                      <a:avLst/>
                    </a:prstGeom>
                  </pic:spPr>
                </pic:pic>
              </a:graphicData>
            </a:graphic>
          </wp:inline>
        </w:drawing>
      </w:r>
    </w:p>
    <w:p w14:paraId="0E4BAFE1" w14:textId="587E98CD" w:rsidR="00D219FD" w:rsidRPr="00D219FD" w:rsidRDefault="00D219FD" w:rsidP="00D219FD">
      <w:pPr>
        <w:pStyle w:val="Caption"/>
        <w:jc w:val="center"/>
        <w:rPr>
          <w:sz w:val="20"/>
          <w:szCs w:val="20"/>
        </w:rPr>
      </w:pPr>
      <w:bookmarkStart w:id="62" w:name="_Toc56788309"/>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8</w:t>
      </w:r>
      <w:r w:rsidRPr="00912944">
        <w:rPr>
          <w:sz w:val="20"/>
          <w:szCs w:val="20"/>
        </w:rPr>
        <w:fldChar w:fldCharType="end"/>
      </w:r>
      <w:r w:rsidRPr="00912944">
        <w:rPr>
          <w:sz w:val="20"/>
          <w:szCs w:val="20"/>
        </w:rPr>
        <w:t xml:space="preserve">. </w:t>
      </w:r>
      <w:r>
        <w:rPr>
          <w:sz w:val="20"/>
          <w:szCs w:val="20"/>
        </w:rPr>
        <w:t>Validation Measures (sklearn metrics; S_Dbw)</w:t>
      </w:r>
      <w:bookmarkEnd w:id="62"/>
    </w:p>
    <w:p w14:paraId="77FA0F5E" w14:textId="0DAF31C4" w:rsidR="00494255" w:rsidRDefault="00BD498D" w:rsidP="0080638A">
      <w:pPr>
        <w:pStyle w:val="Heading2"/>
        <w:numPr>
          <w:ilvl w:val="1"/>
          <w:numId w:val="10"/>
        </w:numPr>
      </w:pPr>
      <w:bookmarkStart w:id="63" w:name="_Toc56788247"/>
      <w:r>
        <w:t>Workflow</w:t>
      </w:r>
      <w:r w:rsidR="00494255" w:rsidRPr="006D1C19">
        <w:t xml:space="preserve"> Design</w:t>
      </w:r>
      <w:bookmarkEnd w:id="63"/>
    </w:p>
    <w:p w14:paraId="17074AD9" w14:textId="16E8F3D4" w:rsidR="00286FFF" w:rsidRPr="00C222A8" w:rsidRDefault="008A6FE8" w:rsidP="00286FFF">
      <w:pPr>
        <w:jc w:val="both"/>
        <w:rPr>
          <w:rFonts w:ascii="Calibri" w:hAnsi="Calibri"/>
          <w:color w:val="353535"/>
          <w:u w:color="353535"/>
        </w:rPr>
      </w:pPr>
      <w:r>
        <w:rPr>
          <w:rFonts w:ascii="Calibri" w:hAnsi="Calibri"/>
          <w:color w:val="353535"/>
          <w:u w:color="353535"/>
        </w:rPr>
        <w:t xml:space="preserve">As presented in </w:t>
      </w:r>
      <w:r w:rsidRPr="008A6FE8">
        <w:rPr>
          <w:rFonts w:ascii="Calibri" w:hAnsi="Calibri"/>
          <w:b/>
          <w:color w:val="353535"/>
          <w:u w:color="353535"/>
        </w:rPr>
        <w:fldChar w:fldCharType="begin"/>
      </w:r>
      <w:r w:rsidRPr="008A6FE8">
        <w:rPr>
          <w:rFonts w:ascii="Calibri" w:hAnsi="Calibri"/>
          <w:b/>
          <w:color w:val="353535"/>
          <w:u w:color="353535"/>
        </w:rPr>
        <w:instrText xml:space="preserve"> REF _Ref56359629 \h </w:instrText>
      </w:r>
      <w:r>
        <w:rPr>
          <w:rFonts w:ascii="Calibri" w:hAnsi="Calibri"/>
          <w:b/>
          <w:color w:val="353535"/>
          <w:u w:color="353535"/>
        </w:rPr>
        <w:instrText xml:space="preserve"> \* MERGEFORMAT </w:instrText>
      </w:r>
      <w:r w:rsidRPr="008A6FE8">
        <w:rPr>
          <w:rFonts w:ascii="Calibri" w:hAnsi="Calibri"/>
          <w:b/>
          <w:color w:val="353535"/>
          <w:u w:color="353535"/>
        </w:rPr>
      </w:r>
      <w:r w:rsidRPr="008A6FE8">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9</w:t>
      </w:r>
      <w:r w:rsidRPr="008A6FE8">
        <w:rPr>
          <w:rFonts w:ascii="Calibri" w:hAnsi="Calibri"/>
          <w:b/>
          <w:color w:val="353535"/>
          <w:u w:color="353535"/>
        </w:rPr>
        <w:fldChar w:fldCharType="end"/>
      </w:r>
      <w:r>
        <w:rPr>
          <w:rFonts w:ascii="Calibri" w:hAnsi="Calibri"/>
          <w:color w:val="353535"/>
          <w:u w:color="353535"/>
        </w:rPr>
        <w:t xml:space="preserve">, </w:t>
      </w:r>
      <w:r w:rsidR="00286FFF" w:rsidRPr="00C222A8">
        <w:rPr>
          <w:rFonts w:ascii="Calibri" w:hAnsi="Calibri"/>
          <w:color w:val="353535"/>
          <w:u w:color="353535"/>
        </w:rPr>
        <w:t xml:space="preserve">First </w:t>
      </w:r>
      <w:r w:rsidR="002C1C0B">
        <w:rPr>
          <w:rFonts w:ascii="Calibri" w:hAnsi="Calibri"/>
          <w:color w:val="353535"/>
          <w:u w:color="353535"/>
        </w:rPr>
        <w:t xml:space="preserve">of all, </w:t>
      </w:r>
      <w:r w:rsidR="002C1C0B">
        <w:rPr>
          <w:rFonts w:ascii="Calibri" w:hAnsi="Calibri" w:hint="eastAsia"/>
          <w:color w:val="353535"/>
          <w:u w:color="353535"/>
        </w:rPr>
        <w:t>each</w:t>
      </w:r>
      <w:r w:rsidR="002C1C0B">
        <w:rPr>
          <w:rFonts w:ascii="Calibri" w:hAnsi="Calibri"/>
          <w:color w:val="353535"/>
          <w:u w:color="353535"/>
          <w:lang w:val="en-US"/>
        </w:rPr>
        <w:t xml:space="preserve"> client </w:t>
      </w:r>
      <w:r w:rsidR="00286FFF" w:rsidRPr="00C222A8">
        <w:rPr>
          <w:rFonts w:ascii="Calibri" w:hAnsi="Calibri"/>
          <w:color w:val="353535"/>
          <w:u w:color="353535"/>
        </w:rPr>
        <w:t>run</w:t>
      </w:r>
      <w:r w:rsidR="002C1C0B">
        <w:rPr>
          <w:rFonts w:ascii="Calibri" w:hAnsi="Calibri"/>
          <w:color w:val="353535"/>
          <w:u w:color="353535"/>
        </w:rPr>
        <w:t>s</w:t>
      </w:r>
      <w:r w:rsidR="00286FFF" w:rsidRPr="00C222A8">
        <w:rPr>
          <w:rFonts w:ascii="Calibri" w:hAnsi="Calibri"/>
          <w:color w:val="353535"/>
          <w:u w:color="353535"/>
        </w:rPr>
        <w:t xml:space="preserve"> </w:t>
      </w:r>
      <w:r>
        <w:rPr>
          <w:rFonts w:ascii="Calibri" w:hAnsi="Calibri"/>
          <w:color w:val="353535"/>
          <w:u w:color="353535"/>
        </w:rPr>
        <w:t xml:space="preserve">one </w:t>
      </w:r>
      <w:r w:rsidR="00286FFF" w:rsidRPr="00C222A8">
        <w:rPr>
          <w:rFonts w:ascii="Calibri" w:hAnsi="Calibri"/>
          <w:color w:val="353535"/>
          <w:u w:color="353535"/>
        </w:rPr>
        <w:t>round of independent training</w:t>
      </w:r>
      <w:r w:rsidR="002C1C0B">
        <w:rPr>
          <w:rFonts w:ascii="Calibri" w:hAnsi="Calibri"/>
          <w:color w:val="353535"/>
          <w:u w:color="353535"/>
        </w:rPr>
        <w:t xml:space="preserve"> (if most clients have </w:t>
      </w:r>
      <w:r w:rsidR="002C2B22">
        <w:rPr>
          <w:rFonts w:ascii="Calibri" w:hAnsi="Calibri"/>
          <w:color w:val="353535"/>
          <w:u w:color="353535"/>
        </w:rPr>
        <w:t>enough</w:t>
      </w:r>
      <w:r w:rsidR="002C1C0B">
        <w:rPr>
          <w:rFonts w:ascii="Calibri" w:hAnsi="Calibri"/>
          <w:color w:val="353535"/>
          <w:u w:color="353535"/>
        </w:rPr>
        <w:t xml:space="preserve"> samples</w:t>
      </w:r>
      <w:r w:rsidR="002C2B22">
        <w:rPr>
          <w:rFonts w:ascii="Calibri" w:hAnsi="Calibri"/>
          <w:color w:val="353535"/>
          <w:u w:color="353535"/>
        </w:rPr>
        <w:t xml:space="preserve"> to converge to a better-than-guess accuracy</w:t>
      </w:r>
      <w:r w:rsidR="002C1C0B">
        <w:rPr>
          <w:rFonts w:ascii="Calibri" w:hAnsi="Calibri"/>
          <w:color w:val="353535"/>
          <w:u w:color="353535"/>
        </w:rPr>
        <w:t>)</w:t>
      </w:r>
      <w:r w:rsidR="00592BB6">
        <w:rPr>
          <w:rFonts w:ascii="Calibri" w:hAnsi="Calibri"/>
          <w:color w:val="353535"/>
          <w:u w:color="353535"/>
        </w:rPr>
        <w:t xml:space="preserve">, or </w:t>
      </w:r>
      <w:r>
        <w:rPr>
          <w:rFonts w:ascii="Calibri" w:hAnsi="Calibri"/>
          <w:color w:val="353535"/>
          <w:u w:color="353535"/>
        </w:rPr>
        <w:t xml:space="preserve">several rounds of </w:t>
      </w:r>
      <w:r w:rsidR="002C1C0B">
        <w:rPr>
          <w:rFonts w:ascii="Calibri" w:hAnsi="Calibri"/>
          <w:color w:val="353535"/>
          <w:u w:color="353535"/>
        </w:rPr>
        <w:t>FedPer (if the majority of clients have few samples</w:t>
      </w:r>
      <w:r w:rsidR="00277AC2">
        <w:rPr>
          <w:rFonts w:ascii="Calibri" w:hAnsi="Calibri"/>
          <w:color w:val="353535"/>
          <w:u w:color="353535"/>
        </w:rPr>
        <w:t xml:space="preserve"> and the randomness in model updates might degrade the performance of succeeding clustering</w:t>
      </w:r>
      <w:r w:rsidR="002C1C0B">
        <w:rPr>
          <w:rFonts w:ascii="Calibri" w:hAnsi="Calibri"/>
          <w:color w:val="353535"/>
          <w:u w:color="353535"/>
        </w:rPr>
        <w:t>) to boost the accuracy of their local models.</w:t>
      </w:r>
      <w:r w:rsidR="007A19CF">
        <w:rPr>
          <w:rFonts w:ascii="Calibri" w:hAnsi="Calibri"/>
          <w:color w:val="353535"/>
          <w:u w:color="353535"/>
        </w:rPr>
        <w:t xml:space="preserve"> </w:t>
      </w:r>
      <w:r w:rsidR="00311E0A">
        <w:rPr>
          <w:rFonts w:ascii="Calibri" w:hAnsi="Calibri"/>
          <w:color w:val="353535"/>
          <w:u w:color="353535"/>
        </w:rPr>
        <w:t xml:space="preserve">Then the server </w:t>
      </w:r>
      <w:r w:rsidR="00947334">
        <w:rPr>
          <w:rFonts w:ascii="Calibri" w:hAnsi="Calibri"/>
          <w:color w:val="353535"/>
          <w:u w:color="353535"/>
        </w:rPr>
        <w:t>group</w:t>
      </w:r>
      <w:r w:rsidR="00DE0AAE">
        <w:rPr>
          <w:rFonts w:ascii="Calibri" w:hAnsi="Calibri"/>
          <w:color w:val="353535"/>
          <w:u w:color="353535"/>
        </w:rPr>
        <w:t>s</w:t>
      </w:r>
      <w:r w:rsidR="00947334">
        <w:rPr>
          <w:rFonts w:ascii="Calibri" w:hAnsi="Calibri"/>
          <w:color w:val="353535"/>
          <w:u w:color="353535"/>
        </w:rPr>
        <w:t xml:space="preserve"> </w:t>
      </w:r>
      <w:r w:rsidR="00DE0AAE">
        <w:rPr>
          <w:rFonts w:ascii="Calibri" w:hAnsi="Calibri"/>
          <w:color w:val="353535"/>
          <w:u w:color="353535"/>
        </w:rPr>
        <w:t>the local</w:t>
      </w:r>
      <w:r w:rsidR="00947334">
        <w:rPr>
          <w:rFonts w:ascii="Calibri" w:hAnsi="Calibri"/>
          <w:color w:val="353535"/>
          <w:u w:color="353535"/>
        </w:rPr>
        <w:t xml:space="preserve"> models by the values of their last-layer vector (and possibly build a similarity/distance matrix in the process). The server proceeds to perform last-layer clustered aggregation</w:t>
      </w:r>
      <w:r w:rsidR="00DE0AAE">
        <w:rPr>
          <w:rFonts w:ascii="Calibri" w:hAnsi="Calibri"/>
          <w:color w:val="353535"/>
          <w:u w:color="353535"/>
        </w:rPr>
        <w:t xml:space="preserve"> (</w:t>
      </w:r>
      <w:r>
        <w:rPr>
          <w:rFonts w:ascii="Calibri" w:hAnsi="Calibri"/>
          <w:color w:val="353535"/>
          <w:u w:color="353535"/>
        </w:rPr>
        <w:t>see</w:t>
      </w:r>
      <w:r w:rsidR="00DE0AAE">
        <w:rPr>
          <w:rFonts w:ascii="Calibri" w:hAnsi="Calibri"/>
          <w:color w:val="353535"/>
          <w:u w:color="353535"/>
        </w:rPr>
        <w:t xml:space="preserve"> </w:t>
      </w:r>
      <w:r w:rsidR="00DE0AAE" w:rsidRPr="00DE0AAE">
        <w:rPr>
          <w:rFonts w:ascii="Calibri" w:hAnsi="Calibri"/>
          <w:b/>
          <w:color w:val="353535"/>
          <w:u w:color="353535"/>
        </w:rPr>
        <w:fldChar w:fldCharType="begin"/>
      </w:r>
      <w:r w:rsidR="00DE0AAE" w:rsidRPr="00DE0AAE">
        <w:rPr>
          <w:rFonts w:ascii="Calibri" w:hAnsi="Calibri"/>
          <w:b/>
          <w:color w:val="353535"/>
          <w:u w:color="353535"/>
        </w:rPr>
        <w:instrText xml:space="preserve"> REF _Ref56237122 \h </w:instrText>
      </w:r>
      <w:r w:rsidR="00DE0AAE">
        <w:rPr>
          <w:rFonts w:ascii="Calibri" w:hAnsi="Calibri"/>
          <w:b/>
          <w:color w:val="353535"/>
          <w:u w:color="353535"/>
        </w:rPr>
        <w:instrText xml:space="preserve"> \* MERGEFORMAT </w:instrText>
      </w:r>
      <w:r w:rsidR="00DE0AAE" w:rsidRPr="00DE0AAE">
        <w:rPr>
          <w:rFonts w:ascii="Calibri" w:hAnsi="Calibri"/>
          <w:b/>
          <w:color w:val="353535"/>
          <w:u w:color="353535"/>
        </w:rPr>
      </w:r>
      <w:r w:rsidR="00DE0AAE" w:rsidRPr="00DE0AAE">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3</w:t>
      </w:r>
      <w:r w:rsidR="00DE0AAE" w:rsidRPr="00DE0AAE">
        <w:rPr>
          <w:rFonts w:ascii="Calibri" w:hAnsi="Calibri"/>
          <w:b/>
          <w:color w:val="353535"/>
          <w:u w:color="353535"/>
        </w:rPr>
        <w:fldChar w:fldCharType="end"/>
      </w:r>
      <w:r w:rsidR="00DE0AAE">
        <w:rPr>
          <w:rFonts w:ascii="Calibri" w:hAnsi="Calibri"/>
          <w:color w:val="353535"/>
          <w:u w:color="353535"/>
        </w:rPr>
        <w:t>)</w:t>
      </w:r>
      <w:r w:rsidR="00947334">
        <w:rPr>
          <w:rFonts w:ascii="Calibri" w:hAnsi="Calibri"/>
          <w:color w:val="353535"/>
          <w:u w:color="353535"/>
        </w:rPr>
        <w:t>, and finally broadcasts to each client the right model that matches its cluster identity.</w:t>
      </w:r>
    </w:p>
    <w:p w14:paraId="29E3562D" w14:textId="69AEF14D" w:rsidR="00236160" w:rsidRDefault="00311E0A" w:rsidP="00852378">
      <w:pPr>
        <w:jc w:val="center"/>
      </w:pPr>
      <w:r>
        <w:rPr>
          <w:noProof/>
        </w:rPr>
        <mc:AlternateContent>
          <mc:Choice Requires="wps">
            <w:drawing>
              <wp:anchor distT="0" distB="0" distL="114300" distR="114300" simplePos="0" relativeHeight="251659264" behindDoc="0" locked="0" layoutInCell="1" allowOverlap="1" wp14:anchorId="776C0411" wp14:editId="4B8E6742">
                <wp:simplePos x="0" y="0"/>
                <wp:positionH relativeFrom="column">
                  <wp:posOffset>3902710</wp:posOffset>
                </wp:positionH>
                <wp:positionV relativeFrom="paragraph">
                  <wp:posOffset>160867</wp:posOffset>
                </wp:positionV>
                <wp:extent cx="1278467" cy="304800"/>
                <wp:effectExtent l="0" t="0" r="17145" b="12700"/>
                <wp:wrapNone/>
                <wp:docPr id="53" name="Text Box 53"/>
                <wp:cNvGraphicFramePr/>
                <a:graphic xmlns:a="http://schemas.openxmlformats.org/drawingml/2006/main">
                  <a:graphicData uri="http://schemas.microsoft.com/office/word/2010/wordprocessingShape">
                    <wps:wsp>
                      <wps:cNvSpPr txBox="1"/>
                      <wps:spPr>
                        <a:xfrm>
                          <a:off x="0" y="0"/>
                          <a:ext cx="1278467" cy="304800"/>
                        </a:xfrm>
                        <a:prstGeom prst="rect">
                          <a:avLst/>
                        </a:prstGeom>
                        <a:solidFill>
                          <a:schemeClr val="lt1"/>
                        </a:solidFill>
                        <a:ln w="6350">
                          <a:solidFill>
                            <a:prstClr val="black"/>
                          </a:solidFill>
                        </a:ln>
                      </wps:spPr>
                      <wps:txbx>
                        <w:txbxContent>
                          <w:p w14:paraId="2516383C" w14:textId="5544A372" w:rsidR="005A0D67" w:rsidRPr="00311E0A" w:rsidRDefault="005A0D67" w:rsidP="00311E0A">
                            <w:pPr>
                              <w:spacing w:line="240" w:lineRule="auto"/>
                              <w:jc w:val="center"/>
                              <w:rPr>
                                <w:rFonts w:asciiTheme="minorHAnsi" w:hAnsiTheme="minorHAnsi"/>
                                <w:color w:val="4F81BD" w:themeColor="accent1"/>
                                <w:sz w:val="16"/>
                                <w:szCs w:val="1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1E0A">
                              <w:rPr>
                                <w:rFonts w:asciiTheme="minorHAnsi" w:hAnsiTheme="minorHAnsi"/>
                                <w:color w:val="4F81BD" w:themeColor="accent1"/>
                                <w:sz w:val="16"/>
                                <w:szCs w:val="1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Similarity/Distance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6C0411" id="_x0000_t202" coordsize="21600,21600" o:spt="202" path="m,l,21600r21600,l21600,xe">
                <v:stroke joinstyle="miter"/>
                <v:path gradientshapeok="t" o:connecttype="rect"/>
              </v:shapetype>
              <v:shape id="Text Box 53" o:spid="_x0000_s1026" type="#_x0000_t202" style="position:absolute;left:0;text-align:left;margin-left:307.3pt;margin-top:12.65pt;width:100.6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" fillcolor="white [3201]" strokeweight=".5pt">
                <v:textbox>
                  <w:txbxContent>
                    <w:p w14:paraId="2516383C" w14:textId="5544A372" w:rsidR="005A0D67" w:rsidRPr="00311E0A" w:rsidRDefault="005A0D67" w:rsidP="00311E0A">
                      <w:pPr>
                        <w:spacing w:line="240" w:lineRule="auto"/>
                        <w:jc w:val="center"/>
                        <w:rPr>
                          <w:rFonts w:asciiTheme="minorHAnsi" w:hAnsiTheme="minorHAnsi"/>
                          <w:color w:val="4F81BD" w:themeColor="accent1"/>
                          <w:sz w:val="16"/>
                          <w:szCs w:val="1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1E0A">
                        <w:rPr>
                          <w:rFonts w:asciiTheme="minorHAnsi" w:hAnsiTheme="minorHAnsi"/>
                          <w:color w:val="4F81BD" w:themeColor="accent1"/>
                          <w:sz w:val="16"/>
                          <w:szCs w:val="1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Similarity/Distance Matrix</w:t>
                      </w:r>
                    </w:p>
                  </w:txbxContent>
                </v:textbox>
              </v:shape>
            </w:pict>
          </mc:Fallback>
        </mc:AlternateContent>
      </w:r>
      <w:r w:rsidR="00EA60DE">
        <w:rPr>
          <w:noProof/>
        </w:rPr>
        <w:drawing>
          <wp:inline distT="0" distB="0" distL="0" distR="0" wp14:anchorId="100AA9CB" wp14:editId="04DD2DD0">
            <wp:extent cx="4648200" cy="1778000"/>
            <wp:effectExtent l="0" t="1270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C182FDB" w14:textId="13379960" w:rsidR="00E24CDA" w:rsidRPr="00852378" w:rsidRDefault="00EA60DE" w:rsidP="00852378">
      <w:pPr>
        <w:pStyle w:val="Caption"/>
        <w:jc w:val="center"/>
        <w:rPr>
          <w:sz w:val="20"/>
          <w:szCs w:val="20"/>
        </w:rPr>
      </w:pPr>
      <w:bookmarkStart w:id="64" w:name="_Ref56359629"/>
      <w:bookmarkStart w:id="65" w:name="_Toc56788310"/>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9</w:t>
      </w:r>
      <w:r w:rsidRPr="00912944">
        <w:rPr>
          <w:sz w:val="20"/>
          <w:szCs w:val="20"/>
        </w:rPr>
        <w:fldChar w:fldCharType="end"/>
      </w:r>
      <w:bookmarkEnd w:id="64"/>
      <w:r w:rsidRPr="00912944">
        <w:rPr>
          <w:sz w:val="20"/>
          <w:szCs w:val="20"/>
        </w:rPr>
        <w:t xml:space="preserve">. </w:t>
      </w:r>
      <w:r w:rsidR="002B3A3C">
        <w:rPr>
          <w:sz w:val="20"/>
          <w:szCs w:val="20"/>
        </w:rPr>
        <w:t xml:space="preserve">Last-layer </w:t>
      </w:r>
      <w:r w:rsidRPr="00912944">
        <w:rPr>
          <w:sz w:val="20"/>
          <w:szCs w:val="20"/>
        </w:rPr>
        <w:t xml:space="preserve">Clustered Federated Learning </w:t>
      </w:r>
      <w:r w:rsidR="00E24CDA">
        <w:rPr>
          <w:sz w:val="20"/>
          <w:szCs w:val="20"/>
        </w:rPr>
        <w:t>–</w:t>
      </w:r>
      <w:r w:rsidRPr="00912944">
        <w:rPr>
          <w:sz w:val="20"/>
          <w:szCs w:val="20"/>
        </w:rPr>
        <w:t xml:space="preserve"> Workflow</w:t>
      </w:r>
      <w:bookmarkEnd w:id="65"/>
      <w:r w:rsidR="00E24CDA">
        <w:br w:type="page"/>
      </w:r>
    </w:p>
    <w:p w14:paraId="4F2C8AD9" w14:textId="696A2345" w:rsidR="00494255" w:rsidRDefault="00494255" w:rsidP="0080638A">
      <w:pPr>
        <w:pStyle w:val="Heading1"/>
        <w:numPr>
          <w:ilvl w:val="0"/>
          <w:numId w:val="10"/>
        </w:numPr>
      </w:pPr>
      <w:bookmarkStart w:id="66" w:name="_Toc56788248"/>
      <w:r w:rsidRPr="006D1C19">
        <w:lastRenderedPageBreak/>
        <w:t>Experiment</w:t>
      </w:r>
      <w:r w:rsidR="00A44DCB">
        <w:t>s</w:t>
      </w:r>
      <w:r w:rsidRPr="006D1C19">
        <w:t xml:space="preserve"> Setup</w:t>
      </w:r>
      <w:bookmarkEnd w:id="66"/>
    </w:p>
    <w:p w14:paraId="0D06A476" w14:textId="1C65CC94" w:rsidR="00D947DA" w:rsidRPr="00C222A8" w:rsidRDefault="00A44DCB" w:rsidP="00C222A8">
      <w:pPr>
        <w:autoSpaceDE w:val="0"/>
        <w:autoSpaceDN w:val="0"/>
        <w:adjustRightInd w:val="0"/>
        <w:jc w:val="both"/>
        <w:rPr>
          <w:rFonts w:ascii="Calibri" w:hAnsi="Calibri"/>
          <w:color w:val="353535"/>
          <w:u w:color="353535"/>
        </w:rPr>
      </w:pPr>
      <w:r w:rsidRPr="00C222A8">
        <w:rPr>
          <w:rFonts w:ascii="Calibri" w:hAnsi="Calibri"/>
          <w:color w:val="353535"/>
          <w:u w:color="353535"/>
        </w:rPr>
        <w:t xml:space="preserve">A detailed description of </w:t>
      </w:r>
      <w:r w:rsidR="00E21EEA">
        <w:rPr>
          <w:rFonts w:ascii="Calibri" w:hAnsi="Calibri"/>
          <w:color w:val="353535"/>
          <w:u w:color="353535"/>
        </w:rPr>
        <w:t>main</w:t>
      </w:r>
      <w:r w:rsidRPr="00C222A8">
        <w:rPr>
          <w:rFonts w:ascii="Calibri" w:hAnsi="Calibri"/>
          <w:color w:val="353535"/>
          <w:u w:color="353535"/>
        </w:rPr>
        <w:t xml:space="preserve"> aspects </w:t>
      </w:r>
      <w:r w:rsidR="00E21EEA">
        <w:rPr>
          <w:rFonts w:ascii="Calibri" w:hAnsi="Calibri"/>
          <w:color w:val="353535"/>
          <w:u w:color="353535"/>
        </w:rPr>
        <w:t xml:space="preserve">in experiments, such </w:t>
      </w:r>
      <w:r w:rsidRPr="00C222A8">
        <w:rPr>
          <w:rFonts w:ascii="Calibri" w:hAnsi="Calibri"/>
          <w:color w:val="353535"/>
          <w:u w:color="353535"/>
        </w:rPr>
        <w:t>as dataset partitioning, model selection, configurations of hyperparameters and etc. will be presented in this section.</w:t>
      </w:r>
      <w:r w:rsidR="004E6D52" w:rsidRPr="00C222A8">
        <w:rPr>
          <w:rFonts w:ascii="Calibri" w:hAnsi="Calibri"/>
          <w:color w:val="353535"/>
          <w:u w:color="353535"/>
        </w:rPr>
        <w:t xml:space="preserve"> </w:t>
      </w:r>
      <w:r w:rsidR="00E21EEA">
        <w:rPr>
          <w:rFonts w:ascii="Calibri" w:hAnsi="Calibri"/>
          <w:color w:val="353535"/>
          <w:u w:color="353535"/>
        </w:rPr>
        <w:t xml:space="preserve">Built on mainstream </w:t>
      </w:r>
      <w:r w:rsidR="00030D0F">
        <w:rPr>
          <w:rFonts w:ascii="Calibri" w:hAnsi="Calibri"/>
          <w:color w:val="353535"/>
          <w:u w:color="353535"/>
        </w:rPr>
        <w:t xml:space="preserve">python </w:t>
      </w:r>
      <w:r w:rsidR="00E21EEA">
        <w:rPr>
          <w:rFonts w:ascii="Calibri" w:hAnsi="Calibri"/>
          <w:color w:val="353535"/>
          <w:u w:color="353535"/>
        </w:rPr>
        <w:t xml:space="preserve">libraries </w:t>
      </w:r>
      <w:r w:rsidR="00030D0F">
        <w:rPr>
          <w:rFonts w:ascii="Calibri" w:hAnsi="Calibri"/>
          <w:color w:val="353535"/>
          <w:u w:color="353535"/>
        </w:rPr>
        <w:t>(</w:t>
      </w:r>
      <w:r w:rsidR="00FC3CF8">
        <w:rPr>
          <w:rFonts w:ascii="Calibri" w:hAnsi="Calibri"/>
          <w:color w:val="353535"/>
          <w:u w:color="353535"/>
        </w:rPr>
        <w:t>such as</w:t>
      </w:r>
      <w:r w:rsidR="00E21EEA">
        <w:rPr>
          <w:rFonts w:ascii="Calibri" w:hAnsi="Calibri"/>
          <w:color w:val="353535"/>
          <w:u w:color="353535"/>
        </w:rPr>
        <w:t xml:space="preserve"> </w:t>
      </w:r>
      <w:r w:rsidR="00030D0F">
        <w:rPr>
          <w:rFonts w:ascii="Calibri" w:hAnsi="Calibri"/>
          <w:color w:val="353535"/>
          <w:u w:color="353535"/>
        </w:rPr>
        <w:t>torch,</w:t>
      </w:r>
      <w:r w:rsidR="00030D0F" w:rsidRPr="00030D0F">
        <w:t xml:space="preserve"> </w:t>
      </w:r>
      <w:r w:rsidR="00030D0F" w:rsidRPr="00030D0F">
        <w:rPr>
          <w:rFonts w:ascii="Calibri" w:hAnsi="Calibri"/>
          <w:color w:val="353535"/>
          <w:u w:color="353535"/>
        </w:rPr>
        <w:t>sklearn</w:t>
      </w:r>
      <w:r w:rsidR="00030D0F">
        <w:rPr>
          <w:rFonts w:ascii="Calibri" w:hAnsi="Calibri"/>
          <w:color w:val="353535"/>
          <w:u w:color="353535"/>
        </w:rPr>
        <w:t>, and scipy)</w:t>
      </w:r>
      <w:r w:rsidR="00E21EEA">
        <w:rPr>
          <w:rFonts w:ascii="Calibri" w:hAnsi="Calibri"/>
          <w:color w:val="353535"/>
          <w:u w:color="353535"/>
        </w:rPr>
        <w:t xml:space="preserve"> and recent work in </w:t>
      </w:r>
      <w:r w:rsidR="00E21EEA">
        <w:rPr>
          <w:rFonts w:ascii="Calibri" w:hAnsi="Calibri"/>
          <w:color w:val="353535"/>
          <w:u w:color="353535"/>
        </w:rPr>
        <w:fldChar w:fldCharType="begin"/>
      </w:r>
      <w:r w:rsidR="00E21EEA">
        <w:rPr>
          <w:rFonts w:ascii="Calibri" w:hAnsi="Calibri"/>
          <w:color w:val="353535"/>
          <w:u w:color="353535"/>
        </w:rPr>
        <w:instrText xml:space="preserve"> ADDIN EN.CITE &lt;EndNote&gt;&lt;Cite&gt;&lt;Author&gt;Arivazhagan&lt;/Author&gt;&lt;Year&gt;2019&lt;/Year&gt;&lt;RecNum&gt;177&lt;/RecNum&gt;&lt;DisplayText&gt;[23]&lt;/DisplayText&gt;&lt;record&gt;&lt;rec-number&gt;177&lt;/rec-number&gt;&lt;foreign-keys&gt;&lt;key app="EN" db-id="5par9t9v15ta2cew2xo599fu0vfzvrrxpvxr" timestamp="1593557528" guid="9c019b8a-fb74-430f-850c-b2eccb551a4a"&gt;177&lt;/key&gt;&lt;/foreign-keys&gt;&lt;ref-type name="Journal Article"&gt;17&lt;/ref-type&gt;&lt;contributors&gt;&lt;authors&gt;&lt;author&gt;Arivazhagan, Manoj Ghuhan&lt;/author&gt;&lt;author&gt;Aggarwal, Vinay&lt;/author&gt;&lt;author&gt;Singh, Aaditya Kumar&lt;/author&gt;&lt;author&gt;Choudhary, Sunav&lt;/author&gt;&lt;/authors&gt;&lt;/contributors&gt;&lt;titles&gt;&lt;title&gt;Federated learning with personalization layers&lt;/title&gt;&lt;secondary-title&gt;arXiv preprint arXiv:1912.00818&lt;/secondary-title&gt;&lt;/titles&gt;&lt;periodical&gt;&lt;full-title&gt;arXiv preprint arXiv:1912.00818&lt;/full-title&gt;&lt;/periodical&gt;&lt;dates&gt;&lt;year&gt;2019&lt;/year&gt;&lt;/dates&gt;&lt;urls&gt;&lt;/urls&gt;&lt;/record&gt;&lt;/Cite&gt;&lt;/EndNote&gt;</w:instrText>
      </w:r>
      <w:r w:rsidR="00E21EEA">
        <w:rPr>
          <w:rFonts w:ascii="Calibri" w:hAnsi="Calibri"/>
          <w:color w:val="353535"/>
          <w:u w:color="353535"/>
        </w:rPr>
        <w:fldChar w:fldCharType="separate"/>
      </w:r>
      <w:r w:rsidR="00E21EEA">
        <w:rPr>
          <w:rFonts w:ascii="Calibri" w:hAnsi="Calibri"/>
          <w:noProof/>
          <w:color w:val="353535"/>
          <w:u w:color="353535"/>
        </w:rPr>
        <w:t>[23]</w:t>
      </w:r>
      <w:r w:rsidR="00E21EEA">
        <w:rPr>
          <w:rFonts w:ascii="Calibri" w:hAnsi="Calibri"/>
          <w:color w:val="353535"/>
          <w:u w:color="353535"/>
        </w:rPr>
        <w:fldChar w:fldCharType="end"/>
      </w:r>
      <w:r w:rsidR="00E21EEA">
        <w:rPr>
          <w:rFonts w:ascii="Calibri" w:hAnsi="Calibri"/>
          <w:color w:val="353535"/>
          <w:u w:color="353535"/>
        </w:rPr>
        <w:t xml:space="preserve">, </w:t>
      </w:r>
      <w:r w:rsidR="00030D0F">
        <w:rPr>
          <w:rFonts w:ascii="Calibri" w:hAnsi="Calibri"/>
          <w:color w:val="353535"/>
          <w:u w:color="353535"/>
        </w:rPr>
        <w:t>project</w:t>
      </w:r>
      <w:r w:rsidR="00E21EEA">
        <w:rPr>
          <w:rFonts w:ascii="Calibri" w:hAnsi="Calibri"/>
          <w:color w:val="353535"/>
          <w:u w:color="353535"/>
        </w:rPr>
        <w:t xml:space="preserve"> programs </w:t>
      </w:r>
      <w:r w:rsidR="00D947DA" w:rsidRPr="00C222A8">
        <w:rPr>
          <w:rFonts w:ascii="Calibri" w:hAnsi="Calibri"/>
          <w:color w:val="353535"/>
          <w:u w:color="353535"/>
        </w:rPr>
        <w:t xml:space="preserve">are </w:t>
      </w:r>
      <w:r w:rsidR="00E21EEA">
        <w:rPr>
          <w:rFonts w:ascii="Calibri" w:hAnsi="Calibri"/>
          <w:color w:val="353535"/>
          <w:u w:color="353535"/>
        </w:rPr>
        <w:t>run</w:t>
      </w:r>
      <w:r w:rsidR="00D947DA" w:rsidRPr="00C222A8">
        <w:rPr>
          <w:rFonts w:ascii="Calibri" w:hAnsi="Calibri"/>
          <w:color w:val="353535"/>
          <w:u w:color="353535"/>
        </w:rPr>
        <w:t xml:space="preserve"> </w:t>
      </w:r>
      <w:r w:rsidR="00E21EEA">
        <w:rPr>
          <w:rFonts w:ascii="Calibri" w:hAnsi="Calibri"/>
          <w:color w:val="353535"/>
          <w:u w:color="353535"/>
        </w:rPr>
        <w:t>on the</w:t>
      </w:r>
      <w:r w:rsidR="00D947DA" w:rsidRPr="00C222A8">
        <w:rPr>
          <w:rFonts w:ascii="Calibri" w:hAnsi="Calibri"/>
          <w:color w:val="353535"/>
          <w:u w:color="353535"/>
        </w:rPr>
        <w:t xml:space="preserve"> Google Colaboratory</w:t>
      </w:r>
      <w:r w:rsidR="00D947DA" w:rsidRPr="00E21EEA">
        <w:rPr>
          <w:rFonts w:ascii="Calibri" w:hAnsi="Calibri"/>
          <w:color w:val="353535"/>
          <w:u w:color="353535"/>
          <w:vertAlign w:val="superscript"/>
        </w:rPr>
        <w:footnoteReference w:id="4"/>
      </w:r>
      <w:r w:rsidR="00E21EEA">
        <w:rPr>
          <w:rFonts w:ascii="Calibri" w:hAnsi="Calibri"/>
          <w:color w:val="353535"/>
          <w:u w:color="353535"/>
        </w:rPr>
        <w:t xml:space="preserve"> platform</w:t>
      </w:r>
      <w:r w:rsidR="00D947DA" w:rsidRPr="00C222A8">
        <w:rPr>
          <w:rFonts w:ascii="Calibri" w:hAnsi="Calibri"/>
          <w:color w:val="353535"/>
          <w:u w:color="353535"/>
        </w:rPr>
        <w:t xml:space="preserve">, and results </w:t>
      </w:r>
      <w:r w:rsidR="00D053D4" w:rsidRPr="00C222A8">
        <w:rPr>
          <w:rFonts w:ascii="Calibri" w:hAnsi="Calibri"/>
          <w:color w:val="353535"/>
          <w:u w:color="353535"/>
        </w:rPr>
        <w:t xml:space="preserve">are </w:t>
      </w:r>
      <w:r w:rsidR="00D947DA" w:rsidRPr="00C222A8">
        <w:rPr>
          <w:rFonts w:ascii="Calibri" w:hAnsi="Calibri"/>
          <w:color w:val="353535"/>
          <w:u w:color="353535"/>
        </w:rPr>
        <w:t>stored in Google Drive</w:t>
      </w:r>
      <w:r w:rsidR="00D947DA" w:rsidRPr="007B0511">
        <w:rPr>
          <w:rFonts w:ascii="Calibri" w:hAnsi="Calibri"/>
          <w:color w:val="353535"/>
          <w:u w:color="353535"/>
          <w:vertAlign w:val="superscript"/>
        </w:rPr>
        <w:footnoteReference w:id="5"/>
      </w:r>
      <w:r w:rsidR="00D947DA" w:rsidRPr="00C222A8">
        <w:rPr>
          <w:rFonts w:ascii="Calibri" w:hAnsi="Calibri"/>
          <w:color w:val="353535"/>
          <w:u w:color="353535"/>
        </w:rPr>
        <w:t>.</w:t>
      </w:r>
    </w:p>
    <w:p w14:paraId="2D9D7695" w14:textId="77777777" w:rsidR="00B86A66" w:rsidRPr="001031C4" w:rsidRDefault="00B86A66" w:rsidP="0080638A">
      <w:pPr>
        <w:pStyle w:val="Heading2"/>
        <w:numPr>
          <w:ilvl w:val="1"/>
          <w:numId w:val="10"/>
        </w:numPr>
      </w:pPr>
      <w:bookmarkStart w:id="67" w:name="_Toc56788249"/>
      <w:r w:rsidRPr="001031C4">
        <w:t>Data Partitioning</w:t>
      </w:r>
      <w:bookmarkEnd w:id="67"/>
    </w:p>
    <w:p w14:paraId="0CDAFD96" w14:textId="067A2B4C" w:rsidR="00B86A66" w:rsidRPr="00C222A8" w:rsidRDefault="00B86A66" w:rsidP="00283EAB">
      <w:pPr>
        <w:jc w:val="both"/>
        <w:rPr>
          <w:rFonts w:ascii="Calibri" w:hAnsi="Calibri"/>
          <w:color w:val="353535"/>
          <w:u w:color="353535"/>
        </w:rPr>
      </w:pPr>
      <w:r w:rsidRPr="00C222A8">
        <w:rPr>
          <w:rFonts w:ascii="Calibri" w:hAnsi="Calibri"/>
          <w:color w:val="353535"/>
          <w:u w:color="353535"/>
        </w:rPr>
        <w:t xml:space="preserve">Borrowing and extending the idea of “label-swap augmentation” (reassigning original samples to a different label) from </w:t>
      </w:r>
      <w:r w:rsidRPr="00C222A8">
        <w:rPr>
          <w:rFonts w:ascii="Calibri" w:hAnsi="Calibri"/>
          <w:color w:val="353535"/>
          <w:u w:color="353535"/>
        </w:rPr>
        <w:fldChar w:fldCharType="begin"/>
      </w:r>
      <w:r w:rsidR="00CA5928">
        <w:rPr>
          <w:rFonts w:ascii="Calibri" w:hAnsi="Calibri"/>
          <w:color w:val="353535"/>
          <w:u w:color="353535"/>
        </w:rPr>
        <w:instrText xml:space="preserve"> ADDIN EN.CITE &lt;EndNote&gt;&lt;Cite&gt;&lt;Author&gt;Sattler&lt;/Author&gt;&lt;Year&gt;2020&lt;/Year&gt;&lt;RecNum&gt;184&lt;/RecNum&gt;&lt;DisplayText&gt;[9, 25]&lt;/DisplayText&gt;&lt;record&gt;&lt;rec-number&gt;184&lt;/rec-number&gt;&lt;foreign-keys&gt;&lt;key app="EN" db-id="5par9t9v15ta2cew2xo599fu0vfzvrrxpvxr" timestamp="1602036805" guid="7bfb0e02-5006-49ea-96f6-f5772f26d84c"&gt;184&lt;/key&gt;&lt;/foreign-keys&gt;&lt;ref-type name="Journal Article"&gt;17&lt;/ref-type&gt;&lt;contributors&gt;&lt;authors&gt;&lt;author&gt;Sattler, Felix&lt;/author&gt;&lt;author&gt;Müller, Klaus-Robert&lt;/author&gt;&lt;author&gt;Samek, Wojciech&lt;/author&gt;&lt;/authors&gt;&lt;/contributors&gt;&lt;titles&gt;&lt;title&gt;Clustered Federated Learning: Model-Agnostic Distributed Multitask Optimization Under Privacy Constraints&lt;/title&gt;&lt;secondary-title&gt;IEEE Transactions on Neural Networks and Learning Systems&lt;/secondary-title&gt;&lt;/titles&gt;&lt;periodical&gt;&lt;full-title&gt;IEEE Transactions on Neural Networks and Learning Systems&lt;/full-title&gt;&lt;/periodical&gt;&lt;dates&gt;&lt;year&gt;2020&lt;/year&gt;&lt;/dates&gt;&lt;isbn&gt;2162-237X&lt;/isbn&gt;&lt;urls&gt;&lt;/urls&gt;&lt;/record&gt;&lt;/Cite&gt;&lt;Cite&gt;&lt;Author&gt;Christopher Briggs&lt;/Author&gt;&lt;Year&gt;2020&lt;/Year&gt;&lt;RecNum&gt;185&lt;/RecNum&gt;&lt;record&gt;&lt;rec-number&gt;185&lt;/rec-number&gt;&lt;foreign-keys&gt;&lt;key app="EN" db-id="5par9t9v15ta2cew2xo599fu0vfzvrrxpvxr" timestamp="1602036808" guid="be6bed1a-52a6-4270-9bb2-d2845a61757c"&gt;185&lt;/key&gt;&lt;/foreign-keys&gt;&lt;ref-type name="Conference Paper"&gt;47&lt;/ref-type&gt;&lt;contributors&gt;&lt;authors&gt;&lt;author&gt;Christopher Briggs, Fan Zhong, Peter Andras&lt;/author&gt;&lt;/authors&gt;&lt;/contributors&gt;&lt;titles&gt;&lt;title&gt;Federated learning with hierarchical clustering of local updates to improve training on non-IID data&lt;/title&gt;&lt;secondary-title&gt;International Joint Conference on Neural Networks (IJCNN)&lt;/secondary-title&gt;&lt;/titles&gt;&lt;dates&gt;&lt;year&gt;2020&lt;/year&gt;&lt;/dates&gt;&lt;pub-location&gt;Glasgow, UK&lt;/pub-location&gt;&lt;urls&gt;&lt;/urls&gt;&lt;/record&gt;&lt;/Cite&gt;&lt;/EndNote&gt;</w:instrText>
      </w:r>
      <w:r w:rsidRPr="00C222A8">
        <w:rPr>
          <w:rFonts w:ascii="Calibri" w:hAnsi="Calibri"/>
          <w:color w:val="353535"/>
          <w:u w:color="353535"/>
        </w:rPr>
        <w:fldChar w:fldCharType="separate"/>
      </w:r>
      <w:r w:rsidR="00CA5928">
        <w:rPr>
          <w:rFonts w:ascii="Calibri" w:hAnsi="Calibri"/>
          <w:noProof/>
          <w:color w:val="353535"/>
          <w:u w:color="353535"/>
        </w:rPr>
        <w:t>[9, 25]</w:t>
      </w:r>
      <w:r w:rsidRPr="00C222A8">
        <w:rPr>
          <w:rFonts w:ascii="Calibri" w:hAnsi="Calibri"/>
          <w:color w:val="353535"/>
          <w:u w:color="353535"/>
        </w:rPr>
        <w:fldChar w:fldCharType="end"/>
      </w:r>
      <w:r w:rsidRPr="00C222A8">
        <w:rPr>
          <w:rFonts w:ascii="Calibri" w:hAnsi="Calibri" w:hint="eastAsia"/>
          <w:color w:val="353535"/>
          <w:u w:color="353535"/>
        </w:rPr>
        <w:t>,</w:t>
      </w:r>
      <w:r w:rsidRPr="00C222A8">
        <w:rPr>
          <w:rFonts w:ascii="Calibri" w:hAnsi="Calibri"/>
          <w:color w:val="353535"/>
          <w:u w:color="353535"/>
        </w:rPr>
        <w:t xml:space="preserve"> data-partitioning </w:t>
      </w:r>
      <w:r w:rsidRPr="00C222A8">
        <w:rPr>
          <w:rFonts w:ascii="Calibri" w:hAnsi="Calibri" w:hint="eastAsia"/>
          <w:color w:val="353535"/>
          <w:u w:color="353535"/>
        </w:rPr>
        <w:t>methodology</w:t>
      </w:r>
      <w:r w:rsidRPr="00C222A8">
        <w:rPr>
          <w:rFonts w:ascii="Calibri" w:hAnsi="Calibri"/>
          <w:color w:val="353535"/>
          <w:u w:color="353535"/>
        </w:rPr>
        <w:t xml:space="preserve"> in this project is </w:t>
      </w:r>
      <w:r w:rsidR="00DE76DB">
        <w:rPr>
          <w:rFonts w:ascii="Calibri" w:hAnsi="Calibri"/>
          <w:color w:val="353535"/>
          <w:u w:color="353535"/>
        </w:rPr>
        <w:t>summarised</w:t>
      </w:r>
      <w:r w:rsidRPr="00C222A8">
        <w:rPr>
          <w:rFonts w:ascii="Calibri" w:hAnsi="Calibri"/>
          <w:color w:val="353535"/>
          <w:u w:color="353535"/>
        </w:rPr>
        <w:t xml:space="preserve"> in</w:t>
      </w:r>
      <w:r w:rsidR="0063254C">
        <w:rPr>
          <w:rFonts w:ascii="Calibri" w:hAnsi="Calibri"/>
          <w:color w:val="353535"/>
          <w:u w:color="353535"/>
        </w:rPr>
        <w:t xml:space="preserve"> </w:t>
      </w:r>
      <w:r w:rsidR="003B14E4" w:rsidRPr="003B14E4">
        <w:rPr>
          <w:rFonts w:ascii="Calibri" w:hAnsi="Calibri"/>
          <w:b/>
          <w:color w:val="353535"/>
          <w:u w:color="353535"/>
        </w:rPr>
        <w:fldChar w:fldCharType="begin"/>
      </w:r>
      <w:r w:rsidR="003B14E4" w:rsidRPr="003B14E4">
        <w:rPr>
          <w:rFonts w:ascii="Calibri" w:hAnsi="Calibri"/>
          <w:b/>
          <w:color w:val="353535"/>
          <w:u w:color="353535"/>
        </w:rPr>
        <w:instrText xml:space="preserve"> REF _Ref56203908 \h </w:instrText>
      </w:r>
      <w:r w:rsidR="003B14E4">
        <w:rPr>
          <w:rFonts w:ascii="Calibri" w:hAnsi="Calibri"/>
          <w:b/>
          <w:color w:val="353535"/>
          <w:u w:color="353535"/>
        </w:rPr>
        <w:instrText xml:space="preserve"> \* MERGEFORMAT </w:instrText>
      </w:r>
      <w:r w:rsidR="003B14E4" w:rsidRPr="003B14E4">
        <w:rPr>
          <w:rFonts w:ascii="Calibri" w:hAnsi="Calibri"/>
          <w:b/>
          <w:color w:val="353535"/>
          <w:u w:color="353535"/>
        </w:rPr>
      </w:r>
      <w:r w:rsidR="003B14E4" w:rsidRPr="003B14E4">
        <w:rPr>
          <w:rFonts w:ascii="Calibri" w:hAnsi="Calibri"/>
          <w:b/>
          <w:color w:val="353535"/>
          <w:u w:color="353535"/>
        </w:rPr>
        <w:fldChar w:fldCharType="separate"/>
      </w:r>
      <w:r w:rsidR="00AE1991" w:rsidRPr="00AE1991">
        <w:rPr>
          <w:b/>
          <w:sz w:val="20"/>
          <w:szCs w:val="20"/>
        </w:rPr>
        <w:t>Table 6</w:t>
      </w:r>
      <w:r w:rsidR="003B14E4" w:rsidRPr="003B14E4">
        <w:rPr>
          <w:rFonts w:ascii="Calibri" w:hAnsi="Calibri"/>
          <w:b/>
          <w:color w:val="353535"/>
          <w:u w:color="353535"/>
        </w:rPr>
        <w:fldChar w:fldCharType="end"/>
      </w:r>
      <w:r w:rsidRPr="00C222A8">
        <w:rPr>
          <w:rFonts w:ascii="Calibri" w:hAnsi="Calibri"/>
          <w:color w:val="353535"/>
          <w:u w:color="353535"/>
        </w:rPr>
        <w:t xml:space="preserve">. Experiments are </w:t>
      </w:r>
      <w:r w:rsidRPr="00C222A8">
        <w:rPr>
          <w:rFonts w:ascii="Calibri" w:hAnsi="Calibri" w:hint="eastAsia"/>
          <w:color w:val="353535"/>
          <w:u w:color="353535"/>
        </w:rPr>
        <w:t>conducted</w:t>
      </w:r>
      <w:r w:rsidRPr="00C222A8">
        <w:rPr>
          <w:rFonts w:ascii="Calibri" w:hAnsi="Calibri"/>
          <w:color w:val="353535"/>
          <w:u w:color="353535"/>
        </w:rPr>
        <w:t xml:space="preserve"> on </w:t>
      </w:r>
      <w:r w:rsidRPr="00C222A8">
        <w:rPr>
          <w:rFonts w:ascii="Calibri" w:hAnsi="Calibri" w:hint="eastAsia"/>
          <w:color w:val="353535"/>
          <w:u w:color="353535"/>
        </w:rPr>
        <w:t>the</w:t>
      </w:r>
      <w:r w:rsidRPr="00C222A8">
        <w:rPr>
          <w:rFonts w:ascii="Calibri" w:hAnsi="Calibri"/>
          <w:color w:val="353535"/>
          <w:u w:color="353535"/>
        </w:rPr>
        <w:t xml:space="preserve"> CIFAR-10</w:t>
      </w:r>
      <w:r w:rsidRPr="00DC1DB2">
        <w:rPr>
          <w:rFonts w:ascii="Calibri" w:hAnsi="Calibri"/>
          <w:color w:val="353535"/>
          <w:u w:color="353535"/>
          <w:vertAlign w:val="superscript"/>
        </w:rPr>
        <w:fldChar w:fldCharType="begin"/>
      </w:r>
      <w:r w:rsidR="00F30108">
        <w:rPr>
          <w:rFonts w:ascii="Calibri" w:hAnsi="Calibri"/>
          <w:color w:val="353535"/>
          <w:u w:color="353535"/>
          <w:vertAlign w:val="superscript"/>
        </w:rPr>
        <w:instrText xml:space="preserve"> ADDIN EN.CITE &lt;EndNote&gt;&lt;Cite&gt;&lt;Author&gt;Krizhevsky&lt;/Author&gt;&lt;Year&gt;2014&lt;/Year&gt;&lt;RecNum&gt;233&lt;/RecNum&gt;&lt;DisplayText&gt;[49]&lt;/DisplayText&gt;&lt;record&gt;&lt;rec-number&gt;233&lt;/rec-number&gt;&lt;foreign-keys&gt;&lt;key app="EN" db-id="5par9t9v15ta2cew2xo599fu0vfzvrrxpvxr" timestamp="1604156940" guid="d285ffd0-0825-49c4-9a0a-f73c7692fddb"&gt;233&lt;/key&gt;&lt;/foreign-keys&gt;&lt;ref-type name="Dataset"&gt;59&lt;/ref-type&gt;&lt;contributors&gt;&lt;authors&gt;&lt;author&gt;A. Krizhevsky&lt;/author&gt;&lt;author&gt;V. Nair&lt;/author&gt;&lt;author&gt;G. Hinton&lt;/author&gt;&lt;/authors&gt;&lt;/contributors&gt;&lt;titles&gt;&lt;title&gt;The cifar-10 dataset&lt;/title&gt;&lt;/titles&gt;&lt;dates&gt;&lt;year&gt;2014&lt;/year&gt;&lt;/dates&gt;&lt;urls&gt;&lt;related-urls&gt;&lt;url&gt;http://www.cs.toronto.edu/kriz/cifar.html&lt;/url&gt;&lt;/related-urls&gt;&lt;/urls&gt;&lt;/record&gt;&lt;/Cite&gt;&lt;/EndNote&gt;</w:instrText>
      </w:r>
      <w:r w:rsidRPr="00DC1DB2">
        <w:rPr>
          <w:rFonts w:ascii="Calibri" w:hAnsi="Calibri"/>
          <w:color w:val="353535"/>
          <w:u w:color="353535"/>
          <w:vertAlign w:val="superscript"/>
        </w:rPr>
        <w:fldChar w:fldCharType="separate"/>
      </w:r>
      <w:r w:rsidR="00F30108">
        <w:rPr>
          <w:rFonts w:ascii="Calibri" w:hAnsi="Calibri"/>
          <w:noProof/>
          <w:color w:val="353535"/>
          <w:u w:color="353535"/>
          <w:vertAlign w:val="superscript"/>
        </w:rPr>
        <w:t>[49]</w:t>
      </w:r>
      <w:r w:rsidRPr="00DC1DB2">
        <w:rPr>
          <w:rFonts w:ascii="Calibri" w:hAnsi="Calibri"/>
          <w:color w:val="353535"/>
          <w:u w:color="353535"/>
          <w:vertAlign w:val="superscript"/>
        </w:rPr>
        <w:fldChar w:fldCharType="end"/>
      </w:r>
      <w:r w:rsidRPr="00C222A8">
        <w:rPr>
          <w:rFonts w:ascii="Calibri" w:hAnsi="Calibri"/>
          <w:color w:val="353535"/>
          <w:u w:color="353535"/>
        </w:rPr>
        <w:t xml:space="preserve"> dataset</w:t>
      </w:r>
      <w:r w:rsidR="00FF11DD">
        <w:rPr>
          <w:rFonts w:ascii="Calibri" w:hAnsi="Calibri"/>
          <w:color w:val="353535"/>
          <w:u w:color="353535"/>
        </w:rPr>
        <w:t xml:space="preserve"> which is </w:t>
      </w:r>
      <w:r w:rsidRPr="00C222A8">
        <w:rPr>
          <w:rFonts w:ascii="Calibri" w:hAnsi="Calibri"/>
          <w:color w:val="353535"/>
          <w:u w:color="353535"/>
        </w:rPr>
        <w:t xml:space="preserve">partitioned in </w:t>
      </w:r>
      <w:r w:rsidR="00FF11DD">
        <w:rPr>
          <w:rFonts w:ascii="Calibri" w:hAnsi="Calibri"/>
          <w:color w:val="353535"/>
          <w:u w:color="353535"/>
        </w:rPr>
        <w:t>4</w:t>
      </w:r>
      <w:r w:rsidRPr="00C222A8">
        <w:rPr>
          <w:rFonts w:ascii="Calibri" w:hAnsi="Calibri"/>
          <w:color w:val="353535"/>
          <w:u w:color="353535"/>
        </w:rPr>
        <w:t xml:space="preserve"> ways so as to simulate</w:t>
      </w:r>
      <w:r w:rsidR="00FF11DD">
        <w:rPr>
          <w:rFonts w:ascii="Calibri" w:hAnsi="Calibri"/>
          <w:color w:val="353535"/>
          <w:u w:color="353535"/>
        </w:rPr>
        <w:t xml:space="preserve"> the</w:t>
      </w:r>
      <w:r w:rsidRPr="00C222A8">
        <w:rPr>
          <w:rFonts w:ascii="Calibri" w:hAnsi="Calibri"/>
          <w:color w:val="353535"/>
          <w:u w:color="353535"/>
        </w:rPr>
        <w:t xml:space="preserve"> 4 different </w:t>
      </w:r>
      <w:r w:rsidR="00FF11DD">
        <w:rPr>
          <w:rFonts w:ascii="Calibri" w:hAnsi="Calibri"/>
          <w:color w:val="353535"/>
          <w:u w:color="353535"/>
        </w:rPr>
        <w:t>settings</w:t>
      </w:r>
      <w:r w:rsidRPr="00C222A8">
        <w:rPr>
          <w:rFonts w:ascii="Calibri" w:hAnsi="Calibri"/>
          <w:color w:val="353535"/>
          <w:u w:color="353535"/>
        </w:rPr>
        <w:t xml:space="preserve"> of data heterogeneity (as described in Section 2.1 -</w:t>
      </w:r>
      <w:r w:rsidRPr="00FF11DD">
        <w:rPr>
          <w:rFonts w:ascii="Calibri" w:hAnsi="Calibri"/>
          <w:b/>
          <w:color w:val="353535"/>
          <w:u w:color="353535"/>
        </w:rPr>
        <w:t xml:space="preserve"> </w:t>
      </w:r>
      <w:r w:rsidRPr="00FF11DD">
        <w:rPr>
          <w:rFonts w:ascii="Calibri" w:hAnsi="Calibri"/>
          <w:b/>
          <w:color w:val="353535"/>
          <w:u w:color="353535"/>
        </w:rPr>
        <w:fldChar w:fldCharType="begin"/>
      </w:r>
      <w:r w:rsidRPr="00FF11DD">
        <w:rPr>
          <w:rFonts w:ascii="Calibri" w:hAnsi="Calibri"/>
          <w:b/>
          <w:color w:val="353535"/>
          <w:u w:color="353535"/>
        </w:rPr>
        <w:instrText xml:space="preserve"> REF _Ref54698466 \h  \* MERGEFORMAT </w:instrText>
      </w:r>
      <w:r w:rsidRPr="00FF11DD">
        <w:rPr>
          <w:rFonts w:ascii="Calibri" w:hAnsi="Calibri"/>
          <w:b/>
          <w:color w:val="353535"/>
          <w:u w:color="353535"/>
        </w:rPr>
      </w:r>
      <w:r w:rsidRPr="00FF11DD">
        <w:rPr>
          <w:rFonts w:ascii="Calibri" w:hAnsi="Calibri"/>
          <w:b/>
          <w:color w:val="353535"/>
          <w:u w:color="353535"/>
        </w:rPr>
        <w:fldChar w:fldCharType="separate"/>
      </w:r>
      <w:r w:rsidR="00AE1991" w:rsidRPr="00AE1991">
        <w:rPr>
          <w:rFonts w:ascii="Calibri" w:hAnsi="Calibri"/>
          <w:b/>
          <w:color w:val="353535"/>
          <w:u w:color="353535"/>
        </w:rPr>
        <w:t>Client Heterogeneity</w:t>
      </w:r>
      <w:r w:rsidRPr="00FF11DD">
        <w:rPr>
          <w:rFonts w:ascii="Calibri" w:hAnsi="Calibri"/>
          <w:b/>
          <w:color w:val="353535"/>
          <w:u w:color="353535"/>
        </w:rPr>
        <w:fldChar w:fldCharType="end"/>
      </w:r>
      <w:r w:rsidRPr="00C222A8">
        <w:rPr>
          <w:rFonts w:ascii="Calibri" w:hAnsi="Calibri"/>
          <w:color w:val="353535"/>
          <w:u w:color="353535"/>
        </w:rPr>
        <w:t>). The training</w:t>
      </w:r>
      <w:r w:rsidR="006F3DC4">
        <w:rPr>
          <w:rFonts w:ascii="Calibri" w:hAnsi="Calibri"/>
          <w:color w:val="353535"/>
          <w:u w:color="353535"/>
        </w:rPr>
        <w:t>-</w:t>
      </w:r>
      <w:r w:rsidRPr="00C222A8">
        <w:rPr>
          <w:rFonts w:ascii="Calibri" w:hAnsi="Calibri"/>
          <w:color w:val="353535"/>
          <w:u w:color="353535"/>
        </w:rPr>
        <w:t>testing split is set to be</w:t>
      </w:r>
      <w:r w:rsidR="006F3DC4">
        <w:rPr>
          <w:rFonts w:ascii="Calibri" w:hAnsi="Calibri"/>
          <w:color w:val="353535"/>
          <w:u w:color="353535"/>
        </w:rPr>
        <w:t xml:space="preserve"> </w:t>
      </w:r>
      <w:r w:rsidR="004F0E60">
        <w:rPr>
          <w:rFonts w:ascii="Calibri" w:hAnsi="Calibri"/>
          <w:color w:val="353535"/>
          <w:u w:color="353535"/>
        </w:rPr>
        <w:t>1:9</w:t>
      </w:r>
      <w:r w:rsidR="006F3DC4">
        <w:rPr>
          <w:rFonts w:ascii="Calibri" w:hAnsi="Calibri"/>
          <w:color w:val="353535"/>
          <w:u w:color="353535"/>
        </w:rPr>
        <w:t xml:space="preserve">, </w:t>
      </w:r>
      <w:r w:rsidR="004F0E60">
        <w:rPr>
          <w:rFonts w:ascii="Calibri" w:hAnsi="Calibri"/>
          <w:color w:val="353535"/>
          <w:u w:color="353535"/>
        </w:rPr>
        <w:t>5:5</w:t>
      </w:r>
      <w:r w:rsidR="006F3DC4">
        <w:rPr>
          <w:rFonts w:ascii="Calibri" w:hAnsi="Calibri"/>
          <w:color w:val="353535"/>
          <w:u w:color="353535"/>
        </w:rPr>
        <w:t xml:space="preserve"> or </w:t>
      </w:r>
      <w:r w:rsidR="004F0E60">
        <w:rPr>
          <w:rFonts w:ascii="Calibri" w:hAnsi="Calibri"/>
          <w:color w:val="353535"/>
          <w:u w:color="353535"/>
        </w:rPr>
        <w:t>9:1</w:t>
      </w:r>
      <w:r w:rsidR="006F3DC4">
        <w:rPr>
          <w:rFonts w:ascii="Calibri" w:hAnsi="Calibri"/>
          <w:color w:val="353535"/>
          <w:u w:color="353535"/>
        </w:rPr>
        <w:t>, and batch size to be 32</w:t>
      </w:r>
      <w:r w:rsidRPr="00C222A8">
        <w:rPr>
          <w:rFonts w:ascii="Calibri" w:hAnsi="Calibri"/>
          <w:color w:val="353535"/>
          <w:u w:color="353535"/>
        </w:rPr>
        <w:t>. Each client gets assigned an equal number of training samples except in Case D.</w:t>
      </w:r>
      <w:r w:rsidR="00DE76DB">
        <w:rPr>
          <w:rFonts w:ascii="Calibri" w:hAnsi="Calibri"/>
          <w:color w:val="353535"/>
          <w:u w:color="353535"/>
        </w:rPr>
        <w:t xml:space="preserve"> </w:t>
      </w:r>
    </w:p>
    <w:p w14:paraId="483F1399" w14:textId="2397D1DB" w:rsidR="00B86A66" w:rsidRDefault="00B86A66" w:rsidP="0080638A">
      <w:pPr>
        <w:pStyle w:val="ListParagraph"/>
        <w:numPr>
          <w:ilvl w:val="0"/>
          <w:numId w:val="7"/>
        </w:numPr>
        <w:jc w:val="both"/>
        <w:rPr>
          <w:rFonts w:ascii="Calibri" w:hAnsi="Calibri"/>
          <w:color w:val="353535"/>
        </w:rPr>
      </w:pPr>
      <w:r w:rsidRPr="00413476">
        <w:rPr>
          <w:rFonts w:ascii="Calibri" w:hAnsi="Calibri"/>
          <w:b/>
          <w:color w:val="353535"/>
        </w:rPr>
        <w:t>Case A</w:t>
      </w:r>
      <w:r>
        <w:rPr>
          <w:rFonts w:ascii="Calibri" w:hAnsi="Calibri"/>
          <w:color w:val="353535"/>
        </w:rPr>
        <w:t xml:space="preserve"> </w:t>
      </w:r>
      <w:r w:rsidRPr="00413476">
        <w:rPr>
          <w:rFonts w:ascii="Calibri" w:hAnsi="Calibri"/>
          <w:b/>
          <w:color w:val="353535"/>
        </w:rPr>
        <w:t>(Feature Distribution Skew):</w:t>
      </w:r>
      <w:r>
        <w:rPr>
          <w:rFonts w:ascii="Calibri" w:hAnsi="Calibri"/>
          <w:color w:val="353535"/>
        </w:rPr>
        <w:t xml:space="preserve"> “Label-reassignment Augmentation” -&gt; In the example of MNIST, handwritten samples of digits </w:t>
      </w:r>
      <w:r w:rsidRPr="001E6A01">
        <w:rPr>
          <w:rFonts w:ascii="Calibri" w:hAnsi="Calibri"/>
          <w:b/>
          <w:color w:val="353535"/>
        </w:rPr>
        <w:t>“0”, “</w:t>
      </w:r>
      <w:r w:rsidR="004736E5" w:rsidRPr="001E6A01">
        <w:rPr>
          <w:rFonts w:ascii="Calibri" w:hAnsi="Calibri"/>
          <w:b/>
          <w:color w:val="353535"/>
        </w:rPr>
        <w:t>3</w:t>
      </w:r>
      <w:r w:rsidRPr="001E6A01">
        <w:rPr>
          <w:rFonts w:ascii="Calibri" w:hAnsi="Calibri"/>
          <w:b/>
          <w:color w:val="353535"/>
        </w:rPr>
        <w:t>”, and “</w:t>
      </w:r>
      <w:r w:rsidR="004736E5" w:rsidRPr="001E6A01">
        <w:rPr>
          <w:rFonts w:ascii="Calibri" w:hAnsi="Calibri"/>
          <w:b/>
          <w:color w:val="353535"/>
        </w:rPr>
        <w:t>6</w:t>
      </w:r>
      <w:r w:rsidRPr="001E6A01">
        <w:rPr>
          <w:rFonts w:ascii="Calibri" w:hAnsi="Calibri"/>
          <w:b/>
          <w:color w:val="353535"/>
        </w:rPr>
        <w:t>”</w:t>
      </w:r>
      <w:r>
        <w:rPr>
          <w:rFonts w:ascii="Calibri" w:hAnsi="Calibri"/>
          <w:color w:val="353535"/>
        </w:rPr>
        <w:t xml:space="preserve"> are labelled as “0”, samples of digits </w:t>
      </w:r>
      <w:r w:rsidRPr="001E6A01">
        <w:rPr>
          <w:rFonts w:ascii="Calibri" w:hAnsi="Calibri"/>
          <w:b/>
          <w:color w:val="353535"/>
        </w:rPr>
        <w:t>“</w:t>
      </w:r>
      <w:r w:rsidR="004736E5" w:rsidRPr="001E6A01">
        <w:rPr>
          <w:rFonts w:ascii="Calibri" w:hAnsi="Calibri"/>
          <w:b/>
          <w:color w:val="353535"/>
        </w:rPr>
        <w:t>1</w:t>
      </w:r>
      <w:r w:rsidRPr="001E6A01">
        <w:rPr>
          <w:rFonts w:ascii="Calibri" w:hAnsi="Calibri"/>
          <w:b/>
          <w:color w:val="353535"/>
        </w:rPr>
        <w:t>”, “4”, and “</w:t>
      </w:r>
      <w:r w:rsidR="004736E5" w:rsidRPr="001E6A01">
        <w:rPr>
          <w:rFonts w:ascii="Calibri" w:hAnsi="Calibri"/>
          <w:b/>
          <w:color w:val="353535"/>
        </w:rPr>
        <w:t>7</w:t>
      </w:r>
      <w:r w:rsidRPr="001E6A01">
        <w:rPr>
          <w:rFonts w:ascii="Calibri" w:hAnsi="Calibri"/>
          <w:b/>
          <w:color w:val="353535"/>
        </w:rPr>
        <w:t>”</w:t>
      </w:r>
      <w:r>
        <w:rPr>
          <w:rFonts w:ascii="Calibri" w:hAnsi="Calibri"/>
          <w:color w:val="353535"/>
        </w:rPr>
        <w:t xml:space="preserve"> are labelled as “1”, and </w:t>
      </w:r>
      <w:r w:rsidRPr="001E6A01">
        <w:rPr>
          <w:rFonts w:ascii="Calibri" w:hAnsi="Calibri"/>
          <w:b/>
          <w:color w:val="353535"/>
        </w:rPr>
        <w:t>(“</w:t>
      </w:r>
      <w:r w:rsidR="004736E5" w:rsidRPr="001E6A01">
        <w:rPr>
          <w:rFonts w:ascii="Calibri" w:hAnsi="Calibri"/>
          <w:b/>
          <w:color w:val="353535"/>
        </w:rPr>
        <w:t>2</w:t>
      </w:r>
      <w:r w:rsidRPr="001E6A01">
        <w:rPr>
          <w:rFonts w:ascii="Calibri" w:hAnsi="Calibri"/>
          <w:b/>
          <w:color w:val="353535"/>
        </w:rPr>
        <w:t>”, “</w:t>
      </w:r>
      <w:r w:rsidR="004736E5" w:rsidRPr="001E6A01">
        <w:rPr>
          <w:rFonts w:ascii="Calibri" w:hAnsi="Calibri"/>
          <w:b/>
          <w:color w:val="353535"/>
        </w:rPr>
        <w:t>5</w:t>
      </w:r>
      <w:r w:rsidRPr="001E6A01">
        <w:rPr>
          <w:rFonts w:ascii="Calibri" w:hAnsi="Calibri"/>
          <w:b/>
          <w:color w:val="353535"/>
        </w:rPr>
        <w:t>”, “8”, “9”)</w:t>
      </w:r>
      <w:r>
        <w:rPr>
          <w:rFonts w:ascii="Calibri" w:hAnsi="Calibri"/>
          <w:color w:val="353535"/>
        </w:rPr>
        <w:t xml:space="preserve"> as “2”. Then new samples are put into 3 groups according the following criteria: [0, </w:t>
      </w:r>
      <w:r w:rsidR="004736E5">
        <w:rPr>
          <w:rFonts w:ascii="Calibri" w:hAnsi="Calibri"/>
          <w:color w:val="353535"/>
        </w:rPr>
        <w:t>1</w:t>
      </w:r>
      <w:r>
        <w:rPr>
          <w:rFonts w:ascii="Calibri" w:hAnsi="Calibri"/>
          <w:color w:val="353535"/>
        </w:rPr>
        <w:t xml:space="preserve">, </w:t>
      </w:r>
      <w:r w:rsidR="004736E5">
        <w:rPr>
          <w:rFonts w:ascii="Calibri" w:hAnsi="Calibri"/>
          <w:color w:val="353535"/>
        </w:rPr>
        <w:t>2</w:t>
      </w:r>
      <w:r>
        <w:rPr>
          <w:rFonts w:ascii="Calibri" w:hAnsi="Calibri"/>
          <w:color w:val="353535"/>
        </w:rPr>
        <w:t>] as Group 1, [</w:t>
      </w:r>
      <w:r w:rsidR="004736E5">
        <w:rPr>
          <w:rFonts w:ascii="Calibri" w:hAnsi="Calibri"/>
          <w:color w:val="353535"/>
        </w:rPr>
        <w:t>3</w:t>
      </w:r>
      <w:r>
        <w:rPr>
          <w:rFonts w:ascii="Calibri" w:hAnsi="Calibri"/>
          <w:color w:val="353535"/>
        </w:rPr>
        <w:t xml:space="preserve">, 4, </w:t>
      </w:r>
      <w:r w:rsidR="004736E5">
        <w:rPr>
          <w:rFonts w:ascii="Calibri" w:hAnsi="Calibri"/>
          <w:color w:val="353535"/>
        </w:rPr>
        <w:t>5</w:t>
      </w:r>
      <w:r>
        <w:rPr>
          <w:rFonts w:ascii="Calibri" w:hAnsi="Calibri"/>
          <w:color w:val="353535"/>
        </w:rPr>
        <w:t>] as Group 2, and [</w:t>
      </w:r>
      <w:r w:rsidR="004736E5">
        <w:rPr>
          <w:rFonts w:ascii="Calibri" w:hAnsi="Calibri"/>
          <w:color w:val="353535"/>
        </w:rPr>
        <w:t>6</w:t>
      </w:r>
      <w:r>
        <w:rPr>
          <w:rFonts w:ascii="Calibri" w:hAnsi="Calibri"/>
          <w:color w:val="353535"/>
        </w:rPr>
        <w:t xml:space="preserve">, </w:t>
      </w:r>
      <w:r w:rsidR="004736E5">
        <w:rPr>
          <w:rFonts w:ascii="Calibri" w:hAnsi="Calibri"/>
          <w:color w:val="353535"/>
        </w:rPr>
        <w:t>7</w:t>
      </w:r>
      <w:r>
        <w:rPr>
          <w:rFonts w:ascii="Calibri" w:hAnsi="Calibri"/>
          <w:color w:val="353535"/>
        </w:rPr>
        <w:t xml:space="preserve">, 8, 9] as Group 3. For a total of </w:t>
      </w:r>
      <w:r w:rsidR="00E0415F">
        <w:rPr>
          <w:rFonts w:ascii="Calibri" w:hAnsi="Calibri"/>
          <w:b/>
          <w:color w:val="353535"/>
          <w:u w:val="single"/>
        </w:rPr>
        <w:t>10</w:t>
      </w:r>
      <w:r>
        <w:rPr>
          <w:rFonts w:ascii="Calibri" w:hAnsi="Calibri"/>
          <w:color w:val="353535"/>
        </w:rPr>
        <w:t xml:space="preserve"> clients, each client gets their local copy</w:t>
      </w:r>
      <w:r w:rsidR="00FF7E2E">
        <w:rPr>
          <w:rFonts w:ascii="Calibri" w:hAnsi="Calibri"/>
          <w:color w:val="353535"/>
        </w:rPr>
        <w:t xml:space="preserve"> only</w:t>
      </w:r>
      <w:r>
        <w:rPr>
          <w:rFonts w:ascii="Calibri" w:hAnsi="Calibri"/>
          <w:color w:val="353535"/>
        </w:rPr>
        <w:t xml:space="preserve"> from one of the 3 groups. Therefore, it is obvious that all clients form 3 distinct clusters.</w:t>
      </w:r>
    </w:p>
    <w:p w14:paraId="36DF9F96" w14:textId="40EB5415" w:rsidR="00B86A66" w:rsidRDefault="00B86A66" w:rsidP="0080638A">
      <w:pPr>
        <w:pStyle w:val="ListParagraph"/>
        <w:numPr>
          <w:ilvl w:val="0"/>
          <w:numId w:val="7"/>
        </w:numPr>
        <w:jc w:val="both"/>
        <w:rPr>
          <w:rFonts w:ascii="Calibri" w:hAnsi="Calibri"/>
          <w:color w:val="353535"/>
        </w:rPr>
      </w:pPr>
      <w:r w:rsidRPr="00413476">
        <w:rPr>
          <w:rFonts w:ascii="Calibri" w:hAnsi="Calibri"/>
          <w:b/>
          <w:color w:val="353535"/>
        </w:rPr>
        <w:t>Case B</w:t>
      </w:r>
      <w:r>
        <w:rPr>
          <w:rFonts w:ascii="Calibri" w:hAnsi="Calibri"/>
          <w:b/>
          <w:color w:val="353535"/>
        </w:rPr>
        <w:t xml:space="preserve"> (Label Distribution Skew)</w:t>
      </w:r>
      <w:r>
        <w:rPr>
          <w:rFonts w:ascii="Calibri" w:hAnsi="Calibri"/>
          <w:color w:val="353535"/>
        </w:rPr>
        <w:t xml:space="preserve">: Samples are divided into 3 groups where those of digits </w:t>
      </w:r>
      <w:r w:rsidRPr="001E6A01">
        <w:rPr>
          <w:rFonts w:ascii="Calibri" w:hAnsi="Calibri"/>
          <w:b/>
          <w:color w:val="353535"/>
        </w:rPr>
        <w:t>“0”,</w:t>
      </w:r>
      <w:r>
        <w:rPr>
          <w:rFonts w:ascii="Calibri" w:hAnsi="Calibri"/>
          <w:color w:val="353535"/>
        </w:rPr>
        <w:t xml:space="preserve"> </w:t>
      </w:r>
      <w:r w:rsidRPr="001E6A01">
        <w:rPr>
          <w:rFonts w:ascii="Calibri" w:hAnsi="Calibri"/>
          <w:b/>
          <w:color w:val="353535"/>
        </w:rPr>
        <w:t>“1”, and “2”</w:t>
      </w:r>
      <w:r>
        <w:rPr>
          <w:rFonts w:ascii="Calibri" w:hAnsi="Calibri"/>
          <w:color w:val="353535"/>
        </w:rPr>
        <w:t xml:space="preserve"> belong to the 1</w:t>
      </w:r>
      <w:r w:rsidRPr="00D72D63">
        <w:rPr>
          <w:rFonts w:ascii="Calibri" w:hAnsi="Calibri"/>
          <w:color w:val="353535"/>
          <w:vertAlign w:val="superscript"/>
        </w:rPr>
        <w:t>st</w:t>
      </w:r>
      <w:r>
        <w:rPr>
          <w:rFonts w:ascii="Calibri" w:hAnsi="Calibri"/>
          <w:color w:val="353535"/>
        </w:rPr>
        <w:t xml:space="preserve"> group, </w:t>
      </w:r>
      <w:r w:rsidRPr="001E6A01">
        <w:rPr>
          <w:rFonts w:ascii="Calibri" w:hAnsi="Calibri"/>
          <w:b/>
          <w:color w:val="353535"/>
        </w:rPr>
        <w:t>“3”, “4”, and “5”</w:t>
      </w:r>
      <w:r>
        <w:rPr>
          <w:rFonts w:ascii="Calibri" w:hAnsi="Calibri"/>
          <w:color w:val="353535"/>
        </w:rPr>
        <w:t xml:space="preserve"> to the 2</w:t>
      </w:r>
      <w:r w:rsidRPr="00D72D63">
        <w:rPr>
          <w:rFonts w:ascii="Calibri" w:hAnsi="Calibri"/>
          <w:color w:val="353535"/>
          <w:vertAlign w:val="superscript"/>
        </w:rPr>
        <w:t>nd</w:t>
      </w:r>
      <w:r>
        <w:rPr>
          <w:rFonts w:ascii="Calibri" w:hAnsi="Calibri"/>
          <w:color w:val="353535"/>
        </w:rPr>
        <w:t xml:space="preserve"> group, and </w:t>
      </w:r>
      <w:r w:rsidRPr="001E6A01">
        <w:rPr>
          <w:rFonts w:ascii="Calibri" w:hAnsi="Calibri"/>
          <w:b/>
          <w:color w:val="353535"/>
        </w:rPr>
        <w:t>“6”, “7”, “8” and “9”</w:t>
      </w:r>
      <w:r>
        <w:rPr>
          <w:rFonts w:ascii="Calibri" w:hAnsi="Calibri"/>
          <w:color w:val="353535"/>
        </w:rPr>
        <w:t xml:space="preserve"> to the 3</w:t>
      </w:r>
      <w:r w:rsidRPr="00D72D63">
        <w:rPr>
          <w:rFonts w:ascii="Calibri" w:hAnsi="Calibri"/>
          <w:color w:val="353535"/>
          <w:vertAlign w:val="superscript"/>
        </w:rPr>
        <w:t>rd</w:t>
      </w:r>
      <w:r>
        <w:rPr>
          <w:rFonts w:ascii="Calibri" w:hAnsi="Calibri"/>
          <w:color w:val="353535"/>
        </w:rPr>
        <w:t xml:space="preserve"> group. </w:t>
      </w:r>
      <w:r w:rsidR="00FF7E2E">
        <w:rPr>
          <w:rFonts w:ascii="Calibri" w:hAnsi="Calibri"/>
          <w:color w:val="353535"/>
        </w:rPr>
        <w:t>Similar to Case A, e</w:t>
      </w:r>
      <w:r w:rsidR="00953CED">
        <w:rPr>
          <w:rFonts w:ascii="Calibri" w:hAnsi="Calibri"/>
          <w:color w:val="353535"/>
        </w:rPr>
        <w:t>ach</w:t>
      </w:r>
      <w:r>
        <w:rPr>
          <w:rFonts w:ascii="Calibri" w:hAnsi="Calibri"/>
          <w:color w:val="353535"/>
        </w:rPr>
        <w:t xml:space="preserve"> of the </w:t>
      </w:r>
      <w:r w:rsidR="00953CED" w:rsidRPr="00953CED">
        <w:rPr>
          <w:rFonts w:ascii="Calibri" w:hAnsi="Calibri"/>
          <w:b/>
          <w:color w:val="353535"/>
          <w:u w:val="single"/>
        </w:rPr>
        <w:t>10</w:t>
      </w:r>
      <w:r>
        <w:rPr>
          <w:rFonts w:ascii="Calibri" w:hAnsi="Calibri"/>
          <w:color w:val="353535"/>
        </w:rPr>
        <w:t xml:space="preserve"> clients </w:t>
      </w:r>
      <w:r>
        <w:rPr>
          <w:rFonts w:ascii="Calibri" w:hAnsi="Calibri" w:hint="eastAsia"/>
          <w:color w:val="353535"/>
        </w:rPr>
        <w:t>obtain</w:t>
      </w:r>
      <w:r>
        <w:rPr>
          <w:rFonts w:ascii="Calibri" w:hAnsi="Calibri"/>
          <w:color w:val="353535"/>
        </w:rPr>
        <w:t>s their portion of data from only one of these 3 groups, thereby forming 3 natural clusters.</w:t>
      </w:r>
    </w:p>
    <w:p w14:paraId="3BFA1083" w14:textId="786B382A" w:rsidR="00B86A66" w:rsidRDefault="00B86A66" w:rsidP="0080638A">
      <w:pPr>
        <w:pStyle w:val="ListParagraph"/>
        <w:numPr>
          <w:ilvl w:val="0"/>
          <w:numId w:val="7"/>
        </w:numPr>
        <w:jc w:val="both"/>
        <w:rPr>
          <w:rFonts w:ascii="Calibri" w:hAnsi="Calibri"/>
          <w:color w:val="353535"/>
        </w:rPr>
      </w:pPr>
      <w:r w:rsidRPr="008C7993">
        <w:rPr>
          <w:rFonts w:ascii="Calibri" w:hAnsi="Calibri"/>
          <w:b/>
          <w:color w:val="353535"/>
        </w:rPr>
        <w:t>Case C (Concept Shift):</w:t>
      </w:r>
      <w:r>
        <w:rPr>
          <w:rFonts w:ascii="Calibri" w:hAnsi="Calibri"/>
          <w:color w:val="353535"/>
        </w:rPr>
        <w:t xml:space="preserve"> “Label-shift Augmentation” -&gt; Similarly, to put </w:t>
      </w:r>
      <w:r w:rsidRPr="003F3412">
        <w:rPr>
          <w:rFonts w:ascii="Calibri" w:hAnsi="Calibri"/>
          <w:b/>
          <w:color w:val="353535"/>
          <w:u w:val="single"/>
        </w:rPr>
        <w:t>9</w:t>
      </w:r>
      <w:r>
        <w:rPr>
          <w:rFonts w:ascii="Calibri" w:hAnsi="Calibri"/>
          <w:color w:val="353535"/>
        </w:rPr>
        <w:t xml:space="preserve"> clients into 3 distinct clusters, firstly a third of the original samples get assigned the smaller label next in line, i.e. images of digit </w:t>
      </w:r>
      <m:oMath>
        <m:r>
          <w:rPr>
            <w:rFonts w:ascii="Cambria Math" w:hAnsi="Cambria Math"/>
            <w:color w:val="353535"/>
          </w:rPr>
          <m:t>i</m:t>
        </m:r>
      </m:oMath>
      <w:r>
        <w:rPr>
          <w:rFonts w:ascii="Calibri" w:hAnsi="Calibri"/>
          <w:color w:val="353535"/>
        </w:rPr>
        <w:t xml:space="preserve"> will be labelled as </w:t>
      </w:r>
      <m:oMath>
        <m:d>
          <m:dPr>
            <m:ctrlPr>
              <w:rPr>
                <w:rFonts w:ascii="Cambria Math" w:hAnsi="Cambria Math"/>
                <w:i/>
                <w:color w:val="353535"/>
              </w:rPr>
            </m:ctrlPr>
          </m:dPr>
          <m:e>
            <m:r>
              <w:rPr>
                <w:rFonts w:ascii="Cambria Math" w:hAnsi="Cambria Math"/>
                <w:color w:val="353535"/>
              </w:rPr>
              <m:t>i+9</m:t>
            </m:r>
          </m:e>
        </m:d>
        <m:r>
          <w:rPr>
            <w:rFonts w:ascii="Cambria Math" w:hAnsi="Cambria Math"/>
            <w:color w:val="353535"/>
          </w:rPr>
          <m:t>%10</m:t>
        </m:r>
      </m:oMath>
      <w:r>
        <w:rPr>
          <w:rFonts w:ascii="Calibri" w:hAnsi="Calibri"/>
          <w:color w:val="353535"/>
        </w:rPr>
        <w:t xml:space="preserve">. Next, another third of data points are </w:t>
      </w:r>
      <w:r>
        <w:rPr>
          <w:rFonts w:ascii="Calibri" w:hAnsi="Calibri"/>
          <w:color w:val="353535"/>
        </w:rPr>
        <w:lastRenderedPageBreak/>
        <w:t xml:space="preserve">reassigned their next higher label, i.e. images of digit </w:t>
      </w:r>
      <m:oMath>
        <m:r>
          <w:rPr>
            <w:rFonts w:ascii="Cambria Math" w:hAnsi="Cambria Math"/>
            <w:color w:val="353535"/>
          </w:rPr>
          <m:t>i</m:t>
        </m:r>
      </m:oMath>
      <w:r>
        <w:rPr>
          <w:rFonts w:ascii="Calibri" w:hAnsi="Calibri"/>
          <w:color w:val="353535"/>
        </w:rPr>
        <w:t xml:space="preserve"> will be re-labelled as </w:t>
      </w:r>
      <m:oMath>
        <m:d>
          <m:dPr>
            <m:ctrlPr>
              <w:rPr>
                <w:rFonts w:ascii="Cambria Math" w:hAnsi="Cambria Math"/>
                <w:i/>
                <w:color w:val="353535"/>
              </w:rPr>
            </m:ctrlPr>
          </m:dPr>
          <m:e>
            <m:r>
              <w:rPr>
                <w:rFonts w:ascii="Cambria Math" w:hAnsi="Cambria Math"/>
                <w:color w:val="353535"/>
              </w:rPr>
              <m:t>i+1</m:t>
            </m:r>
          </m:e>
        </m:d>
        <m:r>
          <w:rPr>
            <w:rFonts w:ascii="Cambria Math" w:hAnsi="Cambria Math"/>
            <w:color w:val="353535"/>
          </w:rPr>
          <m:t>%10</m:t>
        </m:r>
      </m:oMath>
      <w:r>
        <w:rPr>
          <w:rFonts w:ascii="Calibri" w:hAnsi="Calibri"/>
          <w:color w:val="353535"/>
        </w:rPr>
        <w:t>. The rest of the samples are left unchanged. In this way, 3 clusters</w:t>
      </w:r>
      <w:r>
        <w:rPr>
          <w:rFonts w:ascii="Calibri" w:hAnsi="Calibri" w:hint="eastAsia"/>
          <w:color w:val="353535"/>
        </w:rPr>
        <w:t xml:space="preserve"> </w:t>
      </w:r>
      <w:r>
        <w:rPr>
          <w:rFonts w:ascii="Calibri" w:hAnsi="Calibri"/>
          <w:color w:val="353535"/>
        </w:rPr>
        <w:t xml:space="preserve">come into being with each one having its own “truth”. </w:t>
      </w:r>
    </w:p>
    <w:p w14:paraId="03585553" w14:textId="1D8A1BF0" w:rsidR="00B86A66" w:rsidRPr="006701C0" w:rsidRDefault="00B86A66" w:rsidP="0080638A">
      <w:pPr>
        <w:pStyle w:val="ListParagraph"/>
        <w:numPr>
          <w:ilvl w:val="0"/>
          <w:numId w:val="7"/>
        </w:numPr>
        <w:jc w:val="both"/>
        <w:rPr>
          <w:rFonts w:ascii="Calibri" w:hAnsi="Calibri"/>
          <w:color w:val="353535"/>
        </w:rPr>
      </w:pPr>
      <w:r w:rsidRPr="008C7993">
        <w:rPr>
          <w:rFonts w:ascii="Calibri" w:hAnsi="Calibri"/>
          <w:b/>
          <w:color w:val="353535"/>
        </w:rPr>
        <w:t xml:space="preserve">Case D (Unbalanced Size of Data): </w:t>
      </w:r>
      <w:r>
        <w:rPr>
          <w:rFonts w:ascii="Calibri" w:hAnsi="Calibri"/>
          <w:color w:val="353535"/>
        </w:rPr>
        <w:t>Among the four cases this is the simplest one.</w:t>
      </w:r>
      <w:r w:rsidR="0055690D">
        <w:rPr>
          <w:rFonts w:ascii="Calibri" w:hAnsi="Calibri"/>
          <w:color w:val="353535"/>
        </w:rPr>
        <w:t xml:space="preserve"> There are </w:t>
      </w:r>
      <w:r w:rsidR="0055690D" w:rsidRPr="003F3412">
        <w:rPr>
          <w:rFonts w:ascii="Calibri" w:hAnsi="Calibri"/>
          <w:b/>
          <w:color w:val="353535"/>
          <w:u w:val="single"/>
        </w:rPr>
        <w:t>9</w:t>
      </w:r>
      <w:r w:rsidR="0055690D">
        <w:rPr>
          <w:rFonts w:ascii="Calibri" w:hAnsi="Calibri"/>
          <w:color w:val="353535"/>
        </w:rPr>
        <w:t xml:space="preserve"> clients altogether.</w:t>
      </w:r>
      <w:r>
        <w:rPr>
          <w:rFonts w:ascii="Calibri" w:hAnsi="Calibri"/>
          <w:color w:val="353535"/>
        </w:rPr>
        <w:t xml:space="preserve"> In the 1</w:t>
      </w:r>
      <w:r w:rsidRPr="007F2595">
        <w:rPr>
          <w:rFonts w:ascii="Calibri" w:hAnsi="Calibri"/>
          <w:color w:val="353535"/>
          <w:vertAlign w:val="superscript"/>
        </w:rPr>
        <w:t>st</w:t>
      </w:r>
      <w:r>
        <w:rPr>
          <w:rFonts w:ascii="Calibri" w:hAnsi="Calibri"/>
          <w:color w:val="353535"/>
        </w:rPr>
        <w:t xml:space="preserve"> cluster of 2 clients, each client possesses </w:t>
      </w:r>
      <m:oMath>
        <m:f>
          <m:fPr>
            <m:ctrlPr>
              <w:rPr>
                <w:rFonts w:ascii="Cambria Math" w:hAnsi="Cambria Math"/>
                <w:color w:val="353535"/>
              </w:rPr>
            </m:ctrlPr>
          </m:fPr>
          <m:num>
            <m:r>
              <m:rPr>
                <m:sty m:val="p"/>
              </m:rPr>
              <w:rPr>
                <w:rFonts w:ascii="Cambria Math" w:hAnsi="Cambria Math"/>
                <w:color w:val="353535"/>
              </w:rPr>
              <m:t>1</m:t>
            </m:r>
          </m:num>
          <m:den>
            <m:r>
              <m:rPr>
                <m:sty m:val="p"/>
              </m:rPr>
              <w:rPr>
                <w:rFonts w:ascii="Cambria Math" w:hAnsi="Cambria Math"/>
                <w:color w:val="353535"/>
              </w:rPr>
              <m:t>4</m:t>
            </m:r>
          </m:den>
        </m:f>
      </m:oMath>
      <w:r w:rsidRPr="006701C0">
        <w:rPr>
          <w:rFonts w:ascii="Calibri" w:hAnsi="Calibri"/>
          <w:color w:val="353535"/>
        </w:rPr>
        <w:t xml:space="preserve"> of all the training samples. Likewise, the 2nd cluster of 2 clients gets a total of </w:t>
      </w:r>
      <m:oMath>
        <m:f>
          <m:fPr>
            <m:ctrlPr>
              <w:rPr>
                <w:rFonts w:ascii="Cambria Math" w:hAnsi="Cambria Math"/>
                <w:color w:val="353535"/>
              </w:rPr>
            </m:ctrlPr>
          </m:fPr>
          <m:num>
            <m:r>
              <m:rPr>
                <m:sty m:val="p"/>
              </m:rPr>
              <w:rPr>
                <w:rFonts w:ascii="Cambria Math" w:hAnsi="Cambria Math"/>
                <w:color w:val="353535"/>
              </w:rPr>
              <m:t>1</m:t>
            </m:r>
          </m:num>
          <m:den>
            <m:r>
              <m:rPr>
                <m:sty m:val="p"/>
              </m:rPr>
              <w:rPr>
                <w:rFonts w:ascii="Cambria Math" w:hAnsi="Cambria Math"/>
                <w:color w:val="353535"/>
              </w:rPr>
              <m:t>8</m:t>
            </m:r>
          </m:den>
        </m:f>
        <m:r>
          <m:rPr>
            <m:sty m:val="p"/>
          </m:rPr>
          <w:rPr>
            <w:rFonts w:ascii="Cambria Math" w:hAnsi="Cambria Math"/>
            <w:color w:val="353535"/>
          </w:rPr>
          <m:t>×2=</m:t>
        </m:r>
        <m:f>
          <m:fPr>
            <m:ctrlPr>
              <w:rPr>
                <w:rFonts w:ascii="Cambria Math" w:hAnsi="Cambria Math"/>
                <w:color w:val="353535"/>
              </w:rPr>
            </m:ctrlPr>
          </m:fPr>
          <m:num>
            <m:r>
              <m:rPr>
                <m:sty m:val="p"/>
              </m:rPr>
              <w:rPr>
                <w:rFonts w:ascii="Cambria Math" w:hAnsi="Cambria Math"/>
                <w:color w:val="353535"/>
              </w:rPr>
              <m:t>1</m:t>
            </m:r>
          </m:num>
          <m:den>
            <m:r>
              <m:rPr>
                <m:sty m:val="p"/>
              </m:rPr>
              <w:rPr>
                <w:rFonts w:ascii="Cambria Math" w:hAnsi="Cambria Math"/>
                <w:color w:val="353535"/>
              </w:rPr>
              <m:t>4</m:t>
            </m:r>
          </m:den>
        </m:f>
      </m:oMath>
      <w:r w:rsidRPr="006701C0">
        <w:rPr>
          <w:rFonts w:ascii="Calibri" w:hAnsi="Calibri"/>
          <w:color w:val="353535"/>
        </w:rPr>
        <w:t xml:space="preserve"> portion, the 3rd cluster of 3 clients gets </w:t>
      </w:r>
      <w:r>
        <w:rPr>
          <w:rFonts w:ascii="Calibri" w:hAnsi="Calibri"/>
          <w:color w:val="353535"/>
        </w:rPr>
        <w:t xml:space="preserve">its </w:t>
      </w:r>
      <m:oMath>
        <m:f>
          <m:fPr>
            <m:ctrlPr>
              <w:rPr>
                <w:rFonts w:ascii="Cambria Math" w:hAnsi="Cambria Math"/>
                <w:color w:val="353535"/>
              </w:rPr>
            </m:ctrlPr>
          </m:fPr>
          <m:num>
            <m:r>
              <m:rPr>
                <m:sty m:val="p"/>
              </m:rPr>
              <w:rPr>
                <w:rFonts w:ascii="Cambria Math" w:hAnsi="Cambria Math"/>
                <w:color w:val="353535"/>
              </w:rPr>
              <m:t>1</m:t>
            </m:r>
          </m:num>
          <m:den>
            <m:r>
              <m:rPr>
                <m:sty m:val="p"/>
              </m:rPr>
              <w:rPr>
                <w:rFonts w:ascii="Cambria Math" w:hAnsi="Cambria Math"/>
                <w:color w:val="353535"/>
              </w:rPr>
              <m:t>16</m:t>
            </m:r>
          </m:den>
        </m:f>
        <m:r>
          <m:rPr>
            <m:sty m:val="p"/>
          </m:rPr>
          <w:rPr>
            <w:rFonts w:ascii="Cambria Math" w:hAnsi="Cambria Math"/>
            <w:color w:val="353535"/>
          </w:rPr>
          <m:t>×3=</m:t>
        </m:r>
        <m:f>
          <m:fPr>
            <m:ctrlPr>
              <w:rPr>
                <w:rFonts w:ascii="Cambria Math" w:hAnsi="Cambria Math"/>
                <w:color w:val="353535"/>
              </w:rPr>
            </m:ctrlPr>
          </m:fPr>
          <m:num>
            <m:r>
              <m:rPr>
                <m:sty m:val="p"/>
              </m:rPr>
              <w:rPr>
                <w:rFonts w:ascii="Cambria Math" w:hAnsi="Cambria Math"/>
                <w:color w:val="353535"/>
              </w:rPr>
              <m:t>3</m:t>
            </m:r>
          </m:num>
          <m:den>
            <m:r>
              <m:rPr>
                <m:sty m:val="p"/>
              </m:rPr>
              <w:rPr>
                <w:rFonts w:ascii="Cambria Math" w:hAnsi="Cambria Math"/>
                <w:color w:val="353535"/>
              </w:rPr>
              <m:t>16</m:t>
            </m:r>
          </m:den>
        </m:f>
      </m:oMath>
      <w:r>
        <w:rPr>
          <w:rFonts w:ascii="Calibri" w:hAnsi="Calibri"/>
          <w:color w:val="353535"/>
        </w:rPr>
        <w:t xml:space="preserve"> share</w:t>
      </w:r>
      <w:r w:rsidRPr="006701C0">
        <w:rPr>
          <w:rFonts w:ascii="Calibri" w:hAnsi="Calibri"/>
          <w:color w:val="353535"/>
        </w:rPr>
        <w:t>, and the last cluster of 2 clients gets</w:t>
      </w:r>
      <w:r>
        <w:rPr>
          <w:rFonts w:ascii="Calibri" w:hAnsi="Calibri"/>
          <w:color w:val="353535"/>
        </w:rPr>
        <w:t xml:space="preserve"> the remaining</w:t>
      </w:r>
      <w:r w:rsidRPr="006701C0">
        <w:rPr>
          <w:rFonts w:ascii="Calibri" w:hAnsi="Calibri"/>
          <w:color w:val="353535"/>
        </w:rPr>
        <w:t xml:space="preserve"> </w:t>
      </w:r>
      <m:oMath>
        <m:f>
          <m:fPr>
            <m:ctrlPr>
              <w:rPr>
                <w:rFonts w:ascii="Cambria Math" w:hAnsi="Cambria Math"/>
                <w:color w:val="353535"/>
              </w:rPr>
            </m:ctrlPr>
          </m:fPr>
          <m:num>
            <m:r>
              <m:rPr>
                <m:sty m:val="p"/>
              </m:rPr>
              <w:rPr>
                <w:rFonts w:ascii="Cambria Math" w:hAnsi="Cambria Math"/>
                <w:color w:val="353535"/>
              </w:rPr>
              <m:t>1</m:t>
            </m:r>
          </m:num>
          <m:den>
            <m:r>
              <m:rPr>
                <m:sty m:val="p"/>
              </m:rPr>
              <w:rPr>
                <w:rFonts w:ascii="Cambria Math" w:hAnsi="Cambria Math"/>
                <w:color w:val="353535"/>
              </w:rPr>
              <m:t>32</m:t>
            </m:r>
          </m:den>
        </m:f>
        <m:r>
          <m:rPr>
            <m:sty m:val="p"/>
          </m:rPr>
          <w:rPr>
            <w:rFonts w:ascii="Cambria Math" w:hAnsi="Cambria Math"/>
            <w:color w:val="353535"/>
          </w:rPr>
          <m:t>×2=</m:t>
        </m:r>
        <m:f>
          <m:fPr>
            <m:ctrlPr>
              <w:rPr>
                <w:rFonts w:ascii="Cambria Math" w:hAnsi="Cambria Math"/>
                <w:color w:val="353535"/>
              </w:rPr>
            </m:ctrlPr>
          </m:fPr>
          <m:num>
            <m:r>
              <m:rPr>
                <m:sty m:val="p"/>
              </m:rPr>
              <w:rPr>
                <w:rFonts w:ascii="Cambria Math" w:hAnsi="Cambria Math"/>
                <w:color w:val="353535"/>
              </w:rPr>
              <m:t>1</m:t>
            </m:r>
          </m:num>
          <m:den>
            <m:r>
              <m:rPr>
                <m:sty m:val="p"/>
              </m:rPr>
              <w:rPr>
                <w:rFonts w:ascii="Cambria Math" w:hAnsi="Cambria Math"/>
                <w:color w:val="353535"/>
              </w:rPr>
              <m:t>16</m:t>
            </m:r>
          </m:den>
        </m:f>
      </m:oMath>
      <w:r w:rsidRPr="006701C0">
        <w:rPr>
          <w:rFonts w:ascii="Calibri" w:hAnsi="Calibri"/>
          <w:color w:val="353535"/>
        </w:rPr>
        <w:t>.</w:t>
      </w:r>
    </w:p>
    <w:p w14:paraId="6ECDFB8F" w14:textId="5606C053" w:rsidR="00B86A66" w:rsidRPr="00912944" w:rsidRDefault="00B86A66" w:rsidP="00C47F21">
      <w:pPr>
        <w:pStyle w:val="Caption"/>
        <w:spacing w:line="240" w:lineRule="auto"/>
        <w:jc w:val="center"/>
        <w:rPr>
          <w:sz w:val="20"/>
          <w:szCs w:val="20"/>
        </w:rPr>
      </w:pPr>
      <w:bookmarkStart w:id="68" w:name="_Ref56203908"/>
      <w:bookmarkStart w:id="69" w:name="_Ref55081535"/>
      <w:bookmarkStart w:id="70" w:name="_Toc56788355"/>
      <w:r w:rsidRPr="00912944">
        <w:rPr>
          <w:sz w:val="20"/>
          <w:szCs w:val="20"/>
        </w:rPr>
        <w:t xml:space="preserve">Table </w:t>
      </w:r>
      <w:r w:rsidRPr="00912944">
        <w:rPr>
          <w:sz w:val="20"/>
          <w:szCs w:val="20"/>
        </w:rPr>
        <w:fldChar w:fldCharType="begin"/>
      </w:r>
      <w:r w:rsidRPr="00912944">
        <w:rPr>
          <w:sz w:val="20"/>
          <w:szCs w:val="20"/>
        </w:rPr>
        <w:instrText xml:space="preserve"> SEQ Table \* ARABIC </w:instrText>
      </w:r>
      <w:r w:rsidRPr="00912944">
        <w:rPr>
          <w:sz w:val="20"/>
          <w:szCs w:val="20"/>
        </w:rPr>
        <w:fldChar w:fldCharType="separate"/>
      </w:r>
      <w:r w:rsidR="00AE1991">
        <w:rPr>
          <w:noProof/>
          <w:sz w:val="20"/>
          <w:szCs w:val="20"/>
        </w:rPr>
        <w:t>6</w:t>
      </w:r>
      <w:r w:rsidRPr="00912944">
        <w:rPr>
          <w:sz w:val="20"/>
          <w:szCs w:val="20"/>
        </w:rPr>
        <w:fldChar w:fldCharType="end"/>
      </w:r>
      <w:bookmarkEnd w:id="68"/>
      <w:r w:rsidRPr="00912944">
        <w:rPr>
          <w:sz w:val="20"/>
          <w:szCs w:val="20"/>
        </w:rPr>
        <w:t>. Data Partitioning in Different Non-i.i.d. Scenarios</w:t>
      </w:r>
      <w:bookmarkEnd w:id="69"/>
      <w:bookmarkEnd w:id="70"/>
    </w:p>
    <w:tbl>
      <w:tblPr>
        <w:tblStyle w:val="PlainTable3"/>
        <w:tblW w:w="15447" w:type="dxa"/>
        <w:tblLook w:val="04A0" w:firstRow="1" w:lastRow="0" w:firstColumn="1" w:lastColumn="0" w:noHBand="0" w:noVBand="1"/>
      </w:tblPr>
      <w:tblGrid>
        <w:gridCol w:w="3117"/>
        <w:gridCol w:w="3230"/>
        <w:gridCol w:w="3092"/>
        <w:gridCol w:w="6008"/>
      </w:tblGrid>
      <w:tr w:rsidR="00B86A66" w:rsidRPr="001E12F4" w14:paraId="41751228" w14:textId="77777777" w:rsidTr="00BE761C">
        <w:trPr>
          <w:gridAfter w:val="1"/>
          <w:cnfStyle w:val="100000000000" w:firstRow="1" w:lastRow="0" w:firstColumn="0" w:lastColumn="0" w:oddVBand="0" w:evenVBand="0" w:oddHBand="0" w:evenHBand="0" w:firstRowFirstColumn="0" w:firstRowLastColumn="0" w:lastRowFirstColumn="0" w:lastRowLastColumn="0"/>
          <w:wAfter w:w="6008" w:type="dxa"/>
          <w:trHeight w:val="242"/>
        </w:trPr>
        <w:tc>
          <w:tcPr>
            <w:cnfStyle w:val="001000000100" w:firstRow="0" w:lastRow="0" w:firstColumn="1" w:lastColumn="0" w:oddVBand="0" w:evenVBand="0" w:oddHBand="0" w:evenHBand="0" w:firstRowFirstColumn="1" w:firstRowLastColumn="0" w:lastRowFirstColumn="0" w:lastRowLastColumn="0"/>
            <w:tcW w:w="3117" w:type="dxa"/>
            <w:vAlign w:val="center"/>
          </w:tcPr>
          <w:p w14:paraId="6F3895CE" w14:textId="77777777" w:rsidR="00B86A66" w:rsidRPr="001E12F4" w:rsidRDefault="00B86A66" w:rsidP="00C47F21">
            <w:pPr>
              <w:pStyle w:val="NoSpacing"/>
              <w:jc w:val="center"/>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E12F4">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Non-i.i.d. Cases</w:t>
            </w:r>
          </w:p>
        </w:tc>
        <w:tc>
          <w:tcPr>
            <w:tcW w:w="6322" w:type="dxa"/>
            <w:gridSpan w:val="2"/>
            <w:vAlign w:val="center"/>
          </w:tcPr>
          <w:p w14:paraId="68D7FF96" w14:textId="77777777" w:rsidR="00B86A66" w:rsidRPr="001E12F4" w:rsidRDefault="00B86A66" w:rsidP="00C47F21">
            <w:pPr>
              <w:pStyle w:val="NoSpacing"/>
              <w:jc w:val="center"/>
              <w:cnfStyle w:val="100000000000" w:firstRow="1" w:lastRow="0" w:firstColumn="0" w:lastColumn="0" w:oddVBand="0" w:evenVBand="0" w:oddHBand="0" w:evenHBand="0" w:firstRowFirstColumn="0" w:firstRowLastColumn="0" w:lastRowFirstColumn="0" w:lastRowLastColumn="0"/>
              <w:rPr>
                <w:bC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E12F4">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Data Partitioning Methodology</w:t>
            </w:r>
          </w:p>
        </w:tc>
      </w:tr>
      <w:tr w:rsidR="00B86A66" w:rsidRPr="001E12F4" w14:paraId="649630C2" w14:textId="77777777" w:rsidTr="00BE761C">
        <w:trPr>
          <w:gridAfter w:val="1"/>
          <w:cnfStyle w:val="000000100000" w:firstRow="0" w:lastRow="0" w:firstColumn="0" w:lastColumn="0" w:oddVBand="0" w:evenVBand="0" w:oddHBand="1" w:evenHBand="0" w:firstRowFirstColumn="0" w:firstRowLastColumn="0" w:lastRowFirstColumn="0" w:lastRowLastColumn="0"/>
          <w:wAfter w:w="6008" w:type="dxa"/>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43465B41" w14:textId="77777777" w:rsidR="00B86A66" w:rsidRPr="001E12F4" w:rsidRDefault="00B86A66" w:rsidP="00C47F21">
            <w:pPr>
              <w:spacing w:line="240" w:lineRule="auto"/>
              <w:ind w:right="155"/>
              <w:jc w:val="center"/>
              <w:rPr>
                <w:rFonts w:ascii="Calibri" w:hAnsi="Calibri"/>
                <w:bCs w:val="0"/>
                <w:caps w:val="0"/>
                <w:color w:val="943634" w:themeColor="accent2" w:themeShade="BF"/>
                <w:sz w:val="20"/>
                <w:szCs w:val="20"/>
              </w:rPr>
            </w:pPr>
            <w:r w:rsidRPr="001E12F4">
              <w:rPr>
                <w:rFonts w:ascii="Calibri" w:hAnsi="Calibri"/>
                <w:bCs w:val="0"/>
                <w:caps w:val="0"/>
                <w:color w:val="943634" w:themeColor="accent2" w:themeShade="BF"/>
                <w:sz w:val="20"/>
                <w:szCs w:val="20"/>
              </w:rPr>
              <w:t xml:space="preserve">Case A -- </w:t>
            </w:r>
            <w:r w:rsidRPr="001E12F4">
              <w:rPr>
                <w:rFonts w:ascii="Calibri" w:hAnsi="Calibri"/>
                <w:color w:val="00B050"/>
                <w:sz w:val="20"/>
                <w:szCs w:val="20"/>
              </w:rPr>
              <w:t>p(X)</w:t>
            </w:r>
          </w:p>
          <w:p w14:paraId="7D279477" w14:textId="77777777" w:rsidR="00B86A66" w:rsidRPr="001E12F4" w:rsidRDefault="00B86A66" w:rsidP="00C47F21">
            <w:pPr>
              <w:spacing w:line="240" w:lineRule="auto"/>
              <w:ind w:right="155"/>
              <w:jc w:val="center"/>
              <w:rPr>
                <w:rFonts w:ascii="Calibri" w:hAnsi="Calibri"/>
                <w:b w:val="0"/>
                <w:bCs w:val="0"/>
                <w:caps w:val="0"/>
                <w:color w:val="353535"/>
                <w:sz w:val="20"/>
                <w:szCs w:val="20"/>
              </w:rPr>
            </w:pPr>
            <w:r w:rsidRPr="001E12F4">
              <w:rPr>
                <w:rFonts w:ascii="Calibri" w:hAnsi="Calibri"/>
                <w:color w:val="353535"/>
                <w:sz w:val="20"/>
                <w:szCs w:val="20"/>
              </w:rPr>
              <w:t>FEATURE DISTRIBUTION SKEW</w:t>
            </w:r>
          </w:p>
        </w:tc>
        <w:tc>
          <w:tcPr>
            <w:tcW w:w="3230" w:type="dxa"/>
            <w:vAlign w:val="center"/>
          </w:tcPr>
          <w:p w14:paraId="7277A0D9" w14:textId="77777777" w:rsidR="00B86A66" w:rsidRPr="001E12F4" w:rsidRDefault="00B86A66" w:rsidP="00C47F21">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lang w:val="en-US"/>
              </w:rPr>
            </w:pPr>
            <w:r w:rsidRPr="001E12F4">
              <w:rPr>
                <w:rFonts w:ascii="Calibri" w:hAnsi="Calibri"/>
                <w:color w:val="353535"/>
                <w:sz w:val="20"/>
                <w:szCs w:val="20"/>
                <w:lang w:val="en-US"/>
              </w:rPr>
              <w:t>(0, 1, 2) -&gt; 0</w:t>
            </w:r>
          </w:p>
          <w:p w14:paraId="72629C57" w14:textId="77777777" w:rsidR="00B86A66" w:rsidRPr="001E12F4" w:rsidRDefault="00B86A66" w:rsidP="00C47F21">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lang w:val="en-US"/>
              </w:rPr>
            </w:pPr>
            <w:r w:rsidRPr="001E12F4">
              <w:rPr>
                <w:rFonts w:ascii="Calibri" w:hAnsi="Calibri"/>
                <w:color w:val="353535"/>
                <w:sz w:val="20"/>
                <w:szCs w:val="20"/>
                <w:lang w:val="en-US"/>
              </w:rPr>
              <w:t>(3, 4, 5) -&gt; 1</w:t>
            </w:r>
          </w:p>
          <w:p w14:paraId="4C14AB05" w14:textId="77777777" w:rsidR="00B86A66" w:rsidRPr="001E12F4" w:rsidRDefault="00B86A66" w:rsidP="00C47F21">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lang w:val="en-US"/>
              </w:rPr>
            </w:pPr>
            <w:r w:rsidRPr="001E12F4">
              <w:rPr>
                <w:rFonts w:ascii="Calibri" w:hAnsi="Calibri"/>
                <w:color w:val="353535"/>
                <w:sz w:val="20"/>
                <w:szCs w:val="20"/>
                <w:lang w:val="en-US"/>
              </w:rPr>
              <w:t>(6, 7, 8, 9) -&gt; 2</w:t>
            </w:r>
          </w:p>
        </w:tc>
        <w:tc>
          <w:tcPr>
            <w:tcW w:w="3092" w:type="dxa"/>
            <w:vAlign w:val="center"/>
          </w:tcPr>
          <w:p w14:paraId="4FF1AA91" w14:textId="77777777" w:rsidR="00B86A66" w:rsidRPr="001E12F4" w:rsidRDefault="00B86A66" w:rsidP="00C47F21">
            <w:pPr>
              <w:spacing w:line="240" w:lineRule="auto"/>
              <w:ind w:right="155"/>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Cluster A – [0, 3 ,6]</w:t>
            </w:r>
          </w:p>
          <w:p w14:paraId="05296F05" w14:textId="77777777" w:rsidR="00B86A66" w:rsidRPr="001E12F4" w:rsidRDefault="00B86A66" w:rsidP="00C47F21">
            <w:pPr>
              <w:spacing w:line="240" w:lineRule="auto"/>
              <w:ind w:right="155"/>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Cluster B – [1, 4, 7]</w:t>
            </w:r>
          </w:p>
          <w:p w14:paraId="2194CD56" w14:textId="77777777" w:rsidR="00B86A66" w:rsidRPr="001E12F4" w:rsidRDefault="00B86A66" w:rsidP="00C47F21">
            <w:pPr>
              <w:spacing w:line="240" w:lineRule="auto"/>
              <w:ind w:right="155"/>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Cluster C – [2, 5, 8,9]</w:t>
            </w:r>
          </w:p>
        </w:tc>
      </w:tr>
      <w:tr w:rsidR="00B86A66" w:rsidRPr="001E12F4" w14:paraId="432FB5BC" w14:textId="77777777" w:rsidTr="00BE761C">
        <w:trPr>
          <w:gridAfter w:val="1"/>
          <w:wAfter w:w="6008" w:type="dxa"/>
          <w:trHeight w:val="440"/>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70D97E7B" w14:textId="77777777" w:rsidR="00B86A66" w:rsidRPr="001E12F4" w:rsidRDefault="00B86A66" w:rsidP="00C47F21">
            <w:pPr>
              <w:spacing w:line="240" w:lineRule="auto"/>
              <w:ind w:right="155"/>
              <w:jc w:val="center"/>
              <w:rPr>
                <w:rFonts w:ascii="Calibri" w:hAnsi="Calibri"/>
                <w:bCs w:val="0"/>
                <w:caps w:val="0"/>
                <w:color w:val="943634" w:themeColor="accent2" w:themeShade="BF"/>
                <w:sz w:val="20"/>
                <w:szCs w:val="20"/>
              </w:rPr>
            </w:pPr>
            <w:r w:rsidRPr="001E12F4">
              <w:rPr>
                <w:rFonts w:ascii="Calibri" w:hAnsi="Calibri"/>
                <w:bCs w:val="0"/>
                <w:caps w:val="0"/>
                <w:color w:val="943634" w:themeColor="accent2" w:themeShade="BF"/>
                <w:sz w:val="20"/>
                <w:szCs w:val="20"/>
              </w:rPr>
              <w:t xml:space="preserve">Case B -- </w:t>
            </w:r>
            <w:r w:rsidRPr="001E12F4">
              <w:rPr>
                <w:rFonts w:ascii="Calibri" w:hAnsi="Calibri"/>
                <w:color w:val="00B050"/>
                <w:sz w:val="20"/>
                <w:szCs w:val="20"/>
              </w:rPr>
              <w:t>P(Y)</w:t>
            </w:r>
          </w:p>
          <w:p w14:paraId="62D62620" w14:textId="77777777" w:rsidR="00B86A66" w:rsidRPr="001E12F4" w:rsidRDefault="00B86A66" w:rsidP="00C47F21">
            <w:pPr>
              <w:spacing w:line="240" w:lineRule="auto"/>
              <w:ind w:right="155"/>
              <w:jc w:val="center"/>
              <w:rPr>
                <w:rFonts w:ascii="Calibri" w:hAnsi="Calibri"/>
                <w:b w:val="0"/>
                <w:bCs w:val="0"/>
                <w:caps w:val="0"/>
                <w:color w:val="353535"/>
                <w:sz w:val="20"/>
                <w:szCs w:val="20"/>
              </w:rPr>
            </w:pPr>
            <w:r w:rsidRPr="001E12F4">
              <w:rPr>
                <w:rFonts w:ascii="Calibri" w:hAnsi="Calibri"/>
                <w:color w:val="353535"/>
                <w:sz w:val="20"/>
                <w:szCs w:val="20"/>
              </w:rPr>
              <w:t>LABEL DISTRIBUTION SKEW</w:t>
            </w:r>
          </w:p>
        </w:tc>
        <w:tc>
          <w:tcPr>
            <w:tcW w:w="6322" w:type="dxa"/>
            <w:gridSpan w:val="2"/>
            <w:vAlign w:val="center"/>
          </w:tcPr>
          <w:p w14:paraId="4C8173C3" w14:textId="77777777" w:rsidR="00B86A66" w:rsidRPr="001E12F4" w:rsidRDefault="00B86A66" w:rsidP="00C47F2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Cluster A – [0, 1, 2]</w:t>
            </w:r>
          </w:p>
          <w:p w14:paraId="1D42ED63" w14:textId="77777777" w:rsidR="00B86A66" w:rsidRPr="001E12F4" w:rsidRDefault="00B86A66" w:rsidP="00C47F2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Cluster B – [3, 4, 5]</w:t>
            </w:r>
          </w:p>
          <w:p w14:paraId="2B99B7DF" w14:textId="77777777" w:rsidR="00B86A66" w:rsidRPr="001E12F4" w:rsidRDefault="00B86A66" w:rsidP="00C47F2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Cluster C – [6, 7, 8, 9]</w:t>
            </w:r>
          </w:p>
        </w:tc>
      </w:tr>
      <w:tr w:rsidR="00B86A66" w:rsidRPr="001E12F4" w14:paraId="03AE8FB0" w14:textId="77777777" w:rsidTr="00BE761C">
        <w:trPr>
          <w:gridAfter w:val="1"/>
          <w:cnfStyle w:val="000000100000" w:firstRow="0" w:lastRow="0" w:firstColumn="0" w:lastColumn="0" w:oddVBand="0" w:evenVBand="0" w:oddHBand="1" w:evenHBand="0" w:firstRowFirstColumn="0" w:firstRowLastColumn="0" w:lastRowFirstColumn="0" w:lastRowLastColumn="0"/>
          <w:wAfter w:w="6008" w:type="dxa"/>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185BD154" w14:textId="77777777" w:rsidR="00B86A66" w:rsidRPr="001E12F4" w:rsidRDefault="00B86A66" w:rsidP="00C47F21">
            <w:pPr>
              <w:spacing w:line="240" w:lineRule="auto"/>
              <w:ind w:right="155"/>
              <w:jc w:val="center"/>
              <w:rPr>
                <w:rFonts w:ascii="Calibri" w:hAnsi="Calibri"/>
                <w:b w:val="0"/>
                <w:bCs w:val="0"/>
                <w:caps w:val="0"/>
                <w:color w:val="353535"/>
                <w:sz w:val="20"/>
                <w:szCs w:val="20"/>
              </w:rPr>
            </w:pPr>
            <w:r w:rsidRPr="001E12F4">
              <w:rPr>
                <w:rFonts w:ascii="Calibri" w:hAnsi="Calibri"/>
                <w:bCs w:val="0"/>
                <w:caps w:val="0"/>
                <w:color w:val="943634" w:themeColor="accent2" w:themeShade="BF"/>
                <w:sz w:val="20"/>
                <w:szCs w:val="20"/>
              </w:rPr>
              <w:t xml:space="preserve">Case C -- </w:t>
            </w:r>
            <w:r w:rsidRPr="001E12F4">
              <w:rPr>
                <w:rFonts w:ascii="Calibri" w:hAnsi="Calibri"/>
                <w:color w:val="00B050"/>
                <w:sz w:val="20"/>
                <w:szCs w:val="20"/>
              </w:rPr>
              <w:t>p(y|x)</w:t>
            </w:r>
          </w:p>
          <w:p w14:paraId="157A49CD" w14:textId="77777777" w:rsidR="00B86A66" w:rsidRPr="001E12F4" w:rsidRDefault="00B86A66" w:rsidP="00C47F21">
            <w:pPr>
              <w:spacing w:line="240" w:lineRule="auto"/>
              <w:ind w:right="155"/>
              <w:jc w:val="center"/>
              <w:rPr>
                <w:rFonts w:ascii="Calibri" w:hAnsi="Calibri"/>
                <w:b w:val="0"/>
                <w:bCs w:val="0"/>
                <w:caps w:val="0"/>
                <w:color w:val="353535"/>
                <w:sz w:val="20"/>
                <w:szCs w:val="20"/>
              </w:rPr>
            </w:pPr>
            <w:r w:rsidRPr="001E12F4">
              <w:rPr>
                <w:rFonts w:ascii="Calibri" w:hAnsi="Calibri"/>
                <w:color w:val="353535"/>
                <w:sz w:val="20"/>
                <w:szCs w:val="20"/>
              </w:rPr>
              <w:t>CONCEPT SHIFT</w:t>
            </w:r>
          </w:p>
        </w:tc>
        <w:tc>
          <w:tcPr>
            <w:tcW w:w="6322" w:type="dxa"/>
            <w:gridSpan w:val="2"/>
            <w:vAlign w:val="center"/>
          </w:tcPr>
          <w:p w14:paraId="0F6DFF7D" w14:textId="29600790" w:rsidR="00B86A66" w:rsidRPr="001E12F4" w:rsidRDefault="00B86A66" w:rsidP="00C47F21">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 xml:space="preserve">Cluster A -- </w:t>
            </w:r>
            <m:oMath>
              <m:r>
                <w:rPr>
                  <w:rFonts w:ascii="Cambria Math" w:hAnsi="Cambria Math"/>
                  <w:color w:val="353535"/>
                  <w:sz w:val="20"/>
                  <w:szCs w:val="20"/>
                </w:rPr>
                <m:t>i</m:t>
              </m:r>
            </m:oMath>
            <w:r w:rsidRPr="001E12F4">
              <w:rPr>
                <w:rFonts w:ascii="Calibri" w:hAnsi="Calibri"/>
                <w:color w:val="353535"/>
                <w:sz w:val="20"/>
                <w:szCs w:val="20"/>
              </w:rPr>
              <w:t xml:space="preserve"> -&gt; (</w:t>
            </w:r>
            <m:oMath>
              <m:r>
                <w:rPr>
                  <w:rFonts w:ascii="Cambria Math" w:hAnsi="Cambria Math"/>
                  <w:color w:val="353535"/>
                  <w:sz w:val="20"/>
                  <w:szCs w:val="20"/>
                  <w:lang w:val="de-DE"/>
                </w:rPr>
                <m:t>i</m:t>
              </m:r>
              <m:r>
                <w:rPr>
                  <w:rFonts w:ascii="Cambria Math" w:hAnsi="Cambria Math"/>
                  <w:color w:val="353535"/>
                  <w:sz w:val="20"/>
                  <w:szCs w:val="20"/>
                </w:rPr>
                <m:t>+1)%10</m:t>
              </m:r>
            </m:oMath>
          </w:p>
          <w:p w14:paraId="09EF12DD" w14:textId="12E64A23" w:rsidR="00B86A66" w:rsidRPr="001E12F4" w:rsidRDefault="00B86A66" w:rsidP="00C47F21">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 xml:space="preserve">Cluster B -- </w:t>
            </w:r>
            <m:oMath>
              <m:r>
                <w:rPr>
                  <w:rFonts w:ascii="Cambria Math" w:hAnsi="Cambria Math"/>
                  <w:color w:val="353535"/>
                  <w:sz w:val="20"/>
                  <w:szCs w:val="20"/>
                </w:rPr>
                <m:t>i</m:t>
              </m:r>
            </m:oMath>
            <w:r w:rsidRPr="001E12F4">
              <w:rPr>
                <w:rFonts w:ascii="Calibri" w:hAnsi="Calibri"/>
                <w:color w:val="353535"/>
                <w:sz w:val="20"/>
                <w:szCs w:val="20"/>
              </w:rPr>
              <w:t xml:space="preserve"> -&gt; </w:t>
            </w:r>
            <m:oMath>
              <m:d>
                <m:dPr>
                  <m:ctrlPr>
                    <w:rPr>
                      <w:rFonts w:ascii="Cambria Math" w:hAnsi="Cambria Math"/>
                      <w:i/>
                      <w:color w:val="353535"/>
                      <w:sz w:val="20"/>
                      <w:szCs w:val="20"/>
                    </w:rPr>
                  </m:ctrlPr>
                </m:dPr>
                <m:e>
                  <m:r>
                    <w:rPr>
                      <w:rFonts w:ascii="Cambria Math" w:hAnsi="Cambria Math"/>
                      <w:color w:val="353535"/>
                      <w:sz w:val="20"/>
                      <w:szCs w:val="20"/>
                      <w:lang w:val="de-DE"/>
                    </w:rPr>
                    <m:t>i</m:t>
                  </m:r>
                  <m:r>
                    <w:rPr>
                      <w:rFonts w:ascii="Cambria Math" w:hAnsi="Cambria Math"/>
                      <w:color w:val="353535"/>
                      <w:sz w:val="20"/>
                      <w:szCs w:val="20"/>
                    </w:rPr>
                    <m:t>+9</m:t>
                  </m:r>
                </m:e>
              </m:d>
              <m:r>
                <w:rPr>
                  <w:rFonts w:ascii="Cambria Math" w:hAnsi="Cambria Math"/>
                  <w:color w:val="353535"/>
                  <w:sz w:val="20"/>
                  <w:szCs w:val="20"/>
                </w:rPr>
                <m:t>%10</m:t>
              </m:r>
            </m:oMath>
          </w:p>
          <w:p w14:paraId="33B36175" w14:textId="77777777" w:rsidR="00B86A66" w:rsidRPr="001E12F4" w:rsidRDefault="00B86A66" w:rsidP="00C47F21">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Cluster C -- Unchanged</w:t>
            </w:r>
          </w:p>
        </w:tc>
      </w:tr>
      <w:tr w:rsidR="00B86A66" w:rsidRPr="001E12F4" w14:paraId="06A33AB3" w14:textId="77777777" w:rsidTr="00BE761C">
        <w:trPr>
          <w:trHeight w:val="125"/>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5ACAFFAB" w14:textId="77777777" w:rsidR="00B86A66" w:rsidRPr="001E12F4" w:rsidRDefault="00B86A66" w:rsidP="00C47F21">
            <w:pPr>
              <w:spacing w:line="240" w:lineRule="auto"/>
              <w:ind w:right="155"/>
              <w:jc w:val="center"/>
              <w:rPr>
                <w:rFonts w:ascii="Calibri" w:hAnsi="Calibri"/>
                <w:b w:val="0"/>
                <w:bCs w:val="0"/>
                <w:caps w:val="0"/>
                <w:color w:val="353535"/>
                <w:sz w:val="20"/>
                <w:szCs w:val="20"/>
              </w:rPr>
            </w:pPr>
            <w:r w:rsidRPr="001E12F4">
              <w:rPr>
                <w:rFonts w:ascii="Calibri" w:hAnsi="Calibri"/>
                <w:bCs w:val="0"/>
                <w:caps w:val="0"/>
                <w:color w:val="943634" w:themeColor="accent2" w:themeShade="BF"/>
                <w:sz w:val="20"/>
                <w:szCs w:val="20"/>
              </w:rPr>
              <w:t xml:space="preserve">Case D -- </w:t>
            </w:r>
            <m:oMath>
              <m:f>
                <m:fPr>
                  <m:ctrlPr>
                    <w:rPr>
                      <w:rFonts w:ascii="Cambria Math" w:hAnsi="Cambria Math"/>
                      <w:color w:val="00B050"/>
                      <w:sz w:val="20"/>
                      <w:szCs w:val="20"/>
                    </w:rPr>
                  </m:ctrlPr>
                </m:fPr>
                <m:num>
                  <m:sSub>
                    <m:sSubPr>
                      <m:ctrlPr>
                        <w:rPr>
                          <w:rFonts w:ascii="Cambria Math" w:hAnsi="Cambria Math"/>
                          <w:color w:val="00B050"/>
                          <w:sz w:val="20"/>
                          <w:szCs w:val="20"/>
                        </w:rPr>
                      </m:ctrlPr>
                    </m:sSubPr>
                    <m:e>
                      <m:r>
                        <m:rPr>
                          <m:sty m:val="b"/>
                        </m:rPr>
                        <w:rPr>
                          <w:rFonts w:ascii="Cambria Math" w:hAnsi="Cambria Math"/>
                          <w:color w:val="00B050"/>
                          <w:sz w:val="20"/>
                          <w:szCs w:val="20"/>
                        </w:rPr>
                        <m:t>n</m:t>
                      </m:r>
                    </m:e>
                    <m:sub>
                      <m:r>
                        <m:rPr>
                          <m:sty m:val="b"/>
                        </m:rPr>
                        <w:rPr>
                          <w:rFonts w:ascii="Cambria Math" w:hAnsi="Cambria Math"/>
                          <w:color w:val="00B050"/>
                          <w:sz w:val="20"/>
                          <w:szCs w:val="20"/>
                        </w:rPr>
                        <m:t>i</m:t>
                      </m:r>
                    </m:sub>
                  </m:sSub>
                </m:num>
                <m:den>
                  <m:r>
                    <m:rPr>
                      <m:sty m:val="b"/>
                    </m:rPr>
                    <w:rPr>
                      <w:rFonts w:ascii="Cambria Math" w:hAnsi="Cambria Math"/>
                      <w:color w:val="00B050"/>
                      <w:sz w:val="20"/>
                      <w:szCs w:val="20"/>
                    </w:rPr>
                    <m:t>N</m:t>
                  </m:r>
                </m:den>
              </m:f>
            </m:oMath>
          </w:p>
          <w:p w14:paraId="38BF2DD2" w14:textId="77777777" w:rsidR="00B86A66" w:rsidRPr="001E12F4" w:rsidRDefault="00B86A66" w:rsidP="00C47F21">
            <w:pPr>
              <w:spacing w:line="240" w:lineRule="auto"/>
              <w:ind w:right="155"/>
              <w:jc w:val="center"/>
              <w:rPr>
                <w:rFonts w:ascii="Calibri" w:hAnsi="Calibri"/>
                <w:b w:val="0"/>
                <w:bCs w:val="0"/>
                <w:caps w:val="0"/>
                <w:color w:val="353535"/>
                <w:sz w:val="20"/>
                <w:szCs w:val="20"/>
              </w:rPr>
            </w:pPr>
            <w:r w:rsidRPr="001E12F4">
              <w:rPr>
                <w:rFonts w:ascii="Calibri" w:hAnsi="Calibri"/>
                <w:color w:val="353535"/>
                <w:sz w:val="20"/>
                <w:szCs w:val="20"/>
              </w:rPr>
              <w:t>UNBALANCED SIZE OF DATA</w:t>
            </w:r>
          </w:p>
        </w:tc>
        <w:tc>
          <w:tcPr>
            <w:tcW w:w="6322" w:type="dxa"/>
            <w:gridSpan w:val="2"/>
            <w:vAlign w:val="center"/>
          </w:tcPr>
          <w:p w14:paraId="194D9DF2" w14:textId="77777777" w:rsidR="00B86A66" w:rsidRPr="001E12F4" w:rsidRDefault="00B86A66" w:rsidP="00C47F2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 xml:space="preserve">Cluster A -- </w:t>
            </w:r>
            <m:oMath>
              <m:f>
                <m:fPr>
                  <m:ctrlPr>
                    <w:rPr>
                      <w:rFonts w:ascii="Cambria Math" w:hAnsi="Cambria Math" w:cstheme="minorHAnsi"/>
                      <w:i/>
                      <w:color w:val="353535"/>
                      <w:sz w:val="20"/>
                      <w:szCs w:val="20"/>
                    </w:rPr>
                  </m:ctrlPr>
                </m:fPr>
                <m:num>
                  <m:r>
                    <w:rPr>
                      <w:rFonts w:ascii="Cambria Math" w:hAnsi="Cambria Math" w:cstheme="minorHAnsi"/>
                      <w:color w:val="353535"/>
                      <w:sz w:val="20"/>
                      <w:szCs w:val="20"/>
                    </w:rPr>
                    <m:t>1</m:t>
                  </m:r>
                </m:num>
                <m:den>
                  <m:r>
                    <w:rPr>
                      <w:rFonts w:ascii="Cambria Math" w:hAnsi="Cambria Math" w:cstheme="minorHAnsi"/>
                      <w:color w:val="353535"/>
                      <w:sz w:val="20"/>
                      <w:szCs w:val="20"/>
                    </w:rPr>
                    <m:t>4</m:t>
                  </m:r>
                </m:den>
              </m:f>
            </m:oMath>
            <w:r w:rsidRPr="001E12F4">
              <w:rPr>
                <w:rFonts w:cstheme="minorHAnsi"/>
                <w:color w:val="353535"/>
                <w:sz w:val="20"/>
                <w:szCs w:val="20"/>
              </w:rPr>
              <w:t xml:space="preserve"> </w:t>
            </w:r>
            <w:r w:rsidRPr="001E12F4">
              <w:rPr>
                <w:rFonts w:ascii="Calibri" w:hAnsi="Calibri"/>
                <w:color w:val="353535"/>
                <w:sz w:val="20"/>
                <w:szCs w:val="20"/>
              </w:rPr>
              <w:t xml:space="preserve">           Cluster B -- </w:t>
            </w:r>
            <m:oMath>
              <m:f>
                <m:fPr>
                  <m:ctrlPr>
                    <w:rPr>
                      <w:rFonts w:ascii="Cambria Math" w:hAnsi="Cambria Math"/>
                      <w:i/>
                      <w:color w:val="353535"/>
                      <w:sz w:val="20"/>
                      <w:szCs w:val="20"/>
                    </w:rPr>
                  </m:ctrlPr>
                </m:fPr>
                <m:num>
                  <m:r>
                    <w:rPr>
                      <w:rFonts w:ascii="Cambria Math" w:hAnsi="Cambria Math"/>
                      <w:color w:val="353535"/>
                      <w:sz w:val="20"/>
                      <w:szCs w:val="20"/>
                    </w:rPr>
                    <m:t>1</m:t>
                  </m:r>
                </m:num>
                <m:den>
                  <m:r>
                    <w:rPr>
                      <w:rFonts w:ascii="Cambria Math" w:hAnsi="Cambria Math"/>
                      <w:color w:val="353535"/>
                      <w:sz w:val="20"/>
                      <w:szCs w:val="20"/>
                    </w:rPr>
                    <m:t>8</m:t>
                  </m:r>
                </m:den>
              </m:f>
            </m:oMath>
          </w:p>
          <w:p w14:paraId="51B0F96C" w14:textId="77777777" w:rsidR="00B86A66" w:rsidRPr="001E12F4" w:rsidRDefault="00B86A66" w:rsidP="00C47F2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 xml:space="preserve">Cluster C -- </w:t>
            </w:r>
            <m:oMath>
              <m:f>
                <m:fPr>
                  <m:ctrlPr>
                    <w:rPr>
                      <w:rFonts w:ascii="Cambria Math" w:hAnsi="Cambria Math"/>
                      <w:i/>
                      <w:color w:val="353535"/>
                      <w:sz w:val="20"/>
                      <w:szCs w:val="20"/>
                    </w:rPr>
                  </m:ctrlPr>
                </m:fPr>
                <m:num>
                  <m:r>
                    <w:rPr>
                      <w:rFonts w:ascii="Cambria Math" w:hAnsi="Cambria Math"/>
                      <w:color w:val="353535"/>
                      <w:sz w:val="20"/>
                      <w:szCs w:val="20"/>
                    </w:rPr>
                    <m:t>1</m:t>
                  </m:r>
                </m:num>
                <m:den>
                  <m:r>
                    <w:rPr>
                      <w:rFonts w:ascii="Cambria Math" w:hAnsi="Cambria Math"/>
                      <w:color w:val="353535"/>
                      <w:sz w:val="20"/>
                      <w:szCs w:val="20"/>
                    </w:rPr>
                    <m:t>16</m:t>
                  </m:r>
                </m:den>
              </m:f>
            </m:oMath>
            <w:r w:rsidRPr="001E12F4">
              <w:rPr>
                <w:rFonts w:ascii="Calibri" w:hAnsi="Calibri"/>
                <w:color w:val="353535"/>
                <w:sz w:val="20"/>
                <w:szCs w:val="20"/>
              </w:rPr>
              <w:t xml:space="preserve">            Cluster D -- </w:t>
            </w:r>
            <m:oMath>
              <m:f>
                <m:fPr>
                  <m:ctrlPr>
                    <w:rPr>
                      <w:rFonts w:ascii="Cambria Math" w:hAnsi="Cambria Math"/>
                      <w:i/>
                      <w:color w:val="353535"/>
                      <w:sz w:val="20"/>
                      <w:szCs w:val="20"/>
                    </w:rPr>
                  </m:ctrlPr>
                </m:fPr>
                <m:num>
                  <m:r>
                    <w:rPr>
                      <w:rFonts w:ascii="Cambria Math" w:hAnsi="Cambria Math"/>
                      <w:color w:val="353535"/>
                      <w:sz w:val="20"/>
                      <w:szCs w:val="20"/>
                    </w:rPr>
                    <m:t>1</m:t>
                  </m:r>
                </m:num>
                <m:den>
                  <m:r>
                    <w:rPr>
                      <w:rFonts w:ascii="Cambria Math" w:hAnsi="Cambria Math"/>
                      <w:color w:val="353535"/>
                      <w:sz w:val="20"/>
                      <w:szCs w:val="20"/>
                    </w:rPr>
                    <m:t>32</m:t>
                  </m:r>
                </m:den>
              </m:f>
            </m:oMath>
          </w:p>
        </w:tc>
        <w:tc>
          <w:tcPr>
            <w:tcW w:w="6008" w:type="dxa"/>
            <w:vAlign w:val="center"/>
          </w:tcPr>
          <w:p w14:paraId="0D5D7A08" w14:textId="77777777" w:rsidR="00B86A66" w:rsidRPr="001E12F4" w:rsidRDefault="00B86A66" w:rsidP="00C47F2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 xml:space="preserve"> </w:t>
            </w:r>
          </w:p>
          <w:p w14:paraId="561F378F" w14:textId="77777777" w:rsidR="00B86A66" w:rsidRPr="001E12F4" w:rsidRDefault="00B86A66" w:rsidP="00C47F21">
            <w:pPr>
              <w:spacing w:before="0"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tc>
      </w:tr>
    </w:tbl>
    <w:p w14:paraId="7E61ED0D" w14:textId="77777777" w:rsidR="00F82658" w:rsidRDefault="00F82658" w:rsidP="00B86A66">
      <w:pPr>
        <w:ind w:left="567" w:hanging="567"/>
        <w:rPr>
          <w:rFonts w:ascii="Calibri" w:hAnsi="Calibri"/>
          <w:color w:val="353535"/>
        </w:rPr>
      </w:pPr>
    </w:p>
    <w:p w14:paraId="72BB0C6E" w14:textId="4BCF335F" w:rsidR="00556FAE" w:rsidRPr="00272148" w:rsidRDefault="0092043F" w:rsidP="00272148">
      <w:pPr>
        <w:jc w:val="both"/>
        <w:rPr>
          <w:rFonts w:ascii="Calibri" w:hAnsi="Calibri"/>
          <w:color w:val="353535"/>
          <w:u w:color="353535"/>
        </w:rPr>
      </w:pPr>
      <w:r w:rsidRPr="00F82658">
        <w:rPr>
          <w:rFonts w:ascii="Calibri" w:hAnsi="Calibri"/>
          <w:color w:val="353535"/>
          <w:u w:color="353535"/>
        </w:rPr>
        <w:t>Other than</w:t>
      </w:r>
      <w:r w:rsidR="00F82658" w:rsidRPr="00F82658">
        <w:rPr>
          <w:rFonts w:ascii="Calibri" w:hAnsi="Calibri"/>
          <w:color w:val="353535"/>
          <w:u w:color="353535"/>
        </w:rPr>
        <w:t xml:space="preserve"> </w:t>
      </w:r>
      <w:r w:rsidR="00CA72E8">
        <w:rPr>
          <w:rFonts w:ascii="Calibri" w:hAnsi="Calibri"/>
          <w:color w:val="353535"/>
          <w:u w:color="353535"/>
        </w:rPr>
        <w:t>a</w:t>
      </w:r>
      <w:r w:rsidR="00F82658" w:rsidRPr="00F82658">
        <w:rPr>
          <w:rFonts w:ascii="Calibri" w:hAnsi="Calibri"/>
          <w:color w:val="353535"/>
          <w:u w:color="353535"/>
        </w:rPr>
        <w:t xml:space="preserve"> fixed batch size (</w:t>
      </w:r>
      <m:oMath>
        <m:r>
          <m:rPr>
            <m:sty m:val="bi"/>
          </m:rPr>
          <w:rPr>
            <w:rFonts w:ascii="Cambria Math" w:hAnsi="Cambria Math"/>
            <w:color w:val="353535"/>
            <w:u w:color="353535"/>
          </w:rPr>
          <m:t>BS</m:t>
        </m:r>
      </m:oMath>
      <w:r w:rsidR="00F82658" w:rsidRPr="00F82658">
        <w:rPr>
          <w:rFonts w:ascii="Calibri" w:hAnsi="Calibri"/>
          <w:color w:val="353535"/>
          <w:u w:color="353535"/>
        </w:rPr>
        <w:t xml:space="preserve">) and learning rate </w:t>
      </w:r>
      <m:oMath>
        <m:r>
          <m:rPr>
            <m:sty m:val="p"/>
          </m:rPr>
          <w:rPr>
            <w:rFonts w:ascii="Cambria Math" w:hAnsi="Cambria Math"/>
            <w:color w:val="353535"/>
            <w:u w:color="353535"/>
          </w:rPr>
          <m:t>(</m:t>
        </m:r>
        <m:r>
          <m:rPr>
            <m:sty m:val="bi"/>
          </m:rPr>
          <w:rPr>
            <w:rFonts w:ascii="Cambria Math" w:hAnsi="Cambria Math"/>
            <w:color w:val="353535"/>
            <w:u w:color="353535"/>
          </w:rPr>
          <m:t>η</m:t>
        </m:r>
        <m:r>
          <m:rPr>
            <m:sty m:val="p"/>
          </m:rPr>
          <w:rPr>
            <w:rFonts w:ascii="Cambria Math" w:hAnsi="Cambria Math"/>
            <w:color w:val="353535"/>
            <w:u w:color="353535"/>
          </w:rPr>
          <m:t>)</m:t>
        </m:r>
      </m:oMath>
      <w:r w:rsidR="00F82658" w:rsidRPr="00F82658">
        <w:rPr>
          <w:rFonts w:ascii="Calibri" w:hAnsi="Calibri"/>
          <w:color w:val="353535"/>
          <w:u w:color="353535"/>
        </w:rPr>
        <w:t xml:space="preserve">, hyperparameters are adjusted </w:t>
      </w:r>
      <w:r w:rsidR="00F82658">
        <w:rPr>
          <w:rFonts w:ascii="Calibri" w:hAnsi="Calibri"/>
          <w:color w:val="353535"/>
          <w:u w:color="353535"/>
        </w:rPr>
        <w:t>according</w:t>
      </w:r>
      <w:r w:rsidR="00B607EA">
        <w:rPr>
          <w:rFonts w:ascii="Calibri" w:hAnsi="Calibri"/>
          <w:color w:val="353535"/>
          <w:u w:color="353535"/>
        </w:rPr>
        <w:t>ly</w:t>
      </w:r>
      <w:r w:rsidR="00F82658">
        <w:rPr>
          <w:rFonts w:ascii="Calibri" w:hAnsi="Calibri"/>
          <w:color w:val="353535"/>
          <w:u w:color="353535"/>
        </w:rPr>
        <w:t xml:space="preserve"> </w:t>
      </w:r>
      <w:r w:rsidR="00B607EA">
        <w:rPr>
          <w:rFonts w:ascii="Calibri" w:hAnsi="Calibri"/>
          <w:color w:val="353535"/>
          <w:u w:color="353535"/>
        </w:rPr>
        <w:t>to form a series of different combinations</w:t>
      </w:r>
      <w:r w:rsidR="005514D9">
        <w:rPr>
          <w:rFonts w:ascii="Calibri" w:hAnsi="Calibri"/>
          <w:color w:val="353535"/>
          <w:u w:color="353535"/>
        </w:rPr>
        <w:t>.</w:t>
      </w:r>
    </w:p>
    <w:p w14:paraId="14D4FB81" w14:textId="47C8993B" w:rsidR="00E91578" w:rsidRPr="00912944" w:rsidRDefault="00E91578" w:rsidP="00DF431B">
      <w:pPr>
        <w:pStyle w:val="Caption"/>
        <w:spacing w:line="240" w:lineRule="auto"/>
        <w:jc w:val="center"/>
        <w:rPr>
          <w:sz w:val="20"/>
          <w:szCs w:val="20"/>
        </w:rPr>
      </w:pPr>
      <w:bookmarkStart w:id="71" w:name="_Toc56788356"/>
      <w:r w:rsidRPr="00912944">
        <w:rPr>
          <w:sz w:val="20"/>
          <w:szCs w:val="20"/>
        </w:rPr>
        <w:t xml:space="preserve">Table </w:t>
      </w:r>
      <w:r w:rsidRPr="00912944">
        <w:rPr>
          <w:sz w:val="20"/>
          <w:szCs w:val="20"/>
        </w:rPr>
        <w:fldChar w:fldCharType="begin"/>
      </w:r>
      <w:r w:rsidRPr="00912944">
        <w:rPr>
          <w:sz w:val="20"/>
          <w:szCs w:val="20"/>
        </w:rPr>
        <w:instrText xml:space="preserve"> SEQ Table \* ARABIC </w:instrText>
      </w:r>
      <w:r w:rsidRPr="00912944">
        <w:rPr>
          <w:sz w:val="20"/>
          <w:szCs w:val="20"/>
        </w:rPr>
        <w:fldChar w:fldCharType="separate"/>
      </w:r>
      <w:r w:rsidR="00AE1991">
        <w:rPr>
          <w:noProof/>
          <w:sz w:val="20"/>
          <w:szCs w:val="20"/>
        </w:rPr>
        <w:t>7</w:t>
      </w:r>
      <w:r w:rsidRPr="00912944">
        <w:rPr>
          <w:sz w:val="20"/>
          <w:szCs w:val="20"/>
        </w:rPr>
        <w:fldChar w:fldCharType="end"/>
      </w:r>
      <w:r w:rsidRPr="00912944">
        <w:rPr>
          <w:sz w:val="20"/>
          <w:szCs w:val="20"/>
        </w:rPr>
        <w:t>. List of Hyperparameters</w:t>
      </w:r>
      <w:bookmarkEnd w:id="71"/>
    </w:p>
    <w:tbl>
      <w:tblPr>
        <w:tblStyle w:val="PlainTable3"/>
        <w:tblW w:w="9356" w:type="dxa"/>
        <w:tblLook w:val="04A0" w:firstRow="1" w:lastRow="0" w:firstColumn="1" w:lastColumn="0" w:noHBand="0" w:noVBand="1"/>
      </w:tblPr>
      <w:tblGrid>
        <w:gridCol w:w="3402"/>
        <w:gridCol w:w="5954"/>
      </w:tblGrid>
      <w:tr w:rsidR="00656A06" w:rsidRPr="001E12F4" w14:paraId="1E642575" w14:textId="77777777" w:rsidTr="00656A06">
        <w:trPr>
          <w:cnfStyle w:val="100000000000" w:firstRow="1" w:lastRow="0" w:firstColumn="0" w:lastColumn="0" w:oddVBand="0" w:evenVBand="0" w:oddHBand="0" w:evenHBand="0" w:firstRowFirstColumn="0" w:firstRowLastColumn="0" w:lastRowFirstColumn="0" w:lastRowLastColumn="0"/>
          <w:trHeight w:val="242"/>
        </w:trPr>
        <w:tc>
          <w:tcPr>
            <w:cnfStyle w:val="001000000100" w:firstRow="0" w:lastRow="0" w:firstColumn="1" w:lastColumn="0" w:oddVBand="0" w:evenVBand="0" w:oddHBand="0" w:evenHBand="0" w:firstRowFirstColumn="1" w:firstRowLastColumn="0" w:lastRowFirstColumn="0" w:lastRowLastColumn="0"/>
            <w:tcW w:w="3402" w:type="dxa"/>
            <w:vAlign w:val="center"/>
          </w:tcPr>
          <w:p w14:paraId="17B390E8" w14:textId="32286172" w:rsidR="00DA76E6" w:rsidRPr="001E12F4" w:rsidRDefault="00DA76E6" w:rsidP="00DF431B">
            <w:pPr>
              <w:pStyle w:val="NoSpacing"/>
              <w:jc w:val="center"/>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E12F4">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Notations</w:t>
            </w:r>
          </w:p>
        </w:tc>
        <w:tc>
          <w:tcPr>
            <w:tcW w:w="5954" w:type="dxa"/>
            <w:vAlign w:val="center"/>
          </w:tcPr>
          <w:p w14:paraId="5E0FC778" w14:textId="44CE1C81" w:rsidR="00DA76E6" w:rsidRPr="001E12F4" w:rsidRDefault="00DA76E6" w:rsidP="00DF431B">
            <w:pPr>
              <w:pStyle w:val="NoSpacing"/>
              <w:jc w:val="center"/>
              <w:cnfStyle w:val="100000000000" w:firstRow="1" w:lastRow="0" w:firstColumn="0" w:lastColumn="0" w:oddVBand="0" w:evenVBand="0" w:oddHBand="0" w:evenHBand="0" w:firstRowFirstColumn="0" w:firstRowLastColumn="0" w:lastRowFirstColumn="0" w:lastRowLastColumn="0"/>
              <w:rPr>
                <w:bC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E12F4">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Descriptions</w:t>
            </w:r>
          </w:p>
        </w:tc>
      </w:tr>
      <w:tr w:rsidR="00656A06" w:rsidRPr="001E12F4" w14:paraId="14AEBBDD" w14:textId="77777777" w:rsidTr="00656A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14:paraId="3A87E7B7" w14:textId="18CD865C" w:rsidR="00A77FB3" w:rsidRPr="001E12F4" w:rsidRDefault="00A77FB3" w:rsidP="00DF431B">
            <w:pPr>
              <w:spacing w:line="240" w:lineRule="auto"/>
              <w:ind w:right="322"/>
              <w:jc w:val="center"/>
              <w:rPr>
                <w:rFonts w:ascii="Calibri" w:hAnsi="Calibri"/>
                <w:color w:val="353535"/>
                <w:sz w:val="20"/>
                <w:szCs w:val="20"/>
              </w:rPr>
            </w:pPr>
            <w:r w:rsidRPr="001E12F4">
              <w:rPr>
                <w:rFonts w:ascii="Calibri" w:hAnsi="Calibri"/>
                <w:color w:val="353535"/>
                <w:sz w:val="20"/>
                <w:szCs w:val="20"/>
              </w:rPr>
              <w:t xml:space="preserve">GE = </w:t>
            </w:r>
            <w:r w:rsidR="00D74BEA">
              <w:rPr>
                <w:rFonts w:ascii="Calibri" w:hAnsi="Calibri"/>
                <w:color w:val="353535"/>
                <w:sz w:val="20"/>
                <w:szCs w:val="20"/>
              </w:rPr>
              <w:t>10, 20</w:t>
            </w:r>
          </w:p>
        </w:tc>
        <w:tc>
          <w:tcPr>
            <w:tcW w:w="5954" w:type="dxa"/>
          </w:tcPr>
          <w:p w14:paraId="0AD12615" w14:textId="1B2234BF" w:rsidR="00A77FB3" w:rsidRPr="001E12F4" w:rsidRDefault="00A77FB3" w:rsidP="00DF431B">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the number of global epochs</w:t>
            </w:r>
          </w:p>
        </w:tc>
      </w:tr>
      <w:tr w:rsidR="00656A06" w:rsidRPr="001E12F4" w14:paraId="38877ADF" w14:textId="77777777" w:rsidTr="00656A06">
        <w:tc>
          <w:tcPr>
            <w:cnfStyle w:val="001000000000" w:firstRow="0" w:lastRow="0" w:firstColumn="1" w:lastColumn="0" w:oddVBand="0" w:evenVBand="0" w:oddHBand="0" w:evenHBand="0" w:firstRowFirstColumn="0" w:firstRowLastColumn="0" w:lastRowFirstColumn="0" w:lastRowLastColumn="0"/>
            <w:tcW w:w="3402" w:type="dxa"/>
          </w:tcPr>
          <w:p w14:paraId="02FDAB56" w14:textId="790E8273" w:rsidR="00DA76E6" w:rsidRPr="001E12F4" w:rsidRDefault="00A77FB3" w:rsidP="00DF431B">
            <w:pPr>
              <w:spacing w:line="240" w:lineRule="auto"/>
              <w:ind w:right="322"/>
              <w:jc w:val="center"/>
              <w:rPr>
                <w:rFonts w:ascii="Calibri" w:hAnsi="Calibri"/>
                <w:color w:val="353535"/>
                <w:sz w:val="20"/>
                <w:szCs w:val="20"/>
              </w:rPr>
            </w:pPr>
            <w:r w:rsidRPr="001E12F4">
              <w:rPr>
                <w:rFonts w:ascii="Calibri" w:hAnsi="Calibri"/>
                <w:color w:val="353535"/>
                <w:sz w:val="20"/>
                <w:szCs w:val="20"/>
              </w:rPr>
              <w:t xml:space="preserve">LE = </w:t>
            </w:r>
            <w:r w:rsidR="00D74BEA">
              <w:rPr>
                <w:rFonts w:ascii="Calibri" w:hAnsi="Calibri"/>
                <w:color w:val="353535"/>
                <w:sz w:val="20"/>
                <w:szCs w:val="20"/>
              </w:rPr>
              <w:t>1, 2, 4</w:t>
            </w:r>
          </w:p>
        </w:tc>
        <w:tc>
          <w:tcPr>
            <w:tcW w:w="5954" w:type="dxa"/>
          </w:tcPr>
          <w:p w14:paraId="2297E70C" w14:textId="63B23D2F" w:rsidR="00DA76E6" w:rsidRPr="001E12F4" w:rsidRDefault="00A77FB3" w:rsidP="00DF431B">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the n</w:t>
            </w:r>
            <w:r w:rsidR="00CA1D38" w:rsidRPr="001E12F4">
              <w:rPr>
                <w:rFonts w:ascii="Calibri" w:hAnsi="Calibri"/>
                <w:color w:val="353535"/>
                <w:sz w:val="20"/>
                <w:szCs w:val="20"/>
              </w:rPr>
              <w:t xml:space="preserve">umber of </w:t>
            </w:r>
            <w:r w:rsidRPr="001E12F4">
              <w:rPr>
                <w:rFonts w:ascii="Calibri" w:hAnsi="Calibri"/>
                <w:color w:val="353535"/>
                <w:sz w:val="20"/>
                <w:szCs w:val="20"/>
              </w:rPr>
              <w:t>local epochs</w:t>
            </w:r>
          </w:p>
        </w:tc>
      </w:tr>
      <w:tr w:rsidR="00656A06" w:rsidRPr="001E12F4" w14:paraId="1E1EF31A" w14:textId="77777777" w:rsidTr="00656A0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402" w:type="dxa"/>
          </w:tcPr>
          <w:p w14:paraId="408189BD" w14:textId="68C0E381" w:rsidR="00DA76E6" w:rsidRPr="001E12F4" w:rsidRDefault="00F46C80" w:rsidP="00DF431B">
            <w:pPr>
              <w:spacing w:line="240" w:lineRule="auto"/>
              <w:ind w:right="322"/>
              <w:jc w:val="center"/>
              <w:rPr>
                <w:rFonts w:ascii="Calibri" w:hAnsi="Calibri"/>
                <w:color w:val="353535"/>
                <w:sz w:val="20"/>
                <w:szCs w:val="20"/>
              </w:rPr>
            </w:pPr>
            <w:r w:rsidRPr="001E12F4">
              <w:rPr>
                <w:rFonts w:ascii="Calibri" w:hAnsi="Calibri"/>
                <w:color w:val="353535"/>
                <w:sz w:val="20"/>
                <w:szCs w:val="20"/>
              </w:rPr>
              <w:lastRenderedPageBreak/>
              <w:t>n = 9</w:t>
            </w:r>
            <w:r w:rsidR="00D74BEA">
              <w:rPr>
                <w:rFonts w:ascii="Calibri" w:hAnsi="Calibri"/>
                <w:color w:val="353535"/>
                <w:sz w:val="20"/>
                <w:szCs w:val="20"/>
              </w:rPr>
              <w:t>, 10, 90, 100</w:t>
            </w:r>
          </w:p>
        </w:tc>
        <w:tc>
          <w:tcPr>
            <w:tcW w:w="5954" w:type="dxa"/>
          </w:tcPr>
          <w:p w14:paraId="2312AA60" w14:textId="302B7AAA" w:rsidR="00DA76E6" w:rsidRPr="001E12F4" w:rsidRDefault="00A77FB3" w:rsidP="00DF431B">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the</w:t>
            </w:r>
            <w:r w:rsidR="00F46C80" w:rsidRPr="001E12F4">
              <w:rPr>
                <w:rFonts w:ascii="Calibri" w:hAnsi="Calibri"/>
                <w:color w:val="353535"/>
                <w:sz w:val="20"/>
                <w:szCs w:val="20"/>
              </w:rPr>
              <w:t xml:space="preserve"> </w:t>
            </w:r>
            <w:r w:rsidRPr="001E12F4">
              <w:rPr>
                <w:rFonts w:ascii="Calibri" w:hAnsi="Calibri"/>
                <w:color w:val="353535"/>
                <w:sz w:val="20"/>
                <w:szCs w:val="20"/>
              </w:rPr>
              <w:t>n</w:t>
            </w:r>
            <w:r w:rsidR="00F46C80" w:rsidRPr="001E12F4">
              <w:rPr>
                <w:rFonts w:ascii="Calibri" w:hAnsi="Calibri"/>
                <w:color w:val="353535"/>
                <w:sz w:val="20"/>
                <w:szCs w:val="20"/>
              </w:rPr>
              <w:t>umber of Clients</w:t>
            </w:r>
          </w:p>
        </w:tc>
      </w:tr>
      <w:tr w:rsidR="00656A06" w:rsidRPr="001E12F4" w14:paraId="4493A5ED" w14:textId="77777777" w:rsidTr="00656A06">
        <w:tc>
          <w:tcPr>
            <w:cnfStyle w:val="001000000000" w:firstRow="0" w:lastRow="0" w:firstColumn="1" w:lastColumn="0" w:oddVBand="0" w:evenVBand="0" w:oddHBand="0" w:evenHBand="0" w:firstRowFirstColumn="0" w:firstRowLastColumn="0" w:lastRowFirstColumn="0" w:lastRowLastColumn="0"/>
            <w:tcW w:w="3402" w:type="dxa"/>
          </w:tcPr>
          <w:p w14:paraId="2460F833" w14:textId="2EAE4EA2" w:rsidR="00DA76E6" w:rsidRPr="001E12F4" w:rsidRDefault="00F82658" w:rsidP="00DF431B">
            <w:pPr>
              <w:spacing w:line="240" w:lineRule="auto"/>
              <w:ind w:right="322"/>
              <w:jc w:val="center"/>
              <w:rPr>
                <w:rFonts w:ascii="Calibri" w:hAnsi="Calibri"/>
                <w:color w:val="353535"/>
                <w:sz w:val="20"/>
                <w:szCs w:val="20"/>
              </w:rPr>
            </w:pPr>
            <w:r w:rsidRPr="001E12F4">
              <w:rPr>
                <w:rFonts w:ascii="Calibri" w:hAnsi="Calibri"/>
                <w:color w:val="353535"/>
                <w:sz w:val="20"/>
                <w:szCs w:val="20"/>
              </w:rPr>
              <w:t>bs</w:t>
            </w:r>
          </w:p>
        </w:tc>
        <w:tc>
          <w:tcPr>
            <w:tcW w:w="5954" w:type="dxa"/>
          </w:tcPr>
          <w:p w14:paraId="071B7CE9" w14:textId="4B40A42A" w:rsidR="00DA76E6" w:rsidRPr="001E12F4" w:rsidRDefault="00CA1D38" w:rsidP="00DF431B">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 xml:space="preserve">batch size </w:t>
            </w:r>
            <w:r w:rsidR="00A77FB3" w:rsidRPr="001E12F4">
              <w:rPr>
                <w:rFonts w:ascii="Calibri" w:hAnsi="Calibri"/>
                <w:color w:val="353535"/>
                <w:sz w:val="20"/>
                <w:szCs w:val="20"/>
              </w:rPr>
              <w:t>of each local</w:t>
            </w:r>
            <w:r w:rsidRPr="001E12F4">
              <w:rPr>
                <w:rFonts w:ascii="Calibri" w:hAnsi="Calibri"/>
                <w:color w:val="353535"/>
                <w:sz w:val="20"/>
                <w:szCs w:val="20"/>
              </w:rPr>
              <w:t xml:space="preserve"> </w:t>
            </w:r>
            <w:r w:rsidR="00A77FB3" w:rsidRPr="001E12F4">
              <w:rPr>
                <w:rFonts w:ascii="Calibri" w:hAnsi="Calibri"/>
                <w:color w:val="353535"/>
                <w:sz w:val="20"/>
                <w:szCs w:val="20"/>
              </w:rPr>
              <w:t>epoch</w:t>
            </w:r>
          </w:p>
        </w:tc>
      </w:tr>
      <w:tr w:rsidR="00656A06" w:rsidRPr="001E12F4" w14:paraId="62F8FED5" w14:textId="77777777" w:rsidTr="00656A06">
        <w:trPr>
          <w:cnfStyle w:val="000000100000" w:firstRow="0" w:lastRow="0" w:firstColumn="0" w:lastColumn="0" w:oddVBand="0" w:evenVBand="0" w:oddHBand="1" w:evenHBand="0" w:firstRowFirstColumn="0" w:firstRowLastColumn="0" w:lastRowFirstColumn="0" w:lastRowLastColumn="0"/>
          <w:trHeight w:val="125"/>
        </w:trPr>
        <w:tc>
          <w:tcPr>
            <w:cnfStyle w:val="001000000000" w:firstRow="0" w:lastRow="0" w:firstColumn="1" w:lastColumn="0" w:oddVBand="0" w:evenVBand="0" w:oddHBand="0" w:evenHBand="0" w:firstRowFirstColumn="0" w:firstRowLastColumn="0" w:lastRowFirstColumn="0" w:lastRowLastColumn="0"/>
            <w:tcW w:w="3402" w:type="dxa"/>
          </w:tcPr>
          <w:p w14:paraId="6F51402C" w14:textId="75F2923C" w:rsidR="00DA76E6" w:rsidRPr="001E12F4" w:rsidRDefault="00A77FB3" w:rsidP="00DF431B">
            <w:pPr>
              <w:spacing w:line="240" w:lineRule="auto"/>
              <w:ind w:right="322"/>
              <w:jc w:val="center"/>
              <w:rPr>
                <w:rFonts w:ascii="Calibri" w:hAnsi="Calibri"/>
                <w:color w:val="353535"/>
                <w:sz w:val="20"/>
                <w:szCs w:val="20"/>
              </w:rPr>
            </w:pPr>
            <m:oMathPara>
              <m:oMath>
                <m:r>
                  <m:rPr>
                    <m:sty m:val="bi"/>
                  </m:rPr>
                  <w:rPr>
                    <w:rFonts w:ascii="Cambria Math" w:hAnsi="Cambria Math"/>
                    <w:color w:val="353535"/>
                    <w:sz w:val="20"/>
                    <w:szCs w:val="20"/>
                  </w:rPr>
                  <m:t>η</m:t>
                </m:r>
              </m:oMath>
            </m:oMathPara>
          </w:p>
        </w:tc>
        <w:tc>
          <w:tcPr>
            <w:tcW w:w="5954" w:type="dxa"/>
          </w:tcPr>
          <w:p w14:paraId="4E886E36" w14:textId="57966C4B" w:rsidR="00DA76E6" w:rsidRPr="001E12F4" w:rsidRDefault="00A77FB3" w:rsidP="00DF431B">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1E12F4">
              <w:rPr>
                <w:rFonts w:ascii="Calibri" w:hAnsi="Calibri"/>
                <w:color w:val="353535"/>
                <w:sz w:val="20"/>
                <w:szCs w:val="20"/>
              </w:rPr>
              <w:t>l</w:t>
            </w:r>
            <w:r w:rsidR="00CA1D38" w:rsidRPr="001E12F4">
              <w:rPr>
                <w:rFonts w:ascii="Calibri" w:hAnsi="Calibri"/>
                <w:color w:val="353535"/>
                <w:sz w:val="20"/>
                <w:szCs w:val="20"/>
              </w:rPr>
              <w:t>ocal learning rate</w:t>
            </w:r>
            <w:r w:rsidR="001F20DF" w:rsidRPr="001E12F4">
              <w:rPr>
                <w:rFonts w:ascii="Calibri" w:hAnsi="Calibri"/>
                <w:color w:val="353535"/>
                <w:sz w:val="20"/>
                <w:szCs w:val="20"/>
              </w:rPr>
              <w:t xml:space="preserve"> </w:t>
            </w:r>
          </w:p>
        </w:tc>
      </w:tr>
      <w:tr w:rsidR="00656A06" w:rsidRPr="001E12F4" w14:paraId="40DA38F7" w14:textId="77777777" w:rsidTr="00A01231">
        <w:trPr>
          <w:trHeight w:val="125"/>
        </w:trPr>
        <w:tc>
          <w:tcPr>
            <w:cnfStyle w:val="001000000000" w:firstRow="0" w:lastRow="0" w:firstColumn="1" w:lastColumn="0" w:oddVBand="0" w:evenVBand="0" w:oddHBand="0" w:evenHBand="0" w:firstRowFirstColumn="0" w:firstRowLastColumn="0" w:lastRowFirstColumn="0" w:lastRowLastColumn="0"/>
            <w:tcW w:w="3402" w:type="dxa"/>
          </w:tcPr>
          <w:p w14:paraId="653FA6ED" w14:textId="77777777" w:rsidR="00F82658" w:rsidRDefault="00F82658" w:rsidP="00F82658">
            <w:pPr>
              <w:spacing w:line="240" w:lineRule="auto"/>
              <w:ind w:right="322"/>
              <w:jc w:val="center"/>
              <w:rPr>
                <w:b w:val="0"/>
                <w:bCs w:val="0"/>
                <w:caps w:val="0"/>
                <w:color w:val="353535"/>
                <w:sz w:val="20"/>
                <w:szCs w:val="20"/>
              </w:rPr>
            </w:pPr>
            <m:oMath>
              <m:r>
                <m:rPr>
                  <m:sty m:val="bi"/>
                </m:rPr>
                <w:rPr>
                  <w:rFonts w:ascii="Cambria Math" w:hAnsi="Cambria Math"/>
                  <w:color w:val="353535"/>
                  <w:sz w:val="20"/>
                  <w:szCs w:val="20"/>
                </w:rPr>
                <m:t>train:test</m:t>
              </m:r>
            </m:oMath>
            <w:r>
              <w:rPr>
                <w:color w:val="353535"/>
                <w:sz w:val="20"/>
                <w:szCs w:val="20"/>
              </w:rPr>
              <w:t xml:space="preserve"> = </w:t>
            </w:r>
          </w:p>
          <w:p w14:paraId="19FEA4E6" w14:textId="3F0709FA" w:rsidR="00F82658" w:rsidRPr="001E12F4" w:rsidRDefault="00F82658" w:rsidP="00F82658">
            <w:pPr>
              <w:spacing w:line="240" w:lineRule="auto"/>
              <w:ind w:right="322"/>
              <w:jc w:val="center"/>
              <w:rPr>
                <w:color w:val="353535"/>
                <w:sz w:val="20"/>
                <w:szCs w:val="20"/>
              </w:rPr>
            </w:pPr>
            <w:r>
              <w:rPr>
                <w:color w:val="353535"/>
                <w:sz w:val="20"/>
                <w:szCs w:val="20"/>
              </w:rPr>
              <w:t>9:1, 5:5</w:t>
            </w:r>
            <w:r w:rsidR="001167CF">
              <w:rPr>
                <w:color w:val="353535"/>
                <w:sz w:val="20"/>
                <w:szCs w:val="20"/>
              </w:rPr>
              <w:t>, 1:9</w:t>
            </w:r>
          </w:p>
        </w:tc>
        <w:tc>
          <w:tcPr>
            <w:tcW w:w="5954" w:type="dxa"/>
            <w:vAlign w:val="center"/>
          </w:tcPr>
          <w:p w14:paraId="5908C77F" w14:textId="4A5ECF17" w:rsidR="00F82658" w:rsidRPr="001E12F4" w:rsidRDefault="00F82658" w:rsidP="00A0123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rPr>
            </w:pPr>
            <w:r>
              <w:rPr>
                <w:rFonts w:ascii="Calibri" w:hAnsi="Calibri"/>
                <w:color w:val="353535"/>
                <w:sz w:val="20"/>
                <w:szCs w:val="20"/>
              </w:rPr>
              <w:t>the split ratio of the size of training data</w:t>
            </w:r>
            <w:r w:rsidRPr="001E12F4">
              <w:rPr>
                <w:rFonts w:ascii="Calibri" w:hAnsi="Calibri"/>
                <w:color w:val="353535"/>
                <w:sz w:val="20"/>
                <w:szCs w:val="20"/>
              </w:rPr>
              <w:t xml:space="preserve"> </w:t>
            </w:r>
            <w:r>
              <w:rPr>
                <w:rFonts w:ascii="Calibri" w:hAnsi="Calibri"/>
                <w:color w:val="353535"/>
                <w:sz w:val="20"/>
                <w:szCs w:val="20"/>
              </w:rPr>
              <w:t>and that of testing data</w:t>
            </w:r>
          </w:p>
        </w:tc>
      </w:tr>
    </w:tbl>
    <w:p w14:paraId="16D5C317" w14:textId="39AB6B5B" w:rsidR="006549E9" w:rsidRPr="001031C4" w:rsidRDefault="00EA2FCE" w:rsidP="0080638A">
      <w:pPr>
        <w:pStyle w:val="Heading2"/>
        <w:numPr>
          <w:ilvl w:val="1"/>
          <w:numId w:val="10"/>
        </w:numPr>
      </w:pPr>
      <w:bookmarkStart w:id="72" w:name="_Toc56788250"/>
      <w:r w:rsidRPr="001031C4">
        <w:t>Model Selection</w:t>
      </w:r>
      <w:bookmarkEnd w:id="72"/>
    </w:p>
    <w:p w14:paraId="1E84C88A" w14:textId="7AE51D36" w:rsidR="00DA0D22" w:rsidRPr="00C222A8" w:rsidRDefault="00F96248" w:rsidP="00C222A8">
      <w:pPr>
        <w:jc w:val="both"/>
        <w:rPr>
          <w:rFonts w:ascii="Calibri" w:hAnsi="Calibri"/>
          <w:color w:val="353535"/>
          <w:u w:color="353535"/>
        </w:rPr>
      </w:pPr>
      <w:r>
        <w:rPr>
          <w:rFonts w:ascii="Calibri" w:hAnsi="Calibri"/>
          <w:color w:val="353535"/>
          <w:u w:color="353535"/>
        </w:rPr>
        <w:t>To verify that Last-layer Clustered FL is applicable to deep models in general</w:t>
      </w:r>
      <w:r w:rsidR="000468DB">
        <w:rPr>
          <w:rFonts w:ascii="Calibri" w:hAnsi="Calibri"/>
          <w:color w:val="353535"/>
          <w:u w:color="353535"/>
        </w:rPr>
        <w:t xml:space="preserve"> (</w:t>
      </w:r>
      <w:r>
        <w:rPr>
          <w:rFonts w:ascii="Calibri" w:hAnsi="Calibri"/>
          <w:color w:val="353535"/>
          <w:u w:color="353535"/>
        </w:rPr>
        <w:t>rul</w:t>
      </w:r>
      <w:r w:rsidR="00756FDE">
        <w:rPr>
          <w:rFonts w:ascii="Calibri" w:hAnsi="Calibri"/>
          <w:color w:val="353535"/>
          <w:u w:color="353535"/>
        </w:rPr>
        <w:t>ing</w:t>
      </w:r>
      <w:r>
        <w:rPr>
          <w:rFonts w:ascii="Calibri" w:hAnsi="Calibri"/>
          <w:color w:val="353535"/>
          <w:u w:color="353535"/>
        </w:rPr>
        <w:t xml:space="preserve"> out coincidental observations</w:t>
      </w:r>
      <w:r w:rsidR="000468DB">
        <w:rPr>
          <w:rFonts w:ascii="Calibri" w:hAnsi="Calibri"/>
          <w:color w:val="353535"/>
          <w:u w:color="353535"/>
        </w:rPr>
        <w:t>)</w:t>
      </w:r>
      <w:r>
        <w:rPr>
          <w:rFonts w:ascii="Calibri" w:hAnsi="Calibri"/>
          <w:color w:val="353535"/>
          <w:u w:color="353535"/>
        </w:rPr>
        <w:t xml:space="preserve">, </w:t>
      </w:r>
      <w:r w:rsidR="00756FDE">
        <w:rPr>
          <w:rFonts w:ascii="Calibri" w:hAnsi="Calibri"/>
          <w:color w:val="353535"/>
          <w:u w:color="353535"/>
        </w:rPr>
        <w:t xml:space="preserve">it has been tested on </w:t>
      </w:r>
      <w:r w:rsidR="004E52A5">
        <w:rPr>
          <w:rFonts w:ascii="Calibri" w:hAnsi="Calibri"/>
          <w:color w:val="353535"/>
          <w:u w:color="353535"/>
        </w:rPr>
        <w:t>6 types of neural networks in total</w:t>
      </w:r>
      <w:r w:rsidR="00300D9C">
        <w:rPr>
          <w:rFonts w:ascii="Calibri" w:hAnsi="Calibri"/>
          <w:color w:val="353535"/>
          <w:u w:color="353535"/>
        </w:rPr>
        <w:t xml:space="preserve">, a brief description of which is provided in </w:t>
      </w:r>
      <w:r w:rsidR="00300D9C" w:rsidRPr="00300D9C">
        <w:rPr>
          <w:rFonts w:ascii="Calibri" w:hAnsi="Calibri"/>
          <w:b/>
          <w:color w:val="353535"/>
          <w:u w:color="353535"/>
        </w:rPr>
        <w:fldChar w:fldCharType="begin"/>
      </w:r>
      <w:r w:rsidR="00300D9C" w:rsidRPr="00300D9C">
        <w:rPr>
          <w:rFonts w:ascii="Calibri" w:hAnsi="Calibri"/>
          <w:b/>
          <w:color w:val="353535"/>
          <w:u w:color="353535"/>
        </w:rPr>
        <w:instrText xml:space="preserve"> REF _Ref56365687 \h </w:instrText>
      </w:r>
      <w:r w:rsidR="00300D9C">
        <w:rPr>
          <w:rFonts w:ascii="Calibri" w:hAnsi="Calibri"/>
          <w:b/>
          <w:color w:val="353535"/>
          <w:u w:color="353535"/>
        </w:rPr>
        <w:instrText xml:space="preserve"> \* MERGEFORMAT </w:instrText>
      </w:r>
      <w:r w:rsidR="00300D9C" w:rsidRPr="00300D9C">
        <w:rPr>
          <w:rFonts w:ascii="Calibri" w:hAnsi="Calibri"/>
          <w:b/>
          <w:color w:val="353535"/>
          <w:u w:color="353535"/>
        </w:rPr>
      </w:r>
      <w:r w:rsidR="00300D9C" w:rsidRPr="00300D9C">
        <w:rPr>
          <w:rFonts w:ascii="Calibri" w:hAnsi="Calibri"/>
          <w:b/>
          <w:color w:val="353535"/>
          <w:u w:color="353535"/>
        </w:rPr>
        <w:fldChar w:fldCharType="separate"/>
      </w:r>
      <w:r w:rsidR="00AE1991" w:rsidRPr="00AE1991">
        <w:rPr>
          <w:b/>
          <w:sz w:val="20"/>
          <w:szCs w:val="20"/>
        </w:rPr>
        <w:t xml:space="preserve">Table </w:t>
      </w:r>
      <w:r w:rsidR="00AE1991" w:rsidRPr="00AE1991">
        <w:rPr>
          <w:b/>
          <w:noProof/>
          <w:sz w:val="20"/>
          <w:szCs w:val="20"/>
        </w:rPr>
        <w:t>8</w:t>
      </w:r>
      <w:r w:rsidR="00300D9C" w:rsidRPr="00300D9C">
        <w:rPr>
          <w:rFonts w:ascii="Calibri" w:hAnsi="Calibri"/>
          <w:b/>
          <w:color w:val="353535"/>
          <w:u w:color="353535"/>
        </w:rPr>
        <w:fldChar w:fldCharType="end"/>
      </w:r>
      <w:r w:rsidR="004E52A5">
        <w:rPr>
          <w:rFonts w:ascii="Calibri" w:hAnsi="Calibri"/>
          <w:color w:val="353535"/>
          <w:u w:color="353535"/>
        </w:rPr>
        <w:t>:</w:t>
      </w:r>
    </w:p>
    <w:p w14:paraId="6D2FF2C4" w14:textId="3019B4B5" w:rsidR="00EA2FCE" w:rsidRPr="0080619A" w:rsidRDefault="00EA2FCE" w:rsidP="00A71A5D">
      <w:pPr>
        <w:pStyle w:val="Caption"/>
        <w:spacing w:line="240" w:lineRule="auto"/>
        <w:jc w:val="center"/>
        <w:rPr>
          <w:sz w:val="20"/>
          <w:szCs w:val="20"/>
        </w:rPr>
      </w:pPr>
      <w:bookmarkStart w:id="73" w:name="_Ref56365687"/>
      <w:bookmarkStart w:id="74" w:name="_Toc56788357"/>
      <w:r w:rsidRPr="0080619A">
        <w:rPr>
          <w:sz w:val="20"/>
          <w:szCs w:val="20"/>
        </w:rPr>
        <w:t xml:space="preserve">Table </w:t>
      </w:r>
      <w:r w:rsidRPr="0080619A">
        <w:rPr>
          <w:sz w:val="20"/>
          <w:szCs w:val="20"/>
        </w:rPr>
        <w:fldChar w:fldCharType="begin"/>
      </w:r>
      <w:r w:rsidRPr="0080619A">
        <w:rPr>
          <w:sz w:val="20"/>
          <w:szCs w:val="20"/>
        </w:rPr>
        <w:instrText xml:space="preserve"> SEQ Table \* ARABIC </w:instrText>
      </w:r>
      <w:r w:rsidRPr="0080619A">
        <w:rPr>
          <w:sz w:val="20"/>
          <w:szCs w:val="20"/>
        </w:rPr>
        <w:fldChar w:fldCharType="separate"/>
      </w:r>
      <w:r w:rsidR="00AE1991">
        <w:rPr>
          <w:noProof/>
          <w:sz w:val="20"/>
          <w:szCs w:val="20"/>
        </w:rPr>
        <w:t>8</w:t>
      </w:r>
      <w:r w:rsidRPr="0080619A">
        <w:rPr>
          <w:sz w:val="20"/>
          <w:szCs w:val="20"/>
        </w:rPr>
        <w:fldChar w:fldCharType="end"/>
      </w:r>
      <w:bookmarkEnd w:id="73"/>
      <w:r w:rsidRPr="0080619A">
        <w:rPr>
          <w:sz w:val="20"/>
          <w:szCs w:val="20"/>
        </w:rPr>
        <w:t>. List of Neural Networks</w:t>
      </w:r>
      <w:bookmarkEnd w:id="74"/>
    </w:p>
    <w:tbl>
      <w:tblPr>
        <w:tblStyle w:val="PlainTable3"/>
        <w:tblW w:w="9072" w:type="dxa"/>
        <w:tblLook w:val="04A0" w:firstRow="1" w:lastRow="0" w:firstColumn="1" w:lastColumn="0" w:noHBand="0" w:noVBand="1"/>
      </w:tblPr>
      <w:tblGrid>
        <w:gridCol w:w="1889"/>
        <w:gridCol w:w="3356"/>
        <w:gridCol w:w="3827"/>
      </w:tblGrid>
      <w:tr w:rsidR="00553027" w:rsidRPr="0080619A" w14:paraId="2099994C" w14:textId="573F8ADD" w:rsidTr="00553027">
        <w:trPr>
          <w:cnfStyle w:val="100000000000" w:firstRow="1" w:lastRow="0" w:firstColumn="0" w:lastColumn="0" w:oddVBand="0" w:evenVBand="0" w:oddHBand="0" w:evenHBand="0" w:firstRowFirstColumn="0" w:firstRowLastColumn="0" w:lastRowFirstColumn="0" w:lastRowLastColumn="0"/>
          <w:trHeight w:val="242"/>
        </w:trPr>
        <w:tc>
          <w:tcPr>
            <w:cnfStyle w:val="001000000100" w:firstRow="0" w:lastRow="0" w:firstColumn="1" w:lastColumn="0" w:oddVBand="0" w:evenVBand="0" w:oddHBand="0" w:evenHBand="0" w:firstRowFirstColumn="1" w:firstRowLastColumn="0" w:lastRowFirstColumn="0" w:lastRowLastColumn="0"/>
            <w:tcW w:w="1889" w:type="dxa"/>
            <w:vAlign w:val="center"/>
          </w:tcPr>
          <w:p w14:paraId="63814415" w14:textId="5A933975" w:rsidR="002757A5" w:rsidRPr="0080619A" w:rsidRDefault="002757A5" w:rsidP="00A71A5D">
            <w:pPr>
              <w:pStyle w:val="NoSpacing"/>
              <w:jc w:val="center"/>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0619A">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Task</w:t>
            </w:r>
          </w:p>
        </w:tc>
        <w:tc>
          <w:tcPr>
            <w:tcW w:w="3356" w:type="dxa"/>
            <w:vAlign w:val="center"/>
          </w:tcPr>
          <w:p w14:paraId="711DD5A2" w14:textId="09278D09" w:rsidR="002757A5" w:rsidRPr="0080619A" w:rsidRDefault="002757A5" w:rsidP="00A71A5D">
            <w:pPr>
              <w:pStyle w:val="NoSpacing"/>
              <w:jc w:val="center"/>
              <w:cnfStyle w:val="100000000000" w:firstRow="1" w:lastRow="0" w:firstColumn="0" w:lastColumn="0" w:oddVBand="0" w:evenVBand="0" w:oddHBand="0" w:evenHBand="0" w:firstRowFirstColumn="0" w:firstRowLastColumn="0" w:lastRowFirstColumn="0" w:lastRowLastColumn="0"/>
              <w:rPr>
                <w:bC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0619A">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Models</w:t>
            </w:r>
          </w:p>
        </w:tc>
        <w:tc>
          <w:tcPr>
            <w:tcW w:w="3827" w:type="dxa"/>
          </w:tcPr>
          <w:p w14:paraId="3BBF304E" w14:textId="4BF4EB39" w:rsidR="002757A5" w:rsidRPr="0080619A" w:rsidRDefault="00E70D84" w:rsidP="00A71A5D">
            <w:pPr>
              <w:pStyle w:val="NoSpacing"/>
              <w:jc w:val="center"/>
              <w:cnfStyle w:val="100000000000" w:firstRow="1" w:lastRow="0" w:firstColumn="0" w:lastColumn="0" w:oddVBand="0" w:evenVBand="0" w:oddHBand="0" w:evenHBand="0" w:firstRowFirstColumn="0" w:firstRowLastColumn="0" w:lastRowFirstColumn="0" w:lastRowLastColumn="0"/>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0619A">
              <w:rPr>
                <w:cap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Architecture</w:t>
            </w:r>
          </w:p>
        </w:tc>
      </w:tr>
      <w:tr w:rsidR="005D5AFD" w:rsidRPr="0080619A" w14:paraId="4FCD3D7B" w14:textId="77777777" w:rsidTr="005530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9" w:type="dxa"/>
            <w:vMerge w:val="restart"/>
            <w:vAlign w:val="center"/>
          </w:tcPr>
          <w:p w14:paraId="3643CF65" w14:textId="77777777" w:rsidR="005D5AFD" w:rsidRPr="0080619A" w:rsidRDefault="005D5AFD" w:rsidP="00A71A5D">
            <w:pPr>
              <w:spacing w:line="240" w:lineRule="auto"/>
              <w:ind w:right="322"/>
              <w:jc w:val="center"/>
              <w:rPr>
                <w:rFonts w:ascii="Calibri" w:hAnsi="Calibri"/>
                <w:b w:val="0"/>
                <w:bCs w:val="0"/>
                <w:caps w:val="0"/>
                <w:color w:val="353535"/>
                <w:sz w:val="20"/>
                <w:szCs w:val="20"/>
              </w:rPr>
            </w:pPr>
            <w:r w:rsidRPr="0080619A">
              <w:rPr>
                <w:rFonts w:ascii="Calibri" w:hAnsi="Calibri"/>
                <w:color w:val="353535"/>
                <w:sz w:val="20"/>
                <w:szCs w:val="20"/>
              </w:rPr>
              <w:t>image recognition</w:t>
            </w:r>
          </w:p>
          <w:p w14:paraId="29BDE3F8" w14:textId="6278335A" w:rsidR="005D5AFD" w:rsidRPr="0080619A" w:rsidRDefault="005D5AFD" w:rsidP="00A71A5D">
            <w:pPr>
              <w:spacing w:line="240" w:lineRule="auto"/>
              <w:ind w:right="322"/>
              <w:jc w:val="center"/>
              <w:rPr>
                <w:rFonts w:ascii="Calibri" w:hAnsi="Calibri"/>
                <w:color w:val="353535"/>
                <w:sz w:val="20"/>
                <w:szCs w:val="20"/>
              </w:rPr>
            </w:pPr>
            <w:r w:rsidRPr="0080619A">
              <w:rPr>
                <w:rFonts w:ascii="Calibri" w:hAnsi="Calibri"/>
                <w:color w:val="353535"/>
                <w:sz w:val="20"/>
                <w:szCs w:val="20"/>
              </w:rPr>
              <w:t>(CIFAR-10)</w:t>
            </w:r>
          </w:p>
        </w:tc>
        <w:tc>
          <w:tcPr>
            <w:tcW w:w="3356" w:type="dxa"/>
            <w:vAlign w:val="center"/>
          </w:tcPr>
          <w:p w14:paraId="74DF5CCF" w14:textId="4F17E327" w:rsidR="005D5AFD" w:rsidRPr="0080619A" w:rsidRDefault="005D5AFD" w:rsidP="00A71A5D">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b/>
                <w:color w:val="00B050"/>
                <w:sz w:val="20"/>
                <w:szCs w:val="20"/>
              </w:rPr>
            </w:pPr>
            <w:r w:rsidRPr="0080619A">
              <w:rPr>
                <w:rFonts w:ascii="Calibri" w:hAnsi="Calibri"/>
                <w:b/>
                <w:color w:val="00B050"/>
                <w:sz w:val="20"/>
                <w:szCs w:val="20"/>
              </w:rPr>
              <w:t>Multi-layer Perceptron</w:t>
            </w:r>
          </w:p>
        </w:tc>
        <w:tc>
          <w:tcPr>
            <w:tcW w:w="3827" w:type="dxa"/>
            <w:vAlign w:val="center"/>
          </w:tcPr>
          <w:p w14:paraId="37F8687C" w14:textId="41118CE3" w:rsidR="005D5AFD" w:rsidRPr="0080619A" w:rsidRDefault="0084130C" w:rsidP="00C0341D">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lang w:val="en-US"/>
              </w:rPr>
            </w:pPr>
            <w:r w:rsidRPr="0080619A">
              <w:rPr>
                <w:rFonts w:ascii="Calibri" w:hAnsi="Calibri"/>
                <w:color w:val="353535"/>
                <w:sz w:val="20"/>
                <w:szCs w:val="20"/>
                <w:lang w:val="en-US"/>
              </w:rPr>
              <w:t>single hidden layer (fully connected)</w:t>
            </w:r>
          </w:p>
        </w:tc>
      </w:tr>
      <w:tr w:rsidR="005D5AFD" w:rsidRPr="0080619A" w14:paraId="02D58FB7" w14:textId="30ACE905" w:rsidTr="00553027">
        <w:tc>
          <w:tcPr>
            <w:cnfStyle w:val="001000000000" w:firstRow="0" w:lastRow="0" w:firstColumn="1" w:lastColumn="0" w:oddVBand="0" w:evenVBand="0" w:oddHBand="0" w:evenHBand="0" w:firstRowFirstColumn="0" w:firstRowLastColumn="0" w:lastRowFirstColumn="0" w:lastRowLastColumn="0"/>
            <w:tcW w:w="1889" w:type="dxa"/>
            <w:vMerge/>
            <w:vAlign w:val="center"/>
          </w:tcPr>
          <w:p w14:paraId="3F9AAC63" w14:textId="53992C42" w:rsidR="005D5AFD" w:rsidRPr="0080619A" w:rsidRDefault="005D5AFD" w:rsidP="00A71A5D">
            <w:pPr>
              <w:spacing w:line="240" w:lineRule="auto"/>
              <w:ind w:right="322"/>
              <w:jc w:val="center"/>
              <w:rPr>
                <w:rFonts w:ascii="Calibri" w:hAnsi="Calibri"/>
                <w:color w:val="353535"/>
                <w:sz w:val="20"/>
                <w:szCs w:val="20"/>
              </w:rPr>
            </w:pPr>
          </w:p>
        </w:tc>
        <w:tc>
          <w:tcPr>
            <w:tcW w:w="3356" w:type="dxa"/>
            <w:vAlign w:val="center"/>
          </w:tcPr>
          <w:p w14:paraId="2BD41926" w14:textId="3B9F5219" w:rsidR="005D5AFD" w:rsidRPr="0080619A" w:rsidRDefault="005D5AFD" w:rsidP="00A71A5D">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b/>
                <w:color w:val="00B050"/>
                <w:sz w:val="20"/>
                <w:szCs w:val="20"/>
              </w:rPr>
            </w:pPr>
            <w:r w:rsidRPr="0080619A">
              <w:rPr>
                <w:rFonts w:ascii="Calibri" w:hAnsi="Calibri"/>
                <w:b/>
                <w:color w:val="00B050"/>
                <w:sz w:val="20"/>
                <w:szCs w:val="20"/>
              </w:rPr>
              <w:t>5-layer CNN</w:t>
            </w:r>
          </w:p>
        </w:tc>
        <w:tc>
          <w:tcPr>
            <w:tcW w:w="3827" w:type="dxa"/>
            <w:vAlign w:val="center"/>
          </w:tcPr>
          <w:p w14:paraId="34BF1811" w14:textId="7AC1E454" w:rsidR="005D5AFD" w:rsidRPr="0080619A" w:rsidRDefault="005D5AFD" w:rsidP="00A71A5D">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lang w:val="en-US"/>
              </w:rPr>
            </w:pPr>
            <w:r w:rsidRPr="0080619A">
              <w:rPr>
                <w:rFonts w:ascii="Calibri" w:hAnsi="Calibri"/>
                <w:color w:val="353535"/>
                <w:sz w:val="20"/>
                <w:szCs w:val="20"/>
                <w:lang w:val="en-US"/>
              </w:rPr>
              <w:t>1</w:t>
            </w:r>
            <w:r w:rsidRPr="0080619A">
              <w:rPr>
                <w:rFonts w:ascii="Calibri" w:hAnsi="Calibri"/>
                <w:color w:val="353535"/>
                <w:sz w:val="20"/>
                <w:szCs w:val="20"/>
                <w:vertAlign w:val="superscript"/>
                <w:lang w:val="en-US"/>
              </w:rPr>
              <w:t>st</w:t>
            </w:r>
            <w:r w:rsidRPr="0080619A">
              <w:rPr>
                <w:rFonts w:ascii="Calibri" w:hAnsi="Calibri"/>
                <w:color w:val="353535"/>
                <w:sz w:val="20"/>
                <w:szCs w:val="20"/>
                <w:lang w:val="en-US"/>
              </w:rPr>
              <w:t xml:space="preserve"> </w:t>
            </w:r>
            <w:r w:rsidR="00915EFC" w:rsidRPr="0080619A">
              <w:rPr>
                <w:rFonts w:ascii="Calibri" w:hAnsi="Calibri"/>
                <w:color w:val="353535"/>
                <w:sz w:val="20"/>
                <w:szCs w:val="20"/>
                <w:lang w:val="en-US"/>
              </w:rPr>
              <w:t>and 2</w:t>
            </w:r>
            <w:r w:rsidR="00915EFC" w:rsidRPr="0080619A">
              <w:rPr>
                <w:rFonts w:ascii="Calibri" w:hAnsi="Calibri"/>
                <w:color w:val="353535"/>
                <w:sz w:val="20"/>
                <w:szCs w:val="20"/>
                <w:vertAlign w:val="superscript"/>
                <w:lang w:val="en-US"/>
              </w:rPr>
              <w:t>nd</w:t>
            </w:r>
            <w:r w:rsidR="00915EFC" w:rsidRPr="0080619A">
              <w:rPr>
                <w:rFonts w:ascii="Calibri" w:hAnsi="Calibri"/>
                <w:color w:val="353535"/>
                <w:sz w:val="20"/>
                <w:szCs w:val="20"/>
                <w:lang w:val="en-US"/>
              </w:rPr>
              <w:t xml:space="preserve"> </w:t>
            </w:r>
            <w:r w:rsidRPr="0080619A">
              <w:rPr>
                <w:rFonts w:ascii="Calibri" w:hAnsi="Calibri"/>
                <w:color w:val="353535"/>
                <w:sz w:val="20"/>
                <w:szCs w:val="20"/>
                <w:lang w:val="en-US"/>
              </w:rPr>
              <w:t>layer – conv_2d</w:t>
            </w:r>
          </w:p>
          <w:p w14:paraId="74741FA2" w14:textId="7B615788" w:rsidR="005D5AFD" w:rsidRPr="0080619A" w:rsidRDefault="005D5AFD" w:rsidP="00A71A5D">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lang w:val="en-US"/>
              </w:rPr>
            </w:pPr>
            <w:r w:rsidRPr="0080619A">
              <w:rPr>
                <w:rFonts w:ascii="Calibri" w:hAnsi="Calibri"/>
                <w:color w:val="353535"/>
                <w:sz w:val="20"/>
                <w:szCs w:val="20"/>
                <w:lang w:val="en-US"/>
              </w:rPr>
              <w:t>3</w:t>
            </w:r>
            <w:r w:rsidRPr="0080619A">
              <w:rPr>
                <w:rFonts w:ascii="Calibri" w:hAnsi="Calibri"/>
                <w:color w:val="353535"/>
                <w:sz w:val="20"/>
                <w:szCs w:val="20"/>
                <w:vertAlign w:val="superscript"/>
                <w:lang w:val="en-US"/>
              </w:rPr>
              <w:t>rd</w:t>
            </w:r>
            <w:r w:rsidR="0084130C" w:rsidRPr="0080619A">
              <w:rPr>
                <w:rFonts w:ascii="Calibri" w:hAnsi="Calibri"/>
                <w:color w:val="353535"/>
                <w:sz w:val="20"/>
                <w:szCs w:val="20"/>
                <w:lang w:val="en-US"/>
              </w:rPr>
              <w:t>, 4</w:t>
            </w:r>
            <w:r w:rsidR="0084130C" w:rsidRPr="0080619A">
              <w:rPr>
                <w:rFonts w:ascii="Calibri" w:hAnsi="Calibri"/>
                <w:color w:val="353535"/>
                <w:sz w:val="20"/>
                <w:szCs w:val="20"/>
                <w:vertAlign w:val="superscript"/>
                <w:lang w:val="en-US"/>
              </w:rPr>
              <w:t>th</w:t>
            </w:r>
            <w:r w:rsidR="0084130C" w:rsidRPr="0080619A">
              <w:rPr>
                <w:rFonts w:ascii="Calibri" w:hAnsi="Calibri"/>
                <w:color w:val="353535"/>
                <w:sz w:val="20"/>
                <w:szCs w:val="20"/>
                <w:lang w:val="en-US"/>
              </w:rPr>
              <w:t xml:space="preserve"> and 5</w:t>
            </w:r>
            <w:r w:rsidR="0084130C" w:rsidRPr="0080619A">
              <w:rPr>
                <w:rFonts w:ascii="Calibri" w:hAnsi="Calibri"/>
                <w:color w:val="353535"/>
                <w:sz w:val="20"/>
                <w:szCs w:val="20"/>
                <w:vertAlign w:val="superscript"/>
                <w:lang w:val="en-US"/>
              </w:rPr>
              <w:t>th</w:t>
            </w:r>
            <w:r w:rsidR="0084130C" w:rsidRPr="0080619A">
              <w:rPr>
                <w:rFonts w:ascii="Calibri" w:hAnsi="Calibri"/>
                <w:color w:val="353535"/>
                <w:sz w:val="20"/>
                <w:szCs w:val="20"/>
                <w:lang w:val="en-US"/>
              </w:rPr>
              <w:t xml:space="preserve"> </w:t>
            </w:r>
            <w:r w:rsidRPr="0080619A">
              <w:rPr>
                <w:rFonts w:ascii="Calibri" w:hAnsi="Calibri"/>
                <w:color w:val="353535"/>
                <w:sz w:val="20"/>
                <w:szCs w:val="20"/>
                <w:lang w:val="en-US"/>
              </w:rPr>
              <w:t>layer – fully connected</w:t>
            </w:r>
          </w:p>
        </w:tc>
      </w:tr>
      <w:tr w:rsidR="00F85AC1" w:rsidRPr="0080619A" w14:paraId="39E204DF" w14:textId="77777777" w:rsidTr="005530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9" w:type="dxa"/>
            <w:vMerge/>
            <w:vAlign w:val="center"/>
          </w:tcPr>
          <w:p w14:paraId="1DD47A44" w14:textId="77777777" w:rsidR="00F85AC1" w:rsidRPr="0080619A" w:rsidRDefault="00F85AC1" w:rsidP="00A71A5D">
            <w:pPr>
              <w:spacing w:line="240" w:lineRule="auto"/>
              <w:ind w:right="322"/>
              <w:jc w:val="center"/>
              <w:rPr>
                <w:rFonts w:ascii="Calibri" w:hAnsi="Calibri"/>
                <w:color w:val="353535"/>
                <w:sz w:val="20"/>
                <w:szCs w:val="20"/>
              </w:rPr>
            </w:pPr>
          </w:p>
        </w:tc>
        <w:tc>
          <w:tcPr>
            <w:tcW w:w="3356" w:type="dxa"/>
            <w:vAlign w:val="center"/>
          </w:tcPr>
          <w:p w14:paraId="7B634563" w14:textId="1AA77A13" w:rsidR="00F85AC1" w:rsidRPr="0080619A" w:rsidRDefault="00F85AC1" w:rsidP="00A71A5D">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b/>
                <w:color w:val="00B050"/>
                <w:sz w:val="20"/>
                <w:szCs w:val="20"/>
              </w:rPr>
            </w:pPr>
            <w:r>
              <w:rPr>
                <w:rFonts w:ascii="Calibri" w:hAnsi="Calibri"/>
                <w:b/>
                <w:color w:val="00B050"/>
                <w:sz w:val="20"/>
                <w:szCs w:val="20"/>
              </w:rPr>
              <w:t>2-layer LSTM</w:t>
            </w:r>
          </w:p>
        </w:tc>
        <w:tc>
          <w:tcPr>
            <w:tcW w:w="3827" w:type="dxa"/>
            <w:vAlign w:val="center"/>
          </w:tcPr>
          <w:p w14:paraId="11C1F866" w14:textId="25B84671" w:rsidR="00F85AC1" w:rsidRPr="0080619A" w:rsidRDefault="00F85AC1" w:rsidP="00F85AC1">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lang w:val="en-US"/>
              </w:rPr>
            </w:pPr>
            <w:r w:rsidRPr="0080619A">
              <w:rPr>
                <w:rFonts w:ascii="Calibri" w:hAnsi="Calibri"/>
                <w:color w:val="353535"/>
                <w:sz w:val="20"/>
                <w:szCs w:val="20"/>
                <w:lang w:val="en-US"/>
              </w:rPr>
              <w:t>1</w:t>
            </w:r>
            <w:r w:rsidRPr="0080619A">
              <w:rPr>
                <w:rFonts w:ascii="Calibri" w:hAnsi="Calibri"/>
                <w:color w:val="353535"/>
                <w:sz w:val="20"/>
                <w:szCs w:val="20"/>
                <w:vertAlign w:val="superscript"/>
                <w:lang w:val="en-US"/>
              </w:rPr>
              <w:t>st</w:t>
            </w:r>
            <w:r w:rsidRPr="0080619A">
              <w:rPr>
                <w:rFonts w:ascii="Calibri" w:hAnsi="Calibri"/>
                <w:color w:val="353535"/>
                <w:sz w:val="20"/>
                <w:szCs w:val="20"/>
                <w:lang w:val="en-US"/>
              </w:rPr>
              <w:t xml:space="preserve"> layer – </w:t>
            </w:r>
            <w:r w:rsidR="00E16155">
              <w:rPr>
                <w:rFonts w:ascii="Calibri" w:hAnsi="Calibri"/>
                <w:color w:val="353535"/>
                <w:sz w:val="20"/>
                <w:szCs w:val="20"/>
                <w:lang w:val="en-US"/>
              </w:rPr>
              <w:t>lstm</w:t>
            </w:r>
          </w:p>
          <w:p w14:paraId="2A69DA22" w14:textId="7B5A7D51" w:rsidR="00F85AC1" w:rsidRDefault="00F85AC1" w:rsidP="00F85AC1">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lang w:val="en-US"/>
              </w:rPr>
            </w:pPr>
            <w:r w:rsidRPr="0080619A">
              <w:rPr>
                <w:rFonts w:ascii="Calibri" w:hAnsi="Calibri"/>
                <w:color w:val="353535"/>
                <w:sz w:val="20"/>
                <w:szCs w:val="20"/>
                <w:lang w:val="en-US"/>
              </w:rPr>
              <w:t>2</w:t>
            </w:r>
            <w:r w:rsidRPr="0080619A">
              <w:rPr>
                <w:rFonts w:ascii="Calibri" w:hAnsi="Calibri"/>
                <w:color w:val="353535"/>
                <w:sz w:val="20"/>
                <w:szCs w:val="20"/>
                <w:vertAlign w:val="superscript"/>
                <w:lang w:val="en-US"/>
              </w:rPr>
              <w:t>nd</w:t>
            </w:r>
            <w:r w:rsidRPr="0080619A">
              <w:rPr>
                <w:rFonts w:ascii="Calibri" w:hAnsi="Calibri"/>
                <w:color w:val="353535"/>
                <w:sz w:val="20"/>
                <w:szCs w:val="20"/>
                <w:lang w:val="en-US"/>
              </w:rPr>
              <w:t xml:space="preserve"> layer – fully connected</w:t>
            </w:r>
          </w:p>
        </w:tc>
      </w:tr>
      <w:tr w:rsidR="005D5AFD" w:rsidRPr="0080619A" w14:paraId="047A9001" w14:textId="25EE7A3F" w:rsidTr="00553027">
        <w:tc>
          <w:tcPr>
            <w:cnfStyle w:val="001000000000" w:firstRow="0" w:lastRow="0" w:firstColumn="1" w:lastColumn="0" w:oddVBand="0" w:evenVBand="0" w:oddHBand="0" w:evenHBand="0" w:firstRowFirstColumn="0" w:firstRowLastColumn="0" w:lastRowFirstColumn="0" w:lastRowLastColumn="0"/>
            <w:tcW w:w="1889" w:type="dxa"/>
            <w:vMerge/>
            <w:vAlign w:val="center"/>
          </w:tcPr>
          <w:p w14:paraId="55F708D7" w14:textId="52BE75BA" w:rsidR="005D5AFD" w:rsidRPr="0080619A" w:rsidRDefault="005D5AFD" w:rsidP="00A71A5D">
            <w:pPr>
              <w:spacing w:line="240" w:lineRule="auto"/>
              <w:ind w:right="322"/>
              <w:jc w:val="center"/>
              <w:rPr>
                <w:rFonts w:ascii="Calibri" w:hAnsi="Calibri"/>
                <w:color w:val="353535"/>
                <w:sz w:val="20"/>
                <w:szCs w:val="20"/>
              </w:rPr>
            </w:pPr>
          </w:p>
        </w:tc>
        <w:tc>
          <w:tcPr>
            <w:tcW w:w="3356" w:type="dxa"/>
            <w:vAlign w:val="center"/>
          </w:tcPr>
          <w:p w14:paraId="011B0424" w14:textId="757E0BA7" w:rsidR="005D5AFD" w:rsidRPr="0080619A" w:rsidRDefault="001737F2" w:rsidP="00A71A5D">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b/>
                <w:color w:val="00B050"/>
                <w:sz w:val="20"/>
                <w:szCs w:val="20"/>
              </w:rPr>
            </w:pPr>
            <w:r>
              <w:rPr>
                <w:rFonts w:ascii="Calibri" w:hAnsi="Calibri"/>
                <w:b/>
                <w:color w:val="00B050"/>
                <w:sz w:val="20"/>
                <w:szCs w:val="20"/>
              </w:rPr>
              <w:t>SqueezeNet</w:t>
            </w:r>
          </w:p>
        </w:tc>
        <w:tc>
          <w:tcPr>
            <w:tcW w:w="3827" w:type="dxa"/>
            <w:vAlign w:val="center"/>
          </w:tcPr>
          <w:p w14:paraId="48D4880C" w14:textId="52A42148" w:rsidR="005D5AFD" w:rsidRPr="0080619A" w:rsidRDefault="001737F2" w:rsidP="00A71A5D">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lang w:val="en-US"/>
              </w:rPr>
            </w:pPr>
            <w:r>
              <w:rPr>
                <w:rFonts w:ascii="Calibri" w:hAnsi="Calibri"/>
                <w:color w:val="353535"/>
                <w:sz w:val="20"/>
                <w:szCs w:val="20"/>
                <w:lang w:val="en-US"/>
              </w:rPr>
              <w:fldChar w:fldCharType="begin"/>
            </w:r>
            <w:r>
              <w:rPr>
                <w:rFonts w:ascii="Calibri" w:hAnsi="Calibri"/>
                <w:color w:val="353535"/>
                <w:sz w:val="20"/>
                <w:szCs w:val="20"/>
                <w:lang w:val="en-US"/>
              </w:rPr>
              <w:instrText xml:space="preserve"> ADDIN EN.CITE &lt;EndNote&gt;&lt;Cite&gt;&lt;Author&gt;Iandola&lt;/Author&gt;&lt;Year&gt;2016&lt;/Year&gt;&lt;RecNum&gt;236&lt;/RecNum&gt;&lt;DisplayText&gt;[45]&lt;/DisplayText&gt;&lt;record&gt;&lt;rec-number&gt;236&lt;/rec-number&gt;&lt;foreign-keys&gt;&lt;key app="EN" db-id="5par9t9v15ta2cew2xo599fu0vfzvrrxpvxr" timestamp="1605264719" guid="0bc0d653-f459-4096-993f-764519acca65"&gt;236&lt;/key&gt;&lt;/foreign-keys&gt;&lt;ref-type name="Journal Article"&gt;17&lt;/ref-type&gt;&lt;contributors&gt;&lt;authors&gt;&lt;author&gt;Iandola, Forrest N&lt;/author&gt;&lt;author&gt;Han, Song&lt;/author&gt;&lt;author&gt;Moskewicz, Matthew W&lt;/author&gt;&lt;author&gt;Ashraf, Khalid&lt;/author&gt;&lt;author&gt;Dally, William J&lt;/author&gt;&lt;author&gt;Keutzer, Kurt&lt;/author&gt;&lt;/authors&gt;&lt;/contributors&gt;&lt;titles&gt;&lt;title&gt;SqueezeNet: AlexNet-level accuracy with 50x fewer parameters and&amp;lt; 0.5 MB model size&lt;/title&gt;&lt;secondary-title&gt;arXiv preprint arXiv:1602.07360&lt;/secondary-title&gt;&lt;/titles&gt;&lt;periodical&gt;&lt;full-title&gt;arXiv preprint arXiv:1602.07360&lt;/full-title&gt;&lt;/periodical&gt;&lt;dates&gt;&lt;year&gt;2016&lt;/year&gt;&lt;/dates&gt;&lt;urls&gt;&lt;/urls&gt;&lt;/record&gt;&lt;/Cite&gt;&lt;/EndNote&gt;</w:instrText>
            </w:r>
            <w:r>
              <w:rPr>
                <w:rFonts w:ascii="Calibri" w:hAnsi="Calibri"/>
                <w:color w:val="353535"/>
                <w:sz w:val="20"/>
                <w:szCs w:val="20"/>
                <w:lang w:val="en-US"/>
              </w:rPr>
              <w:fldChar w:fldCharType="separate"/>
            </w:r>
            <w:r>
              <w:rPr>
                <w:rFonts w:ascii="Calibri" w:hAnsi="Calibri"/>
                <w:noProof/>
                <w:color w:val="353535"/>
                <w:sz w:val="20"/>
                <w:szCs w:val="20"/>
                <w:lang w:val="en-US"/>
              </w:rPr>
              <w:t>[45]</w:t>
            </w:r>
            <w:r>
              <w:rPr>
                <w:rFonts w:ascii="Calibri" w:hAnsi="Calibri"/>
                <w:color w:val="353535"/>
                <w:sz w:val="20"/>
                <w:szCs w:val="20"/>
                <w:lang w:val="en-US"/>
              </w:rPr>
              <w:fldChar w:fldCharType="end"/>
            </w:r>
            <w:r w:rsidRPr="0080619A">
              <w:rPr>
                <w:rFonts w:ascii="Calibri" w:hAnsi="Calibri"/>
                <w:color w:val="353535"/>
                <w:sz w:val="20"/>
                <w:szCs w:val="20"/>
                <w:lang w:val="en-US"/>
              </w:rPr>
              <w:t xml:space="preserve"> </w:t>
            </w:r>
          </w:p>
        </w:tc>
      </w:tr>
      <w:tr w:rsidR="005D5AFD" w:rsidRPr="0080619A" w14:paraId="07CE0C5B" w14:textId="77777777" w:rsidTr="00553027">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889" w:type="dxa"/>
            <w:vMerge/>
            <w:vAlign w:val="center"/>
          </w:tcPr>
          <w:p w14:paraId="79485E48" w14:textId="501FAD77" w:rsidR="005D5AFD" w:rsidRPr="0080619A" w:rsidRDefault="005D5AFD" w:rsidP="00A71A5D">
            <w:pPr>
              <w:spacing w:line="240" w:lineRule="auto"/>
              <w:ind w:right="322"/>
              <w:rPr>
                <w:rFonts w:ascii="Calibri" w:hAnsi="Calibri"/>
                <w:b w:val="0"/>
                <w:bCs w:val="0"/>
                <w:caps w:val="0"/>
                <w:color w:val="353535"/>
                <w:sz w:val="20"/>
                <w:szCs w:val="20"/>
              </w:rPr>
            </w:pPr>
          </w:p>
        </w:tc>
        <w:tc>
          <w:tcPr>
            <w:tcW w:w="3356" w:type="dxa"/>
            <w:vAlign w:val="center"/>
          </w:tcPr>
          <w:p w14:paraId="6855E890" w14:textId="32EB9857" w:rsidR="005D5AFD" w:rsidRPr="0080619A" w:rsidRDefault="005D5AFD" w:rsidP="00A71A5D">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b/>
                <w:color w:val="00B050"/>
                <w:sz w:val="20"/>
                <w:szCs w:val="20"/>
              </w:rPr>
            </w:pPr>
            <w:r w:rsidRPr="0080619A">
              <w:rPr>
                <w:rFonts w:ascii="Calibri" w:hAnsi="Calibri"/>
                <w:b/>
                <w:color w:val="00B050"/>
                <w:sz w:val="20"/>
                <w:szCs w:val="20"/>
              </w:rPr>
              <w:t>Resnet-34</w:t>
            </w:r>
          </w:p>
        </w:tc>
        <w:tc>
          <w:tcPr>
            <w:tcW w:w="3827" w:type="dxa"/>
            <w:vAlign w:val="center"/>
          </w:tcPr>
          <w:p w14:paraId="42C7D89E" w14:textId="4DB651E9" w:rsidR="005D5AFD" w:rsidRPr="0080619A" w:rsidRDefault="005D5AFD" w:rsidP="00A71A5D">
            <w:pPr>
              <w:spacing w:line="240" w:lineRule="auto"/>
              <w:ind w:right="155"/>
              <w:jc w:val="center"/>
              <w:cnfStyle w:val="000000100000" w:firstRow="0" w:lastRow="0" w:firstColumn="0" w:lastColumn="0" w:oddVBand="0" w:evenVBand="0" w:oddHBand="1" w:evenHBand="0" w:firstRowFirstColumn="0" w:firstRowLastColumn="0" w:lastRowFirstColumn="0" w:lastRowLastColumn="0"/>
              <w:rPr>
                <w:rFonts w:ascii="Calibri" w:hAnsi="Calibri"/>
                <w:color w:val="353535"/>
                <w:sz w:val="20"/>
                <w:szCs w:val="20"/>
              </w:rPr>
            </w:pPr>
            <w:r w:rsidRPr="0080619A">
              <w:rPr>
                <w:rFonts w:ascii="Calibri" w:hAnsi="Calibri"/>
                <w:color w:val="353535"/>
                <w:sz w:val="20"/>
                <w:szCs w:val="20"/>
                <w:lang w:val="en-US"/>
              </w:rPr>
              <w:fldChar w:fldCharType="begin"/>
            </w:r>
            <w:r w:rsidR="00F30108">
              <w:rPr>
                <w:rFonts w:ascii="Calibri" w:hAnsi="Calibri"/>
                <w:color w:val="353535"/>
                <w:sz w:val="20"/>
                <w:szCs w:val="20"/>
                <w:lang w:val="en-US"/>
              </w:rPr>
              <w:instrText xml:space="preserve"> ADDIN EN.CITE &lt;EndNote&gt;&lt;Cite&gt;&lt;Author&gt;He&lt;/Author&gt;&lt;Year&gt;2016&lt;/Year&gt;&lt;RecNum&gt;147&lt;/RecNum&gt;&lt;DisplayText&gt;[50]&lt;/DisplayText&gt;&lt;record&gt;&lt;rec-number&gt;147&lt;/rec-number&gt;&lt;foreign-keys&gt;&lt;key app="EN" db-id="5par9t9v15ta2cew2xo599fu0vfzvrrxpvxr" timestamp="1591190807" guid="b0943570-12e0-4d20-a1b5-b3290ca68454"&gt;147&lt;/key&gt;&lt;/foreign-keys&gt;&lt;ref-type name="Conference Proceedings"&gt;10&lt;/ref-type&gt;&lt;contributors&gt;&lt;authors&gt;&lt;author&gt;He, Kaiming&lt;/author&gt;&lt;author&gt;Zhang, Xiangyu&lt;/author&gt;&lt;author&gt;Ren, Shaoqing&lt;/author&gt;&lt;author&gt;Sun, Jian&lt;/author&gt;&lt;/authors&gt;&lt;/contributors&gt;&lt;titles&gt;&lt;title&gt;Deep residual learning for image recognition&lt;/title&gt;&lt;secondary-title&gt;Proceedings of the IEEE conference on computer vision and pattern recognition&lt;/secondary-title&gt;&lt;/titles&gt;&lt;pages&gt;770-778&lt;/pages&gt;&lt;dates&gt;&lt;year&gt;2016&lt;/year&gt;&lt;/dates&gt;&lt;urls&gt;&lt;/urls&gt;&lt;/record&gt;&lt;/Cite&gt;&lt;/EndNote&gt;</w:instrText>
            </w:r>
            <w:r w:rsidRPr="0080619A">
              <w:rPr>
                <w:rFonts w:ascii="Calibri" w:hAnsi="Calibri"/>
                <w:color w:val="353535"/>
                <w:sz w:val="20"/>
                <w:szCs w:val="20"/>
                <w:lang w:val="en-US"/>
              </w:rPr>
              <w:fldChar w:fldCharType="separate"/>
            </w:r>
            <w:r w:rsidR="00F30108">
              <w:rPr>
                <w:rFonts w:ascii="Calibri" w:hAnsi="Calibri"/>
                <w:noProof/>
                <w:color w:val="353535"/>
                <w:sz w:val="20"/>
                <w:szCs w:val="20"/>
                <w:lang w:val="en-US"/>
              </w:rPr>
              <w:t>[50]</w:t>
            </w:r>
            <w:r w:rsidRPr="0080619A">
              <w:rPr>
                <w:rFonts w:ascii="Calibri" w:hAnsi="Calibri"/>
                <w:color w:val="353535"/>
                <w:sz w:val="20"/>
                <w:szCs w:val="20"/>
                <w:lang w:val="en-US"/>
              </w:rPr>
              <w:fldChar w:fldCharType="end"/>
            </w:r>
          </w:p>
        </w:tc>
      </w:tr>
      <w:tr w:rsidR="00F85AC1" w:rsidRPr="0080619A" w14:paraId="42D125F4" w14:textId="77777777" w:rsidTr="00553027">
        <w:tc>
          <w:tcPr>
            <w:cnfStyle w:val="001000000000" w:firstRow="0" w:lastRow="0" w:firstColumn="1" w:lastColumn="0" w:oddVBand="0" w:evenVBand="0" w:oddHBand="0" w:evenHBand="0" w:firstRowFirstColumn="0" w:firstRowLastColumn="0" w:lastRowFirstColumn="0" w:lastRowLastColumn="0"/>
            <w:tcW w:w="1889" w:type="dxa"/>
            <w:vMerge/>
            <w:vAlign w:val="center"/>
          </w:tcPr>
          <w:p w14:paraId="27467413" w14:textId="77777777" w:rsidR="00F85AC1" w:rsidRPr="0080619A" w:rsidRDefault="00F85AC1" w:rsidP="00F85AC1">
            <w:pPr>
              <w:spacing w:line="240" w:lineRule="auto"/>
              <w:ind w:right="322"/>
              <w:jc w:val="center"/>
              <w:rPr>
                <w:rFonts w:ascii="Calibri" w:hAnsi="Calibri"/>
                <w:color w:val="353535"/>
                <w:sz w:val="20"/>
                <w:szCs w:val="20"/>
              </w:rPr>
            </w:pPr>
          </w:p>
        </w:tc>
        <w:tc>
          <w:tcPr>
            <w:tcW w:w="3356" w:type="dxa"/>
            <w:vAlign w:val="center"/>
          </w:tcPr>
          <w:p w14:paraId="54DFC91A" w14:textId="7F9203D8" w:rsidR="00F85AC1" w:rsidRPr="0080619A" w:rsidRDefault="001737F2" w:rsidP="00F85AC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lang w:val="en-US"/>
              </w:rPr>
            </w:pPr>
            <w:r w:rsidRPr="0080619A">
              <w:rPr>
                <w:rFonts w:ascii="Calibri" w:hAnsi="Calibri"/>
                <w:b/>
                <w:color w:val="00B050"/>
                <w:sz w:val="20"/>
                <w:szCs w:val="20"/>
              </w:rPr>
              <w:t>MobileNet</w:t>
            </w:r>
          </w:p>
        </w:tc>
        <w:tc>
          <w:tcPr>
            <w:tcW w:w="3827" w:type="dxa"/>
            <w:vAlign w:val="center"/>
          </w:tcPr>
          <w:p w14:paraId="2832E03C" w14:textId="7D9DB6A5" w:rsidR="00F85AC1" w:rsidRPr="0080619A" w:rsidRDefault="001737F2" w:rsidP="00F85AC1">
            <w:pPr>
              <w:spacing w:line="240" w:lineRule="auto"/>
              <w:ind w:right="155"/>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sz w:val="20"/>
                <w:szCs w:val="20"/>
                <w:lang w:val="en-US"/>
              </w:rPr>
            </w:pPr>
            <w:r>
              <w:rPr>
                <w:rFonts w:ascii="Calibri" w:hAnsi="Calibri"/>
                <w:color w:val="353535"/>
                <w:sz w:val="20"/>
                <w:szCs w:val="20"/>
                <w:lang w:val="en-US"/>
              </w:rPr>
              <w:fldChar w:fldCharType="begin"/>
            </w:r>
            <w:r>
              <w:rPr>
                <w:rFonts w:ascii="Calibri" w:hAnsi="Calibri"/>
                <w:color w:val="353535"/>
                <w:sz w:val="20"/>
                <w:szCs w:val="20"/>
                <w:lang w:val="en-US"/>
              </w:rPr>
              <w:instrText xml:space="preserve"> ADDIN EN.CITE &lt;EndNote&gt;&lt;Cite&gt;&lt;Author&gt;Howard&lt;/Author&gt;&lt;Year&gt;2017&lt;/Year&gt;&lt;RecNum&gt;235&lt;/RecNum&gt;&lt;DisplayText&gt;[44]&lt;/DisplayText&gt;&lt;record&gt;&lt;rec-number&gt;235&lt;/rec-number&gt;&lt;foreign-keys&gt;&lt;key app="EN" db-id="5par9t9v15ta2cew2xo599fu0vfzvrrxpvxr" timestamp="1605264717" guid="f5ab20d5-906b-450b-812b-bd0ab70cc29e"&gt;235&lt;/key&gt;&lt;/foreign-keys&gt;&lt;ref-type name="Journal Article"&gt;17&lt;/ref-type&gt;&lt;contributors&gt;&lt;authors&gt;&lt;author&gt;Howard, Andrew G&lt;/author&gt;&lt;author&gt;Zhu, Menglong&lt;/author&gt;&lt;author&gt;Chen, Bo&lt;/author&gt;&lt;author&gt;Kalenichenko, Dmitry&lt;/author&gt;&lt;author&gt;Wang, Weijun&lt;/author&gt;&lt;author&gt;Weyand, Tobias&lt;/author&gt;&lt;author&gt;Andreetto, Marco&lt;/author&gt;&lt;author&gt;Adam, Hartwig&lt;/author&gt;&lt;/authors&gt;&lt;/contributors&gt;&lt;titles&gt;&lt;title&gt;Mobilenets: Efficient convolutional neural networks for mobile vision applications&lt;/title&gt;&lt;secondary-title&gt;arXiv preprint arXiv:1704.04861&lt;/secondary-title&gt;&lt;/titles&gt;&lt;periodical&gt;&lt;full-title&gt;arXiv preprint arXiv:1704.04861&lt;/full-title&gt;&lt;/periodical&gt;&lt;dates&gt;&lt;year&gt;2017&lt;/year&gt;&lt;/dates&gt;&lt;urls&gt;&lt;/urls&gt;&lt;/record&gt;&lt;/Cite&gt;&lt;/EndNote&gt;</w:instrText>
            </w:r>
            <w:r>
              <w:rPr>
                <w:rFonts w:ascii="Calibri" w:hAnsi="Calibri"/>
                <w:color w:val="353535"/>
                <w:sz w:val="20"/>
                <w:szCs w:val="20"/>
                <w:lang w:val="en-US"/>
              </w:rPr>
              <w:fldChar w:fldCharType="separate"/>
            </w:r>
            <w:r>
              <w:rPr>
                <w:rFonts w:ascii="Calibri" w:hAnsi="Calibri"/>
                <w:noProof/>
                <w:color w:val="353535"/>
                <w:sz w:val="20"/>
                <w:szCs w:val="20"/>
                <w:lang w:val="en-US"/>
              </w:rPr>
              <w:t>[44]</w:t>
            </w:r>
            <w:r>
              <w:rPr>
                <w:rFonts w:ascii="Calibri" w:hAnsi="Calibri"/>
                <w:color w:val="353535"/>
                <w:sz w:val="20"/>
                <w:szCs w:val="20"/>
                <w:lang w:val="en-US"/>
              </w:rPr>
              <w:fldChar w:fldCharType="end"/>
            </w:r>
          </w:p>
        </w:tc>
      </w:tr>
    </w:tbl>
    <w:p w14:paraId="1E52ADFE" w14:textId="1EFBD263" w:rsidR="004F1120" w:rsidRPr="007F714F" w:rsidRDefault="007F714F" w:rsidP="0080638A">
      <w:pPr>
        <w:pStyle w:val="Heading2"/>
        <w:numPr>
          <w:ilvl w:val="1"/>
          <w:numId w:val="10"/>
        </w:numPr>
      </w:pPr>
      <w:bookmarkStart w:id="75" w:name="_Toc56788251"/>
      <w:r>
        <w:t>Three-step Experiments</w:t>
      </w:r>
      <w:bookmarkEnd w:id="75"/>
    </w:p>
    <w:p w14:paraId="7993A274" w14:textId="2A268A93" w:rsidR="00E948DC" w:rsidRDefault="00DA5D08" w:rsidP="00283EAB">
      <w:pPr>
        <w:jc w:val="both"/>
        <w:rPr>
          <w:rFonts w:ascii="Calibri" w:hAnsi="Calibri"/>
          <w:color w:val="353535"/>
          <w:u w:color="353535"/>
        </w:rPr>
      </w:pPr>
      <w:r>
        <w:rPr>
          <w:rFonts w:ascii="Calibri" w:hAnsi="Calibri"/>
          <w:color w:val="353535"/>
          <w:u w:color="353535"/>
        </w:rPr>
        <w:t>5 s</w:t>
      </w:r>
      <w:r w:rsidR="00E948DC">
        <w:rPr>
          <w:rFonts w:ascii="Calibri" w:hAnsi="Calibri"/>
          <w:color w:val="353535"/>
          <w:u w:color="353535"/>
        </w:rPr>
        <w:t>eparate .ipynb file</w:t>
      </w:r>
      <w:r>
        <w:rPr>
          <w:rFonts w:ascii="Calibri" w:hAnsi="Calibri"/>
          <w:color w:val="353535"/>
          <w:u w:color="353535"/>
        </w:rPr>
        <w:t>s</w:t>
      </w:r>
      <w:r w:rsidR="00E948DC">
        <w:rPr>
          <w:rFonts w:ascii="Calibri" w:hAnsi="Calibri"/>
          <w:color w:val="353535"/>
          <w:u w:color="353535"/>
        </w:rPr>
        <w:t xml:space="preserve"> </w:t>
      </w:r>
      <w:r>
        <w:rPr>
          <w:rFonts w:ascii="Calibri" w:hAnsi="Calibri"/>
          <w:color w:val="353535"/>
          <w:u w:color="353535"/>
        </w:rPr>
        <w:t>are</w:t>
      </w:r>
      <w:r w:rsidR="00E948DC">
        <w:rPr>
          <w:rFonts w:ascii="Calibri" w:hAnsi="Calibri"/>
          <w:color w:val="353535"/>
          <w:u w:color="353535"/>
        </w:rPr>
        <w:t xml:space="preserve"> created</w:t>
      </w:r>
      <w:r>
        <w:rPr>
          <w:rFonts w:ascii="Calibri" w:hAnsi="Calibri"/>
          <w:color w:val="353535"/>
          <w:u w:color="353535"/>
        </w:rPr>
        <w:t xml:space="preserve"> for each of the 5 aggregation approach (see </w:t>
      </w:r>
      <w:r w:rsidRPr="00DA5D08">
        <w:rPr>
          <w:rFonts w:ascii="Calibri" w:hAnsi="Calibri"/>
          <w:b/>
          <w:color w:val="353535"/>
          <w:u w:color="353535"/>
        </w:rPr>
        <w:fldChar w:fldCharType="begin"/>
      </w:r>
      <w:r w:rsidRPr="00DA5D08">
        <w:rPr>
          <w:rFonts w:ascii="Calibri" w:hAnsi="Calibri"/>
          <w:b/>
          <w:color w:val="353535"/>
          <w:u w:color="353535"/>
        </w:rPr>
        <w:instrText xml:space="preserve"> REF _Ref56237069 \h </w:instrText>
      </w:r>
      <w:r>
        <w:rPr>
          <w:rFonts w:ascii="Calibri" w:hAnsi="Calibri"/>
          <w:b/>
          <w:color w:val="353535"/>
          <w:u w:color="353535"/>
        </w:rPr>
        <w:instrText xml:space="preserve"> \* MERGEFORMAT </w:instrText>
      </w:r>
      <w:r w:rsidRPr="00DA5D08">
        <w:rPr>
          <w:rFonts w:ascii="Calibri" w:hAnsi="Calibri"/>
          <w:b/>
          <w:color w:val="353535"/>
          <w:u w:color="353535"/>
        </w:rPr>
      </w:r>
      <w:r w:rsidRPr="00DA5D08">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w:t>
      </w:r>
      <w:r w:rsidRPr="00DA5D08">
        <w:rPr>
          <w:rFonts w:ascii="Calibri" w:hAnsi="Calibri"/>
          <w:b/>
          <w:color w:val="353535"/>
          <w:u w:color="353535"/>
        </w:rPr>
        <w:fldChar w:fldCharType="end"/>
      </w:r>
      <w:r w:rsidRPr="00DA5D08">
        <w:rPr>
          <w:rFonts w:ascii="Calibri" w:hAnsi="Calibri"/>
          <w:b/>
          <w:color w:val="353535"/>
          <w:u w:color="353535"/>
        </w:rPr>
        <w:t xml:space="preserve">, </w:t>
      </w:r>
      <w:r w:rsidRPr="00DA5D08">
        <w:rPr>
          <w:rFonts w:ascii="Calibri" w:hAnsi="Calibri"/>
          <w:b/>
          <w:color w:val="353535"/>
          <w:u w:color="353535"/>
        </w:rPr>
        <w:fldChar w:fldCharType="begin"/>
      </w:r>
      <w:r w:rsidRPr="00DA5D08">
        <w:rPr>
          <w:rFonts w:ascii="Calibri" w:hAnsi="Calibri"/>
          <w:b/>
          <w:color w:val="353535"/>
          <w:u w:color="353535"/>
        </w:rPr>
        <w:instrText xml:space="preserve"> REF _Ref56237073 \h </w:instrText>
      </w:r>
      <w:r>
        <w:rPr>
          <w:rFonts w:ascii="Calibri" w:hAnsi="Calibri"/>
          <w:b/>
          <w:color w:val="353535"/>
          <w:u w:color="353535"/>
        </w:rPr>
        <w:instrText xml:space="preserve"> \* MERGEFORMAT </w:instrText>
      </w:r>
      <w:r w:rsidRPr="00DA5D08">
        <w:rPr>
          <w:rFonts w:ascii="Calibri" w:hAnsi="Calibri"/>
          <w:b/>
          <w:color w:val="353535"/>
          <w:u w:color="353535"/>
        </w:rPr>
      </w:r>
      <w:r w:rsidRPr="00DA5D08">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2</w:t>
      </w:r>
      <w:r w:rsidRPr="00DA5D08">
        <w:rPr>
          <w:rFonts w:ascii="Calibri" w:hAnsi="Calibri"/>
          <w:b/>
          <w:color w:val="353535"/>
          <w:u w:color="353535"/>
        </w:rPr>
        <w:fldChar w:fldCharType="end"/>
      </w:r>
      <w:r w:rsidRPr="00DA5D08">
        <w:rPr>
          <w:rFonts w:ascii="Calibri" w:hAnsi="Calibri"/>
          <w:b/>
          <w:color w:val="353535"/>
          <w:u w:color="353535"/>
        </w:rPr>
        <w:t xml:space="preserve"> </w:t>
      </w:r>
      <w:r w:rsidRPr="00DA5D08">
        <w:rPr>
          <w:rFonts w:ascii="Calibri" w:hAnsi="Calibri"/>
          <w:color w:val="353535"/>
          <w:u w:color="353535"/>
        </w:rPr>
        <w:t>and</w:t>
      </w:r>
      <w:r w:rsidRPr="00DA5D08">
        <w:rPr>
          <w:rFonts w:ascii="Calibri" w:hAnsi="Calibri"/>
          <w:b/>
          <w:color w:val="353535"/>
          <w:u w:color="353535"/>
        </w:rPr>
        <w:t xml:space="preserve"> </w:t>
      </w:r>
      <w:r w:rsidRPr="00DA5D08">
        <w:rPr>
          <w:rFonts w:ascii="Calibri" w:hAnsi="Calibri"/>
          <w:b/>
          <w:color w:val="353535"/>
          <w:u w:color="353535"/>
        </w:rPr>
        <w:fldChar w:fldCharType="begin"/>
      </w:r>
      <w:r w:rsidRPr="00DA5D08">
        <w:rPr>
          <w:rFonts w:ascii="Calibri" w:hAnsi="Calibri"/>
          <w:b/>
          <w:color w:val="353535"/>
          <w:u w:color="353535"/>
        </w:rPr>
        <w:instrText xml:space="preserve"> REF _Ref56237122 \h </w:instrText>
      </w:r>
      <w:r>
        <w:rPr>
          <w:rFonts w:ascii="Calibri" w:hAnsi="Calibri"/>
          <w:b/>
          <w:color w:val="353535"/>
          <w:u w:color="353535"/>
        </w:rPr>
        <w:instrText xml:space="preserve"> \* MERGEFORMAT </w:instrText>
      </w:r>
      <w:r w:rsidRPr="00DA5D08">
        <w:rPr>
          <w:rFonts w:ascii="Calibri" w:hAnsi="Calibri"/>
          <w:b/>
          <w:color w:val="353535"/>
          <w:u w:color="353535"/>
        </w:rPr>
      </w:r>
      <w:r w:rsidRPr="00DA5D08">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3</w:t>
      </w:r>
      <w:r w:rsidRPr="00DA5D08">
        <w:rPr>
          <w:rFonts w:ascii="Calibri" w:hAnsi="Calibri"/>
          <w:b/>
          <w:color w:val="353535"/>
          <w:u w:color="353535"/>
        </w:rPr>
        <w:fldChar w:fldCharType="end"/>
      </w:r>
      <w:r>
        <w:rPr>
          <w:rFonts w:ascii="Calibri" w:hAnsi="Calibri"/>
          <w:color w:val="353535"/>
          <w:u w:color="353535"/>
        </w:rPr>
        <w:t xml:space="preserve">). Another file generates the initial shared models of a certain type (as listed </w:t>
      </w:r>
      <w:r w:rsidRPr="00DA5D08">
        <w:rPr>
          <w:rFonts w:ascii="Calibri" w:hAnsi="Calibri"/>
          <w:color w:val="353535"/>
          <w:u w:color="353535"/>
        </w:rPr>
        <w:t>in</w:t>
      </w:r>
      <w:r w:rsidRPr="00DA5D08">
        <w:rPr>
          <w:rFonts w:ascii="Calibri" w:hAnsi="Calibri"/>
          <w:b/>
          <w:color w:val="353535"/>
          <w:u w:color="353535"/>
        </w:rPr>
        <w:t xml:space="preserve"> </w:t>
      </w:r>
      <w:r w:rsidRPr="00DA5D08">
        <w:rPr>
          <w:rFonts w:ascii="Calibri" w:hAnsi="Calibri"/>
          <w:b/>
          <w:color w:val="353535"/>
          <w:u w:color="353535"/>
        </w:rPr>
        <w:fldChar w:fldCharType="begin"/>
      </w:r>
      <w:r w:rsidRPr="00DA5D08">
        <w:rPr>
          <w:rFonts w:ascii="Calibri" w:hAnsi="Calibri"/>
          <w:b/>
          <w:color w:val="353535"/>
          <w:u w:color="353535"/>
        </w:rPr>
        <w:instrText xml:space="preserve"> REF _Ref56365687 \h </w:instrText>
      </w:r>
      <w:r>
        <w:rPr>
          <w:rFonts w:ascii="Calibri" w:hAnsi="Calibri"/>
          <w:b/>
          <w:color w:val="353535"/>
          <w:u w:color="353535"/>
        </w:rPr>
        <w:instrText xml:space="preserve"> \* MERGEFORMAT </w:instrText>
      </w:r>
      <w:r w:rsidRPr="00DA5D08">
        <w:rPr>
          <w:rFonts w:ascii="Calibri" w:hAnsi="Calibri"/>
          <w:b/>
          <w:color w:val="353535"/>
          <w:u w:color="353535"/>
        </w:rPr>
      </w:r>
      <w:r w:rsidRPr="00DA5D08">
        <w:rPr>
          <w:rFonts w:ascii="Calibri" w:hAnsi="Calibri"/>
          <w:b/>
          <w:color w:val="353535"/>
          <w:u w:color="353535"/>
        </w:rPr>
        <w:fldChar w:fldCharType="separate"/>
      </w:r>
      <w:r w:rsidR="00AE1991" w:rsidRPr="00AE1991">
        <w:rPr>
          <w:b/>
          <w:sz w:val="20"/>
          <w:szCs w:val="20"/>
        </w:rPr>
        <w:t xml:space="preserve">Table </w:t>
      </w:r>
      <w:r w:rsidR="00AE1991" w:rsidRPr="00AE1991">
        <w:rPr>
          <w:b/>
          <w:noProof/>
          <w:sz w:val="20"/>
          <w:szCs w:val="20"/>
        </w:rPr>
        <w:t>8</w:t>
      </w:r>
      <w:r w:rsidRPr="00DA5D08">
        <w:rPr>
          <w:rFonts w:ascii="Calibri" w:hAnsi="Calibri"/>
          <w:b/>
          <w:color w:val="353535"/>
          <w:u w:color="353535"/>
        </w:rPr>
        <w:fldChar w:fldCharType="end"/>
      </w:r>
      <w:r>
        <w:rPr>
          <w:rFonts w:ascii="Calibri" w:hAnsi="Calibri"/>
          <w:color w:val="353535"/>
          <w:u w:color="353535"/>
        </w:rPr>
        <w:t>)</w:t>
      </w:r>
      <w:r w:rsidR="003C7FA3">
        <w:rPr>
          <w:rFonts w:ascii="Calibri" w:hAnsi="Calibri"/>
          <w:color w:val="353535"/>
          <w:u w:color="353535"/>
        </w:rPr>
        <w:t>. There are three sets of experiments planned, each of which is performed separately but is in the following order:</w:t>
      </w:r>
    </w:p>
    <w:p w14:paraId="5A65EF55" w14:textId="0BABC299" w:rsidR="007F714F" w:rsidRDefault="007F714F" w:rsidP="00283EAB">
      <w:pPr>
        <w:jc w:val="both"/>
        <w:rPr>
          <w:rFonts w:ascii="Calibri" w:hAnsi="Calibri"/>
          <w:color w:val="353535"/>
          <w:u w:color="353535"/>
        </w:rPr>
      </w:pPr>
      <w:r>
        <w:rPr>
          <w:rFonts w:ascii="Calibri" w:hAnsi="Calibri"/>
          <w:color w:val="353535"/>
          <w:u w:color="353535"/>
        </w:rPr>
        <w:t>In the first set of experiments,</w:t>
      </w:r>
      <w:r w:rsidR="00E948DC">
        <w:rPr>
          <w:rFonts w:ascii="Calibri" w:hAnsi="Calibri"/>
          <w:color w:val="353535"/>
          <w:u w:color="353535"/>
        </w:rPr>
        <w:t xml:space="preserve"> </w:t>
      </w:r>
      <w:r w:rsidR="00FF2AC0">
        <w:rPr>
          <w:rFonts w:ascii="Calibri" w:hAnsi="Calibri"/>
          <w:color w:val="353535"/>
          <w:u w:color="353535"/>
        </w:rPr>
        <w:t xml:space="preserve">configurations vary in accordance with the </w:t>
      </w:r>
      <w:r w:rsidR="00FF2AC0" w:rsidRPr="00FF2AC0">
        <w:rPr>
          <w:rFonts w:ascii="Calibri" w:hAnsi="Calibri"/>
          <w:color w:val="353535"/>
          <w:u w:color="353535"/>
        </w:rPr>
        <w:t>“Non-I.I.D</w:t>
      </w:r>
      <w:r w:rsidR="00987389">
        <w:rPr>
          <w:rFonts w:ascii="Calibri" w:hAnsi="Calibri"/>
          <w:color w:val="353535"/>
          <w:u w:color="353535"/>
        </w:rPr>
        <w:t>.</w:t>
      </w:r>
      <w:r w:rsidR="00FF2AC0" w:rsidRPr="00FF2AC0">
        <w:rPr>
          <w:rFonts w:ascii="Calibri" w:hAnsi="Calibri"/>
          <w:color w:val="353535"/>
          <w:u w:color="353535"/>
        </w:rPr>
        <w:t xml:space="preserve"> Case – Train: Test Split – Model” </w:t>
      </w:r>
      <w:r w:rsidR="00FF2AC0">
        <w:rPr>
          <w:rFonts w:ascii="Calibri" w:hAnsi="Calibri"/>
          <w:color w:val="353535"/>
          <w:u w:color="353535"/>
        </w:rPr>
        <w:t>s</w:t>
      </w:r>
      <w:r w:rsidR="00FF2AC0" w:rsidRPr="00FF2AC0">
        <w:rPr>
          <w:rFonts w:ascii="Calibri" w:hAnsi="Calibri"/>
          <w:color w:val="353535"/>
          <w:u w:color="353535"/>
        </w:rPr>
        <w:t>tructure</w:t>
      </w:r>
      <w:r w:rsidR="00FF2AC0">
        <w:rPr>
          <w:rFonts w:ascii="Calibri" w:hAnsi="Calibri"/>
          <w:color w:val="353535"/>
          <w:u w:color="353535"/>
        </w:rPr>
        <w:t xml:space="preserve"> (see </w:t>
      </w:r>
      <w:r w:rsidR="00FF2AC0" w:rsidRPr="00FF2AC0">
        <w:rPr>
          <w:rFonts w:ascii="Calibri" w:hAnsi="Calibri"/>
          <w:b/>
          <w:color w:val="353535"/>
          <w:u w:color="353535"/>
        </w:rPr>
        <w:fldChar w:fldCharType="begin"/>
      </w:r>
      <w:r w:rsidR="00FF2AC0" w:rsidRPr="00FF2AC0">
        <w:rPr>
          <w:rFonts w:ascii="Calibri" w:hAnsi="Calibri"/>
          <w:b/>
          <w:color w:val="353535"/>
          <w:u w:color="353535"/>
        </w:rPr>
        <w:instrText xml:space="preserve"> REF _Ref56367260 \h </w:instrText>
      </w:r>
      <w:r w:rsidR="00FF2AC0">
        <w:rPr>
          <w:rFonts w:ascii="Calibri" w:hAnsi="Calibri"/>
          <w:b/>
          <w:color w:val="353535"/>
          <w:u w:color="353535"/>
        </w:rPr>
        <w:instrText xml:space="preserve"> \* MERGEFORMAT </w:instrText>
      </w:r>
      <w:r w:rsidR="00FF2AC0" w:rsidRPr="00FF2AC0">
        <w:rPr>
          <w:rFonts w:ascii="Calibri" w:hAnsi="Calibri"/>
          <w:b/>
          <w:color w:val="353535"/>
          <w:u w:color="353535"/>
        </w:rPr>
      </w:r>
      <w:r w:rsidR="00FF2AC0" w:rsidRPr="00FF2AC0">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10</w:t>
      </w:r>
      <w:r w:rsidR="00FF2AC0" w:rsidRPr="00FF2AC0">
        <w:rPr>
          <w:rFonts w:ascii="Calibri" w:hAnsi="Calibri"/>
          <w:b/>
          <w:color w:val="353535"/>
          <w:u w:color="353535"/>
        </w:rPr>
        <w:fldChar w:fldCharType="end"/>
      </w:r>
      <w:r w:rsidR="00FF2AC0">
        <w:rPr>
          <w:rFonts w:ascii="Calibri" w:hAnsi="Calibri"/>
          <w:color w:val="353535"/>
          <w:u w:color="353535"/>
        </w:rPr>
        <w:t>).</w:t>
      </w:r>
      <w:r w:rsidR="009B3752">
        <w:rPr>
          <w:rFonts w:ascii="Calibri" w:hAnsi="Calibri"/>
          <w:color w:val="353535"/>
          <w:u w:color="353535"/>
        </w:rPr>
        <w:t xml:space="preserve"> </w:t>
      </w:r>
      <w:r w:rsidR="00FA38A7">
        <w:rPr>
          <w:rFonts w:ascii="Calibri" w:hAnsi="Calibri"/>
          <w:color w:val="353535"/>
          <w:u w:color="353535"/>
        </w:rPr>
        <w:t xml:space="preserve">Variations in the number of last-layer neurons is also </w:t>
      </w:r>
      <w:r w:rsidR="00FA38A7">
        <w:rPr>
          <w:rFonts w:ascii="Calibri" w:hAnsi="Calibri"/>
          <w:color w:val="353535"/>
          <w:u w:color="353535"/>
        </w:rPr>
        <w:lastRenderedPageBreak/>
        <w:t xml:space="preserve">included. </w:t>
      </w:r>
      <w:r w:rsidR="00523545">
        <w:rPr>
          <w:rFonts w:ascii="Calibri" w:hAnsi="Calibri"/>
          <w:color w:val="353535"/>
          <w:u w:color="353535"/>
        </w:rPr>
        <w:t>M</w:t>
      </w:r>
      <w:r w:rsidR="00987389">
        <w:rPr>
          <w:rFonts w:ascii="Calibri" w:hAnsi="Calibri"/>
          <w:color w:val="353535"/>
          <w:u w:color="353535"/>
        </w:rPr>
        <w:t xml:space="preserve">atrices </w:t>
      </w:r>
      <w:r w:rsidR="00523545">
        <w:rPr>
          <w:rFonts w:ascii="Calibri" w:hAnsi="Calibri"/>
          <w:color w:val="353535"/>
          <w:u w:color="353535"/>
        </w:rPr>
        <w:t>composed of</w:t>
      </w:r>
      <w:r w:rsidR="00763551">
        <w:rPr>
          <w:rFonts w:ascii="Calibri" w:hAnsi="Calibri"/>
          <w:color w:val="353535"/>
          <w:u w:color="353535"/>
        </w:rPr>
        <w:t xml:space="preserve"> last-layer</w:t>
      </w:r>
      <w:r w:rsidR="00523545">
        <w:rPr>
          <w:rFonts w:ascii="Calibri" w:hAnsi="Calibri"/>
          <w:color w:val="353535"/>
          <w:u w:color="353535"/>
        </w:rPr>
        <w:t xml:space="preserve"> vectors</w:t>
      </w:r>
      <w:r w:rsidR="00763551">
        <w:rPr>
          <w:rFonts w:ascii="Calibri" w:hAnsi="Calibri"/>
          <w:color w:val="353535"/>
          <w:u w:color="353535"/>
        </w:rPr>
        <w:t xml:space="preserve"> of clients’ models </w:t>
      </w:r>
      <w:r w:rsidR="00987389">
        <w:rPr>
          <w:rFonts w:ascii="Calibri" w:hAnsi="Calibri"/>
          <w:color w:val="353535"/>
          <w:u w:color="353535"/>
        </w:rPr>
        <w:t xml:space="preserve">are reported after </w:t>
      </w:r>
      <w:r w:rsidR="00763551">
        <w:rPr>
          <w:rFonts w:ascii="Calibri" w:hAnsi="Calibri"/>
          <w:color w:val="353535"/>
          <w:u w:color="353535"/>
        </w:rPr>
        <w:t xml:space="preserve">the first, the middle, and the last </w:t>
      </w:r>
      <w:r w:rsidR="00987389">
        <w:rPr>
          <w:rFonts w:ascii="Calibri" w:hAnsi="Calibri"/>
          <w:color w:val="353535"/>
          <w:u w:color="353535"/>
        </w:rPr>
        <w:t>global epoch of training.</w:t>
      </w:r>
      <w:r w:rsidR="0006163C">
        <w:rPr>
          <w:rFonts w:ascii="Calibri" w:hAnsi="Calibri"/>
          <w:color w:val="353535"/>
          <w:u w:color="353535"/>
        </w:rPr>
        <w:t xml:space="preserve"> </w:t>
      </w:r>
      <w:r w:rsidR="00987389">
        <w:rPr>
          <w:rFonts w:ascii="Calibri" w:hAnsi="Calibri"/>
          <w:color w:val="353535"/>
          <w:u w:color="353535"/>
        </w:rPr>
        <w:t xml:space="preserve"> </w:t>
      </w:r>
    </w:p>
    <w:p w14:paraId="1B318520" w14:textId="1DD9BA63" w:rsidR="00FF2AC0" w:rsidRDefault="00FF2AC0" w:rsidP="00283EAB">
      <w:pPr>
        <w:jc w:val="both"/>
        <w:rPr>
          <w:rFonts w:ascii="Calibri" w:hAnsi="Calibri"/>
          <w:color w:val="353535"/>
          <w:u w:color="353535"/>
        </w:rPr>
      </w:pPr>
      <w:r>
        <w:rPr>
          <w:rFonts w:ascii="Calibri" w:hAnsi="Calibri"/>
          <w:noProof/>
          <w:color w:val="353535"/>
          <w:u w:color="353535"/>
        </w:rPr>
        <w:drawing>
          <wp:inline distT="0" distB="0" distL="0" distR="0" wp14:anchorId="44D021BC" wp14:editId="42DB5DEA">
            <wp:extent cx="5943600" cy="194373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 Shot 2020-11-15 at 21.09.47.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1943735"/>
                    </a:xfrm>
                    <a:prstGeom prst="rect">
                      <a:avLst/>
                    </a:prstGeom>
                  </pic:spPr>
                </pic:pic>
              </a:graphicData>
            </a:graphic>
          </wp:inline>
        </w:drawing>
      </w:r>
    </w:p>
    <w:p w14:paraId="3518FDEE" w14:textId="55AA4BFF" w:rsidR="00FF2AC0" w:rsidRPr="00912944" w:rsidRDefault="00FF2AC0" w:rsidP="00FF2AC0">
      <w:pPr>
        <w:pStyle w:val="Caption"/>
        <w:jc w:val="center"/>
        <w:rPr>
          <w:sz w:val="20"/>
          <w:szCs w:val="20"/>
        </w:rPr>
      </w:pPr>
      <w:bookmarkStart w:id="76" w:name="_Ref56367260"/>
      <w:bookmarkStart w:id="77" w:name="_Toc56788311"/>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10</w:t>
      </w:r>
      <w:r w:rsidRPr="00912944">
        <w:rPr>
          <w:sz w:val="20"/>
          <w:szCs w:val="20"/>
        </w:rPr>
        <w:fldChar w:fldCharType="end"/>
      </w:r>
      <w:bookmarkEnd w:id="76"/>
      <w:r w:rsidRPr="00912944">
        <w:rPr>
          <w:sz w:val="20"/>
          <w:szCs w:val="20"/>
        </w:rPr>
        <w:t xml:space="preserve">. </w:t>
      </w:r>
      <w:r>
        <w:rPr>
          <w:sz w:val="20"/>
          <w:szCs w:val="20"/>
        </w:rPr>
        <w:t>The “Non-I.I.D</w:t>
      </w:r>
      <w:r w:rsidR="00BF53D2">
        <w:rPr>
          <w:sz w:val="20"/>
          <w:szCs w:val="20"/>
        </w:rPr>
        <w:t>.</w:t>
      </w:r>
      <w:r>
        <w:rPr>
          <w:sz w:val="20"/>
          <w:szCs w:val="20"/>
        </w:rPr>
        <w:t xml:space="preserve"> Case – Train: Test Split – Model” Structure</w:t>
      </w:r>
      <w:bookmarkEnd w:id="77"/>
    </w:p>
    <w:p w14:paraId="160B7EAD" w14:textId="77777777" w:rsidR="00FC6AE9" w:rsidRDefault="00E948DC" w:rsidP="00283EAB">
      <w:pPr>
        <w:jc w:val="both"/>
        <w:rPr>
          <w:rFonts w:ascii="Calibri" w:hAnsi="Calibri"/>
          <w:color w:val="353535"/>
          <w:u w:color="353535"/>
        </w:rPr>
      </w:pPr>
      <w:r>
        <w:rPr>
          <w:rFonts w:ascii="Calibri" w:hAnsi="Calibri"/>
          <w:color w:val="353535"/>
          <w:u w:color="353535"/>
        </w:rPr>
        <w:t xml:space="preserve">The second part of experiments </w:t>
      </w:r>
      <w:r w:rsidR="00523545">
        <w:rPr>
          <w:rFonts w:ascii="Calibri" w:hAnsi="Calibri"/>
          <w:color w:val="353535"/>
          <w:u w:color="353535"/>
        </w:rPr>
        <w:t xml:space="preserve">take as input the </w:t>
      </w:r>
      <w:r w:rsidR="00FA1300">
        <w:rPr>
          <w:rFonts w:ascii="Calibri" w:hAnsi="Calibri"/>
          <w:color w:val="353535"/>
          <w:u w:color="353535"/>
        </w:rPr>
        <w:t>matrices recorded earlier, and run clustering algorithms on them</w:t>
      </w:r>
      <w:r w:rsidR="00D12CCA">
        <w:rPr>
          <w:rFonts w:ascii="Calibri" w:hAnsi="Calibri"/>
          <w:color w:val="353535"/>
          <w:u w:color="353535"/>
        </w:rPr>
        <w:t xml:space="preserve"> to see if consistent clustering results can be observed</w:t>
      </w:r>
      <w:r w:rsidR="00FA1300">
        <w:rPr>
          <w:rFonts w:ascii="Calibri" w:hAnsi="Calibri"/>
          <w:color w:val="353535"/>
          <w:u w:color="353535"/>
        </w:rPr>
        <w:t xml:space="preserve">. </w:t>
      </w:r>
    </w:p>
    <w:p w14:paraId="7FD8330A" w14:textId="085459F8" w:rsidR="00E948DC" w:rsidRPr="00C222A8" w:rsidRDefault="009B1004" w:rsidP="00283EAB">
      <w:pPr>
        <w:jc w:val="both"/>
        <w:rPr>
          <w:rFonts w:ascii="Calibri" w:hAnsi="Calibri"/>
          <w:color w:val="353535"/>
          <w:u w:color="353535"/>
        </w:rPr>
      </w:pPr>
      <w:r>
        <w:rPr>
          <w:rFonts w:ascii="Calibri" w:hAnsi="Calibri"/>
          <w:color w:val="353535"/>
          <w:u w:color="353535"/>
          <w:lang w:val="en-US"/>
        </w:rPr>
        <w:t>Choosing the best performing algorithms,</w:t>
      </w:r>
      <w:r w:rsidR="00FC6AE9">
        <w:rPr>
          <w:rFonts w:ascii="Calibri" w:hAnsi="Calibri"/>
          <w:color w:val="353535"/>
          <w:u w:color="353535"/>
          <w:lang w:val="en-US"/>
        </w:rPr>
        <w:t xml:space="preserve"> </w:t>
      </w:r>
      <w:r w:rsidR="00FC6AE9">
        <w:rPr>
          <w:rFonts w:ascii="Calibri" w:hAnsi="Calibri"/>
          <w:color w:val="353535"/>
          <w:u w:color="353535"/>
        </w:rPr>
        <w:t>the first 2 steps are combined in</w:t>
      </w:r>
      <w:r>
        <w:rPr>
          <w:rFonts w:ascii="Calibri" w:hAnsi="Calibri"/>
          <w:color w:val="353535"/>
          <w:u w:color="353535"/>
          <w:lang w:val="en-US"/>
        </w:rPr>
        <w:t xml:space="preserve"> t</w:t>
      </w:r>
      <w:r w:rsidR="00E948DC">
        <w:rPr>
          <w:rFonts w:ascii="Calibri" w:hAnsi="Calibri" w:hint="eastAsia"/>
          <w:color w:val="353535"/>
          <w:u w:color="353535"/>
        </w:rPr>
        <w:t>h</w:t>
      </w:r>
      <w:r w:rsidR="00E948DC">
        <w:rPr>
          <w:rFonts w:ascii="Calibri" w:hAnsi="Calibri"/>
          <w:color w:val="353535"/>
          <w:u w:color="353535"/>
        </w:rPr>
        <w:t>e last part of experiments</w:t>
      </w:r>
      <w:r w:rsidR="00FA1300">
        <w:rPr>
          <w:rFonts w:ascii="Calibri" w:hAnsi="Calibri"/>
          <w:color w:val="353535"/>
          <w:u w:color="353535"/>
        </w:rPr>
        <w:t xml:space="preserve"> </w:t>
      </w:r>
      <w:r>
        <w:rPr>
          <w:rFonts w:ascii="Calibri" w:hAnsi="Calibri"/>
          <w:color w:val="353535"/>
          <w:u w:color="353535"/>
        </w:rPr>
        <w:t xml:space="preserve">to show a full picture of last-layer clustered FL. </w:t>
      </w:r>
    </w:p>
    <w:p w14:paraId="1489AF05" w14:textId="1E754E00" w:rsidR="00EE118E" w:rsidRDefault="00EE118E">
      <w:pPr>
        <w:spacing w:before="0" w:after="0"/>
        <w:rPr>
          <w:rFonts w:ascii="Calibri" w:hAnsi="Calibri"/>
          <w:color w:val="353535"/>
        </w:rPr>
      </w:pPr>
      <w:r>
        <w:rPr>
          <w:rFonts w:ascii="Calibri" w:hAnsi="Calibri"/>
          <w:color w:val="353535"/>
        </w:rPr>
        <w:br w:type="page"/>
      </w:r>
    </w:p>
    <w:p w14:paraId="5C39ADF7" w14:textId="74E22FB6" w:rsidR="00D8548B" w:rsidRPr="00E37696" w:rsidRDefault="00063A6E" w:rsidP="0080638A">
      <w:pPr>
        <w:pStyle w:val="Heading1"/>
        <w:numPr>
          <w:ilvl w:val="0"/>
          <w:numId w:val="10"/>
        </w:numPr>
      </w:pPr>
      <w:bookmarkStart w:id="78" w:name="_Toc56788252"/>
      <w:r w:rsidRPr="00360C53">
        <w:lastRenderedPageBreak/>
        <w:t>Visuali</w:t>
      </w:r>
      <w:r>
        <w:t>s</w:t>
      </w:r>
      <w:r w:rsidRPr="00360C53">
        <w:t>ation</w:t>
      </w:r>
      <w:r w:rsidRPr="00E37696">
        <w:t xml:space="preserve"> </w:t>
      </w:r>
      <w:r>
        <w:t xml:space="preserve">and Analysis of </w:t>
      </w:r>
      <w:r w:rsidR="00855F6E" w:rsidRPr="00E37696">
        <w:t>Experimental Results</w:t>
      </w:r>
      <w:bookmarkEnd w:id="78"/>
    </w:p>
    <w:p w14:paraId="60671332" w14:textId="6B54B704" w:rsidR="00EC0FC9" w:rsidRDefault="006170F2" w:rsidP="00C222A8">
      <w:pPr>
        <w:jc w:val="both"/>
        <w:rPr>
          <w:rFonts w:ascii="Calibri" w:hAnsi="Calibri"/>
          <w:color w:val="353535"/>
          <w:u w:color="353535"/>
        </w:rPr>
      </w:pPr>
      <w:r>
        <w:rPr>
          <w:rFonts w:ascii="Calibri" w:hAnsi="Calibri"/>
          <w:color w:val="353535"/>
          <w:u w:color="353535"/>
        </w:rPr>
        <w:t>Since v</w:t>
      </w:r>
      <w:r w:rsidR="00EC0FC9" w:rsidRPr="00C222A8">
        <w:rPr>
          <w:rFonts w:ascii="Calibri" w:hAnsi="Calibri"/>
          <w:color w:val="353535"/>
          <w:u w:color="353535"/>
        </w:rPr>
        <w:t>isualisation helps make sense of experimental results made up of numeric data, the Plotly Graphing Library</w:t>
      </w:r>
      <w:r w:rsidR="00EC0FC9" w:rsidRPr="006170F2">
        <w:rPr>
          <w:rFonts w:ascii="Calibri" w:hAnsi="Calibri"/>
          <w:color w:val="353535"/>
          <w:u w:color="353535"/>
          <w:vertAlign w:val="superscript"/>
        </w:rPr>
        <w:footnoteReference w:id="6"/>
      </w:r>
      <w:r w:rsidR="00EC0FC9" w:rsidRPr="00C222A8">
        <w:rPr>
          <w:rFonts w:ascii="Calibri" w:hAnsi="Calibri"/>
          <w:color w:val="353535"/>
          <w:u w:color="353535"/>
        </w:rPr>
        <w:t xml:space="preserve"> </w:t>
      </w:r>
      <w:r w:rsidR="000C238C">
        <w:rPr>
          <w:rFonts w:ascii="Calibri" w:hAnsi="Calibri"/>
          <w:color w:val="353535"/>
          <w:u w:color="353535"/>
        </w:rPr>
        <w:t xml:space="preserve">and </w:t>
      </w:r>
      <w:r w:rsidR="006307CA">
        <w:rPr>
          <w:rFonts w:ascii="Calibri" w:hAnsi="Calibri"/>
          <w:color w:val="353535"/>
          <w:u w:color="353535"/>
        </w:rPr>
        <w:t xml:space="preserve">the </w:t>
      </w:r>
      <w:r w:rsidR="000C238C">
        <w:rPr>
          <w:rFonts w:ascii="Calibri" w:hAnsi="Calibri"/>
          <w:color w:val="353535"/>
          <w:u w:color="353535"/>
        </w:rPr>
        <w:t>Matplotlib-based Seaborn</w:t>
      </w:r>
      <w:r w:rsidR="000C238C">
        <w:rPr>
          <w:rStyle w:val="FootnoteReference"/>
          <w:rFonts w:ascii="Calibri" w:hAnsi="Calibri"/>
          <w:color w:val="353535"/>
          <w:u w:color="353535"/>
        </w:rPr>
        <w:footnoteReference w:id="7"/>
      </w:r>
      <w:r w:rsidR="000C238C">
        <w:rPr>
          <w:rFonts w:ascii="Calibri" w:hAnsi="Calibri"/>
          <w:color w:val="353535"/>
          <w:u w:color="353535"/>
        </w:rPr>
        <w:t xml:space="preserve"> </w:t>
      </w:r>
      <w:r w:rsidR="006307CA">
        <w:rPr>
          <w:rFonts w:ascii="Calibri" w:hAnsi="Calibri"/>
          <w:color w:val="353535"/>
          <w:u w:color="353535"/>
        </w:rPr>
        <w:t xml:space="preserve">library </w:t>
      </w:r>
      <w:r w:rsidR="000C238C">
        <w:rPr>
          <w:rFonts w:ascii="Calibri" w:hAnsi="Calibri"/>
          <w:color w:val="353535"/>
          <w:u w:color="353535"/>
        </w:rPr>
        <w:t>are</w:t>
      </w:r>
      <w:r w:rsidR="00EC0FC9" w:rsidRPr="00C222A8">
        <w:rPr>
          <w:rFonts w:ascii="Calibri" w:hAnsi="Calibri"/>
          <w:color w:val="353535"/>
          <w:u w:color="353535"/>
        </w:rPr>
        <w:t xml:space="preserve"> chosen to aid in </w:t>
      </w:r>
      <w:r w:rsidR="000C238C">
        <w:rPr>
          <w:rFonts w:ascii="Calibri" w:hAnsi="Calibri"/>
          <w:color w:val="353535"/>
          <w:u w:color="353535"/>
        </w:rPr>
        <w:t xml:space="preserve">our </w:t>
      </w:r>
      <w:r w:rsidR="00EC0FC9" w:rsidRPr="00C222A8">
        <w:rPr>
          <w:rFonts w:ascii="Calibri" w:hAnsi="Calibri"/>
          <w:color w:val="353535"/>
          <w:u w:color="353535"/>
        </w:rPr>
        <w:t>data interpretation.</w:t>
      </w:r>
      <w:r>
        <w:rPr>
          <w:rFonts w:ascii="Calibri" w:hAnsi="Calibri"/>
          <w:color w:val="353535"/>
          <w:u w:color="353535"/>
        </w:rPr>
        <w:t xml:space="preserve"> </w:t>
      </w:r>
      <w:r w:rsidR="001B270B">
        <w:rPr>
          <w:rFonts w:ascii="Calibri" w:hAnsi="Calibri"/>
          <w:color w:val="353535"/>
          <w:u w:color="353535"/>
        </w:rPr>
        <w:t>Feature</w:t>
      </w:r>
      <w:r w:rsidR="00EC0FC9" w:rsidRPr="00C222A8">
        <w:rPr>
          <w:rFonts w:ascii="Calibri" w:hAnsi="Calibri"/>
          <w:color w:val="353535"/>
          <w:u w:color="353535"/>
        </w:rPr>
        <w:t xml:space="preserve"> </w:t>
      </w:r>
      <w:r w:rsidR="003A3A4D" w:rsidRPr="00C222A8">
        <w:rPr>
          <w:rFonts w:ascii="Calibri" w:hAnsi="Calibri"/>
          <w:color w:val="353535"/>
          <w:u w:color="353535"/>
        </w:rPr>
        <w:t>arrays</w:t>
      </w:r>
      <w:r w:rsidR="003A3A4D" w:rsidRPr="00902CD9">
        <w:rPr>
          <w:rFonts w:ascii="Calibri" w:hAnsi="Calibri"/>
          <w:color w:val="353535"/>
          <w:u w:color="353535"/>
        </w:rPr>
        <w:t xml:space="preserve"> (</w:t>
      </w:r>
      <m:oMath>
        <m:r>
          <m:rPr>
            <m:sty m:val="bi"/>
          </m:rPr>
          <w:rPr>
            <w:rFonts w:ascii="Cambria Math" w:hAnsi="Cambria Math"/>
            <w:color w:val="353535"/>
            <w:u w:color="353535"/>
          </w:rPr>
          <m:t>Wϵ</m:t>
        </m:r>
        <m:sSup>
          <m:sSupPr>
            <m:ctrlPr>
              <w:rPr>
                <w:rFonts w:ascii="Cambria Math" w:hAnsi="Cambria Math"/>
                <w:b/>
                <w:i/>
                <w:color w:val="353535"/>
                <w:u w:color="353535"/>
              </w:rPr>
            </m:ctrlPr>
          </m:sSupPr>
          <m:e>
            <m:r>
              <m:rPr>
                <m:sty m:val="bi"/>
              </m:rPr>
              <w:rPr>
                <w:rFonts w:ascii="Cambria Math" w:hAnsi="Cambria Math"/>
                <w:color w:val="353535"/>
                <w:u w:color="353535"/>
              </w:rPr>
              <m:t>R</m:t>
            </m:r>
          </m:e>
          <m:sup>
            <m:r>
              <m:rPr>
                <m:sty m:val="bi"/>
              </m:rPr>
              <w:rPr>
                <w:rFonts w:ascii="Cambria Math" w:hAnsi="Cambria Math"/>
                <w:color w:val="353535"/>
                <w:u w:color="353535"/>
              </w:rPr>
              <m:t>N×D</m:t>
            </m:r>
          </m:sup>
        </m:sSup>
      </m:oMath>
      <w:r w:rsidR="003A3A4D" w:rsidRPr="00902CD9">
        <w:rPr>
          <w:rFonts w:ascii="Calibri" w:hAnsi="Calibri"/>
          <w:color w:val="353535"/>
          <w:u w:color="353535"/>
        </w:rPr>
        <w:t>)</w:t>
      </w:r>
      <w:r w:rsidR="00EC0FC9" w:rsidRPr="00C222A8">
        <w:rPr>
          <w:rFonts w:ascii="Calibri" w:hAnsi="Calibri"/>
          <w:color w:val="353535"/>
          <w:u w:color="353535"/>
        </w:rPr>
        <w:t xml:space="preserve"> obtained from different configurations are</w:t>
      </w:r>
      <w:r>
        <w:rPr>
          <w:rFonts w:ascii="Calibri" w:hAnsi="Calibri"/>
          <w:color w:val="353535"/>
          <w:u w:color="353535"/>
        </w:rPr>
        <w:t xml:space="preserve"> </w:t>
      </w:r>
      <w:r w:rsidR="00EC0FC9" w:rsidRPr="00C222A8">
        <w:rPr>
          <w:rFonts w:ascii="Calibri" w:hAnsi="Calibri"/>
          <w:color w:val="353535"/>
          <w:u w:color="353535"/>
        </w:rPr>
        <w:t xml:space="preserve">serialised using </w:t>
      </w:r>
      <w:r>
        <w:rPr>
          <w:rFonts w:ascii="Calibri" w:hAnsi="Calibri"/>
          <w:color w:val="353535"/>
          <w:u w:color="353535"/>
        </w:rPr>
        <w:t>Pickle.</w:t>
      </w:r>
      <w:r w:rsidR="00EC0FC9" w:rsidRPr="00C222A8">
        <w:rPr>
          <w:rFonts w:ascii="Calibri" w:hAnsi="Calibri"/>
          <w:color w:val="353535"/>
          <w:u w:color="353535"/>
        </w:rPr>
        <w:t xml:space="preserve"> </w:t>
      </w:r>
    </w:p>
    <w:p w14:paraId="050E550B" w14:textId="3708A233" w:rsidR="00113D9D" w:rsidRPr="005562ED" w:rsidRDefault="00113D9D" w:rsidP="0080638A">
      <w:pPr>
        <w:pStyle w:val="Heading2"/>
        <w:numPr>
          <w:ilvl w:val="1"/>
          <w:numId w:val="10"/>
        </w:numPr>
      </w:pPr>
      <w:bookmarkStart w:id="79" w:name="_Toc56788253"/>
      <w:r w:rsidRPr="005562ED">
        <w:t>Heatmaps of Similarity</w:t>
      </w:r>
      <w:r w:rsidR="00447DC9" w:rsidRPr="005562ED">
        <w:t xml:space="preserve"> (The First Step)</w:t>
      </w:r>
      <w:bookmarkEnd w:id="79"/>
    </w:p>
    <w:p w14:paraId="192DFF89" w14:textId="76B9D4F7" w:rsidR="005F435D" w:rsidRPr="00027A5C" w:rsidRDefault="00113D9D" w:rsidP="00C222A8">
      <w:pPr>
        <w:jc w:val="both"/>
        <w:rPr>
          <w:rFonts w:asciiTheme="minorHAnsi" w:hAnsiTheme="minorHAnsi"/>
        </w:rPr>
      </w:pPr>
      <w:r>
        <w:rPr>
          <w:rFonts w:ascii="Calibri" w:hAnsi="Calibri"/>
          <w:color w:val="353535"/>
          <w:u w:color="353535"/>
        </w:rPr>
        <w:t xml:space="preserve">On each heatmap there are three rows and </w:t>
      </w:r>
      <w:r w:rsidR="00490664">
        <w:rPr>
          <w:rFonts w:ascii="Calibri" w:hAnsi="Calibri"/>
          <w:color w:val="353535"/>
          <w:u w:color="353535"/>
        </w:rPr>
        <w:t>four</w:t>
      </w:r>
      <w:r>
        <w:rPr>
          <w:rFonts w:ascii="Calibri" w:hAnsi="Calibri"/>
          <w:color w:val="353535"/>
          <w:u w:color="353535"/>
        </w:rPr>
        <w:t xml:space="preserve"> columns. Each column represents a type of similarity/distance measure (</w:t>
      </w:r>
      <w:r w:rsidR="00785228">
        <w:rPr>
          <w:rFonts w:ascii="Calibri" w:hAnsi="Calibri"/>
          <w:color w:val="353535"/>
          <w:u w:color="353535"/>
        </w:rPr>
        <w:t xml:space="preserve">from the left to the right are: </w:t>
      </w:r>
      <w:r w:rsidR="00027A5C">
        <w:rPr>
          <w:rFonts w:asciiTheme="minorHAnsi" w:hAnsiTheme="minorHAnsi"/>
        </w:rPr>
        <w:t>c</w:t>
      </w:r>
      <w:r w:rsidR="00027A5C" w:rsidRPr="0098118B">
        <w:rPr>
          <w:rFonts w:asciiTheme="minorHAnsi" w:hAnsiTheme="minorHAnsi"/>
        </w:rPr>
        <w:t>osine similarity,</w:t>
      </w:r>
      <w:r w:rsidR="00027A5C">
        <w:rPr>
          <w:rFonts w:asciiTheme="minorHAnsi" w:hAnsiTheme="minorHAnsi"/>
        </w:rPr>
        <w:t xml:space="preserve"> </w:t>
      </w:r>
      <w:r w:rsidR="00027A5C" w:rsidRPr="0098118B">
        <w:rPr>
          <w:rFonts w:asciiTheme="minorHAnsi" w:hAnsiTheme="minorHAnsi"/>
        </w:rPr>
        <w:t xml:space="preserve">Pearson </w:t>
      </w:r>
      <w:r w:rsidR="00027A5C">
        <w:rPr>
          <w:rFonts w:asciiTheme="minorHAnsi" w:hAnsiTheme="minorHAnsi"/>
        </w:rPr>
        <w:t>c</w:t>
      </w:r>
      <w:r w:rsidR="00027A5C" w:rsidRPr="0098118B">
        <w:rPr>
          <w:rFonts w:asciiTheme="minorHAnsi" w:hAnsiTheme="minorHAnsi"/>
        </w:rPr>
        <w:t xml:space="preserve">oefficient, Manhattan </w:t>
      </w:r>
      <w:r w:rsidR="00027A5C">
        <w:rPr>
          <w:rFonts w:asciiTheme="minorHAnsi" w:hAnsiTheme="minorHAnsi"/>
        </w:rPr>
        <w:t>d</w:t>
      </w:r>
      <w:r w:rsidR="00027A5C" w:rsidRPr="0098118B">
        <w:rPr>
          <w:rFonts w:asciiTheme="minorHAnsi" w:hAnsiTheme="minorHAnsi"/>
        </w:rPr>
        <w:t xml:space="preserve">istance, and Euclidean </w:t>
      </w:r>
      <w:r w:rsidR="00027A5C">
        <w:rPr>
          <w:rFonts w:asciiTheme="minorHAnsi" w:hAnsiTheme="minorHAnsi"/>
        </w:rPr>
        <w:t>d</w:t>
      </w:r>
      <w:r w:rsidR="00027A5C" w:rsidRPr="0098118B">
        <w:rPr>
          <w:rFonts w:asciiTheme="minorHAnsi" w:hAnsiTheme="minorHAnsi"/>
        </w:rPr>
        <w:t>istance</w:t>
      </w:r>
      <w:r>
        <w:rPr>
          <w:rFonts w:ascii="Calibri" w:hAnsi="Calibri"/>
          <w:color w:val="353535"/>
          <w:u w:color="353535"/>
        </w:rPr>
        <w:t>)</w:t>
      </w:r>
      <w:r w:rsidR="00490664">
        <w:rPr>
          <w:rFonts w:ascii="Calibri" w:hAnsi="Calibri"/>
          <w:color w:val="353535"/>
          <w:u w:color="353535"/>
        </w:rPr>
        <w:t>. E</w:t>
      </w:r>
      <w:r>
        <w:rPr>
          <w:rFonts w:ascii="Calibri" w:hAnsi="Calibri"/>
          <w:color w:val="353535"/>
          <w:u w:color="353535"/>
        </w:rPr>
        <w:t>ach row represents a checkpoint in training (</w:t>
      </w:r>
      <w:r w:rsidR="00785228">
        <w:rPr>
          <w:rFonts w:ascii="Calibri" w:hAnsi="Calibri"/>
          <w:color w:val="353535"/>
          <w:u w:color="353535"/>
        </w:rPr>
        <w:t xml:space="preserve">from the top to the bottom are: </w:t>
      </w:r>
      <w:r>
        <w:rPr>
          <w:rFonts w:ascii="Calibri" w:hAnsi="Calibri"/>
          <w:color w:val="353535"/>
          <w:u w:color="353535"/>
        </w:rPr>
        <w:t xml:space="preserve">the first, the middle </w:t>
      </w:r>
      <w:r w:rsidR="0070422D">
        <w:rPr>
          <w:rFonts w:ascii="Calibri" w:hAnsi="Calibri"/>
          <w:color w:val="353535"/>
          <w:u w:color="353535"/>
        </w:rPr>
        <w:t>and</w:t>
      </w:r>
      <w:r>
        <w:rPr>
          <w:rFonts w:ascii="Calibri" w:hAnsi="Calibri"/>
          <w:color w:val="353535"/>
          <w:u w:color="353535"/>
        </w:rPr>
        <w:t xml:space="preserve"> the last round).</w:t>
      </w:r>
    </w:p>
    <w:p w14:paraId="6D336D57" w14:textId="56BFC8BE" w:rsidR="00133B4B" w:rsidRDefault="00133B4B" w:rsidP="00133B4B">
      <w:pPr>
        <w:jc w:val="center"/>
        <w:rPr>
          <w:rFonts w:ascii="Calibri" w:hAnsi="Calibri"/>
          <w:color w:val="353535"/>
          <w:u w:color="353535"/>
        </w:rPr>
      </w:pPr>
      <w:r w:rsidRPr="00133B4B">
        <w:rPr>
          <w:rFonts w:ascii="Calibri" w:hAnsi="Calibri"/>
          <w:noProof/>
          <w:color w:val="353535"/>
          <w:u w:color="353535"/>
          <w:bdr w:val="single" w:sz="4" w:space="0" w:color="auto"/>
        </w:rPr>
        <w:drawing>
          <wp:inline distT="0" distB="0" distL="0" distR="0" wp14:anchorId="1684F865" wp14:editId="4D209B2F">
            <wp:extent cx="1320800" cy="264160"/>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heatmap2.png"/>
                    <pic:cNvPicPr/>
                  </pic:nvPicPr>
                  <pic:blipFill>
                    <a:blip r:embed="rId27">
                      <a:extLst>
                        <a:ext uri="{28A0092B-C50C-407E-A947-70E740481C1C}">
                          <a14:useLocalDpi xmlns:a14="http://schemas.microsoft.com/office/drawing/2010/main" val="0"/>
                        </a:ext>
                      </a:extLst>
                    </a:blip>
                    <a:stretch>
                      <a:fillRect/>
                    </a:stretch>
                  </pic:blipFill>
                  <pic:spPr>
                    <a:xfrm>
                      <a:off x="0" y="0"/>
                      <a:ext cx="1342230" cy="268446"/>
                    </a:xfrm>
                    <a:prstGeom prst="rect">
                      <a:avLst/>
                    </a:prstGeom>
                  </pic:spPr>
                </pic:pic>
              </a:graphicData>
            </a:graphic>
          </wp:inline>
        </w:drawing>
      </w:r>
    </w:p>
    <w:p w14:paraId="3241512A" w14:textId="30450090" w:rsidR="00F32B53" w:rsidRDefault="00E00AD3" w:rsidP="00133B4B">
      <w:pPr>
        <w:jc w:val="center"/>
        <w:rPr>
          <w:rFonts w:ascii="Calibri" w:hAnsi="Calibri"/>
          <w:color w:val="353535"/>
          <w:u w:color="353535"/>
        </w:rPr>
      </w:pPr>
      <w:r>
        <w:rPr>
          <w:rFonts w:ascii="Calibri" w:hAnsi="Calibri"/>
          <w:noProof/>
          <w:color w:val="353535"/>
          <w:u w:color="353535"/>
        </w:rPr>
        <w:drawing>
          <wp:inline distT="0" distB="0" distL="0" distR="0" wp14:anchorId="623352BA" wp14:editId="0B7344EE">
            <wp:extent cx="5943600" cy="1283970"/>
            <wp:effectExtent l="0" t="0" r="317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heatmap1.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1283970"/>
                    </a:xfrm>
                    <a:prstGeom prst="rect">
                      <a:avLst/>
                    </a:prstGeom>
                  </pic:spPr>
                </pic:pic>
              </a:graphicData>
            </a:graphic>
          </wp:inline>
        </w:drawing>
      </w:r>
    </w:p>
    <w:p w14:paraId="028E98FF" w14:textId="35422D2D" w:rsidR="0031574B" w:rsidRPr="00966B30" w:rsidRDefault="006307CA" w:rsidP="00966B30">
      <w:pPr>
        <w:pStyle w:val="Caption"/>
        <w:jc w:val="center"/>
        <w:rPr>
          <w:sz w:val="20"/>
          <w:szCs w:val="20"/>
        </w:rPr>
      </w:pPr>
      <w:bookmarkStart w:id="80" w:name="_Toc56788312"/>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11</w:t>
      </w:r>
      <w:r w:rsidRPr="00912944">
        <w:rPr>
          <w:sz w:val="20"/>
          <w:szCs w:val="20"/>
        </w:rPr>
        <w:fldChar w:fldCharType="end"/>
      </w:r>
      <w:r w:rsidRPr="00912944">
        <w:rPr>
          <w:sz w:val="20"/>
          <w:szCs w:val="20"/>
        </w:rPr>
        <w:t xml:space="preserve">. </w:t>
      </w:r>
      <w:r>
        <w:rPr>
          <w:sz w:val="20"/>
          <w:szCs w:val="20"/>
        </w:rPr>
        <w:t>Drawing Heatmaps with Seaborn</w:t>
      </w:r>
      <w:bookmarkEnd w:id="80"/>
    </w:p>
    <w:p w14:paraId="19FAE44B" w14:textId="3D02D2FE" w:rsidR="007F7D4D" w:rsidRPr="00C222A8" w:rsidRDefault="00AE0CE7" w:rsidP="00C222A8">
      <w:pPr>
        <w:jc w:val="both"/>
        <w:rPr>
          <w:rFonts w:ascii="Calibri" w:hAnsi="Calibri"/>
          <w:color w:val="353535"/>
          <w:u w:color="353535"/>
        </w:rPr>
      </w:pPr>
      <w:r w:rsidRPr="00902CD9">
        <w:rPr>
          <w:rFonts w:ascii="Calibri" w:hAnsi="Calibri"/>
          <w:color w:val="353535"/>
          <w:u w:color="353535"/>
        </w:rPr>
        <w:t xml:space="preserve">Figures </w:t>
      </w:r>
      <w:r w:rsidR="003C35D8" w:rsidRPr="00902CD9">
        <w:rPr>
          <w:rFonts w:ascii="Calibri" w:hAnsi="Calibri"/>
          <w:color w:val="353535"/>
          <w:u w:color="353535"/>
        </w:rPr>
        <w:t xml:space="preserve">below </w:t>
      </w:r>
      <w:r w:rsidRPr="00902CD9">
        <w:rPr>
          <w:rFonts w:ascii="Calibri" w:hAnsi="Calibri"/>
          <w:color w:val="353535"/>
          <w:u w:color="353535"/>
        </w:rPr>
        <w:t>are</w:t>
      </w:r>
      <w:r w:rsidR="003C35D8" w:rsidRPr="00902CD9">
        <w:rPr>
          <w:rFonts w:ascii="Calibri" w:hAnsi="Calibri"/>
          <w:color w:val="353535"/>
          <w:u w:color="353535"/>
        </w:rPr>
        <w:t xml:space="preserve"> example</w:t>
      </w:r>
      <w:r w:rsidRPr="00902CD9">
        <w:rPr>
          <w:rFonts w:ascii="Calibri" w:hAnsi="Calibri"/>
          <w:color w:val="353535"/>
          <w:u w:color="353535"/>
        </w:rPr>
        <w:t>s</w:t>
      </w:r>
      <w:r w:rsidR="003C35D8" w:rsidRPr="00902CD9">
        <w:rPr>
          <w:rFonts w:ascii="Calibri" w:hAnsi="Calibri"/>
          <w:color w:val="353535"/>
          <w:u w:color="353535"/>
        </w:rPr>
        <w:t xml:space="preserve"> </w:t>
      </w:r>
      <w:r w:rsidR="00A96DE1" w:rsidRPr="00902CD9">
        <w:rPr>
          <w:rFonts w:ascii="Calibri" w:hAnsi="Calibri"/>
          <w:color w:val="353535"/>
          <w:u w:color="353535"/>
        </w:rPr>
        <w:t>of such heatmap</w:t>
      </w:r>
      <w:r w:rsidRPr="00902CD9">
        <w:rPr>
          <w:rFonts w:ascii="Calibri" w:hAnsi="Calibri"/>
          <w:color w:val="353535"/>
          <w:u w:color="353535"/>
        </w:rPr>
        <w:t>s</w:t>
      </w:r>
      <w:r w:rsidR="00A96DE1" w:rsidRPr="00902CD9">
        <w:rPr>
          <w:rFonts w:ascii="Calibri" w:hAnsi="Calibri"/>
          <w:color w:val="353535"/>
          <w:u w:color="353535"/>
        </w:rPr>
        <w:t xml:space="preserve"> (</w:t>
      </w:r>
      <w:r w:rsidR="004D2F89" w:rsidRPr="00902CD9">
        <w:rPr>
          <w:rFonts w:ascii="Calibri" w:hAnsi="Calibri"/>
          <w:color w:val="353535"/>
          <w:u w:color="353535"/>
        </w:rPr>
        <w:t>their</w:t>
      </w:r>
      <w:r w:rsidR="00A96DE1" w:rsidRPr="00902CD9">
        <w:rPr>
          <w:rFonts w:ascii="Calibri" w:hAnsi="Calibri"/>
          <w:color w:val="353535"/>
          <w:u w:color="353535"/>
        </w:rPr>
        <w:t xml:space="preserve"> configuration being</w:t>
      </w:r>
      <w:r w:rsidR="006704CF" w:rsidRPr="00902CD9">
        <w:rPr>
          <w:rFonts w:ascii="Calibri" w:hAnsi="Calibri"/>
          <w:color w:val="353535"/>
          <w:u w:color="353535"/>
        </w:rPr>
        <w:t>:</w:t>
      </w:r>
      <w:r w:rsidRPr="00902CD9">
        <w:rPr>
          <w:rFonts w:ascii="Calibri" w:hAnsi="Calibri"/>
          <w:color w:val="353535"/>
          <w:u w:color="353535"/>
        </w:rPr>
        <w:t xml:space="preserve"> </w:t>
      </w:r>
      <w:r w:rsidRPr="00902CD9">
        <w:rPr>
          <w:rFonts w:ascii="Calibri" w:hAnsi="Calibri"/>
          <w:b/>
          <w:color w:val="353535"/>
          <w:u w:color="353535"/>
        </w:rPr>
        <w:fldChar w:fldCharType="begin"/>
      </w:r>
      <w:r w:rsidRPr="00902CD9">
        <w:rPr>
          <w:rFonts w:ascii="Calibri" w:hAnsi="Calibri"/>
          <w:b/>
          <w:color w:val="353535"/>
          <w:u w:color="353535"/>
        </w:rPr>
        <w:instrText xml:space="preserve"> REF _Ref56421148 \h </w:instrText>
      </w:r>
      <w:r w:rsidRPr="00902CD9">
        <w:rPr>
          <w:rFonts w:ascii="Calibri" w:hAnsi="Calibri"/>
          <w:b/>
          <w:color w:val="353535"/>
          <w:u w:color="353535"/>
        </w:rPr>
      </w:r>
      <w:r w:rsidRPr="00902CD9">
        <w:rPr>
          <w:rFonts w:ascii="Calibri" w:hAnsi="Calibri"/>
          <w:b/>
          <w:color w:val="353535"/>
          <w:u w:color="353535"/>
        </w:rPr>
        <w:instrText xml:space="preserve"> \* MERGEFORMAT </w:instrText>
      </w:r>
      <w:r w:rsidRPr="00902CD9">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12</w:t>
      </w:r>
      <w:r w:rsidRPr="00902CD9">
        <w:rPr>
          <w:rFonts w:ascii="Calibri" w:hAnsi="Calibri"/>
          <w:b/>
          <w:color w:val="353535"/>
          <w:u w:color="353535"/>
        </w:rPr>
        <w:fldChar w:fldCharType="end"/>
      </w:r>
      <w:r w:rsidRPr="00902CD9">
        <w:rPr>
          <w:rFonts w:ascii="Calibri" w:hAnsi="Calibri"/>
          <w:b/>
          <w:color w:val="353535"/>
          <w:u w:color="353535"/>
        </w:rPr>
        <w:t>:</w:t>
      </w:r>
      <w:r w:rsidR="00C31159" w:rsidRPr="00902CD9">
        <w:rPr>
          <w:rFonts w:ascii="Calibri" w:hAnsi="Calibri"/>
          <w:b/>
          <w:color w:val="353535"/>
          <w:u w:color="353535"/>
        </w:rPr>
        <w:t xml:space="preserve"> </w:t>
      </w:r>
      <w:r w:rsidR="00C31159" w:rsidRPr="00902CD9">
        <w:rPr>
          <w:rFonts w:ascii="Calibri" w:hAnsi="Calibri"/>
          <w:color w:val="353535"/>
          <w:u w:color="353535"/>
        </w:rPr>
        <w:t>9 clients,</w:t>
      </w:r>
      <w:r w:rsidR="006704CF" w:rsidRPr="00902CD9">
        <w:rPr>
          <w:rFonts w:ascii="Calibri" w:hAnsi="Calibri"/>
          <w:color w:val="353535"/>
          <w:u w:color="353535"/>
        </w:rPr>
        <w:t xml:space="preserve"> case_C, </w:t>
      </w:r>
      <w:r w:rsidR="00A96DE1" w:rsidRPr="00902CD9">
        <w:rPr>
          <w:rFonts w:ascii="Calibri" w:hAnsi="Calibri"/>
          <w:color w:val="353535"/>
          <w:u w:color="353535"/>
        </w:rPr>
        <w:t xml:space="preserve">train: test = 9:1, 2-layer LSTM with </w:t>
      </w:r>
      <w:r w:rsidR="00DD3D8C" w:rsidRPr="00902CD9">
        <w:rPr>
          <w:rFonts w:ascii="Calibri" w:hAnsi="Calibri"/>
          <w:color w:val="353535"/>
          <w:u w:color="353535"/>
        </w:rPr>
        <w:t>330</w:t>
      </w:r>
      <w:r w:rsidR="00A96DE1" w:rsidRPr="00902CD9">
        <w:rPr>
          <w:rFonts w:ascii="Calibri" w:hAnsi="Calibri"/>
          <w:color w:val="353535"/>
          <w:u w:color="353535"/>
        </w:rPr>
        <w:t xml:space="preserve"> parameters in </w:t>
      </w:r>
      <w:r w:rsidR="004D2F89" w:rsidRPr="00902CD9">
        <w:rPr>
          <w:rFonts w:ascii="Calibri" w:hAnsi="Calibri"/>
          <w:color w:val="353535"/>
          <w:u w:color="353535"/>
        </w:rPr>
        <w:t>the</w:t>
      </w:r>
      <w:r w:rsidR="00A96DE1" w:rsidRPr="00902CD9">
        <w:rPr>
          <w:rFonts w:ascii="Calibri" w:hAnsi="Calibri"/>
          <w:color w:val="353535"/>
          <w:u w:color="353535"/>
        </w:rPr>
        <w:t xml:space="preserve"> </w:t>
      </w:r>
      <w:r w:rsidR="004D2F89" w:rsidRPr="00902CD9">
        <w:rPr>
          <w:rFonts w:ascii="Calibri" w:hAnsi="Calibri"/>
          <w:color w:val="353535"/>
          <w:u w:color="353535"/>
        </w:rPr>
        <w:t xml:space="preserve">last </w:t>
      </w:r>
      <w:r w:rsidR="00490664">
        <w:rPr>
          <w:rFonts w:ascii="Calibri" w:hAnsi="Calibri"/>
          <w:color w:val="353535"/>
          <w:u w:color="353535"/>
        </w:rPr>
        <w:t>FC</w:t>
      </w:r>
      <w:r w:rsidR="00A96DE1" w:rsidRPr="00902CD9">
        <w:rPr>
          <w:rFonts w:ascii="Calibri" w:hAnsi="Calibri"/>
          <w:color w:val="353535"/>
          <w:u w:color="353535"/>
        </w:rPr>
        <w:t xml:space="preserve"> layer</w:t>
      </w:r>
      <w:r w:rsidR="004D2F89" w:rsidRPr="00902CD9">
        <w:rPr>
          <w:rFonts w:ascii="Calibri" w:hAnsi="Calibri"/>
          <w:b/>
          <w:color w:val="353535"/>
          <w:u w:color="353535"/>
        </w:rPr>
        <w:t>;</w:t>
      </w:r>
      <w:r w:rsidR="00EE6C64" w:rsidRPr="00902CD9">
        <w:rPr>
          <w:rFonts w:ascii="Calibri" w:hAnsi="Calibri"/>
          <w:b/>
          <w:color w:val="353535"/>
          <w:u w:color="353535"/>
        </w:rPr>
        <w:t xml:space="preserve"> </w:t>
      </w:r>
      <w:r w:rsidR="004D2F89" w:rsidRPr="00902CD9">
        <w:rPr>
          <w:rFonts w:ascii="Calibri" w:hAnsi="Calibri"/>
          <w:b/>
          <w:color w:val="353535"/>
          <w:u w:color="353535"/>
        </w:rPr>
        <w:fldChar w:fldCharType="begin"/>
      </w:r>
      <w:r w:rsidR="004D2F89" w:rsidRPr="00902CD9">
        <w:rPr>
          <w:rFonts w:ascii="Calibri" w:hAnsi="Calibri"/>
          <w:b/>
          <w:color w:val="353535"/>
          <w:u w:color="353535"/>
        </w:rPr>
        <w:instrText xml:space="preserve"> REF _Ref56519921 \h </w:instrText>
      </w:r>
      <w:r w:rsidR="004D2F89" w:rsidRPr="00902CD9">
        <w:rPr>
          <w:rFonts w:ascii="Calibri" w:hAnsi="Calibri"/>
          <w:b/>
          <w:color w:val="353535"/>
          <w:u w:color="353535"/>
        </w:rPr>
      </w:r>
      <w:r w:rsidR="004D2F89" w:rsidRPr="00902CD9">
        <w:rPr>
          <w:rFonts w:ascii="Calibri" w:hAnsi="Calibri"/>
          <w:b/>
          <w:color w:val="353535"/>
          <w:u w:color="353535"/>
        </w:rPr>
        <w:instrText xml:space="preserve"> \* MERGEFORMAT </w:instrText>
      </w:r>
      <w:r w:rsidR="004D2F89" w:rsidRPr="00902CD9">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13</w:t>
      </w:r>
      <w:r w:rsidR="004D2F89" w:rsidRPr="00902CD9">
        <w:rPr>
          <w:rFonts w:ascii="Calibri" w:hAnsi="Calibri"/>
          <w:b/>
          <w:color w:val="353535"/>
          <w:u w:color="353535"/>
        </w:rPr>
        <w:fldChar w:fldCharType="end"/>
      </w:r>
      <w:r w:rsidR="004D2F89" w:rsidRPr="00902CD9">
        <w:rPr>
          <w:rFonts w:ascii="Calibri" w:hAnsi="Calibri"/>
          <w:color w:val="353535"/>
          <w:u w:color="353535"/>
        </w:rPr>
        <w:t>:</w:t>
      </w:r>
      <w:r w:rsidR="00C31159" w:rsidRPr="00902CD9">
        <w:rPr>
          <w:rFonts w:ascii="Calibri" w:hAnsi="Calibri"/>
          <w:color w:val="353535"/>
          <w:u w:color="353535"/>
        </w:rPr>
        <w:t xml:space="preserve"> 90 clients, </w:t>
      </w:r>
      <w:r w:rsidR="004D2F89" w:rsidRPr="00902CD9">
        <w:rPr>
          <w:rFonts w:ascii="Calibri" w:hAnsi="Calibri"/>
          <w:color w:val="353535"/>
          <w:u w:color="353535"/>
        </w:rPr>
        <w:t xml:space="preserve">case_C, train: test = 9:1, 5-layer CNN with 330 parameters in the last </w:t>
      </w:r>
      <w:r w:rsidR="00490664">
        <w:rPr>
          <w:rFonts w:ascii="Calibri" w:hAnsi="Calibri"/>
          <w:color w:val="353535"/>
          <w:u w:color="353535"/>
        </w:rPr>
        <w:t>FC</w:t>
      </w:r>
      <w:r w:rsidR="004D2F89" w:rsidRPr="00902CD9">
        <w:rPr>
          <w:rFonts w:ascii="Calibri" w:hAnsi="Calibri"/>
          <w:color w:val="353535"/>
          <w:u w:color="353535"/>
        </w:rPr>
        <w:t xml:space="preserve"> layer.)</w:t>
      </w:r>
      <w:r w:rsidR="00966B30">
        <w:rPr>
          <w:rFonts w:ascii="Calibri" w:hAnsi="Calibri"/>
          <w:color w:val="353535"/>
          <w:u w:color="353535"/>
        </w:rPr>
        <w:t xml:space="preserve">. </w:t>
      </w:r>
      <w:r w:rsidR="00966B30">
        <w:rPr>
          <w:rFonts w:asciiTheme="minorHAnsi" w:hAnsiTheme="minorHAnsi"/>
        </w:rPr>
        <w:t xml:space="preserve">We can see that cosine and Pearson coefficient give similar results, so does Manhattan and Euclidean. </w:t>
      </w:r>
      <w:r w:rsidR="00966B30">
        <w:rPr>
          <w:rFonts w:ascii="Calibri" w:hAnsi="Calibri"/>
          <w:color w:val="353535"/>
          <w:u w:color="353535"/>
        </w:rPr>
        <w:t xml:space="preserve">All the results turn out to support the hypothesis stated previously on </w:t>
      </w:r>
      <w:r w:rsidR="00966B30" w:rsidRPr="005047E1">
        <w:rPr>
          <w:rFonts w:ascii="Calibri" w:hAnsi="Calibri"/>
          <w:b/>
          <w:color w:val="353535"/>
          <w:u w:color="353535"/>
        </w:rPr>
        <w:t>page-</w:t>
      </w:r>
      <w:r w:rsidR="00966B30" w:rsidRPr="005047E1">
        <w:rPr>
          <w:rFonts w:ascii="Calibri" w:hAnsi="Calibri"/>
          <w:b/>
          <w:color w:val="353535"/>
          <w:u w:color="353535"/>
        </w:rPr>
        <w:fldChar w:fldCharType="begin"/>
      </w:r>
      <w:r w:rsidR="00966B30" w:rsidRPr="005047E1">
        <w:rPr>
          <w:rFonts w:ascii="Calibri" w:hAnsi="Calibri"/>
          <w:b/>
          <w:color w:val="353535"/>
          <w:u w:color="353535"/>
        </w:rPr>
        <w:instrText xml:space="preserve"> PAGEREF _Ref56369653 \h </w:instrText>
      </w:r>
      <w:r w:rsidR="00966B30" w:rsidRPr="005047E1">
        <w:rPr>
          <w:rFonts w:ascii="Calibri" w:hAnsi="Calibri"/>
          <w:b/>
          <w:color w:val="353535"/>
          <w:u w:color="353535"/>
        </w:rPr>
      </w:r>
      <w:r w:rsidR="00966B30" w:rsidRPr="005047E1">
        <w:rPr>
          <w:rFonts w:ascii="Calibri" w:hAnsi="Calibri"/>
          <w:b/>
          <w:color w:val="353535"/>
          <w:u w:color="353535"/>
        </w:rPr>
        <w:fldChar w:fldCharType="separate"/>
      </w:r>
      <w:r w:rsidR="00AE1991">
        <w:rPr>
          <w:rFonts w:ascii="Calibri" w:hAnsi="Calibri"/>
          <w:b/>
          <w:noProof/>
          <w:color w:val="353535"/>
          <w:u w:color="353535"/>
        </w:rPr>
        <w:t>26</w:t>
      </w:r>
      <w:r w:rsidR="00966B30" w:rsidRPr="005047E1">
        <w:rPr>
          <w:rFonts w:ascii="Calibri" w:hAnsi="Calibri"/>
          <w:b/>
          <w:color w:val="353535"/>
          <w:u w:color="353535"/>
        </w:rPr>
        <w:fldChar w:fldCharType="end"/>
      </w:r>
      <w:r w:rsidR="00966B30">
        <w:rPr>
          <w:rFonts w:ascii="Calibri" w:hAnsi="Calibri"/>
          <w:color w:val="353535"/>
          <w:u w:color="353535"/>
        </w:rPr>
        <w:t>.</w:t>
      </w:r>
    </w:p>
    <w:p w14:paraId="3DAD881C" w14:textId="2CC3F931" w:rsidR="00707B8F" w:rsidRPr="001271AC" w:rsidRDefault="00DD3D8C" w:rsidP="00CF2B79">
      <w:pPr>
        <w:jc w:val="center"/>
        <w:rPr>
          <w:rFonts w:ascii="Calibri" w:hAnsi="Calibri"/>
          <w:color w:val="353535"/>
          <w:u w:color="353535"/>
        </w:rPr>
      </w:pPr>
      <w:r>
        <w:rPr>
          <w:rFonts w:ascii="Calibri" w:hAnsi="Calibri"/>
          <w:noProof/>
          <w:color w:val="353535"/>
          <w:u w:color="353535"/>
        </w:rPr>
        <w:lastRenderedPageBreak/>
        <w:drawing>
          <wp:inline distT="0" distB="0" distL="0" distR="0" wp14:anchorId="753B8B5D" wp14:editId="27707B59">
            <wp:extent cx="3454400" cy="210142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330-bf.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477122" cy="2115249"/>
                    </a:xfrm>
                    <a:prstGeom prst="rect">
                      <a:avLst/>
                    </a:prstGeom>
                  </pic:spPr>
                </pic:pic>
              </a:graphicData>
            </a:graphic>
          </wp:inline>
        </w:drawing>
      </w:r>
    </w:p>
    <w:p w14:paraId="4CB49B10" w14:textId="5671D2C8" w:rsidR="00063A6E" w:rsidRDefault="00707B8F" w:rsidP="00063A6E">
      <w:pPr>
        <w:pStyle w:val="Caption"/>
        <w:jc w:val="center"/>
        <w:rPr>
          <w:sz w:val="20"/>
          <w:szCs w:val="20"/>
        </w:rPr>
      </w:pPr>
      <w:bookmarkStart w:id="81" w:name="_Ref56421148"/>
      <w:bookmarkStart w:id="82" w:name="_Toc56788313"/>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12</w:t>
      </w:r>
      <w:r w:rsidRPr="00912944">
        <w:rPr>
          <w:sz w:val="20"/>
          <w:szCs w:val="20"/>
        </w:rPr>
        <w:fldChar w:fldCharType="end"/>
      </w:r>
      <w:bookmarkEnd w:id="81"/>
      <w:r w:rsidRPr="00912944">
        <w:rPr>
          <w:sz w:val="20"/>
          <w:szCs w:val="20"/>
        </w:rPr>
        <w:t>.</w:t>
      </w:r>
      <w:r w:rsidR="00CF2B79">
        <w:rPr>
          <w:sz w:val="20"/>
          <w:szCs w:val="20"/>
        </w:rPr>
        <w:t xml:space="preserve"> The Last Layer of </w:t>
      </w:r>
      <w:r w:rsidR="004F6D49">
        <w:rPr>
          <w:sz w:val="20"/>
          <w:szCs w:val="20"/>
        </w:rPr>
        <w:t>2-layer-LSTM</w:t>
      </w:r>
      <w:r w:rsidR="00C02F25">
        <w:rPr>
          <w:sz w:val="20"/>
          <w:szCs w:val="20"/>
        </w:rPr>
        <w:t xml:space="preserve"> </w:t>
      </w:r>
      <w:r w:rsidR="00CF2B79">
        <w:rPr>
          <w:sz w:val="20"/>
          <w:szCs w:val="20"/>
        </w:rPr>
        <w:t>(</w:t>
      </w:r>
      <w:r w:rsidR="00D22921">
        <w:rPr>
          <w:sz w:val="20"/>
          <w:szCs w:val="20"/>
        </w:rPr>
        <w:t xml:space="preserve">case_C – Split9:1 </w:t>
      </w:r>
      <w:r w:rsidR="00AE0CE7">
        <w:rPr>
          <w:sz w:val="20"/>
          <w:szCs w:val="20"/>
        </w:rPr>
        <w:t>–</w:t>
      </w:r>
      <w:r w:rsidR="00D22921">
        <w:rPr>
          <w:sz w:val="20"/>
          <w:szCs w:val="20"/>
        </w:rPr>
        <w:t xml:space="preserve"> </w:t>
      </w:r>
      <w:r w:rsidR="00AE0CE7">
        <w:rPr>
          <w:sz w:val="20"/>
          <w:szCs w:val="20"/>
        </w:rPr>
        <w:t xml:space="preserve">9 clients - </w:t>
      </w:r>
      <w:r w:rsidR="00DD3D8C">
        <w:rPr>
          <w:sz w:val="20"/>
          <w:szCs w:val="20"/>
        </w:rPr>
        <w:t>330</w:t>
      </w:r>
      <w:r w:rsidR="00CF2B79">
        <w:rPr>
          <w:sz w:val="20"/>
          <w:szCs w:val="20"/>
        </w:rPr>
        <w:t xml:space="preserve"> Parameters)</w:t>
      </w:r>
      <w:bookmarkEnd w:id="82"/>
    </w:p>
    <w:p w14:paraId="1F18EC3B" w14:textId="316429DB" w:rsidR="003075F1" w:rsidRDefault="00557D81" w:rsidP="003075F1">
      <w:pPr>
        <w:jc w:val="center"/>
      </w:pPr>
      <w:r>
        <w:rPr>
          <w:noProof/>
        </w:rPr>
        <w:drawing>
          <wp:inline distT="0" distB="0" distL="0" distR="0" wp14:anchorId="6D10B9E7" wp14:editId="7DBD23F3">
            <wp:extent cx="3454400" cy="2129106"/>
            <wp:effectExtent l="0" t="0" r="0" b="5080"/>
            <wp:docPr id="35" name="Picture 35" descr="/var/folders/c9/sc57w3pj6j5flfx6pkh1p7dc0000gn/T/com.microsoft.Word/Content.MSO/9CF2CD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c9/sc57w3pj6j5flfx6pkh1p7dc0000gn/T/com.microsoft.Word/Content.MSO/9CF2CD97.tmp"/>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87316" cy="2149394"/>
                    </a:xfrm>
                    <a:prstGeom prst="rect">
                      <a:avLst/>
                    </a:prstGeom>
                    <a:noFill/>
                    <a:ln>
                      <a:noFill/>
                    </a:ln>
                  </pic:spPr>
                </pic:pic>
              </a:graphicData>
            </a:graphic>
          </wp:inline>
        </w:drawing>
      </w:r>
    </w:p>
    <w:p w14:paraId="53918388" w14:textId="5455D330" w:rsidR="003E6324" w:rsidRDefault="003075F1" w:rsidP="00F07698">
      <w:pPr>
        <w:pStyle w:val="Caption"/>
        <w:jc w:val="center"/>
        <w:rPr>
          <w:sz w:val="20"/>
          <w:szCs w:val="20"/>
        </w:rPr>
      </w:pPr>
      <w:bookmarkStart w:id="83" w:name="_Ref56519921"/>
      <w:bookmarkStart w:id="84" w:name="_Toc56788314"/>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13</w:t>
      </w:r>
      <w:r w:rsidRPr="009B2C2B">
        <w:rPr>
          <w:sz w:val="20"/>
          <w:szCs w:val="20"/>
        </w:rPr>
        <w:fldChar w:fldCharType="end"/>
      </w:r>
      <w:bookmarkEnd w:id="83"/>
      <w:r w:rsidRPr="009B2C2B">
        <w:rPr>
          <w:sz w:val="20"/>
          <w:szCs w:val="20"/>
        </w:rPr>
        <w:t xml:space="preserve">. </w:t>
      </w:r>
      <w:r w:rsidR="00AE0CE7">
        <w:rPr>
          <w:sz w:val="20"/>
          <w:szCs w:val="20"/>
        </w:rPr>
        <w:t>The Last Layer of 5-layer</w:t>
      </w:r>
      <w:r w:rsidR="00031AB4">
        <w:rPr>
          <w:sz w:val="20"/>
          <w:szCs w:val="20"/>
        </w:rPr>
        <w:t xml:space="preserve"> </w:t>
      </w:r>
      <w:r w:rsidR="00AE0CE7">
        <w:rPr>
          <w:sz w:val="20"/>
          <w:szCs w:val="20"/>
        </w:rPr>
        <w:t>CNN (</w:t>
      </w:r>
      <w:r w:rsidRPr="009B2C2B">
        <w:rPr>
          <w:sz w:val="20"/>
          <w:szCs w:val="20"/>
        </w:rPr>
        <w:t>case_</w:t>
      </w:r>
      <w:r>
        <w:rPr>
          <w:sz w:val="20"/>
          <w:szCs w:val="20"/>
        </w:rPr>
        <w:t>C</w:t>
      </w:r>
      <w:r w:rsidRPr="009B2C2B">
        <w:rPr>
          <w:sz w:val="20"/>
          <w:szCs w:val="20"/>
        </w:rPr>
        <w:t xml:space="preserve"> </w:t>
      </w:r>
      <w:r>
        <w:rPr>
          <w:sz w:val="20"/>
          <w:szCs w:val="20"/>
        </w:rPr>
        <w:t>– Split_9:1 - 90 clients</w:t>
      </w:r>
      <w:r w:rsidR="00AE0CE7">
        <w:rPr>
          <w:sz w:val="20"/>
          <w:szCs w:val="20"/>
        </w:rPr>
        <w:t xml:space="preserve"> - </w:t>
      </w:r>
      <w:r w:rsidR="004D2F89">
        <w:rPr>
          <w:sz w:val="20"/>
          <w:szCs w:val="20"/>
        </w:rPr>
        <w:t>330</w:t>
      </w:r>
      <w:r w:rsidR="00AE0CE7">
        <w:rPr>
          <w:sz w:val="20"/>
          <w:szCs w:val="20"/>
        </w:rPr>
        <w:t xml:space="preserve"> Parameters)</w:t>
      </w:r>
      <w:bookmarkEnd w:id="84"/>
    </w:p>
    <w:p w14:paraId="23B7F780" w14:textId="639E9EB2" w:rsidR="00966B30" w:rsidRPr="00966B30" w:rsidRDefault="00966B30" w:rsidP="00072313">
      <w:pPr>
        <w:jc w:val="both"/>
      </w:pPr>
      <w:r>
        <w:rPr>
          <w:rFonts w:ascii="Calibri" w:hAnsi="Calibri"/>
          <w:color w:val="353535"/>
          <w:u w:color="353535"/>
        </w:rPr>
        <w:t xml:space="preserve">In some cases, a single round of training is not sufficient to obtain a clear-cut heatmap, especially when the number of local samples is small (e.g., when the train: test split is 1:9 </w:t>
      </w:r>
      <w:r w:rsidRPr="00133B4B">
        <w:rPr>
          <w:rFonts w:ascii="Calibri" w:hAnsi="Calibri"/>
          <w:color w:val="353535"/>
          <w:u w:color="353535"/>
        </w:rPr>
        <w:t>and</w:t>
      </w:r>
      <w:r>
        <w:rPr>
          <w:rFonts w:ascii="Calibri" w:hAnsi="Calibri"/>
          <w:color w:val="353535"/>
          <w:u w:color="353535"/>
        </w:rPr>
        <w:t xml:space="preserve"> there are merely 555 images on each client’s end). But the gap between intra-cluster pairwise distances and inter-cluster pairwise distances grows as training progresses and models improve their capabilities of pattern recognition. When we observe from all the mid-checkpoints, the clustering structure becomes much clearer.</w:t>
      </w:r>
    </w:p>
    <w:p w14:paraId="7145CF85" w14:textId="335C952C" w:rsidR="006801A2" w:rsidRPr="00557D81" w:rsidRDefault="0064305B" w:rsidP="00557D81">
      <w:pPr>
        <w:pStyle w:val="Heading2"/>
        <w:numPr>
          <w:ilvl w:val="1"/>
          <w:numId w:val="10"/>
        </w:numPr>
      </w:pPr>
      <w:bookmarkStart w:id="85" w:name="_Toc56788254"/>
      <w:r w:rsidRPr="005562ED">
        <w:t>Evaluation of Clustering Performances</w:t>
      </w:r>
      <w:r w:rsidR="00447DC9" w:rsidRPr="005562ED">
        <w:t xml:space="preserve"> (The Second Step)</w:t>
      </w:r>
      <w:bookmarkEnd w:id="85"/>
    </w:p>
    <w:p w14:paraId="5CE200AE" w14:textId="7BE096BC" w:rsidR="00F07698" w:rsidRDefault="00F07698" w:rsidP="00F07698">
      <w:pPr>
        <w:jc w:val="both"/>
        <w:rPr>
          <w:rFonts w:ascii="Calibri" w:hAnsi="Calibri"/>
          <w:color w:val="353535"/>
          <w:u w:color="353535"/>
        </w:rPr>
      </w:pPr>
      <w:r>
        <w:rPr>
          <w:rFonts w:ascii="Calibri" w:hAnsi="Calibri"/>
          <w:color w:val="353535"/>
          <w:u w:color="353535"/>
        </w:rPr>
        <w:t xml:space="preserve">Although 330 parameters are much less than what comprise the full model, still there could be irrelevant or correlated parameters that we </w:t>
      </w:r>
      <w:r w:rsidR="006B56D7">
        <w:rPr>
          <w:rFonts w:ascii="Calibri" w:hAnsi="Calibri"/>
          <w:color w:val="353535"/>
          <w:u w:color="353535"/>
        </w:rPr>
        <w:t>need to</w:t>
      </w:r>
      <w:r>
        <w:rPr>
          <w:rFonts w:ascii="Calibri" w:hAnsi="Calibri"/>
          <w:color w:val="353535"/>
          <w:u w:color="353535"/>
        </w:rPr>
        <w:t xml:space="preserve"> get rid of. </w:t>
      </w:r>
      <w:r w:rsidR="00982AC9">
        <w:rPr>
          <w:rFonts w:ascii="Calibri" w:hAnsi="Calibri"/>
          <w:color w:val="353535"/>
          <w:u w:color="353535"/>
        </w:rPr>
        <w:t>Truncated Singular Value Decomposition (SVD), s</w:t>
      </w:r>
      <w:r>
        <w:rPr>
          <w:rFonts w:ascii="Calibri" w:hAnsi="Calibri"/>
          <w:color w:val="353535"/>
          <w:u w:color="353535"/>
        </w:rPr>
        <w:t xml:space="preserve">imilar to </w:t>
      </w:r>
      <w:r w:rsidR="006F5F1D">
        <w:rPr>
          <w:rFonts w:ascii="Calibri" w:hAnsi="Calibri"/>
          <w:color w:val="353535"/>
          <w:u w:color="353535"/>
        </w:rPr>
        <w:t>eigenvalue decomposition</w:t>
      </w:r>
      <w:r w:rsidR="00982AC9">
        <w:rPr>
          <w:rFonts w:ascii="Calibri" w:hAnsi="Calibri"/>
          <w:color w:val="353535"/>
          <w:u w:color="353535"/>
        </w:rPr>
        <w:t xml:space="preserve"> except its application is not limited to </w:t>
      </w:r>
      <w:r w:rsidR="00982AC9">
        <w:rPr>
          <w:rFonts w:ascii="Calibri" w:hAnsi="Calibri"/>
          <w:color w:val="353535"/>
          <w:u w:color="353535"/>
        </w:rPr>
        <w:lastRenderedPageBreak/>
        <w:t>square matrices</w:t>
      </w:r>
      <w:r>
        <w:rPr>
          <w:rFonts w:ascii="Calibri" w:hAnsi="Calibri"/>
          <w:color w:val="353535"/>
          <w:u w:color="353535"/>
        </w:rPr>
        <w:t xml:space="preserve">, </w:t>
      </w:r>
      <w:r w:rsidRPr="00E56626">
        <w:rPr>
          <w:rFonts w:ascii="Calibri" w:hAnsi="Calibri"/>
          <w:color w:val="353535"/>
          <w:u w:color="353535"/>
        </w:rPr>
        <w:t>extract</w:t>
      </w:r>
      <w:r>
        <w:rPr>
          <w:rFonts w:ascii="Calibri" w:hAnsi="Calibri"/>
          <w:color w:val="353535"/>
          <w:u w:color="353535"/>
        </w:rPr>
        <w:t>s</w:t>
      </w:r>
      <w:r w:rsidRPr="00E56626">
        <w:rPr>
          <w:rFonts w:ascii="Calibri" w:hAnsi="Calibri"/>
          <w:color w:val="353535"/>
          <w:u w:color="353535"/>
        </w:rPr>
        <w:t xml:space="preserve"> the most important features of </w:t>
      </w:r>
      <w:r>
        <w:rPr>
          <w:rFonts w:ascii="Calibri" w:hAnsi="Calibri"/>
          <w:color w:val="353535"/>
          <w:u w:color="353535"/>
        </w:rPr>
        <w:t>a</w:t>
      </w:r>
      <w:r w:rsidRPr="00E56626">
        <w:rPr>
          <w:rFonts w:ascii="Calibri" w:hAnsi="Calibri"/>
          <w:color w:val="353535"/>
          <w:u w:color="353535"/>
        </w:rPr>
        <w:t xml:space="preserve"> matrix</w:t>
      </w:r>
      <w:r>
        <w:rPr>
          <w:rFonts w:ascii="Calibri" w:hAnsi="Calibri"/>
          <w:color w:val="353535"/>
          <w:u w:color="353535"/>
        </w:rPr>
        <w:t xml:space="preserve"> through linear transformation</w:t>
      </w:r>
      <w:r w:rsidRPr="00E56626">
        <w:rPr>
          <w:rFonts w:ascii="Calibri" w:hAnsi="Calibri"/>
          <w:color w:val="353535"/>
          <w:u w:color="353535"/>
        </w:rPr>
        <w:t>.</w:t>
      </w:r>
      <w:r>
        <w:rPr>
          <w:rFonts w:ascii="Calibri" w:hAnsi="Calibri"/>
          <w:color w:val="353535"/>
          <w:u w:color="353535"/>
        </w:rPr>
        <w:t xml:space="preserve"> In the example below, differences in clustering results</w:t>
      </w:r>
      <w:r w:rsidR="00982AC9">
        <w:rPr>
          <w:rFonts w:ascii="Calibri" w:hAnsi="Calibri"/>
          <w:color w:val="353535"/>
          <w:u w:color="353535"/>
        </w:rPr>
        <w:t xml:space="preserve"> of Checkpoint-0 (the first round of training)</w:t>
      </w:r>
      <w:r>
        <w:rPr>
          <w:rFonts w:ascii="Calibri" w:hAnsi="Calibri"/>
          <w:color w:val="353535"/>
          <w:u w:color="353535"/>
        </w:rPr>
        <w:t xml:space="preserve"> before and after applying Truncated SVD are highlighted</w:t>
      </w:r>
      <w:r w:rsidR="006B56D7">
        <w:rPr>
          <w:rFonts w:ascii="Calibri" w:hAnsi="Calibri"/>
          <w:color w:val="353535"/>
          <w:u w:color="353535"/>
        </w:rPr>
        <w:t xml:space="preserve"> (see </w:t>
      </w:r>
      <w:r w:rsidR="00191E74" w:rsidRPr="00191E74">
        <w:rPr>
          <w:rFonts w:ascii="Calibri" w:hAnsi="Calibri"/>
          <w:b/>
          <w:color w:val="353535"/>
          <w:u w:color="353535"/>
        </w:rPr>
        <w:fldChar w:fldCharType="begin"/>
      </w:r>
      <w:r w:rsidR="00191E74" w:rsidRPr="00191E74">
        <w:rPr>
          <w:rFonts w:ascii="Calibri" w:hAnsi="Calibri"/>
          <w:b/>
          <w:color w:val="353535"/>
          <w:u w:color="353535"/>
        </w:rPr>
        <w:instrText xml:space="preserve"> REF _Ref56696804 \h </w:instrText>
      </w:r>
      <w:r w:rsidR="00191E74" w:rsidRPr="00191E74">
        <w:rPr>
          <w:rFonts w:ascii="Calibri" w:hAnsi="Calibri"/>
          <w:b/>
          <w:color w:val="353535"/>
          <w:u w:color="353535"/>
        </w:rPr>
      </w:r>
      <w:r w:rsidR="00191E74">
        <w:rPr>
          <w:rFonts w:ascii="Calibri" w:hAnsi="Calibri"/>
          <w:b/>
          <w:color w:val="353535"/>
          <w:u w:color="353535"/>
        </w:rPr>
        <w:instrText xml:space="preserve"> \* MERGEFORMAT </w:instrText>
      </w:r>
      <w:r w:rsidR="00191E74" w:rsidRPr="00191E74">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15</w:t>
      </w:r>
      <w:r w:rsidR="00191E74" w:rsidRPr="00191E74">
        <w:rPr>
          <w:rFonts w:ascii="Calibri" w:hAnsi="Calibri"/>
          <w:b/>
          <w:color w:val="353535"/>
          <w:u w:color="353535"/>
        </w:rPr>
        <w:fldChar w:fldCharType="end"/>
      </w:r>
      <w:r w:rsidR="00191E74" w:rsidRPr="00191E74">
        <w:rPr>
          <w:rFonts w:ascii="Calibri" w:hAnsi="Calibri"/>
          <w:b/>
          <w:color w:val="353535"/>
          <w:u w:color="353535"/>
        </w:rPr>
        <w:t xml:space="preserve"> </w:t>
      </w:r>
      <w:r w:rsidR="00191E74" w:rsidRPr="00191E74">
        <w:rPr>
          <w:rFonts w:ascii="Calibri" w:hAnsi="Calibri"/>
          <w:color w:val="353535"/>
          <w:u w:color="353535"/>
        </w:rPr>
        <w:t>and</w:t>
      </w:r>
      <w:r w:rsidR="00191E74" w:rsidRPr="00191E74">
        <w:rPr>
          <w:rFonts w:ascii="Calibri" w:hAnsi="Calibri"/>
          <w:b/>
          <w:color w:val="353535"/>
          <w:u w:color="353535"/>
        </w:rPr>
        <w:t xml:space="preserve"> </w:t>
      </w:r>
      <w:r w:rsidR="00191E74" w:rsidRPr="00191E74">
        <w:rPr>
          <w:rFonts w:ascii="Calibri" w:hAnsi="Calibri"/>
          <w:b/>
          <w:color w:val="353535"/>
          <w:u w:color="353535"/>
        </w:rPr>
        <w:fldChar w:fldCharType="begin"/>
      </w:r>
      <w:r w:rsidR="00191E74" w:rsidRPr="00191E74">
        <w:rPr>
          <w:rFonts w:ascii="Calibri" w:hAnsi="Calibri"/>
          <w:b/>
          <w:color w:val="353535"/>
          <w:u w:color="353535"/>
        </w:rPr>
        <w:instrText xml:space="preserve"> REF _Ref56696829 \h </w:instrText>
      </w:r>
      <w:r w:rsidR="00191E74" w:rsidRPr="00191E74">
        <w:rPr>
          <w:rFonts w:ascii="Calibri" w:hAnsi="Calibri"/>
          <w:b/>
          <w:color w:val="353535"/>
          <w:u w:color="353535"/>
        </w:rPr>
      </w:r>
      <w:r w:rsidR="00191E74">
        <w:rPr>
          <w:rFonts w:ascii="Calibri" w:hAnsi="Calibri"/>
          <w:b/>
          <w:color w:val="353535"/>
          <w:u w:color="353535"/>
        </w:rPr>
        <w:instrText xml:space="preserve"> \* MERGEFORMAT </w:instrText>
      </w:r>
      <w:r w:rsidR="00191E74" w:rsidRPr="00191E74">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16</w:t>
      </w:r>
      <w:r w:rsidR="00191E74" w:rsidRPr="00191E74">
        <w:rPr>
          <w:rFonts w:ascii="Calibri" w:hAnsi="Calibri"/>
          <w:b/>
          <w:color w:val="353535"/>
          <w:u w:color="353535"/>
        </w:rPr>
        <w:fldChar w:fldCharType="end"/>
      </w:r>
      <w:r w:rsidR="00982AC9">
        <w:rPr>
          <w:rFonts w:ascii="Calibri" w:hAnsi="Calibri"/>
          <w:b/>
          <w:color w:val="353535"/>
          <w:u w:color="353535"/>
        </w:rPr>
        <w:t xml:space="preserve"> </w:t>
      </w:r>
      <w:r w:rsidR="00982AC9" w:rsidRPr="00982AC9">
        <w:rPr>
          <w:rFonts w:ascii="Calibri" w:hAnsi="Calibri"/>
          <w:color w:val="353535"/>
          <w:u w:color="353535"/>
        </w:rPr>
        <w:t>where there is an</w:t>
      </w:r>
      <w:r w:rsidR="00982AC9">
        <w:rPr>
          <w:rFonts w:ascii="Calibri" w:hAnsi="Calibri"/>
          <w:color w:val="353535"/>
          <w:u w:color="353535"/>
        </w:rPr>
        <w:t xml:space="preserve"> evident</w:t>
      </w:r>
      <w:r w:rsidR="00982AC9" w:rsidRPr="00982AC9">
        <w:rPr>
          <w:rFonts w:ascii="Calibri" w:hAnsi="Calibri"/>
          <w:color w:val="353535"/>
          <w:u w:color="353535"/>
        </w:rPr>
        <w:t xml:space="preserve"> improvement in clustering accurac</w:t>
      </w:r>
      <w:r w:rsidR="00982AC9">
        <w:rPr>
          <w:rFonts w:ascii="Calibri" w:hAnsi="Calibri"/>
          <w:color w:val="353535"/>
          <w:u w:color="353535"/>
        </w:rPr>
        <w:t>y</w:t>
      </w:r>
      <w:r w:rsidR="006B56D7">
        <w:rPr>
          <w:rFonts w:ascii="Calibri" w:hAnsi="Calibri"/>
          <w:color w:val="353535"/>
          <w:u w:color="353535"/>
        </w:rPr>
        <w:t>)</w:t>
      </w:r>
      <w:r w:rsidR="00982AC9">
        <w:rPr>
          <w:rFonts w:ascii="Calibri" w:hAnsi="Calibri"/>
          <w:color w:val="353535"/>
          <w:u w:color="353535"/>
        </w:rPr>
        <w:t>.</w:t>
      </w:r>
    </w:p>
    <w:p w14:paraId="6CE7F0D2" w14:textId="77777777" w:rsidR="006B56D7" w:rsidRDefault="006B56D7" w:rsidP="006B56D7">
      <w:pPr>
        <w:jc w:val="both"/>
        <w:rPr>
          <w:rFonts w:ascii="Calibri" w:hAnsi="Calibri"/>
          <w:color w:val="353535"/>
          <w:u w:color="353535"/>
        </w:rPr>
      </w:pPr>
      <w:r>
        <w:rPr>
          <w:rFonts w:ascii="Calibri" w:hAnsi="Calibri"/>
          <w:noProof/>
          <w:color w:val="353535"/>
          <w:u w:color="353535"/>
        </w:rPr>
        <w:drawing>
          <wp:inline distT="0" distB="0" distL="0" distR="0" wp14:anchorId="62A1F8AC" wp14:editId="7ACDD744">
            <wp:extent cx="5943600" cy="732155"/>
            <wp:effectExtent l="0" t="0" r="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VD.png"/>
                    <pic:cNvPicPr/>
                  </pic:nvPicPr>
                  <pic:blipFill>
                    <a:blip r:embed="rId31">
                      <a:extLst>
                        <a:ext uri="{28A0092B-C50C-407E-A947-70E740481C1C}">
                          <a14:useLocalDpi xmlns:a14="http://schemas.microsoft.com/office/drawing/2010/main" val="0"/>
                        </a:ext>
                      </a:extLst>
                    </a:blip>
                    <a:stretch>
                      <a:fillRect/>
                    </a:stretch>
                  </pic:blipFill>
                  <pic:spPr>
                    <a:xfrm>
                      <a:off x="0" y="0"/>
                      <a:ext cx="5943600" cy="732155"/>
                    </a:xfrm>
                    <a:prstGeom prst="rect">
                      <a:avLst/>
                    </a:prstGeom>
                  </pic:spPr>
                </pic:pic>
              </a:graphicData>
            </a:graphic>
          </wp:inline>
        </w:drawing>
      </w:r>
    </w:p>
    <w:p w14:paraId="654100E7" w14:textId="182D15C6" w:rsidR="00F07698" w:rsidRPr="006B56D7" w:rsidRDefault="006B56D7" w:rsidP="006B56D7">
      <w:pPr>
        <w:pStyle w:val="Caption"/>
        <w:jc w:val="center"/>
        <w:rPr>
          <w:sz w:val="20"/>
          <w:szCs w:val="20"/>
        </w:rPr>
      </w:pPr>
      <w:bookmarkStart w:id="86" w:name="_Toc56788315"/>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14</w:t>
      </w:r>
      <w:r w:rsidRPr="009B2C2B">
        <w:rPr>
          <w:sz w:val="20"/>
          <w:szCs w:val="20"/>
        </w:rPr>
        <w:fldChar w:fldCharType="end"/>
      </w:r>
      <w:r w:rsidRPr="009B2C2B">
        <w:rPr>
          <w:sz w:val="20"/>
          <w:szCs w:val="20"/>
        </w:rPr>
        <w:t xml:space="preserve">. </w:t>
      </w:r>
      <w:r>
        <w:rPr>
          <w:sz w:val="20"/>
          <w:szCs w:val="20"/>
        </w:rPr>
        <w:t>Dimensionality Reduction with Truncated SVD (</w:t>
      </w:r>
      <w:proofErr w:type="gramStart"/>
      <w:r w:rsidRPr="005A5722">
        <w:rPr>
          <w:sz w:val="20"/>
          <w:szCs w:val="20"/>
        </w:rPr>
        <w:t>sklearn.decomposition</w:t>
      </w:r>
      <w:proofErr w:type="gramEnd"/>
      <w:r>
        <w:rPr>
          <w:sz w:val="20"/>
          <w:szCs w:val="20"/>
        </w:rPr>
        <w:t>.</w:t>
      </w:r>
      <w:r w:rsidRPr="005A5722">
        <w:rPr>
          <w:sz w:val="20"/>
          <w:szCs w:val="20"/>
        </w:rPr>
        <w:t>TruncatedSVD</w:t>
      </w:r>
      <w:r>
        <w:rPr>
          <w:sz w:val="20"/>
          <w:szCs w:val="20"/>
        </w:rPr>
        <w:t>)</w:t>
      </w:r>
      <w:bookmarkEnd w:id="86"/>
    </w:p>
    <w:tbl>
      <w:tblPr>
        <w:tblStyle w:val="GridTable1Light-Accent5"/>
        <w:tblW w:w="0" w:type="auto"/>
        <w:tblLook w:val="04A0" w:firstRow="1" w:lastRow="0" w:firstColumn="1" w:lastColumn="0" w:noHBand="0" w:noVBand="1"/>
      </w:tblPr>
      <w:tblGrid>
        <w:gridCol w:w="919"/>
        <w:gridCol w:w="1770"/>
        <w:gridCol w:w="6661"/>
      </w:tblGrid>
      <w:tr w:rsidR="00F07698" w:rsidRPr="00ED3C92" w14:paraId="715A0A96" w14:textId="77777777" w:rsidTr="000A70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gridSpan w:val="2"/>
            <w:vAlign w:val="center"/>
          </w:tcPr>
          <w:p w14:paraId="09CC9B20" w14:textId="77777777" w:rsidR="00F07698" w:rsidRPr="00ED3C92" w:rsidRDefault="00F07698" w:rsidP="000A701C">
            <w:pPr>
              <w:pStyle w:val="NoSpacing"/>
              <w:jc w:val="center"/>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D3C92">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Checkpoint | Algorithm</w:t>
            </w:r>
          </w:p>
        </w:tc>
        <w:tc>
          <w:tcPr>
            <w:tcW w:w="6661" w:type="dxa"/>
            <w:vAlign w:val="center"/>
          </w:tcPr>
          <w:p w14:paraId="0967E21C" w14:textId="77777777" w:rsidR="00F07698" w:rsidRPr="00ED3C92" w:rsidRDefault="00F07698" w:rsidP="000A701C">
            <w:pPr>
              <w:pStyle w:val="NoSpacing"/>
              <w:jc w:val="center"/>
              <w:cnfStyle w:val="100000000000" w:firstRow="1" w:lastRow="0" w:firstColumn="0" w:lastColumn="0" w:oddVBand="0" w:evenVBand="0" w:oddHBand="0" w:evenHBand="0" w:firstRowFirstColumn="0" w:firstRowLastColumn="0" w:lastRowFirstColumn="0" w:lastRowLastColumn="0"/>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D3C92">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Clustering Results</w:t>
            </w:r>
          </w:p>
        </w:tc>
      </w:tr>
      <w:tr w:rsidR="00F07698" w14:paraId="28677603" w14:textId="77777777" w:rsidTr="000A701C">
        <w:trPr>
          <w:trHeight w:val="227"/>
        </w:trPr>
        <w:tc>
          <w:tcPr>
            <w:cnfStyle w:val="001000000000" w:firstRow="0" w:lastRow="0" w:firstColumn="1" w:lastColumn="0" w:oddVBand="0" w:evenVBand="0" w:oddHBand="0" w:evenHBand="0" w:firstRowFirstColumn="0" w:firstRowLastColumn="0" w:lastRowFirstColumn="0" w:lastRowLastColumn="0"/>
            <w:tcW w:w="919" w:type="dxa"/>
            <w:vMerge w:val="restart"/>
            <w:vAlign w:val="center"/>
          </w:tcPr>
          <w:p w14:paraId="26550219" w14:textId="77777777" w:rsidR="00F07698" w:rsidRPr="0029544D" w:rsidRDefault="00F07698" w:rsidP="000A701C">
            <w:pPr>
              <w:jc w:val="center"/>
              <w:rPr>
                <w:rFonts w:ascii="Calibri" w:hAnsi="Calibri"/>
                <w:b w:val="0"/>
                <w:bCs w:val="0"/>
                <w:color w:val="353535"/>
                <w:u w:color="353535"/>
              </w:rPr>
            </w:pPr>
            <w:r w:rsidRPr="0029544D">
              <w:rPr>
                <w:rFonts w:ascii="Calibri" w:hAnsi="Calibri"/>
                <w:color w:val="353535"/>
                <w:u w:color="353535"/>
              </w:rPr>
              <w:t>0</w:t>
            </w:r>
          </w:p>
        </w:tc>
        <w:tc>
          <w:tcPr>
            <w:tcW w:w="1770" w:type="dxa"/>
            <w:vAlign w:val="center"/>
          </w:tcPr>
          <w:p w14:paraId="263E3840" w14:textId="77777777" w:rsidR="00F07698" w:rsidRPr="0029544D" w:rsidRDefault="00F07698"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Spectral</w:t>
            </w:r>
          </w:p>
        </w:tc>
        <w:tc>
          <w:tcPr>
            <w:tcW w:w="6661" w:type="dxa"/>
            <w:vAlign w:val="center"/>
          </w:tcPr>
          <w:p w14:paraId="3C00A772" w14:textId="77777777" w:rsidR="00F07698" w:rsidRPr="00A53BD3"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FF0000"/>
                <w:sz w:val="16"/>
                <w:szCs w:val="16"/>
              </w:rPr>
            </w:pPr>
            <w:r w:rsidRPr="00882C31">
              <w:rPr>
                <w:rFonts w:ascii="Courier New" w:hAnsi="Courier New" w:cs="Courier New"/>
                <w:b/>
                <w:color w:val="FF0000"/>
                <w:sz w:val="16"/>
                <w:szCs w:val="16"/>
              </w:rPr>
              <w:t>[0 1 2 2 1 1 2 2 0 0 1 0 0 0 0 2 2 0 1 2 2 2 0 0 2 0 0 1 1 1</w:t>
            </w:r>
          </w:p>
          <w:p w14:paraId="0024A319" w14:textId="77777777" w:rsidR="00F07698" w:rsidRPr="00A53BD3"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FF0000"/>
                <w:sz w:val="16"/>
                <w:szCs w:val="16"/>
              </w:rPr>
            </w:pPr>
            <w:r w:rsidRPr="00A53BD3">
              <w:rPr>
                <w:rFonts w:ascii="Courier New" w:hAnsi="Courier New" w:cs="Courier New"/>
                <w:b/>
                <w:color w:val="FF0000"/>
                <w:sz w:val="16"/>
                <w:szCs w:val="16"/>
              </w:rPr>
              <w:t xml:space="preserve"> </w:t>
            </w:r>
            <w:r w:rsidRPr="00882C31">
              <w:rPr>
                <w:rFonts w:ascii="Courier New" w:hAnsi="Courier New" w:cs="Courier New"/>
                <w:b/>
                <w:color w:val="FF0000"/>
                <w:sz w:val="16"/>
                <w:szCs w:val="16"/>
              </w:rPr>
              <w:t>0 0 0 1 2 2 0</w:t>
            </w:r>
            <w:r w:rsidRPr="00A53BD3">
              <w:rPr>
                <w:rFonts w:ascii="Courier New" w:hAnsi="Courier New" w:cs="Courier New"/>
                <w:b/>
                <w:color w:val="FF0000"/>
                <w:sz w:val="16"/>
                <w:szCs w:val="16"/>
              </w:rPr>
              <w:t xml:space="preserve"> </w:t>
            </w:r>
            <w:r w:rsidRPr="00882C31">
              <w:rPr>
                <w:rFonts w:ascii="Courier New" w:hAnsi="Courier New" w:cs="Courier New"/>
                <w:b/>
                <w:color w:val="FF0000"/>
                <w:sz w:val="16"/>
                <w:szCs w:val="16"/>
              </w:rPr>
              <w:t>1 1 0 0 0 0 0 1 0 2 2 0 0 1 0 2 1 1 0 2 2 2 1</w:t>
            </w:r>
          </w:p>
          <w:p w14:paraId="1891B207" w14:textId="77777777" w:rsidR="00F07698" w:rsidRPr="00A53BD3"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FF0000"/>
                <w:sz w:val="16"/>
                <w:szCs w:val="16"/>
              </w:rPr>
            </w:pPr>
            <w:r w:rsidRPr="00A53BD3">
              <w:rPr>
                <w:rFonts w:ascii="Courier New" w:hAnsi="Courier New" w:cs="Courier New"/>
                <w:b/>
                <w:color w:val="FF0000"/>
                <w:sz w:val="16"/>
                <w:szCs w:val="16"/>
              </w:rPr>
              <w:t xml:space="preserve">  </w:t>
            </w:r>
            <w:r w:rsidRPr="00882C31">
              <w:rPr>
                <w:rFonts w:ascii="Courier New" w:hAnsi="Courier New" w:cs="Courier New"/>
                <w:b/>
                <w:color w:val="FF0000"/>
                <w:sz w:val="16"/>
                <w:szCs w:val="16"/>
              </w:rPr>
              <w:t>0 0 2 0 1 2 1 1 2 2 0 2 2 1</w:t>
            </w:r>
            <w:r w:rsidRPr="00A53BD3">
              <w:rPr>
                <w:rFonts w:ascii="Courier New" w:hAnsi="Courier New" w:cs="Courier New"/>
                <w:b/>
                <w:color w:val="FF0000"/>
                <w:sz w:val="16"/>
                <w:szCs w:val="16"/>
              </w:rPr>
              <w:t xml:space="preserve"> </w:t>
            </w:r>
            <w:r w:rsidRPr="00882C31">
              <w:rPr>
                <w:rFonts w:ascii="Courier New" w:hAnsi="Courier New" w:cs="Courier New"/>
                <w:b/>
                <w:color w:val="FF0000"/>
                <w:sz w:val="16"/>
                <w:szCs w:val="16"/>
              </w:rPr>
              <w:t>1 1 2 2 1 0 1 2 0 0 0 2 0 0 0 1]</w:t>
            </w:r>
          </w:p>
        </w:tc>
      </w:tr>
      <w:tr w:rsidR="00F07698" w14:paraId="5DE25E99" w14:textId="77777777" w:rsidTr="000A701C">
        <w:trPr>
          <w:trHeight w:val="226"/>
        </w:trPr>
        <w:tc>
          <w:tcPr>
            <w:cnfStyle w:val="001000000000" w:firstRow="0" w:lastRow="0" w:firstColumn="1" w:lastColumn="0" w:oddVBand="0" w:evenVBand="0" w:oddHBand="0" w:evenHBand="0" w:firstRowFirstColumn="0" w:firstRowLastColumn="0" w:lastRowFirstColumn="0" w:lastRowLastColumn="0"/>
            <w:tcW w:w="919" w:type="dxa"/>
            <w:vMerge/>
            <w:vAlign w:val="center"/>
          </w:tcPr>
          <w:p w14:paraId="24270D2A" w14:textId="77777777" w:rsidR="00F07698" w:rsidRPr="0029544D" w:rsidRDefault="00F07698" w:rsidP="000A701C">
            <w:pPr>
              <w:jc w:val="center"/>
              <w:rPr>
                <w:rFonts w:ascii="Calibri" w:hAnsi="Calibri"/>
                <w:b w:val="0"/>
                <w:bCs w:val="0"/>
                <w:color w:val="353535"/>
                <w:u w:color="353535"/>
              </w:rPr>
            </w:pPr>
          </w:p>
        </w:tc>
        <w:tc>
          <w:tcPr>
            <w:tcW w:w="1770" w:type="dxa"/>
            <w:vAlign w:val="center"/>
          </w:tcPr>
          <w:p w14:paraId="0930D988" w14:textId="77777777" w:rsidR="00F07698" w:rsidRPr="0029544D" w:rsidRDefault="00F07698"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Agglomerative</w:t>
            </w:r>
          </w:p>
        </w:tc>
        <w:tc>
          <w:tcPr>
            <w:tcW w:w="6661" w:type="dxa"/>
            <w:vAlign w:val="center"/>
          </w:tcPr>
          <w:p w14:paraId="3215DEA5" w14:textId="77777777" w:rsidR="00F07698" w:rsidRPr="00A53BD3"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FF0000"/>
                <w:sz w:val="16"/>
                <w:szCs w:val="16"/>
              </w:rPr>
            </w:pPr>
            <w:r w:rsidRPr="00A53BD3">
              <w:rPr>
                <w:rFonts w:ascii="Courier New" w:hAnsi="Courier New" w:cs="Courier New"/>
                <w:b/>
                <w:color w:val="FF0000"/>
                <w:sz w:val="16"/>
                <w:szCs w:val="16"/>
              </w:rPr>
              <w:t xml:space="preserve">[2 0 2 1 0 0 2 2 1 0 0 0 1 0 0 0 2 2 0 2 2 2 1 1 2 1 0 0 1 0 </w:t>
            </w:r>
          </w:p>
          <w:p w14:paraId="0C0B282D" w14:textId="77777777" w:rsidR="00F07698" w:rsidRPr="00A53BD3"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FF0000"/>
                <w:sz w:val="16"/>
                <w:szCs w:val="16"/>
              </w:rPr>
            </w:pPr>
            <w:r w:rsidRPr="00A53BD3">
              <w:rPr>
                <w:rFonts w:ascii="Courier New" w:hAnsi="Courier New" w:cs="Courier New"/>
                <w:b/>
                <w:color w:val="FF0000"/>
                <w:sz w:val="16"/>
                <w:szCs w:val="16"/>
              </w:rPr>
              <w:t xml:space="preserve"> 1 1 1 1 0 2 1 1 2 0 0 1 1 1 0 1 2 2 1 1 1 1 1 0 0 1 2 2 1 1 </w:t>
            </w:r>
          </w:p>
          <w:p w14:paraId="2310FDB9" w14:textId="77777777" w:rsidR="00F07698" w:rsidRPr="00FB7C41"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A53BD3">
              <w:rPr>
                <w:rFonts w:ascii="Courier New" w:hAnsi="Courier New" w:cs="Courier New"/>
                <w:b/>
                <w:color w:val="FF0000"/>
                <w:sz w:val="16"/>
                <w:szCs w:val="16"/>
              </w:rPr>
              <w:t xml:space="preserve">  0 1 2 1 0 2 0 0 2 1 1 2 2 1 0 0 1 2 2 0 0 1 0 1 1 2 0 1 1 0]</w:t>
            </w:r>
          </w:p>
        </w:tc>
      </w:tr>
      <w:tr w:rsidR="00F07698" w14:paraId="6B1BE8B7" w14:textId="77777777" w:rsidTr="000A701C">
        <w:trPr>
          <w:trHeight w:val="227"/>
        </w:trPr>
        <w:tc>
          <w:tcPr>
            <w:cnfStyle w:val="001000000000" w:firstRow="0" w:lastRow="0" w:firstColumn="1" w:lastColumn="0" w:oddVBand="0" w:evenVBand="0" w:oddHBand="0" w:evenHBand="0" w:firstRowFirstColumn="0" w:firstRowLastColumn="0" w:lastRowFirstColumn="0" w:lastRowLastColumn="0"/>
            <w:tcW w:w="919" w:type="dxa"/>
            <w:vMerge w:val="restart"/>
            <w:vAlign w:val="center"/>
          </w:tcPr>
          <w:p w14:paraId="5053FCDB" w14:textId="77777777" w:rsidR="00F07698" w:rsidRPr="0029544D" w:rsidRDefault="00F07698" w:rsidP="000A701C">
            <w:pPr>
              <w:jc w:val="center"/>
              <w:rPr>
                <w:rFonts w:ascii="Calibri" w:hAnsi="Calibri"/>
                <w:b w:val="0"/>
                <w:bCs w:val="0"/>
                <w:color w:val="353535"/>
                <w:u w:color="353535"/>
              </w:rPr>
            </w:pPr>
            <w:r w:rsidRPr="0029544D">
              <w:rPr>
                <w:rFonts w:ascii="Calibri" w:hAnsi="Calibri"/>
                <w:color w:val="353535"/>
                <w:u w:color="353535"/>
              </w:rPr>
              <w:t>1</w:t>
            </w:r>
          </w:p>
        </w:tc>
        <w:tc>
          <w:tcPr>
            <w:tcW w:w="1770" w:type="dxa"/>
            <w:vAlign w:val="center"/>
          </w:tcPr>
          <w:p w14:paraId="41183F44" w14:textId="77777777" w:rsidR="00F07698" w:rsidRPr="0029544D" w:rsidRDefault="00F07698"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Spectral</w:t>
            </w:r>
          </w:p>
        </w:tc>
        <w:tc>
          <w:tcPr>
            <w:tcW w:w="6661" w:type="dxa"/>
            <w:vAlign w:val="center"/>
          </w:tcPr>
          <w:p w14:paraId="5A3FE825" w14:textId="77777777" w:rsidR="00F07698"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F8294A">
              <w:rPr>
                <w:rFonts w:ascii="Courier New" w:hAnsi="Courier New" w:cs="Courier New"/>
                <w:sz w:val="16"/>
                <w:szCs w:val="16"/>
              </w:rPr>
              <w:t xml:space="preserve">[0 0 0 0 0 0 0 0 0 0 0 0 0 0 0 0 0 0 0 0 0 0 0 0 0 0 0 0 0 0 </w:t>
            </w:r>
          </w:p>
          <w:p w14:paraId="60B9C87A" w14:textId="77777777" w:rsidR="00F07698"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2 2 2 2 2 2 2</w:t>
            </w:r>
            <w:r>
              <w:rPr>
                <w:rFonts w:ascii="Courier New" w:hAnsi="Courier New" w:cs="Courier New"/>
                <w:sz w:val="16"/>
                <w:szCs w:val="16"/>
              </w:rPr>
              <w:t xml:space="preserve"> </w:t>
            </w:r>
            <w:r w:rsidRPr="00F8294A">
              <w:rPr>
                <w:rFonts w:ascii="Courier New" w:hAnsi="Courier New" w:cs="Courier New"/>
                <w:sz w:val="16"/>
                <w:szCs w:val="16"/>
              </w:rPr>
              <w:t xml:space="preserve">2 2 2 2 2 2 2 2 2 2 2 2 2 2 2 2 2 2 2 2 2 2 2 </w:t>
            </w:r>
          </w:p>
          <w:p w14:paraId="524CE5E2" w14:textId="77777777" w:rsidR="00F07698" w:rsidRPr="00F8294A"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1 1 1 1 1 1 1 1 1 1 1 1 1 1</w:t>
            </w:r>
            <w:r>
              <w:rPr>
                <w:rFonts w:ascii="Courier New" w:hAnsi="Courier New" w:cs="Courier New"/>
                <w:sz w:val="16"/>
                <w:szCs w:val="16"/>
              </w:rPr>
              <w:t xml:space="preserve"> </w:t>
            </w:r>
            <w:r w:rsidRPr="00F8294A">
              <w:rPr>
                <w:rFonts w:ascii="Courier New" w:hAnsi="Courier New" w:cs="Courier New"/>
                <w:sz w:val="16"/>
                <w:szCs w:val="16"/>
              </w:rPr>
              <w:t>1 1 1 1 1 1 1 1 1 1 1 1 1 1 1 1]</w:t>
            </w:r>
          </w:p>
        </w:tc>
      </w:tr>
      <w:tr w:rsidR="00F07698" w14:paraId="756B0E8E" w14:textId="77777777" w:rsidTr="000A701C">
        <w:trPr>
          <w:trHeight w:val="226"/>
        </w:trPr>
        <w:tc>
          <w:tcPr>
            <w:cnfStyle w:val="001000000000" w:firstRow="0" w:lastRow="0" w:firstColumn="1" w:lastColumn="0" w:oddVBand="0" w:evenVBand="0" w:oddHBand="0" w:evenHBand="0" w:firstRowFirstColumn="0" w:firstRowLastColumn="0" w:lastRowFirstColumn="0" w:lastRowLastColumn="0"/>
            <w:tcW w:w="919" w:type="dxa"/>
            <w:vMerge/>
            <w:vAlign w:val="center"/>
          </w:tcPr>
          <w:p w14:paraId="28BB979D" w14:textId="77777777" w:rsidR="00F07698" w:rsidRPr="0029544D" w:rsidRDefault="00F07698" w:rsidP="000A701C">
            <w:pPr>
              <w:jc w:val="center"/>
              <w:rPr>
                <w:rFonts w:ascii="Calibri" w:hAnsi="Calibri"/>
                <w:b w:val="0"/>
                <w:bCs w:val="0"/>
                <w:color w:val="353535"/>
                <w:u w:color="353535"/>
              </w:rPr>
            </w:pPr>
          </w:p>
        </w:tc>
        <w:tc>
          <w:tcPr>
            <w:tcW w:w="1770" w:type="dxa"/>
            <w:vAlign w:val="center"/>
          </w:tcPr>
          <w:p w14:paraId="3FB42180" w14:textId="77777777" w:rsidR="00F07698" w:rsidRPr="0029544D" w:rsidRDefault="00F07698"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Agglomerative</w:t>
            </w:r>
          </w:p>
        </w:tc>
        <w:tc>
          <w:tcPr>
            <w:tcW w:w="6661" w:type="dxa"/>
            <w:vAlign w:val="center"/>
          </w:tcPr>
          <w:p w14:paraId="7C75FF91" w14:textId="77777777" w:rsidR="00F07698"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F8294A">
              <w:rPr>
                <w:rFonts w:ascii="Courier New" w:hAnsi="Courier New" w:cs="Courier New"/>
                <w:sz w:val="16"/>
                <w:szCs w:val="16"/>
              </w:rPr>
              <w:t xml:space="preserve">[1 1 1 1 1 1 1 1 1 1 1 1 1 1 1 1 1 1 1 1 1 1 1 1 1 1 2 2 1 1 </w:t>
            </w:r>
          </w:p>
          <w:p w14:paraId="55DA563C" w14:textId="77777777" w:rsidR="00F07698"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2 2 2 2 2 2 2</w:t>
            </w:r>
            <w:r>
              <w:rPr>
                <w:rFonts w:ascii="Courier New" w:hAnsi="Courier New" w:cs="Courier New"/>
                <w:sz w:val="16"/>
                <w:szCs w:val="16"/>
              </w:rPr>
              <w:t xml:space="preserve"> </w:t>
            </w:r>
            <w:r w:rsidRPr="00F8294A">
              <w:rPr>
                <w:rFonts w:ascii="Courier New" w:hAnsi="Courier New" w:cs="Courier New"/>
                <w:sz w:val="16"/>
                <w:szCs w:val="16"/>
              </w:rPr>
              <w:t xml:space="preserve">2 2 2 2 2 2 2 2 2 2 2 2 2 2 2 2 2 2 2 2 2 2 2 </w:t>
            </w:r>
          </w:p>
          <w:p w14:paraId="342B1FAD" w14:textId="77777777" w:rsidR="00F07698" w:rsidRPr="00F8294A"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0 0 0 0 0 0 0 0 0 0 0 0 0 0</w:t>
            </w:r>
            <w:r>
              <w:rPr>
                <w:rFonts w:ascii="Courier New" w:hAnsi="Courier New" w:cs="Courier New"/>
                <w:sz w:val="16"/>
                <w:szCs w:val="16"/>
              </w:rPr>
              <w:t xml:space="preserve"> </w:t>
            </w:r>
            <w:r w:rsidRPr="00F8294A">
              <w:rPr>
                <w:rFonts w:ascii="Courier New" w:hAnsi="Courier New" w:cs="Courier New"/>
                <w:sz w:val="16"/>
                <w:szCs w:val="16"/>
              </w:rPr>
              <w:t>0 0 0 0 0 0 0 0 0 0 0 0 0 0 0 0]</w:t>
            </w:r>
          </w:p>
        </w:tc>
      </w:tr>
      <w:tr w:rsidR="00F07698" w14:paraId="2A7B9BD8" w14:textId="77777777" w:rsidTr="000A701C">
        <w:trPr>
          <w:trHeight w:val="227"/>
        </w:trPr>
        <w:tc>
          <w:tcPr>
            <w:cnfStyle w:val="001000000000" w:firstRow="0" w:lastRow="0" w:firstColumn="1" w:lastColumn="0" w:oddVBand="0" w:evenVBand="0" w:oddHBand="0" w:evenHBand="0" w:firstRowFirstColumn="0" w:firstRowLastColumn="0" w:lastRowFirstColumn="0" w:lastRowLastColumn="0"/>
            <w:tcW w:w="919" w:type="dxa"/>
            <w:vMerge w:val="restart"/>
            <w:vAlign w:val="center"/>
          </w:tcPr>
          <w:p w14:paraId="271A4E34" w14:textId="77777777" w:rsidR="00F07698" w:rsidRPr="0029544D" w:rsidRDefault="00F07698" w:rsidP="000A701C">
            <w:pPr>
              <w:jc w:val="center"/>
              <w:rPr>
                <w:rFonts w:ascii="Calibri" w:hAnsi="Calibri"/>
                <w:b w:val="0"/>
                <w:bCs w:val="0"/>
                <w:color w:val="353535"/>
                <w:u w:color="353535"/>
              </w:rPr>
            </w:pPr>
            <w:r w:rsidRPr="0029544D">
              <w:rPr>
                <w:rFonts w:ascii="Calibri" w:hAnsi="Calibri"/>
                <w:color w:val="353535"/>
                <w:u w:color="353535"/>
              </w:rPr>
              <w:t>2</w:t>
            </w:r>
          </w:p>
        </w:tc>
        <w:tc>
          <w:tcPr>
            <w:tcW w:w="1770" w:type="dxa"/>
            <w:vAlign w:val="center"/>
          </w:tcPr>
          <w:p w14:paraId="3736FB08" w14:textId="77777777" w:rsidR="00F07698" w:rsidRPr="0029544D" w:rsidRDefault="00F07698"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Spectral</w:t>
            </w:r>
          </w:p>
        </w:tc>
        <w:tc>
          <w:tcPr>
            <w:tcW w:w="6661" w:type="dxa"/>
            <w:vAlign w:val="center"/>
          </w:tcPr>
          <w:p w14:paraId="53492916" w14:textId="77777777" w:rsidR="00F07698"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F8294A">
              <w:rPr>
                <w:rFonts w:ascii="Courier New" w:hAnsi="Courier New" w:cs="Courier New"/>
                <w:sz w:val="16"/>
                <w:szCs w:val="16"/>
              </w:rPr>
              <w:t xml:space="preserve">[1 1 1 1 1 1 1 1 1 1 1 1 1 1 1 1 1 1 1 1 1 1 1 1 1 1 1 1 1 1 </w:t>
            </w:r>
          </w:p>
          <w:p w14:paraId="38BA2043" w14:textId="77777777" w:rsidR="00F07698"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116728">
              <w:rPr>
                <w:rFonts w:ascii="Courier New" w:hAnsi="Courier New" w:cs="Courier New"/>
                <w:sz w:val="16"/>
                <w:szCs w:val="16"/>
              </w:rPr>
              <w:t xml:space="preserve"> </w:t>
            </w:r>
            <w:r>
              <w:rPr>
                <w:rFonts w:ascii="Courier New" w:hAnsi="Courier New" w:cs="Courier New"/>
                <w:sz w:val="16"/>
                <w:szCs w:val="16"/>
              </w:rPr>
              <w:t xml:space="preserve">2 </w:t>
            </w:r>
            <w:r w:rsidRPr="00116728">
              <w:rPr>
                <w:rFonts w:ascii="Courier New" w:hAnsi="Courier New" w:cs="Courier New"/>
                <w:sz w:val="16"/>
                <w:szCs w:val="16"/>
              </w:rPr>
              <w:t>2 2 2 2 2 2 2 2 2 2 2 2 2 2 2 2 2 2 2 2 2 2 2 2 2 2 2 2 2</w:t>
            </w:r>
          </w:p>
          <w:p w14:paraId="57747A10" w14:textId="77777777" w:rsidR="00F07698" w:rsidRPr="00F8294A"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5B0CA9">
              <w:rPr>
                <w:rFonts w:ascii="Courier New" w:hAnsi="Courier New" w:cs="Courier New"/>
                <w:sz w:val="16"/>
                <w:szCs w:val="16"/>
              </w:rPr>
              <w:t xml:space="preserve"> </w:t>
            </w:r>
            <w:r>
              <w:rPr>
                <w:rFonts w:ascii="Courier New" w:hAnsi="Courier New" w:cs="Courier New"/>
                <w:sz w:val="16"/>
                <w:szCs w:val="16"/>
              </w:rPr>
              <w:t xml:space="preserve"> </w:t>
            </w:r>
            <w:r w:rsidRPr="005B0CA9">
              <w:rPr>
                <w:rFonts w:ascii="Courier New" w:hAnsi="Courier New" w:cs="Courier New"/>
                <w:sz w:val="16"/>
                <w:szCs w:val="16"/>
              </w:rPr>
              <w:t xml:space="preserve">0 0 0 0 0 0 0 0 0 0 0 0 0 0 </w:t>
            </w:r>
            <w:r w:rsidRPr="00F8294A">
              <w:rPr>
                <w:rFonts w:ascii="Courier New" w:hAnsi="Courier New" w:cs="Courier New"/>
                <w:sz w:val="16"/>
                <w:szCs w:val="16"/>
              </w:rPr>
              <w:t>0 0 0 0 0 0 0 0 0 0 0 0 0 0 0 0]</w:t>
            </w:r>
          </w:p>
        </w:tc>
      </w:tr>
      <w:tr w:rsidR="00F07698" w14:paraId="5B05068F" w14:textId="77777777" w:rsidTr="000A701C">
        <w:trPr>
          <w:trHeight w:val="226"/>
        </w:trPr>
        <w:tc>
          <w:tcPr>
            <w:cnfStyle w:val="001000000000" w:firstRow="0" w:lastRow="0" w:firstColumn="1" w:lastColumn="0" w:oddVBand="0" w:evenVBand="0" w:oddHBand="0" w:evenHBand="0" w:firstRowFirstColumn="0" w:firstRowLastColumn="0" w:lastRowFirstColumn="0" w:lastRowLastColumn="0"/>
            <w:tcW w:w="919" w:type="dxa"/>
            <w:vMerge/>
            <w:vAlign w:val="center"/>
          </w:tcPr>
          <w:p w14:paraId="631673C0" w14:textId="77777777" w:rsidR="00F07698" w:rsidRPr="0029544D" w:rsidRDefault="00F07698" w:rsidP="000A701C">
            <w:pPr>
              <w:jc w:val="center"/>
              <w:rPr>
                <w:rFonts w:ascii="Calibri" w:hAnsi="Calibri"/>
                <w:b w:val="0"/>
                <w:bCs w:val="0"/>
                <w:color w:val="353535"/>
                <w:u w:color="353535"/>
              </w:rPr>
            </w:pPr>
          </w:p>
        </w:tc>
        <w:tc>
          <w:tcPr>
            <w:tcW w:w="1770" w:type="dxa"/>
            <w:vAlign w:val="center"/>
          </w:tcPr>
          <w:p w14:paraId="6F63751F" w14:textId="77777777" w:rsidR="00F07698" w:rsidRPr="0029544D" w:rsidRDefault="00F07698"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Agglomerative</w:t>
            </w:r>
          </w:p>
        </w:tc>
        <w:tc>
          <w:tcPr>
            <w:tcW w:w="6661" w:type="dxa"/>
            <w:vAlign w:val="center"/>
          </w:tcPr>
          <w:p w14:paraId="55912770" w14:textId="77777777" w:rsidR="00F07698"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F8294A">
              <w:rPr>
                <w:rFonts w:ascii="Courier New" w:hAnsi="Courier New" w:cs="Courier New"/>
                <w:sz w:val="16"/>
                <w:szCs w:val="16"/>
              </w:rPr>
              <w:t xml:space="preserve">[1 1 1 1 1 1 1 1 1 1 1 1 1 1 1 1 1 1 1 1 1 1 1 1 1 1 1 1 1 1 </w:t>
            </w:r>
          </w:p>
          <w:p w14:paraId="3CA2D339" w14:textId="77777777" w:rsidR="00F07698"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0 0 0 0 0 0 0</w:t>
            </w:r>
            <w:r>
              <w:rPr>
                <w:rFonts w:ascii="Courier New" w:hAnsi="Courier New" w:cs="Courier New"/>
                <w:sz w:val="16"/>
                <w:szCs w:val="16"/>
              </w:rPr>
              <w:t xml:space="preserve"> </w:t>
            </w:r>
            <w:r w:rsidRPr="00F8294A">
              <w:rPr>
                <w:rFonts w:ascii="Courier New" w:hAnsi="Courier New" w:cs="Courier New"/>
                <w:sz w:val="16"/>
                <w:szCs w:val="16"/>
              </w:rPr>
              <w:t xml:space="preserve">0 0 0 0 0 0 0 0 0 0 0 0 0 0 0 0 0 0 0 0 0 0 0 </w:t>
            </w:r>
          </w:p>
          <w:p w14:paraId="4D8DFBE3" w14:textId="77777777" w:rsidR="00F07698" w:rsidRPr="00F8294A" w:rsidRDefault="00F07698"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2 2 2 2 2 2 2 2 2 2 2 2 2 2</w:t>
            </w:r>
            <w:r>
              <w:rPr>
                <w:rFonts w:ascii="Courier New" w:hAnsi="Courier New" w:cs="Courier New"/>
                <w:sz w:val="16"/>
                <w:szCs w:val="16"/>
              </w:rPr>
              <w:t xml:space="preserve"> </w:t>
            </w:r>
            <w:r w:rsidRPr="00F8294A">
              <w:rPr>
                <w:rFonts w:ascii="Courier New" w:hAnsi="Courier New" w:cs="Courier New"/>
                <w:sz w:val="16"/>
                <w:szCs w:val="16"/>
              </w:rPr>
              <w:t>2 2 2 2 2 2 2 2 2 2 2 2 2 2 2 2]</w:t>
            </w:r>
          </w:p>
        </w:tc>
      </w:tr>
    </w:tbl>
    <w:p w14:paraId="360F5AF5" w14:textId="54098146" w:rsidR="00F07698" w:rsidRPr="006B56D7" w:rsidRDefault="006B56D7" w:rsidP="006B56D7">
      <w:pPr>
        <w:pStyle w:val="Caption"/>
        <w:jc w:val="center"/>
        <w:rPr>
          <w:sz w:val="20"/>
          <w:szCs w:val="20"/>
        </w:rPr>
      </w:pPr>
      <w:bookmarkStart w:id="87" w:name="_Ref56696804"/>
      <w:bookmarkStart w:id="88" w:name="_Toc56788316"/>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15</w:t>
      </w:r>
      <w:r w:rsidRPr="009B2C2B">
        <w:rPr>
          <w:sz w:val="20"/>
          <w:szCs w:val="20"/>
        </w:rPr>
        <w:fldChar w:fldCharType="end"/>
      </w:r>
      <w:bookmarkEnd w:id="87"/>
      <w:r w:rsidRPr="009B2C2B">
        <w:rPr>
          <w:sz w:val="20"/>
          <w:szCs w:val="20"/>
        </w:rPr>
        <w:t xml:space="preserve">. </w:t>
      </w:r>
      <w:r w:rsidRPr="006B56D7">
        <w:rPr>
          <w:sz w:val="20"/>
          <w:szCs w:val="20"/>
        </w:rPr>
        <w:t>Clustering results before dimensionality reduction (D = 330)</w:t>
      </w:r>
      <w:bookmarkEnd w:id="88"/>
    </w:p>
    <w:tbl>
      <w:tblPr>
        <w:tblStyle w:val="GridTable1Light-Accent5"/>
        <w:tblW w:w="0" w:type="auto"/>
        <w:tblLook w:val="04A0" w:firstRow="1" w:lastRow="0" w:firstColumn="1" w:lastColumn="0" w:noHBand="0" w:noVBand="1"/>
      </w:tblPr>
      <w:tblGrid>
        <w:gridCol w:w="919"/>
        <w:gridCol w:w="2053"/>
        <w:gridCol w:w="6378"/>
      </w:tblGrid>
      <w:tr w:rsidR="006B56D7" w:rsidRPr="00ED3C92" w14:paraId="0EF5ACC3" w14:textId="77777777" w:rsidTr="000A70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gridSpan w:val="2"/>
            <w:vAlign w:val="center"/>
          </w:tcPr>
          <w:p w14:paraId="7C64BC6B" w14:textId="77777777" w:rsidR="006B56D7" w:rsidRPr="00ED3C92" w:rsidRDefault="006B56D7" w:rsidP="000A701C">
            <w:pPr>
              <w:pStyle w:val="NoSpacing"/>
              <w:jc w:val="center"/>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D3C92">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Checkpoint | Algorithm</w:t>
            </w:r>
          </w:p>
        </w:tc>
        <w:tc>
          <w:tcPr>
            <w:tcW w:w="6378" w:type="dxa"/>
            <w:vAlign w:val="center"/>
          </w:tcPr>
          <w:p w14:paraId="3F9D41E4" w14:textId="77777777" w:rsidR="006B56D7" w:rsidRPr="00ED3C92" w:rsidRDefault="006B56D7" w:rsidP="000A701C">
            <w:pPr>
              <w:pStyle w:val="NoSpacing"/>
              <w:jc w:val="center"/>
              <w:cnfStyle w:val="100000000000" w:firstRow="1" w:lastRow="0" w:firstColumn="0" w:lastColumn="0" w:oddVBand="0" w:evenVBand="0" w:oddHBand="0" w:evenHBand="0" w:firstRowFirstColumn="0" w:firstRowLastColumn="0" w:lastRowFirstColumn="0" w:lastRowLastColumn="0"/>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D3C92">
              <w:rPr>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Clustering Results</w:t>
            </w:r>
          </w:p>
        </w:tc>
      </w:tr>
      <w:tr w:rsidR="006B56D7" w14:paraId="5D71D53D" w14:textId="77777777" w:rsidTr="000A701C">
        <w:trPr>
          <w:trHeight w:val="227"/>
        </w:trPr>
        <w:tc>
          <w:tcPr>
            <w:cnfStyle w:val="001000000000" w:firstRow="0" w:lastRow="0" w:firstColumn="1" w:lastColumn="0" w:oddVBand="0" w:evenVBand="0" w:oddHBand="0" w:evenHBand="0" w:firstRowFirstColumn="0" w:firstRowLastColumn="0" w:lastRowFirstColumn="0" w:lastRowLastColumn="0"/>
            <w:tcW w:w="919" w:type="dxa"/>
            <w:vMerge w:val="restart"/>
            <w:vAlign w:val="center"/>
          </w:tcPr>
          <w:p w14:paraId="01F15BA8" w14:textId="77777777" w:rsidR="006B56D7" w:rsidRPr="0029544D" w:rsidRDefault="006B56D7" w:rsidP="000A701C">
            <w:pPr>
              <w:jc w:val="center"/>
              <w:rPr>
                <w:rFonts w:ascii="Calibri" w:hAnsi="Calibri"/>
                <w:b w:val="0"/>
                <w:bCs w:val="0"/>
                <w:color w:val="353535"/>
                <w:u w:color="353535"/>
              </w:rPr>
            </w:pPr>
            <w:r w:rsidRPr="0029544D">
              <w:rPr>
                <w:rFonts w:ascii="Calibri" w:hAnsi="Calibri"/>
                <w:color w:val="353535"/>
                <w:u w:color="353535"/>
              </w:rPr>
              <w:t>0</w:t>
            </w:r>
          </w:p>
        </w:tc>
        <w:tc>
          <w:tcPr>
            <w:tcW w:w="2053" w:type="dxa"/>
            <w:vAlign w:val="center"/>
          </w:tcPr>
          <w:p w14:paraId="2355F2F5" w14:textId="77777777" w:rsidR="006B56D7" w:rsidRPr="0029544D" w:rsidRDefault="006B56D7"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Spectral</w:t>
            </w:r>
          </w:p>
        </w:tc>
        <w:tc>
          <w:tcPr>
            <w:tcW w:w="6378" w:type="dxa"/>
            <w:vAlign w:val="center"/>
          </w:tcPr>
          <w:p w14:paraId="335659F4" w14:textId="77777777" w:rsidR="006B56D7" w:rsidRPr="00A53BD3"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00B050"/>
                <w:sz w:val="16"/>
                <w:szCs w:val="16"/>
              </w:rPr>
            </w:pPr>
            <w:r w:rsidRPr="00A53BD3">
              <w:rPr>
                <w:rFonts w:ascii="Courier New" w:hAnsi="Courier New" w:cs="Courier New"/>
                <w:b/>
                <w:color w:val="00B050"/>
                <w:sz w:val="16"/>
                <w:szCs w:val="16"/>
              </w:rPr>
              <w:t xml:space="preserve">[1 1 1 1 1 1 1 1 1 1 1 1 1 1 1 1 1 1 1 1 1 1 1 1 1 1 1 1 1 1 </w:t>
            </w:r>
          </w:p>
          <w:p w14:paraId="12C5B1EC" w14:textId="77777777" w:rsidR="006B56D7" w:rsidRPr="00A53BD3"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00B050"/>
                <w:sz w:val="16"/>
                <w:szCs w:val="16"/>
              </w:rPr>
            </w:pPr>
            <w:r w:rsidRPr="00A53BD3">
              <w:rPr>
                <w:rFonts w:ascii="Courier New" w:hAnsi="Courier New" w:cs="Courier New"/>
                <w:b/>
                <w:color w:val="00B050"/>
                <w:sz w:val="16"/>
                <w:szCs w:val="16"/>
              </w:rPr>
              <w:t xml:space="preserve"> 2 2 2 2 2 2 2 2 2 2 2 2 2 2 2 2 2 2 2 2 2 2 2 2 2 2 2 2 2 2 </w:t>
            </w:r>
          </w:p>
          <w:p w14:paraId="45475AC3" w14:textId="77777777" w:rsidR="006B56D7" w:rsidRPr="00A53BD3"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00B050"/>
                <w:sz w:val="16"/>
                <w:szCs w:val="16"/>
              </w:rPr>
            </w:pPr>
            <w:r w:rsidRPr="00A53BD3">
              <w:rPr>
                <w:rFonts w:ascii="Courier New" w:hAnsi="Courier New" w:cs="Courier New"/>
                <w:b/>
                <w:color w:val="00B050"/>
                <w:sz w:val="16"/>
                <w:szCs w:val="16"/>
              </w:rPr>
              <w:t xml:space="preserve">  0 0 0 0 0 0 0 0 0 0 0 0 0 0 0 0 0 0 0 0 0 0 0 0 0 0 0 0 0 0]</w:t>
            </w:r>
          </w:p>
        </w:tc>
      </w:tr>
      <w:tr w:rsidR="006B56D7" w14:paraId="59A51FC7" w14:textId="77777777" w:rsidTr="000A701C">
        <w:trPr>
          <w:trHeight w:val="226"/>
        </w:trPr>
        <w:tc>
          <w:tcPr>
            <w:cnfStyle w:val="001000000000" w:firstRow="0" w:lastRow="0" w:firstColumn="1" w:lastColumn="0" w:oddVBand="0" w:evenVBand="0" w:oddHBand="0" w:evenHBand="0" w:firstRowFirstColumn="0" w:firstRowLastColumn="0" w:lastRowFirstColumn="0" w:lastRowLastColumn="0"/>
            <w:tcW w:w="919" w:type="dxa"/>
            <w:vMerge/>
            <w:vAlign w:val="center"/>
          </w:tcPr>
          <w:p w14:paraId="730E5C4D" w14:textId="77777777" w:rsidR="006B56D7" w:rsidRPr="0029544D" w:rsidRDefault="006B56D7" w:rsidP="000A701C">
            <w:pPr>
              <w:jc w:val="center"/>
              <w:rPr>
                <w:rFonts w:ascii="Calibri" w:hAnsi="Calibri"/>
                <w:b w:val="0"/>
                <w:bCs w:val="0"/>
                <w:color w:val="353535"/>
                <w:u w:color="353535"/>
              </w:rPr>
            </w:pPr>
          </w:p>
        </w:tc>
        <w:tc>
          <w:tcPr>
            <w:tcW w:w="2053" w:type="dxa"/>
            <w:vAlign w:val="center"/>
          </w:tcPr>
          <w:p w14:paraId="08F7D955" w14:textId="77777777" w:rsidR="006B56D7" w:rsidRPr="0029544D" w:rsidRDefault="006B56D7"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Agglomerative</w:t>
            </w:r>
          </w:p>
        </w:tc>
        <w:tc>
          <w:tcPr>
            <w:tcW w:w="6378" w:type="dxa"/>
            <w:vAlign w:val="center"/>
          </w:tcPr>
          <w:p w14:paraId="27593FF6" w14:textId="77777777" w:rsidR="006B56D7" w:rsidRPr="00A53BD3"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00B050"/>
                <w:sz w:val="16"/>
                <w:szCs w:val="16"/>
              </w:rPr>
            </w:pPr>
            <w:r w:rsidRPr="00A53BD3">
              <w:rPr>
                <w:rFonts w:ascii="Courier New" w:hAnsi="Courier New" w:cs="Courier New"/>
                <w:b/>
                <w:color w:val="00B050"/>
                <w:sz w:val="16"/>
                <w:szCs w:val="16"/>
              </w:rPr>
              <w:t xml:space="preserve">[2 2 0 2 2 2 2 2 2 2 2 0 2 2 2 2 2 2 2 2 2 2 2 2 2 0 0 2 2 2 </w:t>
            </w:r>
          </w:p>
          <w:p w14:paraId="25F78F0B" w14:textId="77777777" w:rsidR="006B56D7" w:rsidRPr="00A53BD3"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00B050"/>
                <w:sz w:val="16"/>
                <w:szCs w:val="16"/>
              </w:rPr>
            </w:pPr>
            <w:r w:rsidRPr="00A53BD3">
              <w:rPr>
                <w:rFonts w:ascii="Courier New" w:hAnsi="Courier New" w:cs="Courier New"/>
                <w:b/>
                <w:color w:val="00B050"/>
                <w:sz w:val="16"/>
                <w:szCs w:val="16"/>
              </w:rPr>
              <w:t xml:space="preserve"> 0 0 0 0 0 0 0 0 0 0 0 0 0 0 0 0 0 0 0 0 0 0 0 0 0 0 0 0 0 0 </w:t>
            </w:r>
          </w:p>
          <w:p w14:paraId="25376832" w14:textId="77777777" w:rsidR="006B56D7" w:rsidRPr="00A53BD3"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b/>
                <w:color w:val="00B050"/>
                <w:sz w:val="16"/>
                <w:szCs w:val="16"/>
              </w:rPr>
            </w:pPr>
            <w:r w:rsidRPr="00A53BD3">
              <w:rPr>
                <w:rFonts w:ascii="Courier New" w:hAnsi="Courier New" w:cs="Courier New"/>
                <w:b/>
                <w:color w:val="00B050"/>
                <w:sz w:val="16"/>
                <w:szCs w:val="16"/>
              </w:rPr>
              <w:t xml:space="preserve">  1 1 1 1 1 1 1 1 1 1 1 1 1 1 1 1 1 1 1 1 1 1 1 1 1 1 1 1 1 1]</w:t>
            </w:r>
          </w:p>
        </w:tc>
      </w:tr>
      <w:tr w:rsidR="006B56D7" w14:paraId="123AB7E2" w14:textId="77777777" w:rsidTr="000A701C">
        <w:trPr>
          <w:trHeight w:val="227"/>
        </w:trPr>
        <w:tc>
          <w:tcPr>
            <w:cnfStyle w:val="001000000000" w:firstRow="0" w:lastRow="0" w:firstColumn="1" w:lastColumn="0" w:oddVBand="0" w:evenVBand="0" w:oddHBand="0" w:evenHBand="0" w:firstRowFirstColumn="0" w:firstRowLastColumn="0" w:lastRowFirstColumn="0" w:lastRowLastColumn="0"/>
            <w:tcW w:w="919" w:type="dxa"/>
            <w:vMerge w:val="restart"/>
            <w:vAlign w:val="center"/>
          </w:tcPr>
          <w:p w14:paraId="2EC0F86D" w14:textId="77777777" w:rsidR="006B56D7" w:rsidRPr="0029544D" w:rsidRDefault="006B56D7" w:rsidP="000A701C">
            <w:pPr>
              <w:jc w:val="center"/>
              <w:rPr>
                <w:rFonts w:ascii="Calibri" w:hAnsi="Calibri"/>
                <w:b w:val="0"/>
                <w:bCs w:val="0"/>
                <w:color w:val="353535"/>
                <w:u w:color="353535"/>
              </w:rPr>
            </w:pPr>
            <w:r w:rsidRPr="0029544D">
              <w:rPr>
                <w:rFonts w:ascii="Calibri" w:hAnsi="Calibri"/>
                <w:color w:val="353535"/>
                <w:u w:color="353535"/>
              </w:rPr>
              <w:t>1</w:t>
            </w:r>
          </w:p>
        </w:tc>
        <w:tc>
          <w:tcPr>
            <w:tcW w:w="2053" w:type="dxa"/>
            <w:vAlign w:val="center"/>
          </w:tcPr>
          <w:p w14:paraId="3C072CFD" w14:textId="77777777" w:rsidR="006B56D7" w:rsidRPr="0029544D" w:rsidRDefault="006B56D7"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Spectral</w:t>
            </w:r>
          </w:p>
        </w:tc>
        <w:tc>
          <w:tcPr>
            <w:tcW w:w="6378" w:type="dxa"/>
            <w:vAlign w:val="center"/>
          </w:tcPr>
          <w:p w14:paraId="7A55B302" w14:textId="77777777" w:rsidR="006B56D7"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F8294A">
              <w:rPr>
                <w:rFonts w:ascii="Courier New" w:hAnsi="Courier New" w:cs="Courier New"/>
                <w:sz w:val="16"/>
                <w:szCs w:val="16"/>
              </w:rPr>
              <w:t>[2 2 2 2 2 2 2</w:t>
            </w:r>
            <w:r>
              <w:rPr>
                <w:rFonts w:ascii="Courier New" w:hAnsi="Courier New" w:cs="Courier New"/>
                <w:sz w:val="16"/>
                <w:szCs w:val="16"/>
              </w:rPr>
              <w:t xml:space="preserve"> </w:t>
            </w:r>
            <w:r w:rsidRPr="00F8294A">
              <w:rPr>
                <w:rFonts w:ascii="Courier New" w:hAnsi="Courier New" w:cs="Courier New"/>
                <w:sz w:val="16"/>
                <w:szCs w:val="16"/>
              </w:rPr>
              <w:t xml:space="preserve">2 2 2 2 2 2 2 2 2 2 2 2 2 2 2 2 2 2 2 2 2 2 2 </w:t>
            </w:r>
          </w:p>
          <w:p w14:paraId="44C15068" w14:textId="77777777" w:rsidR="006B56D7"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1 1 1 1 1 1 1 1 1 1 1 1 1 1</w:t>
            </w:r>
            <w:r>
              <w:rPr>
                <w:rFonts w:ascii="Courier New" w:hAnsi="Courier New" w:cs="Courier New"/>
                <w:sz w:val="16"/>
                <w:szCs w:val="16"/>
              </w:rPr>
              <w:t xml:space="preserve"> </w:t>
            </w:r>
            <w:r w:rsidRPr="00F8294A">
              <w:rPr>
                <w:rFonts w:ascii="Courier New" w:hAnsi="Courier New" w:cs="Courier New"/>
                <w:sz w:val="16"/>
                <w:szCs w:val="16"/>
              </w:rPr>
              <w:t>1 1 1 1 1 1 1 1 1 1 1 1 1 1 1 1</w:t>
            </w:r>
          </w:p>
          <w:p w14:paraId="47368936" w14:textId="77777777" w:rsidR="006B56D7" w:rsidRPr="00F8294A"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0 0 0 0 0 0 0 0 0 0 0 0 0 0 0 0 0 0 0 0 0 0 0 0 0 0 0 0 0 0]</w:t>
            </w:r>
          </w:p>
        </w:tc>
      </w:tr>
      <w:tr w:rsidR="006B56D7" w14:paraId="51212C9B" w14:textId="77777777" w:rsidTr="000A701C">
        <w:trPr>
          <w:trHeight w:val="226"/>
        </w:trPr>
        <w:tc>
          <w:tcPr>
            <w:cnfStyle w:val="001000000000" w:firstRow="0" w:lastRow="0" w:firstColumn="1" w:lastColumn="0" w:oddVBand="0" w:evenVBand="0" w:oddHBand="0" w:evenHBand="0" w:firstRowFirstColumn="0" w:firstRowLastColumn="0" w:lastRowFirstColumn="0" w:lastRowLastColumn="0"/>
            <w:tcW w:w="919" w:type="dxa"/>
            <w:vMerge/>
            <w:vAlign w:val="center"/>
          </w:tcPr>
          <w:p w14:paraId="71AD15B7" w14:textId="77777777" w:rsidR="006B56D7" w:rsidRPr="0029544D" w:rsidRDefault="006B56D7" w:rsidP="000A701C">
            <w:pPr>
              <w:jc w:val="center"/>
              <w:rPr>
                <w:rFonts w:ascii="Calibri" w:hAnsi="Calibri"/>
                <w:b w:val="0"/>
                <w:bCs w:val="0"/>
                <w:color w:val="353535"/>
                <w:u w:color="353535"/>
              </w:rPr>
            </w:pPr>
          </w:p>
        </w:tc>
        <w:tc>
          <w:tcPr>
            <w:tcW w:w="2053" w:type="dxa"/>
            <w:vAlign w:val="center"/>
          </w:tcPr>
          <w:p w14:paraId="18270BAA" w14:textId="77777777" w:rsidR="006B56D7" w:rsidRPr="0029544D" w:rsidRDefault="006B56D7"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Agglomerative</w:t>
            </w:r>
          </w:p>
        </w:tc>
        <w:tc>
          <w:tcPr>
            <w:tcW w:w="6378" w:type="dxa"/>
            <w:vAlign w:val="center"/>
          </w:tcPr>
          <w:p w14:paraId="2CF727BD" w14:textId="77777777" w:rsidR="006B56D7"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F8294A">
              <w:rPr>
                <w:rFonts w:ascii="Courier New" w:hAnsi="Courier New" w:cs="Courier New"/>
                <w:sz w:val="16"/>
                <w:szCs w:val="16"/>
              </w:rPr>
              <w:t>[0 0 0 0 0 0 0 0 0 0 0 0 0 0</w:t>
            </w:r>
            <w:r>
              <w:rPr>
                <w:rFonts w:ascii="Courier New" w:hAnsi="Courier New" w:cs="Courier New"/>
                <w:sz w:val="16"/>
                <w:szCs w:val="16"/>
              </w:rPr>
              <w:t xml:space="preserve"> </w:t>
            </w:r>
            <w:r w:rsidRPr="00F8294A">
              <w:rPr>
                <w:rFonts w:ascii="Courier New" w:hAnsi="Courier New" w:cs="Courier New"/>
                <w:sz w:val="16"/>
                <w:szCs w:val="16"/>
              </w:rPr>
              <w:t xml:space="preserve">0 0 0 0 0 0 0 0 0 0 0 0 0 0 0 0 </w:t>
            </w:r>
          </w:p>
          <w:p w14:paraId="20BC533B" w14:textId="77777777" w:rsidR="006B56D7"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2 2 2 2 2 2 2</w:t>
            </w:r>
            <w:r>
              <w:rPr>
                <w:rFonts w:ascii="Courier New" w:hAnsi="Courier New" w:cs="Courier New"/>
                <w:sz w:val="16"/>
                <w:szCs w:val="16"/>
              </w:rPr>
              <w:t xml:space="preserve"> </w:t>
            </w:r>
            <w:r w:rsidRPr="00F8294A">
              <w:rPr>
                <w:rFonts w:ascii="Courier New" w:hAnsi="Courier New" w:cs="Courier New"/>
                <w:sz w:val="16"/>
                <w:szCs w:val="16"/>
              </w:rPr>
              <w:t xml:space="preserve">2 2 2 2 2 2 2 2 2 2 2 2 2 2 2 2 2 2 2 2 2 2 2 </w:t>
            </w:r>
          </w:p>
          <w:p w14:paraId="73D1C28A" w14:textId="77777777" w:rsidR="006B56D7" w:rsidRPr="00F8294A"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1 1 1 1 1 1 1 1 1 1 1 1 1 1 1 1 1 1 1 1 1 1 1 1 1 1 2 2 1 1]</w:t>
            </w:r>
          </w:p>
        </w:tc>
      </w:tr>
      <w:tr w:rsidR="006B56D7" w14:paraId="5537EAB8" w14:textId="77777777" w:rsidTr="000A701C">
        <w:trPr>
          <w:trHeight w:val="227"/>
        </w:trPr>
        <w:tc>
          <w:tcPr>
            <w:cnfStyle w:val="001000000000" w:firstRow="0" w:lastRow="0" w:firstColumn="1" w:lastColumn="0" w:oddVBand="0" w:evenVBand="0" w:oddHBand="0" w:evenHBand="0" w:firstRowFirstColumn="0" w:firstRowLastColumn="0" w:lastRowFirstColumn="0" w:lastRowLastColumn="0"/>
            <w:tcW w:w="919" w:type="dxa"/>
            <w:vMerge w:val="restart"/>
            <w:vAlign w:val="center"/>
          </w:tcPr>
          <w:p w14:paraId="00B9158C" w14:textId="77777777" w:rsidR="006B56D7" w:rsidRPr="0029544D" w:rsidRDefault="006B56D7" w:rsidP="000A701C">
            <w:pPr>
              <w:jc w:val="center"/>
              <w:rPr>
                <w:rFonts w:ascii="Calibri" w:hAnsi="Calibri"/>
                <w:b w:val="0"/>
                <w:bCs w:val="0"/>
                <w:color w:val="353535"/>
                <w:u w:color="353535"/>
              </w:rPr>
            </w:pPr>
            <w:r w:rsidRPr="0029544D">
              <w:rPr>
                <w:rFonts w:ascii="Calibri" w:hAnsi="Calibri"/>
                <w:color w:val="353535"/>
                <w:u w:color="353535"/>
              </w:rPr>
              <w:t>2</w:t>
            </w:r>
          </w:p>
        </w:tc>
        <w:tc>
          <w:tcPr>
            <w:tcW w:w="2053" w:type="dxa"/>
            <w:vAlign w:val="center"/>
          </w:tcPr>
          <w:p w14:paraId="577C4A2A" w14:textId="77777777" w:rsidR="006B56D7" w:rsidRPr="0029544D" w:rsidRDefault="006B56D7"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Spectral</w:t>
            </w:r>
          </w:p>
        </w:tc>
        <w:tc>
          <w:tcPr>
            <w:tcW w:w="6378" w:type="dxa"/>
            <w:vAlign w:val="center"/>
          </w:tcPr>
          <w:p w14:paraId="563610D6" w14:textId="77777777" w:rsidR="006B56D7"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F8294A">
              <w:rPr>
                <w:rFonts w:ascii="Courier New" w:hAnsi="Courier New" w:cs="Courier New"/>
                <w:sz w:val="16"/>
                <w:szCs w:val="16"/>
              </w:rPr>
              <w:t xml:space="preserve">[1 1 1 1 1 1 1 1 1 1 1 1 1 1 1 1 1 1 1 1 1 1 1 1 1 1 1 1 1 1 </w:t>
            </w:r>
          </w:p>
          <w:p w14:paraId="7330D667" w14:textId="77777777" w:rsidR="006B56D7"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116728">
              <w:rPr>
                <w:rFonts w:ascii="Courier New" w:hAnsi="Courier New" w:cs="Courier New"/>
                <w:sz w:val="16"/>
                <w:szCs w:val="16"/>
              </w:rPr>
              <w:t xml:space="preserve"> </w:t>
            </w:r>
            <w:r>
              <w:rPr>
                <w:rFonts w:ascii="Courier New" w:hAnsi="Courier New" w:cs="Courier New"/>
                <w:sz w:val="16"/>
                <w:szCs w:val="16"/>
              </w:rPr>
              <w:t xml:space="preserve">2 </w:t>
            </w:r>
            <w:r w:rsidRPr="00116728">
              <w:rPr>
                <w:rFonts w:ascii="Courier New" w:hAnsi="Courier New" w:cs="Courier New"/>
                <w:sz w:val="16"/>
                <w:szCs w:val="16"/>
              </w:rPr>
              <w:t>2 2 2 2 2 2 2 2 2 2 2 2 2 2 2 2 2 2 2 2 2 2 2 2 2 2 2 2 2</w:t>
            </w:r>
          </w:p>
          <w:p w14:paraId="339E2681" w14:textId="77777777" w:rsidR="006B56D7" w:rsidRPr="00F8294A"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5B0CA9">
              <w:rPr>
                <w:rFonts w:ascii="Courier New" w:hAnsi="Courier New" w:cs="Courier New"/>
                <w:sz w:val="16"/>
                <w:szCs w:val="16"/>
              </w:rPr>
              <w:t xml:space="preserve"> </w:t>
            </w:r>
            <w:r>
              <w:rPr>
                <w:rFonts w:ascii="Courier New" w:hAnsi="Courier New" w:cs="Courier New"/>
                <w:sz w:val="16"/>
                <w:szCs w:val="16"/>
              </w:rPr>
              <w:t xml:space="preserve"> </w:t>
            </w:r>
            <w:r w:rsidRPr="005B0CA9">
              <w:rPr>
                <w:rFonts w:ascii="Courier New" w:hAnsi="Courier New" w:cs="Courier New"/>
                <w:sz w:val="16"/>
                <w:szCs w:val="16"/>
              </w:rPr>
              <w:t xml:space="preserve">0 0 0 0 0 0 0 0 0 0 0 0 0 0 </w:t>
            </w:r>
            <w:r w:rsidRPr="00F8294A">
              <w:rPr>
                <w:rFonts w:ascii="Courier New" w:hAnsi="Courier New" w:cs="Courier New"/>
                <w:sz w:val="16"/>
                <w:szCs w:val="16"/>
              </w:rPr>
              <w:t>0 0 0 0 0 0 0 0 0 0 0 0 0 0 0 0]</w:t>
            </w:r>
          </w:p>
        </w:tc>
      </w:tr>
      <w:tr w:rsidR="006B56D7" w14:paraId="51ACD0C1" w14:textId="77777777" w:rsidTr="000A701C">
        <w:trPr>
          <w:trHeight w:val="226"/>
        </w:trPr>
        <w:tc>
          <w:tcPr>
            <w:cnfStyle w:val="001000000000" w:firstRow="0" w:lastRow="0" w:firstColumn="1" w:lastColumn="0" w:oddVBand="0" w:evenVBand="0" w:oddHBand="0" w:evenHBand="0" w:firstRowFirstColumn="0" w:firstRowLastColumn="0" w:lastRowFirstColumn="0" w:lastRowLastColumn="0"/>
            <w:tcW w:w="919" w:type="dxa"/>
            <w:vMerge/>
            <w:vAlign w:val="center"/>
          </w:tcPr>
          <w:p w14:paraId="5D347619" w14:textId="77777777" w:rsidR="006B56D7" w:rsidRPr="0029544D" w:rsidRDefault="006B56D7" w:rsidP="000A701C">
            <w:pPr>
              <w:jc w:val="center"/>
              <w:rPr>
                <w:rFonts w:ascii="Calibri" w:hAnsi="Calibri"/>
                <w:b w:val="0"/>
                <w:bCs w:val="0"/>
                <w:color w:val="353535"/>
                <w:u w:color="353535"/>
              </w:rPr>
            </w:pPr>
          </w:p>
        </w:tc>
        <w:tc>
          <w:tcPr>
            <w:tcW w:w="2053" w:type="dxa"/>
            <w:vAlign w:val="center"/>
          </w:tcPr>
          <w:p w14:paraId="40A39471" w14:textId="77777777" w:rsidR="006B56D7" w:rsidRPr="0029544D" w:rsidRDefault="006B56D7" w:rsidP="000A701C">
            <w:pPr>
              <w:jc w:val="center"/>
              <w:cnfStyle w:val="000000000000" w:firstRow="0" w:lastRow="0" w:firstColumn="0" w:lastColumn="0" w:oddVBand="0" w:evenVBand="0" w:oddHBand="0" w:evenHBand="0" w:firstRowFirstColumn="0" w:firstRowLastColumn="0" w:lastRowFirstColumn="0" w:lastRowLastColumn="0"/>
              <w:rPr>
                <w:rFonts w:ascii="Calibri" w:hAnsi="Calibri"/>
                <w:color w:val="353535"/>
                <w:u w:color="353535"/>
              </w:rPr>
            </w:pPr>
            <w:r w:rsidRPr="0029544D">
              <w:rPr>
                <w:rFonts w:ascii="Calibri" w:hAnsi="Calibri"/>
                <w:color w:val="353535"/>
                <w:u w:color="353535"/>
              </w:rPr>
              <w:t>Agglomerative</w:t>
            </w:r>
          </w:p>
        </w:tc>
        <w:tc>
          <w:tcPr>
            <w:tcW w:w="6378" w:type="dxa"/>
            <w:vAlign w:val="center"/>
          </w:tcPr>
          <w:p w14:paraId="5E829A73" w14:textId="77777777" w:rsidR="006B56D7"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sidRPr="00F8294A">
              <w:rPr>
                <w:rFonts w:ascii="Courier New" w:hAnsi="Courier New" w:cs="Courier New"/>
                <w:sz w:val="16"/>
                <w:szCs w:val="16"/>
              </w:rPr>
              <w:t xml:space="preserve">[1 1 1 1 1 1 1 1 1 1 1 1 1 1 1 1 1 1 1 1 1 1 1 1 1 1 1 1 1 1 </w:t>
            </w:r>
          </w:p>
          <w:p w14:paraId="536C2117" w14:textId="77777777" w:rsidR="006B56D7"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0 0 0 0 0 0 0</w:t>
            </w:r>
            <w:r>
              <w:rPr>
                <w:rFonts w:ascii="Courier New" w:hAnsi="Courier New" w:cs="Courier New"/>
                <w:sz w:val="16"/>
                <w:szCs w:val="16"/>
              </w:rPr>
              <w:t xml:space="preserve"> </w:t>
            </w:r>
            <w:r w:rsidRPr="00F8294A">
              <w:rPr>
                <w:rFonts w:ascii="Courier New" w:hAnsi="Courier New" w:cs="Courier New"/>
                <w:sz w:val="16"/>
                <w:szCs w:val="16"/>
              </w:rPr>
              <w:t xml:space="preserve">0 0 0 0 0 0 0 0 0 0 0 0 0 0 0 0 0 0 0 0 0 0 0 </w:t>
            </w:r>
          </w:p>
          <w:p w14:paraId="763E5E19" w14:textId="77777777" w:rsidR="006B56D7" w:rsidRPr="00F8294A" w:rsidRDefault="006B56D7" w:rsidP="000A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Courier New" w:hAnsi="Courier New" w:cs="Courier New"/>
                <w:sz w:val="16"/>
                <w:szCs w:val="16"/>
              </w:rPr>
            </w:pPr>
            <w:r>
              <w:rPr>
                <w:rFonts w:ascii="Courier New" w:hAnsi="Courier New" w:cs="Courier New"/>
                <w:sz w:val="16"/>
                <w:szCs w:val="16"/>
              </w:rPr>
              <w:t xml:space="preserve">  </w:t>
            </w:r>
            <w:r w:rsidRPr="00F8294A">
              <w:rPr>
                <w:rFonts w:ascii="Courier New" w:hAnsi="Courier New" w:cs="Courier New"/>
                <w:sz w:val="16"/>
                <w:szCs w:val="16"/>
              </w:rPr>
              <w:t>2 2 2 2 2 2 2 2 2 2 2 2 2 2</w:t>
            </w:r>
            <w:r>
              <w:rPr>
                <w:rFonts w:ascii="Courier New" w:hAnsi="Courier New" w:cs="Courier New"/>
                <w:sz w:val="16"/>
                <w:szCs w:val="16"/>
              </w:rPr>
              <w:t xml:space="preserve"> </w:t>
            </w:r>
            <w:r w:rsidRPr="00F8294A">
              <w:rPr>
                <w:rFonts w:ascii="Courier New" w:hAnsi="Courier New" w:cs="Courier New"/>
                <w:sz w:val="16"/>
                <w:szCs w:val="16"/>
              </w:rPr>
              <w:t>2 2 2 2 2 2 2 2 2 2 2 2 2 2 2 2]</w:t>
            </w:r>
          </w:p>
        </w:tc>
      </w:tr>
    </w:tbl>
    <w:p w14:paraId="4A96205F" w14:textId="18B21532" w:rsidR="006B56D7" w:rsidRDefault="006B56D7" w:rsidP="006B56D7">
      <w:pPr>
        <w:pStyle w:val="Caption"/>
        <w:jc w:val="center"/>
        <w:rPr>
          <w:sz w:val="20"/>
          <w:szCs w:val="20"/>
        </w:rPr>
      </w:pPr>
      <w:bookmarkStart w:id="89" w:name="_Ref56696829"/>
      <w:bookmarkStart w:id="90" w:name="_Toc56788317"/>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16</w:t>
      </w:r>
      <w:r w:rsidRPr="009B2C2B">
        <w:rPr>
          <w:sz w:val="20"/>
          <w:szCs w:val="20"/>
        </w:rPr>
        <w:fldChar w:fldCharType="end"/>
      </w:r>
      <w:bookmarkEnd w:id="89"/>
      <w:r w:rsidRPr="009B2C2B">
        <w:rPr>
          <w:sz w:val="20"/>
          <w:szCs w:val="20"/>
        </w:rPr>
        <w:t xml:space="preserve">. </w:t>
      </w:r>
      <w:r w:rsidRPr="006B56D7">
        <w:rPr>
          <w:sz w:val="20"/>
          <w:szCs w:val="20"/>
        </w:rPr>
        <w:t xml:space="preserve">Clustering results </w:t>
      </w:r>
      <w:r>
        <w:rPr>
          <w:sz w:val="20"/>
          <w:szCs w:val="20"/>
        </w:rPr>
        <w:t>after</w:t>
      </w:r>
      <w:r w:rsidRPr="006B56D7">
        <w:rPr>
          <w:sz w:val="20"/>
          <w:szCs w:val="20"/>
        </w:rPr>
        <w:t xml:space="preserve"> dimensionality reduction (D = 3)</w:t>
      </w:r>
      <w:bookmarkEnd w:id="90"/>
    </w:p>
    <w:p w14:paraId="750218FC" w14:textId="02F72A34" w:rsidR="00982AC9" w:rsidRPr="00982AC9" w:rsidRDefault="002F0D0C" w:rsidP="00982AC9">
      <w:pPr>
        <w:jc w:val="both"/>
        <w:rPr>
          <w:rFonts w:ascii="Calibri" w:hAnsi="Calibri"/>
          <w:color w:val="353535"/>
          <w:u w:color="353535"/>
        </w:rPr>
      </w:pPr>
      <w:r>
        <w:rPr>
          <w:rFonts w:ascii="Calibri" w:hAnsi="Calibri"/>
          <w:color w:val="353535"/>
          <w:u w:color="353535"/>
        </w:rPr>
        <w:t xml:space="preserve">When we redraw the heatmaps in </w:t>
      </w:r>
      <w:r w:rsidRPr="002F0D0C">
        <w:rPr>
          <w:rFonts w:ascii="Calibri" w:hAnsi="Calibri"/>
          <w:b/>
          <w:color w:val="353535"/>
          <w:u w:color="353535"/>
        </w:rPr>
        <w:fldChar w:fldCharType="begin"/>
      </w:r>
      <w:r w:rsidRPr="002F0D0C">
        <w:rPr>
          <w:rFonts w:ascii="Calibri" w:hAnsi="Calibri"/>
          <w:b/>
          <w:color w:val="353535"/>
          <w:u w:color="353535"/>
        </w:rPr>
        <w:instrText xml:space="preserve"> REF _Ref56700119 \h </w:instrText>
      </w:r>
      <w:r w:rsidRPr="002F0D0C">
        <w:rPr>
          <w:rFonts w:ascii="Calibri" w:hAnsi="Calibri"/>
          <w:b/>
          <w:color w:val="353535"/>
          <w:u w:color="353535"/>
        </w:rPr>
      </w:r>
      <w:r w:rsidRPr="002F0D0C">
        <w:rPr>
          <w:rFonts w:ascii="Calibri" w:hAnsi="Calibri"/>
          <w:b/>
          <w:color w:val="353535"/>
          <w:u w:color="353535"/>
        </w:rPr>
        <w:instrText xml:space="preserve"> \* MERGEFORMAT </w:instrText>
      </w:r>
      <w:r w:rsidRPr="002F0D0C">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17</w:t>
      </w:r>
      <w:r w:rsidRPr="002F0D0C">
        <w:rPr>
          <w:rFonts w:ascii="Calibri" w:hAnsi="Calibri"/>
          <w:b/>
          <w:color w:val="353535"/>
          <w:u w:color="353535"/>
        </w:rPr>
        <w:fldChar w:fldCharType="end"/>
      </w:r>
      <w:r>
        <w:rPr>
          <w:rFonts w:ascii="Calibri" w:hAnsi="Calibri"/>
          <w:color w:val="353535"/>
          <w:u w:color="353535"/>
        </w:rPr>
        <w:t xml:space="preserve">, </w:t>
      </w:r>
      <w:r w:rsidRPr="002F0D0C">
        <w:rPr>
          <w:rFonts w:ascii="Calibri" w:hAnsi="Calibri"/>
          <w:b/>
          <w:color w:val="353535"/>
          <w:u w:color="353535"/>
        </w:rPr>
        <w:fldChar w:fldCharType="begin"/>
      </w:r>
      <w:r w:rsidRPr="002F0D0C">
        <w:rPr>
          <w:rFonts w:ascii="Calibri" w:hAnsi="Calibri"/>
          <w:b/>
          <w:color w:val="353535"/>
          <w:u w:color="353535"/>
        </w:rPr>
        <w:instrText xml:space="preserve"> REF _Ref56700121 \h </w:instrText>
      </w:r>
      <w:r w:rsidRPr="002F0D0C">
        <w:rPr>
          <w:rFonts w:ascii="Calibri" w:hAnsi="Calibri"/>
          <w:b/>
          <w:color w:val="353535"/>
          <w:u w:color="353535"/>
        </w:rPr>
      </w:r>
      <w:r>
        <w:rPr>
          <w:rFonts w:ascii="Calibri" w:hAnsi="Calibri"/>
          <w:b/>
          <w:color w:val="353535"/>
          <w:u w:color="353535"/>
        </w:rPr>
        <w:instrText xml:space="preserve"> \* MERGEFORMAT </w:instrText>
      </w:r>
      <w:r w:rsidRPr="002F0D0C">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18</w:t>
      </w:r>
      <w:r w:rsidRPr="002F0D0C">
        <w:rPr>
          <w:rFonts w:ascii="Calibri" w:hAnsi="Calibri"/>
          <w:b/>
          <w:color w:val="353535"/>
          <w:u w:color="353535"/>
        </w:rPr>
        <w:fldChar w:fldCharType="end"/>
      </w:r>
      <w:r w:rsidRPr="002F0D0C">
        <w:rPr>
          <w:rFonts w:ascii="Calibri" w:hAnsi="Calibri"/>
          <w:b/>
          <w:color w:val="353535"/>
          <w:u w:color="353535"/>
        </w:rPr>
        <w:t xml:space="preserve"> </w:t>
      </w:r>
      <w:r>
        <w:rPr>
          <w:rFonts w:ascii="Calibri" w:hAnsi="Calibri"/>
          <w:color w:val="353535"/>
          <w:u w:color="353535"/>
        </w:rPr>
        <w:t xml:space="preserve">and compare them with </w:t>
      </w:r>
      <w:r w:rsidRPr="002F0D0C">
        <w:rPr>
          <w:rFonts w:ascii="Calibri" w:hAnsi="Calibri"/>
          <w:b/>
          <w:color w:val="353535"/>
          <w:u w:color="353535"/>
        </w:rPr>
        <w:fldChar w:fldCharType="begin"/>
      </w:r>
      <w:r w:rsidRPr="002F0D0C">
        <w:rPr>
          <w:rFonts w:ascii="Calibri" w:hAnsi="Calibri"/>
          <w:b/>
          <w:color w:val="353535"/>
          <w:u w:color="353535"/>
        </w:rPr>
        <w:instrText xml:space="preserve"> REF _Ref56421148 \h </w:instrText>
      </w:r>
      <w:r w:rsidRPr="002F0D0C">
        <w:rPr>
          <w:rFonts w:ascii="Calibri" w:hAnsi="Calibri"/>
          <w:b/>
          <w:color w:val="353535"/>
          <w:u w:color="353535"/>
        </w:rPr>
      </w:r>
      <w:r>
        <w:rPr>
          <w:rFonts w:ascii="Calibri" w:hAnsi="Calibri"/>
          <w:b/>
          <w:color w:val="353535"/>
          <w:u w:color="353535"/>
        </w:rPr>
        <w:instrText xml:space="preserve"> \* MERGEFORMAT </w:instrText>
      </w:r>
      <w:r w:rsidRPr="002F0D0C">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12</w:t>
      </w:r>
      <w:r w:rsidRPr="002F0D0C">
        <w:rPr>
          <w:rFonts w:ascii="Calibri" w:hAnsi="Calibri"/>
          <w:b/>
          <w:color w:val="353535"/>
          <w:u w:color="353535"/>
        </w:rPr>
        <w:fldChar w:fldCharType="end"/>
      </w:r>
      <w:r>
        <w:rPr>
          <w:rFonts w:ascii="Calibri" w:hAnsi="Calibri"/>
          <w:color w:val="353535"/>
          <w:u w:color="353535"/>
        </w:rPr>
        <w:t xml:space="preserve"> and </w:t>
      </w:r>
      <w:r w:rsidRPr="002F0D0C">
        <w:rPr>
          <w:rFonts w:ascii="Calibri" w:hAnsi="Calibri"/>
          <w:b/>
          <w:color w:val="353535"/>
          <w:u w:color="353535"/>
        </w:rPr>
        <w:fldChar w:fldCharType="begin"/>
      </w:r>
      <w:r w:rsidRPr="002F0D0C">
        <w:rPr>
          <w:rFonts w:ascii="Calibri" w:hAnsi="Calibri"/>
          <w:b/>
          <w:color w:val="353535"/>
          <w:u w:color="353535"/>
        </w:rPr>
        <w:instrText xml:space="preserve"> REF _Ref56519921 \h </w:instrText>
      </w:r>
      <w:r w:rsidRPr="002F0D0C">
        <w:rPr>
          <w:rFonts w:ascii="Calibri" w:hAnsi="Calibri"/>
          <w:b/>
          <w:color w:val="353535"/>
          <w:u w:color="353535"/>
        </w:rPr>
      </w:r>
      <w:r>
        <w:rPr>
          <w:rFonts w:ascii="Calibri" w:hAnsi="Calibri"/>
          <w:b/>
          <w:color w:val="353535"/>
          <w:u w:color="353535"/>
        </w:rPr>
        <w:instrText xml:space="preserve"> \* MERGEFORMAT </w:instrText>
      </w:r>
      <w:r w:rsidRPr="002F0D0C">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13</w:t>
      </w:r>
      <w:r w:rsidRPr="002F0D0C">
        <w:rPr>
          <w:rFonts w:ascii="Calibri" w:hAnsi="Calibri"/>
          <w:b/>
          <w:color w:val="353535"/>
          <w:u w:color="353535"/>
        </w:rPr>
        <w:fldChar w:fldCharType="end"/>
      </w:r>
      <w:r>
        <w:rPr>
          <w:rFonts w:ascii="Calibri" w:hAnsi="Calibri"/>
          <w:color w:val="353535"/>
          <w:u w:color="353535"/>
        </w:rPr>
        <w:t xml:space="preserve">, </w:t>
      </w:r>
      <w:r w:rsidR="004714D8">
        <w:rPr>
          <w:rFonts w:ascii="Calibri" w:hAnsi="Calibri"/>
          <w:color w:val="353535"/>
          <w:u w:color="353535"/>
        </w:rPr>
        <w:t>a more striking contrast in colour can be observed between intra-cluster squares and inter-cluster squares</w:t>
      </w:r>
      <w:r w:rsidR="00C25DC0">
        <w:rPr>
          <w:rFonts w:ascii="Calibri" w:hAnsi="Calibri"/>
          <w:color w:val="353535"/>
          <w:u w:color="353535"/>
        </w:rPr>
        <w:t>.</w:t>
      </w:r>
      <w:r w:rsidR="004714D8">
        <w:rPr>
          <w:rFonts w:ascii="Calibri" w:hAnsi="Calibri"/>
          <w:color w:val="353535"/>
          <w:u w:color="353535"/>
        </w:rPr>
        <w:t xml:space="preserve"> </w:t>
      </w:r>
    </w:p>
    <w:p w14:paraId="06213BF4" w14:textId="77777777" w:rsidR="00F07698" w:rsidRDefault="00F07698" w:rsidP="00F07698">
      <w:pPr>
        <w:jc w:val="center"/>
        <w:rPr>
          <w:rFonts w:ascii="Calibri" w:hAnsi="Calibri"/>
          <w:color w:val="353535"/>
          <w:u w:color="353535"/>
        </w:rPr>
      </w:pPr>
      <w:r>
        <w:rPr>
          <w:rFonts w:ascii="Calibri" w:hAnsi="Calibri"/>
          <w:noProof/>
          <w:color w:val="353535"/>
          <w:u w:color="353535"/>
        </w:rPr>
        <w:drawing>
          <wp:inline distT="0" distB="0" distL="0" distR="0" wp14:anchorId="2C5B7F72" wp14:editId="08468F86">
            <wp:extent cx="3454400" cy="2112498"/>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330-lstm-afer-DR.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79685" cy="2127961"/>
                    </a:xfrm>
                    <a:prstGeom prst="rect">
                      <a:avLst/>
                    </a:prstGeom>
                  </pic:spPr>
                </pic:pic>
              </a:graphicData>
            </a:graphic>
          </wp:inline>
        </w:drawing>
      </w:r>
    </w:p>
    <w:p w14:paraId="4405B60A" w14:textId="07A08F8C" w:rsidR="00F07698" w:rsidRPr="00DD41B5" w:rsidRDefault="00F07698" w:rsidP="00F07698">
      <w:pPr>
        <w:pStyle w:val="Caption"/>
        <w:jc w:val="center"/>
        <w:rPr>
          <w:sz w:val="20"/>
          <w:szCs w:val="20"/>
        </w:rPr>
      </w:pPr>
      <w:bookmarkStart w:id="91" w:name="_Ref56700119"/>
      <w:bookmarkStart w:id="92" w:name="_Toc56788318"/>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17</w:t>
      </w:r>
      <w:r w:rsidRPr="009B2C2B">
        <w:rPr>
          <w:sz w:val="20"/>
          <w:szCs w:val="20"/>
        </w:rPr>
        <w:fldChar w:fldCharType="end"/>
      </w:r>
      <w:bookmarkEnd w:id="91"/>
      <w:r w:rsidRPr="009B2C2B">
        <w:rPr>
          <w:sz w:val="20"/>
          <w:szCs w:val="20"/>
        </w:rPr>
        <w:t xml:space="preserve">. </w:t>
      </w:r>
      <w:r>
        <w:rPr>
          <w:sz w:val="20"/>
          <w:szCs w:val="20"/>
        </w:rPr>
        <w:t>The Last Layer of 2-layer LSTM (</w:t>
      </w:r>
      <w:r w:rsidRPr="009B2C2B">
        <w:rPr>
          <w:sz w:val="20"/>
          <w:szCs w:val="20"/>
        </w:rPr>
        <w:t>case_</w:t>
      </w:r>
      <w:r>
        <w:rPr>
          <w:sz w:val="20"/>
          <w:szCs w:val="20"/>
        </w:rPr>
        <w:t>C</w:t>
      </w:r>
      <w:r w:rsidRPr="009B2C2B">
        <w:rPr>
          <w:sz w:val="20"/>
          <w:szCs w:val="20"/>
        </w:rPr>
        <w:t xml:space="preserve"> </w:t>
      </w:r>
      <w:r>
        <w:rPr>
          <w:sz w:val="20"/>
          <w:szCs w:val="20"/>
        </w:rPr>
        <w:t>– Split_9:1 - 9 clients - 330 Parameters (Reduced to 3))</w:t>
      </w:r>
      <w:bookmarkEnd w:id="92"/>
    </w:p>
    <w:p w14:paraId="2A257287" w14:textId="77777777" w:rsidR="00F07698" w:rsidRDefault="00F07698" w:rsidP="00F07698">
      <w:pPr>
        <w:jc w:val="center"/>
        <w:rPr>
          <w:rFonts w:ascii="Calibri" w:hAnsi="Calibri"/>
          <w:color w:val="353535"/>
          <w:u w:color="353535"/>
        </w:rPr>
      </w:pPr>
      <w:r>
        <w:rPr>
          <w:rFonts w:ascii="Calibri" w:hAnsi="Calibri"/>
          <w:noProof/>
          <w:color w:val="353535"/>
          <w:u w:color="353535"/>
        </w:rPr>
        <w:drawing>
          <wp:inline distT="0" distB="0" distL="0" distR="0" wp14:anchorId="0352CF9B" wp14:editId="5563FD8A">
            <wp:extent cx="3445933" cy="2111002"/>
            <wp:effectExtent l="0" t="0" r="0" b="0"/>
            <wp:docPr id="56" name="Picture 56" descr="/var/folders/c9/sc57w3pj6j5flfx6pkh1p7dc0000gn/T/com.microsoft.Word/Content.MSO/BF8196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c9/sc57w3pj6j5flfx6pkh1p7dc0000gn/T/com.microsoft.Word/Content.MSO/BF819628.tmp"/>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59638" cy="2119398"/>
                    </a:xfrm>
                    <a:prstGeom prst="rect">
                      <a:avLst/>
                    </a:prstGeom>
                    <a:noFill/>
                    <a:ln>
                      <a:noFill/>
                    </a:ln>
                  </pic:spPr>
                </pic:pic>
              </a:graphicData>
            </a:graphic>
          </wp:inline>
        </w:drawing>
      </w:r>
    </w:p>
    <w:p w14:paraId="79A77729" w14:textId="1519526E" w:rsidR="00F07698" w:rsidRDefault="00F07698" w:rsidP="00F07698">
      <w:pPr>
        <w:pStyle w:val="Caption"/>
        <w:jc w:val="center"/>
        <w:rPr>
          <w:sz w:val="20"/>
          <w:szCs w:val="20"/>
        </w:rPr>
      </w:pPr>
      <w:bookmarkStart w:id="93" w:name="_Ref56700121"/>
      <w:bookmarkStart w:id="94" w:name="_Toc56788319"/>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18</w:t>
      </w:r>
      <w:r w:rsidRPr="009B2C2B">
        <w:rPr>
          <w:sz w:val="20"/>
          <w:szCs w:val="20"/>
        </w:rPr>
        <w:fldChar w:fldCharType="end"/>
      </w:r>
      <w:bookmarkEnd w:id="93"/>
      <w:r w:rsidRPr="009B2C2B">
        <w:rPr>
          <w:sz w:val="20"/>
          <w:szCs w:val="20"/>
        </w:rPr>
        <w:t xml:space="preserve">. </w:t>
      </w:r>
      <w:r>
        <w:rPr>
          <w:sz w:val="20"/>
          <w:szCs w:val="20"/>
        </w:rPr>
        <w:t>The Last Layer of 5-layer CNN (</w:t>
      </w:r>
      <w:r w:rsidRPr="009B2C2B">
        <w:rPr>
          <w:sz w:val="20"/>
          <w:szCs w:val="20"/>
        </w:rPr>
        <w:t>case_</w:t>
      </w:r>
      <w:r>
        <w:rPr>
          <w:sz w:val="20"/>
          <w:szCs w:val="20"/>
        </w:rPr>
        <w:t>C</w:t>
      </w:r>
      <w:r w:rsidRPr="009B2C2B">
        <w:rPr>
          <w:sz w:val="20"/>
          <w:szCs w:val="20"/>
        </w:rPr>
        <w:t xml:space="preserve"> </w:t>
      </w:r>
      <w:r>
        <w:rPr>
          <w:sz w:val="20"/>
          <w:szCs w:val="20"/>
        </w:rPr>
        <w:t>– Split_9:1 - 90 clients - 330 Parameters (Reduced to 3))</w:t>
      </w:r>
      <w:bookmarkEnd w:id="94"/>
    </w:p>
    <w:p w14:paraId="1CB6BD5A" w14:textId="00D37C26" w:rsidR="00F07698" w:rsidRPr="00982AC9" w:rsidRDefault="00982AC9" w:rsidP="00982AC9">
      <w:pPr>
        <w:jc w:val="both"/>
        <w:rPr>
          <w:rFonts w:ascii="Calibri" w:hAnsi="Calibri"/>
          <w:color w:val="353535"/>
          <w:u w:color="353535"/>
        </w:rPr>
      </w:pPr>
      <w:r>
        <w:rPr>
          <w:rFonts w:ascii="Calibri" w:hAnsi="Calibri"/>
          <w:color w:val="353535"/>
          <w:u w:color="353535"/>
        </w:rPr>
        <w:t xml:space="preserve">Now we </w:t>
      </w:r>
      <w:r w:rsidR="00861AE9">
        <w:rPr>
          <w:rFonts w:ascii="Calibri" w:hAnsi="Calibri"/>
          <w:color w:val="353535"/>
          <w:u w:color="353535"/>
        </w:rPr>
        <w:t>are</w:t>
      </w:r>
      <w:r>
        <w:rPr>
          <w:rFonts w:ascii="Calibri" w:hAnsi="Calibri"/>
          <w:color w:val="353535"/>
          <w:u w:color="353535"/>
        </w:rPr>
        <w:t xml:space="preserve"> </w:t>
      </w:r>
      <w:r w:rsidR="00861AE9">
        <w:rPr>
          <w:rFonts w:ascii="Calibri" w:hAnsi="Calibri"/>
          <w:color w:val="353535"/>
          <w:u w:color="353535"/>
        </w:rPr>
        <w:t xml:space="preserve">also able to </w:t>
      </w:r>
      <w:r>
        <w:rPr>
          <w:rFonts w:ascii="Calibri" w:hAnsi="Calibri"/>
          <w:color w:val="353535"/>
          <w:u w:color="353535"/>
        </w:rPr>
        <w:t>visualise</w:t>
      </w:r>
      <w:r w:rsidR="00E4190F">
        <w:rPr>
          <w:rFonts w:ascii="Calibri" w:hAnsi="Calibri"/>
          <w:color w:val="353535"/>
          <w:u w:color="353535"/>
        </w:rPr>
        <w:t xml:space="preserve"> the new</w:t>
      </w:r>
      <w:r>
        <w:rPr>
          <w:rFonts w:ascii="Calibri" w:hAnsi="Calibri"/>
          <w:color w:val="353535"/>
          <w:u w:color="353535"/>
        </w:rPr>
        <w:t xml:space="preserve"> </w:t>
      </w:r>
      <w:r w:rsidR="00E4190F">
        <w:rPr>
          <w:rFonts w:ascii="Calibri" w:hAnsi="Calibri"/>
          <w:color w:val="353535"/>
          <w:u w:color="353535"/>
        </w:rPr>
        <w:t xml:space="preserve">array of client features </w:t>
      </w:r>
      <w:r w:rsidR="00E4190F" w:rsidRPr="00902CD9">
        <w:rPr>
          <w:rFonts w:ascii="Calibri" w:hAnsi="Calibri"/>
          <w:color w:val="353535"/>
          <w:u w:color="353535"/>
        </w:rPr>
        <w:t>(</w:t>
      </w:r>
      <m:oMath>
        <m:r>
          <m:rPr>
            <m:sty m:val="bi"/>
          </m:rPr>
          <w:rPr>
            <w:rFonts w:ascii="Cambria Math" w:hAnsi="Cambria Math"/>
            <w:color w:val="353535"/>
            <w:u w:color="353535"/>
          </w:rPr>
          <m:t>Wϵ</m:t>
        </m:r>
        <m:sSup>
          <m:sSupPr>
            <m:ctrlPr>
              <w:rPr>
                <w:rFonts w:ascii="Cambria Math" w:hAnsi="Cambria Math"/>
                <w:b/>
                <w:i/>
                <w:color w:val="353535"/>
                <w:u w:color="353535"/>
              </w:rPr>
            </m:ctrlPr>
          </m:sSupPr>
          <m:e>
            <m:r>
              <m:rPr>
                <m:sty m:val="bi"/>
              </m:rPr>
              <w:rPr>
                <w:rFonts w:ascii="Cambria Math" w:hAnsi="Cambria Math"/>
                <w:color w:val="353535"/>
                <w:u w:color="353535"/>
              </w:rPr>
              <m:t>R</m:t>
            </m:r>
          </m:e>
          <m:sup>
            <m:r>
              <m:rPr>
                <m:sty m:val="bi"/>
              </m:rPr>
              <w:rPr>
                <w:rFonts w:ascii="Cambria Math" w:hAnsi="Cambria Math"/>
                <w:color w:val="353535"/>
                <w:u w:color="353535"/>
              </w:rPr>
              <m:t>9</m:t>
            </m:r>
            <m:r>
              <m:rPr>
                <m:sty m:val="bi"/>
              </m:rPr>
              <w:rPr>
                <w:rFonts w:ascii="Cambria Math" w:hAnsi="Cambria Math"/>
                <w:color w:val="353535"/>
                <w:u w:color="353535"/>
              </w:rPr>
              <m:t>0</m:t>
            </m:r>
            <m:r>
              <m:rPr>
                <m:sty m:val="bi"/>
              </m:rPr>
              <w:rPr>
                <w:rFonts w:ascii="Cambria Math" w:hAnsi="Cambria Math"/>
                <w:color w:val="353535"/>
                <w:u w:color="353535"/>
              </w:rPr>
              <m:t>×</m:t>
            </m:r>
            <m:r>
              <m:rPr>
                <m:sty m:val="bi"/>
              </m:rPr>
              <w:rPr>
                <w:rFonts w:ascii="Cambria Math" w:hAnsi="Cambria Math"/>
                <w:color w:val="353535"/>
                <w:u w:color="353535"/>
              </w:rPr>
              <m:t>3</m:t>
            </m:r>
          </m:sup>
        </m:sSup>
      </m:oMath>
      <w:r w:rsidR="00E4190F">
        <w:rPr>
          <w:rFonts w:ascii="Calibri" w:hAnsi="Calibri"/>
          <w:color w:val="353535"/>
          <w:u w:color="353535"/>
        </w:rPr>
        <w:t>)</w:t>
      </w:r>
      <w:r>
        <w:rPr>
          <w:rFonts w:ascii="Calibri" w:hAnsi="Calibri"/>
          <w:color w:val="353535"/>
          <w:u w:color="353535"/>
        </w:rPr>
        <w:t xml:space="preserve"> in a 3-D scatter plot:</w:t>
      </w:r>
      <w:r w:rsidRPr="00982AC9">
        <w:rPr>
          <w:rFonts w:ascii="Calibri" w:hAnsi="Calibri"/>
          <w:color w:val="353535"/>
          <w:u w:color="353535"/>
        </w:rPr>
        <w:t xml:space="preserve"> </w:t>
      </w:r>
    </w:p>
    <w:p w14:paraId="298AE1F0" w14:textId="77777777" w:rsidR="00F07698" w:rsidRPr="004F765A" w:rsidRDefault="00F07698" w:rsidP="00F07698">
      <w:pPr>
        <w:spacing w:line="240" w:lineRule="auto"/>
      </w:pPr>
      <w:r>
        <w:rPr>
          <w:noProof/>
        </w:rPr>
        <w:drawing>
          <wp:inline distT="0" distB="0" distL="0" distR="0" wp14:anchorId="7CD8C9B5" wp14:editId="23BF1CCB">
            <wp:extent cx="1583267" cy="167078"/>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atter_3d.png"/>
                    <pic:cNvPicPr/>
                  </pic:nvPicPr>
                  <pic:blipFill>
                    <a:blip r:embed="rId34">
                      <a:extLst>
                        <a:ext uri="{28A0092B-C50C-407E-A947-70E740481C1C}">
                          <a14:useLocalDpi xmlns:a14="http://schemas.microsoft.com/office/drawing/2010/main" val="0"/>
                        </a:ext>
                      </a:extLst>
                    </a:blip>
                    <a:stretch>
                      <a:fillRect/>
                    </a:stretch>
                  </pic:blipFill>
                  <pic:spPr>
                    <a:xfrm>
                      <a:off x="0" y="0"/>
                      <a:ext cx="1676137" cy="176878"/>
                    </a:xfrm>
                    <a:prstGeom prst="rect">
                      <a:avLst/>
                    </a:prstGeom>
                  </pic:spPr>
                </pic:pic>
              </a:graphicData>
            </a:graphic>
          </wp:inline>
        </w:drawing>
      </w:r>
    </w:p>
    <w:p w14:paraId="500A8F86" w14:textId="77777777" w:rsidR="00F07698" w:rsidRDefault="00F07698" w:rsidP="00F07698">
      <w:pPr>
        <w:tabs>
          <w:tab w:val="left" w:pos="947"/>
        </w:tabs>
        <w:autoSpaceDE w:val="0"/>
        <w:autoSpaceDN w:val="0"/>
        <w:adjustRightInd w:val="0"/>
        <w:spacing w:line="240" w:lineRule="auto"/>
        <w:jc w:val="both"/>
        <w:rPr>
          <w:rFonts w:ascii="Calibri" w:hAnsi="Calibri"/>
          <w:color w:val="000000" w:themeColor="text1"/>
          <w:u w:color="353535"/>
        </w:rPr>
      </w:pPr>
      <w:r>
        <w:rPr>
          <w:rFonts w:ascii="Calibri" w:hAnsi="Calibri"/>
          <w:noProof/>
          <w:color w:val="000000" w:themeColor="text1"/>
          <w:u w:color="353535"/>
        </w:rPr>
        <w:drawing>
          <wp:inline distT="0" distB="0" distL="0" distR="0" wp14:anchorId="75C04AEB" wp14:editId="6D071BE5">
            <wp:extent cx="5943600" cy="255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atter_3d.png"/>
                    <pic:cNvPicPr/>
                  </pic:nvPicPr>
                  <pic:blipFill>
                    <a:blip r:embed="rId35">
                      <a:extLst>
                        <a:ext uri="{28A0092B-C50C-407E-A947-70E740481C1C}">
                          <a14:useLocalDpi xmlns:a14="http://schemas.microsoft.com/office/drawing/2010/main" val="0"/>
                        </a:ext>
                      </a:extLst>
                    </a:blip>
                    <a:stretch>
                      <a:fillRect/>
                    </a:stretch>
                  </pic:blipFill>
                  <pic:spPr>
                    <a:xfrm>
                      <a:off x="0" y="0"/>
                      <a:ext cx="5943600" cy="255270"/>
                    </a:xfrm>
                    <a:prstGeom prst="rect">
                      <a:avLst/>
                    </a:prstGeom>
                  </pic:spPr>
                </pic:pic>
              </a:graphicData>
            </a:graphic>
          </wp:inline>
        </w:drawing>
      </w:r>
    </w:p>
    <w:p w14:paraId="4030F1A1" w14:textId="68CAE724" w:rsidR="00F07698" w:rsidRDefault="00F07698" w:rsidP="00F07698">
      <w:pPr>
        <w:pStyle w:val="Caption"/>
        <w:jc w:val="center"/>
        <w:rPr>
          <w:sz w:val="20"/>
          <w:szCs w:val="20"/>
        </w:rPr>
      </w:pPr>
      <w:bookmarkStart w:id="95" w:name="_Toc56788320"/>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19</w:t>
      </w:r>
      <w:r w:rsidRPr="009B2C2B">
        <w:rPr>
          <w:sz w:val="20"/>
          <w:szCs w:val="20"/>
        </w:rPr>
        <w:fldChar w:fldCharType="end"/>
      </w:r>
      <w:r w:rsidRPr="009B2C2B">
        <w:rPr>
          <w:sz w:val="20"/>
          <w:szCs w:val="20"/>
        </w:rPr>
        <w:t xml:space="preserve">. </w:t>
      </w:r>
      <w:r>
        <w:rPr>
          <w:sz w:val="20"/>
          <w:szCs w:val="20"/>
        </w:rPr>
        <w:t>Drawing 3-D Scatter Plot with Plotly</w:t>
      </w:r>
      <w:bookmarkEnd w:id="95"/>
    </w:p>
    <w:p w14:paraId="30B2812F" w14:textId="77777777" w:rsidR="00F07698" w:rsidRDefault="00F07698" w:rsidP="00F07698">
      <w:pPr>
        <w:tabs>
          <w:tab w:val="left" w:pos="947"/>
        </w:tabs>
        <w:autoSpaceDE w:val="0"/>
        <w:autoSpaceDN w:val="0"/>
        <w:adjustRightInd w:val="0"/>
        <w:jc w:val="center"/>
        <w:rPr>
          <w:rFonts w:ascii="Calibri" w:hAnsi="Calibri"/>
          <w:color w:val="000000" w:themeColor="text1"/>
          <w:u w:color="353535"/>
        </w:rPr>
      </w:pPr>
      <w:r>
        <w:rPr>
          <w:rFonts w:ascii="Calibri" w:hAnsi="Calibri"/>
          <w:noProof/>
          <w:color w:val="000000" w:themeColor="text1"/>
          <w:u w:color="353535"/>
        </w:rPr>
        <w:lastRenderedPageBreak/>
        <w:drawing>
          <wp:inline distT="0" distB="0" distL="0" distR="0" wp14:anchorId="44C60A37" wp14:editId="7C82BAB7">
            <wp:extent cx="1667933" cy="1480077"/>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9338CAEB-5325-4F33-8963-2BF02189BB6F.png"/>
                    <pic:cNvPicPr/>
                  </pic:nvPicPr>
                  <pic:blipFill>
                    <a:blip r:embed="rId36">
                      <a:extLst>
                        <a:ext uri="{28A0092B-C50C-407E-A947-70E740481C1C}">
                          <a14:useLocalDpi xmlns:a14="http://schemas.microsoft.com/office/drawing/2010/main" val="0"/>
                        </a:ext>
                      </a:extLst>
                    </a:blip>
                    <a:stretch>
                      <a:fillRect/>
                    </a:stretch>
                  </pic:blipFill>
                  <pic:spPr>
                    <a:xfrm>
                      <a:off x="0" y="0"/>
                      <a:ext cx="1707465" cy="1515156"/>
                    </a:xfrm>
                    <a:prstGeom prst="rect">
                      <a:avLst/>
                    </a:prstGeom>
                  </pic:spPr>
                </pic:pic>
              </a:graphicData>
            </a:graphic>
          </wp:inline>
        </w:drawing>
      </w:r>
      <w:r>
        <w:rPr>
          <w:rFonts w:ascii="Calibri" w:hAnsi="Calibri"/>
          <w:color w:val="000000" w:themeColor="text1"/>
          <w:u w:color="353535"/>
        </w:rPr>
        <w:t xml:space="preserve">   </w:t>
      </w:r>
      <w:r>
        <w:rPr>
          <w:rFonts w:ascii="Calibri" w:hAnsi="Calibri"/>
          <w:noProof/>
          <w:color w:val="000000" w:themeColor="text1"/>
          <w:u w:color="353535"/>
        </w:rPr>
        <w:drawing>
          <wp:inline distT="0" distB="0" distL="0" distR="0" wp14:anchorId="3E41FD69" wp14:editId="04A37399">
            <wp:extent cx="1490133" cy="1507261"/>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64A0E45-20FD-41E1-A145-8814C6425E26.png"/>
                    <pic:cNvPicPr/>
                  </pic:nvPicPr>
                  <pic:blipFill>
                    <a:blip r:embed="rId37">
                      <a:extLst>
                        <a:ext uri="{28A0092B-C50C-407E-A947-70E740481C1C}">
                          <a14:useLocalDpi xmlns:a14="http://schemas.microsoft.com/office/drawing/2010/main" val="0"/>
                        </a:ext>
                      </a:extLst>
                    </a:blip>
                    <a:stretch>
                      <a:fillRect/>
                    </a:stretch>
                  </pic:blipFill>
                  <pic:spPr>
                    <a:xfrm>
                      <a:off x="0" y="0"/>
                      <a:ext cx="1506517" cy="1523833"/>
                    </a:xfrm>
                    <a:prstGeom prst="rect">
                      <a:avLst/>
                    </a:prstGeom>
                  </pic:spPr>
                </pic:pic>
              </a:graphicData>
            </a:graphic>
          </wp:inline>
        </w:drawing>
      </w:r>
      <w:r>
        <w:rPr>
          <w:rFonts w:ascii="Calibri" w:hAnsi="Calibri"/>
          <w:color w:val="000000" w:themeColor="text1"/>
          <w:u w:color="353535"/>
        </w:rPr>
        <w:t xml:space="preserve">   </w:t>
      </w:r>
      <w:r>
        <w:rPr>
          <w:rFonts w:ascii="Calibri" w:hAnsi="Calibri"/>
          <w:noProof/>
          <w:color w:val="000000" w:themeColor="text1"/>
          <w:u w:color="353535"/>
        </w:rPr>
        <w:drawing>
          <wp:inline distT="0" distB="0" distL="0" distR="0" wp14:anchorId="0D966EE1" wp14:editId="5F286D5A">
            <wp:extent cx="1675234" cy="1388533"/>
            <wp:effectExtent l="0" t="0" r="127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64D9118-C071-4D18-9840-81AE82A6C587.png"/>
                    <pic:cNvPicPr/>
                  </pic:nvPicPr>
                  <pic:blipFill>
                    <a:blip r:embed="rId38">
                      <a:extLst>
                        <a:ext uri="{28A0092B-C50C-407E-A947-70E740481C1C}">
                          <a14:useLocalDpi xmlns:a14="http://schemas.microsoft.com/office/drawing/2010/main" val="0"/>
                        </a:ext>
                      </a:extLst>
                    </a:blip>
                    <a:stretch>
                      <a:fillRect/>
                    </a:stretch>
                  </pic:blipFill>
                  <pic:spPr>
                    <a:xfrm>
                      <a:off x="0" y="0"/>
                      <a:ext cx="1691828" cy="1402287"/>
                    </a:xfrm>
                    <a:prstGeom prst="rect">
                      <a:avLst/>
                    </a:prstGeom>
                  </pic:spPr>
                </pic:pic>
              </a:graphicData>
            </a:graphic>
          </wp:inline>
        </w:drawing>
      </w:r>
      <w:r>
        <w:rPr>
          <w:rFonts w:ascii="Calibri" w:hAnsi="Calibri"/>
          <w:color w:val="000000" w:themeColor="text1"/>
          <w:u w:color="353535"/>
        </w:rPr>
        <w:t xml:space="preserve"> </w:t>
      </w:r>
    </w:p>
    <w:p w14:paraId="4B12BDCB" w14:textId="519DE23A" w:rsidR="00F07698" w:rsidRDefault="00F07698" w:rsidP="00F07698">
      <w:pPr>
        <w:pStyle w:val="Caption"/>
        <w:jc w:val="center"/>
        <w:rPr>
          <w:sz w:val="20"/>
          <w:szCs w:val="20"/>
        </w:rPr>
      </w:pPr>
      <w:bookmarkStart w:id="96" w:name="_Toc56788321"/>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20</w:t>
      </w:r>
      <w:r w:rsidRPr="009B2C2B">
        <w:rPr>
          <w:sz w:val="20"/>
          <w:szCs w:val="20"/>
        </w:rPr>
        <w:fldChar w:fldCharType="end"/>
      </w:r>
      <w:r w:rsidRPr="009B2C2B">
        <w:rPr>
          <w:sz w:val="20"/>
          <w:szCs w:val="20"/>
        </w:rPr>
        <w:t xml:space="preserve">. </w:t>
      </w:r>
      <w:r>
        <w:rPr>
          <w:sz w:val="20"/>
          <w:szCs w:val="20"/>
        </w:rPr>
        <w:t>3-D Scatter Plot</w:t>
      </w:r>
      <w:bookmarkEnd w:id="96"/>
    </w:p>
    <w:p w14:paraId="2BA086BE" w14:textId="40201FD8" w:rsidR="00557D81" w:rsidRPr="003265A4" w:rsidRDefault="003265A4" w:rsidP="006801A2">
      <w:pPr>
        <w:tabs>
          <w:tab w:val="left" w:pos="947"/>
        </w:tabs>
        <w:autoSpaceDE w:val="0"/>
        <w:autoSpaceDN w:val="0"/>
        <w:adjustRightInd w:val="0"/>
        <w:jc w:val="both"/>
        <w:rPr>
          <w:rFonts w:ascii="Calibri" w:hAnsi="Calibri"/>
          <w:color w:val="000000" w:themeColor="text1"/>
          <w:u w:color="353535"/>
          <w:lang w:val="en-US"/>
        </w:rPr>
      </w:pPr>
      <w:r>
        <w:rPr>
          <w:rFonts w:ascii="Calibri" w:hAnsi="Calibri"/>
          <w:color w:val="000000" w:themeColor="text1"/>
          <w:u w:color="353535"/>
          <w:lang w:val="en-US"/>
        </w:rPr>
        <w:t>To decide on the optimal number of clusters</w:t>
      </w:r>
      <w:r w:rsidR="006561E2">
        <w:rPr>
          <w:rFonts w:ascii="Calibri" w:hAnsi="Calibri"/>
          <w:color w:val="000000" w:themeColor="text1"/>
          <w:u w:color="353535"/>
          <w:lang w:val="en-US"/>
        </w:rPr>
        <w:t xml:space="preserve"> </w:t>
      </w:r>
      <w:r w:rsidR="006561E2" w:rsidRPr="006561E2">
        <w:rPr>
          <w:rFonts w:ascii="Calibri" w:hAnsi="Calibri"/>
          <w:b/>
          <w:color w:val="000000" w:themeColor="text1"/>
          <w:u w:color="353535"/>
          <w:lang w:val="en-US"/>
        </w:rPr>
        <w:t>K</w:t>
      </w:r>
      <w:r>
        <w:rPr>
          <w:rFonts w:ascii="Calibri" w:hAnsi="Calibri"/>
          <w:color w:val="000000" w:themeColor="text1"/>
          <w:u w:color="353535"/>
          <w:lang w:val="en-US"/>
        </w:rPr>
        <w:t xml:space="preserve">, four validation indices </w:t>
      </w:r>
      <w:r w:rsidR="003D2C9F">
        <w:rPr>
          <w:rFonts w:ascii="Calibri" w:hAnsi="Calibri"/>
          <w:color w:val="000000" w:themeColor="text1"/>
          <w:u w:color="353535"/>
          <w:lang w:val="en-US"/>
        </w:rPr>
        <w:t xml:space="preserve">(see </w:t>
      </w:r>
      <w:r w:rsidR="003D2C9F" w:rsidRPr="003D2C9F">
        <w:rPr>
          <w:rFonts w:ascii="Calibri" w:hAnsi="Calibri"/>
          <w:b/>
          <w:color w:val="000000" w:themeColor="text1"/>
          <w:u w:color="353535"/>
          <w:lang w:val="en-US"/>
        </w:rPr>
        <w:t>Page-</w:t>
      </w:r>
      <w:r w:rsidR="003D2C9F" w:rsidRPr="003D2C9F">
        <w:rPr>
          <w:rFonts w:ascii="Calibri" w:hAnsi="Calibri"/>
          <w:b/>
          <w:color w:val="000000" w:themeColor="text1"/>
          <w:u w:color="353535"/>
          <w:lang w:val="en-US"/>
        </w:rPr>
        <w:fldChar w:fldCharType="begin"/>
      </w:r>
      <w:r w:rsidR="003D2C9F" w:rsidRPr="003D2C9F">
        <w:rPr>
          <w:rFonts w:ascii="Calibri" w:hAnsi="Calibri"/>
          <w:b/>
          <w:color w:val="000000" w:themeColor="text1"/>
          <w:u w:color="353535"/>
          <w:lang w:val="en-US"/>
        </w:rPr>
        <w:instrText xml:space="preserve"> PAGEREF _Ref56761337 \h </w:instrText>
      </w:r>
      <w:r w:rsidR="003D2C9F" w:rsidRPr="003D2C9F">
        <w:rPr>
          <w:rFonts w:ascii="Calibri" w:hAnsi="Calibri"/>
          <w:b/>
          <w:color w:val="000000" w:themeColor="text1"/>
          <w:u w:color="353535"/>
          <w:lang w:val="en-US"/>
        </w:rPr>
      </w:r>
      <w:r w:rsidR="003D2C9F" w:rsidRPr="003D2C9F">
        <w:rPr>
          <w:rFonts w:ascii="Calibri" w:hAnsi="Calibri"/>
          <w:b/>
          <w:color w:val="000000" w:themeColor="text1"/>
          <w:u w:color="353535"/>
          <w:lang w:val="en-US"/>
        </w:rPr>
        <w:fldChar w:fldCharType="separate"/>
      </w:r>
      <w:r w:rsidR="00AE1991">
        <w:rPr>
          <w:rFonts w:ascii="Calibri" w:hAnsi="Calibri"/>
          <w:b/>
          <w:noProof/>
          <w:color w:val="000000" w:themeColor="text1"/>
          <w:u w:color="353535"/>
          <w:lang w:val="en-US"/>
        </w:rPr>
        <w:t>28</w:t>
      </w:r>
      <w:r w:rsidR="003D2C9F" w:rsidRPr="003D2C9F">
        <w:rPr>
          <w:rFonts w:ascii="Calibri" w:hAnsi="Calibri"/>
          <w:b/>
          <w:color w:val="000000" w:themeColor="text1"/>
          <w:u w:color="353535"/>
          <w:lang w:val="en-US"/>
        </w:rPr>
        <w:fldChar w:fldCharType="end"/>
      </w:r>
      <w:r w:rsidR="003D2C9F">
        <w:rPr>
          <w:rFonts w:ascii="Calibri" w:hAnsi="Calibri"/>
          <w:color w:val="000000" w:themeColor="text1"/>
          <w:u w:color="353535"/>
          <w:lang w:val="en-US"/>
        </w:rPr>
        <w:t xml:space="preserve">) </w:t>
      </w:r>
      <w:r>
        <w:rPr>
          <w:rFonts w:ascii="Calibri" w:hAnsi="Calibri"/>
          <w:color w:val="000000" w:themeColor="text1"/>
          <w:u w:color="353535"/>
          <w:lang w:val="en-US"/>
        </w:rPr>
        <w:t>are calculated</w:t>
      </w:r>
      <w:r w:rsidR="00B61661">
        <w:rPr>
          <w:rFonts w:ascii="Calibri" w:hAnsi="Calibri"/>
          <w:color w:val="000000" w:themeColor="text1"/>
          <w:u w:color="353535"/>
          <w:lang w:val="en-US"/>
        </w:rPr>
        <w:t xml:space="preserve"> (</w:t>
      </w:r>
      <w:r w:rsidR="00B61661" w:rsidRPr="00B61661">
        <w:rPr>
          <w:rFonts w:ascii="Calibri" w:hAnsi="Calibri"/>
          <w:color w:val="000000" w:themeColor="text1"/>
          <w:u w:color="353535"/>
          <w:lang w:val="en-US"/>
        </w:rPr>
        <w:t>see</w:t>
      </w:r>
      <w:r w:rsidR="000A5BF0">
        <w:rPr>
          <w:rFonts w:ascii="Calibri" w:hAnsi="Calibri"/>
          <w:color w:val="000000" w:themeColor="text1"/>
          <w:u w:color="353535"/>
          <w:lang w:val="en-US"/>
        </w:rPr>
        <w:t xml:space="preserve"> the results of the same </w:t>
      </w:r>
      <w:r w:rsidR="000A5BF0" w:rsidRPr="000A5BF0">
        <w:rPr>
          <w:rFonts w:ascii="Calibri" w:hAnsi="Calibri"/>
          <w:color w:val="000000" w:themeColor="text1"/>
          <w:u w:color="353535"/>
          <w:lang w:val="en-US"/>
        </w:rPr>
        <w:t>experiment</w:t>
      </w:r>
      <w:r w:rsidR="000A5BF0">
        <w:rPr>
          <w:rFonts w:ascii="Calibri" w:hAnsi="Calibri"/>
          <w:color w:val="000000" w:themeColor="text1"/>
          <w:u w:color="353535"/>
          <w:lang w:val="en-US"/>
        </w:rPr>
        <w:t xml:space="preserve"> </w:t>
      </w:r>
      <w:r w:rsidR="000A5BF0" w:rsidRPr="00D704EB">
        <w:rPr>
          <w:rFonts w:ascii="Calibri" w:hAnsi="Calibri"/>
          <w:color w:val="000000" w:themeColor="text1"/>
          <w:u w:color="353535"/>
          <w:lang w:val="en-US"/>
        </w:rPr>
        <w:t>as</w:t>
      </w:r>
      <w:r w:rsidR="000A5BF0" w:rsidRPr="00D704EB">
        <w:rPr>
          <w:rFonts w:ascii="Calibri" w:hAnsi="Calibri"/>
          <w:b/>
          <w:color w:val="000000" w:themeColor="text1"/>
          <w:u w:color="353535"/>
          <w:lang w:val="en-US"/>
        </w:rPr>
        <w:t xml:space="preserve"> </w:t>
      </w:r>
      <w:r w:rsidR="00D704EB" w:rsidRPr="00D704EB">
        <w:rPr>
          <w:rFonts w:ascii="Calibri" w:hAnsi="Calibri"/>
          <w:b/>
          <w:color w:val="000000" w:themeColor="text1"/>
          <w:u w:color="353535"/>
          <w:lang w:val="en-US"/>
        </w:rPr>
        <w:fldChar w:fldCharType="begin"/>
      </w:r>
      <w:r w:rsidR="00D704EB" w:rsidRPr="00D704EB">
        <w:rPr>
          <w:rFonts w:ascii="Calibri" w:hAnsi="Calibri"/>
          <w:b/>
          <w:color w:val="000000" w:themeColor="text1"/>
          <w:u w:color="353535"/>
          <w:lang w:val="en-US"/>
        </w:rPr>
        <w:instrText xml:space="preserve"> REF _Ref56700119 \h </w:instrText>
      </w:r>
      <w:r w:rsidR="00D704EB" w:rsidRPr="00D704EB">
        <w:rPr>
          <w:rFonts w:ascii="Calibri" w:hAnsi="Calibri"/>
          <w:b/>
          <w:color w:val="000000" w:themeColor="text1"/>
          <w:u w:color="353535"/>
          <w:lang w:val="en-US"/>
        </w:rPr>
      </w:r>
      <w:r w:rsidR="00D704EB" w:rsidRPr="00D704EB">
        <w:rPr>
          <w:rFonts w:ascii="Calibri" w:hAnsi="Calibri"/>
          <w:b/>
          <w:color w:val="000000" w:themeColor="text1"/>
          <w:u w:color="353535"/>
          <w:lang w:val="en-US"/>
        </w:rPr>
        <w:instrText xml:space="preserve"> \* MERGEFORMAT </w:instrText>
      </w:r>
      <w:r w:rsidR="00D704EB" w:rsidRPr="00D704EB">
        <w:rPr>
          <w:rFonts w:ascii="Calibri" w:hAnsi="Calibri"/>
          <w:b/>
          <w:color w:val="000000" w:themeColor="text1"/>
          <w:u w:color="353535"/>
          <w:lang w:val="en-US"/>
        </w:rPr>
        <w:fldChar w:fldCharType="separate"/>
      </w:r>
      <w:r w:rsidR="00AE1991" w:rsidRPr="00AE1991">
        <w:rPr>
          <w:b/>
          <w:sz w:val="20"/>
          <w:szCs w:val="20"/>
        </w:rPr>
        <w:t xml:space="preserve">Figure </w:t>
      </w:r>
      <w:r w:rsidR="00AE1991" w:rsidRPr="00AE1991">
        <w:rPr>
          <w:b/>
          <w:noProof/>
          <w:sz w:val="20"/>
          <w:szCs w:val="20"/>
        </w:rPr>
        <w:t>17</w:t>
      </w:r>
      <w:r w:rsidR="00D704EB" w:rsidRPr="00D704EB">
        <w:rPr>
          <w:rFonts w:ascii="Calibri" w:hAnsi="Calibri"/>
          <w:b/>
          <w:color w:val="000000" w:themeColor="text1"/>
          <w:u w:color="353535"/>
          <w:lang w:val="en-US"/>
        </w:rPr>
        <w:fldChar w:fldCharType="end"/>
      </w:r>
      <w:r w:rsidR="00D704EB">
        <w:rPr>
          <w:rFonts w:ascii="Calibri" w:hAnsi="Calibri"/>
          <w:b/>
          <w:color w:val="000000" w:themeColor="text1"/>
          <w:u w:color="353535"/>
          <w:lang w:val="en-US"/>
        </w:rPr>
        <w:t xml:space="preserve"> </w:t>
      </w:r>
      <w:r w:rsidR="000A5BF0">
        <w:rPr>
          <w:rFonts w:ascii="Calibri" w:hAnsi="Calibri"/>
          <w:color w:val="000000" w:themeColor="text1"/>
          <w:u w:color="353535"/>
          <w:lang w:val="en-US"/>
        </w:rPr>
        <w:t>in</w:t>
      </w:r>
      <w:r w:rsidR="00B61661" w:rsidRPr="00B61661">
        <w:rPr>
          <w:rFonts w:ascii="Calibri" w:hAnsi="Calibri"/>
          <w:b/>
          <w:color w:val="000000" w:themeColor="text1"/>
          <w:u w:color="353535"/>
          <w:lang w:val="en-US"/>
        </w:rPr>
        <w:t xml:space="preserve"> </w:t>
      </w:r>
      <w:r w:rsidR="00B61661" w:rsidRPr="00B61661">
        <w:rPr>
          <w:rFonts w:ascii="Calibri" w:hAnsi="Calibri"/>
          <w:b/>
          <w:color w:val="000000" w:themeColor="text1"/>
          <w:u w:color="353535"/>
          <w:lang w:val="en-US"/>
        </w:rPr>
        <w:fldChar w:fldCharType="begin"/>
      </w:r>
      <w:r w:rsidR="00B61661" w:rsidRPr="00B61661">
        <w:rPr>
          <w:rFonts w:ascii="Calibri" w:hAnsi="Calibri"/>
          <w:b/>
          <w:color w:val="000000" w:themeColor="text1"/>
          <w:u w:color="353535"/>
          <w:lang w:val="en-US"/>
        </w:rPr>
        <w:instrText xml:space="preserve"> REF _Ref56772115 \h </w:instrText>
      </w:r>
      <w:r w:rsidR="00B61661" w:rsidRPr="00B61661">
        <w:rPr>
          <w:rFonts w:ascii="Calibri" w:hAnsi="Calibri"/>
          <w:b/>
          <w:color w:val="000000" w:themeColor="text1"/>
          <w:u w:color="353535"/>
          <w:lang w:val="en-US"/>
        </w:rPr>
      </w:r>
      <w:r w:rsidR="00B61661">
        <w:rPr>
          <w:rFonts w:ascii="Calibri" w:hAnsi="Calibri"/>
          <w:b/>
          <w:color w:val="000000" w:themeColor="text1"/>
          <w:u w:color="353535"/>
          <w:lang w:val="en-US"/>
        </w:rPr>
        <w:instrText xml:space="preserve"> \* MERGEFORMAT </w:instrText>
      </w:r>
      <w:r w:rsidR="00B61661" w:rsidRPr="00B61661">
        <w:rPr>
          <w:rFonts w:ascii="Calibri" w:hAnsi="Calibri"/>
          <w:b/>
          <w:color w:val="000000" w:themeColor="text1"/>
          <w:u w:color="353535"/>
          <w:lang w:val="en-US"/>
        </w:rPr>
        <w:fldChar w:fldCharType="separate"/>
      </w:r>
      <w:r w:rsidR="00AE1991" w:rsidRPr="00AE1991">
        <w:rPr>
          <w:b/>
          <w:sz w:val="20"/>
          <w:szCs w:val="20"/>
        </w:rPr>
        <w:t xml:space="preserve">Table </w:t>
      </w:r>
      <w:r w:rsidR="00AE1991" w:rsidRPr="00AE1991">
        <w:rPr>
          <w:b/>
          <w:noProof/>
          <w:sz w:val="20"/>
          <w:szCs w:val="20"/>
        </w:rPr>
        <w:t>9</w:t>
      </w:r>
      <w:r w:rsidR="00B61661" w:rsidRPr="00B61661">
        <w:rPr>
          <w:rFonts w:ascii="Calibri" w:hAnsi="Calibri"/>
          <w:b/>
          <w:color w:val="000000" w:themeColor="text1"/>
          <w:u w:color="353535"/>
          <w:lang w:val="en-US"/>
        </w:rPr>
        <w:fldChar w:fldCharType="end"/>
      </w:r>
      <w:r w:rsidR="00B61661">
        <w:rPr>
          <w:rFonts w:ascii="Calibri" w:hAnsi="Calibri"/>
          <w:color w:val="000000" w:themeColor="text1"/>
          <w:u w:color="353535"/>
          <w:lang w:val="en-US"/>
        </w:rPr>
        <w:t>)</w:t>
      </w:r>
      <w:r>
        <w:rPr>
          <w:rFonts w:ascii="Calibri" w:hAnsi="Calibri"/>
          <w:color w:val="000000" w:themeColor="text1"/>
          <w:u w:color="353535"/>
          <w:lang w:val="en-US"/>
        </w:rPr>
        <w:t>.</w:t>
      </w:r>
      <w:r w:rsidR="006561E2">
        <w:rPr>
          <w:rFonts w:ascii="Calibri" w:hAnsi="Calibri"/>
          <w:color w:val="000000" w:themeColor="text1"/>
          <w:u w:color="353535"/>
          <w:lang w:val="en-US"/>
        </w:rPr>
        <w:t xml:space="preserve"> Interestingly, the silhouette coefficient </w:t>
      </w:r>
      <w:r w:rsidR="00213E95">
        <w:rPr>
          <w:rFonts w:ascii="Calibri" w:hAnsi="Calibri"/>
          <w:color w:val="000000" w:themeColor="text1"/>
          <w:u w:color="353535"/>
          <w:lang w:val="en-US"/>
        </w:rPr>
        <w:t>turns out to have the highest chance to give</w:t>
      </w:r>
      <w:r w:rsidR="006561E2">
        <w:rPr>
          <w:rFonts w:ascii="Calibri" w:hAnsi="Calibri"/>
          <w:color w:val="000000" w:themeColor="text1"/>
          <w:u w:color="353535"/>
          <w:lang w:val="en-US"/>
        </w:rPr>
        <w:t xml:space="preserve"> the right choice of </w:t>
      </w:r>
      <w:r w:rsidR="006561E2" w:rsidRPr="006561E2">
        <w:rPr>
          <w:rFonts w:ascii="Calibri" w:hAnsi="Calibri"/>
          <w:b/>
          <w:color w:val="353535"/>
          <w:u w:color="353535"/>
        </w:rPr>
        <w:t>K</w:t>
      </w:r>
      <w:r w:rsidR="006561E2">
        <w:rPr>
          <w:rFonts w:ascii="Calibri" w:hAnsi="Calibri"/>
          <w:color w:val="353535"/>
          <w:u w:color="353535"/>
        </w:rPr>
        <w:t xml:space="preserve">. </w:t>
      </w:r>
      <w:r w:rsidR="008469B9">
        <w:rPr>
          <w:rFonts w:ascii="Calibri" w:hAnsi="Calibri"/>
          <w:color w:val="353535"/>
          <w:u w:color="353535"/>
        </w:rPr>
        <w:t>T</w:t>
      </w:r>
      <w:r w:rsidR="008469B9" w:rsidRPr="008469B9">
        <w:rPr>
          <w:rFonts w:ascii="Calibri" w:hAnsi="Calibri"/>
          <w:color w:val="353535"/>
          <w:u w:color="353535"/>
        </w:rPr>
        <w:t xml:space="preserve">he Calinski-Harabasz </w:t>
      </w:r>
      <w:r w:rsidR="008469B9">
        <w:rPr>
          <w:rFonts w:ascii="Calibri" w:hAnsi="Calibri"/>
          <w:color w:val="353535"/>
          <w:u w:color="353535"/>
        </w:rPr>
        <w:t>i</w:t>
      </w:r>
      <w:r w:rsidR="008469B9" w:rsidRPr="008469B9">
        <w:rPr>
          <w:rFonts w:ascii="Calibri" w:hAnsi="Calibri"/>
          <w:color w:val="353535"/>
          <w:u w:color="353535"/>
        </w:rPr>
        <w:t>ndex</w:t>
      </w:r>
      <w:r w:rsidR="008469B9">
        <w:rPr>
          <w:rFonts w:ascii="Calibri" w:hAnsi="Calibri"/>
          <w:color w:val="353535"/>
          <w:u w:color="353535"/>
        </w:rPr>
        <w:t xml:space="preserve"> </w:t>
      </w:r>
      <w:r w:rsidR="005B0DD6">
        <w:rPr>
          <w:rFonts w:ascii="Calibri" w:hAnsi="Calibri"/>
          <w:color w:val="353535"/>
          <w:u w:color="353535"/>
        </w:rPr>
        <w:t>performs better for spectral clustering than K-Means and hierarchical clustering</w:t>
      </w:r>
      <w:r w:rsidR="00D267DE">
        <w:rPr>
          <w:rFonts w:ascii="Calibri" w:hAnsi="Calibri"/>
          <w:color w:val="353535"/>
          <w:u w:color="353535"/>
        </w:rPr>
        <w:t xml:space="preserve">, while the </w:t>
      </w:r>
      <w:r w:rsidR="005B0DD6" w:rsidRPr="005B0DD6">
        <w:rPr>
          <w:rFonts w:ascii="Calibri" w:hAnsi="Calibri"/>
          <w:color w:val="353535"/>
          <w:u w:color="353535"/>
        </w:rPr>
        <w:t xml:space="preserve">Davies-Bouldin </w:t>
      </w:r>
      <w:r w:rsidR="005B0DD6">
        <w:rPr>
          <w:rFonts w:ascii="Calibri" w:hAnsi="Calibri"/>
          <w:color w:val="353535"/>
          <w:u w:color="353535"/>
        </w:rPr>
        <w:t>i</w:t>
      </w:r>
      <w:r w:rsidR="005B0DD6" w:rsidRPr="005B0DD6">
        <w:rPr>
          <w:rFonts w:ascii="Calibri" w:hAnsi="Calibri"/>
          <w:color w:val="353535"/>
          <w:u w:color="353535"/>
        </w:rPr>
        <w:t>ndex</w:t>
      </w:r>
      <w:r w:rsidR="005B0DD6">
        <w:rPr>
          <w:rFonts w:ascii="Calibri" w:hAnsi="Calibri"/>
          <w:color w:val="353535"/>
          <w:u w:color="353535"/>
        </w:rPr>
        <w:t xml:space="preserve"> </w:t>
      </w:r>
      <w:r w:rsidR="00D267DE">
        <w:rPr>
          <w:rFonts w:ascii="Calibri" w:hAnsi="Calibri"/>
          <w:color w:val="353535"/>
          <w:u w:color="353535"/>
        </w:rPr>
        <w:t xml:space="preserve">and S_Dbw </w:t>
      </w:r>
      <w:r w:rsidR="005B0DD6">
        <w:rPr>
          <w:rFonts w:ascii="Calibri" w:hAnsi="Calibri"/>
          <w:color w:val="353535"/>
          <w:u w:color="353535"/>
        </w:rPr>
        <w:t xml:space="preserve">perform </w:t>
      </w:r>
      <w:r w:rsidR="001334C6">
        <w:rPr>
          <w:rFonts w:ascii="Calibri" w:hAnsi="Calibri"/>
          <w:color w:val="353535"/>
          <w:u w:color="353535"/>
        </w:rPr>
        <w:t>badly on all algorithms</w:t>
      </w:r>
      <w:r w:rsidR="005B0DD6">
        <w:rPr>
          <w:rFonts w:ascii="Calibri" w:hAnsi="Calibri"/>
          <w:color w:val="353535"/>
          <w:u w:color="353535"/>
        </w:rPr>
        <w:t xml:space="preserve">. </w:t>
      </w:r>
      <w:r w:rsidR="00556F17">
        <w:rPr>
          <w:rFonts w:ascii="Calibri" w:hAnsi="Calibri"/>
          <w:color w:val="353535"/>
          <w:u w:color="353535"/>
        </w:rPr>
        <w:t xml:space="preserve">A guess here is that </w:t>
      </w:r>
      <w:r w:rsidR="000A5BF0">
        <w:rPr>
          <w:rFonts w:ascii="Calibri" w:hAnsi="Calibri"/>
          <w:color w:val="353535"/>
          <w:u w:color="353535"/>
        </w:rPr>
        <w:t xml:space="preserve">the </w:t>
      </w:r>
      <w:r w:rsidR="000A5BF0">
        <w:rPr>
          <w:rFonts w:ascii="Calibri" w:hAnsi="Calibri"/>
          <w:color w:val="000000" w:themeColor="text1"/>
          <w:u w:color="353535"/>
          <w:lang w:val="en-US"/>
        </w:rPr>
        <w:t xml:space="preserve">silhouette </w:t>
      </w:r>
      <w:r w:rsidR="000A5BF0">
        <w:rPr>
          <w:rFonts w:ascii="Calibri" w:hAnsi="Calibri"/>
          <w:color w:val="000000" w:themeColor="text1"/>
          <w:u w:color="353535"/>
          <w:lang w:val="en-US"/>
        </w:rPr>
        <w:t>width</w:t>
      </w:r>
      <w:r w:rsidR="00556F17">
        <w:rPr>
          <w:rFonts w:ascii="Calibri" w:hAnsi="Calibri"/>
          <w:color w:val="353535"/>
          <w:u w:color="353535"/>
        </w:rPr>
        <w:t xml:space="preserve"> </w:t>
      </w:r>
      <w:r w:rsidR="00487337">
        <w:rPr>
          <w:rFonts w:ascii="Calibri" w:hAnsi="Calibri"/>
          <w:color w:val="353535"/>
          <w:u w:color="353535"/>
        </w:rPr>
        <w:t>strikes</w:t>
      </w:r>
      <w:r w:rsidR="000A5BF0">
        <w:rPr>
          <w:rFonts w:ascii="Calibri" w:hAnsi="Calibri"/>
          <w:color w:val="353535"/>
          <w:u w:color="353535"/>
        </w:rPr>
        <w:t xml:space="preserve"> a better balance</w:t>
      </w:r>
      <w:r w:rsidR="00487337">
        <w:rPr>
          <w:rFonts w:ascii="Calibri" w:hAnsi="Calibri"/>
          <w:color w:val="353535"/>
          <w:u w:color="353535"/>
        </w:rPr>
        <w:t>/scaling</w:t>
      </w:r>
      <w:r w:rsidR="000A5BF0">
        <w:rPr>
          <w:rFonts w:ascii="Calibri" w:hAnsi="Calibri"/>
          <w:color w:val="353535"/>
          <w:u w:color="353535"/>
        </w:rPr>
        <w:t xml:space="preserve"> </w:t>
      </w:r>
      <w:r w:rsidR="00556F17" w:rsidRPr="00556F17">
        <w:rPr>
          <w:rFonts w:ascii="Calibri" w:hAnsi="Calibri"/>
          <w:color w:val="353535"/>
          <w:u w:color="353535"/>
        </w:rPr>
        <w:t xml:space="preserve">between </w:t>
      </w:r>
      <w:r w:rsidR="000A5BF0" w:rsidRPr="00556F17">
        <w:rPr>
          <w:rFonts w:ascii="Calibri" w:hAnsi="Calibri"/>
          <w:color w:val="353535"/>
          <w:u w:color="353535"/>
        </w:rPr>
        <w:t>the sensitivity</w:t>
      </w:r>
      <w:r w:rsidR="000A5BF0">
        <w:rPr>
          <w:rFonts w:ascii="Calibri" w:hAnsi="Calibri"/>
          <w:color w:val="353535"/>
          <w:u w:color="353535"/>
        </w:rPr>
        <w:t xml:space="preserve"> </w:t>
      </w:r>
      <w:r w:rsidR="000A5BF0">
        <w:rPr>
          <w:rFonts w:ascii="Calibri" w:hAnsi="Calibri"/>
          <w:color w:val="353535"/>
          <w:u w:color="353535"/>
        </w:rPr>
        <w:t xml:space="preserve">of </w:t>
      </w:r>
      <w:r w:rsidR="00785FF1">
        <w:rPr>
          <w:rFonts w:ascii="Calibri" w:hAnsi="Calibri"/>
          <w:color w:val="353535"/>
          <w:u w:color="353535"/>
        </w:rPr>
        <w:t>separation</w:t>
      </w:r>
      <w:r w:rsidR="00556F17" w:rsidRPr="00556F17">
        <w:rPr>
          <w:rFonts w:ascii="Calibri" w:hAnsi="Calibri"/>
          <w:color w:val="353535"/>
          <w:u w:color="353535"/>
        </w:rPr>
        <w:t xml:space="preserve"> and compactness</w:t>
      </w:r>
      <w:r w:rsidR="000A5BF0">
        <w:rPr>
          <w:rFonts w:ascii="Calibri" w:hAnsi="Calibri"/>
          <w:color w:val="353535"/>
          <w:u w:color="353535"/>
        </w:rPr>
        <w:t>.</w:t>
      </w:r>
      <w:r w:rsidR="00487337">
        <w:rPr>
          <w:rFonts w:ascii="Calibri" w:hAnsi="Calibri"/>
          <w:color w:val="353535"/>
          <w:u w:color="353535"/>
        </w:rPr>
        <w:t xml:space="preserve"> All 3 clustering algorithms are able to give correct clustering results when the number of clusters is provided as prior knowledge.</w:t>
      </w:r>
    </w:p>
    <w:p w14:paraId="396FEE27" w14:textId="616D629C" w:rsidR="007577FD" w:rsidRPr="000E6541" w:rsidRDefault="007577FD" w:rsidP="007577FD">
      <w:pPr>
        <w:pStyle w:val="Caption"/>
        <w:spacing w:line="240" w:lineRule="auto"/>
        <w:jc w:val="center"/>
        <w:rPr>
          <w:rFonts w:hint="eastAsia"/>
          <w:sz w:val="20"/>
          <w:szCs w:val="20"/>
          <w:lang w:val="en-US"/>
        </w:rPr>
      </w:pPr>
      <w:bookmarkStart w:id="97" w:name="_Ref56772115"/>
      <w:bookmarkStart w:id="98" w:name="_Toc56788358"/>
      <w:r w:rsidRPr="00912944">
        <w:rPr>
          <w:sz w:val="20"/>
          <w:szCs w:val="20"/>
        </w:rPr>
        <w:t xml:space="preserve">Table </w:t>
      </w:r>
      <w:r w:rsidRPr="00912944">
        <w:rPr>
          <w:sz w:val="20"/>
          <w:szCs w:val="20"/>
        </w:rPr>
        <w:fldChar w:fldCharType="begin"/>
      </w:r>
      <w:r w:rsidRPr="00912944">
        <w:rPr>
          <w:sz w:val="20"/>
          <w:szCs w:val="20"/>
        </w:rPr>
        <w:instrText xml:space="preserve"> SEQ Table \* ARABIC </w:instrText>
      </w:r>
      <w:r w:rsidRPr="00912944">
        <w:rPr>
          <w:sz w:val="20"/>
          <w:szCs w:val="20"/>
        </w:rPr>
        <w:fldChar w:fldCharType="separate"/>
      </w:r>
      <w:r w:rsidR="00AE1991">
        <w:rPr>
          <w:noProof/>
          <w:sz w:val="20"/>
          <w:szCs w:val="20"/>
        </w:rPr>
        <w:t>9</w:t>
      </w:r>
      <w:r w:rsidRPr="00912944">
        <w:rPr>
          <w:sz w:val="20"/>
          <w:szCs w:val="20"/>
        </w:rPr>
        <w:fldChar w:fldCharType="end"/>
      </w:r>
      <w:bookmarkEnd w:id="97"/>
      <w:r w:rsidRPr="00912944">
        <w:rPr>
          <w:sz w:val="20"/>
          <w:szCs w:val="20"/>
        </w:rPr>
        <w:t>.</w:t>
      </w:r>
      <w:r w:rsidR="0084182E">
        <w:rPr>
          <w:sz w:val="20"/>
          <w:szCs w:val="20"/>
        </w:rPr>
        <w:t xml:space="preserve"> Values of Validation Indices </w:t>
      </w:r>
      <w:r w:rsidR="00EB0A13">
        <w:rPr>
          <w:sz w:val="20"/>
          <w:szCs w:val="20"/>
        </w:rPr>
        <w:t>-</w:t>
      </w:r>
      <w:r w:rsidR="0084182E">
        <w:rPr>
          <w:sz w:val="20"/>
          <w:szCs w:val="20"/>
        </w:rPr>
        <w:t xml:space="preserve"> </w:t>
      </w:r>
      <w:r w:rsidR="00487337">
        <w:rPr>
          <w:sz w:val="20"/>
          <w:szCs w:val="20"/>
        </w:rPr>
        <w:t>Hierarchical</w:t>
      </w:r>
      <w:r w:rsidR="0084182E">
        <w:rPr>
          <w:sz w:val="20"/>
          <w:szCs w:val="20"/>
        </w:rPr>
        <w:t xml:space="preserve"> Cluster</w:t>
      </w:r>
      <w:r w:rsidR="00F7434B">
        <w:rPr>
          <w:sz w:val="20"/>
          <w:szCs w:val="20"/>
        </w:rPr>
        <w:t>ing</w:t>
      </w:r>
      <w:r w:rsidR="000E6541">
        <w:rPr>
          <w:sz w:val="20"/>
          <w:szCs w:val="20"/>
        </w:rPr>
        <w:t xml:space="preserve"> (</w:t>
      </w:r>
      <w:r w:rsidR="00E71453">
        <w:rPr>
          <w:sz w:val="20"/>
          <w:szCs w:val="20"/>
          <w:lang w:val="en-US"/>
        </w:rPr>
        <w:t>Metric:</w:t>
      </w:r>
      <w:r w:rsidR="00366682">
        <w:rPr>
          <w:sz w:val="20"/>
          <w:szCs w:val="20"/>
          <w:lang w:val="en-US"/>
        </w:rPr>
        <w:t xml:space="preserve"> </w:t>
      </w:r>
      <w:r w:rsidR="00E71453">
        <w:rPr>
          <w:sz w:val="20"/>
          <w:szCs w:val="20"/>
          <w:lang w:val="en-US"/>
        </w:rPr>
        <w:t>Euclidean</w:t>
      </w:r>
      <w:r w:rsidR="000E6541">
        <w:rPr>
          <w:rFonts w:hint="eastAsia"/>
          <w:sz w:val="20"/>
          <w:szCs w:val="20"/>
        </w:rPr>
        <w:t>)</w:t>
      </w:r>
      <w:bookmarkEnd w:id="98"/>
    </w:p>
    <w:tbl>
      <w:tblPr>
        <w:tblStyle w:val="GridTable1Light-Accent1"/>
        <w:tblW w:w="0" w:type="auto"/>
        <w:tblLook w:val="04A0" w:firstRow="1" w:lastRow="0" w:firstColumn="1" w:lastColumn="0" w:noHBand="0" w:noVBand="1"/>
      </w:tblPr>
      <w:tblGrid>
        <w:gridCol w:w="1870"/>
        <w:gridCol w:w="1870"/>
        <w:gridCol w:w="1870"/>
        <w:gridCol w:w="1870"/>
        <w:gridCol w:w="1870"/>
      </w:tblGrid>
      <w:tr w:rsidR="00E16E17" w:rsidRPr="00E16E17" w14:paraId="583BC607" w14:textId="77777777" w:rsidTr="001128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608A621F" w14:textId="7F6E8159" w:rsidR="00DB39CE" w:rsidRPr="00DB39CE" w:rsidRDefault="00DB39CE" w:rsidP="00DB39CE">
            <w:pPr>
              <w:pStyle w:val="NoSpacing"/>
              <w:jc w:val="center"/>
              <w:rPr>
                <w:rFonts w:asciiTheme="minorHAnsi" w:hAnsiTheme="minorHAnsi"/>
                <w:b w:val="0"/>
                <w:bCs w:val="0"/>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Number of Clusters</w:t>
            </w:r>
          </w:p>
        </w:tc>
        <w:tc>
          <w:tcPr>
            <w:tcW w:w="1870" w:type="dxa"/>
            <w:vAlign w:val="center"/>
          </w:tcPr>
          <w:p w14:paraId="37E32DA2" w14:textId="17AB28A7" w:rsidR="00F44F09" w:rsidRPr="00E16E17" w:rsidRDefault="00E16E17" w:rsidP="00E16E17">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SC</w:t>
            </w:r>
          </w:p>
        </w:tc>
        <w:tc>
          <w:tcPr>
            <w:tcW w:w="1870" w:type="dxa"/>
            <w:vAlign w:val="center"/>
          </w:tcPr>
          <w:p w14:paraId="215A68AF" w14:textId="5B4A773E" w:rsidR="00F44F09" w:rsidRPr="00E16E17" w:rsidRDefault="00E16E17" w:rsidP="00E16E17">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CH</w:t>
            </w:r>
          </w:p>
        </w:tc>
        <w:tc>
          <w:tcPr>
            <w:tcW w:w="1870" w:type="dxa"/>
            <w:vAlign w:val="center"/>
          </w:tcPr>
          <w:p w14:paraId="246ECA55" w14:textId="2C5D1E1F" w:rsidR="00F44F09" w:rsidRPr="00E16E17" w:rsidRDefault="00E16E17" w:rsidP="00E16E17">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DB</w:t>
            </w:r>
          </w:p>
        </w:tc>
        <w:tc>
          <w:tcPr>
            <w:tcW w:w="1870" w:type="dxa"/>
            <w:vAlign w:val="center"/>
          </w:tcPr>
          <w:p w14:paraId="4954E0AA" w14:textId="55A6AFF8" w:rsidR="00F44F09" w:rsidRPr="00E16E17" w:rsidRDefault="00E16E17" w:rsidP="00E16E17">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heme="minorHAnsi" w:hAnsiTheme="minorHAnsi"/>
                <w:color w:val="4BACC6" w:themeColor="accent5"/>
                <w:sz w:val="20"/>
                <w:szCs w:val="2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S_Dbw</w:t>
            </w:r>
          </w:p>
        </w:tc>
      </w:tr>
      <w:tr w:rsidR="00221389" w:rsidRPr="00E16E17" w14:paraId="4C01882F" w14:textId="77777777" w:rsidTr="00112818">
        <w:tc>
          <w:tcPr>
            <w:cnfStyle w:val="001000000000" w:firstRow="0" w:lastRow="0" w:firstColumn="1" w:lastColumn="0" w:oddVBand="0" w:evenVBand="0" w:oddHBand="0" w:evenHBand="0" w:firstRowFirstColumn="0" w:firstRowLastColumn="0" w:lastRowFirstColumn="0" w:lastRowLastColumn="0"/>
            <w:tcW w:w="1870" w:type="dxa"/>
            <w:vAlign w:val="center"/>
          </w:tcPr>
          <w:p w14:paraId="0828E672" w14:textId="75B06C33" w:rsidR="00221389" w:rsidRPr="00E16E17" w:rsidRDefault="00221389" w:rsidP="00221389">
            <w:pPr>
              <w:spacing w:line="240" w:lineRule="auto"/>
              <w:jc w:val="center"/>
              <w:rPr>
                <w:rFonts w:asciiTheme="minorHAnsi" w:hAnsiTheme="minorHAnsi"/>
                <w:color w:val="353535"/>
                <w:sz w:val="20"/>
                <w:szCs w:val="20"/>
                <w:u w:color="353535"/>
              </w:rPr>
            </w:pPr>
            <w:r>
              <w:rPr>
                <w:rFonts w:asciiTheme="minorHAnsi" w:hAnsiTheme="minorHAnsi"/>
                <w:color w:val="353535"/>
                <w:sz w:val="20"/>
                <w:szCs w:val="20"/>
                <w:u w:color="353535"/>
              </w:rPr>
              <w:t>2</w:t>
            </w:r>
          </w:p>
        </w:tc>
        <w:tc>
          <w:tcPr>
            <w:tcW w:w="1870" w:type="dxa"/>
            <w:vAlign w:val="center"/>
          </w:tcPr>
          <w:p w14:paraId="241D461C" w14:textId="5BAF94E4" w:rsidR="00221389" w:rsidRPr="00E16E17" w:rsidRDefault="00221389"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20"/>
                <w:szCs w:val="20"/>
                <w:u w:color="353535"/>
              </w:rPr>
            </w:pPr>
            <w:r w:rsidRPr="00221389">
              <w:rPr>
                <w:rFonts w:asciiTheme="minorHAnsi" w:hAnsiTheme="minorHAnsi"/>
                <w:color w:val="353535"/>
                <w:sz w:val="16"/>
                <w:szCs w:val="16"/>
                <w:u w:color="353535"/>
              </w:rPr>
              <w:t>0</w:t>
            </w:r>
            <w:r w:rsidR="005D3E98">
              <w:rPr>
                <w:rFonts w:asciiTheme="minorHAnsi" w:hAnsiTheme="minorHAnsi"/>
                <w:color w:val="353535"/>
                <w:sz w:val="16"/>
                <w:szCs w:val="16"/>
                <w:u w:color="353535"/>
              </w:rPr>
              <w:t>.48</w:t>
            </w:r>
          </w:p>
        </w:tc>
        <w:tc>
          <w:tcPr>
            <w:tcW w:w="1870" w:type="dxa"/>
            <w:vAlign w:val="center"/>
          </w:tcPr>
          <w:p w14:paraId="12175779" w14:textId="2703EBF2"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6.44</w:t>
            </w:r>
          </w:p>
        </w:tc>
        <w:tc>
          <w:tcPr>
            <w:tcW w:w="1870" w:type="dxa"/>
            <w:vAlign w:val="center"/>
          </w:tcPr>
          <w:p w14:paraId="24837262" w14:textId="63A1B205" w:rsidR="00221389" w:rsidRPr="00EF5FB0" w:rsidRDefault="00EB0A13"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0.7</w:t>
            </w:r>
            <w:r w:rsidR="00D704EB">
              <w:rPr>
                <w:rFonts w:asciiTheme="minorHAnsi" w:hAnsiTheme="minorHAnsi"/>
                <w:color w:val="353535"/>
                <w:sz w:val="16"/>
                <w:szCs w:val="16"/>
                <w:u w:color="353535"/>
              </w:rPr>
              <w:t>7</w:t>
            </w:r>
          </w:p>
        </w:tc>
        <w:tc>
          <w:tcPr>
            <w:tcW w:w="1870" w:type="dxa"/>
            <w:vAlign w:val="center"/>
          </w:tcPr>
          <w:p w14:paraId="61C7E0A2" w14:textId="13A236E9"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0.48</w:t>
            </w:r>
          </w:p>
        </w:tc>
      </w:tr>
      <w:tr w:rsidR="00221389" w:rsidRPr="00E16E17" w14:paraId="4FE4C92E" w14:textId="77777777" w:rsidTr="00112818">
        <w:tc>
          <w:tcPr>
            <w:cnfStyle w:val="001000000000" w:firstRow="0" w:lastRow="0" w:firstColumn="1" w:lastColumn="0" w:oddVBand="0" w:evenVBand="0" w:oddHBand="0" w:evenHBand="0" w:firstRowFirstColumn="0" w:firstRowLastColumn="0" w:lastRowFirstColumn="0" w:lastRowLastColumn="0"/>
            <w:tcW w:w="1870" w:type="dxa"/>
            <w:vAlign w:val="center"/>
          </w:tcPr>
          <w:p w14:paraId="71D24B0A" w14:textId="0C33CE73" w:rsidR="00221389" w:rsidRPr="00E16E17" w:rsidRDefault="00221389" w:rsidP="00221389">
            <w:pPr>
              <w:spacing w:line="240" w:lineRule="auto"/>
              <w:jc w:val="center"/>
              <w:rPr>
                <w:rFonts w:asciiTheme="minorHAnsi" w:hAnsiTheme="minorHAnsi"/>
                <w:color w:val="353535"/>
                <w:sz w:val="20"/>
                <w:szCs w:val="20"/>
                <w:u w:color="353535"/>
              </w:rPr>
            </w:pPr>
            <w:r w:rsidRPr="000D1096">
              <w:rPr>
                <w:rFonts w:asciiTheme="minorHAnsi" w:hAnsiTheme="minorHAnsi"/>
                <w:color w:val="FF0000"/>
                <w:sz w:val="20"/>
                <w:szCs w:val="20"/>
                <w:highlight w:val="yellow"/>
                <w:u w:color="353535"/>
              </w:rPr>
              <w:t>3</w:t>
            </w:r>
          </w:p>
        </w:tc>
        <w:tc>
          <w:tcPr>
            <w:tcW w:w="1870" w:type="dxa"/>
            <w:vAlign w:val="center"/>
          </w:tcPr>
          <w:p w14:paraId="2B95A1EA" w14:textId="4F19F367" w:rsidR="00221389" w:rsidRPr="00635B41" w:rsidRDefault="00221389"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sz w:val="20"/>
                <w:szCs w:val="20"/>
                <w:highlight w:val="yellow"/>
                <w:u w:color="353535"/>
              </w:rPr>
            </w:pPr>
            <w:r w:rsidRPr="00635B41">
              <w:rPr>
                <w:rFonts w:asciiTheme="minorHAnsi" w:hAnsiTheme="minorHAnsi"/>
                <w:b/>
                <w:color w:val="FF0000"/>
                <w:sz w:val="16"/>
                <w:szCs w:val="16"/>
                <w:highlight w:val="yellow"/>
                <w:u w:color="353535"/>
              </w:rPr>
              <w:t>0.</w:t>
            </w:r>
            <w:r w:rsidR="005D3E98">
              <w:rPr>
                <w:rFonts w:asciiTheme="minorHAnsi" w:hAnsiTheme="minorHAnsi"/>
                <w:b/>
                <w:color w:val="FF0000"/>
                <w:sz w:val="16"/>
                <w:szCs w:val="16"/>
                <w:highlight w:val="yellow"/>
                <w:u w:color="353535"/>
              </w:rPr>
              <w:t>80</w:t>
            </w:r>
          </w:p>
        </w:tc>
        <w:tc>
          <w:tcPr>
            <w:tcW w:w="1870" w:type="dxa"/>
            <w:vAlign w:val="center"/>
          </w:tcPr>
          <w:p w14:paraId="26715B69" w14:textId="408E6233" w:rsidR="00221389" w:rsidRPr="00AC24FD"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16"/>
                <w:szCs w:val="16"/>
                <w:u w:color="353535"/>
              </w:rPr>
            </w:pPr>
            <w:r w:rsidRPr="00AC24FD">
              <w:rPr>
                <w:rFonts w:asciiTheme="minorHAnsi" w:hAnsiTheme="minorHAnsi"/>
                <w:color w:val="000000" w:themeColor="text1"/>
                <w:sz w:val="16"/>
                <w:szCs w:val="16"/>
                <w:u w:color="353535"/>
              </w:rPr>
              <w:t>55.00</w:t>
            </w:r>
          </w:p>
        </w:tc>
        <w:tc>
          <w:tcPr>
            <w:tcW w:w="1870" w:type="dxa"/>
            <w:vAlign w:val="center"/>
          </w:tcPr>
          <w:p w14:paraId="65CC96F8" w14:textId="716D78EC" w:rsidR="00221389" w:rsidRPr="00EF5FB0" w:rsidRDefault="00D704EB"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0.33</w:t>
            </w:r>
          </w:p>
        </w:tc>
        <w:tc>
          <w:tcPr>
            <w:tcW w:w="1870" w:type="dxa"/>
            <w:vAlign w:val="center"/>
          </w:tcPr>
          <w:p w14:paraId="74C8A166" w14:textId="163BEA8F"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0.21</w:t>
            </w:r>
          </w:p>
        </w:tc>
      </w:tr>
      <w:tr w:rsidR="00221389" w:rsidRPr="00E16E17" w14:paraId="31C91A4A" w14:textId="77777777" w:rsidTr="00112818">
        <w:tc>
          <w:tcPr>
            <w:cnfStyle w:val="001000000000" w:firstRow="0" w:lastRow="0" w:firstColumn="1" w:lastColumn="0" w:oddVBand="0" w:evenVBand="0" w:oddHBand="0" w:evenHBand="0" w:firstRowFirstColumn="0" w:firstRowLastColumn="0" w:lastRowFirstColumn="0" w:lastRowLastColumn="0"/>
            <w:tcW w:w="1870" w:type="dxa"/>
            <w:vAlign w:val="center"/>
          </w:tcPr>
          <w:p w14:paraId="1706BEC2" w14:textId="3A83D73D" w:rsidR="00221389" w:rsidRPr="00E16E17" w:rsidRDefault="00221389" w:rsidP="00221389">
            <w:pPr>
              <w:spacing w:line="240" w:lineRule="auto"/>
              <w:jc w:val="center"/>
              <w:rPr>
                <w:rFonts w:asciiTheme="minorHAnsi" w:hAnsiTheme="minorHAnsi"/>
                <w:color w:val="353535"/>
                <w:sz w:val="20"/>
                <w:szCs w:val="20"/>
                <w:u w:color="353535"/>
              </w:rPr>
            </w:pPr>
            <w:r>
              <w:rPr>
                <w:rFonts w:asciiTheme="minorHAnsi" w:hAnsiTheme="minorHAnsi"/>
                <w:color w:val="353535"/>
                <w:sz w:val="20"/>
                <w:szCs w:val="20"/>
                <w:u w:color="353535"/>
              </w:rPr>
              <w:t>4</w:t>
            </w:r>
          </w:p>
        </w:tc>
        <w:tc>
          <w:tcPr>
            <w:tcW w:w="1870" w:type="dxa"/>
            <w:vAlign w:val="center"/>
          </w:tcPr>
          <w:p w14:paraId="78D0D22B" w14:textId="5344BC80" w:rsidR="00221389" w:rsidRPr="00E16E17" w:rsidRDefault="00221389"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20"/>
                <w:szCs w:val="20"/>
                <w:u w:color="353535"/>
              </w:rPr>
            </w:pPr>
            <w:r>
              <w:rPr>
                <w:rFonts w:asciiTheme="minorHAnsi" w:hAnsiTheme="minorHAnsi"/>
                <w:color w:val="353535"/>
                <w:sz w:val="16"/>
                <w:szCs w:val="16"/>
                <w:u w:color="353535"/>
              </w:rPr>
              <w:t>0.</w:t>
            </w:r>
            <w:r w:rsidR="005D3E98">
              <w:rPr>
                <w:rFonts w:asciiTheme="minorHAnsi" w:hAnsiTheme="minorHAnsi"/>
                <w:color w:val="353535"/>
                <w:sz w:val="16"/>
                <w:szCs w:val="16"/>
                <w:u w:color="353535"/>
              </w:rPr>
              <w:t>71</w:t>
            </w:r>
          </w:p>
        </w:tc>
        <w:tc>
          <w:tcPr>
            <w:tcW w:w="1870" w:type="dxa"/>
            <w:vAlign w:val="center"/>
          </w:tcPr>
          <w:p w14:paraId="7E1BB693" w14:textId="1D855A15"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67.01</w:t>
            </w:r>
          </w:p>
        </w:tc>
        <w:tc>
          <w:tcPr>
            <w:tcW w:w="1870" w:type="dxa"/>
            <w:vAlign w:val="center"/>
          </w:tcPr>
          <w:p w14:paraId="08382875" w14:textId="116A96C2" w:rsidR="00221389" w:rsidRPr="00EF5FB0" w:rsidRDefault="00D704EB"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0.45</w:t>
            </w:r>
          </w:p>
        </w:tc>
        <w:tc>
          <w:tcPr>
            <w:tcW w:w="1870" w:type="dxa"/>
            <w:vAlign w:val="center"/>
          </w:tcPr>
          <w:p w14:paraId="6D74B823" w14:textId="7B6ED1A0"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0.10</w:t>
            </w:r>
          </w:p>
        </w:tc>
      </w:tr>
      <w:tr w:rsidR="00221389" w:rsidRPr="00E16E17" w14:paraId="1CEA6619" w14:textId="77777777" w:rsidTr="00922467">
        <w:tc>
          <w:tcPr>
            <w:cnfStyle w:val="001000000000" w:firstRow="0" w:lastRow="0" w:firstColumn="1" w:lastColumn="0" w:oddVBand="0" w:evenVBand="0" w:oddHBand="0" w:evenHBand="0" w:firstRowFirstColumn="0" w:firstRowLastColumn="0" w:lastRowFirstColumn="0" w:lastRowLastColumn="0"/>
            <w:tcW w:w="1870" w:type="dxa"/>
          </w:tcPr>
          <w:p w14:paraId="6EE170F2" w14:textId="45DC6610" w:rsidR="00221389" w:rsidRPr="00E16E17" w:rsidRDefault="00221389" w:rsidP="00221389">
            <w:pPr>
              <w:spacing w:line="240" w:lineRule="auto"/>
              <w:jc w:val="center"/>
              <w:rPr>
                <w:rFonts w:asciiTheme="minorHAnsi" w:hAnsiTheme="minorHAnsi"/>
                <w:color w:val="353535"/>
                <w:sz w:val="20"/>
                <w:szCs w:val="20"/>
                <w:u w:color="353535"/>
              </w:rPr>
            </w:pPr>
            <w:r>
              <w:rPr>
                <w:rFonts w:asciiTheme="minorHAnsi" w:hAnsiTheme="minorHAnsi"/>
                <w:color w:val="353535"/>
                <w:sz w:val="20"/>
                <w:szCs w:val="20"/>
                <w:u w:color="353535"/>
              </w:rPr>
              <w:t>5</w:t>
            </w:r>
          </w:p>
        </w:tc>
        <w:tc>
          <w:tcPr>
            <w:tcW w:w="1870" w:type="dxa"/>
            <w:vAlign w:val="center"/>
          </w:tcPr>
          <w:p w14:paraId="59B6E1FC" w14:textId="02E3BB2C" w:rsidR="00221389" w:rsidRPr="00E16E17" w:rsidRDefault="00221389"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20"/>
                <w:szCs w:val="20"/>
                <w:u w:color="353535"/>
              </w:rPr>
            </w:pPr>
            <w:r>
              <w:rPr>
                <w:rFonts w:asciiTheme="minorHAnsi" w:hAnsiTheme="minorHAnsi"/>
                <w:color w:val="353535"/>
                <w:sz w:val="16"/>
                <w:szCs w:val="16"/>
                <w:u w:color="353535"/>
              </w:rPr>
              <w:t>0.</w:t>
            </w:r>
            <w:r w:rsidR="00B871DC">
              <w:rPr>
                <w:rFonts w:asciiTheme="minorHAnsi" w:hAnsiTheme="minorHAnsi"/>
                <w:color w:val="353535"/>
                <w:sz w:val="16"/>
                <w:szCs w:val="16"/>
                <w:u w:color="353535"/>
              </w:rPr>
              <w:t>62</w:t>
            </w:r>
          </w:p>
        </w:tc>
        <w:tc>
          <w:tcPr>
            <w:tcW w:w="1870" w:type="dxa"/>
          </w:tcPr>
          <w:p w14:paraId="580853F1" w14:textId="1D7AFFD4"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149.32</w:t>
            </w:r>
          </w:p>
        </w:tc>
        <w:tc>
          <w:tcPr>
            <w:tcW w:w="1870" w:type="dxa"/>
          </w:tcPr>
          <w:p w14:paraId="528924C2" w14:textId="731F2F70" w:rsidR="00221389" w:rsidRPr="00D704EB" w:rsidRDefault="00D704EB"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color w:val="FF0000"/>
                <w:sz w:val="16"/>
                <w:szCs w:val="16"/>
                <w:highlight w:val="yellow"/>
                <w:u w:color="353535"/>
              </w:rPr>
            </w:pPr>
            <w:r w:rsidRPr="00D704EB">
              <w:rPr>
                <w:rFonts w:asciiTheme="minorHAnsi" w:hAnsiTheme="minorHAnsi"/>
                <w:b/>
                <w:color w:val="FF0000"/>
                <w:sz w:val="16"/>
                <w:szCs w:val="16"/>
                <w:highlight w:val="yellow"/>
                <w:u w:color="353535"/>
              </w:rPr>
              <w:t>0.22</w:t>
            </w:r>
          </w:p>
        </w:tc>
        <w:tc>
          <w:tcPr>
            <w:tcW w:w="1870" w:type="dxa"/>
          </w:tcPr>
          <w:p w14:paraId="72540901" w14:textId="402C0DD1"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0.05</w:t>
            </w:r>
          </w:p>
        </w:tc>
      </w:tr>
      <w:tr w:rsidR="00221389" w:rsidRPr="00E16E17" w14:paraId="5C5413F2" w14:textId="77777777" w:rsidTr="00922467">
        <w:tc>
          <w:tcPr>
            <w:cnfStyle w:val="001000000000" w:firstRow="0" w:lastRow="0" w:firstColumn="1" w:lastColumn="0" w:oddVBand="0" w:evenVBand="0" w:oddHBand="0" w:evenHBand="0" w:firstRowFirstColumn="0" w:firstRowLastColumn="0" w:lastRowFirstColumn="0" w:lastRowLastColumn="0"/>
            <w:tcW w:w="1870" w:type="dxa"/>
          </w:tcPr>
          <w:p w14:paraId="675B94F0" w14:textId="5CE86269" w:rsidR="00221389" w:rsidRPr="00E16E17" w:rsidRDefault="00221389" w:rsidP="00221389">
            <w:pPr>
              <w:spacing w:line="240" w:lineRule="auto"/>
              <w:jc w:val="center"/>
              <w:rPr>
                <w:rFonts w:asciiTheme="minorHAnsi" w:hAnsiTheme="minorHAnsi"/>
                <w:color w:val="353535"/>
                <w:sz w:val="20"/>
                <w:szCs w:val="20"/>
                <w:u w:color="353535"/>
              </w:rPr>
            </w:pPr>
            <w:r>
              <w:rPr>
                <w:rFonts w:asciiTheme="minorHAnsi" w:hAnsiTheme="minorHAnsi"/>
                <w:color w:val="353535"/>
                <w:sz w:val="20"/>
                <w:szCs w:val="20"/>
                <w:u w:color="353535"/>
              </w:rPr>
              <w:t>6</w:t>
            </w:r>
          </w:p>
        </w:tc>
        <w:tc>
          <w:tcPr>
            <w:tcW w:w="1870" w:type="dxa"/>
            <w:vAlign w:val="center"/>
          </w:tcPr>
          <w:p w14:paraId="3F6D9C72" w14:textId="4B89DBAF" w:rsidR="00221389" w:rsidRPr="00E16E17" w:rsidRDefault="00221389"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20"/>
                <w:szCs w:val="20"/>
                <w:u w:color="353535"/>
              </w:rPr>
            </w:pPr>
            <w:r>
              <w:rPr>
                <w:rFonts w:asciiTheme="minorHAnsi" w:hAnsiTheme="minorHAnsi"/>
                <w:color w:val="353535"/>
                <w:sz w:val="16"/>
                <w:szCs w:val="16"/>
                <w:u w:color="353535"/>
              </w:rPr>
              <w:t>0.</w:t>
            </w:r>
            <w:r w:rsidR="00B871DC">
              <w:rPr>
                <w:rFonts w:asciiTheme="minorHAnsi" w:hAnsiTheme="minorHAnsi"/>
                <w:color w:val="353535"/>
                <w:sz w:val="16"/>
                <w:szCs w:val="16"/>
                <w:u w:color="353535"/>
              </w:rPr>
              <w:t>47</w:t>
            </w:r>
          </w:p>
        </w:tc>
        <w:tc>
          <w:tcPr>
            <w:tcW w:w="1870" w:type="dxa"/>
          </w:tcPr>
          <w:p w14:paraId="6B179269" w14:textId="34D6BF09"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209.10</w:t>
            </w:r>
          </w:p>
        </w:tc>
        <w:tc>
          <w:tcPr>
            <w:tcW w:w="1870" w:type="dxa"/>
          </w:tcPr>
          <w:p w14:paraId="0258AD8D" w14:textId="15ACE3CB" w:rsidR="00221389" w:rsidRPr="00EF5FB0" w:rsidRDefault="00D704EB"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0.31</w:t>
            </w:r>
          </w:p>
        </w:tc>
        <w:tc>
          <w:tcPr>
            <w:tcW w:w="1870" w:type="dxa"/>
          </w:tcPr>
          <w:p w14:paraId="1F06A0D0" w14:textId="65F41BCB"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0.03</w:t>
            </w:r>
          </w:p>
        </w:tc>
      </w:tr>
      <w:tr w:rsidR="00221389" w:rsidRPr="00E16E17" w14:paraId="5DB0B797" w14:textId="77777777" w:rsidTr="00922467">
        <w:tc>
          <w:tcPr>
            <w:cnfStyle w:val="001000000000" w:firstRow="0" w:lastRow="0" w:firstColumn="1" w:lastColumn="0" w:oddVBand="0" w:evenVBand="0" w:oddHBand="0" w:evenHBand="0" w:firstRowFirstColumn="0" w:firstRowLastColumn="0" w:lastRowFirstColumn="0" w:lastRowLastColumn="0"/>
            <w:tcW w:w="1870" w:type="dxa"/>
          </w:tcPr>
          <w:p w14:paraId="208E073A" w14:textId="5478DD19" w:rsidR="00221389" w:rsidRPr="00E16E17" w:rsidRDefault="00221389" w:rsidP="00221389">
            <w:pPr>
              <w:spacing w:line="240" w:lineRule="auto"/>
              <w:jc w:val="center"/>
              <w:rPr>
                <w:rFonts w:asciiTheme="minorHAnsi" w:hAnsiTheme="minorHAnsi"/>
                <w:color w:val="353535"/>
                <w:sz w:val="20"/>
                <w:szCs w:val="20"/>
                <w:u w:color="353535"/>
              </w:rPr>
            </w:pPr>
            <w:r>
              <w:rPr>
                <w:rFonts w:asciiTheme="minorHAnsi" w:hAnsiTheme="minorHAnsi"/>
                <w:color w:val="353535"/>
                <w:sz w:val="20"/>
                <w:szCs w:val="20"/>
                <w:u w:color="353535"/>
              </w:rPr>
              <w:t>7</w:t>
            </w:r>
          </w:p>
        </w:tc>
        <w:tc>
          <w:tcPr>
            <w:tcW w:w="1870" w:type="dxa"/>
            <w:vAlign w:val="center"/>
          </w:tcPr>
          <w:p w14:paraId="03B80D85" w14:textId="4AC18C50" w:rsidR="00221389" w:rsidRPr="00E16E17" w:rsidRDefault="00221389"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20"/>
                <w:szCs w:val="20"/>
                <w:u w:color="353535"/>
              </w:rPr>
            </w:pPr>
            <w:r>
              <w:rPr>
                <w:rFonts w:asciiTheme="minorHAnsi" w:hAnsiTheme="minorHAnsi"/>
                <w:color w:val="353535"/>
                <w:sz w:val="16"/>
                <w:szCs w:val="16"/>
                <w:u w:color="353535"/>
              </w:rPr>
              <w:t>0.</w:t>
            </w:r>
            <w:r w:rsidR="00B871DC">
              <w:rPr>
                <w:rFonts w:asciiTheme="minorHAnsi" w:hAnsiTheme="minorHAnsi"/>
                <w:color w:val="353535"/>
                <w:sz w:val="16"/>
                <w:szCs w:val="16"/>
                <w:u w:color="353535"/>
              </w:rPr>
              <w:t>31</w:t>
            </w:r>
          </w:p>
        </w:tc>
        <w:tc>
          <w:tcPr>
            <w:tcW w:w="1870" w:type="dxa"/>
          </w:tcPr>
          <w:p w14:paraId="46EB6BCD" w14:textId="727FBDF5"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314.17</w:t>
            </w:r>
          </w:p>
        </w:tc>
        <w:tc>
          <w:tcPr>
            <w:tcW w:w="1870" w:type="dxa"/>
          </w:tcPr>
          <w:p w14:paraId="5093720F" w14:textId="6CD36769" w:rsidR="00221389" w:rsidRPr="00EF5FB0" w:rsidRDefault="00D704EB"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0.36</w:t>
            </w:r>
          </w:p>
        </w:tc>
        <w:tc>
          <w:tcPr>
            <w:tcW w:w="1870" w:type="dxa"/>
          </w:tcPr>
          <w:p w14:paraId="438B9A71" w14:textId="76DFB23C" w:rsidR="00221389" w:rsidRPr="00EF5FB0" w:rsidRDefault="00AC24FD" w:rsidP="0022138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0.01</w:t>
            </w:r>
          </w:p>
        </w:tc>
      </w:tr>
      <w:tr w:rsidR="00221389" w:rsidRPr="00E16E17" w14:paraId="3BAEF6D5" w14:textId="77777777" w:rsidTr="00922467">
        <w:tc>
          <w:tcPr>
            <w:cnfStyle w:val="001000000000" w:firstRow="0" w:lastRow="0" w:firstColumn="1" w:lastColumn="0" w:oddVBand="0" w:evenVBand="0" w:oddHBand="0" w:evenHBand="0" w:firstRowFirstColumn="0" w:firstRowLastColumn="0" w:lastRowFirstColumn="0" w:lastRowLastColumn="0"/>
            <w:tcW w:w="1870" w:type="dxa"/>
          </w:tcPr>
          <w:p w14:paraId="33C239F1" w14:textId="77777777" w:rsidR="00221389" w:rsidRPr="00E16E17" w:rsidRDefault="00221389" w:rsidP="00922467">
            <w:pPr>
              <w:spacing w:line="240" w:lineRule="auto"/>
              <w:jc w:val="center"/>
              <w:rPr>
                <w:rFonts w:asciiTheme="minorHAnsi" w:hAnsiTheme="minorHAnsi"/>
                <w:color w:val="353535"/>
                <w:sz w:val="20"/>
                <w:szCs w:val="20"/>
                <w:u w:color="353535"/>
              </w:rPr>
            </w:pPr>
            <w:r>
              <w:rPr>
                <w:rFonts w:asciiTheme="minorHAnsi" w:hAnsiTheme="minorHAnsi"/>
                <w:color w:val="353535"/>
                <w:sz w:val="20"/>
                <w:szCs w:val="20"/>
                <w:u w:color="353535"/>
              </w:rPr>
              <w:t>8</w:t>
            </w:r>
          </w:p>
        </w:tc>
        <w:tc>
          <w:tcPr>
            <w:tcW w:w="1870" w:type="dxa"/>
            <w:vAlign w:val="center"/>
          </w:tcPr>
          <w:p w14:paraId="3D35A7D2" w14:textId="5D1FB4E0" w:rsidR="00221389" w:rsidRPr="00E16E17" w:rsidRDefault="00221389" w:rsidP="0092246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20"/>
                <w:szCs w:val="20"/>
                <w:u w:color="353535"/>
              </w:rPr>
            </w:pPr>
            <w:r>
              <w:rPr>
                <w:rFonts w:asciiTheme="minorHAnsi" w:hAnsiTheme="minorHAnsi"/>
                <w:color w:val="353535"/>
                <w:sz w:val="16"/>
                <w:szCs w:val="16"/>
                <w:u w:color="353535"/>
              </w:rPr>
              <w:t>0.</w:t>
            </w:r>
            <w:r w:rsidR="00B871DC">
              <w:rPr>
                <w:rFonts w:asciiTheme="minorHAnsi" w:hAnsiTheme="minorHAnsi"/>
                <w:color w:val="353535"/>
                <w:sz w:val="16"/>
                <w:szCs w:val="16"/>
                <w:u w:color="353535"/>
              </w:rPr>
              <w:t>14</w:t>
            </w:r>
          </w:p>
        </w:tc>
        <w:tc>
          <w:tcPr>
            <w:tcW w:w="1870" w:type="dxa"/>
          </w:tcPr>
          <w:p w14:paraId="4E73F1E3" w14:textId="28A4A4A0" w:rsidR="00221389" w:rsidRPr="00AC24FD" w:rsidRDefault="00D47D46" w:rsidP="0092246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color w:val="FF0000"/>
                <w:sz w:val="16"/>
                <w:szCs w:val="16"/>
                <w:highlight w:val="yellow"/>
                <w:u w:color="353535"/>
              </w:rPr>
            </w:pPr>
            <w:r w:rsidRPr="00AC24FD">
              <w:rPr>
                <w:rFonts w:asciiTheme="minorHAnsi" w:hAnsiTheme="minorHAnsi"/>
                <w:b/>
                <w:color w:val="FF0000"/>
                <w:sz w:val="16"/>
                <w:szCs w:val="16"/>
                <w:highlight w:val="yellow"/>
                <w:u w:color="353535"/>
              </w:rPr>
              <w:t>4</w:t>
            </w:r>
            <w:r w:rsidR="00AC24FD" w:rsidRPr="00AC24FD">
              <w:rPr>
                <w:rFonts w:asciiTheme="minorHAnsi" w:hAnsiTheme="minorHAnsi"/>
                <w:b/>
                <w:color w:val="FF0000"/>
                <w:sz w:val="16"/>
                <w:szCs w:val="16"/>
                <w:highlight w:val="yellow"/>
                <w:u w:color="353535"/>
              </w:rPr>
              <w:t>1</w:t>
            </w:r>
            <w:r w:rsidRPr="00AC24FD">
              <w:rPr>
                <w:rFonts w:asciiTheme="minorHAnsi" w:hAnsiTheme="minorHAnsi"/>
                <w:b/>
                <w:color w:val="FF0000"/>
                <w:sz w:val="16"/>
                <w:szCs w:val="16"/>
                <w:highlight w:val="yellow"/>
                <w:u w:color="353535"/>
              </w:rPr>
              <w:t>2</w:t>
            </w:r>
            <w:r w:rsidR="00AC24FD" w:rsidRPr="00AC24FD">
              <w:rPr>
                <w:rFonts w:asciiTheme="minorHAnsi" w:hAnsiTheme="minorHAnsi"/>
                <w:b/>
                <w:color w:val="FF0000"/>
                <w:sz w:val="16"/>
                <w:szCs w:val="16"/>
                <w:highlight w:val="yellow"/>
                <w:u w:color="353535"/>
              </w:rPr>
              <w:t>.61</w:t>
            </w:r>
          </w:p>
        </w:tc>
        <w:tc>
          <w:tcPr>
            <w:tcW w:w="1870" w:type="dxa"/>
          </w:tcPr>
          <w:p w14:paraId="5113800F" w14:textId="10871443" w:rsidR="00221389" w:rsidRPr="00EF5FB0" w:rsidRDefault="00D704EB" w:rsidP="0092246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353535"/>
                <w:sz w:val="16"/>
                <w:szCs w:val="16"/>
                <w:u w:color="353535"/>
              </w:rPr>
            </w:pPr>
            <w:r>
              <w:rPr>
                <w:rFonts w:asciiTheme="minorHAnsi" w:hAnsiTheme="minorHAnsi"/>
                <w:color w:val="353535"/>
                <w:sz w:val="16"/>
                <w:szCs w:val="16"/>
                <w:u w:color="353535"/>
              </w:rPr>
              <w:t>0.23</w:t>
            </w:r>
          </w:p>
        </w:tc>
        <w:tc>
          <w:tcPr>
            <w:tcW w:w="1870" w:type="dxa"/>
          </w:tcPr>
          <w:p w14:paraId="74249D2F" w14:textId="0B734541" w:rsidR="00221389" w:rsidRPr="00AC24FD" w:rsidRDefault="00AC24FD" w:rsidP="0092246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color w:val="353535"/>
                <w:sz w:val="16"/>
                <w:szCs w:val="16"/>
                <w:u w:color="353535"/>
              </w:rPr>
            </w:pPr>
            <w:r w:rsidRPr="00AC24FD">
              <w:rPr>
                <w:rFonts w:asciiTheme="minorHAnsi" w:hAnsiTheme="minorHAnsi"/>
                <w:b/>
                <w:color w:val="FF0000"/>
                <w:sz w:val="16"/>
                <w:szCs w:val="16"/>
                <w:highlight w:val="yellow"/>
                <w:u w:color="353535"/>
              </w:rPr>
              <w:t>0.00</w:t>
            </w:r>
          </w:p>
        </w:tc>
      </w:tr>
      <w:tr w:rsidR="00221389" w:rsidRPr="00E16E17" w14:paraId="0AD181B8" w14:textId="77777777" w:rsidTr="00922467">
        <w:tc>
          <w:tcPr>
            <w:cnfStyle w:val="001000000000" w:firstRow="0" w:lastRow="0" w:firstColumn="1" w:lastColumn="0" w:oddVBand="0" w:evenVBand="0" w:oddHBand="0" w:evenHBand="0" w:firstRowFirstColumn="0" w:firstRowLastColumn="0" w:lastRowFirstColumn="0" w:lastRowLastColumn="0"/>
            <w:tcW w:w="9350" w:type="dxa"/>
            <w:gridSpan w:val="5"/>
          </w:tcPr>
          <w:p w14:paraId="5C9CEA33" w14:textId="5556E2DE" w:rsidR="00221389" w:rsidRPr="00E16E17" w:rsidRDefault="009F4EFF" w:rsidP="00221389">
            <w:pPr>
              <w:spacing w:line="240" w:lineRule="auto"/>
              <w:jc w:val="center"/>
              <w:rPr>
                <w:rFonts w:asciiTheme="minorHAnsi" w:hAnsiTheme="minorHAnsi"/>
                <w:color w:val="353535"/>
                <w:sz w:val="20"/>
                <w:szCs w:val="20"/>
                <w:u w:color="353535"/>
              </w:rPr>
            </w:pPr>
            <w:r>
              <w:rPr>
                <w:rFonts w:asciiTheme="minorHAnsi" w:hAnsiTheme="minorHAnsi"/>
                <w:color w:val="353535"/>
                <w:sz w:val="20"/>
                <w:szCs w:val="20"/>
                <w:u w:color="353535"/>
              </w:rPr>
              <w:t xml:space="preserve">SC = </w:t>
            </w:r>
            <w:r w:rsidR="006D4D78">
              <w:rPr>
                <w:rFonts w:asciiTheme="minorHAnsi" w:hAnsiTheme="minorHAnsi"/>
                <w:color w:val="353535"/>
                <w:sz w:val="20"/>
                <w:szCs w:val="20"/>
                <w:u w:color="353535"/>
              </w:rPr>
              <w:t>t</w:t>
            </w:r>
            <w:r>
              <w:rPr>
                <w:rFonts w:asciiTheme="minorHAnsi" w:hAnsiTheme="minorHAnsi"/>
                <w:color w:val="353535"/>
                <w:sz w:val="20"/>
                <w:szCs w:val="20"/>
                <w:u w:color="353535"/>
              </w:rPr>
              <w:t xml:space="preserve">he Silhouette Coefficient   CH = </w:t>
            </w:r>
            <w:r w:rsidR="006D4D78">
              <w:rPr>
                <w:rFonts w:asciiTheme="minorHAnsi" w:hAnsiTheme="minorHAnsi"/>
                <w:color w:val="353535"/>
                <w:sz w:val="20"/>
                <w:szCs w:val="20"/>
                <w:u w:color="353535"/>
              </w:rPr>
              <w:t>t</w:t>
            </w:r>
            <w:r>
              <w:rPr>
                <w:rFonts w:asciiTheme="minorHAnsi" w:hAnsiTheme="minorHAnsi"/>
                <w:color w:val="353535"/>
                <w:sz w:val="20"/>
                <w:szCs w:val="20"/>
                <w:u w:color="353535"/>
              </w:rPr>
              <w:t xml:space="preserve">he </w:t>
            </w:r>
            <w:r w:rsidRPr="009F4EFF">
              <w:rPr>
                <w:rFonts w:asciiTheme="minorHAnsi" w:hAnsiTheme="minorHAnsi"/>
                <w:color w:val="353535"/>
                <w:sz w:val="20"/>
                <w:szCs w:val="20"/>
                <w:u w:color="353535"/>
              </w:rPr>
              <w:t>Calinski-Harabasz</w:t>
            </w:r>
            <w:r>
              <w:rPr>
                <w:rFonts w:asciiTheme="minorHAnsi" w:hAnsiTheme="minorHAnsi"/>
                <w:color w:val="353535"/>
                <w:sz w:val="20"/>
                <w:szCs w:val="20"/>
                <w:u w:color="353535"/>
              </w:rPr>
              <w:t xml:space="preserve"> Index   DB = </w:t>
            </w:r>
            <w:r w:rsidR="006D4D78">
              <w:rPr>
                <w:rFonts w:asciiTheme="minorHAnsi" w:hAnsiTheme="minorHAnsi"/>
                <w:color w:val="353535"/>
                <w:sz w:val="20"/>
                <w:szCs w:val="20"/>
                <w:u w:color="353535"/>
              </w:rPr>
              <w:t>t</w:t>
            </w:r>
            <w:r>
              <w:rPr>
                <w:rFonts w:asciiTheme="minorHAnsi" w:hAnsiTheme="minorHAnsi"/>
                <w:color w:val="353535"/>
                <w:sz w:val="20"/>
                <w:szCs w:val="20"/>
                <w:u w:color="353535"/>
              </w:rPr>
              <w:t xml:space="preserve">he Davies-Bouldin Index  </w:t>
            </w:r>
          </w:p>
        </w:tc>
      </w:tr>
    </w:tbl>
    <w:p w14:paraId="3F8805EA" w14:textId="587DDC2F" w:rsidR="00F44F09" w:rsidRDefault="00F44F09" w:rsidP="00063A6E">
      <w:pPr>
        <w:jc w:val="both"/>
        <w:rPr>
          <w:rFonts w:ascii="Calibri" w:hAnsi="Calibri"/>
          <w:color w:val="353535"/>
          <w:u w:color="353535"/>
        </w:rPr>
      </w:pPr>
    </w:p>
    <w:p w14:paraId="33003F9D" w14:textId="1B23987F" w:rsidR="00BC099F" w:rsidRPr="005562ED" w:rsidRDefault="00BC099F" w:rsidP="0080638A">
      <w:pPr>
        <w:pStyle w:val="Heading2"/>
        <w:numPr>
          <w:ilvl w:val="1"/>
          <w:numId w:val="10"/>
        </w:numPr>
      </w:pPr>
      <w:bookmarkStart w:id="99" w:name="_Toc56788255"/>
      <w:r w:rsidRPr="005562ED">
        <w:lastRenderedPageBreak/>
        <w:t>Line Charts of Model Performances</w:t>
      </w:r>
      <w:r w:rsidR="00447DC9" w:rsidRPr="005562ED">
        <w:t xml:space="preserve"> (The Third Step)</w:t>
      </w:r>
      <w:bookmarkEnd w:id="99"/>
    </w:p>
    <w:p w14:paraId="775947AD" w14:textId="425837F2" w:rsidR="008009A5" w:rsidRDefault="00FA4A3E" w:rsidP="004E0781">
      <w:pPr>
        <w:jc w:val="both"/>
        <w:rPr>
          <w:rFonts w:ascii="Calibri" w:hAnsi="Calibri"/>
          <w:color w:val="353535"/>
          <w:u w:color="353535"/>
        </w:rPr>
      </w:pPr>
      <w:r>
        <w:rPr>
          <w:rFonts w:ascii="Calibri" w:hAnsi="Calibri"/>
          <w:color w:val="353535"/>
          <w:u w:color="353535"/>
        </w:rPr>
        <w:t xml:space="preserve">Test accuracy of local models is not and should not be the only measurement of performance. </w:t>
      </w:r>
      <w:r w:rsidR="006E6EB6">
        <w:rPr>
          <w:rFonts w:ascii="Calibri" w:hAnsi="Calibri"/>
          <w:color w:val="353535"/>
          <w:u w:color="353535"/>
        </w:rPr>
        <w:t>How well the clustered models and the globally averaged model</w:t>
      </w:r>
      <w:r w:rsidR="00A110B5">
        <w:rPr>
          <w:rFonts w:ascii="Calibri" w:hAnsi="Calibri"/>
          <w:color w:val="353535"/>
          <w:u w:color="353535"/>
        </w:rPr>
        <w:t xml:space="preserve"> are able to</w:t>
      </w:r>
      <w:r w:rsidR="006E6EB6">
        <w:rPr>
          <w:rFonts w:ascii="Calibri" w:hAnsi="Calibri"/>
          <w:color w:val="353535"/>
          <w:u w:color="353535"/>
        </w:rPr>
        <w:t xml:space="preserve"> generalise also matters.</w:t>
      </w:r>
      <w:r w:rsidR="00DA60E8">
        <w:rPr>
          <w:rFonts w:ascii="Calibri" w:hAnsi="Calibri"/>
          <w:color w:val="353535"/>
          <w:u w:color="353535"/>
        </w:rPr>
        <w:t xml:space="preserve"> </w:t>
      </w:r>
      <w:r w:rsidR="00F1694B">
        <w:rPr>
          <w:rFonts w:ascii="Calibri" w:hAnsi="Calibri"/>
          <w:color w:val="353535"/>
          <w:u w:color="353535"/>
        </w:rPr>
        <w:t xml:space="preserve">Independent </w:t>
      </w:r>
      <w:r w:rsidR="00411297">
        <w:rPr>
          <w:rFonts w:ascii="Calibri" w:hAnsi="Calibri"/>
          <w:color w:val="353535"/>
          <w:u w:color="353535"/>
        </w:rPr>
        <w:t xml:space="preserve">learning can be thought of as Clustered FL in that each client belongs to a unique cluster. Likewise, FedPer can be considered a special case of Last-layer Clustered FL. </w:t>
      </w:r>
      <w:r w:rsidR="009F5040">
        <w:rPr>
          <w:rFonts w:ascii="Calibri" w:hAnsi="Calibri"/>
          <w:color w:val="353535"/>
          <w:u w:color="353535"/>
        </w:rPr>
        <w:t>In the figures below, c</w:t>
      </w:r>
      <w:r w:rsidR="006833A1">
        <w:rPr>
          <w:rFonts w:ascii="Calibri" w:hAnsi="Calibri"/>
          <w:color w:val="353535"/>
          <w:u w:color="353535"/>
        </w:rPr>
        <w:t>lustered models are dubbed “multi-centre” while t</w:t>
      </w:r>
      <w:r w:rsidR="006833A1">
        <w:rPr>
          <w:rFonts w:ascii="Calibri" w:hAnsi="Calibri"/>
          <w:color w:val="353535"/>
          <w:u w:color="353535"/>
          <w:lang w:val="en-US"/>
        </w:rPr>
        <w:t>he globally-averaged model is called the “single-center”</w:t>
      </w:r>
      <w:r w:rsidR="006C7F49">
        <w:rPr>
          <w:rFonts w:ascii="Calibri" w:hAnsi="Calibri"/>
          <w:color w:val="353535"/>
          <w:u w:color="353535"/>
        </w:rPr>
        <w:t xml:space="preserve">. Lines named “Clustered” which are </w:t>
      </w:r>
      <w:r w:rsidR="0055608F">
        <w:rPr>
          <w:rFonts w:ascii="Calibri" w:hAnsi="Calibri"/>
          <w:color w:val="353535"/>
          <w:u w:color="353535"/>
        </w:rPr>
        <w:t>coloured</w:t>
      </w:r>
      <w:r w:rsidR="006C7F49">
        <w:rPr>
          <w:rFonts w:ascii="Calibri" w:hAnsi="Calibri"/>
          <w:color w:val="353535"/>
          <w:u w:color="353535"/>
        </w:rPr>
        <w:t xml:space="preserve"> </w:t>
      </w:r>
      <w:r w:rsidR="0055608F">
        <w:rPr>
          <w:rFonts w:ascii="Calibri" w:hAnsi="Calibri"/>
          <w:color w:val="353535"/>
          <w:u w:color="353535"/>
        </w:rPr>
        <w:t>blue belong to Clustered FL. Lines named “ClusterBase” which are coloured purple symbolises the proposed Last-layer Clustered FL</w:t>
      </w:r>
      <w:r w:rsidR="0072120B">
        <w:rPr>
          <w:rFonts w:ascii="Calibri" w:hAnsi="Calibri"/>
          <w:color w:val="353535"/>
          <w:u w:color="353535"/>
        </w:rPr>
        <w:t>.</w:t>
      </w:r>
      <w:r w:rsidR="00ED675E">
        <w:rPr>
          <w:rFonts w:ascii="Calibri" w:hAnsi="Calibri"/>
          <w:color w:val="353535"/>
          <w:u w:color="353535"/>
        </w:rPr>
        <w:t xml:space="preserve"> </w:t>
      </w:r>
      <w:r w:rsidR="00FB27FA">
        <w:rPr>
          <w:rFonts w:ascii="Calibri" w:hAnsi="Calibri"/>
          <w:color w:val="353535"/>
          <w:u w:color="353535"/>
        </w:rPr>
        <w:t xml:space="preserve">For simplicity, Clustered FL will be abbreviated as </w:t>
      </w:r>
      <w:r w:rsidR="00FB27FA" w:rsidRPr="000F1526">
        <w:rPr>
          <w:rFonts w:ascii="Calibri" w:hAnsi="Calibri"/>
          <w:b/>
          <w:color w:val="353535"/>
          <w:u w:color="353535"/>
        </w:rPr>
        <w:t>CFL</w:t>
      </w:r>
      <w:r w:rsidR="00FB27FA">
        <w:rPr>
          <w:rFonts w:ascii="Calibri" w:hAnsi="Calibri"/>
          <w:color w:val="353535"/>
          <w:u w:color="353535"/>
        </w:rPr>
        <w:t xml:space="preserve">, Independent Learning as </w:t>
      </w:r>
      <w:r w:rsidR="00FB27FA" w:rsidRPr="000F1526">
        <w:rPr>
          <w:rFonts w:ascii="Calibri" w:hAnsi="Calibri"/>
          <w:b/>
          <w:color w:val="353535"/>
          <w:u w:color="353535"/>
        </w:rPr>
        <w:t>IL</w:t>
      </w:r>
      <w:r w:rsidR="00FB27FA">
        <w:rPr>
          <w:rFonts w:ascii="Calibri" w:hAnsi="Calibri"/>
          <w:color w:val="353535"/>
          <w:u w:color="353535"/>
        </w:rPr>
        <w:t xml:space="preserve">, and Last-layer Clustered FL as </w:t>
      </w:r>
      <w:r w:rsidR="00FB27FA" w:rsidRPr="000F1526">
        <w:rPr>
          <w:rFonts w:ascii="Calibri" w:hAnsi="Calibri"/>
          <w:b/>
          <w:color w:val="353535"/>
          <w:u w:color="353535"/>
        </w:rPr>
        <w:t>LLCFL</w:t>
      </w:r>
      <w:r w:rsidR="00FB27FA">
        <w:rPr>
          <w:rFonts w:ascii="Calibri" w:hAnsi="Calibri"/>
          <w:color w:val="353535"/>
          <w:u w:color="353535"/>
        </w:rPr>
        <w:t>.</w:t>
      </w:r>
    </w:p>
    <w:p w14:paraId="052357FB" w14:textId="04500A29" w:rsidR="004E0781" w:rsidRPr="000F1526" w:rsidRDefault="00854140" w:rsidP="004E0781">
      <w:pPr>
        <w:jc w:val="both"/>
        <w:rPr>
          <w:rFonts w:ascii="Calibri" w:hAnsi="Calibri"/>
          <w:color w:val="353535"/>
          <w:u w:color="353535"/>
          <w:lang w:val="en-US"/>
        </w:rPr>
      </w:pPr>
      <w:r>
        <w:rPr>
          <w:rFonts w:ascii="Calibri" w:hAnsi="Calibri"/>
          <w:color w:val="353535"/>
          <w:u w:color="353535"/>
        </w:rPr>
        <w:t>Main results of</w:t>
      </w:r>
      <w:r w:rsidR="00AD19BA">
        <w:rPr>
          <w:rFonts w:ascii="Calibri" w:hAnsi="Calibri"/>
          <w:color w:val="353535"/>
          <w:u w:color="353535"/>
        </w:rPr>
        <w:t xml:space="preserve"> </w:t>
      </w:r>
      <w:r w:rsidR="00AD19BA">
        <w:rPr>
          <w:rFonts w:ascii="Calibri" w:hAnsi="Calibri"/>
          <w:color w:val="353535"/>
          <w:u w:color="353535"/>
        </w:rPr>
        <w:t>hierarchical clustering</w:t>
      </w:r>
      <w:r>
        <w:rPr>
          <w:rFonts w:ascii="Calibri" w:hAnsi="Calibri"/>
          <w:color w:val="353535"/>
          <w:u w:color="353535"/>
        </w:rPr>
        <w:t xml:space="preserve"> </w:t>
      </w:r>
      <w:r w:rsidR="00AD19BA">
        <w:rPr>
          <w:rFonts w:ascii="Calibri" w:hAnsi="Calibri"/>
          <w:color w:val="353535"/>
          <w:u w:color="353535"/>
        </w:rPr>
        <w:t xml:space="preserve">with </w:t>
      </w:r>
      <w:r>
        <w:rPr>
          <w:rFonts w:ascii="Calibri" w:hAnsi="Calibri"/>
          <w:color w:val="353535"/>
          <w:u w:color="353535"/>
        </w:rPr>
        <w:t xml:space="preserve">case_C are reported here since they have the most strictly defined clustering structure. </w:t>
      </w:r>
      <w:r w:rsidR="00600780">
        <w:rPr>
          <w:rFonts w:ascii="Calibri" w:hAnsi="Calibri"/>
          <w:color w:val="353535"/>
          <w:u w:color="353535"/>
        </w:rPr>
        <w:t>In the case of “MobileNet – Split 9:1 – Case_C”</w:t>
      </w:r>
      <w:r>
        <w:rPr>
          <w:rFonts w:ascii="Calibri" w:hAnsi="Calibri"/>
          <w:color w:val="353535"/>
          <w:u w:color="353535"/>
        </w:rPr>
        <w:t xml:space="preserve"> (see </w:t>
      </w:r>
      <w:r w:rsidR="00810514" w:rsidRPr="00810514">
        <w:rPr>
          <w:rFonts w:ascii="Calibri" w:hAnsi="Calibri"/>
          <w:b/>
          <w:color w:val="353535"/>
          <w:u w:color="353535"/>
        </w:rPr>
        <w:fldChar w:fldCharType="begin"/>
      </w:r>
      <w:r w:rsidR="00810514" w:rsidRPr="00810514">
        <w:rPr>
          <w:rFonts w:ascii="Calibri" w:hAnsi="Calibri"/>
          <w:b/>
          <w:color w:val="353535"/>
          <w:u w:color="353535"/>
        </w:rPr>
        <w:instrText xml:space="preserve"> REF _Ref56700867 \h </w:instrText>
      </w:r>
      <w:r w:rsidR="00810514" w:rsidRPr="00810514">
        <w:rPr>
          <w:rFonts w:ascii="Calibri" w:hAnsi="Calibri"/>
          <w:b/>
          <w:color w:val="353535"/>
          <w:u w:color="353535"/>
        </w:rPr>
      </w:r>
      <w:r w:rsidR="00810514">
        <w:rPr>
          <w:rFonts w:ascii="Calibri" w:hAnsi="Calibri"/>
          <w:b/>
          <w:color w:val="353535"/>
          <w:u w:color="353535"/>
        </w:rPr>
        <w:instrText xml:space="preserve"> \* MERGEFORMAT </w:instrText>
      </w:r>
      <w:r w:rsidR="00810514" w:rsidRPr="00810514">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21</w:t>
      </w:r>
      <w:r w:rsidR="00810514" w:rsidRPr="00810514">
        <w:rPr>
          <w:rFonts w:ascii="Calibri" w:hAnsi="Calibri"/>
          <w:b/>
          <w:color w:val="353535"/>
          <w:u w:color="353535"/>
        </w:rPr>
        <w:fldChar w:fldCharType="end"/>
      </w:r>
      <w:r w:rsidR="00810514" w:rsidRPr="00810514">
        <w:rPr>
          <w:rFonts w:ascii="Calibri" w:hAnsi="Calibri"/>
          <w:b/>
          <w:color w:val="353535"/>
          <w:u w:color="353535"/>
        </w:rPr>
        <w:t xml:space="preserve">, </w:t>
      </w:r>
      <w:r w:rsidR="00810514" w:rsidRPr="00810514">
        <w:rPr>
          <w:rFonts w:ascii="Calibri" w:hAnsi="Calibri"/>
          <w:b/>
          <w:color w:val="353535"/>
          <w:u w:color="353535"/>
        </w:rPr>
        <w:fldChar w:fldCharType="begin"/>
      </w:r>
      <w:r w:rsidR="00810514" w:rsidRPr="00810514">
        <w:rPr>
          <w:rFonts w:ascii="Calibri" w:hAnsi="Calibri"/>
          <w:b/>
          <w:color w:val="353535"/>
          <w:u w:color="353535"/>
        </w:rPr>
        <w:instrText xml:space="preserve"> REF _Ref56700870 \h </w:instrText>
      </w:r>
      <w:r w:rsidR="00810514" w:rsidRPr="00810514">
        <w:rPr>
          <w:rFonts w:ascii="Calibri" w:hAnsi="Calibri"/>
          <w:b/>
          <w:color w:val="353535"/>
          <w:u w:color="353535"/>
        </w:rPr>
      </w:r>
      <w:r w:rsidR="00810514">
        <w:rPr>
          <w:rFonts w:ascii="Calibri" w:hAnsi="Calibri"/>
          <w:b/>
          <w:color w:val="353535"/>
          <w:u w:color="353535"/>
        </w:rPr>
        <w:instrText xml:space="preserve"> \* MERGEFORMAT </w:instrText>
      </w:r>
      <w:r w:rsidR="00810514" w:rsidRPr="00810514">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22</w:t>
      </w:r>
      <w:r w:rsidR="00810514" w:rsidRPr="00810514">
        <w:rPr>
          <w:rFonts w:ascii="Calibri" w:hAnsi="Calibri"/>
          <w:b/>
          <w:color w:val="353535"/>
          <w:u w:color="353535"/>
        </w:rPr>
        <w:fldChar w:fldCharType="end"/>
      </w:r>
      <w:r w:rsidR="00810514">
        <w:rPr>
          <w:rFonts w:ascii="Calibri" w:hAnsi="Calibri"/>
          <w:color w:val="353535"/>
          <w:u w:color="353535"/>
        </w:rPr>
        <w:t xml:space="preserve"> and </w:t>
      </w:r>
      <w:r w:rsidR="00810514" w:rsidRPr="00810514">
        <w:rPr>
          <w:rFonts w:ascii="Calibri" w:hAnsi="Calibri"/>
          <w:b/>
          <w:color w:val="353535"/>
          <w:u w:color="353535"/>
        </w:rPr>
        <w:fldChar w:fldCharType="begin"/>
      </w:r>
      <w:r w:rsidR="00810514" w:rsidRPr="00810514">
        <w:rPr>
          <w:rFonts w:ascii="Calibri" w:hAnsi="Calibri"/>
          <w:b/>
          <w:color w:val="353535"/>
          <w:u w:color="353535"/>
        </w:rPr>
        <w:instrText xml:space="preserve"> REF _Ref56700871 \h </w:instrText>
      </w:r>
      <w:r w:rsidR="00810514" w:rsidRPr="00810514">
        <w:rPr>
          <w:rFonts w:ascii="Calibri" w:hAnsi="Calibri"/>
          <w:b/>
          <w:color w:val="353535"/>
          <w:u w:color="353535"/>
        </w:rPr>
      </w:r>
      <w:r w:rsidR="00810514">
        <w:rPr>
          <w:rFonts w:ascii="Calibri" w:hAnsi="Calibri"/>
          <w:b/>
          <w:color w:val="353535"/>
          <w:u w:color="353535"/>
        </w:rPr>
        <w:instrText xml:space="preserve"> \* MERGEFORMAT </w:instrText>
      </w:r>
      <w:r w:rsidR="00810514" w:rsidRPr="00810514">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23</w:t>
      </w:r>
      <w:r w:rsidR="00810514" w:rsidRPr="00810514">
        <w:rPr>
          <w:rFonts w:ascii="Calibri" w:hAnsi="Calibri"/>
          <w:b/>
          <w:color w:val="353535"/>
          <w:u w:color="353535"/>
        </w:rPr>
        <w:fldChar w:fldCharType="end"/>
      </w:r>
      <w:r>
        <w:rPr>
          <w:rFonts w:ascii="Calibri" w:hAnsi="Calibri"/>
          <w:color w:val="353535"/>
          <w:u w:color="353535"/>
        </w:rPr>
        <w:t>)</w:t>
      </w:r>
      <w:r w:rsidR="00600780">
        <w:rPr>
          <w:rFonts w:ascii="Calibri" w:hAnsi="Calibri"/>
          <w:color w:val="353535"/>
          <w:u w:color="353535"/>
        </w:rPr>
        <w:t>, a</w:t>
      </w:r>
      <w:r w:rsidR="00ED675E">
        <w:rPr>
          <w:rFonts w:ascii="Calibri" w:hAnsi="Calibri"/>
          <w:color w:val="353535"/>
          <w:u w:color="353535"/>
        </w:rPr>
        <w:t xml:space="preserve">s </w:t>
      </w:r>
      <w:r w:rsidR="00765AA9">
        <w:rPr>
          <w:rFonts w:ascii="Calibri" w:hAnsi="Calibri"/>
          <w:color w:val="353535"/>
          <w:u w:color="353535"/>
        </w:rPr>
        <w:t>it is expected, models trained through</w:t>
      </w:r>
      <w:r w:rsidR="000F1526">
        <w:rPr>
          <w:rFonts w:ascii="Calibri" w:hAnsi="Calibri"/>
          <w:color w:val="353535"/>
          <w:u w:color="353535"/>
        </w:rPr>
        <w:t xml:space="preserve"> </w:t>
      </w:r>
      <w:r w:rsidR="000F1526" w:rsidRPr="000F1526">
        <w:rPr>
          <w:rFonts w:ascii="Calibri" w:hAnsi="Calibri"/>
          <w:b/>
          <w:color w:val="353535"/>
          <w:u w:color="353535"/>
        </w:rPr>
        <w:t>IL</w:t>
      </w:r>
      <w:r w:rsidR="00765AA9">
        <w:rPr>
          <w:rFonts w:ascii="Calibri" w:hAnsi="Calibri"/>
          <w:color w:val="353535"/>
          <w:u w:color="353535"/>
        </w:rPr>
        <w:t xml:space="preserve"> converge the fastest but to a limited test accuracy</w:t>
      </w:r>
      <w:r w:rsidR="00D57D4B">
        <w:rPr>
          <w:rFonts w:ascii="Calibri" w:hAnsi="Calibri"/>
          <w:color w:val="353535"/>
          <w:u w:color="353535"/>
        </w:rPr>
        <w:t xml:space="preserve"> (around 4</w:t>
      </w:r>
      <w:r w:rsidR="008363E0">
        <w:rPr>
          <w:rFonts w:ascii="Calibri" w:hAnsi="Calibri"/>
          <w:color w:val="353535"/>
          <w:u w:color="353535"/>
        </w:rPr>
        <w:t>6</w:t>
      </w:r>
      <w:r w:rsidR="00D57D4B">
        <w:rPr>
          <w:rFonts w:ascii="Calibri" w:hAnsi="Calibri"/>
          <w:color w:val="353535"/>
          <w:u w:color="353535"/>
        </w:rPr>
        <w:t>%)</w:t>
      </w:r>
      <w:r w:rsidR="00765AA9">
        <w:rPr>
          <w:rFonts w:ascii="Calibri" w:hAnsi="Calibri"/>
          <w:color w:val="353535"/>
          <w:u w:color="353535"/>
        </w:rPr>
        <w:t>.</w:t>
      </w:r>
      <w:r w:rsidR="00D57D4B">
        <w:rPr>
          <w:rFonts w:ascii="Calibri" w:hAnsi="Calibri"/>
          <w:color w:val="353535"/>
          <w:u w:color="353535"/>
        </w:rPr>
        <w:t xml:space="preserve"> </w:t>
      </w:r>
      <w:r w:rsidR="00FB27FA">
        <w:rPr>
          <w:rFonts w:ascii="Calibri" w:hAnsi="Calibri"/>
          <w:color w:val="353535"/>
          <w:u w:color="353535"/>
        </w:rPr>
        <w:t xml:space="preserve">Compared to </w:t>
      </w:r>
      <w:r w:rsidR="00FB27FA" w:rsidRPr="000F1526">
        <w:rPr>
          <w:rFonts w:ascii="Calibri" w:hAnsi="Calibri"/>
          <w:b/>
          <w:color w:val="353535"/>
          <w:u w:color="353535"/>
        </w:rPr>
        <w:t>CFL</w:t>
      </w:r>
      <w:r w:rsidR="00FB27FA">
        <w:rPr>
          <w:rFonts w:ascii="Calibri" w:hAnsi="Calibri"/>
          <w:color w:val="353535"/>
          <w:u w:color="353535"/>
        </w:rPr>
        <w:t xml:space="preserve">, models trained by </w:t>
      </w:r>
      <w:r w:rsidR="000F1526" w:rsidRPr="000B0305">
        <w:rPr>
          <w:rFonts w:ascii="Calibri" w:hAnsi="Calibri"/>
          <w:b/>
          <w:color w:val="353535"/>
          <w:u w:color="353535"/>
          <w:lang w:val="en-US"/>
        </w:rPr>
        <w:t>LLCFL</w:t>
      </w:r>
      <w:r w:rsidR="000F1526">
        <w:rPr>
          <w:rFonts w:ascii="Calibri" w:hAnsi="Calibri"/>
          <w:color w:val="353535"/>
          <w:u w:color="353535"/>
          <w:lang w:val="en-US"/>
        </w:rPr>
        <w:t xml:space="preserve"> converge a bit slower but to a </w:t>
      </w:r>
      <w:r w:rsidR="005645D8">
        <w:rPr>
          <w:rFonts w:ascii="Calibri" w:hAnsi="Calibri"/>
          <w:color w:val="353535"/>
          <w:u w:color="353535"/>
          <w:lang w:val="en-US"/>
        </w:rPr>
        <w:t>better</w:t>
      </w:r>
      <w:r w:rsidR="000F1526">
        <w:rPr>
          <w:rFonts w:ascii="Calibri" w:hAnsi="Calibri"/>
          <w:color w:val="353535"/>
          <w:u w:color="353535"/>
          <w:lang w:val="en-US"/>
        </w:rPr>
        <w:t xml:space="preserve"> </w:t>
      </w:r>
      <w:r w:rsidR="005645D8">
        <w:rPr>
          <w:rFonts w:ascii="Calibri" w:hAnsi="Calibri"/>
          <w:color w:val="353535"/>
          <w:u w:color="353535"/>
          <w:lang w:val="en-US"/>
        </w:rPr>
        <w:t xml:space="preserve">stationary point </w:t>
      </w:r>
      <w:r w:rsidR="000F1526">
        <w:rPr>
          <w:rFonts w:ascii="Calibri" w:hAnsi="Calibri"/>
          <w:color w:val="353535"/>
          <w:u w:color="353535"/>
          <w:lang w:val="en-US"/>
        </w:rPr>
        <w:t>(approximately 71% vs. 62%</w:t>
      </w:r>
      <w:r w:rsidR="00ED5534">
        <w:rPr>
          <w:rFonts w:ascii="Calibri" w:hAnsi="Calibri"/>
          <w:color w:val="353535"/>
          <w:u w:color="353535"/>
          <w:lang w:val="en-US"/>
        </w:rPr>
        <w:t xml:space="preserve"> ---</w:t>
      </w:r>
      <w:r w:rsidR="005645D8">
        <w:rPr>
          <w:rFonts w:ascii="Calibri" w:hAnsi="Calibri"/>
          <w:color w:val="353535"/>
          <w:u w:color="353535"/>
          <w:lang w:val="en-US"/>
        </w:rPr>
        <w:t xml:space="preserve"> </w:t>
      </w:r>
      <w:r w:rsidR="00844171">
        <w:rPr>
          <w:rFonts w:ascii="Calibri" w:hAnsi="Calibri"/>
          <w:color w:val="353535"/>
          <w:u w:color="353535"/>
          <w:lang w:val="en-US"/>
        </w:rPr>
        <w:t>a 9% gap in test accuracy</w:t>
      </w:r>
      <w:r w:rsidR="000F1526">
        <w:rPr>
          <w:rFonts w:ascii="Calibri" w:hAnsi="Calibri"/>
          <w:color w:val="353535"/>
          <w:u w:color="353535"/>
          <w:lang w:val="en-US"/>
        </w:rPr>
        <w:t xml:space="preserve">). </w:t>
      </w:r>
      <w:r w:rsidR="000B0305" w:rsidRPr="000B0305">
        <w:rPr>
          <w:rFonts w:ascii="Calibri" w:hAnsi="Calibri"/>
          <w:b/>
          <w:color w:val="353535"/>
          <w:u w:color="353535"/>
          <w:lang w:val="en-US"/>
        </w:rPr>
        <w:t>LLCFL</w:t>
      </w:r>
      <w:r w:rsidR="000B0305">
        <w:rPr>
          <w:rFonts w:ascii="Calibri" w:hAnsi="Calibri"/>
          <w:color w:val="353535"/>
          <w:u w:color="353535"/>
          <w:lang w:val="en-US"/>
        </w:rPr>
        <w:t xml:space="preserve"> and </w:t>
      </w:r>
      <w:r w:rsidR="000B0305" w:rsidRPr="00926603">
        <w:rPr>
          <w:rFonts w:ascii="Calibri" w:hAnsi="Calibri"/>
          <w:b/>
          <w:color w:val="353535"/>
          <w:u w:color="353535"/>
          <w:lang w:val="en-US"/>
        </w:rPr>
        <w:t>FedPer</w:t>
      </w:r>
      <w:r w:rsidR="000B0305">
        <w:rPr>
          <w:rFonts w:ascii="Calibri" w:hAnsi="Calibri"/>
          <w:color w:val="353535"/>
          <w:u w:color="353535"/>
          <w:lang w:val="en-US"/>
        </w:rPr>
        <w:t xml:space="preserve"> take the lead in the test accuracy of </w:t>
      </w:r>
      <w:r w:rsidR="002D478D">
        <w:rPr>
          <w:rFonts w:ascii="Calibri" w:hAnsi="Calibri"/>
          <w:color w:val="353535"/>
          <w:u w:color="353535"/>
          <w:lang w:val="en-US"/>
        </w:rPr>
        <w:t>the globally-averaged model</w:t>
      </w:r>
      <w:r w:rsidR="002D478D">
        <w:rPr>
          <w:rFonts w:ascii="Calibri" w:hAnsi="Calibri"/>
          <w:color w:val="353535"/>
          <w:u w:color="353535"/>
        </w:rPr>
        <w:t xml:space="preserve"> (</w:t>
      </w:r>
      <w:r w:rsidR="009952CA">
        <w:rPr>
          <w:rFonts w:ascii="Calibri" w:hAnsi="Calibri"/>
          <w:color w:val="353535"/>
          <w:u w:color="353535"/>
        </w:rPr>
        <w:t xml:space="preserve">more than 28%, much better than the 10% in </w:t>
      </w:r>
      <w:r w:rsidR="009952CA" w:rsidRPr="009952CA">
        <w:rPr>
          <w:rFonts w:ascii="Calibri" w:hAnsi="Calibri"/>
          <w:b/>
          <w:color w:val="353535"/>
          <w:u w:color="353535"/>
        </w:rPr>
        <w:t xml:space="preserve">FedAvg, CFL </w:t>
      </w:r>
      <w:r w:rsidR="009952CA" w:rsidRPr="009952CA">
        <w:rPr>
          <w:rFonts w:ascii="Calibri" w:hAnsi="Calibri"/>
          <w:color w:val="353535"/>
          <w:u w:color="353535"/>
        </w:rPr>
        <w:t>or</w:t>
      </w:r>
      <w:r w:rsidR="009952CA" w:rsidRPr="009952CA">
        <w:rPr>
          <w:rFonts w:ascii="Calibri" w:hAnsi="Calibri"/>
          <w:b/>
          <w:color w:val="353535"/>
          <w:u w:color="353535"/>
        </w:rPr>
        <w:t xml:space="preserve"> IL</w:t>
      </w:r>
      <w:r w:rsidR="009952CA">
        <w:rPr>
          <w:rFonts w:ascii="Calibri" w:hAnsi="Calibri"/>
          <w:color w:val="353535"/>
          <w:u w:color="353535"/>
        </w:rPr>
        <w:t>. T</w:t>
      </w:r>
      <w:r w:rsidR="002D478D">
        <w:rPr>
          <w:rFonts w:ascii="Calibri" w:hAnsi="Calibri"/>
          <w:color w:val="353535"/>
          <w:u w:color="353535"/>
        </w:rPr>
        <w:t>his means the “cold-start” problem will be</w:t>
      </w:r>
      <w:r w:rsidR="00250F15">
        <w:rPr>
          <w:rFonts w:ascii="Calibri" w:hAnsi="Calibri"/>
          <w:color w:val="353535"/>
          <w:u w:color="353535"/>
        </w:rPr>
        <w:t>come</w:t>
      </w:r>
      <w:r w:rsidR="002D478D">
        <w:rPr>
          <w:rFonts w:ascii="Calibri" w:hAnsi="Calibri"/>
          <w:color w:val="353535"/>
          <w:u w:color="353535"/>
        </w:rPr>
        <w:t xml:space="preserve"> less severe for new clients)</w:t>
      </w:r>
      <w:r w:rsidR="00926603">
        <w:rPr>
          <w:rFonts w:ascii="Calibri" w:hAnsi="Calibri"/>
          <w:color w:val="353535"/>
          <w:u w:color="353535"/>
        </w:rPr>
        <w:t>.</w:t>
      </w:r>
      <w:r w:rsidR="00DE088E">
        <w:rPr>
          <w:rFonts w:ascii="Calibri" w:hAnsi="Calibri"/>
          <w:color w:val="353535"/>
          <w:u w:color="353535"/>
        </w:rPr>
        <w:t xml:space="preserve"> </w:t>
      </w:r>
      <w:r w:rsidR="00DE088E" w:rsidRPr="00A32369">
        <w:rPr>
          <w:rFonts w:ascii="Calibri" w:hAnsi="Calibri"/>
          <w:b/>
          <w:color w:val="353535"/>
          <w:u w:color="353535"/>
        </w:rPr>
        <w:t>FedAvg</w:t>
      </w:r>
      <w:r w:rsidR="00DE088E">
        <w:rPr>
          <w:rFonts w:ascii="Calibri" w:hAnsi="Calibri"/>
          <w:color w:val="353535"/>
          <w:u w:color="353535"/>
        </w:rPr>
        <w:t xml:space="preserve"> has worst performances in all the figures, which corroborates the claim that </w:t>
      </w:r>
      <w:r w:rsidR="00D43FB3">
        <w:rPr>
          <w:rFonts w:ascii="Calibri" w:hAnsi="Calibri"/>
          <w:color w:val="353535"/>
          <w:u w:color="353535"/>
        </w:rPr>
        <w:t xml:space="preserve">not all layers should </w:t>
      </w:r>
      <w:r w:rsidR="00F304A7">
        <w:rPr>
          <w:rFonts w:ascii="Calibri" w:hAnsi="Calibri"/>
          <w:color w:val="353535"/>
          <w:u w:color="353535"/>
        </w:rPr>
        <w:t>join</w:t>
      </w:r>
      <w:r w:rsidR="00D43FB3">
        <w:rPr>
          <w:rFonts w:ascii="Calibri" w:hAnsi="Calibri"/>
          <w:color w:val="353535"/>
          <w:u w:color="353535"/>
        </w:rPr>
        <w:t xml:space="preserve"> in global averaging when data are distributed in a highly-skewed fashion.</w:t>
      </w:r>
      <w:r w:rsidR="00F304A7">
        <w:rPr>
          <w:rFonts w:ascii="Calibri" w:hAnsi="Calibri"/>
          <w:color w:val="353535"/>
          <w:u w:color="353535"/>
        </w:rPr>
        <w:t xml:space="preserve"> </w:t>
      </w:r>
    </w:p>
    <w:p w14:paraId="52B96B5B" w14:textId="77777777" w:rsidR="00243957" w:rsidRDefault="00243957" w:rsidP="00243957">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0541B343" wp14:editId="0E53F391">
            <wp:extent cx="6112706" cy="20612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luster_case_C_9--split_0.9--MobileNet_cifar.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01530" cy="2091161"/>
                    </a:xfrm>
                    <a:prstGeom prst="rect">
                      <a:avLst/>
                    </a:prstGeom>
                  </pic:spPr>
                </pic:pic>
              </a:graphicData>
            </a:graphic>
          </wp:inline>
        </w:drawing>
      </w:r>
    </w:p>
    <w:p w14:paraId="3EDEB95C" w14:textId="14943CAE" w:rsidR="00757A54" w:rsidRPr="009B2C2B" w:rsidRDefault="00C45067" w:rsidP="00C45067">
      <w:pPr>
        <w:pStyle w:val="Caption"/>
        <w:jc w:val="center"/>
        <w:rPr>
          <w:sz w:val="20"/>
          <w:szCs w:val="20"/>
        </w:rPr>
      </w:pPr>
      <w:bookmarkStart w:id="100" w:name="_Ref56700867"/>
      <w:bookmarkStart w:id="101" w:name="_Toc56788322"/>
      <w:r w:rsidRPr="00912944">
        <w:rPr>
          <w:sz w:val="20"/>
          <w:szCs w:val="20"/>
        </w:rPr>
        <w:lastRenderedPageBreak/>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21</w:t>
      </w:r>
      <w:r w:rsidRPr="00912944">
        <w:rPr>
          <w:sz w:val="20"/>
          <w:szCs w:val="20"/>
        </w:rPr>
        <w:fldChar w:fldCharType="end"/>
      </w:r>
      <w:bookmarkEnd w:id="100"/>
      <w:r w:rsidRPr="00912944">
        <w:rPr>
          <w:sz w:val="20"/>
          <w:szCs w:val="20"/>
        </w:rPr>
        <w:t xml:space="preserve">. </w:t>
      </w:r>
      <w:r w:rsidR="00757A54">
        <w:rPr>
          <w:sz w:val="20"/>
          <w:szCs w:val="20"/>
        </w:rPr>
        <w:t>Performances of Multi Global Models (Formed out of Clustered Averaging) on Global Data</w:t>
      </w:r>
      <w:bookmarkEnd w:id="101"/>
    </w:p>
    <w:p w14:paraId="6CE30B18" w14:textId="67742238" w:rsidR="00C45067" w:rsidRPr="00C45067" w:rsidRDefault="00243957" w:rsidP="00C45067">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0113F948" wp14:editId="11A19B43">
            <wp:extent cx="6124152" cy="20908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lobal_case_C_9--split_0.9--MobileNet_cifar.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24152" cy="2090892"/>
                    </a:xfrm>
                    <a:prstGeom prst="rect">
                      <a:avLst/>
                    </a:prstGeom>
                  </pic:spPr>
                </pic:pic>
              </a:graphicData>
            </a:graphic>
          </wp:inline>
        </w:drawing>
      </w:r>
    </w:p>
    <w:p w14:paraId="3670EC4C" w14:textId="4897588E" w:rsidR="00243957" w:rsidRPr="009B2C2B" w:rsidRDefault="00C45067" w:rsidP="00243957">
      <w:pPr>
        <w:pStyle w:val="Caption"/>
        <w:jc w:val="center"/>
        <w:rPr>
          <w:sz w:val="20"/>
          <w:szCs w:val="20"/>
        </w:rPr>
      </w:pPr>
      <w:bookmarkStart w:id="102" w:name="_Ref56700870"/>
      <w:bookmarkStart w:id="103" w:name="_Toc56788323"/>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22</w:t>
      </w:r>
      <w:r w:rsidRPr="00912944">
        <w:rPr>
          <w:sz w:val="20"/>
          <w:szCs w:val="20"/>
        </w:rPr>
        <w:fldChar w:fldCharType="end"/>
      </w:r>
      <w:bookmarkEnd w:id="102"/>
      <w:r w:rsidRPr="00912944">
        <w:rPr>
          <w:sz w:val="20"/>
          <w:szCs w:val="20"/>
        </w:rPr>
        <w:t>.</w:t>
      </w:r>
      <w:r>
        <w:rPr>
          <w:sz w:val="20"/>
          <w:szCs w:val="20"/>
        </w:rPr>
        <w:t xml:space="preserve"> </w:t>
      </w:r>
      <w:r w:rsidR="00243957">
        <w:rPr>
          <w:sz w:val="20"/>
          <w:szCs w:val="20"/>
        </w:rPr>
        <w:t xml:space="preserve">Performances of The Single Model </w:t>
      </w:r>
      <w:r w:rsidR="00F3730B">
        <w:rPr>
          <w:sz w:val="20"/>
          <w:szCs w:val="20"/>
        </w:rPr>
        <w:t>(</w:t>
      </w:r>
      <w:r w:rsidR="00243957">
        <w:rPr>
          <w:sz w:val="20"/>
          <w:szCs w:val="20"/>
        </w:rPr>
        <w:t>Formed out of Global Averaging</w:t>
      </w:r>
      <w:r w:rsidR="00F3730B">
        <w:rPr>
          <w:sz w:val="20"/>
          <w:szCs w:val="20"/>
        </w:rPr>
        <w:t>) on Global Data</w:t>
      </w:r>
      <w:bookmarkEnd w:id="103"/>
    </w:p>
    <w:p w14:paraId="2525F3E8" w14:textId="77777777" w:rsidR="00243957" w:rsidRDefault="00243957" w:rsidP="00243957">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4FF5490C" wp14:editId="30ACB237">
            <wp:extent cx="6092190" cy="1964267"/>
            <wp:effectExtent l="0" t="0" r="381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ocal_case_C_9--split_0.9--MobileNet_cifar.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214123" cy="2003581"/>
                    </a:xfrm>
                    <a:prstGeom prst="rect">
                      <a:avLst/>
                    </a:prstGeom>
                  </pic:spPr>
                </pic:pic>
              </a:graphicData>
            </a:graphic>
          </wp:inline>
        </w:drawing>
      </w:r>
    </w:p>
    <w:p w14:paraId="3C0ACC05" w14:textId="65B0D1ED" w:rsidR="00243957" w:rsidRPr="009B2C2B" w:rsidRDefault="00C45067" w:rsidP="00243957">
      <w:pPr>
        <w:pStyle w:val="Caption"/>
        <w:jc w:val="center"/>
        <w:rPr>
          <w:sz w:val="20"/>
          <w:szCs w:val="20"/>
        </w:rPr>
      </w:pPr>
      <w:bookmarkStart w:id="104" w:name="_Ref56700871"/>
      <w:bookmarkStart w:id="105" w:name="_Toc56788324"/>
      <w:r w:rsidRPr="00912944">
        <w:rPr>
          <w:sz w:val="20"/>
          <w:szCs w:val="20"/>
        </w:rPr>
        <w:t xml:space="preserve">Figure </w:t>
      </w:r>
      <w:r w:rsidRPr="00912944">
        <w:rPr>
          <w:sz w:val="20"/>
          <w:szCs w:val="20"/>
        </w:rPr>
        <w:fldChar w:fldCharType="begin"/>
      </w:r>
      <w:r w:rsidRPr="00912944">
        <w:rPr>
          <w:sz w:val="20"/>
          <w:szCs w:val="20"/>
        </w:rPr>
        <w:instrText xml:space="preserve"> SEQ Figure \* ARABIC </w:instrText>
      </w:r>
      <w:r w:rsidRPr="00912944">
        <w:rPr>
          <w:sz w:val="20"/>
          <w:szCs w:val="20"/>
        </w:rPr>
        <w:fldChar w:fldCharType="separate"/>
      </w:r>
      <w:r w:rsidR="00AE1991">
        <w:rPr>
          <w:noProof/>
          <w:sz w:val="20"/>
          <w:szCs w:val="20"/>
        </w:rPr>
        <w:t>23</w:t>
      </w:r>
      <w:r w:rsidRPr="00912944">
        <w:rPr>
          <w:sz w:val="20"/>
          <w:szCs w:val="20"/>
        </w:rPr>
        <w:fldChar w:fldCharType="end"/>
      </w:r>
      <w:bookmarkEnd w:id="104"/>
      <w:r w:rsidRPr="00912944">
        <w:rPr>
          <w:sz w:val="20"/>
          <w:szCs w:val="20"/>
        </w:rPr>
        <w:t>.</w:t>
      </w:r>
      <w:r>
        <w:rPr>
          <w:sz w:val="20"/>
          <w:szCs w:val="20"/>
        </w:rPr>
        <w:t xml:space="preserve"> </w:t>
      </w:r>
      <w:r w:rsidR="00A3660D">
        <w:rPr>
          <w:sz w:val="20"/>
          <w:szCs w:val="20"/>
        </w:rPr>
        <w:t>Performances of Local Models (Formed out of Local Training) on Local Data</w:t>
      </w:r>
      <w:bookmarkEnd w:id="105"/>
    </w:p>
    <w:p w14:paraId="772AE910" w14:textId="32596DB4" w:rsidR="003C392E" w:rsidRDefault="00A4712E" w:rsidP="00C222A8">
      <w:pPr>
        <w:jc w:val="both"/>
        <w:rPr>
          <w:rFonts w:ascii="Calibri" w:hAnsi="Calibri"/>
          <w:color w:val="353535"/>
          <w:u w:color="353535"/>
        </w:rPr>
      </w:pPr>
      <w:r>
        <w:rPr>
          <w:rFonts w:ascii="Calibri" w:hAnsi="Calibri"/>
          <w:color w:val="353535"/>
          <w:u w:color="353535"/>
        </w:rPr>
        <w:t xml:space="preserve">Next, </w:t>
      </w:r>
      <w:r w:rsidR="00892667">
        <w:rPr>
          <w:rFonts w:ascii="Calibri" w:hAnsi="Calibri"/>
          <w:color w:val="353535"/>
          <w:u w:color="353535"/>
        </w:rPr>
        <w:t xml:space="preserve">the number of </w:t>
      </w:r>
      <w:r w:rsidR="001A3F26">
        <w:rPr>
          <w:rFonts w:ascii="Calibri" w:hAnsi="Calibri"/>
          <w:color w:val="353535"/>
          <w:u w:color="353535"/>
        </w:rPr>
        <w:t>parameters</w:t>
      </w:r>
      <w:r w:rsidR="00892667">
        <w:rPr>
          <w:rFonts w:ascii="Calibri" w:hAnsi="Calibri"/>
          <w:color w:val="353535"/>
          <w:u w:color="353535"/>
        </w:rPr>
        <w:t xml:space="preserve"> in last-layers </w:t>
      </w:r>
      <w:r w:rsidR="00314441">
        <w:rPr>
          <w:rFonts w:ascii="Calibri" w:hAnsi="Calibri"/>
          <w:color w:val="353535"/>
          <w:u w:color="353535"/>
        </w:rPr>
        <w:t xml:space="preserve">is </w:t>
      </w:r>
      <w:r w:rsidR="00B64189">
        <w:rPr>
          <w:rFonts w:ascii="Calibri" w:hAnsi="Calibri"/>
          <w:color w:val="353535"/>
          <w:u w:color="353535"/>
        </w:rPr>
        <w:t>altered</w:t>
      </w:r>
      <w:r w:rsidR="00314441">
        <w:rPr>
          <w:rFonts w:ascii="Calibri" w:hAnsi="Calibri"/>
          <w:color w:val="353535"/>
          <w:u w:color="353535"/>
        </w:rPr>
        <w:t xml:space="preserve"> </w:t>
      </w:r>
      <w:r w:rsidR="00B64189">
        <w:rPr>
          <w:rFonts w:ascii="Calibri" w:hAnsi="Calibri"/>
          <w:color w:val="353535"/>
          <w:u w:color="353535"/>
        </w:rPr>
        <w:t xml:space="preserve">in order for us to see </w:t>
      </w:r>
      <w:r w:rsidR="00314441">
        <w:rPr>
          <w:rFonts w:ascii="Calibri" w:hAnsi="Calibri"/>
          <w:color w:val="353535"/>
          <w:u w:color="353535"/>
        </w:rPr>
        <w:t xml:space="preserve">its impact on </w:t>
      </w:r>
      <w:r w:rsidR="00B64189">
        <w:rPr>
          <w:rFonts w:ascii="Calibri" w:hAnsi="Calibri"/>
          <w:color w:val="353535"/>
          <w:u w:color="353535"/>
        </w:rPr>
        <w:t xml:space="preserve">model </w:t>
      </w:r>
      <w:r w:rsidR="00314441">
        <w:rPr>
          <w:rFonts w:ascii="Calibri" w:hAnsi="Calibri"/>
          <w:color w:val="353535"/>
          <w:u w:color="353535"/>
        </w:rPr>
        <w:t>performances</w:t>
      </w:r>
      <w:r w:rsidR="00C45067">
        <w:rPr>
          <w:rFonts w:ascii="Calibri" w:hAnsi="Calibri"/>
          <w:color w:val="353535"/>
          <w:u w:color="353535"/>
        </w:rPr>
        <w:t xml:space="preserve"> (</w:t>
      </w:r>
      <w:r w:rsidR="00C45067" w:rsidRPr="000E31D3">
        <w:rPr>
          <w:rFonts w:ascii="Calibri" w:hAnsi="Calibri"/>
          <w:color w:val="353535"/>
          <w:u w:color="353535"/>
        </w:rPr>
        <w:t>see</w:t>
      </w:r>
      <w:r w:rsidR="00C45067" w:rsidRPr="000E31D3">
        <w:rPr>
          <w:rFonts w:ascii="Calibri" w:hAnsi="Calibri"/>
          <w:b/>
          <w:color w:val="353535"/>
          <w:u w:color="353535"/>
        </w:rPr>
        <w:t xml:space="preserve"> </w:t>
      </w:r>
      <w:r w:rsidR="00AC0563" w:rsidRPr="000E31D3">
        <w:rPr>
          <w:rFonts w:ascii="Calibri" w:hAnsi="Calibri"/>
          <w:b/>
          <w:color w:val="353535"/>
          <w:u w:color="353535"/>
        </w:rPr>
        <w:fldChar w:fldCharType="begin"/>
      </w:r>
      <w:r w:rsidR="00AC0563" w:rsidRPr="000E31D3">
        <w:rPr>
          <w:rFonts w:ascii="Calibri" w:hAnsi="Calibri"/>
          <w:b/>
          <w:color w:val="353535"/>
          <w:u w:color="353535"/>
        </w:rPr>
        <w:instrText xml:space="preserve"> REF _Ref56376917 \h  \* MERGEFORMAT </w:instrText>
      </w:r>
      <w:r w:rsidR="00AC0563" w:rsidRPr="000E31D3">
        <w:rPr>
          <w:rFonts w:ascii="Calibri" w:hAnsi="Calibri"/>
          <w:b/>
          <w:color w:val="353535"/>
          <w:u w:color="353535"/>
        </w:rPr>
      </w:r>
      <w:r w:rsidR="00AC0563" w:rsidRPr="000E31D3">
        <w:rPr>
          <w:rFonts w:ascii="Calibri" w:hAnsi="Calibri"/>
          <w:b/>
          <w:color w:val="353535"/>
          <w:u w:color="353535"/>
        </w:rPr>
        <w:fldChar w:fldCharType="separate"/>
      </w:r>
      <w:r w:rsidR="00AE1991" w:rsidRPr="00AE1991">
        <w:rPr>
          <w:rFonts w:ascii="Calibri" w:hAnsi="Calibri"/>
          <w:b/>
          <w:color w:val="353535"/>
          <w:u w:color="353535"/>
        </w:rPr>
        <w:t>Figure 25</w:t>
      </w:r>
      <w:r w:rsidR="00AC0563" w:rsidRPr="000E31D3">
        <w:rPr>
          <w:rFonts w:ascii="Calibri" w:hAnsi="Calibri"/>
          <w:b/>
          <w:color w:val="353535"/>
          <w:u w:color="353535"/>
        </w:rPr>
        <w:fldChar w:fldCharType="end"/>
      </w:r>
      <w:r w:rsidR="000E31D3" w:rsidRPr="000E31D3">
        <w:rPr>
          <w:rFonts w:ascii="Calibri" w:hAnsi="Calibri"/>
          <w:b/>
          <w:color w:val="353535"/>
          <w:u w:color="353535"/>
        </w:rPr>
        <w:t>,</w:t>
      </w:r>
      <w:r w:rsidR="00AC0563" w:rsidRPr="000E31D3">
        <w:rPr>
          <w:rFonts w:ascii="Calibri" w:hAnsi="Calibri"/>
          <w:b/>
          <w:color w:val="353535"/>
          <w:u w:color="353535"/>
        </w:rPr>
        <w:t xml:space="preserve"> </w:t>
      </w:r>
      <w:r w:rsidR="00AC0563" w:rsidRPr="000E31D3">
        <w:rPr>
          <w:rFonts w:ascii="Calibri" w:hAnsi="Calibri"/>
          <w:b/>
          <w:color w:val="353535"/>
          <w:u w:color="353535"/>
        </w:rPr>
        <w:fldChar w:fldCharType="begin"/>
      </w:r>
      <w:r w:rsidR="00AC0563" w:rsidRPr="000E31D3">
        <w:rPr>
          <w:rFonts w:ascii="Calibri" w:hAnsi="Calibri"/>
          <w:b/>
          <w:color w:val="353535"/>
          <w:u w:color="353535"/>
        </w:rPr>
        <w:instrText xml:space="preserve"> REF _Ref56376919 \h  \* MERGEFORMAT </w:instrText>
      </w:r>
      <w:r w:rsidR="00AC0563" w:rsidRPr="000E31D3">
        <w:rPr>
          <w:rFonts w:ascii="Calibri" w:hAnsi="Calibri"/>
          <w:b/>
          <w:color w:val="353535"/>
          <w:u w:color="353535"/>
        </w:rPr>
      </w:r>
      <w:r w:rsidR="00AC0563" w:rsidRPr="000E31D3">
        <w:rPr>
          <w:rFonts w:ascii="Calibri" w:hAnsi="Calibri"/>
          <w:b/>
          <w:color w:val="353535"/>
          <w:u w:color="353535"/>
        </w:rPr>
        <w:fldChar w:fldCharType="separate"/>
      </w:r>
      <w:r w:rsidR="00AE1991" w:rsidRPr="00AE1991">
        <w:rPr>
          <w:rFonts w:ascii="Calibri" w:hAnsi="Calibri"/>
          <w:b/>
          <w:color w:val="353535"/>
          <w:u w:color="353535"/>
        </w:rPr>
        <w:t>Figure 26</w:t>
      </w:r>
      <w:r w:rsidR="00AC0563" w:rsidRPr="000E31D3">
        <w:rPr>
          <w:rFonts w:ascii="Calibri" w:hAnsi="Calibri"/>
          <w:b/>
          <w:color w:val="353535"/>
          <w:u w:color="353535"/>
        </w:rPr>
        <w:fldChar w:fldCharType="end"/>
      </w:r>
      <w:r w:rsidR="000E31D3" w:rsidRPr="000E31D3">
        <w:rPr>
          <w:rFonts w:ascii="Calibri" w:hAnsi="Calibri"/>
          <w:b/>
          <w:color w:val="353535"/>
          <w:u w:color="353535"/>
        </w:rPr>
        <w:t xml:space="preserve"> </w:t>
      </w:r>
      <w:r w:rsidR="000E31D3" w:rsidRPr="000E31D3">
        <w:rPr>
          <w:rFonts w:ascii="Calibri" w:hAnsi="Calibri"/>
          <w:color w:val="353535"/>
          <w:u w:color="353535"/>
        </w:rPr>
        <w:t>and</w:t>
      </w:r>
      <w:r w:rsidR="000E31D3" w:rsidRPr="000E31D3">
        <w:rPr>
          <w:rFonts w:ascii="Calibri" w:hAnsi="Calibri"/>
          <w:b/>
          <w:color w:val="353535"/>
          <w:u w:color="353535"/>
        </w:rPr>
        <w:t xml:space="preserve"> </w:t>
      </w:r>
      <w:r w:rsidR="000E31D3" w:rsidRPr="000E31D3">
        <w:rPr>
          <w:rFonts w:ascii="Calibri" w:hAnsi="Calibri"/>
          <w:b/>
          <w:color w:val="353535"/>
          <w:u w:color="353535"/>
        </w:rPr>
        <w:fldChar w:fldCharType="begin"/>
      </w:r>
      <w:r w:rsidR="000E31D3" w:rsidRPr="000E31D3">
        <w:rPr>
          <w:rFonts w:ascii="Calibri" w:hAnsi="Calibri"/>
          <w:b/>
          <w:color w:val="353535"/>
          <w:u w:color="353535"/>
        </w:rPr>
        <w:instrText xml:space="preserve"> REF _Ref56376919 \h </w:instrText>
      </w:r>
      <w:r w:rsidR="000E31D3" w:rsidRPr="000E31D3">
        <w:rPr>
          <w:rFonts w:ascii="Calibri" w:hAnsi="Calibri"/>
          <w:b/>
          <w:color w:val="353535"/>
          <w:u w:color="353535"/>
        </w:rPr>
      </w:r>
      <w:r w:rsidR="000E31D3" w:rsidRPr="000E31D3">
        <w:rPr>
          <w:rFonts w:ascii="Calibri" w:hAnsi="Calibri"/>
          <w:b/>
          <w:color w:val="353535"/>
          <w:u w:color="353535"/>
        </w:rPr>
        <w:instrText xml:space="preserve"> \* MERGEFORMAT </w:instrText>
      </w:r>
      <w:r w:rsidR="000E31D3" w:rsidRPr="000E31D3">
        <w:rPr>
          <w:rFonts w:ascii="Calibri" w:hAnsi="Calibri"/>
          <w:b/>
          <w:color w:val="353535"/>
          <w:u w:color="353535"/>
        </w:rPr>
        <w:fldChar w:fldCharType="separate"/>
      </w:r>
      <w:r w:rsidR="00AE1991" w:rsidRPr="00AE1991">
        <w:rPr>
          <w:rFonts w:ascii="Calibri" w:hAnsi="Calibri"/>
          <w:b/>
          <w:color w:val="353535"/>
          <w:u w:color="353535"/>
        </w:rPr>
        <w:t>Figure 26</w:t>
      </w:r>
      <w:r w:rsidR="000E31D3" w:rsidRPr="000E31D3">
        <w:rPr>
          <w:rFonts w:ascii="Calibri" w:hAnsi="Calibri"/>
          <w:b/>
          <w:color w:val="353535"/>
          <w:u w:color="353535"/>
        </w:rPr>
        <w:fldChar w:fldCharType="end"/>
      </w:r>
      <w:r w:rsidR="00C45067" w:rsidRPr="00854140">
        <w:rPr>
          <w:rFonts w:ascii="Calibri" w:hAnsi="Calibri"/>
          <w:color w:val="353535"/>
          <w:u w:color="353535"/>
        </w:rPr>
        <w:t>)</w:t>
      </w:r>
      <w:r w:rsidR="00314441">
        <w:rPr>
          <w:rFonts w:ascii="Calibri" w:hAnsi="Calibri"/>
          <w:color w:val="353535"/>
          <w:u w:color="353535"/>
        </w:rPr>
        <w:t xml:space="preserve">. </w:t>
      </w:r>
      <w:r w:rsidR="001850FB">
        <w:rPr>
          <w:rFonts w:ascii="Calibri" w:hAnsi="Calibri"/>
          <w:color w:val="353535"/>
          <w:u w:color="353535"/>
        </w:rPr>
        <w:t xml:space="preserve">Although there </w:t>
      </w:r>
      <w:r w:rsidR="009E3B92">
        <w:rPr>
          <w:rFonts w:ascii="Calibri" w:hAnsi="Calibri"/>
          <w:color w:val="353535"/>
          <w:u w:color="353535"/>
        </w:rPr>
        <w:t>are</w:t>
      </w:r>
      <w:r w:rsidR="001850FB">
        <w:rPr>
          <w:rFonts w:ascii="Calibri" w:hAnsi="Calibri"/>
          <w:color w:val="353535"/>
          <w:u w:color="353535"/>
        </w:rPr>
        <w:t xml:space="preserve"> no evident differences </w:t>
      </w:r>
      <w:r w:rsidR="009E3B92">
        <w:rPr>
          <w:rFonts w:ascii="Calibri" w:hAnsi="Calibri"/>
          <w:color w:val="353535"/>
          <w:u w:color="353535"/>
        </w:rPr>
        <w:t xml:space="preserve">among </w:t>
      </w:r>
      <w:r w:rsidR="00376008">
        <w:rPr>
          <w:rFonts w:ascii="Calibri" w:hAnsi="Calibri"/>
          <w:color w:val="353535"/>
          <w:u w:color="353535"/>
        </w:rPr>
        <w:t xml:space="preserve">performances of </w:t>
      </w:r>
      <w:r w:rsidR="001850FB">
        <w:rPr>
          <w:rFonts w:ascii="Calibri" w:hAnsi="Calibri"/>
          <w:color w:val="353535"/>
          <w:u w:color="353535"/>
        </w:rPr>
        <w:t xml:space="preserve">clustered models, </w:t>
      </w:r>
      <w:r w:rsidR="009E3B92">
        <w:rPr>
          <w:rFonts w:ascii="Calibri" w:hAnsi="Calibri"/>
          <w:color w:val="353535"/>
          <w:u w:color="353535"/>
        </w:rPr>
        <w:t>“</w:t>
      </w:r>
      <w:r w:rsidR="009E3B92" w:rsidRPr="00810514">
        <w:rPr>
          <w:rFonts w:ascii="Calibri" w:hAnsi="Calibri"/>
          <w:b/>
          <w:color w:val="353535"/>
          <w:u w:color="353535"/>
        </w:rPr>
        <w:t>Base_205</w:t>
      </w:r>
      <w:r w:rsidR="009E3B92">
        <w:rPr>
          <w:rFonts w:ascii="Calibri" w:hAnsi="Calibri"/>
          <w:color w:val="353535"/>
          <w:u w:color="353535"/>
        </w:rPr>
        <w:t xml:space="preserve">” has been singled out as the best configuration with the highest test accuracy </w:t>
      </w:r>
      <w:r w:rsidR="004E5A0F">
        <w:rPr>
          <w:rFonts w:ascii="Calibri" w:hAnsi="Calibri"/>
          <w:color w:val="353535"/>
          <w:u w:color="353535"/>
        </w:rPr>
        <w:t>of the globally-averaged model</w:t>
      </w:r>
      <w:r w:rsidR="0018690E">
        <w:rPr>
          <w:rFonts w:ascii="Calibri" w:hAnsi="Calibri"/>
          <w:color w:val="353535"/>
          <w:u w:color="353535"/>
        </w:rPr>
        <w:t>.</w:t>
      </w:r>
      <w:r>
        <w:rPr>
          <w:rFonts w:ascii="Calibri" w:hAnsi="Calibri"/>
          <w:color w:val="353535"/>
          <w:u w:color="353535"/>
        </w:rPr>
        <w:t xml:space="preserve"> For numbers lower than 205, </w:t>
      </w:r>
      <w:r w:rsidR="008A6543">
        <w:rPr>
          <w:rFonts w:ascii="Calibri" w:hAnsi="Calibri"/>
          <w:color w:val="353535"/>
          <w:u w:color="353535"/>
        </w:rPr>
        <w:t xml:space="preserve">test accuracy of </w:t>
      </w:r>
      <w:r w:rsidR="001A3F26">
        <w:rPr>
          <w:rFonts w:ascii="Calibri" w:hAnsi="Calibri"/>
          <w:color w:val="353535"/>
          <w:u w:color="353535"/>
        </w:rPr>
        <w:t>the globally-averaged model decreases as the number of parameters become less.</w:t>
      </w:r>
      <w:r w:rsidR="00484F0C">
        <w:rPr>
          <w:rFonts w:ascii="Calibri" w:hAnsi="Calibri"/>
          <w:color w:val="353535"/>
          <w:u w:color="353535"/>
        </w:rPr>
        <w:t xml:space="preserve"> </w:t>
      </w:r>
      <w:r w:rsidR="00F304A7">
        <w:rPr>
          <w:rFonts w:ascii="Calibri" w:hAnsi="Calibri"/>
          <w:color w:val="353535"/>
          <w:u w:color="353535"/>
        </w:rPr>
        <w:t>To speed up convergence and reduce communication overhead, layer-wise similarity relations can be monitored to guide our decision.</w:t>
      </w:r>
    </w:p>
    <w:p w14:paraId="07F3B542" w14:textId="76C56BC1" w:rsidR="00327BCB" w:rsidRDefault="00327BCB" w:rsidP="00327BCB">
      <w:pPr>
        <w:ind w:left="-1418" w:right="-1413"/>
        <w:jc w:val="center"/>
        <w:rPr>
          <w:rFonts w:ascii="Calibri" w:hAnsi="Calibri"/>
          <w:color w:val="353535"/>
          <w:u w:color="353535"/>
        </w:rPr>
      </w:pPr>
      <w:r>
        <w:rPr>
          <w:rFonts w:ascii="Calibri" w:hAnsi="Calibri"/>
          <w:noProof/>
          <w:color w:val="353535"/>
          <w:u w:color="353535"/>
        </w:rPr>
        <w:lastRenderedPageBreak/>
        <w:drawing>
          <wp:inline distT="0" distB="0" distL="0" distR="0" wp14:anchorId="4CA2CE83" wp14:editId="2F7A597A">
            <wp:extent cx="6292215" cy="2133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ocal.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335608" cy="2148314"/>
                    </a:xfrm>
                    <a:prstGeom prst="rect">
                      <a:avLst/>
                    </a:prstGeom>
                  </pic:spPr>
                </pic:pic>
              </a:graphicData>
            </a:graphic>
          </wp:inline>
        </w:drawing>
      </w:r>
    </w:p>
    <w:p w14:paraId="0EC3CB9E" w14:textId="114FC1B7" w:rsidR="00327BCB" w:rsidRPr="00327BCB" w:rsidRDefault="00327BCB" w:rsidP="00327BCB">
      <w:pPr>
        <w:pStyle w:val="Caption"/>
        <w:jc w:val="center"/>
        <w:rPr>
          <w:sz w:val="20"/>
          <w:szCs w:val="20"/>
        </w:rPr>
      </w:pPr>
      <w:bookmarkStart w:id="106" w:name="_Toc56788325"/>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24</w:t>
      </w:r>
      <w:r w:rsidRPr="009B2C2B">
        <w:rPr>
          <w:sz w:val="20"/>
          <w:szCs w:val="20"/>
        </w:rPr>
        <w:fldChar w:fldCharType="end"/>
      </w:r>
      <w:r w:rsidRPr="009B2C2B">
        <w:rPr>
          <w:sz w:val="20"/>
          <w:szCs w:val="20"/>
        </w:rPr>
        <w:t xml:space="preserve">. </w:t>
      </w:r>
      <w:r>
        <w:rPr>
          <w:sz w:val="20"/>
          <w:szCs w:val="20"/>
        </w:rPr>
        <w:t xml:space="preserve">Performances of </w:t>
      </w:r>
      <w:r w:rsidR="00662121">
        <w:rPr>
          <w:sz w:val="20"/>
          <w:szCs w:val="20"/>
        </w:rPr>
        <w:t>Local</w:t>
      </w:r>
      <w:r>
        <w:rPr>
          <w:sz w:val="20"/>
          <w:szCs w:val="20"/>
        </w:rPr>
        <w:t xml:space="preserve"> Models with Different Number of Last-layer Parameters</w:t>
      </w:r>
      <w:bookmarkEnd w:id="106"/>
    </w:p>
    <w:p w14:paraId="30677463" w14:textId="1283273C" w:rsidR="003C392E" w:rsidRDefault="004D3F6B" w:rsidP="003C392E">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4C84E6D6" wp14:editId="0B7D9A3B">
            <wp:extent cx="6242473" cy="21008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ustered.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259445" cy="2106544"/>
                    </a:xfrm>
                    <a:prstGeom prst="rect">
                      <a:avLst/>
                    </a:prstGeom>
                  </pic:spPr>
                </pic:pic>
              </a:graphicData>
            </a:graphic>
          </wp:inline>
        </w:drawing>
      </w:r>
    </w:p>
    <w:p w14:paraId="53BC4D13" w14:textId="619FFC61" w:rsidR="003C392E" w:rsidRPr="00C45067" w:rsidRDefault="00C45067" w:rsidP="00C45067">
      <w:pPr>
        <w:pStyle w:val="Caption"/>
        <w:jc w:val="center"/>
        <w:rPr>
          <w:sz w:val="20"/>
          <w:szCs w:val="20"/>
        </w:rPr>
      </w:pPr>
      <w:bookmarkStart w:id="107" w:name="_Ref56376917"/>
      <w:bookmarkStart w:id="108" w:name="_Toc56788326"/>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25</w:t>
      </w:r>
      <w:r w:rsidRPr="009B2C2B">
        <w:rPr>
          <w:sz w:val="20"/>
          <w:szCs w:val="20"/>
        </w:rPr>
        <w:fldChar w:fldCharType="end"/>
      </w:r>
      <w:bookmarkEnd w:id="107"/>
      <w:r w:rsidRPr="009B2C2B">
        <w:rPr>
          <w:sz w:val="20"/>
          <w:szCs w:val="20"/>
        </w:rPr>
        <w:t xml:space="preserve">. </w:t>
      </w:r>
      <w:r>
        <w:rPr>
          <w:sz w:val="20"/>
          <w:szCs w:val="20"/>
        </w:rPr>
        <w:t>Performances of Multi Global Models</w:t>
      </w:r>
      <w:r w:rsidR="00AC0563">
        <w:rPr>
          <w:sz w:val="20"/>
          <w:szCs w:val="20"/>
        </w:rPr>
        <w:t xml:space="preserve"> with Different Number of Last-layer Parameters</w:t>
      </w:r>
      <w:bookmarkEnd w:id="108"/>
    </w:p>
    <w:p w14:paraId="1758459D" w14:textId="72D17501" w:rsidR="003C392E" w:rsidRDefault="00327BCB" w:rsidP="003C392E">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68829E7F" wp14:editId="25504205">
            <wp:extent cx="6275494" cy="21119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edavg.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314424" cy="2125047"/>
                    </a:xfrm>
                    <a:prstGeom prst="rect">
                      <a:avLst/>
                    </a:prstGeom>
                  </pic:spPr>
                </pic:pic>
              </a:graphicData>
            </a:graphic>
          </wp:inline>
        </w:drawing>
      </w:r>
    </w:p>
    <w:p w14:paraId="012F4AFC" w14:textId="655B87C0" w:rsidR="003C392E" w:rsidRDefault="00C45067" w:rsidP="00C45067">
      <w:pPr>
        <w:pStyle w:val="Caption"/>
        <w:jc w:val="center"/>
        <w:rPr>
          <w:sz w:val="20"/>
          <w:szCs w:val="20"/>
        </w:rPr>
      </w:pPr>
      <w:bookmarkStart w:id="109" w:name="_Ref56376919"/>
      <w:bookmarkStart w:id="110" w:name="_Toc56788327"/>
      <w:r w:rsidRPr="00C45067">
        <w:rPr>
          <w:sz w:val="20"/>
          <w:szCs w:val="20"/>
        </w:rPr>
        <w:t xml:space="preserve">Figure </w:t>
      </w:r>
      <w:r w:rsidRPr="00C45067">
        <w:rPr>
          <w:sz w:val="20"/>
          <w:szCs w:val="20"/>
        </w:rPr>
        <w:fldChar w:fldCharType="begin"/>
      </w:r>
      <w:r w:rsidRPr="00C45067">
        <w:rPr>
          <w:sz w:val="20"/>
          <w:szCs w:val="20"/>
        </w:rPr>
        <w:instrText xml:space="preserve"> SEQ Figure \* ARABIC </w:instrText>
      </w:r>
      <w:r w:rsidRPr="00C45067">
        <w:rPr>
          <w:sz w:val="20"/>
          <w:szCs w:val="20"/>
        </w:rPr>
        <w:fldChar w:fldCharType="separate"/>
      </w:r>
      <w:r w:rsidR="00AE1991">
        <w:rPr>
          <w:noProof/>
          <w:sz w:val="20"/>
          <w:szCs w:val="20"/>
        </w:rPr>
        <w:t>26</w:t>
      </w:r>
      <w:r w:rsidRPr="00C45067">
        <w:rPr>
          <w:sz w:val="20"/>
          <w:szCs w:val="20"/>
        </w:rPr>
        <w:fldChar w:fldCharType="end"/>
      </w:r>
      <w:bookmarkEnd w:id="109"/>
      <w:r w:rsidRPr="00C45067">
        <w:rPr>
          <w:sz w:val="20"/>
          <w:szCs w:val="20"/>
        </w:rPr>
        <w:t>.</w:t>
      </w:r>
      <w:r>
        <w:rPr>
          <w:sz w:val="20"/>
          <w:szCs w:val="20"/>
        </w:rPr>
        <w:t xml:space="preserve"> </w:t>
      </w:r>
      <w:r w:rsidR="00AC0563">
        <w:rPr>
          <w:sz w:val="20"/>
          <w:szCs w:val="20"/>
        </w:rPr>
        <w:t>Performances of The Single Global Model with Different Number of Last-layer Parameters</w:t>
      </w:r>
      <w:bookmarkEnd w:id="110"/>
    </w:p>
    <w:p w14:paraId="18870063" w14:textId="0B8E48EC" w:rsidR="00EE118E" w:rsidRDefault="00EE118E">
      <w:pPr>
        <w:spacing w:before="0" w:after="0"/>
        <w:rPr>
          <w:rFonts w:ascii="Calibri" w:hAnsi="Calibri"/>
          <w:color w:val="353535"/>
        </w:rPr>
      </w:pPr>
      <w:r>
        <w:rPr>
          <w:rFonts w:ascii="Calibri" w:hAnsi="Calibri"/>
          <w:color w:val="353535"/>
        </w:rPr>
        <w:br w:type="page"/>
      </w:r>
    </w:p>
    <w:p w14:paraId="74C73496" w14:textId="3DB1B881" w:rsidR="00142575" w:rsidRDefault="00790A22" w:rsidP="00142575">
      <w:pPr>
        <w:pStyle w:val="Heading1"/>
        <w:numPr>
          <w:ilvl w:val="0"/>
          <w:numId w:val="10"/>
        </w:numPr>
      </w:pPr>
      <w:bookmarkStart w:id="111" w:name="_Toc56788256"/>
      <w:r>
        <w:lastRenderedPageBreak/>
        <w:t>Reflection</w:t>
      </w:r>
      <w:r w:rsidR="008D3DDE">
        <w:t>s</w:t>
      </w:r>
      <w:bookmarkEnd w:id="111"/>
    </w:p>
    <w:p w14:paraId="381F66A1" w14:textId="77777777" w:rsidR="00F458C4" w:rsidRDefault="002E52B3" w:rsidP="00790A22">
      <w:pPr>
        <w:jc w:val="both"/>
        <w:rPr>
          <w:rFonts w:ascii="Calibri" w:hAnsi="Calibri"/>
          <w:color w:val="353535"/>
          <w:u w:color="353535"/>
        </w:rPr>
      </w:pPr>
      <w:r>
        <w:rPr>
          <w:rFonts w:ascii="Calibri" w:hAnsi="Calibri"/>
          <w:color w:val="353535"/>
          <w:u w:color="353535"/>
        </w:rPr>
        <w:t xml:space="preserve">Spanning multiple </w:t>
      </w:r>
      <w:r w:rsidR="00EF126F">
        <w:rPr>
          <w:rFonts w:ascii="Calibri" w:hAnsi="Calibri" w:hint="eastAsia"/>
          <w:color w:val="353535"/>
          <w:u w:color="353535"/>
        </w:rPr>
        <w:t>month</w:t>
      </w:r>
      <w:r w:rsidR="006531F2">
        <w:rPr>
          <w:rFonts w:ascii="Calibri" w:hAnsi="Calibri"/>
          <w:color w:val="353535"/>
          <w:u w:color="353535"/>
        </w:rPr>
        <w:t xml:space="preserve">s, the making of this thesis has not been a smooth process. From </w:t>
      </w:r>
      <w:r w:rsidR="006531F2">
        <w:rPr>
          <w:rFonts w:ascii="Calibri" w:hAnsi="Calibri"/>
          <w:color w:val="353535"/>
          <w:u w:color="353535"/>
        </w:rPr>
        <w:t>selecting a proper research</w:t>
      </w:r>
      <w:r w:rsidR="006531F2">
        <w:rPr>
          <w:rFonts w:ascii="Calibri" w:hAnsi="Calibri"/>
          <w:color w:val="353535"/>
          <w:u w:color="353535"/>
        </w:rPr>
        <w:t xml:space="preserve"> topic at the very beginning, to </w:t>
      </w:r>
      <w:r w:rsidR="00D933A7">
        <w:rPr>
          <w:rFonts w:ascii="Calibri" w:hAnsi="Calibri"/>
          <w:color w:val="353535"/>
          <w:u w:color="353535"/>
        </w:rPr>
        <w:t>searching for and reviewing related literature, and to</w:t>
      </w:r>
      <w:r w:rsidR="00D933A7">
        <w:rPr>
          <w:rFonts w:ascii="Calibri" w:hAnsi="Calibri" w:hint="eastAsia"/>
          <w:color w:val="353535"/>
          <w:u w:color="353535"/>
        </w:rPr>
        <w:t xml:space="preserve"> </w:t>
      </w:r>
      <w:r w:rsidR="00D933A7">
        <w:rPr>
          <w:rFonts w:ascii="Calibri" w:hAnsi="Calibri"/>
          <w:color w:val="353535"/>
          <w:u w:color="353535"/>
        </w:rPr>
        <w:t xml:space="preserve">final-step </w:t>
      </w:r>
      <w:r w:rsidR="00D933A7">
        <w:rPr>
          <w:rFonts w:ascii="Calibri" w:hAnsi="Calibri"/>
          <w:color w:val="353535"/>
          <w:u w:color="353535"/>
        </w:rPr>
        <w:t>implementation</w:t>
      </w:r>
      <w:r w:rsidR="00D933A7">
        <w:rPr>
          <w:rFonts w:ascii="Calibri" w:hAnsi="Calibri"/>
          <w:color w:val="353535"/>
          <w:u w:color="353535"/>
        </w:rPr>
        <w:t xml:space="preserve">s through </w:t>
      </w:r>
      <w:r w:rsidR="00D933A7">
        <w:rPr>
          <w:rFonts w:ascii="Calibri" w:hAnsi="Calibri"/>
          <w:color w:val="353535"/>
          <w:u w:color="353535"/>
        </w:rPr>
        <w:t>coding</w:t>
      </w:r>
      <w:r w:rsidR="00D933A7">
        <w:rPr>
          <w:rFonts w:ascii="Calibri" w:hAnsi="Calibri"/>
          <w:color w:val="353535"/>
          <w:u w:color="353535"/>
        </w:rPr>
        <w:t xml:space="preserve"> and debugging, there have been multiple failures, adjustments and </w:t>
      </w:r>
      <w:r w:rsidR="00F458C4">
        <w:rPr>
          <w:rFonts w:ascii="Calibri" w:hAnsi="Calibri"/>
          <w:color w:val="353535"/>
          <w:u w:color="353535"/>
        </w:rPr>
        <w:t xml:space="preserve">redirections in research. </w:t>
      </w:r>
    </w:p>
    <w:p w14:paraId="009C9A21" w14:textId="7CD41AE4" w:rsidR="00187F24" w:rsidRDefault="007A48B1" w:rsidP="00790A22">
      <w:pPr>
        <w:jc w:val="both"/>
        <w:rPr>
          <w:rFonts w:ascii="Calibri" w:hAnsi="Calibri"/>
          <w:color w:val="353535"/>
          <w:u w:color="353535"/>
        </w:rPr>
      </w:pPr>
      <w:r>
        <w:rPr>
          <w:rFonts w:ascii="Calibri" w:hAnsi="Calibri"/>
          <w:color w:val="353535"/>
          <w:u w:color="353535"/>
        </w:rPr>
        <w:t>Firstly, t</w:t>
      </w:r>
      <w:r w:rsidR="00F458C4">
        <w:rPr>
          <w:rFonts w:ascii="Calibri" w:hAnsi="Calibri"/>
          <w:color w:val="353535"/>
          <w:u w:color="353535"/>
        </w:rPr>
        <w:t xml:space="preserve">he most important </w:t>
      </w:r>
      <w:r w:rsidR="00BC45B1">
        <w:rPr>
          <w:rFonts w:ascii="Calibri" w:hAnsi="Calibri"/>
          <w:color w:val="353535"/>
          <w:u w:color="353535"/>
        </w:rPr>
        <w:t xml:space="preserve">thing that I have come to realise is regular logging of project progress. Upon the completion of reading a research paper, notes should be taken and </w:t>
      </w:r>
      <w:r w:rsidR="00BC45B1">
        <w:rPr>
          <w:rFonts w:ascii="Calibri" w:hAnsi="Calibri"/>
          <w:color w:val="353535"/>
          <w:u w:color="353535"/>
        </w:rPr>
        <w:t xml:space="preserve">archived </w:t>
      </w:r>
      <w:r w:rsidR="00BC45B1">
        <w:rPr>
          <w:rFonts w:ascii="Calibri" w:hAnsi="Calibri"/>
          <w:color w:val="353535"/>
          <w:u w:color="353535"/>
        </w:rPr>
        <w:t>on its core idea, novelty, and limitations.</w:t>
      </w:r>
      <w:r w:rsidR="002D6564">
        <w:rPr>
          <w:rFonts w:ascii="Calibri" w:hAnsi="Calibri"/>
          <w:color w:val="353535"/>
          <w:u w:color="353535"/>
        </w:rPr>
        <w:t xml:space="preserve"> Otherwise the next time </w:t>
      </w:r>
      <w:r w:rsidR="006D4D16">
        <w:rPr>
          <w:rFonts w:ascii="Calibri" w:hAnsi="Calibri"/>
          <w:color w:val="353535"/>
          <w:u w:color="353535"/>
        </w:rPr>
        <w:t xml:space="preserve">we need it, </w:t>
      </w:r>
      <w:r w:rsidR="002D6564">
        <w:rPr>
          <w:rFonts w:ascii="Calibri" w:hAnsi="Calibri"/>
          <w:color w:val="353535"/>
          <w:u w:color="353535"/>
        </w:rPr>
        <w:t xml:space="preserve">it will </w:t>
      </w:r>
      <w:r w:rsidR="006D4D16">
        <w:rPr>
          <w:rFonts w:ascii="Calibri" w:hAnsi="Calibri"/>
          <w:color w:val="353535"/>
          <w:u w:color="353535"/>
        </w:rPr>
        <w:t>seem</w:t>
      </w:r>
      <w:r w:rsidR="002D6564">
        <w:rPr>
          <w:rFonts w:ascii="Calibri" w:hAnsi="Calibri"/>
          <w:color w:val="353535"/>
          <w:u w:color="353535"/>
        </w:rPr>
        <w:t xml:space="preserve"> just as </w:t>
      </w:r>
      <w:r w:rsidR="006D4D16">
        <w:rPr>
          <w:rFonts w:ascii="Calibri" w:hAnsi="Calibri"/>
          <w:color w:val="353535"/>
          <w:u w:color="353535"/>
        </w:rPr>
        <w:t>foreign</w:t>
      </w:r>
      <w:r w:rsidR="002D6564">
        <w:rPr>
          <w:rFonts w:ascii="Calibri" w:hAnsi="Calibri"/>
          <w:color w:val="353535"/>
          <w:u w:color="353535"/>
        </w:rPr>
        <w:t xml:space="preserve"> as </w:t>
      </w:r>
      <w:r w:rsidR="006D4D16">
        <w:rPr>
          <w:rFonts w:ascii="Calibri" w:hAnsi="Calibri"/>
          <w:color w:val="353535"/>
          <w:u w:color="353535"/>
        </w:rPr>
        <w:t xml:space="preserve">it used to be. </w:t>
      </w:r>
    </w:p>
    <w:p w14:paraId="5BD5FA4A" w14:textId="7BA90983" w:rsidR="008D1919" w:rsidRPr="00187F24" w:rsidRDefault="00BC45B1" w:rsidP="00790A22">
      <w:pPr>
        <w:jc w:val="both"/>
        <w:rPr>
          <w:rFonts w:ascii="Calibri" w:hAnsi="Calibri"/>
          <w:color w:val="353535"/>
          <w:u w:color="353535"/>
        </w:rPr>
      </w:pPr>
      <w:r>
        <w:rPr>
          <w:rFonts w:ascii="Calibri" w:hAnsi="Calibri"/>
          <w:color w:val="353535"/>
          <w:u w:color="353535"/>
        </w:rPr>
        <w:t xml:space="preserve">Another valuable lesson </w:t>
      </w:r>
      <w:r w:rsidR="00F458C4">
        <w:rPr>
          <w:rFonts w:ascii="Calibri" w:hAnsi="Calibri"/>
          <w:color w:val="353535"/>
          <w:u w:color="353535"/>
        </w:rPr>
        <w:t>I have learnt is that theory and practice are supposed to go hand in hand</w:t>
      </w:r>
      <w:r w:rsidR="008D1919">
        <w:rPr>
          <w:rFonts w:ascii="Calibri" w:hAnsi="Calibri"/>
          <w:color w:val="353535"/>
          <w:u w:color="353535"/>
        </w:rPr>
        <w:t>.</w:t>
      </w:r>
      <w:r w:rsidR="008D1919" w:rsidRPr="008D1919">
        <w:rPr>
          <w:rFonts w:ascii="Calibri" w:hAnsi="Calibri"/>
          <w:color w:val="353535"/>
          <w:u w:color="353535"/>
        </w:rPr>
        <w:t xml:space="preserve"> </w:t>
      </w:r>
      <w:r w:rsidR="008D1919">
        <w:rPr>
          <w:rFonts w:ascii="Calibri" w:hAnsi="Calibri"/>
          <w:color w:val="353535"/>
          <w:u w:color="353535"/>
        </w:rPr>
        <w:t>The quickest way to see whether an idea is valid</w:t>
      </w:r>
      <w:r w:rsidR="007A48B1">
        <w:rPr>
          <w:rFonts w:ascii="Calibri" w:hAnsi="Calibri"/>
          <w:color w:val="353535"/>
          <w:u w:color="353535"/>
        </w:rPr>
        <w:t>,</w:t>
      </w:r>
      <w:r w:rsidR="008D1919">
        <w:rPr>
          <w:rFonts w:ascii="Calibri" w:hAnsi="Calibri"/>
          <w:color w:val="353535"/>
          <w:u w:color="353535"/>
        </w:rPr>
        <w:t xml:space="preserve"> is </w:t>
      </w:r>
      <w:r w:rsidR="00C27598">
        <w:rPr>
          <w:rFonts w:ascii="Calibri" w:hAnsi="Calibri"/>
          <w:color w:val="353535"/>
          <w:u w:color="353535"/>
        </w:rPr>
        <w:t xml:space="preserve">through </w:t>
      </w:r>
      <w:r w:rsidR="008D1919">
        <w:rPr>
          <w:rFonts w:ascii="Calibri" w:hAnsi="Calibri"/>
          <w:color w:val="353535"/>
          <w:u w:color="353535"/>
        </w:rPr>
        <w:t>conducting carefully-designed experiments.</w:t>
      </w:r>
      <w:r w:rsidR="008D1919">
        <w:rPr>
          <w:rFonts w:ascii="Calibri" w:hAnsi="Calibri"/>
          <w:color w:val="353535"/>
          <w:u w:color="353535"/>
        </w:rPr>
        <w:t xml:space="preserve"> </w:t>
      </w:r>
      <w:r w:rsidR="008D1919">
        <w:rPr>
          <w:rFonts w:ascii="Calibri" w:hAnsi="Calibri"/>
          <w:color w:val="353535"/>
          <w:u w:color="353535"/>
          <w:lang w:val="en-US"/>
        </w:rPr>
        <w:t xml:space="preserve">Only through experiments instead of conjectures can interesting discoveries be made. </w:t>
      </w:r>
    </w:p>
    <w:p w14:paraId="1BE56B9B" w14:textId="6F52C7A3" w:rsidR="008D1919" w:rsidRPr="008D1919" w:rsidRDefault="00187F24" w:rsidP="00790A22">
      <w:pPr>
        <w:jc w:val="both"/>
        <w:rPr>
          <w:rFonts w:ascii="Calibri" w:hAnsi="Calibri"/>
          <w:color w:val="353535"/>
          <w:u w:color="353535"/>
          <w:lang w:val="en-US"/>
        </w:rPr>
      </w:pPr>
      <w:r>
        <w:rPr>
          <w:rFonts w:ascii="Calibri" w:hAnsi="Calibri"/>
          <w:color w:val="353535"/>
          <w:u w:color="353535"/>
        </w:rPr>
        <w:t>Besides, i</w:t>
      </w:r>
      <w:r w:rsidR="008D1919">
        <w:rPr>
          <w:rFonts w:ascii="Calibri" w:hAnsi="Calibri"/>
          <w:color w:val="353535"/>
          <w:u w:color="353535"/>
        </w:rPr>
        <w:t>t is often the case that there is no universal solution to every problem.</w:t>
      </w:r>
      <w:r w:rsidR="008D1919">
        <w:rPr>
          <w:rFonts w:ascii="Calibri" w:hAnsi="Calibri"/>
          <w:color w:val="353535"/>
          <w:u w:color="353535"/>
        </w:rPr>
        <w:t xml:space="preserve"> Take the clustering algorithms as an example, every one of them has its suitable application scenarios </w:t>
      </w:r>
      <w:r w:rsidR="00C27598">
        <w:rPr>
          <w:rFonts w:ascii="Calibri" w:hAnsi="Calibri"/>
          <w:color w:val="353535"/>
          <w:u w:color="353535"/>
        </w:rPr>
        <w:t xml:space="preserve">(characteristics of </w:t>
      </w:r>
      <w:r w:rsidR="008D1919">
        <w:rPr>
          <w:rFonts w:ascii="Calibri" w:hAnsi="Calibri"/>
          <w:color w:val="353535"/>
          <w:u w:color="353535"/>
        </w:rPr>
        <w:t>data</w:t>
      </w:r>
      <w:r w:rsidR="00C27598">
        <w:rPr>
          <w:rFonts w:ascii="Calibri" w:hAnsi="Calibri"/>
          <w:color w:val="353535"/>
          <w:u w:color="353535"/>
        </w:rPr>
        <w:t>)</w:t>
      </w:r>
      <w:r w:rsidR="008D1919">
        <w:rPr>
          <w:rFonts w:ascii="Calibri" w:hAnsi="Calibri"/>
          <w:color w:val="353535"/>
          <w:u w:color="353535"/>
        </w:rPr>
        <w:t>.</w:t>
      </w:r>
      <w:r w:rsidR="007A48B1">
        <w:rPr>
          <w:rFonts w:ascii="Calibri" w:hAnsi="Calibri"/>
          <w:color w:val="353535"/>
          <w:u w:color="353535"/>
        </w:rPr>
        <w:t xml:space="preserve"> Therefore, there are always spaces for comparisons and improvement. </w:t>
      </w:r>
    </w:p>
    <w:p w14:paraId="4845A6A6" w14:textId="15C33A74" w:rsidR="00790A22" w:rsidRPr="008D1919" w:rsidRDefault="008F5A2D" w:rsidP="00790A22">
      <w:pPr>
        <w:jc w:val="both"/>
        <w:rPr>
          <w:rFonts w:ascii="Calibri" w:hAnsi="Calibri"/>
          <w:color w:val="353535"/>
          <w:u w:color="353535"/>
          <w:lang w:val="en-US"/>
        </w:rPr>
      </w:pPr>
      <w:r>
        <w:rPr>
          <w:rFonts w:ascii="Calibri" w:hAnsi="Calibri"/>
          <w:color w:val="353535"/>
          <w:u w:color="353535"/>
          <w:lang w:val="en-US"/>
        </w:rPr>
        <w:t xml:space="preserve">Lastly, doing experiments is one thing, while reporting findings is another. Conveying one’s idea in clear and plain language is not easy as it seems. By </w:t>
      </w:r>
      <w:r w:rsidR="005870F2">
        <w:rPr>
          <w:rFonts w:ascii="Calibri" w:hAnsi="Calibri"/>
          <w:color w:val="353535"/>
          <w:u w:color="353535"/>
          <w:lang w:val="en-US"/>
        </w:rPr>
        <w:t xml:space="preserve">communicating ideas with peers and supervisors, listening to their questions </w:t>
      </w:r>
      <w:r>
        <w:rPr>
          <w:rFonts w:ascii="Calibri" w:hAnsi="Calibri"/>
          <w:color w:val="353535"/>
          <w:u w:color="353535"/>
          <w:lang w:val="en-US"/>
        </w:rPr>
        <w:t xml:space="preserve">and trying to find the answers along the way, I have learnt much and </w:t>
      </w:r>
      <w:r w:rsidR="00143193">
        <w:rPr>
          <w:rFonts w:ascii="Calibri" w:hAnsi="Calibri"/>
          <w:color w:val="353535"/>
          <w:u w:color="353535"/>
          <w:lang w:val="en-US"/>
        </w:rPr>
        <w:t>I will keep on learning this way in the future to come.</w:t>
      </w:r>
    </w:p>
    <w:p w14:paraId="37ADB6F4" w14:textId="77777777" w:rsidR="00F458C4" w:rsidRPr="006531F2" w:rsidRDefault="00F458C4" w:rsidP="00790A22">
      <w:pPr>
        <w:jc w:val="both"/>
        <w:rPr>
          <w:rFonts w:ascii="Batang" w:eastAsia="Batang" w:hAnsi="Batang" w:cs="Batang" w:hint="eastAsia"/>
          <w:color w:val="353535"/>
          <w:u w:color="353535"/>
          <w:lang w:val="en-US"/>
        </w:rPr>
      </w:pPr>
    </w:p>
    <w:p w14:paraId="6C903ED4" w14:textId="7A402037" w:rsidR="00142575" w:rsidRDefault="00142575">
      <w:pPr>
        <w:spacing w:before="0" w:after="0"/>
        <w:rPr>
          <w:rFonts w:ascii="Calibri" w:hAnsi="Calibri"/>
          <w:color w:val="353535"/>
        </w:rPr>
      </w:pPr>
      <w:r>
        <w:rPr>
          <w:rFonts w:ascii="Calibri" w:hAnsi="Calibri"/>
          <w:color w:val="353535"/>
        </w:rPr>
        <w:br w:type="page"/>
      </w:r>
    </w:p>
    <w:p w14:paraId="682CA670" w14:textId="54B14B69" w:rsidR="00855F6E" w:rsidRPr="00642F0C" w:rsidRDefault="003D2D67" w:rsidP="0080638A">
      <w:pPr>
        <w:pStyle w:val="Heading1"/>
        <w:numPr>
          <w:ilvl w:val="0"/>
          <w:numId w:val="10"/>
        </w:numPr>
      </w:pPr>
      <w:bookmarkStart w:id="112" w:name="_Toc56788257"/>
      <w:r>
        <w:lastRenderedPageBreak/>
        <w:t>Conclusion and Future Work</w:t>
      </w:r>
      <w:bookmarkEnd w:id="112"/>
    </w:p>
    <w:p w14:paraId="4D0050D2" w14:textId="217CD0B1" w:rsidR="00E919FC" w:rsidRDefault="002A7B16" w:rsidP="0059213D">
      <w:pPr>
        <w:jc w:val="both"/>
        <w:rPr>
          <w:rFonts w:ascii="Calibri" w:hAnsi="Calibri"/>
          <w:color w:val="353535"/>
          <w:u w:color="353535"/>
        </w:rPr>
      </w:pPr>
      <w:r>
        <w:rPr>
          <w:rFonts w:ascii="Calibri" w:hAnsi="Calibri"/>
          <w:color w:val="353535"/>
          <w:u w:color="353535"/>
        </w:rPr>
        <w:t xml:space="preserve">In this </w:t>
      </w:r>
      <w:r w:rsidR="002A55DC">
        <w:rPr>
          <w:rFonts w:ascii="Calibri" w:hAnsi="Calibri"/>
          <w:color w:val="353535"/>
          <w:u w:color="353535"/>
        </w:rPr>
        <w:t>thesis</w:t>
      </w:r>
      <w:r>
        <w:rPr>
          <w:rFonts w:ascii="Calibri" w:hAnsi="Calibri"/>
          <w:color w:val="353535"/>
          <w:u w:color="353535"/>
        </w:rPr>
        <w:t xml:space="preserve">, we adopted a </w:t>
      </w:r>
      <w:r w:rsidR="00000C26">
        <w:rPr>
          <w:rFonts w:ascii="Calibri" w:hAnsi="Calibri"/>
          <w:color w:val="353535"/>
          <w:u w:color="353535"/>
        </w:rPr>
        <w:t xml:space="preserve">last-layer </w:t>
      </w:r>
      <w:r>
        <w:rPr>
          <w:rFonts w:ascii="Calibri" w:hAnsi="Calibri"/>
          <w:color w:val="353535"/>
          <w:u w:color="353535"/>
        </w:rPr>
        <w:t xml:space="preserve">clustered Federated Learning approach to solve the issue of model performance degradation induced by distributed non-i.i.d. data. Four cases of data distribution skew </w:t>
      </w:r>
      <w:r w:rsidR="00D44DC0">
        <w:rPr>
          <w:rFonts w:ascii="Calibri" w:hAnsi="Calibri"/>
          <w:color w:val="353535"/>
          <w:u w:color="353535"/>
        </w:rPr>
        <w:t>were</w:t>
      </w:r>
      <w:r>
        <w:rPr>
          <w:rFonts w:ascii="Calibri" w:hAnsi="Calibri"/>
          <w:color w:val="353535"/>
          <w:u w:color="353535"/>
        </w:rPr>
        <w:t xml:space="preserve"> simulated in </w:t>
      </w:r>
      <w:r w:rsidR="00D44DC0">
        <w:rPr>
          <w:rFonts w:ascii="Calibri" w:hAnsi="Calibri"/>
          <w:color w:val="353535"/>
          <w:u w:color="353535"/>
        </w:rPr>
        <w:t>the</w:t>
      </w:r>
      <w:r>
        <w:rPr>
          <w:rFonts w:ascii="Calibri" w:hAnsi="Calibri"/>
          <w:color w:val="353535"/>
          <w:u w:color="353535"/>
        </w:rPr>
        <w:t xml:space="preserve"> experiments, and </w:t>
      </w:r>
      <w:r w:rsidR="00D44DC0">
        <w:rPr>
          <w:rFonts w:ascii="Calibri" w:hAnsi="Calibri"/>
          <w:color w:val="353535"/>
          <w:u w:color="353535"/>
        </w:rPr>
        <w:t>the proposed</w:t>
      </w:r>
      <w:r>
        <w:rPr>
          <w:rFonts w:ascii="Calibri" w:hAnsi="Calibri"/>
          <w:color w:val="353535"/>
          <w:u w:color="353535"/>
        </w:rPr>
        <w:t xml:space="preserve"> </w:t>
      </w:r>
      <w:r w:rsidR="00D44DC0">
        <w:rPr>
          <w:rFonts w:ascii="Calibri" w:hAnsi="Calibri"/>
          <w:color w:val="353535"/>
          <w:u w:color="353535"/>
        </w:rPr>
        <w:t>approach</w:t>
      </w:r>
      <w:r>
        <w:rPr>
          <w:rFonts w:ascii="Calibri" w:hAnsi="Calibri"/>
          <w:color w:val="353535"/>
          <w:u w:color="353535"/>
        </w:rPr>
        <w:t xml:space="preserve"> </w:t>
      </w:r>
      <w:r w:rsidR="00D44DC0">
        <w:rPr>
          <w:rFonts w:ascii="Calibri" w:hAnsi="Calibri"/>
          <w:color w:val="353535"/>
          <w:u w:color="353535"/>
        </w:rPr>
        <w:t>was</w:t>
      </w:r>
      <w:r>
        <w:rPr>
          <w:rFonts w:ascii="Calibri" w:hAnsi="Calibri"/>
          <w:color w:val="353535"/>
          <w:u w:color="353535"/>
        </w:rPr>
        <w:t xml:space="preserve"> </w:t>
      </w:r>
      <w:r>
        <w:rPr>
          <w:rFonts w:ascii="Calibri" w:hAnsi="Calibri"/>
          <w:color w:val="353535"/>
        </w:rPr>
        <w:t>evaluated accordingly</w:t>
      </w:r>
      <w:r>
        <w:rPr>
          <w:rFonts w:ascii="Calibri" w:hAnsi="Calibri"/>
          <w:color w:val="353535"/>
          <w:u w:color="353535"/>
        </w:rPr>
        <w:t>.</w:t>
      </w:r>
      <w:r w:rsidR="00923580">
        <w:rPr>
          <w:rFonts w:ascii="Calibri" w:hAnsi="Calibri"/>
          <w:color w:val="353535"/>
          <w:u w:color="353535"/>
        </w:rPr>
        <w:t xml:space="preserve"> Results show that i</w:t>
      </w:r>
      <w:r w:rsidR="002200AF">
        <w:rPr>
          <w:rFonts w:ascii="Calibri" w:hAnsi="Calibri"/>
          <w:color w:val="353535"/>
          <w:u w:color="353535"/>
        </w:rPr>
        <w:t>t</w:t>
      </w:r>
      <w:r w:rsidR="00923580">
        <w:rPr>
          <w:rFonts w:ascii="Calibri" w:hAnsi="Calibri"/>
          <w:color w:val="353535"/>
          <w:u w:color="353535"/>
        </w:rPr>
        <w:t xml:space="preserve"> is m</w:t>
      </w:r>
      <w:r w:rsidR="00923580" w:rsidRPr="00C222A8">
        <w:rPr>
          <w:rFonts w:ascii="Calibri" w:hAnsi="Calibri"/>
          <w:color w:val="353535"/>
          <w:u w:color="353535"/>
        </w:rPr>
        <w:t>odel-agnostic</w:t>
      </w:r>
      <w:r w:rsidR="00923580">
        <w:rPr>
          <w:rFonts w:ascii="Calibri" w:hAnsi="Calibri"/>
          <w:color w:val="353535"/>
          <w:u w:color="353535"/>
        </w:rPr>
        <w:t xml:space="preserve"> and </w:t>
      </w:r>
      <w:r w:rsidR="00923580" w:rsidRPr="00C222A8">
        <w:rPr>
          <w:rFonts w:ascii="Calibri" w:hAnsi="Calibri"/>
          <w:color w:val="353535"/>
          <w:u w:color="353535"/>
        </w:rPr>
        <w:t xml:space="preserve">is robust against </w:t>
      </w:r>
      <w:r w:rsidR="00923580">
        <w:rPr>
          <w:rFonts w:ascii="Calibri" w:hAnsi="Calibri"/>
          <w:color w:val="353535"/>
          <w:u w:color="353535"/>
        </w:rPr>
        <w:t>different</w:t>
      </w:r>
      <w:r w:rsidR="00923580" w:rsidRPr="00C222A8">
        <w:rPr>
          <w:rFonts w:ascii="Calibri" w:hAnsi="Calibri"/>
          <w:color w:val="353535"/>
          <w:u w:color="353535"/>
        </w:rPr>
        <w:t xml:space="preserve"> types of data heterogeneity.</w:t>
      </w:r>
      <w:r w:rsidR="00923580">
        <w:rPr>
          <w:rFonts w:ascii="Calibri" w:hAnsi="Calibri"/>
          <w:color w:val="353535"/>
          <w:u w:color="353535"/>
        </w:rPr>
        <w:t xml:space="preserve"> </w:t>
      </w:r>
    </w:p>
    <w:p w14:paraId="44D27403" w14:textId="77777777" w:rsidR="00B93AD2" w:rsidRDefault="00E919FC" w:rsidP="0059213D">
      <w:pPr>
        <w:jc w:val="both"/>
        <w:rPr>
          <w:rFonts w:ascii="Calibri" w:hAnsi="Calibri"/>
          <w:color w:val="353535"/>
          <w:u w:color="353535"/>
        </w:rPr>
      </w:pPr>
      <w:r>
        <w:rPr>
          <w:rFonts w:ascii="Calibri" w:hAnsi="Calibri"/>
          <w:color w:val="353535"/>
          <w:u w:color="353535"/>
        </w:rPr>
        <w:t xml:space="preserve">It is worth mentioning that </w:t>
      </w:r>
      <w:r w:rsidR="00310041">
        <w:rPr>
          <w:rFonts w:ascii="Calibri" w:hAnsi="Calibri"/>
          <w:color w:val="353535"/>
          <w:u w:color="353535"/>
        </w:rPr>
        <w:t>many other</w:t>
      </w:r>
      <w:r>
        <w:rPr>
          <w:rFonts w:ascii="Calibri" w:hAnsi="Calibri"/>
          <w:color w:val="353535"/>
          <w:u w:color="353535"/>
        </w:rPr>
        <w:t xml:space="preserve"> question</w:t>
      </w:r>
      <w:r w:rsidR="00310041">
        <w:rPr>
          <w:rFonts w:ascii="Calibri" w:hAnsi="Calibri"/>
          <w:color w:val="353535"/>
          <w:u w:color="353535"/>
        </w:rPr>
        <w:t xml:space="preserve">s have not been discussed or answered here, one </w:t>
      </w:r>
      <w:r>
        <w:rPr>
          <w:rFonts w:ascii="Calibri" w:hAnsi="Calibri"/>
          <w:color w:val="353535"/>
          <w:u w:color="353535"/>
        </w:rPr>
        <w:t xml:space="preserve">of </w:t>
      </w:r>
      <w:r w:rsidR="00310041">
        <w:rPr>
          <w:rFonts w:ascii="Calibri" w:hAnsi="Calibri"/>
          <w:color w:val="353535"/>
          <w:u w:color="353535"/>
        </w:rPr>
        <w:t xml:space="preserve">them being: </w:t>
      </w:r>
      <w:r>
        <w:rPr>
          <w:rFonts w:ascii="Calibri" w:hAnsi="Calibri"/>
          <w:color w:val="353535"/>
          <w:u w:color="353535"/>
        </w:rPr>
        <w:t>how</w:t>
      </w:r>
      <w:r w:rsidRPr="00E919FC">
        <w:rPr>
          <w:rFonts w:ascii="Calibri" w:hAnsi="Calibri"/>
          <w:color w:val="353535"/>
          <w:u w:color="353535"/>
        </w:rPr>
        <w:t xml:space="preserve"> to determine which cluster a new client (who possibly owns few samples) belongs </w:t>
      </w:r>
      <w:r w:rsidR="00310041">
        <w:rPr>
          <w:rFonts w:ascii="Calibri" w:hAnsi="Calibri"/>
          <w:color w:val="353535"/>
          <w:u w:color="353535"/>
        </w:rPr>
        <w:t>to</w:t>
      </w:r>
      <w:r>
        <w:rPr>
          <w:rFonts w:ascii="Calibri" w:hAnsi="Calibri"/>
          <w:color w:val="353535"/>
          <w:u w:color="353535"/>
        </w:rPr>
        <w:t xml:space="preserve">. A potential solution is to </w:t>
      </w:r>
      <w:r w:rsidR="00310041">
        <w:rPr>
          <w:rFonts w:ascii="Calibri" w:hAnsi="Calibri"/>
          <w:color w:val="353535"/>
          <w:u w:color="353535"/>
        </w:rPr>
        <w:t xml:space="preserve">let this client evaluate each clustered model on its local data and find out which one fits the best. This will work if both the number of total clustered models and the size of the models are small. Otherwise, the client might need to train the latest </w:t>
      </w:r>
      <w:r w:rsidR="00CE5862">
        <w:rPr>
          <w:rFonts w:ascii="Calibri" w:hAnsi="Calibri"/>
          <w:color w:val="353535"/>
          <w:u w:color="353535"/>
        </w:rPr>
        <w:t>global model</w:t>
      </w:r>
      <w:r w:rsidR="0066523E">
        <w:rPr>
          <w:rFonts w:ascii="Calibri" w:hAnsi="Calibri"/>
          <w:color w:val="353535"/>
          <w:u w:color="353535"/>
        </w:rPr>
        <w:t xml:space="preserve"> locally</w:t>
      </w:r>
      <w:r w:rsidR="00CE5862">
        <w:rPr>
          <w:rFonts w:ascii="Calibri" w:hAnsi="Calibri"/>
          <w:color w:val="353535"/>
          <w:u w:color="353535"/>
        </w:rPr>
        <w:t>, send its last-layer parameters to the server, and let the server do the matching</w:t>
      </w:r>
      <w:r w:rsidR="0066523E">
        <w:rPr>
          <w:rFonts w:ascii="Calibri" w:hAnsi="Calibri"/>
          <w:color w:val="353535"/>
          <w:u w:color="353535"/>
        </w:rPr>
        <w:t>.</w:t>
      </w:r>
      <w:r w:rsidR="00D20661">
        <w:rPr>
          <w:rFonts w:ascii="Calibri" w:hAnsi="Calibri"/>
          <w:color w:val="353535"/>
          <w:u w:color="353535"/>
        </w:rPr>
        <w:t xml:space="preserve"> </w:t>
      </w:r>
    </w:p>
    <w:p w14:paraId="5FDD2D39" w14:textId="3651167B" w:rsidR="00B93AD2" w:rsidRDefault="00D20661" w:rsidP="0059213D">
      <w:pPr>
        <w:jc w:val="both"/>
        <w:rPr>
          <w:rFonts w:ascii="Calibri" w:hAnsi="Calibri"/>
          <w:color w:val="353535"/>
          <w:u w:color="353535"/>
        </w:rPr>
      </w:pPr>
      <w:r>
        <w:rPr>
          <w:rFonts w:ascii="Calibri" w:hAnsi="Calibri"/>
          <w:color w:val="353535"/>
          <w:u w:color="353535"/>
        </w:rPr>
        <w:t>Another question</w:t>
      </w:r>
      <w:r w:rsidR="00E656ED">
        <w:rPr>
          <w:rFonts w:ascii="Calibri" w:hAnsi="Calibri"/>
          <w:color w:val="353535"/>
          <w:u w:color="353535"/>
        </w:rPr>
        <w:t xml:space="preserve"> is whether introducing differential privacy</w:t>
      </w:r>
      <w:r w:rsidR="00AC7C32">
        <w:rPr>
          <w:rFonts w:ascii="Calibri" w:hAnsi="Calibri"/>
          <w:color w:val="353535"/>
          <w:u w:color="353535"/>
        </w:rPr>
        <w:t xml:space="preserve"> and model compression techniques</w:t>
      </w:r>
      <w:r w:rsidR="00E656ED">
        <w:rPr>
          <w:rFonts w:ascii="Calibri" w:hAnsi="Calibri"/>
          <w:color w:val="353535"/>
          <w:u w:color="353535"/>
        </w:rPr>
        <w:t xml:space="preserve">, which </w:t>
      </w:r>
      <w:r w:rsidR="00AC7C32">
        <w:rPr>
          <w:rFonts w:ascii="Calibri" w:hAnsi="Calibri"/>
          <w:color w:val="353535"/>
          <w:u w:color="353535"/>
        </w:rPr>
        <w:t xml:space="preserve">are </w:t>
      </w:r>
      <w:r w:rsidR="00E656ED">
        <w:rPr>
          <w:rFonts w:ascii="Calibri" w:hAnsi="Calibri"/>
          <w:color w:val="353535"/>
          <w:u w:color="353535"/>
        </w:rPr>
        <w:t>common practice</w:t>
      </w:r>
      <w:r w:rsidR="00AC7C32">
        <w:rPr>
          <w:rFonts w:ascii="Calibri" w:hAnsi="Calibri"/>
          <w:color w:val="353535"/>
          <w:u w:color="353535"/>
        </w:rPr>
        <w:t>s</w:t>
      </w:r>
      <w:r w:rsidR="00E656ED">
        <w:rPr>
          <w:rFonts w:ascii="Calibri" w:hAnsi="Calibri"/>
          <w:color w:val="353535"/>
          <w:u w:color="353535"/>
        </w:rPr>
        <w:t xml:space="preserve"> in </w:t>
      </w:r>
      <w:r w:rsidR="00AC7C32">
        <w:rPr>
          <w:rFonts w:ascii="Calibri" w:hAnsi="Calibri"/>
          <w:color w:val="353535"/>
          <w:u w:color="353535"/>
        </w:rPr>
        <w:t>FL and distributed</w:t>
      </w:r>
      <w:r w:rsidR="00E656ED">
        <w:rPr>
          <w:rFonts w:ascii="Calibri" w:hAnsi="Calibri"/>
          <w:color w:val="353535"/>
          <w:u w:color="353535"/>
        </w:rPr>
        <w:t xml:space="preserve"> </w:t>
      </w:r>
      <w:r w:rsidR="00AC7C32">
        <w:rPr>
          <w:rFonts w:ascii="Calibri" w:hAnsi="Calibri"/>
          <w:color w:val="353535"/>
          <w:u w:color="353535"/>
        </w:rPr>
        <w:t>machine l</w:t>
      </w:r>
      <w:r w:rsidR="00E656ED">
        <w:rPr>
          <w:rFonts w:ascii="Calibri" w:hAnsi="Calibri"/>
          <w:color w:val="353535"/>
          <w:u w:color="353535"/>
        </w:rPr>
        <w:t>earning</w:t>
      </w:r>
      <w:r w:rsidR="00AC7C32">
        <w:rPr>
          <w:rFonts w:ascii="Calibri" w:hAnsi="Calibri"/>
          <w:color w:val="353535"/>
          <w:u w:color="353535"/>
        </w:rPr>
        <w:t xml:space="preserve"> respectively</w:t>
      </w:r>
      <w:r w:rsidR="00E656ED">
        <w:rPr>
          <w:rFonts w:ascii="Calibri" w:hAnsi="Calibri"/>
          <w:color w:val="353535"/>
          <w:u w:color="353535"/>
        </w:rPr>
        <w:t>, to the Last-Layer Clustered FL will influence its performance.</w:t>
      </w:r>
      <w:r>
        <w:rPr>
          <w:rFonts w:ascii="Calibri" w:hAnsi="Calibri"/>
          <w:color w:val="353535"/>
          <w:u w:color="353535"/>
        </w:rPr>
        <w:t xml:space="preserve"> Preliminary results showed that similarity/dissimilarity relations are preserved in earlier stages of training </w:t>
      </w:r>
      <w:r w:rsidR="003E5AFE">
        <w:rPr>
          <w:rFonts w:ascii="Calibri" w:hAnsi="Calibri"/>
          <w:color w:val="353535"/>
          <w:u w:color="353535"/>
        </w:rPr>
        <w:t xml:space="preserve">even though model parameters have been binarized. </w:t>
      </w:r>
      <w:r>
        <w:rPr>
          <w:rFonts w:ascii="Calibri" w:hAnsi="Calibri"/>
          <w:color w:val="353535"/>
          <w:u w:color="353535"/>
        </w:rPr>
        <w:t>(</w:t>
      </w:r>
      <w:r w:rsidRPr="003338CD">
        <w:rPr>
          <w:rFonts w:ascii="Calibri" w:hAnsi="Calibri"/>
          <w:color w:val="353535"/>
          <w:u w:color="353535"/>
        </w:rPr>
        <w:t>see</w:t>
      </w:r>
      <w:r w:rsidRPr="003338CD">
        <w:rPr>
          <w:rFonts w:ascii="Calibri" w:hAnsi="Calibri"/>
          <w:b/>
          <w:color w:val="353535"/>
          <w:u w:color="353535"/>
        </w:rPr>
        <w:t xml:space="preserve"> </w:t>
      </w:r>
      <w:r w:rsidRPr="003338CD">
        <w:rPr>
          <w:rFonts w:ascii="Calibri" w:hAnsi="Calibri"/>
          <w:b/>
          <w:color w:val="353535"/>
          <w:u w:color="353535"/>
        </w:rPr>
        <w:fldChar w:fldCharType="begin"/>
      </w:r>
      <w:r w:rsidRPr="003338CD">
        <w:rPr>
          <w:rFonts w:ascii="Calibri" w:hAnsi="Calibri"/>
          <w:b/>
          <w:color w:val="353535"/>
          <w:u w:color="353535"/>
        </w:rPr>
        <w:instrText xml:space="preserve"> REF _Ref56176533 \h </w:instrText>
      </w:r>
      <w:r>
        <w:rPr>
          <w:rFonts w:ascii="Calibri" w:hAnsi="Calibri"/>
          <w:b/>
          <w:color w:val="353535"/>
          <w:u w:color="353535"/>
        </w:rPr>
        <w:instrText xml:space="preserve"> \* MERGEFORMAT </w:instrText>
      </w:r>
      <w:r w:rsidRPr="003338CD">
        <w:rPr>
          <w:rFonts w:ascii="Calibri" w:hAnsi="Calibri"/>
          <w:b/>
          <w:color w:val="353535"/>
          <w:u w:color="353535"/>
        </w:rPr>
      </w:r>
      <w:r w:rsidRPr="003338CD">
        <w:rPr>
          <w:rFonts w:ascii="Calibri" w:hAnsi="Calibri"/>
          <w:b/>
          <w:color w:val="353535"/>
          <w:u w:color="353535"/>
        </w:rPr>
        <w:fldChar w:fldCharType="separate"/>
      </w:r>
      <w:r w:rsidR="00AE1991" w:rsidRPr="00AE1991">
        <w:rPr>
          <w:b/>
          <w:sz w:val="20"/>
          <w:szCs w:val="20"/>
        </w:rPr>
        <w:t xml:space="preserve">Figure </w:t>
      </w:r>
      <w:r w:rsidR="00AE1991" w:rsidRPr="00AE1991">
        <w:rPr>
          <w:b/>
          <w:noProof/>
          <w:sz w:val="20"/>
          <w:szCs w:val="20"/>
        </w:rPr>
        <w:t>37</w:t>
      </w:r>
      <w:r w:rsidRPr="003338CD">
        <w:rPr>
          <w:rFonts w:ascii="Calibri" w:hAnsi="Calibri"/>
          <w:b/>
          <w:color w:val="353535"/>
          <w:u w:color="353535"/>
        </w:rPr>
        <w:fldChar w:fldCharType="end"/>
      </w:r>
      <w:r>
        <w:rPr>
          <w:rFonts w:ascii="Calibri" w:hAnsi="Calibri"/>
          <w:b/>
          <w:color w:val="353535"/>
          <w:u w:color="353535"/>
        </w:rPr>
        <w:t xml:space="preserve"> </w:t>
      </w:r>
      <w:r w:rsidRPr="00D20661">
        <w:rPr>
          <w:rFonts w:ascii="Calibri" w:hAnsi="Calibri"/>
          <w:color w:val="353535"/>
          <w:u w:color="353535"/>
        </w:rPr>
        <w:t>in the appendix</w:t>
      </w:r>
      <w:r>
        <w:rPr>
          <w:rFonts w:ascii="Calibri" w:hAnsi="Calibri"/>
          <w:color w:val="353535"/>
          <w:u w:color="353535"/>
        </w:rPr>
        <w:t>).</w:t>
      </w:r>
    </w:p>
    <w:p w14:paraId="45519B18" w14:textId="20295A7D" w:rsidR="002E3DE6" w:rsidRPr="002E3DE6" w:rsidRDefault="00923580" w:rsidP="0059213D">
      <w:pPr>
        <w:jc w:val="both"/>
        <w:rPr>
          <w:rFonts w:ascii="Calibri" w:hAnsi="Calibri"/>
          <w:color w:val="353535"/>
          <w:u w:color="353535"/>
        </w:rPr>
      </w:pPr>
      <w:r w:rsidRPr="00B4077B">
        <w:rPr>
          <w:rFonts w:ascii="Calibri" w:hAnsi="Calibri"/>
          <w:color w:val="353535"/>
          <w:u w:color="353535"/>
        </w:rPr>
        <w:t xml:space="preserve">To further validate </w:t>
      </w:r>
      <w:r>
        <w:rPr>
          <w:rFonts w:ascii="Calibri" w:hAnsi="Calibri"/>
          <w:color w:val="353535"/>
          <w:u w:color="353535"/>
        </w:rPr>
        <w:t>its</w:t>
      </w:r>
      <w:r w:rsidRPr="00B4077B">
        <w:rPr>
          <w:rFonts w:ascii="Calibri" w:hAnsi="Calibri"/>
          <w:color w:val="353535"/>
          <w:u w:color="353535"/>
        </w:rPr>
        <w:t xml:space="preserve"> applicability to real-life</w:t>
      </w:r>
      <w:r>
        <w:rPr>
          <w:rFonts w:ascii="Calibri" w:hAnsi="Calibri"/>
          <w:color w:val="353535"/>
          <w:u w:color="353535"/>
        </w:rPr>
        <w:t xml:space="preserve"> applications</w:t>
      </w:r>
      <w:r w:rsidRPr="00B4077B">
        <w:rPr>
          <w:rFonts w:ascii="Calibri" w:hAnsi="Calibri"/>
          <w:color w:val="353535"/>
          <w:u w:color="353535"/>
        </w:rPr>
        <w:t xml:space="preserve">, experiments </w:t>
      </w:r>
      <w:r>
        <w:rPr>
          <w:rFonts w:ascii="Calibri" w:hAnsi="Calibri"/>
          <w:color w:val="353535"/>
          <w:u w:color="353535"/>
        </w:rPr>
        <w:t>on</w:t>
      </w:r>
      <w:r w:rsidRPr="00B4077B">
        <w:rPr>
          <w:rFonts w:ascii="Calibri" w:hAnsi="Calibri"/>
          <w:color w:val="353535"/>
          <w:u w:color="353535"/>
        </w:rPr>
        <w:t xml:space="preserve"> more </w:t>
      </w:r>
      <w:r>
        <w:rPr>
          <w:rFonts w:ascii="Calibri" w:hAnsi="Calibri"/>
          <w:color w:val="353535"/>
          <w:u w:color="353535"/>
        </w:rPr>
        <w:t>datasets, network architectures, and learning t</w:t>
      </w:r>
      <w:r w:rsidRPr="00B4077B">
        <w:rPr>
          <w:rFonts w:ascii="Calibri" w:hAnsi="Calibri"/>
          <w:color w:val="353535"/>
          <w:u w:color="353535"/>
        </w:rPr>
        <w:t xml:space="preserve">asks </w:t>
      </w:r>
      <w:r w:rsidR="002A3DC7">
        <w:rPr>
          <w:rFonts w:ascii="Calibri" w:hAnsi="Calibri"/>
          <w:color w:val="353535"/>
          <w:u w:color="353535"/>
        </w:rPr>
        <w:t xml:space="preserve">(like the Flickr-AES dataset for </w:t>
      </w:r>
      <w:r w:rsidR="00F17ADB">
        <w:rPr>
          <w:rFonts w:ascii="Calibri" w:hAnsi="Calibri"/>
          <w:color w:val="353535"/>
          <w:u w:color="353535"/>
        </w:rPr>
        <w:t>image aesthetics evaluation</w:t>
      </w:r>
      <w:r w:rsidR="002A3DC7">
        <w:rPr>
          <w:rFonts w:ascii="Calibri" w:hAnsi="Calibri"/>
          <w:color w:val="353535"/>
          <w:u w:color="353535"/>
        </w:rPr>
        <w:t xml:space="preserve">) </w:t>
      </w:r>
      <w:r w:rsidR="009E55D4">
        <w:rPr>
          <w:rFonts w:ascii="Calibri" w:hAnsi="Calibri"/>
          <w:color w:val="353535"/>
          <w:u w:color="353535"/>
        </w:rPr>
        <w:t>will</w:t>
      </w:r>
      <w:r w:rsidRPr="00B4077B">
        <w:rPr>
          <w:rFonts w:ascii="Calibri" w:hAnsi="Calibri"/>
          <w:color w:val="353535"/>
          <w:u w:color="353535"/>
        </w:rPr>
        <w:t xml:space="preserve"> be carried out in future work.</w:t>
      </w:r>
    </w:p>
    <w:p w14:paraId="51A39514" w14:textId="756B8749" w:rsidR="00B209ED" w:rsidRPr="002E3DE6" w:rsidRDefault="00B209ED">
      <w:pPr>
        <w:spacing w:before="0" w:after="0"/>
        <w:rPr>
          <w:rFonts w:ascii="Calibri" w:hAnsi="Calibri"/>
          <w:color w:val="353535"/>
          <w:u w:color="353535"/>
        </w:rPr>
      </w:pPr>
      <w:r w:rsidRPr="002E3DE6">
        <w:rPr>
          <w:rFonts w:ascii="Calibri" w:hAnsi="Calibri"/>
          <w:color w:val="353535"/>
          <w:u w:color="353535"/>
        </w:rPr>
        <w:br w:type="page"/>
      </w:r>
    </w:p>
    <w:p w14:paraId="1C0650FB" w14:textId="4B4E90A6" w:rsidR="0000618C" w:rsidRPr="00F15A72" w:rsidRDefault="00456271" w:rsidP="006C75FA">
      <w:pPr>
        <w:pStyle w:val="Heading1"/>
        <w:numPr>
          <w:ilvl w:val="0"/>
          <w:numId w:val="0"/>
        </w:numPr>
        <w:ind w:left="360" w:hanging="360"/>
      </w:pPr>
      <w:bookmarkStart w:id="113" w:name="_Toc56788258"/>
      <w:r w:rsidRPr="00F15A72">
        <w:lastRenderedPageBreak/>
        <w:t>Bibliography</w:t>
      </w:r>
      <w:bookmarkEnd w:id="113"/>
    </w:p>
    <w:p w14:paraId="2B307ED7" w14:textId="3BD69A10" w:rsidR="00F30108" w:rsidRPr="00F30108" w:rsidRDefault="00E04CB4" w:rsidP="00F30108">
      <w:pPr>
        <w:pStyle w:val="EndNoteBibliography"/>
        <w:spacing w:after="0"/>
        <w:ind w:left="720" w:hanging="720"/>
        <w:rPr>
          <w:noProof/>
        </w:rPr>
      </w:pPr>
      <w:r w:rsidRPr="00AA6C33">
        <w:rPr>
          <w:rFonts w:asciiTheme="minorHAnsi" w:hAnsiTheme="minorHAnsi"/>
          <w:color w:val="353535"/>
          <w:szCs w:val="20"/>
          <w:u w:color="353535"/>
        </w:rPr>
        <w:fldChar w:fldCharType="begin"/>
      </w:r>
      <w:r w:rsidRPr="00AA6C33">
        <w:rPr>
          <w:rFonts w:asciiTheme="minorHAnsi" w:hAnsiTheme="minorHAnsi"/>
          <w:color w:val="353535"/>
          <w:szCs w:val="20"/>
          <w:u w:color="353535"/>
        </w:rPr>
        <w:instrText xml:space="preserve"> ADDIN EN.REFLIST </w:instrText>
      </w:r>
      <w:r w:rsidRPr="00AA6C33">
        <w:rPr>
          <w:rFonts w:asciiTheme="minorHAnsi" w:hAnsiTheme="minorHAnsi"/>
          <w:color w:val="353535"/>
          <w:szCs w:val="20"/>
          <w:u w:color="353535"/>
        </w:rPr>
        <w:fldChar w:fldCharType="separate"/>
      </w:r>
      <w:r w:rsidR="00F30108" w:rsidRPr="00F30108">
        <w:rPr>
          <w:noProof/>
        </w:rPr>
        <w:t>[1]</w:t>
      </w:r>
      <w:r w:rsidR="00F30108" w:rsidRPr="00F30108">
        <w:rPr>
          <w:noProof/>
        </w:rPr>
        <w:tab/>
        <w:t xml:space="preserve">B. McMahan, E. Moore, D. Ramage, S. Hampson, and B. A. y. Arcas, "Communication-Efficient Learning of Deep Networks from Decentralized Data," presented at the Proceedings of the 20th International Conference on Artificial Intelligence and Statistics, Proceedings of Machine Learning Research, 2017. [Online]. Available: </w:t>
      </w:r>
      <w:hyperlink r:id="rId45" w:history="1">
        <w:r w:rsidR="00F30108" w:rsidRPr="00F30108">
          <w:rPr>
            <w:rStyle w:val="Hyperlink"/>
            <w:noProof/>
          </w:rPr>
          <w:t>http://proceedings.mlr.press</w:t>
        </w:r>
      </w:hyperlink>
      <w:r w:rsidR="00F30108" w:rsidRPr="00F30108">
        <w:rPr>
          <w:noProof/>
        </w:rPr>
        <w:t>.</w:t>
      </w:r>
    </w:p>
    <w:p w14:paraId="7F6B0AFE" w14:textId="77777777" w:rsidR="00F30108" w:rsidRPr="00F30108" w:rsidRDefault="00F30108" w:rsidP="00F30108">
      <w:pPr>
        <w:pStyle w:val="EndNoteBibliography"/>
        <w:spacing w:after="0"/>
        <w:ind w:left="720" w:hanging="720"/>
        <w:rPr>
          <w:noProof/>
        </w:rPr>
      </w:pPr>
      <w:r w:rsidRPr="00F30108">
        <w:rPr>
          <w:noProof/>
        </w:rPr>
        <w:t>[2]</w:t>
      </w:r>
      <w:r w:rsidRPr="00F30108">
        <w:rPr>
          <w:noProof/>
        </w:rPr>
        <w:tab/>
        <w:t xml:space="preserve">S. K. Lo, Q. Lu, C. Wang, H. Paik, and L. Zhu, "A Systematic Literature Review on Federated Machine Learning: From A Software Engineering Perspective," </w:t>
      </w:r>
      <w:r w:rsidRPr="00F30108">
        <w:rPr>
          <w:i/>
          <w:noProof/>
        </w:rPr>
        <w:t xml:space="preserve">The Journal of the ACM, </w:t>
      </w:r>
      <w:r w:rsidRPr="00F30108">
        <w:rPr>
          <w:noProof/>
        </w:rPr>
        <w:t>vol. 34, no. 4, 111, 2020.</w:t>
      </w:r>
    </w:p>
    <w:p w14:paraId="166ABBA9" w14:textId="77777777" w:rsidR="00F30108" w:rsidRPr="00F30108" w:rsidRDefault="00F30108" w:rsidP="00F30108">
      <w:pPr>
        <w:pStyle w:val="EndNoteBibliography"/>
        <w:spacing w:after="0"/>
        <w:ind w:left="720" w:hanging="720"/>
        <w:rPr>
          <w:noProof/>
        </w:rPr>
      </w:pPr>
      <w:r w:rsidRPr="00F30108">
        <w:rPr>
          <w:noProof/>
        </w:rPr>
        <w:t>[3]</w:t>
      </w:r>
      <w:r w:rsidRPr="00F30108">
        <w:rPr>
          <w:noProof/>
        </w:rPr>
        <w:tab/>
        <w:t>P. Kairouz</w:t>
      </w:r>
      <w:r w:rsidRPr="00F30108">
        <w:rPr>
          <w:i/>
          <w:noProof/>
        </w:rPr>
        <w:t xml:space="preserve"> et al.</w:t>
      </w:r>
      <w:r w:rsidRPr="00F30108">
        <w:rPr>
          <w:noProof/>
        </w:rPr>
        <w:t xml:space="preserve">, "Advances and Open Problems in Federated Learning," </w:t>
      </w:r>
      <w:r w:rsidRPr="00F30108">
        <w:rPr>
          <w:i/>
          <w:noProof/>
        </w:rPr>
        <w:t xml:space="preserve">ArXiv, </w:t>
      </w:r>
      <w:r w:rsidRPr="00F30108">
        <w:rPr>
          <w:noProof/>
        </w:rPr>
        <w:t>vol. abs/1912.04977, 2019.</w:t>
      </w:r>
    </w:p>
    <w:p w14:paraId="3D5C25C6" w14:textId="77777777" w:rsidR="00F30108" w:rsidRPr="00F30108" w:rsidRDefault="00F30108" w:rsidP="00F30108">
      <w:pPr>
        <w:pStyle w:val="EndNoteBibliography"/>
        <w:spacing w:after="0"/>
        <w:ind w:left="720" w:hanging="720"/>
        <w:rPr>
          <w:noProof/>
        </w:rPr>
      </w:pPr>
      <w:r w:rsidRPr="00F30108">
        <w:rPr>
          <w:noProof/>
        </w:rPr>
        <w:t>[4]</w:t>
      </w:r>
      <w:r w:rsidRPr="00F30108">
        <w:rPr>
          <w:noProof/>
        </w:rPr>
        <w:tab/>
        <w:t>X. Li, K. Huang, W. Yang, S. Wang, and Z. Zhang, "On the Convergence of FedAvg on Non-IID Data," presented at the International Conference on Learning Representations (ICLR), Addis Ababa, Ethiopia, 2020.</w:t>
      </w:r>
    </w:p>
    <w:p w14:paraId="62C2DA7C" w14:textId="77777777" w:rsidR="00F30108" w:rsidRPr="00F30108" w:rsidRDefault="00F30108" w:rsidP="00F30108">
      <w:pPr>
        <w:pStyle w:val="EndNoteBibliography"/>
        <w:spacing w:after="0"/>
        <w:ind w:left="720" w:hanging="720"/>
        <w:rPr>
          <w:noProof/>
        </w:rPr>
      </w:pPr>
      <w:r w:rsidRPr="00F30108">
        <w:rPr>
          <w:noProof/>
        </w:rPr>
        <w:t>[5]</w:t>
      </w:r>
      <w:r w:rsidRPr="00F30108">
        <w:rPr>
          <w:noProof/>
        </w:rPr>
        <w:tab/>
        <w:t xml:space="preserve"> K. Hsieh, A. Phanishayee, O. Mutlu, and P. B. Gibbons, "The Non-IID Data Quagmire of Decentralized Machine Learning," in </w:t>
      </w:r>
      <w:r w:rsidRPr="00F30108">
        <w:rPr>
          <w:i/>
          <w:noProof/>
        </w:rPr>
        <w:t>Proceedings of the 37th International Conference on Machine Learning</w:t>
      </w:r>
      <w:r w:rsidRPr="00F30108">
        <w:rPr>
          <w:noProof/>
        </w:rPr>
        <w:t xml:space="preserve">, Vienna, Austria, 2020. </w:t>
      </w:r>
    </w:p>
    <w:p w14:paraId="158AACC1" w14:textId="77777777" w:rsidR="00F30108" w:rsidRPr="00F30108" w:rsidRDefault="00F30108" w:rsidP="00F30108">
      <w:pPr>
        <w:pStyle w:val="EndNoteBibliography"/>
        <w:spacing w:after="0"/>
        <w:ind w:left="720" w:hanging="720"/>
        <w:rPr>
          <w:noProof/>
        </w:rPr>
      </w:pPr>
      <w:r w:rsidRPr="00F30108">
        <w:rPr>
          <w:noProof/>
        </w:rPr>
        <w:t>[6]</w:t>
      </w:r>
      <w:r w:rsidRPr="00F30108">
        <w:rPr>
          <w:noProof/>
        </w:rPr>
        <w:tab/>
        <w:t xml:space="preserve">F. Sattler, S. Wiedemann, K.-R. Müller, and W. Samek, "Robust and Communication-Efficient Federated Learning From Non-i.i.d. Data," </w:t>
      </w:r>
      <w:r w:rsidRPr="00F30108">
        <w:rPr>
          <w:i/>
          <w:noProof/>
        </w:rPr>
        <w:t xml:space="preserve">IEEE Transactions on Neural Networks and Learning Systems, </w:t>
      </w:r>
      <w:r w:rsidRPr="00F30108">
        <w:rPr>
          <w:noProof/>
        </w:rPr>
        <w:t>2019.</w:t>
      </w:r>
    </w:p>
    <w:p w14:paraId="482BE556" w14:textId="77777777" w:rsidR="00F30108" w:rsidRPr="00F30108" w:rsidRDefault="00F30108" w:rsidP="00F30108">
      <w:pPr>
        <w:pStyle w:val="EndNoteBibliography"/>
        <w:spacing w:after="0"/>
        <w:ind w:left="720" w:hanging="720"/>
        <w:rPr>
          <w:noProof/>
        </w:rPr>
      </w:pPr>
      <w:r w:rsidRPr="00F30108">
        <w:rPr>
          <w:noProof/>
        </w:rPr>
        <w:t>[7]</w:t>
      </w:r>
      <w:r w:rsidRPr="00F30108">
        <w:rPr>
          <w:noProof/>
        </w:rPr>
        <w:tab/>
        <w:t>"Communication-Efficient On-Device Machine Learning: Federated Distillation and Augmentation under Non-IID Private Data," presented at the 32nd Conference on Neural Information Processing Systems, 2018.</w:t>
      </w:r>
    </w:p>
    <w:p w14:paraId="478DFC6B" w14:textId="77777777" w:rsidR="00F30108" w:rsidRPr="00F30108" w:rsidRDefault="00F30108" w:rsidP="00F30108">
      <w:pPr>
        <w:pStyle w:val="EndNoteBibliography"/>
        <w:spacing w:after="0"/>
        <w:ind w:left="720" w:hanging="720"/>
        <w:rPr>
          <w:noProof/>
        </w:rPr>
      </w:pPr>
      <w:r w:rsidRPr="00F30108">
        <w:rPr>
          <w:noProof/>
        </w:rPr>
        <w:t>[8]</w:t>
      </w:r>
      <w:r w:rsidRPr="00F30108">
        <w:rPr>
          <w:noProof/>
        </w:rPr>
        <w:tab/>
        <w:t xml:space="preserve">Y. Yeganeh, A. Farshad, N. Navab, and S. Albarqouni, "Inverse Distance Aggregation for Federated Learning with Non-IID Data," in </w:t>
      </w:r>
      <w:r w:rsidRPr="00F30108">
        <w:rPr>
          <w:i/>
          <w:noProof/>
        </w:rPr>
        <w:t>Domain Adaptation and Representation Transfer, and Distributed and Collaborative Learning</w:t>
      </w:r>
      <w:r w:rsidRPr="00F30108">
        <w:rPr>
          <w:noProof/>
        </w:rPr>
        <w:t>: Springer, 2020, pp. 150-159.</w:t>
      </w:r>
    </w:p>
    <w:p w14:paraId="2BC94B08" w14:textId="77777777" w:rsidR="00F30108" w:rsidRPr="00F30108" w:rsidRDefault="00F30108" w:rsidP="00F30108">
      <w:pPr>
        <w:pStyle w:val="EndNoteBibliography"/>
        <w:spacing w:after="0"/>
        <w:ind w:left="720" w:hanging="720"/>
        <w:rPr>
          <w:noProof/>
        </w:rPr>
      </w:pPr>
      <w:r w:rsidRPr="00F30108">
        <w:rPr>
          <w:noProof/>
        </w:rPr>
        <w:t>[9]</w:t>
      </w:r>
      <w:r w:rsidRPr="00F30108">
        <w:rPr>
          <w:noProof/>
        </w:rPr>
        <w:tab/>
        <w:t>F. Z. Christopher Briggs, Peter Andras, "Federated learning with hierarchical clustering of local updates to improve training on non-IID data," presented at the International Joint Conference on Neural Networks (IJCNN), Glasgow, UK, 2020.</w:t>
      </w:r>
    </w:p>
    <w:p w14:paraId="6CA2BC1B" w14:textId="77777777" w:rsidR="00F30108" w:rsidRPr="00F30108" w:rsidRDefault="00F30108" w:rsidP="00F30108">
      <w:pPr>
        <w:pStyle w:val="EndNoteBibliography"/>
        <w:spacing w:after="0"/>
        <w:ind w:left="720" w:hanging="720"/>
        <w:rPr>
          <w:noProof/>
        </w:rPr>
      </w:pPr>
      <w:r w:rsidRPr="00F30108">
        <w:rPr>
          <w:noProof/>
        </w:rPr>
        <w:t>[10]</w:t>
      </w:r>
      <w:r w:rsidRPr="00F30108">
        <w:rPr>
          <w:noProof/>
        </w:rPr>
        <w:tab/>
        <w:t>T. A. Neta Shoham, Aviv Keren, Nadav Israel, Daniel Benditkis, Liron Mor-Yosef and Itai Zeitak, "Overcoming Forgetting in Federated Learning on Non-IID Data," presented at the NeurlIPS 2019 Workshop on Federated Learning for Data Privacy and Confidentiality, Vancouver, Canada, 2019.</w:t>
      </w:r>
    </w:p>
    <w:p w14:paraId="3A2EE359" w14:textId="77777777" w:rsidR="00F30108" w:rsidRPr="00F30108" w:rsidRDefault="00F30108" w:rsidP="00F30108">
      <w:pPr>
        <w:pStyle w:val="EndNoteBibliography"/>
        <w:spacing w:after="0"/>
        <w:ind w:left="720" w:hanging="720"/>
        <w:rPr>
          <w:noProof/>
        </w:rPr>
      </w:pPr>
      <w:r w:rsidRPr="00F30108">
        <w:rPr>
          <w:noProof/>
        </w:rPr>
        <w:t>[11]</w:t>
      </w:r>
      <w:r w:rsidRPr="00F30108">
        <w:rPr>
          <w:noProof/>
        </w:rPr>
        <w:tab/>
        <w:t xml:space="preserve">R. K. Martin Rapp, Jörg Henkel, "Distributed Learning on Heterogeneous Resource-Constrained Devices," </w:t>
      </w:r>
      <w:r w:rsidRPr="00F30108">
        <w:rPr>
          <w:i/>
          <w:noProof/>
        </w:rPr>
        <w:t xml:space="preserve">arXiv:2006.05403, </w:t>
      </w:r>
      <w:r w:rsidRPr="00F30108">
        <w:rPr>
          <w:noProof/>
        </w:rPr>
        <w:t>2020.</w:t>
      </w:r>
    </w:p>
    <w:p w14:paraId="5218EFA4" w14:textId="77777777" w:rsidR="00F30108" w:rsidRPr="00F30108" w:rsidRDefault="00F30108" w:rsidP="00F30108">
      <w:pPr>
        <w:pStyle w:val="EndNoteBibliography"/>
        <w:spacing w:after="0"/>
        <w:ind w:left="720" w:hanging="720"/>
        <w:rPr>
          <w:noProof/>
        </w:rPr>
      </w:pPr>
      <w:r w:rsidRPr="00F30108">
        <w:rPr>
          <w:noProof/>
        </w:rPr>
        <w:t>[12]</w:t>
      </w:r>
      <w:r w:rsidRPr="00F30108">
        <w:rPr>
          <w:noProof/>
        </w:rPr>
        <w:tab/>
        <w:t>J. W. D. Li, "FedMD: Heterogenous Federated Learning via Model Distillation," presented at the 33rd Conference on Neural Information Processing Systems, 2019.</w:t>
      </w:r>
    </w:p>
    <w:p w14:paraId="36A7B1F6" w14:textId="77777777" w:rsidR="00F30108" w:rsidRPr="00F30108" w:rsidRDefault="00F30108" w:rsidP="00F30108">
      <w:pPr>
        <w:pStyle w:val="EndNoteBibliography"/>
        <w:spacing w:after="0"/>
        <w:ind w:left="720" w:hanging="720"/>
        <w:rPr>
          <w:noProof/>
        </w:rPr>
      </w:pPr>
      <w:r w:rsidRPr="00F30108">
        <w:rPr>
          <w:noProof/>
        </w:rPr>
        <w:t>[13]</w:t>
      </w:r>
      <w:r w:rsidRPr="00F30108">
        <w:rPr>
          <w:noProof/>
        </w:rPr>
        <w:tab/>
        <w:t xml:space="preserve">Z. Hu, K. Shaloudegi, G. Zhang, and Y. Yu, "FedMGDA+: Federated Learning meets Multi-objective Optimization," </w:t>
      </w:r>
      <w:r w:rsidRPr="00F30108">
        <w:rPr>
          <w:i/>
          <w:noProof/>
        </w:rPr>
        <w:t xml:space="preserve">CoRR, </w:t>
      </w:r>
      <w:r w:rsidRPr="00F30108">
        <w:rPr>
          <w:noProof/>
        </w:rPr>
        <w:t>vol. abs/2006.11489, / 2020.</w:t>
      </w:r>
    </w:p>
    <w:p w14:paraId="02604846" w14:textId="77777777" w:rsidR="00F30108" w:rsidRPr="00F30108" w:rsidRDefault="00F30108" w:rsidP="00F30108">
      <w:pPr>
        <w:pStyle w:val="EndNoteBibliography"/>
        <w:spacing w:after="0"/>
        <w:ind w:left="720" w:hanging="720"/>
        <w:rPr>
          <w:noProof/>
        </w:rPr>
      </w:pPr>
      <w:r w:rsidRPr="00F30108">
        <w:rPr>
          <w:noProof/>
        </w:rPr>
        <w:t>[14]</w:t>
      </w:r>
      <w:r w:rsidRPr="00F30108">
        <w:rPr>
          <w:noProof/>
        </w:rPr>
        <w:tab/>
        <w:t xml:space="preserve"> A. K. R. Bayoumi, K. Mishchenko, and P. Richtarik, "Tighter Theory for Local SGD on Identical and Heterogeneous Data," in </w:t>
      </w:r>
      <w:r w:rsidRPr="00F30108">
        <w:rPr>
          <w:i/>
          <w:noProof/>
        </w:rPr>
        <w:t>International Conference on Artificial Intelligence and Statistics</w:t>
      </w:r>
      <w:r w:rsidRPr="00F30108">
        <w:rPr>
          <w:noProof/>
        </w:rPr>
        <w:t xml:space="preserve">, 2020, pp. 4519-4529. </w:t>
      </w:r>
    </w:p>
    <w:p w14:paraId="1D3E83EA" w14:textId="21F14BF1" w:rsidR="00F30108" w:rsidRPr="00F30108" w:rsidRDefault="00F30108" w:rsidP="00F30108">
      <w:pPr>
        <w:pStyle w:val="EndNoteBibliography"/>
        <w:spacing w:after="0"/>
        <w:ind w:left="720" w:hanging="720"/>
        <w:rPr>
          <w:noProof/>
        </w:rPr>
      </w:pPr>
      <w:r w:rsidRPr="00F30108">
        <w:rPr>
          <w:noProof/>
        </w:rPr>
        <w:lastRenderedPageBreak/>
        <w:t>[15]</w:t>
      </w:r>
      <w:r w:rsidRPr="00F30108">
        <w:rPr>
          <w:noProof/>
        </w:rPr>
        <w:tab/>
        <w:t xml:space="preserve">A. Reisizadeh, A. Mokhtari, H. Hassani, A. Jadbabaie, and R. Pedarsani, "FedPAQ: A Communication-Efficient Federated Learning Method with Periodic Averaging and Quantization," presented at the Proceedings of the Twenty Third International Conference on Artificial Intelligence and Statistics, Proceedings of Machine Learning Research, 2020. [Online]. Available: </w:t>
      </w:r>
      <w:hyperlink r:id="rId46" w:history="1">
        <w:r w:rsidRPr="00F30108">
          <w:rPr>
            <w:rStyle w:val="Hyperlink"/>
            <w:noProof/>
          </w:rPr>
          <w:t>http://proceedings.mlr.press</w:t>
        </w:r>
      </w:hyperlink>
      <w:r w:rsidRPr="00F30108">
        <w:rPr>
          <w:noProof/>
        </w:rPr>
        <w:t>.</w:t>
      </w:r>
    </w:p>
    <w:p w14:paraId="6FC18EA9" w14:textId="77777777" w:rsidR="00F30108" w:rsidRPr="00F30108" w:rsidRDefault="00F30108" w:rsidP="00F30108">
      <w:pPr>
        <w:pStyle w:val="EndNoteBibliography"/>
        <w:spacing w:after="0"/>
        <w:ind w:left="720" w:hanging="720"/>
        <w:rPr>
          <w:noProof/>
        </w:rPr>
      </w:pPr>
      <w:r w:rsidRPr="00F30108">
        <w:rPr>
          <w:noProof/>
        </w:rPr>
        <w:t>[16]</w:t>
      </w:r>
      <w:r w:rsidRPr="00F30108">
        <w:rPr>
          <w:noProof/>
        </w:rPr>
        <w:tab/>
        <w:t xml:space="preserve"> V. Smith, C.-K. Chiang, M. Sanjabi, and A. S. Talwalkar, "Federated multi-task learning," in </w:t>
      </w:r>
      <w:r w:rsidRPr="00F30108">
        <w:rPr>
          <w:i/>
          <w:noProof/>
        </w:rPr>
        <w:t>Advances in Neural Information Processing Systems</w:t>
      </w:r>
      <w:r w:rsidRPr="00F30108">
        <w:rPr>
          <w:noProof/>
        </w:rPr>
        <w:t xml:space="preserve">, 2017, pp. 4424-4434. </w:t>
      </w:r>
    </w:p>
    <w:p w14:paraId="52256CBD" w14:textId="77777777" w:rsidR="00F30108" w:rsidRPr="00F30108" w:rsidRDefault="00F30108" w:rsidP="00F30108">
      <w:pPr>
        <w:pStyle w:val="EndNoteBibliography"/>
        <w:spacing w:after="0"/>
        <w:ind w:left="720" w:hanging="720"/>
        <w:rPr>
          <w:noProof/>
        </w:rPr>
      </w:pPr>
      <w:r w:rsidRPr="00F30108">
        <w:rPr>
          <w:noProof/>
        </w:rPr>
        <w:t>[17]</w:t>
      </w:r>
      <w:r w:rsidRPr="00F30108">
        <w:rPr>
          <w:noProof/>
        </w:rPr>
        <w:tab/>
        <w:t xml:space="preserve"> C. Finn, P. Abbeel, and S. Levine, "Model-agnostic meta-learning for fast adaptation of deep networks," in </w:t>
      </w:r>
      <w:r w:rsidRPr="00F30108">
        <w:rPr>
          <w:i/>
          <w:noProof/>
        </w:rPr>
        <w:t>Proceedings of the 34th International Conference on Machine Learning-Volume 70</w:t>
      </w:r>
      <w:r w:rsidRPr="00F30108">
        <w:rPr>
          <w:noProof/>
        </w:rPr>
        <w:t xml:space="preserve">, 2017: JMLR. org, pp. 1126-1135. </w:t>
      </w:r>
    </w:p>
    <w:p w14:paraId="1D0287D8" w14:textId="77777777" w:rsidR="00F30108" w:rsidRPr="00F30108" w:rsidRDefault="00F30108" w:rsidP="00F30108">
      <w:pPr>
        <w:pStyle w:val="EndNoteBibliography"/>
        <w:spacing w:after="0"/>
        <w:ind w:left="720" w:hanging="720"/>
        <w:rPr>
          <w:noProof/>
        </w:rPr>
      </w:pPr>
      <w:r w:rsidRPr="00F30108">
        <w:rPr>
          <w:noProof/>
        </w:rPr>
        <w:t>[18]</w:t>
      </w:r>
      <w:r w:rsidRPr="00F30108">
        <w:rPr>
          <w:noProof/>
        </w:rPr>
        <w:tab/>
        <w:t xml:space="preserve">V. Kulkarni, M. Kulkarni, and A. Pant, "Survey of Personalization Techniques for Federated Learning," </w:t>
      </w:r>
      <w:r w:rsidRPr="00F30108">
        <w:rPr>
          <w:i/>
          <w:noProof/>
        </w:rPr>
        <w:t xml:space="preserve">arXiv preprint arXiv:2003.08673, </w:t>
      </w:r>
      <w:r w:rsidRPr="00F30108">
        <w:rPr>
          <w:noProof/>
        </w:rPr>
        <w:t>2020.</w:t>
      </w:r>
    </w:p>
    <w:p w14:paraId="09B75657" w14:textId="77777777" w:rsidR="00F30108" w:rsidRPr="00F30108" w:rsidRDefault="00F30108" w:rsidP="00F30108">
      <w:pPr>
        <w:pStyle w:val="EndNoteBibliography"/>
        <w:spacing w:after="0"/>
        <w:ind w:left="720" w:hanging="720"/>
        <w:rPr>
          <w:noProof/>
        </w:rPr>
      </w:pPr>
      <w:r w:rsidRPr="00F30108">
        <w:rPr>
          <w:noProof/>
        </w:rPr>
        <w:t>[19]</w:t>
      </w:r>
      <w:r w:rsidRPr="00F30108">
        <w:rPr>
          <w:noProof/>
        </w:rPr>
        <w:tab/>
        <w:t xml:space="preserve">Y. Mansour, M. Mohri, J. Ro, and A. T. Suresh, "Three approaches for personalization with applications to federated learning," </w:t>
      </w:r>
      <w:r w:rsidRPr="00F30108">
        <w:rPr>
          <w:i/>
          <w:noProof/>
        </w:rPr>
        <w:t xml:space="preserve">arXiv preprint arXiv:2002.10619, </w:t>
      </w:r>
      <w:r w:rsidRPr="00F30108">
        <w:rPr>
          <w:noProof/>
        </w:rPr>
        <w:t>2020.</w:t>
      </w:r>
    </w:p>
    <w:p w14:paraId="12BC7F60" w14:textId="77777777" w:rsidR="00F30108" w:rsidRPr="00F30108" w:rsidRDefault="00F30108" w:rsidP="00F30108">
      <w:pPr>
        <w:pStyle w:val="EndNoteBibliography"/>
        <w:spacing w:after="0"/>
        <w:ind w:left="720" w:hanging="720"/>
        <w:rPr>
          <w:noProof/>
        </w:rPr>
      </w:pPr>
      <w:r w:rsidRPr="00F30108">
        <w:rPr>
          <w:noProof/>
        </w:rPr>
        <w:t>[20]</w:t>
      </w:r>
      <w:r w:rsidRPr="00F30108">
        <w:rPr>
          <w:noProof/>
        </w:rPr>
        <w:tab/>
        <w:t>Y. Huang</w:t>
      </w:r>
      <w:r w:rsidRPr="00F30108">
        <w:rPr>
          <w:i/>
          <w:noProof/>
        </w:rPr>
        <w:t xml:space="preserve"> et al.</w:t>
      </w:r>
      <w:r w:rsidRPr="00F30108">
        <w:rPr>
          <w:noProof/>
        </w:rPr>
        <w:t xml:space="preserve">, "Personalized Federated Learning: An Attentive Collaboration Approach," </w:t>
      </w:r>
      <w:r w:rsidRPr="00F30108">
        <w:rPr>
          <w:i/>
          <w:noProof/>
        </w:rPr>
        <w:t xml:space="preserve">ArXiv, </w:t>
      </w:r>
      <w:r w:rsidRPr="00F30108">
        <w:rPr>
          <w:noProof/>
        </w:rPr>
        <w:t>vol. abs/2007.03797, 2020.</w:t>
      </w:r>
    </w:p>
    <w:p w14:paraId="09FEFF92" w14:textId="77777777" w:rsidR="00F30108" w:rsidRPr="00F30108" w:rsidRDefault="00F30108" w:rsidP="00F30108">
      <w:pPr>
        <w:pStyle w:val="EndNoteBibliography"/>
        <w:spacing w:after="0"/>
        <w:ind w:left="720" w:hanging="720"/>
        <w:rPr>
          <w:noProof/>
        </w:rPr>
      </w:pPr>
      <w:r w:rsidRPr="00F30108">
        <w:rPr>
          <w:noProof/>
        </w:rPr>
        <w:t>[21]</w:t>
      </w:r>
      <w:r w:rsidRPr="00F30108">
        <w:rPr>
          <w:noProof/>
        </w:rPr>
        <w:tab/>
        <w:t xml:space="preserve"> W. Jiang, Q. Li, L. Su, C. Miao, Q. Gu, and W. Xu, "Towards personalized learning in mobile sensing systems," in </w:t>
      </w:r>
      <w:r w:rsidRPr="00F30108">
        <w:rPr>
          <w:i/>
          <w:noProof/>
        </w:rPr>
        <w:t>2018 IEEE 38th International Conference on Distributed Computing Systems (ICDCS)</w:t>
      </w:r>
      <w:r w:rsidRPr="00F30108">
        <w:rPr>
          <w:noProof/>
        </w:rPr>
        <w:t xml:space="preserve">, 2018: IEEE, pp. 321-333. </w:t>
      </w:r>
    </w:p>
    <w:p w14:paraId="593E1FA1" w14:textId="77777777" w:rsidR="00F30108" w:rsidRPr="00F30108" w:rsidRDefault="00F30108" w:rsidP="00F30108">
      <w:pPr>
        <w:pStyle w:val="EndNoteBibliography"/>
        <w:spacing w:after="0"/>
        <w:ind w:left="720" w:hanging="720"/>
        <w:rPr>
          <w:noProof/>
        </w:rPr>
      </w:pPr>
      <w:r w:rsidRPr="00F30108">
        <w:rPr>
          <w:noProof/>
        </w:rPr>
        <w:t>[22]</w:t>
      </w:r>
      <w:r w:rsidRPr="00F30108">
        <w:rPr>
          <w:noProof/>
        </w:rPr>
        <w:tab/>
        <w:t>T. L. Paul Pu Liang, Liu Ziyin, Russ Salakhutdinov and Louis-Philippe Morency, "Think locally, act globally: Federated learning with local and global representations," presented at the NeurIPS 2019 Workshop on Federated Learning for Data Privacy and Confidentiality, Vancouver, Canada, 2019.</w:t>
      </w:r>
    </w:p>
    <w:p w14:paraId="65FA7B53" w14:textId="77777777" w:rsidR="00F30108" w:rsidRPr="00F30108" w:rsidRDefault="00F30108" w:rsidP="00F30108">
      <w:pPr>
        <w:pStyle w:val="EndNoteBibliography"/>
        <w:spacing w:after="0"/>
        <w:ind w:left="720" w:hanging="720"/>
        <w:rPr>
          <w:noProof/>
        </w:rPr>
      </w:pPr>
      <w:r w:rsidRPr="00F30108">
        <w:rPr>
          <w:noProof/>
        </w:rPr>
        <w:t>[23]</w:t>
      </w:r>
      <w:r w:rsidRPr="00F30108">
        <w:rPr>
          <w:noProof/>
        </w:rPr>
        <w:tab/>
        <w:t xml:space="preserve">M. G. Arivazhagan, V. Aggarwal, A. K. Singh, and S. Choudhary, "Federated learning with personalization layers," </w:t>
      </w:r>
      <w:r w:rsidRPr="00F30108">
        <w:rPr>
          <w:i/>
          <w:noProof/>
        </w:rPr>
        <w:t xml:space="preserve">arXiv preprint arXiv:1912.00818, </w:t>
      </w:r>
      <w:r w:rsidRPr="00F30108">
        <w:rPr>
          <w:noProof/>
        </w:rPr>
        <w:t>2019.</w:t>
      </w:r>
    </w:p>
    <w:p w14:paraId="79E84077" w14:textId="77777777" w:rsidR="00F30108" w:rsidRPr="00F30108" w:rsidRDefault="00F30108" w:rsidP="00F30108">
      <w:pPr>
        <w:pStyle w:val="EndNoteBibliography"/>
        <w:spacing w:after="0"/>
        <w:ind w:left="720" w:hanging="720"/>
        <w:rPr>
          <w:noProof/>
        </w:rPr>
      </w:pPr>
      <w:r w:rsidRPr="00F30108">
        <w:rPr>
          <w:noProof/>
        </w:rPr>
        <w:t>[24]</w:t>
      </w:r>
      <w:r w:rsidRPr="00F30108">
        <w:rPr>
          <w:noProof/>
        </w:rPr>
        <w:tab/>
        <w:t xml:space="preserve">M. Xie, G. Long, T. Shen, T. Zhou, X. Wang, and J. Jiang, "Multi-Center Federated Learning," </w:t>
      </w:r>
      <w:r w:rsidRPr="00F30108">
        <w:rPr>
          <w:i/>
          <w:noProof/>
        </w:rPr>
        <w:t xml:space="preserve">arXiv preprint arXiv:2005.01026, </w:t>
      </w:r>
      <w:r w:rsidRPr="00F30108">
        <w:rPr>
          <w:noProof/>
        </w:rPr>
        <w:t>2020.</w:t>
      </w:r>
    </w:p>
    <w:p w14:paraId="0A824381" w14:textId="77777777" w:rsidR="00F30108" w:rsidRPr="00F30108" w:rsidRDefault="00F30108" w:rsidP="00F30108">
      <w:pPr>
        <w:pStyle w:val="EndNoteBibliography"/>
        <w:spacing w:after="0"/>
        <w:ind w:left="720" w:hanging="720"/>
        <w:rPr>
          <w:noProof/>
        </w:rPr>
      </w:pPr>
      <w:r w:rsidRPr="00F30108">
        <w:rPr>
          <w:noProof/>
        </w:rPr>
        <w:t>[25]</w:t>
      </w:r>
      <w:r w:rsidRPr="00F30108">
        <w:rPr>
          <w:noProof/>
        </w:rPr>
        <w:tab/>
        <w:t xml:space="preserve">F. Sattler, K.-R. Müller, and W. Samek, "Clustered Federated Learning: Model-Agnostic Distributed Multitask Optimization Under Privacy Constraints," </w:t>
      </w:r>
      <w:r w:rsidRPr="00F30108">
        <w:rPr>
          <w:i/>
          <w:noProof/>
        </w:rPr>
        <w:t xml:space="preserve">IEEE Transactions on Neural Networks and Learning Systems, </w:t>
      </w:r>
      <w:r w:rsidRPr="00F30108">
        <w:rPr>
          <w:noProof/>
        </w:rPr>
        <w:t>2020.</w:t>
      </w:r>
    </w:p>
    <w:p w14:paraId="7806909C" w14:textId="77777777" w:rsidR="00F30108" w:rsidRPr="00F30108" w:rsidRDefault="00F30108" w:rsidP="00F30108">
      <w:pPr>
        <w:pStyle w:val="EndNoteBibliography"/>
        <w:spacing w:after="0"/>
        <w:ind w:left="720" w:hanging="720"/>
        <w:rPr>
          <w:noProof/>
        </w:rPr>
      </w:pPr>
      <w:r w:rsidRPr="00F30108">
        <w:rPr>
          <w:noProof/>
        </w:rPr>
        <w:t>[26]</w:t>
      </w:r>
      <w:r w:rsidRPr="00F30108">
        <w:rPr>
          <w:noProof/>
        </w:rPr>
        <w:tab/>
        <w:t>J. C. Avishek Ghosh, Dong Yin, Kannan Ramchandran, "An Efficient Framework for Clustered Federated Learning," presented at the International Workshop on Federated Learning for User Privacy and Data Confidentiality in Conjunction with ICML 2020, Vienna, Austria, 2020.</w:t>
      </w:r>
    </w:p>
    <w:p w14:paraId="0022E2E4" w14:textId="77777777" w:rsidR="00F30108" w:rsidRPr="00F30108" w:rsidRDefault="00F30108" w:rsidP="00F30108">
      <w:pPr>
        <w:pStyle w:val="EndNoteBibliography"/>
        <w:spacing w:after="0"/>
        <w:ind w:left="720" w:hanging="720"/>
        <w:rPr>
          <w:noProof/>
        </w:rPr>
      </w:pPr>
      <w:r w:rsidRPr="00F30108">
        <w:rPr>
          <w:noProof/>
        </w:rPr>
        <w:t>[27]</w:t>
      </w:r>
      <w:r w:rsidRPr="00F30108">
        <w:rPr>
          <w:noProof/>
        </w:rPr>
        <w:tab/>
        <w:t xml:space="preserve">U. Braga-Neto, </w:t>
      </w:r>
      <w:r w:rsidRPr="00F30108">
        <w:rPr>
          <w:i/>
          <w:noProof/>
        </w:rPr>
        <w:t>Fundamentals of Pattern Recognition and Machine Learning</w:t>
      </w:r>
      <w:r w:rsidRPr="00F30108">
        <w:rPr>
          <w:noProof/>
        </w:rPr>
        <w:t>. Switzerland: Springer, 2020.</w:t>
      </w:r>
    </w:p>
    <w:p w14:paraId="6817739D" w14:textId="77777777" w:rsidR="00F30108" w:rsidRPr="00F30108" w:rsidRDefault="00F30108" w:rsidP="00F30108">
      <w:pPr>
        <w:pStyle w:val="EndNoteBibliography"/>
        <w:spacing w:after="0"/>
        <w:ind w:left="720" w:hanging="720"/>
        <w:rPr>
          <w:noProof/>
        </w:rPr>
      </w:pPr>
      <w:r w:rsidRPr="00F30108">
        <w:rPr>
          <w:noProof/>
        </w:rPr>
        <w:t>[28]</w:t>
      </w:r>
      <w:r w:rsidRPr="00F30108">
        <w:rPr>
          <w:noProof/>
        </w:rPr>
        <w:tab/>
        <w:t xml:space="preserve">J. Han, M. Kamber, and J. Pei, </w:t>
      </w:r>
      <w:r w:rsidRPr="00F30108">
        <w:rPr>
          <w:i/>
          <w:noProof/>
        </w:rPr>
        <w:t>Data Mining: Concepts and Techniques</w:t>
      </w:r>
      <w:r w:rsidRPr="00F30108">
        <w:rPr>
          <w:noProof/>
        </w:rPr>
        <w:t>, 3rd ed. Boston: Morgan Kaufmann, 2012.</w:t>
      </w:r>
    </w:p>
    <w:p w14:paraId="5C754053" w14:textId="77777777" w:rsidR="00F30108" w:rsidRPr="00F30108" w:rsidRDefault="00F30108" w:rsidP="00F30108">
      <w:pPr>
        <w:pStyle w:val="EndNoteBibliography"/>
        <w:spacing w:after="0"/>
        <w:ind w:left="720" w:hanging="720"/>
        <w:rPr>
          <w:noProof/>
        </w:rPr>
      </w:pPr>
      <w:r w:rsidRPr="00F30108">
        <w:rPr>
          <w:noProof/>
        </w:rPr>
        <w:t>[29]</w:t>
      </w:r>
      <w:r w:rsidRPr="00F30108">
        <w:rPr>
          <w:noProof/>
        </w:rPr>
        <w:tab/>
        <w:t xml:space="preserve">C. C. Aggarwal and C. K. Reddy, </w:t>
      </w:r>
      <w:r w:rsidRPr="00F30108">
        <w:rPr>
          <w:i/>
          <w:noProof/>
        </w:rPr>
        <w:t>Data Clustering: Algorithms and Applications</w:t>
      </w:r>
      <w:r w:rsidRPr="00F30108">
        <w:rPr>
          <w:noProof/>
        </w:rPr>
        <w:t xml:space="preserve"> (Data Mining and Knowledge Discovery Series). Chapman &amp; Hall/CRC, 2013.</w:t>
      </w:r>
    </w:p>
    <w:p w14:paraId="1BBB9021" w14:textId="77777777" w:rsidR="00F30108" w:rsidRPr="00F30108" w:rsidRDefault="00F30108" w:rsidP="00F30108">
      <w:pPr>
        <w:pStyle w:val="EndNoteBibliography"/>
        <w:spacing w:after="0"/>
        <w:ind w:left="720" w:hanging="720"/>
        <w:rPr>
          <w:noProof/>
        </w:rPr>
      </w:pPr>
      <w:r w:rsidRPr="00F30108">
        <w:rPr>
          <w:noProof/>
        </w:rPr>
        <w:t>[30]</w:t>
      </w:r>
      <w:r w:rsidRPr="00F30108">
        <w:rPr>
          <w:noProof/>
        </w:rPr>
        <w:tab/>
        <w:t xml:space="preserve">G. Gan, C. Ma, and J. Wu, </w:t>
      </w:r>
      <w:r w:rsidRPr="00F30108">
        <w:rPr>
          <w:i/>
          <w:noProof/>
        </w:rPr>
        <w:t>Data Clustering: Theory, Algorithms, and Applications</w:t>
      </w:r>
      <w:r w:rsidRPr="00F30108">
        <w:rPr>
          <w:noProof/>
        </w:rPr>
        <w:t xml:space="preserve"> (Series on Statistics and Applied Probability). ASA-SIAM, 2013.</w:t>
      </w:r>
    </w:p>
    <w:p w14:paraId="586F6DDD" w14:textId="77777777" w:rsidR="00F30108" w:rsidRPr="00F30108" w:rsidRDefault="00F30108" w:rsidP="00F30108">
      <w:pPr>
        <w:pStyle w:val="EndNoteBibliography"/>
        <w:spacing w:after="0"/>
        <w:ind w:left="720" w:hanging="720"/>
        <w:rPr>
          <w:noProof/>
        </w:rPr>
      </w:pPr>
      <w:r w:rsidRPr="00F30108">
        <w:rPr>
          <w:noProof/>
        </w:rPr>
        <w:lastRenderedPageBreak/>
        <w:t>[31]</w:t>
      </w:r>
      <w:r w:rsidRPr="00F30108">
        <w:rPr>
          <w:noProof/>
        </w:rPr>
        <w:tab/>
        <w:t>S. Wierzchoń and M. K</w:t>
      </w:r>
      <w:r w:rsidRPr="00F30108">
        <w:rPr>
          <w:rFonts w:ascii="Cambria" w:hAnsi="Cambria" w:cs="Cambria"/>
          <w:noProof/>
        </w:rPr>
        <w:t>ł</w:t>
      </w:r>
      <w:r w:rsidRPr="00F30108">
        <w:rPr>
          <w:noProof/>
        </w:rPr>
        <w:t xml:space="preserve">opotek, </w:t>
      </w:r>
      <w:r w:rsidRPr="00F30108">
        <w:rPr>
          <w:i/>
          <w:noProof/>
        </w:rPr>
        <w:t>Modern Algorithms of Cluster Analysis</w:t>
      </w:r>
      <w:r w:rsidRPr="00F30108">
        <w:rPr>
          <w:noProof/>
        </w:rPr>
        <w:t xml:space="preserve"> (Studies in Big Data). Springer, 2018.</w:t>
      </w:r>
    </w:p>
    <w:p w14:paraId="4B75B796" w14:textId="77777777" w:rsidR="00F30108" w:rsidRPr="00F30108" w:rsidRDefault="00F30108" w:rsidP="00F30108">
      <w:pPr>
        <w:pStyle w:val="EndNoteBibliography"/>
        <w:spacing w:after="0"/>
        <w:ind w:left="720" w:hanging="720"/>
        <w:rPr>
          <w:noProof/>
        </w:rPr>
      </w:pPr>
      <w:r w:rsidRPr="00F30108">
        <w:rPr>
          <w:noProof/>
        </w:rPr>
        <w:t>[32]</w:t>
      </w:r>
      <w:r w:rsidRPr="00F30108">
        <w:rPr>
          <w:noProof/>
        </w:rPr>
        <w:tab/>
      </w:r>
      <w:r w:rsidRPr="00F30108">
        <w:rPr>
          <w:rFonts w:hint="eastAsia"/>
          <w:noProof/>
        </w:rPr>
        <w:t>朱桂菊</w:t>
      </w:r>
      <w:r w:rsidRPr="00F30108">
        <w:rPr>
          <w:noProof/>
        </w:rPr>
        <w:t>, "</w:t>
      </w:r>
      <w:r w:rsidRPr="00F30108">
        <w:rPr>
          <w:rFonts w:hint="eastAsia"/>
          <w:noProof/>
        </w:rPr>
        <w:t>基于惩罚高斯混合模型的高维数据聚类分析</w:t>
      </w:r>
      <w:r w:rsidRPr="00F30108">
        <w:rPr>
          <w:noProof/>
        </w:rPr>
        <w:t xml:space="preserve">," </w:t>
      </w:r>
      <w:r w:rsidRPr="00F30108">
        <w:rPr>
          <w:rFonts w:hint="eastAsia"/>
          <w:noProof/>
        </w:rPr>
        <w:t>硕士论文</w:t>
      </w:r>
      <w:r w:rsidRPr="00F30108">
        <w:rPr>
          <w:noProof/>
        </w:rPr>
        <w:t xml:space="preserve">, </w:t>
      </w:r>
      <w:r w:rsidRPr="00F30108">
        <w:rPr>
          <w:rFonts w:hint="eastAsia"/>
          <w:noProof/>
        </w:rPr>
        <w:t>数学与统计学院</w:t>
      </w:r>
      <w:r w:rsidRPr="00F30108">
        <w:rPr>
          <w:noProof/>
        </w:rPr>
        <w:t xml:space="preserve">, </w:t>
      </w:r>
      <w:r w:rsidRPr="00F30108">
        <w:rPr>
          <w:rFonts w:hint="eastAsia"/>
          <w:noProof/>
        </w:rPr>
        <w:t>兰州大学</w:t>
      </w:r>
      <w:r w:rsidRPr="00F30108">
        <w:rPr>
          <w:noProof/>
        </w:rPr>
        <w:t xml:space="preserve">, </w:t>
      </w:r>
      <w:r w:rsidRPr="00F30108">
        <w:rPr>
          <w:rFonts w:hint="eastAsia"/>
          <w:noProof/>
        </w:rPr>
        <w:t>兰州</w:t>
      </w:r>
      <w:r w:rsidRPr="00F30108">
        <w:rPr>
          <w:noProof/>
        </w:rPr>
        <w:t xml:space="preserve">, 2016. </w:t>
      </w:r>
    </w:p>
    <w:p w14:paraId="3184BAC6" w14:textId="77777777" w:rsidR="00F30108" w:rsidRPr="00F30108" w:rsidRDefault="00F30108" w:rsidP="00F30108">
      <w:pPr>
        <w:pStyle w:val="EndNoteBibliography"/>
        <w:spacing w:after="0"/>
        <w:ind w:left="720" w:hanging="720"/>
        <w:rPr>
          <w:noProof/>
        </w:rPr>
      </w:pPr>
      <w:r w:rsidRPr="00F30108">
        <w:rPr>
          <w:noProof/>
        </w:rPr>
        <w:t>[33]</w:t>
      </w:r>
      <w:r w:rsidRPr="00F30108">
        <w:rPr>
          <w:noProof/>
        </w:rPr>
        <w:tab/>
      </w:r>
      <w:r w:rsidRPr="00F30108">
        <w:rPr>
          <w:rFonts w:hint="eastAsia"/>
          <w:noProof/>
        </w:rPr>
        <w:t>陈花竹</w:t>
      </w:r>
      <w:r w:rsidRPr="00F30108">
        <w:rPr>
          <w:noProof/>
        </w:rPr>
        <w:t>, "</w:t>
      </w:r>
      <w:r w:rsidRPr="00F30108">
        <w:rPr>
          <w:rFonts w:hint="eastAsia"/>
          <w:noProof/>
        </w:rPr>
        <w:t>高维数据子空间聚类分析及应用研究</w:t>
      </w:r>
      <w:r w:rsidRPr="00F30108">
        <w:rPr>
          <w:noProof/>
        </w:rPr>
        <w:t xml:space="preserve">," </w:t>
      </w:r>
      <w:r w:rsidRPr="00F30108">
        <w:rPr>
          <w:rFonts w:hint="eastAsia"/>
          <w:noProof/>
        </w:rPr>
        <w:t>博士论文</w:t>
      </w:r>
      <w:r w:rsidRPr="00F30108">
        <w:rPr>
          <w:noProof/>
        </w:rPr>
        <w:t xml:space="preserve">, </w:t>
      </w:r>
      <w:r w:rsidRPr="00F30108">
        <w:rPr>
          <w:rFonts w:hint="eastAsia"/>
          <w:noProof/>
        </w:rPr>
        <w:t>数学与统计学院</w:t>
      </w:r>
      <w:r w:rsidRPr="00F30108">
        <w:rPr>
          <w:noProof/>
        </w:rPr>
        <w:t xml:space="preserve">, </w:t>
      </w:r>
      <w:r w:rsidRPr="00F30108">
        <w:rPr>
          <w:rFonts w:hint="eastAsia"/>
          <w:noProof/>
        </w:rPr>
        <w:t>西安电子科技大学</w:t>
      </w:r>
      <w:r w:rsidRPr="00F30108">
        <w:rPr>
          <w:noProof/>
        </w:rPr>
        <w:t xml:space="preserve">, </w:t>
      </w:r>
      <w:r w:rsidRPr="00F30108">
        <w:rPr>
          <w:rFonts w:hint="eastAsia"/>
          <w:noProof/>
        </w:rPr>
        <w:t>西安</w:t>
      </w:r>
      <w:r w:rsidRPr="00F30108">
        <w:rPr>
          <w:noProof/>
        </w:rPr>
        <w:t xml:space="preserve">, 2019. </w:t>
      </w:r>
    </w:p>
    <w:p w14:paraId="233B1620" w14:textId="77777777" w:rsidR="00F30108" w:rsidRPr="00F30108" w:rsidRDefault="00F30108" w:rsidP="00F30108">
      <w:pPr>
        <w:pStyle w:val="EndNoteBibliography"/>
        <w:spacing w:after="0"/>
        <w:ind w:left="720" w:hanging="720"/>
        <w:rPr>
          <w:noProof/>
        </w:rPr>
      </w:pPr>
      <w:r w:rsidRPr="00F30108">
        <w:rPr>
          <w:noProof/>
        </w:rPr>
        <w:t>[34]</w:t>
      </w:r>
      <w:r w:rsidRPr="00F30108">
        <w:rPr>
          <w:noProof/>
        </w:rPr>
        <w:tab/>
        <w:t xml:space="preserve"> S. Kornblith, M. Norouzi, H. Lee, and G. Hinton, "Similarity of Neural Network Representations Revisited," in </w:t>
      </w:r>
      <w:r w:rsidRPr="00F30108">
        <w:rPr>
          <w:i/>
          <w:noProof/>
        </w:rPr>
        <w:t>International Conference on Machine Learning</w:t>
      </w:r>
      <w:r w:rsidRPr="00F30108">
        <w:rPr>
          <w:noProof/>
        </w:rPr>
        <w:t xml:space="preserve">, 2019, pp. 3519-3529. </w:t>
      </w:r>
    </w:p>
    <w:p w14:paraId="548F67EC" w14:textId="77777777" w:rsidR="00F30108" w:rsidRPr="00F30108" w:rsidRDefault="00F30108" w:rsidP="00F30108">
      <w:pPr>
        <w:pStyle w:val="EndNoteBibliography"/>
        <w:spacing w:after="0"/>
        <w:ind w:left="720" w:hanging="720"/>
        <w:rPr>
          <w:noProof/>
        </w:rPr>
      </w:pPr>
      <w:r w:rsidRPr="00F30108">
        <w:rPr>
          <w:noProof/>
        </w:rPr>
        <w:t>[35]</w:t>
      </w:r>
      <w:r w:rsidRPr="00F30108">
        <w:rPr>
          <w:noProof/>
        </w:rPr>
        <w:tab/>
        <w:t xml:space="preserve"> W. Wen</w:t>
      </w:r>
      <w:r w:rsidRPr="00F30108">
        <w:rPr>
          <w:i/>
          <w:noProof/>
        </w:rPr>
        <w:t xml:space="preserve"> et al.</w:t>
      </w:r>
      <w:r w:rsidRPr="00F30108">
        <w:rPr>
          <w:noProof/>
        </w:rPr>
        <w:t xml:space="preserve">, "Terngrad: Ternary gradients to reduce communication in distributed deep learning," in </w:t>
      </w:r>
      <w:r w:rsidRPr="00F30108">
        <w:rPr>
          <w:i/>
          <w:noProof/>
        </w:rPr>
        <w:t>Advances in neural information processing systems</w:t>
      </w:r>
      <w:r w:rsidRPr="00F30108">
        <w:rPr>
          <w:noProof/>
        </w:rPr>
        <w:t xml:space="preserve">, 2017, pp. 1509-1519. </w:t>
      </w:r>
    </w:p>
    <w:p w14:paraId="43D4EC26" w14:textId="77777777" w:rsidR="00F30108" w:rsidRPr="00F30108" w:rsidRDefault="00F30108" w:rsidP="00F30108">
      <w:pPr>
        <w:pStyle w:val="EndNoteBibliography"/>
        <w:spacing w:after="0"/>
        <w:ind w:left="720" w:hanging="720"/>
        <w:rPr>
          <w:noProof/>
        </w:rPr>
      </w:pPr>
      <w:r w:rsidRPr="00F30108">
        <w:rPr>
          <w:noProof/>
        </w:rPr>
        <w:t>[36]</w:t>
      </w:r>
      <w:r w:rsidRPr="00F30108">
        <w:rPr>
          <w:noProof/>
        </w:rPr>
        <w:tab/>
        <w:t xml:space="preserve"> R. P. A. Polino, D. Alistarh, "Model compression via distillation and quantization," in </w:t>
      </w:r>
      <w:r w:rsidRPr="00F30108">
        <w:rPr>
          <w:i/>
          <w:noProof/>
        </w:rPr>
        <w:t>International Conference on Learning Representations</w:t>
      </w:r>
      <w:r w:rsidRPr="00F30108">
        <w:rPr>
          <w:noProof/>
        </w:rPr>
        <w:t xml:space="preserve">, 2018. </w:t>
      </w:r>
    </w:p>
    <w:p w14:paraId="227167C8" w14:textId="77777777" w:rsidR="00F30108" w:rsidRPr="00F30108" w:rsidRDefault="00F30108" w:rsidP="00F30108">
      <w:pPr>
        <w:pStyle w:val="EndNoteBibliography"/>
        <w:spacing w:after="0"/>
        <w:ind w:left="720" w:hanging="720"/>
        <w:rPr>
          <w:noProof/>
        </w:rPr>
      </w:pPr>
      <w:r w:rsidRPr="00F30108">
        <w:rPr>
          <w:noProof/>
        </w:rPr>
        <w:t>[37]</w:t>
      </w:r>
      <w:r w:rsidRPr="00F30108">
        <w:rPr>
          <w:noProof/>
        </w:rPr>
        <w:tab/>
        <w:t>G. Hinton, O. Vinyals, and J. Dean, "Distilling the Knowledge in a Neural Network," presented at the NIPS Deep Learning and Representation Learning Workshop 03/09, 2015.</w:t>
      </w:r>
    </w:p>
    <w:p w14:paraId="08113279" w14:textId="77777777" w:rsidR="00F30108" w:rsidRPr="00F30108" w:rsidRDefault="00F30108" w:rsidP="00F30108">
      <w:pPr>
        <w:pStyle w:val="EndNoteBibliography"/>
        <w:spacing w:after="0"/>
        <w:ind w:left="720" w:hanging="720"/>
        <w:rPr>
          <w:noProof/>
        </w:rPr>
      </w:pPr>
      <w:r w:rsidRPr="00F30108">
        <w:rPr>
          <w:noProof/>
        </w:rPr>
        <w:t>[38]</w:t>
      </w:r>
      <w:r w:rsidRPr="00F30108">
        <w:rPr>
          <w:noProof/>
        </w:rPr>
        <w:tab/>
        <w:t xml:space="preserve"> J. Yim, D. Joo, J. Bae, and J. Kim, "A gift from knowledge distillation: Fast optimization, network minimization and transfer learning," in </w:t>
      </w:r>
      <w:r w:rsidRPr="00F30108">
        <w:rPr>
          <w:i/>
          <w:noProof/>
        </w:rPr>
        <w:t>Proceedings of the IEEE Conference on Computer Vision and Pattern Recognition</w:t>
      </w:r>
      <w:r w:rsidRPr="00F30108">
        <w:rPr>
          <w:noProof/>
        </w:rPr>
        <w:t xml:space="preserve">, 2017, pp. 4133-4141. </w:t>
      </w:r>
    </w:p>
    <w:p w14:paraId="6DA03346" w14:textId="77777777" w:rsidR="00F30108" w:rsidRPr="00F30108" w:rsidRDefault="00F30108" w:rsidP="00F30108">
      <w:pPr>
        <w:pStyle w:val="EndNoteBibliography"/>
        <w:spacing w:after="0"/>
        <w:ind w:left="720" w:hanging="720"/>
        <w:rPr>
          <w:noProof/>
        </w:rPr>
      </w:pPr>
      <w:r w:rsidRPr="00F30108">
        <w:rPr>
          <w:noProof/>
        </w:rPr>
        <w:t>[39]</w:t>
      </w:r>
      <w:r w:rsidRPr="00F30108">
        <w:rPr>
          <w:noProof/>
        </w:rPr>
        <w:tab/>
        <w:t xml:space="preserve"> W. W. L. WANG, B. LI, "CMFL: Mitigating Communication Overhead for Federated Learning," in </w:t>
      </w:r>
      <w:r w:rsidRPr="00F30108">
        <w:rPr>
          <w:i/>
          <w:noProof/>
        </w:rPr>
        <w:t>IEEE 39th International Conference on Distributed Computing Systems (ICDCS)</w:t>
      </w:r>
      <w:r w:rsidRPr="00F30108">
        <w:rPr>
          <w:noProof/>
        </w:rPr>
        <w:t xml:space="preserve">, Dallas, TX, USA, 2019, pp. 954-964. </w:t>
      </w:r>
    </w:p>
    <w:p w14:paraId="503B1F9B" w14:textId="77777777" w:rsidR="00F30108" w:rsidRPr="00F30108" w:rsidRDefault="00F30108" w:rsidP="00F30108">
      <w:pPr>
        <w:pStyle w:val="EndNoteBibliography"/>
        <w:spacing w:after="0"/>
        <w:ind w:left="720" w:hanging="720"/>
        <w:rPr>
          <w:noProof/>
        </w:rPr>
      </w:pPr>
      <w:r w:rsidRPr="00F30108">
        <w:rPr>
          <w:noProof/>
        </w:rPr>
        <w:t>[40]</w:t>
      </w:r>
      <w:r w:rsidRPr="00F30108">
        <w:rPr>
          <w:noProof/>
        </w:rPr>
        <w:tab/>
        <w:t>S. Wang</w:t>
      </w:r>
      <w:r w:rsidRPr="00F30108">
        <w:rPr>
          <w:i/>
          <w:noProof/>
        </w:rPr>
        <w:t xml:space="preserve"> et al.</w:t>
      </w:r>
      <w:r w:rsidRPr="00F30108">
        <w:rPr>
          <w:noProof/>
        </w:rPr>
        <w:t xml:space="preserve">, "Adaptive Federated Learning in Resource Constrained Edge Computing Systems," </w:t>
      </w:r>
      <w:r w:rsidRPr="00F30108">
        <w:rPr>
          <w:i/>
          <w:noProof/>
        </w:rPr>
        <w:t xml:space="preserve">IEEE Journal on Selected Areas in Communications, </w:t>
      </w:r>
      <w:r w:rsidRPr="00F30108">
        <w:rPr>
          <w:noProof/>
        </w:rPr>
        <w:t>vol. 37, no. 6, pp. 1205-1221, 2019, doi: 10.1109/JSAC.2019.2904348.</w:t>
      </w:r>
    </w:p>
    <w:p w14:paraId="79E4F633" w14:textId="77777777" w:rsidR="00F30108" w:rsidRPr="00F30108" w:rsidRDefault="00F30108" w:rsidP="00F30108">
      <w:pPr>
        <w:pStyle w:val="EndNoteBibliography"/>
        <w:spacing w:after="0"/>
        <w:ind w:left="720" w:hanging="720"/>
        <w:rPr>
          <w:noProof/>
        </w:rPr>
      </w:pPr>
      <w:r w:rsidRPr="00F30108">
        <w:rPr>
          <w:noProof/>
        </w:rPr>
        <w:t>[41]</w:t>
      </w:r>
      <w:r w:rsidRPr="00F30108">
        <w:rPr>
          <w:noProof/>
        </w:rPr>
        <w:tab/>
        <w:t>J. R. Linara Adilova, Michael Kamp, "Information-Theoretic Perspective of Federated Learning," presented at the NeurIPS 2019 Workshop on Information Theory and Machine Learning, Vancouver, Canada, 2019.</w:t>
      </w:r>
    </w:p>
    <w:p w14:paraId="1C3D9BF1" w14:textId="77777777" w:rsidR="00F30108" w:rsidRPr="00F30108" w:rsidRDefault="00F30108" w:rsidP="00F30108">
      <w:pPr>
        <w:pStyle w:val="EndNoteBibliography"/>
        <w:spacing w:after="0"/>
        <w:ind w:left="720" w:hanging="720"/>
        <w:rPr>
          <w:noProof/>
        </w:rPr>
      </w:pPr>
      <w:r w:rsidRPr="00F30108">
        <w:rPr>
          <w:noProof/>
        </w:rPr>
        <w:t>[42]</w:t>
      </w:r>
      <w:r w:rsidRPr="00F30108">
        <w:rPr>
          <w:noProof/>
        </w:rPr>
        <w:tab/>
        <w:t xml:space="preserve"> M. Noshad, Y. Zeng, and A. O. Hero, "Scalable Mutual Information Estimation Using Dependence Graphs," in </w:t>
      </w:r>
      <w:r w:rsidRPr="00F30108">
        <w:rPr>
          <w:i/>
          <w:noProof/>
        </w:rPr>
        <w:t>ICASSP 2019 - 2019 IEEE International Conference on Acoustics, Speech and Signal Processing (ICASSP)</w:t>
      </w:r>
      <w:r w:rsidRPr="00F30108">
        <w:rPr>
          <w:noProof/>
        </w:rPr>
        <w:t xml:space="preserve">, 12-17 May 2019 2019, pp. 2962-2966, doi: 10.1109/ICASSP.2019.8683351. </w:t>
      </w:r>
    </w:p>
    <w:p w14:paraId="64DD793A" w14:textId="77777777" w:rsidR="00F30108" w:rsidRPr="00F30108" w:rsidRDefault="00F30108" w:rsidP="00F30108">
      <w:pPr>
        <w:pStyle w:val="EndNoteBibliography"/>
        <w:spacing w:after="0"/>
        <w:ind w:left="720" w:hanging="720"/>
        <w:rPr>
          <w:noProof/>
        </w:rPr>
      </w:pPr>
      <w:r w:rsidRPr="00F30108">
        <w:rPr>
          <w:noProof/>
        </w:rPr>
        <w:t>[43]</w:t>
      </w:r>
      <w:r w:rsidRPr="00F30108">
        <w:rPr>
          <w:noProof/>
        </w:rPr>
        <w:tab/>
        <w:t xml:space="preserve">Y. Chen, X. Sun, and Y. Jin, "Communication-Efficient Federated Deep Learning With Layerwise Asynchronous Model Update and Temporally Weighted Aggregation," </w:t>
      </w:r>
      <w:r w:rsidRPr="00F30108">
        <w:rPr>
          <w:i/>
          <w:noProof/>
        </w:rPr>
        <w:t xml:space="preserve">IEEE Transactions on Neural Networks and Learning Systems, </w:t>
      </w:r>
      <w:r w:rsidRPr="00F30108">
        <w:rPr>
          <w:noProof/>
        </w:rPr>
        <w:t>2019.</w:t>
      </w:r>
    </w:p>
    <w:p w14:paraId="69DCB139" w14:textId="77777777" w:rsidR="00F30108" w:rsidRPr="00F30108" w:rsidRDefault="00F30108" w:rsidP="00F30108">
      <w:pPr>
        <w:pStyle w:val="EndNoteBibliography"/>
        <w:spacing w:after="0"/>
        <w:ind w:left="720" w:hanging="720"/>
        <w:rPr>
          <w:noProof/>
        </w:rPr>
      </w:pPr>
      <w:r w:rsidRPr="00F30108">
        <w:rPr>
          <w:noProof/>
        </w:rPr>
        <w:t>[44]</w:t>
      </w:r>
      <w:r w:rsidRPr="00F30108">
        <w:rPr>
          <w:noProof/>
        </w:rPr>
        <w:tab/>
        <w:t>A. G. Howard</w:t>
      </w:r>
      <w:r w:rsidRPr="00F30108">
        <w:rPr>
          <w:i/>
          <w:noProof/>
        </w:rPr>
        <w:t xml:space="preserve"> et al.</w:t>
      </w:r>
      <w:r w:rsidRPr="00F30108">
        <w:rPr>
          <w:noProof/>
        </w:rPr>
        <w:t xml:space="preserve">, "Mobilenets: Efficient convolutional neural networks for mobile vision applications," </w:t>
      </w:r>
      <w:r w:rsidRPr="00F30108">
        <w:rPr>
          <w:i/>
          <w:noProof/>
        </w:rPr>
        <w:t xml:space="preserve">arXiv preprint arXiv:1704.04861, </w:t>
      </w:r>
      <w:r w:rsidRPr="00F30108">
        <w:rPr>
          <w:noProof/>
        </w:rPr>
        <w:t>2017.</w:t>
      </w:r>
    </w:p>
    <w:p w14:paraId="0570DC8B" w14:textId="77777777" w:rsidR="00F30108" w:rsidRPr="00F30108" w:rsidRDefault="00F30108" w:rsidP="00F30108">
      <w:pPr>
        <w:pStyle w:val="EndNoteBibliography"/>
        <w:spacing w:after="0"/>
        <w:ind w:left="720" w:hanging="720"/>
        <w:rPr>
          <w:noProof/>
        </w:rPr>
      </w:pPr>
      <w:r w:rsidRPr="00F30108">
        <w:rPr>
          <w:noProof/>
        </w:rPr>
        <w:t>[45]</w:t>
      </w:r>
      <w:r w:rsidRPr="00F30108">
        <w:rPr>
          <w:noProof/>
        </w:rPr>
        <w:tab/>
        <w:t xml:space="preserve">F. N. Iandola, S. Han, M. W. Moskewicz, K. Ashraf, W. J. Dally, and K. Keutzer, "SqueezeNet: AlexNet-level accuracy with 50x fewer parameters and&lt; 0.5 MB model size," </w:t>
      </w:r>
      <w:r w:rsidRPr="00F30108">
        <w:rPr>
          <w:i/>
          <w:noProof/>
        </w:rPr>
        <w:t xml:space="preserve">arXiv preprint arXiv:1602.07360, </w:t>
      </w:r>
      <w:r w:rsidRPr="00F30108">
        <w:rPr>
          <w:noProof/>
        </w:rPr>
        <w:t>2016.</w:t>
      </w:r>
    </w:p>
    <w:p w14:paraId="2C2DEC3C" w14:textId="77777777" w:rsidR="00F30108" w:rsidRPr="00F30108" w:rsidRDefault="00F30108" w:rsidP="00F30108">
      <w:pPr>
        <w:pStyle w:val="EndNoteBibliography"/>
        <w:spacing w:after="0"/>
        <w:ind w:left="720" w:hanging="720"/>
        <w:rPr>
          <w:noProof/>
        </w:rPr>
      </w:pPr>
      <w:r w:rsidRPr="00F30108">
        <w:rPr>
          <w:noProof/>
        </w:rPr>
        <w:t>[46]</w:t>
      </w:r>
      <w:r w:rsidRPr="00F30108">
        <w:rPr>
          <w:noProof/>
        </w:rPr>
        <w:tab/>
        <w:t xml:space="preserve">U. Von Luxburg, "A tutorial on spectral clustering," </w:t>
      </w:r>
      <w:r w:rsidRPr="00F30108">
        <w:rPr>
          <w:i/>
          <w:noProof/>
        </w:rPr>
        <w:t xml:space="preserve">Statistics and computing, </w:t>
      </w:r>
      <w:r w:rsidRPr="00F30108">
        <w:rPr>
          <w:noProof/>
        </w:rPr>
        <w:t>vol. 17, no. 4, pp. 395-416, 2007.</w:t>
      </w:r>
    </w:p>
    <w:p w14:paraId="6C00FB20" w14:textId="77777777" w:rsidR="00F30108" w:rsidRPr="00F30108" w:rsidRDefault="00F30108" w:rsidP="00F30108">
      <w:pPr>
        <w:pStyle w:val="EndNoteBibliography"/>
        <w:spacing w:after="0"/>
        <w:ind w:left="720" w:hanging="720"/>
        <w:rPr>
          <w:noProof/>
        </w:rPr>
      </w:pPr>
      <w:r w:rsidRPr="00F30108">
        <w:rPr>
          <w:noProof/>
        </w:rPr>
        <w:lastRenderedPageBreak/>
        <w:t>[47]</w:t>
      </w:r>
      <w:r w:rsidRPr="00F30108">
        <w:rPr>
          <w:noProof/>
        </w:rPr>
        <w:tab/>
        <w:t xml:space="preserve"> Y. Liu, Z. Li, H. Xiong, X. Gao, and J. Wu, "Understanding of internal clustering validation measures," in </w:t>
      </w:r>
      <w:r w:rsidRPr="00F30108">
        <w:rPr>
          <w:i/>
          <w:noProof/>
        </w:rPr>
        <w:t>2010 IEEE International Conference on Data Mining</w:t>
      </w:r>
      <w:r w:rsidRPr="00F30108">
        <w:rPr>
          <w:noProof/>
        </w:rPr>
        <w:t xml:space="preserve">, 2010: IEEE, pp. 911-916. </w:t>
      </w:r>
    </w:p>
    <w:p w14:paraId="624E117E" w14:textId="77777777" w:rsidR="00F30108" w:rsidRPr="00F30108" w:rsidRDefault="00F30108" w:rsidP="00F30108">
      <w:pPr>
        <w:pStyle w:val="EndNoteBibliography"/>
        <w:spacing w:after="0"/>
        <w:ind w:left="720" w:hanging="720"/>
        <w:rPr>
          <w:noProof/>
        </w:rPr>
      </w:pPr>
      <w:r w:rsidRPr="00F30108">
        <w:rPr>
          <w:noProof/>
        </w:rPr>
        <w:t>[48]</w:t>
      </w:r>
      <w:r w:rsidRPr="00F30108">
        <w:rPr>
          <w:noProof/>
        </w:rPr>
        <w:tab/>
        <w:t xml:space="preserve"> M. Halkidi and M. Vazirgiannis, "Clustering validity assessment: finding the optimal partitioning of a data set," in </w:t>
      </w:r>
      <w:r w:rsidRPr="00F30108">
        <w:rPr>
          <w:i/>
          <w:noProof/>
        </w:rPr>
        <w:t>Proceedings 2001 IEEE International Conference on Data Mining</w:t>
      </w:r>
      <w:r w:rsidRPr="00F30108">
        <w:rPr>
          <w:noProof/>
        </w:rPr>
        <w:t xml:space="preserve">, 29 Nov.-2 Dec. 2001 2001, pp. 187-194, doi: 10.1109/ICDM.2001.989517. </w:t>
      </w:r>
    </w:p>
    <w:p w14:paraId="2E0EAC25" w14:textId="36DF993D" w:rsidR="00F30108" w:rsidRPr="00F30108" w:rsidRDefault="00F30108" w:rsidP="00F30108">
      <w:pPr>
        <w:pStyle w:val="EndNoteBibliography"/>
        <w:spacing w:after="0"/>
        <w:ind w:left="720" w:hanging="720"/>
        <w:rPr>
          <w:noProof/>
        </w:rPr>
      </w:pPr>
      <w:r w:rsidRPr="00F30108">
        <w:rPr>
          <w:noProof/>
        </w:rPr>
        <w:t>[49]</w:t>
      </w:r>
      <w:r w:rsidRPr="00F30108">
        <w:rPr>
          <w:noProof/>
        </w:rPr>
        <w:tab/>
        <w:t xml:space="preserve">A. Krizhevsky, V. Nair, and G. Hinton. </w:t>
      </w:r>
      <w:r w:rsidRPr="00F30108">
        <w:rPr>
          <w:i/>
          <w:noProof/>
        </w:rPr>
        <w:t>The cifar-10 dataset</w:t>
      </w:r>
      <w:r w:rsidRPr="00F30108">
        <w:rPr>
          <w:noProof/>
        </w:rPr>
        <w:t xml:space="preserve">. [Online]. Available: </w:t>
      </w:r>
      <w:hyperlink r:id="rId47" w:history="1">
        <w:r w:rsidRPr="00F30108">
          <w:rPr>
            <w:rStyle w:val="Hyperlink"/>
            <w:noProof/>
          </w:rPr>
          <w:t>http://www.cs.toronto.edu/kriz/cifar.html</w:t>
        </w:r>
      </w:hyperlink>
    </w:p>
    <w:p w14:paraId="0680258C" w14:textId="77777777" w:rsidR="00F30108" w:rsidRPr="00F30108" w:rsidRDefault="00F30108" w:rsidP="00F30108">
      <w:pPr>
        <w:pStyle w:val="EndNoteBibliography"/>
        <w:ind w:left="720" w:hanging="720"/>
        <w:rPr>
          <w:noProof/>
        </w:rPr>
      </w:pPr>
      <w:r w:rsidRPr="00F30108">
        <w:rPr>
          <w:noProof/>
        </w:rPr>
        <w:t>[50]</w:t>
      </w:r>
      <w:r w:rsidRPr="00F30108">
        <w:rPr>
          <w:noProof/>
        </w:rPr>
        <w:tab/>
        <w:t xml:space="preserve"> K. He, X. Zhang, S. Ren, and J. Sun, "Deep residual learning for image recognition," in </w:t>
      </w:r>
      <w:r w:rsidRPr="00F30108">
        <w:rPr>
          <w:i/>
          <w:noProof/>
        </w:rPr>
        <w:t>Proceedings of the IEEE conference on computer vision and pattern recognition</w:t>
      </w:r>
      <w:r w:rsidRPr="00F30108">
        <w:rPr>
          <w:noProof/>
        </w:rPr>
        <w:t xml:space="preserve">, 2016, pp. 770-778. </w:t>
      </w:r>
    </w:p>
    <w:p w14:paraId="5A93A004" w14:textId="7DBE3EE7" w:rsidR="00A80DD2" w:rsidRDefault="00E04CB4" w:rsidP="00AA6C33">
      <w:pPr>
        <w:spacing w:line="240" w:lineRule="auto"/>
        <w:rPr>
          <w:color w:val="353535"/>
          <w:szCs w:val="21"/>
          <w:u w:color="353535"/>
        </w:rPr>
      </w:pPr>
      <w:r w:rsidRPr="00AA6C33">
        <w:rPr>
          <w:rFonts w:asciiTheme="minorHAnsi" w:hAnsiTheme="minorHAnsi"/>
          <w:color w:val="353535"/>
          <w:sz w:val="20"/>
          <w:szCs w:val="20"/>
          <w:u w:color="353535"/>
        </w:rPr>
        <w:fldChar w:fldCharType="end"/>
      </w:r>
      <w:r w:rsidR="00A80DD2">
        <w:rPr>
          <w:color w:val="353535"/>
          <w:szCs w:val="21"/>
          <w:u w:color="353535"/>
        </w:rPr>
        <w:br w:type="page"/>
      </w:r>
    </w:p>
    <w:p w14:paraId="1794C8FD" w14:textId="7D416940" w:rsidR="00797C1A" w:rsidRDefault="0000618C" w:rsidP="006305BC">
      <w:pPr>
        <w:pStyle w:val="Heading1"/>
        <w:numPr>
          <w:ilvl w:val="0"/>
          <w:numId w:val="0"/>
        </w:numPr>
        <w:ind w:left="360" w:hanging="360"/>
      </w:pPr>
      <w:bookmarkStart w:id="114" w:name="_Toc56788259"/>
      <w:r>
        <w:lastRenderedPageBreak/>
        <w:t>Appendix</w:t>
      </w:r>
      <w:bookmarkEnd w:id="114"/>
    </w:p>
    <w:p w14:paraId="4758DC8C" w14:textId="48ADE6FE" w:rsidR="009B2C2B" w:rsidRDefault="006B3328" w:rsidP="0080638A">
      <w:pPr>
        <w:pStyle w:val="Heading2"/>
        <w:numPr>
          <w:ilvl w:val="0"/>
          <w:numId w:val="9"/>
        </w:numPr>
        <w:rPr>
          <w:u w:color="353535"/>
        </w:rPr>
      </w:pPr>
      <w:bookmarkStart w:id="115" w:name="_Toc56788260"/>
      <w:r>
        <w:rPr>
          <w:u w:color="353535"/>
        </w:rPr>
        <w:t xml:space="preserve">Layer-wise </w:t>
      </w:r>
      <w:r w:rsidR="009B2C2B">
        <w:rPr>
          <w:u w:color="353535"/>
        </w:rPr>
        <w:t>L2-Distance Heatmaps</w:t>
      </w:r>
      <w:r w:rsidR="007F003E">
        <w:rPr>
          <w:u w:color="353535"/>
        </w:rPr>
        <w:t xml:space="preserve"> in 4 Non-I.I.D. Cases</w:t>
      </w:r>
      <w:bookmarkEnd w:id="115"/>
    </w:p>
    <w:p w14:paraId="6CA0FD59" w14:textId="2DB31D6E" w:rsidR="00641FB9" w:rsidRPr="00567205" w:rsidRDefault="0084035A" w:rsidP="0084035A">
      <w:pPr>
        <w:rPr>
          <w:rFonts w:asciiTheme="minorHAnsi" w:hAnsiTheme="minorHAnsi"/>
        </w:rPr>
      </w:pPr>
      <w:r>
        <w:rPr>
          <w:rFonts w:asciiTheme="minorHAnsi" w:hAnsiTheme="minorHAnsi"/>
        </w:rPr>
        <w:t>Results obtained from the 5-layer CNN are displayed in the following order (from left to right; from top to bottom): conv_</w:t>
      </w:r>
      <w:proofErr w:type="gramStart"/>
      <w:r>
        <w:rPr>
          <w:rFonts w:asciiTheme="minorHAnsi" w:hAnsiTheme="minorHAnsi"/>
        </w:rPr>
        <w:t>1 layer</w:t>
      </w:r>
      <w:proofErr w:type="gramEnd"/>
      <w:r>
        <w:rPr>
          <w:rFonts w:asciiTheme="minorHAnsi" w:hAnsiTheme="minorHAnsi"/>
        </w:rPr>
        <w:t>, conv_2 layer, fc_1 layer, fc_2 layer, fc_3 layer and all layers combined.</w:t>
      </w:r>
      <w:r w:rsidR="00A4712E">
        <w:rPr>
          <w:rFonts w:asciiTheme="minorHAnsi" w:hAnsiTheme="minorHAnsi"/>
        </w:rPr>
        <w:t xml:space="preserve"> </w:t>
      </w:r>
    </w:p>
    <w:p w14:paraId="241707A6" w14:textId="162D1478" w:rsidR="009B2C2B" w:rsidRDefault="009B2C2B" w:rsidP="009B2C2B">
      <w:pPr>
        <w:jc w:val="center"/>
        <w:rPr>
          <w:rFonts w:ascii="Calibri" w:hAnsi="Calibri"/>
          <w:color w:val="353535"/>
          <w:u w:color="353535"/>
        </w:rPr>
      </w:pPr>
      <w:r>
        <w:rPr>
          <w:rFonts w:ascii="Calibri" w:hAnsi="Calibri"/>
          <w:noProof/>
          <w:color w:val="353535"/>
          <w:u w:color="353535"/>
        </w:rPr>
        <w:drawing>
          <wp:inline distT="0" distB="0" distL="0" distR="0" wp14:anchorId="73362C37" wp14:editId="56F871C7">
            <wp:extent cx="2887133" cy="166380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First.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959071" cy="1705260"/>
                    </a:xfrm>
                    <a:prstGeom prst="rect">
                      <a:avLst/>
                    </a:prstGeom>
                  </pic:spPr>
                </pic:pic>
              </a:graphicData>
            </a:graphic>
          </wp:inline>
        </w:drawing>
      </w:r>
    </w:p>
    <w:p w14:paraId="5A76ED60" w14:textId="62C44C88" w:rsidR="009B2C2B" w:rsidRPr="009B2C2B" w:rsidRDefault="009B2C2B" w:rsidP="009B2C2B">
      <w:pPr>
        <w:pStyle w:val="Caption"/>
        <w:jc w:val="center"/>
        <w:rPr>
          <w:sz w:val="20"/>
          <w:szCs w:val="20"/>
        </w:rPr>
      </w:pPr>
      <w:bookmarkStart w:id="116" w:name="_Toc56788328"/>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27</w:t>
      </w:r>
      <w:r w:rsidRPr="009B2C2B">
        <w:rPr>
          <w:sz w:val="20"/>
          <w:szCs w:val="20"/>
        </w:rPr>
        <w:fldChar w:fldCharType="end"/>
      </w:r>
      <w:r w:rsidRPr="009B2C2B">
        <w:rPr>
          <w:sz w:val="20"/>
          <w:szCs w:val="20"/>
        </w:rPr>
        <w:t xml:space="preserve">. </w:t>
      </w:r>
      <w:r w:rsidR="00BE17FF">
        <w:rPr>
          <w:sz w:val="20"/>
          <w:szCs w:val="20"/>
        </w:rPr>
        <w:t xml:space="preserve">L1-distance Heatmap - </w:t>
      </w:r>
      <w:r w:rsidRPr="009B2C2B">
        <w:rPr>
          <w:sz w:val="20"/>
          <w:szCs w:val="20"/>
        </w:rPr>
        <w:t xml:space="preserve">case_A - </w:t>
      </w:r>
      <w:r w:rsidR="00377901">
        <w:rPr>
          <w:sz w:val="20"/>
          <w:szCs w:val="20"/>
        </w:rPr>
        <w:t>CNN</w:t>
      </w:r>
      <w:bookmarkEnd w:id="116"/>
    </w:p>
    <w:p w14:paraId="36B71F51" w14:textId="38A6423B" w:rsidR="009B2C2B" w:rsidRDefault="009B2C2B" w:rsidP="009B2C2B">
      <w:pPr>
        <w:jc w:val="center"/>
        <w:rPr>
          <w:rFonts w:ascii="Calibri" w:hAnsi="Calibri"/>
          <w:color w:val="353535"/>
          <w:u w:color="353535"/>
        </w:rPr>
      </w:pPr>
      <w:r>
        <w:rPr>
          <w:rFonts w:ascii="Calibri" w:hAnsi="Calibri"/>
          <w:noProof/>
          <w:color w:val="353535"/>
          <w:u w:color="353535"/>
        </w:rPr>
        <w:drawing>
          <wp:inline distT="0" distB="0" distL="0" distR="0" wp14:anchorId="0165C6CC" wp14:editId="1C43B18D">
            <wp:extent cx="2844800" cy="16394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First.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993874" cy="1725315"/>
                    </a:xfrm>
                    <a:prstGeom prst="rect">
                      <a:avLst/>
                    </a:prstGeom>
                  </pic:spPr>
                </pic:pic>
              </a:graphicData>
            </a:graphic>
          </wp:inline>
        </w:drawing>
      </w:r>
    </w:p>
    <w:p w14:paraId="6D34A597" w14:textId="2E1E292A" w:rsidR="009B2C2B" w:rsidRPr="009B2C2B" w:rsidRDefault="009B2C2B" w:rsidP="009B2C2B">
      <w:pPr>
        <w:pStyle w:val="Caption"/>
        <w:jc w:val="center"/>
        <w:rPr>
          <w:sz w:val="20"/>
          <w:szCs w:val="20"/>
        </w:rPr>
      </w:pPr>
      <w:bookmarkStart w:id="117" w:name="_Toc56788329"/>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28</w:t>
      </w:r>
      <w:r w:rsidRPr="009B2C2B">
        <w:rPr>
          <w:sz w:val="20"/>
          <w:szCs w:val="20"/>
        </w:rPr>
        <w:fldChar w:fldCharType="end"/>
      </w:r>
      <w:r w:rsidRPr="009B2C2B">
        <w:rPr>
          <w:sz w:val="20"/>
          <w:szCs w:val="20"/>
        </w:rPr>
        <w:t xml:space="preserve">. </w:t>
      </w:r>
      <w:r w:rsidR="00BE17FF">
        <w:rPr>
          <w:sz w:val="20"/>
          <w:szCs w:val="20"/>
        </w:rPr>
        <w:t xml:space="preserve">L1-distance Heatmap - </w:t>
      </w:r>
      <w:r w:rsidRPr="009B2C2B">
        <w:rPr>
          <w:sz w:val="20"/>
          <w:szCs w:val="20"/>
        </w:rPr>
        <w:t xml:space="preserve">case_B - </w:t>
      </w:r>
      <w:r w:rsidR="00377901">
        <w:rPr>
          <w:sz w:val="20"/>
          <w:szCs w:val="20"/>
        </w:rPr>
        <w:t>CNN</w:t>
      </w:r>
      <w:bookmarkEnd w:id="117"/>
    </w:p>
    <w:p w14:paraId="5D479ED5" w14:textId="10DA524F" w:rsidR="009B2C2B" w:rsidRDefault="00BD02E1" w:rsidP="009B2C2B">
      <w:pPr>
        <w:jc w:val="center"/>
        <w:rPr>
          <w:rFonts w:ascii="Calibri" w:hAnsi="Calibri"/>
          <w:color w:val="353535"/>
          <w:u w:color="353535"/>
        </w:rPr>
      </w:pPr>
      <w:r>
        <w:rPr>
          <w:rFonts w:ascii="Calibri" w:hAnsi="Calibri"/>
          <w:noProof/>
          <w:color w:val="353535"/>
          <w:u w:color="353535"/>
        </w:rPr>
        <w:drawing>
          <wp:inline distT="0" distB="0" distL="0" distR="0" wp14:anchorId="0F00EAA9" wp14:editId="237272AE">
            <wp:extent cx="2861733" cy="1660477"/>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First.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947620" cy="1710312"/>
                    </a:xfrm>
                    <a:prstGeom prst="rect">
                      <a:avLst/>
                    </a:prstGeom>
                  </pic:spPr>
                </pic:pic>
              </a:graphicData>
            </a:graphic>
          </wp:inline>
        </w:drawing>
      </w:r>
    </w:p>
    <w:p w14:paraId="2ECD1B43" w14:textId="70FD6477" w:rsidR="00BD02E1" w:rsidRPr="009B2C2B" w:rsidRDefault="00BD02E1" w:rsidP="00BD02E1">
      <w:pPr>
        <w:pStyle w:val="Caption"/>
        <w:jc w:val="center"/>
        <w:rPr>
          <w:sz w:val="20"/>
          <w:szCs w:val="20"/>
        </w:rPr>
      </w:pPr>
      <w:bookmarkStart w:id="118" w:name="_Toc56788330"/>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29</w:t>
      </w:r>
      <w:r w:rsidRPr="009B2C2B">
        <w:rPr>
          <w:sz w:val="20"/>
          <w:szCs w:val="20"/>
        </w:rPr>
        <w:fldChar w:fldCharType="end"/>
      </w:r>
      <w:r w:rsidRPr="009B2C2B">
        <w:rPr>
          <w:sz w:val="20"/>
          <w:szCs w:val="20"/>
        </w:rPr>
        <w:t xml:space="preserve">. </w:t>
      </w:r>
      <w:r w:rsidR="00BE17FF">
        <w:rPr>
          <w:sz w:val="20"/>
          <w:szCs w:val="20"/>
        </w:rPr>
        <w:t xml:space="preserve">L1-distance Heatmap - </w:t>
      </w:r>
      <w:r w:rsidRPr="009B2C2B">
        <w:rPr>
          <w:sz w:val="20"/>
          <w:szCs w:val="20"/>
        </w:rPr>
        <w:t>case_</w:t>
      </w:r>
      <w:r w:rsidR="0060626F">
        <w:rPr>
          <w:sz w:val="20"/>
          <w:szCs w:val="20"/>
        </w:rPr>
        <w:t>C</w:t>
      </w:r>
      <w:r w:rsidRPr="009B2C2B">
        <w:rPr>
          <w:sz w:val="20"/>
          <w:szCs w:val="20"/>
        </w:rPr>
        <w:t xml:space="preserve"> - </w:t>
      </w:r>
      <w:r w:rsidR="00377901">
        <w:rPr>
          <w:sz w:val="20"/>
          <w:szCs w:val="20"/>
        </w:rPr>
        <w:t>CNN</w:t>
      </w:r>
      <w:bookmarkEnd w:id="118"/>
    </w:p>
    <w:p w14:paraId="22944FFB" w14:textId="14A19A7F" w:rsidR="00BD02E1" w:rsidRDefault="0060626F" w:rsidP="009B2C2B">
      <w:pPr>
        <w:jc w:val="center"/>
        <w:rPr>
          <w:rFonts w:ascii="Calibri" w:hAnsi="Calibri"/>
          <w:color w:val="353535"/>
          <w:u w:color="353535"/>
        </w:rPr>
      </w:pPr>
      <w:r>
        <w:rPr>
          <w:rFonts w:ascii="Calibri" w:hAnsi="Calibri"/>
          <w:noProof/>
          <w:color w:val="353535"/>
          <w:u w:color="353535"/>
        </w:rPr>
        <w:lastRenderedPageBreak/>
        <w:drawing>
          <wp:inline distT="0" distB="0" distL="0" distR="0" wp14:anchorId="1A0BE717" wp14:editId="5F67616B">
            <wp:extent cx="2904066" cy="1655877"/>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First.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994743" cy="1707580"/>
                    </a:xfrm>
                    <a:prstGeom prst="rect">
                      <a:avLst/>
                    </a:prstGeom>
                  </pic:spPr>
                </pic:pic>
              </a:graphicData>
            </a:graphic>
          </wp:inline>
        </w:drawing>
      </w:r>
    </w:p>
    <w:p w14:paraId="1299B65E" w14:textId="4EFE4847" w:rsidR="0060626F" w:rsidRDefault="0060626F" w:rsidP="0060626F">
      <w:pPr>
        <w:pStyle w:val="Caption"/>
        <w:jc w:val="center"/>
        <w:rPr>
          <w:sz w:val="20"/>
          <w:szCs w:val="20"/>
        </w:rPr>
      </w:pPr>
      <w:bookmarkStart w:id="119" w:name="_Toc56788331"/>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30</w:t>
      </w:r>
      <w:r w:rsidRPr="009B2C2B">
        <w:rPr>
          <w:sz w:val="20"/>
          <w:szCs w:val="20"/>
        </w:rPr>
        <w:fldChar w:fldCharType="end"/>
      </w:r>
      <w:r w:rsidRPr="009B2C2B">
        <w:rPr>
          <w:sz w:val="20"/>
          <w:szCs w:val="20"/>
        </w:rPr>
        <w:t xml:space="preserve">. </w:t>
      </w:r>
      <w:r w:rsidR="00BE17FF">
        <w:rPr>
          <w:sz w:val="20"/>
          <w:szCs w:val="20"/>
        </w:rPr>
        <w:t xml:space="preserve">L1-distance Heatmap - </w:t>
      </w:r>
      <w:r w:rsidRPr="009B2C2B">
        <w:rPr>
          <w:sz w:val="20"/>
          <w:szCs w:val="20"/>
        </w:rPr>
        <w:t>case_</w:t>
      </w:r>
      <w:r>
        <w:rPr>
          <w:sz w:val="20"/>
          <w:szCs w:val="20"/>
        </w:rPr>
        <w:t>D</w:t>
      </w:r>
      <w:r w:rsidRPr="009B2C2B">
        <w:rPr>
          <w:sz w:val="20"/>
          <w:szCs w:val="20"/>
        </w:rPr>
        <w:t xml:space="preserve"> - </w:t>
      </w:r>
      <w:r w:rsidR="00377901">
        <w:rPr>
          <w:sz w:val="20"/>
          <w:szCs w:val="20"/>
        </w:rPr>
        <w:t>CNN</w:t>
      </w:r>
      <w:bookmarkEnd w:id="119"/>
    </w:p>
    <w:p w14:paraId="1BEAC084" w14:textId="395F8765" w:rsidR="00D50717" w:rsidRPr="00240F7F" w:rsidRDefault="00D50717" w:rsidP="0080638A">
      <w:pPr>
        <w:pStyle w:val="Heading2"/>
        <w:numPr>
          <w:ilvl w:val="0"/>
          <w:numId w:val="9"/>
        </w:numPr>
        <w:rPr>
          <w:u w:color="353535"/>
        </w:rPr>
      </w:pPr>
      <w:bookmarkStart w:id="120" w:name="_Toc56788261"/>
      <w:r>
        <w:rPr>
          <w:u w:color="353535"/>
        </w:rPr>
        <w:t>Model Performances (Case_C --</w:t>
      </w:r>
      <w:r w:rsidRPr="00A0600E">
        <w:rPr>
          <w:u w:color="353535"/>
        </w:rPr>
        <w:t xml:space="preserve"> </w:t>
      </w:r>
      <w:r>
        <w:rPr>
          <w:u w:color="353535"/>
        </w:rPr>
        <w:t>S</w:t>
      </w:r>
      <w:r w:rsidRPr="00D50717">
        <w:rPr>
          <w:u w:color="353535"/>
        </w:rPr>
        <w:t>plit_</w:t>
      </w:r>
      <w:r w:rsidR="004F0E60">
        <w:rPr>
          <w:u w:color="353535"/>
        </w:rPr>
        <w:t>9:1</w:t>
      </w:r>
      <w:r>
        <w:rPr>
          <w:u w:color="353535"/>
        </w:rPr>
        <w:t xml:space="preserve"> — CNN)</w:t>
      </w:r>
      <w:bookmarkEnd w:id="120"/>
    </w:p>
    <w:p w14:paraId="02106478" w14:textId="0677F96F" w:rsidR="00F83FB7" w:rsidRDefault="00D50717" w:rsidP="00D27671">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43A8D8E3" wp14:editId="4BFFEDAA">
            <wp:extent cx="5825278" cy="1905000"/>
            <wp:effectExtent l="0" t="0" r="444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luster_case_C_9--split_0.9--cnn_cifar.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871964" cy="1920268"/>
                    </a:xfrm>
                    <a:prstGeom prst="rect">
                      <a:avLst/>
                    </a:prstGeom>
                  </pic:spPr>
                </pic:pic>
              </a:graphicData>
            </a:graphic>
          </wp:inline>
        </w:drawing>
      </w:r>
    </w:p>
    <w:p w14:paraId="3B1FC089" w14:textId="2054A686" w:rsidR="00D50717" w:rsidRPr="009B2C2B" w:rsidRDefault="00D50717" w:rsidP="00D50717">
      <w:pPr>
        <w:pStyle w:val="Caption"/>
        <w:jc w:val="center"/>
        <w:rPr>
          <w:sz w:val="20"/>
          <w:szCs w:val="20"/>
        </w:rPr>
      </w:pPr>
      <w:bookmarkStart w:id="121" w:name="_Toc56788332"/>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31</w:t>
      </w:r>
      <w:r w:rsidRPr="009B2C2B">
        <w:rPr>
          <w:sz w:val="20"/>
          <w:szCs w:val="20"/>
        </w:rPr>
        <w:fldChar w:fldCharType="end"/>
      </w:r>
      <w:r w:rsidRPr="009B2C2B">
        <w:rPr>
          <w:sz w:val="20"/>
          <w:szCs w:val="20"/>
        </w:rPr>
        <w:t xml:space="preserve">. </w:t>
      </w:r>
      <w:r>
        <w:rPr>
          <w:sz w:val="20"/>
          <w:szCs w:val="20"/>
        </w:rPr>
        <w:t xml:space="preserve">Performances of Multi Global Models </w:t>
      </w:r>
      <w:r w:rsidR="00506332">
        <w:rPr>
          <w:sz w:val="20"/>
          <w:szCs w:val="20"/>
        </w:rPr>
        <w:t>(</w:t>
      </w:r>
      <w:r>
        <w:rPr>
          <w:sz w:val="20"/>
          <w:szCs w:val="20"/>
        </w:rPr>
        <w:t>Formed out of Clustered Averaging</w:t>
      </w:r>
      <w:r w:rsidR="00506332">
        <w:rPr>
          <w:sz w:val="20"/>
          <w:szCs w:val="20"/>
        </w:rPr>
        <w:t>) on Global Data</w:t>
      </w:r>
      <w:bookmarkEnd w:id="121"/>
    </w:p>
    <w:p w14:paraId="3DC49F4A" w14:textId="031293B2" w:rsidR="00D50717" w:rsidRDefault="00D50717" w:rsidP="00D27671">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7AB8C111" wp14:editId="0EEA3C81">
            <wp:extent cx="5865495" cy="1921934"/>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lobal_case_C_9--split_0.9--cnn_cifar.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920386" cy="1939920"/>
                    </a:xfrm>
                    <a:prstGeom prst="rect">
                      <a:avLst/>
                    </a:prstGeom>
                  </pic:spPr>
                </pic:pic>
              </a:graphicData>
            </a:graphic>
          </wp:inline>
        </w:drawing>
      </w:r>
    </w:p>
    <w:p w14:paraId="02384C4B" w14:textId="4F5221C4" w:rsidR="00D50717" w:rsidRPr="00D50717" w:rsidRDefault="00D50717" w:rsidP="00D50717">
      <w:pPr>
        <w:pStyle w:val="Caption"/>
        <w:jc w:val="center"/>
        <w:rPr>
          <w:sz w:val="20"/>
          <w:szCs w:val="20"/>
        </w:rPr>
      </w:pPr>
      <w:bookmarkStart w:id="122" w:name="_Toc56788333"/>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32</w:t>
      </w:r>
      <w:r w:rsidRPr="009B2C2B">
        <w:rPr>
          <w:sz w:val="20"/>
          <w:szCs w:val="20"/>
        </w:rPr>
        <w:fldChar w:fldCharType="end"/>
      </w:r>
      <w:r w:rsidRPr="009B2C2B">
        <w:rPr>
          <w:sz w:val="20"/>
          <w:szCs w:val="20"/>
        </w:rPr>
        <w:t xml:space="preserve">. </w:t>
      </w:r>
      <w:r w:rsidR="00F3730B">
        <w:rPr>
          <w:sz w:val="20"/>
          <w:szCs w:val="20"/>
        </w:rPr>
        <w:t>Performances of The Single Model (Formed out of Global Averaging) on Global Data</w:t>
      </w:r>
      <w:bookmarkEnd w:id="122"/>
    </w:p>
    <w:p w14:paraId="00382480" w14:textId="6CE5742D" w:rsidR="00D50717" w:rsidRDefault="00D50717" w:rsidP="00D27671">
      <w:pPr>
        <w:ind w:left="-1418" w:right="-1413"/>
        <w:jc w:val="center"/>
        <w:rPr>
          <w:rFonts w:ascii="Calibri" w:hAnsi="Calibri"/>
          <w:color w:val="353535"/>
          <w:u w:color="353535"/>
        </w:rPr>
      </w:pPr>
      <w:r>
        <w:rPr>
          <w:rFonts w:ascii="Calibri" w:hAnsi="Calibri"/>
          <w:noProof/>
          <w:color w:val="353535"/>
          <w:u w:color="353535"/>
        </w:rPr>
        <w:lastRenderedPageBreak/>
        <w:drawing>
          <wp:inline distT="0" distB="0" distL="0" distR="0" wp14:anchorId="39A6C7A7" wp14:editId="07F7AE7E">
            <wp:extent cx="5735523" cy="1913467"/>
            <wp:effectExtent l="0" t="0" r="508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local_case_C_9--split_0.9--cnn_cifar.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803803" cy="1936247"/>
                    </a:xfrm>
                    <a:prstGeom prst="rect">
                      <a:avLst/>
                    </a:prstGeom>
                  </pic:spPr>
                </pic:pic>
              </a:graphicData>
            </a:graphic>
          </wp:inline>
        </w:drawing>
      </w:r>
    </w:p>
    <w:p w14:paraId="046B189F" w14:textId="7ABBC1DE" w:rsidR="00D50717" w:rsidRPr="009B2C2B" w:rsidRDefault="00D50717" w:rsidP="00D50717">
      <w:pPr>
        <w:pStyle w:val="Caption"/>
        <w:jc w:val="center"/>
        <w:rPr>
          <w:sz w:val="20"/>
          <w:szCs w:val="20"/>
        </w:rPr>
      </w:pPr>
      <w:bookmarkStart w:id="123" w:name="_Toc56788334"/>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33</w:t>
      </w:r>
      <w:r w:rsidRPr="009B2C2B">
        <w:rPr>
          <w:sz w:val="20"/>
          <w:szCs w:val="20"/>
        </w:rPr>
        <w:fldChar w:fldCharType="end"/>
      </w:r>
      <w:r w:rsidRPr="009B2C2B">
        <w:rPr>
          <w:sz w:val="20"/>
          <w:szCs w:val="20"/>
        </w:rPr>
        <w:t xml:space="preserve">. </w:t>
      </w:r>
      <w:r w:rsidR="00A3660D">
        <w:rPr>
          <w:sz w:val="20"/>
          <w:szCs w:val="20"/>
        </w:rPr>
        <w:t>Performances of Local Models (Formed out of Local Training) on Local Data</w:t>
      </w:r>
      <w:bookmarkEnd w:id="123"/>
    </w:p>
    <w:p w14:paraId="2E0F6BB4" w14:textId="6887D0C1" w:rsidR="00243957" w:rsidRPr="00240F7F" w:rsidRDefault="00243957" w:rsidP="0080638A">
      <w:pPr>
        <w:pStyle w:val="Heading2"/>
        <w:numPr>
          <w:ilvl w:val="0"/>
          <w:numId w:val="9"/>
        </w:numPr>
        <w:rPr>
          <w:u w:color="353535"/>
        </w:rPr>
      </w:pPr>
      <w:bookmarkStart w:id="124" w:name="_Toc56788262"/>
      <w:r>
        <w:rPr>
          <w:u w:color="353535"/>
        </w:rPr>
        <w:t>Model Performances (Case_C --</w:t>
      </w:r>
      <w:r w:rsidRPr="00A0600E">
        <w:rPr>
          <w:u w:color="353535"/>
        </w:rPr>
        <w:t xml:space="preserve"> </w:t>
      </w:r>
      <w:r>
        <w:rPr>
          <w:u w:color="353535"/>
        </w:rPr>
        <w:t>S</w:t>
      </w:r>
      <w:r w:rsidRPr="00D50717">
        <w:rPr>
          <w:u w:color="353535"/>
        </w:rPr>
        <w:t>plit_</w:t>
      </w:r>
      <w:r w:rsidR="004F0E60">
        <w:rPr>
          <w:u w:color="353535"/>
        </w:rPr>
        <w:t>5:5</w:t>
      </w:r>
      <w:r>
        <w:rPr>
          <w:u w:color="353535"/>
        </w:rPr>
        <w:t xml:space="preserve"> — SqueezeNet</w:t>
      </w:r>
      <w:r w:rsidR="00996F42" w:rsidRPr="00996F42">
        <w:rPr>
          <w:u w:color="353535"/>
          <w:vertAlign w:val="superscript"/>
        </w:rPr>
        <w:fldChar w:fldCharType="begin"/>
      </w:r>
      <w:r w:rsidR="009212E3">
        <w:rPr>
          <w:u w:color="353535"/>
          <w:vertAlign w:val="superscript"/>
        </w:rPr>
        <w:instrText xml:space="preserve"> ADDIN EN.CITE &lt;EndNote&gt;&lt;Cite&gt;&lt;Author&gt;Iandola&lt;/Author&gt;&lt;Year&gt;2016&lt;/Year&gt;&lt;RecNum&gt;236&lt;/RecNum&gt;&lt;DisplayText&gt;[45]&lt;/DisplayText&gt;&lt;record&gt;&lt;rec-number&gt;236&lt;/rec-number&gt;&lt;foreign-keys&gt;&lt;key app="EN" db-id="5par9t9v15ta2cew2xo599fu0vfzvrrxpvxr" timestamp="1605264719" guid="0bc0d653-f459-4096-993f-764519acca65"&gt;236&lt;/key&gt;&lt;/foreign-keys&gt;&lt;ref-type name="Journal Article"&gt;17&lt;/ref-type&gt;&lt;contributors&gt;&lt;authors&gt;&lt;author&gt;Iandola, Forrest N&lt;/author&gt;&lt;author&gt;Han, Song&lt;/author&gt;&lt;author&gt;Moskewicz, Matthew W&lt;/author&gt;&lt;author&gt;Ashraf, Khalid&lt;/author&gt;&lt;author&gt;Dally, William J&lt;/author&gt;&lt;author&gt;Keutzer, Kurt&lt;/author&gt;&lt;/authors&gt;&lt;/contributors&gt;&lt;titles&gt;&lt;title&gt;SqueezeNet: AlexNet-level accuracy with 50x fewer parameters and&amp;lt; 0.5 MB model size&lt;/title&gt;&lt;secondary-title&gt;arXiv preprint arXiv:1602.07360&lt;/secondary-title&gt;&lt;/titles&gt;&lt;periodical&gt;&lt;full-title&gt;arXiv preprint arXiv:1602.07360&lt;/full-title&gt;&lt;/periodical&gt;&lt;dates&gt;&lt;year&gt;2016&lt;/year&gt;&lt;/dates&gt;&lt;urls&gt;&lt;/urls&gt;&lt;/record&gt;&lt;/Cite&gt;&lt;/EndNote&gt;</w:instrText>
      </w:r>
      <w:r w:rsidR="00996F42" w:rsidRPr="00996F42">
        <w:rPr>
          <w:u w:color="353535"/>
          <w:vertAlign w:val="superscript"/>
        </w:rPr>
        <w:fldChar w:fldCharType="separate"/>
      </w:r>
      <w:r w:rsidR="009212E3">
        <w:rPr>
          <w:noProof/>
          <w:u w:color="353535"/>
          <w:vertAlign w:val="superscript"/>
        </w:rPr>
        <w:t>[45]</w:t>
      </w:r>
      <w:r w:rsidR="00996F42" w:rsidRPr="00996F42">
        <w:rPr>
          <w:u w:color="353535"/>
          <w:vertAlign w:val="superscript"/>
        </w:rPr>
        <w:fldChar w:fldCharType="end"/>
      </w:r>
      <w:r>
        <w:rPr>
          <w:u w:color="353535"/>
        </w:rPr>
        <w:t xml:space="preserve"> )</w:t>
      </w:r>
      <w:bookmarkEnd w:id="124"/>
    </w:p>
    <w:p w14:paraId="59124D81" w14:textId="2487B35F" w:rsidR="00F83FB7" w:rsidRDefault="00644A4E" w:rsidP="00D27671">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274716CD" wp14:editId="42C838A7">
            <wp:extent cx="5852588" cy="18542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lustered_case_C_9--split_0.5--SqueezeNet_cifar.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907993" cy="1871753"/>
                    </a:xfrm>
                    <a:prstGeom prst="rect">
                      <a:avLst/>
                    </a:prstGeom>
                  </pic:spPr>
                </pic:pic>
              </a:graphicData>
            </a:graphic>
          </wp:inline>
        </w:drawing>
      </w:r>
    </w:p>
    <w:p w14:paraId="1AC4E7CF" w14:textId="2D7E7CDF" w:rsidR="00506332" w:rsidRPr="009B2C2B" w:rsidRDefault="00506332" w:rsidP="00506332">
      <w:pPr>
        <w:pStyle w:val="Caption"/>
        <w:jc w:val="center"/>
        <w:rPr>
          <w:sz w:val="20"/>
          <w:szCs w:val="20"/>
        </w:rPr>
      </w:pPr>
      <w:bookmarkStart w:id="125" w:name="_Toc56788335"/>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34</w:t>
      </w:r>
      <w:r w:rsidRPr="009B2C2B">
        <w:rPr>
          <w:sz w:val="20"/>
          <w:szCs w:val="20"/>
        </w:rPr>
        <w:fldChar w:fldCharType="end"/>
      </w:r>
      <w:r w:rsidRPr="009B2C2B">
        <w:rPr>
          <w:sz w:val="20"/>
          <w:szCs w:val="20"/>
        </w:rPr>
        <w:t xml:space="preserve">. </w:t>
      </w:r>
      <w:r>
        <w:rPr>
          <w:sz w:val="20"/>
          <w:szCs w:val="20"/>
        </w:rPr>
        <w:t>Performances of Multi Global Models (Formed out of Clustered Averaging) on Global Data</w:t>
      </w:r>
      <w:bookmarkEnd w:id="125"/>
    </w:p>
    <w:p w14:paraId="04F9188F" w14:textId="5E99FB45" w:rsidR="00644A4E" w:rsidRDefault="00644A4E" w:rsidP="00D27671">
      <w:pPr>
        <w:ind w:left="-1418" w:right="-1413"/>
        <w:jc w:val="center"/>
        <w:rPr>
          <w:rFonts w:ascii="Calibri" w:hAnsi="Calibri"/>
          <w:color w:val="353535"/>
          <w:u w:color="353535"/>
        </w:rPr>
      </w:pPr>
      <w:r>
        <w:rPr>
          <w:rFonts w:ascii="Calibri" w:hAnsi="Calibri"/>
          <w:noProof/>
          <w:color w:val="353535"/>
          <w:u w:color="353535"/>
        </w:rPr>
        <w:drawing>
          <wp:inline distT="0" distB="0" distL="0" distR="0" wp14:anchorId="5449623A" wp14:editId="562D263D">
            <wp:extent cx="5975985" cy="1828800"/>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lobal_case_C_9--split_0.5--SqueezeNet_cifar.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012123" cy="1839859"/>
                    </a:xfrm>
                    <a:prstGeom prst="rect">
                      <a:avLst/>
                    </a:prstGeom>
                  </pic:spPr>
                </pic:pic>
              </a:graphicData>
            </a:graphic>
          </wp:inline>
        </w:drawing>
      </w:r>
    </w:p>
    <w:p w14:paraId="0A8EA390" w14:textId="6D9C5182" w:rsidR="00644A4E" w:rsidRPr="009B2C2B" w:rsidRDefault="00644A4E" w:rsidP="00644A4E">
      <w:pPr>
        <w:pStyle w:val="Caption"/>
        <w:jc w:val="center"/>
        <w:rPr>
          <w:sz w:val="20"/>
          <w:szCs w:val="20"/>
        </w:rPr>
      </w:pPr>
      <w:bookmarkStart w:id="126" w:name="_Toc56788336"/>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35</w:t>
      </w:r>
      <w:r w:rsidRPr="009B2C2B">
        <w:rPr>
          <w:sz w:val="20"/>
          <w:szCs w:val="20"/>
        </w:rPr>
        <w:fldChar w:fldCharType="end"/>
      </w:r>
      <w:r w:rsidRPr="009B2C2B">
        <w:rPr>
          <w:sz w:val="20"/>
          <w:szCs w:val="20"/>
        </w:rPr>
        <w:t xml:space="preserve">. </w:t>
      </w:r>
      <w:r w:rsidR="00F3730B">
        <w:rPr>
          <w:sz w:val="20"/>
          <w:szCs w:val="20"/>
        </w:rPr>
        <w:t>Performances of The Single Model (Formed out of Global Averaging) on Global Data</w:t>
      </w:r>
      <w:bookmarkEnd w:id="126"/>
      <w:r w:rsidR="00F3730B">
        <w:rPr>
          <w:sz w:val="20"/>
          <w:szCs w:val="20"/>
        </w:rPr>
        <w:t xml:space="preserve"> </w:t>
      </w:r>
    </w:p>
    <w:p w14:paraId="24131162" w14:textId="4FFED3C1" w:rsidR="00644A4E" w:rsidRDefault="00644A4E" w:rsidP="00D27671">
      <w:pPr>
        <w:ind w:left="-1418" w:right="-1413"/>
        <w:jc w:val="center"/>
        <w:rPr>
          <w:rFonts w:ascii="Calibri" w:hAnsi="Calibri"/>
          <w:color w:val="353535"/>
          <w:u w:color="353535"/>
        </w:rPr>
      </w:pPr>
      <w:r>
        <w:rPr>
          <w:rFonts w:ascii="Calibri" w:hAnsi="Calibri"/>
          <w:noProof/>
          <w:color w:val="353535"/>
          <w:u w:color="353535"/>
        </w:rPr>
        <w:lastRenderedPageBreak/>
        <w:drawing>
          <wp:inline distT="0" distB="0" distL="0" distR="0" wp14:anchorId="7E0E6B27" wp14:editId="70EAC90E">
            <wp:extent cx="6111875" cy="1888067"/>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local_case_C_9--split_0.5--SqueezeNet_cifar.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166028" cy="1904796"/>
                    </a:xfrm>
                    <a:prstGeom prst="rect">
                      <a:avLst/>
                    </a:prstGeom>
                  </pic:spPr>
                </pic:pic>
              </a:graphicData>
            </a:graphic>
          </wp:inline>
        </w:drawing>
      </w:r>
    </w:p>
    <w:p w14:paraId="758320B5" w14:textId="146A6062" w:rsidR="00644A4E" w:rsidRPr="009B2C2B" w:rsidRDefault="00644A4E" w:rsidP="00644A4E">
      <w:pPr>
        <w:pStyle w:val="Caption"/>
        <w:jc w:val="center"/>
        <w:rPr>
          <w:sz w:val="20"/>
          <w:szCs w:val="20"/>
        </w:rPr>
      </w:pPr>
      <w:bookmarkStart w:id="127" w:name="_Toc56788337"/>
      <w:r w:rsidRPr="009B2C2B">
        <w:rPr>
          <w:sz w:val="20"/>
          <w:szCs w:val="20"/>
        </w:rPr>
        <w:t xml:space="preserve">Figure </w:t>
      </w:r>
      <w:r w:rsidRPr="009B2C2B">
        <w:rPr>
          <w:sz w:val="20"/>
          <w:szCs w:val="20"/>
        </w:rPr>
        <w:fldChar w:fldCharType="begin"/>
      </w:r>
      <w:r w:rsidRPr="009B2C2B">
        <w:rPr>
          <w:sz w:val="20"/>
          <w:szCs w:val="20"/>
        </w:rPr>
        <w:instrText xml:space="preserve"> SEQ Figure \* ARABIC </w:instrText>
      </w:r>
      <w:r w:rsidRPr="009B2C2B">
        <w:rPr>
          <w:sz w:val="20"/>
          <w:szCs w:val="20"/>
        </w:rPr>
        <w:fldChar w:fldCharType="separate"/>
      </w:r>
      <w:r w:rsidR="00AE1991">
        <w:rPr>
          <w:noProof/>
          <w:sz w:val="20"/>
          <w:szCs w:val="20"/>
        </w:rPr>
        <w:t>36</w:t>
      </w:r>
      <w:r w:rsidRPr="009B2C2B">
        <w:rPr>
          <w:sz w:val="20"/>
          <w:szCs w:val="20"/>
        </w:rPr>
        <w:fldChar w:fldCharType="end"/>
      </w:r>
      <w:r w:rsidRPr="009B2C2B">
        <w:rPr>
          <w:sz w:val="20"/>
          <w:szCs w:val="20"/>
        </w:rPr>
        <w:t xml:space="preserve">. </w:t>
      </w:r>
      <w:r>
        <w:rPr>
          <w:sz w:val="20"/>
          <w:szCs w:val="20"/>
        </w:rPr>
        <w:t>Performances of Local Models Formed out of Local Training</w:t>
      </w:r>
      <w:bookmarkEnd w:id="127"/>
    </w:p>
    <w:p w14:paraId="0832BC46" w14:textId="2B55F131" w:rsidR="00F95450" w:rsidRPr="00AF4758" w:rsidRDefault="00AF4758" w:rsidP="0080638A">
      <w:pPr>
        <w:pStyle w:val="Heading2"/>
        <w:numPr>
          <w:ilvl w:val="0"/>
          <w:numId w:val="9"/>
        </w:numPr>
        <w:rPr>
          <w:u w:color="353535"/>
        </w:rPr>
      </w:pPr>
      <w:bookmarkStart w:id="128" w:name="_Toc56788263"/>
      <w:r>
        <w:rPr>
          <w:u w:color="353535"/>
        </w:rPr>
        <w:t>Model Architecture (ResNet-34)</w:t>
      </w:r>
      <w:bookmarkEnd w:id="128"/>
    </w:p>
    <w:p w14:paraId="0B4CA118" w14:textId="180B4FEB" w:rsidR="00F95450" w:rsidRPr="00F95450" w:rsidRDefault="00F95450" w:rsidP="00F95450">
      <w:pPr>
        <w:pStyle w:val="Caption"/>
        <w:spacing w:line="240" w:lineRule="auto"/>
        <w:jc w:val="center"/>
        <w:rPr>
          <w:sz w:val="20"/>
          <w:szCs w:val="20"/>
        </w:rPr>
      </w:pPr>
      <w:bookmarkStart w:id="129" w:name="_Ref56332532"/>
      <w:bookmarkStart w:id="130" w:name="_Toc56788359"/>
      <w:r w:rsidRPr="0080619A">
        <w:rPr>
          <w:sz w:val="20"/>
          <w:szCs w:val="20"/>
        </w:rPr>
        <w:t xml:space="preserve">Table </w:t>
      </w:r>
      <w:r w:rsidRPr="0080619A">
        <w:rPr>
          <w:sz w:val="20"/>
          <w:szCs w:val="20"/>
        </w:rPr>
        <w:fldChar w:fldCharType="begin"/>
      </w:r>
      <w:r w:rsidRPr="0080619A">
        <w:rPr>
          <w:sz w:val="20"/>
          <w:szCs w:val="20"/>
        </w:rPr>
        <w:instrText xml:space="preserve"> SEQ Table \* ARABIC </w:instrText>
      </w:r>
      <w:r w:rsidRPr="0080619A">
        <w:rPr>
          <w:sz w:val="20"/>
          <w:szCs w:val="20"/>
        </w:rPr>
        <w:fldChar w:fldCharType="separate"/>
      </w:r>
      <w:r w:rsidR="00AE1991">
        <w:rPr>
          <w:noProof/>
          <w:sz w:val="20"/>
          <w:szCs w:val="20"/>
        </w:rPr>
        <w:t>10</w:t>
      </w:r>
      <w:r w:rsidRPr="0080619A">
        <w:rPr>
          <w:sz w:val="20"/>
          <w:szCs w:val="20"/>
        </w:rPr>
        <w:fldChar w:fldCharType="end"/>
      </w:r>
      <w:bookmarkEnd w:id="129"/>
      <w:r w:rsidRPr="0080619A">
        <w:rPr>
          <w:sz w:val="20"/>
          <w:szCs w:val="20"/>
        </w:rPr>
        <w:t xml:space="preserve">. </w:t>
      </w:r>
      <w:r>
        <w:rPr>
          <w:sz w:val="20"/>
          <w:szCs w:val="20"/>
        </w:rPr>
        <w:t>ResNet-34 (220 Parameter Keys)</w:t>
      </w:r>
      <w:bookmarkEnd w:id="130"/>
    </w:p>
    <w:tbl>
      <w:tblPr>
        <w:tblStyle w:val="TableGrid"/>
        <w:tblW w:w="9067" w:type="dxa"/>
        <w:jc w:val="center"/>
        <w:tblLook w:val="04A0" w:firstRow="1" w:lastRow="0" w:firstColumn="1" w:lastColumn="0" w:noHBand="0" w:noVBand="1"/>
      </w:tblPr>
      <w:tblGrid>
        <w:gridCol w:w="9067"/>
      </w:tblGrid>
      <w:tr w:rsidR="00320CDF" w14:paraId="383F55BF" w14:textId="77777777" w:rsidTr="00320CDF">
        <w:trPr>
          <w:jc w:val="center"/>
        </w:trPr>
        <w:tc>
          <w:tcPr>
            <w:tcW w:w="9067" w:type="dxa"/>
          </w:tcPr>
          <w:p w14:paraId="604E55D2" w14:textId="45181CD9"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'conv1.weight', 'bn1.weight', 'bn1.bias', 'bn1.running_mean', 'bn1.running_var', 'bn1.num_batches_tracked',</w:t>
            </w:r>
          </w:p>
        </w:tc>
      </w:tr>
      <w:tr w:rsidR="00320CDF" w14:paraId="7346C0FF" w14:textId="77777777" w:rsidTr="00320CDF">
        <w:trPr>
          <w:jc w:val="center"/>
        </w:trPr>
        <w:tc>
          <w:tcPr>
            <w:tcW w:w="9067" w:type="dxa"/>
          </w:tcPr>
          <w:p w14:paraId="2CDA8DE4" w14:textId="491788F3"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'layer1.</w:t>
            </w:r>
            <w:proofErr w:type="gramStart"/>
            <w:r w:rsidRPr="003C35D8">
              <w:rPr>
                <w:rFonts w:asciiTheme="minorHAnsi" w:hAnsiTheme="minorHAnsi"/>
                <w:color w:val="353535"/>
                <w:sz w:val="20"/>
                <w:szCs w:val="20"/>
                <w:u w:color="353535"/>
              </w:rPr>
              <w:t>0.conv1.weight</w:t>
            </w:r>
            <w:proofErr w:type="gramEnd"/>
            <w:r w:rsidRPr="003C35D8">
              <w:rPr>
                <w:rFonts w:asciiTheme="minorHAnsi" w:hAnsiTheme="minorHAnsi"/>
                <w:color w:val="353535"/>
                <w:sz w:val="20"/>
                <w:szCs w:val="20"/>
                <w:u w:color="353535"/>
              </w:rPr>
              <w:t>', 'layer1.0.bn1.weight', 'layer1.0.bn1.bias', 'layer1.0.bn1.running_mean', 'layer1.0.bn1.running_var', 'layer1.0.bn1.num_batches_tracked', 'layer1.0.conv2.weight', 'layer1.0.bn2.weight', 'layer1.0.bn2.bias', 'layer1.0.bn2.running_mean', 'layer1.0.bn2.running_var', 'layer1.0.bn2.num_batches_tracked',</w:t>
            </w:r>
          </w:p>
          <w:p w14:paraId="3ADDB6C9" w14:textId="26ED9D22"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'layer1.</w:t>
            </w:r>
            <w:proofErr w:type="gramStart"/>
            <w:r w:rsidRPr="003C35D8">
              <w:rPr>
                <w:rFonts w:asciiTheme="minorHAnsi" w:hAnsiTheme="minorHAnsi"/>
                <w:color w:val="353535"/>
                <w:sz w:val="20"/>
                <w:szCs w:val="20"/>
                <w:u w:color="353535"/>
              </w:rPr>
              <w:t>1.conv1.weight</w:t>
            </w:r>
            <w:proofErr w:type="gramEnd"/>
            <w:r w:rsidRPr="003C35D8">
              <w:rPr>
                <w:rFonts w:asciiTheme="minorHAnsi" w:hAnsiTheme="minorHAnsi"/>
                <w:color w:val="353535"/>
                <w:sz w:val="20"/>
                <w:szCs w:val="20"/>
                <w:u w:color="353535"/>
              </w:rPr>
              <w:t>', ……, 'layer1.1.bn2.num_batches_tracked',</w:t>
            </w:r>
          </w:p>
          <w:p w14:paraId="75E52844" w14:textId="04B1E670"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'layer1.</w:t>
            </w:r>
            <w:proofErr w:type="gramStart"/>
            <w:r w:rsidRPr="003C35D8">
              <w:rPr>
                <w:rFonts w:asciiTheme="minorHAnsi" w:hAnsiTheme="minorHAnsi"/>
                <w:color w:val="353535"/>
                <w:sz w:val="20"/>
                <w:szCs w:val="20"/>
                <w:u w:color="353535"/>
              </w:rPr>
              <w:t>2.conv1.weight</w:t>
            </w:r>
            <w:proofErr w:type="gramEnd"/>
            <w:r w:rsidRPr="003C35D8">
              <w:rPr>
                <w:rFonts w:asciiTheme="minorHAnsi" w:hAnsiTheme="minorHAnsi"/>
                <w:color w:val="353535"/>
                <w:sz w:val="20"/>
                <w:szCs w:val="20"/>
                <w:u w:color="353535"/>
              </w:rPr>
              <w:t>', ……, 'layer1.2.bn2.num_batches_tracked',</w:t>
            </w:r>
          </w:p>
        </w:tc>
      </w:tr>
      <w:tr w:rsidR="00320CDF" w14:paraId="1399D1CE" w14:textId="77777777" w:rsidTr="00320CDF">
        <w:trPr>
          <w:jc w:val="center"/>
        </w:trPr>
        <w:tc>
          <w:tcPr>
            <w:tcW w:w="9067" w:type="dxa"/>
          </w:tcPr>
          <w:p w14:paraId="14E1CC20" w14:textId="37E21C4C"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'layer2.</w:t>
            </w:r>
            <w:proofErr w:type="gramStart"/>
            <w:r w:rsidRPr="003C35D8">
              <w:rPr>
                <w:rFonts w:asciiTheme="minorHAnsi" w:hAnsiTheme="minorHAnsi"/>
                <w:color w:val="353535"/>
                <w:sz w:val="20"/>
                <w:szCs w:val="20"/>
                <w:u w:color="353535"/>
              </w:rPr>
              <w:t>0.conv1.weight</w:t>
            </w:r>
            <w:proofErr w:type="gramEnd"/>
            <w:r w:rsidRPr="003C35D8">
              <w:rPr>
                <w:rFonts w:asciiTheme="minorHAnsi" w:hAnsiTheme="minorHAnsi"/>
                <w:color w:val="353535"/>
                <w:sz w:val="20"/>
                <w:szCs w:val="20"/>
                <w:u w:color="353535"/>
              </w:rPr>
              <w:t>', ……, 'layer2.0.bn2.num_batches_tracked',</w:t>
            </w:r>
          </w:p>
          <w:p w14:paraId="42F40EEB" w14:textId="78645FA1"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'layer2.</w:t>
            </w:r>
            <w:proofErr w:type="gramStart"/>
            <w:r w:rsidRPr="003C35D8">
              <w:rPr>
                <w:rFonts w:asciiTheme="minorHAnsi" w:hAnsiTheme="minorHAnsi"/>
                <w:color w:val="353535"/>
                <w:sz w:val="20"/>
                <w:szCs w:val="20"/>
                <w:u w:color="353535"/>
              </w:rPr>
              <w:t>0.shortcut</w:t>
            </w:r>
            <w:proofErr w:type="gramEnd"/>
            <w:r w:rsidRPr="003C35D8">
              <w:rPr>
                <w:rFonts w:asciiTheme="minorHAnsi" w:hAnsiTheme="minorHAnsi"/>
                <w:color w:val="353535"/>
                <w:sz w:val="20"/>
                <w:szCs w:val="20"/>
                <w:u w:color="353535"/>
              </w:rPr>
              <w:t>.0.weight', 'layer2.0.shortcut.1.weight', 'layer2.0.shortcut.1.bias', 'layer2.0.shortcut.1.running_mean', 'layer2.0.shortcut.1.running_var', 'layer2.0.shortcut.1.num_batches_tracked',</w:t>
            </w:r>
          </w:p>
          <w:p w14:paraId="0F2CA8B9" w14:textId="3DB5A364"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'layer2.</w:t>
            </w:r>
            <w:proofErr w:type="gramStart"/>
            <w:r w:rsidRPr="003C35D8">
              <w:rPr>
                <w:rFonts w:asciiTheme="minorHAnsi" w:hAnsiTheme="minorHAnsi"/>
                <w:color w:val="353535"/>
                <w:sz w:val="20"/>
                <w:szCs w:val="20"/>
                <w:u w:color="353535"/>
              </w:rPr>
              <w:t>1.conv1.weight</w:t>
            </w:r>
            <w:proofErr w:type="gramEnd"/>
            <w:r w:rsidRPr="003C35D8">
              <w:rPr>
                <w:rFonts w:asciiTheme="minorHAnsi" w:hAnsiTheme="minorHAnsi"/>
                <w:color w:val="353535"/>
                <w:sz w:val="20"/>
                <w:szCs w:val="20"/>
                <w:u w:color="353535"/>
              </w:rPr>
              <w:t>', ……, 'layer2.1.bn2.num_batches_tracked',</w:t>
            </w:r>
          </w:p>
          <w:p w14:paraId="1E9E51BB" w14:textId="7C4A0F90"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'layer2.</w:t>
            </w:r>
            <w:proofErr w:type="gramStart"/>
            <w:r w:rsidRPr="003C35D8">
              <w:rPr>
                <w:rFonts w:asciiTheme="minorHAnsi" w:hAnsiTheme="minorHAnsi"/>
                <w:color w:val="353535"/>
                <w:sz w:val="20"/>
                <w:szCs w:val="20"/>
                <w:u w:color="353535"/>
              </w:rPr>
              <w:t>2.conv1.weight</w:t>
            </w:r>
            <w:proofErr w:type="gramEnd"/>
            <w:r w:rsidRPr="003C35D8">
              <w:rPr>
                <w:rFonts w:asciiTheme="minorHAnsi" w:hAnsiTheme="minorHAnsi"/>
                <w:color w:val="353535"/>
                <w:sz w:val="20"/>
                <w:szCs w:val="20"/>
                <w:u w:color="353535"/>
              </w:rPr>
              <w:t>', ……, 'layer2.2.bn2.num_batches_tracked',</w:t>
            </w:r>
          </w:p>
          <w:p w14:paraId="1EA74F4C" w14:textId="4043F828"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'layer2.</w:t>
            </w:r>
            <w:proofErr w:type="gramStart"/>
            <w:r w:rsidRPr="003C35D8">
              <w:rPr>
                <w:rFonts w:asciiTheme="minorHAnsi" w:hAnsiTheme="minorHAnsi"/>
                <w:color w:val="353535"/>
                <w:sz w:val="20"/>
                <w:szCs w:val="20"/>
                <w:u w:color="353535"/>
              </w:rPr>
              <w:t>3.conv1.weight</w:t>
            </w:r>
            <w:proofErr w:type="gramEnd"/>
            <w:r w:rsidRPr="003C35D8">
              <w:rPr>
                <w:rFonts w:asciiTheme="minorHAnsi" w:hAnsiTheme="minorHAnsi"/>
                <w:color w:val="353535"/>
                <w:sz w:val="20"/>
                <w:szCs w:val="20"/>
                <w:u w:color="353535"/>
              </w:rPr>
              <w:t>', ……, 'layer2.3.bn2.num_batches_tracked',</w:t>
            </w:r>
          </w:p>
        </w:tc>
      </w:tr>
      <w:tr w:rsidR="00320CDF" w14:paraId="49E5A2EA" w14:textId="77777777" w:rsidTr="00320CDF">
        <w:trPr>
          <w:jc w:val="center"/>
        </w:trPr>
        <w:tc>
          <w:tcPr>
            <w:tcW w:w="9067" w:type="dxa"/>
          </w:tcPr>
          <w:p w14:paraId="75831190" w14:textId="0A93DF4A"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'layer3.</w:t>
            </w:r>
            <w:proofErr w:type="gramStart"/>
            <w:r w:rsidRPr="003C35D8">
              <w:rPr>
                <w:rFonts w:asciiTheme="minorHAnsi" w:hAnsiTheme="minorHAnsi"/>
                <w:color w:val="353535"/>
                <w:sz w:val="20"/>
                <w:szCs w:val="20"/>
                <w:u w:color="353535"/>
              </w:rPr>
              <w:t>0.conv1.weight</w:t>
            </w:r>
            <w:proofErr w:type="gramEnd"/>
            <w:r w:rsidRPr="003C35D8">
              <w:rPr>
                <w:rFonts w:asciiTheme="minorHAnsi" w:hAnsiTheme="minorHAnsi"/>
                <w:color w:val="353535"/>
                <w:sz w:val="20"/>
                <w:szCs w:val="20"/>
                <w:u w:color="353535"/>
              </w:rPr>
              <w:t>', ……, 'layer3.0.bn2.num_batches_tracked',</w:t>
            </w:r>
          </w:p>
          <w:p w14:paraId="63CE5A66" w14:textId="65E9DBAB"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'layer3.</w:t>
            </w:r>
            <w:proofErr w:type="gramStart"/>
            <w:r w:rsidRPr="003C35D8">
              <w:rPr>
                <w:rFonts w:asciiTheme="minorHAnsi" w:hAnsiTheme="minorHAnsi"/>
                <w:color w:val="353535"/>
                <w:sz w:val="20"/>
                <w:szCs w:val="20"/>
                <w:u w:color="353535"/>
              </w:rPr>
              <w:t>0.shortcut</w:t>
            </w:r>
            <w:proofErr w:type="gramEnd"/>
            <w:r w:rsidRPr="003C35D8">
              <w:rPr>
                <w:rFonts w:asciiTheme="minorHAnsi" w:hAnsiTheme="minorHAnsi"/>
                <w:color w:val="353535"/>
                <w:sz w:val="20"/>
                <w:szCs w:val="20"/>
                <w:u w:color="353535"/>
              </w:rPr>
              <w:t>.0.weight', 'layer3.0.shortcut.1.weight', 'layer3.0.shortcut.1.bias', 'layer3.0.shortcut.1.running_mean', 'layer3.0.shortcut.1.running_var', 'layer3.0.shortcut.1.num_batches_tracked',</w:t>
            </w:r>
          </w:p>
          <w:p w14:paraId="7E6EE320" w14:textId="579D1B64" w:rsidR="00320CDF" w:rsidRPr="004B1892" w:rsidRDefault="00320CDF" w:rsidP="003C35D8">
            <w:pPr>
              <w:pStyle w:val="ListParagraph"/>
              <w:numPr>
                <w:ilvl w:val="0"/>
                <w:numId w:val="14"/>
              </w:numPr>
              <w:autoSpaceDE w:val="0"/>
              <w:autoSpaceDN w:val="0"/>
              <w:adjustRightInd w:val="0"/>
              <w:spacing w:line="240" w:lineRule="auto"/>
              <w:rPr>
                <w:rFonts w:asciiTheme="minorHAnsi" w:hAnsiTheme="minorHAnsi"/>
                <w:b/>
                <w:color w:val="353535"/>
                <w:sz w:val="20"/>
                <w:szCs w:val="20"/>
                <w:u w:color="353535"/>
              </w:rPr>
            </w:pPr>
            <w:r w:rsidRPr="004B1892">
              <w:rPr>
                <w:rFonts w:asciiTheme="minorHAnsi" w:eastAsia="Malgun Gothic" w:hAnsiTheme="minorHAnsi" w:cs="Malgun Gothic"/>
                <w:b/>
                <w:color w:val="353535"/>
                <w:sz w:val="20"/>
                <w:szCs w:val="20"/>
                <w:u w:color="353535"/>
              </w:rPr>
              <w:t xml:space="preserve">- - - - - - </w:t>
            </w:r>
            <w:r w:rsidRPr="004B1892">
              <w:rPr>
                <w:rFonts w:asciiTheme="minorHAnsi" w:eastAsia="Malgun Gothic" w:hAnsiTheme="minorHAnsi" w:cs="Malgun Gothic"/>
                <w:b/>
                <w:color w:val="353535"/>
                <w:sz w:val="20"/>
                <w:szCs w:val="20"/>
                <w:u w:color="353535"/>
              </w:rPr>
              <w:t>【</w:t>
            </w:r>
            <w:r w:rsidRPr="004B1892">
              <w:rPr>
                <w:rFonts w:asciiTheme="minorHAnsi" w:hAnsiTheme="minorHAnsi"/>
                <w:b/>
                <w:color w:val="353535"/>
                <w:sz w:val="20"/>
                <w:szCs w:val="20"/>
                <w:u w:color="353535"/>
              </w:rPr>
              <w:t>114</w:t>
            </w:r>
            <w:r w:rsidRPr="004B1892">
              <w:rPr>
                <w:rFonts w:asciiTheme="minorHAnsi" w:eastAsia="Microsoft YaHei" w:hAnsiTheme="minorHAnsi" w:cs="Microsoft YaHei"/>
                <w:b/>
                <w:color w:val="353535"/>
                <w:sz w:val="20"/>
                <w:szCs w:val="20"/>
                <w:u w:color="353535"/>
              </w:rPr>
              <w:t xml:space="preserve"> Tensors</w:t>
            </w:r>
            <w:r w:rsidRPr="004B1892">
              <w:rPr>
                <w:rFonts w:asciiTheme="minorHAnsi" w:eastAsia="Malgun Gothic" w:hAnsiTheme="minorHAnsi" w:cs="Malgun Gothic"/>
                <w:b/>
                <w:color w:val="353535"/>
                <w:sz w:val="20"/>
                <w:szCs w:val="20"/>
                <w:u w:color="353535"/>
              </w:rPr>
              <w:t>】</w:t>
            </w:r>
            <w:r w:rsidRPr="004B1892">
              <w:rPr>
                <w:rFonts w:asciiTheme="minorHAnsi" w:eastAsia="Malgun Gothic" w:hAnsiTheme="minorHAnsi" w:cs="Malgun Gothic"/>
                <w:b/>
                <w:color w:val="353535"/>
                <w:sz w:val="20"/>
                <w:szCs w:val="20"/>
                <w:u w:color="353535"/>
              </w:rPr>
              <w:t xml:space="preserve"> - - - - - -</w:t>
            </w:r>
          </w:p>
          <w:p w14:paraId="7F0C4E4A" w14:textId="4130B73A"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'layer3.</w:t>
            </w:r>
            <w:proofErr w:type="gramStart"/>
            <w:r w:rsidRPr="003C35D8">
              <w:rPr>
                <w:rFonts w:asciiTheme="minorHAnsi" w:hAnsiTheme="minorHAnsi"/>
                <w:color w:val="353535"/>
                <w:sz w:val="20"/>
                <w:szCs w:val="20"/>
                <w:u w:color="353535"/>
              </w:rPr>
              <w:t>1.conv1.weight</w:t>
            </w:r>
            <w:proofErr w:type="gramEnd"/>
            <w:r w:rsidRPr="003C35D8">
              <w:rPr>
                <w:rFonts w:asciiTheme="minorHAnsi" w:hAnsiTheme="minorHAnsi"/>
                <w:color w:val="353535"/>
                <w:sz w:val="20"/>
                <w:szCs w:val="20"/>
                <w:u w:color="353535"/>
              </w:rPr>
              <w:t>', ……, 'layer3.1.bn2.num_batches_tracked',</w:t>
            </w:r>
          </w:p>
          <w:p w14:paraId="0C0CD2AD" w14:textId="5155AA49"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'layer3.</w:t>
            </w:r>
            <w:proofErr w:type="gramStart"/>
            <w:r w:rsidRPr="003C35D8">
              <w:rPr>
                <w:rFonts w:asciiTheme="minorHAnsi" w:hAnsiTheme="minorHAnsi"/>
                <w:color w:val="353535"/>
                <w:sz w:val="20"/>
                <w:szCs w:val="20"/>
                <w:u w:color="353535"/>
              </w:rPr>
              <w:t>2.conv1.weight</w:t>
            </w:r>
            <w:proofErr w:type="gramEnd"/>
            <w:r w:rsidRPr="003C35D8">
              <w:rPr>
                <w:rFonts w:asciiTheme="minorHAnsi" w:hAnsiTheme="minorHAnsi"/>
                <w:color w:val="353535"/>
                <w:sz w:val="20"/>
                <w:szCs w:val="20"/>
                <w:u w:color="353535"/>
              </w:rPr>
              <w:t>', ……, 'layer3.2.bn2.num_batches_tracked',</w:t>
            </w:r>
          </w:p>
          <w:p w14:paraId="644E4947" w14:textId="5E728E4E" w:rsidR="00320CDF" w:rsidRPr="004B1892" w:rsidRDefault="00320CDF" w:rsidP="003C35D8">
            <w:pPr>
              <w:pStyle w:val="ListParagraph"/>
              <w:numPr>
                <w:ilvl w:val="0"/>
                <w:numId w:val="14"/>
              </w:numPr>
              <w:autoSpaceDE w:val="0"/>
              <w:autoSpaceDN w:val="0"/>
              <w:adjustRightInd w:val="0"/>
              <w:spacing w:line="240" w:lineRule="auto"/>
              <w:rPr>
                <w:rFonts w:asciiTheme="minorHAnsi" w:hAnsiTheme="minorHAnsi"/>
                <w:b/>
                <w:color w:val="353535"/>
                <w:sz w:val="20"/>
                <w:szCs w:val="20"/>
                <w:u w:color="353535"/>
              </w:rPr>
            </w:pPr>
            <w:r w:rsidRPr="004B1892">
              <w:rPr>
                <w:rFonts w:asciiTheme="minorHAnsi" w:eastAsia="Malgun Gothic" w:hAnsiTheme="minorHAnsi" w:cs="Malgun Gothic"/>
                <w:b/>
                <w:color w:val="353535"/>
                <w:sz w:val="20"/>
                <w:szCs w:val="20"/>
                <w:u w:color="353535"/>
              </w:rPr>
              <w:t xml:space="preserve">- - - - - - </w:t>
            </w:r>
            <w:r w:rsidRPr="004B1892">
              <w:rPr>
                <w:rFonts w:asciiTheme="minorHAnsi" w:eastAsia="Malgun Gothic" w:hAnsiTheme="minorHAnsi" w:cs="Malgun Gothic"/>
                <w:b/>
                <w:color w:val="353535"/>
                <w:sz w:val="20"/>
                <w:szCs w:val="20"/>
                <w:u w:color="353535"/>
              </w:rPr>
              <w:t>【</w:t>
            </w:r>
            <w:r w:rsidRPr="004B1892">
              <w:rPr>
                <w:rFonts w:asciiTheme="minorHAnsi" w:hAnsiTheme="minorHAnsi"/>
                <w:b/>
                <w:color w:val="353535"/>
                <w:sz w:val="20"/>
                <w:szCs w:val="20"/>
                <w:u w:color="353535"/>
              </w:rPr>
              <w:t>138</w:t>
            </w:r>
            <w:r w:rsidRPr="004B1892">
              <w:rPr>
                <w:rFonts w:asciiTheme="minorHAnsi" w:eastAsia="Microsoft YaHei" w:hAnsiTheme="minorHAnsi" w:cs="Microsoft YaHei"/>
                <w:b/>
                <w:color w:val="353535"/>
                <w:sz w:val="20"/>
                <w:szCs w:val="20"/>
                <w:u w:color="353535"/>
              </w:rPr>
              <w:t xml:space="preserve"> Tensors</w:t>
            </w:r>
            <w:r w:rsidRPr="004B1892">
              <w:rPr>
                <w:rFonts w:asciiTheme="minorHAnsi" w:eastAsia="Malgun Gothic" w:hAnsiTheme="minorHAnsi" w:cs="Malgun Gothic"/>
                <w:b/>
                <w:color w:val="353535"/>
                <w:sz w:val="20"/>
                <w:szCs w:val="20"/>
                <w:u w:color="353535"/>
              </w:rPr>
              <w:t>】</w:t>
            </w:r>
            <w:r w:rsidRPr="004B1892">
              <w:rPr>
                <w:rFonts w:asciiTheme="minorHAnsi" w:eastAsia="Malgun Gothic" w:hAnsiTheme="minorHAnsi" w:cs="Malgun Gothic"/>
                <w:b/>
                <w:color w:val="353535"/>
                <w:sz w:val="20"/>
                <w:szCs w:val="20"/>
                <w:u w:color="353535"/>
              </w:rPr>
              <w:t xml:space="preserve"> - - - - - -</w:t>
            </w:r>
          </w:p>
          <w:p w14:paraId="51214B1F" w14:textId="6BCA33BB"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lastRenderedPageBreak/>
              <w:t>'layer3.</w:t>
            </w:r>
            <w:proofErr w:type="gramStart"/>
            <w:r w:rsidRPr="003C35D8">
              <w:rPr>
                <w:rFonts w:asciiTheme="minorHAnsi" w:hAnsiTheme="minorHAnsi"/>
                <w:color w:val="353535"/>
                <w:sz w:val="20"/>
                <w:szCs w:val="20"/>
                <w:u w:color="353535"/>
              </w:rPr>
              <w:t>3.conv1.weight</w:t>
            </w:r>
            <w:proofErr w:type="gramEnd"/>
            <w:r w:rsidRPr="003C35D8">
              <w:rPr>
                <w:rFonts w:asciiTheme="minorHAnsi" w:hAnsiTheme="minorHAnsi"/>
                <w:color w:val="353535"/>
                <w:sz w:val="20"/>
                <w:szCs w:val="20"/>
                <w:u w:color="353535"/>
              </w:rPr>
              <w:t>', ……, 'layer3.3.bn2.num_batches_tracked',</w:t>
            </w:r>
          </w:p>
          <w:p w14:paraId="487D7DF3" w14:textId="01A5FEBF"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'layer3.</w:t>
            </w:r>
            <w:proofErr w:type="gramStart"/>
            <w:r w:rsidRPr="003C35D8">
              <w:rPr>
                <w:rFonts w:asciiTheme="minorHAnsi" w:hAnsiTheme="minorHAnsi"/>
                <w:color w:val="353535"/>
                <w:sz w:val="20"/>
                <w:szCs w:val="20"/>
                <w:u w:color="353535"/>
              </w:rPr>
              <w:t>4.conv1.weight</w:t>
            </w:r>
            <w:proofErr w:type="gramEnd"/>
            <w:r w:rsidRPr="003C35D8">
              <w:rPr>
                <w:rFonts w:asciiTheme="minorHAnsi" w:hAnsiTheme="minorHAnsi"/>
                <w:color w:val="353535"/>
                <w:sz w:val="20"/>
                <w:szCs w:val="20"/>
                <w:u w:color="353535"/>
              </w:rPr>
              <w:t>', ……, 'layer3.4.bn2.num_batches_tracked',</w:t>
            </w:r>
          </w:p>
          <w:p w14:paraId="1F71C2FA" w14:textId="77ACABA2"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'layer3.</w:t>
            </w:r>
            <w:proofErr w:type="gramStart"/>
            <w:r w:rsidRPr="003C35D8">
              <w:rPr>
                <w:rFonts w:asciiTheme="minorHAnsi" w:hAnsiTheme="minorHAnsi"/>
                <w:color w:val="353535"/>
                <w:sz w:val="20"/>
                <w:szCs w:val="20"/>
                <w:u w:color="353535"/>
              </w:rPr>
              <w:t>5.conv1.weight</w:t>
            </w:r>
            <w:proofErr w:type="gramEnd"/>
            <w:r w:rsidRPr="003C35D8">
              <w:rPr>
                <w:rFonts w:asciiTheme="minorHAnsi" w:hAnsiTheme="minorHAnsi"/>
                <w:color w:val="353535"/>
                <w:sz w:val="20"/>
                <w:szCs w:val="20"/>
                <w:u w:color="353535"/>
              </w:rPr>
              <w:t>', ……, 'layer3.5.bn2.num_batches_tracked',</w:t>
            </w:r>
          </w:p>
          <w:p w14:paraId="568510E2" w14:textId="36415CEA" w:rsidR="00320CDF" w:rsidRPr="004B1892" w:rsidRDefault="00320CDF" w:rsidP="003C35D8">
            <w:pPr>
              <w:pStyle w:val="ListParagraph"/>
              <w:numPr>
                <w:ilvl w:val="0"/>
                <w:numId w:val="14"/>
              </w:numPr>
              <w:autoSpaceDE w:val="0"/>
              <w:autoSpaceDN w:val="0"/>
              <w:adjustRightInd w:val="0"/>
              <w:spacing w:line="240" w:lineRule="auto"/>
              <w:rPr>
                <w:rFonts w:asciiTheme="minorHAnsi" w:hAnsiTheme="minorHAnsi"/>
                <w:b/>
                <w:color w:val="353535"/>
                <w:sz w:val="20"/>
                <w:szCs w:val="20"/>
                <w:u w:color="353535"/>
              </w:rPr>
            </w:pPr>
            <w:r w:rsidRPr="004B1892">
              <w:rPr>
                <w:rFonts w:asciiTheme="minorHAnsi" w:eastAsia="Malgun Gothic" w:hAnsiTheme="minorHAnsi" w:cs="Malgun Gothic"/>
                <w:b/>
                <w:color w:val="353535"/>
                <w:sz w:val="20"/>
                <w:szCs w:val="20"/>
                <w:u w:color="353535"/>
              </w:rPr>
              <w:t xml:space="preserve">- - - - - - </w:t>
            </w:r>
            <w:r w:rsidRPr="004B1892">
              <w:rPr>
                <w:rFonts w:asciiTheme="minorHAnsi" w:eastAsia="Malgun Gothic" w:hAnsiTheme="minorHAnsi" w:cs="Malgun Gothic"/>
                <w:b/>
                <w:color w:val="353535"/>
                <w:sz w:val="20"/>
                <w:szCs w:val="20"/>
                <w:u w:color="353535"/>
              </w:rPr>
              <w:t>【</w:t>
            </w:r>
            <w:r w:rsidRPr="004B1892">
              <w:rPr>
                <w:rFonts w:asciiTheme="minorHAnsi" w:hAnsiTheme="minorHAnsi"/>
                <w:b/>
                <w:color w:val="353535"/>
                <w:sz w:val="20"/>
                <w:szCs w:val="20"/>
                <w:u w:color="353535"/>
              </w:rPr>
              <w:t>174</w:t>
            </w:r>
            <w:r w:rsidRPr="004B1892">
              <w:rPr>
                <w:rFonts w:asciiTheme="minorHAnsi" w:eastAsia="Microsoft YaHei" w:hAnsiTheme="minorHAnsi" w:cs="Microsoft YaHei"/>
                <w:b/>
                <w:color w:val="353535"/>
                <w:sz w:val="20"/>
                <w:szCs w:val="20"/>
                <w:u w:color="353535"/>
              </w:rPr>
              <w:t xml:space="preserve"> Tensors</w:t>
            </w:r>
            <w:r w:rsidRPr="004B1892">
              <w:rPr>
                <w:rFonts w:asciiTheme="minorHAnsi" w:eastAsia="Malgun Gothic" w:hAnsiTheme="minorHAnsi" w:cs="Malgun Gothic"/>
                <w:b/>
                <w:color w:val="353535"/>
                <w:sz w:val="20"/>
                <w:szCs w:val="20"/>
                <w:u w:color="353535"/>
              </w:rPr>
              <w:t>】</w:t>
            </w:r>
            <w:r w:rsidRPr="004B1892">
              <w:rPr>
                <w:rFonts w:asciiTheme="minorHAnsi" w:eastAsia="Malgun Gothic" w:hAnsiTheme="minorHAnsi" w:cs="Malgun Gothic"/>
                <w:b/>
                <w:color w:val="353535"/>
                <w:sz w:val="20"/>
                <w:szCs w:val="20"/>
                <w:u w:color="353535"/>
              </w:rPr>
              <w:t xml:space="preserve"> - - - - - -</w:t>
            </w:r>
          </w:p>
        </w:tc>
      </w:tr>
      <w:tr w:rsidR="00320CDF" w14:paraId="014AF7B9" w14:textId="77777777" w:rsidTr="00320CDF">
        <w:trPr>
          <w:trHeight w:val="3120"/>
          <w:jc w:val="center"/>
        </w:trPr>
        <w:tc>
          <w:tcPr>
            <w:tcW w:w="9067" w:type="dxa"/>
          </w:tcPr>
          <w:p w14:paraId="0B9A1EFD" w14:textId="0496489D"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'layer4.</w:t>
            </w:r>
            <w:proofErr w:type="gramStart"/>
            <w:r w:rsidRPr="003C35D8">
              <w:rPr>
                <w:rFonts w:asciiTheme="minorHAnsi" w:hAnsiTheme="minorHAnsi"/>
                <w:color w:val="353535"/>
                <w:sz w:val="20"/>
                <w:szCs w:val="20"/>
                <w:u w:color="353535"/>
              </w:rPr>
              <w:t>0.conv1.weight</w:t>
            </w:r>
            <w:proofErr w:type="gramEnd"/>
            <w:r w:rsidRPr="003C35D8">
              <w:rPr>
                <w:rFonts w:asciiTheme="minorHAnsi" w:hAnsiTheme="minorHAnsi"/>
                <w:color w:val="353535"/>
                <w:sz w:val="20"/>
                <w:szCs w:val="20"/>
                <w:u w:color="353535"/>
              </w:rPr>
              <w:t>', ……, 'layer4.0.bn2.num_batches_tracked',</w:t>
            </w:r>
          </w:p>
          <w:p w14:paraId="6BA0DC5D" w14:textId="146C6D14"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'layer4.</w:t>
            </w:r>
            <w:proofErr w:type="gramStart"/>
            <w:r w:rsidRPr="003C35D8">
              <w:rPr>
                <w:rFonts w:asciiTheme="minorHAnsi" w:hAnsiTheme="minorHAnsi"/>
                <w:color w:val="353535"/>
                <w:sz w:val="20"/>
                <w:szCs w:val="20"/>
                <w:u w:color="353535"/>
              </w:rPr>
              <w:t>0.shortcut</w:t>
            </w:r>
            <w:proofErr w:type="gramEnd"/>
            <w:r w:rsidRPr="003C35D8">
              <w:rPr>
                <w:rFonts w:asciiTheme="minorHAnsi" w:hAnsiTheme="minorHAnsi"/>
                <w:color w:val="353535"/>
                <w:sz w:val="20"/>
                <w:szCs w:val="20"/>
                <w:u w:color="353535"/>
              </w:rPr>
              <w:t>.0.weight', 'layer4.0.shortcut.1.weight', 'layer4.0.shortcut.1.bias', 'layer4.0.shortcut.1.running_mean', 'layer4.0.shortcut.1.running_var', 'layer4.0.shortcut.1.num_batches_tracked',</w:t>
            </w:r>
          </w:p>
          <w:p w14:paraId="6E0AE38E" w14:textId="1EA15B07" w:rsidR="00320CDF" w:rsidRPr="004B1892" w:rsidRDefault="00320CDF" w:rsidP="003C35D8">
            <w:pPr>
              <w:pStyle w:val="ListParagraph"/>
              <w:numPr>
                <w:ilvl w:val="0"/>
                <w:numId w:val="14"/>
              </w:numPr>
              <w:autoSpaceDE w:val="0"/>
              <w:autoSpaceDN w:val="0"/>
              <w:adjustRightInd w:val="0"/>
              <w:spacing w:line="240" w:lineRule="auto"/>
              <w:rPr>
                <w:rFonts w:asciiTheme="minorHAnsi" w:hAnsiTheme="minorHAnsi"/>
                <w:b/>
                <w:color w:val="353535"/>
                <w:sz w:val="20"/>
                <w:szCs w:val="20"/>
                <w:u w:color="353535"/>
              </w:rPr>
            </w:pPr>
            <w:r w:rsidRPr="004B1892">
              <w:rPr>
                <w:rFonts w:asciiTheme="minorHAnsi" w:eastAsia="Malgun Gothic" w:hAnsiTheme="minorHAnsi" w:cs="Malgun Gothic"/>
                <w:b/>
                <w:color w:val="353535"/>
                <w:sz w:val="20"/>
                <w:szCs w:val="20"/>
                <w:u w:color="353535"/>
              </w:rPr>
              <w:t xml:space="preserve">- - - - - - </w:t>
            </w:r>
            <w:r w:rsidRPr="004B1892">
              <w:rPr>
                <w:rFonts w:asciiTheme="minorHAnsi" w:eastAsia="Malgun Gothic" w:hAnsiTheme="minorHAnsi" w:cs="Malgun Gothic"/>
                <w:b/>
                <w:color w:val="353535"/>
                <w:sz w:val="20"/>
                <w:szCs w:val="20"/>
                <w:u w:color="353535"/>
              </w:rPr>
              <w:t>【</w:t>
            </w:r>
            <w:r w:rsidRPr="004B1892">
              <w:rPr>
                <w:rFonts w:asciiTheme="minorHAnsi" w:hAnsiTheme="minorHAnsi"/>
                <w:b/>
                <w:color w:val="353535"/>
                <w:sz w:val="20"/>
                <w:szCs w:val="20"/>
                <w:u w:color="353535"/>
              </w:rPr>
              <w:t>192</w:t>
            </w:r>
            <w:r w:rsidRPr="004B1892">
              <w:rPr>
                <w:rFonts w:asciiTheme="minorHAnsi" w:eastAsia="Microsoft YaHei" w:hAnsiTheme="minorHAnsi" w:cs="Microsoft YaHei"/>
                <w:b/>
                <w:color w:val="353535"/>
                <w:sz w:val="20"/>
                <w:szCs w:val="20"/>
                <w:u w:color="353535"/>
              </w:rPr>
              <w:t xml:space="preserve"> Tensors</w:t>
            </w:r>
            <w:r w:rsidRPr="004B1892">
              <w:rPr>
                <w:rFonts w:asciiTheme="minorHAnsi" w:eastAsia="Malgun Gothic" w:hAnsiTheme="minorHAnsi" w:cs="Malgun Gothic"/>
                <w:b/>
                <w:color w:val="353535"/>
                <w:sz w:val="20"/>
                <w:szCs w:val="20"/>
                <w:u w:color="353535"/>
              </w:rPr>
              <w:t>】</w:t>
            </w:r>
            <w:r w:rsidRPr="004B1892">
              <w:rPr>
                <w:rFonts w:asciiTheme="minorHAnsi" w:eastAsia="Malgun Gothic" w:hAnsiTheme="minorHAnsi" w:cs="Malgun Gothic"/>
                <w:b/>
                <w:color w:val="353535"/>
                <w:sz w:val="20"/>
                <w:szCs w:val="20"/>
                <w:u w:color="353535"/>
              </w:rPr>
              <w:t xml:space="preserve"> - - - - - -</w:t>
            </w:r>
          </w:p>
          <w:p w14:paraId="576B55E8" w14:textId="2F2DEF50"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'layer4.</w:t>
            </w:r>
            <w:proofErr w:type="gramStart"/>
            <w:r w:rsidRPr="003C35D8">
              <w:rPr>
                <w:rFonts w:asciiTheme="minorHAnsi" w:hAnsiTheme="minorHAnsi"/>
                <w:color w:val="353535"/>
                <w:sz w:val="20"/>
                <w:szCs w:val="20"/>
                <w:u w:color="353535"/>
              </w:rPr>
              <w:t>1.conv1.weight</w:t>
            </w:r>
            <w:proofErr w:type="gramEnd"/>
            <w:r w:rsidRPr="003C35D8">
              <w:rPr>
                <w:rFonts w:asciiTheme="minorHAnsi" w:hAnsiTheme="minorHAnsi"/>
                <w:color w:val="353535"/>
                <w:sz w:val="20"/>
                <w:szCs w:val="20"/>
                <w:u w:color="353535"/>
              </w:rPr>
              <w:t>', ……, 'layer4.1.bn2.num_batches_tracked',</w:t>
            </w:r>
          </w:p>
          <w:p w14:paraId="5187A15C" w14:textId="1042ACC1" w:rsidR="00320CDF" w:rsidRPr="004B1892" w:rsidRDefault="00320CDF" w:rsidP="003C35D8">
            <w:pPr>
              <w:pStyle w:val="ListParagraph"/>
              <w:numPr>
                <w:ilvl w:val="0"/>
                <w:numId w:val="14"/>
              </w:numPr>
              <w:autoSpaceDE w:val="0"/>
              <w:autoSpaceDN w:val="0"/>
              <w:adjustRightInd w:val="0"/>
              <w:spacing w:line="240" w:lineRule="auto"/>
              <w:rPr>
                <w:rFonts w:asciiTheme="minorHAnsi" w:hAnsiTheme="minorHAnsi"/>
                <w:b/>
                <w:color w:val="353535"/>
                <w:sz w:val="20"/>
                <w:szCs w:val="20"/>
                <w:u w:color="353535"/>
              </w:rPr>
            </w:pPr>
            <w:r w:rsidRPr="004B1892">
              <w:rPr>
                <w:rFonts w:asciiTheme="minorHAnsi" w:eastAsia="Malgun Gothic" w:hAnsiTheme="minorHAnsi" w:cs="Malgun Gothic"/>
                <w:b/>
                <w:color w:val="353535"/>
                <w:sz w:val="20"/>
                <w:szCs w:val="20"/>
                <w:u w:color="353535"/>
              </w:rPr>
              <w:t xml:space="preserve">- - - - - - </w:t>
            </w:r>
            <w:r w:rsidRPr="004B1892">
              <w:rPr>
                <w:rFonts w:asciiTheme="minorHAnsi" w:eastAsia="Malgun Gothic" w:hAnsiTheme="minorHAnsi" w:cs="Malgun Gothic"/>
                <w:b/>
                <w:color w:val="353535"/>
                <w:sz w:val="20"/>
                <w:szCs w:val="20"/>
                <w:u w:color="353535"/>
              </w:rPr>
              <w:t>【</w:t>
            </w:r>
            <w:r w:rsidRPr="004B1892">
              <w:rPr>
                <w:rFonts w:asciiTheme="minorHAnsi" w:hAnsiTheme="minorHAnsi"/>
                <w:b/>
                <w:color w:val="353535"/>
                <w:sz w:val="20"/>
                <w:szCs w:val="20"/>
                <w:u w:color="353535"/>
              </w:rPr>
              <w:t>204</w:t>
            </w:r>
            <w:r w:rsidRPr="004B1892">
              <w:rPr>
                <w:rFonts w:asciiTheme="minorHAnsi" w:eastAsia="Microsoft YaHei" w:hAnsiTheme="minorHAnsi" w:cs="Microsoft YaHei"/>
                <w:b/>
                <w:color w:val="353535"/>
                <w:sz w:val="20"/>
                <w:szCs w:val="20"/>
                <w:u w:color="353535"/>
              </w:rPr>
              <w:t xml:space="preserve"> Tensors</w:t>
            </w:r>
            <w:r w:rsidRPr="004B1892">
              <w:rPr>
                <w:rFonts w:asciiTheme="minorHAnsi" w:eastAsia="Malgun Gothic" w:hAnsiTheme="minorHAnsi" w:cs="Malgun Gothic"/>
                <w:b/>
                <w:color w:val="353535"/>
                <w:sz w:val="20"/>
                <w:szCs w:val="20"/>
                <w:u w:color="353535"/>
              </w:rPr>
              <w:t>】</w:t>
            </w:r>
            <w:r w:rsidRPr="004B1892">
              <w:rPr>
                <w:rFonts w:asciiTheme="minorHAnsi" w:eastAsia="Malgun Gothic" w:hAnsiTheme="minorHAnsi" w:cs="Malgun Gothic"/>
                <w:b/>
                <w:color w:val="353535"/>
                <w:sz w:val="20"/>
                <w:szCs w:val="20"/>
                <w:u w:color="353535"/>
              </w:rPr>
              <w:t xml:space="preserve"> - - - - - -</w:t>
            </w:r>
          </w:p>
          <w:p w14:paraId="58B33B9D" w14:textId="68EA0FAC"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'layer4.</w:t>
            </w:r>
            <w:proofErr w:type="gramStart"/>
            <w:r w:rsidRPr="003C35D8">
              <w:rPr>
                <w:rFonts w:asciiTheme="minorHAnsi" w:hAnsiTheme="minorHAnsi"/>
                <w:color w:val="353535"/>
                <w:sz w:val="20"/>
                <w:szCs w:val="20"/>
                <w:u w:color="353535"/>
              </w:rPr>
              <w:t>2.conv1.weight</w:t>
            </w:r>
            <w:proofErr w:type="gramEnd"/>
            <w:r w:rsidRPr="003C35D8">
              <w:rPr>
                <w:rFonts w:asciiTheme="minorHAnsi" w:hAnsiTheme="minorHAnsi"/>
                <w:color w:val="353535"/>
                <w:sz w:val="20"/>
                <w:szCs w:val="20"/>
                <w:u w:color="353535"/>
              </w:rPr>
              <w:t>', ……, 'layer4.2.bn2.num_batches_tracked',</w:t>
            </w:r>
          </w:p>
          <w:p w14:paraId="074F1E53" w14:textId="76683616" w:rsidR="00320CDF" w:rsidRPr="004B1892" w:rsidRDefault="00320CDF" w:rsidP="003C35D8">
            <w:pPr>
              <w:pStyle w:val="ListParagraph"/>
              <w:numPr>
                <w:ilvl w:val="0"/>
                <w:numId w:val="14"/>
              </w:numPr>
              <w:autoSpaceDE w:val="0"/>
              <w:autoSpaceDN w:val="0"/>
              <w:adjustRightInd w:val="0"/>
              <w:spacing w:line="240" w:lineRule="auto"/>
              <w:rPr>
                <w:rFonts w:asciiTheme="minorHAnsi" w:hAnsiTheme="minorHAnsi"/>
                <w:b/>
                <w:color w:val="353535"/>
                <w:sz w:val="20"/>
                <w:szCs w:val="20"/>
                <w:u w:color="353535"/>
              </w:rPr>
            </w:pPr>
            <w:r w:rsidRPr="004B1892">
              <w:rPr>
                <w:rFonts w:asciiTheme="minorHAnsi" w:eastAsia="Malgun Gothic" w:hAnsiTheme="minorHAnsi" w:cs="Malgun Gothic"/>
                <w:b/>
                <w:color w:val="353535"/>
                <w:sz w:val="20"/>
                <w:szCs w:val="20"/>
                <w:u w:color="353535"/>
              </w:rPr>
              <w:t xml:space="preserve">- - - - - - </w:t>
            </w:r>
            <w:r w:rsidRPr="004B1892">
              <w:rPr>
                <w:rFonts w:asciiTheme="minorHAnsi" w:eastAsia="Malgun Gothic" w:hAnsiTheme="minorHAnsi" w:cs="Malgun Gothic"/>
                <w:b/>
                <w:color w:val="353535"/>
                <w:sz w:val="20"/>
                <w:szCs w:val="20"/>
                <w:u w:color="353535"/>
              </w:rPr>
              <w:t>【</w:t>
            </w:r>
            <w:r w:rsidRPr="004B1892">
              <w:rPr>
                <w:rFonts w:asciiTheme="minorHAnsi" w:hAnsiTheme="minorHAnsi"/>
                <w:b/>
                <w:color w:val="353535"/>
                <w:sz w:val="20"/>
                <w:szCs w:val="20"/>
                <w:u w:color="353535"/>
              </w:rPr>
              <w:t>216</w:t>
            </w:r>
            <w:r w:rsidRPr="004B1892">
              <w:rPr>
                <w:rFonts w:asciiTheme="minorHAnsi" w:eastAsia="Microsoft YaHei" w:hAnsiTheme="minorHAnsi" w:cs="Microsoft YaHei"/>
                <w:b/>
                <w:color w:val="353535"/>
                <w:sz w:val="20"/>
                <w:szCs w:val="20"/>
                <w:u w:color="353535"/>
              </w:rPr>
              <w:t xml:space="preserve"> Tensors</w:t>
            </w:r>
            <w:r w:rsidRPr="004B1892">
              <w:rPr>
                <w:rFonts w:asciiTheme="minorHAnsi" w:eastAsia="Malgun Gothic" w:hAnsiTheme="minorHAnsi" w:cs="Malgun Gothic"/>
                <w:b/>
                <w:color w:val="353535"/>
                <w:sz w:val="20"/>
                <w:szCs w:val="20"/>
                <w:u w:color="353535"/>
              </w:rPr>
              <w:t>】</w:t>
            </w:r>
            <w:r w:rsidRPr="004B1892">
              <w:rPr>
                <w:rFonts w:asciiTheme="minorHAnsi" w:eastAsia="Malgun Gothic" w:hAnsiTheme="minorHAnsi" w:cs="Malgun Gothic"/>
                <w:b/>
                <w:color w:val="353535"/>
                <w:sz w:val="20"/>
                <w:szCs w:val="20"/>
                <w:u w:color="353535"/>
              </w:rPr>
              <w:t xml:space="preserve"> - - - - - -</w:t>
            </w:r>
          </w:p>
        </w:tc>
      </w:tr>
      <w:tr w:rsidR="00320CDF" w14:paraId="26AFAC60" w14:textId="77777777" w:rsidTr="00320CDF">
        <w:trPr>
          <w:jc w:val="center"/>
        </w:trPr>
        <w:tc>
          <w:tcPr>
            <w:tcW w:w="9067" w:type="dxa"/>
          </w:tcPr>
          <w:p w14:paraId="555BAC1D" w14:textId="622CFA0D"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'linear1.weight', 'linear1.bias',</w:t>
            </w:r>
          </w:p>
          <w:p w14:paraId="7281B3D7" w14:textId="16EFECD2" w:rsidR="00320CDF" w:rsidRPr="004B1892" w:rsidRDefault="00320CDF" w:rsidP="003C35D8">
            <w:pPr>
              <w:pStyle w:val="ListParagraph"/>
              <w:numPr>
                <w:ilvl w:val="0"/>
                <w:numId w:val="14"/>
              </w:numPr>
              <w:autoSpaceDE w:val="0"/>
              <w:autoSpaceDN w:val="0"/>
              <w:adjustRightInd w:val="0"/>
              <w:spacing w:line="240" w:lineRule="auto"/>
              <w:rPr>
                <w:rFonts w:asciiTheme="minorHAnsi" w:hAnsiTheme="minorHAnsi"/>
                <w:b/>
                <w:color w:val="353535"/>
                <w:sz w:val="20"/>
                <w:szCs w:val="20"/>
                <w:u w:color="353535"/>
              </w:rPr>
            </w:pPr>
            <w:r w:rsidRPr="004B1892">
              <w:rPr>
                <w:rFonts w:asciiTheme="minorHAnsi" w:eastAsia="Malgun Gothic" w:hAnsiTheme="minorHAnsi" w:cs="Malgun Gothic"/>
                <w:b/>
                <w:color w:val="353535"/>
                <w:sz w:val="20"/>
                <w:szCs w:val="20"/>
                <w:u w:color="353535"/>
              </w:rPr>
              <w:t xml:space="preserve">- - - - - - </w:t>
            </w:r>
            <w:r w:rsidRPr="004B1892">
              <w:rPr>
                <w:rFonts w:asciiTheme="minorHAnsi" w:eastAsia="Malgun Gothic" w:hAnsiTheme="minorHAnsi" w:cs="Malgun Gothic"/>
                <w:b/>
                <w:color w:val="353535"/>
                <w:sz w:val="20"/>
                <w:szCs w:val="20"/>
                <w:u w:color="353535"/>
              </w:rPr>
              <w:t>【</w:t>
            </w:r>
            <w:r w:rsidRPr="004B1892">
              <w:rPr>
                <w:rFonts w:asciiTheme="minorHAnsi" w:hAnsiTheme="minorHAnsi"/>
                <w:b/>
                <w:color w:val="353535"/>
                <w:sz w:val="20"/>
                <w:szCs w:val="20"/>
                <w:u w:color="353535"/>
              </w:rPr>
              <w:t>218</w:t>
            </w:r>
            <w:r w:rsidRPr="004B1892">
              <w:rPr>
                <w:rFonts w:asciiTheme="minorHAnsi" w:eastAsia="Microsoft YaHei" w:hAnsiTheme="minorHAnsi" w:cs="Microsoft YaHei"/>
                <w:b/>
                <w:color w:val="353535"/>
                <w:sz w:val="20"/>
                <w:szCs w:val="20"/>
                <w:u w:color="353535"/>
              </w:rPr>
              <w:t xml:space="preserve"> Tensors</w:t>
            </w:r>
            <w:r w:rsidRPr="004B1892">
              <w:rPr>
                <w:rFonts w:asciiTheme="minorHAnsi" w:eastAsia="Malgun Gothic" w:hAnsiTheme="minorHAnsi" w:cs="Malgun Gothic"/>
                <w:b/>
                <w:color w:val="353535"/>
                <w:sz w:val="20"/>
                <w:szCs w:val="20"/>
                <w:u w:color="353535"/>
              </w:rPr>
              <w:t>】</w:t>
            </w:r>
            <w:r w:rsidRPr="004B1892">
              <w:rPr>
                <w:rFonts w:asciiTheme="minorHAnsi" w:eastAsia="Malgun Gothic" w:hAnsiTheme="minorHAnsi" w:cs="Malgun Gothic"/>
                <w:b/>
                <w:color w:val="353535"/>
                <w:sz w:val="20"/>
                <w:szCs w:val="20"/>
                <w:u w:color="353535"/>
              </w:rPr>
              <w:t xml:space="preserve"> - - - - - -</w:t>
            </w:r>
          </w:p>
          <w:p w14:paraId="2D58428F" w14:textId="77777777" w:rsidR="00320CDF" w:rsidRPr="003C35D8" w:rsidRDefault="00320CDF" w:rsidP="003C35D8">
            <w:pPr>
              <w:autoSpaceDE w:val="0"/>
              <w:autoSpaceDN w:val="0"/>
              <w:adjustRightInd w:val="0"/>
              <w:spacing w:line="240" w:lineRule="auto"/>
              <w:rPr>
                <w:rFonts w:asciiTheme="minorHAnsi" w:hAnsiTheme="minorHAnsi"/>
                <w:color w:val="353535"/>
                <w:sz w:val="20"/>
                <w:szCs w:val="20"/>
                <w:u w:color="353535"/>
              </w:rPr>
            </w:pPr>
            <w:r w:rsidRPr="003C35D8">
              <w:rPr>
                <w:rFonts w:asciiTheme="minorHAnsi" w:hAnsiTheme="minorHAnsi"/>
                <w:color w:val="353535"/>
                <w:sz w:val="20"/>
                <w:szCs w:val="20"/>
                <w:u w:color="353535"/>
              </w:rPr>
              <w:t>'linear2.weight', 'linear2.bias'</w:t>
            </w:r>
          </w:p>
          <w:p w14:paraId="6A10EF0D" w14:textId="0D5CED76" w:rsidR="00320CDF" w:rsidRPr="004B1892" w:rsidRDefault="00320CDF" w:rsidP="003C35D8">
            <w:pPr>
              <w:pStyle w:val="ListParagraph"/>
              <w:numPr>
                <w:ilvl w:val="0"/>
                <w:numId w:val="14"/>
              </w:numPr>
              <w:autoSpaceDE w:val="0"/>
              <w:autoSpaceDN w:val="0"/>
              <w:adjustRightInd w:val="0"/>
              <w:spacing w:line="240" w:lineRule="auto"/>
              <w:rPr>
                <w:rFonts w:asciiTheme="minorHAnsi" w:hAnsiTheme="minorHAnsi"/>
                <w:b/>
                <w:color w:val="353535"/>
                <w:sz w:val="20"/>
                <w:szCs w:val="20"/>
                <w:u w:color="353535"/>
              </w:rPr>
            </w:pPr>
            <w:r w:rsidRPr="004B1892">
              <w:rPr>
                <w:rFonts w:asciiTheme="minorHAnsi" w:eastAsia="Malgun Gothic" w:hAnsiTheme="minorHAnsi" w:cs="Malgun Gothic"/>
                <w:b/>
                <w:color w:val="353535"/>
                <w:sz w:val="20"/>
                <w:szCs w:val="20"/>
                <w:u w:color="353535"/>
              </w:rPr>
              <w:t xml:space="preserve">- - - - - - </w:t>
            </w:r>
            <w:r w:rsidRPr="004B1892">
              <w:rPr>
                <w:rFonts w:asciiTheme="minorHAnsi" w:eastAsia="Malgun Gothic" w:hAnsiTheme="minorHAnsi" w:cs="Malgun Gothic"/>
                <w:b/>
                <w:color w:val="353535"/>
                <w:sz w:val="20"/>
                <w:szCs w:val="20"/>
                <w:u w:color="353535"/>
              </w:rPr>
              <w:t>【</w:t>
            </w:r>
            <w:r w:rsidRPr="004B1892">
              <w:rPr>
                <w:rFonts w:asciiTheme="minorHAnsi" w:hAnsiTheme="minorHAnsi"/>
                <w:b/>
                <w:color w:val="353535"/>
                <w:sz w:val="20"/>
                <w:szCs w:val="20"/>
                <w:u w:color="353535"/>
              </w:rPr>
              <w:t>220</w:t>
            </w:r>
            <w:r w:rsidRPr="004B1892">
              <w:rPr>
                <w:rFonts w:asciiTheme="minorHAnsi" w:eastAsia="Microsoft YaHei" w:hAnsiTheme="minorHAnsi" w:cs="Microsoft YaHei"/>
                <w:b/>
                <w:color w:val="353535"/>
                <w:sz w:val="20"/>
                <w:szCs w:val="20"/>
                <w:u w:color="353535"/>
              </w:rPr>
              <w:t xml:space="preserve"> Tensors</w:t>
            </w:r>
            <w:r w:rsidRPr="004B1892">
              <w:rPr>
                <w:rFonts w:asciiTheme="minorHAnsi" w:eastAsia="Malgun Gothic" w:hAnsiTheme="minorHAnsi" w:cs="Malgun Gothic"/>
                <w:b/>
                <w:color w:val="353535"/>
                <w:sz w:val="20"/>
                <w:szCs w:val="20"/>
                <w:u w:color="353535"/>
              </w:rPr>
              <w:t>】</w:t>
            </w:r>
            <w:r w:rsidRPr="004B1892">
              <w:rPr>
                <w:rFonts w:asciiTheme="minorHAnsi" w:eastAsia="Malgun Gothic" w:hAnsiTheme="minorHAnsi" w:cs="Malgun Gothic"/>
                <w:b/>
                <w:color w:val="353535"/>
                <w:sz w:val="20"/>
                <w:szCs w:val="20"/>
                <w:u w:color="353535"/>
              </w:rPr>
              <w:t xml:space="preserve"> - - - - - -</w:t>
            </w:r>
          </w:p>
        </w:tc>
      </w:tr>
    </w:tbl>
    <w:p w14:paraId="09B193BA" w14:textId="0EB97FAA" w:rsidR="009D06D5" w:rsidRPr="009D06D5" w:rsidRDefault="009D06D5" w:rsidP="0080638A">
      <w:pPr>
        <w:pStyle w:val="Heading2"/>
        <w:numPr>
          <w:ilvl w:val="0"/>
          <w:numId w:val="9"/>
        </w:numPr>
        <w:rPr>
          <w:u w:color="353535"/>
        </w:rPr>
      </w:pPr>
      <w:bookmarkStart w:id="131" w:name="_Toc56788264"/>
      <w:r>
        <w:rPr>
          <w:u w:color="353535"/>
        </w:rPr>
        <w:t xml:space="preserve">A Comparison of Distance Heatmaps between </w:t>
      </w:r>
      <w:r w:rsidR="005D16D4">
        <w:rPr>
          <w:u w:color="353535"/>
        </w:rPr>
        <w:t>Unprocessed</w:t>
      </w:r>
      <w:r>
        <w:rPr>
          <w:u w:color="353535"/>
        </w:rPr>
        <w:t xml:space="preserve"> </w:t>
      </w:r>
      <w:r w:rsidR="00D16256">
        <w:rPr>
          <w:u w:color="353535"/>
        </w:rPr>
        <w:t>Decimal</w:t>
      </w:r>
      <w:r>
        <w:rPr>
          <w:u w:color="353535"/>
        </w:rPr>
        <w:t xml:space="preserve"> Parameters and Binarized Parameters</w:t>
      </w:r>
      <w:bookmarkEnd w:id="131"/>
    </w:p>
    <w:p w14:paraId="7C7D0236" w14:textId="77777777" w:rsidR="009D06D5" w:rsidRDefault="009D06D5" w:rsidP="009D06D5">
      <w:pPr>
        <w:autoSpaceDE w:val="0"/>
        <w:autoSpaceDN w:val="0"/>
        <w:adjustRightInd w:val="0"/>
        <w:jc w:val="center"/>
        <w:rPr>
          <w:rFonts w:ascii="Calibri" w:hAnsi="Calibri"/>
          <w:color w:val="353535"/>
          <w:u w:color="353535"/>
        </w:rPr>
      </w:pPr>
      <w:r>
        <w:rPr>
          <w:rFonts w:ascii="Calibri" w:hAnsi="Calibri"/>
          <w:noProof/>
          <w:color w:val="353535"/>
          <w:u w:color="353535"/>
        </w:rPr>
        <w:drawing>
          <wp:inline distT="0" distB="0" distL="0" distR="0" wp14:anchorId="177ED275" wp14:editId="775C83CE">
            <wp:extent cx="2863887" cy="17526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3333.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956976" cy="1809567"/>
                    </a:xfrm>
                    <a:prstGeom prst="rect">
                      <a:avLst/>
                    </a:prstGeom>
                  </pic:spPr>
                </pic:pic>
              </a:graphicData>
            </a:graphic>
          </wp:inline>
        </w:drawing>
      </w:r>
      <w:r>
        <w:rPr>
          <w:rFonts w:ascii="Calibri" w:hAnsi="Calibri"/>
          <w:color w:val="353535"/>
          <w:u w:color="353535"/>
        </w:rPr>
        <w:t xml:space="preserve">   </w:t>
      </w:r>
      <w:r>
        <w:rPr>
          <w:rFonts w:ascii="Calibri" w:hAnsi="Calibri"/>
          <w:noProof/>
          <w:color w:val="353535"/>
          <w:u w:color="353535"/>
        </w:rPr>
        <w:drawing>
          <wp:inline distT="0" distB="0" distL="0" distR="0" wp14:anchorId="3339639B" wp14:editId="3BAF0F32">
            <wp:extent cx="2846985" cy="1752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4444.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951653" cy="1817034"/>
                    </a:xfrm>
                    <a:prstGeom prst="rect">
                      <a:avLst/>
                    </a:prstGeom>
                  </pic:spPr>
                </pic:pic>
              </a:graphicData>
            </a:graphic>
          </wp:inline>
        </w:drawing>
      </w:r>
    </w:p>
    <w:p w14:paraId="62CAC1EF" w14:textId="2E23765C" w:rsidR="009D06D5" w:rsidRPr="00453F40" w:rsidRDefault="009D06D5" w:rsidP="009D06D5">
      <w:pPr>
        <w:pStyle w:val="Caption"/>
        <w:jc w:val="center"/>
        <w:rPr>
          <w:sz w:val="20"/>
          <w:szCs w:val="20"/>
        </w:rPr>
      </w:pPr>
      <w:bookmarkStart w:id="132" w:name="_Ref56176533"/>
      <w:bookmarkStart w:id="133" w:name="_Toc56788338"/>
      <w:r w:rsidRPr="00453F40">
        <w:rPr>
          <w:sz w:val="20"/>
          <w:szCs w:val="20"/>
        </w:rPr>
        <w:t xml:space="preserve">Figure </w:t>
      </w:r>
      <w:r w:rsidRPr="00453F40">
        <w:rPr>
          <w:sz w:val="20"/>
          <w:szCs w:val="20"/>
        </w:rPr>
        <w:fldChar w:fldCharType="begin"/>
      </w:r>
      <w:r w:rsidRPr="00453F40">
        <w:rPr>
          <w:sz w:val="20"/>
          <w:szCs w:val="20"/>
        </w:rPr>
        <w:instrText xml:space="preserve"> SEQ Figure \* ARABIC </w:instrText>
      </w:r>
      <w:r w:rsidRPr="00453F40">
        <w:rPr>
          <w:sz w:val="20"/>
          <w:szCs w:val="20"/>
        </w:rPr>
        <w:fldChar w:fldCharType="separate"/>
      </w:r>
      <w:r w:rsidR="00AE1991">
        <w:rPr>
          <w:noProof/>
          <w:sz w:val="20"/>
          <w:szCs w:val="20"/>
        </w:rPr>
        <w:t>37</w:t>
      </w:r>
      <w:r w:rsidRPr="00453F40">
        <w:rPr>
          <w:sz w:val="20"/>
          <w:szCs w:val="20"/>
        </w:rPr>
        <w:fldChar w:fldCharType="end"/>
      </w:r>
      <w:bookmarkEnd w:id="132"/>
      <w:r w:rsidRPr="00453F40">
        <w:rPr>
          <w:sz w:val="20"/>
          <w:szCs w:val="20"/>
        </w:rPr>
        <w:t>. Results for Left: Normal Model Parameters; Rights:</w:t>
      </w:r>
      <w:r>
        <w:rPr>
          <w:sz w:val="20"/>
          <w:szCs w:val="20"/>
        </w:rPr>
        <w:t xml:space="preserve"> </w:t>
      </w:r>
      <w:r w:rsidRPr="00453F40">
        <w:rPr>
          <w:sz w:val="20"/>
          <w:szCs w:val="20"/>
        </w:rPr>
        <w:t>Binarized Model Parameters</w:t>
      </w:r>
      <w:bookmarkEnd w:id="133"/>
      <w:r w:rsidRPr="00453F40">
        <w:rPr>
          <w:sz w:val="20"/>
          <w:szCs w:val="20"/>
        </w:rPr>
        <w:t xml:space="preserve"> </w:t>
      </w:r>
    </w:p>
    <w:sectPr w:rsidR="009D06D5" w:rsidRPr="00453F40" w:rsidSect="00EA6C0A">
      <w:footerReference w:type="even" r:id="rId60"/>
      <w:footerReference w:type="default" r:id="rId6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AFC45" w14:textId="77777777" w:rsidR="002E14DC" w:rsidRDefault="002E14DC" w:rsidP="006C0B93">
      <w:pPr>
        <w:spacing w:before="0" w:after="0"/>
      </w:pPr>
      <w:r>
        <w:separator/>
      </w:r>
    </w:p>
  </w:endnote>
  <w:endnote w:type="continuationSeparator" w:id="0">
    <w:p w14:paraId="040E32E2" w14:textId="77777777" w:rsidR="002E14DC" w:rsidRDefault="002E14DC" w:rsidP="006C0B9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NimbusRomNo9L">
    <w:altName w:val="Cambria"/>
    <w:panose1 w:val="020B06040202020202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8CF3C52" w:usb2="00000016" w:usb3="00000000" w:csb0="0004001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10952902"/>
      <w:docPartObj>
        <w:docPartGallery w:val="Page Numbers (Bottom of Page)"/>
        <w:docPartUnique/>
      </w:docPartObj>
    </w:sdtPr>
    <w:sdtContent>
      <w:p w14:paraId="460B8CAD" w14:textId="32F9EC84" w:rsidR="005A0D67" w:rsidRDefault="005A0D67" w:rsidP="00491D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FE407" w14:textId="77777777" w:rsidR="005A0D67" w:rsidRDefault="005A0D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8755735"/>
      <w:docPartObj>
        <w:docPartGallery w:val="Page Numbers (Bottom of Page)"/>
        <w:docPartUnique/>
      </w:docPartObj>
    </w:sdtPr>
    <w:sdtContent>
      <w:p w14:paraId="3F10AA5A" w14:textId="2A573648" w:rsidR="005A0D67" w:rsidRDefault="005A0D67" w:rsidP="00491D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DFFD99" w14:textId="77777777" w:rsidR="005A0D67" w:rsidRDefault="005A0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0FB1B" w14:textId="77777777" w:rsidR="002E14DC" w:rsidRDefault="002E14DC" w:rsidP="006C0B93">
      <w:pPr>
        <w:spacing w:before="0" w:after="0"/>
      </w:pPr>
      <w:r>
        <w:separator/>
      </w:r>
    </w:p>
  </w:footnote>
  <w:footnote w:type="continuationSeparator" w:id="0">
    <w:p w14:paraId="16118D72" w14:textId="77777777" w:rsidR="002E14DC" w:rsidRDefault="002E14DC" w:rsidP="006C0B93">
      <w:pPr>
        <w:spacing w:before="0" w:after="0"/>
      </w:pPr>
      <w:r>
        <w:continuationSeparator/>
      </w:r>
    </w:p>
  </w:footnote>
  <w:footnote w:id="1">
    <w:p w14:paraId="07D5A580" w14:textId="264AB0C8" w:rsidR="005A0D67" w:rsidRDefault="005A0D67">
      <w:pPr>
        <w:pStyle w:val="FootnoteText"/>
      </w:pPr>
      <w:r>
        <w:rPr>
          <w:rStyle w:val="FootnoteReference"/>
        </w:rPr>
        <w:footnoteRef/>
      </w:r>
      <w:r>
        <w:t xml:space="preserve"> </w:t>
      </w:r>
      <w:hyperlink r:id="rId1" w:history="1">
        <w:r w:rsidRPr="00B16858">
          <w:rPr>
            <w:rStyle w:val="Hyperlink"/>
          </w:rPr>
          <w:t>https://keras.io/api/applications/</w:t>
        </w:r>
      </w:hyperlink>
      <w:r>
        <w:t xml:space="preserve"> </w:t>
      </w:r>
    </w:p>
  </w:footnote>
  <w:footnote w:id="2">
    <w:p w14:paraId="0340F1D2" w14:textId="77777777" w:rsidR="005A0D67" w:rsidRPr="002D44F9" w:rsidRDefault="005A0D67" w:rsidP="002F4DB2">
      <w:pPr>
        <w:pStyle w:val="FootnoteText"/>
        <w:rPr>
          <w:lang w:val="en-US"/>
        </w:rPr>
      </w:pPr>
      <w:r>
        <w:rPr>
          <w:rStyle w:val="FootnoteReference"/>
        </w:rPr>
        <w:footnoteRef/>
      </w:r>
      <w:r>
        <w:t xml:space="preserve"> </w:t>
      </w:r>
      <w:hyperlink r:id="rId2" w:anchor="clustering-evaluation" w:history="1">
        <w:r w:rsidRPr="00B16858">
          <w:rPr>
            <w:rStyle w:val="Hyperlink"/>
          </w:rPr>
          <w:t>https://scikit-learn.org/stable/modules/clustering.html#clustering-evaluation</w:t>
        </w:r>
      </w:hyperlink>
      <w:r>
        <w:t xml:space="preserve"> </w:t>
      </w:r>
    </w:p>
  </w:footnote>
  <w:footnote w:id="3">
    <w:p w14:paraId="00F413CF" w14:textId="04A1DDA2" w:rsidR="005A0D67" w:rsidRPr="00666706" w:rsidRDefault="005A0D67">
      <w:pPr>
        <w:pStyle w:val="FootnoteText"/>
      </w:pPr>
      <w:r>
        <w:rPr>
          <w:rStyle w:val="FootnoteReference"/>
        </w:rPr>
        <w:footnoteRef/>
      </w:r>
      <w:r>
        <w:t xml:space="preserve"> </w:t>
      </w:r>
      <w:hyperlink r:id="rId3" w:history="1">
        <w:r w:rsidRPr="00B16858">
          <w:rPr>
            <w:rStyle w:val="Hyperlink"/>
          </w:rPr>
          <w:t>https://scikit-learn.org/stable/modules/clustering.html</w:t>
        </w:r>
      </w:hyperlink>
      <w:r>
        <w:t xml:space="preserve"> </w:t>
      </w:r>
    </w:p>
  </w:footnote>
  <w:footnote w:id="4">
    <w:p w14:paraId="7886B6C5" w14:textId="77777777" w:rsidR="005A0D67" w:rsidRPr="000F6B8B" w:rsidRDefault="005A0D67" w:rsidP="00D947DA">
      <w:pPr>
        <w:pStyle w:val="FootnoteText"/>
        <w:rPr>
          <w:lang w:val="en-US"/>
        </w:rPr>
      </w:pPr>
      <w:r>
        <w:rPr>
          <w:rStyle w:val="FootnoteReference"/>
        </w:rPr>
        <w:footnoteRef/>
      </w:r>
      <w:r>
        <w:t xml:space="preserve"> </w:t>
      </w:r>
      <w:hyperlink r:id="rId4" w:history="1">
        <w:r w:rsidRPr="002A632A">
          <w:rPr>
            <w:rStyle w:val="Hyperlink"/>
          </w:rPr>
          <w:t>https://colab.research.google.com/</w:t>
        </w:r>
      </w:hyperlink>
      <w:r>
        <w:t xml:space="preserve"> </w:t>
      </w:r>
    </w:p>
  </w:footnote>
  <w:footnote w:id="5">
    <w:p w14:paraId="631EA56A" w14:textId="77777777" w:rsidR="005A0D67" w:rsidRPr="00E975F1" w:rsidRDefault="005A0D67" w:rsidP="00D947DA">
      <w:pPr>
        <w:pStyle w:val="FootnoteText"/>
        <w:rPr>
          <w:lang w:val="en-US"/>
        </w:rPr>
      </w:pPr>
      <w:r>
        <w:rPr>
          <w:rStyle w:val="FootnoteReference"/>
        </w:rPr>
        <w:footnoteRef/>
      </w:r>
      <w:r>
        <w:t xml:space="preserve"> </w:t>
      </w:r>
      <w:hyperlink r:id="rId5" w:history="1">
        <w:r w:rsidRPr="002A632A">
          <w:rPr>
            <w:rStyle w:val="Hyperlink"/>
          </w:rPr>
          <w:t>https://drive.google.com</w:t>
        </w:r>
      </w:hyperlink>
      <w:r>
        <w:t xml:space="preserve"> </w:t>
      </w:r>
    </w:p>
  </w:footnote>
  <w:footnote w:id="6">
    <w:p w14:paraId="6D585AE0" w14:textId="77777777" w:rsidR="005A0D67" w:rsidRPr="00204148" w:rsidRDefault="005A0D67" w:rsidP="00EC0FC9">
      <w:pPr>
        <w:pStyle w:val="FootnoteText"/>
      </w:pPr>
      <w:r>
        <w:rPr>
          <w:rStyle w:val="FootnoteReference"/>
        </w:rPr>
        <w:footnoteRef/>
      </w:r>
      <w:r>
        <w:t xml:space="preserve"> </w:t>
      </w:r>
      <w:hyperlink r:id="rId6" w:history="1">
        <w:r w:rsidRPr="002A632A">
          <w:rPr>
            <w:rStyle w:val="Hyperlink"/>
          </w:rPr>
          <w:t>https://plotly.com/</w:t>
        </w:r>
      </w:hyperlink>
      <w:r>
        <w:t xml:space="preserve"> </w:t>
      </w:r>
    </w:p>
  </w:footnote>
  <w:footnote w:id="7">
    <w:p w14:paraId="13E66753" w14:textId="61C8B38A" w:rsidR="005A0D67" w:rsidRPr="000C238C" w:rsidRDefault="005A0D67">
      <w:pPr>
        <w:pStyle w:val="FootnoteText"/>
        <w:rPr>
          <w:lang w:val="en-US"/>
        </w:rPr>
      </w:pPr>
      <w:r>
        <w:rPr>
          <w:rStyle w:val="FootnoteReference"/>
        </w:rPr>
        <w:footnoteRef/>
      </w:r>
      <w:r>
        <w:t xml:space="preserve"> </w:t>
      </w:r>
      <w:hyperlink r:id="rId7" w:history="1">
        <w:r w:rsidRPr="00B16858">
          <w:rPr>
            <w:rStyle w:val="Hyperlink"/>
          </w:rPr>
          <w:t>https://seaborn.pydata.org/</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F6A03"/>
    <w:multiLevelType w:val="hybridMultilevel"/>
    <w:tmpl w:val="42FE6B7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44A58F7"/>
    <w:multiLevelType w:val="hybridMultilevel"/>
    <w:tmpl w:val="D98C779E"/>
    <w:lvl w:ilvl="0" w:tplc="724C412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A147088"/>
    <w:multiLevelType w:val="hybridMultilevel"/>
    <w:tmpl w:val="D750A3FA"/>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3764236F"/>
    <w:multiLevelType w:val="multilevel"/>
    <w:tmpl w:val="3A3699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8961262"/>
    <w:multiLevelType w:val="hybridMultilevel"/>
    <w:tmpl w:val="FDD6BE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93572F5"/>
    <w:multiLevelType w:val="hybridMultilevel"/>
    <w:tmpl w:val="CB2879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F3D3EA4"/>
    <w:multiLevelType w:val="hybridMultilevel"/>
    <w:tmpl w:val="D898F6E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0401028"/>
    <w:multiLevelType w:val="hybridMultilevel"/>
    <w:tmpl w:val="1158E4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14713E3"/>
    <w:multiLevelType w:val="multilevel"/>
    <w:tmpl w:val="0409001F"/>
    <w:numStyleLink w:val="111111"/>
  </w:abstractNum>
  <w:abstractNum w:abstractNumId="9" w15:restartNumberingAfterBreak="0">
    <w:nsid w:val="464B65B8"/>
    <w:multiLevelType w:val="hybridMultilevel"/>
    <w:tmpl w:val="E58CEFDE"/>
    <w:lvl w:ilvl="0" w:tplc="EE5CCD92">
      <w:start w:val="126"/>
      <w:numFmt w:val="bullet"/>
      <w:lvlText w:val="-"/>
      <w:lvlJc w:val="left"/>
      <w:pPr>
        <w:ind w:left="720" w:hanging="360"/>
      </w:pPr>
      <w:rPr>
        <w:rFonts w:ascii="Malgun Gothic" w:eastAsia="Malgun Gothic" w:hAnsi="Malgun Gothic" w:cs="Malgun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526CF7"/>
    <w:multiLevelType w:val="hybridMultilevel"/>
    <w:tmpl w:val="E4507D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2A06D1"/>
    <w:multiLevelType w:val="hybridMultilevel"/>
    <w:tmpl w:val="4BA0AF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28392B"/>
    <w:multiLevelType w:val="hybridMultilevel"/>
    <w:tmpl w:val="15F0D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55715E"/>
    <w:multiLevelType w:val="multilevel"/>
    <w:tmpl w:val="94144B98"/>
    <w:lvl w:ilvl="0">
      <w:start w:val="1"/>
      <w:numFmt w:val="decimal"/>
      <w:lvlText w:val="%1)"/>
      <w:lvlJc w:val="left"/>
      <w:pPr>
        <w:ind w:left="360" w:hanging="360"/>
      </w:pPr>
      <w:rPr>
        <w:rFonts w:hint="default"/>
      </w:rPr>
    </w:lvl>
    <w:lvl w:ilvl="1">
      <w:start w:val="1"/>
      <w:numFmt w:val="decimal"/>
      <w:lvlText w:val="%1.%2"/>
      <w:lvlJc w:val="left"/>
      <w:pPr>
        <w:ind w:left="360" w:hanging="72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720" w:hanging="108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1080" w:hanging="1440"/>
      </w:pPr>
      <w:rPr>
        <w:rFonts w:hint="default"/>
      </w:rPr>
    </w:lvl>
    <w:lvl w:ilvl="6">
      <w:start w:val="1"/>
      <w:numFmt w:val="decimal"/>
      <w:lvlText w:val="%1.%2.%3.%4.%5.%6.%7"/>
      <w:lvlJc w:val="left"/>
      <w:pPr>
        <w:ind w:left="1440" w:hanging="1800"/>
      </w:pPr>
      <w:rPr>
        <w:rFonts w:hint="default"/>
      </w:rPr>
    </w:lvl>
    <w:lvl w:ilvl="7">
      <w:start w:val="1"/>
      <w:numFmt w:val="decimal"/>
      <w:lvlText w:val="%1.%2.%3.%4.%5.%6.%7.%8"/>
      <w:lvlJc w:val="left"/>
      <w:pPr>
        <w:ind w:left="1440" w:hanging="1800"/>
      </w:pPr>
      <w:rPr>
        <w:rFonts w:hint="default"/>
      </w:rPr>
    </w:lvl>
    <w:lvl w:ilvl="8">
      <w:start w:val="1"/>
      <w:numFmt w:val="decimal"/>
      <w:lvlText w:val="%1.%2.%3.%4.%5.%6.%7.%8.%9"/>
      <w:lvlJc w:val="left"/>
      <w:pPr>
        <w:ind w:left="1800" w:hanging="2160"/>
      </w:pPr>
      <w:rPr>
        <w:rFonts w:hint="default"/>
      </w:rPr>
    </w:lvl>
  </w:abstractNum>
  <w:abstractNum w:abstractNumId="14" w15:restartNumberingAfterBreak="0">
    <w:nsid w:val="635E4B65"/>
    <w:multiLevelType w:val="multilevel"/>
    <w:tmpl w:val="0409001F"/>
    <w:styleLink w:val="111111"/>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5E54514"/>
    <w:multiLevelType w:val="hybridMultilevel"/>
    <w:tmpl w:val="2B1C352C"/>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8624314"/>
    <w:multiLevelType w:val="multilevel"/>
    <w:tmpl w:val="38DE1FF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12"/>
  </w:num>
  <w:num w:numId="3">
    <w:abstractNumId w:val="1"/>
  </w:num>
  <w:num w:numId="4">
    <w:abstractNumId w:val="4"/>
  </w:num>
  <w:num w:numId="5">
    <w:abstractNumId w:val="10"/>
  </w:num>
  <w:num w:numId="6">
    <w:abstractNumId w:val="0"/>
  </w:num>
  <w:num w:numId="7">
    <w:abstractNumId w:val="7"/>
  </w:num>
  <w:num w:numId="8">
    <w:abstractNumId w:val="15"/>
  </w:num>
  <w:num w:numId="9">
    <w:abstractNumId w:val="6"/>
  </w:num>
  <w:num w:numId="10">
    <w:abstractNumId w:val="16"/>
  </w:num>
  <w:num w:numId="11">
    <w:abstractNumId w:val="14"/>
  </w:num>
  <w:num w:numId="12">
    <w:abstractNumId w:val="8"/>
  </w:num>
  <w:num w:numId="13">
    <w:abstractNumId w:val="5"/>
  </w:num>
  <w:num w:numId="14">
    <w:abstractNumId w:val="9"/>
  </w:num>
  <w:num w:numId="15">
    <w:abstractNumId w:val="11"/>
  </w:num>
  <w:num w:numId="16">
    <w:abstractNumId w:val="13"/>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DengXi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par9t9v15ta2cew2xo599fu0vfzvrrxpvxr&quot;&gt;My EndNote Library&lt;record-ids&gt;&lt;item&gt;42&lt;/item&gt;&lt;item&gt;78&lt;/item&gt;&lt;item&gt;90&lt;/item&gt;&lt;item&gt;93&lt;/item&gt;&lt;item&gt;113&lt;/item&gt;&lt;item&gt;115&lt;/item&gt;&lt;item&gt;122&lt;/item&gt;&lt;item&gt;126&lt;/item&gt;&lt;item&gt;145&lt;/item&gt;&lt;item&gt;147&lt;/item&gt;&lt;item&gt;149&lt;/item&gt;&lt;item&gt;159&lt;/item&gt;&lt;item&gt;160&lt;/item&gt;&lt;item&gt;170&lt;/item&gt;&lt;item&gt;177&lt;/item&gt;&lt;item&gt;178&lt;/item&gt;&lt;item&gt;184&lt;/item&gt;&lt;item&gt;185&lt;/item&gt;&lt;item&gt;186&lt;/item&gt;&lt;item&gt;187&lt;/item&gt;&lt;item&gt;188&lt;/item&gt;&lt;item&gt;189&lt;/item&gt;&lt;item&gt;193&lt;/item&gt;&lt;item&gt;194&lt;/item&gt;&lt;item&gt;196&lt;/item&gt;&lt;item&gt;197&lt;/item&gt;&lt;item&gt;198&lt;/item&gt;&lt;item&gt;201&lt;/item&gt;&lt;item&gt;202&lt;/item&gt;&lt;item&gt;204&lt;/item&gt;&lt;item&gt;211&lt;/item&gt;&lt;item&gt;213&lt;/item&gt;&lt;item&gt;215&lt;/item&gt;&lt;item&gt;216&lt;/item&gt;&lt;item&gt;219&lt;/item&gt;&lt;item&gt;220&lt;/item&gt;&lt;item&gt;221&lt;/item&gt;&lt;item&gt;223&lt;/item&gt;&lt;item&gt;224&lt;/item&gt;&lt;item&gt;226&lt;/item&gt;&lt;item&gt;227&lt;/item&gt;&lt;item&gt;228&lt;/item&gt;&lt;item&gt;229&lt;/item&gt;&lt;item&gt;231&lt;/item&gt;&lt;item&gt;233&lt;/item&gt;&lt;item&gt;235&lt;/item&gt;&lt;item&gt;236&lt;/item&gt;&lt;item&gt;237&lt;/item&gt;&lt;item&gt;239&lt;/item&gt;&lt;item&gt;240&lt;/item&gt;&lt;/record-ids&gt;&lt;/item&gt;&lt;/Libraries&gt;"/>
  </w:docVars>
  <w:rsids>
    <w:rsidRoot w:val="00870A40"/>
    <w:rsid w:val="00000C26"/>
    <w:rsid w:val="00000F36"/>
    <w:rsid w:val="00003C6B"/>
    <w:rsid w:val="00004585"/>
    <w:rsid w:val="0000482A"/>
    <w:rsid w:val="0000509D"/>
    <w:rsid w:val="0000618C"/>
    <w:rsid w:val="00006F75"/>
    <w:rsid w:val="00007795"/>
    <w:rsid w:val="00007BA2"/>
    <w:rsid w:val="00007E3C"/>
    <w:rsid w:val="000100F5"/>
    <w:rsid w:val="00011009"/>
    <w:rsid w:val="0001121C"/>
    <w:rsid w:val="00011312"/>
    <w:rsid w:val="00011C8C"/>
    <w:rsid w:val="00012593"/>
    <w:rsid w:val="00012791"/>
    <w:rsid w:val="00012D64"/>
    <w:rsid w:val="000136E6"/>
    <w:rsid w:val="00016174"/>
    <w:rsid w:val="00016843"/>
    <w:rsid w:val="00017068"/>
    <w:rsid w:val="00021766"/>
    <w:rsid w:val="0002176A"/>
    <w:rsid w:val="00022CEA"/>
    <w:rsid w:val="00023476"/>
    <w:rsid w:val="00024212"/>
    <w:rsid w:val="0002476A"/>
    <w:rsid w:val="00024995"/>
    <w:rsid w:val="000254D6"/>
    <w:rsid w:val="00025F91"/>
    <w:rsid w:val="00027A5C"/>
    <w:rsid w:val="00030D0F"/>
    <w:rsid w:val="00030E25"/>
    <w:rsid w:val="00031436"/>
    <w:rsid w:val="00031723"/>
    <w:rsid w:val="00031AB4"/>
    <w:rsid w:val="00031DAB"/>
    <w:rsid w:val="000322A8"/>
    <w:rsid w:val="0003234E"/>
    <w:rsid w:val="0003330A"/>
    <w:rsid w:val="000340A7"/>
    <w:rsid w:val="000353E9"/>
    <w:rsid w:val="000366F0"/>
    <w:rsid w:val="00037487"/>
    <w:rsid w:val="00037488"/>
    <w:rsid w:val="00040A97"/>
    <w:rsid w:val="00040E41"/>
    <w:rsid w:val="00040EBB"/>
    <w:rsid w:val="000415F5"/>
    <w:rsid w:val="00041FD0"/>
    <w:rsid w:val="000428A4"/>
    <w:rsid w:val="00043026"/>
    <w:rsid w:val="00043073"/>
    <w:rsid w:val="000442FA"/>
    <w:rsid w:val="00044626"/>
    <w:rsid w:val="00044ABB"/>
    <w:rsid w:val="00045B54"/>
    <w:rsid w:val="000468DB"/>
    <w:rsid w:val="00046C28"/>
    <w:rsid w:val="00047D8D"/>
    <w:rsid w:val="00050990"/>
    <w:rsid w:val="00051354"/>
    <w:rsid w:val="000523EF"/>
    <w:rsid w:val="00052EC1"/>
    <w:rsid w:val="000531C3"/>
    <w:rsid w:val="00053816"/>
    <w:rsid w:val="00053F4A"/>
    <w:rsid w:val="0005400E"/>
    <w:rsid w:val="000556AF"/>
    <w:rsid w:val="00057660"/>
    <w:rsid w:val="00060352"/>
    <w:rsid w:val="00060933"/>
    <w:rsid w:val="0006163C"/>
    <w:rsid w:val="00063A6E"/>
    <w:rsid w:val="00063B32"/>
    <w:rsid w:val="000642BE"/>
    <w:rsid w:val="000646D2"/>
    <w:rsid w:val="0006512A"/>
    <w:rsid w:val="00065EA8"/>
    <w:rsid w:val="000673C9"/>
    <w:rsid w:val="000677FB"/>
    <w:rsid w:val="00071FAA"/>
    <w:rsid w:val="00072313"/>
    <w:rsid w:val="000726D0"/>
    <w:rsid w:val="000729E9"/>
    <w:rsid w:val="00074DFE"/>
    <w:rsid w:val="00075146"/>
    <w:rsid w:val="00075C3F"/>
    <w:rsid w:val="0007623E"/>
    <w:rsid w:val="0007631F"/>
    <w:rsid w:val="00076932"/>
    <w:rsid w:val="000810BC"/>
    <w:rsid w:val="000815E7"/>
    <w:rsid w:val="00082D4C"/>
    <w:rsid w:val="00085930"/>
    <w:rsid w:val="00085D44"/>
    <w:rsid w:val="000912F1"/>
    <w:rsid w:val="00091443"/>
    <w:rsid w:val="00091A20"/>
    <w:rsid w:val="00091E9C"/>
    <w:rsid w:val="00094E6F"/>
    <w:rsid w:val="000951D0"/>
    <w:rsid w:val="0009599A"/>
    <w:rsid w:val="000A29E5"/>
    <w:rsid w:val="000A2FE9"/>
    <w:rsid w:val="000A38E0"/>
    <w:rsid w:val="000A5BF0"/>
    <w:rsid w:val="000A701C"/>
    <w:rsid w:val="000A791A"/>
    <w:rsid w:val="000B0305"/>
    <w:rsid w:val="000B37DC"/>
    <w:rsid w:val="000B5849"/>
    <w:rsid w:val="000B5EC0"/>
    <w:rsid w:val="000B738D"/>
    <w:rsid w:val="000B7C6C"/>
    <w:rsid w:val="000C05DA"/>
    <w:rsid w:val="000C0D6C"/>
    <w:rsid w:val="000C1167"/>
    <w:rsid w:val="000C13BE"/>
    <w:rsid w:val="000C238C"/>
    <w:rsid w:val="000C275E"/>
    <w:rsid w:val="000C2BC7"/>
    <w:rsid w:val="000C2E3F"/>
    <w:rsid w:val="000C4148"/>
    <w:rsid w:val="000C62D1"/>
    <w:rsid w:val="000D0662"/>
    <w:rsid w:val="000D0BB8"/>
    <w:rsid w:val="000D1096"/>
    <w:rsid w:val="000D1727"/>
    <w:rsid w:val="000D230C"/>
    <w:rsid w:val="000D6A2F"/>
    <w:rsid w:val="000E1432"/>
    <w:rsid w:val="000E199E"/>
    <w:rsid w:val="000E31D3"/>
    <w:rsid w:val="000E3436"/>
    <w:rsid w:val="000E457E"/>
    <w:rsid w:val="000E5D66"/>
    <w:rsid w:val="000E6541"/>
    <w:rsid w:val="000E73B1"/>
    <w:rsid w:val="000F1526"/>
    <w:rsid w:val="000F2715"/>
    <w:rsid w:val="000F40DE"/>
    <w:rsid w:val="000F4FEA"/>
    <w:rsid w:val="000F6B8B"/>
    <w:rsid w:val="001000FA"/>
    <w:rsid w:val="0010052C"/>
    <w:rsid w:val="00100A24"/>
    <w:rsid w:val="001016EB"/>
    <w:rsid w:val="001031C4"/>
    <w:rsid w:val="00105DC6"/>
    <w:rsid w:val="0010738D"/>
    <w:rsid w:val="0011024D"/>
    <w:rsid w:val="00112818"/>
    <w:rsid w:val="00113D9D"/>
    <w:rsid w:val="00113E43"/>
    <w:rsid w:val="00115A12"/>
    <w:rsid w:val="00116728"/>
    <w:rsid w:val="001167CF"/>
    <w:rsid w:val="00116D3E"/>
    <w:rsid w:val="00117831"/>
    <w:rsid w:val="001203A5"/>
    <w:rsid w:val="001220B2"/>
    <w:rsid w:val="001232F1"/>
    <w:rsid w:val="00123C8B"/>
    <w:rsid w:val="00125F63"/>
    <w:rsid w:val="00127059"/>
    <w:rsid w:val="001271AC"/>
    <w:rsid w:val="00127246"/>
    <w:rsid w:val="0013037A"/>
    <w:rsid w:val="00131111"/>
    <w:rsid w:val="00131AF9"/>
    <w:rsid w:val="00132675"/>
    <w:rsid w:val="0013287C"/>
    <w:rsid w:val="001334C6"/>
    <w:rsid w:val="001339B8"/>
    <w:rsid w:val="00133B4B"/>
    <w:rsid w:val="00134703"/>
    <w:rsid w:val="00135D0F"/>
    <w:rsid w:val="00140970"/>
    <w:rsid w:val="00141317"/>
    <w:rsid w:val="00142575"/>
    <w:rsid w:val="00143193"/>
    <w:rsid w:val="00143C19"/>
    <w:rsid w:val="00143F0D"/>
    <w:rsid w:val="00145565"/>
    <w:rsid w:val="0014782F"/>
    <w:rsid w:val="00147B96"/>
    <w:rsid w:val="00147F8B"/>
    <w:rsid w:val="00150BD0"/>
    <w:rsid w:val="00150F13"/>
    <w:rsid w:val="001517E9"/>
    <w:rsid w:val="00154D86"/>
    <w:rsid w:val="00154EED"/>
    <w:rsid w:val="0015506C"/>
    <w:rsid w:val="00156BAF"/>
    <w:rsid w:val="001622EE"/>
    <w:rsid w:val="001628C1"/>
    <w:rsid w:val="00162C1C"/>
    <w:rsid w:val="00162C77"/>
    <w:rsid w:val="00162F33"/>
    <w:rsid w:val="00164CBD"/>
    <w:rsid w:val="00165736"/>
    <w:rsid w:val="00165999"/>
    <w:rsid w:val="001660BC"/>
    <w:rsid w:val="00166959"/>
    <w:rsid w:val="00170408"/>
    <w:rsid w:val="001704B1"/>
    <w:rsid w:val="00171315"/>
    <w:rsid w:val="00171459"/>
    <w:rsid w:val="00172AF4"/>
    <w:rsid w:val="00172D30"/>
    <w:rsid w:val="00173133"/>
    <w:rsid w:val="001737F2"/>
    <w:rsid w:val="00174196"/>
    <w:rsid w:val="001743E4"/>
    <w:rsid w:val="001749D1"/>
    <w:rsid w:val="00174DDF"/>
    <w:rsid w:val="0017511D"/>
    <w:rsid w:val="00176F6F"/>
    <w:rsid w:val="00177277"/>
    <w:rsid w:val="00177A6B"/>
    <w:rsid w:val="00177AC7"/>
    <w:rsid w:val="001806E5"/>
    <w:rsid w:val="00182A05"/>
    <w:rsid w:val="001850FB"/>
    <w:rsid w:val="0018690E"/>
    <w:rsid w:val="00186D35"/>
    <w:rsid w:val="0018729D"/>
    <w:rsid w:val="00187F24"/>
    <w:rsid w:val="001903B1"/>
    <w:rsid w:val="001903FA"/>
    <w:rsid w:val="00190817"/>
    <w:rsid w:val="00191E74"/>
    <w:rsid w:val="001920D2"/>
    <w:rsid w:val="00196C71"/>
    <w:rsid w:val="001971F5"/>
    <w:rsid w:val="00197DB4"/>
    <w:rsid w:val="001A0CB2"/>
    <w:rsid w:val="001A144F"/>
    <w:rsid w:val="001A1EF0"/>
    <w:rsid w:val="001A2264"/>
    <w:rsid w:val="001A3F26"/>
    <w:rsid w:val="001A5BF5"/>
    <w:rsid w:val="001A5CA9"/>
    <w:rsid w:val="001A6088"/>
    <w:rsid w:val="001A670D"/>
    <w:rsid w:val="001B0C49"/>
    <w:rsid w:val="001B2600"/>
    <w:rsid w:val="001B270B"/>
    <w:rsid w:val="001B3FB5"/>
    <w:rsid w:val="001B50A6"/>
    <w:rsid w:val="001B5C4C"/>
    <w:rsid w:val="001B6020"/>
    <w:rsid w:val="001B63F1"/>
    <w:rsid w:val="001C0728"/>
    <w:rsid w:val="001C09E7"/>
    <w:rsid w:val="001C46C4"/>
    <w:rsid w:val="001C52A3"/>
    <w:rsid w:val="001C54F6"/>
    <w:rsid w:val="001C5C36"/>
    <w:rsid w:val="001D194C"/>
    <w:rsid w:val="001D2C2B"/>
    <w:rsid w:val="001D45FA"/>
    <w:rsid w:val="001D4669"/>
    <w:rsid w:val="001D6784"/>
    <w:rsid w:val="001D68CB"/>
    <w:rsid w:val="001D79FE"/>
    <w:rsid w:val="001E0007"/>
    <w:rsid w:val="001E00AA"/>
    <w:rsid w:val="001E12F4"/>
    <w:rsid w:val="001E1774"/>
    <w:rsid w:val="001E2643"/>
    <w:rsid w:val="001E35ED"/>
    <w:rsid w:val="001E3FD7"/>
    <w:rsid w:val="001E5563"/>
    <w:rsid w:val="001E6A01"/>
    <w:rsid w:val="001E74C3"/>
    <w:rsid w:val="001E7AEF"/>
    <w:rsid w:val="001F0008"/>
    <w:rsid w:val="001F0FA5"/>
    <w:rsid w:val="001F155D"/>
    <w:rsid w:val="001F1E28"/>
    <w:rsid w:val="001F20DF"/>
    <w:rsid w:val="001F3281"/>
    <w:rsid w:val="001F38F2"/>
    <w:rsid w:val="001F3B65"/>
    <w:rsid w:val="001F5DD0"/>
    <w:rsid w:val="001F6AB1"/>
    <w:rsid w:val="00200EED"/>
    <w:rsid w:val="00200EFC"/>
    <w:rsid w:val="002031F1"/>
    <w:rsid w:val="00203CB8"/>
    <w:rsid w:val="00204148"/>
    <w:rsid w:val="002055B0"/>
    <w:rsid w:val="00206B21"/>
    <w:rsid w:val="00206FD0"/>
    <w:rsid w:val="0021090A"/>
    <w:rsid w:val="0021122A"/>
    <w:rsid w:val="00211C56"/>
    <w:rsid w:val="002134A9"/>
    <w:rsid w:val="0021366D"/>
    <w:rsid w:val="002138D1"/>
    <w:rsid w:val="00213B2A"/>
    <w:rsid w:val="00213E95"/>
    <w:rsid w:val="00213F28"/>
    <w:rsid w:val="00213F6D"/>
    <w:rsid w:val="0021427E"/>
    <w:rsid w:val="002147E4"/>
    <w:rsid w:val="00216566"/>
    <w:rsid w:val="002169CE"/>
    <w:rsid w:val="002173AD"/>
    <w:rsid w:val="002175F8"/>
    <w:rsid w:val="002200AF"/>
    <w:rsid w:val="002201E8"/>
    <w:rsid w:val="00220D91"/>
    <w:rsid w:val="00220DBE"/>
    <w:rsid w:val="00220F3E"/>
    <w:rsid w:val="00221169"/>
    <w:rsid w:val="00221389"/>
    <w:rsid w:val="00221E99"/>
    <w:rsid w:val="00221EC0"/>
    <w:rsid w:val="00222E67"/>
    <w:rsid w:val="00226825"/>
    <w:rsid w:val="00230C5A"/>
    <w:rsid w:val="002318BF"/>
    <w:rsid w:val="002336A5"/>
    <w:rsid w:val="00234CF1"/>
    <w:rsid w:val="00235177"/>
    <w:rsid w:val="0023525C"/>
    <w:rsid w:val="00236160"/>
    <w:rsid w:val="0023704C"/>
    <w:rsid w:val="00240661"/>
    <w:rsid w:val="00240F7F"/>
    <w:rsid w:val="00242AFD"/>
    <w:rsid w:val="00243957"/>
    <w:rsid w:val="002448A9"/>
    <w:rsid w:val="00245158"/>
    <w:rsid w:val="002463AD"/>
    <w:rsid w:val="00246F90"/>
    <w:rsid w:val="00247DEA"/>
    <w:rsid w:val="00250672"/>
    <w:rsid w:val="00250F15"/>
    <w:rsid w:val="002521C0"/>
    <w:rsid w:val="00252857"/>
    <w:rsid w:val="0025415B"/>
    <w:rsid w:val="00254C7B"/>
    <w:rsid w:val="002555DD"/>
    <w:rsid w:val="00255CA2"/>
    <w:rsid w:val="0025623E"/>
    <w:rsid w:val="00256D41"/>
    <w:rsid w:val="002578A4"/>
    <w:rsid w:val="00257E47"/>
    <w:rsid w:val="00260FC7"/>
    <w:rsid w:val="00262ABA"/>
    <w:rsid w:val="00262EF0"/>
    <w:rsid w:val="00264BE9"/>
    <w:rsid w:val="002658D3"/>
    <w:rsid w:val="00265AA1"/>
    <w:rsid w:val="0026676E"/>
    <w:rsid w:val="00266F95"/>
    <w:rsid w:val="00267B07"/>
    <w:rsid w:val="002714AD"/>
    <w:rsid w:val="0027159C"/>
    <w:rsid w:val="00272148"/>
    <w:rsid w:val="002734D9"/>
    <w:rsid w:val="002757A5"/>
    <w:rsid w:val="00275E94"/>
    <w:rsid w:val="00277AC2"/>
    <w:rsid w:val="00277DE1"/>
    <w:rsid w:val="00282076"/>
    <w:rsid w:val="00282849"/>
    <w:rsid w:val="00282AA3"/>
    <w:rsid w:val="00283EAB"/>
    <w:rsid w:val="00284466"/>
    <w:rsid w:val="00284660"/>
    <w:rsid w:val="002864CF"/>
    <w:rsid w:val="00286FB1"/>
    <w:rsid w:val="00286FFF"/>
    <w:rsid w:val="00290868"/>
    <w:rsid w:val="0029544D"/>
    <w:rsid w:val="002A002D"/>
    <w:rsid w:val="002A0B90"/>
    <w:rsid w:val="002A20C8"/>
    <w:rsid w:val="002A3DC7"/>
    <w:rsid w:val="002A406C"/>
    <w:rsid w:val="002A442F"/>
    <w:rsid w:val="002A4A0E"/>
    <w:rsid w:val="002A4D8A"/>
    <w:rsid w:val="002A55DC"/>
    <w:rsid w:val="002A5C16"/>
    <w:rsid w:val="002A7B16"/>
    <w:rsid w:val="002A7E88"/>
    <w:rsid w:val="002B10DC"/>
    <w:rsid w:val="002B1A5A"/>
    <w:rsid w:val="002B3A3C"/>
    <w:rsid w:val="002B64E1"/>
    <w:rsid w:val="002B676A"/>
    <w:rsid w:val="002B6C90"/>
    <w:rsid w:val="002B6F80"/>
    <w:rsid w:val="002C00EC"/>
    <w:rsid w:val="002C0562"/>
    <w:rsid w:val="002C0742"/>
    <w:rsid w:val="002C1C0B"/>
    <w:rsid w:val="002C2B22"/>
    <w:rsid w:val="002C36EE"/>
    <w:rsid w:val="002C3EC9"/>
    <w:rsid w:val="002C75F0"/>
    <w:rsid w:val="002D26AF"/>
    <w:rsid w:val="002D2E2D"/>
    <w:rsid w:val="002D36F7"/>
    <w:rsid w:val="002D44F9"/>
    <w:rsid w:val="002D478D"/>
    <w:rsid w:val="002D4AD5"/>
    <w:rsid w:val="002D59FC"/>
    <w:rsid w:val="002D5D0A"/>
    <w:rsid w:val="002D6139"/>
    <w:rsid w:val="002D6564"/>
    <w:rsid w:val="002D6585"/>
    <w:rsid w:val="002D73A6"/>
    <w:rsid w:val="002E0234"/>
    <w:rsid w:val="002E0AFA"/>
    <w:rsid w:val="002E0C1F"/>
    <w:rsid w:val="002E0EA8"/>
    <w:rsid w:val="002E14DC"/>
    <w:rsid w:val="002E2B71"/>
    <w:rsid w:val="002E310C"/>
    <w:rsid w:val="002E3328"/>
    <w:rsid w:val="002E3DE6"/>
    <w:rsid w:val="002E52B3"/>
    <w:rsid w:val="002E6BA5"/>
    <w:rsid w:val="002E6E70"/>
    <w:rsid w:val="002F01FA"/>
    <w:rsid w:val="002F0D0C"/>
    <w:rsid w:val="002F1936"/>
    <w:rsid w:val="002F3E80"/>
    <w:rsid w:val="002F4835"/>
    <w:rsid w:val="002F4DB2"/>
    <w:rsid w:val="002F51CF"/>
    <w:rsid w:val="002F5D9C"/>
    <w:rsid w:val="002F78BD"/>
    <w:rsid w:val="002F7B46"/>
    <w:rsid w:val="002F7B66"/>
    <w:rsid w:val="003000D4"/>
    <w:rsid w:val="00300D9C"/>
    <w:rsid w:val="003010A3"/>
    <w:rsid w:val="00301259"/>
    <w:rsid w:val="00305BC6"/>
    <w:rsid w:val="003063B6"/>
    <w:rsid w:val="00306BDB"/>
    <w:rsid w:val="003075F1"/>
    <w:rsid w:val="00310041"/>
    <w:rsid w:val="0031147B"/>
    <w:rsid w:val="00311E0A"/>
    <w:rsid w:val="00312623"/>
    <w:rsid w:val="00312AFC"/>
    <w:rsid w:val="00312EE7"/>
    <w:rsid w:val="00313074"/>
    <w:rsid w:val="00313860"/>
    <w:rsid w:val="00314441"/>
    <w:rsid w:val="00314B3D"/>
    <w:rsid w:val="00314D33"/>
    <w:rsid w:val="0031574B"/>
    <w:rsid w:val="00315810"/>
    <w:rsid w:val="00315B04"/>
    <w:rsid w:val="00317329"/>
    <w:rsid w:val="0032021A"/>
    <w:rsid w:val="00320CDF"/>
    <w:rsid w:val="00323305"/>
    <w:rsid w:val="00323CDD"/>
    <w:rsid w:val="003245B2"/>
    <w:rsid w:val="00324922"/>
    <w:rsid w:val="0032657C"/>
    <w:rsid w:val="003265A4"/>
    <w:rsid w:val="00327BCB"/>
    <w:rsid w:val="003306EA"/>
    <w:rsid w:val="003324C4"/>
    <w:rsid w:val="00332A63"/>
    <w:rsid w:val="003338CD"/>
    <w:rsid w:val="003338D8"/>
    <w:rsid w:val="00333CFC"/>
    <w:rsid w:val="00334BF5"/>
    <w:rsid w:val="00334E94"/>
    <w:rsid w:val="00335053"/>
    <w:rsid w:val="00335FBF"/>
    <w:rsid w:val="003369DC"/>
    <w:rsid w:val="00341062"/>
    <w:rsid w:val="00342ACE"/>
    <w:rsid w:val="0034606B"/>
    <w:rsid w:val="00346280"/>
    <w:rsid w:val="00347620"/>
    <w:rsid w:val="00351FF3"/>
    <w:rsid w:val="0035343A"/>
    <w:rsid w:val="00353969"/>
    <w:rsid w:val="00360C53"/>
    <w:rsid w:val="00361AE2"/>
    <w:rsid w:val="00361DCD"/>
    <w:rsid w:val="003633A4"/>
    <w:rsid w:val="003645C6"/>
    <w:rsid w:val="0036519B"/>
    <w:rsid w:val="003664BE"/>
    <w:rsid w:val="00366682"/>
    <w:rsid w:val="00366E3B"/>
    <w:rsid w:val="003672ED"/>
    <w:rsid w:val="003706B1"/>
    <w:rsid w:val="00370BB7"/>
    <w:rsid w:val="00372DA8"/>
    <w:rsid w:val="00373204"/>
    <w:rsid w:val="00374AE5"/>
    <w:rsid w:val="00374E34"/>
    <w:rsid w:val="00376008"/>
    <w:rsid w:val="00376B5B"/>
    <w:rsid w:val="00376EE3"/>
    <w:rsid w:val="0037733D"/>
    <w:rsid w:val="00377430"/>
    <w:rsid w:val="00377901"/>
    <w:rsid w:val="00377DD7"/>
    <w:rsid w:val="00377DE1"/>
    <w:rsid w:val="0038101C"/>
    <w:rsid w:val="0038111A"/>
    <w:rsid w:val="003812EF"/>
    <w:rsid w:val="00381E2C"/>
    <w:rsid w:val="003834A1"/>
    <w:rsid w:val="00383F59"/>
    <w:rsid w:val="003844D0"/>
    <w:rsid w:val="00384816"/>
    <w:rsid w:val="00384C0A"/>
    <w:rsid w:val="00384EA0"/>
    <w:rsid w:val="00386B55"/>
    <w:rsid w:val="00386F06"/>
    <w:rsid w:val="00391751"/>
    <w:rsid w:val="003928DF"/>
    <w:rsid w:val="00392CF1"/>
    <w:rsid w:val="00393698"/>
    <w:rsid w:val="00393BC3"/>
    <w:rsid w:val="00394855"/>
    <w:rsid w:val="003956B3"/>
    <w:rsid w:val="0039646B"/>
    <w:rsid w:val="003974C0"/>
    <w:rsid w:val="00397DB7"/>
    <w:rsid w:val="003A0A0D"/>
    <w:rsid w:val="003A0D19"/>
    <w:rsid w:val="003A1224"/>
    <w:rsid w:val="003A1DB5"/>
    <w:rsid w:val="003A3A4D"/>
    <w:rsid w:val="003A3A8B"/>
    <w:rsid w:val="003A45F1"/>
    <w:rsid w:val="003A4A6C"/>
    <w:rsid w:val="003A50EB"/>
    <w:rsid w:val="003A5EBD"/>
    <w:rsid w:val="003A72B4"/>
    <w:rsid w:val="003A7488"/>
    <w:rsid w:val="003A7868"/>
    <w:rsid w:val="003B0129"/>
    <w:rsid w:val="003B1189"/>
    <w:rsid w:val="003B130B"/>
    <w:rsid w:val="003B14E4"/>
    <w:rsid w:val="003B2731"/>
    <w:rsid w:val="003B28D8"/>
    <w:rsid w:val="003B3241"/>
    <w:rsid w:val="003B379F"/>
    <w:rsid w:val="003B4A96"/>
    <w:rsid w:val="003B5A61"/>
    <w:rsid w:val="003B7D25"/>
    <w:rsid w:val="003C1012"/>
    <w:rsid w:val="003C1431"/>
    <w:rsid w:val="003C17E8"/>
    <w:rsid w:val="003C216A"/>
    <w:rsid w:val="003C246F"/>
    <w:rsid w:val="003C35D8"/>
    <w:rsid w:val="003C392E"/>
    <w:rsid w:val="003C57DC"/>
    <w:rsid w:val="003C64EC"/>
    <w:rsid w:val="003C7FA3"/>
    <w:rsid w:val="003D0077"/>
    <w:rsid w:val="003D0670"/>
    <w:rsid w:val="003D15FB"/>
    <w:rsid w:val="003D1868"/>
    <w:rsid w:val="003D21F0"/>
    <w:rsid w:val="003D2C9F"/>
    <w:rsid w:val="003D2D67"/>
    <w:rsid w:val="003D3119"/>
    <w:rsid w:val="003D3B17"/>
    <w:rsid w:val="003D4F53"/>
    <w:rsid w:val="003D5B9A"/>
    <w:rsid w:val="003D5BA7"/>
    <w:rsid w:val="003E0AE2"/>
    <w:rsid w:val="003E1A6D"/>
    <w:rsid w:val="003E2426"/>
    <w:rsid w:val="003E25FE"/>
    <w:rsid w:val="003E2EC7"/>
    <w:rsid w:val="003E33BA"/>
    <w:rsid w:val="003E36D4"/>
    <w:rsid w:val="003E420B"/>
    <w:rsid w:val="003E4AE3"/>
    <w:rsid w:val="003E4F0F"/>
    <w:rsid w:val="003E511E"/>
    <w:rsid w:val="003E59C1"/>
    <w:rsid w:val="003E5AFE"/>
    <w:rsid w:val="003E6324"/>
    <w:rsid w:val="003E67E3"/>
    <w:rsid w:val="003E68E5"/>
    <w:rsid w:val="003E6A3C"/>
    <w:rsid w:val="003F0C8A"/>
    <w:rsid w:val="003F1494"/>
    <w:rsid w:val="003F2533"/>
    <w:rsid w:val="003F3412"/>
    <w:rsid w:val="003F4A5D"/>
    <w:rsid w:val="003F5725"/>
    <w:rsid w:val="003F7F15"/>
    <w:rsid w:val="00400F12"/>
    <w:rsid w:val="00403F13"/>
    <w:rsid w:val="0040417E"/>
    <w:rsid w:val="004049C9"/>
    <w:rsid w:val="00404BD7"/>
    <w:rsid w:val="00404E11"/>
    <w:rsid w:val="0040685E"/>
    <w:rsid w:val="004068A7"/>
    <w:rsid w:val="00410020"/>
    <w:rsid w:val="004107DF"/>
    <w:rsid w:val="00411297"/>
    <w:rsid w:val="00411A68"/>
    <w:rsid w:val="00413468"/>
    <w:rsid w:val="00413476"/>
    <w:rsid w:val="00413E55"/>
    <w:rsid w:val="004144BD"/>
    <w:rsid w:val="00414E75"/>
    <w:rsid w:val="00416C1F"/>
    <w:rsid w:val="00416D20"/>
    <w:rsid w:val="004207F7"/>
    <w:rsid w:val="00420835"/>
    <w:rsid w:val="004225D7"/>
    <w:rsid w:val="00423C17"/>
    <w:rsid w:val="00431164"/>
    <w:rsid w:val="00431583"/>
    <w:rsid w:val="00433E98"/>
    <w:rsid w:val="0043513D"/>
    <w:rsid w:val="00435D00"/>
    <w:rsid w:val="004360D9"/>
    <w:rsid w:val="004366EB"/>
    <w:rsid w:val="00441E08"/>
    <w:rsid w:val="004448B6"/>
    <w:rsid w:val="00444DB9"/>
    <w:rsid w:val="0044512B"/>
    <w:rsid w:val="00445E9D"/>
    <w:rsid w:val="00445FBF"/>
    <w:rsid w:val="00446702"/>
    <w:rsid w:val="00446F57"/>
    <w:rsid w:val="00447A99"/>
    <w:rsid w:val="00447DC9"/>
    <w:rsid w:val="0045256F"/>
    <w:rsid w:val="00452C21"/>
    <w:rsid w:val="00452E37"/>
    <w:rsid w:val="00452EB1"/>
    <w:rsid w:val="0045384B"/>
    <w:rsid w:val="00453C73"/>
    <w:rsid w:val="00453F40"/>
    <w:rsid w:val="0045507C"/>
    <w:rsid w:val="00455438"/>
    <w:rsid w:val="004557B4"/>
    <w:rsid w:val="00456271"/>
    <w:rsid w:val="00456F93"/>
    <w:rsid w:val="004602F8"/>
    <w:rsid w:val="00461125"/>
    <w:rsid w:val="00461439"/>
    <w:rsid w:val="00461F5D"/>
    <w:rsid w:val="004629B7"/>
    <w:rsid w:val="00463769"/>
    <w:rsid w:val="00463D46"/>
    <w:rsid w:val="00464A4F"/>
    <w:rsid w:val="00465DDF"/>
    <w:rsid w:val="00467D34"/>
    <w:rsid w:val="004714D8"/>
    <w:rsid w:val="00471DA5"/>
    <w:rsid w:val="0047226C"/>
    <w:rsid w:val="004736E5"/>
    <w:rsid w:val="00476B79"/>
    <w:rsid w:val="0048024B"/>
    <w:rsid w:val="0048277D"/>
    <w:rsid w:val="00482E09"/>
    <w:rsid w:val="004830C4"/>
    <w:rsid w:val="00484064"/>
    <w:rsid w:val="00484F0C"/>
    <w:rsid w:val="00485798"/>
    <w:rsid w:val="00486D1D"/>
    <w:rsid w:val="00487337"/>
    <w:rsid w:val="004876E4"/>
    <w:rsid w:val="00487F45"/>
    <w:rsid w:val="00490664"/>
    <w:rsid w:val="00491D6C"/>
    <w:rsid w:val="00491F3E"/>
    <w:rsid w:val="0049391D"/>
    <w:rsid w:val="00494255"/>
    <w:rsid w:val="0049536F"/>
    <w:rsid w:val="00495C0C"/>
    <w:rsid w:val="00496540"/>
    <w:rsid w:val="00497445"/>
    <w:rsid w:val="0049753E"/>
    <w:rsid w:val="004A0C05"/>
    <w:rsid w:val="004A0F21"/>
    <w:rsid w:val="004A165D"/>
    <w:rsid w:val="004A220C"/>
    <w:rsid w:val="004A6451"/>
    <w:rsid w:val="004A691C"/>
    <w:rsid w:val="004A6951"/>
    <w:rsid w:val="004A6D39"/>
    <w:rsid w:val="004A72CF"/>
    <w:rsid w:val="004B128B"/>
    <w:rsid w:val="004B1366"/>
    <w:rsid w:val="004B1892"/>
    <w:rsid w:val="004B1932"/>
    <w:rsid w:val="004B21BE"/>
    <w:rsid w:val="004B2D73"/>
    <w:rsid w:val="004B40D1"/>
    <w:rsid w:val="004B54D2"/>
    <w:rsid w:val="004B57C5"/>
    <w:rsid w:val="004B5D36"/>
    <w:rsid w:val="004B6A47"/>
    <w:rsid w:val="004C0514"/>
    <w:rsid w:val="004C12BC"/>
    <w:rsid w:val="004C1CB4"/>
    <w:rsid w:val="004C1CE9"/>
    <w:rsid w:val="004C1F7E"/>
    <w:rsid w:val="004C2374"/>
    <w:rsid w:val="004C434C"/>
    <w:rsid w:val="004C48A9"/>
    <w:rsid w:val="004C5952"/>
    <w:rsid w:val="004C5CF1"/>
    <w:rsid w:val="004C68F8"/>
    <w:rsid w:val="004D0436"/>
    <w:rsid w:val="004D096B"/>
    <w:rsid w:val="004D0BF6"/>
    <w:rsid w:val="004D1003"/>
    <w:rsid w:val="004D29FD"/>
    <w:rsid w:val="004D2C3F"/>
    <w:rsid w:val="004D2F89"/>
    <w:rsid w:val="004D3F6B"/>
    <w:rsid w:val="004D640D"/>
    <w:rsid w:val="004D64DC"/>
    <w:rsid w:val="004D6E10"/>
    <w:rsid w:val="004D7A91"/>
    <w:rsid w:val="004D7D73"/>
    <w:rsid w:val="004E0781"/>
    <w:rsid w:val="004E0F0E"/>
    <w:rsid w:val="004E1F69"/>
    <w:rsid w:val="004E2BAA"/>
    <w:rsid w:val="004E3A23"/>
    <w:rsid w:val="004E4309"/>
    <w:rsid w:val="004E4AAD"/>
    <w:rsid w:val="004E52A5"/>
    <w:rsid w:val="004E5A0F"/>
    <w:rsid w:val="004E5B25"/>
    <w:rsid w:val="004E6D52"/>
    <w:rsid w:val="004F0E60"/>
    <w:rsid w:val="004F1120"/>
    <w:rsid w:val="004F3002"/>
    <w:rsid w:val="004F4476"/>
    <w:rsid w:val="004F6D49"/>
    <w:rsid w:val="004F765A"/>
    <w:rsid w:val="00501379"/>
    <w:rsid w:val="00502792"/>
    <w:rsid w:val="005047E1"/>
    <w:rsid w:val="00506332"/>
    <w:rsid w:val="00507ABD"/>
    <w:rsid w:val="00510B42"/>
    <w:rsid w:val="0051128C"/>
    <w:rsid w:val="00512F11"/>
    <w:rsid w:val="00513539"/>
    <w:rsid w:val="00513A20"/>
    <w:rsid w:val="00516575"/>
    <w:rsid w:val="005177EF"/>
    <w:rsid w:val="00517ACD"/>
    <w:rsid w:val="00522C4C"/>
    <w:rsid w:val="00523545"/>
    <w:rsid w:val="00526D7A"/>
    <w:rsid w:val="005301F0"/>
    <w:rsid w:val="00531C06"/>
    <w:rsid w:val="00531E9B"/>
    <w:rsid w:val="00535F46"/>
    <w:rsid w:val="00536CB5"/>
    <w:rsid w:val="00543B91"/>
    <w:rsid w:val="005445E1"/>
    <w:rsid w:val="00545275"/>
    <w:rsid w:val="00546226"/>
    <w:rsid w:val="0054671C"/>
    <w:rsid w:val="005514D9"/>
    <w:rsid w:val="005522F9"/>
    <w:rsid w:val="00553027"/>
    <w:rsid w:val="00553593"/>
    <w:rsid w:val="00553C8C"/>
    <w:rsid w:val="005547E3"/>
    <w:rsid w:val="00555833"/>
    <w:rsid w:val="005558D9"/>
    <w:rsid w:val="0055608F"/>
    <w:rsid w:val="00556219"/>
    <w:rsid w:val="005562ED"/>
    <w:rsid w:val="0055663B"/>
    <w:rsid w:val="0055687C"/>
    <w:rsid w:val="0055690D"/>
    <w:rsid w:val="00556F17"/>
    <w:rsid w:val="00556FAE"/>
    <w:rsid w:val="00557459"/>
    <w:rsid w:val="00557D81"/>
    <w:rsid w:val="0056073D"/>
    <w:rsid w:val="00561E19"/>
    <w:rsid w:val="0056203C"/>
    <w:rsid w:val="005625BB"/>
    <w:rsid w:val="005634EB"/>
    <w:rsid w:val="005645D8"/>
    <w:rsid w:val="00565178"/>
    <w:rsid w:val="00565DF9"/>
    <w:rsid w:val="00566092"/>
    <w:rsid w:val="00566A85"/>
    <w:rsid w:val="00566D11"/>
    <w:rsid w:val="00566D28"/>
    <w:rsid w:val="00567205"/>
    <w:rsid w:val="00567C88"/>
    <w:rsid w:val="005763B9"/>
    <w:rsid w:val="0057758F"/>
    <w:rsid w:val="00577B0C"/>
    <w:rsid w:val="005803F7"/>
    <w:rsid w:val="005842F4"/>
    <w:rsid w:val="005870BF"/>
    <w:rsid w:val="005870F2"/>
    <w:rsid w:val="00591553"/>
    <w:rsid w:val="0059213D"/>
    <w:rsid w:val="0059270E"/>
    <w:rsid w:val="00592BB6"/>
    <w:rsid w:val="005933C9"/>
    <w:rsid w:val="00593F66"/>
    <w:rsid w:val="00595AF9"/>
    <w:rsid w:val="00596197"/>
    <w:rsid w:val="0059671A"/>
    <w:rsid w:val="005969F6"/>
    <w:rsid w:val="0059728A"/>
    <w:rsid w:val="005A0197"/>
    <w:rsid w:val="005A0D67"/>
    <w:rsid w:val="005A18E1"/>
    <w:rsid w:val="005A4832"/>
    <w:rsid w:val="005A49A7"/>
    <w:rsid w:val="005A5722"/>
    <w:rsid w:val="005A6D22"/>
    <w:rsid w:val="005B0412"/>
    <w:rsid w:val="005B06D6"/>
    <w:rsid w:val="005B0855"/>
    <w:rsid w:val="005B0CA9"/>
    <w:rsid w:val="005B0DD6"/>
    <w:rsid w:val="005B2A7C"/>
    <w:rsid w:val="005B40AF"/>
    <w:rsid w:val="005B4889"/>
    <w:rsid w:val="005B4B8E"/>
    <w:rsid w:val="005B62C1"/>
    <w:rsid w:val="005B69FF"/>
    <w:rsid w:val="005B7D36"/>
    <w:rsid w:val="005C0D70"/>
    <w:rsid w:val="005C1323"/>
    <w:rsid w:val="005C158E"/>
    <w:rsid w:val="005C1B1D"/>
    <w:rsid w:val="005C2928"/>
    <w:rsid w:val="005C36CF"/>
    <w:rsid w:val="005C6591"/>
    <w:rsid w:val="005C66F5"/>
    <w:rsid w:val="005C6858"/>
    <w:rsid w:val="005C6D45"/>
    <w:rsid w:val="005C793B"/>
    <w:rsid w:val="005D00F0"/>
    <w:rsid w:val="005D0295"/>
    <w:rsid w:val="005D16D4"/>
    <w:rsid w:val="005D1FE0"/>
    <w:rsid w:val="005D20A6"/>
    <w:rsid w:val="005D26B6"/>
    <w:rsid w:val="005D3E98"/>
    <w:rsid w:val="005D3F4D"/>
    <w:rsid w:val="005D4C91"/>
    <w:rsid w:val="005D524C"/>
    <w:rsid w:val="005D5AFD"/>
    <w:rsid w:val="005E3191"/>
    <w:rsid w:val="005E403E"/>
    <w:rsid w:val="005E4169"/>
    <w:rsid w:val="005E4638"/>
    <w:rsid w:val="005E59DA"/>
    <w:rsid w:val="005E5C6A"/>
    <w:rsid w:val="005E5D66"/>
    <w:rsid w:val="005F13D4"/>
    <w:rsid w:val="005F1995"/>
    <w:rsid w:val="005F23F8"/>
    <w:rsid w:val="005F38BB"/>
    <w:rsid w:val="005F435D"/>
    <w:rsid w:val="005F44E2"/>
    <w:rsid w:val="005F46E4"/>
    <w:rsid w:val="005F571E"/>
    <w:rsid w:val="005F58BD"/>
    <w:rsid w:val="005F71EF"/>
    <w:rsid w:val="005F731F"/>
    <w:rsid w:val="00600780"/>
    <w:rsid w:val="00600A66"/>
    <w:rsid w:val="00602F91"/>
    <w:rsid w:val="006048C2"/>
    <w:rsid w:val="006057BB"/>
    <w:rsid w:val="00605EC5"/>
    <w:rsid w:val="0060626F"/>
    <w:rsid w:val="00611297"/>
    <w:rsid w:val="00614BDF"/>
    <w:rsid w:val="00615233"/>
    <w:rsid w:val="006158C8"/>
    <w:rsid w:val="00615986"/>
    <w:rsid w:val="006170F2"/>
    <w:rsid w:val="006173EC"/>
    <w:rsid w:val="006216F6"/>
    <w:rsid w:val="00621E5E"/>
    <w:rsid w:val="00621FDA"/>
    <w:rsid w:val="00622B13"/>
    <w:rsid w:val="006246E0"/>
    <w:rsid w:val="00624FC9"/>
    <w:rsid w:val="00625D62"/>
    <w:rsid w:val="00626846"/>
    <w:rsid w:val="00627390"/>
    <w:rsid w:val="006305BC"/>
    <w:rsid w:val="006307CA"/>
    <w:rsid w:val="00630EC8"/>
    <w:rsid w:val="00631C84"/>
    <w:rsid w:val="0063254C"/>
    <w:rsid w:val="00632CFC"/>
    <w:rsid w:val="00633FEC"/>
    <w:rsid w:val="0063429B"/>
    <w:rsid w:val="006344B9"/>
    <w:rsid w:val="00635B41"/>
    <w:rsid w:val="00636411"/>
    <w:rsid w:val="00636465"/>
    <w:rsid w:val="00641816"/>
    <w:rsid w:val="00641FB9"/>
    <w:rsid w:val="006423E4"/>
    <w:rsid w:val="0064267B"/>
    <w:rsid w:val="00642F0C"/>
    <w:rsid w:val="0064305B"/>
    <w:rsid w:val="006446E5"/>
    <w:rsid w:val="00644A4E"/>
    <w:rsid w:val="00645317"/>
    <w:rsid w:val="00646841"/>
    <w:rsid w:val="006468F6"/>
    <w:rsid w:val="00650402"/>
    <w:rsid w:val="0065220E"/>
    <w:rsid w:val="0065221A"/>
    <w:rsid w:val="00652F3A"/>
    <w:rsid w:val="006531F2"/>
    <w:rsid w:val="006537D1"/>
    <w:rsid w:val="00654399"/>
    <w:rsid w:val="006544BD"/>
    <w:rsid w:val="006544E1"/>
    <w:rsid w:val="006549E9"/>
    <w:rsid w:val="00654DAE"/>
    <w:rsid w:val="006561E2"/>
    <w:rsid w:val="00656A06"/>
    <w:rsid w:val="00656EC8"/>
    <w:rsid w:val="00657C4E"/>
    <w:rsid w:val="00660106"/>
    <w:rsid w:val="0066055D"/>
    <w:rsid w:val="00661C60"/>
    <w:rsid w:val="00662121"/>
    <w:rsid w:val="006628C2"/>
    <w:rsid w:val="006628DD"/>
    <w:rsid w:val="00662C67"/>
    <w:rsid w:val="0066409B"/>
    <w:rsid w:val="00664659"/>
    <w:rsid w:val="0066523E"/>
    <w:rsid w:val="006654D9"/>
    <w:rsid w:val="00665EF4"/>
    <w:rsid w:val="00666706"/>
    <w:rsid w:val="006672CC"/>
    <w:rsid w:val="006701C0"/>
    <w:rsid w:val="00670233"/>
    <w:rsid w:val="0067034B"/>
    <w:rsid w:val="006704CF"/>
    <w:rsid w:val="00671753"/>
    <w:rsid w:val="00672381"/>
    <w:rsid w:val="00672485"/>
    <w:rsid w:val="00673A1A"/>
    <w:rsid w:val="00673DF5"/>
    <w:rsid w:val="00676F93"/>
    <w:rsid w:val="006801A2"/>
    <w:rsid w:val="00680FDF"/>
    <w:rsid w:val="00681893"/>
    <w:rsid w:val="006833A1"/>
    <w:rsid w:val="006847C3"/>
    <w:rsid w:val="0068635A"/>
    <w:rsid w:val="00686592"/>
    <w:rsid w:val="00687878"/>
    <w:rsid w:val="00694852"/>
    <w:rsid w:val="00694F6A"/>
    <w:rsid w:val="006953ED"/>
    <w:rsid w:val="00695BB3"/>
    <w:rsid w:val="00695C2B"/>
    <w:rsid w:val="00697A58"/>
    <w:rsid w:val="00697B4B"/>
    <w:rsid w:val="006A1EC2"/>
    <w:rsid w:val="006A2750"/>
    <w:rsid w:val="006A37B3"/>
    <w:rsid w:val="006A7715"/>
    <w:rsid w:val="006B114F"/>
    <w:rsid w:val="006B15FF"/>
    <w:rsid w:val="006B18A6"/>
    <w:rsid w:val="006B2654"/>
    <w:rsid w:val="006B3328"/>
    <w:rsid w:val="006B426F"/>
    <w:rsid w:val="006B47FE"/>
    <w:rsid w:val="006B4825"/>
    <w:rsid w:val="006B4AE9"/>
    <w:rsid w:val="006B5669"/>
    <w:rsid w:val="006B56D7"/>
    <w:rsid w:val="006B6DA3"/>
    <w:rsid w:val="006C0085"/>
    <w:rsid w:val="006C0B93"/>
    <w:rsid w:val="006C1E3C"/>
    <w:rsid w:val="006C2303"/>
    <w:rsid w:val="006C29A6"/>
    <w:rsid w:val="006C5D03"/>
    <w:rsid w:val="006C6359"/>
    <w:rsid w:val="006C75FA"/>
    <w:rsid w:val="006C78F0"/>
    <w:rsid w:val="006C7E22"/>
    <w:rsid w:val="006C7F49"/>
    <w:rsid w:val="006D1C19"/>
    <w:rsid w:val="006D2657"/>
    <w:rsid w:val="006D3FD3"/>
    <w:rsid w:val="006D4B1B"/>
    <w:rsid w:val="006D4D16"/>
    <w:rsid w:val="006D4D78"/>
    <w:rsid w:val="006D630E"/>
    <w:rsid w:val="006D68B3"/>
    <w:rsid w:val="006E0991"/>
    <w:rsid w:val="006E1086"/>
    <w:rsid w:val="006E1691"/>
    <w:rsid w:val="006E17CB"/>
    <w:rsid w:val="006E1E02"/>
    <w:rsid w:val="006E1FC5"/>
    <w:rsid w:val="006E46F3"/>
    <w:rsid w:val="006E6831"/>
    <w:rsid w:val="006E6BCA"/>
    <w:rsid w:val="006E6C9B"/>
    <w:rsid w:val="006E6EB6"/>
    <w:rsid w:val="006F22F2"/>
    <w:rsid w:val="006F2570"/>
    <w:rsid w:val="006F39B9"/>
    <w:rsid w:val="006F3DC4"/>
    <w:rsid w:val="006F4D28"/>
    <w:rsid w:val="006F5830"/>
    <w:rsid w:val="006F5F1D"/>
    <w:rsid w:val="006F76BA"/>
    <w:rsid w:val="006F76E6"/>
    <w:rsid w:val="006F7AB6"/>
    <w:rsid w:val="00700E23"/>
    <w:rsid w:val="00702728"/>
    <w:rsid w:val="0070422D"/>
    <w:rsid w:val="00706283"/>
    <w:rsid w:val="00706471"/>
    <w:rsid w:val="00706D1C"/>
    <w:rsid w:val="00707B8F"/>
    <w:rsid w:val="007106F4"/>
    <w:rsid w:val="00710BC3"/>
    <w:rsid w:val="00713248"/>
    <w:rsid w:val="00713EBA"/>
    <w:rsid w:val="00714ADC"/>
    <w:rsid w:val="007154B4"/>
    <w:rsid w:val="00715725"/>
    <w:rsid w:val="00716808"/>
    <w:rsid w:val="00716CA6"/>
    <w:rsid w:val="00717EAF"/>
    <w:rsid w:val="00720FC0"/>
    <w:rsid w:val="0072120B"/>
    <w:rsid w:val="00722116"/>
    <w:rsid w:val="007239EB"/>
    <w:rsid w:val="0072637D"/>
    <w:rsid w:val="00726F74"/>
    <w:rsid w:val="007270E9"/>
    <w:rsid w:val="007301FF"/>
    <w:rsid w:val="0073025A"/>
    <w:rsid w:val="00730C26"/>
    <w:rsid w:val="00732744"/>
    <w:rsid w:val="00732E9D"/>
    <w:rsid w:val="00733516"/>
    <w:rsid w:val="00733CBF"/>
    <w:rsid w:val="00735D3B"/>
    <w:rsid w:val="0073673D"/>
    <w:rsid w:val="00743374"/>
    <w:rsid w:val="007449C1"/>
    <w:rsid w:val="007455E0"/>
    <w:rsid w:val="00746ABC"/>
    <w:rsid w:val="00747398"/>
    <w:rsid w:val="007478E8"/>
    <w:rsid w:val="00750F9F"/>
    <w:rsid w:val="00751B51"/>
    <w:rsid w:val="0075376F"/>
    <w:rsid w:val="00753F39"/>
    <w:rsid w:val="00755E99"/>
    <w:rsid w:val="00756420"/>
    <w:rsid w:val="00756FDE"/>
    <w:rsid w:val="007577FD"/>
    <w:rsid w:val="00757A54"/>
    <w:rsid w:val="007604D9"/>
    <w:rsid w:val="007610B3"/>
    <w:rsid w:val="00761E62"/>
    <w:rsid w:val="0076293F"/>
    <w:rsid w:val="00762C0B"/>
    <w:rsid w:val="00763197"/>
    <w:rsid w:val="00763551"/>
    <w:rsid w:val="00763E38"/>
    <w:rsid w:val="00764FC6"/>
    <w:rsid w:val="00765785"/>
    <w:rsid w:val="00765AA9"/>
    <w:rsid w:val="00766B32"/>
    <w:rsid w:val="007671C8"/>
    <w:rsid w:val="00767B78"/>
    <w:rsid w:val="007709C4"/>
    <w:rsid w:val="0077186B"/>
    <w:rsid w:val="00772056"/>
    <w:rsid w:val="007726B5"/>
    <w:rsid w:val="0077350D"/>
    <w:rsid w:val="00774BBD"/>
    <w:rsid w:val="00775380"/>
    <w:rsid w:val="0078053E"/>
    <w:rsid w:val="00781E00"/>
    <w:rsid w:val="00781F5A"/>
    <w:rsid w:val="00783680"/>
    <w:rsid w:val="00785228"/>
    <w:rsid w:val="007858E6"/>
    <w:rsid w:val="00785FF1"/>
    <w:rsid w:val="007876D4"/>
    <w:rsid w:val="0078775B"/>
    <w:rsid w:val="00787DDE"/>
    <w:rsid w:val="00790A22"/>
    <w:rsid w:val="0079106B"/>
    <w:rsid w:val="00791A06"/>
    <w:rsid w:val="007921A5"/>
    <w:rsid w:val="0079315F"/>
    <w:rsid w:val="007964DF"/>
    <w:rsid w:val="00796D2F"/>
    <w:rsid w:val="007972D3"/>
    <w:rsid w:val="00797C1A"/>
    <w:rsid w:val="007A0614"/>
    <w:rsid w:val="007A15A4"/>
    <w:rsid w:val="007A19CF"/>
    <w:rsid w:val="007A39EB"/>
    <w:rsid w:val="007A3F99"/>
    <w:rsid w:val="007A48B1"/>
    <w:rsid w:val="007A4A17"/>
    <w:rsid w:val="007A575A"/>
    <w:rsid w:val="007A5847"/>
    <w:rsid w:val="007A62B3"/>
    <w:rsid w:val="007B005E"/>
    <w:rsid w:val="007B0511"/>
    <w:rsid w:val="007B0C3C"/>
    <w:rsid w:val="007B3DB2"/>
    <w:rsid w:val="007B3E56"/>
    <w:rsid w:val="007B3EE7"/>
    <w:rsid w:val="007B41B5"/>
    <w:rsid w:val="007B4262"/>
    <w:rsid w:val="007B43A5"/>
    <w:rsid w:val="007B49BD"/>
    <w:rsid w:val="007B540C"/>
    <w:rsid w:val="007B6769"/>
    <w:rsid w:val="007C1372"/>
    <w:rsid w:val="007C13D3"/>
    <w:rsid w:val="007C327D"/>
    <w:rsid w:val="007C38E7"/>
    <w:rsid w:val="007C3FD4"/>
    <w:rsid w:val="007C6A1D"/>
    <w:rsid w:val="007C7AD3"/>
    <w:rsid w:val="007D00FD"/>
    <w:rsid w:val="007D12E4"/>
    <w:rsid w:val="007D3762"/>
    <w:rsid w:val="007D38C2"/>
    <w:rsid w:val="007D5828"/>
    <w:rsid w:val="007E0F54"/>
    <w:rsid w:val="007E2E48"/>
    <w:rsid w:val="007E3310"/>
    <w:rsid w:val="007E3972"/>
    <w:rsid w:val="007E4562"/>
    <w:rsid w:val="007E4AA7"/>
    <w:rsid w:val="007E4C9C"/>
    <w:rsid w:val="007E7030"/>
    <w:rsid w:val="007F003E"/>
    <w:rsid w:val="007F08A1"/>
    <w:rsid w:val="007F0AAA"/>
    <w:rsid w:val="007F2595"/>
    <w:rsid w:val="007F26FF"/>
    <w:rsid w:val="007F2B78"/>
    <w:rsid w:val="007F2DC8"/>
    <w:rsid w:val="007F3B4B"/>
    <w:rsid w:val="007F448C"/>
    <w:rsid w:val="007F54B6"/>
    <w:rsid w:val="007F6E27"/>
    <w:rsid w:val="007F714F"/>
    <w:rsid w:val="007F77B2"/>
    <w:rsid w:val="007F7D4D"/>
    <w:rsid w:val="0080086B"/>
    <w:rsid w:val="008009A5"/>
    <w:rsid w:val="008009EC"/>
    <w:rsid w:val="00803879"/>
    <w:rsid w:val="00803B93"/>
    <w:rsid w:val="0080619A"/>
    <w:rsid w:val="0080638A"/>
    <w:rsid w:val="00810514"/>
    <w:rsid w:val="008106A4"/>
    <w:rsid w:val="00810B52"/>
    <w:rsid w:val="008113D7"/>
    <w:rsid w:val="00811938"/>
    <w:rsid w:val="00812304"/>
    <w:rsid w:val="008132C2"/>
    <w:rsid w:val="00813B73"/>
    <w:rsid w:val="00814B86"/>
    <w:rsid w:val="00814C21"/>
    <w:rsid w:val="008166C6"/>
    <w:rsid w:val="00816765"/>
    <w:rsid w:val="00817A82"/>
    <w:rsid w:val="00817FC5"/>
    <w:rsid w:val="00820545"/>
    <w:rsid w:val="008209EC"/>
    <w:rsid w:val="00820D3C"/>
    <w:rsid w:val="0082109D"/>
    <w:rsid w:val="00822D41"/>
    <w:rsid w:val="00823C1E"/>
    <w:rsid w:val="00826019"/>
    <w:rsid w:val="00827A74"/>
    <w:rsid w:val="00830290"/>
    <w:rsid w:val="00830CF2"/>
    <w:rsid w:val="00831D0C"/>
    <w:rsid w:val="00832F44"/>
    <w:rsid w:val="0083510B"/>
    <w:rsid w:val="00835135"/>
    <w:rsid w:val="00835BAD"/>
    <w:rsid w:val="0083604D"/>
    <w:rsid w:val="008363E0"/>
    <w:rsid w:val="0084035A"/>
    <w:rsid w:val="00840AAE"/>
    <w:rsid w:val="0084130C"/>
    <w:rsid w:val="00841712"/>
    <w:rsid w:val="0084182E"/>
    <w:rsid w:val="00841EEB"/>
    <w:rsid w:val="00844171"/>
    <w:rsid w:val="008469B9"/>
    <w:rsid w:val="00846A56"/>
    <w:rsid w:val="00846E54"/>
    <w:rsid w:val="00851423"/>
    <w:rsid w:val="00851867"/>
    <w:rsid w:val="00851F4C"/>
    <w:rsid w:val="00852378"/>
    <w:rsid w:val="008534A1"/>
    <w:rsid w:val="00854140"/>
    <w:rsid w:val="00855F6E"/>
    <w:rsid w:val="00856ECD"/>
    <w:rsid w:val="008570C2"/>
    <w:rsid w:val="008578E6"/>
    <w:rsid w:val="00857E5E"/>
    <w:rsid w:val="00860042"/>
    <w:rsid w:val="008601FB"/>
    <w:rsid w:val="00860B41"/>
    <w:rsid w:val="00861A5A"/>
    <w:rsid w:val="00861AE9"/>
    <w:rsid w:val="008645E9"/>
    <w:rsid w:val="00864BD0"/>
    <w:rsid w:val="008650AE"/>
    <w:rsid w:val="00866506"/>
    <w:rsid w:val="0087020A"/>
    <w:rsid w:val="00870A40"/>
    <w:rsid w:val="00870AF8"/>
    <w:rsid w:val="00871D6F"/>
    <w:rsid w:val="0087248D"/>
    <w:rsid w:val="00876274"/>
    <w:rsid w:val="00877213"/>
    <w:rsid w:val="00882C31"/>
    <w:rsid w:val="00883662"/>
    <w:rsid w:val="00883938"/>
    <w:rsid w:val="00884D4E"/>
    <w:rsid w:val="00885D27"/>
    <w:rsid w:val="0088661B"/>
    <w:rsid w:val="00886BB6"/>
    <w:rsid w:val="00886C03"/>
    <w:rsid w:val="00887A70"/>
    <w:rsid w:val="00887C60"/>
    <w:rsid w:val="0089046A"/>
    <w:rsid w:val="00890E33"/>
    <w:rsid w:val="00891211"/>
    <w:rsid w:val="00891761"/>
    <w:rsid w:val="0089231C"/>
    <w:rsid w:val="00892667"/>
    <w:rsid w:val="00893921"/>
    <w:rsid w:val="00894D24"/>
    <w:rsid w:val="0089616B"/>
    <w:rsid w:val="00897EC2"/>
    <w:rsid w:val="008A18CA"/>
    <w:rsid w:val="008A2B5C"/>
    <w:rsid w:val="008A31B1"/>
    <w:rsid w:val="008A32CB"/>
    <w:rsid w:val="008A3BC6"/>
    <w:rsid w:val="008A57C6"/>
    <w:rsid w:val="008A6543"/>
    <w:rsid w:val="008A6FE8"/>
    <w:rsid w:val="008A7EB3"/>
    <w:rsid w:val="008B11CE"/>
    <w:rsid w:val="008B18AE"/>
    <w:rsid w:val="008B1C2E"/>
    <w:rsid w:val="008B2D86"/>
    <w:rsid w:val="008B3D4C"/>
    <w:rsid w:val="008B41E3"/>
    <w:rsid w:val="008B488E"/>
    <w:rsid w:val="008B4BF4"/>
    <w:rsid w:val="008B5E13"/>
    <w:rsid w:val="008C00C5"/>
    <w:rsid w:val="008C0871"/>
    <w:rsid w:val="008C1135"/>
    <w:rsid w:val="008C1EFB"/>
    <w:rsid w:val="008C27F5"/>
    <w:rsid w:val="008C508A"/>
    <w:rsid w:val="008C50FF"/>
    <w:rsid w:val="008C579E"/>
    <w:rsid w:val="008C618E"/>
    <w:rsid w:val="008C630E"/>
    <w:rsid w:val="008C66A0"/>
    <w:rsid w:val="008C6919"/>
    <w:rsid w:val="008C6E4F"/>
    <w:rsid w:val="008C7658"/>
    <w:rsid w:val="008C7993"/>
    <w:rsid w:val="008D01D9"/>
    <w:rsid w:val="008D0AC5"/>
    <w:rsid w:val="008D1919"/>
    <w:rsid w:val="008D344F"/>
    <w:rsid w:val="008D3DDE"/>
    <w:rsid w:val="008D50F8"/>
    <w:rsid w:val="008D55C4"/>
    <w:rsid w:val="008D5D7C"/>
    <w:rsid w:val="008D6021"/>
    <w:rsid w:val="008D6562"/>
    <w:rsid w:val="008D7BB5"/>
    <w:rsid w:val="008D7F39"/>
    <w:rsid w:val="008E0347"/>
    <w:rsid w:val="008E055F"/>
    <w:rsid w:val="008E1456"/>
    <w:rsid w:val="008E1602"/>
    <w:rsid w:val="008E201B"/>
    <w:rsid w:val="008E2470"/>
    <w:rsid w:val="008E2D50"/>
    <w:rsid w:val="008E3217"/>
    <w:rsid w:val="008E4FAD"/>
    <w:rsid w:val="008E53EB"/>
    <w:rsid w:val="008E54A2"/>
    <w:rsid w:val="008E5B33"/>
    <w:rsid w:val="008E641B"/>
    <w:rsid w:val="008E72AC"/>
    <w:rsid w:val="008F11AA"/>
    <w:rsid w:val="008F2163"/>
    <w:rsid w:val="008F3C42"/>
    <w:rsid w:val="008F5A2D"/>
    <w:rsid w:val="008F5EC2"/>
    <w:rsid w:val="00901736"/>
    <w:rsid w:val="00901DFB"/>
    <w:rsid w:val="00902A7D"/>
    <w:rsid w:val="00902CD9"/>
    <w:rsid w:val="00904F21"/>
    <w:rsid w:val="009077E6"/>
    <w:rsid w:val="00907894"/>
    <w:rsid w:val="0090789B"/>
    <w:rsid w:val="0091098D"/>
    <w:rsid w:val="00911078"/>
    <w:rsid w:val="0091270B"/>
    <w:rsid w:val="00912944"/>
    <w:rsid w:val="00912F4A"/>
    <w:rsid w:val="0091567E"/>
    <w:rsid w:val="00915EFC"/>
    <w:rsid w:val="009176DA"/>
    <w:rsid w:val="00917E79"/>
    <w:rsid w:val="0092043F"/>
    <w:rsid w:val="009212E3"/>
    <w:rsid w:val="0092146D"/>
    <w:rsid w:val="00922467"/>
    <w:rsid w:val="00922A08"/>
    <w:rsid w:val="00922E36"/>
    <w:rsid w:val="009234D7"/>
    <w:rsid w:val="00923580"/>
    <w:rsid w:val="00924D6C"/>
    <w:rsid w:val="00926603"/>
    <w:rsid w:val="00926D0A"/>
    <w:rsid w:val="009272F9"/>
    <w:rsid w:val="009273D8"/>
    <w:rsid w:val="00927CD3"/>
    <w:rsid w:val="00927EDA"/>
    <w:rsid w:val="009306F1"/>
    <w:rsid w:val="009315E0"/>
    <w:rsid w:val="00931C99"/>
    <w:rsid w:val="00933DFB"/>
    <w:rsid w:val="00934107"/>
    <w:rsid w:val="00934F01"/>
    <w:rsid w:val="00935653"/>
    <w:rsid w:val="00935C7B"/>
    <w:rsid w:val="00935DC4"/>
    <w:rsid w:val="009372BA"/>
    <w:rsid w:val="009378B1"/>
    <w:rsid w:val="00937FBF"/>
    <w:rsid w:val="009400D8"/>
    <w:rsid w:val="009408D7"/>
    <w:rsid w:val="00940E74"/>
    <w:rsid w:val="00943C5C"/>
    <w:rsid w:val="00944EA8"/>
    <w:rsid w:val="00947334"/>
    <w:rsid w:val="00947BF2"/>
    <w:rsid w:val="00951CB4"/>
    <w:rsid w:val="00951F45"/>
    <w:rsid w:val="00953CED"/>
    <w:rsid w:val="00954322"/>
    <w:rsid w:val="00954419"/>
    <w:rsid w:val="00955126"/>
    <w:rsid w:val="0095580B"/>
    <w:rsid w:val="009560F7"/>
    <w:rsid w:val="00956AD8"/>
    <w:rsid w:val="00957487"/>
    <w:rsid w:val="00960EF1"/>
    <w:rsid w:val="00961526"/>
    <w:rsid w:val="00962A3A"/>
    <w:rsid w:val="00962EA7"/>
    <w:rsid w:val="009634CA"/>
    <w:rsid w:val="009641C1"/>
    <w:rsid w:val="0096508A"/>
    <w:rsid w:val="00966093"/>
    <w:rsid w:val="00966B30"/>
    <w:rsid w:val="0096779E"/>
    <w:rsid w:val="00967FC0"/>
    <w:rsid w:val="009704EF"/>
    <w:rsid w:val="00972100"/>
    <w:rsid w:val="00972378"/>
    <w:rsid w:val="0097254E"/>
    <w:rsid w:val="009736CE"/>
    <w:rsid w:val="00973F9E"/>
    <w:rsid w:val="00975FF4"/>
    <w:rsid w:val="00980003"/>
    <w:rsid w:val="009802F0"/>
    <w:rsid w:val="0098118B"/>
    <w:rsid w:val="00982AC9"/>
    <w:rsid w:val="00982D60"/>
    <w:rsid w:val="0098314D"/>
    <w:rsid w:val="00983319"/>
    <w:rsid w:val="00983718"/>
    <w:rsid w:val="0098448B"/>
    <w:rsid w:val="009844C4"/>
    <w:rsid w:val="00985669"/>
    <w:rsid w:val="00987389"/>
    <w:rsid w:val="00987E5C"/>
    <w:rsid w:val="009902D5"/>
    <w:rsid w:val="00991F1C"/>
    <w:rsid w:val="00992A43"/>
    <w:rsid w:val="00992A47"/>
    <w:rsid w:val="00993BF2"/>
    <w:rsid w:val="009940A4"/>
    <w:rsid w:val="0099521B"/>
    <w:rsid w:val="009952CA"/>
    <w:rsid w:val="009954A7"/>
    <w:rsid w:val="00996466"/>
    <w:rsid w:val="00996BF8"/>
    <w:rsid w:val="00996F42"/>
    <w:rsid w:val="0099740A"/>
    <w:rsid w:val="00997AC3"/>
    <w:rsid w:val="009A0469"/>
    <w:rsid w:val="009A1F8C"/>
    <w:rsid w:val="009A24F3"/>
    <w:rsid w:val="009A31AD"/>
    <w:rsid w:val="009A3B4B"/>
    <w:rsid w:val="009A3F56"/>
    <w:rsid w:val="009A4642"/>
    <w:rsid w:val="009A6684"/>
    <w:rsid w:val="009A70FC"/>
    <w:rsid w:val="009A73EF"/>
    <w:rsid w:val="009A76E3"/>
    <w:rsid w:val="009A7AF2"/>
    <w:rsid w:val="009B051D"/>
    <w:rsid w:val="009B1004"/>
    <w:rsid w:val="009B1261"/>
    <w:rsid w:val="009B16C2"/>
    <w:rsid w:val="009B2C2B"/>
    <w:rsid w:val="009B3752"/>
    <w:rsid w:val="009B3EAA"/>
    <w:rsid w:val="009B3F7D"/>
    <w:rsid w:val="009B4CFA"/>
    <w:rsid w:val="009B5457"/>
    <w:rsid w:val="009B6791"/>
    <w:rsid w:val="009B6DB7"/>
    <w:rsid w:val="009C14F0"/>
    <w:rsid w:val="009C17DD"/>
    <w:rsid w:val="009C1BA6"/>
    <w:rsid w:val="009C2A2E"/>
    <w:rsid w:val="009C4207"/>
    <w:rsid w:val="009C4EBB"/>
    <w:rsid w:val="009C5CC9"/>
    <w:rsid w:val="009C62A7"/>
    <w:rsid w:val="009C6881"/>
    <w:rsid w:val="009C7E4E"/>
    <w:rsid w:val="009D06D5"/>
    <w:rsid w:val="009D08AA"/>
    <w:rsid w:val="009D092F"/>
    <w:rsid w:val="009D1112"/>
    <w:rsid w:val="009D130B"/>
    <w:rsid w:val="009D240E"/>
    <w:rsid w:val="009D2942"/>
    <w:rsid w:val="009D2DA9"/>
    <w:rsid w:val="009D2F41"/>
    <w:rsid w:val="009D2FDB"/>
    <w:rsid w:val="009D37E1"/>
    <w:rsid w:val="009D448E"/>
    <w:rsid w:val="009D48EA"/>
    <w:rsid w:val="009D6662"/>
    <w:rsid w:val="009D6C2D"/>
    <w:rsid w:val="009E28FF"/>
    <w:rsid w:val="009E38DD"/>
    <w:rsid w:val="009E3B14"/>
    <w:rsid w:val="009E3B92"/>
    <w:rsid w:val="009E55D4"/>
    <w:rsid w:val="009E5C65"/>
    <w:rsid w:val="009E65A7"/>
    <w:rsid w:val="009F0740"/>
    <w:rsid w:val="009F0CF1"/>
    <w:rsid w:val="009F15A0"/>
    <w:rsid w:val="009F4E1D"/>
    <w:rsid w:val="009F4EFF"/>
    <w:rsid w:val="009F5040"/>
    <w:rsid w:val="009F5752"/>
    <w:rsid w:val="009F6501"/>
    <w:rsid w:val="009F6E24"/>
    <w:rsid w:val="009F6EA2"/>
    <w:rsid w:val="009F735F"/>
    <w:rsid w:val="009F7525"/>
    <w:rsid w:val="00A009FA"/>
    <w:rsid w:val="00A00DFF"/>
    <w:rsid w:val="00A01231"/>
    <w:rsid w:val="00A02B24"/>
    <w:rsid w:val="00A03E58"/>
    <w:rsid w:val="00A05092"/>
    <w:rsid w:val="00A0600E"/>
    <w:rsid w:val="00A06622"/>
    <w:rsid w:val="00A06C2A"/>
    <w:rsid w:val="00A10360"/>
    <w:rsid w:val="00A10A92"/>
    <w:rsid w:val="00A10CBC"/>
    <w:rsid w:val="00A110B5"/>
    <w:rsid w:val="00A11ECC"/>
    <w:rsid w:val="00A12020"/>
    <w:rsid w:val="00A12A37"/>
    <w:rsid w:val="00A130E6"/>
    <w:rsid w:val="00A1569A"/>
    <w:rsid w:val="00A156F0"/>
    <w:rsid w:val="00A1728F"/>
    <w:rsid w:val="00A20276"/>
    <w:rsid w:val="00A20353"/>
    <w:rsid w:val="00A21705"/>
    <w:rsid w:val="00A2254A"/>
    <w:rsid w:val="00A226AE"/>
    <w:rsid w:val="00A227BA"/>
    <w:rsid w:val="00A2400A"/>
    <w:rsid w:val="00A24ADF"/>
    <w:rsid w:val="00A25748"/>
    <w:rsid w:val="00A26DE8"/>
    <w:rsid w:val="00A31188"/>
    <w:rsid w:val="00A316DA"/>
    <w:rsid w:val="00A31DBB"/>
    <w:rsid w:val="00A32369"/>
    <w:rsid w:val="00A326E5"/>
    <w:rsid w:val="00A337C1"/>
    <w:rsid w:val="00A341EA"/>
    <w:rsid w:val="00A3660D"/>
    <w:rsid w:val="00A36672"/>
    <w:rsid w:val="00A36EA7"/>
    <w:rsid w:val="00A37247"/>
    <w:rsid w:val="00A4069E"/>
    <w:rsid w:val="00A40833"/>
    <w:rsid w:val="00A40960"/>
    <w:rsid w:val="00A4115E"/>
    <w:rsid w:val="00A429D8"/>
    <w:rsid w:val="00A432E8"/>
    <w:rsid w:val="00A44C54"/>
    <w:rsid w:val="00A44DCB"/>
    <w:rsid w:val="00A46951"/>
    <w:rsid w:val="00A4712E"/>
    <w:rsid w:val="00A5008A"/>
    <w:rsid w:val="00A5070F"/>
    <w:rsid w:val="00A50777"/>
    <w:rsid w:val="00A5253C"/>
    <w:rsid w:val="00A52EF2"/>
    <w:rsid w:val="00A53BD3"/>
    <w:rsid w:val="00A54C9A"/>
    <w:rsid w:val="00A54F0F"/>
    <w:rsid w:val="00A56673"/>
    <w:rsid w:val="00A5735C"/>
    <w:rsid w:val="00A57DD9"/>
    <w:rsid w:val="00A60E5A"/>
    <w:rsid w:val="00A61179"/>
    <w:rsid w:val="00A61926"/>
    <w:rsid w:val="00A61FD8"/>
    <w:rsid w:val="00A62A05"/>
    <w:rsid w:val="00A648F1"/>
    <w:rsid w:val="00A66E67"/>
    <w:rsid w:val="00A67C31"/>
    <w:rsid w:val="00A71A5D"/>
    <w:rsid w:val="00A7410B"/>
    <w:rsid w:val="00A7428D"/>
    <w:rsid w:val="00A75DB2"/>
    <w:rsid w:val="00A77EBA"/>
    <w:rsid w:val="00A77FB3"/>
    <w:rsid w:val="00A80DD2"/>
    <w:rsid w:val="00A8265C"/>
    <w:rsid w:val="00A9137F"/>
    <w:rsid w:val="00A91DE0"/>
    <w:rsid w:val="00A91F3D"/>
    <w:rsid w:val="00A950F9"/>
    <w:rsid w:val="00A963FC"/>
    <w:rsid w:val="00A96DE1"/>
    <w:rsid w:val="00A96FF5"/>
    <w:rsid w:val="00A97E03"/>
    <w:rsid w:val="00AA0286"/>
    <w:rsid w:val="00AA0435"/>
    <w:rsid w:val="00AA0447"/>
    <w:rsid w:val="00AA4C74"/>
    <w:rsid w:val="00AA6C33"/>
    <w:rsid w:val="00AB0C9E"/>
    <w:rsid w:val="00AB37BC"/>
    <w:rsid w:val="00AB50A8"/>
    <w:rsid w:val="00AB6BC1"/>
    <w:rsid w:val="00AB6D21"/>
    <w:rsid w:val="00AC0563"/>
    <w:rsid w:val="00AC09AE"/>
    <w:rsid w:val="00AC0FEF"/>
    <w:rsid w:val="00AC24FD"/>
    <w:rsid w:val="00AC274E"/>
    <w:rsid w:val="00AC371D"/>
    <w:rsid w:val="00AC43FF"/>
    <w:rsid w:val="00AC49F6"/>
    <w:rsid w:val="00AC65BA"/>
    <w:rsid w:val="00AC6D62"/>
    <w:rsid w:val="00AC76FF"/>
    <w:rsid w:val="00AC7C32"/>
    <w:rsid w:val="00AC7D91"/>
    <w:rsid w:val="00AD0C22"/>
    <w:rsid w:val="00AD19BA"/>
    <w:rsid w:val="00AD28B2"/>
    <w:rsid w:val="00AD2BA8"/>
    <w:rsid w:val="00AD2C85"/>
    <w:rsid w:val="00AD3322"/>
    <w:rsid w:val="00AD348C"/>
    <w:rsid w:val="00AD3E96"/>
    <w:rsid w:val="00AD467D"/>
    <w:rsid w:val="00AD58F5"/>
    <w:rsid w:val="00AD65E5"/>
    <w:rsid w:val="00AD773F"/>
    <w:rsid w:val="00AE0CE7"/>
    <w:rsid w:val="00AE1991"/>
    <w:rsid w:val="00AE254D"/>
    <w:rsid w:val="00AE33C6"/>
    <w:rsid w:val="00AE3DF8"/>
    <w:rsid w:val="00AE5922"/>
    <w:rsid w:val="00AF0D4F"/>
    <w:rsid w:val="00AF100C"/>
    <w:rsid w:val="00AF1F41"/>
    <w:rsid w:val="00AF24AD"/>
    <w:rsid w:val="00AF26EE"/>
    <w:rsid w:val="00AF2A24"/>
    <w:rsid w:val="00AF2A91"/>
    <w:rsid w:val="00AF33F6"/>
    <w:rsid w:val="00AF36B0"/>
    <w:rsid w:val="00AF3A2F"/>
    <w:rsid w:val="00AF3B07"/>
    <w:rsid w:val="00AF3E8E"/>
    <w:rsid w:val="00AF4758"/>
    <w:rsid w:val="00AF4E49"/>
    <w:rsid w:val="00AF5065"/>
    <w:rsid w:val="00AF66A3"/>
    <w:rsid w:val="00B00917"/>
    <w:rsid w:val="00B0241F"/>
    <w:rsid w:val="00B02ADF"/>
    <w:rsid w:val="00B03205"/>
    <w:rsid w:val="00B042CC"/>
    <w:rsid w:val="00B07E64"/>
    <w:rsid w:val="00B10870"/>
    <w:rsid w:val="00B11218"/>
    <w:rsid w:val="00B112AF"/>
    <w:rsid w:val="00B1149F"/>
    <w:rsid w:val="00B1173C"/>
    <w:rsid w:val="00B12938"/>
    <w:rsid w:val="00B13AD5"/>
    <w:rsid w:val="00B154B6"/>
    <w:rsid w:val="00B1559C"/>
    <w:rsid w:val="00B16935"/>
    <w:rsid w:val="00B17999"/>
    <w:rsid w:val="00B17AFD"/>
    <w:rsid w:val="00B209ED"/>
    <w:rsid w:val="00B20E09"/>
    <w:rsid w:val="00B21109"/>
    <w:rsid w:val="00B21AFA"/>
    <w:rsid w:val="00B21DE7"/>
    <w:rsid w:val="00B22562"/>
    <w:rsid w:val="00B2491E"/>
    <w:rsid w:val="00B24C98"/>
    <w:rsid w:val="00B24D30"/>
    <w:rsid w:val="00B24FA6"/>
    <w:rsid w:val="00B260EF"/>
    <w:rsid w:val="00B278FE"/>
    <w:rsid w:val="00B27952"/>
    <w:rsid w:val="00B30146"/>
    <w:rsid w:val="00B31759"/>
    <w:rsid w:val="00B31EA9"/>
    <w:rsid w:val="00B320F7"/>
    <w:rsid w:val="00B33069"/>
    <w:rsid w:val="00B330B3"/>
    <w:rsid w:val="00B34354"/>
    <w:rsid w:val="00B34EB3"/>
    <w:rsid w:val="00B35263"/>
    <w:rsid w:val="00B36CD9"/>
    <w:rsid w:val="00B37D17"/>
    <w:rsid w:val="00B41174"/>
    <w:rsid w:val="00B426F5"/>
    <w:rsid w:val="00B4340E"/>
    <w:rsid w:val="00B4360F"/>
    <w:rsid w:val="00B43732"/>
    <w:rsid w:val="00B444B4"/>
    <w:rsid w:val="00B44756"/>
    <w:rsid w:val="00B46AB8"/>
    <w:rsid w:val="00B46FE9"/>
    <w:rsid w:val="00B4724B"/>
    <w:rsid w:val="00B500D1"/>
    <w:rsid w:val="00B50532"/>
    <w:rsid w:val="00B51A11"/>
    <w:rsid w:val="00B51D76"/>
    <w:rsid w:val="00B52601"/>
    <w:rsid w:val="00B5303E"/>
    <w:rsid w:val="00B54141"/>
    <w:rsid w:val="00B54F64"/>
    <w:rsid w:val="00B551A0"/>
    <w:rsid w:val="00B563E1"/>
    <w:rsid w:val="00B56417"/>
    <w:rsid w:val="00B56C29"/>
    <w:rsid w:val="00B5797C"/>
    <w:rsid w:val="00B60356"/>
    <w:rsid w:val="00B607EA"/>
    <w:rsid w:val="00B61661"/>
    <w:rsid w:val="00B62133"/>
    <w:rsid w:val="00B635E9"/>
    <w:rsid w:val="00B64189"/>
    <w:rsid w:val="00B650CA"/>
    <w:rsid w:val="00B66700"/>
    <w:rsid w:val="00B6777F"/>
    <w:rsid w:val="00B70D07"/>
    <w:rsid w:val="00B7113C"/>
    <w:rsid w:val="00B71663"/>
    <w:rsid w:val="00B71971"/>
    <w:rsid w:val="00B71B89"/>
    <w:rsid w:val="00B73D35"/>
    <w:rsid w:val="00B74A76"/>
    <w:rsid w:val="00B74EB8"/>
    <w:rsid w:val="00B7513B"/>
    <w:rsid w:val="00B75C59"/>
    <w:rsid w:val="00B760FC"/>
    <w:rsid w:val="00B765B8"/>
    <w:rsid w:val="00B775D2"/>
    <w:rsid w:val="00B8058D"/>
    <w:rsid w:val="00B808A5"/>
    <w:rsid w:val="00B82C49"/>
    <w:rsid w:val="00B833B0"/>
    <w:rsid w:val="00B83598"/>
    <w:rsid w:val="00B84817"/>
    <w:rsid w:val="00B853BF"/>
    <w:rsid w:val="00B8577C"/>
    <w:rsid w:val="00B86A66"/>
    <w:rsid w:val="00B87020"/>
    <w:rsid w:val="00B871DC"/>
    <w:rsid w:val="00B93357"/>
    <w:rsid w:val="00B93383"/>
    <w:rsid w:val="00B93AD2"/>
    <w:rsid w:val="00B948E2"/>
    <w:rsid w:val="00B94C2D"/>
    <w:rsid w:val="00B94FDB"/>
    <w:rsid w:val="00B956C8"/>
    <w:rsid w:val="00B95945"/>
    <w:rsid w:val="00B97207"/>
    <w:rsid w:val="00BA05CF"/>
    <w:rsid w:val="00BA0A2F"/>
    <w:rsid w:val="00BA0E85"/>
    <w:rsid w:val="00BA24B2"/>
    <w:rsid w:val="00BA273B"/>
    <w:rsid w:val="00BA5435"/>
    <w:rsid w:val="00BA5AEC"/>
    <w:rsid w:val="00BB0675"/>
    <w:rsid w:val="00BB0A57"/>
    <w:rsid w:val="00BB13BF"/>
    <w:rsid w:val="00BB31A3"/>
    <w:rsid w:val="00BB40DC"/>
    <w:rsid w:val="00BB4A87"/>
    <w:rsid w:val="00BB4DF5"/>
    <w:rsid w:val="00BB4F17"/>
    <w:rsid w:val="00BB5F80"/>
    <w:rsid w:val="00BB64A5"/>
    <w:rsid w:val="00BB64D0"/>
    <w:rsid w:val="00BB651C"/>
    <w:rsid w:val="00BC099F"/>
    <w:rsid w:val="00BC0A0B"/>
    <w:rsid w:val="00BC1BCE"/>
    <w:rsid w:val="00BC1C3E"/>
    <w:rsid w:val="00BC1C5E"/>
    <w:rsid w:val="00BC45B1"/>
    <w:rsid w:val="00BC4A26"/>
    <w:rsid w:val="00BC5363"/>
    <w:rsid w:val="00BD02E1"/>
    <w:rsid w:val="00BD2368"/>
    <w:rsid w:val="00BD2DED"/>
    <w:rsid w:val="00BD498D"/>
    <w:rsid w:val="00BD5CC2"/>
    <w:rsid w:val="00BD70B2"/>
    <w:rsid w:val="00BE0EAA"/>
    <w:rsid w:val="00BE0ECA"/>
    <w:rsid w:val="00BE136E"/>
    <w:rsid w:val="00BE17FF"/>
    <w:rsid w:val="00BE1BF3"/>
    <w:rsid w:val="00BE2731"/>
    <w:rsid w:val="00BE3277"/>
    <w:rsid w:val="00BE3D08"/>
    <w:rsid w:val="00BE3E84"/>
    <w:rsid w:val="00BE4708"/>
    <w:rsid w:val="00BE565C"/>
    <w:rsid w:val="00BE71E0"/>
    <w:rsid w:val="00BE761C"/>
    <w:rsid w:val="00BE78CB"/>
    <w:rsid w:val="00BF24DE"/>
    <w:rsid w:val="00BF52DE"/>
    <w:rsid w:val="00BF53D2"/>
    <w:rsid w:val="00BF56FB"/>
    <w:rsid w:val="00BF7D00"/>
    <w:rsid w:val="00C00C26"/>
    <w:rsid w:val="00C00EE5"/>
    <w:rsid w:val="00C026CB"/>
    <w:rsid w:val="00C02F25"/>
    <w:rsid w:val="00C0327F"/>
    <w:rsid w:val="00C0341D"/>
    <w:rsid w:val="00C03F03"/>
    <w:rsid w:val="00C03FD9"/>
    <w:rsid w:val="00C05B47"/>
    <w:rsid w:val="00C067DB"/>
    <w:rsid w:val="00C06F6B"/>
    <w:rsid w:val="00C1007F"/>
    <w:rsid w:val="00C11D10"/>
    <w:rsid w:val="00C13C87"/>
    <w:rsid w:val="00C141F8"/>
    <w:rsid w:val="00C144DB"/>
    <w:rsid w:val="00C1468F"/>
    <w:rsid w:val="00C15690"/>
    <w:rsid w:val="00C15B27"/>
    <w:rsid w:val="00C15C84"/>
    <w:rsid w:val="00C15F1A"/>
    <w:rsid w:val="00C17B04"/>
    <w:rsid w:val="00C21EED"/>
    <w:rsid w:val="00C222A8"/>
    <w:rsid w:val="00C223E5"/>
    <w:rsid w:val="00C22531"/>
    <w:rsid w:val="00C22C71"/>
    <w:rsid w:val="00C22D29"/>
    <w:rsid w:val="00C22FFC"/>
    <w:rsid w:val="00C25DC0"/>
    <w:rsid w:val="00C26327"/>
    <w:rsid w:val="00C27598"/>
    <w:rsid w:val="00C275C7"/>
    <w:rsid w:val="00C30981"/>
    <w:rsid w:val="00C31159"/>
    <w:rsid w:val="00C31730"/>
    <w:rsid w:val="00C31E5A"/>
    <w:rsid w:val="00C32F93"/>
    <w:rsid w:val="00C33EC0"/>
    <w:rsid w:val="00C35293"/>
    <w:rsid w:val="00C37D72"/>
    <w:rsid w:val="00C41D54"/>
    <w:rsid w:val="00C422AF"/>
    <w:rsid w:val="00C42BEE"/>
    <w:rsid w:val="00C45067"/>
    <w:rsid w:val="00C4776F"/>
    <w:rsid w:val="00C47C25"/>
    <w:rsid w:val="00C47F21"/>
    <w:rsid w:val="00C52EC9"/>
    <w:rsid w:val="00C5463A"/>
    <w:rsid w:val="00C546A8"/>
    <w:rsid w:val="00C55B5F"/>
    <w:rsid w:val="00C56A4B"/>
    <w:rsid w:val="00C5755F"/>
    <w:rsid w:val="00C6050D"/>
    <w:rsid w:val="00C60C8D"/>
    <w:rsid w:val="00C634C3"/>
    <w:rsid w:val="00C650C6"/>
    <w:rsid w:val="00C70C7B"/>
    <w:rsid w:val="00C717D6"/>
    <w:rsid w:val="00C74058"/>
    <w:rsid w:val="00C75D42"/>
    <w:rsid w:val="00C77450"/>
    <w:rsid w:val="00C807B1"/>
    <w:rsid w:val="00C81307"/>
    <w:rsid w:val="00C8378B"/>
    <w:rsid w:val="00C86156"/>
    <w:rsid w:val="00C86CA1"/>
    <w:rsid w:val="00C86D26"/>
    <w:rsid w:val="00C878C5"/>
    <w:rsid w:val="00C87BB7"/>
    <w:rsid w:val="00C902BD"/>
    <w:rsid w:val="00C91256"/>
    <w:rsid w:val="00C9168E"/>
    <w:rsid w:val="00C94CBD"/>
    <w:rsid w:val="00C9547A"/>
    <w:rsid w:val="00C95684"/>
    <w:rsid w:val="00C96DAC"/>
    <w:rsid w:val="00CA00C0"/>
    <w:rsid w:val="00CA07DE"/>
    <w:rsid w:val="00CA1C3C"/>
    <w:rsid w:val="00CA1D38"/>
    <w:rsid w:val="00CA42D2"/>
    <w:rsid w:val="00CA49E4"/>
    <w:rsid w:val="00CA5928"/>
    <w:rsid w:val="00CA6B24"/>
    <w:rsid w:val="00CA6E55"/>
    <w:rsid w:val="00CA72E8"/>
    <w:rsid w:val="00CB165D"/>
    <w:rsid w:val="00CB2894"/>
    <w:rsid w:val="00CB552A"/>
    <w:rsid w:val="00CB5C47"/>
    <w:rsid w:val="00CB62C4"/>
    <w:rsid w:val="00CB66EB"/>
    <w:rsid w:val="00CB69ED"/>
    <w:rsid w:val="00CB7FAB"/>
    <w:rsid w:val="00CC4209"/>
    <w:rsid w:val="00CC4736"/>
    <w:rsid w:val="00CC58AE"/>
    <w:rsid w:val="00CD0D45"/>
    <w:rsid w:val="00CD1513"/>
    <w:rsid w:val="00CD18BA"/>
    <w:rsid w:val="00CD1D2E"/>
    <w:rsid w:val="00CD31DC"/>
    <w:rsid w:val="00CD3332"/>
    <w:rsid w:val="00CD334B"/>
    <w:rsid w:val="00CD5F61"/>
    <w:rsid w:val="00CD6024"/>
    <w:rsid w:val="00CD6630"/>
    <w:rsid w:val="00CE0CEE"/>
    <w:rsid w:val="00CE1C61"/>
    <w:rsid w:val="00CE2E14"/>
    <w:rsid w:val="00CE2F8D"/>
    <w:rsid w:val="00CE308B"/>
    <w:rsid w:val="00CE4A3F"/>
    <w:rsid w:val="00CE55BB"/>
    <w:rsid w:val="00CE5862"/>
    <w:rsid w:val="00CE5892"/>
    <w:rsid w:val="00CE6481"/>
    <w:rsid w:val="00CE64C5"/>
    <w:rsid w:val="00CE64E7"/>
    <w:rsid w:val="00CE65BA"/>
    <w:rsid w:val="00CE6D3D"/>
    <w:rsid w:val="00CE7832"/>
    <w:rsid w:val="00CE78A9"/>
    <w:rsid w:val="00CF1314"/>
    <w:rsid w:val="00CF2320"/>
    <w:rsid w:val="00CF2B79"/>
    <w:rsid w:val="00CF79FB"/>
    <w:rsid w:val="00D00EA8"/>
    <w:rsid w:val="00D018D0"/>
    <w:rsid w:val="00D02D30"/>
    <w:rsid w:val="00D02F8B"/>
    <w:rsid w:val="00D041B0"/>
    <w:rsid w:val="00D0423D"/>
    <w:rsid w:val="00D04CB6"/>
    <w:rsid w:val="00D053D4"/>
    <w:rsid w:val="00D0576C"/>
    <w:rsid w:val="00D06157"/>
    <w:rsid w:val="00D07DD2"/>
    <w:rsid w:val="00D1075E"/>
    <w:rsid w:val="00D1251E"/>
    <w:rsid w:val="00D12CCA"/>
    <w:rsid w:val="00D13050"/>
    <w:rsid w:val="00D15637"/>
    <w:rsid w:val="00D1571E"/>
    <w:rsid w:val="00D16256"/>
    <w:rsid w:val="00D20661"/>
    <w:rsid w:val="00D20FA9"/>
    <w:rsid w:val="00D219FD"/>
    <w:rsid w:val="00D21BC5"/>
    <w:rsid w:val="00D22921"/>
    <w:rsid w:val="00D22D99"/>
    <w:rsid w:val="00D24210"/>
    <w:rsid w:val="00D2517E"/>
    <w:rsid w:val="00D25362"/>
    <w:rsid w:val="00D260BF"/>
    <w:rsid w:val="00D267DE"/>
    <w:rsid w:val="00D27671"/>
    <w:rsid w:val="00D279B1"/>
    <w:rsid w:val="00D30717"/>
    <w:rsid w:val="00D321BD"/>
    <w:rsid w:val="00D33091"/>
    <w:rsid w:val="00D3469F"/>
    <w:rsid w:val="00D354F9"/>
    <w:rsid w:val="00D355D4"/>
    <w:rsid w:val="00D35A53"/>
    <w:rsid w:val="00D3654C"/>
    <w:rsid w:val="00D3754F"/>
    <w:rsid w:val="00D375B4"/>
    <w:rsid w:val="00D37BA0"/>
    <w:rsid w:val="00D40399"/>
    <w:rsid w:val="00D40566"/>
    <w:rsid w:val="00D432FE"/>
    <w:rsid w:val="00D43FB3"/>
    <w:rsid w:val="00D44DC0"/>
    <w:rsid w:val="00D45683"/>
    <w:rsid w:val="00D46F95"/>
    <w:rsid w:val="00D4728B"/>
    <w:rsid w:val="00D47D46"/>
    <w:rsid w:val="00D5030A"/>
    <w:rsid w:val="00D50717"/>
    <w:rsid w:val="00D51509"/>
    <w:rsid w:val="00D525AF"/>
    <w:rsid w:val="00D52AC9"/>
    <w:rsid w:val="00D53017"/>
    <w:rsid w:val="00D573E1"/>
    <w:rsid w:val="00D57D4B"/>
    <w:rsid w:val="00D62D2E"/>
    <w:rsid w:val="00D6336D"/>
    <w:rsid w:val="00D64086"/>
    <w:rsid w:val="00D64C1C"/>
    <w:rsid w:val="00D6602B"/>
    <w:rsid w:val="00D66E1F"/>
    <w:rsid w:val="00D704EB"/>
    <w:rsid w:val="00D71997"/>
    <w:rsid w:val="00D72D63"/>
    <w:rsid w:val="00D72E6E"/>
    <w:rsid w:val="00D74BEA"/>
    <w:rsid w:val="00D75669"/>
    <w:rsid w:val="00D76B5A"/>
    <w:rsid w:val="00D77BE6"/>
    <w:rsid w:val="00D80BA7"/>
    <w:rsid w:val="00D813C2"/>
    <w:rsid w:val="00D826A2"/>
    <w:rsid w:val="00D836BF"/>
    <w:rsid w:val="00D83905"/>
    <w:rsid w:val="00D840F8"/>
    <w:rsid w:val="00D84B70"/>
    <w:rsid w:val="00D8548B"/>
    <w:rsid w:val="00D87985"/>
    <w:rsid w:val="00D904C8"/>
    <w:rsid w:val="00D919D0"/>
    <w:rsid w:val="00D92DA0"/>
    <w:rsid w:val="00D933A7"/>
    <w:rsid w:val="00D947DA"/>
    <w:rsid w:val="00D949D9"/>
    <w:rsid w:val="00D95048"/>
    <w:rsid w:val="00D9529F"/>
    <w:rsid w:val="00D954FC"/>
    <w:rsid w:val="00D96464"/>
    <w:rsid w:val="00DA03BD"/>
    <w:rsid w:val="00DA05AB"/>
    <w:rsid w:val="00DA0D22"/>
    <w:rsid w:val="00DA0E34"/>
    <w:rsid w:val="00DA1D9B"/>
    <w:rsid w:val="00DA2563"/>
    <w:rsid w:val="00DA2A6B"/>
    <w:rsid w:val="00DA2DD9"/>
    <w:rsid w:val="00DA4EF5"/>
    <w:rsid w:val="00DA5D08"/>
    <w:rsid w:val="00DA60E8"/>
    <w:rsid w:val="00DA6124"/>
    <w:rsid w:val="00DA62ED"/>
    <w:rsid w:val="00DA67AD"/>
    <w:rsid w:val="00DA742D"/>
    <w:rsid w:val="00DA76E6"/>
    <w:rsid w:val="00DA7B19"/>
    <w:rsid w:val="00DB0AA2"/>
    <w:rsid w:val="00DB126D"/>
    <w:rsid w:val="00DB1986"/>
    <w:rsid w:val="00DB285B"/>
    <w:rsid w:val="00DB39CE"/>
    <w:rsid w:val="00DB49B2"/>
    <w:rsid w:val="00DB57A1"/>
    <w:rsid w:val="00DB5D1E"/>
    <w:rsid w:val="00DB6DF3"/>
    <w:rsid w:val="00DB70A5"/>
    <w:rsid w:val="00DB7B84"/>
    <w:rsid w:val="00DB7E8C"/>
    <w:rsid w:val="00DC0446"/>
    <w:rsid w:val="00DC08BE"/>
    <w:rsid w:val="00DC1396"/>
    <w:rsid w:val="00DC1DB2"/>
    <w:rsid w:val="00DC24AF"/>
    <w:rsid w:val="00DC2F01"/>
    <w:rsid w:val="00DC391F"/>
    <w:rsid w:val="00DC42C4"/>
    <w:rsid w:val="00DC492C"/>
    <w:rsid w:val="00DC4EB8"/>
    <w:rsid w:val="00DC6689"/>
    <w:rsid w:val="00DD0B28"/>
    <w:rsid w:val="00DD1D1C"/>
    <w:rsid w:val="00DD257C"/>
    <w:rsid w:val="00DD2816"/>
    <w:rsid w:val="00DD3531"/>
    <w:rsid w:val="00DD3738"/>
    <w:rsid w:val="00DD3D8C"/>
    <w:rsid w:val="00DD41B5"/>
    <w:rsid w:val="00DD4507"/>
    <w:rsid w:val="00DD5C14"/>
    <w:rsid w:val="00DD6E22"/>
    <w:rsid w:val="00DE088E"/>
    <w:rsid w:val="00DE0AAE"/>
    <w:rsid w:val="00DE169E"/>
    <w:rsid w:val="00DE25E4"/>
    <w:rsid w:val="00DE300E"/>
    <w:rsid w:val="00DE32F8"/>
    <w:rsid w:val="00DE448D"/>
    <w:rsid w:val="00DE5A49"/>
    <w:rsid w:val="00DE5FA2"/>
    <w:rsid w:val="00DE6BCB"/>
    <w:rsid w:val="00DE7561"/>
    <w:rsid w:val="00DE76DB"/>
    <w:rsid w:val="00DF0801"/>
    <w:rsid w:val="00DF1150"/>
    <w:rsid w:val="00DF1833"/>
    <w:rsid w:val="00DF2595"/>
    <w:rsid w:val="00DF2E03"/>
    <w:rsid w:val="00DF431B"/>
    <w:rsid w:val="00DF7721"/>
    <w:rsid w:val="00E00819"/>
    <w:rsid w:val="00E00A63"/>
    <w:rsid w:val="00E00AD3"/>
    <w:rsid w:val="00E0112E"/>
    <w:rsid w:val="00E01C84"/>
    <w:rsid w:val="00E02430"/>
    <w:rsid w:val="00E03492"/>
    <w:rsid w:val="00E0415F"/>
    <w:rsid w:val="00E044BB"/>
    <w:rsid w:val="00E04C6A"/>
    <w:rsid w:val="00E04CB4"/>
    <w:rsid w:val="00E057D8"/>
    <w:rsid w:val="00E05E1B"/>
    <w:rsid w:val="00E05F35"/>
    <w:rsid w:val="00E0744A"/>
    <w:rsid w:val="00E1069E"/>
    <w:rsid w:val="00E11169"/>
    <w:rsid w:val="00E11D26"/>
    <w:rsid w:val="00E126BE"/>
    <w:rsid w:val="00E131A3"/>
    <w:rsid w:val="00E137B3"/>
    <w:rsid w:val="00E15B58"/>
    <w:rsid w:val="00E16155"/>
    <w:rsid w:val="00E16E17"/>
    <w:rsid w:val="00E1774D"/>
    <w:rsid w:val="00E1797A"/>
    <w:rsid w:val="00E202EE"/>
    <w:rsid w:val="00E20BAF"/>
    <w:rsid w:val="00E21AC3"/>
    <w:rsid w:val="00E21EEA"/>
    <w:rsid w:val="00E2209A"/>
    <w:rsid w:val="00E234A9"/>
    <w:rsid w:val="00E23770"/>
    <w:rsid w:val="00E2431F"/>
    <w:rsid w:val="00E24CDA"/>
    <w:rsid w:val="00E2692B"/>
    <w:rsid w:val="00E269E0"/>
    <w:rsid w:val="00E26BD3"/>
    <w:rsid w:val="00E279FA"/>
    <w:rsid w:val="00E31F01"/>
    <w:rsid w:val="00E3262A"/>
    <w:rsid w:val="00E34199"/>
    <w:rsid w:val="00E35A02"/>
    <w:rsid w:val="00E35F5D"/>
    <w:rsid w:val="00E364A6"/>
    <w:rsid w:val="00E36619"/>
    <w:rsid w:val="00E37696"/>
    <w:rsid w:val="00E37BC7"/>
    <w:rsid w:val="00E37E2E"/>
    <w:rsid w:val="00E40EA0"/>
    <w:rsid w:val="00E4190F"/>
    <w:rsid w:val="00E42064"/>
    <w:rsid w:val="00E4471B"/>
    <w:rsid w:val="00E44902"/>
    <w:rsid w:val="00E46427"/>
    <w:rsid w:val="00E50F0C"/>
    <w:rsid w:val="00E5246A"/>
    <w:rsid w:val="00E53141"/>
    <w:rsid w:val="00E553BA"/>
    <w:rsid w:val="00E55EBF"/>
    <w:rsid w:val="00E56626"/>
    <w:rsid w:val="00E56F5A"/>
    <w:rsid w:val="00E573CB"/>
    <w:rsid w:val="00E578DA"/>
    <w:rsid w:val="00E61452"/>
    <w:rsid w:val="00E6155F"/>
    <w:rsid w:val="00E617D1"/>
    <w:rsid w:val="00E62EA7"/>
    <w:rsid w:val="00E63B2F"/>
    <w:rsid w:val="00E640BA"/>
    <w:rsid w:val="00E643CD"/>
    <w:rsid w:val="00E656ED"/>
    <w:rsid w:val="00E657F4"/>
    <w:rsid w:val="00E67A9A"/>
    <w:rsid w:val="00E67F3A"/>
    <w:rsid w:val="00E70170"/>
    <w:rsid w:val="00E70B43"/>
    <w:rsid w:val="00E70CFF"/>
    <w:rsid w:val="00E70D84"/>
    <w:rsid w:val="00E71453"/>
    <w:rsid w:val="00E71B26"/>
    <w:rsid w:val="00E71ED3"/>
    <w:rsid w:val="00E732C3"/>
    <w:rsid w:val="00E73FF6"/>
    <w:rsid w:val="00E744C0"/>
    <w:rsid w:val="00E74889"/>
    <w:rsid w:val="00E77232"/>
    <w:rsid w:val="00E77658"/>
    <w:rsid w:val="00E77B72"/>
    <w:rsid w:val="00E81609"/>
    <w:rsid w:val="00E81D20"/>
    <w:rsid w:val="00E8302C"/>
    <w:rsid w:val="00E85C2F"/>
    <w:rsid w:val="00E85E3D"/>
    <w:rsid w:val="00E8602B"/>
    <w:rsid w:val="00E903D1"/>
    <w:rsid w:val="00E908F7"/>
    <w:rsid w:val="00E91578"/>
    <w:rsid w:val="00E919FC"/>
    <w:rsid w:val="00E9203C"/>
    <w:rsid w:val="00E9256E"/>
    <w:rsid w:val="00E937A8"/>
    <w:rsid w:val="00E948DC"/>
    <w:rsid w:val="00E96370"/>
    <w:rsid w:val="00E96972"/>
    <w:rsid w:val="00E96E1F"/>
    <w:rsid w:val="00E9730C"/>
    <w:rsid w:val="00E975F1"/>
    <w:rsid w:val="00EA2FCE"/>
    <w:rsid w:val="00EA3288"/>
    <w:rsid w:val="00EA361B"/>
    <w:rsid w:val="00EA36DB"/>
    <w:rsid w:val="00EA3761"/>
    <w:rsid w:val="00EA3D8D"/>
    <w:rsid w:val="00EA411E"/>
    <w:rsid w:val="00EA46CF"/>
    <w:rsid w:val="00EA48B2"/>
    <w:rsid w:val="00EA5F09"/>
    <w:rsid w:val="00EA60DE"/>
    <w:rsid w:val="00EA6BC2"/>
    <w:rsid w:val="00EA6C0A"/>
    <w:rsid w:val="00EA75A8"/>
    <w:rsid w:val="00EA7E7A"/>
    <w:rsid w:val="00EB0A13"/>
    <w:rsid w:val="00EB1C82"/>
    <w:rsid w:val="00EB42F8"/>
    <w:rsid w:val="00EB5FFD"/>
    <w:rsid w:val="00EB6033"/>
    <w:rsid w:val="00EB6647"/>
    <w:rsid w:val="00EB7D37"/>
    <w:rsid w:val="00EC0FC9"/>
    <w:rsid w:val="00EC109D"/>
    <w:rsid w:val="00EC3321"/>
    <w:rsid w:val="00EC3D10"/>
    <w:rsid w:val="00EC439B"/>
    <w:rsid w:val="00ED03E4"/>
    <w:rsid w:val="00ED05BC"/>
    <w:rsid w:val="00ED21BE"/>
    <w:rsid w:val="00ED2875"/>
    <w:rsid w:val="00ED28CF"/>
    <w:rsid w:val="00ED2943"/>
    <w:rsid w:val="00ED3C92"/>
    <w:rsid w:val="00ED4086"/>
    <w:rsid w:val="00ED5050"/>
    <w:rsid w:val="00ED54EF"/>
    <w:rsid w:val="00ED5534"/>
    <w:rsid w:val="00ED576D"/>
    <w:rsid w:val="00ED5CAB"/>
    <w:rsid w:val="00ED5D14"/>
    <w:rsid w:val="00ED675E"/>
    <w:rsid w:val="00ED7165"/>
    <w:rsid w:val="00ED71B7"/>
    <w:rsid w:val="00EE118E"/>
    <w:rsid w:val="00EE4CE9"/>
    <w:rsid w:val="00EE5B4C"/>
    <w:rsid w:val="00EE67C8"/>
    <w:rsid w:val="00EE6C64"/>
    <w:rsid w:val="00EE7658"/>
    <w:rsid w:val="00EF00DB"/>
    <w:rsid w:val="00EF0CD2"/>
    <w:rsid w:val="00EF0FCD"/>
    <w:rsid w:val="00EF126F"/>
    <w:rsid w:val="00EF3B48"/>
    <w:rsid w:val="00EF40B9"/>
    <w:rsid w:val="00EF5A38"/>
    <w:rsid w:val="00EF5FB0"/>
    <w:rsid w:val="00EF7B2E"/>
    <w:rsid w:val="00F00E23"/>
    <w:rsid w:val="00F04BD9"/>
    <w:rsid w:val="00F05BB0"/>
    <w:rsid w:val="00F06225"/>
    <w:rsid w:val="00F07698"/>
    <w:rsid w:val="00F10B6A"/>
    <w:rsid w:val="00F119DB"/>
    <w:rsid w:val="00F12BDD"/>
    <w:rsid w:val="00F14130"/>
    <w:rsid w:val="00F1422F"/>
    <w:rsid w:val="00F15066"/>
    <w:rsid w:val="00F15594"/>
    <w:rsid w:val="00F157B6"/>
    <w:rsid w:val="00F15A72"/>
    <w:rsid w:val="00F1694B"/>
    <w:rsid w:val="00F16E8D"/>
    <w:rsid w:val="00F17141"/>
    <w:rsid w:val="00F17ADB"/>
    <w:rsid w:val="00F2018C"/>
    <w:rsid w:val="00F2021B"/>
    <w:rsid w:val="00F20B29"/>
    <w:rsid w:val="00F20DA2"/>
    <w:rsid w:val="00F21D7C"/>
    <w:rsid w:val="00F22B94"/>
    <w:rsid w:val="00F22D44"/>
    <w:rsid w:val="00F2461D"/>
    <w:rsid w:val="00F25330"/>
    <w:rsid w:val="00F25879"/>
    <w:rsid w:val="00F25D90"/>
    <w:rsid w:val="00F27E29"/>
    <w:rsid w:val="00F30108"/>
    <w:rsid w:val="00F304A7"/>
    <w:rsid w:val="00F30E4B"/>
    <w:rsid w:val="00F32B53"/>
    <w:rsid w:val="00F32D23"/>
    <w:rsid w:val="00F360C3"/>
    <w:rsid w:val="00F36FE6"/>
    <w:rsid w:val="00F371A0"/>
    <w:rsid w:val="00F3730B"/>
    <w:rsid w:val="00F37F9C"/>
    <w:rsid w:val="00F42C41"/>
    <w:rsid w:val="00F439B5"/>
    <w:rsid w:val="00F44F09"/>
    <w:rsid w:val="00F454D1"/>
    <w:rsid w:val="00F458C4"/>
    <w:rsid w:val="00F4655E"/>
    <w:rsid w:val="00F46C80"/>
    <w:rsid w:val="00F472D0"/>
    <w:rsid w:val="00F476F9"/>
    <w:rsid w:val="00F51981"/>
    <w:rsid w:val="00F5269E"/>
    <w:rsid w:val="00F52D19"/>
    <w:rsid w:val="00F550F1"/>
    <w:rsid w:val="00F55D94"/>
    <w:rsid w:val="00F56B66"/>
    <w:rsid w:val="00F56D9B"/>
    <w:rsid w:val="00F624EE"/>
    <w:rsid w:val="00F632B6"/>
    <w:rsid w:val="00F65B53"/>
    <w:rsid w:val="00F6672E"/>
    <w:rsid w:val="00F6732E"/>
    <w:rsid w:val="00F675BF"/>
    <w:rsid w:val="00F67ABC"/>
    <w:rsid w:val="00F67F70"/>
    <w:rsid w:val="00F706A3"/>
    <w:rsid w:val="00F70F3D"/>
    <w:rsid w:val="00F713F3"/>
    <w:rsid w:val="00F7191C"/>
    <w:rsid w:val="00F71FF2"/>
    <w:rsid w:val="00F725A7"/>
    <w:rsid w:val="00F7321C"/>
    <w:rsid w:val="00F732CC"/>
    <w:rsid w:val="00F73B78"/>
    <w:rsid w:val="00F7434B"/>
    <w:rsid w:val="00F74E1D"/>
    <w:rsid w:val="00F752F1"/>
    <w:rsid w:val="00F8172F"/>
    <w:rsid w:val="00F81D25"/>
    <w:rsid w:val="00F8237D"/>
    <w:rsid w:val="00F82658"/>
    <w:rsid w:val="00F8294A"/>
    <w:rsid w:val="00F8311E"/>
    <w:rsid w:val="00F832D2"/>
    <w:rsid w:val="00F83F7F"/>
    <w:rsid w:val="00F83FB7"/>
    <w:rsid w:val="00F843A6"/>
    <w:rsid w:val="00F85828"/>
    <w:rsid w:val="00F85A63"/>
    <w:rsid w:val="00F85AC1"/>
    <w:rsid w:val="00F85FFA"/>
    <w:rsid w:val="00F87276"/>
    <w:rsid w:val="00F87E7B"/>
    <w:rsid w:val="00F90457"/>
    <w:rsid w:val="00F908C9"/>
    <w:rsid w:val="00F90F49"/>
    <w:rsid w:val="00F925B3"/>
    <w:rsid w:val="00F9268B"/>
    <w:rsid w:val="00F92816"/>
    <w:rsid w:val="00F935D0"/>
    <w:rsid w:val="00F94FD6"/>
    <w:rsid w:val="00F95450"/>
    <w:rsid w:val="00F96248"/>
    <w:rsid w:val="00F9790D"/>
    <w:rsid w:val="00FA03C6"/>
    <w:rsid w:val="00FA10C9"/>
    <w:rsid w:val="00FA1300"/>
    <w:rsid w:val="00FA19AD"/>
    <w:rsid w:val="00FA38A7"/>
    <w:rsid w:val="00FA3D4A"/>
    <w:rsid w:val="00FA4A3E"/>
    <w:rsid w:val="00FA5B09"/>
    <w:rsid w:val="00FA5F05"/>
    <w:rsid w:val="00FA7C4C"/>
    <w:rsid w:val="00FB08AD"/>
    <w:rsid w:val="00FB10D8"/>
    <w:rsid w:val="00FB27BD"/>
    <w:rsid w:val="00FB27FA"/>
    <w:rsid w:val="00FB2D8E"/>
    <w:rsid w:val="00FB3B23"/>
    <w:rsid w:val="00FB4007"/>
    <w:rsid w:val="00FB4016"/>
    <w:rsid w:val="00FB47A4"/>
    <w:rsid w:val="00FB5BA5"/>
    <w:rsid w:val="00FB6438"/>
    <w:rsid w:val="00FB7C41"/>
    <w:rsid w:val="00FC0E98"/>
    <w:rsid w:val="00FC1287"/>
    <w:rsid w:val="00FC13BF"/>
    <w:rsid w:val="00FC148C"/>
    <w:rsid w:val="00FC15DC"/>
    <w:rsid w:val="00FC16F6"/>
    <w:rsid w:val="00FC2475"/>
    <w:rsid w:val="00FC33BC"/>
    <w:rsid w:val="00FC38B5"/>
    <w:rsid w:val="00FC3B65"/>
    <w:rsid w:val="00FC3CF8"/>
    <w:rsid w:val="00FC5298"/>
    <w:rsid w:val="00FC6AE9"/>
    <w:rsid w:val="00FD0034"/>
    <w:rsid w:val="00FD0978"/>
    <w:rsid w:val="00FD1B77"/>
    <w:rsid w:val="00FD3EEE"/>
    <w:rsid w:val="00FD77E6"/>
    <w:rsid w:val="00FE0708"/>
    <w:rsid w:val="00FE260C"/>
    <w:rsid w:val="00FE335C"/>
    <w:rsid w:val="00FE39CE"/>
    <w:rsid w:val="00FE3EEC"/>
    <w:rsid w:val="00FE4A1D"/>
    <w:rsid w:val="00FE4C52"/>
    <w:rsid w:val="00FE579E"/>
    <w:rsid w:val="00FE7283"/>
    <w:rsid w:val="00FF11DD"/>
    <w:rsid w:val="00FF1379"/>
    <w:rsid w:val="00FF2AC0"/>
    <w:rsid w:val="00FF32AB"/>
    <w:rsid w:val="00FF53AD"/>
    <w:rsid w:val="00FF635F"/>
    <w:rsid w:val="00FF6BE3"/>
    <w:rsid w:val="00FF7940"/>
    <w:rsid w:val="00FF7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A19694"/>
  <w15:docId w15:val="{F0C60318-B5AE-7C45-8648-780C59D46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DengXian" w:eastAsia="DengXian" w:hAnsi="DengXian" w:cs="SimSun"/>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5050"/>
    <w:pPr>
      <w:spacing w:before="120" w:after="120" w:line="360" w:lineRule="auto"/>
    </w:pPr>
    <w:rPr>
      <w:rFonts w:ascii="Times New Roman" w:eastAsia="Times New Roman" w:hAnsi="Times New Roman" w:cs="Times New Roman"/>
      <w:kern w:val="0"/>
      <w:sz w:val="24"/>
      <w:szCs w:val="24"/>
      <w:lang w:val="en-GB"/>
    </w:rPr>
  </w:style>
  <w:style w:type="paragraph" w:styleId="Heading1">
    <w:name w:val="heading 1"/>
    <w:basedOn w:val="Normal"/>
    <w:next w:val="Normal"/>
    <w:link w:val="Heading1Char"/>
    <w:uiPriority w:val="9"/>
    <w:qFormat/>
    <w:rsid w:val="0000482A"/>
    <w:pPr>
      <w:keepNext/>
      <w:keepLines/>
      <w:numPr>
        <w:numId w:val="12"/>
      </w:numPr>
      <w:spacing w:before="480" w:line="276" w:lineRule="auto"/>
      <w:outlineLvl w:val="0"/>
    </w:pPr>
    <w:rPr>
      <w:rFonts w:asciiTheme="minorHAnsi" w:eastAsiaTheme="majorEastAsia" w:hAnsiTheme="minorHAnsi" w:cstheme="majorBidi"/>
      <w:b/>
      <w:bCs/>
      <w:color w:val="365F91" w:themeColor="accent1" w:themeShade="BF"/>
      <w:sz w:val="32"/>
      <w:szCs w:val="28"/>
      <w:lang w:eastAsia="en-US" w:bidi="en-US"/>
    </w:rPr>
  </w:style>
  <w:style w:type="paragraph" w:styleId="Heading2">
    <w:name w:val="heading 2"/>
    <w:basedOn w:val="Normal"/>
    <w:next w:val="Normal"/>
    <w:link w:val="Heading2Char"/>
    <w:uiPriority w:val="9"/>
    <w:unhideWhenUsed/>
    <w:qFormat/>
    <w:rsid w:val="0000482A"/>
    <w:pPr>
      <w:keepNext/>
      <w:keepLines/>
      <w:spacing w:before="160"/>
      <w:outlineLvl w:val="1"/>
    </w:pPr>
    <w:rPr>
      <w:rFonts w:asciiTheme="minorHAnsi" w:eastAsiaTheme="majorEastAsia" w:hAnsiTheme="minorHAnsi" w:cstheme="majorBidi"/>
      <w:color w:val="365F91" w:themeColor="accent1" w:themeShade="BF"/>
      <w:sz w:val="28"/>
      <w:szCs w:val="26"/>
    </w:rPr>
  </w:style>
  <w:style w:type="paragraph" w:styleId="Heading3">
    <w:name w:val="heading 3"/>
    <w:basedOn w:val="Normal"/>
    <w:next w:val="Normal"/>
    <w:link w:val="Heading3Char"/>
    <w:uiPriority w:val="9"/>
    <w:unhideWhenUsed/>
    <w:qFormat/>
    <w:rsid w:val="00A130E6"/>
    <w:pPr>
      <w:keepNext/>
      <w:keepLines/>
      <w:spacing w:before="40"/>
      <w:outlineLvl w:val="2"/>
    </w:pPr>
    <w:rPr>
      <w:rFonts w:asciiTheme="majorHAnsi" w:eastAsiaTheme="majorEastAsia" w:hAnsiTheme="majorHAnsi" w:cstheme="majorBidi"/>
      <w:color w:val="365F91" w:themeColor="accent1" w:themeShade="BF"/>
    </w:rPr>
  </w:style>
  <w:style w:type="paragraph" w:styleId="Heading4">
    <w:name w:val="heading 4"/>
    <w:basedOn w:val="Normal"/>
    <w:next w:val="Normal"/>
    <w:link w:val="Heading4Char"/>
    <w:uiPriority w:val="9"/>
    <w:unhideWhenUsed/>
    <w:qFormat/>
    <w:rsid w:val="008F216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11C8C"/>
  </w:style>
  <w:style w:type="paragraph" w:styleId="ListParagraph">
    <w:name w:val="List Paragraph"/>
    <w:basedOn w:val="Normal"/>
    <w:uiPriority w:val="34"/>
    <w:qFormat/>
    <w:rsid w:val="00F85828"/>
    <w:pPr>
      <w:ind w:left="720"/>
      <w:contextualSpacing/>
    </w:pPr>
  </w:style>
  <w:style w:type="character" w:styleId="PlaceholderText">
    <w:name w:val="Placeholder Text"/>
    <w:basedOn w:val="DefaultParagraphFont"/>
    <w:uiPriority w:val="99"/>
    <w:semiHidden/>
    <w:rsid w:val="0078775B"/>
    <w:rPr>
      <w:color w:val="808080"/>
    </w:rPr>
  </w:style>
  <w:style w:type="character" w:customStyle="1" w:styleId="Heading1Char">
    <w:name w:val="Heading 1 Char"/>
    <w:basedOn w:val="DefaultParagraphFont"/>
    <w:link w:val="Heading1"/>
    <w:uiPriority w:val="9"/>
    <w:rsid w:val="0000482A"/>
    <w:rPr>
      <w:rFonts w:asciiTheme="minorHAnsi" w:eastAsiaTheme="majorEastAsia" w:hAnsiTheme="minorHAnsi" w:cstheme="majorBidi"/>
      <w:b/>
      <w:bCs/>
      <w:color w:val="365F91" w:themeColor="accent1" w:themeShade="BF"/>
      <w:kern w:val="0"/>
      <w:sz w:val="32"/>
      <w:szCs w:val="28"/>
      <w:lang w:val="en-GB" w:eastAsia="en-US" w:bidi="en-US"/>
    </w:rPr>
  </w:style>
  <w:style w:type="paragraph" w:customStyle="1" w:styleId="EndNoteBibliographyTitle">
    <w:name w:val="EndNote Bibliography Title"/>
    <w:basedOn w:val="Normal"/>
    <w:link w:val="EndNoteBibliographyTitleChar"/>
    <w:rsid w:val="00E04CB4"/>
    <w:pPr>
      <w:jc w:val="center"/>
    </w:pPr>
    <w:rPr>
      <w:rFonts w:ascii="DengXian" w:eastAsia="DengXian" w:hAnsi="DengXian"/>
      <w:sz w:val="20"/>
    </w:rPr>
  </w:style>
  <w:style w:type="character" w:customStyle="1" w:styleId="EndNoteBibliographyTitleChar">
    <w:name w:val="EndNote Bibliography Title Char"/>
    <w:basedOn w:val="DefaultParagraphFont"/>
    <w:link w:val="EndNoteBibliographyTitle"/>
    <w:rsid w:val="00E04CB4"/>
    <w:rPr>
      <w:rFonts w:cs="Times New Roman"/>
      <w:kern w:val="0"/>
      <w:sz w:val="20"/>
      <w:szCs w:val="24"/>
      <w:lang w:val="en-GB"/>
    </w:rPr>
  </w:style>
  <w:style w:type="paragraph" w:customStyle="1" w:styleId="EndNoteBibliography">
    <w:name w:val="EndNote Bibliography"/>
    <w:basedOn w:val="Normal"/>
    <w:link w:val="EndNoteBibliographyChar"/>
    <w:rsid w:val="00E04CB4"/>
    <w:pPr>
      <w:spacing w:line="240" w:lineRule="auto"/>
    </w:pPr>
    <w:rPr>
      <w:rFonts w:ascii="DengXian" w:eastAsia="DengXian" w:hAnsi="DengXian"/>
      <w:sz w:val="20"/>
    </w:rPr>
  </w:style>
  <w:style w:type="character" w:customStyle="1" w:styleId="EndNoteBibliographyChar">
    <w:name w:val="EndNote Bibliography Char"/>
    <w:basedOn w:val="DefaultParagraphFont"/>
    <w:link w:val="EndNoteBibliography"/>
    <w:rsid w:val="00E04CB4"/>
    <w:rPr>
      <w:rFonts w:cs="Times New Roman"/>
      <w:kern w:val="0"/>
      <w:sz w:val="20"/>
      <w:szCs w:val="24"/>
      <w:lang w:val="en-GB"/>
    </w:rPr>
  </w:style>
  <w:style w:type="paragraph" w:styleId="TOCHeading">
    <w:name w:val="TOC Heading"/>
    <w:basedOn w:val="Heading1"/>
    <w:next w:val="Normal"/>
    <w:uiPriority w:val="39"/>
    <w:unhideWhenUsed/>
    <w:qFormat/>
    <w:rsid w:val="003D0670"/>
    <w:pPr>
      <w:outlineLvl w:val="9"/>
    </w:pPr>
    <w:rPr>
      <w:lang w:bidi="ar-SA"/>
    </w:rPr>
  </w:style>
  <w:style w:type="paragraph" w:styleId="TOC1">
    <w:name w:val="toc 1"/>
    <w:basedOn w:val="Normal"/>
    <w:next w:val="Normal"/>
    <w:autoRedefine/>
    <w:uiPriority w:val="39"/>
    <w:unhideWhenUsed/>
    <w:rsid w:val="003D0670"/>
    <w:rPr>
      <w:b/>
      <w:bCs/>
      <w:i/>
      <w:iCs/>
    </w:rPr>
  </w:style>
  <w:style w:type="character" w:styleId="Hyperlink">
    <w:name w:val="Hyperlink"/>
    <w:basedOn w:val="DefaultParagraphFont"/>
    <w:uiPriority w:val="99"/>
    <w:unhideWhenUsed/>
    <w:rsid w:val="003D0670"/>
    <w:rPr>
      <w:color w:val="0000FF" w:themeColor="hyperlink"/>
      <w:u w:val="single"/>
    </w:rPr>
  </w:style>
  <w:style w:type="paragraph" w:styleId="TOC2">
    <w:name w:val="toc 2"/>
    <w:basedOn w:val="Normal"/>
    <w:next w:val="Normal"/>
    <w:autoRedefine/>
    <w:uiPriority w:val="39"/>
    <w:unhideWhenUsed/>
    <w:rsid w:val="003D0670"/>
    <w:pPr>
      <w:ind w:left="210"/>
    </w:pPr>
    <w:rPr>
      <w:b/>
      <w:bCs/>
      <w:sz w:val="22"/>
    </w:rPr>
  </w:style>
  <w:style w:type="paragraph" w:styleId="TOC3">
    <w:name w:val="toc 3"/>
    <w:basedOn w:val="Normal"/>
    <w:next w:val="Normal"/>
    <w:autoRedefine/>
    <w:uiPriority w:val="39"/>
    <w:unhideWhenUsed/>
    <w:rsid w:val="003D0670"/>
    <w:pPr>
      <w:ind w:left="420"/>
    </w:pPr>
    <w:rPr>
      <w:sz w:val="20"/>
      <w:szCs w:val="20"/>
    </w:rPr>
  </w:style>
  <w:style w:type="paragraph" w:styleId="TOC4">
    <w:name w:val="toc 4"/>
    <w:basedOn w:val="Normal"/>
    <w:next w:val="Normal"/>
    <w:autoRedefine/>
    <w:uiPriority w:val="39"/>
    <w:semiHidden/>
    <w:unhideWhenUsed/>
    <w:rsid w:val="003D0670"/>
    <w:pPr>
      <w:ind w:left="630"/>
    </w:pPr>
    <w:rPr>
      <w:sz w:val="20"/>
      <w:szCs w:val="20"/>
    </w:rPr>
  </w:style>
  <w:style w:type="paragraph" w:styleId="TOC5">
    <w:name w:val="toc 5"/>
    <w:basedOn w:val="Normal"/>
    <w:next w:val="Normal"/>
    <w:autoRedefine/>
    <w:uiPriority w:val="39"/>
    <w:semiHidden/>
    <w:unhideWhenUsed/>
    <w:rsid w:val="003D0670"/>
    <w:pPr>
      <w:ind w:left="840"/>
    </w:pPr>
    <w:rPr>
      <w:sz w:val="20"/>
      <w:szCs w:val="20"/>
    </w:rPr>
  </w:style>
  <w:style w:type="paragraph" w:styleId="TOC6">
    <w:name w:val="toc 6"/>
    <w:basedOn w:val="Normal"/>
    <w:next w:val="Normal"/>
    <w:autoRedefine/>
    <w:uiPriority w:val="39"/>
    <w:semiHidden/>
    <w:unhideWhenUsed/>
    <w:rsid w:val="003D0670"/>
    <w:pPr>
      <w:ind w:left="1050"/>
    </w:pPr>
    <w:rPr>
      <w:sz w:val="20"/>
      <w:szCs w:val="20"/>
    </w:rPr>
  </w:style>
  <w:style w:type="paragraph" w:styleId="TOC7">
    <w:name w:val="toc 7"/>
    <w:basedOn w:val="Normal"/>
    <w:next w:val="Normal"/>
    <w:autoRedefine/>
    <w:uiPriority w:val="39"/>
    <w:semiHidden/>
    <w:unhideWhenUsed/>
    <w:rsid w:val="003D0670"/>
    <w:pPr>
      <w:ind w:left="1260"/>
    </w:pPr>
    <w:rPr>
      <w:sz w:val="20"/>
      <w:szCs w:val="20"/>
    </w:rPr>
  </w:style>
  <w:style w:type="paragraph" w:styleId="TOC8">
    <w:name w:val="toc 8"/>
    <w:basedOn w:val="Normal"/>
    <w:next w:val="Normal"/>
    <w:autoRedefine/>
    <w:uiPriority w:val="39"/>
    <w:semiHidden/>
    <w:unhideWhenUsed/>
    <w:rsid w:val="003D0670"/>
    <w:pPr>
      <w:ind w:left="1470"/>
    </w:pPr>
    <w:rPr>
      <w:sz w:val="20"/>
      <w:szCs w:val="20"/>
    </w:rPr>
  </w:style>
  <w:style w:type="paragraph" w:styleId="TOC9">
    <w:name w:val="toc 9"/>
    <w:basedOn w:val="Normal"/>
    <w:next w:val="Normal"/>
    <w:autoRedefine/>
    <w:uiPriority w:val="39"/>
    <w:semiHidden/>
    <w:unhideWhenUsed/>
    <w:rsid w:val="003D0670"/>
    <w:pPr>
      <w:ind w:left="1680"/>
    </w:pPr>
    <w:rPr>
      <w:sz w:val="20"/>
      <w:szCs w:val="20"/>
    </w:rPr>
  </w:style>
  <w:style w:type="character" w:customStyle="1" w:styleId="Heading2Char">
    <w:name w:val="Heading 2 Char"/>
    <w:basedOn w:val="DefaultParagraphFont"/>
    <w:link w:val="Heading2"/>
    <w:uiPriority w:val="9"/>
    <w:rsid w:val="0000482A"/>
    <w:rPr>
      <w:rFonts w:asciiTheme="minorHAnsi" w:eastAsiaTheme="majorEastAsia" w:hAnsiTheme="minorHAnsi" w:cstheme="majorBidi"/>
      <w:color w:val="365F91" w:themeColor="accent1" w:themeShade="BF"/>
      <w:kern w:val="0"/>
      <w:sz w:val="28"/>
      <w:szCs w:val="26"/>
      <w:lang w:val="en-GB"/>
    </w:rPr>
  </w:style>
  <w:style w:type="character" w:customStyle="1" w:styleId="Heading3Char">
    <w:name w:val="Heading 3 Char"/>
    <w:basedOn w:val="DefaultParagraphFont"/>
    <w:link w:val="Heading3"/>
    <w:uiPriority w:val="9"/>
    <w:rsid w:val="00A130E6"/>
    <w:rPr>
      <w:rFonts w:asciiTheme="majorHAnsi" w:eastAsiaTheme="majorEastAsia" w:hAnsiTheme="majorHAnsi" w:cstheme="majorBidi"/>
      <w:color w:val="365F91" w:themeColor="accent1" w:themeShade="BF"/>
      <w:sz w:val="24"/>
      <w:szCs w:val="24"/>
    </w:rPr>
  </w:style>
  <w:style w:type="character" w:styleId="UnresolvedMention">
    <w:name w:val="Unresolved Mention"/>
    <w:basedOn w:val="DefaultParagraphFont"/>
    <w:uiPriority w:val="99"/>
    <w:semiHidden/>
    <w:unhideWhenUsed/>
    <w:rsid w:val="00F22B94"/>
    <w:rPr>
      <w:color w:val="605E5C"/>
      <w:shd w:val="clear" w:color="auto" w:fill="E1DFDD"/>
    </w:rPr>
  </w:style>
  <w:style w:type="paragraph" w:styleId="NoSpacing">
    <w:name w:val="No Spacing"/>
    <w:uiPriority w:val="1"/>
    <w:qFormat/>
    <w:rsid w:val="00671753"/>
    <w:pPr>
      <w:widowControl w:val="0"/>
      <w:jc w:val="both"/>
    </w:pPr>
  </w:style>
  <w:style w:type="character" w:styleId="FollowedHyperlink">
    <w:name w:val="FollowedHyperlink"/>
    <w:basedOn w:val="DefaultParagraphFont"/>
    <w:uiPriority w:val="99"/>
    <w:semiHidden/>
    <w:unhideWhenUsed/>
    <w:rsid w:val="004A165D"/>
    <w:rPr>
      <w:color w:val="800080" w:themeColor="followedHyperlink"/>
      <w:u w:val="single"/>
    </w:rPr>
  </w:style>
  <w:style w:type="table" w:styleId="GridTable1Light-Accent1">
    <w:name w:val="Grid Table 1 Light Accent 1"/>
    <w:basedOn w:val="TableNormal"/>
    <w:uiPriority w:val="46"/>
    <w:rsid w:val="0028284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28284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8284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ption">
    <w:name w:val="caption"/>
    <w:basedOn w:val="Normal"/>
    <w:next w:val="Normal"/>
    <w:uiPriority w:val="35"/>
    <w:unhideWhenUsed/>
    <w:qFormat/>
    <w:rsid w:val="00074DFE"/>
    <w:pPr>
      <w:spacing w:before="0" w:after="200"/>
    </w:pPr>
    <w:rPr>
      <w:b/>
      <w:iCs/>
      <w:color w:val="1F497D" w:themeColor="text2"/>
      <w:szCs w:val="18"/>
    </w:rPr>
  </w:style>
  <w:style w:type="paragraph" w:styleId="TableofFigures">
    <w:name w:val="table of figures"/>
    <w:basedOn w:val="Normal"/>
    <w:next w:val="Normal"/>
    <w:uiPriority w:val="99"/>
    <w:unhideWhenUsed/>
    <w:rsid w:val="0048024B"/>
    <w:pPr>
      <w:spacing w:after="0"/>
    </w:pPr>
  </w:style>
  <w:style w:type="paragraph" w:styleId="Header">
    <w:name w:val="header"/>
    <w:basedOn w:val="Normal"/>
    <w:link w:val="HeaderChar"/>
    <w:uiPriority w:val="99"/>
    <w:unhideWhenUsed/>
    <w:rsid w:val="006C0B93"/>
    <w:pPr>
      <w:tabs>
        <w:tab w:val="center" w:pos="4680"/>
        <w:tab w:val="right" w:pos="9360"/>
      </w:tabs>
      <w:spacing w:before="0" w:after="0"/>
    </w:pPr>
  </w:style>
  <w:style w:type="character" w:customStyle="1" w:styleId="HeaderChar">
    <w:name w:val="Header Char"/>
    <w:basedOn w:val="DefaultParagraphFont"/>
    <w:link w:val="Header"/>
    <w:uiPriority w:val="99"/>
    <w:rsid w:val="006C0B93"/>
    <w:rPr>
      <w:rFonts w:asciiTheme="minorHAnsi" w:hAnsiTheme="minorHAnsi"/>
    </w:rPr>
  </w:style>
  <w:style w:type="paragraph" w:styleId="Footer">
    <w:name w:val="footer"/>
    <w:basedOn w:val="Normal"/>
    <w:link w:val="FooterChar"/>
    <w:uiPriority w:val="99"/>
    <w:unhideWhenUsed/>
    <w:rsid w:val="006C0B93"/>
    <w:pPr>
      <w:tabs>
        <w:tab w:val="center" w:pos="4680"/>
        <w:tab w:val="right" w:pos="9360"/>
      </w:tabs>
      <w:spacing w:before="0" w:after="0"/>
    </w:pPr>
  </w:style>
  <w:style w:type="character" w:customStyle="1" w:styleId="FooterChar">
    <w:name w:val="Footer Char"/>
    <w:basedOn w:val="DefaultParagraphFont"/>
    <w:link w:val="Footer"/>
    <w:uiPriority w:val="99"/>
    <w:rsid w:val="006C0B93"/>
    <w:rPr>
      <w:rFonts w:asciiTheme="minorHAnsi" w:hAnsiTheme="minorHAnsi"/>
    </w:rPr>
  </w:style>
  <w:style w:type="paragraph" w:styleId="FootnoteText">
    <w:name w:val="footnote text"/>
    <w:basedOn w:val="Normal"/>
    <w:link w:val="FootnoteTextChar"/>
    <w:uiPriority w:val="99"/>
    <w:semiHidden/>
    <w:unhideWhenUsed/>
    <w:rsid w:val="00512F11"/>
    <w:pPr>
      <w:spacing w:before="0" w:after="0"/>
    </w:pPr>
    <w:rPr>
      <w:sz w:val="20"/>
      <w:szCs w:val="20"/>
    </w:rPr>
  </w:style>
  <w:style w:type="character" w:customStyle="1" w:styleId="FootnoteTextChar">
    <w:name w:val="Footnote Text Char"/>
    <w:basedOn w:val="DefaultParagraphFont"/>
    <w:link w:val="FootnoteText"/>
    <w:uiPriority w:val="99"/>
    <w:semiHidden/>
    <w:rsid w:val="00512F11"/>
    <w:rPr>
      <w:rFonts w:asciiTheme="minorHAnsi" w:hAnsiTheme="minorHAnsi"/>
      <w:sz w:val="20"/>
      <w:szCs w:val="20"/>
    </w:rPr>
  </w:style>
  <w:style w:type="character" w:styleId="FootnoteReference">
    <w:name w:val="footnote reference"/>
    <w:basedOn w:val="DefaultParagraphFont"/>
    <w:uiPriority w:val="99"/>
    <w:semiHidden/>
    <w:unhideWhenUsed/>
    <w:rsid w:val="00512F11"/>
    <w:rPr>
      <w:vertAlign w:val="superscript"/>
    </w:rPr>
  </w:style>
  <w:style w:type="table" w:styleId="GridTable2-Accent1">
    <w:name w:val="Grid Table 2 Accent 1"/>
    <w:basedOn w:val="TableNormal"/>
    <w:uiPriority w:val="47"/>
    <w:rsid w:val="005522F9"/>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4">
    <w:name w:val="Grid Table 3 Accent 4"/>
    <w:basedOn w:val="TableNormal"/>
    <w:uiPriority w:val="48"/>
    <w:rsid w:val="005522F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4-Accent5">
    <w:name w:val="Grid Table 4 Accent 5"/>
    <w:basedOn w:val="TableNormal"/>
    <w:uiPriority w:val="49"/>
    <w:rsid w:val="005522F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1">
    <w:name w:val="Grid Table 6 Colorful Accent 1"/>
    <w:basedOn w:val="TableNormal"/>
    <w:uiPriority w:val="51"/>
    <w:rsid w:val="005522F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5">
    <w:name w:val="List Table 1 Light Accent 5"/>
    <w:basedOn w:val="TableNormal"/>
    <w:uiPriority w:val="46"/>
    <w:rsid w:val="005522F9"/>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5">
    <w:name w:val="Plain Table 5"/>
    <w:basedOn w:val="TableNormal"/>
    <w:uiPriority w:val="45"/>
    <w:rsid w:val="005522F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5">
    <w:name w:val="Grid Table 1 Light Accent 5"/>
    <w:basedOn w:val="TableNormal"/>
    <w:uiPriority w:val="46"/>
    <w:rsid w:val="005522F9"/>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6Colorful-Accent5">
    <w:name w:val="Grid Table 6 Colorful Accent 5"/>
    <w:basedOn w:val="TableNormal"/>
    <w:uiPriority w:val="51"/>
    <w:rsid w:val="005522F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7Colorful-Accent1">
    <w:name w:val="Grid Table 7 Colorful Accent 1"/>
    <w:basedOn w:val="TableNormal"/>
    <w:uiPriority w:val="52"/>
    <w:rsid w:val="005522F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1Light-Accent4">
    <w:name w:val="Grid Table 1 Light Accent 4"/>
    <w:basedOn w:val="TableNormal"/>
    <w:uiPriority w:val="46"/>
    <w:rsid w:val="005522F9"/>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5522F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5">
    <w:name w:val="Grid Table 3 Accent 5"/>
    <w:basedOn w:val="TableNormal"/>
    <w:uiPriority w:val="48"/>
    <w:rsid w:val="005522F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character" w:styleId="PageNumber">
    <w:name w:val="page number"/>
    <w:basedOn w:val="DefaultParagraphFont"/>
    <w:uiPriority w:val="99"/>
    <w:semiHidden/>
    <w:unhideWhenUsed/>
    <w:rsid w:val="00A5253C"/>
  </w:style>
  <w:style w:type="paragraph" w:styleId="Date">
    <w:name w:val="Date"/>
    <w:basedOn w:val="Normal"/>
    <w:next w:val="Normal"/>
    <w:link w:val="DateChar"/>
    <w:uiPriority w:val="99"/>
    <w:semiHidden/>
    <w:unhideWhenUsed/>
    <w:rsid w:val="004C1CB4"/>
  </w:style>
  <w:style w:type="character" w:customStyle="1" w:styleId="DateChar">
    <w:name w:val="Date Char"/>
    <w:basedOn w:val="DefaultParagraphFont"/>
    <w:link w:val="Date"/>
    <w:uiPriority w:val="99"/>
    <w:semiHidden/>
    <w:rsid w:val="004C1CB4"/>
    <w:rPr>
      <w:rFonts w:ascii="Times New Roman" w:eastAsia="Times New Roman" w:hAnsi="Times New Roman" w:cs="Times New Roman"/>
      <w:kern w:val="0"/>
      <w:sz w:val="24"/>
      <w:szCs w:val="24"/>
      <w:lang w:val="en-GB"/>
    </w:rPr>
  </w:style>
  <w:style w:type="character" w:styleId="Emphasis">
    <w:name w:val="Emphasis"/>
    <w:basedOn w:val="DefaultParagraphFont"/>
    <w:uiPriority w:val="20"/>
    <w:qFormat/>
    <w:rsid w:val="0013037A"/>
    <w:rPr>
      <w:i/>
      <w:iCs/>
    </w:rPr>
  </w:style>
  <w:style w:type="paragraph" w:customStyle="1" w:styleId="iq">
    <w:name w:val="iq"/>
    <w:basedOn w:val="Normal"/>
    <w:rsid w:val="00C11D10"/>
    <w:pPr>
      <w:spacing w:before="100" w:beforeAutospacing="1" w:after="100" w:afterAutospacing="1" w:line="240" w:lineRule="auto"/>
    </w:pPr>
  </w:style>
  <w:style w:type="character" w:styleId="Strong">
    <w:name w:val="Strong"/>
    <w:basedOn w:val="DefaultParagraphFont"/>
    <w:uiPriority w:val="22"/>
    <w:qFormat/>
    <w:rsid w:val="00C11D10"/>
    <w:rPr>
      <w:b/>
      <w:bCs/>
    </w:rPr>
  </w:style>
  <w:style w:type="numbering" w:styleId="111111">
    <w:name w:val="Outline List 2"/>
    <w:basedOn w:val="NoList"/>
    <w:uiPriority w:val="99"/>
    <w:semiHidden/>
    <w:unhideWhenUsed/>
    <w:rsid w:val="00B33069"/>
    <w:pPr>
      <w:numPr>
        <w:numId w:val="11"/>
      </w:numPr>
    </w:pPr>
  </w:style>
  <w:style w:type="paragraph" w:styleId="HTMLPreformatted">
    <w:name w:val="HTML Preformatted"/>
    <w:basedOn w:val="Normal"/>
    <w:link w:val="HTMLPreformattedChar"/>
    <w:uiPriority w:val="99"/>
    <w:unhideWhenUsed/>
    <w:rsid w:val="0088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82C31"/>
    <w:rPr>
      <w:rFonts w:ascii="Courier New" w:eastAsia="Times New Roman" w:hAnsi="Courier New" w:cs="Courier New"/>
      <w:kern w:val="0"/>
      <w:sz w:val="20"/>
      <w:szCs w:val="20"/>
      <w:lang w:val="en-GB"/>
    </w:rPr>
  </w:style>
  <w:style w:type="character" w:customStyle="1" w:styleId="Heading4Char">
    <w:name w:val="Heading 4 Char"/>
    <w:basedOn w:val="DefaultParagraphFont"/>
    <w:link w:val="Heading4"/>
    <w:uiPriority w:val="9"/>
    <w:rsid w:val="008F2163"/>
    <w:rPr>
      <w:rFonts w:asciiTheme="majorHAnsi" w:eastAsiaTheme="majorEastAsia" w:hAnsiTheme="majorHAnsi" w:cstheme="majorBidi"/>
      <w:i/>
      <w:iCs/>
      <w:color w:val="365F91" w:themeColor="accent1" w:themeShade="BF"/>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2128">
      <w:bodyDiv w:val="1"/>
      <w:marLeft w:val="0"/>
      <w:marRight w:val="0"/>
      <w:marTop w:val="0"/>
      <w:marBottom w:val="0"/>
      <w:divBdr>
        <w:top w:val="none" w:sz="0" w:space="0" w:color="auto"/>
        <w:left w:val="none" w:sz="0" w:space="0" w:color="auto"/>
        <w:bottom w:val="none" w:sz="0" w:space="0" w:color="auto"/>
        <w:right w:val="none" w:sz="0" w:space="0" w:color="auto"/>
      </w:divBdr>
    </w:div>
    <w:div w:id="36392362">
      <w:bodyDiv w:val="1"/>
      <w:marLeft w:val="0"/>
      <w:marRight w:val="0"/>
      <w:marTop w:val="0"/>
      <w:marBottom w:val="0"/>
      <w:divBdr>
        <w:top w:val="none" w:sz="0" w:space="0" w:color="auto"/>
        <w:left w:val="none" w:sz="0" w:space="0" w:color="auto"/>
        <w:bottom w:val="none" w:sz="0" w:space="0" w:color="auto"/>
        <w:right w:val="none" w:sz="0" w:space="0" w:color="auto"/>
      </w:divBdr>
      <w:divsChild>
        <w:div w:id="1642342693">
          <w:marLeft w:val="0"/>
          <w:marRight w:val="0"/>
          <w:marTop w:val="0"/>
          <w:marBottom w:val="0"/>
          <w:divBdr>
            <w:top w:val="none" w:sz="0" w:space="0" w:color="auto"/>
            <w:left w:val="none" w:sz="0" w:space="0" w:color="auto"/>
            <w:bottom w:val="none" w:sz="0" w:space="0" w:color="auto"/>
            <w:right w:val="none" w:sz="0" w:space="0" w:color="auto"/>
          </w:divBdr>
        </w:div>
      </w:divsChild>
    </w:div>
    <w:div w:id="49113350">
      <w:bodyDiv w:val="1"/>
      <w:marLeft w:val="0"/>
      <w:marRight w:val="0"/>
      <w:marTop w:val="0"/>
      <w:marBottom w:val="0"/>
      <w:divBdr>
        <w:top w:val="none" w:sz="0" w:space="0" w:color="auto"/>
        <w:left w:val="none" w:sz="0" w:space="0" w:color="auto"/>
        <w:bottom w:val="none" w:sz="0" w:space="0" w:color="auto"/>
        <w:right w:val="none" w:sz="0" w:space="0" w:color="auto"/>
      </w:divBdr>
      <w:divsChild>
        <w:div w:id="1647247760">
          <w:marLeft w:val="0"/>
          <w:marRight w:val="0"/>
          <w:marTop w:val="0"/>
          <w:marBottom w:val="0"/>
          <w:divBdr>
            <w:top w:val="none" w:sz="0" w:space="0" w:color="auto"/>
            <w:left w:val="none" w:sz="0" w:space="0" w:color="auto"/>
            <w:bottom w:val="none" w:sz="0" w:space="0" w:color="auto"/>
            <w:right w:val="none" w:sz="0" w:space="0" w:color="auto"/>
          </w:divBdr>
          <w:divsChild>
            <w:div w:id="570887468">
              <w:marLeft w:val="0"/>
              <w:marRight w:val="0"/>
              <w:marTop w:val="0"/>
              <w:marBottom w:val="0"/>
              <w:divBdr>
                <w:top w:val="none" w:sz="0" w:space="0" w:color="auto"/>
                <w:left w:val="none" w:sz="0" w:space="0" w:color="auto"/>
                <w:bottom w:val="none" w:sz="0" w:space="0" w:color="auto"/>
                <w:right w:val="none" w:sz="0" w:space="0" w:color="auto"/>
              </w:divBdr>
              <w:divsChild>
                <w:div w:id="53146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44436">
      <w:bodyDiv w:val="1"/>
      <w:marLeft w:val="0"/>
      <w:marRight w:val="0"/>
      <w:marTop w:val="0"/>
      <w:marBottom w:val="0"/>
      <w:divBdr>
        <w:top w:val="none" w:sz="0" w:space="0" w:color="auto"/>
        <w:left w:val="none" w:sz="0" w:space="0" w:color="auto"/>
        <w:bottom w:val="none" w:sz="0" w:space="0" w:color="auto"/>
        <w:right w:val="none" w:sz="0" w:space="0" w:color="auto"/>
      </w:divBdr>
    </w:div>
    <w:div w:id="59597873">
      <w:bodyDiv w:val="1"/>
      <w:marLeft w:val="0"/>
      <w:marRight w:val="0"/>
      <w:marTop w:val="0"/>
      <w:marBottom w:val="0"/>
      <w:divBdr>
        <w:top w:val="none" w:sz="0" w:space="0" w:color="auto"/>
        <w:left w:val="none" w:sz="0" w:space="0" w:color="auto"/>
        <w:bottom w:val="none" w:sz="0" w:space="0" w:color="auto"/>
        <w:right w:val="none" w:sz="0" w:space="0" w:color="auto"/>
      </w:divBdr>
    </w:div>
    <w:div w:id="72557305">
      <w:bodyDiv w:val="1"/>
      <w:marLeft w:val="0"/>
      <w:marRight w:val="0"/>
      <w:marTop w:val="0"/>
      <w:marBottom w:val="0"/>
      <w:divBdr>
        <w:top w:val="none" w:sz="0" w:space="0" w:color="auto"/>
        <w:left w:val="none" w:sz="0" w:space="0" w:color="auto"/>
        <w:bottom w:val="none" w:sz="0" w:space="0" w:color="auto"/>
        <w:right w:val="none" w:sz="0" w:space="0" w:color="auto"/>
      </w:divBdr>
      <w:divsChild>
        <w:div w:id="260990893">
          <w:marLeft w:val="0"/>
          <w:marRight w:val="0"/>
          <w:marTop w:val="0"/>
          <w:marBottom w:val="0"/>
          <w:divBdr>
            <w:top w:val="none" w:sz="0" w:space="0" w:color="auto"/>
            <w:left w:val="none" w:sz="0" w:space="0" w:color="auto"/>
            <w:bottom w:val="none" w:sz="0" w:space="0" w:color="auto"/>
            <w:right w:val="none" w:sz="0" w:space="0" w:color="auto"/>
          </w:divBdr>
          <w:divsChild>
            <w:div w:id="1234121508">
              <w:marLeft w:val="0"/>
              <w:marRight w:val="0"/>
              <w:marTop w:val="0"/>
              <w:marBottom w:val="0"/>
              <w:divBdr>
                <w:top w:val="none" w:sz="0" w:space="0" w:color="auto"/>
                <w:left w:val="none" w:sz="0" w:space="0" w:color="auto"/>
                <w:bottom w:val="none" w:sz="0" w:space="0" w:color="auto"/>
                <w:right w:val="none" w:sz="0" w:space="0" w:color="auto"/>
              </w:divBdr>
              <w:divsChild>
                <w:div w:id="15815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3842">
      <w:bodyDiv w:val="1"/>
      <w:marLeft w:val="0"/>
      <w:marRight w:val="0"/>
      <w:marTop w:val="0"/>
      <w:marBottom w:val="0"/>
      <w:divBdr>
        <w:top w:val="none" w:sz="0" w:space="0" w:color="auto"/>
        <w:left w:val="none" w:sz="0" w:space="0" w:color="auto"/>
        <w:bottom w:val="none" w:sz="0" w:space="0" w:color="auto"/>
        <w:right w:val="none" w:sz="0" w:space="0" w:color="auto"/>
      </w:divBdr>
      <w:divsChild>
        <w:div w:id="979111593">
          <w:marLeft w:val="0"/>
          <w:marRight w:val="0"/>
          <w:marTop w:val="0"/>
          <w:marBottom w:val="0"/>
          <w:divBdr>
            <w:top w:val="none" w:sz="0" w:space="0" w:color="auto"/>
            <w:left w:val="none" w:sz="0" w:space="0" w:color="auto"/>
            <w:bottom w:val="none" w:sz="0" w:space="0" w:color="auto"/>
            <w:right w:val="none" w:sz="0" w:space="0" w:color="auto"/>
          </w:divBdr>
          <w:divsChild>
            <w:div w:id="113671168">
              <w:marLeft w:val="0"/>
              <w:marRight w:val="0"/>
              <w:marTop w:val="0"/>
              <w:marBottom w:val="0"/>
              <w:divBdr>
                <w:top w:val="none" w:sz="0" w:space="0" w:color="auto"/>
                <w:left w:val="none" w:sz="0" w:space="0" w:color="auto"/>
                <w:bottom w:val="none" w:sz="0" w:space="0" w:color="auto"/>
                <w:right w:val="none" w:sz="0" w:space="0" w:color="auto"/>
              </w:divBdr>
              <w:divsChild>
                <w:div w:id="100042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33595">
      <w:bodyDiv w:val="1"/>
      <w:marLeft w:val="0"/>
      <w:marRight w:val="0"/>
      <w:marTop w:val="0"/>
      <w:marBottom w:val="0"/>
      <w:divBdr>
        <w:top w:val="none" w:sz="0" w:space="0" w:color="auto"/>
        <w:left w:val="none" w:sz="0" w:space="0" w:color="auto"/>
        <w:bottom w:val="none" w:sz="0" w:space="0" w:color="auto"/>
        <w:right w:val="none" w:sz="0" w:space="0" w:color="auto"/>
      </w:divBdr>
    </w:div>
    <w:div w:id="121384663">
      <w:bodyDiv w:val="1"/>
      <w:marLeft w:val="0"/>
      <w:marRight w:val="0"/>
      <w:marTop w:val="0"/>
      <w:marBottom w:val="0"/>
      <w:divBdr>
        <w:top w:val="none" w:sz="0" w:space="0" w:color="auto"/>
        <w:left w:val="none" w:sz="0" w:space="0" w:color="auto"/>
        <w:bottom w:val="none" w:sz="0" w:space="0" w:color="auto"/>
        <w:right w:val="none" w:sz="0" w:space="0" w:color="auto"/>
      </w:divBdr>
    </w:div>
    <w:div w:id="125974885">
      <w:bodyDiv w:val="1"/>
      <w:marLeft w:val="0"/>
      <w:marRight w:val="0"/>
      <w:marTop w:val="0"/>
      <w:marBottom w:val="0"/>
      <w:divBdr>
        <w:top w:val="none" w:sz="0" w:space="0" w:color="auto"/>
        <w:left w:val="none" w:sz="0" w:space="0" w:color="auto"/>
        <w:bottom w:val="none" w:sz="0" w:space="0" w:color="auto"/>
        <w:right w:val="none" w:sz="0" w:space="0" w:color="auto"/>
      </w:divBdr>
      <w:divsChild>
        <w:div w:id="1593709059">
          <w:marLeft w:val="0"/>
          <w:marRight w:val="0"/>
          <w:marTop w:val="0"/>
          <w:marBottom w:val="0"/>
          <w:divBdr>
            <w:top w:val="none" w:sz="0" w:space="0" w:color="auto"/>
            <w:left w:val="none" w:sz="0" w:space="0" w:color="auto"/>
            <w:bottom w:val="none" w:sz="0" w:space="0" w:color="auto"/>
            <w:right w:val="none" w:sz="0" w:space="0" w:color="auto"/>
          </w:divBdr>
          <w:divsChild>
            <w:div w:id="539434292">
              <w:marLeft w:val="0"/>
              <w:marRight w:val="0"/>
              <w:marTop w:val="0"/>
              <w:marBottom w:val="0"/>
              <w:divBdr>
                <w:top w:val="none" w:sz="0" w:space="0" w:color="auto"/>
                <w:left w:val="none" w:sz="0" w:space="0" w:color="auto"/>
                <w:bottom w:val="none" w:sz="0" w:space="0" w:color="auto"/>
                <w:right w:val="none" w:sz="0" w:space="0" w:color="auto"/>
              </w:divBdr>
              <w:divsChild>
                <w:div w:id="205399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2962">
      <w:bodyDiv w:val="1"/>
      <w:marLeft w:val="0"/>
      <w:marRight w:val="0"/>
      <w:marTop w:val="0"/>
      <w:marBottom w:val="0"/>
      <w:divBdr>
        <w:top w:val="none" w:sz="0" w:space="0" w:color="auto"/>
        <w:left w:val="none" w:sz="0" w:space="0" w:color="auto"/>
        <w:bottom w:val="none" w:sz="0" w:space="0" w:color="auto"/>
        <w:right w:val="none" w:sz="0" w:space="0" w:color="auto"/>
      </w:divBdr>
    </w:div>
    <w:div w:id="155927047">
      <w:bodyDiv w:val="1"/>
      <w:marLeft w:val="0"/>
      <w:marRight w:val="0"/>
      <w:marTop w:val="0"/>
      <w:marBottom w:val="0"/>
      <w:divBdr>
        <w:top w:val="none" w:sz="0" w:space="0" w:color="auto"/>
        <w:left w:val="none" w:sz="0" w:space="0" w:color="auto"/>
        <w:bottom w:val="none" w:sz="0" w:space="0" w:color="auto"/>
        <w:right w:val="none" w:sz="0" w:space="0" w:color="auto"/>
      </w:divBdr>
    </w:div>
    <w:div w:id="159974985">
      <w:bodyDiv w:val="1"/>
      <w:marLeft w:val="0"/>
      <w:marRight w:val="0"/>
      <w:marTop w:val="0"/>
      <w:marBottom w:val="0"/>
      <w:divBdr>
        <w:top w:val="none" w:sz="0" w:space="0" w:color="auto"/>
        <w:left w:val="none" w:sz="0" w:space="0" w:color="auto"/>
        <w:bottom w:val="none" w:sz="0" w:space="0" w:color="auto"/>
        <w:right w:val="none" w:sz="0" w:space="0" w:color="auto"/>
      </w:divBdr>
      <w:divsChild>
        <w:div w:id="577062470">
          <w:marLeft w:val="0"/>
          <w:marRight w:val="0"/>
          <w:marTop w:val="0"/>
          <w:marBottom w:val="0"/>
          <w:divBdr>
            <w:top w:val="none" w:sz="0" w:space="0" w:color="auto"/>
            <w:left w:val="none" w:sz="0" w:space="0" w:color="auto"/>
            <w:bottom w:val="none" w:sz="0" w:space="0" w:color="auto"/>
            <w:right w:val="none" w:sz="0" w:space="0" w:color="auto"/>
          </w:divBdr>
          <w:divsChild>
            <w:div w:id="1258367380">
              <w:marLeft w:val="0"/>
              <w:marRight w:val="0"/>
              <w:marTop w:val="0"/>
              <w:marBottom w:val="0"/>
              <w:divBdr>
                <w:top w:val="none" w:sz="0" w:space="0" w:color="auto"/>
                <w:left w:val="none" w:sz="0" w:space="0" w:color="auto"/>
                <w:bottom w:val="none" w:sz="0" w:space="0" w:color="auto"/>
                <w:right w:val="none" w:sz="0" w:space="0" w:color="auto"/>
              </w:divBdr>
              <w:divsChild>
                <w:div w:id="44362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01563">
      <w:bodyDiv w:val="1"/>
      <w:marLeft w:val="0"/>
      <w:marRight w:val="0"/>
      <w:marTop w:val="0"/>
      <w:marBottom w:val="0"/>
      <w:divBdr>
        <w:top w:val="none" w:sz="0" w:space="0" w:color="auto"/>
        <w:left w:val="none" w:sz="0" w:space="0" w:color="auto"/>
        <w:bottom w:val="none" w:sz="0" w:space="0" w:color="auto"/>
        <w:right w:val="none" w:sz="0" w:space="0" w:color="auto"/>
      </w:divBdr>
    </w:div>
    <w:div w:id="206651669">
      <w:bodyDiv w:val="1"/>
      <w:marLeft w:val="0"/>
      <w:marRight w:val="0"/>
      <w:marTop w:val="0"/>
      <w:marBottom w:val="0"/>
      <w:divBdr>
        <w:top w:val="none" w:sz="0" w:space="0" w:color="auto"/>
        <w:left w:val="none" w:sz="0" w:space="0" w:color="auto"/>
        <w:bottom w:val="none" w:sz="0" w:space="0" w:color="auto"/>
        <w:right w:val="none" w:sz="0" w:space="0" w:color="auto"/>
      </w:divBdr>
      <w:divsChild>
        <w:div w:id="1012025633">
          <w:marLeft w:val="0"/>
          <w:marRight w:val="0"/>
          <w:marTop w:val="0"/>
          <w:marBottom w:val="0"/>
          <w:divBdr>
            <w:top w:val="none" w:sz="0" w:space="0" w:color="auto"/>
            <w:left w:val="none" w:sz="0" w:space="0" w:color="auto"/>
            <w:bottom w:val="none" w:sz="0" w:space="0" w:color="auto"/>
            <w:right w:val="none" w:sz="0" w:space="0" w:color="auto"/>
          </w:divBdr>
          <w:divsChild>
            <w:div w:id="1170101969">
              <w:marLeft w:val="0"/>
              <w:marRight w:val="0"/>
              <w:marTop w:val="0"/>
              <w:marBottom w:val="0"/>
              <w:divBdr>
                <w:top w:val="none" w:sz="0" w:space="0" w:color="auto"/>
                <w:left w:val="none" w:sz="0" w:space="0" w:color="auto"/>
                <w:bottom w:val="none" w:sz="0" w:space="0" w:color="auto"/>
                <w:right w:val="none" w:sz="0" w:space="0" w:color="auto"/>
              </w:divBdr>
              <w:divsChild>
                <w:div w:id="93251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522480">
      <w:bodyDiv w:val="1"/>
      <w:marLeft w:val="0"/>
      <w:marRight w:val="0"/>
      <w:marTop w:val="0"/>
      <w:marBottom w:val="0"/>
      <w:divBdr>
        <w:top w:val="none" w:sz="0" w:space="0" w:color="auto"/>
        <w:left w:val="none" w:sz="0" w:space="0" w:color="auto"/>
        <w:bottom w:val="none" w:sz="0" w:space="0" w:color="auto"/>
        <w:right w:val="none" w:sz="0" w:space="0" w:color="auto"/>
      </w:divBdr>
      <w:divsChild>
        <w:div w:id="568073455">
          <w:marLeft w:val="0"/>
          <w:marRight w:val="0"/>
          <w:marTop w:val="0"/>
          <w:marBottom w:val="0"/>
          <w:divBdr>
            <w:top w:val="none" w:sz="0" w:space="0" w:color="auto"/>
            <w:left w:val="none" w:sz="0" w:space="0" w:color="auto"/>
            <w:bottom w:val="none" w:sz="0" w:space="0" w:color="auto"/>
            <w:right w:val="none" w:sz="0" w:space="0" w:color="auto"/>
          </w:divBdr>
          <w:divsChild>
            <w:div w:id="753891711">
              <w:marLeft w:val="0"/>
              <w:marRight w:val="0"/>
              <w:marTop w:val="0"/>
              <w:marBottom w:val="0"/>
              <w:divBdr>
                <w:top w:val="none" w:sz="0" w:space="0" w:color="auto"/>
                <w:left w:val="none" w:sz="0" w:space="0" w:color="auto"/>
                <w:bottom w:val="none" w:sz="0" w:space="0" w:color="auto"/>
                <w:right w:val="none" w:sz="0" w:space="0" w:color="auto"/>
              </w:divBdr>
              <w:divsChild>
                <w:div w:id="796726912">
                  <w:marLeft w:val="0"/>
                  <w:marRight w:val="0"/>
                  <w:marTop w:val="0"/>
                  <w:marBottom w:val="0"/>
                  <w:divBdr>
                    <w:top w:val="none" w:sz="0" w:space="0" w:color="auto"/>
                    <w:left w:val="none" w:sz="0" w:space="0" w:color="auto"/>
                    <w:bottom w:val="none" w:sz="0" w:space="0" w:color="auto"/>
                    <w:right w:val="none" w:sz="0" w:space="0" w:color="auto"/>
                  </w:divBdr>
                  <w:divsChild>
                    <w:div w:id="113845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950621">
      <w:bodyDiv w:val="1"/>
      <w:marLeft w:val="0"/>
      <w:marRight w:val="0"/>
      <w:marTop w:val="0"/>
      <w:marBottom w:val="0"/>
      <w:divBdr>
        <w:top w:val="none" w:sz="0" w:space="0" w:color="auto"/>
        <w:left w:val="none" w:sz="0" w:space="0" w:color="auto"/>
        <w:bottom w:val="none" w:sz="0" w:space="0" w:color="auto"/>
        <w:right w:val="none" w:sz="0" w:space="0" w:color="auto"/>
      </w:divBdr>
    </w:div>
    <w:div w:id="221990273">
      <w:bodyDiv w:val="1"/>
      <w:marLeft w:val="0"/>
      <w:marRight w:val="0"/>
      <w:marTop w:val="0"/>
      <w:marBottom w:val="0"/>
      <w:divBdr>
        <w:top w:val="none" w:sz="0" w:space="0" w:color="auto"/>
        <w:left w:val="none" w:sz="0" w:space="0" w:color="auto"/>
        <w:bottom w:val="none" w:sz="0" w:space="0" w:color="auto"/>
        <w:right w:val="none" w:sz="0" w:space="0" w:color="auto"/>
      </w:divBdr>
      <w:divsChild>
        <w:div w:id="806052481">
          <w:marLeft w:val="0"/>
          <w:marRight w:val="0"/>
          <w:marTop w:val="0"/>
          <w:marBottom w:val="0"/>
          <w:divBdr>
            <w:top w:val="none" w:sz="0" w:space="0" w:color="auto"/>
            <w:left w:val="none" w:sz="0" w:space="0" w:color="auto"/>
            <w:bottom w:val="none" w:sz="0" w:space="0" w:color="auto"/>
            <w:right w:val="none" w:sz="0" w:space="0" w:color="auto"/>
          </w:divBdr>
          <w:divsChild>
            <w:div w:id="899437418">
              <w:marLeft w:val="0"/>
              <w:marRight w:val="0"/>
              <w:marTop w:val="0"/>
              <w:marBottom w:val="0"/>
              <w:divBdr>
                <w:top w:val="none" w:sz="0" w:space="0" w:color="auto"/>
                <w:left w:val="none" w:sz="0" w:space="0" w:color="auto"/>
                <w:bottom w:val="none" w:sz="0" w:space="0" w:color="auto"/>
                <w:right w:val="none" w:sz="0" w:space="0" w:color="auto"/>
              </w:divBdr>
              <w:divsChild>
                <w:div w:id="148708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659490">
      <w:bodyDiv w:val="1"/>
      <w:marLeft w:val="0"/>
      <w:marRight w:val="0"/>
      <w:marTop w:val="0"/>
      <w:marBottom w:val="0"/>
      <w:divBdr>
        <w:top w:val="none" w:sz="0" w:space="0" w:color="auto"/>
        <w:left w:val="none" w:sz="0" w:space="0" w:color="auto"/>
        <w:bottom w:val="none" w:sz="0" w:space="0" w:color="auto"/>
        <w:right w:val="none" w:sz="0" w:space="0" w:color="auto"/>
      </w:divBdr>
    </w:div>
    <w:div w:id="235289257">
      <w:bodyDiv w:val="1"/>
      <w:marLeft w:val="0"/>
      <w:marRight w:val="0"/>
      <w:marTop w:val="0"/>
      <w:marBottom w:val="0"/>
      <w:divBdr>
        <w:top w:val="none" w:sz="0" w:space="0" w:color="auto"/>
        <w:left w:val="none" w:sz="0" w:space="0" w:color="auto"/>
        <w:bottom w:val="none" w:sz="0" w:space="0" w:color="auto"/>
        <w:right w:val="none" w:sz="0" w:space="0" w:color="auto"/>
      </w:divBdr>
    </w:div>
    <w:div w:id="251207055">
      <w:bodyDiv w:val="1"/>
      <w:marLeft w:val="0"/>
      <w:marRight w:val="0"/>
      <w:marTop w:val="0"/>
      <w:marBottom w:val="0"/>
      <w:divBdr>
        <w:top w:val="none" w:sz="0" w:space="0" w:color="auto"/>
        <w:left w:val="none" w:sz="0" w:space="0" w:color="auto"/>
        <w:bottom w:val="none" w:sz="0" w:space="0" w:color="auto"/>
        <w:right w:val="none" w:sz="0" w:space="0" w:color="auto"/>
      </w:divBdr>
      <w:divsChild>
        <w:div w:id="967971395">
          <w:marLeft w:val="0"/>
          <w:marRight w:val="0"/>
          <w:marTop w:val="0"/>
          <w:marBottom w:val="0"/>
          <w:divBdr>
            <w:top w:val="none" w:sz="0" w:space="0" w:color="auto"/>
            <w:left w:val="none" w:sz="0" w:space="0" w:color="auto"/>
            <w:bottom w:val="none" w:sz="0" w:space="0" w:color="auto"/>
            <w:right w:val="none" w:sz="0" w:space="0" w:color="auto"/>
          </w:divBdr>
        </w:div>
      </w:divsChild>
    </w:div>
    <w:div w:id="264505032">
      <w:bodyDiv w:val="1"/>
      <w:marLeft w:val="0"/>
      <w:marRight w:val="0"/>
      <w:marTop w:val="0"/>
      <w:marBottom w:val="0"/>
      <w:divBdr>
        <w:top w:val="none" w:sz="0" w:space="0" w:color="auto"/>
        <w:left w:val="none" w:sz="0" w:space="0" w:color="auto"/>
        <w:bottom w:val="none" w:sz="0" w:space="0" w:color="auto"/>
        <w:right w:val="none" w:sz="0" w:space="0" w:color="auto"/>
      </w:divBdr>
      <w:divsChild>
        <w:div w:id="911231749">
          <w:marLeft w:val="0"/>
          <w:marRight w:val="0"/>
          <w:marTop w:val="0"/>
          <w:marBottom w:val="0"/>
          <w:divBdr>
            <w:top w:val="none" w:sz="0" w:space="0" w:color="auto"/>
            <w:left w:val="none" w:sz="0" w:space="0" w:color="auto"/>
            <w:bottom w:val="none" w:sz="0" w:space="0" w:color="auto"/>
            <w:right w:val="none" w:sz="0" w:space="0" w:color="auto"/>
          </w:divBdr>
          <w:divsChild>
            <w:div w:id="64350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221840">
      <w:bodyDiv w:val="1"/>
      <w:marLeft w:val="0"/>
      <w:marRight w:val="0"/>
      <w:marTop w:val="0"/>
      <w:marBottom w:val="0"/>
      <w:divBdr>
        <w:top w:val="none" w:sz="0" w:space="0" w:color="auto"/>
        <w:left w:val="none" w:sz="0" w:space="0" w:color="auto"/>
        <w:bottom w:val="none" w:sz="0" w:space="0" w:color="auto"/>
        <w:right w:val="none" w:sz="0" w:space="0" w:color="auto"/>
      </w:divBdr>
    </w:div>
    <w:div w:id="294869684">
      <w:bodyDiv w:val="1"/>
      <w:marLeft w:val="0"/>
      <w:marRight w:val="0"/>
      <w:marTop w:val="0"/>
      <w:marBottom w:val="0"/>
      <w:divBdr>
        <w:top w:val="none" w:sz="0" w:space="0" w:color="auto"/>
        <w:left w:val="none" w:sz="0" w:space="0" w:color="auto"/>
        <w:bottom w:val="none" w:sz="0" w:space="0" w:color="auto"/>
        <w:right w:val="none" w:sz="0" w:space="0" w:color="auto"/>
      </w:divBdr>
    </w:div>
    <w:div w:id="295912559">
      <w:bodyDiv w:val="1"/>
      <w:marLeft w:val="0"/>
      <w:marRight w:val="0"/>
      <w:marTop w:val="0"/>
      <w:marBottom w:val="0"/>
      <w:divBdr>
        <w:top w:val="none" w:sz="0" w:space="0" w:color="auto"/>
        <w:left w:val="none" w:sz="0" w:space="0" w:color="auto"/>
        <w:bottom w:val="none" w:sz="0" w:space="0" w:color="auto"/>
        <w:right w:val="none" w:sz="0" w:space="0" w:color="auto"/>
      </w:divBdr>
    </w:div>
    <w:div w:id="299464294">
      <w:bodyDiv w:val="1"/>
      <w:marLeft w:val="0"/>
      <w:marRight w:val="0"/>
      <w:marTop w:val="0"/>
      <w:marBottom w:val="0"/>
      <w:divBdr>
        <w:top w:val="none" w:sz="0" w:space="0" w:color="auto"/>
        <w:left w:val="none" w:sz="0" w:space="0" w:color="auto"/>
        <w:bottom w:val="none" w:sz="0" w:space="0" w:color="auto"/>
        <w:right w:val="none" w:sz="0" w:space="0" w:color="auto"/>
      </w:divBdr>
    </w:div>
    <w:div w:id="312756543">
      <w:bodyDiv w:val="1"/>
      <w:marLeft w:val="0"/>
      <w:marRight w:val="0"/>
      <w:marTop w:val="0"/>
      <w:marBottom w:val="0"/>
      <w:divBdr>
        <w:top w:val="none" w:sz="0" w:space="0" w:color="auto"/>
        <w:left w:val="none" w:sz="0" w:space="0" w:color="auto"/>
        <w:bottom w:val="none" w:sz="0" w:space="0" w:color="auto"/>
        <w:right w:val="none" w:sz="0" w:space="0" w:color="auto"/>
      </w:divBdr>
    </w:div>
    <w:div w:id="316493272">
      <w:bodyDiv w:val="1"/>
      <w:marLeft w:val="0"/>
      <w:marRight w:val="0"/>
      <w:marTop w:val="0"/>
      <w:marBottom w:val="0"/>
      <w:divBdr>
        <w:top w:val="none" w:sz="0" w:space="0" w:color="auto"/>
        <w:left w:val="none" w:sz="0" w:space="0" w:color="auto"/>
        <w:bottom w:val="none" w:sz="0" w:space="0" w:color="auto"/>
        <w:right w:val="none" w:sz="0" w:space="0" w:color="auto"/>
      </w:divBdr>
    </w:div>
    <w:div w:id="321080734">
      <w:bodyDiv w:val="1"/>
      <w:marLeft w:val="0"/>
      <w:marRight w:val="0"/>
      <w:marTop w:val="0"/>
      <w:marBottom w:val="0"/>
      <w:divBdr>
        <w:top w:val="none" w:sz="0" w:space="0" w:color="auto"/>
        <w:left w:val="none" w:sz="0" w:space="0" w:color="auto"/>
        <w:bottom w:val="none" w:sz="0" w:space="0" w:color="auto"/>
        <w:right w:val="none" w:sz="0" w:space="0" w:color="auto"/>
      </w:divBdr>
      <w:divsChild>
        <w:div w:id="2117434707">
          <w:marLeft w:val="0"/>
          <w:marRight w:val="0"/>
          <w:marTop w:val="0"/>
          <w:marBottom w:val="0"/>
          <w:divBdr>
            <w:top w:val="none" w:sz="0" w:space="0" w:color="auto"/>
            <w:left w:val="none" w:sz="0" w:space="0" w:color="auto"/>
            <w:bottom w:val="none" w:sz="0" w:space="0" w:color="auto"/>
            <w:right w:val="none" w:sz="0" w:space="0" w:color="auto"/>
          </w:divBdr>
          <w:divsChild>
            <w:div w:id="1341852586">
              <w:marLeft w:val="0"/>
              <w:marRight w:val="0"/>
              <w:marTop w:val="0"/>
              <w:marBottom w:val="0"/>
              <w:divBdr>
                <w:top w:val="none" w:sz="0" w:space="0" w:color="auto"/>
                <w:left w:val="none" w:sz="0" w:space="0" w:color="auto"/>
                <w:bottom w:val="none" w:sz="0" w:space="0" w:color="auto"/>
                <w:right w:val="none" w:sz="0" w:space="0" w:color="auto"/>
              </w:divBdr>
              <w:divsChild>
                <w:div w:id="162504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69322">
      <w:bodyDiv w:val="1"/>
      <w:marLeft w:val="0"/>
      <w:marRight w:val="0"/>
      <w:marTop w:val="0"/>
      <w:marBottom w:val="0"/>
      <w:divBdr>
        <w:top w:val="none" w:sz="0" w:space="0" w:color="auto"/>
        <w:left w:val="none" w:sz="0" w:space="0" w:color="auto"/>
        <w:bottom w:val="none" w:sz="0" w:space="0" w:color="auto"/>
        <w:right w:val="none" w:sz="0" w:space="0" w:color="auto"/>
      </w:divBdr>
    </w:div>
    <w:div w:id="347754799">
      <w:bodyDiv w:val="1"/>
      <w:marLeft w:val="0"/>
      <w:marRight w:val="0"/>
      <w:marTop w:val="0"/>
      <w:marBottom w:val="0"/>
      <w:divBdr>
        <w:top w:val="none" w:sz="0" w:space="0" w:color="auto"/>
        <w:left w:val="none" w:sz="0" w:space="0" w:color="auto"/>
        <w:bottom w:val="none" w:sz="0" w:space="0" w:color="auto"/>
        <w:right w:val="none" w:sz="0" w:space="0" w:color="auto"/>
      </w:divBdr>
      <w:divsChild>
        <w:div w:id="869608578">
          <w:marLeft w:val="547"/>
          <w:marRight w:val="0"/>
          <w:marTop w:val="0"/>
          <w:marBottom w:val="0"/>
          <w:divBdr>
            <w:top w:val="none" w:sz="0" w:space="0" w:color="auto"/>
            <w:left w:val="none" w:sz="0" w:space="0" w:color="auto"/>
            <w:bottom w:val="none" w:sz="0" w:space="0" w:color="auto"/>
            <w:right w:val="none" w:sz="0" w:space="0" w:color="auto"/>
          </w:divBdr>
        </w:div>
      </w:divsChild>
    </w:div>
    <w:div w:id="351150130">
      <w:bodyDiv w:val="1"/>
      <w:marLeft w:val="0"/>
      <w:marRight w:val="0"/>
      <w:marTop w:val="0"/>
      <w:marBottom w:val="0"/>
      <w:divBdr>
        <w:top w:val="none" w:sz="0" w:space="0" w:color="auto"/>
        <w:left w:val="none" w:sz="0" w:space="0" w:color="auto"/>
        <w:bottom w:val="none" w:sz="0" w:space="0" w:color="auto"/>
        <w:right w:val="none" w:sz="0" w:space="0" w:color="auto"/>
      </w:divBdr>
      <w:divsChild>
        <w:div w:id="463349803">
          <w:marLeft w:val="0"/>
          <w:marRight w:val="0"/>
          <w:marTop w:val="0"/>
          <w:marBottom w:val="0"/>
          <w:divBdr>
            <w:top w:val="none" w:sz="0" w:space="0" w:color="auto"/>
            <w:left w:val="none" w:sz="0" w:space="0" w:color="auto"/>
            <w:bottom w:val="none" w:sz="0" w:space="0" w:color="auto"/>
            <w:right w:val="none" w:sz="0" w:space="0" w:color="auto"/>
          </w:divBdr>
          <w:divsChild>
            <w:div w:id="1388457027">
              <w:marLeft w:val="0"/>
              <w:marRight w:val="0"/>
              <w:marTop w:val="0"/>
              <w:marBottom w:val="0"/>
              <w:divBdr>
                <w:top w:val="none" w:sz="0" w:space="0" w:color="auto"/>
                <w:left w:val="none" w:sz="0" w:space="0" w:color="auto"/>
                <w:bottom w:val="none" w:sz="0" w:space="0" w:color="auto"/>
                <w:right w:val="none" w:sz="0" w:space="0" w:color="auto"/>
              </w:divBdr>
              <w:divsChild>
                <w:div w:id="24742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976227">
      <w:bodyDiv w:val="1"/>
      <w:marLeft w:val="0"/>
      <w:marRight w:val="0"/>
      <w:marTop w:val="0"/>
      <w:marBottom w:val="0"/>
      <w:divBdr>
        <w:top w:val="none" w:sz="0" w:space="0" w:color="auto"/>
        <w:left w:val="none" w:sz="0" w:space="0" w:color="auto"/>
        <w:bottom w:val="none" w:sz="0" w:space="0" w:color="auto"/>
        <w:right w:val="none" w:sz="0" w:space="0" w:color="auto"/>
      </w:divBdr>
      <w:divsChild>
        <w:div w:id="1471630632">
          <w:marLeft w:val="0"/>
          <w:marRight w:val="0"/>
          <w:marTop w:val="0"/>
          <w:marBottom w:val="0"/>
          <w:divBdr>
            <w:top w:val="none" w:sz="0" w:space="0" w:color="auto"/>
            <w:left w:val="none" w:sz="0" w:space="0" w:color="auto"/>
            <w:bottom w:val="none" w:sz="0" w:space="0" w:color="auto"/>
            <w:right w:val="none" w:sz="0" w:space="0" w:color="auto"/>
          </w:divBdr>
          <w:divsChild>
            <w:div w:id="1599604358">
              <w:marLeft w:val="0"/>
              <w:marRight w:val="0"/>
              <w:marTop w:val="0"/>
              <w:marBottom w:val="0"/>
              <w:divBdr>
                <w:top w:val="none" w:sz="0" w:space="0" w:color="auto"/>
                <w:left w:val="none" w:sz="0" w:space="0" w:color="auto"/>
                <w:bottom w:val="none" w:sz="0" w:space="0" w:color="auto"/>
                <w:right w:val="none" w:sz="0" w:space="0" w:color="auto"/>
              </w:divBdr>
              <w:divsChild>
                <w:div w:id="69260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146506">
      <w:bodyDiv w:val="1"/>
      <w:marLeft w:val="0"/>
      <w:marRight w:val="0"/>
      <w:marTop w:val="0"/>
      <w:marBottom w:val="0"/>
      <w:divBdr>
        <w:top w:val="none" w:sz="0" w:space="0" w:color="auto"/>
        <w:left w:val="none" w:sz="0" w:space="0" w:color="auto"/>
        <w:bottom w:val="none" w:sz="0" w:space="0" w:color="auto"/>
        <w:right w:val="none" w:sz="0" w:space="0" w:color="auto"/>
      </w:divBdr>
      <w:divsChild>
        <w:div w:id="1844470531">
          <w:marLeft w:val="0"/>
          <w:marRight w:val="0"/>
          <w:marTop w:val="0"/>
          <w:marBottom w:val="0"/>
          <w:divBdr>
            <w:top w:val="none" w:sz="0" w:space="0" w:color="auto"/>
            <w:left w:val="none" w:sz="0" w:space="0" w:color="auto"/>
            <w:bottom w:val="none" w:sz="0" w:space="0" w:color="auto"/>
            <w:right w:val="none" w:sz="0" w:space="0" w:color="auto"/>
          </w:divBdr>
          <w:divsChild>
            <w:div w:id="706684840">
              <w:marLeft w:val="0"/>
              <w:marRight w:val="0"/>
              <w:marTop w:val="0"/>
              <w:marBottom w:val="0"/>
              <w:divBdr>
                <w:top w:val="none" w:sz="0" w:space="0" w:color="auto"/>
                <w:left w:val="none" w:sz="0" w:space="0" w:color="auto"/>
                <w:bottom w:val="none" w:sz="0" w:space="0" w:color="auto"/>
                <w:right w:val="none" w:sz="0" w:space="0" w:color="auto"/>
              </w:divBdr>
              <w:divsChild>
                <w:div w:id="5507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7836">
      <w:bodyDiv w:val="1"/>
      <w:marLeft w:val="0"/>
      <w:marRight w:val="0"/>
      <w:marTop w:val="0"/>
      <w:marBottom w:val="0"/>
      <w:divBdr>
        <w:top w:val="none" w:sz="0" w:space="0" w:color="auto"/>
        <w:left w:val="none" w:sz="0" w:space="0" w:color="auto"/>
        <w:bottom w:val="none" w:sz="0" w:space="0" w:color="auto"/>
        <w:right w:val="none" w:sz="0" w:space="0" w:color="auto"/>
      </w:divBdr>
    </w:div>
    <w:div w:id="438333024">
      <w:bodyDiv w:val="1"/>
      <w:marLeft w:val="0"/>
      <w:marRight w:val="0"/>
      <w:marTop w:val="0"/>
      <w:marBottom w:val="0"/>
      <w:divBdr>
        <w:top w:val="none" w:sz="0" w:space="0" w:color="auto"/>
        <w:left w:val="none" w:sz="0" w:space="0" w:color="auto"/>
        <w:bottom w:val="none" w:sz="0" w:space="0" w:color="auto"/>
        <w:right w:val="none" w:sz="0" w:space="0" w:color="auto"/>
      </w:divBdr>
      <w:divsChild>
        <w:div w:id="656764586">
          <w:marLeft w:val="0"/>
          <w:marRight w:val="0"/>
          <w:marTop w:val="0"/>
          <w:marBottom w:val="0"/>
          <w:divBdr>
            <w:top w:val="none" w:sz="0" w:space="0" w:color="auto"/>
            <w:left w:val="none" w:sz="0" w:space="0" w:color="auto"/>
            <w:bottom w:val="none" w:sz="0" w:space="0" w:color="auto"/>
            <w:right w:val="none" w:sz="0" w:space="0" w:color="auto"/>
          </w:divBdr>
          <w:divsChild>
            <w:div w:id="2059232477">
              <w:marLeft w:val="0"/>
              <w:marRight w:val="0"/>
              <w:marTop w:val="0"/>
              <w:marBottom w:val="0"/>
              <w:divBdr>
                <w:top w:val="none" w:sz="0" w:space="0" w:color="auto"/>
                <w:left w:val="none" w:sz="0" w:space="0" w:color="auto"/>
                <w:bottom w:val="none" w:sz="0" w:space="0" w:color="auto"/>
                <w:right w:val="none" w:sz="0" w:space="0" w:color="auto"/>
              </w:divBdr>
              <w:divsChild>
                <w:div w:id="1888907418">
                  <w:marLeft w:val="0"/>
                  <w:marRight w:val="0"/>
                  <w:marTop w:val="0"/>
                  <w:marBottom w:val="0"/>
                  <w:divBdr>
                    <w:top w:val="none" w:sz="0" w:space="0" w:color="auto"/>
                    <w:left w:val="none" w:sz="0" w:space="0" w:color="auto"/>
                    <w:bottom w:val="none" w:sz="0" w:space="0" w:color="auto"/>
                    <w:right w:val="none" w:sz="0" w:space="0" w:color="auto"/>
                  </w:divBdr>
                  <w:divsChild>
                    <w:div w:id="86856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762773">
      <w:bodyDiv w:val="1"/>
      <w:marLeft w:val="0"/>
      <w:marRight w:val="0"/>
      <w:marTop w:val="0"/>
      <w:marBottom w:val="0"/>
      <w:divBdr>
        <w:top w:val="none" w:sz="0" w:space="0" w:color="auto"/>
        <w:left w:val="none" w:sz="0" w:space="0" w:color="auto"/>
        <w:bottom w:val="none" w:sz="0" w:space="0" w:color="auto"/>
        <w:right w:val="none" w:sz="0" w:space="0" w:color="auto"/>
      </w:divBdr>
      <w:divsChild>
        <w:div w:id="1734617515">
          <w:marLeft w:val="0"/>
          <w:marRight w:val="0"/>
          <w:marTop w:val="0"/>
          <w:marBottom w:val="0"/>
          <w:divBdr>
            <w:top w:val="none" w:sz="0" w:space="0" w:color="auto"/>
            <w:left w:val="none" w:sz="0" w:space="0" w:color="auto"/>
            <w:bottom w:val="none" w:sz="0" w:space="0" w:color="auto"/>
            <w:right w:val="none" w:sz="0" w:space="0" w:color="auto"/>
          </w:divBdr>
          <w:divsChild>
            <w:div w:id="16764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766600">
      <w:bodyDiv w:val="1"/>
      <w:marLeft w:val="0"/>
      <w:marRight w:val="0"/>
      <w:marTop w:val="0"/>
      <w:marBottom w:val="0"/>
      <w:divBdr>
        <w:top w:val="none" w:sz="0" w:space="0" w:color="auto"/>
        <w:left w:val="none" w:sz="0" w:space="0" w:color="auto"/>
        <w:bottom w:val="none" w:sz="0" w:space="0" w:color="auto"/>
        <w:right w:val="none" w:sz="0" w:space="0" w:color="auto"/>
      </w:divBdr>
      <w:divsChild>
        <w:div w:id="2075394459">
          <w:marLeft w:val="0"/>
          <w:marRight w:val="0"/>
          <w:marTop w:val="0"/>
          <w:marBottom w:val="0"/>
          <w:divBdr>
            <w:top w:val="none" w:sz="0" w:space="0" w:color="auto"/>
            <w:left w:val="none" w:sz="0" w:space="0" w:color="auto"/>
            <w:bottom w:val="none" w:sz="0" w:space="0" w:color="auto"/>
            <w:right w:val="none" w:sz="0" w:space="0" w:color="auto"/>
          </w:divBdr>
          <w:divsChild>
            <w:div w:id="564073960">
              <w:marLeft w:val="0"/>
              <w:marRight w:val="0"/>
              <w:marTop w:val="0"/>
              <w:marBottom w:val="0"/>
              <w:divBdr>
                <w:top w:val="none" w:sz="0" w:space="0" w:color="auto"/>
                <w:left w:val="none" w:sz="0" w:space="0" w:color="auto"/>
                <w:bottom w:val="none" w:sz="0" w:space="0" w:color="auto"/>
                <w:right w:val="none" w:sz="0" w:space="0" w:color="auto"/>
              </w:divBdr>
              <w:divsChild>
                <w:div w:id="1985505131">
                  <w:marLeft w:val="0"/>
                  <w:marRight w:val="0"/>
                  <w:marTop w:val="0"/>
                  <w:marBottom w:val="0"/>
                  <w:divBdr>
                    <w:top w:val="none" w:sz="0" w:space="0" w:color="auto"/>
                    <w:left w:val="none" w:sz="0" w:space="0" w:color="auto"/>
                    <w:bottom w:val="none" w:sz="0" w:space="0" w:color="auto"/>
                    <w:right w:val="none" w:sz="0" w:space="0" w:color="auto"/>
                  </w:divBdr>
                  <w:divsChild>
                    <w:div w:id="45941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234034">
      <w:bodyDiv w:val="1"/>
      <w:marLeft w:val="0"/>
      <w:marRight w:val="0"/>
      <w:marTop w:val="0"/>
      <w:marBottom w:val="0"/>
      <w:divBdr>
        <w:top w:val="none" w:sz="0" w:space="0" w:color="auto"/>
        <w:left w:val="none" w:sz="0" w:space="0" w:color="auto"/>
        <w:bottom w:val="none" w:sz="0" w:space="0" w:color="auto"/>
        <w:right w:val="none" w:sz="0" w:space="0" w:color="auto"/>
      </w:divBdr>
      <w:divsChild>
        <w:div w:id="1720786626">
          <w:marLeft w:val="0"/>
          <w:marRight w:val="0"/>
          <w:marTop w:val="0"/>
          <w:marBottom w:val="0"/>
          <w:divBdr>
            <w:top w:val="none" w:sz="0" w:space="0" w:color="auto"/>
            <w:left w:val="none" w:sz="0" w:space="0" w:color="auto"/>
            <w:bottom w:val="none" w:sz="0" w:space="0" w:color="auto"/>
            <w:right w:val="none" w:sz="0" w:space="0" w:color="auto"/>
          </w:divBdr>
          <w:divsChild>
            <w:div w:id="892080695">
              <w:marLeft w:val="0"/>
              <w:marRight w:val="0"/>
              <w:marTop w:val="0"/>
              <w:marBottom w:val="0"/>
              <w:divBdr>
                <w:top w:val="none" w:sz="0" w:space="0" w:color="auto"/>
                <w:left w:val="none" w:sz="0" w:space="0" w:color="auto"/>
                <w:bottom w:val="none" w:sz="0" w:space="0" w:color="auto"/>
                <w:right w:val="none" w:sz="0" w:space="0" w:color="auto"/>
              </w:divBdr>
              <w:divsChild>
                <w:div w:id="134212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230522">
      <w:bodyDiv w:val="1"/>
      <w:marLeft w:val="0"/>
      <w:marRight w:val="0"/>
      <w:marTop w:val="0"/>
      <w:marBottom w:val="0"/>
      <w:divBdr>
        <w:top w:val="none" w:sz="0" w:space="0" w:color="auto"/>
        <w:left w:val="none" w:sz="0" w:space="0" w:color="auto"/>
        <w:bottom w:val="none" w:sz="0" w:space="0" w:color="auto"/>
        <w:right w:val="none" w:sz="0" w:space="0" w:color="auto"/>
      </w:divBdr>
      <w:divsChild>
        <w:div w:id="1184393181">
          <w:marLeft w:val="0"/>
          <w:marRight w:val="0"/>
          <w:marTop w:val="0"/>
          <w:marBottom w:val="0"/>
          <w:divBdr>
            <w:top w:val="none" w:sz="0" w:space="0" w:color="auto"/>
            <w:left w:val="none" w:sz="0" w:space="0" w:color="auto"/>
            <w:bottom w:val="none" w:sz="0" w:space="0" w:color="auto"/>
            <w:right w:val="none" w:sz="0" w:space="0" w:color="auto"/>
          </w:divBdr>
          <w:divsChild>
            <w:div w:id="86728576">
              <w:marLeft w:val="0"/>
              <w:marRight w:val="0"/>
              <w:marTop w:val="0"/>
              <w:marBottom w:val="0"/>
              <w:divBdr>
                <w:top w:val="none" w:sz="0" w:space="0" w:color="auto"/>
                <w:left w:val="none" w:sz="0" w:space="0" w:color="auto"/>
                <w:bottom w:val="none" w:sz="0" w:space="0" w:color="auto"/>
                <w:right w:val="none" w:sz="0" w:space="0" w:color="auto"/>
              </w:divBdr>
              <w:divsChild>
                <w:div w:id="70591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477662">
      <w:bodyDiv w:val="1"/>
      <w:marLeft w:val="0"/>
      <w:marRight w:val="0"/>
      <w:marTop w:val="0"/>
      <w:marBottom w:val="0"/>
      <w:divBdr>
        <w:top w:val="none" w:sz="0" w:space="0" w:color="auto"/>
        <w:left w:val="none" w:sz="0" w:space="0" w:color="auto"/>
        <w:bottom w:val="none" w:sz="0" w:space="0" w:color="auto"/>
        <w:right w:val="none" w:sz="0" w:space="0" w:color="auto"/>
      </w:divBdr>
      <w:divsChild>
        <w:div w:id="1168054695">
          <w:marLeft w:val="0"/>
          <w:marRight w:val="0"/>
          <w:marTop w:val="0"/>
          <w:marBottom w:val="0"/>
          <w:divBdr>
            <w:top w:val="none" w:sz="0" w:space="0" w:color="auto"/>
            <w:left w:val="none" w:sz="0" w:space="0" w:color="auto"/>
            <w:bottom w:val="none" w:sz="0" w:space="0" w:color="auto"/>
            <w:right w:val="none" w:sz="0" w:space="0" w:color="auto"/>
          </w:divBdr>
          <w:divsChild>
            <w:div w:id="2024046292">
              <w:marLeft w:val="0"/>
              <w:marRight w:val="0"/>
              <w:marTop w:val="0"/>
              <w:marBottom w:val="0"/>
              <w:divBdr>
                <w:top w:val="none" w:sz="0" w:space="0" w:color="auto"/>
                <w:left w:val="none" w:sz="0" w:space="0" w:color="auto"/>
                <w:bottom w:val="none" w:sz="0" w:space="0" w:color="auto"/>
                <w:right w:val="none" w:sz="0" w:space="0" w:color="auto"/>
              </w:divBdr>
              <w:divsChild>
                <w:div w:id="9652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699860">
      <w:bodyDiv w:val="1"/>
      <w:marLeft w:val="0"/>
      <w:marRight w:val="0"/>
      <w:marTop w:val="0"/>
      <w:marBottom w:val="0"/>
      <w:divBdr>
        <w:top w:val="none" w:sz="0" w:space="0" w:color="auto"/>
        <w:left w:val="none" w:sz="0" w:space="0" w:color="auto"/>
        <w:bottom w:val="none" w:sz="0" w:space="0" w:color="auto"/>
        <w:right w:val="none" w:sz="0" w:space="0" w:color="auto"/>
      </w:divBdr>
    </w:div>
    <w:div w:id="568003781">
      <w:bodyDiv w:val="1"/>
      <w:marLeft w:val="0"/>
      <w:marRight w:val="0"/>
      <w:marTop w:val="0"/>
      <w:marBottom w:val="0"/>
      <w:divBdr>
        <w:top w:val="none" w:sz="0" w:space="0" w:color="auto"/>
        <w:left w:val="none" w:sz="0" w:space="0" w:color="auto"/>
        <w:bottom w:val="none" w:sz="0" w:space="0" w:color="auto"/>
        <w:right w:val="none" w:sz="0" w:space="0" w:color="auto"/>
      </w:divBdr>
    </w:div>
    <w:div w:id="622616243">
      <w:bodyDiv w:val="1"/>
      <w:marLeft w:val="0"/>
      <w:marRight w:val="0"/>
      <w:marTop w:val="0"/>
      <w:marBottom w:val="0"/>
      <w:divBdr>
        <w:top w:val="none" w:sz="0" w:space="0" w:color="auto"/>
        <w:left w:val="none" w:sz="0" w:space="0" w:color="auto"/>
        <w:bottom w:val="none" w:sz="0" w:space="0" w:color="auto"/>
        <w:right w:val="none" w:sz="0" w:space="0" w:color="auto"/>
      </w:divBdr>
      <w:divsChild>
        <w:div w:id="392507399">
          <w:marLeft w:val="0"/>
          <w:marRight w:val="0"/>
          <w:marTop w:val="0"/>
          <w:marBottom w:val="0"/>
          <w:divBdr>
            <w:top w:val="none" w:sz="0" w:space="0" w:color="auto"/>
            <w:left w:val="none" w:sz="0" w:space="0" w:color="auto"/>
            <w:bottom w:val="none" w:sz="0" w:space="0" w:color="auto"/>
            <w:right w:val="none" w:sz="0" w:space="0" w:color="auto"/>
          </w:divBdr>
          <w:divsChild>
            <w:div w:id="830103475">
              <w:marLeft w:val="0"/>
              <w:marRight w:val="0"/>
              <w:marTop w:val="0"/>
              <w:marBottom w:val="0"/>
              <w:divBdr>
                <w:top w:val="none" w:sz="0" w:space="0" w:color="auto"/>
                <w:left w:val="none" w:sz="0" w:space="0" w:color="auto"/>
                <w:bottom w:val="none" w:sz="0" w:space="0" w:color="auto"/>
                <w:right w:val="none" w:sz="0" w:space="0" w:color="auto"/>
              </w:divBdr>
            </w:div>
            <w:div w:id="1853302616">
              <w:marLeft w:val="0"/>
              <w:marRight w:val="0"/>
              <w:marTop w:val="0"/>
              <w:marBottom w:val="0"/>
              <w:divBdr>
                <w:top w:val="none" w:sz="0" w:space="0" w:color="auto"/>
                <w:left w:val="none" w:sz="0" w:space="0" w:color="auto"/>
                <w:bottom w:val="none" w:sz="0" w:space="0" w:color="auto"/>
                <w:right w:val="none" w:sz="0" w:space="0" w:color="auto"/>
              </w:divBdr>
            </w:div>
            <w:div w:id="1739665655">
              <w:marLeft w:val="0"/>
              <w:marRight w:val="0"/>
              <w:marTop w:val="0"/>
              <w:marBottom w:val="0"/>
              <w:divBdr>
                <w:top w:val="none" w:sz="0" w:space="0" w:color="auto"/>
                <w:left w:val="none" w:sz="0" w:space="0" w:color="auto"/>
                <w:bottom w:val="none" w:sz="0" w:space="0" w:color="auto"/>
                <w:right w:val="none" w:sz="0" w:space="0" w:color="auto"/>
              </w:divBdr>
            </w:div>
            <w:div w:id="194197899">
              <w:marLeft w:val="0"/>
              <w:marRight w:val="0"/>
              <w:marTop w:val="0"/>
              <w:marBottom w:val="0"/>
              <w:divBdr>
                <w:top w:val="none" w:sz="0" w:space="0" w:color="auto"/>
                <w:left w:val="none" w:sz="0" w:space="0" w:color="auto"/>
                <w:bottom w:val="none" w:sz="0" w:space="0" w:color="auto"/>
                <w:right w:val="none" w:sz="0" w:space="0" w:color="auto"/>
              </w:divBdr>
            </w:div>
            <w:div w:id="819812392">
              <w:marLeft w:val="0"/>
              <w:marRight w:val="0"/>
              <w:marTop w:val="0"/>
              <w:marBottom w:val="0"/>
              <w:divBdr>
                <w:top w:val="none" w:sz="0" w:space="0" w:color="auto"/>
                <w:left w:val="none" w:sz="0" w:space="0" w:color="auto"/>
                <w:bottom w:val="none" w:sz="0" w:space="0" w:color="auto"/>
                <w:right w:val="none" w:sz="0" w:space="0" w:color="auto"/>
              </w:divBdr>
            </w:div>
            <w:div w:id="258375582">
              <w:marLeft w:val="0"/>
              <w:marRight w:val="0"/>
              <w:marTop w:val="0"/>
              <w:marBottom w:val="0"/>
              <w:divBdr>
                <w:top w:val="none" w:sz="0" w:space="0" w:color="auto"/>
                <w:left w:val="none" w:sz="0" w:space="0" w:color="auto"/>
                <w:bottom w:val="none" w:sz="0" w:space="0" w:color="auto"/>
                <w:right w:val="none" w:sz="0" w:space="0" w:color="auto"/>
              </w:divBdr>
            </w:div>
            <w:div w:id="216090910">
              <w:marLeft w:val="0"/>
              <w:marRight w:val="0"/>
              <w:marTop w:val="0"/>
              <w:marBottom w:val="0"/>
              <w:divBdr>
                <w:top w:val="none" w:sz="0" w:space="0" w:color="auto"/>
                <w:left w:val="none" w:sz="0" w:space="0" w:color="auto"/>
                <w:bottom w:val="none" w:sz="0" w:space="0" w:color="auto"/>
                <w:right w:val="none" w:sz="0" w:space="0" w:color="auto"/>
              </w:divBdr>
            </w:div>
            <w:div w:id="751321315">
              <w:marLeft w:val="0"/>
              <w:marRight w:val="0"/>
              <w:marTop w:val="0"/>
              <w:marBottom w:val="0"/>
              <w:divBdr>
                <w:top w:val="none" w:sz="0" w:space="0" w:color="auto"/>
                <w:left w:val="none" w:sz="0" w:space="0" w:color="auto"/>
                <w:bottom w:val="none" w:sz="0" w:space="0" w:color="auto"/>
                <w:right w:val="none" w:sz="0" w:space="0" w:color="auto"/>
              </w:divBdr>
            </w:div>
            <w:div w:id="1458179897">
              <w:marLeft w:val="0"/>
              <w:marRight w:val="0"/>
              <w:marTop w:val="0"/>
              <w:marBottom w:val="0"/>
              <w:divBdr>
                <w:top w:val="none" w:sz="0" w:space="0" w:color="auto"/>
                <w:left w:val="none" w:sz="0" w:space="0" w:color="auto"/>
                <w:bottom w:val="none" w:sz="0" w:space="0" w:color="auto"/>
                <w:right w:val="none" w:sz="0" w:space="0" w:color="auto"/>
              </w:divBdr>
            </w:div>
            <w:div w:id="6626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77389">
      <w:bodyDiv w:val="1"/>
      <w:marLeft w:val="0"/>
      <w:marRight w:val="0"/>
      <w:marTop w:val="0"/>
      <w:marBottom w:val="0"/>
      <w:divBdr>
        <w:top w:val="none" w:sz="0" w:space="0" w:color="auto"/>
        <w:left w:val="none" w:sz="0" w:space="0" w:color="auto"/>
        <w:bottom w:val="none" w:sz="0" w:space="0" w:color="auto"/>
        <w:right w:val="none" w:sz="0" w:space="0" w:color="auto"/>
      </w:divBdr>
      <w:divsChild>
        <w:div w:id="691805127">
          <w:marLeft w:val="0"/>
          <w:marRight w:val="0"/>
          <w:marTop w:val="0"/>
          <w:marBottom w:val="0"/>
          <w:divBdr>
            <w:top w:val="none" w:sz="0" w:space="0" w:color="auto"/>
            <w:left w:val="none" w:sz="0" w:space="0" w:color="auto"/>
            <w:bottom w:val="none" w:sz="0" w:space="0" w:color="auto"/>
            <w:right w:val="none" w:sz="0" w:space="0" w:color="auto"/>
          </w:divBdr>
          <w:divsChild>
            <w:div w:id="348798918">
              <w:marLeft w:val="0"/>
              <w:marRight w:val="0"/>
              <w:marTop w:val="0"/>
              <w:marBottom w:val="0"/>
              <w:divBdr>
                <w:top w:val="none" w:sz="0" w:space="0" w:color="auto"/>
                <w:left w:val="none" w:sz="0" w:space="0" w:color="auto"/>
                <w:bottom w:val="none" w:sz="0" w:space="0" w:color="auto"/>
                <w:right w:val="none" w:sz="0" w:space="0" w:color="auto"/>
              </w:divBdr>
              <w:divsChild>
                <w:div w:id="194098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996155">
      <w:bodyDiv w:val="1"/>
      <w:marLeft w:val="0"/>
      <w:marRight w:val="0"/>
      <w:marTop w:val="0"/>
      <w:marBottom w:val="0"/>
      <w:divBdr>
        <w:top w:val="none" w:sz="0" w:space="0" w:color="auto"/>
        <w:left w:val="none" w:sz="0" w:space="0" w:color="auto"/>
        <w:bottom w:val="none" w:sz="0" w:space="0" w:color="auto"/>
        <w:right w:val="none" w:sz="0" w:space="0" w:color="auto"/>
      </w:divBdr>
    </w:div>
    <w:div w:id="667945908">
      <w:bodyDiv w:val="1"/>
      <w:marLeft w:val="0"/>
      <w:marRight w:val="0"/>
      <w:marTop w:val="0"/>
      <w:marBottom w:val="0"/>
      <w:divBdr>
        <w:top w:val="none" w:sz="0" w:space="0" w:color="auto"/>
        <w:left w:val="none" w:sz="0" w:space="0" w:color="auto"/>
        <w:bottom w:val="none" w:sz="0" w:space="0" w:color="auto"/>
        <w:right w:val="none" w:sz="0" w:space="0" w:color="auto"/>
      </w:divBdr>
      <w:divsChild>
        <w:div w:id="1380087057">
          <w:marLeft w:val="0"/>
          <w:marRight w:val="0"/>
          <w:marTop w:val="0"/>
          <w:marBottom w:val="0"/>
          <w:divBdr>
            <w:top w:val="none" w:sz="0" w:space="0" w:color="auto"/>
            <w:left w:val="none" w:sz="0" w:space="0" w:color="auto"/>
            <w:bottom w:val="none" w:sz="0" w:space="0" w:color="auto"/>
            <w:right w:val="none" w:sz="0" w:space="0" w:color="auto"/>
          </w:divBdr>
          <w:divsChild>
            <w:div w:id="1944846752">
              <w:marLeft w:val="0"/>
              <w:marRight w:val="0"/>
              <w:marTop w:val="0"/>
              <w:marBottom w:val="0"/>
              <w:divBdr>
                <w:top w:val="none" w:sz="0" w:space="0" w:color="auto"/>
                <w:left w:val="none" w:sz="0" w:space="0" w:color="auto"/>
                <w:bottom w:val="none" w:sz="0" w:space="0" w:color="auto"/>
                <w:right w:val="none" w:sz="0" w:space="0" w:color="auto"/>
              </w:divBdr>
              <w:divsChild>
                <w:div w:id="118197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11435">
      <w:bodyDiv w:val="1"/>
      <w:marLeft w:val="0"/>
      <w:marRight w:val="0"/>
      <w:marTop w:val="0"/>
      <w:marBottom w:val="0"/>
      <w:divBdr>
        <w:top w:val="none" w:sz="0" w:space="0" w:color="auto"/>
        <w:left w:val="none" w:sz="0" w:space="0" w:color="auto"/>
        <w:bottom w:val="none" w:sz="0" w:space="0" w:color="auto"/>
        <w:right w:val="none" w:sz="0" w:space="0" w:color="auto"/>
      </w:divBdr>
      <w:divsChild>
        <w:div w:id="1701978722">
          <w:marLeft w:val="0"/>
          <w:marRight w:val="0"/>
          <w:marTop w:val="0"/>
          <w:marBottom w:val="0"/>
          <w:divBdr>
            <w:top w:val="none" w:sz="0" w:space="0" w:color="auto"/>
            <w:left w:val="none" w:sz="0" w:space="0" w:color="auto"/>
            <w:bottom w:val="none" w:sz="0" w:space="0" w:color="auto"/>
            <w:right w:val="none" w:sz="0" w:space="0" w:color="auto"/>
          </w:divBdr>
          <w:divsChild>
            <w:div w:id="835266909">
              <w:marLeft w:val="0"/>
              <w:marRight w:val="0"/>
              <w:marTop w:val="0"/>
              <w:marBottom w:val="0"/>
              <w:divBdr>
                <w:top w:val="none" w:sz="0" w:space="0" w:color="auto"/>
                <w:left w:val="none" w:sz="0" w:space="0" w:color="auto"/>
                <w:bottom w:val="none" w:sz="0" w:space="0" w:color="auto"/>
                <w:right w:val="none" w:sz="0" w:space="0" w:color="auto"/>
              </w:divBdr>
              <w:divsChild>
                <w:div w:id="161115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57186">
      <w:bodyDiv w:val="1"/>
      <w:marLeft w:val="0"/>
      <w:marRight w:val="0"/>
      <w:marTop w:val="0"/>
      <w:marBottom w:val="0"/>
      <w:divBdr>
        <w:top w:val="none" w:sz="0" w:space="0" w:color="auto"/>
        <w:left w:val="none" w:sz="0" w:space="0" w:color="auto"/>
        <w:bottom w:val="none" w:sz="0" w:space="0" w:color="auto"/>
        <w:right w:val="none" w:sz="0" w:space="0" w:color="auto"/>
      </w:divBdr>
      <w:divsChild>
        <w:div w:id="285887724">
          <w:marLeft w:val="0"/>
          <w:marRight w:val="0"/>
          <w:marTop w:val="0"/>
          <w:marBottom w:val="0"/>
          <w:divBdr>
            <w:top w:val="none" w:sz="0" w:space="0" w:color="auto"/>
            <w:left w:val="none" w:sz="0" w:space="0" w:color="auto"/>
            <w:bottom w:val="none" w:sz="0" w:space="0" w:color="auto"/>
            <w:right w:val="none" w:sz="0" w:space="0" w:color="auto"/>
          </w:divBdr>
          <w:divsChild>
            <w:div w:id="1008678429">
              <w:marLeft w:val="0"/>
              <w:marRight w:val="0"/>
              <w:marTop w:val="0"/>
              <w:marBottom w:val="0"/>
              <w:divBdr>
                <w:top w:val="none" w:sz="0" w:space="0" w:color="auto"/>
                <w:left w:val="none" w:sz="0" w:space="0" w:color="auto"/>
                <w:bottom w:val="none" w:sz="0" w:space="0" w:color="auto"/>
                <w:right w:val="none" w:sz="0" w:space="0" w:color="auto"/>
              </w:divBdr>
              <w:divsChild>
                <w:div w:id="151244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47062">
      <w:bodyDiv w:val="1"/>
      <w:marLeft w:val="0"/>
      <w:marRight w:val="0"/>
      <w:marTop w:val="0"/>
      <w:marBottom w:val="0"/>
      <w:divBdr>
        <w:top w:val="none" w:sz="0" w:space="0" w:color="auto"/>
        <w:left w:val="none" w:sz="0" w:space="0" w:color="auto"/>
        <w:bottom w:val="none" w:sz="0" w:space="0" w:color="auto"/>
        <w:right w:val="none" w:sz="0" w:space="0" w:color="auto"/>
      </w:divBdr>
      <w:divsChild>
        <w:div w:id="460614288">
          <w:marLeft w:val="0"/>
          <w:marRight w:val="0"/>
          <w:marTop w:val="0"/>
          <w:marBottom w:val="0"/>
          <w:divBdr>
            <w:top w:val="none" w:sz="0" w:space="0" w:color="auto"/>
            <w:left w:val="none" w:sz="0" w:space="0" w:color="auto"/>
            <w:bottom w:val="none" w:sz="0" w:space="0" w:color="auto"/>
            <w:right w:val="none" w:sz="0" w:space="0" w:color="auto"/>
          </w:divBdr>
          <w:divsChild>
            <w:div w:id="400494200">
              <w:marLeft w:val="0"/>
              <w:marRight w:val="0"/>
              <w:marTop w:val="0"/>
              <w:marBottom w:val="0"/>
              <w:divBdr>
                <w:top w:val="none" w:sz="0" w:space="0" w:color="auto"/>
                <w:left w:val="none" w:sz="0" w:space="0" w:color="auto"/>
                <w:bottom w:val="none" w:sz="0" w:space="0" w:color="auto"/>
                <w:right w:val="none" w:sz="0" w:space="0" w:color="auto"/>
              </w:divBdr>
              <w:divsChild>
                <w:div w:id="34671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560146">
      <w:bodyDiv w:val="1"/>
      <w:marLeft w:val="0"/>
      <w:marRight w:val="0"/>
      <w:marTop w:val="0"/>
      <w:marBottom w:val="0"/>
      <w:divBdr>
        <w:top w:val="none" w:sz="0" w:space="0" w:color="auto"/>
        <w:left w:val="none" w:sz="0" w:space="0" w:color="auto"/>
        <w:bottom w:val="none" w:sz="0" w:space="0" w:color="auto"/>
        <w:right w:val="none" w:sz="0" w:space="0" w:color="auto"/>
      </w:divBdr>
    </w:div>
    <w:div w:id="754857490">
      <w:bodyDiv w:val="1"/>
      <w:marLeft w:val="0"/>
      <w:marRight w:val="0"/>
      <w:marTop w:val="0"/>
      <w:marBottom w:val="0"/>
      <w:divBdr>
        <w:top w:val="none" w:sz="0" w:space="0" w:color="auto"/>
        <w:left w:val="none" w:sz="0" w:space="0" w:color="auto"/>
        <w:bottom w:val="none" w:sz="0" w:space="0" w:color="auto"/>
        <w:right w:val="none" w:sz="0" w:space="0" w:color="auto"/>
      </w:divBdr>
      <w:divsChild>
        <w:div w:id="1735158302">
          <w:marLeft w:val="0"/>
          <w:marRight w:val="0"/>
          <w:marTop w:val="0"/>
          <w:marBottom w:val="0"/>
          <w:divBdr>
            <w:top w:val="none" w:sz="0" w:space="0" w:color="auto"/>
            <w:left w:val="none" w:sz="0" w:space="0" w:color="auto"/>
            <w:bottom w:val="none" w:sz="0" w:space="0" w:color="auto"/>
            <w:right w:val="none" w:sz="0" w:space="0" w:color="auto"/>
          </w:divBdr>
          <w:divsChild>
            <w:div w:id="1551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60075">
      <w:bodyDiv w:val="1"/>
      <w:marLeft w:val="0"/>
      <w:marRight w:val="0"/>
      <w:marTop w:val="0"/>
      <w:marBottom w:val="0"/>
      <w:divBdr>
        <w:top w:val="none" w:sz="0" w:space="0" w:color="auto"/>
        <w:left w:val="none" w:sz="0" w:space="0" w:color="auto"/>
        <w:bottom w:val="none" w:sz="0" w:space="0" w:color="auto"/>
        <w:right w:val="none" w:sz="0" w:space="0" w:color="auto"/>
      </w:divBdr>
      <w:divsChild>
        <w:div w:id="1856263035">
          <w:marLeft w:val="0"/>
          <w:marRight w:val="0"/>
          <w:marTop w:val="0"/>
          <w:marBottom w:val="0"/>
          <w:divBdr>
            <w:top w:val="none" w:sz="0" w:space="0" w:color="auto"/>
            <w:left w:val="none" w:sz="0" w:space="0" w:color="auto"/>
            <w:bottom w:val="none" w:sz="0" w:space="0" w:color="auto"/>
            <w:right w:val="none" w:sz="0" w:space="0" w:color="auto"/>
          </w:divBdr>
          <w:divsChild>
            <w:div w:id="1296250299">
              <w:marLeft w:val="0"/>
              <w:marRight w:val="0"/>
              <w:marTop w:val="0"/>
              <w:marBottom w:val="0"/>
              <w:divBdr>
                <w:top w:val="none" w:sz="0" w:space="0" w:color="auto"/>
                <w:left w:val="none" w:sz="0" w:space="0" w:color="auto"/>
                <w:bottom w:val="none" w:sz="0" w:space="0" w:color="auto"/>
                <w:right w:val="none" w:sz="0" w:space="0" w:color="auto"/>
              </w:divBdr>
              <w:divsChild>
                <w:div w:id="129355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469643">
      <w:bodyDiv w:val="1"/>
      <w:marLeft w:val="0"/>
      <w:marRight w:val="0"/>
      <w:marTop w:val="0"/>
      <w:marBottom w:val="0"/>
      <w:divBdr>
        <w:top w:val="none" w:sz="0" w:space="0" w:color="auto"/>
        <w:left w:val="none" w:sz="0" w:space="0" w:color="auto"/>
        <w:bottom w:val="none" w:sz="0" w:space="0" w:color="auto"/>
        <w:right w:val="none" w:sz="0" w:space="0" w:color="auto"/>
      </w:divBdr>
    </w:div>
    <w:div w:id="822549572">
      <w:bodyDiv w:val="1"/>
      <w:marLeft w:val="0"/>
      <w:marRight w:val="0"/>
      <w:marTop w:val="0"/>
      <w:marBottom w:val="0"/>
      <w:divBdr>
        <w:top w:val="none" w:sz="0" w:space="0" w:color="auto"/>
        <w:left w:val="none" w:sz="0" w:space="0" w:color="auto"/>
        <w:bottom w:val="none" w:sz="0" w:space="0" w:color="auto"/>
        <w:right w:val="none" w:sz="0" w:space="0" w:color="auto"/>
      </w:divBdr>
      <w:divsChild>
        <w:div w:id="1519999524">
          <w:marLeft w:val="0"/>
          <w:marRight w:val="0"/>
          <w:marTop w:val="0"/>
          <w:marBottom w:val="0"/>
          <w:divBdr>
            <w:top w:val="none" w:sz="0" w:space="0" w:color="auto"/>
            <w:left w:val="none" w:sz="0" w:space="0" w:color="auto"/>
            <w:bottom w:val="none" w:sz="0" w:space="0" w:color="auto"/>
            <w:right w:val="none" w:sz="0" w:space="0" w:color="auto"/>
          </w:divBdr>
          <w:divsChild>
            <w:div w:id="1558201645">
              <w:marLeft w:val="0"/>
              <w:marRight w:val="0"/>
              <w:marTop w:val="0"/>
              <w:marBottom w:val="0"/>
              <w:divBdr>
                <w:top w:val="none" w:sz="0" w:space="0" w:color="auto"/>
                <w:left w:val="none" w:sz="0" w:space="0" w:color="auto"/>
                <w:bottom w:val="none" w:sz="0" w:space="0" w:color="auto"/>
                <w:right w:val="none" w:sz="0" w:space="0" w:color="auto"/>
              </w:divBdr>
              <w:divsChild>
                <w:div w:id="185756655">
                  <w:marLeft w:val="0"/>
                  <w:marRight w:val="0"/>
                  <w:marTop w:val="0"/>
                  <w:marBottom w:val="0"/>
                  <w:divBdr>
                    <w:top w:val="none" w:sz="0" w:space="0" w:color="auto"/>
                    <w:left w:val="none" w:sz="0" w:space="0" w:color="auto"/>
                    <w:bottom w:val="none" w:sz="0" w:space="0" w:color="auto"/>
                    <w:right w:val="none" w:sz="0" w:space="0" w:color="auto"/>
                  </w:divBdr>
                  <w:divsChild>
                    <w:div w:id="21516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723047">
      <w:bodyDiv w:val="1"/>
      <w:marLeft w:val="0"/>
      <w:marRight w:val="0"/>
      <w:marTop w:val="0"/>
      <w:marBottom w:val="0"/>
      <w:divBdr>
        <w:top w:val="none" w:sz="0" w:space="0" w:color="auto"/>
        <w:left w:val="none" w:sz="0" w:space="0" w:color="auto"/>
        <w:bottom w:val="none" w:sz="0" w:space="0" w:color="auto"/>
        <w:right w:val="none" w:sz="0" w:space="0" w:color="auto"/>
      </w:divBdr>
    </w:div>
    <w:div w:id="837353911">
      <w:bodyDiv w:val="1"/>
      <w:marLeft w:val="0"/>
      <w:marRight w:val="0"/>
      <w:marTop w:val="0"/>
      <w:marBottom w:val="0"/>
      <w:divBdr>
        <w:top w:val="none" w:sz="0" w:space="0" w:color="auto"/>
        <w:left w:val="none" w:sz="0" w:space="0" w:color="auto"/>
        <w:bottom w:val="none" w:sz="0" w:space="0" w:color="auto"/>
        <w:right w:val="none" w:sz="0" w:space="0" w:color="auto"/>
      </w:divBdr>
      <w:divsChild>
        <w:div w:id="17119801">
          <w:marLeft w:val="0"/>
          <w:marRight w:val="0"/>
          <w:marTop w:val="0"/>
          <w:marBottom w:val="0"/>
          <w:divBdr>
            <w:top w:val="none" w:sz="0" w:space="0" w:color="auto"/>
            <w:left w:val="none" w:sz="0" w:space="0" w:color="auto"/>
            <w:bottom w:val="none" w:sz="0" w:space="0" w:color="auto"/>
            <w:right w:val="none" w:sz="0" w:space="0" w:color="auto"/>
          </w:divBdr>
          <w:divsChild>
            <w:div w:id="206336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434807">
      <w:bodyDiv w:val="1"/>
      <w:marLeft w:val="0"/>
      <w:marRight w:val="0"/>
      <w:marTop w:val="0"/>
      <w:marBottom w:val="0"/>
      <w:divBdr>
        <w:top w:val="none" w:sz="0" w:space="0" w:color="auto"/>
        <w:left w:val="none" w:sz="0" w:space="0" w:color="auto"/>
        <w:bottom w:val="none" w:sz="0" w:space="0" w:color="auto"/>
        <w:right w:val="none" w:sz="0" w:space="0" w:color="auto"/>
      </w:divBdr>
      <w:divsChild>
        <w:div w:id="569080765">
          <w:marLeft w:val="0"/>
          <w:marRight w:val="0"/>
          <w:marTop w:val="0"/>
          <w:marBottom w:val="0"/>
          <w:divBdr>
            <w:top w:val="none" w:sz="0" w:space="0" w:color="auto"/>
            <w:left w:val="none" w:sz="0" w:space="0" w:color="auto"/>
            <w:bottom w:val="none" w:sz="0" w:space="0" w:color="auto"/>
            <w:right w:val="none" w:sz="0" w:space="0" w:color="auto"/>
          </w:divBdr>
          <w:divsChild>
            <w:div w:id="1400252179">
              <w:marLeft w:val="0"/>
              <w:marRight w:val="0"/>
              <w:marTop w:val="0"/>
              <w:marBottom w:val="0"/>
              <w:divBdr>
                <w:top w:val="none" w:sz="0" w:space="0" w:color="auto"/>
                <w:left w:val="none" w:sz="0" w:space="0" w:color="auto"/>
                <w:bottom w:val="none" w:sz="0" w:space="0" w:color="auto"/>
                <w:right w:val="none" w:sz="0" w:space="0" w:color="auto"/>
              </w:divBdr>
              <w:divsChild>
                <w:div w:id="214276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49795">
      <w:bodyDiv w:val="1"/>
      <w:marLeft w:val="0"/>
      <w:marRight w:val="0"/>
      <w:marTop w:val="0"/>
      <w:marBottom w:val="0"/>
      <w:divBdr>
        <w:top w:val="none" w:sz="0" w:space="0" w:color="auto"/>
        <w:left w:val="none" w:sz="0" w:space="0" w:color="auto"/>
        <w:bottom w:val="none" w:sz="0" w:space="0" w:color="auto"/>
        <w:right w:val="none" w:sz="0" w:space="0" w:color="auto"/>
      </w:divBdr>
      <w:divsChild>
        <w:div w:id="307906126">
          <w:marLeft w:val="0"/>
          <w:marRight w:val="0"/>
          <w:marTop w:val="0"/>
          <w:marBottom w:val="0"/>
          <w:divBdr>
            <w:top w:val="none" w:sz="0" w:space="0" w:color="auto"/>
            <w:left w:val="none" w:sz="0" w:space="0" w:color="auto"/>
            <w:bottom w:val="none" w:sz="0" w:space="0" w:color="auto"/>
            <w:right w:val="none" w:sz="0" w:space="0" w:color="auto"/>
          </w:divBdr>
          <w:divsChild>
            <w:div w:id="814880590">
              <w:marLeft w:val="0"/>
              <w:marRight w:val="0"/>
              <w:marTop w:val="0"/>
              <w:marBottom w:val="0"/>
              <w:divBdr>
                <w:top w:val="none" w:sz="0" w:space="0" w:color="auto"/>
                <w:left w:val="none" w:sz="0" w:space="0" w:color="auto"/>
                <w:bottom w:val="none" w:sz="0" w:space="0" w:color="auto"/>
                <w:right w:val="none" w:sz="0" w:space="0" w:color="auto"/>
              </w:divBdr>
              <w:divsChild>
                <w:div w:id="1986464910">
                  <w:marLeft w:val="0"/>
                  <w:marRight w:val="0"/>
                  <w:marTop w:val="0"/>
                  <w:marBottom w:val="0"/>
                  <w:divBdr>
                    <w:top w:val="none" w:sz="0" w:space="0" w:color="auto"/>
                    <w:left w:val="none" w:sz="0" w:space="0" w:color="auto"/>
                    <w:bottom w:val="none" w:sz="0" w:space="0" w:color="auto"/>
                    <w:right w:val="none" w:sz="0" w:space="0" w:color="auto"/>
                  </w:divBdr>
                  <w:divsChild>
                    <w:div w:id="20637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754930">
      <w:bodyDiv w:val="1"/>
      <w:marLeft w:val="0"/>
      <w:marRight w:val="0"/>
      <w:marTop w:val="0"/>
      <w:marBottom w:val="0"/>
      <w:divBdr>
        <w:top w:val="none" w:sz="0" w:space="0" w:color="auto"/>
        <w:left w:val="none" w:sz="0" w:space="0" w:color="auto"/>
        <w:bottom w:val="none" w:sz="0" w:space="0" w:color="auto"/>
        <w:right w:val="none" w:sz="0" w:space="0" w:color="auto"/>
      </w:divBdr>
      <w:divsChild>
        <w:div w:id="1180581984">
          <w:marLeft w:val="0"/>
          <w:marRight w:val="0"/>
          <w:marTop w:val="0"/>
          <w:marBottom w:val="0"/>
          <w:divBdr>
            <w:top w:val="none" w:sz="0" w:space="0" w:color="auto"/>
            <w:left w:val="none" w:sz="0" w:space="0" w:color="auto"/>
            <w:bottom w:val="none" w:sz="0" w:space="0" w:color="auto"/>
            <w:right w:val="none" w:sz="0" w:space="0" w:color="auto"/>
          </w:divBdr>
          <w:divsChild>
            <w:div w:id="304165279">
              <w:marLeft w:val="0"/>
              <w:marRight w:val="0"/>
              <w:marTop w:val="0"/>
              <w:marBottom w:val="0"/>
              <w:divBdr>
                <w:top w:val="none" w:sz="0" w:space="0" w:color="auto"/>
                <w:left w:val="none" w:sz="0" w:space="0" w:color="auto"/>
                <w:bottom w:val="none" w:sz="0" w:space="0" w:color="auto"/>
                <w:right w:val="none" w:sz="0" w:space="0" w:color="auto"/>
              </w:divBdr>
              <w:divsChild>
                <w:div w:id="187572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384702">
      <w:bodyDiv w:val="1"/>
      <w:marLeft w:val="0"/>
      <w:marRight w:val="0"/>
      <w:marTop w:val="0"/>
      <w:marBottom w:val="0"/>
      <w:divBdr>
        <w:top w:val="none" w:sz="0" w:space="0" w:color="auto"/>
        <w:left w:val="none" w:sz="0" w:space="0" w:color="auto"/>
        <w:bottom w:val="none" w:sz="0" w:space="0" w:color="auto"/>
        <w:right w:val="none" w:sz="0" w:space="0" w:color="auto"/>
      </w:divBdr>
      <w:divsChild>
        <w:div w:id="399064663">
          <w:marLeft w:val="0"/>
          <w:marRight w:val="0"/>
          <w:marTop w:val="0"/>
          <w:marBottom w:val="0"/>
          <w:divBdr>
            <w:top w:val="none" w:sz="0" w:space="0" w:color="auto"/>
            <w:left w:val="none" w:sz="0" w:space="0" w:color="auto"/>
            <w:bottom w:val="none" w:sz="0" w:space="0" w:color="auto"/>
            <w:right w:val="none" w:sz="0" w:space="0" w:color="auto"/>
          </w:divBdr>
          <w:divsChild>
            <w:div w:id="1396121392">
              <w:marLeft w:val="0"/>
              <w:marRight w:val="0"/>
              <w:marTop w:val="0"/>
              <w:marBottom w:val="0"/>
              <w:divBdr>
                <w:top w:val="none" w:sz="0" w:space="0" w:color="auto"/>
                <w:left w:val="none" w:sz="0" w:space="0" w:color="auto"/>
                <w:bottom w:val="none" w:sz="0" w:space="0" w:color="auto"/>
                <w:right w:val="none" w:sz="0" w:space="0" w:color="auto"/>
              </w:divBdr>
              <w:divsChild>
                <w:div w:id="20208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102541">
      <w:bodyDiv w:val="1"/>
      <w:marLeft w:val="0"/>
      <w:marRight w:val="0"/>
      <w:marTop w:val="0"/>
      <w:marBottom w:val="0"/>
      <w:divBdr>
        <w:top w:val="none" w:sz="0" w:space="0" w:color="auto"/>
        <w:left w:val="none" w:sz="0" w:space="0" w:color="auto"/>
        <w:bottom w:val="none" w:sz="0" w:space="0" w:color="auto"/>
        <w:right w:val="none" w:sz="0" w:space="0" w:color="auto"/>
      </w:divBdr>
    </w:div>
    <w:div w:id="926697615">
      <w:bodyDiv w:val="1"/>
      <w:marLeft w:val="0"/>
      <w:marRight w:val="0"/>
      <w:marTop w:val="0"/>
      <w:marBottom w:val="0"/>
      <w:divBdr>
        <w:top w:val="none" w:sz="0" w:space="0" w:color="auto"/>
        <w:left w:val="none" w:sz="0" w:space="0" w:color="auto"/>
        <w:bottom w:val="none" w:sz="0" w:space="0" w:color="auto"/>
        <w:right w:val="none" w:sz="0" w:space="0" w:color="auto"/>
      </w:divBdr>
    </w:div>
    <w:div w:id="969749431">
      <w:bodyDiv w:val="1"/>
      <w:marLeft w:val="0"/>
      <w:marRight w:val="0"/>
      <w:marTop w:val="0"/>
      <w:marBottom w:val="0"/>
      <w:divBdr>
        <w:top w:val="none" w:sz="0" w:space="0" w:color="auto"/>
        <w:left w:val="none" w:sz="0" w:space="0" w:color="auto"/>
        <w:bottom w:val="none" w:sz="0" w:space="0" w:color="auto"/>
        <w:right w:val="none" w:sz="0" w:space="0" w:color="auto"/>
      </w:divBdr>
    </w:div>
    <w:div w:id="970551847">
      <w:bodyDiv w:val="1"/>
      <w:marLeft w:val="0"/>
      <w:marRight w:val="0"/>
      <w:marTop w:val="0"/>
      <w:marBottom w:val="0"/>
      <w:divBdr>
        <w:top w:val="none" w:sz="0" w:space="0" w:color="auto"/>
        <w:left w:val="none" w:sz="0" w:space="0" w:color="auto"/>
        <w:bottom w:val="none" w:sz="0" w:space="0" w:color="auto"/>
        <w:right w:val="none" w:sz="0" w:space="0" w:color="auto"/>
      </w:divBdr>
    </w:div>
    <w:div w:id="970598090">
      <w:bodyDiv w:val="1"/>
      <w:marLeft w:val="0"/>
      <w:marRight w:val="0"/>
      <w:marTop w:val="0"/>
      <w:marBottom w:val="0"/>
      <w:divBdr>
        <w:top w:val="none" w:sz="0" w:space="0" w:color="auto"/>
        <w:left w:val="none" w:sz="0" w:space="0" w:color="auto"/>
        <w:bottom w:val="none" w:sz="0" w:space="0" w:color="auto"/>
        <w:right w:val="none" w:sz="0" w:space="0" w:color="auto"/>
      </w:divBdr>
      <w:divsChild>
        <w:div w:id="981692368">
          <w:marLeft w:val="0"/>
          <w:marRight w:val="0"/>
          <w:marTop w:val="0"/>
          <w:marBottom w:val="0"/>
          <w:divBdr>
            <w:top w:val="none" w:sz="0" w:space="0" w:color="auto"/>
            <w:left w:val="none" w:sz="0" w:space="0" w:color="auto"/>
            <w:bottom w:val="none" w:sz="0" w:space="0" w:color="auto"/>
            <w:right w:val="none" w:sz="0" w:space="0" w:color="auto"/>
          </w:divBdr>
          <w:divsChild>
            <w:div w:id="890120526">
              <w:marLeft w:val="0"/>
              <w:marRight w:val="0"/>
              <w:marTop w:val="0"/>
              <w:marBottom w:val="0"/>
              <w:divBdr>
                <w:top w:val="none" w:sz="0" w:space="0" w:color="auto"/>
                <w:left w:val="none" w:sz="0" w:space="0" w:color="auto"/>
                <w:bottom w:val="none" w:sz="0" w:space="0" w:color="auto"/>
                <w:right w:val="none" w:sz="0" w:space="0" w:color="auto"/>
              </w:divBdr>
              <w:divsChild>
                <w:div w:id="11390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65837">
      <w:bodyDiv w:val="1"/>
      <w:marLeft w:val="0"/>
      <w:marRight w:val="0"/>
      <w:marTop w:val="0"/>
      <w:marBottom w:val="0"/>
      <w:divBdr>
        <w:top w:val="none" w:sz="0" w:space="0" w:color="auto"/>
        <w:left w:val="none" w:sz="0" w:space="0" w:color="auto"/>
        <w:bottom w:val="none" w:sz="0" w:space="0" w:color="auto"/>
        <w:right w:val="none" w:sz="0" w:space="0" w:color="auto"/>
      </w:divBdr>
      <w:divsChild>
        <w:div w:id="1306426712">
          <w:marLeft w:val="0"/>
          <w:marRight w:val="0"/>
          <w:marTop w:val="0"/>
          <w:marBottom w:val="0"/>
          <w:divBdr>
            <w:top w:val="none" w:sz="0" w:space="0" w:color="auto"/>
            <w:left w:val="none" w:sz="0" w:space="0" w:color="auto"/>
            <w:bottom w:val="none" w:sz="0" w:space="0" w:color="auto"/>
            <w:right w:val="none" w:sz="0" w:space="0" w:color="auto"/>
          </w:divBdr>
          <w:divsChild>
            <w:div w:id="1586692842">
              <w:marLeft w:val="0"/>
              <w:marRight w:val="0"/>
              <w:marTop w:val="0"/>
              <w:marBottom w:val="0"/>
              <w:divBdr>
                <w:top w:val="none" w:sz="0" w:space="0" w:color="auto"/>
                <w:left w:val="none" w:sz="0" w:space="0" w:color="auto"/>
                <w:bottom w:val="none" w:sz="0" w:space="0" w:color="auto"/>
                <w:right w:val="none" w:sz="0" w:space="0" w:color="auto"/>
              </w:divBdr>
              <w:divsChild>
                <w:div w:id="989556015">
                  <w:marLeft w:val="0"/>
                  <w:marRight w:val="0"/>
                  <w:marTop w:val="0"/>
                  <w:marBottom w:val="0"/>
                  <w:divBdr>
                    <w:top w:val="none" w:sz="0" w:space="0" w:color="auto"/>
                    <w:left w:val="none" w:sz="0" w:space="0" w:color="auto"/>
                    <w:bottom w:val="none" w:sz="0" w:space="0" w:color="auto"/>
                    <w:right w:val="none" w:sz="0" w:space="0" w:color="auto"/>
                  </w:divBdr>
                  <w:divsChild>
                    <w:div w:id="75340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637043">
      <w:bodyDiv w:val="1"/>
      <w:marLeft w:val="0"/>
      <w:marRight w:val="0"/>
      <w:marTop w:val="0"/>
      <w:marBottom w:val="0"/>
      <w:divBdr>
        <w:top w:val="none" w:sz="0" w:space="0" w:color="auto"/>
        <w:left w:val="none" w:sz="0" w:space="0" w:color="auto"/>
        <w:bottom w:val="none" w:sz="0" w:space="0" w:color="auto"/>
        <w:right w:val="none" w:sz="0" w:space="0" w:color="auto"/>
      </w:divBdr>
    </w:div>
    <w:div w:id="994335164">
      <w:bodyDiv w:val="1"/>
      <w:marLeft w:val="0"/>
      <w:marRight w:val="0"/>
      <w:marTop w:val="0"/>
      <w:marBottom w:val="0"/>
      <w:divBdr>
        <w:top w:val="none" w:sz="0" w:space="0" w:color="auto"/>
        <w:left w:val="none" w:sz="0" w:space="0" w:color="auto"/>
        <w:bottom w:val="none" w:sz="0" w:space="0" w:color="auto"/>
        <w:right w:val="none" w:sz="0" w:space="0" w:color="auto"/>
      </w:divBdr>
      <w:divsChild>
        <w:div w:id="1528567371">
          <w:marLeft w:val="0"/>
          <w:marRight w:val="0"/>
          <w:marTop w:val="0"/>
          <w:marBottom w:val="0"/>
          <w:divBdr>
            <w:top w:val="none" w:sz="0" w:space="0" w:color="auto"/>
            <w:left w:val="none" w:sz="0" w:space="0" w:color="auto"/>
            <w:bottom w:val="none" w:sz="0" w:space="0" w:color="auto"/>
            <w:right w:val="none" w:sz="0" w:space="0" w:color="auto"/>
          </w:divBdr>
          <w:divsChild>
            <w:div w:id="150873550">
              <w:marLeft w:val="0"/>
              <w:marRight w:val="0"/>
              <w:marTop w:val="0"/>
              <w:marBottom w:val="0"/>
              <w:divBdr>
                <w:top w:val="none" w:sz="0" w:space="0" w:color="auto"/>
                <w:left w:val="none" w:sz="0" w:space="0" w:color="auto"/>
                <w:bottom w:val="none" w:sz="0" w:space="0" w:color="auto"/>
                <w:right w:val="none" w:sz="0" w:space="0" w:color="auto"/>
              </w:divBdr>
              <w:divsChild>
                <w:div w:id="137195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718820">
      <w:bodyDiv w:val="1"/>
      <w:marLeft w:val="0"/>
      <w:marRight w:val="0"/>
      <w:marTop w:val="0"/>
      <w:marBottom w:val="0"/>
      <w:divBdr>
        <w:top w:val="none" w:sz="0" w:space="0" w:color="auto"/>
        <w:left w:val="none" w:sz="0" w:space="0" w:color="auto"/>
        <w:bottom w:val="none" w:sz="0" w:space="0" w:color="auto"/>
        <w:right w:val="none" w:sz="0" w:space="0" w:color="auto"/>
      </w:divBdr>
      <w:divsChild>
        <w:div w:id="451560571">
          <w:marLeft w:val="0"/>
          <w:marRight w:val="0"/>
          <w:marTop w:val="0"/>
          <w:marBottom w:val="0"/>
          <w:divBdr>
            <w:top w:val="none" w:sz="0" w:space="0" w:color="auto"/>
            <w:left w:val="none" w:sz="0" w:space="0" w:color="auto"/>
            <w:bottom w:val="none" w:sz="0" w:space="0" w:color="auto"/>
            <w:right w:val="none" w:sz="0" w:space="0" w:color="auto"/>
          </w:divBdr>
          <w:divsChild>
            <w:div w:id="174930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88470">
      <w:bodyDiv w:val="1"/>
      <w:marLeft w:val="0"/>
      <w:marRight w:val="0"/>
      <w:marTop w:val="0"/>
      <w:marBottom w:val="0"/>
      <w:divBdr>
        <w:top w:val="none" w:sz="0" w:space="0" w:color="auto"/>
        <w:left w:val="none" w:sz="0" w:space="0" w:color="auto"/>
        <w:bottom w:val="none" w:sz="0" w:space="0" w:color="auto"/>
        <w:right w:val="none" w:sz="0" w:space="0" w:color="auto"/>
      </w:divBdr>
    </w:div>
    <w:div w:id="1019552373">
      <w:bodyDiv w:val="1"/>
      <w:marLeft w:val="0"/>
      <w:marRight w:val="0"/>
      <w:marTop w:val="0"/>
      <w:marBottom w:val="0"/>
      <w:divBdr>
        <w:top w:val="none" w:sz="0" w:space="0" w:color="auto"/>
        <w:left w:val="none" w:sz="0" w:space="0" w:color="auto"/>
        <w:bottom w:val="none" w:sz="0" w:space="0" w:color="auto"/>
        <w:right w:val="none" w:sz="0" w:space="0" w:color="auto"/>
      </w:divBdr>
      <w:divsChild>
        <w:div w:id="1141773992">
          <w:marLeft w:val="0"/>
          <w:marRight w:val="0"/>
          <w:marTop w:val="0"/>
          <w:marBottom w:val="0"/>
          <w:divBdr>
            <w:top w:val="none" w:sz="0" w:space="0" w:color="auto"/>
            <w:left w:val="none" w:sz="0" w:space="0" w:color="auto"/>
            <w:bottom w:val="none" w:sz="0" w:space="0" w:color="auto"/>
            <w:right w:val="none" w:sz="0" w:space="0" w:color="auto"/>
          </w:divBdr>
        </w:div>
      </w:divsChild>
    </w:div>
    <w:div w:id="1032149521">
      <w:bodyDiv w:val="1"/>
      <w:marLeft w:val="0"/>
      <w:marRight w:val="0"/>
      <w:marTop w:val="0"/>
      <w:marBottom w:val="0"/>
      <w:divBdr>
        <w:top w:val="none" w:sz="0" w:space="0" w:color="auto"/>
        <w:left w:val="none" w:sz="0" w:space="0" w:color="auto"/>
        <w:bottom w:val="none" w:sz="0" w:space="0" w:color="auto"/>
        <w:right w:val="none" w:sz="0" w:space="0" w:color="auto"/>
      </w:divBdr>
      <w:divsChild>
        <w:div w:id="1313758046">
          <w:marLeft w:val="0"/>
          <w:marRight w:val="0"/>
          <w:marTop w:val="0"/>
          <w:marBottom w:val="0"/>
          <w:divBdr>
            <w:top w:val="none" w:sz="0" w:space="0" w:color="auto"/>
            <w:left w:val="none" w:sz="0" w:space="0" w:color="auto"/>
            <w:bottom w:val="none" w:sz="0" w:space="0" w:color="auto"/>
            <w:right w:val="none" w:sz="0" w:space="0" w:color="auto"/>
          </w:divBdr>
          <w:divsChild>
            <w:div w:id="804547980">
              <w:marLeft w:val="0"/>
              <w:marRight w:val="0"/>
              <w:marTop w:val="0"/>
              <w:marBottom w:val="0"/>
              <w:divBdr>
                <w:top w:val="none" w:sz="0" w:space="0" w:color="auto"/>
                <w:left w:val="none" w:sz="0" w:space="0" w:color="auto"/>
                <w:bottom w:val="none" w:sz="0" w:space="0" w:color="auto"/>
                <w:right w:val="none" w:sz="0" w:space="0" w:color="auto"/>
              </w:divBdr>
              <w:divsChild>
                <w:div w:id="18091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964033">
      <w:bodyDiv w:val="1"/>
      <w:marLeft w:val="0"/>
      <w:marRight w:val="0"/>
      <w:marTop w:val="0"/>
      <w:marBottom w:val="0"/>
      <w:divBdr>
        <w:top w:val="none" w:sz="0" w:space="0" w:color="auto"/>
        <w:left w:val="none" w:sz="0" w:space="0" w:color="auto"/>
        <w:bottom w:val="none" w:sz="0" w:space="0" w:color="auto"/>
        <w:right w:val="none" w:sz="0" w:space="0" w:color="auto"/>
      </w:divBdr>
    </w:div>
    <w:div w:id="1054085544">
      <w:bodyDiv w:val="1"/>
      <w:marLeft w:val="0"/>
      <w:marRight w:val="0"/>
      <w:marTop w:val="0"/>
      <w:marBottom w:val="0"/>
      <w:divBdr>
        <w:top w:val="none" w:sz="0" w:space="0" w:color="auto"/>
        <w:left w:val="none" w:sz="0" w:space="0" w:color="auto"/>
        <w:bottom w:val="none" w:sz="0" w:space="0" w:color="auto"/>
        <w:right w:val="none" w:sz="0" w:space="0" w:color="auto"/>
      </w:divBdr>
      <w:divsChild>
        <w:div w:id="1392116288">
          <w:marLeft w:val="0"/>
          <w:marRight w:val="0"/>
          <w:marTop w:val="0"/>
          <w:marBottom w:val="0"/>
          <w:divBdr>
            <w:top w:val="none" w:sz="0" w:space="0" w:color="auto"/>
            <w:left w:val="none" w:sz="0" w:space="0" w:color="auto"/>
            <w:bottom w:val="none" w:sz="0" w:space="0" w:color="auto"/>
            <w:right w:val="none" w:sz="0" w:space="0" w:color="auto"/>
          </w:divBdr>
          <w:divsChild>
            <w:div w:id="12339968">
              <w:marLeft w:val="0"/>
              <w:marRight w:val="0"/>
              <w:marTop w:val="0"/>
              <w:marBottom w:val="0"/>
              <w:divBdr>
                <w:top w:val="none" w:sz="0" w:space="0" w:color="auto"/>
                <w:left w:val="none" w:sz="0" w:space="0" w:color="auto"/>
                <w:bottom w:val="none" w:sz="0" w:space="0" w:color="auto"/>
                <w:right w:val="none" w:sz="0" w:space="0" w:color="auto"/>
              </w:divBdr>
              <w:divsChild>
                <w:div w:id="151726206">
                  <w:marLeft w:val="0"/>
                  <w:marRight w:val="0"/>
                  <w:marTop w:val="0"/>
                  <w:marBottom w:val="0"/>
                  <w:divBdr>
                    <w:top w:val="none" w:sz="0" w:space="0" w:color="auto"/>
                    <w:left w:val="none" w:sz="0" w:space="0" w:color="auto"/>
                    <w:bottom w:val="none" w:sz="0" w:space="0" w:color="auto"/>
                    <w:right w:val="none" w:sz="0" w:space="0" w:color="auto"/>
                  </w:divBdr>
                  <w:divsChild>
                    <w:div w:id="958268933">
                      <w:marLeft w:val="0"/>
                      <w:marRight w:val="0"/>
                      <w:marTop w:val="0"/>
                      <w:marBottom w:val="0"/>
                      <w:divBdr>
                        <w:top w:val="none" w:sz="0" w:space="0" w:color="auto"/>
                        <w:left w:val="none" w:sz="0" w:space="0" w:color="auto"/>
                        <w:bottom w:val="none" w:sz="0" w:space="0" w:color="auto"/>
                        <w:right w:val="none" w:sz="0" w:space="0" w:color="auto"/>
                      </w:divBdr>
                      <w:divsChild>
                        <w:div w:id="6746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389189">
          <w:marLeft w:val="0"/>
          <w:marRight w:val="0"/>
          <w:marTop w:val="0"/>
          <w:marBottom w:val="0"/>
          <w:divBdr>
            <w:top w:val="none" w:sz="0" w:space="0" w:color="auto"/>
            <w:left w:val="none" w:sz="0" w:space="0" w:color="auto"/>
            <w:bottom w:val="none" w:sz="0" w:space="0" w:color="auto"/>
            <w:right w:val="none" w:sz="0" w:space="0" w:color="auto"/>
          </w:divBdr>
          <w:divsChild>
            <w:div w:id="959457405">
              <w:marLeft w:val="0"/>
              <w:marRight w:val="0"/>
              <w:marTop w:val="0"/>
              <w:marBottom w:val="0"/>
              <w:divBdr>
                <w:top w:val="none" w:sz="0" w:space="0" w:color="auto"/>
                <w:left w:val="none" w:sz="0" w:space="0" w:color="auto"/>
                <w:bottom w:val="none" w:sz="0" w:space="0" w:color="auto"/>
                <w:right w:val="none" w:sz="0" w:space="0" w:color="auto"/>
              </w:divBdr>
              <w:divsChild>
                <w:div w:id="279845498">
                  <w:marLeft w:val="0"/>
                  <w:marRight w:val="0"/>
                  <w:marTop w:val="0"/>
                  <w:marBottom w:val="0"/>
                  <w:divBdr>
                    <w:top w:val="none" w:sz="0" w:space="0" w:color="auto"/>
                    <w:left w:val="none" w:sz="0" w:space="0" w:color="auto"/>
                    <w:bottom w:val="none" w:sz="0" w:space="0" w:color="auto"/>
                    <w:right w:val="none" w:sz="0" w:space="0" w:color="auto"/>
                  </w:divBdr>
                  <w:divsChild>
                    <w:div w:id="162931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336693">
          <w:marLeft w:val="0"/>
          <w:marRight w:val="0"/>
          <w:marTop w:val="0"/>
          <w:marBottom w:val="0"/>
          <w:divBdr>
            <w:top w:val="none" w:sz="0" w:space="0" w:color="auto"/>
            <w:left w:val="none" w:sz="0" w:space="0" w:color="auto"/>
            <w:bottom w:val="none" w:sz="0" w:space="0" w:color="auto"/>
            <w:right w:val="none" w:sz="0" w:space="0" w:color="auto"/>
          </w:divBdr>
          <w:divsChild>
            <w:div w:id="1571380966">
              <w:marLeft w:val="0"/>
              <w:marRight w:val="0"/>
              <w:marTop w:val="0"/>
              <w:marBottom w:val="0"/>
              <w:divBdr>
                <w:top w:val="none" w:sz="0" w:space="0" w:color="auto"/>
                <w:left w:val="none" w:sz="0" w:space="0" w:color="auto"/>
                <w:bottom w:val="none" w:sz="0" w:space="0" w:color="auto"/>
                <w:right w:val="none" w:sz="0" w:space="0" w:color="auto"/>
              </w:divBdr>
              <w:divsChild>
                <w:div w:id="1800416932">
                  <w:marLeft w:val="0"/>
                  <w:marRight w:val="0"/>
                  <w:marTop w:val="0"/>
                  <w:marBottom w:val="0"/>
                  <w:divBdr>
                    <w:top w:val="none" w:sz="0" w:space="0" w:color="auto"/>
                    <w:left w:val="none" w:sz="0" w:space="0" w:color="auto"/>
                    <w:bottom w:val="none" w:sz="0" w:space="0" w:color="auto"/>
                    <w:right w:val="none" w:sz="0" w:space="0" w:color="auto"/>
                  </w:divBdr>
                  <w:divsChild>
                    <w:div w:id="1223247543">
                      <w:marLeft w:val="0"/>
                      <w:marRight w:val="0"/>
                      <w:marTop w:val="0"/>
                      <w:marBottom w:val="0"/>
                      <w:divBdr>
                        <w:top w:val="none" w:sz="0" w:space="0" w:color="auto"/>
                        <w:left w:val="none" w:sz="0" w:space="0" w:color="auto"/>
                        <w:bottom w:val="none" w:sz="0" w:space="0" w:color="auto"/>
                        <w:right w:val="none" w:sz="0" w:space="0" w:color="auto"/>
                      </w:divBdr>
                      <w:divsChild>
                        <w:div w:id="197390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736932">
          <w:marLeft w:val="0"/>
          <w:marRight w:val="0"/>
          <w:marTop w:val="0"/>
          <w:marBottom w:val="0"/>
          <w:divBdr>
            <w:top w:val="none" w:sz="0" w:space="0" w:color="auto"/>
            <w:left w:val="none" w:sz="0" w:space="0" w:color="auto"/>
            <w:bottom w:val="none" w:sz="0" w:space="0" w:color="auto"/>
            <w:right w:val="none" w:sz="0" w:space="0" w:color="auto"/>
          </w:divBdr>
          <w:divsChild>
            <w:div w:id="971708897">
              <w:marLeft w:val="0"/>
              <w:marRight w:val="0"/>
              <w:marTop w:val="0"/>
              <w:marBottom w:val="0"/>
              <w:divBdr>
                <w:top w:val="none" w:sz="0" w:space="0" w:color="auto"/>
                <w:left w:val="none" w:sz="0" w:space="0" w:color="auto"/>
                <w:bottom w:val="none" w:sz="0" w:space="0" w:color="auto"/>
                <w:right w:val="none" w:sz="0" w:space="0" w:color="auto"/>
              </w:divBdr>
              <w:divsChild>
                <w:div w:id="1217551852">
                  <w:marLeft w:val="0"/>
                  <w:marRight w:val="0"/>
                  <w:marTop w:val="0"/>
                  <w:marBottom w:val="0"/>
                  <w:divBdr>
                    <w:top w:val="none" w:sz="0" w:space="0" w:color="auto"/>
                    <w:left w:val="none" w:sz="0" w:space="0" w:color="auto"/>
                    <w:bottom w:val="none" w:sz="0" w:space="0" w:color="auto"/>
                    <w:right w:val="none" w:sz="0" w:space="0" w:color="auto"/>
                  </w:divBdr>
                  <w:divsChild>
                    <w:div w:id="1585407629">
                      <w:marLeft w:val="0"/>
                      <w:marRight w:val="0"/>
                      <w:marTop w:val="0"/>
                      <w:marBottom w:val="0"/>
                      <w:divBdr>
                        <w:top w:val="none" w:sz="0" w:space="0" w:color="auto"/>
                        <w:left w:val="none" w:sz="0" w:space="0" w:color="auto"/>
                        <w:bottom w:val="none" w:sz="0" w:space="0" w:color="auto"/>
                        <w:right w:val="none" w:sz="0" w:space="0" w:color="auto"/>
                      </w:divBdr>
                      <w:divsChild>
                        <w:div w:id="82890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558472">
          <w:marLeft w:val="0"/>
          <w:marRight w:val="0"/>
          <w:marTop w:val="0"/>
          <w:marBottom w:val="0"/>
          <w:divBdr>
            <w:top w:val="none" w:sz="0" w:space="0" w:color="auto"/>
            <w:left w:val="none" w:sz="0" w:space="0" w:color="auto"/>
            <w:bottom w:val="none" w:sz="0" w:space="0" w:color="auto"/>
            <w:right w:val="none" w:sz="0" w:space="0" w:color="auto"/>
          </w:divBdr>
          <w:divsChild>
            <w:div w:id="1783450054">
              <w:marLeft w:val="0"/>
              <w:marRight w:val="0"/>
              <w:marTop w:val="0"/>
              <w:marBottom w:val="0"/>
              <w:divBdr>
                <w:top w:val="none" w:sz="0" w:space="0" w:color="auto"/>
                <w:left w:val="none" w:sz="0" w:space="0" w:color="auto"/>
                <w:bottom w:val="none" w:sz="0" w:space="0" w:color="auto"/>
                <w:right w:val="none" w:sz="0" w:space="0" w:color="auto"/>
              </w:divBdr>
              <w:divsChild>
                <w:div w:id="2046825539">
                  <w:marLeft w:val="0"/>
                  <w:marRight w:val="0"/>
                  <w:marTop w:val="0"/>
                  <w:marBottom w:val="0"/>
                  <w:divBdr>
                    <w:top w:val="none" w:sz="0" w:space="0" w:color="auto"/>
                    <w:left w:val="none" w:sz="0" w:space="0" w:color="auto"/>
                    <w:bottom w:val="none" w:sz="0" w:space="0" w:color="auto"/>
                    <w:right w:val="none" w:sz="0" w:space="0" w:color="auto"/>
                  </w:divBdr>
                  <w:divsChild>
                    <w:div w:id="1625499684">
                      <w:marLeft w:val="0"/>
                      <w:marRight w:val="0"/>
                      <w:marTop w:val="0"/>
                      <w:marBottom w:val="0"/>
                      <w:divBdr>
                        <w:top w:val="none" w:sz="0" w:space="0" w:color="auto"/>
                        <w:left w:val="none" w:sz="0" w:space="0" w:color="auto"/>
                        <w:bottom w:val="none" w:sz="0" w:space="0" w:color="auto"/>
                        <w:right w:val="none" w:sz="0" w:space="0" w:color="auto"/>
                      </w:divBdr>
                      <w:divsChild>
                        <w:div w:id="141604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205449">
      <w:bodyDiv w:val="1"/>
      <w:marLeft w:val="0"/>
      <w:marRight w:val="0"/>
      <w:marTop w:val="0"/>
      <w:marBottom w:val="0"/>
      <w:divBdr>
        <w:top w:val="none" w:sz="0" w:space="0" w:color="auto"/>
        <w:left w:val="none" w:sz="0" w:space="0" w:color="auto"/>
        <w:bottom w:val="none" w:sz="0" w:space="0" w:color="auto"/>
        <w:right w:val="none" w:sz="0" w:space="0" w:color="auto"/>
      </w:divBdr>
    </w:div>
    <w:div w:id="1105421435">
      <w:bodyDiv w:val="1"/>
      <w:marLeft w:val="0"/>
      <w:marRight w:val="0"/>
      <w:marTop w:val="0"/>
      <w:marBottom w:val="0"/>
      <w:divBdr>
        <w:top w:val="none" w:sz="0" w:space="0" w:color="auto"/>
        <w:left w:val="none" w:sz="0" w:space="0" w:color="auto"/>
        <w:bottom w:val="none" w:sz="0" w:space="0" w:color="auto"/>
        <w:right w:val="none" w:sz="0" w:space="0" w:color="auto"/>
      </w:divBdr>
      <w:divsChild>
        <w:div w:id="1956977781">
          <w:marLeft w:val="0"/>
          <w:marRight w:val="0"/>
          <w:marTop w:val="0"/>
          <w:marBottom w:val="0"/>
          <w:divBdr>
            <w:top w:val="none" w:sz="0" w:space="0" w:color="auto"/>
            <w:left w:val="none" w:sz="0" w:space="0" w:color="auto"/>
            <w:bottom w:val="none" w:sz="0" w:space="0" w:color="auto"/>
            <w:right w:val="none" w:sz="0" w:space="0" w:color="auto"/>
          </w:divBdr>
          <w:divsChild>
            <w:div w:id="1474827672">
              <w:marLeft w:val="0"/>
              <w:marRight w:val="0"/>
              <w:marTop w:val="0"/>
              <w:marBottom w:val="0"/>
              <w:divBdr>
                <w:top w:val="none" w:sz="0" w:space="0" w:color="auto"/>
                <w:left w:val="none" w:sz="0" w:space="0" w:color="auto"/>
                <w:bottom w:val="none" w:sz="0" w:space="0" w:color="auto"/>
                <w:right w:val="none" w:sz="0" w:space="0" w:color="auto"/>
              </w:divBdr>
              <w:divsChild>
                <w:div w:id="95695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72771">
      <w:bodyDiv w:val="1"/>
      <w:marLeft w:val="0"/>
      <w:marRight w:val="0"/>
      <w:marTop w:val="0"/>
      <w:marBottom w:val="0"/>
      <w:divBdr>
        <w:top w:val="none" w:sz="0" w:space="0" w:color="auto"/>
        <w:left w:val="none" w:sz="0" w:space="0" w:color="auto"/>
        <w:bottom w:val="none" w:sz="0" w:space="0" w:color="auto"/>
        <w:right w:val="none" w:sz="0" w:space="0" w:color="auto"/>
      </w:divBdr>
    </w:div>
    <w:div w:id="1127118056">
      <w:bodyDiv w:val="1"/>
      <w:marLeft w:val="0"/>
      <w:marRight w:val="0"/>
      <w:marTop w:val="0"/>
      <w:marBottom w:val="0"/>
      <w:divBdr>
        <w:top w:val="none" w:sz="0" w:space="0" w:color="auto"/>
        <w:left w:val="none" w:sz="0" w:space="0" w:color="auto"/>
        <w:bottom w:val="none" w:sz="0" w:space="0" w:color="auto"/>
        <w:right w:val="none" w:sz="0" w:space="0" w:color="auto"/>
      </w:divBdr>
    </w:div>
    <w:div w:id="1132552175">
      <w:bodyDiv w:val="1"/>
      <w:marLeft w:val="0"/>
      <w:marRight w:val="0"/>
      <w:marTop w:val="0"/>
      <w:marBottom w:val="0"/>
      <w:divBdr>
        <w:top w:val="none" w:sz="0" w:space="0" w:color="auto"/>
        <w:left w:val="none" w:sz="0" w:space="0" w:color="auto"/>
        <w:bottom w:val="none" w:sz="0" w:space="0" w:color="auto"/>
        <w:right w:val="none" w:sz="0" w:space="0" w:color="auto"/>
      </w:divBdr>
    </w:div>
    <w:div w:id="1140612459">
      <w:bodyDiv w:val="1"/>
      <w:marLeft w:val="0"/>
      <w:marRight w:val="0"/>
      <w:marTop w:val="0"/>
      <w:marBottom w:val="0"/>
      <w:divBdr>
        <w:top w:val="none" w:sz="0" w:space="0" w:color="auto"/>
        <w:left w:val="none" w:sz="0" w:space="0" w:color="auto"/>
        <w:bottom w:val="none" w:sz="0" w:space="0" w:color="auto"/>
        <w:right w:val="none" w:sz="0" w:space="0" w:color="auto"/>
      </w:divBdr>
    </w:div>
    <w:div w:id="1152019148">
      <w:bodyDiv w:val="1"/>
      <w:marLeft w:val="0"/>
      <w:marRight w:val="0"/>
      <w:marTop w:val="0"/>
      <w:marBottom w:val="0"/>
      <w:divBdr>
        <w:top w:val="none" w:sz="0" w:space="0" w:color="auto"/>
        <w:left w:val="none" w:sz="0" w:space="0" w:color="auto"/>
        <w:bottom w:val="none" w:sz="0" w:space="0" w:color="auto"/>
        <w:right w:val="none" w:sz="0" w:space="0" w:color="auto"/>
      </w:divBdr>
    </w:div>
    <w:div w:id="1154639467">
      <w:bodyDiv w:val="1"/>
      <w:marLeft w:val="0"/>
      <w:marRight w:val="0"/>
      <w:marTop w:val="0"/>
      <w:marBottom w:val="0"/>
      <w:divBdr>
        <w:top w:val="none" w:sz="0" w:space="0" w:color="auto"/>
        <w:left w:val="none" w:sz="0" w:space="0" w:color="auto"/>
        <w:bottom w:val="none" w:sz="0" w:space="0" w:color="auto"/>
        <w:right w:val="none" w:sz="0" w:space="0" w:color="auto"/>
      </w:divBdr>
      <w:divsChild>
        <w:div w:id="2133667201">
          <w:marLeft w:val="0"/>
          <w:marRight w:val="0"/>
          <w:marTop w:val="0"/>
          <w:marBottom w:val="0"/>
          <w:divBdr>
            <w:top w:val="none" w:sz="0" w:space="0" w:color="auto"/>
            <w:left w:val="none" w:sz="0" w:space="0" w:color="auto"/>
            <w:bottom w:val="none" w:sz="0" w:space="0" w:color="auto"/>
            <w:right w:val="none" w:sz="0" w:space="0" w:color="auto"/>
          </w:divBdr>
          <w:divsChild>
            <w:div w:id="969899764">
              <w:marLeft w:val="0"/>
              <w:marRight w:val="0"/>
              <w:marTop w:val="0"/>
              <w:marBottom w:val="0"/>
              <w:divBdr>
                <w:top w:val="none" w:sz="0" w:space="0" w:color="auto"/>
                <w:left w:val="none" w:sz="0" w:space="0" w:color="auto"/>
                <w:bottom w:val="none" w:sz="0" w:space="0" w:color="auto"/>
                <w:right w:val="none" w:sz="0" w:space="0" w:color="auto"/>
              </w:divBdr>
              <w:divsChild>
                <w:div w:id="813371795">
                  <w:marLeft w:val="0"/>
                  <w:marRight w:val="0"/>
                  <w:marTop w:val="0"/>
                  <w:marBottom w:val="0"/>
                  <w:divBdr>
                    <w:top w:val="none" w:sz="0" w:space="0" w:color="auto"/>
                    <w:left w:val="none" w:sz="0" w:space="0" w:color="auto"/>
                    <w:bottom w:val="none" w:sz="0" w:space="0" w:color="auto"/>
                    <w:right w:val="none" w:sz="0" w:space="0" w:color="auto"/>
                  </w:divBdr>
                  <w:divsChild>
                    <w:div w:id="134736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547378">
      <w:bodyDiv w:val="1"/>
      <w:marLeft w:val="0"/>
      <w:marRight w:val="0"/>
      <w:marTop w:val="0"/>
      <w:marBottom w:val="0"/>
      <w:divBdr>
        <w:top w:val="none" w:sz="0" w:space="0" w:color="auto"/>
        <w:left w:val="none" w:sz="0" w:space="0" w:color="auto"/>
        <w:bottom w:val="none" w:sz="0" w:space="0" w:color="auto"/>
        <w:right w:val="none" w:sz="0" w:space="0" w:color="auto"/>
      </w:divBdr>
    </w:div>
    <w:div w:id="1167356676">
      <w:bodyDiv w:val="1"/>
      <w:marLeft w:val="0"/>
      <w:marRight w:val="0"/>
      <w:marTop w:val="0"/>
      <w:marBottom w:val="0"/>
      <w:divBdr>
        <w:top w:val="none" w:sz="0" w:space="0" w:color="auto"/>
        <w:left w:val="none" w:sz="0" w:space="0" w:color="auto"/>
        <w:bottom w:val="none" w:sz="0" w:space="0" w:color="auto"/>
        <w:right w:val="none" w:sz="0" w:space="0" w:color="auto"/>
      </w:divBdr>
    </w:div>
    <w:div w:id="1173573194">
      <w:bodyDiv w:val="1"/>
      <w:marLeft w:val="0"/>
      <w:marRight w:val="0"/>
      <w:marTop w:val="0"/>
      <w:marBottom w:val="0"/>
      <w:divBdr>
        <w:top w:val="none" w:sz="0" w:space="0" w:color="auto"/>
        <w:left w:val="none" w:sz="0" w:space="0" w:color="auto"/>
        <w:bottom w:val="none" w:sz="0" w:space="0" w:color="auto"/>
        <w:right w:val="none" w:sz="0" w:space="0" w:color="auto"/>
      </w:divBdr>
      <w:divsChild>
        <w:div w:id="418404800">
          <w:marLeft w:val="0"/>
          <w:marRight w:val="0"/>
          <w:marTop w:val="0"/>
          <w:marBottom w:val="0"/>
          <w:divBdr>
            <w:top w:val="none" w:sz="0" w:space="0" w:color="auto"/>
            <w:left w:val="none" w:sz="0" w:space="0" w:color="auto"/>
            <w:bottom w:val="none" w:sz="0" w:space="0" w:color="auto"/>
            <w:right w:val="none" w:sz="0" w:space="0" w:color="auto"/>
          </w:divBdr>
          <w:divsChild>
            <w:div w:id="666905787">
              <w:marLeft w:val="0"/>
              <w:marRight w:val="0"/>
              <w:marTop w:val="0"/>
              <w:marBottom w:val="0"/>
              <w:divBdr>
                <w:top w:val="none" w:sz="0" w:space="0" w:color="auto"/>
                <w:left w:val="none" w:sz="0" w:space="0" w:color="auto"/>
                <w:bottom w:val="none" w:sz="0" w:space="0" w:color="auto"/>
                <w:right w:val="none" w:sz="0" w:space="0" w:color="auto"/>
              </w:divBdr>
              <w:divsChild>
                <w:div w:id="178758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991611">
      <w:bodyDiv w:val="1"/>
      <w:marLeft w:val="0"/>
      <w:marRight w:val="0"/>
      <w:marTop w:val="0"/>
      <w:marBottom w:val="0"/>
      <w:divBdr>
        <w:top w:val="none" w:sz="0" w:space="0" w:color="auto"/>
        <w:left w:val="none" w:sz="0" w:space="0" w:color="auto"/>
        <w:bottom w:val="none" w:sz="0" w:space="0" w:color="auto"/>
        <w:right w:val="none" w:sz="0" w:space="0" w:color="auto"/>
      </w:divBdr>
      <w:divsChild>
        <w:div w:id="2075621516">
          <w:marLeft w:val="0"/>
          <w:marRight w:val="0"/>
          <w:marTop w:val="0"/>
          <w:marBottom w:val="0"/>
          <w:divBdr>
            <w:top w:val="none" w:sz="0" w:space="0" w:color="auto"/>
            <w:left w:val="none" w:sz="0" w:space="0" w:color="auto"/>
            <w:bottom w:val="none" w:sz="0" w:space="0" w:color="auto"/>
            <w:right w:val="none" w:sz="0" w:space="0" w:color="auto"/>
          </w:divBdr>
          <w:divsChild>
            <w:div w:id="2121602923">
              <w:marLeft w:val="0"/>
              <w:marRight w:val="0"/>
              <w:marTop w:val="0"/>
              <w:marBottom w:val="0"/>
              <w:divBdr>
                <w:top w:val="none" w:sz="0" w:space="0" w:color="auto"/>
                <w:left w:val="none" w:sz="0" w:space="0" w:color="auto"/>
                <w:bottom w:val="none" w:sz="0" w:space="0" w:color="auto"/>
                <w:right w:val="none" w:sz="0" w:space="0" w:color="auto"/>
              </w:divBdr>
              <w:divsChild>
                <w:div w:id="414203965">
                  <w:marLeft w:val="0"/>
                  <w:marRight w:val="0"/>
                  <w:marTop w:val="0"/>
                  <w:marBottom w:val="0"/>
                  <w:divBdr>
                    <w:top w:val="none" w:sz="0" w:space="0" w:color="auto"/>
                    <w:left w:val="none" w:sz="0" w:space="0" w:color="auto"/>
                    <w:bottom w:val="none" w:sz="0" w:space="0" w:color="auto"/>
                    <w:right w:val="none" w:sz="0" w:space="0" w:color="auto"/>
                  </w:divBdr>
                  <w:divsChild>
                    <w:div w:id="118320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477064">
      <w:bodyDiv w:val="1"/>
      <w:marLeft w:val="0"/>
      <w:marRight w:val="0"/>
      <w:marTop w:val="0"/>
      <w:marBottom w:val="0"/>
      <w:divBdr>
        <w:top w:val="none" w:sz="0" w:space="0" w:color="auto"/>
        <w:left w:val="none" w:sz="0" w:space="0" w:color="auto"/>
        <w:bottom w:val="none" w:sz="0" w:space="0" w:color="auto"/>
        <w:right w:val="none" w:sz="0" w:space="0" w:color="auto"/>
      </w:divBdr>
      <w:divsChild>
        <w:div w:id="186912541">
          <w:marLeft w:val="0"/>
          <w:marRight w:val="0"/>
          <w:marTop w:val="0"/>
          <w:marBottom w:val="0"/>
          <w:divBdr>
            <w:top w:val="none" w:sz="0" w:space="0" w:color="auto"/>
            <w:left w:val="none" w:sz="0" w:space="0" w:color="auto"/>
            <w:bottom w:val="none" w:sz="0" w:space="0" w:color="auto"/>
            <w:right w:val="none" w:sz="0" w:space="0" w:color="auto"/>
          </w:divBdr>
          <w:divsChild>
            <w:div w:id="1755471792">
              <w:marLeft w:val="0"/>
              <w:marRight w:val="0"/>
              <w:marTop w:val="0"/>
              <w:marBottom w:val="0"/>
              <w:divBdr>
                <w:top w:val="none" w:sz="0" w:space="0" w:color="auto"/>
                <w:left w:val="none" w:sz="0" w:space="0" w:color="auto"/>
                <w:bottom w:val="none" w:sz="0" w:space="0" w:color="auto"/>
                <w:right w:val="none" w:sz="0" w:space="0" w:color="auto"/>
              </w:divBdr>
              <w:divsChild>
                <w:div w:id="202620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896609">
      <w:bodyDiv w:val="1"/>
      <w:marLeft w:val="0"/>
      <w:marRight w:val="0"/>
      <w:marTop w:val="0"/>
      <w:marBottom w:val="0"/>
      <w:divBdr>
        <w:top w:val="none" w:sz="0" w:space="0" w:color="auto"/>
        <w:left w:val="none" w:sz="0" w:space="0" w:color="auto"/>
        <w:bottom w:val="none" w:sz="0" w:space="0" w:color="auto"/>
        <w:right w:val="none" w:sz="0" w:space="0" w:color="auto"/>
      </w:divBdr>
      <w:divsChild>
        <w:div w:id="620111329">
          <w:marLeft w:val="0"/>
          <w:marRight w:val="0"/>
          <w:marTop w:val="0"/>
          <w:marBottom w:val="0"/>
          <w:divBdr>
            <w:top w:val="none" w:sz="0" w:space="0" w:color="auto"/>
            <w:left w:val="none" w:sz="0" w:space="0" w:color="auto"/>
            <w:bottom w:val="none" w:sz="0" w:space="0" w:color="auto"/>
            <w:right w:val="none" w:sz="0" w:space="0" w:color="auto"/>
          </w:divBdr>
          <w:divsChild>
            <w:div w:id="458963002">
              <w:marLeft w:val="0"/>
              <w:marRight w:val="0"/>
              <w:marTop w:val="0"/>
              <w:marBottom w:val="0"/>
              <w:divBdr>
                <w:top w:val="none" w:sz="0" w:space="0" w:color="auto"/>
                <w:left w:val="none" w:sz="0" w:space="0" w:color="auto"/>
                <w:bottom w:val="none" w:sz="0" w:space="0" w:color="auto"/>
                <w:right w:val="none" w:sz="0" w:space="0" w:color="auto"/>
              </w:divBdr>
              <w:divsChild>
                <w:div w:id="1851793080">
                  <w:marLeft w:val="0"/>
                  <w:marRight w:val="0"/>
                  <w:marTop w:val="0"/>
                  <w:marBottom w:val="0"/>
                  <w:divBdr>
                    <w:top w:val="none" w:sz="0" w:space="0" w:color="auto"/>
                    <w:left w:val="none" w:sz="0" w:space="0" w:color="auto"/>
                    <w:bottom w:val="none" w:sz="0" w:space="0" w:color="auto"/>
                    <w:right w:val="none" w:sz="0" w:space="0" w:color="auto"/>
                  </w:divBdr>
                  <w:divsChild>
                    <w:div w:id="24261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981653">
      <w:bodyDiv w:val="1"/>
      <w:marLeft w:val="0"/>
      <w:marRight w:val="0"/>
      <w:marTop w:val="0"/>
      <w:marBottom w:val="0"/>
      <w:divBdr>
        <w:top w:val="none" w:sz="0" w:space="0" w:color="auto"/>
        <w:left w:val="none" w:sz="0" w:space="0" w:color="auto"/>
        <w:bottom w:val="none" w:sz="0" w:space="0" w:color="auto"/>
        <w:right w:val="none" w:sz="0" w:space="0" w:color="auto"/>
      </w:divBdr>
      <w:divsChild>
        <w:div w:id="571623928">
          <w:marLeft w:val="0"/>
          <w:marRight w:val="0"/>
          <w:marTop w:val="0"/>
          <w:marBottom w:val="0"/>
          <w:divBdr>
            <w:top w:val="none" w:sz="0" w:space="0" w:color="auto"/>
            <w:left w:val="none" w:sz="0" w:space="0" w:color="auto"/>
            <w:bottom w:val="none" w:sz="0" w:space="0" w:color="auto"/>
            <w:right w:val="none" w:sz="0" w:space="0" w:color="auto"/>
          </w:divBdr>
          <w:divsChild>
            <w:div w:id="822817650">
              <w:marLeft w:val="0"/>
              <w:marRight w:val="0"/>
              <w:marTop w:val="0"/>
              <w:marBottom w:val="0"/>
              <w:divBdr>
                <w:top w:val="none" w:sz="0" w:space="0" w:color="auto"/>
                <w:left w:val="none" w:sz="0" w:space="0" w:color="auto"/>
                <w:bottom w:val="none" w:sz="0" w:space="0" w:color="auto"/>
                <w:right w:val="none" w:sz="0" w:space="0" w:color="auto"/>
              </w:divBdr>
              <w:divsChild>
                <w:div w:id="7466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287626">
      <w:bodyDiv w:val="1"/>
      <w:marLeft w:val="0"/>
      <w:marRight w:val="0"/>
      <w:marTop w:val="0"/>
      <w:marBottom w:val="0"/>
      <w:divBdr>
        <w:top w:val="none" w:sz="0" w:space="0" w:color="auto"/>
        <w:left w:val="none" w:sz="0" w:space="0" w:color="auto"/>
        <w:bottom w:val="none" w:sz="0" w:space="0" w:color="auto"/>
        <w:right w:val="none" w:sz="0" w:space="0" w:color="auto"/>
      </w:divBdr>
      <w:divsChild>
        <w:div w:id="650521435">
          <w:marLeft w:val="0"/>
          <w:marRight w:val="0"/>
          <w:marTop w:val="0"/>
          <w:marBottom w:val="0"/>
          <w:divBdr>
            <w:top w:val="none" w:sz="0" w:space="0" w:color="auto"/>
            <w:left w:val="none" w:sz="0" w:space="0" w:color="auto"/>
            <w:bottom w:val="none" w:sz="0" w:space="0" w:color="auto"/>
            <w:right w:val="none" w:sz="0" w:space="0" w:color="auto"/>
          </w:divBdr>
          <w:divsChild>
            <w:div w:id="597639851">
              <w:marLeft w:val="0"/>
              <w:marRight w:val="0"/>
              <w:marTop w:val="0"/>
              <w:marBottom w:val="0"/>
              <w:divBdr>
                <w:top w:val="none" w:sz="0" w:space="0" w:color="auto"/>
                <w:left w:val="none" w:sz="0" w:space="0" w:color="auto"/>
                <w:bottom w:val="none" w:sz="0" w:space="0" w:color="auto"/>
                <w:right w:val="none" w:sz="0" w:space="0" w:color="auto"/>
              </w:divBdr>
              <w:divsChild>
                <w:div w:id="448859461">
                  <w:marLeft w:val="0"/>
                  <w:marRight w:val="0"/>
                  <w:marTop w:val="0"/>
                  <w:marBottom w:val="0"/>
                  <w:divBdr>
                    <w:top w:val="none" w:sz="0" w:space="0" w:color="auto"/>
                    <w:left w:val="none" w:sz="0" w:space="0" w:color="auto"/>
                    <w:bottom w:val="none" w:sz="0" w:space="0" w:color="auto"/>
                    <w:right w:val="none" w:sz="0" w:space="0" w:color="auto"/>
                  </w:divBdr>
                  <w:divsChild>
                    <w:div w:id="72418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065132">
      <w:bodyDiv w:val="1"/>
      <w:marLeft w:val="0"/>
      <w:marRight w:val="0"/>
      <w:marTop w:val="0"/>
      <w:marBottom w:val="0"/>
      <w:divBdr>
        <w:top w:val="none" w:sz="0" w:space="0" w:color="auto"/>
        <w:left w:val="none" w:sz="0" w:space="0" w:color="auto"/>
        <w:bottom w:val="none" w:sz="0" w:space="0" w:color="auto"/>
        <w:right w:val="none" w:sz="0" w:space="0" w:color="auto"/>
      </w:divBdr>
    </w:div>
    <w:div w:id="1252621590">
      <w:bodyDiv w:val="1"/>
      <w:marLeft w:val="0"/>
      <w:marRight w:val="0"/>
      <w:marTop w:val="0"/>
      <w:marBottom w:val="0"/>
      <w:divBdr>
        <w:top w:val="none" w:sz="0" w:space="0" w:color="auto"/>
        <w:left w:val="none" w:sz="0" w:space="0" w:color="auto"/>
        <w:bottom w:val="none" w:sz="0" w:space="0" w:color="auto"/>
        <w:right w:val="none" w:sz="0" w:space="0" w:color="auto"/>
      </w:divBdr>
      <w:divsChild>
        <w:div w:id="1891066919">
          <w:marLeft w:val="0"/>
          <w:marRight w:val="0"/>
          <w:marTop w:val="0"/>
          <w:marBottom w:val="0"/>
          <w:divBdr>
            <w:top w:val="none" w:sz="0" w:space="0" w:color="auto"/>
            <w:left w:val="none" w:sz="0" w:space="0" w:color="auto"/>
            <w:bottom w:val="none" w:sz="0" w:space="0" w:color="auto"/>
            <w:right w:val="none" w:sz="0" w:space="0" w:color="auto"/>
          </w:divBdr>
          <w:divsChild>
            <w:div w:id="85460662">
              <w:marLeft w:val="0"/>
              <w:marRight w:val="0"/>
              <w:marTop w:val="0"/>
              <w:marBottom w:val="0"/>
              <w:divBdr>
                <w:top w:val="none" w:sz="0" w:space="0" w:color="auto"/>
                <w:left w:val="none" w:sz="0" w:space="0" w:color="auto"/>
                <w:bottom w:val="none" w:sz="0" w:space="0" w:color="auto"/>
                <w:right w:val="none" w:sz="0" w:space="0" w:color="auto"/>
              </w:divBdr>
              <w:divsChild>
                <w:div w:id="793669043">
                  <w:marLeft w:val="0"/>
                  <w:marRight w:val="0"/>
                  <w:marTop w:val="0"/>
                  <w:marBottom w:val="0"/>
                  <w:divBdr>
                    <w:top w:val="none" w:sz="0" w:space="0" w:color="auto"/>
                    <w:left w:val="none" w:sz="0" w:space="0" w:color="auto"/>
                    <w:bottom w:val="none" w:sz="0" w:space="0" w:color="auto"/>
                    <w:right w:val="none" w:sz="0" w:space="0" w:color="auto"/>
                  </w:divBdr>
                  <w:divsChild>
                    <w:div w:id="76238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400477">
      <w:bodyDiv w:val="1"/>
      <w:marLeft w:val="0"/>
      <w:marRight w:val="0"/>
      <w:marTop w:val="0"/>
      <w:marBottom w:val="0"/>
      <w:divBdr>
        <w:top w:val="none" w:sz="0" w:space="0" w:color="auto"/>
        <w:left w:val="none" w:sz="0" w:space="0" w:color="auto"/>
        <w:bottom w:val="none" w:sz="0" w:space="0" w:color="auto"/>
        <w:right w:val="none" w:sz="0" w:space="0" w:color="auto"/>
      </w:divBdr>
      <w:divsChild>
        <w:div w:id="814680850">
          <w:marLeft w:val="0"/>
          <w:marRight w:val="0"/>
          <w:marTop w:val="0"/>
          <w:marBottom w:val="0"/>
          <w:divBdr>
            <w:top w:val="none" w:sz="0" w:space="0" w:color="auto"/>
            <w:left w:val="none" w:sz="0" w:space="0" w:color="auto"/>
            <w:bottom w:val="none" w:sz="0" w:space="0" w:color="auto"/>
            <w:right w:val="none" w:sz="0" w:space="0" w:color="auto"/>
          </w:divBdr>
          <w:divsChild>
            <w:div w:id="22634354">
              <w:marLeft w:val="0"/>
              <w:marRight w:val="0"/>
              <w:marTop w:val="0"/>
              <w:marBottom w:val="0"/>
              <w:divBdr>
                <w:top w:val="none" w:sz="0" w:space="0" w:color="auto"/>
                <w:left w:val="none" w:sz="0" w:space="0" w:color="auto"/>
                <w:bottom w:val="none" w:sz="0" w:space="0" w:color="auto"/>
                <w:right w:val="none" w:sz="0" w:space="0" w:color="auto"/>
              </w:divBdr>
              <w:divsChild>
                <w:div w:id="51538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97743">
      <w:bodyDiv w:val="1"/>
      <w:marLeft w:val="0"/>
      <w:marRight w:val="0"/>
      <w:marTop w:val="0"/>
      <w:marBottom w:val="0"/>
      <w:divBdr>
        <w:top w:val="none" w:sz="0" w:space="0" w:color="auto"/>
        <w:left w:val="none" w:sz="0" w:space="0" w:color="auto"/>
        <w:bottom w:val="none" w:sz="0" w:space="0" w:color="auto"/>
        <w:right w:val="none" w:sz="0" w:space="0" w:color="auto"/>
      </w:divBdr>
      <w:divsChild>
        <w:div w:id="251746549">
          <w:marLeft w:val="0"/>
          <w:marRight w:val="0"/>
          <w:marTop w:val="0"/>
          <w:marBottom w:val="0"/>
          <w:divBdr>
            <w:top w:val="none" w:sz="0" w:space="0" w:color="auto"/>
            <w:left w:val="none" w:sz="0" w:space="0" w:color="auto"/>
            <w:bottom w:val="none" w:sz="0" w:space="0" w:color="auto"/>
            <w:right w:val="none" w:sz="0" w:space="0" w:color="auto"/>
          </w:divBdr>
          <w:divsChild>
            <w:div w:id="1398824974">
              <w:marLeft w:val="0"/>
              <w:marRight w:val="0"/>
              <w:marTop w:val="0"/>
              <w:marBottom w:val="0"/>
              <w:divBdr>
                <w:top w:val="none" w:sz="0" w:space="0" w:color="auto"/>
                <w:left w:val="none" w:sz="0" w:space="0" w:color="auto"/>
                <w:bottom w:val="none" w:sz="0" w:space="0" w:color="auto"/>
                <w:right w:val="none" w:sz="0" w:space="0" w:color="auto"/>
              </w:divBdr>
              <w:divsChild>
                <w:div w:id="114330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013833">
      <w:bodyDiv w:val="1"/>
      <w:marLeft w:val="0"/>
      <w:marRight w:val="0"/>
      <w:marTop w:val="0"/>
      <w:marBottom w:val="0"/>
      <w:divBdr>
        <w:top w:val="none" w:sz="0" w:space="0" w:color="auto"/>
        <w:left w:val="none" w:sz="0" w:space="0" w:color="auto"/>
        <w:bottom w:val="none" w:sz="0" w:space="0" w:color="auto"/>
        <w:right w:val="none" w:sz="0" w:space="0" w:color="auto"/>
      </w:divBdr>
    </w:div>
    <w:div w:id="1314525200">
      <w:bodyDiv w:val="1"/>
      <w:marLeft w:val="0"/>
      <w:marRight w:val="0"/>
      <w:marTop w:val="0"/>
      <w:marBottom w:val="0"/>
      <w:divBdr>
        <w:top w:val="none" w:sz="0" w:space="0" w:color="auto"/>
        <w:left w:val="none" w:sz="0" w:space="0" w:color="auto"/>
        <w:bottom w:val="none" w:sz="0" w:space="0" w:color="auto"/>
        <w:right w:val="none" w:sz="0" w:space="0" w:color="auto"/>
      </w:divBdr>
      <w:divsChild>
        <w:div w:id="1250044202">
          <w:marLeft w:val="0"/>
          <w:marRight w:val="0"/>
          <w:marTop w:val="0"/>
          <w:marBottom w:val="0"/>
          <w:divBdr>
            <w:top w:val="none" w:sz="0" w:space="0" w:color="auto"/>
            <w:left w:val="none" w:sz="0" w:space="0" w:color="auto"/>
            <w:bottom w:val="none" w:sz="0" w:space="0" w:color="auto"/>
            <w:right w:val="none" w:sz="0" w:space="0" w:color="auto"/>
          </w:divBdr>
        </w:div>
      </w:divsChild>
    </w:div>
    <w:div w:id="1326934481">
      <w:bodyDiv w:val="1"/>
      <w:marLeft w:val="0"/>
      <w:marRight w:val="0"/>
      <w:marTop w:val="0"/>
      <w:marBottom w:val="0"/>
      <w:divBdr>
        <w:top w:val="none" w:sz="0" w:space="0" w:color="auto"/>
        <w:left w:val="none" w:sz="0" w:space="0" w:color="auto"/>
        <w:bottom w:val="none" w:sz="0" w:space="0" w:color="auto"/>
        <w:right w:val="none" w:sz="0" w:space="0" w:color="auto"/>
      </w:divBdr>
    </w:div>
    <w:div w:id="1338658791">
      <w:bodyDiv w:val="1"/>
      <w:marLeft w:val="0"/>
      <w:marRight w:val="0"/>
      <w:marTop w:val="0"/>
      <w:marBottom w:val="0"/>
      <w:divBdr>
        <w:top w:val="none" w:sz="0" w:space="0" w:color="auto"/>
        <w:left w:val="none" w:sz="0" w:space="0" w:color="auto"/>
        <w:bottom w:val="none" w:sz="0" w:space="0" w:color="auto"/>
        <w:right w:val="none" w:sz="0" w:space="0" w:color="auto"/>
      </w:divBdr>
    </w:div>
    <w:div w:id="1369985544">
      <w:bodyDiv w:val="1"/>
      <w:marLeft w:val="0"/>
      <w:marRight w:val="0"/>
      <w:marTop w:val="0"/>
      <w:marBottom w:val="0"/>
      <w:divBdr>
        <w:top w:val="none" w:sz="0" w:space="0" w:color="auto"/>
        <w:left w:val="none" w:sz="0" w:space="0" w:color="auto"/>
        <w:bottom w:val="none" w:sz="0" w:space="0" w:color="auto"/>
        <w:right w:val="none" w:sz="0" w:space="0" w:color="auto"/>
      </w:divBdr>
    </w:div>
    <w:div w:id="1375496205">
      <w:bodyDiv w:val="1"/>
      <w:marLeft w:val="0"/>
      <w:marRight w:val="0"/>
      <w:marTop w:val="0"/>
      <w:marBottom w:val="0"/>
      <w:divBdr>
        <w:top w:val="none" w:sz="0" w:space="0" w:color="auto"/>
        <w:left w:val="none" w:sz="0" w:space="0" w:color="auto"/>
        <w:bottom w:val="none" w:sz="0" w:space="0" w:color="auto"/>
        <w:right w:val="none" w:sz="0" w:space="0" w:color="auto"/>
      </w:divBdr>
      <w:divsChild>
        <w:div w:id="1234193092">
          <w:marLeft w:val="0"/>
          <w:marRight w:val="0"/>
          <w:marTop w:val="0"/>
          <w:marBottom w:val="0"/>
          <w:divBdr>
            <w:top w:val="none" w:sz="0" w:space="0" w:color="auto"/>
            <w:left w:val="none" w:sz="0" w:space="0" w:color="auto"/>
            <w:bottom w:val="none" w:sz="0" w:space="0" w:color="auto"/>
            <w:right w:val="none" w:sz="0" w:space="0" w:color="auto"/>
          </w:divBdr>
          <w:divsChild>
            <w:div w:id="13063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455821">
      <w:bodyDiv w:val="1"/>
      <w:marLeft w:val="0"/>
      <w:marRight w:val="0"/>
      <w:marTop w:val="0"/>
      <w:marBottom w:val="0"/>
      <w:divBdr>
        <w:top w:val="none" w:sz="0" w:space="0" w:color="auto"/>
        <w:left w:val="none" w:sz="0" w:space="0" w:color="auto"/>
        <w:bottom w:val="none" w:sz="0" w:space="0" w:color="auto"/>
        <w:right w:val="none" w:sz="0" w:space="0" w:color="auto"/>
      </w:divBdr>
      <w:divsChild>
        <w:div w:id="1514104941">
          <w:marLeft w:val="0"/>
          <w:marRight w:val="0"/>
          <w:marTop w:val="0"/>
          <w:marBottom w:val="0"/>
          <w:divBdr>
            <w:top w:val="none" w:sz="0" w:space="0" w:color="auto"/>
            <w:left w:val="none" w:sz="0" w:space="0" w:color="auto"/>
            <w:bottom w:val="none" w:sz="0" w:space="0" w:color="auto"/>
            <w:right w:val="none" w:sz="0" w:space="0" w:color="auto"/>
          </w:divBdr>
          <w:divsChild>
            <w:div w:id="586154450">
              <w:marLeft w:val="0"/>
              <w:marRight w:val="0"/>
              <w:marTop w:val="0"/>
              <w:marBottom w:val="0"/>
              <w:divBdr>
                <w:top w:val="none" w:sz="0" w:space="0" w:color="auto"/>
                <w:left w:val="none" w:sz="0" w:space="0" w:color="auto"/>
                <w:bottom w:val="none" w:sz="0" w:space="0" w:color="auto"/>
                <w:right w:val="none" w:sz="0" w:space="0" w:color="auto"/>
              </w:divBdr>
              <w:divsChild>
                <w:div w:id="20463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9069">
      <w:bodyDiv w:val="1"/>
      <w:marLeft w:val="0"/>
      <w:marRight w:val="0"/>
      <w:marTop w:val="0"/>
      <w:marBottom w:val="0"/>
      <w:divBdr>
        <w:top w:val="none" w:sz="0" w:space="0" w:color="auto"/>
        <w:left w:val="none" w:sz="0" w:space="0" w:color="auto"/>
        <w:bottom w:val="none" w:sz="0" w:space="0" w:color="auto"/>
        <w:right w:val="none" w:sz="0" w:space="0" w:color="auto"/>
      </w:divBdr>
    </w:div>
    <w:div w:id="1393964644">
      <w:bodyDiv w:val="1"/>
      <w:marLeft w:val="0"/>
      <w:marRight w:val="0"/>
      <w:marTop w:val="0"/>
      <w:marBottom w:val="0"/>
      <w:divBdr>
        <w:top w:val="none" w:sz="0" w:space="0" w:color="auto"/>
        <w:left w:val="none" w:sz="0" w:space="0" w:color="auto"/>
        <w:bottom w:val="none" w:sz="0" w:space="0" w:color="auto"/>
        <w:right w:val="none" w:sz="0" w:space="0" w:color="auto"/>
      </w:divBdr>
      <w:divsChild>
        <w:div w:id="1076903782">
          <w:marLeft w:val="0"/>
          <w:marRight w:val="0"/>
          <w:marTop w:val="0"/>
          <w:marBottom w:val="0"/>
          <w:divBdr>
            <w:top w:val="none" w:sz="0" w:space="0" w:color="auto"/>
            <w:left w:val="none" w:sz="0" w:space="0" w:color="auto"/>
            <w:bottom w:val="none" w:sz="0" w:space="0" w:color="auto"/>
            <w:right w:val="none" w:sz="0" w:space="0" w:color="auto"/>
          </w:divBdr>
          <w:divsChild>
            <w:div w:id="345981555">
              <w:marLeft w:val="0"/>
              <w:marRight w:val="0"/>
              <w:marTop w:val="0"/>
              <w:marBottom w:val="0"/>
              <w:divBdr>
                <w:top w:val="none" w:sz="0" w:space="0" w:color="auto"/>
                <w:left w:val="none" w:sz="0" w:space="0" w:color="auto"/>
                <w:bottom w:val="none" w:sz="0" w:space="0" w:color="auto"/>
                <w:right w:val="none" w:sz="0" w:space="0" w:color="auto"/>
              </w:divBdr>
              <w:divsChild>
                <w:div w:id="50810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0107">
      <w:bodyDiv w:val="1"/>
      <w:marLeft w:val="0"/>
      <w:marRight w:val="0"/>
      <w:marTop w:val="0"/>
      <w:marBottom w:val="0"/>
      <w:divBdr>
        <w:top w:val="none" w:sz="0" w:space="0" w:color="auto"/>
        <w:left w:val="none" w:sz="0" w:space="0" w:color="auto"/>
        <w:bottom w:val="none" w:sz="0" w:space="0" w:color="auto"/>
        <w:right w:val="none" w:sz="0" w:space="0" w:color="auto"/>
      </w:divBdr>
      <w:divsChild>
        <w:div w:id="916785235">
          <w:marLeft w:val="0"/>
          <w:marRight w:val="0"/>
          <w:marTop w:val="0"/>
          <w:marBottom w:val="0"/>
          <w:divBdr>
            <w:top w:val="none" w:sz="0" w:space="0" w:color="auto"/>
            <w:left w:val="none" w:sz="0" w:space="0" w:color="auto"/>
            <w:bottom w:val="none" w:sz="0" w:space="0" w:color="auto"/>
            <w:right w:val="none" w:sz="0" w:space="0" w:color="auto"/>
          </w:divBdr>
          <w:divsChild>
            <w:div w:id="192861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819508">
      <w:bodyDiv w:val="1"/>
      <w:marLeft w:val="0"/>
      <w:marRight w:val="0"/>
      <w:marTop w:val="0"/>
      <w:marBottom w:val="0"/>
      <w:divBdr>
        <w:top w:val="none" w:sz="0" w:space="0" w:color="auto"/>
        <w:left w:val="none" w:sz="0" w:space="0" w:color="auto"/>
        <w:bottom w:val="none" w:sz="0" w:space="0" w:color="auto"/>
        <w:right w:val="none" w:sz="0" w:space="0" w:color="auto"/>
      </w:divBdr>
      <w:divsChild>
        <w:div w:id="593392804">
          <w:marLeft w:val="0"/>
          <w:marRight w:val="0"/>
          <w:marTop w:val="0"/>
          <w:marBottom w:val="0"/>
          <w:divBdr>
            <w:top w:val="none" w:sz="0" w:space="0" w:color="auto"/>
            <w:left w:val="none" w:sz="0" w:space="0" w:color="auto"/>
            <w:bottom w:val="none" w:sz="0" w:space="0" w:color="auto"/>
            <w:right w:val="none" w:sz="0" w:space="0" w:color="auto"/>
          </w:divBdr>
          <w:divsChild>
            <w:div w:id="1915897208">
              <w:marLeft w:val="0"/>
              <w:marRight w:val="0"/>
              <w:marTop w:val="0"/>
              <w:marBottom w:val="0"/>
              <w:divBdr>
                <w:top w:val="none" w:sz="0" w:space="0" w:color="auto"/>
                <w:left w:val="none" w:sz="0" w:space="0" w:color="auto"/>
                <w:bottom w:val="none" w:sz="0" w:space="0" w:color="auto"/>
                <w:right w:val="none" w:sz="0" w:space="0" w:color="auto"/>
              </w:divBdr>
              <w:divsChild>
                <w:div w:id="200554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847709">
      <w:bodyDiv w:val="1"/>
      <w:marLeft w:val="0"/>
      <w:marRight w:val="0"/>
      <w:marTop w:val="0"/>
      <w:marBottom w:val="0"/>
      <w:divBdr>
        <w:top w:val="none" w:sz="0" w:space="0" w:color="auto"/>
        <w:left w:val="none" w:sz="0" w:space="0" w:color="auto"/>
        <w:bottom w:val="none" w:sz="0" w:space="0" w:color="auto"/>
        <w:right w:val="none" w:sz="0" w:space="0" w:color="auto"/>
      </w:divBdr>
      <w:divsChild>
        <w:div w:id="383529950">
          <w:marLeft w:val="0"/>
          <w:marRight w:val="0"/>
          <w:marTop w:val="0"/>
          <w:marBottom w:val="0"/>
          <w:divBdr>
            <w:top w:val="none" w:sz="0" w:space="0" w:color="auto"/>
            <w:left w:val="none" w:sz="0" w:space="0" w:color="auto"/>
            <w:bottom w:val="none" w:sz="0" w:space="0" w:color="auto"/>
            <w:right w:val="none" w:sz="0" w:space="0" w:color="auto"/>
          </w:divBdr>
          <w:divsChild>
            <w:div w:id="1539313232">
              <w:marLeft w:val="0"/>
              <w:marRight w:val="0"/>
              <w:marTop w:val="0"/>
              <w:marBottom w:val="0"/>
              <w:divBdr>
                <w:top w:val="none" w:sz="0" w:space="0" w:color="auto"/>
                <w:left w:val="none" w:sz="0" w:space="0" w:color="auto"/>
                <w:bottom w:val="none" w:sz="0" w:space="0" w:color="auto"/>
                <w:right w:val="none" w:sz="0" w:space="0" w:color="auto"/>
              </w:divBdr>
              <w:divsChild>
                <w:div w:id="1515459811">
                  <w:marLeft w:val="0"/>
                  <w:marRight w:val="0"/>
                  <w:marTop w:val="0"/>
                  <w:marBottom w:val="0"/>
                  <w:divBdr>
                    <w:top w:val="none" w:sz="0" w:space="0" w:color="auto"/>
                    <w:left w:val="none" w:sz="0" w:space="0" w:color="auto"/>
                    <w:bottom w:val="none" w:sz="0" w:space="0" w:color="auto"/>
                    <w:right w:val="none" w:sz="0" w:space="0" w:color="auto"/>
                  </w:divBdr>
                  <w:divsChild>
                    <w:div w:id="4019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591435">
      <w:bodyDiv w:val="1"/>
      <w:marLeft w:val="0"/>
      <w:marRight w:val="0"/>
      <w:marTop w:val="0"/>
      <w:marBottom w:val="0"/>
      <w:divBdr>
        <w:top w:val="none" w:sz="0" w:space="0" w:color="auto"/>
        <w:left w:val="none" w:sz="0" w:space="0" w:color="auto"/>
        <w:bottom w:val="none" w:sz="0" w:space="0" w:color="auto"/>
        <w:right w:val="none" w:sz="0" w:space="0" w:color="auto"/>
      </w:divBdr>
      <w:divsChild>
        <w:div w:id="881788644">
          <w:marLeft w:val="0"/>
          <w:marRight w:val="0"/>
          <w:marTop w:val="0"/>
          <w:marBottom w:val="0"/>
          <w:divBdr>
            <w:top w:val="none" w:sz="0" w:space="0" w:color="auto"/>
            <w:left w:val="none" w:sz="0" w:space="0" w:color="auto"/>
            <w:bottom w:val="none" w:sz="0" w:space="0" w:color="auto"/>
            <w:right w:val="none" w:sz="0" w:space="0" w:color="auto"/>
          </w:divBdr>
          <w:divsChild>
            <w:div w:id="78226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3653">
      <w:bodyDiv w:val="1"/>
      <w:marLeft w:val="0"/>
      <w:marRight w:val="0"/>
      <w:marTop w:val="0"/>
      <w:marBottom w:val="0"/>
      <w:divBdr>
        <w:top w:val="none" w:sz="0" w:space="0" w:color="auto"/>
        <w:left w:val="none" w:sz="0" w:space="0" w:color="auto"/>
        <w:bottom w:val="none" w:sz="0" w:space="0" w:color="auto"/>
        <w:right w:val="none" w:sz="0" w:space="0" w:color="auto"/>
      </w:divBdr>
    </w:div>
    <w:div w:id="1442723329">
      <w:bodyDiv w:val="1"/>
      <w:marLeft w:val="0"/>
      <w:marRight w:val="0"/>
      <w:marTop w:val="0"/>
      <w:marBottom w:val="0"/>
      <w:divBdr>
        <w:top w:val="none" w:sz="0" w:space="0" w:color="auto"/>
        <w:left w:val="none" w:sz="0" w:space="0" w:color="auto"/>
        <w:bottom w:val="none" w:sz="0" w:space="0" w:color="auto"/>
        <w:right w:val="none" w:sz="0" w:space="0" w:color="auto"/>
      </w:divBdr>
      <w:divsChild>
        <w:div w:id="98722765">
          <w:marLeft w:val="0"/>
          <w:marRight w:val="0"/>
          <w:marTop w:val="0"/>
          <w:marBottom w:val="0"/>
          <w:divBdr>
            <w:top w:val="none" w:sz="0" w:space="0" w:color="auto"/>
            <w:left w:val="none" w:sz="0" w:space="0" w:color="auto"/>
            <w:bottom w:val="none" w:sz="0" w:space="0" w:color="auto"/>
            <w:right w:val="none" w:sz="0" w:space="0" w:color="auto"/>
          </w:divBdr>
          <w:divsChild>
            <w:div w:id="822621608">
              <w:marLeft w:val="0"/>
              <w:marRight w:val="0"/>
              <w:marTop w:val="0"/>
              <w:marBottom w:val="0"/>
              <w:divBdr>
                <w:top w:val="none" w:sz="0" w:space="0" w:color="auto"/>
                <w:left w:val="none" w:sz="0" w:space="0" w:color="auto"/>
                <w:bottom w:val="none" w:sz="0" w:space="0" w:color="auto"/>
                <w:right w:val="none" w:sz="0" w:space="0" w:color="auto"/>
              </w:divBdr>
              <w:divsChild>
                <w:div w:id="1357578975">
                  <w:marLeft w:val="0"/>
                  <w:marRight w:val="0"/>
                  <w:marTop w:val="0"/>
                  <w:marBottom w:val="0"/>
                  <w:divBdr>
                    <w:top w:val="none" w:sz="0" w:space="0" w:color="auto"/>
                    <w:left w:val="none" w:sz="0" w:space="0" w:color="auto"/>
                    <w:bottom w:val="none" w:sz="0" w:space="0" w:color="auto"/>
                    <w:right w:val="none" w:sz="0" w:space="0" w:color="auto"/>
                  </w:divBdr>
                  <w:divsChild>
                    <w:div w:id="122448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467294">
      <w:bodyDiv w:val="1"/>
      <w:marLeft w:val="0"/>
      <w:marRight w:val="0"/>
      <w:marTop w:val="0"/>
      <w:marBottom w:val="0"/>
      <w:divBdr>
        <w:top w:val="none" w:sz="0" w:space="0" w:color="auto"/>
        <w:left w:val="none" w:sz="0" w:space="0" w:color="auto"/>
        <w:bottom w:val="none" w:sz="0" w:space="0" w:color="auto"/>
        <w:right w:val="none" w:sz="0" w:space="0" w:color="auto"/>
      </w:divBdr>
      <w:divsChild>
        <w:div w:id="114300745">
          <w:marLeft w:val="0"/>
          <w:marRight w:val="0"/>
          <w:marTop w:val="0"/>
          <w:marBottom w:val="0"/>
          <w:divBdr>
            <w:top w:val="none" w:sz="0" w:space="0" w:color="auto"/>
            <w:left w:val="none" w:sz="0" w:space="0" w:color="auto"/>
            <w:bottom w:val="none" w:sz="0" w:space="0" w:color="auto"/>
            <w:right w:val="none" w:sz="0" w:space="0" w:color="auto"/>
          </w:divBdr>
          <w:divsChild>
            <w:div w:id="195780661">
              <w:marLeft w:val="0"/>
              <w:marRight w:val="0"/>
              <w:marTop w:val="0"/>
              <w:marBottom w:val="0"/>
              <w:divBdr>
                <w:top w:val="none" w:sz="0" w:space="0" w:color="auto"/>
                <w:left w:val="none" w:sz="0" w:space="0" w:color="auto"/>
                <w:bottom w:val="none" w:sz="0" w:space="0" w:color="auto"/>
                <w:right w:val="none" w:sz="0" w:space="0" w:color="auto"/>
              </w:divBdr>
              <w:divsChild>
                <w:div w:id="75694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932349">
      <w:bodyDiv w:val="1"/>
      <w:marLeft w:val="0"/>
      <w:marRight w:val="0"/>
      <w:marTop w:val="0"/>
      <w:marBottom w:val="0"/>
      <w:divBdr>
        <w:top w:val="none" w:sz="0" w:space="0" w:color="auto"/>
        <w:left w:val="none" w:sz="0" w:space="0" w:color="auto"/>
        <w:bottom w:val="none" w:sz="0" w:space="0" w:color="auto"/>
        <w:right w:val="none" w:sz="0" w:space="0" w:color="auto"/>
      </w:divBdr>
      <w:divsChild>
        <w:div w:id="515773817">
          <w:marLeft w:val="0"/>
          <w:marRight w:val="0"/>
          <w:marTop w:val="0"/>
          <w:marBottom w:val="0"/>
          <w:divBdr>
            <w:top w:val="none" w:sz="0" w:space="0" w:color="auto"/>
            <w:left w:val="none" w:sz="0" w:space="0" w:color="auto"/>
            <w:bottom w:val="none" w:sz="0" w:space="0" w:color="auto"/>
            <w:right w:val="none" w:sz="0" w:space="0" w:color="auto"/>
          </w:divBdr>
          <w:divsChild>
            <w:div w:id="1932470893">
              <w:marLeft w:val="0"/>
              <w:marRight w:val="0"/>
              <w:marTop w:val="0"/>
              <w:marBottom w:val="0"/>
              <w:divBdr>
                <w:top w:val="none" w:sz="0" w:space="0" w:color="auto"/>
                <w:left w:val="none" w:sz="0" w:space="0" w:color="auto"/>
                <w:bottom w:val="none" w:sz="0" w:space="0" w:color="auto"/>
                <w:right w:val="none" w:sz="0" w:space="0" w:color="auto"/>
              </w:divBdr>
              <w:divsChild>
                <w:div w:id="128465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985426">
      <w:bodyDiv w:val="1"/>
      <w:marLeft w:val="0"/>
      <w:marRight w:val="0"/>
      <w:marTop w:val="0"/>
      <w:marBottom w:val="0"/>
      <w:divBdr>
        <w:top w:val="none" w:sz="0" w:space="0" w:color="auto"/>
        <w:left w:val="none" w:sz="0" w:space="0" w:color="auto"/>
        <w:bottom w:val="none" w:sz="0" w:space="0" w:color="auto"/>
        <w:right w:val="none" w:sz="0" w:space="0" w:color="auto"/>
      </w:divBdr>
      <w:divsChild>
        <w:div w:id="2070641578">
          <w:marLeft w:val="0"/>
          <w:marRight w:val="0"/>
          <w:marTop w:val="0"/>
          <w:marBottom w:val="0"/>
          <w:divBdr>
            <w:top w:val="none" w:sz="0" w:space="0" w:color="auto"/>
            <w:left w:val="none" w:sz="0" w:space="0" w:color="auto"/>
            <w:bottom w:val="none" w:sz="0" w:space="0" w:color="auto"/>
            <w:right w:val="none" w:sz="0" w:space="0" w:color="auto"/>
          </w:divBdr>
          <w:divsChild>
            <w:div w:id="136763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305933">
      <w:bodyDiv w:val="1"/>
      <w:marLeft w:val="0"/>
      <w:marRight w:val="0"/>
      <w:marTop w:val="0"/>
      <w:marBottom w:val="0"/>
      <w:divBdr>
        <w:top w:val="none" w:sz="0" w:space="0" w:color="auto"/>
        <w:left w:val="none" w:sz="0" w:space="0" w:color="auto"/>
        <w:bottom w:val="none" w:sz="0" w:space="0" w:color="auto"/>
        <w:right w:val="none" w:sz="0" w:space="0" w:color="auto"/>
      </w:divBdr>
    </w:div>
    <w:div w:id="1483346407">
      <w:bodyDiv w:val="1"/>
      <w:marLeft w:val="0"/>
      <w:marRight w:val="0"/>
      <w:marTop w:val="0"/>
      <w:marBottom w:val="0"/>
      <w:divBdr>
        <w:top w:val="none" w:sz="0" w:space="0" w:color="auto"/>
        <w:left w:val="none" w:sz="0" w:space="0" w:color="auto"/>
        <w:bottom w:val="none" w:sz="0" w:space="0" w:color="auto"/>
        <w:right w:val="none" w:sz="0" w:space="0" w:color="auto"/>
      </w:divBdr>
    </w:div>
    <w:div w:id="1527404068">
      <w:bodyDiv w:val="1"/>
      <w:marLeft w:val="0"/>
      <w:marRight w:val="0"/>
      <w:marTop w:val="0"/>
      <w:marBottom w:val="0"/>
      <w:divBdr>
        <w:top w:val="none" w:sz="0" w:space="0" w:color="auto"/>
        <w:left w:val="none" w:sz="0" w:space="0" w:color="auto"/>
        <w:bottom w:val="none" w:sz="0" w:space="0" w:color="auto"/>
        <w:right w:val="none" w:sz="0" w:space="0" w:color="auto"/>
      </w:divBdr>
    </w:div>
    <w:div w:id="1544757199">
      <w:bodyDiv w:val="1"/>
      <w:marLeft w:val="0"/>
      <w:marRight w:val="0"/>
      <w:marTop w:val="0"/>
      <w:marBottom w:val="0"/>
      <w:divBdr>
        <w:top w:val="none" w:sz="0" w:space="0" w:color="auto"/>
        <w:left w:val="none" w:sz="0" w:space="0" w:color="auto"/>
        <w:bottom w:val="none" w:sz="0" w:space="0" w:color="auto"/>
        <w:right w:val="none" w:sz="0" w:space="0" w:color="auto"/>
      </w:divBdr>
      <w:divsChild>
        <w:div w:id="1083337261">
          <w:marLeft w:val="0"/>
          <w:marRight w:val="0"/>
          <w:marTop w:val="0"/>
          <w:marBottom w:val="0"/>
          <w:divBdr>
            <w:top w:val="none" w:sz="0" w:space="0" w:color="auto"/>
            <w:left w:val="none" w:sz="0" w:space="0" w:color="auto"/>
            <w:bottom w:val="none" w:sz="0" w:space="0" w:color="auto"/>
            <w:right w:val="none" w:sz="0" w:space="0" w:color="auto"/>
          </w:divBdr>
          <w:divsChild>
            <w:div w:id="1329407340">
              <w:marLeft w:val="0"/>
              <w:marRight w:val="0"/>
              <w:marTop w:val="0"/>
              <w:marBottom w:val="0"/>
              <w:divBdr>
                <w:top w:val="none" w:sz="0" w:space="0" w:color="auto"/>
                <w:left w:val="none" w:sz="0" w:space="0" w:color="auto"/>
                <w:bottom w:val="none" w:sz="0" w:space="0" w:color="auto"/>
                <w:right w:val="none" w:sz="0" w:space="0" w:color="auto"/>
              </w:divBdr>
              <w:divsChild>
                <w:div w:id="194426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242826">
      <w:bodyDiv w:val="1"/>
      <w:marLeft w:val="0"/>
      <w:marRight w:val="0"/>
      <w:marTop w:val="0"/>
      <w:marBottom w:val="0"/>
      <w:divBdr>
        <w:top w:val="none" w:sz="0" w:space="0" w:color="auto"/>
        <w:left w:val="none" w:sz="0" w:space="0" w:color="auto"/>
        <w:bottom w:val="none" w:sz="0" w:space="0" w:color="auto"/>
        <w:right w:val="none" w:sz="0" w:space="0" w:color="auto"/>
      </w:divBdr>
      <w:divsChild>
        <w:div w:id="131679626">
          <w:marLeft w:val="0"/>
          <w:marRight w:val="0"/>
          <w:marTop w:val="0"/>
          <w:marBottom w:val="0"/>
          <w:divBdr>
            <w:top w:val="none" w:sz="0" w:space="0" w:color="auto"/>
            <w:left w:val="none" w:sz="0" w:space="0" w:color="auto"/>
            <w:bottom w:val="none" w:sz="0" w:space="0" w:color="auto"/>
            <w:right w:val="none" w:sz="0" w:space="0" w:color="auto"/>
          </w:divBdr>
          <w:divsChild>
            <w:div w:id="38537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421937">
      <w:bodyDiv w:val="1"/>
      <w:marLeft w:val="0"/>
      <w:marRight w:val="0"/>
      <w:marTop w:val="0"/>
      <w:marBottom w:val="0"/>
      <w:divBdr>
        <w:top w:val="none" w:sz="0" w:space="0" w:color="auto"/>
        <w:left w:val="none" w:sz="0" w:space="0" w:color="auto"/>
        <w:bottom w:val="none" w:sz="0" w:space="0" w:color="auto"/>
        <w:right w:val="none" w:sz="0" w:space="0" w:color="auto"/>
      </w:divBdr>
      <w:divsChild>
        <w:div w:id="1307394739">
          <w:marLeft w:val="0"/>
          <w:marRight w:val="0"/>
          <w:marTop w:val="0"/>
          <w:marBottom w:val="0"/>
          <w:divBdr>
            <w:top w:val="none" w:sz="0" w:space="0" w:color="auto"/>
            <w:left w:val="none" w:sz="0" w:space="0" w:color="auto"/>
            <w:bottom w:val="none" w:sz="0" w:space="0" w:color="auto"/>
            <w:right w:val="none" w:sz="0" w:space="0" w:color="auto"/>
          </w:divBdr>
          <w:divsChild>
            <w:div w:id="2099520330">
              <w:marLeft w:val="0"/>
              <w:marRight w:val="0"/>
              <w:marTop w:val="0"/>
              <w:marBottom w:val="0"/>
              <w:divBdr>
                <w:top w:val="none" w:sz="0" w:space="0" w:color="auto"/>
                <w:left w:val="none" w:sz="0" w:space="0" w:color="auto"/>
                <w:bottom w:val="none" w:sz="0" w:space="0" w:color="auto"/>
                <w:right w:val="none" w:sz="0" w:space="0" w:color="auto"/>
              </w:divBdr>
              <w:divsChild>
                <w:div w:id="2065912341">
                  <w:marLeft w:val="0"/>
                  <w:marRight w:val="0"/>
                  <w:marTop w:val="0"/>
                  <w:marBottom w:val="0"/>
                  <w:divBdr>
                    <w:top w:val="none" w:sz="0" w:space="0" w:color="auto"/>
                    <w:left w:val="none" w:sz="0" w:space="0" w:color="auto"/>
                    <w:bottom w:val="none" w:sz="0" w:space="0" w:color="auto"/>
                    <w:right w:val="none" w:sz="0" w:space="0" w:color="auto"/>
                  </w:divBdr>
                  <w:divsChild>
                    <w:div w:id="171248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584871">
      <w:bodyDiv w:val="1"/>
      <w:marLeft w:val="0"/>
      <w:marRight w:val="0"/>
      <w:marTop w:val="0"/>
      <w:marBottom w:val="0"/>
      <w:divBdr>
        <w:top w:val="none" w:sz="0" w:space="0" w:color="auto"/>
        <w:left w:val="none" w:sz="0" w:space="0" w:color="auto"/>
        <w:bottom w:val="none" w:sz="0" w:space="0" w:color="auto"/>
        <w:right w:val="none" w:sz="0" w:space="0" w:color="auto"/>
      </w:divBdr>
    </w:div>
    <w:div w:id="1580287808">
      <w:bodyDiv w:val="1"/>
      <w:marLeft w:val="0"/>
      <w:marRight w:val="0"/>
      <w:marTop w:val="0"/>
      <w:marBottom w:val="0"/>
      <w:divBdr>
        <w:top w:val="none" w:sz="0" w:space="0" w:color="auto"/>
        <w:left w:val="none" w:sz="0" w:space="0" w:color="auto"/>
        <w:bottom w:val="none" w:sz="0" w:space="0" w:color="auto"/>
        <w:right w:val="none" w:sz="0" w:space="0" w:color="auto"/>
      </w:divBdr>
      <w:divsChild>
        <w:div w:id="250505543">
          <w:marLeft w:val="0"/>
          <w:marRight w:val="0"/>
          <w:marTop w:val="0"/>
          <w:marBottom w:val="0"/>
          <w:divBdr>
            <w:top w:val="none" w:sz="0" w:space="0" w:color="auto"/>
            <w:left w:val="none" w:sz="0" w:space="0" w:color="auto"/>
            <w:bottom w:val="none" w:sz="0" w:space="0" w:color="auto"/>
            <w:right w:val="none" w:sz="0" w:space="0" w:color="auto"/>
          </w:divBdr>
          <w:divsChild>
            <w:div w:id="739016463">
              <w:marLeft w:val="0"/>
              <w:marRight w:val="0"/>
              <w:marTop w:val="0"/>
              <w:marBottom w:val="0"/>
              <w:divBdr>
                <w:top w:val="none" w:sz="0" w:space="0" w:color="auto"/>
                <w:left w:val="none" w:sz="0" w:space="0" w:color="auto"/>
                <w:bottom w:val="none" w:sz="0" w:space="0" w:color="auto"/>
                <w:right w:val="none" w:sz="0" w:space="0" w:color="auto"/>
              </w:divBdr>
              <w:divsChild>
                <w:div w:id="209704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537187">
      <w:bodyDiv w:val="1"/>
      <w:marLeft w:val="0"/>
      <w:marRight w:val="0"/>
      <w:marTop w:val="0"/>
      <w:marBottom w:val="0"/>
      <w:divBdr>
        <w:top w:val="none" w:sz="0" w:space="0" w:color="auto"/>
        <w:left w:val="none" w:sz="0" w:space="0" w:color="auto"/>
        <w:bottom w:val="none" w:sz="0" w:space="0" w:color="auto"/>
        <w:right w:val="none" w:sz="0" w:space="0" w:color="auto"/>
      </w:divBdr>
    </w:div>
    <w:div w:id="1597906490">
      <w:bodyDiv w:val="1"/>
      <w:marLeft w:val="0"/>
      <w:marRight w:val="0"/>
      <w:marTop w:val="0"/>
      <w:marBottom w:val="0"/>
      <w:divBdr>
        <w:top w:val="none" w:sz="0" w:space="0" w:color="auto"/>
        <w:left w:val="none" w:sz="0" w:space="0" w:color="auto"/>
        <w:bottom w:val="none" w:sz="0" w:space="0" w:color="auto"/>
        <w:right w:val="none" w:sz="0" w:space="0" w:color="auto"/>
      </w:divBdr>
      <w:divsChild>
        <w:div w:id="756437390">
          <w:marLeft w:val="0"/>
          <w:marRight w:val="0"/>
          <w:marTop w:val="0"/>
          <w:marBottom w:val="0"/>
          <w:divBdr>
            <w:top w:val="none" w:sz="0" w:space="0" w:color="auto"/>
            <w:left w:val="none" w:sz="0" w:space="0" w:color="auto"/>
            <w:bottom w:val="none" w:sz="0" w:space="0" w:color="auto"/>
            <w:right w:val="none" w:sz="0" w:space="0" w:color="auto"/>
          </w:divBdr>
          <w:divsChild>
            <w:div w:id="833758322">
              <w:marLeft w:val="0"/>
              <w:marRight w:val="0"/>
              <w:marTop w:val="0"/>
              <w:marBottom w:val="0"/>
              <w:divBdr>
                <w:top w:val="none" w:sz="0" w:space="0" w:color="auto"/>
                <w:left w:val="none" w:sz="0" w:space="0" w:color="auto"/>
                <w:bottom w:val="none" w:sz="0" w:space="0" w:color="auto"/>
                <w:right w:val="none" w:sz="0" w:space="0" w:color="auto"/>
              </w:divBdr>
              <w:divsChild>
                <w:div w:id="37080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607869">
      <w:bodyDiv w:val="1"/>
      <w:marLeft w:val="0"/>
      <w:marRight w:val="0"/>
      <w:marTop w:val="0"/>
      <w:marBottom w:val="0"/>
      <w:divBdr>
        <w:top w:val="none" w:sz="0" w:space="0" w:color="auto"/>
        <w:left w:val="none" w:sz="0" w:space="0" w:color="auto"/>
        <w:bottom w:val="none" w:sz="0" w:space="0" w:color="auto"/>
        <w:right w:val="none" w:sz="0" w:space="0" w:color="auto"/>
      </w:divBdr>
    </w:div>
    <w:div w:id="1619872759">
      <w:bodyDiv w:val="1"/>
      <w:marLeft w:val="0"/>
      <w:marRight w:val="0"/>
      <w:marTop w:val="0"/>
      <w:marBottom w:val="0"/>
      <w:divBdr>
        <w:top w:val="none" w:sz="0" w:space="0" w:color="auto"/>
        <w:left w:val="none" w:sz="0" w:space="0" w:color="auto"/>
        <w:bottom w:val="none" w:sz="0" w:space="0" w:color="auto"/>
        <w:right w:val="none" w:sz="0" w:space="0" w:color="auto"/>
      </w:divBdr>
      <w:divsChild>
        <w:div w:id="1480656932">
          <w:marLeft w:val="0"/>
          <w:marRight w:val="0"/>
          <w:marTop w:val="0"/>
          <w:marBottom w:val="0"/>
          <w:divBdr>
            <w:top w:val="none" w:sz="0" w:space="0" w:color="auto"/>
            <w:left w:val="none" w:sz="0" w:space="0" w:color="auto"/>
            <w:bottom w:val="none" w:sz="0" w:space="0" w:color="auto"/>
            <w:right w:val="none" w:sz="0" w:space="0" w:color="auto"/>
          </w:divBdr>
          <w:divsChild>
            <w:div w:id="1433550521">
              <w:marLeft w:val="0"/>
              <w:marRight w:val="0"/>
              <w:marTop w:val="0"/>
              <w:marBottom w:val="0"/>
              <w:divBdr>
                <w:top w:val="none" w:sz="0" w:space="0" w:color="auto"/>
                <w:left w:val="none" w:sz="0" w:space="0" w:color="auto"/>
                <w:bottom w:val="none" w:sz="0" w:space="0" w:color="auto"/>
                <w:right w:val="none" w:sz="0" w:space="0" w:color="auto"/>
              </w:divBdr>
              <w:divsChild>
                <w:div w:id="192329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061308">
      <w:bodyDiv w:val="1"/>
      <w:marLeft w:val="0"/>
      <w:marRight w:val="0"/>
      <w:marTop w:val="0"/>
      <w:marBottom w:val="0"/>
      <w:divBdr>
        <w:top w:val="none" w:sz="0" w:space="0" w:color="auto"/>
        <w:left w:val="none" w:sz="0" w:space="0" w:color="auto"/>
        <w:bottom w:val="none" w:sz="0" w:space="0" w:color="auto"/>
        <w:right w:val="none" w:sz="0" w:space="0" w:color="auto"/>
      </w:divBdr>
      <w:divsChild>
        <w:div w:id="1770081565">
          <w:marLeft w:val="0"/>
          <w:marRight w:val="0"/>
          <w:marTop w:val="0"/>
          <w:marBottom w:val="0"/>
          <w:divBdr>
            <w:top w:val="none" w:sz="0" w:space="0" w:color="auto"/>
            <w:left w:val="none" w:sz="0" w:space="0" w:color="auto"/>
            <w:bottom w:val="none" w:sz="0" w:space="0" w:color="auto"/>
            <w:right w:val="none" w:sz="0" w:space="0" w:color="auto"/>
          </w:divBdr>
          <w:divsChild>
            <w:div w:id="2019454916">
              <w:marLeft w:val="0"/>
              <w:marRight w:val="0"/>
              <w:marTop w:val="0"/>
              <w:marBottom w:val="0"/>
              <w:divBdr>
                <w:top w:val="none" w:sz="0" w:space="0" w:color="auto"/>
                <w:left w:val="none" w:sz="0" w:space="0" w:color="auto"/>
                <w:bottom w:val="none" w:sz="0" w:space="0" w:color="auto"/>
                <w:right w:val="none" w:sz="0" w:space="0" w:color="auto"/>
              </w:divBdr>
              <w:divsChild>
                <w:div w:id="1559248436">
                  <w:marLeft w:val="0"/>
                  <w:marRight w:val="0"/>
                  <w:marTop w:val="0"/>
                  <w:marBottom w:val="0"/>
                  <w:divBdr>
                    <w:top w:val="none" w:sz="0" w:space="0" w:color="auto"/>
                    <w:left w:val="none" w:sz="0" w:space="0" w:color="auto"/>
                    <w:bottom w:val="none" w:sz="0" w:space="0" w:color="auto"/>
                    <w:right w:val="none" w:sz="0" w:space="0" w:color="auto"/>
                  </w:divBdr>
                  <w:divsChild>
                    <w:div w:id="141925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4190">
      <w:bodyDiv w:val="1"/>
      <w:marLeft w:val="0"/>
      <w:marRight w:val="0"/>
      <w:marTop w:val="0"/>
      <w:marBottom w:val="0"/>
      <w:divBdr>
        <w:top w:val="none" w:sz="0" w:space="0" w:color="auto"/>
        <w:left w:val="none" w:sz="0" w:space="0" w:color="auto"/>
        <w:bottom w:val="none" w:sz="0" w:space="0" w:color="auto"/>
        <w:right w:val="none" w:sz="0" w:space="0" w:color="auto"/>
      </w:divBdr>
    </w:div>
    <w:div w:id="1665744391">
      <w:bodyDiv w:val="1"/>
      <w:marLeft w:val="0"/>
      <w:marRight w:val="0"/>
      <w:marTop w:val="0"/>
      <w:marBottom w:val="0"/>
      <w:divBdr>
        <w:top w:val="none" w:sz="0" w:space="0" w:color="auto"/>
        <w:left w:val="none" w:sz="0" w:space="0" w:color="auto"/>
        <w:bottom w:val="none" w:sz="0" w:space="0" w:color="auto"/>
        <w:right w:val="none" w:sz="0" w:space="0" w:color="auto"/>
      </w:divBdr>
    </w:div>
    <w:div w:id="1677537822">
      <w:bodyDiv w:val="1"/>
      <w:marLeft w:val="0"/>
      <w:marRight w:val="0"/>
      <w:marTop w:val="0"/>
      <w:marBottom w:val="0"/>
      <w:divBdr>
        <w:top w:val="none" w:sz="0" w:space="0" w:color="auto"/>
        <w:left w:val="none" w:sz="0" w:space="0" w:color="auto"/>
        <w:bottom w:val="none" w:sz="0" w:space="0" w:color="auto"/>
        <w:right w:val="none" w:sz="0" w:space="0" w:color="auto"/>
      </w:divBdr>
    </w:div>
    <w:div w:id="1679307353">
      <w:bodyDiv w:val="1"/>
      <w:marLeft w:val="0"/>
      <w:marRight w:val="0"/>
      <w:marTop w:val="0"/>
      <w:marBottom w:val="0"/>
      <w:divBdr>
        <w:top w:val="none" w:sz="0" w:space="0" w:color="auto"/>
        <w:left w:val="none" w:sz="0" w:space="0" w:color="auto"/>
        <w:bottom w:val="none" w:sz="0" w:space="0" w:color="auto"/>
        <w:right w:val="none" w:sz="0" w:space="0" w:color="auto"/>
      </w:divBdr>
      <w:divsChild>
        <w:div w:id="1015039684">
          <w:marLeft w:val="0"/>
          <w:marRight w:val="0"/>
          <w:marTop w:val="0"/>
          <w:marBottom w:val="0"/>
          <w:divBdr>
            <w:top w:val="none" w:sz="0" w:space="0" w:color="auto"/>
            <w:left w:val="none" w:sz="0" w:space="0" w:color="auto"/>
            <w:bottom w:val="none" w:sz="0" w:space="0" w:color="auto"/>
            <w:right w:val="none" w:sz="0" w:space="0" w:color="auto"/>
          </w:divBdr>
          <w:divsChild>
            <w:div w:id="2082092487">
              <w:marLeft w:val="0"/>
              <w:marRight w:val="0"/>
              <w:marTop w:val="0"/>
              <w:marBottom w:val="0"/>
              <w:divBdr>
                <w:top w:val="none" w:sz="0" w:space="0" w:color="auto"/>
                <w:left w:val="none" w:sz="0" w:space="0" w:color="auto"/>
                <w:bottom w:val="none" w:sz="0" w:space="0" w:color="auto"/>
                <w:right w:val="none" w:sz="0" w:space="0" w:color="auto"/>
              </w:divBdr>
              <w:divsChild>
                <w:div w:id="2112821273">
                  <w:marLeft w:val="0"/>
                  <w:marRight w:val="0"/>
                  <w:marTop w:val="0"/>
                  <w:marBottom w:val="0"/>
                  <w:divBdr>
                    <w:top w:val="none" w:sz="0" w:space="0" w:color="auto"/>
                    <w:left w:val="none" w:sz="0" w:space="0" w:color="auto"/>
                    <w:bottom w:val="none" w:sz="0" w:space="0" w:color="auto"/>
                    <w:right w:val="none" w:sz="0" w:space="0" w:color="auto"/>
                  </w:divBdr>
                  <w:divsChild>
                    <w:div w:id="92938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141480">
      <w:bodyDiv w:val="1"/>
      <w:marLeft w:val="0"/>
      <w:marRight w:val="0"/>
      <w:marTop w:val="0"/>
      <w:marBottom w:val="0"/>
      <w:divBdr>
        <w:top w:val="none" w:sz="0" w:space="0" w:color="auto"/>
        <w:left w:val="none" w:sz="0" w:space="0" w:color="auto"/>
        <w:bottom w:val="none" w:sz="0" w:space="0" w:color="auto"/>
        <w:right w:val="none" w:sz="0" w:space="0" w:color="auto"/>
      </w:divBdr>
      <w:divsChild>
        <w:div w:id="854417147">
          <w:marLeft w:val="0"/>
          <w:marRight w:val="0"/>
          <w:marTop w:val="0"/>
          <w:marBottom w:val="0"/>
          <w:divBdr>
            <w:top w:val="none" w:sz="0" w:space="0" w:color="auto"/>
            <w:left w:val="none" w:sz="0" w:space="0" w:color="auto"/>
            <w:bottom w:val="none" w:sz="0" w:space="0" w:color="auto"/>
            <w:right w:val="none" w:sz="0" w:space="0" w:color="auto"/>
          </w:divBdr>
          <w:divsChild>
            <w:div w:id="565266349">
              <w:marLeft w:val="0"/>
              <w:marRight w:val="0"/>
              <w:marTop w:val="0"/>
              <w:marBottom w:val="0"/>
              <w:divBdr>
                <w:top w:val="none" w:sz="0" w:space="0" w:color="auto"/>
                <w:left w:val="none" w:sz="0" w:space="0" w:color="auto"/>
                <w:bottom w:val="none" w:sz="0" w:space="0" w:color="auto"/>
                <w:right w:val="none" w:sz="0" w:space="0" w:color="auto"/>
              </w:divBdr>
            </w:div>
            <w:div w:id="838735601">
              <w:marLeft w:val="0"/>
              <w:marRight w:val="0"/>
              <w:marTop w:val="0"/>
              <w:marBottom w:val="0"/>
              <w:divBdr>
                <w:top w:val="none" w:sz="0" w:space="0" w:color="auto"/>
                <w:left w:val="none" w:sz="0" w:space="0" w:color="auto"/>
                <w:bottom w:val="none" w:sz="0" w:space="0" w:color="auto"/>
                <w:right w:val="none" w:sz="0" w:space="0" w:color="auto"/>
              </w:divBdr>
            </w:div>
            <w:div w:id="1395005243">
              <w:marLeft w:val="0"/>
              <w:marRight w:val="0"/>
              <w:marTop w:val="0"/>
              <w:marBottom w:val="0"/>
              <w:divBdr>
                <w:top w:val="none" w:sz="0" w:space="0" w:color="auto"/>
                <w:left w:val="none" w:sz="0" w:space="0" w:color="auto"/>
                <w:bottom w:val="none" w:sz="0" w:space="0" w:color="auto"/>
                <w:right w:val="none" w:sz="0" w:space="0" w:color="auto"/>
              </w:divBdr>
            </w:div>
            <w:div w:id="182697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630919">
      <w:bodyDiv w:val="1"/>
      <w:marLeft w:val="0"/>
      <w:marRight w:val="0"/>
      <w:marTop w:val="0"/>
      <w:marBottom w:val="0"/>
      <w:divBdr>
        <w:top w:val="none" w:sz="0" w:space="0" w:color="auto"/>
        <w:left w:val="none" w:sz="0" w:space="0" w:color="auto"/>
        <w:bottom w:val="none" w:sz="0" w:space="0" w:color="auto"/>
        <w:right w:val="none" w:sz="0" w:space="0" w:color="auto"/>
      </w:divBdr>
      <w:divsChild>
        <w:div w:id="1375275315">
          <w:marLeft w:val="0"/>
          <w:marRight w:val="0"/>
          <w:marTop w:val="0"/>
          <w:marBottom w:val="0"/>
          <w:divBdr>
            <w:top w:val="none" w:sz="0" w:space="0" w:color="auto"/>
            <w:left w:val="none" w:sz="0" w:space="0" w:color="auto"/>
            <w:bottom w:val="none" w:sz="0" w:space="0" w:color="auto"/>
            <w:right w:val="none" w:sz="0" w:space="0" w:color="auto"/>
          </w:divBdr>
          <w:divsChild>
            <w:div w:id="194126442">
              <w:marLeft w:val="0"/>
              <w:marRight w:val="0"/>
              <w:marTop w:val="0"/>
              <w:marBottom w:val="0"/>
              <w:divBdr>
                <w:top w:val="none" w:sz="0" w:space="0" w:color="auto"/>
                <w:left w:val="none" w:sz="0" w:space="0" w:color="auto"/>
                <w:bottom w:val="none" w:sz="0" w:space="0" w:color="auto"/>
                <w:right w:val="none" w:sz="0" w:space="0" w:color="auto"/>
              </w:divBdr>
              <w:divsChild>
                <w:div w:id="160553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02661">
      <w:bodyDiv w:val="1"/>
      <w:marLeft w:val="0"/>
      <w:marRight w:val="0"/>
      <w:marTop w:val="0"/>
      <w:marBottom w:val="0"/>
      <w:divBdr>
        <w:top w:val="none" w:sz="0" w:space="0" w:color="auto"/>
        <w:left w:val="none" w:sz="0" w:space="0" w:color="auto"/>
        <w:bottom w:val="none" w:sz="0" w:space="0" w:color="auto"/>
        <w:right w:val="none" w:sz="0" w:space="0" w:color="auto"/>
      </w:divBdr>
    </w:div>
    <w:div w:id="1762095183">
      <w:bodyDiv w:val="1"/>
      <w:marLeft w:val="0"/>
      <w:marRight w:val="0"/>
      <w:marTop w:val="0"/>
      <w:marBottom w:val="0"/>
      <w:divBdr>
        <w:top w:val="none" w:sz="0" w:space="0" w:color="auto"/>
        <w:left w:val="none" w:sz="0" w:space="0" w:color="auto"/>
        <w:bottom w:val="none" w:sz="0" w:space="0" w:color="auto"/>
        <w:right w:val="none" w:sz="0" w:space="0" w:color="auto"/>
      </w:divBdr>
      <w:divsChild>
        <w:div w:id="1232227723">
          <w:marLeft w:val="0"/>
          <w:marRight w:val="0"/>
          <w:marTop w:val="0"/>
          <w:marBottom w:val="0"/>
          <w:divBdr>
            <w:top w:val="none" w:sz="0" w:space="0" w:color="auto"/>
            <w:left w:val="none" w:sz="0" w:space="0" w:color="auto"/>
            <w:bottom w:val="none" w:sz="0" w:space="0" w:color="auto"/>
            <w:right w:val="none" w:sz="0" w:space="0" w:color="auto"/>
          </w:divBdr>
          <w:divsChild>
            <w:div w:id="1312372331">
              <w:marLeft w:val="0"/>
              <w:marRight w:val="0"/>
              <w:marTop w:val="0"/>
              <w:marBottom w:val="0"/>
              <w:divBdr>
                <w:top w:val="none" w:sz="0" w:space="0" w:color="auto"/>
                <w:left w:val="none" w:sz="0" w:space="0" w:color="auto"/>
                <w:bottom w:val="none" w:sz="0" w:space="0" w:color="auto"/>
                <w:right w:val="none" w:sz="0" w:space="0" w:color="auto"/>
              </w:divBdr>
              <w:divsChild>
                <w:div w:id="125470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836093">
      <w:bodyDiv w:val="1"/>
      <w:marLeft w:val="0"/>
      <w:marRight w:val="0"/>
      <w:marTop w:val="0"/>
      <w:marBottom w:val="0"/>
      <w:divBdr>
        <w:top w:val="none" w:sz="0" w:space="0" w:color="auto"/>
        <w:left w:val="none" w:sz="0" w:space="0" w:color="auto"/>
        <w:bottom w:val="none" w:sz="0" w:space="0" w:color="auto"/>
        <w:right w:val="none" w:sz="0" w:space="0" w:color="auto"/>
      </w:divBdr>
    </w:div>
    <w:div w:id="1773283385">
      <w:bodyDiv w:val="1"/>
      <w:marLeft w:val="0"/>
      <w:marRight w:val="0"/>
      <w:marTop w:val="0"/>
      <w:marBottom w:val="0"/>
      <w:divBdr>
        <w:top w:val="none" w:sz="0" w:space="0" w:color="auto"/>
        <w:left w:val="none" w:sz="0" w:space="0" w:color="auto"/>
        <w:bottom w:val="none" w:sz="0" w:space="0" w:color="auto"/>
        <w:right w:val="none" w:sz="0" w:space="0" w:color="auto"/>
      </w:divBdr>
    </w:div>
    <w:div w:id="1782068268">
      <w:bodyDiv w:val="1"/>
      <w:marLeft w:val="0"/>
      <w:marRight w:val="0"/>
      <w:marTop w:val="0"/>
      <w:marBottom w:val="0"/>
      <w:divBdr>
        <w:top w:val="none" w:sz="0" w:space="0" w:color="auto"/>
        <w:left w:val="none" w:sz="0" w:space="0" w:color="auto"/>
        <w:bottom w:val="none" w:sz="0" w:space="0" w:color="auto"/>
        <w:right w:val="none" w:sz="0" w:space="0" w:color="auto"/>
      </w:divBdr>
      <w:divsChild>
        <w:div w:id="286738126">
          <w:marLeft w:val="0"/>
          <w:marRight w:val="0"/>
          <w:marTop w:val="0"/>
          <w:marBottom w:val="0"/>
          <w:divBdr>
            <w:top w:val="none" w:sz="0" w:space="0" w:color="auto"/>
            <w:left w:val="none" w:sz="0" w:space="0" w:color="auto"/>
            <w:bottom w:val="none" w:sz="0" w:space="0" w:color="auto"/>
            <w:right w:val="none" w:sz="0" w:space="0" w:color="auto"/>
          </w:divBdr>
          <w:divsChild>
            <w:div w:id="2144031560">
              <w:marLeft w:val="0"/>
              <w:marRight w:val="0"/>
              <w:marTop w:val="0"/>
              <w:marBottom w:val="0"/>
              <w:divBdr>
                <w:top w:val="none" w:sz="0" w:space="0" w:color="auto"/>
                <w:left w:val="none" w:sz="0" w:space="0" w:color="auto"/>
                <w:bottom w:val="none" w:sz="0" w:space="0" w:color="auto"/>
                <w:right w:val="none" w:sz="0" w:space="0" w:color="auto"/>
              </w:divBdr>
              <w:divsChild>
                <w:div w:id="118810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4716">
      <w:bodyDiv w:val="1"/>
      <w:marLeft w:val="0"/>
      <w:marRight w:val="0"/>
      <w:marTop w:val="0"/>
      <w:marBottom w:val="0"/>
      <w:divBdr>
        <w:top w:val="none" w:sz="0" w:space="0" w:color="auto"/>
        <w:left w:val="none" w:sz="0" w:space="0" w:color="auto"/>
        <w:bottom w:val="none" w:sz="0" w:space="0" w:color="auto"/>
        <w:right w:val="none" w:sz="0" w:space="0" w:color="auto"/>
      </w:divBdr>
      <w:divsChild>
        <w:div w:id="2034917809">
          <w:marLeft w:val="0"/>
          <w:marRight w:val="0"/>
          <w:marTop w:val="0"/>
          <w:marBottom w:val="0"/>
          <w:divBdr>
            <w:top w:val="none" w:sz="0" w:space="0" w:color="auto"/>
            <w:left w:val="none" w:sz="0" w:space="0" w:color="auto"/>
            <w:bottom w:val="none" w:sz="0" w:space="0" w:color="auto"/>
            <w:right w:val="none" w:sz="0" w:space="0" w:color="auto"/>
          </w:divBdr>
          <w:divsChild>
            <w:div w:id="1022362998">
              <w:marLeft w:val="0"/>
              <w:marRight w:val="0"/>
              <w:marTop w:val="0"/>
              <w:marBottom w:val="0"/>
              <w:divBdr>
                <w:top w:val="none" w:sz="0" w:space="0" w:color="auto"/>
                <w:left w:val="none" w:sz="0" w:space="0" w:color="auto"/>
                <w:bottom w:val="none" w:sz="0" w:space="0" w:color="auto"/>
                <w:right w:val="none" w:sz="0" w:space="0" w:color="auto"/>
              </w:divBdr>
              <w:divsChild>
                <w:div w:id="194283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10916">
      <w:bodyDiv w:val="1"/>
      <w:marLeft w:val="0"/>
      <w:marRight w:val="0"/>
      <w:marTop w:val="0"/>
      <w:marBottom w:val="0"/>
      <w:divBdr>
        <w:top w:val="none" w:sz="0" w:space="0" w:color="auto"/>
        <w:left w:val="none" w:sz="0" w:space="0" w:color="auto"/>
        <w:bottom w:val="none" w:sz="0" w:space="0" w:color="auto"/>
        <w:right w:val="none" w:sz="0" w:space="0" w:color="auto"/>
      </w:divBdr>
      <w:divsChild>
        <w:div w:id="828524335">
          <w:marLeft w:val="0"/>
          <w:marRight w:val="0"/>
          <w:marTop w:val="0"/>
          <w:marBottom w:val="0"/>
          <w:divBdr>
            <w:top w:val="none" w:sz="0" w:space="0" w:color="auto"/>
            <w:left w:val="none" w:sz="0" w:space="0" w:color="auto"/>
            <w:bottom w:val="none" w:sz="0" w:space="0" w:color="auto"/>
            <w:right w:val="none" w:sz="0" w:space="0" w:color="auto"/>
          </w:divBdr>
          <w:divsChild>
            <w:div w:id="796993396">
              <w:marLeft w:val="0"/>
              <w:marRight w:val="0"/>
              <w:marTop w:val="0"/>
              <w:marBottom w:val="0"/>
              <w:divBdr>
                <w:top w:val="none" w:sz="0" w:space="0" w:color="auto"/>
                <w:left w:val="none" w:sz="0" w:space="0" w:color="auto"/>
                <w:bottom w:val="none" w:sz="0" w:space="0" w:color="auto"/>
                <w:right w:val="none" w:sz="0" w:space="0" w:color="auto"/>
              </w:divBdr>
              <w:divsChild>
                <w:div w:id="176379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506877">
      <w:bodyDiv w:val="1"/>
      <w:marLeft w:val="0"/>
      <w:marRight w:val="0"/>
      <w:marTop w:val="0"/>
      <w:marBottom w:val="0"/>
      <w:divBdr>
        <w:top w:val="none" w:sz="0" w:space="0" w:color="auto"/>
        <w:left w:val="none" w:sz="0" w:space="0" w:color="auto"/>
        <w:bottom w:val="none" w:sz="0" w:space="0" w:color="auto"/>
        <w:right w:val="none" w:sz="0" w:space="0" w:color="auto"/>
      </w:divBdr>
    </w:div>
    <w:div w:id="1811168022">
      <w:bodyDiv w:val="1"/>
      <w:marLeft w:val="0"/>
      <w:marRight w:val="0"/>
      <w:marTop w:val="0"/>
      <w:marBottom w:val="0"/>
      <w:divBdr>
        <w:top w:val="none" w:sz="0" w:space="0" w:color="auto"/>
        <w:left w:val="none" w:sz="0" w:space="0" w:color="auto"/>
        <w:bottom w:val="none" w:sz="0" w:space="0" w:color="auto"/>
        <w:right w:val="none" w:sz="0" w:space="0" w:color="auto"/>
      </w:divBdr>
    </w:div>
    <w:div w:id="1819805388">
      <w:bodyDiv w:val="1"/>
      <w:marLeft w:val="0"/>
      <w:marRight w:val="0"/>
      <w:marTop w:val="0"/>
      <w:marBottom w:val="0"/>
      <w:divBdr>
        <w:top w:val="none" w:sz="0" w:space="0" w:color="auto"/>
        <w:left w:val="none" w:sz="0" w:space="0" w:color="auto"/>
        <w:bottom w:val="none" w:sz="0" w:space="0" w:color="auto"/>
        <w:right w:val="none" w:sz="0" w:space="0" w:color="auto"/>
      </w:divBdr>
      <w:divsChild>
        <w:div w:id="980573700">
          <w:marLeft w:val="0"/>
          <w:marRight w:val="0"/>
          <w:marTop w:val="0"/>
          <w:marBottom w:val="0"/>
          <w:divBdr>
            <w:top w:val="none" w:sz="0" w:space="0" w:color="auto"/>
            <w:left w:val="none" w:sz="0" w:space="0" w:color="auto"/>
            <w:bottom w:val="none" w:sz="0" w:space="0" w:color="auto"/>
            <w:right w:val="none" w:sz="0" w:space="0" w:color="auto"/>
          </w:divBdr>
          <w:divsChild>
            <w:div w:id="1145001414">
              <w:marLeft w:val="0"/>
              <w:marRight w:val="0"/>
              <w:marTop w:val="0"/>
              <w:marBottom w:val="0"/>
              <w:divBdr>
                <w:top w:val="none" w:sz="0" w:space="0" w:color="auto"/>
                <w:left w:val="none" w:sz="0" w:space="0" w:color="auto"/>
                <w:bottom w:val="none" w:sz="0" w:space="0" w:color="auto"/>
                <w:right w:val="none" w:sz="0" w:space="0" w:color="auto"/>
              </w:divBdr>
              <w:divsChild>
                <w:div w:id="227808820">
                  <w:marLeft w:val="0"/>
                  <w:marRight w:val="0"/>
                  <w:marTop w:val="0"/>
                  <w:marBottom w:val="0"/>
                  <w:divBdr>
                    <w:top w:val="none" w:sz="0" w:space="0" w:color="auto"/>
                    <w:left w:val="none" w:sz="0" w:space="0" w:color="auto"/>
                    <w:bottom w:val="none" w:sz="0" w:space="0" w:color="auto"/>
                    <w:right w:val="none" w:sz="0" w:space="0" w:color="auto"/>
                  </w:divBdr>
                  <w:divsChild>
                    <w:div w:id="155577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160237">
      <w:bodyDiv w:val="1"/>
      <w:marLeft w:val="0"/>
      <w:marRight w:val="0"/>
      <w:marTop w:val="0"/>
      <w:marBottom w:val="0"/>
      <w:divBdr>
        <w:top w:val="none" w:sz="0" w:space="0" w:color="auto"/>
        <w:left w:val="none" w:sz="0" w:space="0" w:color="auto"/>
        <w:bottom w:val="none" w:sz="0" w:space="0" w:color="auto"/>
        <w:right w:val="none" w:sz="0" w:space="0" w:color="auto"/>
      </w:divBdr>
    </w:div>
    <w:div w:id="1874079264">
      <w:bodyDiv w:val="1"/>
      <w:marLeft w:val="0"/>
      <w:marRight w:val="0"/>
      <w:marTop w:val="0"/>
      <w:marBottom w:val="0"/>
      <w:divBdr>
        <w:top w:val="none" w:sz="0" w:space="0" w:color="auto"/>
        <w:left w:val="none" w:sz="0" w:space="0" w:color="auto"/>
        <w:bottom w:val="none" w:sz="0" w:space="0" w:color="auto"/>
        <w:right w:val="none" w:sz="0" w:space="0" w:color="auto"/>
      </w:divBdr>
    </w:div>
    <w:div w:id="1875195920">
      <w:bodyDiv w:val="1"/>
      <w:marLeft w:val="0"/>
      <w:marRight w:val="0"/>
      <w:marTop w:val="0"/>
      <w:marBottom w:val="0"/>
      <w:divBdr>
        <w:top w:val="none" w:sz="0" w:space="0" w:color="auto"/>
        <w:left w:val="none" w:sz="0" w:space="0" w:color="auto"/>
        <w:bottom w:val="none" w:sz="0" w:space="0" w:color="auto"/>
        <w:right w:val="none" w:sz="0" w:space="0" w:color="auto"/>
      </w:divBdr>
      <w:divsChild>
        <w:div w:id="1268345459">
          <w:marLeft w:val="0"/>
          <w:marRight w:val="0"/>
          <w:marTop w:val="0"/>
          <w:marBottom w:val="0"/>
          <w:divBdr>
            <w:top w:val="none" w:sz="0" w:space="0" w:color="auto"/>
            <w:left w:val="none" w:sz="0" w:space="0" w:color="auto"/>
            <w:bottom w:val="none" w:sz="0" w:space="0" w:color="auto"/>
            <w:right w:val="none" w:sz="0" w:space="0" w:color="auto"/>
          </w:divBdr>
          <w:divsChild>
            <w:div w:id="591858617">
              <w:marLeft w:val="0"/>
              <w:marRight w:val="0"/>
              <w:marTop w:val="0"/>
              <w:marBottom w:val="0"/>
              <w:divBdr>
                <w:top w:val="none" w:sz="0" w:space="0" w:color="auto"/>
                <w:left w:val="none" w:sz="0" w:space="0" w:color="auto"/>
                <w:bottom w:val="none" w:sz="0" w:space="0" w:color="auto"/>
                <w:right w:val="none" w:sz="0" w:space="0" w:color="auto"/>
              </w:divBdr>
              <w:divsChild>
                <w:div w:id="647899376">
                  <w:marLeft w:val="0"/>
                  <w:marRight w:val="0"/>
                  <w:marTop w:val="0"/>
                  <w:marBottom w:val="0"/>
                  <w:divBdr>
                    <w:top w:val="none" w:sz="0" w:space="0" w:color="auto"/>
                    <w:left w:val="none" w:sz="0" w:space="0" w:color="auto"/>
                    <w:bottom w:val="none" w:sz="0" w:space="0" w:color="auto"/>
                    <w:right w:val="none" w:sz="0" w:space="0" w:color="auto"/>
                  </w:divBdr>
                  <w:divsChild>
                    <w:div w:id="145990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688887">
      <w:bodyDiv w:val="1"/>
      <w:marLeft w:val="0"/>
      <w:marRight w:val="0"/>
      <w:marTop w:val="0"/>
      <w:marBottom w:val="0"/>
      <w:divBdr>
        <w:top w:val="none" w:sz="0" w:space="0" w:color="auto"/>
        <w:left w:val="none" w:sz="0" w:space="0" w:color="auto"/>
        <w:bottom w:val="none" w:sz="0" w:space="0" w:color="auto"/>
        <w:right w:val="none" w:sz="0" w:space="0" w:color="auto"/>
      </w:divBdr>
      <w:divsChild>
        <w:div w:id="141847105">
          <w:marLeft w:val="0"/>
          <w:marRight w:val="0"/>
          <w:marTop w:val="0"/>
          <w:marBottom w:val="0"/>
          <w:divBdr>
            <w:top w:val="none" w:sz="0" w:space="0" w:color="auto"/>
            <w:left w:val="none" w:sz="0" w:space="0" w:color="auto"/>
            <w:bottom w:val="none" w:sz="0" w:space="0" w:color="auto"/>
            <w:right w:val="none" w:sz="0" w:space="0" w:color="auto"/>
          </w:divBdr>
          <w:divsChild>
            <w:div w:id="2101902151">
              <w:marLeft w:val="0"/>
              <w:marRight w:val="0"/>
              <w:marTop w:val="0"/>
              <w:marBottom w:val="0"/>
              <w:divBdr>
                <w:top w:val="none" w:sz="0" w:space="0" w:color="auto"/>
                <w:left w:val="none" w:sz="0" w:space="0" w:color="auto"/>
                <w:bottom w:val="none" w:sz="0" w:space="0" w:color="auto"/>
                <w:right w:val="none" w:sz="0" w:space="0" w:color="auto"/>
              </w:divBdr>
              <w:divsChild>
                <w:div w:id="61868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661789">
      <w:bodyDiv w:val="1"/>
      <w:marLeft w:val="0"/>
      <w:marRight w:val="0"/>
      <w:marTop w:val="0"/>
      <w:marBottom w:val="0"/>
      <w:divBdr>
        <w:top w:val="none" w:sz="0" w:space="0" w:color="auto"/>
        <w:left w:val="none" w:sz="0" w:space="0" w:color="auto"/>
        <w:bottom w:val="none" w:sz="0" w:space="0" w:color="auto"/>
        <w:right w:val="none" w:sz="0" w:space="0" w:color="auto"/>
      </w:divBdr>
      <w:divsChild>
        <w:div w:id="364064521">
          <w:marLeft w:val="0"/>
          <w:marRight w:val="0"/>
          <w:marTop w:val="0"/>
          <w:marBottom w:val="0"/>
          <w:divBdr>
            <w:top w:val="none" w:sz="0" w:space="0" w:color="auto"/>
            <w:left w:val="none" w:sz="0" w:space="0" w:color="auto"/>
            <w:bottom w:val="none" w:sz="0" w:space="0" w:color="auto"/>
            <w:right w:val="none" w:sz="0" w:space="0" w:color="auto"/>
          </w:divBdr>
          <w:divsChild>
            <w:div w:id="198786753">
              <w:marLeft w:val="0"/>
              <w:marRight w:val="0"/>
              <w:marTop w:val="0"/>
              <w:marBottom w:val="0"/>
              <w:divBdr>
                <w:top w:val="none" w:sz="0" w:space="0" w:color="auto"/>
                <w:left w:val="none" w:sz="0" w:space="0" w:color="auto"/>
                <w:bottom w:val="none" w:sz="0" w:space="0" w:color="auto"/>
                <w:right w:val="none" w:sz="0" w:space="0" w:color="auto"/>
              </w:divBdr>
              <w:divsChild>
                <w:div w:id="221604561">
                  <w:marLeft w:val="0"/>
                  <w:marRight w:val="0"/>
                  <w:marTop w:val="0"/>
                  <w:marBottom w:val="0"/>
                  <w:divBdr>
                    <w:top w:val="none" w:sz="0" w:space="0" w:color="auto"/>
                    <w:left w:val="none" w:sz="0" w:space="0" w:color="auto"/>
                    <w:bottom w:val="none" w:sz="0" w:space="0" w:color="auto"/>
                    <w:right w:val="none" w:sz="0" w:space="0" w:color="auto"/>
                  </w:divBdr>
                  <w:divsChild>
                    <w:div w:id="102736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357678">
      <w:bodyDiv w:val="1"/>
      <w:marLeft w:val="0"/>
      <w:marRight w:val="0"/>
      <w:marTop w:val="0"/>
      <w:marBottom w:val="0"/>
      <w:divBdr>
        <w:top w:val="none" w:sz="0" w:space="0" w:color="auto"/>
        <w:left w:val="none" w:sz="0" w:space="0" w:color="auto"/>
        <w:bottom w:val="none" w:sz="0" w:space="0" w:color="auto"/>
        <w:right w:val="none" w:sz="0" w:space="0" w:color="auto"/>
      </w:divBdr>
    </w:div>
    <w:div w:id="1960605341">
      <w:bodyDiv w:val="1"/>
      <w:marLeft w:val="0"/>
      <w:marRight w:val="0"/>
      <w:marTop w:val="0"/>
      <w:marBottom w:val="0"/>
      <w:divBdr>
        <w:top w:val="none" w:sz="0" w:space="0" w:color="auto"/>
        <w:left w:val="none" w:sz="0" w:space="0" w:color="auto"/>
        <w:bottom w:val="none" w:sz="0" w:space="0" w:color="auto"/>
        <w:right w:val="none" w:sz="0" w:space="0" w:color="auto"/>
      </w:divBdr>
      <w:divsChild>
        <w:div w:id="247349119">
          <w:marLeft w:val="0"/>
          <w:marRight w:val="0"/>
          <w:marTop w:val="0"/>
          <w:marBottom w:val="0"/>
          <w:divBdr>
            <w:top w:val="none" w:sz="0" w:space="0" w:color="auto"/>
            <w:left w:val="none" w:sz="0" w:space="0" w:color="auto"/>
            <w:bottom w:val="none" w:sz="0" w:space="0" w:color="auto"/>
            <w:right w:val="none" w:sz="0" w:space="0" w:color="auto"/>
          </w:divBdr>
          <w:divsChild>
            <w:div w:id="16082925">
              <w:marLeft w:val="0"/>
              <w:marRight w:val="0"/>
              <w:marTop w:val="0"/>
              <w:marBottom w:val="0"/>
              <w:divBdr>
                <w:top w:val="none" w:sz="0" w:space="0" w:color="auto"/>
                <w:left w:val="none" w:sz="0" w:space="0" w:color="auto"/>
                <w:bottom w:val="none" w:sz="0" w:space="0" w:color="auto"/>
                <w:right w:val="none" w:sz="0" w:space="0" w:color="auto"/>
              </w:divBdr>
              <w:divsChild>
                <w:div w:id="129055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880017">
      <w:bodyDiv w:val="1"/>
      <w:marLeft w:val="0"/>
      <w:marRight w:val="0"/>
      <w:marTop w:val="0"/>
      <w:marBottom w:val="0"/>
      <w:divBdr>
        <w:top w:val="none" w:sz="0" w:space="0" w:color="auto"/>
        <w:left w:val="none" w:sz="0" w:space="0" w:color="auto"/>
        <w:bottom w:val="none" w:sz="0" w:space="0" w:color="auto"/>
        <w:right w:val="none" w:sz="0" w:space="0" w:color="auto"/>
      </w:divBdr>
      <w:divsChild>
        <w:div w:id="712001033">
          <w:marLeft w:val="0"/>
          <w:marRight w:val="0"/>
          <w:marTop w:val="0"/>
          <w:marBottom w:val="0"/>
          <w:divBdr>
            <w:top w:val="none" w:sz="0" w:space="0" w:color="auto"/>
            <w:left w:val="none" w:sz="0" w:space="0" w:color="auto"/>
            <w:bottom w:val="none" w:sz="0" w:space="0" w:color="auto"/>
            <w:right w:val="none" w:sz="0" w:space="0" w:color="auto"/>
          </w:divBdr>
          <w:divsChild>
            <w:div w:id="1568147454">
              <w:marLeft w:val="0"/>
              <w:marRight w:val="0"/>
              <w:marTop w:val="0"/>
              <w:marBottom w:val="0"/>
              <w:divBdr>
                <w:top w:val="none" w:sz="0" w:space="0" w:color="auto"/>
                <w:left w:val="none" w:sz="0" w:space="0" w:color="auto"/>
                <w:bottom w:val="none" w:sz="0" w:space="0" w:color="auto"/>
                <w:right w:val="none" w:sz="0" w:space="0" w:color="auto"/>
              </w:divBdr>
              <w:divsChild>
                <w:div w:id="1529030571">
                  <w:marLeft w:val="0"/>
                  <w:marRight w:val="0"/>
                  <w:marTop w:val="0"/>
                  <w:marBottom w:val="0"/>
                  <w:divBdr>
                    <w:top w:val="none" w:sz="0" w:space="0" w:color="auto"/>
                    <w:left w:val="none" w:sz="0" w:space="0" w:color="auto"/>
                    <w:bottom w:val="none" w:sz="0" w:space="0" w:color="auto"/>
                    <w:right w:val="none" w:sz="0" w:space="0" w:color="auto"/>
                  </w:divBdr>
                  <w:divsChild>
                    <w:div w:id="175547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462782">
      <w:bodyDiv w:val="1"/>
      <w:marLeft w:val="0"/>
      <w:marRight w:val="0"/>
      <w:marTop w:val="0"/>
      <w:marBottom w:val="0"/>
      <w:divBdr>
        <w:top w:val="none" w:sz="0" w:space="0" w:color="auto"/>
        <w:left w:val="none" w:sz="0" w:space="0" w:color="auto"/>
        <w:bottom w:val="none" w:sz="0" w:space="0" w:color="auto"/>
        <w:right w:val="none" w:sz="0" w:space="0" w:color="auto"/>
      </w:divBdr>
    </w:div>
    <w:div w:id="1971400895">
      <w:bodyDiv w:val="1"/>
      <w:marLeft w:val="0"/>
      <w:marRight w:val="0"/>
      <w:marTop w:val="0"/>
      <w:marBottom w:val="0"/>
      <w:divBdr>
        <w:top w:val="none" w:sz="0" w:space="0" w:color="auto"/>
        <w:left w:val="none" w:sz="0" w:space="0" w:color="auto"/>
        <w:bottom w:val="none" w:sz="0" w:space="0" w:color="auto"/>
        <w:right w:val="none" w:sz="0" w:space="0" w:color="auto"/>
      </w:divBdr>
    </w:div>
    <w:div w:id="1999838882">
      <w:bodyDiv w:val="1"/>
      <w:marLeft w:val="0"/>
      <w:marRight w:val="0"/>
      <w:marTop w:val="0"/>
      <w:marBottom w:val="0"/>
      <w:divBdr>
        <w:top w:val="none" w:sz="0" w:space="0" w:color="auto"/>
        <w:left w:val="none" w:sz="0" w:space="0" w:color="auto"/>
        <w:bottom w:val="none" w:sz="0" w:space="0" w:color="auto"/>
        <w:right w:val="none" w:sz="0" w:space="0" w:color="auto"/>
      </w:divBdr>
      <w:divsChild>
        <w:div w:id="1113212212">
          <w:marLeft w:val="0"/>
          <w:marRight w:val="0"/>
          <w:marTop w:val="0"/>
          <w:marBottom w:val="0"/>
          <w:divBdr>
            <w:top w:val="none" w:sz="0" w:space="0" w:color="auto"/>
            <w:left w:val="none" w:sz="0" w:space="0" w:color="auto"/>
            <w:bottom w:val="none" w:sz="0" w:space="0" w:color="auto"/>
            <w:right w:val="none" w:sz="0" w:space="0" w:color="auto"/>
          </w:divBdr>
          <w:divsChild>
            <w:div w:id="1439836331">
              <w:marLeft w:val="0"/>
              <w:marRight w:val="0"/>
              <w:marTop w:val="0"/>
              <w:marBottom w:val="0"/>
              <w:divBdr>
                <w:top w:val="none" w:sz="0" w:space="0" w:color="auto"/>
                <w:left w:val="none" w:sz="0" w:space="0" w:color="auto"/>
                <w:bottom w:val="none" w:sz="0" w:space="0" w:color="auto"/>
                <w:right w:val="none" w:sz="0" w:space="0" w:color="auto"/>
              </w:divBdr>
              <w:divsChild>
                <w:div w:id="84876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892840">
      <w:bodyDiv w:val="1"/>
      <w:marLeft w:val="0"/>
      <w:marRight w:val="0"/>
      <w:marTop w:val="0"/>
      <w:marBottom w:val="0"/>
      <w:divBdr>
        <w:top w:val="none" w:sz="0" w:space="0" w:color="auto"/>
        <w:left w:val="none" w:sz="0" w:space="0" w:color="auto"/>
        <w:bottom w:val="none" w:sz="0" w:space="0" w:color="auto"/>
        <w:right w:val="none" w:sz="0" w:space="0" w:color="auto"/>
      </w:divBdr>
    </w:div>
    <w:div w:id="2026057459">
      <w:bodyDiv w:val="1"/>
      <w:marLeft w:val="0"/>
      <w:marRight w:val="0"/>
      <w:marTop w:val="0"/>
      <w:marBottom w:val="0"/>
      <w:divBdr>
        <w:top w:val="none" w:sz="0" w:space="0" w:color="auto"/>
        <w:left w:val="none" w:sz="0" w:space="0" w:color="auto"/>
        <w:bottom w:val="none" w:sz="0" w:space="0" w:color="auto"/>
        <w:right w:val="none" w:sz="0" w:space="0" w:color="auto"/>
      </w:divBdr>
    </w:div>
    <w:div w:id="2031448804">
      <w:bodyDiv w:val="1"/>
      <w:marLeft w:val="0"/>
      <w:marRight w:val="0"/>
      <w:marTop w:val="0"/>
      <w:marBottom w:val="0"/>
      <w:divBdr>
        <w:top w:val="none" w:sz="0" w:space="0" w:color="auto"/>
        <w:left w:val="none" w:sz="0" w:space="0" w:color="auto"/>
        <w:bottom w:val="none" w:sz="0" w:space="0" w:color="auto"/>
        <w:right w:val="none" w:sz="0" w:space="0" w:color="auto"/>
      </w:divBdr>
    </w:div>
    <w:div w:id="2043675050">
      <w:bodyDiv w:val="1"/>
      <w:marLeft w:val="0"/>
      <w:marRight w:val="0"/>
      <w:marTop w:val="0"/>
      <w:marBottom w:val="0"/>
      <w:divBdr>
        <w:top w:val="none" w:sz="0" w:space="0" w:color="auto"/>
        <w:left w:val="none" w:sz="0" w:space="0" w:color="auto"/>
        <w:bottom w:val="none" w:sz="0" w:space="0" w:color="auto"/>
        <w:right w:val="none" w:sz="0" w:space="0" w:color="auto"/>
      </w:divBdr>
      <w:divsChild>
        <w:div w:id="1078408779">
          <w:marLeft w:val="0"/>
          <w:marRight w:val="0"/>
          <w:marTop w:val="0"/>
          <w:marBottom w:val="0"/>
          <w:divBdr>
            <w:top w:val="none" w:sz="0" w:space="0" w:color="auto"/>
            <w:left w:val="none" w:sz="0" w:space="0" w:color="auto"/>
            <w:bottom w:val="none" w:sz="0" w:space="0" w:color="auto"/>
            <w:right w:val="none" w:sz="0" w:space="0" w:color="auto"/>
          </w:divBdr>
          <w:divsChild>
            <w:div w:id="874192413">
              <w:marLeft w:val="0"/>
              <w:marRight w:val="0"/>
              <w:marTop w:val="0"/>
              <w:marBottom w:val="0"/>
              <w:divBdr>
                <w:top w:val="none" w:sz="0" w:space="0" w:color="auto"/>
                <w:left w:val="none" w:sz="0" w:space="0" w:color="auto"/>
                <w:bottom w:val="none" w:sz="0" w:space="0" w:color="auto"/>
                <w:right w:val="none" w:sz="0" w:space="0" w:color="auto"/>
              </w:divBdr>
              <w:divsChild>
                <w:div w:id="138834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347242">
      <w:bodyDiv w:val="1"/>
      <w:marLeft w:val="0"/>
      <w:marRight w:val="0"/>
      <w:marTop w:val="0"/>
      <w:marBottom w:val="0"/>
      <w:divBdr>
        <w:top w:val="none" w:sz="0" w:space="0" w:color="auto"/>
        <w:left w:val="none" w:sz="0" w:space="0" w:color="auto"/>
        <w:bottom w:val="none" w:sz="0" w:space="0" w:color="auto"/>
        <w:right w:val="none" w:sz="0" w:space="0" w:color="auto"/>
      </w:divBdr>
      <w:divsChild>
        <w:div w:id="1245798049">
          <w:marLeft w:val="0"/>
          <w:marRight w:val="0"/>
          <w:marTop w:val="0"/>
          <w:marBottom w:val="0"/>
          <w:divBdr>
            <w:top w:val="none" w:sz="0" w:space="0" w:color="auto"/>
            <w:left w:val="none" w:sz="0" w:space="0" w:color="auto"/>
            <w:bottom w:val="none" w:sz="0" w:space="0" w:color="auto"/>
            <w:right w:val="none" w:sz="0" w:space="0" w:color="auto"/>
          </w:divBdr>
          <w:divsChild>
            <w:div w:id="751663621">
              <w:marLeft w:val="0"/>
              <w:marRight w:val="0"/>
              <w:marTop w:val="0"/>
              <w:marBottom w:val="0"/>
              <w:divBdr>
                <w:top w:val="none" w:sz="0" w:space="0" w:color="auto"/>
                <w:left w:val="none" w:sz="0" w:space="0" w:color="auto"/>
                <w:bottom w:val="none" w:sz="0" w:space="0" w:color="auto"/>
                <w:right w:val="none" w:sz="0" w:space="0" w:color="auto"/>
              </w:divBdr>
              <w:divsChild>
                <w:div w:id="152346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77018">
      <w:bodyDiv w:val="1"/>
      <w:marLeft w:val="0"/>
      <w:marRight w:val="0"/>
      <w:marTop w:val="0"/>
      <w:marBottom w:val="0"/>
      <w:divBdr>
        <w:top w:val="none" w:sz="0" w:space="0" w:color="auto"/>
        <w:left w:val="none" w:sz="0" w:space="0" w:color="auto"/>
        <w:bottom w:val="none" w:sz="0" w:space="0" w:color="auto"/>
        <w:right w:val="none" w:sz="0" w:space="0" w:color="auto"/>
      </w:divBdr>
      <w:divsChild>
        <w:div w:id="1833988454">
          <w:marLeft w:val="0"/>
          <w:marRight w:val="0"/>
          <w:marTop w:val="0"/>
          <w:marBottom w:val="0"/>
          <w:divBdr>
            <w:top w:val="none" w:sz="0" w:space="0" w:color="auto"/>
            <w:left w:val="none" w:sz="0" w:space="0" w:color="auto"/>
            <w:bottom w:val="none" w:sz="0" w:space="0" w:color="auto"/>
            <w:right w:val="none" w:sz="0" w:space="0" w:color="auto"/>
          </w:divBdr>
          <w:divsChild>
            <w:div w:id="435564747">
              <w:marLeft w:val="0"/>
              <w:marRight w:val="0"/>
              <w:marTop w:val="0"/>
              <w:marBottom w:val="0"/>
              <w:divBdr>
                <w:top w:val="none" w:sz="0" w:space="0" w:color="auto"/>
                <w:left w:val="none" w:sz="0" w:space="0" w:color="auto"/>
                <w:bottom w:val="none" w:sz="0" w:space="0" w:color="auto"/>
                <w:right w:val="none" w:sz="0" w:space="0" w:color="auto"/>
              </w:divBdr>
              <w:divsChild>
                <w:div w:id="1098713326">
                  <w:marLeft w:val="0"/>
                  <w:marRight w:val="0"/>
                  <w:marTop w:val="0"/>
                  <w:marBottom w:val="0"/>
                  <w:divBdr>
                    <w:top w:val="none" w:sz="0" w:space="0" w:color="auto"/>
                    <w:left w:val="none" w:sz="0" w:space="0" w:color="auto"/>
                    <w:bottom w:val="none" w:sz="0" w:space="0" w:color="auto"/>
                    <w:right w:val="none" w:sz="0" w:space="0" w:color="auto"/>
                  </w:divBdr>
                  <w:divsChild>
                    <w:div w:id="92800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767164">
      <w:bodyDiv w:val="1"/>
      <w:marLeft w:val="0"/>
      <w:marRight w:val="0"/>
      <w:marTop w:val="0"/>
      <w:marBottom w:val="0"/>
      <w:divBdr>
        <w:top w:val="none" w:sz="0" w:space="0" w:color="auto"/>
        <w:left w:val="none" w:sz="0" w:space="0" w:color="auto"/>
        <w:bottom w:val="none" w:sz="0" w:space="0" w:color="auto"/>
        <w:right w:val="none" w:sz="0" w:space="0" w:color="auto"/>
      </w:divBdr>
    </w:div>
    <w:div w:id="2115325944">
      <w:bodyDiv w:val="1"/>
      <w:marLeft w:val="0"/>
      <w:marRight w:val="0"/>
      <w:marTop w:val="0"/>
      <w:marBottom w:val="0"/>
      <w:divBdr>
        <w:top w:val="none" w:sz="0" w:space="0" w:color="auto"/>
        <w:left w:val="none" w:sz="0" w:space="0" w:color="auto"/>
        <w:bottom w:val="none" w:sz="0" w:space="0" w:color="auto"/>
        <w:right w:val="none" w:sz="0" w:space="0" w:color="auto"/>
      </w:divBdr>
    </w:div>
    <w:div w:id="2116095542">
      <w:bodyDiv w:val="1"/>
      <w:marLeft w:val="0"/>
      <w:marRight w:val="0"/>
      <w:marTop w:val="0"/>
      <w:marBottom w:val="0"/>
      <w:divBdr>
        <w:top w:val="none" w:sz="0" w:space="0" w:color="auto"/>
        <w:left w:val="none" w:sz="0" w:space="0" w:color="auto"/>
        <w:bottom w:val="none" w:sz="0" w:space="0" w:color="auto"/>
        <w:right w:val="none" w:sz="0" w:space="0" w:color="auto"/>
      </w:divBdr>
      <w:divsChild>
        <w:div w:id="648948188">
          <w:marLeft w:val="0"/>
          <w:marRight w:val="0"/>
          <w:marTop w:val="0"/>
          <w:marBottom w:val="0"/>
          <w:divBdr>
            <w:top w:val="none" w:sz="0" w:space="0" w:color="auto"/>
            <w:left w:val="none" w:sz="0" w:space="0" w:color="auto"/>
            <w:bottom w:val="none" w:sz="0" w:space="0" w:color="auto"/>
            <w:right w:val="none" w:sz="0" w:space="0" w:color="auto"/>
          </w:divBdr>
          <w:divsChild>
            <w:div w:id="1189484637">
              <w:marLeft w:val="0"/>
              <w:marRight w:val="0"/>
              <w:marTop w:val="0"/>
              <w:marBottom w:val="0"/>
              <w:divBdr>
                <w:top w:val="none" w:sz="0" w:space="0" w:color="auto"/>
                <w:left w:val="none" w:sz="0" w:space="0" w:color="auto"/>
                <w:bottom w:val="none" w:sz="0" w:space="0" w:color="auto"/>
                <w:right w:val="none" w:sz="0" w:space="0" w:color="auto"/>
              </w:divBdr>
              <w:divsChild>
                <w:div w:id="206767763">
                  <w:marLeft w:val="0"/>
                  <w:marRight w:val="0"/>
                  <w:marTop w:val="0"/>
                  <w:marBottom w:val="0"/>
                  <w:divBdr>
                    <w:top w:val="none" w:sz="0" w:space="0" w:color="auto"/>
                    <w:left w:val="none" w:sz="0" w:space="0" w:color="auto"/>
                    <w:bottom w:val="none" w:sz="0" w:space="0" w:color="auto"/>
                    <w:right w:val="none" w:sz="0" w:space="0" w:color="auto"/>
                  </w:divBdr>
                  <w:divsChild>
                    <w:div w:id="98363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426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diagramData" Target="diagrams/data1.xml"/><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yperlink" Target="http://www.cs.toronto.edu/kriz/cifar.html" TargetMode="External"/><Relationship Id="rId50" Type="http://schemas.openxmlformats.org/officeDocument/2006/relationships/image" Target="media/image35.png"/><Relationship Id="rId55" Type="http://schemas.openxmlformats.org/officeDocument/2006/relationships/image" Target="media/image40.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7.png"/><Relationship Id="rId11" Type="http://schemas.openxmlformats.org/officeDocument/2006/relationships/image" Target="media/image4.png"/><Relationship Id="rId24" Type="http://schemas.openxmlformats.org/officeDocument/2006/relationships/diagramColors" Target="diagrams/colors1.xm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proceedings.mlr.press" TargetMode="External"/><Relationship Id="rId53" Type="http://schemas.openxmlformats.org/officeDocument/2006/relationships/image" Target="media/image38.png"/><Relationship Id="rId58" Type="http://schemas.openxmlformats.org/officeDocument/2006/relationships/image" Target="media/image43.png"/><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diagramLayout" Target="diagrams/layout1.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3.png"/><Relationship Id="rId56"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microsoft.com/office/2007/relationships/diagramDrawing" Target="diagrams/drawing1.xml"/><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proceedings.mlr.press" TargetMode="External"/><Relationship Id="rId59" Type="http://schemas.openxmlformats.org/officeDocument/2006/relationships/image" Target="media/image44.png"/><Relationship Id="rId20" Type="http://schemas.openxmlformats.org/officeDocument/2006/relationships/image" Target="media/image13.png"/><Relationship Id="rId41" Type="http://schemas.openxmlformats.org/officeDocument/2006/relationships/image" Target="media/image29.png"/><Relationship Id="rId54" Type="http://schemas.openxmlformats.org/officeDocument/2006/relationships/image" Target="media/image39.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diagramQuickStyle" Target="diagrams/quickStyle1.xml"/><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3.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37.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cikit-learn.org/stable/modules/clustering.html" TargetMode="External"/><Relationship Id="rId7" Type="http://schemas.openxmlformats.org/officeDocument/2006/relationships/hyperlink" Target="https://seaborn.pydata.org/" TargetMode="External"/><Relationship Id="rId2" Type="http://schemas.openxmlformats.org/officeDocument/2006/relationships/hyperlink" Target="https://scikit-learn.org/stable/modules/clustering.html" TargetMode="External"/><Relationship Id="rId1" Type="http://schemas.openxmlformats.org/officeDocument/2006/relationships/hyperlink" Target="https://keras.io/api/applications/" TargetMode="External"/><Relationship Id="rId6" Type="http://schemas.openxmlformats.org/officeDocument/2006/relationships/hyperlink" Target="https://plotly.com/" TargetMode="External"/><Relationship Id="rId5" Type="http://schemas.openxmlformats.org/officeDocument/2006/relationships/hyperlink" Target="https://drive.google.com" TargetMode="External"/><Relationship Id="rId4" Type="http://schemas.openxmlformats.org/officeDocument/2006/relationships/hyperlink" Target="https://colab.research.google.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C44881-6793-CA46-8175-C7860018A287}" type="doc">
      <dgm:prSet loTypeId="urn:microsoft.com/office/officeart/2005/8/layout/cycle5" loCatId="" qsTypeId="urn:microsoft.com/office/officeart/2005/8/quickstyle/simple1" qsCatId="simple" csTypeId="urn:microsoft.com/office/officeart/2005/8/colors/accent1_2" csCatId="accent1" phldr="1"/>
      <dgm:spPr/>
      <dgm:t>
        <a:bodyPr/>
        <a:lstStyle/>
        <a:p>
          <a:endParaRPr lang="en-US"/>
        </a:p>
      </dgm:t>
    </dgm:pt>
    <dgm:pt modelId="{723CDFE7-A6F7-7440-841B-53AAD6410A1F}">
      <dgm:prSet phldrT="[Text]" custT="1"/>
      <dgm:spPr/>
      <dgm:t>
        <a:bodyPr/>
        <a:lstStyle/>
        <a:p>
          <a:pPr algn="ctr"/>
          <a:r>
            <a:rPr lang="en-US" sz="1050" b="1"/>
            <a:t>1. Local Training</a:t>
          </a:r>
        </a:p>
      </dgm:t>
    </dgm:pt>
    <dgm:pt modelId="{EC8F8B87-A63A-EF49-85FF-655DFDA3F02F}" type="parTrans" cxnId="{8488C458-D3D2-7B41-BC2A-E35C8115393D}">
      <dgm:prSet/>
      <dgm:spPr/>
      <dgm:t>
        <a:bodyPr/>
        <a:lstStyle/>
        <a:p>
          <a:pPr algn="ctr"/>
          <a:endParaRPr lang="en-US" sz="1050"/>
        </a:p>
      </dgm:t>
    </dgm:pt>
    <dgm:pt modelId="{704A1BCD-84FB-A240-A021-AE1A761DF5AD}" type="sibTrans" cxnId="{8488C458-D3D2-7B41-BC2A-E35C8115393D}">
      <dgm:prSet/>
      <dgm:spPr/>
      <dgm:t>
        <a:bodyPr/>
        <a:lstStyle/>
        <a:p>
          <a:pPr algn="ctr"/>
          <a:endParaRPr lang="en-US" sz="1050"/>
        </a:p>
      </dgm:t>
    </dgm:pt>
    <dgm:pt modelId="{59E16537-F80F-9849-9DFE-53B6F86F1A31}">
      <dgm:prSet phldrT="[Text]" custT="1"/>
      <dgm:spPr/>
      <dgm:t>
        <a:bodyPr/>
        <a:lstStyle/>
        <a:p>
          <a:pPr algn="ctr"/>
          <a:r>
            <a:rPr lang="en-US" sz="1050" b="1"/>
            <a:t>2. Last-layer</a:t>
          </a:r>
          <a:r>
            <a:rPr lang="zh-CN" altLang="en-US" sz="1050" b="1"/>
            <a:t> </a:t>
          </a:r>
          <a:r>
            <a:rPr lang="en-US" altLang="zh-CN" sz="1050" b="1"/>
            <a:t>Clustering</a:t>
          </a:r>
          <a:r>
            <a:rPr lang="en-US" sz="1050" b="1"/>
            <a:t> </a:t>
          </a:r>
        </a:p>
      </dgm:t>
    </dgm:pt>
    <dgm:pt modelId="{26CF048E-FA5F-CF49-AA28-DE114852E22D}" type="parTrans" cxnId="{A8F496F3-73F4-1844-BCB7-24E21C783CCD}">
      <dgm:prSet/>
      <dgm:spPr/>
      <dgm:t>
        <a:bodyPr/>
        <a:lstStyle/>
        <a:p>
          <a:pPr algn="ctr"/>
          <a:endParaRPr lang="en-US" sz="1050"/>
        </a:p>
      </dgm:t>
    </dgm:pt>
    <dgm:pt modelId="{4FFC495B-EA1C-8246-AD27-48914F4B6D2A}" type="sibTrans" cxnId="{A8F496F3-73F4-1844-BCB7-24E21C783CCD}">
      <dgm:prSet/>
      <dgm:spPr/>
      <dgm:t>
        <a:bodyPr/>
        <a:lstStyle/>
        <a:p>
          <a:pPr algn="ctr"/>
          <a:endParaRPr lang="en-US" sz="1050"/>
        </a:p>
      </dgm:t>
    </dgm:pt>
    <dgm:pt modelId="{B7DFF1CE-7E46-FB4C-A034-8C707F6FD280}">
      <dgm:prSet phldrT="[Text]" custT="1"/>
      <dgm:spPr/>
      <dgm:t>
        <a:bodyPr/>
        <a:lstStyle/>
        <a:p>
          <a:pPr algn="ctr"/>
          <a:r>
            <a:rPr lang="en-US" sz="1050" b="1"/>
            <a:t>3. Clustered Aggregation </a:t>
          </a:r>
        </a:p>
      </dgm:t>
    </dgm:pt>
    <dgm:pt modelId="{CA29E5DC-EF3B-B441-BB2B-92369F5B131A}" type="parTrans" cxnId="{902B4D83-29BD-324D-8BCE-7750270CEE07}">
      <dgm:prSet/>
      <dgm:spPr/>
      <dgm:t>
        <a:bodyPr/>
        <a:lstStyle/>
        <a:p>
          <a:pPr algn="ctr"/>
          <a:endParaRPr lang="en-US" sz="1050"/>
        </a:p>
      </dgm:t>
    </dgm:pt>
    <dgm:pt modelId="{42ADBE8F-2AF3-7642-B8F6-35B5D0BD52D0}" type="sibTrans" cxnId="{902B4D83-29BD-324D-8BCE-7750270CEE07}">
      <dgm:prSet/>
      <dgm:spPr/>
      <dgm:t>
        <a:bodyPr/>
        <a:lstStyle/>
        <a:p>
          <a:pPr algn="ctr"/>
          <a:endParaRPr lang="en-US" sz="1050"/>
        </a:p>
      </dgm:t>
    </dgm:pt>
    <dgm:pt modelId="{68D80AE7-CBBF-BB42-8DC7-542EB95C3B2D}">
      <dgm:prSet/>
      <dgm:spPr/>
      <dgm:t>
        <a:bodyPr/>
        <a:lstStyle/>
        <a:p>
          <a:pPr algn="ctr"/>
          <a:r>
            <a:rPr lang="en-US" b="1">
              <a:solidFill>
                <a:srgbClr val="FFFF00"/>
              </a:solidFill>
            </a:rPr>
            <a:t>Global Epoch</a:t>
          </a:r>
        </a:p>
      </dgm:t>
    </dgm:pt>
    <dgm:pt modelId="{C1AF8A57-D1EB-8E4D-AB08-1DA65DF0C33D}" type="parTrans" cxnId="{41071169-4CD2-3C49-A163-2002110BA296}">
      <dgm:prSet/>
      <dgm:spPr/>
      <dgm:t>
        <a:bodyPr/>
        <a:lstStyle/>
        <a:p>
          <a:pPr algn="ctr"/>
          <a:endParaRPr lang="en-US"/>
        </a:p>
      </dgm:t>
    </dgm:pt>
    <dgm:pt modelId="{668874C5-358D-D64B-8C23-B99EA3605A22}" type="sibTrans" cxnId="{41071169-4CD2-3C49-A163-2002110BA296}">
      <dgm:prSet/>
      <dgm:spPr/>
      <dgm:t>
        <a:bodyPr/>
        <a:lstStyle/>
        <a:p>
          <a:pPr algn="ctr"/>
          <a:endParaRPr lang="en-US"/>
        </a:p>
      </dgm:t>
    </dgm:pt>
    <dgm:pt modelId="{4BB16CA9-8679-F840-A64F-9DB1695C4F54}" type="pres">
      <dgm:prSet presAssocID="{76C44881-6793-CA46-8175-C7860018A287}" presName="cycle" presStyleCnt="0">
        <dgm:presLayoutVars>
          <dgm:dir/>
          <dgm:resizeHandles val="exact"/>
        </dgm:presLayoutVars>
      </dgm:prSet>
      <dgm:spPr/>
    </dgm:pt>
    <dgm:pt modelId="{70CEDAC0-736D-0348-B969-6D5C930D3FDD}" type="pres">
      <dgm:prSet presAssocID="{723CDFE7-A6F7-7440-841B-53AAD6410A1F}" presName="node" presStyleLbl="node1" presStyleIdx="0" presStyleCnt="4" custScaleX="176319" custRadScaleRad="115526" custRadScaleInc="11470">
        <dgm:presLayoutVars>
          <dgm:bulletEnabled val="1"/>
        </dgm:presLayoutVars>
      </dgm:prSet>
      <dgm:spPr/>
    </dgm:pt>
    <dgm:pt modelId="{698C4F56-1F74-CB49-B7B6-3F0FBF42B338}" type="pres">
      <dgm:prSet presAssocID="{723CDFE7-A6F7-7440-841B-53AAD6410A1F}" presName="spNode" presStyleCnt="0"/>
      <dgm:spPr/>
    </dgm:pt>
    <dgm:pt modelId="{FB0220DB-66B3-8346-A984-262A839AA3BA}" type="pres">
      <dgm:prSet presAssocID="{704A1BCD-84FB-A240-A021-AE1A761DF5AD}" presName="sibTrans" presStyleLbl="sibTrans1D1" presStyleIdx="0" presStyleCnt="4"/>
      <dgm:spPr/>
    </dgm:pt>
    <dgm:pt modelId="{1A555E63-1052-F245-9A62-F5300C345BFD}" type="pres">
      <dgm:prSet presAssocID="{59E16537-F80F-9849-9DFE-53B6F86F1A31}" presName="node" presStyleLbl="node1" presStyleIdx="1" presStyleCnt="4" custScaleX="229773" custRadScaleRad="199881" custRadScaleInc="3997">
        <dgm:presLayoutVars>
          <dgm:bulletEnabled val="1"/>
        </dgm:presLayoutVars>
      </dgm:prSet>
      <dgm:spPr/>
    </dgm:pt>
    <dgm:pt modelId="{B504041C-7429-7641-9EFB-8BDEF3E44BC0}" type="pres">
      <dgm:prSet presAssocID="{59E16537-F80F-9849-9DFE-53B6F86F1A31}" presName="spNode" presStyleCnt="0"/>
      <dgm:spPr/>
    </dgm:pt>
    <dgm:pt modelId="{F562C2C1-4F98-484B-9C9B-227DE0D1F5F1}" type="pres">
      <dgm:prSet presAssocID="{4FFC495B-EA1C-8246-AD27-48914F4B6D2A}" presName="sibTrans" presStyleLbl="sibTrans1D1" presStyleIdx="1" presStyleCnt="4"/>
      <dgm:spPr/>
    </dgm:pt>
    <dgm:pt modelId="{5719AE81-5347-A548-8F9B-349FEAB6C82E}" type="pres">
      <dgm:prSet presAssocID="{B7DFF1CE-7E46-FB4C-A034-8C707F6FD280}" presName="node" presStyleLbl="node1" presStyleIdx="2" presStyleCnt="4" custScaleX="172546" custRadScaleRad="100123" custRadScaleInc="-4741">
        <dgm:presLayoutVars>
          <dgm:bulletEnabled val="1"/>
        </dgm:presLayoutVars>
      </dgm:prSet>
      <dgm:spPr/>
    </dgm:pt>
    <dgm:pt modelId="{5F9ECFCA-5BD7-AC43-B426-51FEFB2E4E7A}" type="pres">
      <dgm:prSet presAssocID="{B7DFF1CE-7E46-FB4C-A034-8C707F6FD280}" presName="spNode" presStyleCnt="0"/>
      <dgm:spPr/>
    </dgm:pt>
    <dgm:pt modelId="{5EB26AF7-0289-BC44-8876-C72506A4B50C}" type="pres">
      <dgm:prSet presAssocID="{42ADBE8F-2AF3-7642-B8F6-35B5D0BD52D0}" presName="sibTrans" presStyleLbl="sibTrans1D1" presStyleIdx="2" presStyleCnt="4"/>
      <dgm:spPr/>
    </dgm:pt>
    <dgm:pt modelId="{978CA727-CFC7-A447-B2AF-09C82F45D528}" type="pres">
      <dgm:prSet presAssocID="{68D80AE7-CBBF-BB42-8DC7-542EB95C3B2D}" presName="node" presStyleLbl="node1" presStyleIdx="3" presStyleCnt="4" custScaleX="191099" custRadScaleRad="198644" custRadScaleInc="-4175">
        <dgm:presLayoutVars>
          <dgm:bulletEnabled val="1"/>
        </dgm:presLayoutVars>
      </dgm:prSet>
      <dgm:spPr>
        <a:prstGeom prst="flowChartConnector">
          <a:avLst/>
        </a:prstGeom>
      </dgm:spPr>
    </dgm:pt>
    <dgm:pt modelId="{099548A5-AA8B-AC44-AE06-AB398315CA48}" type="pres">
      <dgm:prSet presAssocID="{68D80AE7-CBBF-BB42-8DC7-542EB95C3B2D}" presName="spNode" presStyleCnt="0"/>
      <dgm:spPr/>
    </dgm:pt>
    <dgm:pt modelId="{6A3D158D-948B-BF4C-864C-DFB8736FF0A6}" type="pres">
      <dgm:prSet presAssocID="{668874C5-358D-D64B-8C23-B99EA3605A22}" presName="sibTrans" presStyleLbl="sibTrans1D1" presStyleIdx="3" presStyleCnt="4"/>
      <dgm:spPr/>
    </dgm:pt>
  </dgm:ptLst>
  <dgm:cxnLst>
    <dgm:cxn modelId="{30350A05-012E-CB43-939D-6CFB8013D80B}" type="presOf" srcId="{668874C5-358D-D64B-8C23-B99EA3605A22}" destId="{6A3D158D-948B-BF4C-864C-DFB8736FF0A6}" srcOrd="0" destOrd="0" presId="urn:microsoft.com/office/officeart/2005/8/layout/cycle5"/>
    <dgm:cxn modelId="{6DB5C231-C8CE-354E-B8E5-1A4C4FFE4D12}" type="presOf" srcId="{B7DFF1CE-7E46-FB4C-A034-8C707F6FD280}" destId="{5719AE81-5347-A548-8F9B-349FEAB6C82E}" srcOrd="0" destOrd="0" presId="urn:microsoft.com/office/officeart/2005/8/layout/cycle5"/>
    <dgm:cxn modelId="{51E15A3B-A8D4-B741-B1DF-5EDAD877BB32}" type="presOf" srcId="{42ADBE8F-2AF3-7642-B8F6-35B5D0BD52D0}" destId="{5EB26AF7-0289-BC44-8876-C72506A4B50C}" srcOrd="0" destOrd="0" presId="urn:microsoft.com/office/officeart/2005/8/layout/cycle5"/>
    <dgm:cxn modelId="{61F91248-8BB2-E84A-ACCD-5F77966FAC60}" type="presOf" srcId="{59E16537-F80F-9849-9DFE-53B6F86F1A31}" destId="{1A555E63-1052-F245-9A62-F5300C345BFD}" srcOrd="0" destOrd="0" presId="urn:microsoft.com/office/officeart/2005/8/layout/cycle5"/>
    <dgm:cxn modelId="{8488C458-D3D2-7B41-BC2A-E35C8115393D}" srcId="{76C44881-6793-CA46-8175-C7860018A287}" destId="{723CDFE7-A6F7-7440-841B-53AAD6410A1F}" srcOrd="0" destOrd="0" parTransId="{EC8F8B87-A63A-EF49-85FF-655DFDA3F02F}" sibTransId="{704A1BCD-84FB-A240-A021-AE1A761DF5AD}"/>
    <dgm:cxn modelId="{41071169-4CD2-3C49-A163-2002110BA296}" srcId="{76C44881-6793-CA46-8175-C7860018A287}" destId="{68D80AE7-CBBF-BB42-8DC7-542EB95C3B2D}" srcOrd="3" destOrd="0" parTransId="{C1AF8A57-D1EB-8E4D-AB08-1DA65DF0C33D}" sibTransId="{668874C5-358D-D64B-8C23-B99EA3605A22}"/>
    <dgm:cxn modelId="{902B4D83-29BD-324D-8BCE-7750270CEE07}" srcId="{76C44881-6793-CA46-8175-C7860018A287}" destId="{B7DFF1CE-7E46-FB4C-A034-8C707F6FD280}" srcOrd="2" destOrd="0" parTransId="{CA29E5DC-EF3B-B441-BB2B-92369F5B131A}" sibTransId="{42ADBE8F-2AF3-7642-B8F6-35B5D0BD52D0}"/>
    <dgm:cxn modelId="{562060C0-A3F6-A547-8A9E-99E1A5485269}" type="presOf" srcId="{76C44881-6793-CA46-8175-C7860018A287}" destId="{4BB16CA9-8679-F840-A64F-9DB1695C4F54}" srcOrd="0" destOrd="0" presId="urn:microsoft.com/office/officeart/2005/8/layout/cycle5"/>
    <dgm:cxn modelId="{74EED1C6-94CA-AC4B-B0C4-E31B9E54ECEC}" type="presOf" srcId="{704A1BCD-84FB-A240-A021-AE1A761DF5AD}" destId="{FB0220DB-66B3-8346-A984-262A839AA3BA}" srcOrd="0" destOrd="0" presId="urn:microsoft.com/office/officeart/2005/8/layout/cycle5"/>
    <dgm:cxn modelId="{6945E6CA-A0A3-D24A-A62F-16154D5B8460}" type="presOf" srcId="{68D80AE7-CBBF-BB42-8DC7-542EB95C3B2D}" destId="{978CA727-CFC7-A447-B2AF-09C82F45D528}" srcOrd="0" destOrd="0" presId="urn:microsoft.com/office/officeart/2005/8/layout/cycle5"/>
    <dgm:cxn modelId="{82490BCB-2794-AA4C-96FB-6AFC018E0254}" type="presOf" srcId="{723CDFE7-A6F7-7440-841B-53AAD6410A1F}" destId="{70CEDAC0-736D-0348-B969-6D5C930D3FDD}" srcOrd="0" destOrd="0" presId="urn:microsoft.com/office/officeart/2005/8/layout/cycle5"/>
    <dgm:cxn modelId="{A8F496F3-73F4-1844-BCB7-24E21C783CCD}" srcId="{76C44881-6793-CA46-8175-C7860018A287}" destId="{59E16537-F80F-9849-9DFE-53B6F86F1A31}" srcOrd="1" destOrd="0" parTransId="{26CF048E-FA5F-CF49-AA28-DE114852E22D}" sibTransId="{4FFC495B-EA1C-8246-AD27-48914F4B6D2A}"/>
    <dgm:cxn modelId="{B2B941F5-EBBC-664D-A965-696555BB8C77}" type="presOf" srcId="{4FFC495B-EA1C-8246-AD27-48914F4B6D2A}" destId="{F562C2C1-4F98-484B-9C9B-227DE0D1F5F1}" srcOrd="0" destOrd="0" presId="urn:microsoft.com/office/officeart/2005/8/layout/cycle5"/>
    <dgm:cxn modelId="{16C478E8-408C-ED4F-904C-445CA5A65F09}" type="presParOf" srcId="{4BB16CA9-8679-F840-A64F-9DB1695C4F54}" destId="{70CEDAC0-736D-0348-B969-6D5C930D3FDD}" srcOrd="0" destOrd="0" presId="urn:microsoft.com/office/officeart/2005/8/layout/cycle5"/>
    <dgm:cxn modelId="{4AD822C2-D4AB-7D4A-AC27-C4A7A7AD11FC}" type="presParOf" srcId="{4BB16CA9-8679-F840-A64F-9DB1695C4F54}" destId="{698C4F56-1F74-CB49-B7B6-3F0FBF42B338}" srcOrd="1" destOrd="0" presId="urn:microsoft.com/office/officeart/2005/8/layout/cycle5"/>
    <dgm:cxn modelId="{256B3E50-C776-5F4D-B8D5-4EBFBF9C8549}" type="presParOf" srcId="{4BB16CA9-8679-F840-A64F-9DB1695C4F54}" destId="{FB0220DB-66B3-8346-A984-262A839AA3BA}" srcOrd="2" destOrd="0" presId="urn:microsoft.com/office/officeart/2005/8/layout/cycle5"/>
    <dgm:cxn modelId="{0A37EECA-92CC-8E46-B76C-818E8361BB8F}" type="presParOf" srcId="{4BB16CA9-8679-F840-A64F-9DB1695C4F54}" destId="{1A555E63-1052-F245-9A62-F5300C345BFD}" srcOrd="3" destOrd="0" presId="urn:microsoft.com/office/officeart/2005/8/layout/cycle5"/>
    <dgm:cxn modelId="{1B688BC8-1FCD-EC46-83B6-DC744869D634}" type="presParOf" srcId="{4BB16CA9-8679-F840-A64F-9DB1695C4F54}" destId="{B504041C-7429-7641-9EFB-8BDEF3E44BC0}" srcOrd="4" destOrd="0" presId="urn:microsoft.com/office/officeart/2005/8/layout/cycle5"/>
    <dgm:cxn modelId="{0CB6FE8F-CF0D-3C4B-A8B3-D35858DE2A33}" type="presParOf" srcId="{4BB16CA9-8679-F840-A64F-9DB1695C4F54}" destId="{F562C2C1-4F98-484B-9C9B-227DE0D1F5F1}" srcOrd="5" destOrd="0" presId="urn:microsoft.com/office/officeart/2005/8/layout/cycle5"/>
    <dgm:cxn modelId="{6FE94959-2B0B-A141-A05E-ED84B1E5F14F}" type="presParOf" srcId="{4BB16CA9-8679-F840-A64F-9DB1695C4F54}" destId="{5719AE81-5347-A548-8F9B-349FEAB6C82E}" srcOrd="6" destOrd="0" presId="urn:microsoft.com/office/officeart/2005/8/layout/cycle5"/>
    <dgm:cxn modelId="{73A6E418-9013-8F43-AC3F-055C2A864C97}" type="presParOf" srcId="{4BB16CA9-8679-F840-A64F-9DB1695C4F54}" destId="{5F9ECFCA-5BD7-AC43-B426-51FEFB2E4E7A}" srcOrd="7" destOrd="0" presId="urn:microsoft.com/office/officeart/2005/8/layout/cycle5"/>
    <dgm:cxn modelId="{C1426191-888A-9746-AC13-D16F636D07FD}" type="presParOf" srcId="{4BB16CA9-8679-F840-A64F-9DB1695C4F54}" destId="{5EB26AF7-0289-BC44-8876-C72506A4B50C}" srcOrd="8" destOrd="0" presId="urn:microsoft.com/office/officeart/2005/8/layout/cycle5"/>
    <dgm:cxn modelId="{1407295F-62F7-3A40-B26E-378688F39503}" type="presParOf" srcId="{4BB16CA9-8679-F840-A64F-9DB1695C4F54}" destId="{978CA727-CFC7-A447-B2AF-09C82F45D528}" srcOrd="9" destOrd="0" presId="urn:microsoft.com/office/officeart/2005/8/layout/cycle5"/>
    <dgm:cxn modelId="{C6F57057-295A-6E45-8FE5-F2EDBA84041A}" type="presParOf" srcId="{4BB16CA9-8679-F840-A64F-9DB1695C4F54}" destId="{099548A5-AA8B-AC44-AE06-AB398315CA48}" srcOrd="10" destOrd="0" presId="urn:microsoft.com/office/officeart/2005/8/layout/cycle5"/>
    <dgm:cxn modelId="{7AD05D28-EEB5-C04A-9590-502646AA9297}" type="presParOf" srcId="{4BB16CA9-8679-F840-A64F-9DB1695C4F54}" destId="{6A3D158D-948B-BF4C-864C-DFB8736FF0A6}" srcOrd="11" destOrd="0" presId="urn:microsoft.com/office/officeart/2005/8/layout/cycle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CEDAC0-736D-0348-B969-6D5C930D3FDD}">
      <dsp:nvSpPr>
        <dsp:cNvPr id="0" name=""/>
        <dsp:cNvSpPr/>
      </dsp:nvSpPr>
      <dsp:spPr>
        <a:xfrm>
          <a:off x="1749701" y="0"/>
          <a:ext cx="1120500" cy="41307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t>1. Local Training</a:t>
          </a:r>
        </a:p>
      </dsp:txBody>
      <dsp:txXfrm>
        <a:off x="1769866" y="20165"/>
        <a:ext cx="1080170" cy="372742"/>
      </dsp:txXfrm>
    </dsp:sp>
    <dsp:sp modelId="{FB0220DB-66B3-8346-A984-262A839AA3BA}">
      <dsp:nvSpPr>
        <dsp:cNvPr id="0" name=""/>
        <dsp:cNvSpPr/>
      </dsp:nvSpPr>
      <dsp:spPr>
        <a:xfrm>
          <a:off x="1997728" y="412960"/>
          <a:ext cx="1364150" cy="1364150"/>
        </a:xfrm>
        <a:custGeom>
          <a:avLst/>
          <a:gdLst/>
          <a:ahLst/>
          <a:cxnLst/>
          <a:rect l="0" t="0" r="0" b="0"/>
          <a:pathLst>
            <a:path>
              <a:moveTo>
                <a:pt x="818834" y="13851"/>
              </a:moveTo>
              <a:arcTo wR="682075" hR="682075" stAng="16893989" swAng="2018295"/>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A555E63-1052-F245-9A62-F5300C345BFD}">
      <dsp:nvSpPr>
        <dsp:cNvPr id="0" name=""/>
        <dsp:cNvSpPr/>
      </dsp:nvSpPr>
      <dsp:spPr>
        <a:xfrm>
          <a:off x="2895598" y="710993"/>
          <a:ext cx="1460198" cy="41307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t>2. Last-layer</a:t>
          </a:r>
          <a:r>
            <a:rPr lang="zh-CN" altLang="en-US" sz="1050" b="1" kern="1200"/>
            <a:t> </a:t>
          </a:r>
          <a:r>
            <a:rPr lang="en-US" altLang="zh-CN" sz="1050" b="1" kern="1200"/>
            <a:t>Clustering</a:t>
          </a:r>
          <a:r>
            <a:rPr lang="en-US" sz="1050" b="1" kern="1200"/>
            <a:t> </a:t>
          </a:r>
        </a:p>
      </dsp:txBody>
      <dsp:txXfrm>
        <a:off x="2915763" y="731158"/>
        <a:ext cx="1419868" cy="372742"/>
      </dsp:txXfrm>
    </dsp:sp>
    <dsp:sp modelId="{F562C2C1-4F98-484B-9C9B-227DE0D1F5F1}">
      <dsp:nvSpPr>
        <dsp:cNvPr id="0" name=""/>
        <dsp:cNvSpPr/>
      </dsp:nvSpPr>
      <dsp:spPr>
        <a:xfrm>
          <a:off x="1997946" y="1225"/>
          <a:ext cx="1364150" cy="1364150"/>
        </a:xfrm>
        <a:custGeom>
          <a:avLst/>
          <a:gdLst/>
          <a:ahLst/>
          <a:cxnLst/>
          <a:rect l="0" t="0" r="0" b="0"/>
          <a:pathLst>
            <a:path>
              <a:moveTo>
                <a:pt x="1124892" y="1200862"/>
              </a:moveTo>
              <a:arcTo wR="682075" hR="682075" stAng="2971034" swAng="1748662"/>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719AE81-5347-A548-8F9B-349FEAB6C82E}">
      <dsp:nvSpPr>
        <dsp:cNvPr id="0" name=""/>
        <dsp:cNvSpPr/>
      </dsp:nvSpPr>
      <dsp:spPr>
        <a:xfrm>
          <a:off x="1731346" y="1364927"/>
          <a:ext cx="1096523" cy="41307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t>3. Clustered Aggregation </a:t>
          </a:r>
        </a:p>
      </dsp:txBody>
      <dsp:txXfrm>
        <a:off x="1751511" y="1385092"/>
        <a:ext cx="1056193" cy="372742"/>
      </dsp:txXfrm>
    </dsp:sp>
    <dsp:sp modelId="{5EB26AF7-0289-BC44-8876-C72506A4B50C}">
      <dsp:nvSpPr>
        <dsp:cNvPr id="0" name=""/>
        <dsp:cNvSpPr/>
      </dsp:nvSpPr>
      <dsp:spPr>
        <a:xfrm>
          <a:off x="1179283" y="956"/>
          <a:ext cx="1364150" cy="1364150"/>
        </a:xfrm>
        <a:custGeom>
          <a:avLst/>
          <a:gdLst/>
          <a:ahLst/>
          <a:cxnLst/>
          <a:rect l="0" t="0" r="0" b="0"/>
          <a:pathLst>
            <a:path>
              <a:moveTo>
                <a:pt x="555582" y="1352319"/>
              </a:moveTo>
              <a:arcTo wR="682075" hR="682075" stAng="6041253" swAng="1772028"/>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78CA727-CFC7-A447-B2AF-09C82F45D528}">
      <dsp:nvSpPr>
        <dsp:cNvPr id="0" name=""/>
        <dsp:cNvSpPr/>
      </dsp:nvSpPr>
      <dsp:spPr>
        <a:xfrm>
          <a:off x="300865" y="712079"/>
          <a:ext cx="1214426" cy="413072"/>
        </a:xfrm>
        <a:prstGeom prst="flowChartConnector">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solidFill>
                <a:srgbClr val="FFFF00"/>
              </a:solidFill>
            </a:rPr>
            <a:t>Global Epoch</a:t>
          </a:r>
        </a:p>
      </dsp:txBody>
      <dsp:txXfrm>
        <a:off x="478714" y="772572"/>
        <a:ext cx="858728" cy="292086"/>
      </dsp:txXfrm>
    </dsp:sp>
    <dsp:sp modelId="{6A3D158D-948B-BF4C-864C-DFB8736FF0A6}">
      <dsp:nvSpPr>
        <dsp:cNvPr id="0" name=""/>
        <dsp:cNvSpPr/>
      </dsp:nvSpPr>
      <dsp:spPr>
        <a:xfrm>
          <a:off x="1197244" y="412649"/>
          <a:ext cx="1364150" cy="1364150"/>
        </a:xfrm>
        <a:custGeom>
          <a:avLst/>
          <a:gdLst/>
          <a:ahLst/>
          <a:cxnLst/>
          <a:rect l="0" t="0" r="0" b="0"/>
          <a:pathLst>
            <a:path>
              <a:moveTo>
                <a:pt x="201608" y="197948"/>
              </a:moveTo>
              <a:arcTo wR="682075" hR="682075" stAng="13513044" swAng="2142522"/>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5A9713C-E711-2942-84E8-29B4296A1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4873</TotalTime>
  <Pages>54</Pages>
  <Words>21601</Words>
  <Characters>113627</Characters>
  <Application>Microsoft Office Word</Application>
  <DocSecurity>0</DocSecurity>
  <Lines>2367</Lines>
  <Paragraphs>1502</Paragraphs>
  <ScaleCrop>false</ScaleCrop>
  <HeadingPairs>
    <vt:vector size="2" baseType="variant">
      <vt:variant>
        <vt:lpstr>Title</vt:lpstr>
      </vt:variant>
      <vt:variant>
        <vt:i4>1</vt:i4>
      </vt:variant>
    </vt:vector>
  </HeadingPairs>
  <TitlesOfParts>
    <vt:vector size="1" baseType="lpstr">
      <vt:lpstr/>
    </vt:vector>
  </TitlesOfParts>
  <Company>武汉理工大学</Company>
  <LinksUpToDate>false</LinksUpToDate>
  <CharactersWithSpaces>133726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秉臻</dc:creator>
  <cp:keywords/>
  <dc:description/>
  <cp:lastModifiedBy>Microsoft Office User</cp:lastModifiedBy>
  <cp:revision>1098</cp:revision>
  <dcterms:created xsi:type="dcterms:W3CDTF">2020-10-07T15:41:00Z</dcterms:created>
  <dcterms:modified xsi:type="dcterms:W3CDTF">2020-11-20T10:14:00Z</dcterms:modified>
</cp:coreProperties>
</file>