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7CD6" w:rsidRPr="002A176B" w:rsidRDefault="00E6009B">
      <w:pPr>
        <w:rPr>
          <w:sz w:val="24"/>
          <w:szCs w:val="24"/>
        </w:rPr>
      </w:pPr>
      <w:r>
        <w:rPr>
          <w:b/>
          <w:sz w:val="24"/>
          <w:szCs w:val="24"/>
        </w:rPr>
        <w:t xml:space="preserve"> </w:t>
      </w:r>
      <w:r w:rsidR="00BB7CD6" w:rsidRPr="002A176B">
        <w:rPr>
          <w:b/>
          <w:sz w:val="24"/>
          <w:szCs w:val="24"/>
        </w:rPr>
        <w:t xml:space="preserve">Name: </w:t>
      </w:r>
      <w:r w:rsidR="00BB7CD6" w:rsidRPr="002A176B">
        <w:rPr>
          <w:sz w:val="24"/>
          <w:szCs w:val="24"/>
        </w:rPr>
        <w:t xml:space="preserve">Alexandra </w:t>
      </w:r>
      <w:proofErr w:type="spellStart"/>
      <w:r w:rsidR="00BB7CD6" w:rsidRPr="002A176B">
        <w:rPr>
          <w:sz w:val="24"/>
          <w:szCs w:val="24"/>
        </w:rPr>
        <w:t>Fulea</w:t>
      </w:r>
      <w:proofErr w:type="spellEnd"/>
      <w:r w:rsidR="00BB7CD6" w:rsidRPr="002A176B">
        <w:rPr>
          <w:sz w:val="24"/>
          <w:szCs w:val="24"/>
        </w:rPr>
        <w:t xml:space="preserve">                                                                      </w:t>
      </w:r>
      <w:r w:rsidR="002A176B">
        <w:rPr>
          <w:sz w:val="24"/>
          <w:szCs w:val="24"/>
        </w:rPr>
        <w:t xml:space="preserve">           </w:t>
      </w:r>
      <w:r w:rsidR="00BB7CD6" w:rsidRPr="002A176B">
        <w:rPr>
          <w:sz w:val="24"/>
          <w:szCs w:val="24"/>
        </w:rPr>
        <w:t xml:space="preserve"> </w:t>
      </w:r>
      <w:r w:rsidR="00BB7CD6" w:rsidRPr="002A176B">
        <w:rPr>
          <w:b/>
          <w:sz w:val="24"/>
          <w:szCs w:val="24"/>
        </w:rPr>
        <w:t>Student number</w:t>
      </w:r>
      <w:proofErr w:type="gramStart"/>
      <w:r w:rsidR="00BB7CD6" w:rsidRPr="002A176B">
        <w:rPr>
          <w:b/>
          <w:sz w:val="24"/>
          <w:szCs w:val="24"/>
        </w:rPr>
        <w:t>:</w:t>
      </w:r>
      <w:r w:rsidR="00BB7CD6" w:rsidRPr="002A176B">
        <w:rPr>
          <w:sz w:val="24"/>
          <w:szCs w:val="24"/>
        </w:rPr>
        <w:t>1913529</w:t>
      </w:r>
      <w:proofErr w:type="gramEnd"/>
    </w:p>
    <w:p w:rsidR="00BB7CD6" w:rsidRDefault="00BB7CD6" w:rsidP="00BB7CD6">
      <w:pPr>
        <w:jc w:val="center"/>
        <w:rPr>
          <w:b/>
          <w:sz w:val="36"/>
          <w:szCs w:val="36"/>
        </w:rPr>
      </w:pPr>
      <w:r w:rsidRPr="00BB7CD6">
        <w:rPr>
          <w:b/>
          <w:sz w:val="36"/>
          <w:szCs w:val="36"/>
        </w:rPr>
        <w:t>Criminal Law</w:t>
      </w:r>
    </w:p>
    <w:p w:rsidR="004F5E44" w:rsidRDefault="004F5E44" w:rsidP="004F5E44">
      <w:pPr>
        <w:rPr>
          <w:b/>
          <w:sz w:val="24"/>
          <w:szCs w:val="24"/>
        </w:rPr>
      </w:pPr>
    </w:p>
    <w:p w:rsidR="004F5E44" w:rsidRPr="004F5E44" w:rsidRDefault="004F5E44" w:rsidP="004F5E44">
      <w:pPr>
        <w:rPr>
          <w:b/>
          <w:sz w:val="24"/>
          <w:szCs w:val="24"/>
        </w:rPr>
      </w:pPr>
      <w:r>
        <w:rPr>
          <w:b/>
          <w:sz w:val="24"/>
          <w:szCs w:val="24"/>
        </w:rPr>
        <w:t>Assignment 2</w:t>
      </w:r>
    </w:p>
    <w:p w:rsidR="00BB7CD6" w:rsidRDefault="004F5E44" w:rsidP="00BB7CD6">
      <w:pPr>
        <w:rPr>
          <w:sz w:val="24"/>
          <w:szCs w:val="24"/>
        </w:rPr>
      </w:pPr>
      <w:r>
        <w:rPr>
          <w:b/>
          <w:sz w:val="36"/>
          <w:szCs w:val="36"/>
        </w:rPr>
        <w:t xml:space="preserve">      </w:t>
      </w:r>
      <w:r w:rsidR="00204DEC">
        <w:rPr>
          <w:sz w:val="24"/>
          <w:szCs w:val="24"/>
        </w:rPr>
        <w:t xml:space="preserve">In the scenario from task description we can </w:t>
      </w:r>
      <w:proofErr w:type="spellStart"/>
      <w:r w:rsidR="00204DEC">
        <w:rPr>
          <w:sz w:val="24"/>
          <w:szCs w:val="24"/>
        </w:rPr>
        <w:t>indentify</w:t>
      </w:r>
      <w:proofErr w:type="spellEnd"/>
      <w:r w:rsidR="00D8138C">
        <w:rPr>
          <w:sz w:val="24"/>
          <w:szCs w:val="24"/>
        </w:rPr>
        <w:t xml:space="preserve"> tree</w:t>
      </w:r>
      <w:r w:rsidR="00204DEC">
        <w:rPr>
          <w:sz w:val="24"/>
          <w:szCs w:val="24"/>
        </w:rPr>
        <w:t xml:space="preserve"> offences: the first one is theft offenc</w:t>
      </w:r>
      <w:r w:rsidR="006060A3">
        <w:rPr>
          <w:sz w:val="24"/>
          <w:szCs w:val="24"/>
        </w:rPr>
        <w:t>e and the other one is criminal damage</w:t>
      </w:r>
      <w:r w:rsidR="00204DEC">
        <w:rPr>
          <w:sz w:val="24"/>
          <w:szCs w:val="24"/>
        </w:rPr>
        <w:t xml:space="preserve"> offence followed by grievous bodily harm.</w:t>
      </w:r>
    </w:p>
    <w:p w:rsidR="00DB45DD" w:rsidRDefault="00DB45DD" w:rsidP="00BB7CD6">
      <w:pPr>
        <w:rPr>
          <w:rFonts w:cs="Arial"/>
          <w:sz w:val="24"/>
          <w:szCs w:val="24"/>
          <w:shd w:val="clear" w:color="auto" w:fill="FFFFFF"/>
        </w:rPr>
      </w:pPr>
      <w:r w:rsidRPr="00DB45DD">
        <w:rPr>
          <w:sz w:val="24"/>
          <w:szCs w:val="24"/>
        </w:rPr>
        <w:t xml:space="preserve"> </w:t>
      </w:r>
      <w:r w:rsidR="00B1581F">
        <w:rPr>
          <w:sz w:val="24"/>
          <w:szCs w:val="24"/>
        </w:rPr>
        <w:t xml:space="preserve">    </w:t>
      </w:r>
      <w:r w:rsidRPr="00DB45DD">
        <w:rPr>
          <w:sz w:val="24"/>
          <w:szCs w:val="24"/>
        </w:rPr>
        <w:t xml:space="preserve"> </w:t>
      </w:r>
      <w:r w:rsidRPr="00DB45DD">
        <w:rPr>
          <w:rFonts w:cs="Arial"/>
          <w:sz w:val="24"/>
          <w:szCs w:val="24"/>
        </w:rPr>
        <w:t xml:space="preserve">The </w:t>
      </w:r>
      <w:r w:rsidRPr="00D87164">
        <w:rPr>
          <w:rFonts w:cs="Arial"/>
          <w:i/>
          <w:sz w:val="24"/>
          <w:szCs w:val="24"/>
        </w:rPr>
        <w:t>Theft Act 1968</w:t>
      </w:r>
      <w:r w:rsidRPr="00DB45DD">
        <w:rPr>
          <w:rFonts w:cs="Arial"/>
          <w:sz w:val="24"/>
          <w:szCs w:val="24"/>
        </w:rPr>
        <w:t xml:space="preserve"> is defined by section 1 </w:t>
      </w:r>
      <w:r>
        <w:rPr>
          <w:rFonts w:cs="Arial"/>
          <w:sz w:val="24"/>
          <w:szCs w:val="24"/>
        </w:rPr>
        <w:t>“</w:t>
      </w:r>
      <w:r w:rsidRPr="00DB45DD">
        <w:rPr>
          <w:rFonts w:cs="Arial"/>
          <w:sz w:val="24"/>
          <w:szCs w:val="24"/>
          <w:shd w:val="clear" w:color="auto" w:fill="FFFFFF"/>
        </w:rPr>
        <w:t>as dishonestly appropriating property belonging to another with the intention of permanently depriving the other of it.</w:t>
      </w:r>
      <w:r>
        <w:rPr>
          <w:rFonts w:cs="Arial"/>
          <w:sz w:val="24"/>
          <w:szCs w:val="24"/>
          <w:shd w:val="clear" w:color="auto" w:fill="FFFFFF"/>
        </w:rPr>
        <w:t>”</w:t>
      </w:r>
    </w:p>
    <w:p w:rsidR="00A474D7" w:rsidRPr="00B038E1" w:rsidRDefault="00B1581F" w:rsidP="00BB7CD6">
      <w:pPr>
        <w:rPr>
          <w:rFonts w:cs="Arial"/>
          <w:sz w:val="24"/>
          <w:szCs w:val="24"/>
          <w:shd w:val="clear" w:color="auto" w:fill="FFFFFF"/>
        </w:rPr>
      </w:pPr>
      <w:r>
        <w:rPr>
          <w:rFonts w:cs="Arial"/>
          <w:sz w:val="24"/>
          <w:szCs w:val="24"/>
          <w:shd w:val="clear" w:color="auto" w:fill="FFFFFF"/>
        </w:rPr>
        <w:t xml:space="preserve">     </w:t>
      </w:r>
      <w:r w:rsidR="00A474D7">
        <w:rPr>
          <w:rFonts w:cs="Arial"/>
          <w:sz w:val="24"/>
          <w:szCs w:val="24"/>
          <w:shd w:val="clear" w:color="auto" w:fill="FFFFFF"/>
        </w:rPr>
        <w:t xml:space="preserve"> </w:t>
      </w:r>
      <w:r w:rsidR="00AF441A" w:rsidRPr="00B038E1">
        <w:rPr>
          <w:rFonts w:cs="Arial"/>
          <w:sz w:val="24"/>
          <w:szCs w:val="24"/>
          <w:shd w:val="clear" w:color="auto" w:fill="FFFFFF"/>
        </w:rPr>
        <w:t>The elements th</w:t>
      </w:r>
      <w:r w:rsidR="00FE13F0">
        <w:rPr>
          <w:rFonts w:cs="Arial"/>
          <w:sz w:val="24"/>
          <w:szCs w:val="24"/>
          <w:shd w:val="clear" w:color="auto" w:fill="FFFFFF"/>
        </w:rPr>
        <w:t xml:space="preserve">at must be met for </w:t>
      </w:r>
      <w:proofErr w:type="spellStart"/>
      <w:r w:rsidR="00FE13F0">
        <w:rPr>
          <w:rFonts w:cs="Arial"/>
          <w:sz w:val="24"/>
          <w:szCs w:val="24"/>
          <w:shd w:val="clear" w:color="auto" w:fill="FFFFFF"/>
        </w:rPr>
        <w:t>Mens</w:t>
      </w:r>
      <w:proofErr w:type="spellEnd"/>
      <w:r w:rsidR="00FE13F0">
        <w:rPr>
          <w:rFonts w:cs="Arial"/>
          <w:sz w:val="24"/>
          <w:szCs w:val="24"/>
          <w:shd w:val="clear" w:color="auto" w:fill="FFFFFF"/>
        </w:rPr>
        <w:t xml:space="preserve"> Rea of t</w:t>
      </w:r>
      <w:r w:rsidR="00AF441A" w:rsidRPr="00B038E1">
        <w:rPr>
          <w:rFonts w:cs="Arial"/>
          <w:sz w:val="24"/>
          <w:szCs w:val="24"/>
          <w:shd w:val="clear" w:color="auto" w:fill="FFFFFF"/>
        </w:rPr>
        <w:t>heft to take place are “dishonesty and the intention to permanently deprive the other of it.”</w:t>
      </w:r>
    </w:p>
    <w:p w:rsidR="006060A3" w:rsidRDefault="00E6009B" w:rsidP="00BB7CD6">
      <w:pPr>
        <w:rPr>
          <w:rFonts w:cs="Arial"/>
          <w:sz w:val="24"/>
          <w:szCs w:val="24"/>
          <w:shd w:val="clear" w:color="auto" w:fill="FFFFFF"/>
        </w:rPr>
      </w:pPr>
      <w:r w:rsidRPr="00B038E1">
        <w:rPr>
          <w:rFonts w:cs="Arial"/>
          <w:sz w:val="24"/>
          <w:szCs w:val="24"/>
          <w:shd w:val="clear" w:color="auto" w:fill="FFFFFF"/>
        </w:rPr>
        <w:t xml:space="preserve">    </w:t>
      </w:r>
      <w:r w:rsidR="006060A3" w:rsidRPr="00B038E1">
        <w:rPr>
          <w:rFonts w:cs="Arial"/>
          <w:sz w:val="24"/>
          <w:szCs w:val="24"/>
          <w:shd w:val="clear" w:color="auto" w:fill="FFFFFF"/>
        </w:rPr>
        <w:t xml:space="preserve">In our </w:t>
      </w:r>
      <w:r w:rsidR="00B038E1" w:rsidRPr="00B038E1">
        <w:rPr>
          <w:rFonts w:cs="Arial"/>
          <w:sz w:val="24"/>
          <w:szCs w:val="24"/>
          <w:shd w:val="clear" w:color="auto" w:fill="FFFFFF"/>
        </w:rPr>
        <w:t>scenario, the action takes place at the party organized by Christine’s husband on the occasion on her 40</w:t>
      </w:r>
      <w:r w:rsidR="00CD24BD" w:rsidRPr="00535026">
        <w:rPr>
          <w:rFonts w:cs="Arial"/>
          <w:sz w:val="24"/>
          <w:szCs w:val="24"/>
          <w:shd w:val="clear" w:color="auto" w:fill="FFFFFF"/>
          <w:vertAlign w:val="superscript"/>
        </w:rPr>
        <w:t>th</w:t>
      </w:r>
      <w:r w:rsidR="00B038E1" w:rsidRPr="00B038E1">
        <w:rPr>
          <w:rFonts w:cs="Arial"/>
          <w:sz w:val="24"/>
          <w:szCs w:val="24"/>
          <w:shd w:val="clear" w:color="auto" w:fill="FFFFFF"/>
        </w:rPr>
        <w:t xml:space="preserve"> birthday. Christine was very excited and she showed the guests the expensive gifts that she received, including a designer handbag. </w:t>
      </w:r>
      <w:r w:rsidR="00B038E1">
        <w:rPr>
          <w:rFonts w:cs="Arial"/>
          <w:sz w:val="24"/>
          <w:szCs w:val="24"/>
          <w:shd w:val="clear" w:color="auto" w:fill="FFFFFF"/>
        </w:rPr>
        <w:t xml:space="preserve">Among her guests is Paula, a friend of Christine’s who is very jealous of her gifts and when no one was looking she took the handbag </w:t>
      </w:r>
      <w:r w:rsidR="00A8197B">
        <w:rPr>
          <w:rFonts w:cs="Arial"/>
          <w:sz w:val="24"/>
          <w:szCs w:val="24"/>
          <w:shd w:val="clear" w:color="auto" w:fill="FFFFFF"/>
        </w:rPr>
        <w:t xml:space="preserve">outside </w:t>
      </w:r>
      <w:r w:rsidR="00B038E1">
        <w:rPr>
          <w:rFonts w:cs="Arial"/>
          <w:sz w:val="24"/>
          <w:szCs w:val="24"/>
          <w:shd w:val="clear" w:color="auto" w:fill="FFFFFF"/>
        </w:rPr>
        <w:t xml:space="preserve">and </w:t>
      </w:r>
      <w:r w:rsidR="00A8197B">
        <w:rPr>
          <w:rFonts w:cs="Arial"/>
          <w:sz w:val="24"/>
          <w:szCs w:val="24"/>
          <w:shd w:val="clear" w:color="auto" w:fill="FFFFFF"/>
        </w:rPr>
        <w:t>hit it in her coat. Later, she placed the handbag underneath her car with the intention of putting</w:t>
      </w:r>
      <w:r w:rsidR="005A40E5">
        <w:rPr>
          <w:rFonts w:cs="Arial"/>
          <w:sz w:val="24"/>
          <w:szCs w:val="24"/>
          <w:shd w:val="clear" w:color="auto" w:fill="FFFFFF"/>
        </w:rPr>
        <w:t xml:space="preserve"> it into her car</w:t>
      </w:r>
      <w:r w:rsidR="00A8197B">
        <w:rPr>
          <w:rFonts w:cs="Arial"/>
          <w:sz w:val="24"/>
          <w:szCs w:val="24"/>
          <w:shd w:val="clear" w:color="auto" w:fill="FFFFFF"/>
        </w:rPr>
        <w:t xml:space="preserve"> after the party is over. </w:t>
      </w:r>
      <w:r w:rsidR="0088242D">
        <w:rPr>
          <w:rFonts w:cs="Arial"/>
          <w:sz w:val="24"/>
          <w:szCs w:val="24"/>
          <w:shd w:val="clear" w:color="auto" w:fill="FFFFFF"/>
        </w:rPr>
        <w:t xml:space="preserve">When the party was over, she took </w:t>
      </w:r>
      <w:r w:rsidR="009E58A1">
        <w:rPr>
          <w:rFonts w:cs="Arial"/>
          <w:sz w:val="24"/>
          <w:szCs w:val="24"/>
          <w:shd w:val="clear" w:color="auto" w:fill="FFFFFF"/>
        </w:rPr>
        <w:t xml:space="preserve">the </w:t>
      </w:r>
      <w:r w:rsidR="0088242D">
        <w:rPr>
          <w:rFonts w:cs="Arial"/>
          <w:sz w:val="24"/>
          <w:szCs w:val="24"/>
          <w:shd w:val="clear" w:color="auto" w:fill="FFFFFF"/>
        </w:rPr>
        <w:t xml:space="preserve">designer handbag </w:t>
      </w:r>
      <w:r w:rsidR="009E58A1">
        <w:rPr>
          <w:rFonts w:cs="Arial"/>
          <w:sz w:val="24"/>
          <w:szCs w:val="24"/>
          <w:shd w:val="clear" w:color="auto" w:fill="FFFFFF"/>
        </w:rPr>
        <w:t xml:space="preserve">from where she hid it </w:t>
      </w:r>
      <w:r w:rsidR="0088242D">
        <w:rPr>
          <w:rFonts w:cs="Arial"/>
          <w:sz w:val="24"/>
          <w:szCs w:val="24"/>
          <w:shd w:val="clear" w:color="auto" w:fill="FFFFFF"/>
        </w:rPr>
        <w:t xml:space="preserve">and </w:t>
      </w:r>
      <w:r w:rsidR="009E58A1">
        <w:rPr>
          <w:rFonts w:cs="Arial"/>
          <w:sz w:val="24"/>
          <w:szCs w:val="24"/>
          <w:shd w:val="clear" w:color="auto" w:fill="FFFFFF"/>
        </w:rPr>
        <w:t>she put it in her foot then she drove home.</w:t>
      </w:r>
    </w:p>
    <w:p w:rsidR="00761FCC" w:rsidRDefault="00761FCC" w:rsidP="00BB7CD6">
      <w:pPr>
        <w:rPr>
          <w:rFonts w:cs="Arial"/>
          <w:sz w:val="24"/>
          <w:szCs w:val="24"/>
          <w:shd w:val="clear" w:color="auto" w:fill="FFFFFF"/>
        </w:rPr>
      </w:pPr>
      <w:r>
        <w:rPr>
          <w:rFonts w:cs="Arial"/>
          <w:sz w:val="24"/>
          <w:szCs w:val="24"/>
          <w:shd w:val="clear" w:color="auto" w:fill="FFFFFF"/>
        </w:rPr>
        <w:t xml:space="preserve">    As we can see above, Paula is jealous on her friend’s gifts, which leads to dishonest behavior and she stole the handbag by hiding it underneath her car, </w:t>
      </w:r>
      <w:r w:rsidR="00F37299">
        <w:rPr>
          <w:rFonts w:cs="Arial"/>
          <w:sz w:val="24"/>
          <w:szCs w:val="24"/>
          <w:shd w:val="clear" w:color="auto" w:fill="FFFFFF"/>
        </w:rPr>
        <w:t xml:space="preserve">as a result </w:t>
      </w:r>
      <w:r>
        <w:rPr>
          <w:rFonts w:cs="Arial"/>
          <w:sz w:val="24"/>
          <w:szCs w:val="24"/>
          <w:shd w:val="clear" w:color="auto" w:fill="FFFFFF"/>
        </w:rPr>
        <w:t xml:space="preserve">she intended to steal it. </w:t>
      </w:r>
      <w:r w:rsidR="00FC01AD">
        <w:rPr>
          <w:rFonts w:cs="Arial"/>
          <w:sz w:val="24"/>
          <w:szCs w:val="24"/>
          <w:shd w:val="clear" w:color="auto" w:fill="FFFFFF"/>
        </w:rPr>
        <w:t xml:space="preserve">Her purpose was to steal the handbag </w:t>
      </w:r>
      <w:proofErr w:type="gramStart"/>
      <w:r w:rsidR="00FC01AD">
        <w:rPr>
          <w:rFonts w:cs="Arial"/>
          <w:sz w:val="24"/>
          <w:szCs w:val="24"/>
          <w:shd w:val="clear" w:color="auto" w:fill="FFFFFF"/>
        </w:rPr>
        <w:t>resulting</w:t>
      </w:r>
      <w:proofErr w:type="gramEnd"/>
      <w:r w:rsidR="00FC01AD">
        <w:rPr>
          <w:rFonts w:cs="Arial"/>
          <w:sz w:val="24"/>
          <w:szCs w:val="24"/>
          <w:shd w:val="clear" w:color="auto" w:fill="FFFFFF"/>
        </w:rPr>
        <w:t xml:space="preserve"> a direct intention. </w:t>
      </w:r>
      <w:r>
        <w:rPr>
          <w:rFonts w:cs="Arial"/>
          <w:sz w:val="24"/>
          <w:szCs w:val="24"/>
          <w:shd w:val="clear" w:color="auto" w:fill="FFFFFF"/>
        </w:rPr>
        <w:t xml:space="preserve">However, </w:t>
      </w:r>
      <w:r w:rsidR="00353169">
        <w:rPr>
          <w:rFonts w:cs="Arial"/>
          <w:sz w:val="24"/>
          <w:szCs w:val="24"/>
          <w:shd w:val="clear" w:color="auto" w:fill="FFFFFF"/>
        </w:rPr>
        <w:t xml:space="preserve">the </w:t>
      </w:r>
      <w:proofErr w:type="spellStart"/>
      <w:r w:rsidR="00353169">
        <w:rPr>
          <w:rFonts w:cs="Arial"/>
          <w:sz w:val="24"/>
          <w:szCs w:val="24"/>
          <w:shd w:val="clear" w:color="auto" w:fill="FFFFFF"/>
        </w:rPr>
        <w:t>Mens</w:t>
      </w:r>
      <w:proofErr w:type="spellEnd"/>
      <w:r w:rsidR="00353169">
        <w:rPr>
          <w:rFonts w:cs="Arial"/>
          <w:sz w:val="24"/>
          <w:szCs w:val="24"/>
          <w:shd w:val="clear" w:color="auto" w:fill="FFFFFF"/>
        </w:rPr>
        <w:t xml:space="preserve"> Rea of Theft is complet</w:t>
      </w:r>
      <w:r>
        <w:rPr>
          <w:rFonts w:cs="Arial"/>
          <w:sz w:val="24"/>
          <w:szCs w:val="24"/>
          <w:shd w:val="clear" w:color="auto" w:fill="FFFFFF"/>
        </w:rPr>
        <w:t>ed.</w:t>
      </w:r>
    </w:p>
    <w:p w:rsidR="00A210D4" w:rsidRPr="00B1581F" w:rsidRDefault="00A210D4" w:rsidP="00BB7CD6">
      <w:pPr>
        <w:rPr>
          <w:rFonts w:cs="Arial"/>
          <w:sz w:val="24"/>
          <w:szCs w:val="24"/>
          <w:shd w:val="clear" w:color="auto" w:fill="FFFFFF"/>
        </w:rPr>
      </w:pPr>
      <w:r>
        <w:rPr>
          <w:rFonts w:cs="Arial"/>
          <w:sz w:val="24"/>
          <w:szCs w:val="24"/>
          <w:shd w:val="clear" w:color="auto" w:fill="FFFFFF"/>
        </w:rPr>
        <w:t xml:space="preserve">  </w:t>
      </w:r>
      <w:r w:rsidRPr="00B1581F">
        <w:rPr>
          <w:rFonts w:cs="Arial"/>
          <w:sz w:val="24"/>
          <w:szCs w:val="24"/>
          <w:shd w:val="clear" w:color="auto" w:fill="FFFFFF"/>
        </w:rPr>
        <w:t xml:space="preserve">  The elements that</w:t>
      </w:r>
      <w:r w:rsidR="00FE13F0">
        <w:rPr>
          <w:rFonts w:cs="Arial"/>
          <w:sz w:val="24"/>
          <w:szCs w:val="24"/>
          <w:shd w:val="clear" w:color="auto" w:fill="FFFFFF"/>
        </w:rPr>
        <w:t xml:space="preserve"> must be met for </w:t>
      </w:r>
      <w:proofErr w:type="spellStart"/>
      <w:r w:rsidR="00FE13F0">
        <w:rPr>
          <w:rFonts w:cs="Arial"/>
          <w:sz w:val="24"/>
          <w:szCs w:val="24"/>
          <w:shd w:val="clear" w:color="auto" w:fill="FFFFFF"/>
        </w:rPr>
        <w:t>Actus</w:t>
      </w:r>
      <w:proofErr w:type="spellEnd"/>
      <w:r w:rsidR="00FE13F0">
        <w:rPr>
          <w:rFonts w:cs="Arial"/>
          <w:sz w:val="24"/>
          <w:szCs w:val="24"/>
          <w:shd w:val="clear" w:color="auto" w:fill="FFFFFF"/>
        </w:rPr>
        <w:t xml:space="preserve"> Reus of t</w:t>
      </w:r>
      <w:r w:rsidRPr="00B1581F">
        <w:rPr>
          <w:rFonts w:cs="Arial"/>
          <w:sz w:val="24"/>
          <w:szCs w:val="24"/>
          <w:shd w:val="clear" w:color="auto" w:fill="FFFFFF"/>
        </w:rPr>
        <w:t>heft to take place are “1</w:t>
      </w:r>
      <w:proofErr w:type="gramStart"/>
      <w:r w:rsidRPr="00B1581F">
        <w:rPr>
          <w:rFonts w:cs="Arial"/>
          <w:sz w:val="24"/>
          <w:szCs w:val="24"/>
          <w:shd w:val="clear" w:color="auto" w:fill="FFFFFF"/>
        </w:rPr>
        <w:t>)appropriation</w:t>
      </w:r>
      <w:proofErr w:type="gramEnd"/>
      <w:r w:rsidRPr="00B1581F">
        <w:rPr>
          <w:rFonts w:cs="Arial"/>
          <w:sz w:val="24"/>
          <w:szCs w:val="24"/>
          <w:shd w:val="clear" w:color="auto" w:fill="FFFFFF"/>
        </w:rPr>
        <w:t>; 2)property and 3)belonging to another”.</w:t>
      </w:r>
    </w:p>
    <w:p w:rsidR="00D30807" w:rsidRPr="00B1581F" w:rsidRDefault="00A210D4" w:rsidP="00BB7CD6">
      <w:pPr>
        <w:rPr>
          <w:rFonts w:cs="Arial"/>
          <w:sz w:val="24"/>
          <w:szCs w:val="24"/>
          <w:shd w:val="clear" w:color="auto" w:fill="FFFFFF"/>
        </w:rPr>
      </w:pPr>
      <w:r w:rsidRPr="00B1581F">
        <w:rPr>
          <w:rFonts w:cs="Arial"/>
          <w:sz w:val="24"/>
          <w:szCs w:val="24"/>
          <w:shd w:val="clear" w:color="auto" w:fill="FFFFFF"/>
        </w:rPr>
        <w:t xml:space="preserve">    Appropriation is the action of taking something for one’s own use, typically without the owner’s permission. As we have in our scenario, Paula </w:t>
      </w:r>
      <w:r w:rsidR="001F7D4E" w:rsidRPr="00B1581F">
        <w:rPr>
          <w:rFonts w:cs="Arial"/>
          <w:sz w:val="24"/>
          <w:szCs w:val="24"/>
          <w:shd w:val="clear" w:color="auto" w:fill="FFFFFF"/>
        </w:rPr>
        <w:t xml:space="preserve">stealing her friend’s handbag without her permission. Property is the designer handbag and this belongs to Christine. Having all three elements present, </w:t>
      </w:r>
      <w:proofErr w:type="spellStart"/>
      <w:r w:rsidR="001F7D4E" w:rsidRPr="00B1581F">
        <w:rPr>
          <w:rFonts w:cs="Arial"/>
          <w:sz w:val="24"/>
          <w:szCs w:val="24"/>
          <w:shd w:val="clear" w:color="auto" w:fill="FFFFFF"/>
        </w:rPr>
        <w:t>Actus</w:t>
      </w:r>
      <w:proofErr w:type="spellEnd"/>
      <w:r w:rsidR="001F7D4E" w:rsidRPr="00B1581F">
        <w:rPr>
          <w:rFonts w:cs="Arial"/>
          <w:sz w:val="24"/>
          <w:szCs w:val="24"/>
          <w:shd w:val="clear" w:color="auto" w:fill="FFFFFF"/>
        </w:rPr>
        <w:t xml:space="preserve"> Reus of Theft is completed.</w:t>
      </w:r>
    </w:p>
    <w:p w:rsidR="001F7D4E" w:rsidRDefault="001F7D4E" w:rsidP="00BB7CD6">
      <w:pPr>
        <w:rPr>
          <w:rFonts w:cs="Arial"/>
          <w:sz w:val="24"/>
          <w:szCs w:val="24"/>
          <w:shd w:val="clear" w:color="auto" w:fill="FFFFFF"/>
        </w:rPr>
      </w:pPr>
      <w:r w:rsidRPr="00B1581F">
        <w:rPr>
          <w:rFonts w:cs="Arial"/>
          <w:sz w:val="24"/>
          <w:szCs w:val="24"/>
          <w:shd w:val="clear" w:color="auto" w:fill="FFFFFF"/>
        </w:rPr>
        <w:t xml:space="preserve">        All the elements of the</w:t>
      </w:r>
      <w:r w:rsidR="00FE13F0">
        <w:rPr>
          <w:rFonts w:cs="Arial"/>
          <w:sz w:val="24"/>
          <w:szCs w:val="24"/>
          <w:shd w:val="clear" w:color="auto" w:fill="FFFFFF"/>
        </w:rPr>
        <w:t xml:space="preserve"> t</w:t>
      </w:r>
      <w:r w:rsidRPr="00B1581F">
        <w:rPr>
          <w:rFonts w:cs="Arial"/>
          <w:sz w:val="24"/>
          <w:szCs w:val="24"/>
          <w:shd w:val="clear" w:color="auto" w:fill="FFFFFF"/>
        </w:rPr>
        <w:t>heft offence were found and the offence was commi</w:t>
      </w:r>
      <w:r w:rsidR="00903C5E" w:rsidRPr="00B1581F">
        <w:rPr>
          <w:rFonts w:cs="Arial"/>
          <w:sz w:val="24"/>
          <w:szCs w:val="24"/>
          <w:shd w:val="clear" w:color="auto" w:fill="FFFFFF"/>
        </w:rPr>
        <w:t xml:space="preserve">tted. </w:t>
      </w:r>
      <w:proofErr w:type="spellStart"/>
      <w:r w:rsidR="00903C5E" w:rsidRPr="00B1581F">
        <w:rPr>
          <w:rFonts w:cs="Arial"/>
          <w:sz w:val="24"/>
          <w:szCs w:val="24"/>
          <w:shd w:val="clear" w:color="auto" w:fill="FFFFFF"/>
        </w:rPr>
        <w:t>Actus</w:t>
      </w:r>
      <w:proofErr w:type="spellEnd"/>
      <w:r w:rsidR="00903C5E" w:rsidRPr="00B1581F">
        <w:rPr>
          <w:rFonts w:cs="Arial"/>
          <w:sz w:val="24"/>
          <w:szCs w:val="24"/>
          <w:shd w:val="clear" w:color="auto" w:fill="FFFFFF"/>
        </w:rPr>
        <w:t xml:space="preserve"> Reus and</w:t>
      </w:r>
      <w:r w:rsidR="00FE13F0">
        <w:rPr>
          <w:rFonts w:cs="Arial"/>
          <w:sz w:val="24"/>
          <w:szCs w:val="24"/>
          <w:shd w:val="clear" w:color="auto" w:fill="FFFFFF"/>
        </w:rPr>
        <w:t xml:space="preserve"> </w:t>
      </w:r>
      <w:proofErr w:type="spellStart"/>
      <w:r w:rsidR="00FE13F0">
        <w:rPr>
          <w:rFonts w:cs="Arial"/>
          <w:sz w:val="24"/>
          <w:szCs w:val="24"/>
          <w:shd w:val="clear" w:color="auto" w:fill="FFFFFF"/>
        </w:rPr>
        <w:t>Mens</w:t>
      </w:r>
      <w:proofErr w:type="spellEnd"/>
      <w:r w:rsidR="00FE13F0">
        <w:rPr>
          <w:rFonts w:cs="Arial"/>
          <w:sz w:val="24"/>
          <w:szCs w:val="24"/>
          <w:shd w:val="clear" w:color="auto" w:fill="FFFFFF"/>
        </w:rPr>
        <w:t xml:space="preserve"> Rea of t</w:t>
      </w:r>
      <w:r w:rsidR="00903C5E" w:rsidRPr="00B1581F">
        <w:rPr>
          <w:rFonts w:cs="Arial"/>
          <w:sz w:val="24"/>
          <w:szCs w:val="24"/>
          <w:shd w:val="clear" w:color="auto" w:fill="FFFFFF"/>
        </w:rPr>
        <w:t xml:space="preserve">heft are completed and </w:t>
      </w:r>
      <w:r w:rsidR="00F65FBB" w:rsidRPr="00B1581F">
        <w:rPr>
          <w:rFonts w:cs="Arial"/>
          <w:sz w:val="24"/>
          <w:szCs w:val="24"/>
          <w:shd w:val="clear" w:color="auto" w:fill="FFFFFF"/>
        </w:rPr>
        <w:t xml:space="preserve">the </w:t>
      </w:r>
      <w:proofErr w:type="spellStart"/>
      <w:r w:rsidR="00F65FBB" w:rsidRPr="00B1581F">
        <w:rPr>
          <w:rFonts w:cs="Arial"/>
          <w:sz w:val="24"/>
          <w:szCs w:val="24"/>
          <w:shd w:val="clear" w:color="auto" w:fill="FFFFFF"/>
        </w:rPr>
        <w:t>defence</w:t>
      </w:r>
      <w:proofErr w:type="spellEnd"/>
      <w:r w:rsidR="00F65FBB" w:rsidRPr="00B1581F">
        <w:rPr>
          <w:rFonts w:cs="Arial"/>
          <w:sz w:val="24"/>
          <w:szCs w:val="24"/>
          <w:shd w:val="clear" w:color="auto" w:fill="FFFFFF"/>
        </w:rPr>
        <w:t xml:space="preserve"> does not</w:t>
      </w:r>
      <w:r w:rsidR="00903C5E" w:rsidRPr="00B1581F">
        <w:rPr>
          <w:rFonts w:cs="Arial"/>
          <w:sz w:val="24"/>
          <w:szCs w:val="24"/>
          <w:shd w:val="clear" w:color="auto" w:fill="FFFFFF"/>
        </w:rPr>
        <w:t xml:space="preserve"> exist</w:t>
      </w:r>
      <w:r w:rsidR="00F65FBB" w:rsidRPr="00B1581F">
        <w:rPr>
          <w:rFonts w:cs="Arial"/>
          <w:sz w:val="24"/>
          <w:szCs w:val="24"/>
          <w:shd w:val="clear" w:color="auto" w:fill="FFFFFF"/>
        </w:rPr>
        <w:t>,</w:t>
      </w:r>
      <w:r w:rsidR="00903C5E" w:rsidRPr="00B1581F">
        <w:rPr>
          <w:rFonts w:cs="Arial"/>
          <w:sz w:val="24"/>
          <w:szCs w:val="24"/>
          <w:shd w:val="clear" w:color="auto" w:fill="FFFFFF"/>
        </w:rPr>
        <w:t xml:space="preserve"> resulting in Paula being charged with criminal liability.</w:t>
      </w:r>
    </w:p>
    <w:p w:rsidR="00F65FBB" w:rsidRPr="00B1581F" w:rsidRDefault="00FE13F0" w:rsidP="00BB7CD6">
      <w:pPr>
        <w:rPr>
          <w:rFonts w:cs="Arial"/>
          <w:sz w:val="24"/>
          <w:szCs w:val="24"/>
          <w:shd w:val="clear" w:color="auto" w:fill="FFFFFF"/>
        </w:rPr>
      </w:pPr>
      <w:r>
        <w:rPr>
          <w:rFonts w:cs="Arial"/>
          <w:sz w:val="24"/>
          <w:szCs w:val="24"/>
          <w:shd w:val="clear" w:color="auto" w:fill="FFFFFF"/>
        </w:rPr>
        <w:lastRenderedPageBreak/>
        <w:t xml:space="preserve">           A</w:t>
      </w:r>
      <w:r w:rsidRPr="00FE13F0">
        <w:rPr>
          <w:rFonts w:cs="Arial"/>
          <w:sz w:val="24"/>
          <w:szCs w:val="24"/>
          <w:shd w:val="clear" w:color="auto" w:fill="FFFFFF"/>
        </w:rPr>
        <w:t>nother case similar to our scenario is</w:t>
      </w:r>
      <w:r>
        <w:rPr>
          <w:rFonts w:cs="Arial"/>
          <w:sz w:val="24"/>
          <w:szCs w:val="24"/>
          <w:shd w:val="clear" w:color="auto" w:fill="FFFFFF"/>
        </w:rPr>
        <w:t xml:space="preserve"> </w:t>
      </w:r>
      <w:r w:rsidRPr="00FE13F0">
        <w:rPr>
          <w:rFonts w:cs="Arial"/>
          <w:i/>
          <w:sz w:val="24"/>
          <w:szCs w:val="24"/>
          <w:shd w:val="clear" w:color="auto" w:fill="FFFFFF"/>
        </w:rPr>
        <w:t>‘R v Morris</w:t>
      </w:r>
      <w:r w:rsidR="00A87623">
        <w:rPr>
          <w:rFonts w:cs="Arial"/>
          <w:i/>
          <w:sz w:val="24"/>
          <w:szCs w:val="24"/>
          <w:shd w:val="clear" w:color="auto" w:fill="FFFFFF"/>
        </w:rPr>
        <w:t>’</w:t>
      </w:r>
      <w:r w:rsidR="00E6687F">
        <w:rPr>
          <w:rFonts w:cs="Arial"/>
          <w:i/>
          <w:sz w:val="24"/>
          <w:szCs w:val="24"/>
          <w:shd w:val="clear" w:color="auto" w:fill="FFFFFF"/>
        </w:rPr>
        <w:t xml:space="preserve"> </w:t>
      </w:r>
      <w:r w:rsidR="00A87623">
        <w:rPr>
          <w:rFonts w:cs="Arial"/>
          <w:sz w:val="24"/>
          <w:szCs w:val="24"/>
          <w:shd w:val="clear" w:color="auto" w:fill="FFFFFF"/>
        </w:rPr>
        <w:t>(1983)</w:t>
      </w:r>
      <w:r w:rsidR="00A87623" w:rsidRPr="00A87623">
        <w:rPr>
          <w:rFonts w:cs="Arial"/>
          <w:sz w:val="24"/>
          <w:szCs w:val="24"/>
          <w:shd w:val="clear" w:color="auto" w:fill="FFFFFF"/>
        </w:rPr>
        <w:t xml:space="preserve"> </w:t>
      </w:r>
      <w:r>
        <w:rPr>
          <w:rFonts w:cs="Arial"/>
          <w:sz w:val="24"/>
          <w:szCs w:val="24"/>
          <w:shd w:val="clear" w:color="auto" w:fill="FFFFFF"/>
        </w:rPr>
        <w:t>where t</w:t>
      </w:r>
      <w:r w:rsidRPr="00FE13F0">
        <w:rPr>
          <w:rFonts w:cs="Arial"/>
          <w:sz w:val="24"/>
          <w:szCs w:val="24"/>
          <w:shd w:val="clear" w:color="auto" w:fill="FFFFFF"/>
        </w:rPr>
        <w:t>he defendants were convicted of theft under s.1 of the Theft Act 1968</w:t>
      </w:r>
      <w:r>
        <w:rPr>
          <w:rFonts w:cs="Arial"/>
          <w:sz w:val="24"/>
          <w:szCs w:val="24"/>
          <w:shd w:val="clear" w:color="auto" w:fill="FFFFFF"/>
        </w:rPr>
        <w:t xml:space="preserve"> because they switched </w:t>
      </w:r>
      <w:r w:rsidRPr="00FE13F0">
        <w:rPr>
          <w:rFonts w:cs="Arial"/>
          <w:sz w:val="24"/>
          <w:szCs w:val="24"/>
          <w:shd w:val="clear" w:color="auto" w:fill="FFFFFF"/>
        </w:rPr>
        <w:t>the labels on products in a supermarket to obtain a lower price</w:t>
      </w:r>
      <w:r>
        <w:rPr>
          <w:rFonts w:cs="Arial"/>
          <w:sz w:val="24"/>
          <w:szCs w:val="24"/>
          <w:shd w:val="clear" w:color="auto" w:fill="FFFFFF"/>
        </w:rPr>
        <w:t xml:space="preserve">. In both cases the </w:t>
      </w:r>
      <w:proofErr w:type="spellStart"/>
      <w:r>
        <w:rPr>
          <w:rFonts w:cs="Arial"/>
          <w:sz w:val="24"/>
          <w:szCs w:val="24"/>
          <w:shd w:val="clear" w:color="auto" w:fill="FFFFFF"/>
        </w:rPr>
        <w:t>Mens</w:t>
      </w:r>
      <w:proofErr w:type="spellEnd"/>
      <w:r>
        <w:rPr>
          <w:rFonts w:cs="Arial"/>
          <w:sz w:val="24"/>
          <w:szCs w:val="24"/>
          <w:shd w:val="clear" w:color="auto" w:fill="FFFFFF"/>
        </w:rPr>
        <w:t xml:space="preserve"> Rea of theft is completed because </w:t>
      </w:r>
      <w:r w:rsidR="00DF58FD">
        <w:rPr>
          <w:rFonts w:cs="Arial"/>
          <w:sz w:val="24"/>
          <w:szCs w:val="24"/>
          <w:shd w:val="clear" w:color="auto" w:fill="FFFFFF"/>
        </w:rPr>
        <w:t xml:space="preserve">Paula’s purpose was to steal Christine’s handbag and </w:t>
      </w:r>
      <w:r w:rsidR="00D43F2B">
        <w:rPr>
          <w:rFonts w:cs="Arial"/>
          <w:sz w:val="24"/>
          <w:szCs w:val="24"/>
          <w:shd w:val="clear" w:color="auto" w:fill="FFFFFF"/>
        </w:rPr>
        <w:t xml:space="preserve">the defendants </w:t>
      </w:r>
      <w:r w:rsidR="00D43F2B" w:rsidRPr="00D43F2B">
        <w:rPr>
          <w:rFonts w:cs="Arial"/>
          <w:sz w:val="24"/>
          <w:szCs w:val="24"/>
          <w:shd w:val="clear" w:color="auto" w:fill="FFFFFF"/>
        </w:rPr>
        <w:t xml:space="preserve">did not want to pay the right price in the </w:t>
      </w:r>
      <w:r w:rsidR="00D43F2B">
        <w:rPr>
          <w:rFonts w:cs="Arial"/>
          <w:sz w:val="24"/>
          <w:szCs w:val="24"/>
          <w:shd w:val="clear" w:color="auto" w:fill="FFFFFF"/>
        </w:rPr>
        <w:t>supermarket.</w:t>
      </w:r>
    </w:p>
    <w:p w:rsidR="00720384" w:rsidRPr="00F65FBB" w:rsidRDefault="00F65FBB" w:rsidP="00BB7CD6">
      <w:pPr>
        <w:rPr>
          <w:rFonts w:ascii="Arial" w:hAnsi="Arial" w:cs="Arial"/>
          <w:color w:val="202124"/>
          <w:shd w:val="clear" w:color="auto" w:fill="FFFFFF"/>
        </w:rPr>
      </w:pPr>
      <w:r>
        <w:rPr>
          <w:rFonts w:ascii="Arial" w:hAnsi="Arial" w:cs="Arial"/>
          <w:color w:val="202124"/>
          <w:shd w:val="clear" w:color="auto" w:fill="FFFFFF"/>
        </w:rPr>
        <w:t xml:space="preserve">     </w:t>
      </w:r>
      <w:r w:rsidR="00720384" w:rsidRPr="00384134">
        <w:rPr>
          <w:rFonts w:cs="Arial"/>
          <w:sz w:val="24"/>
          <w:szCs w:val="24"/>
          <w:shd w:val="clear" w:color="auto" w:fill="FFFFFF"/>
        </w:rPr>
        <w:t xml:space="preserve"> The </w:t>
      </w:r>
      <w:r w:rsidR="00720384" w:rsidRPr="00DF58FD">
        <w:rPr>
          <w:rFonts w:cs="Arial"/>
          <w:i/>
          <w:sz w:val="24"/>
          <w:szCs w:val="24"/>
          <w:shd w:val="clear" w:color="auto" w:fill="FFFFFF"/>
        </w:rPr>
        <w:t>Criminal Damage Act 1971</w:t>
      </w:r>
      <w:r w:rsidR="00720384" w:rsidRPr="00384134">
        <w:rPr>
          <w:rFonts w:cs="Arial"/>
          <w:sz w:val="24"/>
          <w:szCs w:val="24"/>
          <w:shd w:val="clear" w:color="auto" w:fill="FFFFFF"/>
        </w:rPr>
        <w:t xml:space="preserve"> is defined by section 1 as “a person who without lawful excuse </w:t>
      </w:r>
      <w:r w:rsidR="00720384" w:rsidRPr="00384134">
        <w:rPr>
          <w:rFonts w:cs="Arial"/>
          <w:bCs/>
          <w:sz w:val="24"/>
          <w:szCs w:val="24"/>
          <w:shd w:val="clear" w:color="auto" w:fill="FFFFFF"/>
        </w:rPr>
        <w:t>destroys or damages any property</w:t>
      </w:r>
      <w:r w:rsidR="00720384" w:rsidRPr="00384134">
        <w:rPr>
          <w:rFonts w:cs="Arial"/>
          <w:sz w:val="24"/>
          <w:szCs w:val="24"/>
          <w:shd w:val="clear" w:color="auto" w:fill="FFFFFF"/>
        </w:rPr>
        <w:t> belonging to another, intending to destroy or damage any such property, or being reckless as to whether any such property would be destroyed or damaged, shall be guilty of an offence.”</w:t>
      </w:r>
    </w:p>
    <w:p w:rsidR="003E1BED" w:rsidRDefault="003E1BED" w:rsidP="00BB7CD6">
      <w:pPr>
        <w:rPr>
          <w:sz w:val="24"/>
          <w:szCs w:val="24"/>
        </w:rPr>
      </w:pPr>
      <w:r>
        <w:rPr>
          <w:rFonts w:cs="Arial"/>
          <w:sz w:val="24"/>
          <w:szCs w:val="24"/>
          <w:shd w:val="clear" w:color="auto" w:fill="FFFFFF"/>
        </w:rPr>
        <w:t xml:space="preserve">     </w:t>
      </w:r>
      <w:r w:rsidR="00D16186">
        <w:rPr>
          <w:rFonts w:cs="Arial"/>
          <w:sz w:val="24"/>
          <w:szCs w:val="24"/>
          <w:shd w:val="clear" w:color="auto" w:fill="FFFFFF"/>
        </w:rPr>
        <w:t>The element</w:t>
      </w:r>
      <w:r w:rsidRPr="00B038E1">
        <w:rPr>
          <w:rFonts w:cs="Arial"/>
          <w:sz w:val="24"/>
          <w:szCs w:val="24"/>
          <w:shd w:val="clear" w:color="auto" w:fill="FFFFFF"/>
        </w:rPr>
        <w:t xml:space="preserve"> that must be met for </w:t>
      </w:r>
      <w:proofErr w:type="spellStart"/>
      <w:r w:rsidRPr="00B038E1">
        <w:rPr>
          <w:rFonts w:cs="Arial"/>
          <w:sz w:val="24"/>
          <w:szCs w:val="24"/>
          <w:shd w:val="clear" w:color="auto" w:fill="FFFFFF"/>
        </w:rPr>
        <w:t>Mens</w:t>
      </w:r>
      <w:proofErr w:type="spellEnd"/>
      <w:r w:rsidRPr="00B038E1">
        <w:rPr>
          <w:rFonts w:cs="Arial"/>
          <w:sz w:val="24"/>
          <w:szCs w:val="24"/>
          <w:shd w:val="clear" w:color="auto" w:fill="FFFFFF"/>
        </w:rPr>
        <w:t xml:space="preserve"> Rea</w:t>
      </w:r>
      <w:r w:rsidR="00DF58FD">
        <w:rPr>
          <w:rFonts w:cs="Arial"/>
          <w:sz w:val="24"/>
          <w:szCs w:val="24"/>
          <w:shd w:val="clear" w:color="auto" w:fill="FFFFFF"/>
        </w:rPr>
        <w:t xml:space="preserve"> of criminal d</w:t>
      </w:r>
      <w:r>
        <w:rPr>
          <w:rFonts w:cs="Arial"/>
          <w:sz w:val="24"/>
          <w:szCs w:val="24"/>
          <w:shd w:val="clear" w:color="auto" w:fill="FFFFFF"/>
        </w:rPr>
        <w:t>amage</w:t>
      </w:r>
      <w:r w:rsidR="006E43AC">
        <w:rPr>
          <w:rFonts w:cs="Arial"/>
          <w:sz w:val="24"/>
          <w:szCs w:val="24"/>
          <w:shd w:val="clear" w:color="auto" w:fill="FFFFFF"/>
        </w:rPr>
        <w:t xml:space="preserve"> to</w:t>
      </w:r>
      <w:r>
        <w:rPr>
          <w:rFonts w:cs="Arial"/>
          <w:sz w:val="24"/>
          <w:szCs w:val="24"/>
          <w:shd w:val="clear" w:color="auto" w:fill="FFFFFF"/>
        </w:rPr>
        <w:t xml:space="preserve"> take place </w:t>
      </w:r>
      <w:r w:rsidR="00D16186">
        <w:rPr>
          <w:rFonts w:cs="Arial"/>
          <w:sz w:val="24"/>
          <w:szCs w:val="24"/>
          <w:shd w:val="clear" w:color="auto" w:fill="FFFFFF"/>
        </w:rPr>
        <w:t xml:space="preserve">is </w:t>
      </w:r>
      <w:r w:rsidRPr="00D16186">
        <w:rPr>
          <w:rFonts w:cs="Arial"/>
          <w:sz w:val="24"/>
          <w:szCs w:val="24"/>
          <w:shd w:val="clear" w:color="auto" w:fill="FFFFFF"/>
        </w:rPr>
        <w:t>“</w:t>
      </w:r>
      <w:r w:rsidR="006E43AC" w:rsidRPr="00D16186">
        <w:rPr>
          <w:sz w:val="24"/>
          <w:szCs w:val="24"/>
        </w:rPr>
        <w:t>intending or being reckless as to the damage to or destruction of property belonging to another</w:t>
      </w:r>
      <w:r w:rsidR="00D16186">
        <w:rPr>
          <w:sz w:val="24"/>
          <w:szCs w:val="24"/>
        </w:rPr>
        <w:t>”.</w:t>
      </w:r>
    </w:p>
    <w:p w:rsidR="00166861" w:rsidRDefault="00F109F8" w:rsidP="00BB7CD6">
      <w:pPr>
        <w:rPr>
          <w:sz w:val="24"/>
          <w:szCs w:val="24"/>
        </w:rPr>
      </w:pPr>
      <w:r>
        <w:rPr>
          <w:sz w:val="24"/>
          <w:szCs w:val="24"/>
        </w:rPr>
        <w:t xml:space="preserve">     In our scenario, Leon and Harriet met at the Christine’s party. When Harriet went to the toilet Leon spiked Harriet’s drink with vodka</w:t>
      </w:r>
      <w:r w:rsidR="003470FA">
        <w:rPr>
          <w:sz w:val="24"/>
          <w:szCs w:val="24"/>
        </w:rPr>
        <w:t xml:space="preserve">, unaware she was allergic to alcohol. When she returned from the toilet, she drank from the drink and began to have hallucinations. Harriet thought </w:t>
      </w:r>
      <w:r w:rsidR="00166861">
        <w:rPr>
          <w:sz w:val="24"/>
          <w:szCs w:val="24"/>
        </w:rPr>
        <w:t xml:space="preserve">the house was on </w:t>
      </w:r>
      <w:proofErr w:type="gramStart"/>
      <w:r w:rsidR="00166861">
        <w:rPr>
          <w:sz w:val="24"/>
          <w:szCs w:val="24"/>
        </w:rPr>
        <w:t>fire,</w:t>
      </w:r>
      <w:proofErr w:type="gramEnd"/>
      <w:r w:rsidR="00166861">
        <w:rPr>
          <w:sz w:val="24"/>
          <w:szCs w:val="24"/>
        </w:rPr>
        <w:t xml:space="preserve"> she tried to get out and smashed the large panes of the glass in the </w:t>
      </w:r>
      <w:proofErr w:type="spellStart"/>
      <w:r w:rsidR="00166861">
        <w:rPr>
          <w:sz w:val="24"/>
          <w:szCs w:val="24"/>
        </w:rPr>
        <w:t>bifold</w:t>
      </w:r>
      <w:proofErr w:type="spellEnd"/>
      <w:r w:rsidR="00166861">
        <w:rPr>
          <w:sz w:val="24"/>
          <w:szCs w:val="24"/>
        </w:rPr>
        <w:t xml:space="preserve"> doors of Christine’s kitchen.</w:t>
      </w:r>
    </w:p>
    <w:p w:rsidR="00DD422C" w:rsidRDefault="00166861" w:rsidP="00BB7CD6">
      <w:pPr>
        <w:rPr>
          <w:sz w:val="24"/>
          <w:szCs w:val="24"/>
        </w:rPr>
      </w:pPr>
      <w:r>
        <w:rPr>
          <w:sz w:val="24"/>
          <w:szCs w:val="24"/>
        </w:rPr>
        <w:t xml:space="preserve">     </w:t>
      </w:r>
      <w:r w:rsidR="004E75BB">
        <w:rPr>
          <w:sz w:val="24"/>
          <w:szCs w:val="24"/>
        </w:rPr>
        <w:t>As we can see above, Harriet was</w:t>
      </w:r>
      <w:r>
        <w:rPr>
          <w:sz w:val="24"/>
          <w:szCs w:val="24"/>
        </w:rPr>
        <w:t xml:space="preserve"> </w:t>
      </w:r>
      <w:r w:rsidR="004E75BB">
        <w:rPr>
          <w:sz w:val="24"/>
          <w:szCs w:val="24"/>
        </w:rPr>
        <w:t xml:space="preserve">reckless when she smashed the large panes of the glass in the </w:t>
      </w:r>
      <w:proofErr w:type="spellStart"/>
      <w:r w:rsidR="004E75BB">
        <w:rPr>
          <w:sz w:val="24"/>
          <w:szCs w:val="24"/>
        </w:rPr>
        <w:t>bifold</w:t>
      </w:r>
      <w:proofErr w:type="spellEnd"/>
      <w:r w:rsidR="004E75BB">
        <w:rPr>
          <w:sz w:val="24"/>
          <w:szCs w:val="24"/>
        </w:rPr>
        <w:t xml:space="preserve"> doors of Christine’s kitchen because she drank from the drink spiked</w:t>
      </w:r>
      <w:r w:rsidR="00920BD5">
        <w:rPr>
          <w:sz w:val="24"/>
          <w:szCs w:val="24"/>
        </w:rPr>
        <w:t xml:space="preserve"> with vodka. Even if she was allergic to alcohol, she could have tasted it in the drink or smelled the drink</w:t>
      </w:r>
      <w:r w:rsidR="0041759B">
        <w:rPr>
          <w:sz w:val="24"/>
          <w:szCs w:val="24"/>
        </w:rPr>
        <w:t xml:space="preserve"> but this is the job of the police</w:t>
      </w:r>
      <w:r w:rsidR="00920BD5">
        <w:rPr>
          <w:sz w:val="24"/>
          <w:szCs w:val="24"/>
        </w:rPr>
        <w:t>.</w:t>
      </w:r>
      <w:r w:rsidR="0041759B">
        <w:rPr>
          <w:sz w:val="24"/>
          <w:szCs w:val="24"/>
        </w:rPr>
        <w:t xml:space="preserve"> I will consider her </w:t>
      </w:r>
      <w:r w:rsidR="00733332">
        <w:rPr>
          <w:sz w:val="24"/>
          <w:szCs w:val="24"/>
        </w:rPr>
        <w:t>actions were reckless.</w:t>
      </w:r>
    </w:p>
    <w:p w:rsidR="00920BD5" w:rsidRDefault="00DD422C" w:rsidP="00BB7CD6">
      <w:pPr>
        <w:rPr>
          <w:sz w:val="24"/>
          <w:szCs w:val="24"/>
        </w:rPr>
      </w:pPr>
      <w:r>
        <w:rPr>
          <w:sz w:val="24"/>
          <w:szCs w:val="24"/>
        </w:rPr>
        <w:t xml:space="preserve">     </w:t>
      </w:r>
      <w:r w:rsidR="00DF58FD">
        <w:rPr>
          <w:sz w:val="24"/>
          <w:szCs w:val="24"/>
        </w:rPr>
        <w:t xml:space="preserve">We can say the </w:t>
      </w:r>
      <w:proofErr w:type="spellStart"/>
      <w:r w:rsidR="00DF58FD">
        <w:rPr>
          <w:sz w:val="24"/>
          <w:szCs w:val="24"/>
        </w:rPr>
        <w:t>Mens</w:t>
      </w:r>
      <w:proofErr w:type="spellEnd"/>
      <w:r w:rsidR="00DF58FD">
        <w:rPr>
          <w:sz w:val="24"/>
          <w:szCs w:val="24"/>
        </w:rPr>
        <w:t xml:space="preserve"> Rea of criminal d</w:t>
      </w:r>
      <w:r w:rsidR="00920BD5">
        <w:rPr>
          <w:sz w:val="24"/>
          <w:szCs w:val="24"/>
        </w:rPr>
        <w:t xml:space="preserve">amage is </w:t>
      </w:r>
      <w:r w:rsidR="00AE691A">
        <w:rPr>
          <w:sz w:val="24"/>
          <w:szCs w:val="24"/>
        </w:rPr>
        <w:t xml:space="preserve">not completed because she would not have formed it </w:t>
      </w:r>
      <w:r>
        <w:rPr>
          <w:sz w:val="24"/>
          <w:szCs w:val="24"/>
        </w:rPr>
        <w:t>if she had not been intoxicated with alcohol.</w:t>
      </w:r>
      <w:r w:rsidR="00761643" w:rsidRPr="00761643">
        <w:t xml:space="preserve"> </w:t>
      </w:r>
      <w:r w:rsidR="00761643">
        <w:rPr>
          <w:sz w:val="24"/>
          <w:szCs w:val="24"/>
        </w:rPr>
        <w:t>To prove her intoxication with alcohol,</w:t>
      </w:r>
      <w:r w:rsidR="00761643" w:rsidRPr="00761643">
        <w:rPr>
          <w:sz w:val="24"/>
          <w:szCs w:val="24"/>
        </w:rPr>
        <w:t xml:space="preserve"> she must be taken to a specialist, a doctor and to be tested to show that she has hallucinations when she consumes alcohol.</w:t>
      </w:r>
      <w:r w:rsidR="000245C4" w:rsidRPr="000245C4">
        <w:t xml:space="preserve"> </w:t>
      </w:r>
      <w:r w:rsidR="000245C4" w:rsidRPr="000245C4">
        <w:rPr>
          <w:sz w:val="24"/>
          <w:szCs w:val="24"/>
        </w:rPr>
        <w:t>After the doctor confirms that she is allergic to alcohol, her intoxication ca</w:t>
      </w:r>
      <w:r w:rsidR="000245C4">
        <w:rPr>
          <w:sz w:val="24"/>
          <w:szCs w:val="24"/>
        </w:rPr>
        <w:t xml:space="preserve">n be proven and used as a </w:t>
      </w:r>
      <w:proofErr w:type="spellStart"/>
      <w:r w:rsidR="000245C4">
        <w:rPr>
          <w:sz w:val="24"/>
          <w:szCs w:val="24"/>
        </w:rPr>
        <w:t>defenc</w:t>
      </w:r>
      <w:r w:rsidR="000245C4" w:rsidRPr="000245C4">
        <w:rPr>
          <w:sz w:val="24"/>
          <w:szCs w:val="24"/>
        </w:rPr>
        <w:t>e</w:t>
      </w:r>
      <w:proofErr w:type="spellEnd"/>
      <w:r w:rsidR="000245C4" w:rsidRPr="000245C4">
        <w:rPr>
          <w:sz w:val="24"/>
          <w:szCs w:val="24"/>
        </w:rPr>
        <w:t>.</w:t>
      </w:r>
      <w:r w:rsidR="0059651A">
        <w:rPr>
          <w:sz w:val="24"/>
          <w:szCs w:val="24"/>
        </w:rPr>
        <w:t xml:space="preserve"> </w:t>
      </w:r>
      <w:r w:rsidR="0059651A" w:rsidRPr="0059651A">
        <w:rPr>
          <w:sz w:val="24"/>
          <w:szCs w:val="24"/>
        </w:rPr>
        <w:t>Another important thing I have to point out is that she drank from that drink</w:t>
      </w:r>
      <w:r w:rsidR="0059651A">
        <w:rPr>
          <w:sz w:val="24"/>
          <w:szCs w:val="24"/>
        </w:rPr>
        <w:t xml:space="preserve"> not knowing that Leon had spiked</w:t>
      </w:r>
      <w:r w:rsidR="0059651A" w:rsidRPr="0059651A">
        <w:rPr>
          <w:sz w:val="24"/>
          <w:szCs w:val="24"/>
        </w:rPr>
        <w:t xml:space="preserve"> her</w:t>
      </w:r>
      <w:r w:rsidR="0059651A">
        <w:rPr>
          <w:sz w:val="24"/>
          <w:szCs w:val="24"/>
        </w:rPr>
        <w:t xml:space="preserve"> drink with alcohol </w:t>
      </w:r>
      <w:r w:rsidR="0059651A" w:rsidRPr="0059651A">
        <w:rPr>
          <w:sz w:val="24"/>
          <w:szCs w:val="24"/>
        </w:rPr>
        <w:t>which leads to involuntary intoxication.</w:t>
      </w:r>
      <w:bookmarkStart w:id="0" w:name="_GoBack"/>
      <w:bookmarkEnd w:id="0"/>
    </w:p>
    <w:p w:rsidR="00D16186" w:rsidRDefault="00D16186" w:rsidP="00BB7CD6">
      <w:pPr>
        <w:rPr>
          <w:rFonts w:cs="Arial"/>
          <w:bCs/>
          <w:sz w:val="24"/>
          <w:szCs w:val="24"/>
          <w:shd w:val="clear" w:color="auto" w:fill="FFFFFF"/>
        </w:rPr>
      </w:pPr>
      <w:r>
        <w:rPr>
          <w:rFonts w:cs="Arial"/>
          <w:sz w:val="24"/>
          <w:szCs w:val="24"/>
          <w:shd w:val="clear" w:color="auto" w:fill="FFFFFF"/>
        </w:rPr>
        <w:t xml:space="preserve">     </w:t>
      </w:r>
      <w:r w:rsidRPr="00B038E1">
        <w:rPr>
          <w:rFonts w:cs="Arial"/>
          <w:sz w:val="24"/>
          <w:szCs w:val="24"/>
          <w:shd w:val="clear" w:color="auto" w:fill="FFFFFF"/>
        </w:rPr>
        <w:t>The elements that must be met for</w:t>
      </w:r>
      <w:r>
        <w:rPr>
          <w:rFonts w:cs="Arial"/>
          <w:sz w:val="24"/>
          <w:szCs w:val="24"/>
          <w:shd w:val="clear" w:color="auto" w:fill="FFFFFF"/>
        </w:rPr>
        <w:t xml:space="preserve"> </w:t>
      </w:r>
      <w:proofErr w:type="spellStart"/>
      <w:r>
        <w:rPr>
          <w:rFonts w:cs="Arial"/>
          <w:sz w:val="24"/>
          <w:szCs w:val="24"/>
          <w:shd w:val="clear" w:color="auto" w:fill="FFFFFF"/>
        </w:rPr>
        <w:t>Actu</w:t>
      </w:r>
      <w:r w:rsidR="00DF58FD">
        <w:rPr>
          <w:rFonts w:cs="Arial"/>
          <w:sz w:val="24"/>
          <w:szCs w:val="24"/>
          <w:shd w:val="clear" w:color="auto" w:fill="FFFFFF"/>
        </w:rPr>
        <w:t>s</w:t>
      </w:r>
      <w:proofErr w:type="spellEnd"/>
      <w:r w:rsidR="00DF58FD">
        <w:rPr>
          <w:rFonts w:cs="Arial"/>
          <w:sz w:val="24"/>
          <w:szCs w:val="24"/>
          <w:shd w:val="clear" w:color="auto" w:fill="FFFFFF"/>
        </w:rPr>
        <w:t xml:space="preserve"> Reus of c</w:t>
      </w:r>
      <w:r>
        <w:rPr>
          <w:rFonts w:cs="Arial"/>
          <w:sz w:val="24"/>
          <w:szCs w:val="24"/>
          <w:shd w:val="clear" w:color="auto" w:fill="FFFFFF"/>
        </w:rPr>
        <w:t xml:space="preserve">riminal </w:t>
      </w:r>
      <w:r w:rsidR="00DF58FD">
        <w:rPr>
          <w:rFonts w:cs="Arial"/>
          <w:sz w:val="24"/>
          <w:szCs w:val="24"/>
          <w:shd w:val="clear" w:color="auto" w:fill="FFFFFF"/>
        </w:rPr>
        <w:t>d</w:t>
      </w:r>
      <w:r>
        <w:rPr>
          <w:rFonts w:cs="Arial"/>
          <w:sz w:val="24"/>
          <w:szCs w:val="24"/>
          <w:shd w:val="clear" w:color="auto" w:fill="FFFFFF"/>
        </w:rPr>
        <w:t xml:space="preserve">amage to take place are </w:t>
      </w:r>
      <w:r w:rsidRPr="009470B5">
        <w:rPr>
          <w:rFonts w:cs="Arial"/>
          <w:sz w:val="24"/>
          <w:szCs w:val="24"/>
          <w:shd w:val="clear" w:color="auto" w:fill="FFFFFF"/>
        </w:rPr>
        <w:t>“</w:t>
      </w:r>
      <w:r w:rsidR="003C2D2B">
        <w:rPr>
          <w:rFonts w:cs="Arial"/>
          <w:sz w:val="24"/>
          <w:szCs w:val="24"/>
          <w:shd w:val="clear" w:color="auto" w:fill="FFFFFF"/>
        </w:rPr>
        <w:t>1</w:t>
      </w:r>
      <w:proofErr w:type="gramStart"/>
      <w:r w:rsidR="003C2D2B">
        <w:rPr>
          <w:rFonts w:cs="Arial"/>
          <w:sz w:val="24"/>
          <w:szCs w:val="24"/>
          <w:shd w:val="clear" w:color="auto" w:fill="FFFFFF"/>
        </w:rPr>
        <w:t>)</w:t>
      </w:r>
      <w:r w:rsidR="009470B5" w:rsidRPr="009470B5">
        <w:rPr>
          <w:rFonts w:cs="Arial"/>
          <w:bCs/>
          <w:sz w:val="24"/>
          <w:szCs w:val="24"/>
          <w:shd w:val="clear" w:color="auto" w:fill="FFFFFF"/>
        </w:rPr>
        <w:t>destroyed</w:t>
      </w:r>
      <w:proofErr w:type="gramEnd"/>
      <w:r w:rsidR="009470B5" w:rsidRPr="009470B5">
        <w:rPr>
          <w:rFonts w:cs="Arial"/>
          <w:bCs/>
          <w:sz w:val="24"/>
          <w:szCs w:val="24"/>
          <w:shd w:val="clear" w:color="auto" w:fill="FFFFFF"/>
        </w:rPr>
        <w:t xml:space="preserve"> or damaged property </w:t>
      </w:r>
      <w:r w:rsidR="003C2D2B">
        <w:rPr>
          <w:rFonts w:cs="Arial"/>
          <w:bCs/>
          <w:sz w:val="24"/>
          <w:szCs w:val="24"/>
          <w:shd w:val="clear" w:color="auto" w:fill="FFFFFF"/>
        </w:rPr>
        <w:t>; 2)</w:t>
      </w:r>
      <w:r w:rsidR="009470B5" w:rsidRPr="009470B5">
        <w:rPr>
          <w:rFonts w:cs="Arial"/>
          <w:bCs/>
          <w:sz w:val="24"/>
          <w:szCs w:val="24"/>
          <w:shd w:val="clear" w:color="auto" w:fill="FFFFFF"/>
        </w:rPr>
        <w:t>belonging to another</w:t>
      </w:r>
      <w:r w:rsidR="003C2D2B">
        <w:rPr>
          <w:rFonts w:cs="Arial"/>
          <w:bCs/>
          <w:sz w:val="24"/>
          <w:szCs w:val="24"/>
          <w:shd w:val="clear" w:color="auto" w:fill="FFFFFF"/>
        </w:rPr>
        <w:t>;</w:t>
      </w:r>
      <w:r w:rsidR="009470B5" w:rsidRPr="009470B5">
        <w:rPr>
          <w:rFonts w:cs="Arial"/>
          <w:bCs/>
          <w:sz w:val="24"/>
          <w:szCs w:val="24"/>
          <w:shd w:val="clear" w:color="auto" w:fill="FFFFFF"/>
        </w:rPr>
        <w:t xml:space="preserve"> </w:t>
      </w:r>
      <w:r w:rsidR="003C2D2B">
        <w:rPr>
          <w:rFonts w:cs="Arial"/>
          <w:bCs/>
          <w:sz w:val="24"/>
          <w:szCs w:val="24"/>
          <w:shd w:val="clear" w:color="auto" w:fill="FFFFFF"/>
        </w:rPr>
        <w:t xml:space="preserve">and 3)a person </w:t>
      </w:r>
      <w:r w:rsidR="009470B5" w:rsidRPr="009470B5">
        <w:rPr>
          <w:rFonts w:cs="Arial"/>
          <w:bCs/>
          <w:sz w:val="24"/>
          <w:szCs w:val="24"/>
          <w:shd w:val="clear" w:color="auto" w:fill="FFFFFF"/>
        </w:rPr>
        <w:t>without lawful excuse”.</w:t>
      </w:r>
    </w:p>
    <w:p w:rsidR="00C43098" w:rsidRDefault="00C43098" w:rsidP="00BB7CD6">
      <w:pPr>
        <w:rPr>
          <w:rFonts w:cs="Arial"/>
          <w:color w:val="202124"/>
          <w:sz w:val="24"/>
          <w:szCs w:val="24"/>
          <w:shd w:val="clear" w:color="auto" w:fill="FFFFFF"/>
        </w:rPr>
      </w:pPr>
      <w:r>
        <w:rPr>
          <w:rFonts w:cs="Arial"/>
          <w:bCs/>
          <w:sz w:val="24"/>
          <w:szCs w:val="24"/>
          <w:shd w:val="clear" w:color="auto" w:fill="FFFFFF"/>
        </w:rPr>
        <w:t xml:space="preserve">         The first</w:t>
      </w:r>
      <w:r w:rsidR="00DF58FD">
        <w:rPr>
          <w:rFonts w:cs="Arial"/>
          <w:bCs/>
          <w:sz w:val="24"/>
          <w:szCs w:val="24"/>
          <w:shd w:val="clear" w:color="auto" w:fill="FFFFFF"/>
        </w:rPr>
        <w:t xml:space="preserve"> two elements of </w:t>
      </w:r>
      <w:proofErr w:type="spellStart"/>
      <w:r w:rsidR="00DF58FD">
        <w:rPr>
          <w:rFonts w:cs="Arial"/>
          <w:bCs/>
          <w:sz w:val="24"/>
          <w:szCs w:val="24"/>
          <w:shd w:val="clear" w:color="auto" w:fill="FFFFFF"/>
        </w:rPr>
        <w:t>Actus</w:t>
      </w:r>
      <w:proofErr w:type="spellEnd"/>
      <w:r w:rsidR="00DF58FD">
        <w:rPr>
          <w:rFonts w:cs="Arial"/>
          <w:bCs/>
          <w:sz w:val="24"/>
          <w:szCs w:val="24"/>
          <w:shd w:val="clear" w:color="auto" w:fill="FFFFFF"/>
        </w:rPr>
        <w:t xml:space="preserve"> Reus of criminal d</w:t>
      </w:r>
      <w:r>
        <w:rPr>
          <w:rFonts w:cs="Arial"/>
          <w:bCs/>
          <w:sz w:val="24"/>
          <w:szCs w:val="24"/>
          <w:shd w:val="clear" w:color="auto" w:fill="FFFFFF"/>
        </w:rPr>
        <w:t xml:space="preserve">amage </w:t>
      </w:r>
      <w:r w:rsidR="00BF3944">
        <w:rPr>
          <w:rFonts w:cs="Arial"/>
          <w:bCs/>
          <w:sz w:val="24"/>
          <w:szCs w:val="24"/>
          <w:shd w:val="clear" w:color="auto" w:fill="FFFFFF"/>
        </w:rPr>
        <w:t xml:space="preserve">are completed because we have the damaged property, </w:t>
      </w:r>
      <w:r w:rsidR="00BF3944">
        <w:rPr>
          <w:sz w:val="24"/>
          <w:szCs w:val="24"/>
        </w:rPr>
        <w:t xml:space="preserve">the large panes of the glass in the </w:t>
      </w:r>
      <w:proofErr w:type="spellStart"/>
      <w:r w:rsidR="00BF3944">
        <w:rPr>
          <w:sz w:val="24"/>
          <w:szCs w:val="24"/>
        </w:rPr>
        <w:t>bifold</w:t>
      </w:r>
      <w:proofErr w:type="spellEnd"/>
      <w:r w:rsidR="00BF3944">
        <w:rPr>
          <w:sz w:val="24"/>
          <w:szCs w:val="24"/>
        </w:rPr>
        <w:t xml:space="preserve"> doors of Christine’s kitchen and they belong to Christine. The</w:t>
      </w:r>
      <w:r w:rsidR="00DF58FD">
        <w:rPr>
          <w:sz w:val="24"/>
          <w:szCs w:val="24"/>
        </w:rPr>
        <w:t xml:space="preserve"> last element of </w:t>
      </w:r>
      <w:proofErr w:type="spellStart"/>
      <w:r w:rsidR="00DF58FD">
        <w:rPr>
          <w:sz w:val="24"/>
          <w:szCs w:val="24"/>
        </w:rPr>
        <w:t>Actus</w:t>
      </w:r>
      <w:proofErr w:type="spellEnd"/>
      <w:r w:rsidR="00DF58FD">
        <w:rPr>
          <w:sz w:val="24"/>
          <w:szCs w:val="24"/>
        </w:rPr>
        <w:t xml:space="preserve"> Reus of criminal d</w:t>
      </w:r>
      <w:r w:rsidR="00BF3944">
        <w:rPr>
          <w:sz w:val="24"/>
          <w:szCs w:val="24"/>
        </w:rPr>
        <w:t xml:space="preserve">amage is not completed because Harriet is allergic to alcohol and someone else put alcohol in her drink and her allergy </w:t>
      </w:r>
      <w:r w:rsidR="00BF3944">
        <w:rPr>
          <w:sz w:val="24"/>
          <w:szCs w:val="24"/>
        </w:rPr>
        <w:lastRenderedPageBreak/>
        <w:t xml:space="preserve">is a legal excuse. Because the three elements of </w:t>
      </w:r>
      <w:proofErr w:type="spellStart"/>
      <w:r w:rsidR="00BF3944">
        <w:rPr>
          <w:sz w:val="24"/>
          <w:szCs w:val="24"/>
        </w:rPr>
        <w:t>Actus</w:t>
      </w:r>
      <w:proofErr w:type="spellEnd"/>
      <w:r w:rsidR="00BF3944">
        <w:rPr>
          <w:sz w:val="24"/>
          <w:szCs w:val="24"/>
        </w:rPr>
        <w:t xml:space="preserve"> Reus </w:t>
      </w:r>
      <w:r w:rsidR="00DF58FD">
        <w:rPr>
          <w:sz w:val="24"/>
          <w:szCs w:val="24"/>
        </w:rPr>
        <w:t>of criminal d</w:t>
      </w:r>
      <w:r w:rsidR="00BF3944">
        <w:rPr>
          <w:sz w:val="24"/>
          <w:szCs w:val="24"/>
        </w:rPr>
        <w:t xml:space="preserve">amage are not </w:t>
      </w:r>
      <w:r w:rsidR="006350AF">
        <w:rPr>
          <w:sz w:val="24"/>
          <w:szCs w:val="24"/>
        </w:rPr>
        <w:t>completed</w:t>
      </w:r>
      <w:r w:rsidR="006350AF" w:rsidRPr="006350AF">
        <w:rPr>
          <w:sz w:val="24"/>
          <w:szCs w:val="24"/>
        </w:rPr>
        <w:t xml:space="preserve">, Harriet is not </w:t>
      </w:r>
      <w:r w:rsidR="006350AF" w:rsidRPr="006350AF">
        <w:rPr>
          <w:rFonts w:cs="Arial"/>
          <w:color w:val="202124"/>
          <w:sz w:val="24"/>
          <w:szCs w:val="24"/>
          <w:shd w:val="clear" w:color="auto" w:fill="FFFFFF"/>
        </w:rPr>
        <w:t>charged with criminal liability.</w:t>
      </w:r>
    </w:p>
    <w:p w:rsidR="004B4BA4" w:rsidRDefault="004B4BA4" w:rsidP="00BB7CD6">
      <w:pPr>
        <w:rPr>
          <w:rFonts w:cs="Arial"/>
          <w:sz w:val="24"/>
          <w:szCs w:val="24"/>
          <w:shd w:val="clear" w:color="auto" w:fill="FFFFFF"/>
        </w:rPr>
      </w:pPr>
      <w:r>
        <w:rPr>
          <w:rFonts w:cs="Arial"/>
          <w:color w:val="202124"/>
          <w:sz w:val="24"/>
          <w:szCs w:val="24"/>
          <w:shd w:val="clear" w:color="auto" w:fill="FFFFFF"/>
        </w:rPr>
        <w:t xml:space="preserve">        </w:t>
      </w:r>
      <w:r w:rsidRPr="006A524F">
        <w:rPr>
          <w:rFonts w:cs="Arial"/>
          <w:sz w:val="24"/>
          <w:szCs w:val="24"/>
          <w:shd w:val="clear" w:color="auto" w:fill="FFFFFF"/>
        </w:rPr>
        <w:t xml:space="preserve">Because </w:t>
      </w:r>
      <w:proofErr w:type="spellStart"/>
      <w:r w:rsidRPr="006A524F">
        <w:rPr>
          <w:rFonts w:cs="Arial"/>
          <w:sz w:val="24"/>
          <w:szCs w:val="24"/>
          <w:shd w:val="clear" w:color="auto" w:fill="FFFFFF"/>
        </w:rPr>
        <w:t>Mens</w:t>
      </w:r>
      <w:proofErr w:type="spellEnd"/>
      <w:r w:rsidRPr="006A524F">
        <w:rPr>
          <w:rFonts w:cs="Arial"/>
          <w:sz w:val="24"/>
          <w:szCs w:val="24"/>
          <w:shd w:val="clear" w:color="auto" w:fill="FFFFFF"/>
        </w:rPr>
        <w:t xml:space="preserve"> Rea and </w:t>
      </w:r>
      <w:proofErr w:type="spellStart"/>
      <w:r w:rsidRPr="006A524F">
        <w:rPr>
          <w:rFonts w:cs="Arial"/>
          <w:sz w:val="24"/>
          <w:szCs w:val="24"/>
          <w:shd w:val="clear" w:color="auto" w:fill="FFFFFF"/>
        </w:rPr>
        <w:t>Actus</w:t>
      </w:r>
      <w:proofErr w:type="spellEnd"/>
      <w:r w:rsidRPr="006A524F">
        <w:rPr>
          <w:rFonts w:cs="Arial"/>
          <w:sz w:val="24"/>
          <w:szCs w:val="24"/>
          <w:shd w:val="clear" w:color="auto" w:fill="FFFFFF"/>
        </w:rPr>
        <w:t xml:space="preserve"> Reus</w:t>
      </w:r>
      <w:r w:rsidR="00DF58FD">
        <w:rPr>
          <w:rFonts w:cs="Arial"/>
          <w:sz w:val="24"/>
          <w:szCs w:val="24"/>
          <w:shd w:val="clear" w:color="auto" w:fill="FFFFFF"/>
        </w:rPr>
        <w:t xml:space="preserve"> of criminal d</w:t>
      </w:r>
      <w:r w:rsidRPr="006A524F">
        <w:rPr>
          <w:rFonts w:cs="Arial"/>
          <w:sz w:val="24"/>
          <w:szCs w:val="24"/>
          <w:shd w:val="clear" w:color="auto" w:fill="FFFFFF"/>
        </w:rPr>
        <w:t>amage</w:t>
      </w:r>
      <w:r w:rsidR="005B37FA" w:rsidRPr="006A524F">
        <w:rPr>
          <w:rFonts w:cs="Arial"/>
          <w:sz w:val="24"/>
          <w:szCs w:val="24"/>
          <w:shd w:val="clear" w:color="auto" w:fill="FFFFFF"/>
        </w:rPr>
        <w:t xml:space="preserve"> are not completed</w:t>
      </w:r>
      <w:r w:rsidRPr="006A524F">
        <w:rPr>
          <w:rFonts w:cs="Arial"/>
          <w:sz w:val="24"/>
          <w:szCs w:val="24"/>
          <w:shd w:val="clear" w:color="auto" w:fill="FFFFFF"/>
        </w:rPr>
        <w:t>, we can use h</w:t>
      </w:r>
      <w:r w:rsidR="009B401F">
        <w:rPr>
          <w:rFonts w:cs="Arial"/>
          <w:sz w:val="24"/>
          <w:szCs w:val="24"/>
          <w:shd w:val="clear" w:color="auto" w:fill="FFFFFF"/>
        </w:rPr>
        <w:t xml:space="preserve">er involuntary intoxication as a complete </w:t>
      </w:r>
      <w:proofErr w:type="spellStart"/>
      <w:r w:rsidR="009B401F">
        <w:rPr>
          <w:rFonts w:cs="Arial"/>
          <w:sz w:val="24"/>
          <w:szCs w:val="24"/>
          <w:shd w:val="clear" w:color="auto" w:fill="FFFFFF"/>
        </w:rPr>
        <w:t>defence</w:t>
      </w:r>
      <w:proofErr w:type="spellEnd"/>
      <w:r w:rsidR="009B401F">
        <w:rPr>
          <w:rFonts w:cs="Arial"/>
          <w:sz w:val="24"/>
          <w:szCs w:val="24"/>
          <w:shd w:val="clear" w:color="auto" w:fill="FFFFFF"/>
        </w:rPr>
        <w:t>.</w:t>
      </w:r>
      <w:r w:rsidRPr="006A524F">
        <w:rPr>
          <w:rFonts w:cs="Arial"/>
          <w:sz w:val="24"/>
          <w:szCs w:val="24"/>
          <w:shd w:val="clear" w:color="auto" w:fill="FFFFFF"/>
        </w:rPr>
        <w:t xml:space="preserve"> </w:t>
      </w:r>
      <w:r w:rsidR="00D87DD2" w:rsidRPr="006A524F">
        <w:rPr>
          <w:rFonts w:cs="Arial"/>
          <w:sz w:val="24"/>
          <w:szCs w:val="24"/>
          <w:shd w:val="clear" w:color="auto" w:fill="FFFFFF"/>
        </w:rPr>
        <w:t>This is an involuntary intoxication because Harriet did not know that Leon spiked her drink with vodka.</w:t>
      </w:r>
    </w:p>
    <w:p w:rsidR="00C672EC" w:rsidRPr="00AC09AB" w:rsidRDefault="00C672EC" w:rsidP="00BB7CD6">
      <w:pPr>
        <w:rPr>
          <w:rFonts w:cs="Arial"/>
          <w:sz w:val="24"/>
          <w:szCs w:val="24"/>
          <w:shd w:val="clear" w:color="auto" w:fill="FFFFFF"/>
        </w:rPr>
      </w:pPr>
      <w:r>
        <w:rPr>
          <w:rFonts w:cs="Arial"/>
          <w:sz w:val="24"/>
          <w:szCs w:val="24"/>
          <w:shd w:val="clear" w:color="auto" w:fill="FFFFFF"/>
        </w:rPr>
        <w:t xml:space="preserve">      </w:t>
      </w:r>
      <w:r w:rsidRPr="00C672EC">
        <w:rPr>
          <w:rFonts w:cs="Arial"/>
          <w:sz w:val="24"/>
          <w:szCs w:val="24"/>
          <w:shd w:val="clear" w:color="auto" w:fill="FFFFFF"/>
        </w:rPr>
        <w:t xml:space="preserve">If we take into account past cases such </w:t>
      </w:r>
      <w:r>
        <w:rPr>
          <w:rFonts w:cs="Arial"/>
          <w:sz w:val="24"/>
          <w:szCs w:val="24"/>
          <w:shd w:val="clear" w:color="auto" w:fill="FFFFFF"/>
        </w:rPr>
        <w:t xml:space="preserve">as </w:t>
      </w:r>
      <w:r w:rsidR="009B56EF" w:rsidRPr="009B56EF">
        <w:rPr>
          <w:rFonts w:cs="Arial"/>
          <w:i/>
          <w:sz w:val="24"/>
          <w:szCs w:val="24"/>
          <w:shd w:val="clear" w:color="auto" w:fill="FFFFFF"/>
        </w:rPr>
        <w:t>‘</w:t>
      </w:r>
      <w:proofErr w:type="spellStart"/>
      <w:r w:rsidR="009B56EF" w:rsidRPr="009B56EF">
        <w:rPr>
          <w:rFonts w:cs="Arial"/>
          <w:i/>
          <w:sz w:val="24"/>
          <w:szCs w:val="24"/>
          <w:shd w:val="clear" w:color="auto" w:fill="FFFFFF"/>
        </w:rPr>
        <w:t>Gayford</w:t>
      </w:r>
      <w:proofErr w:type="spellEnd"/>
      <w:r w:rsidR="009B56EF" w:rsidRPr="009B56EF">
        <w:rPr>
          <w:rFonts w:cs="Arial"/>
          <w:i/>
          <w:sz w:val="24"/>
          <w:szCs w:val="24"/>
          <w:shd w:val="clear" w:color="auto" w:fill="FFFFFF"/>
        </w:rPr>
        <w:t xml:space="preserve"> v </w:t>
      </w:r>
      <w:proofErr w:type="spellStart"/>
      <w:proofErr w:type="gramStart"/>
      <w:r w:rsidR="009B56EF" w:rsidRPr="009B56EF">
        <w:rPr>
          <w:rFonts w:cs="Arial"/>
          <w:i/>
          <w:sz w:val="24"/>
          <w:szCs w:val="24"/>
          <w:shd w:val="clear" w:color="auto" w:fill="FFFFFF"/>
        </w:rPr>
        <w:t>Chouler</w:t>
      </w:r>
      <w:proofErr w:type="spellEnd"/>
      <w:r w:rsidR="009B56EF" w:rsidRPr="009B56EF">
        <w:rPr>
          <w:rFonts w:cs="Arial"/>
          <w:i/>
          <w:sz w:val="24"/>
          <w:szCs w:val="24"/>
          <w:shd w:val="clear" w:color="auto" w:fill="FFFFFF"/>
        </w:rPr>
        <w:t>’</w:t>
      </w:r>
      <w:r w:rsidRPr="00A87623">
        <w:rPr>
          <w:rFonts w:cs="Arial"/>
          <w:sz w:val="24"/>
          <w:szCs w:val="24"/>
          <w:shd w:val="clear" w:color="auto" w:fill="FFFFFF"/>
        </w:rPr>
        <w:t>(</w:t>
      </w:r>
      <w:proofErr w:type="gramEnd"/>
      <w:r w:rsidRPr="00A87623">
        <w:rPr>
          <w:rFonts w:cs="Arial"/>
          <w:sz w:val="24"/>
          <w:szCs w:val="24"/>
          <w:shd w:val="clear" w:color="auto" w:fill="FFFFFF"/>
        </w:rPr>
        <w:t>1898)</w:t>
      </w:r>
      <w:r w:rsidRPr="00C672EC">
        <w:rPr>
          <w:rFonts w:cs="Arial"/>
          <w:sz w:val="24"/>
          <w:szCs w:val="24"/>
          <w:shd w:val="clear" w:color="auto" w:fill="FFFFFF"/>
        </w:rPr>
        <w:t xml:space="preserve"> </w:t>
      </w:r>
      <w:r>
        <w:rPr>
          <w:rFonts w:cs="Arial"/>
          <w:sz w:val="24"/>
          <w:szCs w:val="24"/>
          <w:shd w:val="clear" w:color="auto" w:fill="FFFFFF"/>
        </w:rPr>
        <w:t xml:space="preserve">case, </w:t>
      </w:r>
      <w:r w:rsidRPr="00C672EC">
        <w:rPr>
          <w:rFonts w:cs="Arial"/>
          <w:sz w:val="24"/>
          <w:szCs w:val="24"/>
          <w:shd w:val="clear" w:color="auto" w:fill="FFFFFF"/>
        </w:rPr>
        <w:t>we can say that trampling the grass of t</w:t>
      </w:r>
      <w:r w:rsidR="008D0BE5">
        <w:rPr>
          <w:rFonts w:cs="Arial"/>
          <w:sz w:val="24"/>
          <w:szCs w:val="24"/>
          <w:shd w:val="clear" w:color="auto" w:fill="FFFFFF"/>
        </w:rPr>
        <w:t xml:space="preserve">he neighbor can be considered a </w:t>
      </w:r>
      <w:r w:rsidRPr="00C672EC">
        <w:rPr>
          <w:rFonts w:cs="Arial"/>
          <w:sz w:val="24"/>
          <w:szCs w:val="24"/>
          <w:shd w:val="clear" w:color="auto" w:fill="FFFFFF"/>
        </w:rPr>
        <w:t>damage</w:t>
      </w:r>
      <w:r>
        <w:rPr>
          <w:rFonts w:cs="Arial"/>
          <w:sz w:val="24"/>
          <w:szCs w:val="24"/>
          <w:shd w:val="clear" w:color="auto" w:fill="FFFFFF"/>
        </w:rPr>
        <w:t xml:space="preserve">. </w:t>
      </w:r>
      <w:r w:rsidRPr="00C672EC">
        <w:rPr>
          <w:rFonts w:cs="Arial"/>
          <w:sz w:val="24"/>
          <w:szCs w:val="24"/>
          <w:shd w:val="clear" w:color="auto" w:fill="FFFFFF"/>
        </w:rPr>
        <w:t>Before 1971 the law was named</w:t>
      </w:r>
      <w:r>
        <w:rPr>
          <w:rFonts w:cs="Arial"/>
          <w:sz w:val="24"/>
          <w:szCs w:val="24"/>
          <w:shd w:val="clear" w:color="auto" w:fill="FFFFFF"/>
        </w:rPr>
        <w:t xml:space="preserve"> </w:t>
      </w:r>
      <w:r w:rsidR="00036E7F">
        <w:rPr>
          <w:rFonts w:cs="Arial"/>
          <w:sz w:val="24"/>
          <w:szCs w:val="24"/>
          <w:shd w:val="clear" w:color="auto" w:fill="FFFFFF"/>
        </w:rPr>
        <w:t>“</w:t>
      </w:r>
      <w:r>
        <w:rPr>
          <w:rFonts w:cs="Arial"/>
          <w:sz w:val="24"/>
          <w:szCs w:val="24"/>
          <w:shd w:val="clear" w:color="auto" w:fill="FFFFFF"/>
        </w:rPr>
        <w:t>T</w:t>
      </w:r>
      <w:r w:rsidRPr="00C672EC">
        <w:rPr>
          <w:rFonts w:cs="Arial"/>
          <w:sz w:val="24"/>
          <w:szCs w:val="24"/>
          <w:shd w:val="clear" w:color="auto" w:fill="FFFFFF"/>
        </w:rPr>
        <w:t>he Malicious Damage Act 1861</w:t>
      </w:r>
      <w:r w:rsidR="00036E7F">
        <w:rPr>
          <w:rFonts w:cs="Arial"/>
          <w:sz w:val="24"/>
          <w:szCs w:val="24"/>
          <w:shd w:val="clear" w:color="auto" w:fill="FFFFFF"/>
        </w:rPr>
        <w:t xml:space="preserve">” and </w:t>
      </w:r>
      <w:r w:rsidR="00036E7F" w:rsidRPr="00036E7F">
        <w:rPr>
          <w:rFonts w:cs="Arial"/>
          <w:sz w:val="24"/>
          <w:szCs w:val="24"/>
          <w:shd w:val="clear" w:color="auto" w:fill="FFFFFF"/>
        </w:rPr>
        <w:t>even slight damage was sufficient to prove damage</w:t>
      </w:r>
      <w:r w:rsidR="00036E7F">
        <w:rPr>
          <w:rFonts w:cs="Arial"/>
          <w:sz w:val="24"/>
          <w:szCs w:val="24"/>
          <w:shd w:val="clear" w:color="auto" w:fill="FFFFFF"/>
        </w:rPr>
        <w:t xml:space="preserve">. </w:t>
      </w:r>
      <w:r w:rsidR="008D0BE5" w:rsidRPr="008D0BE5">
        <w:rPr>
          <w:rFonts w:cs="Arial"/>
          <w:sz w:val="24"/>
          <w:szCs w:val="24"/>
          <w:shd w:val="clear" w:color="auto" w:fill="FFFFFF"/>
        </w:rPr>
        <w:t xml:space="preserve">Another funny incident is related to the </w:t>
      </w:r>
      <w:r w:rsidR="009B56EF" w:rsidRPr="009B56EF">
        <w:rPr>
          <w:rFonts w:cs="Arial"/>
          <w:i/>
          <w:sz w:val="24"/>
          <w:szCs w:val="24"/>
          <w:shd w:val="clear" w:color="auto" w:fill="FFFFFF"/>
        </w:rPr>
        <w:t>‘</w:t>
      </w:r>
      <w:r w:rsidR="008D0BE5" w:rsidRPr="009B56EF">
        <w:rPr>
          <w:rFonts w:cs="Arial"/>
          <w:i/>
          <w:sz w:val="24"/>
          <w:szCs w:val="24"/>
          <w:shd w:val="clear" w:color="auto" w:fill="FFFFFF"/>
        </w:rPr>
        <w:t xml:space="preserve">R v </w:t>
      </w:r>
      <w:proofErr w:type="spellStart"/>
      <w:r w:rsidR="008D0BE5" w:rsidRPr="009B56EF">
        <w:rPr>
          <w:rFonts w:cs="Arial"/>
          <w:i/>
          <w:sz w:val="24"/>
          <w:szCs w:val="24"/>
          <w:shd w:val="clear" w:color="auto" w:fill="FFFFFF"/>
        </w:rPr>
        <w:t>Fiak</w:t>
      </w:r>
      <w:proofErr w:type="spellEnd"/>
      <w:r w:rsidR="008D0BE5" w:rsidRPr="009B56EF">
        <w:rPr>
          <w:rFonts w:cs="Arial"/>
          <w:i/>
          <w:sz w:val="24"/>
          <w:szCs w:val="24"/>
          <w:shd w:val="clear" w:color="auto" w:fill="FFFFFF"/>
        </w:rPr>
        <w:t xml:space="preserve"> (</w:t>
      </w:r>
      <w:proofErr w:type="spellStart"/>
      <w:r w:rsidR="008D0BE5" w:rsidRPr="009B56EF">
        <w:rPr>
          <w:rFonts w:cs="Arial"/>
          <w:i/>
          <w:sz w:val="24"/>
          <w:szCs w:val="24"/>
          <w:shd w:val="clear" w:color="auto" w:fill="FFFFFF"/>
        </w:rPr>
        <w:t>Engin</w:t>
      </w:r>
      <w:proofErr w:type="spellEnd"/>
      <w:r w:rsidR="008D0BE5" w:rsidRPr="009B56EF">
        <w:rPr>
          <w:rFonts w:cs="Arial"/>
          <w:i/>
          <w:sz w:val="24"/>
          <w:szCs w:val="24"/>
          <w:shd w:val="clear" w:color="auto" w:fill="FFFFFF"/>
        </w:rPr>
        <w:t>)</w:t>
      </w:r>
      <w:r w:rsidR="009B56EF" w:rsidRPr="009B56EF">
        <w:rPr>
          <w:rFonts w:cs="Arial"/>
          <w:i/>
          <w:sz w:val="24"/>
          <w:szCs w:val="24"/>
          <w:shd w:val="clear" w:color="auto" w:fill="FFFFFF"/>
        </w:rPr>
        <w:t>’</w:t>
      </w:r>
      <w:r w:rsidR="008D0BE5" w:rsidRPr="009B56EF">
        <w:rPr>
          <w:rFonts w:cs="Arial"/>
          <w:i/>
          <w:sz w:val="24"/>
          <w:szCs w:val="24"/>
          <w:shd w:val="clear" w:color="auto" w:fill="FFFFFF"/>
        </w:rPr>
        <w:t xml:space="preserve"> </w:t>
      </w:r>
      <w:r w:rsidR="00A87623" w:rsidRPr="00A87623">
        <w:rPr>
          <w:rFonts w:cs="Arial"/>
          <w:sz w:val="24"/>
          <w:szCs w:val="24"/>
          <w:shd w:val="clear" w:color="auto" w:fill="FFFFFF"/>
        </w:rPr>
        <w:t>(2005)</w:t>
      </w:r>
      <w:r w:rsidR="008D0BE5">
        <w:rPr>
          <w:rFonts w:cs="Arial"/>
          <w:sz w:val="24"/>
          <w:szCs w:val="24"/>
          <w:shd w:val="clear" w:color="auto" w:fill="FFFFFF"/>
        </w:rPr>
        <w:t xml:space="preserve"> </w:t>
      </w:r>
      <w:r w:rsidR="008D0BE5" w:rsidRPr="008D0BE5">
        <w:rPr>
          <w:rFonts w:cs="Arial"/>
          <w:sz w:val="24"/>
          <w:szCs w:val="24"/>
          <w:shd w:val="clear" w:color="auto" w:fill="FFFFFF"/>
        </w:rPr>
        <w:t>case</w:t>
      </w:r>
      <w:r w:rsidR="00DF3E2B">
        <w:rPr>
          <w:rFonts w:cs="Arial"/>
          <w:sz w:val="24"/>
          <w:szCs w:val="24"/>
          <w:shd w:val="clear" w:color="auto" w:fill="FFFFFF"/>
        </w:rPr>
        <w:t xml:space="preserve"> where</w:t>
      </w:r>
      <w:r w:rsidR="008D0BE5">
        <w:rPr>
          <w:rFonts w:cs="Arial"/>
          <w:sz w:val="24"/>
          <w:szCs w:val="24"/>
          <w:shd w:val="clear" w:color="auto" w:fill="FFFFFF"/>
        </w:rPr>
        <w:t xml:space="preserve"> </w:t>
      </w:r>
      <w:proofErr w:type="spellStart"/>
      <w:r w:rsidR="008D0BE5">
        <w:rPr>
          <w:rFonts w:cs="Arial"/>
          <w:sz w:val="24"/>
          <w:szCs w:val="24"/>
          <w:shd w:val="clear" w:color="auto" w:fill="FFFFFF"/>
        </w:rPr>
        <w:t>Fiak</w:t>
      </w:r>
      <w:proofErr w:type="spellEnd"/>
      <w:r w:rsidR="008D0BE5">
        <w:rPr>
          <w:rFonts w:cs="Arial"/>
          <w:sz w:val="24"/>
          <w:szCs w:val="24"/>
          <w:shd w:val="clear" w:color="auto" w:fill="FFFFFF"/>
        </w:rPr>
        <w:t xml:space="preserve"> </w:t>
      </w:r>
      <w:r w:rsidR="00F419DB" w:rsidRPr="00F419DB">
        <w:rPr>
          <w:rFonts w:cs="Arial"/>
          <w:sz w:val="24"/>
          <w:szCs w:val="24"/>
          <w:shd w:val="clear" w:color="auto" w:fill="FFFFFF"/>
        </w:rPr>
        <w:t xml:space="preserve">had </w:t>
      </w:r>
      <w:r w:rsidR="00F419DB" w:rsidRPr="00AC09AB">
        <w:rPr>
          <w:rFonts w:cs="Arial"/>
          <w:sz w:val="24"/>
          <w:szCs w:val="24"/>
          <w:shd w:val="clear" w:color="auto" w:fill="FFFFFF"/>
        </w:rPr>
        <w:t xml:space="preserve">sustained damage for the purposes of the Criminal Damage Act 1971 </w:t>
      </w:r>
      <w:r w:rsidR="003A2581" w:rsidRPr="00AC09AB">
        <w:rPr>
          <w:rFonts w:cs="Arial"/>
          <w:sz w:val="24"/>
          <w:szCs w:val="24"/>
          <w:shd w:val="clear" w:color="auto" w:fill="FFFFFF"/>
        </w:rPr>
        <w:t>because he flooded his cell by putting his blanket down the toilet and repeatedly flushed the chain, ruining the blanket.</w:t>
      </w:r>
    </w:p>
    <w:p w:rsidR="00D30807" w:rsidRPr="00D54D5D" w:rsidRDefault="00F038C6" w:rsidP="00BB7CD6">
      <w:pPr>
        <w:rPr>
          <w:rFonts w:cs="Arial"/>
          <w:sz w:val="24"/>
          <w:szCs w:val="24"/>
          <w:shd w:val="clear" w:color="auto" w:fill="FFFFFF"/>
        </w:rPr>
      </w:pPr>
      <w:r w:rsidRPr="00AC09AB">
        <w:rPr>
          <w:rFonts w:cs="Arial"/>
          <w:sz w:val="24"/>
          <w:szCs w:val="24"/>
          <w:shd w:val="clear" w:color="auto" w:fill="FFFFFF"/>
        </w:rPr>
        <w:t xml:space="preserve">Another funny case is </w:t>
      </w:r>
      <w:r w:rsidR="009B56EF" w:rsidRPr="009B56EF">
        <w:rPr>
          <w:rFonts w:cs="Arial"/>
          <w:i/>
          <w:sz w:val="24"/>
          <w:szCs w:val="24"/>
          <w:shd w:val="clear" w:color="auto" w:fill="FFFFFF"/>
        </w:rPr>
        <w:t>‘</w:t>
      </w:r>
      <w:r w:rsidRPr="009B56EF">
        <w:rPr>
          <w:rFonts w:cs="Arial"/>
          <w:i/>
          <w:sz w:val="24"/>
          <w:szCs w:val="24"/>
          <w:shd w:val="clear" w:color="auto" w:fill="FFFFFF"/>
        </w:rPr>
        <w:t>A (A Juvenile) v R</w:t>
      </w:r>
      <w:r w:rsidR="009B56EF" w:rsidRPr="009B56EF">
        <w:rPr>
          <w:rFonts w:cs="Arial"/>
          <w:i/>
          <w:sz w:val="24"/>
          <w:szCs w:val="24"/>
          <w:shd w:val="clear" w:color="auto" w:fill="FFFFFF"/>
        </w:rPr>
        <w:t>’</w:t>
      </w:r>
      <w:r w:rsidR="00A87623">
        <w:rPr>
          <w:rFonts w:cs="Arial"/>
          <w:i/>
          <w:sz w:val="24"/>
          <w:szCs w:val="24"/>
          <w:shd w:val="clear" w:color="auto" w:fill="FFFFFF"/>
        </w:rPr>
        <w:t xml:space="preserve"> (</w:t>
      </w:r>
      <w:r w:rsidR="00A87623" w:rsidRPr="00A87623">
        <w:rPr>
          <w:rFonts w:cs="Arial"/>
          <w:sz w:val="24"/>
          <w:szCs w:val="24"/>
          <w:shd w:val="clear" w:color="auto" w:fill="FFFFFF"/>
        </w:rPr>
        <w:t>1978)</w:t>
      </w:r>
      <w:r w:rsidRPr="00A87623">
        <w:rPr>
          <w:rFonts w:cs="Arial"/>
          <w:sz w:val="24"/>
          <w:szCs w:val="24"/>
          <w:shd w:val="clear" w:color="auto" w:fill="FFFFFF"/>
        </w:rPr>
        <w:t>,</w:t>
      </w:r>
      <w:r w:rsidRPr="00AC09AB">
        <w:rPr>
          <w:rFonts w:cs="Arial"/>
          <w:sz w:val="24"/>
          <w:szCs w:val="24"/>
          <w:shd w:val="clear" w:color="auto" w:fill="FFFFFF"/>
        </w:rPr>
        <w:t xml:space="preserve"> where A spat on the policeman's rain jacket causing </w:t>
      </w:r>
      <w:r w:rsidR="00AC09AB" w:rsidRPr="00AC09AB">
        <w:rPr>
          <w:rFonts w:cs="Arial"/>
          <w:sz w:val="24"/>
          <w:szCs w:val="24"/>
          <w:shd w:val="clear" w:color="auto" w:fill="FFFFFF"/>
        </w:rPr>
        <w:t>damage to it. Finally, it was such minor damage that it was not enough to trigger a penalty under the Criminal Damage Act 1971.</w:t>
      </w:r>
    </w:p>
    <w:p w:rsidR="00F714A5" w:rsidRDefault="00F714A5" w:rsidP="00F714A5">
      <w:pPr>
        <w:rPr>
          <w:rFonts w:cs="Arial"/>
          <w:sz w:val="24"/>
          <w:szCs w:val="24"/>
          <w:lang w:val="en-GB"/>
        </w:rPr>
      </w:pPr>
      <w:r>
        <w:rPr>
          <w:rFonts w:cs="Arial"/>
          <w:sz w:val="24"/>
          <w:szCs w:val="24"/>
        </w:rPr>
        <w:t xml:space="preserve">     </w:t>
      </w:r>
      <w:r w:rsidR="00576101">
        <w:rPr>
          <w:rFonts w:cs="Arial"/>
          <w:sz w:val="24"/>
          <w:szCs w:val="24"/>
        </w:rPr>
        <w:t xml:space="preserve"> </w:t>
      </w:r>
      <w:r>
        <w:rPr>
          <w:rFonts w:cs="Arial"/>
          <w:sz w:val="24"/>
          <w:szCs w:val="24"/>
        </w:rPr>
        <w:t xml:space="preserve">According to the Offences against the Person Act 1861 section 18 </w:t>
      </w:r>
      <w:r w:rsidRPr="00F714A5">
        <w:rPr>
          <w:rFonts w:cs="Arial"/>
          <w:sz w:val="24"/>
          <w:szCs w:val="24"/>
        </w:rPr>
        <w:t>“</w:t>
      </w:r>
      <w:r w:rsidRPr="00F714A5">
        <w:rPr>
          <w:rFonts w:cs="Arial"/>
          <w:sz w:val="24"/>
          <w:szCs w:val="24"/>
          <w:lang w:val="en-GB"/>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w:t>
      </w:r>
      <w:r>
        <w:rPr>
          <w:rFonts w:cs="Arial"/>
          <w:sz w:val="24"/>
          <w:szCs w:val="24"/>
          <w:lang w:val="en-GB"/>
        </w:rPr>
        <w:t>vitude for life.”</w:t>
      </w:r>
    </w:p>
    <w:p w:rsidR="00C24FE6" w:rsidRDefault="00252E02" w:rsidP="00F714A5">
      <w:pPr>
        <w:rPr>
          <w:rFonts w:cs="Arial"/>
          <w:sz w:val="24"/>
          <w:szCs w:val="24"/>
          <w:lang w:val="en-GB"/>
        </w:rPr>
      </w:pPr>
      <w:r>
        <w:rPr>
          <w:rFonts w:cs="Arial"/>
          <w:sz w:val="24"/>
          <w:szCs w:val="24"/>
          <w:lang w:val="en-GB"/>
        </w:rPr>
        <w:t xml:space="preserve">  </w:t>
      </w:r>
      <w:r w:rsidR="00EF0F0D">
        <w:rPr>
          <w:rFonts w:cs="Arial"/>
          <w:sz w:val="24"/>
          <w:szCs w:val="24"/>
          <w:lang w:val="en-GB"/>
        </w:rPr>
        <w:t xml:space="preserve"> </w:t>
      </w:r>
      <w:r>
        <w:rPr>
          <w:rFonts w:cs="Arial"/>
          <w:sz w:val="24"/>
          <w:szCs w:val="24"/>
          <w:lang w:val="en-GB"/>
        </w:rPr>
        <w:t xml:space="preserve"> The element</w:t>
      </w:r>
      <w:r w:rsidR="009F5ACE">
        <w:rPr>
          <w:rFonts w:cs="Arial"/>
          <w:sz w:val="24"/>
          <w:szCs w:val="24"/>
          <w:lang w:val="en-GB"/>
        </w:rPr>
        <w:t xml:space="preserve"> that must be met for</w:t>
      </w:r>
      <w:r>
        <w:rPr>
          <w:rFonts w:cs="Arial"/>
          <w:sz w:val="24"/>
          <w:szCs w:val="24"/>
          <w:lang w:val="en-GB"/>
        </w:rPr>
        <w:t xml:space="preserve"> </w:t>
      </w:r>
      <w:proofErr w:type="spellStart"/>
      <w:r>
        <w:rPr>
          <w:rFonts w:cs="Arial"/>
          <w:sz w:val="24"/>
          <w:szCs w:val="24"/>
          <w:lang w:val="en-GB"/>
        </w:rPr>
        <w:t>Mens</w:t>
      </w:r>
      <w:proofErr w:type="spellEnd"/>
      <w:r>
        <w:rPr>
          <w:rFonts w:cs="Arial"/>
          <w:sz w:val="24"/>
          <w:szCs w:val="24"/>
          <w:lang w:val="en-GB"/>
        </w:rPr>
        <w:t xml:space="preserve"> Rea of s18</w:t>
      </w:r>
      <w:r w:rsidR="009F5ACE">
        <w:rPr>
          <w:rFonts w:cs="Arial"/>
          <w:sz w:val="24"/>
          <w:szCs w:val="24"/>
          <w:lang w:val="en-GB"/>
        </w:rPr>
        <w:t xml:space="preserve"> to take place</w:t>
      </w:r>
      <w:r>
        <w:rPr>
          <w:rFonts w:cs="Arial"/>
          <w:sz w:val="24"/>
          <w:szCs w:val="24"/>
          <w:lang w:val="en-GB"/>
        </w:rPr>
        <w:t xml:space="preserve"> is “</w:t>
      </w:r>
      <w:r w:rsidR="00EF0F0D">
        <w:rPr>
          <w:rFonts w:cs="Arial"/>
          <w:sz w:val="24"/>
          <w:szCs w:val="24"/>
          <w:lang w:val="en-GB"/>
        </w:rPr>
        <w:t>intention to do some grievous bodily harm or intention to resist arrest</w:t>
      </w:r>
      <w:r w:rsidR="00BC5D3F">
        <w:rPr>
          <w:rFonts w:cs="Arial"/>
          <w:sz w:val="24"/>
          <w:szCs w:val="24"/>
          <w:lang w:val="en-GB"/>
        </w:rPr>
        <w:t xml:space="preserve"> or </w:t>
      </w:r>
      <w:r w:rsidR="00BC5D3F" w:rsidRPr="00F714A5">
        <w:rPr>
          <w:rFonts w:cs="Arial"/>
          <w:sz w:val="24"/>
          <w:szCs w:val="24"/>
          <w:lang w:val="en-GB"/>
        </w:rPr>
        <w:t>prevent the lawful apprehension or detainer of any person</w:t>
      </w:r>
      <w:r w:rsidR="00EF0F0D">
        <w:rPr>
          <w:rFonts w:cs="Arial"/>
          <w:sz w:val="24"/>
          <w:szCs w:val="24"/>
          <w:lang w:val="en-GB"/>
        </w:rPr>
        <w:t>.”</w:t>
      </w:r>
    </w:p>
    <w:p w:rsidR="00EF0F0D" w:rsidRDefault="00EF0F0D" w:rsidP="00F714A5">
      <w:pPr>
        <w:rPr>
          <w:rFonts w:cs="Arial"/>
          <w:sz w:val="24"/>
          <w:szCs w:val="24"/>
          <w:lang w:val="en-GB"/>
        </w:rPr>
      </w:pPr>
      <w:r>
        <w:rPr>
          <w:rFonts w:cs="Arial"/>
          <w:sz w:val="24"/>
          <w:szCs w:val="24"/>
          <w:lang w:val="en-GB"/>
        </w:rPr>
        <w:t xml:space="preserve">      </w:t>
      </w:r>
      <w:r w:rsidR="009E6A26">
        <w:rPr>
          <w:rFonts w:cs="Arial"/>
          <w:sz w:val="24"/>
          <w:szCs w:val="24"/>
          <w:lang w:val="en-GB"/>
        </w:rPr>
        <w:t xml:space="preserve">In our scenario, because Harriet was intoxicated with alcohol, she also hit a guest at the party in the face, </w:t>
      </w:r>
      <w:r w:rsidR="0091225B">
        <w:rPr>
          <w:rFonts w:cs="Arial"/>
          <w:sz w:val="24"/>
          <w:szCs w:val="24"/>
          <w:lang w:val="en-GB"/>
        </w:rPr>
        <w:t xml:space="preserve">causing to Daniel a broken cheek bone. After Christine and her husband managed to calm Harriet down, she asked everyone to leave. </w:t>
      </w:r>
    </w:p>
    <w:p w:rsidR="00180C00" w:rsidRDefault="00180C00" w:rsidP="00F714A5">
      <w:pPr>
        <w:rPr>
          <w:sz w:val="24"/>
          <w:szCs w:val="24"/>
        </w:rPr>
      </w:pPr>
      <w:r>
        <w:rPr>
          <w:rFonts w:cs="Arial"/>
          <w:sz w:val="24"/>
          <w:szCs w:val="24"/>
          <w:lang w:val="en-GB"/>
        </w:rPr>
        <w:t xml:space="preserve">     </w:t>
      </w:r>
      <w:r w:rsidR="00656754">
        <w:rPr>
          <w:rFonts w:cs="Arial"/>
          <w:sz w:val="24"/>
          <w:szCs w:val="24"/>
          <w:lang w:val="en-GB"/>
        </w:rPr>
        <w:t xml:space="preserve">As I mentioned above, </w:t>
      </w:r>
      <w:proofErr w:type="spellStart"/>
      <w:r w:rsidR="00656754">
        <w:rPr>
          <w:sz w:val="24"/>
          <w:szCs w:val="24"/>
        </w:rPr>
        <w:t>Mens</w:t>
      </w:r>
      <w:proofErr w:type="spellEnd"/>
      <w:r w:rsidR="00656754">
        <w:rPr>
          <w:sz w:val="24"/>
          <w:szCs w:val="24"/>
        </w:rPr>
        <w:t xml:space="preserve"> Rea of s18 is not completed because she would not have formed it if she had not been intoxicated with alcohol. </w:t>
      </w:r>
      <w:r w:rsidR="0049121C">
        <w:rPr>
          <w:sz w:val="24"/>
          <w:szCs w:val="24"/>
        </w:rPr>
        <w:t>Again her intention was reckless.</w:t>
      </w:r>
    </w:p>
    <w:p w:rsidR="00E3698B" w:rsidRDefault="00E3698B" w:rsidP="00F714A5">
      <w:pPr>
        <w:rPr>
          <w:sz w:val="24"/>
          <w:szCs w:val="24"/>
        </w:rPr>
      </w:pPr>
      <w:r>
        <w:rPr>
          <w:sz w:val="24"/>
          <w:szCs w:val="24"/>
        </w:rPr>
        <w:t xml:space="preserve">      The elements </w:t>
      </w:r>
      <w:r w:rsidR="009F5ACE">
        <w:rPr>
          <w:sz w:val="24"/>
          <w:szCs w:val="24"/>
        </w:rPr>
        <w:t>that must be met for</w:t>
      </w:r>
      <w:r>
        <w:rPr>
          <w:sz w:val="24"/>
          <w:szCs w:val="24"/>
        </w:rPr>
        <w:t xml:space="preserve"> </w:t>
      </w:r>
      <w:proofErr w:type="spellStart"/>
      <w:r>
        <w:rPr>
          <w:sz w:val="24"/>
          <w:szCs w:val="24"/>
        </w:rPr>
        <w:t>Actus</w:t>
      </w:r>
      <w:proofErr w:type="spellEnd"/>
      <w:r>
        <w:rPr>
          <w:sz w:val="24"/>
          <w:szCs w:val="24"/>
        </w:rPr>
        <w:t xml:space="preserve"> Reus of s18 </w:t>
      </w:r>
      <w:r w:rsidR="009F5ACE">
        <w:rPr>
          <w:sz w:val="24"/>
          <w:szCs w:val="24"/>
        </w:rPr>
        <w:t xml:space="preserve">to take place </w:t>
      </w:r>
      <w:r>
        <w:rPr>
          <w:sz w:val="24"/>
          <w:szCs w:val="24"/>
        </w:rPr>
        <w:t>are “</w:t>
      </w:r>
      <w:r w:rsidR="008C318B">
        <w:rPr>
          <w:sz w:val="24"/>
          <w:szCs w:val="24"/>
        </w:rPr>
        <w:t>1) unlawfully and 2) maliciously wound or grievous bodily harm.”</w:t>
      </w:r>
    </w:p>
    <w:p w:rsidR="008454F0" w:rsidRDefault="008454F0" w:rsidP="00F714A5">
      <w:pPr>
        <w:rPr>
          <w:rFonts w:cs="Arial"/>
          <w:sz w:val="24"/>
          <w:szCs w:val="24"/>
          <w:lang w:val="en-GB"/>
        </w:rPr>
      </w:pPr>
      <w:r>
        <w:rPr>
          <w:sz w:val="24"/>
          <w:szCs w:val="24"/>
        </w:rPr>
        <w:t xml:space="preserve">     The two elements of </w:t>
      </w:r>
      <w:proofErr w:type="spellStart"/>
      <w:r>
        <w:rPr>
          <w:sz w:val="24"/>
          <w:szCs w:val="24"/>
        </w:rPr>
        <w:t>Actus</w:t>
      </w:r>
      <w:proofErr w:type="spellEnd"/>
      <w:r>
        <w:rPr>
          <w:sz w:val="24"/>
          <w:szCs w:val="24"/>
        </w:rPr>
        <w:t xml:space="preserve"> Reus of s18 are completed because hitting someone is unlawfully and Harriet caused grievous bodily harm to Daniel,</w:t>
      </w:r>
      <w:r w:rsidRPr="008454F0">
        <w:rPr>
          <w:rFonts w:cs="Arial"/>
          <w:sz w:val="24"/>
          <w:szCs w:val="24"/>
          <w:lang w:val="en-GB"/>
        </w:rPr>
        <w:t xml:space="preserve"> </w:t>
      </w:r>
      <w:r>
        <w:rPr>
          <w:rFonts w:cs="Arial"/>
          <w:sz w:val="24"/>
          <w:szCs w:val="24"/>
          <w:lang w:val="en-GB"/>
        </w:rPr>
        <w:t>a broken cheek bone.</w:t>
      </w:r>
    </w:p>
    <w:p w:rsidR="009B401F" w:rsidRDefault="009B401F" w:rsidP="00F714A5">
      <w:pPr>
        <w:rPr>
          <w:rFonts w:cs="Arial"/>
          <w:sz w:val="24"/>
          <w:szCs w:val="24"/>
          <w:lang w:val="en-GB"/>
        </w:rPr>
      </w:pPr>
      <w:r>
        <w:rPr>
          <w:rFonts w:cs="Arial"/>
          <w:sz w:val="24"/>
          <w:szCs w:val="24"/>
          <w:lang w:val="en-GB"/>
        </w:rPr>
        <w:lastRenderedPageBreak/>
        <w:t xml:space="preserve">       Even if </w:t>
      </w:r>
      <w:proofErr w:type="spellStart"/>
      <w:r>
        <w:rPr>
          <w:rFonts w:cs="Arial"/>
          <w:sz w:val="24"/>
          <w:szCs w:val="24"/>
          <w:lang w:val="en-GB"/>
        </w:rPr>
        <w:t>Actus</w:t>
      </w:r>
      <w:proofErr w:type="spellEnd"/>
      <w:r>
        <w:rPr>
          <w:rFonts w:cs="Arial"/>
          <w:sz w:val="24"/>
          <w:szCs w:val="24"/>
          <w:lang w:val="en-GB"/>
        </w:rPr>
        <w:t xml:space="preserve"> Reus of s18 is completed, </w:t>
      </w:r>
      <w:proofErr w:type="spellStart"/>
      <w:r>
        <w:rPr>
          <w:rFonts w:cs="Arial"/>
          <w:sz w:val="24"/>
          <w:szCs w:val="24"/>
          <w:lang w:val="en-GB"/>
        </w:rPr>
        <w:t>Mens</w:t>
      </w:r>
      <w:proofErr w:type="spellEnd"/>
      <w:r>
        <w:rPr>
          <w:rFonts w:cs="Arial"/>
          <w:sz w:val="24"/>
          <w:szCs w:val="24"/>
          <w:lang w:val="en-GB"/>
        </w:rPr>
        <w:t xml:space="preserve"> Rea of s18 is not completed and we can use again her involuntary intoxication as a complete defence. </w:t>
      </w:r>
    </w:p>
    <w:p w:rsidR="00DC778F" w:rsidRPr="002F13F9" w:rsidRDefault="00DC778F" w:rsidP="00F714A5">
      <w:pPr>
        <w:rPr>
          <w:rFonts w:cs="Arial"/>
          <w:sz w:val="24"/>
          <w:szCs w:val="24"/>
          <w:lang w:val="en-GB"/>
        </w:rPr>
      </w:pPr>
      <w:r>
        <w:rPr>
          <w:rFonts w:cs="Arial"/>
          <w:sz w:val="24"/>
          <w:szCs w:val="24"/>
          <w:lang w:val="en-GB"/>
        </w:rPr>
        <w:t xml:space="preserve">        </w:t>
      </w:r>
      <w:r w:rsidR="002F13F9" w:rsidRPr="002F13F9">
        <w:rPr>
          <w:rFonts w:cs="Arial"/>
          <w:sz w:val="24"/>
          <w:szCs w:val="24"/>
          <w:lang w:val="en-GB"/>
        </w:rPr>
        <w:t xml:space="preserve">According to </w:t>
      </w:r>
      <w:r w:rsidR="002F13F9" w:rsidRPr="002F13F9">
        <w:rPr>
          <w:rFonts w:cs="Arial"/>
          <w:i/>
          <w:sz w:val="24"/>
          <w:szCs w:val="24"/>
          <w:lang w:val="en-GB"/>
        </w:rPr>
        <w:t>Legal Guidance Intoxication 2018</w:t>
      </w:r>
      <w:r w:rsidR="002F13F9">
        <w:rPr>
          <w:rFonts w:cs="Arial"/>
          <w:sz w:val="24"/>
          <w:szCs w:val="24"/>
          <w:lang w:val="en-GB"/>
        </w:rPr>
        <w:t xml:space="preserve"> </w:t>
      </w:r>
      <w:r w:rsidR="002F13F9" w:rsidRPr="002F13F9">
        <w:rPr>
          <w:rFonts w:cs="Arial"/>
          <w:sz w:val="24"/>
          <w:szCs w:val="24"/>
          <w:lang w:val="en-GB"/>
        </w:rPr>
        <w:t>“i</w:t>
      </w:r>
      <w:proofErr w:type="spellStart"/>
      <w:r w:rsidR="002F13F9" w:rsidRPr="002F13F9">
        <w:rPr>
          <w:rFonts w:cs="Arial"/>
          <w:sz w:val="24"/>
          <w:szCs w:val="24"/>
          <w:shd w:val="clear" w:color="auto" w:fill="FFFFFF"/>
        </w:rPr>
        <w:t>nvoluntary</w:t>
      </w:r>
      <w:proofErr w:type="spellEnd"/>
      <w:r w:rsidR="002F13F9" w:rsidRPr="002F13F9">
        <w:rPr>
          <w:rFonts w:cs="Arial"/>
          <w:sz w:val="24"/>
          <w:szCs w:val="24"/>
          <w:shd w:val="clear" w:color="auto" w:fill="FFFFFF"/>
        </w:rPr>
        <w:t xml:space="preserve"> intoxication most commonly arises in cases where the suspect/defendant claims that their food or drink has been ‘spiked’ without their knowledge</w:t>
      </w:r>
      <w:r w:rsidR="002F13F9">
        <w:rPr>
          <w:rFonts w:cs="Arial"/>
          <w:sz w:val="24"/>
          <w:szCs w:val="24"/>
          <w:shd w:val="clear" w:color="auto" w:fill="FFFFFF"/>
        </w:rPr>
        <w:t>” as</w:t>
      </w:r>
      <w:r w:rsidR="002F13F9" w:rsidRPr="002F13F9">
        <w:rPr>
          <w:rFonts w:cs="Arial"/>
          <w:sz w:val="24"/>
          <w:szCs w:val="24"/>
          <w:shd w:val="clear" w:color="auto" w:fill="FFFFFF"/>
        </w:rPr>
        <w:t xml:space="preserve"> in our scenario.</w:t>
      </w:r>
    </w:p>
    <w:p w:rsidR="004E64D9" w:rsidRDefault="004E64D9" w:rsidP="00F714A5">
      <w:pPr>
        <w:rPr>
          <w:rFonts w:cs="Arial"/>
          <w:sz w:val="24"/>
          <w:szCs w:val="24"/>
          <w:lang w:val="en-GB"/>
        </w:rPr>
      </w:pPr>
      <w:r>
        <w:rPr>
          <w:rFonts w:cs="Arial"/>
          <w:sz w:val="24"/>
          <w:szCs w:val="24"/>
          <w:lang w:val="en-GB"/>
        </w:rPr>
        <w:t xml:space="preserve">      Another similar case about intoxication is </w:t>
      </w:r>
      <w:r w:rsidR="00DC778F" w:rsidRPr="00DC778F">
        <w:rPr>
          <w:rFonts w:cs="Arial"/>
          <w:i/>
          <w:sz w:val="24"/>
          <w:szCs w:val="24"/>
          <w:lang w:val="en-GB"/>
        </w:rPr>
        <w:t>‘</w:t>
      </w:r>
      <w:r w:rsidRPr="00DC778F">
        <w:rPr>
          <w:rFonts w:cs="Arial"/>
          <w:i/>
          <w:sz w:val="24"/>
          <w:szCs w:val="24"/>
          <w:lang w:val="en-GB"/>
        </w:rPr>
        <w:t>R v Cunningham</w:t>
      </w:r>
      <w:r w:rsidR="00C26343">
        <w:rPr>
          <w:rFonts w:cs="Arial"/>
          <w:i/>
          <w:sz w:val="24"/>
          <w:szCs w:val="24"/>
          <w:lang w:val="en-GB"/>
        </w:rPr>
        <w:t xml:space="preserve">’ </w:t>
      </w:r>
      <w:r w:rsidR="00C26343" w:rsidRPr="00C26343">
        <w:rPr>
          <w:rFonts w:cs="Arial"/>
          <w:sz w:val="24"/>
          <w:szCs w:val="24"/>
          <w:lang w:val="en-GB"/>
        </w:rPr>
        <w:t xml:space="preserve">(1957) </w:t>
      </w:r>
      <w:r>
        <w:rPr>
          <w:rFonts w:cs="Arial"/>
          <w:sz w:val="24"/>
          <w:szCs w:val="24"/>
          <w:lang w:val="en-GB"/>
        </w:rPr>
        <w:t xml:space="preserve">where </w:t>
      </w:r>
      <w:r w:rsidR="00DC778F">
        <w:rPr>
          <w:rFonts w:cs="Arial"/>
          <w:sz w:val="24"/>
          <w:szCs w:val="24"/>
          <w:lang w:val="en-GB"/>
        </w:rPr>
        <w:t>t</w:t>
      </w:r>
      <w:r w:rsidR="00DC778F" w:rsidRPr="00DC778F">
        <w:rPr>
          <w:rFonts w:cs="Arial"/>
          <w:sz w:val="24"/>
          <w:szCs w:val="24"/>
          <w:lang w:val="en-GB"/>
        </w:rPr>
        <w:t>he defendant removed a gas meter to steal the money inside</w:t>
      </w:r>
      <w:r w:rsidR="00DC778F">
        <w:rPr>
          <w:rFonts w:cs="Arial"/>
          <w:sz w:val="24"/>
          <w:szCs w:val="24"/>
          <w:lang w:val="en-GB"/>
        </w:rPr>
        <w:t xml:space="preserve"> and the gas</w:t>
      </w:r>
      <w:r w:rsidR="00DC778F" w:rsidRPr="00DC778F">
        <w:rPr>
          <w:rFonts w:cs="Arial"/>
          <w:sz w:val="24"/>
          <w:szCs w:val="24"/>
          <w:lang w:val="en-GB"/>
        </w:rPr>
        <w:t xml:space="preserve"> thus gradually leaked and partially asphyxiated a neighbour.</w:t>
      </w:r>
    </w:p>
    <w:p w:rsidR="009B56EF" w:rsidRDefault="009B56EF" w:rsidP="00F714A5">
      <w:pPr>
        <w:rPr>
          <w:rFonts w:cs="Arial"/>
          <w:sz w:val="24"/>
          <w:szCs w:val="24"/>
          <w:lang w:val="en-GB"/>
        </w:rPr>
      </w:pPr>
    </w:p>
    <w:p w:rsidR="009B56EF" w:rsidRDefault="009B56EF" w:rsidP="00F714A5">
      <w:pPr>
        <w:rPr>
          <w:rFonts w:cs="Arial"/>
          <w:b/>
          <w:sz w:val="24"/>
          <w:szCs w:val="24"/>
          <w:lang w:val="en-GB"/>
        </w:rPr>
      </w:pPr>
      <w:r w:rsidRPr="009B56EF">
        <w:rPr>
          <w:rFonts w:cs="Arial"/>
          <w:b/>
          <w:sz w:val="24"/>
          <w:szCs w:val="24"/>
          <w:lang w:val="en-GB"/>
        </w:rPr>
        <w:t xml:space="preserve">Reference list </w:t>
      </w:r>
    </w:p>
    <w:p w:rsidR="00632317" w:rsidRDefault="007C7B25" w:rsidP="00F714A5">
      <w:pPr>
        <w:rPr>
          <w:rFonts w:cs="Arial"/>
          <w:sz w:val="24"/>
          <w:szCs w:val="24"/>
          <w:lang w:val="en-GB"/>
        </w:rPr>
      </w:pPr>
      <w:r>
        <w:rPr>
          <w:rFonts w:cs="Arial"/>
          <w:sz w:val="24"/>
          <w:szCs w:val="24"/>
          <w:lang w:val="en-GB"/>
        </w:rPr>
        <w:t xml:space="preserve"> </w:t>
      </w:r>
      <w:r w:rsidR="00632317">
        <w:rPr>
          <w:rFonts w:cs="Arial"/>
          <w:sz w:val="24"/>
          <w:szCs w:val="24"/>
          <w:lang w:val="en-GB"/>
        </w:rPr>
        <w:t xml:space="preserve">  Theft Act 1968 c.60. Available at: </w:t>
      </w:r>
      <w:hyperlink r:id="rId5" w:history="1">
        <w:r w:rsidR="00632317" w:rsidRPr="0076485D">
          <w:rPr>
            <w:rStyle w:val="Hyperlink"/>
            <w:rFonts w:cs="Arial"/>
            <w:sz w:val="24"/>
            <w:szCs w:val="24"/>
            <w:lang w:val="en-GB"/>
          </w:rPr>
          <w:t>https://www.legislation.gov.uk/ukpga/1968/60/section/1</w:t>
        </w:r>
      </w:hyperlink>
      <w:r w:rsidR="00AE16AF">
        <w:rPr>
          <w:rFonts w:cs="Arial"/>
          <w:sz w:val="24"/>
          <w:szCs w:val="24"/>
          <w:lang w:val="en-GB"/>
        </w:rPr>
        <w:t xml:space="preserve"> (Accessed: 15</w:t>
      </w:r>
      <w:r w:rsidR="00632317">
        <w:rPr>
          <w:rFonts w:cs="Arial"/>
          <w:sz w:val="24"/>
          <w:szCs w:val="24"/>
          <w:lang w:val="en-GB"/>
        </w:rPr>
        <w:t xml:space="preserve">.12.2021) </w:t>
      </w:r>
    </w:p>
    <w:p w:rsidR="00632317" w:rsidRDefault="00632317" w:rsidP="00F714A5">
      <w:pPr>
        <w:rPr>
          <w:rFonts w:cs="Arial"/>
          <w:sz w:val="24"/>
          <w:szCs w:val="24"/>
          <w:lang w:val="en-GB"/>
        </w:rPr>
      </w:pPr>
      <w:r>
        <w:rPr>
          <w:rFonts w:cs="Arial"/>
          <w:sz w:val="24"/>
          <w:szCs w:val="24"/>
          <w:lang w:val="en-GB"/>
        </w:rPr>
        <w:t xml:space="preserve">   </w:t>
      </w:r>
      <w:proofErr w:type="gramStart"/>
      <w:r>
        <w:rPr>
          <w:rFonts w:cs="Arial"/>
          <w:sz w:val="24"/>
          <w:szCs w:val="24"/>
          <w:lang w:val="en-GB"/>
        </w:rPr>
        <w:t>Criminal Damage Act 1971 c.48.</w:t>
      </w:r>
      <w:proofErr w:type="gramEnd"/>
      <w:r>
        <w:rPr>
          <w:rFonts w:cs="Arial"/>
          <w:sz w:val="24"/>
          <w:szCs w:val="24"/>
          <w:lang w:val="en-GB"/>
        </w:rPr>
        <w:t xml:space="preserve">  Available at: </w:t>
      </w:r>
      <w:hyperlink r:id="rId6" w:history="1">
        <w:r w:rsidRPr="0076485D">
          <w:rPr>
            <w:rStyle w:val="Hyperlink"/>
            <w:rFonts w:cs="Arial"/>
            <w:sz w:val="24"/>
            <w:szCs w:val="24"/>
            <w:lang w:val="en-GB"/>
          </w:rPr>
          <w:t>https://www.legislation.gov.uk/ukpga/1971/48/section/1</w:t>
        </w:r>
      </w:hyperlink>
      <w:r w:rsidR="00AE16AF">
        <w:rPr>
          <w:rFonts w:cs="Arial"/>
          <w:sz w:val="24"/>
          <w:szCs w:val="24"/>
          <w:lang w:val="en-GB"/>
        </w:rPr>
        <w:t xml:space="preserve"> (Accessed: 17</w:t>
      </w:r>
      <w:r>
        <w:rPr>
          <w:rFonts w:cs="Arial"/>
          <w:sz w:val="24"/>
          <w:szCs w:val="24"/>
          <w:lang w:val="en-GB"/>
        </w:rPr>
        <w:t>.12.2021)</w:t>
      </w:r>
    </w:p>
    <w:p w:rsidR="006070C6" w:rsidRDefault="00632317" w:rsidP="00F714A5">
      <w:pPr>
        <w:rPr>
          <w:rFonts w:cs="Arial"/>
          <w:sz w:val="24"/>
          <w:szCs w:val="24"/>
          <w:lang w:val="en-GB"/>
        </w:rPr>
      </w:pPr>
      <w:r>
        <w:rPr>
          <w:rFonts w:cs="Arial"/>
          <w:sz w:val="24"/>
          <w:szCs w:val="24"/>
          <w:lang w:val="en-GB"/>
        </w:rPr>
        <w:t xml:space="preserve">   Offences against the Person Act 1861 c.100. Available at:</w:t>
      </w:r>
      <w:r w:rsidR="006070C6">
        <w:rPr>
          <w:rFonts w:cs="Arial"/>
          <w:sz w:val="24"/>
          <w:szCs w:val="24"/>
          <w:lang w:val="en-GB"/>
        </w:rPr>
        <w:t xml:space="preserve"> </w:t>
      </w:r>
      <w:hyperlink r:id="rId7" w:history="1">
        <w:r w:rsidR="006070C6" w:rsidRPr="0076485D">
          <w:rPr>
            <w:rStyle w:val="Hyperlink"/>
            <w:rFonts w:cs="Arial"/>
            <w:sz w:val="24"/>
            <w:szCs w:val="24"/>
            <w:lang w:val="en-GB"/>
          </w:rPr>
          <w:t>https://www.legislation.gov.uk/ukpga/Vict/24-25/100/section/18</w:t>
        </w:r>
      </w:hyperlink>
      <w:r w:rsidR="006070C6">
        <w:rPr>
          <w:rFonts w:cs="Arial"/>
          <w:sz w:val="24"/>
          <w:szCs w:val="24"/>
          <w:lang w:val="en-GB"/>
        </w:rPr>
        <w:t xml:space="preserve"> (Accessed:</w:t>
      </w:r>
      <w:r w:rsidR="00210E85">
        <w:rPr>
          <w:rFonts w:cs="Arial"/>
          <w:sz w:val="24"/>
          <w:szCs w:val="24"/>
          <w:lang w:val="en-GB"/>
        </w:rPr>
        <w:t xml:space="preserve"> </w:t>
      </w:r>
      <w:r w:rsidR="00AE16AF">
        <w:rPr>
          <w:rFonts w:cs="Arial"/>
          <w:sz w:val="24"/>
          <w:szCs w:val="24"/>
          <w:lang w:val="en-GB"/>
        </w:rPr>
        <w:t>17</w:t>
      </w:r>
      <w:r w:rsidR="006070C6">
        <w:rPr>
          <w:rFonts w:cs="Arial"/>
          <w:sz w:val="24"/>
          <w:szCs w:val="24"/>
          <w:lang w:val="en-GB"/>
        </w:rPr>
        <w:t>.12.2021)</w:t>
      </w:r>
    </w:p>
    <w:p w:rsidR="00E6687F" w:rsidRDefault="00E6687F" w:rsidP="00F714A5">
      <w:pPr>
        <w:rPr>
          <w:rFonts w:cs="Arial"/>
          <w:sz w:val="24"/>
          <w:szCs w:val="24"/>
          <w:shd w:val="clear" w:color="auto" w:fill="FFFFFF"/>
        </w:rPr>
      </w:pPr>
      <w:proofErr w:type="gramStart"/>
      <w:r w:rsidRPr="00FE13F0">
        <w:rPr>
          <w:rFonts w:cs="Arial"/>
          <w:i/>
          <w:sz w:val="24"/>
          <w:szCs w:val="24"/>
          <w:shd w:val="clear" w:color="auto" w:fill="FFFFFF"/>
        </w:rPr>
        <w:t>‘R v Morris</w:t>
      </w:r>
      <w:r>
        <w:rPr>
          <w:rFonts w:cs="Arial"/>
          <w:i/>
          <w:sz w:val="24"/>
          <w:szCs w:val="24"/>
          <w:shd w:val="clear" w:color="auto" w:fill="FFFFFF"/>
        </w:rPr>
        <w:t xml:space="preserve">’ </w:t>
      </w:r>
      <w:r>
        <w:rPr>
          <w:rFonts w:cs="Arial"/>
          <w:sz w:val="24"/>
          <w:szCs w:val="24"/>
          <w:shd w:val="clear" w:color="auto" w:fill="FFFFFF"/>
        </w:rPr>
        <w:t>(1983) Legal Case Summary.</w:t>
      </w:r>
      <w:proofErr w:type="gramEnd"/>
      <w:r>
        <w:rPr>
          <w:rFonts w:cs="Arial"/>
          <w:sz w:val="24"/>
          <w:szCs w:val="24"/>
          <w:shd w:val="clear" w:color="auto" w:fill="FFFFFF"/>
        </w:rPr>
        <w:t xml:space="preserve"> Available at: </w:t>
      </w:r>
      <w:hyperlink r:id="rId8" w:history="1">
        <w:r w:rsidRPr="0076485D">
          <w:rPr>
            <w:rStyle w:val="Hyperlink"/>
            <w:rFonts w:cs="Arial"/>
            <w:sz w:val="24"/>
            <w:szCs w:val="24"/>
            <w:shd w:val="clear" w:color="auto" w:fill="FFFFFF"/>
          </w:rPr>
          <w:t>https://www.lawteacher.net/cases/r-v-morris.php</w:t>
        </w:r>
      </w:hyperlink>
      <w:r>
        <w:rPr>
          <w:rFonts w:cs="Arial"/>
          <w:sz w:val="24"/>
          <w:szCs w:val="24"/>
          <w:shd w:val="clear" w:color="auto" w:fill="FFFFFF"/>
        </w:rPr>
        <w:t xml:space="preserve"> (Accessed:</w:t>
      </w:r>
      <w:r w:rsidR="00210E85">
        <w:rPr>
          <w:rFonts w:cs="Arial"/>
          <w:sz w:val="24"/>
          <w:szCs w:val="24"/>
          <w:shd w:val="clear" w:color="auto" w:fill="FFFFFF"/>
        </w:rPr>
        <w:t xml:space="preserve"> </w:t>
      </w:r>
      <w:r w:rsidR="000F2E11">
        <w:rPr>
          <w:rFonts w:cs="Arial"/>
          <w:sz w:val="24"/>
          <w:szCs w:val="24"/>
          <w:shd w:val="clear" w:color="auto" w:fill="FFFFFF"/>
        </w:rPr>
        <w:t>20</w:t>
      </w:r>
      <w:r>
        <w:rPr>
          <w:rFonts w:cs="Arial"/>
          <w:sz w:val="24"/>
          <w:szCs w:val="24"/>
          <w:shd w:val="clear" w:color="auto" w:fill="FFFFFF"/>
        </w:rPr>
        <w:t>.12.2021)</w:t>
      </w:r>
    </w:p>
    <w:p w:rsidR="00E6687F" w:rsidRDefault="00210E85" w:rsidP="00F714A5">
      <w:pPr>
        <w:rPr>
          <w:rFonts w:cs="Arial"/>
          <w:sz w:val="24"/>
          <w:szCs w:val="24"/>
          <w:shd w:val="clear" w:color="auto" w:fill="FFFFFF"/>
        </w:rPr>
      </w:pPr>
      <w:r w:rsidRPr="009B56EF">
        <w:rPr>
          <w:rFonts w:cs="Arial"/>
          <w:i/>
          <w:sz w:val="24"/>
          <w:szCs w:val="24"/>
          <w:shd w:val="clear" w:color="auto" w:fill="FFFFFF"/>
        </w:rPr>
        <w:t>‘</w:t>
      </w:r>
      <w:proofErr w:type="spellStart"/>
      <w:r w:rsidRPr="009B56EF">
        <w:rPr>
          <w:rFonts w:cs="Arial"/>
          <w:i/>
          <w:sz w:val="24"/>
          <w:szCs w:val="24"/>
          <w:shd w:val="clear" w:color="auto" w:fill="FFFFFF"/>
        </w:rPr>
        <w:t>Gayford</w:t>
      </w:r>
      <w:proofErr w:type="spellEnd"/>
      <w:r w:rsidRPr="009B56EF">
        <w:rPr>
          <w:rFonts w:cs="Arial"/>
          <w:i/>
          <w:sz w:val="24"/>
          <w:szCs w:val="24"/>
          <w:shd w:val="clear" w:color="auto" w:fill="FFFFFF"/>
        </w:rPr>
        <w:t xml:space="preserve"> v </w:t>
      </w:r>
      <w:proofErr w:type="spellStart"/>
      <w:proofErr w:type="gramStart"/>
      <w:r w:rsidRPr="009B56EF">
        <w:rPr>
          <w:rFonts w:cs="Arial"/>
          <w:i/>
          <w:sz w:val="24"/>
          <w:szCs w:val="24"/>
          <w:shd w:val="clear" w:color="auto" w:fill="FFFFFF"/>
        </w:rPr>
        <w:t>Chouler</w:t>
      </w:r>
      <w:proofErr w:type="spellEnd"/>
      <w:r w:rsidRPr="009B56EF">
        <w:rPr>
          <w:rFonts w:cs="Arial"/>
          <w:i/>
          <w:sz w:val="24"/>
          <w:szCs w:val="24"/>
          <w:shd w:val="clear" w:color="auto" w:fill="FFFFFF"/>
        </w:rPr>
        <w:t>’</w:t>
      </w:r>
      <w:r w:rsidRPr="00A87623">
        <w:rPr>
          <w:rFonts w:cs="Arial"/>
          <w:sz w:val="24"/>
          <w:szCs w:val="24"/>
          <w:shd w:val="clear" w:color="auto" w:fill="FFFFFF"/>
        </w:rPr>
        <w:t>(</w:t>
      </w:r>
      <w:proofErr w:type="gramEnd"/>
      <w:r w:rsidRPr="00A87623">
        <w:rPr>
          <w:rFonts w:cs="Arial"/>
          <w:sz w:val="24"/>
          <w:szCs w:val="24"/>
          <w:shd w:val="clear" w:color="auto" w:fill="FFFFFF"/>
        </w:rPr>
        <w:t>1898)</w:t>
      </w:r>
      <w:r>
        <w:rPr>
          <w:rFonts w:cs="Arial"/>
          <w:sz w:val="24"/>
          <w:szCs w:val="24"/>
          <w:shd w:val="clear" w:color="auto" w:fill="FFFFFF"/>
        </w:rPr>
        <w:t xml:space="preserve"> Criminal Damage. Available at: </w:t>
      </w:r>
      <w:hyperlink r:id="rId9" w:history="1">
        <w:r w:rsidRPr="0076485D">
          <w:rPr>
            <w:rStyle w:val="Hyperlink"/>
            <w:rFonts w:cs="Arial"/>
            <w:sz w:val="24"/>
            <w:szCs w:val="24"/>
            <w:shd w:val="clear" w:color="auto" w:fill="FFFFFF"/>
          </w:rPr>
          <w:t>https://lawexplores.com/criminal-damage/</w:t>
        </w:r>
      </w:hyperlink>
      <w:r>
        <w:rPr>
          <w:rFonts w:cs="Arial"/>
          <w:sz w:val="24"/>
          <w:szCs w:val="24"/>
          <w:shd w:val="clear" w:color="auto" w:fill="FFFFFF"/>
        </w:rPr>
        <w:t xml:space="preserve"> (Accessed: 22.12.2021)</w:t>
      </w:r>
    </w:p>
    <w:p w:rsidR="00210E85" w:rsidRDefault="00210E85" w:rsidP="00F714A5">
      <w:pPr>
        <w:rPr>
          <w:rFonts w:cs="Arial"/>
          <w:sz w:val="24"/>
          <w:szCs w:val="24"/>
          <w:shd w:val="clear" w:color="auto" w:fill="FFFFFF"/>
        </w:rPr>
      </w:pPr>
      <w:proofErr w:type="gramStart"/>
      <w:r w:rsidRPr="009B56EF">
        <w:rPr>
          <w:rFonts w:cs="Arial"/>
          <w:i/>
          <w:sz w:val="24"/>
          <w:szCs w:val="24"/>
          <w:shd w:val="clear" w:color="auto" w:fill="FFFFFF"/>
        </w:rPr>
        <w:t xml:space="preserve">‘R v </w:t>
      </w:r>
      <w:proofErr w:type="spellStart"/>
      <w:r w:rsidRPr="009B56EF">
        <w:rPr>
          <w:rFonts w:cs="Arial"/>
          <w:i/>
          <w:sz w:val="24"/>
          <w:szCs w:val="24"/>
          <w:shd w:val="clear" w:color="auto" w:fill="FFFFFF"/>
        </w:rPr>
        <w:t>Fiak</w:t>
      </w:r>
      <w:proofErr w:type="spellEnd"/>
      <w:r w:rsidRPr="009B56EF">
        <w:rPr>
          <w:rFonts w:cs="Arial"/>
          <w:i/>
          <w:sz w:val="24"/>
          <w:szCs w:val="24"/>
          <w:shd w:val="clear" w:color="auto" w:fill="FFFFFF"/>
        </w:rPr>
        <w:t xml:space="preserve"> (</w:t>
      </w:r>
      <w:proofErr w:type="spellStart"/>
      <w:r w:rsidRPr="009B56EF">
        <w:rPr>
          <w:rFonts w:cs="Arial"/>
          <w:i/>
          <w:sz w:val="24"/>
          <w:szCs w:val="24"/>
          <w:shd w:val="clear" w:color="auto" w:fill="FFFFFF"/>
        </w:rPr>
        <w:t>Engin</w:t>
      </w:r>
      <w:proofErr w:type="spellEnd"/>
      <w:r w:rsidRPr="009B56EF">
        <w:rPr>
          <w:rFonts w:cs="Arial"/>
          <w:i/>
          <w:sz w:val="24"/>
          <w:szCs w:val="24"/>
          <w:shd w:val="clear" w:color="auto" w:fill="FFFFFF"/>
        </w:rPr>
        <w:t xml:space="preserve">)’ </w:t>
      </w:r>
      <w:r w:rsidRPr="00A87623">
        <w:rPr>
          <w:rFonts w:cs="Arial"/>
          <w:sz w:val="24"/>
          <w:szCs w:val="24"/>
          <w:shd w:val="clear" w:color="auto" w:fill="FFFFFF"/>
        </w:rPr>
        <w:t>(2005)</w:t>
      </w:r>
      <w:r>
        <w:rPr>
          <w:rFonts w:cs="Arial"/>
          <w:sz w:val="24"/>
          <w:szCs w:val="24"/>
          <w:shd w:val="clear" w:color="auto" w:fill="FFFFFF"/>
        </w:rPr>
        <w:t xml:space="preserve"> Case Summary.</w:t>
      </w:r>
      <w:proofErr w:type="gramEnd"/>
      <w:r>
        <w:rPr>
          <w:rFonts w:cs="Arial"/>
          <w:sz w:val="24"/>
          <w:szCs w:val="24"/>
          <w:shd w:val="clear" w:color="auto" w:fill="FFFFFF"/>
        </w:rPr>
        <w:t xml:space="preserve"> Available at: </w:t>
      </w:r>
      <w:hyperlink r:id="rId10" w:history="1">
        <w:r w:rsidRPr="0076485D">
          <w:rPr>
            <w:rStyle w:val="Hyperlink"/>
            <w:rFonts w:cs="Arial"/>
            <w:sz w:val="24"/>
            <w:szCs w:val="24"/>
            <w:shd w:val="clear" w:color="auto" w:fill="FFFFFF"/>
          </w:rPr>
          <w:t>https://www.lawteacher.net/cases/r-v-fiak.php</w:t>
        </w:r>
      </w:hyperlink>
      <w:r>
        <w:rPr>
          <w:rFonts w:cs="Arial"/>
          <w:sz w:val="24"/>
          <w:szCs w:val="24"/>
          <w:shd w:val="clear" w:color="auto" w:fill="FFFFFF"/>
        </w:rPr>
        <w:t xml:space="preserve"> (Accessed: 22.12.2021)</w:t>
      </w:r>
    </w:p>
    <w:p w:rsidR="00A5190B" w:rsidRDefault="00A5190B" w:rsidP="00F714A5">
      <w:pPr>
        <w:rPr>
          <w:rFonts w:cs="Arial"/>
          <w:sz w:val="24"/>
          <w:szCs w:val="24"/>
          <w:shd w:val="clear" w:color="auto" w:fill="FFFFFF"/>
        </w:rPr>
      </w:pPr>
      <w:proofErr w:type="gramStart"/>
      <w:r w:rsidRPr="009B56EF">
        <w:rPr>
          <w:rFonts w:cs="Arial"/>
          <w:i/>
          <w:sz w:val="24"/>
          <w:szCs w:val="24"/>
          <w:shd w:val="clear" w:color="auto" w:fill="FFFFFF"/>
        </w:rPr>
        <w:t>‘A (A Juvenile) v R’</w:t>
      </w:r>
      <w:r>
        <w:rPr>
          <w:rFonts w:cs="Arial"/>
          <w:i/>
          <w:sz w:val="24"/>
          <w:szCs w:val="24"/>
          <w:shd w:val="clear" w:color="auto" w:fill="FFFFFF"/>
        </w:rPr>
        <w:t xml:space="preserve"> (</w:t>
      </w:r>
      <w:r w:rsidRPr="00A87623">
        <w:rPr>
          <w:rFonts w:cs="Arial"/>
          <w:sz w:val="24"/>
          <w:szCs w:val="24"/>
          <w:shd w:val="clear" w:color="auto" w:fill="FFFFFF"/>
        </w:rPr>
        <w:t>1978)</w:t>
      </w:r>
      <w:r>
        <w:rPr>
          <w:rFonts w:cs="Arial"/>
          <w:sz w:val="24"/>
          <w:szCs w:val="24"/>
          <w:shd w:val="clear" w:color="auto" w:fill="FFFFFF"/>
        </w:rPr>
        <w:t xml:space="preserve"> Case Summary.</w:t>
      </w:r>
      <w:proofErr w:type="gramEnd"/>
      <w:r>
        <w:rPr>
          <w:rFonts w:cs="Arial"/>
          <w:sz w:val="24"/>
          <w:szCs w:val="24"/>
          <w:shd w:val="clear" w:color="auto" w:fill="FFFFFF"/>
        </w:rPr>
        <w:t xml:space="preserve"> Available at: </w:t>
      </w:r>
      <w:hyperlink r:id="rId11" w:history="1">
        <w:r w:rsidRPr="0076485D">
          <w:rPr>
            <w:rStyle w:val="Hyperlink"/>
            <w:rFonts w:cs="Arial"/>
            <w:sz w:val="24"/>
            <w:szCs w:val="24"/>
            <w:shd w:val="clear" w:color="auto" w:fill="FFFFFF"/>
          </w:rPr>
          <w:t>https://www.lawteacher.net/cases/a-a-juvenile-v-r.php</w:t>
        </w:r>
      </w:hyperlink>
      <w:r>
        <w:rPr>
          <w:rFonts w:cs="Arial"/>
          <w:sz w:val="24"/>
          <w:szCs w:val="24"/>
          <w:shd w:val="clear" w:color="auto" w:fill="FFFFFF"/>
        </w:rPr>
        <w:t xml:space="preserve"> (Accessed: 22.12.2021)</w:t>
      </w:r>
    </w:p>
    <w:p w:rsidR="00A5190B" w:rsidRDefault="00A5190B" w:rsidP="00F714A5">
      <w:pPr>
        <w:rPr>
          <w:rFonts w:cs="Arial"/>
          <w:sz w:val="24"/>
          <w:szCs w:val="24"/>
          <w:lang w:val="en-GB"/>
        </w:rPr>
      </w:pPr>
      <w:proofErr w:type="gramStart"/>
      <w:r w:rsidRPr="00DC778F">
        <w:rPr>
          <w:rFonts w:cs="Arial"/>
          <w:i/>
          <w:sz w:val="24"/>
          <w:szCs w:val="24"/>
          <w:lang w:val="en-GB"/>
        </w:rPr>
        <w:t>‘R v Cunningham</w:t>
      </w:r>
      <w:r>
        <w:rPr>
          <w:rFonts w:cs="Arial"/>
          <w:i/>
          <w:sz w:val="24"/>
          <w:szCs w:val="24"/>
          <w:lang w:val="en-GB"/>
        </w:rPr>
        <w:t xml:space="preserve">’ </w:t>
      </w:r>
      <w:r w:rsidRPr="00C26343">
        <w:rPr>
          <w:rFonts w:cs="Arial"/>
          <w:sz w:val="24"/>
          <w:szCs w:val="24"/>
          <w:lang w:val="en-GB"/>
        </w:rPr>
        <w:t>(1957)</w:t>
      </w:r>
      <w:r>
        <w:rPr>
          <w:rFonts w:cs="Arial"/>
          <w:sz w:val="24"/>
          <w:szCs w:val="24"/>
          <w:lang w:val="en-GB"/>
        </w:rPr>
        <w:t xml:space="preserve"> Court of Appeal.</w:t>
      </w:r>
      <w:proofErr w:type="gramEnd"/>
      <w:r>
        <w:rPr>
          <w:rFonts w:cs="Arial"/>
          <w:sz w:val="24"/>
          <w:szCs w:val="24"/>
          <w:lang w:val="en-GB"/>
        </w:rPr>
        <w:t xml:space="preserve"> Available at: </w:t>
      </w:r>
      <w:hyperlink r:id="rId12" w:history="1">
        <w:r w:rsidRPr="0076485D">
          <w:rPr>
            <w:rStyle w:val="Hyperlink"/>
            <w:rFonts w:cs="Arial"/>
            <w:sz w:val="24"/>
            <w:szCs w:val="24"/>
            <w:lang w:val="en-GB"/>
          </w:rPr>
          <w:t>https://e-lawresources.co.uk/R-v-Cunningham.php</w:t>
        </w:r>
      </w:hyperlink>
      <w:r>
        <w:rPr>
          <w:rFonts w:cs="Arial"/>
          <w:sz w:val="24"/>
          <w:szCs w:val="24"/>
          <w:lang w:val="en-GB"/>
        </w:rPr>
        <w:t xml:space="preserve"> (Accessed: 22.12.2021)</w:t>
      </w:r>
    </w:p>
    <w:p w:rsidR="00A5190B" w:rsidRDefault="008F7CC8" w:rsidP="00F714A5">
      <w:pPr>
        <w:rPr>
          <w:rFonts w:cs="Arial"/>
          <w:sz w:val="24"/>
          <w:szCs w:val="24"/>
          <w:lang w:val="en-GB"/>
        </w:rPr>
      </w:pPr>
      <w:r>
        <w:rPr>
          <w:rFonts w:cs="Arial"/>
          <w:sz w:val="24"/>
          <w:szCs w:val="24"/>
          <w:lang w:val="en-GB"/>
        </w:rPr>
        <w:t xml:space="preserve"> </w:t>
      </w:r>
      <w:proofErr w:type="gramStart"/>
      <w:r w:rsidR="00B32AAA" w:rsidRPr="002F13F9">
        <w:rPr>
          <w:rFonts w:cs="Arial"/>
          <w:i/>
          <w:sz w:val="24"/>
          <w:szCs w:val="24"/>
          <w:lang w:val="en-GB"/>
        </w:rPr>
        <w:t>Legal Guidance Intoxication 2018</w:t>
      </w:r>
      <w:r w:rsidR="00B32AAA">
        <w:rPr>
          <w:rFonts w:cs="Arial"/>
          <w:i/>
          <w:sz w:val="24"/>
          <w:szCs w:val="24"/>
          <w:lang w:val="en-GB"/>
        </w:rPr>
        <w:t>.</w:t>
      </w:r>
      <w:proofErr w:type="gramEnd"/>
      <w:r w:rsidR="00B32AAA">
        <w:rPr>
          <w:rFonts w:cs="Arial"/>
          <w:i/>
          <w:sz w:val="24"/>
          <w:szCs w:val="24"/>
          <w:lang w:val="en-GB"/>
        </w:rPr>
        <w:t xml:space="preserve"> </w:t>
      </w:r>
      <w:r w:rsidR="00B32AAA">
        <w:rPr>
          <w:rFonts w:cs="Arial"/>
          <w:sz w:val="24"/>
          <w:szCs w:val="24"/>
          <w:lang w:val="en-GB"/>
        </w:rPr>
        <w:t xml:space="preserve">Available at: </w:t>
      </w:r>
      <w:hyperlink r:id="rId13" w:history="1">
        <w:r w:rsidR="00B32AAA" w:rsidRPr="0076485D">
          <w:rPr>
            <w:rStyle w:val="Hyperlink"/>
            <w:rFonts w:cs="Arial"/>
            <w:sz w:val="24"/>
            <w:szCs w:val="24"/>
            <w:lang w:val="en-GB"/>
          </w:rPr>
          <w:t>https://www.cps.gov.uk/legal-guidance/intoxication</w:t>
        </w:r>
      </w:hyperlink>
      <w:r w:rsidR="00B32AAA">
        <w:rPr>
          <w:rFonts w:cs="Arial"/>
          <w:sz w:val="24"/>
          <w:szCs w:val="24"/>
          <w:lang w:val="en-GB"/>
        </w:rPr>
        <w:t xml:space="preserve"> (Accessed: 02.01.2022) </w:t>
      </w:r>
    </w:p>
    <w:p w:rsidR="00B32AAA" w:rsidRPr="00B32AAA" w:rsidRDefault="00B32AAA" w:rsidP="00F714A5">
      <w:pPr>
        <w:rPr>
          <w:rFonts w:cs="Arial"/>
          <w:sz w:val="24"/>
          <w:szCs w:val="24"/>
          <w:shd w:val="clear" w:color="auto" w:fill="FFFFFF"/>
        </w:rPr>
      </w:pPr>
      <w:r w:rsidRPr="00B32AAA">
        <w:rPr>
          <w:rFonts w:cs="Arial"/>
          <w:i/>
          <w:sz w:val="24"/>
          <w:szCs w:val="24"/>
          <w:lang w:val="en-GB"/>
        </w:rPr>
        <w:t>Class materials</w:t>
      </w:r>
      <w:r>
        <w:rPr>
          <w:rFonts w:cs="Arial"/>
          <w:sz w:val="24"/>
          <w:szCs w:val="24"/>
          <w:lang w:val="en-GB"/>
        </w:rPr>
        <w:t xml:space="preserve"> – Non Fatal Offences Against The Person </w:t>
      </w:r>
      <w:proofErr w:type="gramStart"/>
      <w:r>
        <w:rPr>
          <w:rFonts w:cs="Arial"/>
          <w:sz w:val="24"/>
          <w:szCs w:val="24"/>
          <w:lang w:val="en-GB"/>
        </w:rPr>
        <w:t>SV(</w:t>
      </w:r>
      <w:proofErr w:type="gramEnd"/>
      <w:r>
        <w:rPr>
          <w:rFonts w:cs="Arial"/>
          <w:sz w:val="24"/>
          <w:szCs w:val="24"/>
          <w:lang w:val="en-GB"/>
        </w:rPr>
        <w:t>1) PowerPoint</w:t>
      </w:r>
    </w:p>
    <w:p w:rsidR="00A5190B" w:rsidRDefault="00A5190B" w:rsidP="00F714A5">
      <w:pPr>
        <w:rPr>
          <w:rFonts w:cs="Arial"/>
          <w:sz w:val="24"/>
          <w:szCs w:val="24"/>
          <w:shd w:val="clear" w:color="auto" w:fill="FFFFFF"/>
        </w:rPr>
      </w:pPr>
    </w:p>
    <w:p w:rsidR="00AE16AF" w:rsidRDefault="00AE16AF" w:rsidP="00F714A5">
      <w:pPr>
        <w:rPr>
          <w:rFonts w:cs="Arial"/>
          <w:sz w:val="24"/>
          <w:szCs w:val="24"/>
          <w:shd w:val="clear" w:color="auto" w:fill="FFFFFF"/>
        </w:rPr>
      </w:pPr>
    </w:p>
    <w:p w:rsidR="00AE16AF" w:rsidRDefault="00AE16AF" w:rsidP="00F714A5">
      <w:pPr>
        <w:rPr>
          <w:rFonts w:cs="Arial"/>
          <w:sz w:val="24"/>
          <w:szCs w:val="24"/>
          <w:shd w:val="clear" w:color="auto" w:fill="FFFFFF"/>
        </w:rPr>
      </w:pPr>
    </w:p>
    <w:p w:rsidR="00210E85" w:rsidRDefault="00210E85" w:rsidP="00F714A5">
      <w:pPr>
        <w:rPr>
          <w:rFonts w:cs="Arial"/>
          <w:sz w:val="24"/>
          <w:szCs w:val="24"/>
          <w:shd w:val="clear" w:color="auto" w:fill="FFFFFF"/>
        </w:rPr>
      </w:pPr>
    </w:p>
    <w:p w:rsidR="00E6687F" w:rsidRDefault="00E6687F" w:rsidP="00F714A5">
      <w:pPr>
        <w:rPr>
          <w:rFonts w:cs="Arial"/>
          <w:sz w:val="24"/>
          <w:szCs w:val="24"/>
          <w:lang w:val="en-GB"/>
        </w:rPr>
      </w:pPr>
    </w:p>
    <w:p w:rsidR="006070C6" w:rsidRDefault="006070C6" w:rsidP="00F714A5">
      <w:pPr>
        <w:rPr>
          <w:rFonts w:cs="Arial"/>
          <w:sz w:val="24"/>
          <w:szCs w:val="24"/>
          <w:lang w:val="en-GB"/>
        </w:rPr>
      </w:pPr>
    </w:p>
    <w:p w:rsidR="006070C6" w:rsidRDefault="006070C6" w:rsidP="00F714A5">
      <w:pPr>
        <w:rPr>
          <w:rFonts w:cs="Arial"/>
          <w:sz w:val="24"/>
          <w:szCs w:val="24"/>
          <w:lang w:val="en-GB"/>
        </w:rPr>
      </w:pPr>
    </w:p>
    <w:p w:rsidR="00632317" w:rsidRDefault="00632317" w:rsidP="00F714A5">
      <w:pPr>
        <w:rPr>
          <w:rFonts w:cs="Arial"/>
          <w:sz w:val="24"/>
          <w:szCs w:val="24"/>
          <w:lang w:val="en-GB"/>
        </w:rPr>
      </w:pPr>
    </w:p>
    <w:p w:rsidR="00632317" w:rsidRPr="009B56EF" w:rsidRDefault="00632317" w:rsidP="00F714A5">
      <w:pPr>
        <w:rPr>
          <w:rFonts w:cs="Arial"/>
          <w:sz w:val="24"/>
          <w:szCs w:val="24"/>
          <w:lang w:val="en-GB"/>
        </w:rPr>
      </w:pPr>
    </w:p>
    <w:p w:rsidR="009B56EF" w:rsidRDefault="009B56EF" w:rsidP="00F714A5">
      <w:pPr>
        <w:rPr>
          <w:sz w:val="24"/>
          <w:szCs w:val="24"/>
        </w:rPr>
      </w:pPr>
    </w:p>
    <w:p w:rsidR="008C318B" w:rsidRPr="00F714A5" w:rsidRDefault="008C318B" w:rsidP="00F714A5">
      <w:pPr>
        <w:rPr>
          <w:rFonts w:cs="Arial"/>
          <w:sz w:val="24"/>
          <w:szCs w:val="24"/>
        </w:rPr>
      </w:pPr>
      <w:r>
        <w:rPr>
          <w:sz w:val="24"/>
          <w:szCs w:val="24"/>
        </w:rPr>
        <w:t xml:space="preserve">      </w:t>
      </w:r>
    </w:p>
    <w:p w:rsidR="00D30807" w:rsidRPr="00DB45DD" w:rsidRDefault="00D30807" w:rsidP="00BB7CD6">
      <w:pPr>
        <w:rPr>
          <w:rFonts w:cs="Arial"/>
          <w:sz w:val="24"/>
          <w:szCs w:val="24"/>
        </w:rPr>
      </w:pPr>
    </w:p>
    <w:sectPr w:rsidR="00D30807" w:rsidRPr="00DB45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3266"/>
    <w:rsid w:val="000245C4"/>
    <w:rsid w:val="00036E7F"/>
    <w:rsid w:val="00061BBC"/>
    <w:rsid w:val="0007179C"/>
    <w:rsid w:val="000F2E11"/>
    <w:rsid w:val="00155730"/>
    <w:rsid w:val="00166861"/>
    <w:rsid w:val="00180C00"/>
    <w:rsid w:val="001A3266"/>
    <w:rsid w:val="001F7D4E"/>
    <w:rsid w:val="0020444E"/>
    <w:rsid w:val="00204DEC"/>
    <w:rsid w:val="00210E85"/>
    <w:rsid w:val="00252E02"/>
    <w:rsid w:val="002A176B"/>
    <w:rsid w:val="002F13F9"/>
    <w:rsid w:val="003470FA"/>
    <w:rsid w:val="00353169"/>
    <w:rsid w:val="00384134"/>
    <w:rsid w:val="003A2581"/>
    <w:rsid w:val="003C2D2B"/>
    <w:rsid w:val="003E1BED"/>
    <w:rsid w:val="00414E3B"/>
    <w:rsid w:val="0041759B"/>
    <w:rsid w:val="0048347F"/>
    <w:rsid w:val="0049121C"/>
    <w:rsid w:val="004B4BA4"/>
    <w:rsid w:val="004E64D9"/>
    <w:rsid w:val="004E75BB"/>
    <w:rsid w:val="004F36FA"/>
    <w:rsid w:val="004F5E44"/>
    <w:rsid w:val="00535026"/>
    <w:rsid w:val="00576101"/>
    <w:rsid w:val="0059651A"/>
    <w:rsid w:val="005A40E5"/>
    <w:rsid w:val="005B37FA"/>
    <w:rsid w:val="006060A3"/>
    <w:rsid w:val="006070C6"/>
    <w:rsid w:val="00632317"/>
    <w:rsid w:val="006350AF"/>
    <w:rsid w:val="00656754"/>
    <w:rsid w:val="006A524F"/>
    <w:rsid w:val="006E43AC"/>
    <w:rsid w:val="006E60D4"/>
    <w:rsid w:val="00720384"/>
    <w:rsid w:val="00733332"/>
    <w:rsid w:val="00761643"/>
    <w:rsid w:val="00761FCC"/>
    <w:rsid w:val="007708F7"/>
    <w:rsid w:val="007C7B25"/>
    <w:rsid w:val="00800871"/>
    <w:rsid w:val="008454F0"/>
    <w:rsid w:val="0088242D"/>
    <w:rsid w:val="008C318B"/>
    <w:rsid w:val="008D0BE5"/>
    <w:rsid w:val="008F7CC8"/>
    <w:rsid w:val="00903C5E"/>
    <w:rsid w:val="0091225B"/>
    <w:rsid w:val="00920BD5"/>
    <w:rsid w:val="009470B5"/>
    <w:rsid w:val="0094799A"/>
    <w:rsid w:val="00953713"/>
    <w:rsid w:val="009B401F"/>
    <w:rsid w:val="009B56EF"/>
    <w:rsid w:val="009E58A1"/>
    <w:rsid w:val="009E6A26"/>
    <w:rsid w:val="009F5ACE"/>
    <w:rsid w:val="00A210D4"/>
    <w:rsid w:val="00A474D7"/>
    <w:rsid w:val="00A5190B"/>
    <w:rsid w:val="00A8197B"/>
    <w:rsid w:val="00A87623"/>
    <w:rsid w:val="00AC09AB"/>
    <w:rsid w:val="00AE16AF"/>
    <w:rsid w:val="00AE691A"/>
    <w:rsid w:val="00AF441A"/>
    <w:rsid w:val="00B038E1"/>
    <w:rsid w:val="00B13BDC"/>
    <w:rsid w:val="00B1581F"/>
    <w:rsid w:val="00B32AAA"/>
    <w:rsid w:val="00B628A7"/>
    <w:rsid w:val="00BB7CD6"/>
    <w:rsid w:val="00BC5D3F"/>
    <w:rsid w:val="00BF3944"/>
    <w:rsid w:val="00C24FE6"/>
    <w:rsid w:val="00C26343"/>
    <w:rsid w:val="00C43098"/>
    <w:rsid w:val="00C556B4"/>
    <w:rsid w:val="00C672EC"/>
    <w:rsid w:val="00CD24BD"/>
    <w:rsid w:val="00D16186"/>
    <w:rsid w:val="00D30807"/>
    <w:rsid w:val="00D43F2B"/>
    <w:rsid w:val="00D54D5D"/>
    <w:rsid w:val="00D8138C"/>
    <w:rsid w:val="00D87164"/>
    <w:rsid w:val="00D87DD2"/>
    <w:rsid w:val="00DB45DD"/>
    <w:rsid w:val="00DC778F"/>
    <w:rsid w:val="00DD422C"/>
    <w:rsid w:val="00DF3E2B"/>
    <w:rsid w:val="00DF58FD"/>
    <w:rsid w:val="00E3698B"/>
    <w:rsid w:val="00E6009B"/>
    <w:rsid w:val="00E6687F"/>
    <w:rsid w:val="00EF0F0D"/>
    <w:rsid w:val="00F038C6"/>
    <w:rsid w:val="00F109F8"/>
    <w:rsid w:val="00F37299"/>
    <w:rsid w:val="00F419DB"/>
    <w:rsid w:val="00F65FBB"/>
    <w:rsid w:val="00F714A5"/>
    <w:rsid w:val="00FC01AD"/>
    <w:rsid w:val="00FD3E03"/>
    <w:rsid w:val="00FE1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14A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32317"/>
    <w:rPr>
      <w:color w:val="0000FF" w:themeColor="hyperlink"/>
      <w:u w:val="single"/>
    </w:rPr>
  </w:style>
  <w:style w:type="character" w:styleId="FollowedHyperlink">
    <w:name w:val="FollowedHyperlink"/>
    <w:basedOn w:val="DefaultParagraphFont"/>
    <w:uiPriority w:val="99"/>
    <w:semiHidden/>
    <w:unhideWhenUsed/>
    <w:rsid w:val="00AE16AF"/>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14A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32317"/>
    <w:rPr>
      <w:color w:val="0000FF" w:themeColor="hyperlink"/>
      <w:u w:val="single"/>
    </w:rPr>
  </w:style>
  <w:style w:type="character" w:styleId="FollowedHyperlink">
    <w:name w:val="FollowedHyperlink"/>
    <w:basedOn w:val="DefaultParagraphFont"/>
    <w:uiPriority w:val="99"/>
    <w:semiHidden/>
    <w:unhideWhenUsed/>
    <w:rsid w:val="00AE16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6921860">
      <w:bodyDiv w:val="1"/>
      <w:marLeft w:val="0"/>
      <w:marRight w:val="0"/>
      <w:marTop w:val="0"/>
      <w:marBottom w:val="0"/>
      <w:divBdr>
        <w:top w:val="none" w:sz="0" w:space="0" w:color="auto"/>
        <w:left w:val="none" w:sz="0" w:space="0" w:color="auto"/>
        <w:bottom w:val="none" w:sz="0" w:space="0" w:color="auto"/>
        <w:right w:val="none" w:sz="0" w:space="0" w:color="auto"/>
      </w:divBdr>
    </w:div>
    <w:div w:id="850729333">
      <w:bodyDiv w:val="1"/>
      <w:marLeft w:val="0"/>
      <w:marRight w:val="0"/>
      <w:marTop w:val="0"/>
      <w:marBottom w:val="0"/>
      <w:divBdr>
        <w:top w:val="none" w:sz="0" w:space="0" w:color="auto"/>
        <w:left w:val="none" w:sz="0" w:space="0" w:color="auto"/>
        <w:bottom w:val="none" w:sz="0" w:space="0" w:color="auto"/>
        <w:right w:val="none" w:sz="0" w:space="0" w:color="auto"/>
      </w:divBdr>
    </w:div>
    <w:div w:id="1303845759">
      <w:bodyDiv w:val="1"/>
      <w:marLeft w:val="0"/>
      <w:marRight w:val="0"/>
      <w:marTop w:val="0"/>
      <w:marBottom w:val="0"/>
      <w:divBdr>
        <w:top w:val="none" w:sz="0" w:space="0" w:color="auto"/>
        <w:left w:val="none" w:sz="0" w:space="0" w:color="auto"/>
        <w:bottom w:val="none" w:sz="0" w:space="0" w:color="auto"/>
        <w:right w:val="none" w:sz="0" w:space="0" w:color="auto"/>
      </w:divBdr>
    </w:div>
    <w:div w:id="1308321567">
      <w:bodyDiv w:val="1"/>
      <w:marLeft w:val="0"/>
      <w:marRight w:val="0"/>
      <w:marTop w:val="0"/>
      <w:marBottom w:val="0"/>
      <w:divBdr>
        <w:top w:val="none" w:sz="0" w:space="0" w:color="auto"/>
        <w:left w:val="none" w:sz="0" w:space="0" w:color="auto"/>
        <w:bottom w:val="none" w:sz="0" w:space="0" w:color="auto"/>
        <w:right w:val="none" w:sz="0" w:space="0" w:color="auto"/>
      </w:divBdr>
    </w:div>
    <w:div w:id="1337345789">
      <w:bodyDiv w:val="1"/>
      <w:marLeft w:val="0"/>
      <w:marRight w:val="0"/>
      <w:marTop w:val="0"/>
      <w:marBottom w:val="0"/>
      <w:divBdr>
        <w:top w:val="none" w:sz="0" w:space="0" w:color="auto"/>
        <w:left w:val="none" w:sz="0" w:space="0" w:color="auto"/>
        <w:bottom w:val="none" w:sz="0" w:space="0" w:color="auto"/>
        <w:right w:val="none" w:sz="0" w:space="0" w:color="auto"/>
      </w:divBdr>
      <w:divsChild>
        <w:div w:id="1089233829">
          <w:marLeft w:val="634"/>
          <w:marRight w:val="0"/>
          <w:marTop w:val="0"/>
          <w:marBottom w:val="0"/>
          <w:divBdr>
            <w:top w:val="none" w:sz="0" w:space="0" w:color="auto"/>
            <w:left w:val="none" w:sz="0" w:space="0" w:color="auto"/>
            <w:bottom w:val="none" w:sz="0" w:space="0" w:color="auto"/>
            <w:right w:val="none" w:sz="0" w:space="0" w:color="auto"/>
          </w:divBdr>
        </w:div>
      </w:divsChild>
    </w:div>
    <w:div w:id="1616787775">
      <w:bodyDiv w:val="1"/>
      <w:marLeft w:val="0"/>
      <w:marRight w:val="0"/>
      <w:marTop w:val="0"/>
      <w:marBottom w:val="0"/>
      <w:divBdr>
        <w:top w:val="none" w:sz="0" w:space="0" w:color="auto"/>
        <w:left w:val="none" w:sz="0" w:space="0" w:color="auto"/>
        <w:bottom w:val="none" w:sz="0" w:space="0" w:color="auto"/>
        <w:right w:val="none" w:sz="0" w:space="0" w:color="auto"/>
      </w:divBdr>
    </w:div>
    <w:div w:id="2032757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r-v-morris.php" TargetMode="External"/><Relationship Id="rId13" Type="http://schemas.openxmlformats.org/officeDocument/2006/relationships/hyperlink" Target="https://www.cps.gov.uk/legal-guidance/intoxication" TargetMode="External"/><Relationship Id="rId3" Type="http://schemas.openxmlformats.org/officeDocument/2006/relationships/settings" Target="settings.xml"/><Relationship Id="rId7" Type="http://schemas.openxmlformats.org/officeDocument/2006/relationships/hyperlink" Target="https://www.legislation.gov.uk/ukpga/Vict/24-25/100/section/18" TargetMode="External"/><Relationship Id="rId12" Type="http://schemas.openxmlformats.org/officeDocument/2006/relationships/hyperlink" Target="https://e-lawresources.co.uk/R-v-Cunningham.php"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legislation.gov.uk/ukpga/1971/48/section/1" TargetMode="External"/><Relationship Id="rId11" Type="http://schemas.openxmlformats.org/officeDocument/2006/relationships/hyperlink" Target="https://www.lawteacher.net/cases/a-a-juvenile-v-r.php" TargetMode="External"/><Relationship Id="rId5" Type="http://schemas.openxmlformats.org/officeDocument/2006/relationships/hyperlink" Target="https://www.legislation.gov.uk/ukpga/1968/60/section/1" TargetMode="External"/><Relationship Id="rId15" Type="http://schemas.openxmlformats.org/officeDocument/2006/relationships/theme" Target="theme/theme1.xml"/><Relationship Id="rId10" Type="http://schemas.openxmlformats.org/officeDocument/2006/relationships/hyperlink" Target="https://www.lawteacher.net/cases/r-v-fiak.php" TargetMode="External"/><Relationship Id="rId4" Type="http://schemas.openxmlformats.org/officeDocument/2006/relationships/webSettings" Target="webSettings.xml"/><Relationship Id="rId9" Type="http://schemas.openxmlformats.org/officeDocument/2006/relationships/hyperlink" Target="https://lawexplores.com/criminal-dam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9023</TotalTime>
  <Pages>5</Pages>
  <Words>1522</Words>
  <Characters>8679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dc:creator>
  <cp:keywords/>
  <dc:description/>
  <cp:lastModifiedBy>Alexandra</cp:lastModifiedBy>
  <cp:revision>211</cp:revision>
  <dcterms:created xsi:type="dcterms:W3CDTF">2021-12-10T08:58:00Z</dcterms:created>
  <dcterms:modified xsi:type="dcterms:W3CDTF">2022-01-07T19:59:00Z</dcterms:modified>
</cp:coreProperties>
</file>