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50" w:type="dxa"/>
        <w:tblLook w:val="04A0" w:firstRow="1" w:lastRow="0" w:firstColumn="1" w:lastColumn="0" w:noHBand="0" w:noVBand="1"/>
      </w:tblPr>
      <w:tblGrid>
        <w:gridCol w:w="2405"/>
        <w:gridCol w:w="4361"/>
        <w:gridCol w:w="3384"/>
      </w:tblGrid>
      <w:tr w:rsidR="00D81F68" w14:paraId="37E14218" w14:textId="77777777" w:rsidTr="00725FFE">
        <w:trPr>
          <w:trHeight w:val="760"/>
        </w:trPr>
        <w:tc>
          <w:tcPr>
            <w:tcW w:w="2405" w:type="dxa"/>
          </w:tcPr>
          <w:p w14:paraId="3A81C368" w14:textId="66D4BD08" w:rsidR="00D81F68" w:rsidRPr="00D81F68" w:rsidRDefault="00D81F68" w:rsidP="00D81F68">
            <w:pPr>
              <w:spacing w:line="360" w:lineRule="auto"/>
              <w:rPr>
                <w:rFonts w:ascii="Arial" w:hAnsi="Arial" w:cs="Arial"/>
                <w:b/>
                <w:bCs/>
                <w:sz w:val="22"/>
                <w:szCs w:val="22"/>
                <w:u w:val="single"/>
              </w:rPr>
            </w:pPr>
            <w:r w:rsidRPr="00D81F68">
              <w:rPr>
                <w:rFonts w:ascii="Arial" w:hAnsi="Arial" w:cs="Arial"/>
                <w:b/>
                <w:bCs/>
                <w:sz w:val="22"/>
                <w:szCs w:val="22"/>
                <w:u w:val="single"/>
              </w:rPr>
              <w:t xml:space="preserve">Targets </w:t>
            </w:r>
          </w:p>
        </w:tc>
        <w:tc>
          <w:tcPr>
            <w:tcW w:w="4361" w:type="dxa"/>
          </w:tcPr>
          <w:p w14:paraId="1F325203" w14:textId="1D86F76D" w:rsidR="00D81F68" w:rsidRPr="00D81F68" w:rsidRDefault="00D81F68" w:rsidP="00D81F68">
            <w:pPr>
              <w:spacing w:line="360" w:lineRule="auto"/>
              <w:rPr>
                <w:rFonts w:ascii="Arial" w:hAnsi="Arial" w:cs="Arial"/>
                <w:b/>
                <w:bCs/>
                <w:sz w:val="22"/>
                <w:szCs w:val="22"/>
                <w:u w:val="single"/>
              </w:rPr>
            </w:pPr>
            <w:r w:rsidRPr="00D81F68">
              <w:rPr>
                <w:rFonts w:ascii="Arial" w:hAnsi="Arial" w:cs="Arial"/>
                <w:b/>
                <w:bCs/>
                <w:sz w:val="22"/>
                <w:szCs w:val="22"/>
                <w:u w:val="single"/>
              </w:rPr>
              <w:t xml:space="preserve">How you have worked on this. </w:t>
            </w:r>
          </w:p>
        </w:tc>
        <w:tc>
          <w:tcPr>
            <w:tcW w:w="3384" w:type="dxa"/>
          </w:tcPr>
          <w:p w14:paraId="6880FFC6" w14:textId="3D0DC045" w:rsidR="00D81F68" w:rsidRPr="00D81F68" w:rsidRDefault="00D81F68" w:rsidP="00D81F68">
            <w:pPr>
              <w:spacing w:line="360" w:lineRule="auto"/>
              <w:rPr>
                <w:rFonts w:ascii="Arial" w:hAnsi="Arial" w:cs="Arial"/>
                <w:b/>
                <w:bCs/>
                <w:sz w:val="22"/>
                <w:szCs w:val="22"/>
                <w:u w:val="single"/>
              </w:rPr>
            </w:pPr>
            <w:r w:rsidRPr="00D81F68">
              <w:rPr>
                <w:rFonts w:ascii="Arial" w:hAnsi="Arial" w:cs="Arial"/>
                <w:b/>
                <w:bCs/>
                <w:sz w:val="22"/>
                <w:szCs w:val="22"/>
                <w:u w:val="single"/>
              </w:rPr>
              <w:t xml:space="preserve">An example can be found. </w:t>
            </w:r>
          </w:p>
        </w:tc>
      </w:tr>
      <w:tr w:rsidR="00D81F68" w14:paraId="0A0A3541" w14:textId="77777777" w:rsidTr="00725FFE">
        <w:trPr>
          <w:trHeight w:val="1533"/>
        </w:trPr>
        <w:tc>
          <w:tcPr>
            <w:tcW w:w="2405" w:type="dxa"/>
          </w:tcPr>
          <w:p w14:paraId="6CCE6CB2" w14:textId="77777777" w:rsidR="00725FFE" w:rsidRDefault="00725FFE" w:rsidP="00725FFE">
            <w:pPr>
              <w:pStyle w:val="NormalWeb"/>
              <w:spacing w:before="0" w:beforeAutospacing="0" w:after="0" w:afterAutospacing="0"/>
              <w:rPr>
                <w:rFonts w:ascii="Roboto" w:hAnsi="Roboto"/>
                <w:color w:val="283041"/>
                <w:sz w:val="21"/>
                <w:szCs w:val="21"/>
              </w:rPr>
            </w:pPr>
            <w:r>
              <w:rPr>
                <w:rFonts w:ascii="Roboto" w:hAnsi="Roboto"/>
                <w:color w:val="283041"/>
                <w:sz w:val="21"/>
                <w:szCs w:val="21"/>
              </w:rPr>
              <w:t>- proofread your work to avoid written inaccuracies</w:t>
            </w:r>
          </w:p>
          <w:p w14:paraId="57B17386" w14:textId="77777777" w:rsidR="00D81F68" w:rsidRDefault="00D81F68" w:rsidP="00725FFE">
            <w:pPr>
              <w:pStyle w:val="NormalWeb"/>
              <w:spacing w:before="0" w:beforeAutospacing="0" w:after="0" w:afterAutospacing="0"/>
              <w:rPr>
                <w:rFonts w:ascii="Arial" w:hAnsi="Arial" w:cs="Arial"/>
                <w:b/>
                <w:bCs/>
                <w:sz w:val="36"/>
                <w:szCs w:val="36"/>
                <w:u w:val="single"/>
              </w:rPr>
            </w:pPr>
          </w:p>
        </w:tc>
        <w:tc>
          <w:tcPr>
            <w:tcW w:w="4361" w:type="dxa"/>
          </w:tcPr>
          <w:p w14:paraId="4DA9CF98" w14:textId="7B5F5386" w:rsidR="00D81F68" w:rsidRPr="00725FFE" w:rsidRDefault="00725FFE" w:rsidP="00D81F68">
            <w:pPr>
              <w:spacing w:line="360" w:lineRule="auto"/>
              <w:rPr>
                <w:rFonts w:ascii="Arial" w:hAnsi="Arial" w:cs="Arial"/>
                <w:sz w:val="22"/>
                <w:szCs w:val="22"/>
              </w:rPr>
            </w:pPr>
            <w:r w:rsidRPr="00725FFE">
              <w:rPr>
                <w:rFonts w:ascii="Arial" w:hAnsi="Arial" w:cs="Arial"/>
                <w:sz w:val="22"/>
                <w:szCs w:val="22"/>
              </w:rPr>
              <w:t xml:space="preserve">I have given myself enough time to carefully proofread checking my spelling and punctuation. </w:t>
            </w:r>
          </w:p>
        </w:tc>
        <w:tc>
          <w:tcPr>
            <w:tcW w:w="3384" w:type="dxa"/>
          </w:tcPr>
          <w:p w14:paraId="068DD3FD" w14:textId="6E9831DC" w:rsidR="00D81F68" w:rsidRPr="00725FFE" w:rsidRDefault="00725FFE" w:rsidP="00D81F68">
            <w:pPr>
              <w:spacing w:line="360" w:lineRule="auto"/>
              <w:rPr>
                <w:rFonts w:ascii="Arial" w:hAnsi="Arial" w:cs="Arial"/>
                <w:sz w:val="22"/>
                <w:szCs w:val="22"/>
              </w:rPr>
            </w:pPr>
            <w:r w:rsidRPr="00725FFE">
              <w:rPr>
                <w:rFonts w:ascii="Arial" w:hAnsi="Arial" w:cs="Arial"/>
                <w:sz w:val="22"/>
                <w:szCs w:val="22"/>
              </w:rPr>
              <w:t xml:space="preserve">Throughout the essay. </w:t>
            </w:r>
          </w:p>
        </w:tc>
      </w:tr>
      <w:tr w:rsidR="00D81F68" w14:paraId="3F3007FC" w14:textId="77777777" w:rsidTr="00725FFE">
        <w:trPr>
          <w:trHeight w:val="1373"/>
        </w:trPr>
        <w:tc>
          <w:tcPr>
            <w:tcW w:w="2405" w:type="dxa"/>
          </w:tcPr>
          <w:p w14:paraId="1AD70C41" w14:textId="77777777" w:rsidR="00725FFE" w:rsidRDefault="00725FFE" w:rsidP="00725FFE">
            <w:pPr>
              <w:pStyle w:val="NormalWeb"/>
              <w:spacing w:before="0" w:beforeAutospacing="0" w:after="0" w:afterAutospacing="0"/>
              <w:rPr>
                <w:rFonts w:ascii="Roboto" w:hAnsi="Roboto"/>
                <w:color w:val="283041"/>
                <w:sz w:val="21"/>
                <w:szCs w:val="21"/>
              </w:rPr>
            </w:pPr>
            <w:r>
              <w:rPr>
                <w:rFonts w:ascii="Roboto" w:hAnsi="Roboto"/>
                <w:color w:val="283041"/>
                <w:sz w:val="21"/>
                <w:szCs w:val="21"/>
              </w:rPr>
              <w:t>- ensure that all points made are supported by relevant literature</w:t>
            </w:r>
          </w:p>
          <w:p w14:paraId="44A9B5C3" w14:textId="77777777" w:rsidR="00D81F68" w:rsidRDefault="00D81F68" w:rsidP="00D81F68">
            <w:pPr>
              <w:spacing w:line="360" w:lineRule="auto"/>
              <w:rPr>
                <w:rFonts w:ascii="Arial" w:hAnsi="Arial" w:cs="Arial"/>
                <w:b/>
                <w:bCs/>
                <w:sz w:val="36"/>
                <w:szCs w:val="36"/>
                <w:u w:val="single"/>
              </w:rPr>
            </w:pPr>
          </w:p>
        </w:tc>
        <w:tc>
          <w:tcPr>
            <w:tcW w:w="4361" w:type="dxa"/>
          </w:tcPr>
          <w:p w14:paraId="3DAEC7B1" w14:textId="20E83525" w:rsidR="00D81F68" w:rsidRPr="00725FFE" w:rsidRDefault="00725FFE" w:rsidP="00D81F68">
            <w:pPr>
              <w:spacing w:line="360" w:lineRule="auto"/>
              <w:rPr>
                <w:rFonts w:ascii="Arial" w:hAnsi="Arial" w:cs="Arial"/>
                <w:sz w:val="22"/>
                <w:szCs w:val="22"/>
              </w:rPr>
            </w:pPr>
            <w:r w:rsidRPr="00725FFE">
              <w:rPr>
                <w:rFonts w:ascii="Arial" w:hAnsi="Arial" w:cs="Arial"/>
                <w:sz w:val="22"/>
                <w:szCs w:val="22"/>
              </w:rPr>
              <w:t xml:space="preserve">I have, where possible found literature that agrees and disagrees with the point I am making and have stated where I stand on the subject also. </w:t>
            </w:r>
          </w:p>
        </w:tc>
        <w:tc>
          <w:tcPr>
            <w:tcW w:w="3384" w:type="dxa"/>
          </w:tcPr>
          <w:p w14:paraId="752FA092" w14:textId="21F0590F" w:rsidR="00D81F68" w:rsidRPr="00725FFE" w:rsidRDefault="00725FFE" w:rsidP="00D81F68">
            <w:pPr>
              <w:spacing w:line="360" w:lineRule="auto"/>
              <w:rPr>
                <w:rFonts w:ascii="Arial" w:hAnsi="Arial" w:cs="Arial"/>
                <w:sz w:val="22"/>
                <w:szCs w:val="22"/>
              </w:rPr>
            </w:pPr>
            <w:r w:rsidRPr="00725FFE">
              <w:rPr>
                <w:rFonts w:ascii="Arial" w:hAnsi="Arial" w:cs="Arial"/>
                <w:sz w:val="22"/>
                <w:szCs w:val="22"/>
              </w:rPr>
              <w:t>In particular pages 10-11</w:t>
            </w:r>
          </w:p>
        </w:tc>
      </w:tr>
    </w:tbl>
    <w:p w14:paraId="720D0FA9" w14:textId="77777777" w:rsidR="00D81F68" w:rsidRDefault="00D81F68" w:rsidP="00D81F68">
      <w:pPr>
        <w:spacing w:line="360" w:lineRule="auto"/>
        <w:rPr>
          <w:rFonts w:ascii="Arial" w:hAnsi="Arial" w:cs="Arial"/>
          <w:b/>
          <w:bCs/>
          <w:sz w:val="36"/>
          <w:szCs w:val="36"/>
          <w:u w:val="single"/>
        </w:rPr>
      </w:pPr>
    </w:p>
    <w:p w14:paraId="057E17CD" w14:textId="77777777" w:rsidR="00D81F68" w:rsidRDefault="00D81F68" w:rsidP="00D81F68">
      <w:pPr>
        <w:spacing w:line="360" w:lineRule="auto"/>
        <w:rPr>
          <w:rFonts w:ascii="Arial" w:hAnsi="Arial" w:cs="Arial"/>
          <w:b/>
          <w:bCs/>
          <w:sz w:val="36"/>
          <w:szCs w:val="36"/>
          <w:u w:val="single"/>
        </w:rPr>
      </w:pPr>
    </w:p>
    <w:p w14:paraId="544D33AE" w14:textId="45BC841C" w:rsidR="00D81F68" w:rsidRDefault="00D81F68" w:rsidP="00D81F68">
      <w:pPr>
        <w:spacing w:line="360" w:lineRule="auto"/>
        <w:jc w:val="center"/>
        <w:rPr>
          <w:rFonts w:ascii="Arial" w:hAnsi="Arial" w:cs="Arial"/>
          <w:b/>
          <w:bCs/>
          <w:sz w:val="36"/>
          <w:szCs w:val="36"/>
          <w:u w:val="single"/>
        </w:rPr>
      </w:pPr>
      <w:r>
        <w:rPr>
          <w:rFonts w:ascii="Arial" w:hAnsi="Arial" w:cs="Arial"/>
          <w:b/>
          <w:bCs/>
          <w:sz w:val="36"/>
          <w:szCs w:val="36"/>
          <w:u w:val="single"/>
        </w:rPr>
        <w:t>ECAD6013: The learner, who am I teaching?</w:t>
      </w:r>
    </w:p>
    <w:p w14:paraId="0148CE4E" w14:textId="77777777" w:rsidR="00D81F68" w:rsidRDefault="00D81F68" w:rsidP="00D81F68">
      <w:pPr>
        <w:spacing w:line="360" w:lineRule="auto"/>
        <w:jc w:val="center"/>
        <w:rPr>
          <w:rFonts w:ascii="Arial" w:hAnsi="Arial" w:cs="Arial"/>
          <w:b/>
          <w:bCs/>
          <w:sz w:val="36"/>
          <w:szCs w:val="36"/>
          <w:u w:val="single"/>
        </w:rPr>
      </w:pPr>
    </w:p>
    <w:p w14:paraId="32B1A8BA" w14:textId="5E356134" w:rsidR="00AB4EAE" w:rsidRDefault="002B2437" w:rsidP="00D81F68">
      <w:pPr>
        <w:spacing w:line="360" w:lineRule="auto"/>
        <w:jc w:val="center"/>
        <w:rPr>
          <w:rFonts w:ascii="Arial" w:hAnsi="Arial" w:cs="Arial"/>
          <w:b/>
          <w:bCs/>
          <w:sz w:val="36"/>
          <w:szCs w:val="36"/>
          <w:u w:val="single"/>
        </w:rPr>
      </w:pPr>
      <w:r w:rsidRPr="00D81F68">
        <w:rPr>
          <w:rFonts w:ascii="Arial" w:hAnsi="Arial" w:cs="Arial"/>
          <w:b/>
          <w:bCs/>
          <w:sz w:val="36"/>
          <w:szCs w:val="36"/>
          <w:u w:val="single"/>
        </w:rPr>
        <w:t>Supporting your discussion with theory, practice and evidence from literature</w:t>
      </w:r>
      <w:r w:rsidR="00D81F68" w:rsidRPr="00D81F68">
        <w:rPr>
          <w:rFonts w:ascii="Arial" w:hAnsi="Arial" w:cs="Arial"/>
          <w:b/>
          <w:bCs/>
          <w:sz w:val="36"/>
          <w:szCs w:val="36"/>
          <w:u w:val="single"/>
        </w:rPr>
        <w:t xml:space="preserve">, critically reflect on how you would support an individual learner whose progress is being affected by specific barriers to his/her learning during one particular transition period (horizontal or vertical). </w:t>
      </w:r>
    </w:p>
    <w:p w14:paraId="7B4A3027" w14:textId="77777777" w:rsidR="00D81F68" w:rsidRDefault="00D81F68" w:rsidP="00D81F68">
      <w:pPr>
        <w:spacing w:line="360" w:lineRule="auto"/>
        <w:jc w:val="center"/>
        <w:rPr>
          <w:rFonts w:ascii="Arial" w:hAnsi="Arial" w:cs="Arial"/>
          <w:b/>
          <w:bCs/>
          <w:sz w:val="36"/>
          <w:szCs w:val="36"/>
          <w:u w:val="single"/>
        </w:rPr>
      </w:pPr>
    </w:p>
    <w:p w14:paraId="2087ECB1" w14:textId="4F3C845A" w:rsidR="00D81F68" w:rsidRDefault="00AC3D59" w:rsidP="00D81F68">
      <w:pPr>
        <w:spacing w:line="360" w:lineRule="auto"/>
        <w:jc w:val="center"/>
        <w:rPr>
          <w:rFonts w:ascii="Arial" w:hAnsi="Arial" w:cs="Arial"/>
          <w:b/>
          <w:bCs/>
          <w:sz w:val="36"/>
          <w:szCs w:val="36"/>
        </w:rPr>
      </w:pPr>
      <w:r>
        <w:rPr>
          <w:rFonts w:ascii="Arial" w:hAnsi="Arial" w:cs="Arial"/>
          <w:b/>
          <w:bCs/>
          <w:sz w:val="36"/>
          <w:szCs w:val="36"/>
        </w:rPr>
        <w:t>Part 1 w</w:t>
      </w:r>
      <w:r w:rsidR="00D81F68">
        <w:rPr>
          <w:rFonts w:ascii="Arial" w:hAnsi="Arial" w:cs="Arial"/>
          <w:b/>
          <w:bCs/>
          <w:sz w:val="36"/>
          <w:szCs w:val="36"/>
        </w:rPr>
        <w:t xml:space="preserve">ord count: </w:t>
      </w:r>
      <w:r w:rsidR="00C11908">
        <w:rPr>
          <w:rFonts w:ascii="Arial" w:hAnsi="Arial" w:cs="Arial"/>
          <w:b/>
          <w:bCs/>
          <w:sz w:val="36"/>
          <w:szCs w:val="36"/>
        </w:rPr>
        <w:t>3250</w:t>
      </w:r>
    </w:p>
    <w:p w14:paraId="3CECB5C0" w14:textId="70B53F33" w:rsidR="00AC3D59" w:rsidRPr="00D81F68" w:rsidRDefault="00AC3D59" w:rsidP="00D81F68">
      <w:pPr>
        <w:spacing w:line="360" w:lineRule="auto"/>
        <w:jc w:val="center"/>
        <w:rPr>
          <w:rFonts w:ascii="Arial" w:hAnsi="Arial" w:cs="Arial"/>
          <w:b/>
          <w:bCs/>
          <w:sz w:val="36"/>
          <w:szCs w:val="36"/>
        </w:rPr>
      </w:pPr>
      <w:r>
        <w:rPr>
          <w:rFonts w:ascii="Arial" w:hAnsi="Arial" w:cs="Arial"/>
          <w:b/>
          <w:bCs/>
          <w:sz w:val="36"/>
          <w:szCs w:val="36"/>
        </w:rPr>
        <w:t>Part 2 word count: 2057</w:t>
      </w:r>
    </w:p>
    <w:p w14:paraId="7A12C7B8" w14:textId="77777777" w:rsidR="00D81F68" w:rsidRDefault="00D81F68" w:rsidP="00D81F68">
      <w:pPr>
        <w:spacing w:line="360" w:lineRule="auto"/>
        <w:jc w:val="center"/>
        <w:rPr>
          <w:rFonts w:ascii="Arial" w:hAnsi="Arial" w:cs="Arial"/>
          <w:b/>
          <w:bCs/>
          <w:sz w:val="36"/>
          <w:szCs w:val="36"/>
          <w:u w:val="single"/>
        </w:rPr>
      </w:pPr>
    </w:p>
    <w:p w14:paraId="2996FE7B" w14:textId="77777777" w:rsidR="00D81F68" w:rsidRPr="00D81F68" w:rsidRDefault="00D81F68" w:rsidP="00D81F68">
      <w:pPr>
        <w:spacing w:line="360" w:lineRule="auto"/>
        <w:jc w:val="center"/>
        <w:rPr>
          <w:rFonts w:ascii="Arial" w:hAnsi="Arial" w:cs="Arial"/>
          <w:b/>
          <w:bCs/>
          <w:sz w:val="36"/>
          <w:szCs w:val="36"/>
          <w:u w:val="single"/>
        </w:rPr>
      </w:pPr>
    </w:p>
    <w:p w14:paraId="41A17D07" w14:textId="1078598B" w:rsidR="00376B38" w:rsidRDefault="00376B38" w:rsidP="002B2437">
      <w:pPr>
        <w:jc w:val="center"/>
        <w:rPr>
          <w:rFonts w:ascii="Arial" w:hAnsi="Arial" w:cs="Arial"/>
        </w:rPr>
      </w:pPr>
    </w:p>
    <w:p w14:paraId="740FDD0B" w14:textId="77777777" w:rsidR="00376B38" w:rsidRDefault="00376B38">
      <w:pPr>
        <w:rPr>
          <w:rFonts w:ascii="Arial" w:hAnsi="Arial" w:cs="Arial"/>
        </w:rPr>
      </w:pPr>
      <w:r>
        <w:rPr>
          <w:rFonts w:ascii="Arial" w:hAnsi="Arial" w:cs="Arial"/>
        </w:rPr>
        <w:br w:type="page"/>
      </w:r>
    </w:p>
    <w:p w14:paraId="0E7743FF" w14:textId="10C45148" w:rsidR="009C4399" w:rsidRDefault="00376B38" w:rsidP="002B2437">
      <w:pPr>
        <w:jc w:val="center"/>
        <w:rPr>
          <w:rFonts w:ascii="Arial" w:hAnsi="Arial" w:cs="Arial"/>
        </w:rPr>
      </w:pPr>
      <w:r>
        <w:rPr>
          <w:rFonts w:ascii="Arial" w:hAnsi="Arial" w:cs="Arial"/>
        </w:rPr>
        <w:lastRenderedPageBreak/>
        <w:t xml:space="preserve">Assignment title. </w:t>
      </w:r>
    </w:p>
    <w:p w14:paraId="7793C160" w14:textId="77777777" w:rsidR="00376B38" w:rsidRDefault="00376B38" w:rsidP="002B2437">
      <w:pPr>
        <w:jc w:val="center"/>
        <w:rPr>
          <w:rFonts w:ascii="Arial" w:hAnsi="Arial" w:cs="Arial"/>
        </w:rPr>
      </w:pPr>
    </w:p>
    <w:p w14:paraId="7A5FC604" w14:textId="7CC46A6C" w:rsidR="00376B38" w:rsidRDefault="00376B38" w:rsidP="00376B38">
      <w:pPr>
        <w:rPr>
          <w:rFonts w:ascii="Arial" w:hAnsi="Arial" w:cs="Arial"/>
        </w:rPr>
      </w:pPr>
      <w:r>
        <w:rPr>
          <w:rFonts w:ascii="Arial" w:hAnsi="Arial" w:cs="Arial"/>
        </w:rPr>
        <w:t xml:space="preserve">Supporting your discussion with theory, practice and evidence from literature, </w:t>
      </w:r>
      <w:r w:rsidR="00B85CE4">
        <w:rPr>
          <w:rFonts w:ascii="Arial" w:hAnsi="Arial" w:cs="Arial"/>
        </w:rPr>
        <w:t>critically</w:t>
      </w:r>
      <w:r>
        <w:rPr>
          <w:rFonts w:ascii="Arial" w:hAnsi="Arial" w:cs="Arial"/>
        </w:rPr>
        <w:t xml:space="preserve"> reflect on how you would support an individual learner whose progress is being affected by </w:t>
      </w:r>
      <w:r w:rsidR="00B85CE4">
        <w:rPr>
          <w:rFonts w:ascii="Arial" w:hAnsi="Arial" w:cs="Arial"/>
        </w:rPr>
        <w:t>specific</w:t>
      </w:r>
      <w:r>
        <w:rPr>
          <w:rFonts w:ascii="Arial" w:hAnsi="Arial" w:cs="Arial"/>
        </w:rPr>
        <w:t xml:space="preserve"> barriers to his/her learning during one particular </w:t>
      </w:r>
      <w:r w:rsidR="00B85CE4">
        <w:rPr>
          <w:rFonts w:ascii="Arial" w:hAnsi="Arial" w:cs="Arial"/>
        </w:rPr>
        <w:t>transition</w:t>
      </w:r>
      <w:r>
        <w:rPr>
          <w:rFonts w:ascii="Arial" w:hAnsi="Arial" w:cs="Arial"/>
        </w:rPr>
        <w:t xml:space="preserve"> period (horizontal or vertical). The response should include: </w:t>
      </w:r>
    </w:p>
    <w:p w14:paraId="022F2B88" w14:textId="77777777" w:rsidR="00376B38" w:rsidRDefault="00376B38" w:rsidP="00376B38">
      <w:pPr>
        <w:rPr>
          <w:rFonts w:ascii="Arial" w:hAnsi="Arial" w:cs="Arial"/>
        </w:rPr>
      </w:pPr>
    </w:p>
    <w:p w14:paraId="7CF00269" w14:textId="6E2BD5FF" w:rsidR="00376B38" w:rsidRDefault="00376B38" w:rsidP="00376B38">
      <w:pPr>
        <w:pStyle w:val="ListParagraph"/>
        <w:numPr>
          <w:ilvl w:val="0"/>
          <w:numId w:val="1"/>
        </w:numPr>
        <w:rPr>
          <w:rFonts w:ascii="Arial" w:hAnsi="Arial" w:cs="Arial"/>
        </w:rPr>
      </w:pPr>
      <w:r>
        <w:rPr>
          <w:rFonts w:ascii="Arial" w:hAnsi="Arial" w:cs="Arial"/>
        </w:rPr>
        <w:t xml:space="preserve">A written reflection. </w:t>
      </w:r>
    </w:p>
    <w:p w14:paraId="34E2E5DD" w14:textId="1FA90FA4" w:rsidR="00376B38" w:rsidRDefault="00376B38" w:rsidP="00376B38">
      <w:pPr>
        <w:pStyle w:val="ListParagraph"/>
        <w:numPr>
          <w:ilvl w:val="0"/>
          <w:numId w:val="1"/>
        </w:numPr>
        <w:rPr>
          <w:rFonts w:ascii="Arial" w:hAnsi="Arial" w:cs="Arial"/>
        </w:rPr>
      </w:pPr>
      <w:r>
        <w:rPr>
          <w:rFonts w:ascii="Arial" w:hAnsi="Arial" w:cs="Arial"/>
        </w:rPr>
        <w:t xml:space="preserve">A </w:t>
      </w:r>
      <w:r w:rsidR="00B85CE4">
        <w:rPr>
          <w:rFonts w:ascii="Arial" w:hAnsi="Arial" w:cs="Arial"/>
        </w:rPr>
        <w:t>one-page</w:t>
      </w:r>
      <w:r>
        <w:rPr>
          <w:rFonts w:ascii="Arial" w:hAnsi="Arial" w:cs="Arial"/>
        </w:rPr>
        <w:t xml:space="preserve"> profile of the pupil and a support </w:t>
      </w:r>
      <w:r w:rsidR="00B85CE4">
        <w:rPr>
          <w:rFonts w:ascii="Arial" w:hAnsi="Arial" w:cs="Arial"/>
        </w:rPr>
        <w:t>plan</w:t>
      </w:r>
      <w:r>
        <w:rPr>
          <w:rFonts w:ascii="Arial" w:hAnsi="Arial" w:cs="Arial"/>
        </w:rPr>
        <w:t xml:space="preserve"> that outlines the provision, the role of key </w:t>
      </w:r>
      <w:r w:rsidR="00B85CE4">
        <w:rPr>
          <w:rFonts w:ascii="Arial" w:hAnsi="Arial" w:cs="Arial"/>
        </w:rPr>
        <w:t>stakeholders</w:t>
      </w:r>
      <w:r>
        <w:rPr>
          <w:rFonts w:ascii="Arial" w:hAnsi="Arial" w:cs="Arial"/>
        </w:rPr>
        <w:t xml:space="preserve"> in the </w:t>
      </w:r>
      <w:r w:rsidR="00B85CE4">
        <w:rPr>
          <w:rFonts w:ascii="Arial" w:hAnsi="Arial" w:cs="Arial"/>
        </w:rPr>
        <w:t>transition</w:t>
      </w:r>
      <w:r>
        <w:rPr>
          <w:rFonts w:ascii="Arial" w:hAnsi="Arial" w:cs="Arial"/>
        </w:rPr>
        <w:t xml:space="preserve"> process and any </w:t>
      </w:r>
      <w:r w:rsidR="00B85CE4">
        <w:rPr>
          <w:rFonts w:ascii="Arial" w:hAnsi="Arial" w:cs="Arial"/>
        </w:rPr>
        <w:t>evaluation</w:t>
      </w:r>
      <w:r>
        <w:rPr>
          <w:rFonts w:ascii="Arial" w:hAnsi="Arial" w:cs="Arial"/>
        </w:rPr>
        <w:t xml:space="preserve"> strategies. </w:t>
      </w:r>
    </w:p>
    <w:p w14:paraId="70B70682" w14:textId="127CBC7C" w:rsidR="00B85CE4" w:rsidRPr="00725FFE" w:rsidRDefault="00B85CE4">
      <w:pPr>
        <w:rPr>
          <w:rFonts w:ascii="Arial" w:hAnsi="Arial" w:cs="Arial"/>
        </w:rPr>
      </w:pPr>
      <w:r>
        <w:br w:type="page"/>
      </w:r>
    </w:p>
    <w:p w14:paraId="30E6937D" w14:textId="68E3A2AF" w:rsidR="00376B38" w:rsidRDefault="00B85CE4" w:rsidP="00B85CE4">
      <w:pPr>
        <w:jc w:val="center"/>
        <w:rPr>
          <w:rFonts w:ascii="Arial" w:hAnsi="Arial" w:cs="Arial"/>
          <w:b/>
          <w:bCs/>
          <w:sz w:val="36"/>
          <w:szCs w:val="36"/>
          <w:u w:val="single"/>
        </w:rPr>
      </w:pPr>
      <w:r>
        <w:rPr>
          <w:rFonts w:ascii="Arial" w:hAnsi="Arial" w:cs="Arial"/>
          <w:b/>
          <w:bCs/>
          <w:sz w:val="36"/>
          <w:szCs w:val="36"/>
          <w:u w:val="single"/>
        </w:rPr>
        <w:lastRenderedPageBreak/>
        <w:t xml:space="preserve">Part 1 – The written response. </w:t>
      </w:r>
    </w:p>
    <w:p w14:paraId="12290B7C" w14:textId="77777777" w:rsidR="00B85CE4" w:rsidRDefault="00B85CE4" w:rsidP="00B85CE4">
      <w:pPr>
        <w:jc w:val="center"/>
        <w:rPr>
          <w:rFonts w:ascii="Arial" w:hAnsi="Arial" w:cs="Arial"/>
          <w:b/>
          <w:bCs/>
          <w:sz w:val="36"/>
          <w:szCs w:val="36"/>
          <w:u w:val="single"/>
        </w:rPr>
      </w:pPr>
    </w:p>
    <w:p w14:paraId="0C45F251" w14:textId="0699FD59" w:rsidR="00C71938" w:rsidRDefault="00B85CE4" w:rsidP="00B85CE4">
      <w:pPr>
        <w:spacing w:line="360" w:lineRule="auto"/>
        <w:rPr>
          <w:rFonts w:ascii="Arial" w:hAnsi="Arial" w:cs="Arial"/>
          <w:color w:val="000000"/>
          <w:sz w:val="22"/>
          <w:szCs w:val="22"/>
        </w:rPr>
      </w:pPr>
      <w:r>
        <w:rPr>
          <w:rFonts w:ascii="Arial" w:hAnsi="Arial" w:cs="Arial"/>
          <w:sz w:val="22"/>
          <w:szCs w:val="22"/>
        </w:rPr>
        <w:t xml:space="preserve">According to </w:t>
      </w:r>
      <w:r w:rsidR="003852C0" w:rsidRPr="003852C0">
        <w:rPr>
          <w:rFonts w:ascii="Arial" w:hAnsi="Arial" w:cs="Arial"/>
          <w:color w:val="000000"/>
          <w:sz w:val="22"/>
          <w:szCs w:val="22"/>
        </w:rPr>
        <w:t>UNICEF (2023)</w:t>
      </w:r>
      <w:r w:rsidR="003852C0">
        <w:rPr>
          <w:rFonts w:ascii="Arial" w:hAnsi="Arial" w:cs="Arial"/>
          <w:color w:val="000000"/>
          <w:sz w:val="22"/>
          <w:szCs w:val="22"/>
        </w:rPr>
        <w:t xml:space="preserve"> Article 3 states that when decisions are being made about an individual child, their best interests must be held at paramount importance. Similarly, the curriculum for Wales states that it aims to </w:t>
      </w:r>
      <w:r w:rsidR="00CD5DB7">
        <w:rPr>
          <w:rFonts w:ascii="Arial" w:hAnsi="Arial" w:cs="Arial"/>
          <w:color w:val="000000"/>
          <w:sz w:val="22"/>
          <w:szCs w:val="22"/>
        </w:rPr>
        <w:t>“</w:t>
      </w:r>
      <w:r w:rsidR="00CD5DB7" w:rsidRPr="00DC2BDC">
        <w:rPr>
          <w:rStyle w:val="apple-converted-space"/>
          <w:rFonts w:ascii="Arial" w:hAnsi="Arial" w:cs="Arial"/>
          <w:color w:val="1F1F1F"/>
          <w:sz w:val="22"/>
          <w:szCs w:val="22"/>
          <w:shd w:val="clear" w:color="auto" w:fill="FFFFFF"/>
        </w:rPr>
        <w:t>set</w:t>
      </w:r>
      <w:r w:rsidR="003852C0" w:rsidRPr="003852C0">
        <w:rPr>
          <w:rFonts w:ascii="Arial" w:hAnsi="Arial" w:cs="Arial"/>
          <w:color w:val="1F1F1F"/>
          <w:sz w:val="22"/>
          <w:szCs w:val="22"/>
          <w:shd w:val="clear" w:color="auto" w:fill="FFFFFF"/>
        </w:rPr>
        <w:t xml:space="preserve"> high expectations for all</w:t>
      </w:r>
      <w:r w:rsidR="003852C0">
        <w:rPr>
          <w:rFonts w:ascii="Arial" w:hAnsi="Arial" w:cs="Arial"/>
          <w:color w:val="1F1F1F"/>
          <w:sz w:val="22"/>
          <w:szCs w:val="22"/>
          <w:shd w:val="clear" w:color="auto" w:fill="FFFFFF"/>
        </w:rPr>
        <w:t xml:space="preserve"> and </w:t>
      </w:r>
      <w:r w:rsidR="003852C0" w:rsidRPr="003852C0">
        <w:rPr>
          <w:rFonts w:ascii="Arial" w:hAnsi="Arial" w:cs="Arial"/>
          <w:color w:val="1F1F1F"/>
          <w:sz w:val="22"/>
          <w:szCs w:val="22"/>
          <w:shd w:val="clear" w:color="auto" w:fill="FFFFFF"/>
        </w:rPr>
        <w:t>promote individual and national well-being</w:t>
      </w:r>
      <w:r w:rsidR="003852C0">
        <w:rPr>
          <w:rFonts w:ascii="Arial" w:hAnsi="Arial" w:cs="Arial"/>
          <w:color w:val="1F1F1F"/>
          <w:sz w:val="22"/>
          <w:szCs w:val="22"/>
          <w:shd w:val="clear" w:color="auto" w:fill="FFFFFF"/>
        </w:rPr>
        <w:t xml:space="preserve">” </w:t>
      </w:r>
      <w:r w:rsidR="003852C0" w:rsidRPr="003852C0">
        <w:rPr>
          <w:rFonts w:ascii="Arial" w:hAnsi="Arial" w:cs="Arial"/>
          <w:color w:val="000000"/>
          <w:sz w:val="22"/>
          <w:szCs w:val="22"/>
        </w:rPr>
        <w:t>(Welsh Government, 2021)</w:t>
      </w:r>
      <w:r w:rsidR="003852C0">
        <w:rPr>
          <w:rFonts w:ascii="Arial" w:hAnsi="Arial" w:cs="Arial"/>
          <w:color w:val="000000"/>
          <w:sz w:val="22"/>
          <w:szCs w:val="22"/>
        </w:rPr>
        <w:t xml:space="preserve">. With this in mind, when making decisions about </w:t>
      </w:r>
      <w:r w:rsidR="00E06B75">
        <w:rPr>
          <w:rFonts w:ascii="Arial" w:hAnsi="Arial" w:cs="Arial"/>
          <w:color w:val="000000"/>
          <w:sz w:val="22"/>
          <w:szCs w:val="22"/>
        </w:rPr>
        <w:t>learners</w:t>
      </w:r>
      <w:r w:rsidR="003852C0">
        <w:rPr>
          <w:rFonts w:ascii="Arial" w:hAnsi="Arial" w:cs="Arial"/>
          <w:color w:val="000000"/>
          <w:sz w:val="22"/>
          <w:szCs w:val="22"/>
        </w:rPr>
        <w:t xml:space="preserve"> it is essential that all stakeholders are ensuring that any intended support </w:t>
      </w:r>
      <w:r w:rsidR="00C71938">
        <w:rPr>
          <w:rFonts w:ascii="Arial" w:hAnsi="Arial" w:cs="Arial"/>
          <w:color w:val="000000"/>
          <w:sz w:val="22"/>
          <w:szCs w:val="22"/>
        </w:rPr>
        <w:t xml:space="preserve">encourages better outcomes for the learner and ensures that </w:t>
      </w:r>
      <w:r w:rsidR="00E06B75">
        <w:rPr>
          <w:rFonts w:ascii="Arial" w:hAnsi="Arial" w:cs="Arial"/>
          <w:color w:val="000000"/>
          <w:sz w:val="22"/>
          <w:szCs w:val="22"/>
        </w:rPr>
        <w:t>provisions</w:t>
      </w:r>
      <w:r w:rsidR="00C71938">
        <w:rPr>
          <w:rFonts w:ascii="Arial" w:hAnsi="Arial" w:cs="Arial"/>
          <w:color w:val="000000"/>
          <w:sz w:val="22"/>
          <w:szCs w:val="22"/>
        </w:rPr>
        <w:t xml:space="preserve"> are meaningful a</w:t>
      </w:r>
      <w:r w:rsidR="00363EE9">
        <w:rPr>
          <w:rFonts w:ascii="Arial" w:hAnsi="Arial" w:cs="Arial"/>
          <w:color w:val="000000"/>
          <w:sz w:val="22"/>
          <w:szCs w:val="22"/>
        </w:rPr>
        <w:t>n</w:t>
      </w:r>
      <w:r w:rsidR="00C71938">
        <w:rPr>
          <w:rFonts w:ascii="Arial" w:hAnsi="Arial" w:cs="Arial"/>
          <w:color w:val="000000"/>
          <w:sz w:val="22"/>
          <w:szCs w:val="22"/>
        </w:rPr>
        <w:t>d impactful.</w:t>
      </w:r>
    </w:p>
    <w:p w14:paraId="7A684EBD" w14:textId="77777777" w:rsidR="00C71938" w:rsidRDefault="00C71938" w:rsidP="00B85CE4">
      <w:pPr>
        <w:spacing w:line="360" w:lineRule="auto"/>
        <w:rPr>
          <w:rFonts w:ascii="Arial" w:hAnsi="Arial" w:cs="Arial"/>
          <w:color w:val="000000"/>
          <w:sz w:val="22"/>
          <w:szCs w:val="22"/>
        </w:rPr>
      </w:pPr>
    </w:p>
    <w:p w14:paraId="60EDD5AD" w14:textId="15C7BB74" w:rsidR="00B85CE4" w:rsidRDefault="00C71938" w:rsidP="00B85CE4">
      <w:pPr>
        <w:spacing w:line="360" w:lineRule="auto"/>
        <w:rPr>
          <w:rFonts w:ascii="Arial" w:hAnsi="Arial" w:cs="Arial"/>
          <w:color w:val="000000"/>
          <w:sz w:val="22"/>
          <w:szCs w:val="22"/>
        </w:rPr>
      </w:pPr>
      <w:r>
        <w:rPr>
          <w:rFonts w:ascii="Arial" w:hAnsi="Arial" w:cs="Arial"/>
          <w:color w:val="000000"/>
          <w:sz w:val="22"/>
          <w:szCs w:val="22"/>
        </w:rPr>
        <w:t xml:space="preserve">Lowri Morris is a </w:t>
      </w:r>
      <w:r w:rsidR="00CD5DB7">
        <w:rPr>
          <w:rFonts w:ascii="Arial" w:hAnsi="Arial" w:cs="Arial"/>
          <w:color w:val="000000"/>
          <w:sz w:val="22"/>
          <w:szCs w:val="22"/>
        </w:rPr>
        <w:t>10-year-old</w:t>
      </w:r>
      <w:r>
        <w:rPr>
          <w:rFonts w:ascii="Arial" w:hAnsi="Arial" w:cs="Arial"/>
          <w:color w:val="000000"/>
          <w:sz w:val="22"/>
          <w:szCs w:val="22"/>
        </w:rPr>
        <w:t xml:space="preserve"> girl who has recently </w:t>
      </w:r>
      <w:r w:rsidR="00B67D4D">
        <w:rPr>
          <w:rFonts w:ascii="Arial" w:hAnsi="Arial" w:cs="Arial"/>
          <w:color w:val="000000"/>
          <w:sz w:val="22"/>
          <w:szCs w:val="22"/>
        </w:rPr>
        <w:t>transitioned</w:t>
      </w:r>
      <w:r>
        <w:rPr>
          <w:rFonts w:ascii="Arial" w:hAnsi="Arial" w:cs="Arial"/>
          <w:color w:val="000000"/>
          <w:sz w:val="22"/>
          <w:szCs w:val="22"/>
        </w:rPr>
        <w:t xml:space="preserve"> to Year 6 in her primary school </w:t>
      </w:r>
      <w:r w:rsidR="00B67D4D">
        <w:rPr>
          <w:rFonts w:ascii="Arial" w:hAnsi="Arial" w:cs="Arial"/>
          <w:color w:val="000000"/>
          <w:sz w:val="22"/>
          <w:szCs w:val="22"/>
        </w:rPr>
        <w:t>located</w:t>
      </w:r>
      <w:r>
        <w:rPr>
          <w:rFonts w:ascii="Arial" w:hAnsi="Arial" w:cs="Arial"/>
          <w:color w:val="000000"/>
          <w:sz w:val="22"/>
          <w:szCs w:val="22"/>
        </w:rPr>
        <w:t xml:space="preserve"> in Pembrokeshire. She has attended this primary school for her entire school career and has remained with the same group of peers throughout. Since early on in Lowri’s school years she has displayed signs of anxiety and has needed additional support with certain activities. Lowri struggled with the transition of starting school and particularly struggled with leaving her parents. This is not uncommon for children when starting school as it is considered a major transition</w:t>
      </w:r>
      <w:r w:rsidR="00430B02">
        <w:rPr>
          <w:rFonts w:ascii="Arial" w:hAnsi="Arial" w:cs="Arial"/>
          <w:color w:val="000000"/>
          <w:sz w:val="22"/>
          <w:szCs w:val="22"/>
        </w:rPr>
        <w:t xml:space="preserve"> and </w:t>
      </w:r>
      <w:r w:rsidR="00B67D4D">
        <w:rPr>
          <w:rFonts w:ascii="Arial" w:hAnsi="Arial" w:cs="Arial"/>
          <w:color w:val="000000"/>
          <w:sz w:val="22"/>
          <w:szCs w:val="22"/>
        </w:rPr>
        <w:t>within</w:t>
      </w:r>
      <w:r w:rsidR="00430B02">
        <w:rPr>
          <w:rFonts w:ascii="Arial" w:hAnsi="Arial" w:cs="Arial"/>
          <w:color w:val="000000"/>
          <w:sz w:val="22"/>
          <w:szCs w:val="22"/>
        </w:rPr>
        <w:t xml:space="preserve"> a few sessions she had </w:t>
      </w:r>
      <w:r w:rsidR="00B67D4D">
        <w:rPr>
          <w:rFonts w:ascii="Arial" w:hAnsi="Arial" w:cs="Arial"/>
          <w:color w:val="000000"/>
          <w:sz w:val="22"/>
          <w:szCs w:val="22"/>
        </w:rPr>
        <w:t>settled</w:t>
      </w:r>
      <w:r w:rsidR="00430B02">
        <w:rPr>
          <w:rFonts w:ascii="Arial" w:hAnsi="Arial" w:cs="Arial"/>
          <w:color w:val="000000"/>
          <w:sz w:val="22"/>
          <w:szCs w:val="22"/>
        </w:rPr>
        <w:t xml:space="preserve"> with her class peers and teacher. </w:t>
      </w:r>
    </w:p>
    <w:p w14:paraId="16770C0B" w14:textId="437EC3DD" w:rsidR="00430B02" w:rsidRDefault="00430B02" w:rsidP="00B85CE4">
      <w:pPr>
        <w:spacing w:line="360" w:lineRule="auto"/>
        <w:rPr>
          <w:rFonts w:ascii="Arial" w:hAnsi="Arial" w:cs="Arial"/>
          <w:color w:val="000000"/>
          <w:sz w:val="22"/>
          <w:szCs w:val="22"/>
        </w:rPr>
      </w:pPr>
      <w:r>
        <w:rPr>
          <w:rFonts w:ascii="Arial" w:hAnsi="Arial" w:cs="Arial"/>
          <w:color w:val="000000"/>
          <w:sz w:val="22"/>
          <w:szCs w:val="22"/>
        </w:rPr>
        <w:t xml:space="preserve">Over the last few years </w:t>
      </w:r>
      <w:r w:rsidR="00B67D4D">
        <w:rPr>
          <w:rFonts w:ascii="Arial" w:hAnsi="Arial" w:cs="Arial"/>
          <w:color w:val="000000"/>
          <w:sz w:val="22"/>
          <w:szCs w:val="22"/>
        </w:rPr>
        <w:t>Lowri</w:t>
      </w:r>
      <w:r>
        <w:rPr>
          <w:rFonts w:ascii="Arial" w:hAnsi="Arial" w:cs="Arial"/>
          <w:color w:val="000000"/>
          <w:sz w:val="22"/>
          <w:szCs w:val="22"/>
        </w:rPr>
        <w:t xml:space="preserve"> has </w:t>
      </w:r>
      <w:r w:rsidR="00363EE9">
        <w:rPr>
          <w:rFonts w:ascii="Arial" w:hAnsi="Arial" w:cs="Arial"/>
          <w:color w:val="000000"/>
          <w:sz w:val="22"/>
          <w:szCs w:val="22"/>
        </w:rPr>
        <w:t>been</w:t>
      </w:r>
      <w:r>
        <w:rPr>
          <w:rFonts w:ascii="Arial" w:hAnsi="Arial" w:cs="Arial"/>
          <w:color w:val="000000"/>
          <w:sz w:val="22"/>
          <w:szCs w:val="22"/>
        </w:rPr>
        <w:t xml:space="preserve"> experiencing household disruption. This is due </w:t>
      </w:r>
      <w:r w:rsidR="00B67D4D">
        <w:rPr>
          <w:rFonts w:ascii="Arial" w:hAnsi="Arial" w:cs="Arial"/>
          <w:color w:val="000000"/>
          <w:sz w:val="22"/>
          <w:szCs w:val="22"/>
        </w:rPr>
        <w:t>to</w:t>
      </w:r>
      <w:r>
        <w:rPr>
          <w:rFonts w:ascii="Arial" w:hAnsi="Arial" w:cs="Arial"/>
          <w:color w:val="000000"/>
          <w:sz w:val="22"/>
          <w:szCs w:val="22"/>
        </w:rPr>
        <w:t xml:space="preserve"> one of her parents being an alcoholic and abusing </w:t>
      </w:r>
      <w:r w:rsidR="00B67D4D">
        <w:rPr>
          <w:rFonts w:ascii="Arial" w:hAnsi="Arial" w:cs="Arial"/>
          <w:color w:val="000000"/>
          <w:sz w:val="22"/>
          <w:szCs w:val="22"/>
        </w:rPr>
        <w:t>substances</w:t>
      </w:r>
      <w:r>
        <w:rPr>
          <w:rFonts w:ascii="Arial" w:hAnsi="Arial" w:cs="Arial"/>
          <w:color w:val="000000"/>
          <w:sz w:val="22"/>
          <w:szCs w:val="22"/>
        </w:rPr>
        <w:t xml:space="preserve">. </w:t>
      </w:r>
      <w:r w:rsidR="00CD5DB7">
        <w:rPr>
          <w:rFonts w:ascii="Arial" w:hAnsi="Arial" w:cs="Arial"/>
          <w:color w:val="000000"/>
          <w:sz w:val="22"/>
          <w:szCs w:val="22"/>
        </w:rPr>
        <w:t>As</w:t>
      </w:r>
      <w:r>
        <w:rPr>
          <w:rFonts w:ascii="Arial" w:hAnsi="Arial" w:cs="Arial"/>
          <w:color w:val="000000"/>
          <w:sz w:val="22"/>
          <w:szCs w:val="22"/>
        </w:rPr>
        <w:t xml:space="preserve"> a result of the substance abuse and subsequent hous</w:t>
      </w:r>
      <w:r w:rsidR="00221F73">
        <w:rPr>
          <w:rFonts w:ascii="Arial" w:hAnsi="Arial" w:cs="Arial"/>
          <w:color w:val="000000"/>
          <w:sz w:val="22"/>
          <w:szCs w:val="22"/>
        </w:rPr>
        <w:t>e</w:t>
      </w:r>
      <w:r>
        <w:rPr>
          <w:rFonts w:ascii="Arial" w:hAnsi="Arial" w:cs="Arial"/>
          <w:color w:val="000000"/>
          <w:sz w:val="22"/>
          <w:szCs w:val="22"/>
        </w:rPr>
        <w:t xml:space="preserve">hold/family disruption Lowri’s parents decided to separate. This was an extremely difficult period for Lowri who already displayed symptoms of anxiety which seemed to heighten as a consequence of her household disruption. Lowri’s attendance was affected due to this transition at home and when she did </w:t>
      </w:r>
      <w:r w:rsidR="00B67D4D">
        <w:rPr>
          <w:rFonts w:ascii="Arial" w:hAnsi="Arial" w:cs="Arial"/>
          <w:color w:val="000000"/>
          <w:sz w:val="22"/>
          <w:szCs w:val="22"/>
        </w:rPr>
        <w:t>attend</w:t>
      </w:r>
      <w:r>
        <w:rPr>
          <w:rFonts w:ascii="Arial" w:hAnsi="Arial" w:cs="Arial"/>
          <w:color w:val="000000"/>
          <w:sz w:val="22"/>
          <w:szCs w:val="22"/>
        </w:rPr>
        <w:t xml:space="preserve"> school she would </w:t>
      </w:r>
      <w:r w:rsidR="00B67D4D">
        <w:rPr>
          <w:rFonts w:ascii="Arial" w:hAnsi="Arial" w:cs="Arial"/>
          <w:color w:val="000000"/>
          <w:sz w:val="22"/>
          <w:szCs w:val="22"/>
        </w:rPr>
        <w:t>often</w:t>
      </w:r>
      <w:r>
        <w:rPr>
          <w:rFonts w:ascii="Arial" w:hAnsi="Arial" w:cs="Arial"/>
          <w:color w:val="000000"/>
          <w:sz w:val="22"/>
          <w:szCs w:val="22"/>
        </w:rPr>
        <w:t xml:space="preserve"> present as having a headache or tummy ache. As time </w:t>
      </w:r>
      <w:r w:rsidR="00B67D4D">
        <w:rPr>
          <w:rFonts w:ascii="Arial" w:hAnsi="Arial" w:cs="Arial"/>
          <w:color w:val="000000"/>
          <w:sz w:val="22"/>
          <w:szCs w:val="22"/>
        </w:rPr>
        <w:t>went</w:t>
      </w:r>
      <w:r>
        <w:rPr>
          <w:rFonts w:ascii="Arial" w:hAnsi="Arial" w:cs="Arial"/>
          <w:color w:val="000000"/>
          <w:sz w:val="22"/>
          <w:szCs w:val="22"/>
        </w:rPr>
        <w:t xml:space="preserve"> on, Lowri’s </w:t>
      </w:r>
      <w:r w:rsidR="00363EE9">
        <w:rPr>
          <w:rFonts w:ascii="Arial" w:hAnsi="Arial" w:cs="Arial"/>
          <w:color w:val="000000"/>
          <w:sz w:val="22"/>
          <w:szCs w:val="22"/>
        </w:rPr>
        <w:t>attendance</w:t>
      </w:r>
      <w:r>
        <w:rPr>
          <w:rFonts w:ascii="Arial" w:hAnsi="Arial" w:cs="Arial"/>
          <w:color w:val="000000"/>
          <w:sz w:val="22"/>
          <w:szCs w:val="22"/>
        </w:rPr>
        <w:t xml:space="preserve"> continued to </w:t>
      </w:r>
      <w:r w:rsidR="00CD5DB7">
        <w:rPr>
          <w:rFonts w:ascii="Arial" w:hAnsi="Arial" w:cs="Arial"/>
          <w:color w:val="000000"/>
          <w:sz w:val="22"/>
          <w:szCs w:val="22"/>
        </w:rPr>
        <w:t>drop,</w:t>
      </w:r>
      <w:r>
        <w:rPr>
          <w:rFonts w:ascii="Arial" w:hAnsi="Arial" w:cs="Arial"/>
          <w:color w:val="000000"/>
          <w:sz w:val="22"/>
          <w:szCs w:val="22"/>
        </w:rPr>
        <w:t xml:space="preserve"> and her </w:t>
      </w:r>
      <w:r w:rsidR="00B67D4D">
        <w:rPr>
          <w:rFonts w:ascii="Arial" w:hAnsi="Arial" w:cs="Arial"/>
          <w:color w:val="000000"/>
          <w:sz w:val="22"/>
          <w:szCs w:val="22"/>
        </w:rPr>
        <w:t>anxiety</w:t>
      </w:r>
      <w:r>
        <w:rPr>
          <w:rFonts w:ascii="Arial" w:hAnsi="Arial" w:cs="Arial"/>
          <w:color w:val="000000"/>
          <w:sz w:val="22"/>
          <w:szCs w:val="22"/>
        </w:rPr>
        <w:t xml:space="preserve"> intensified. It </w:t>
      </w:r>
      <w:r w:rsidR="00B67D4D">
        <w:rPr>
          <w:rFonts w:ascii="Arial" w:hAnsi="Arial" w:cs="Arial"/>
          <w:color w:val="000000"/>
          <w:sz w:val="22"/>
          <w:szCs w:val="22"/>
        </w:rPr>
        <w:t>had</w:t>
      </w:r>
      <w:r>
        <w:rPr>
          <w:rFonts w:ascii="Arial" w:hAnsi="Arial" w:cs="Arial"/>
          <w:color w:val="000000"/>
          <w:sz w:val="22"/>
          <w:szCs w:val="22"/>
        </w:rPr>
        <w:t xml:space="preserve"> escalated to the point that Lowri found it too difficult to separate from her mother on </w:t>
      </w:r>
      <w:r w:rsidR="00B67D4D">
        <w:rPr>
          <w:rFonts w:ascii="Arial" w:hAnsi="Arial" w:cs="Arial"/>
          <w:color w:val="000000"/>
          <w:sz w:val="22"/>
          <w:szCs w:val="22"/>
        </w:rPr>
        <w:t>some</w:t>
      </w:r>
      <w:r>
        <w:rPr>
          <w:rFonts w:ascii="Arial" w:hAnsi="Arial" w:cs="Arial"/>
          <w:color w:val="000000"/>
          <w:sz w:val="22"/>
          <w:szCs w:val="22"/>
        </w:rPr>
        <w:t xml:space="preserve"> school mornings and </w:t>
      </w:r>
      <w:r w:rsidR="007C1A21">
        <w:rPr>
          <w:rFonts w:ascii="Arial" w:hAnsi="Arial" w:cs="Arial"/>
          <w:color w:val="000000"/>
          <w:sz w:val="22"/>
          <w:szCs w:val="22"/>
        </w:rPr>
        <w:t>could</w:t>
      </w:r>
      <w:r>
        <w:rPr>
          <w:rFonts w:ascii="Arial" w:hAnsi="Arial" w:cs="Arial"/>
          <w:color w:val="000000"/>
          <w:sz w:val="22"/>
          <w:szCs w:val="22"/>
        </w:rPr>
        <w:t xml:space="preserve"> become so distressed that she would become ill. </w:t>
      </w:r>
      <w:r w:rsidR="007C1A21">
        <w:rPr>
          <w:rFonts w:ascii="Arial" w:hAnsi="Arial" w:cs="Arial"/>
          <w:color w:val="000000"/>
          <w:sz w:val="22"/>
          <w:szCs w:val="22"/>
        </w:rPr>
        <w:t xml:space="preserve">This continued to magnify throughout the summer term of Year 5 with her </w:t>
      </w:r>
      <w:r w:rsidR="00B67D4D">
        <w:rPr>
          <w:rFonts w:ascii="Arial" w:hAnsi="Arial" w:cs="Arial"/>
          <w:color w:val="000000"/>
          <w:sz w:val="22"/>
          <w:szCs w:val="22"/>
        </w:rPr>
        <w:t>generally</w:t>
      </w:r>
      <w:r w:rsidR="007C1A21">
        <w:rPr>
          <w:rFonts w:ascii="Arial" w:hAnsi="Arial" w:cs="Arial"/>
          <w:color w:val="000000"/>
          <w:sz w:val="22"/>
          <w:szCs w:val="22"/>
        </w:rPr>
        <w:t xml:space="preserve"> missing </w:t>
      </w:r>
      <w:r w:rsidR="00363EE9">
        <w:rPr>
          <w:rFonts w:ascii="Arial" w:hAnsi="Arial" w:cs="Arial"/>
          <w:color w:val="000000"/>
          <w:sz w:val="22"/>
          <w:szCs w:val="22"/>
        </w:rPr>
        <w:t>at least</w:t>
      </w:r>
      <w:r w:rsidR="007C1A21">
        <w:rPr>
          <w:rFonts w:ascii="Arial" w:hAnsi="Arial" w:cs="Arial"/>
          <w:color w:val="000000"/>
          <w:sz w:val="22"/>
          <w:szCs w:val="22"/>
        </w:rPr>
        <w:t xml:space="preserve"> one school day per week. During the school days where Lowri did attend she struggled </w:t>
      </w:r>
      <w:r w:rsidR="00B67D4D">
        <w:rPr>
          <w:rFonts w:ascii="Arial" w:hAnsi="Arial" w:cs="Arial"/>
          <w:color w:val="000000"/>
          <w:sz w:val="22"/>
          <w:szCs w:val="22"/>
        </w:rPr>
        <w:t>with</w:t>
      </w:r>
      <w:r w:rsidR="007C1A21">
        <w:rPr>
          <w:rFonts w:ascii="Arial" w:hAnsi="Arial" w:cs="Arial"/>
          <w:color w:val="000000"/>
          <w:sz w:val="22"/>
          <w:szCs w:val="22"/>
        </w:rPr>
        <w:t xml:space="preserve"> most </w:t>
      </w:r>
      <w:r w:rsidR="00CD5DB7">
        <w:rPr>
          <w:rFonts w:ascii="Arial" w:hAnsi="Arial" w:cs="Arial"/>
          <w:color w:val="000000"/>
          <w:sz w:val="22"/>
          <w:szCs w:val="22"/>
        </w:rPr>
        <w:t>small-scale</w:t>
      </w:r>
      <w:r w:rsidR="007C1A21">
        <w:rPr>
          <w:rFonts w:ascii="Arial" w:hAnsi="Arial" w:cs="Arial"/>
          <w:color w:val="000000"/>
          <w:sz w:val="22"/>
          <w:szCs w:val="22"/>
        </w:rPr>
        <w:t xml:space="preserve"> </w:t>
      </w:r>
      <w:r w:rsidR="00B67D4D">
        <w:rPr>
          <w:rFonts w:ascii="Arial" w:hAnsi="Arial" w:cs="Arial"/>
          <w:color w:val="000000"/>
          <w:sz w:val="22"/>
          <w:szCs w:val="22"/>
        </w:rPr>
        <w:t>transitions</w:t>
      </w:r>
      <w:r w:rsidR="007C1A21">
        <w:rPr>
          <w:rFonts w:ascii="Arial" w:hAnsi="Arial" w:cs="Arial"/>
          <w:color w:val="000000"/>
          <w:sz w:val="22"/>
          <w:szCs w:val="22"/>
        </w:rPr>
        <w:t xml:space="preserve"> </w:t>
      </w:r>
      <w:r w:rsidR="00363EE9">
        <w:rPr>
          <w:rFonts w:ascii="Arial" w:hAnsi="Arial" w:cs="Arial"/>
          <w:color w:val="000000"/>
          <w:sz w:val="22"/>
          <w:szCs w:val="22"/>
        </w:rPr>
        <w:t>throughout</w:t>
      </w:r>
      <w:r w:rsidR="007C1A21">
        <w:rPr>
          <w:rFonts w:ascii="Arial" w:hAnsi="Arial" w:cs="Arial"/>
          <w:color w:val="000000"/>
          <w:sz w:val="22"/>
          <w:szCs w:val="22"/>
        </w:rPr>
        <w:t xml:space="preserve"> the day. She would b</w:t>
      </w:r>
      <w:r w:rsidR="00B67D4D">
        <w:rPr>
          <w:rFonts w:ascii="Arial" w:hAnsi="Arial" w:cs="Arial"/>
          <w:color w:val="000000"/>
          <w:sz w:val="22"/>
          <w:szCs w:val="22"/>
        </w:rPr>
        <w:t>ec</w:t>
      </w:r>
      <w:r w:rsidR="007C1A21">
        <w:rPr>
          <w:rFonts w:ascii="Arial" w:hAnsi="Arial" w:cs="Arial"/>
          <w:color w:val="000000"/>
          <w:sz w:val="22"/>
          <w:szCs w:val="22"/>
        </w:rPr>
        <w:t xml:space="preserve">ome overwhelmed when transitioning from lesson to lesson, from class to break and from break back into class. She also struggled with unexpected changes </w:t>
      </w:r>
      <w:r w:rsidR="00B67D4D">
        <w:rPr>
          <w:rFonts w:ascii="Arial" w:hAnsi="Arial" w:cs="Arial"/>
          <w:color w:val="000000"/>
          <w:sz w:val="22"/>
          <w:szCs w:val="22"/>
        </w:rPr>
        <w:t>such</w:t>
      </w:r>
      <w:r w:rsidR="007C1A21">
        <w:rPr>
          <w:rFonts w:ascii="Arial" w:hAnsi="Arial" w:cs="Arial"/>
          <w:color w:val="000000"/>
          <w:sz w:val="22"/>
          <w:szCs w:val="22"/>
        </w:rPr>
        <w:t xml:space="preserve"> as changes to the daily </w:t>
      </w:r>
      <w:r w:rsidR="00363EE9">
        <w:rPr>
          <w:rFonts w:ascii="Arial" w:hAnsi="Arial" w:cs="Arial"/>
          <w:color w:val="000000"/>
          <w:sz w:val="22"/>
          <w:szCs w:val="22"/>
        </w:rPr>
        <w:t>routine</w:t>
      </w:r>
      <w:r w:rsidR="007C1A21">
        <w:rPr>
          <w:rFonts w:ascii="Arial" w:hAnsi="Arial" w:cs="Arial"/>
          <w:color w:val="000000"/>
          <w:sz w:val="22"/>
          <w:szCs w:val="22"/>
        </w:rPr>
        <w:t xml:space="preserve">, staff absences and even not being able to sit in her usual seat in class. Lowri’s low attendance and anxiety around daily transitions have led to significant gaps in Lowri’s progression and development. </w:t>
      </w:r>
    </w:p>
    <w:p w14:paraId="4AD56905" w14:textId="77777777" w:rsidR="004735C7" w:rsidRDefault="004735C7" w:rsidP="00B85CE4">
      <w:pPr>
        <w:spacing w:line="360" w:lineRule="auto"/>
        <w:rPr>
          <w:rFonts w:ascii="Arial" w:hAnsi="Arial" w:cs="Arial"/>
          <w:color w:val="000000"/>
          <w:sz w:val="22"/>
          <w:szCs w:val="22"/>
        </w:rPr>
      </w:pPr>
    </w:p>
    <w:p w14:paraId="26C46AA9" w14:textId="77777777" w:rsidR="007C1A21" w:rsidRDefault="007C1A21" w:rsidP="00B85CE4">
      <w:pPr>
        <w:spacing w:line="360" w:lineRule="auto"/>
        <w:rPr>
          <w:rFonts w:ascii="Arial" w:hAnsi="Arial" w:cs="Arial"/>
          <w:color w:val="000000"/>
          <w:sz w:val="22"/>
          <w:szCs w:val="22"/>
        </w:rPr>
      </w:pPr>
    </w:p>
    <w:p w14:paraId="1CBB4F5E" w14:textId="002DCDA9" w:rsidR="004735C7" w:rsidRDefault="004735C7" w:rsidP="00B85CE4">
      <w:pPr>
        <w:spacing w:line="360" w:lineRule="auto"/>
        <w:rPr>
          <w:rFonts w:ascii="Arial" w:hAnsi="Arial" w:cs="Arial"/>
          <w:color w:val="000000"/>
          <w:sz w:val="22"/>
          <w:szCs w:val="22"/>
        </w:rPr>
      </w:pPr>
      <w:r>
        <w:rPr>
          <w:rFonts w:ascii="Arial" w:hAnsi="Arial" w:cs="Arial"/>
          <w:color w:val="000000"/>
          <w:sz w:val="22"/>
          <w:szCs w:val="22"/>
        </w:rPr>
        <w:t>Lowri has a diagnosis of Generalised Anxiety Disorder (</w:t>
      </w:r>
      <w:r w:rsidR="00CD5DB7">
        <w:rPr>
          <w:rFonts w:ascii="Arial" w:hAnsi="Arial" w:cs="Arial"/>
          <w:color w:val="000000"/>
          <w:sz w:val="22"/>
          <w:szCs w:val="22"/>
        </w:rPr>
        <w:t>GAD) this</w:t>
      </w:r>
      <w:r>
        <w:rPr>
          <w:rFonts w:ascii="Arial" w:hAnsi="Arial" w:cs="Arial"/>
          <w:color w:val="000000"/>
          <w:sz w:val="22"/>
          <w:szCs w:val="22"/>
        </w:rPr>
        <w:t xml:space="preserve"> can be described as “</w:t>
      </w:r>
      <w:r w:rsidRPr="004735C7">
        <w:rPr>
          <w:rFonts w:ascii="Arial" w:hAnsi="Arial" w:cs="Arial"/>
          <w:color w:val="212121"/>
          <w:sz w:val="22"/>
          <w:szCs w:val="22"/>
          <w:shd w:val="clear" w:color="auto" w:fill="FFFFFF"/>
        </w:rPr>
        <w:t>excessive worry and tension about everyday events that the child or adolescent cannot control and that is expressed on most days</w:t>
      </w:r>
      <w:r w:rsidR="00221F73">
        <w:rPr>
          <w:rFonts w:ascii="Arial" w:hAnsi="Arial" w:cs="Arial"/>
          <w:color w:val="212121"/>
          <w:sz w:val="22"/>
          <w:szCs w:val="22"/>
          <w:shd w:val="clear" w:color="auto" w:fill="FFFFFF"/>
        </w:rPr>
        <w:t xml:space="preserve"> for an extended period of time</w:t>
      </w:r>
      <w:r>
        <w:rPr>
          <w:rFonts w:ascii="Arial" w:hAnsi="Arial" w:cs="Arial"/>
          <w:color w:val="212121"/>
          <w:sz w:val="22"/>
          <w:szCs w:val="22"/>
          <w:shd w:val="clear" w:color="auto" w:fill="FFFFFF"/>
        </w:rPr>
        <w:t xml:space="preserve">” </w:t>
      </w:r>
      <w:r w:rsidRPr="004735C7">
        <w:rPr>
          <w:rFonts w:ascii="Arial" w:hAnsi="Arial" w:cs="Arial"/>
          <w:color w:val="000000"/>
          <w:sz w:val="22"/>
          <w:szCs w:val="22"/>
        </w:rPr>
        <w:t>(Gale and Millichamp, 2016)</w:t>
      </w:r>
      <w:r>
        <w:rPr>
          <w:rFonts w:ascii="Arial" w:hAnsi="Arial" w:cs="Arial"/>
          <w:color w:val="000000"/>
          <w:sz w:val="22"/>
          <w:szCs w:val="22"/>
        </w:rPr>
        <w:t xml:space="preserve">. </w:t>
      </w:r>
      <w:r w:rsidR="009C34BE">
        <w:rPr>
          <w:rFonts w:ascii="Arial" w:hAnsi="Arial" w:cs="Arial"/>
          <w:color w:val="000000"/>
          <w:sz w:val="22"/>
          <w:szCs w:val="22"/>
        </w:rPr>
        <w:t xml:space="preserve">Lowri </w:t>
      </w:r>
      <w:r w:rsidR="00363EE9">
        <w:rPr>
          <w:rFonts w:ascii="Arial" w:hAnsi="Arial" w:cs="Arial"/>
          <w:color w:val="000000"/>
          <w:sz w:val="22"/>
          <w:szCs w:val="22"/>
        </w:rPr>
        <w:t>received</w:t>
      </w:r>
      <w:r w:rsidR="009C34BE">
        <w:rPr>
          <w:rFonts w:ascii="Arial" w:hAnsi="Arial" w:cs="Arial"/>
          <w:color w:val="000000"/>
          <w:sz w:val="22"/>
          <w:szCs w:val="22"/>
        </w:rPr>
        <w:t xml:space="preserve"> her diagnosis after her </w:t>
      </w:r>
      <w:r w:rsidR="00CD5DB7">
        <w:rPr>
          <w:rFonts w:ascii="Arial" w:hAnsi="Arial" w:cs="Arial"/>
          <w:color w:val="000000"/>
          <w:sz w:val="22"/>
          <w:szCs w:val="22"/>
        </w:rPr>
        <w:t>parents’</w:t>
      </w:r>
      <w:r w:rsidR="009C34BE">
        <w:rPr>
          <w:rFonts w:ascii="Arial" w:hAnsi="Arial" w:cs="Arial"/>
          <w:color w:val="000000"/>
          <w:sz w:val="22"/>
          <w:szCs w:val="22"/>
        </w:rPr>
        <w:t xml:space="preserve"> separation but has shown symptoms of anxiety throughout her whole school experience. </w:t>
      </w:r>
      <w:r w:rsidR="007C1A21">
        <w:rPr>
          <w:rFonts w:ascii="Arial" w:hAnsi="Arial" w:cs="Arial"/>
          <w:color w:val="000000"/>
          <w:sz w:val="22"/>
          <w:szCs w:val="22"/>
        </w:rPr>
        <w:t xml:space="preserve">Lowri displays many traits of anxiety some of which </w:t>
      </w:r>
      <w:r w:rsidR="00363EE9">
        <w:rPr>
          <w:rFonts w:ascii="Arial" w:hAnsi="Arial" w:cs="Arial"/>
          <w:color w:val="000000"/>
          <w:sz w:val="22"/>
          <w:szCs w:val="22"/>
        </w:rPr>
        <w:t>were</w:t>
      </w:r>
      <w:r w:rsidR="007C1A21">
        <w:rPr>
          <w:rFonts w:ascii="Arial" w:hAnsi="Arial" w:cs="Arial"/>
          <w:color w:val="000000"/>
          <w:sz w:val="22"/>
          <w:szCs w:val="22"/>
        </w:rPr>
        <w:t xml:space="preserve"> present before her household disruption and some </w:t>
      </w:r>
      <w:r w:rsidR="00363EE9">
        <w:rPr>
          <w:rFonts w:ascii="Arial" w:hAnsi="Arial" w:cs="Arial"/>
          <w:color w:val="000000"/>
          <w:sz w:val="22"/>
          <w:szCs w:val="22"/>
        </w:rPr>
        <w:t>which</w:t>
      </w:r>
      <w:r w:rsidR="007C1A21">
        <w:rPr>
          <w:rFonts w:ascii="Arial" w:hAnsi="Arial" w:cs="Arial"/>
          <w:color w:val="000000"/>
          <w:sz w:val="22"/>
          <w:szCs w:val="22"/>
        </w:rPr>
        <w:t xml:space="preserve"> have surfaced following her </w:t>
      </w:r>
      <w:r w:rsidR="00CD5DB7">
        <w:rPr>
          <w:rFonts w:ascii="Arial" w:hAnsi="Arial" w:cs="Arial"/>
          <w:color w:val="000000"/>
          <w:sz w:val="22"/>
          <w:szCs w:val="22"/>
        </w:rPr>
        <w:t>parents’</w:t>
      </w:r>
      <w:r w:rsidR="007C1A21">
        <w:rPr>
          <w:rFonts w:ascii="Arial" w:hAnsi="Arial" w:cs="Arial"/>
          <w:color w:val="000000"/>
          <w:sz w:val="22"/>
          <w:szCs w:val="22"/>
        </w:rPr>
        <w:t xml:space="preserve"> separation. Some of these traits </w:t>
      </w:r>
      <w:r w:rsidR="00221F73">
        <w:rPr>
          <w:rFonts w:ascii="Arial" w:hAnsi="Arial" w:cs="Arial"/>
          <w:color w:val="000000"/>
          <w:sz w:val="22"/>
          <w:szCs w:val="22"/>
        </w:rPr>
        <w:t>include,</w:t>
      </w:r>
      <w:r w:rsidR="007C1A21">
        <w:rPr>
          <w:rFonts w:ascii="Arial" w:hAnsi="Arial" w:cs="Arial"/>
          <w:color w:val="000000"/>
          <w:sz w:val="22"/>
          <w:szCs w:val="22"/>
        </w:rPr>
        <w:t xml:space="preserve"> Lowri is shy and withdrawn, she can come out of her shell with adults and peers who she feels safe and comf</w:t>
      </w:r>
      <w:r w:rsidR="00363EE9">
        <w:rPr>
          <w:rFonts w:ascii="Arial" w:hAnsi="Arial" w:cs="Arial"/>
          <w:color w:val="000000"/>
          <w:sz w:val="22"/>
          <w:szCs w:val="22"/>
        </w:rPr>
        <w:t>or</w:t>
      </w:r>
      <w:r w:rsidR="007C1A21">
        <w:rPr>
          <w:rFonts w:ascii="Arial" w:hAnsi="Arial" w:cs="Arial"/>
          <w:color w:val="000000"/>
          <w:sz w:val="22"/>
          <w:szCs w:val="22"/>
        </w:rPr>
        <w:t xml:space="preserve">table </w:t>
      </w:r>
      <w:r w:rsidR="00363EE9">
        <w:rPr>
          <w:rFonts w:ascii="Arial" w:hAnsi="Arial" w:cs="Arial"/>
          <w:color w:val="000000"/>
          <w:sz w:val="22"/>
          <w:szCs w:val="22"/>
        </w:rPr>
        <w:t>with</w:t>
      </w:r>
      <w:r w:rsidR="007C1A21">
        <w:rPr>
          <w:rFonts w:ascii="Arial" w:hAnsi="Arial" w:cs="Arial"/>
          <w:color w:val="000000"/>
          <w:sz w:val="22"/>
          <w:szCs w:val="22"/>
        </w:rPr>
        <w:t xml:space="preserve">. Lowri has low </w:t>
      </w:r>
      <w:r w:rsidR="00363EE9">
        <w:rPr>
          <w:rFonts w:ascii="Arial" w:hAnsi="Arial" w:cs="Arial"/>
          <w:color w:val="000000"/>
          <w:sz w:val="22"/>
          <w:szCs w:val="22"/>
        </w:rPr>
        <w:t>confidence</w:t>
      </w:r>
      <w:r w:rsidR="007C1A21">
        <w:rPr>
          <w:rFonts w:ascii="Arial" w:hAnsi="Arial" w:cs="Arial"/>
          <w:color w:val="000000"/>
          <w:sz w:val="22"/>
          <w:szCs w:val="22"/>
        </w:rPr>
        <w:t xml:space="preserve">, she is extremely </w:t>
      </w:r>
      <w:r w:rsidR="00CD5DB7">
        <w:rPr>
          <w:rFonts w:ascii="Arial" w:hAnsi="Arial" w:cs="Arial"/>
          <w:color w:val="000000"/>
          <w:sz w:val="22"/>
          <w:szCs w:val="22"/>
        </w:rPr>
        <w:t>self-critical</w:t>
      </w:r>
      <w:r w:rsidR="007C1A21">
        <w:rPr>
          <w:rFonts w:ascii="Arial" w:hAnsi="Arial" w:cs="Arial"/>
          <w:color w:val="000000"/>
          <w:sz w:val="22"/>
          <w:szCs w:val="22"/>
        </w:rPr>
        <w:t xml:space="preserve"> and is often hesitant to give opinions, </w:t>
      </w:r>
      <w:r w:rsidR="00363EE9">
        <w:rPr>
          <w:rFonts w:ascii="Arial" w:hAnsi="Arial" w:cs="Arial"/>
          <w:color w:val="000000"/>
          <w:sz w:val="22"/>
          <w:szCs w:val="22"/>
        </w:rPr>
        <w:t>preferences</w:t>
      </w:r>
      <w:r w:rsidR="007C1A21">
        <w:rPr>
          <w:rFonts w:ascii="Arial" w:hAnsi="Arial" w:cs="Arial"/>
          <w:color w:val="000000"/>
          <w:sz w:val="22"/>
          <w:szCs w:val="22"/>
        </w:rPr>
        <w:t xml:space="preserve"> and answers in class. </w:t>
      </w:r>
      <w:r w:rsidR="00363EE9">
        <w:rPr>
          <w:rFonts w:ascii="Arial" w:hAnsi="Arial" w:cs="Arial"/>
          <w:color w:val="000000"/>
          <w:sz w:val="22"/>
          <w:szCs w:val="22"/>
        </w:rPr>
        <w:t>Lowri has</w:t>
      </w:r>
      <w:r>
        <w:rPr>
          <w:rFonts w:ascii="Arial" w:hAnsi="Arial" w:cs="Arial"/>
          <w:color w:val="000000"/>
          <w:sz w:val="22"/>
          <w:szCs w:val="22"/>
        </w:rPr>
        <w:t xml:space="preserve"> low school attendance/school </w:t>
      </w:r>
      <w:r w:rsidR="00363EE9">
        <w:rPr>
          <w:rFonts w:ascii="Arial" w:hAnsi="Arial" w:cs="Arial"/>
          <w:color w:val="000000"/>
          <w:sz w:val="22"/>
          <w:szCs w:val="22"/>
        </w:rPr>
        <w:t>avoidance</w:t>
      </w:r>
      <w:r>
        <w:rPr>
          <w:rFonts w:ascii="Arial" w:hAnsi="Arial" w:cs="Arial"/>
          <w:color w:val="000000"/>
          <w:sz w:val="22"/>
          <w:szCs w:val="22"/>
        </w:rPr>
        <w:t xml:space="preserve"> and often states she has a tummy/</w:t>
      </w:r>
      <w:r w:rsidR="00CD5DB7">
        <w:rPr>
          <w:rFonts w:ascii="Arial" w:hAnsi="Arial" w:cs="Arial"/>
          <w:color w:val="000000"/>
          <w:sz w:val="22"/>
          <w:szCs w:val="22"/>
        </w:rPr>
        <w:t>headache</w:t>
      </w:r>
      <w:r>
        <w:rPr>
          <w:rFonts w:ascii="Arial" w:hAnsi="Arial" w:cs="Arial"/>
          <w:color w:val="000000"/>
          <w:sz w:val="22"/>
          <w:szCs w:val="22"/>
        </w:rPr>
        <w:t xml:space="preserve">. </w:t>
      </w:r>
      <w:r w:rsidR="00363EE9">
        <w:rPr>
          <w:rFonts w:ascii="Arial" w:hAnsi="Arial" w:cs="Arial"/>
          <w:color w:val="000000"/>
          <w:sz w:val="22"/>
          <w:szCs w:val="22"/>
        </w:rPr>
        <w:t>This</w:t>
      </w:r>
      <w:r>
        <w:rPr>
          <w:rFonts w:ascii="Arial" w:hAnsi="Arial" w:cs="Arial"/>
          <w:color w:val="000000"/>
          <w:sz w:val="22"/>
          <w:szCs w:val="22"/>
        </w:rPr>
        <w:t xml:space="preserve"> has </w:t>
      </w:r>
      <w:r w:rsidR="006A52C7">
        <w:rPr>
          <w:rFonts w:ascii="Arial" w:hAnsi="Arial" w:cs="Arial"/>
          <w:color w:val="000000"/>
          <w:sz w:val="22"/>
          <w:szCs w:val="22"/>
        </w:rPr>
        <w:t>detrimentally</w:t>
      </w:r>
      <w:r>
        <w:rPr>
          <w:rFonts w:ascii="Arial" w:hAnsi="Arial" w:cs="Arial"/>
          <w:color w:val="000000"/>
          <w:sz w:val="22"/>
          <w:szCs w:val="22"/>
        </w:rPr>
        <w:t xml:space="preserve"> affected Lowri and her experience of school. It has become clear to Lowri’s teacher, LSA and </w:t>
      </w:r>
      <w:r w:rsidR="00363EE9">
        <w:rPr>
          <w:rFonts w:ascii="Arial" w:hAnsi="Arial" w:cs="Arial"/>
          <w:color w:val="000000"/>
          <w:sz w:val="22"/>
          <w:szCs w:val="22"/>
        </w:rPr>
        <w:t>parents</w:t>
      </w:r>
      <w:r>
        <w:rPr>
          <w:rFonts w:ascii="Arial" w:hAnsi="Arial" w:cs="Arial"/>
          <w:color w:val="000000"/>
          <w:sz w:val="22"/>
          <w:szCs w:val="22"/>
        </w:rPr>
        <w:t xml:space="preserve"> that h</w:t>
      </w:r>
      <w:r w:rsidR="00221F73">
        <w:rPr>
          <w:rFonts w:ascii="Arial" w:hAnsi="Arial" w:cs="Arial"/>
          <w:color w:val="000000"/>
          <w:sz w:val="22"/>
          <w:szCs w:val="22"/>
        </w:rPr>
        <w:t>e</w:t>
      </w:r>
      <w:r>
        <w:rPr>
          <w:rFonts w:ascii="Arial" w:hAnsi="Arial" w:cs="Arial"/>
          <w:color w:val="000000"/>
          <w:sz w:val="22"/>
          <w:szCs w:val="22"/>
        </w:rPr>
        <w:t xml:space="preserve">r progress is being affected by her GAD and household disruption. Lowri has </w:t>
      </w:r>
      <w:r w:rsidR="00363EE9">
        <w:rPr>
          <w:rFonts w:ascii="Arial" w:hAnsi="Arial" w:cs="Arial"/>
          <w:color w:val="000000"/>
          <w:sz w:val="22"/>
          <w:szCs w:val="22"/>
        </w:rPr>
        <w:t>now</w:t>
      </w:r>
      <w:r>
        <w:rPr>
          <w:rFonts w:ascii="Arial" w:hAnsi="Arial" w:cs="Arial"/>
          <w:color w:val="000000"/>
          <w:sz w:val="22"/>
          <w:szCs w:val="22"/>
        </w:rPr>
        <w:t xml:space="preserve"> </w:t>
      </w:r>
      <w:r w:rsidR="006A52C7">
        <w:rPr>
          <w:rFonts w:ascii="Arial" w:hAnsi="Arial" w:cs="Arial"/>
          <w:color w:val="000000"/>
          <w:sz w:val="22"/>
          <w:szCs w:val="22"/>
        </w:rPr>
        <w:t>transitioned</w:t>
      </w:r>
      <w:r>
        <w:rPr>
          <w:rFonts w:ascii="Arial" w:hAnsi="Arial" w:cs="Arial"/>
          <w:color w:val="000000"/>
          <w:sz w:val="22"/>
          <w:szCs w:val="22"/>
        </w:rPr>
        <w:t xml:space="preserve"> into her first term of year 6. She has coped </w:t>
      </w:r>
      <w:r w:rsidR="00363EE9">
        <w:rPr>
          <w:rFonts w:ascii="Arial" w:hAnsi="Arial" w:cs="Arial"/>
          <w:color w:val="000000"/>
          <w:sz w:val="22"/>
          <w:szCs w:val="22"/>
        </w:rPr>
        <w:t>reasonably</w:t>
      </w:r>
      <w:r>
        <w:rPr>
          <w:rFonts w:ascii="Arial" w:hAnsi="Arial" w:cs="Arial"/>
          <w:color w:val="000000"/>
          <w:sz w:val="22"/>
          <w:szCs w:val="22"/>
        </w:rPr>
        <w:t xml:space="preserve"> well with this transition due to her teacher and classmates remaining the same however, she is still avoiding school and making little progress both academically and in terms of her GAD being a barrier to her learning. It is clear that she </w:t>
      </w:r>
      <w:r w:rsidR="006A52C7">
        <w:rPr>
          <w:rFonts w:ascii="Arial" w:hAnsi="Arial" w:cs="Arial"/>
          <w:color w:val="000000"/>
          <w:sz w:val="22"/>
          <w:szCs w:val="22"/>
        </w:rPr>
        <w:t>will</w:t>
      </w:r>
      <w:r>
        <w:rPr>
          <w:rFonts w:ascii="Arial" w:hAnsi="Arial" w:cs="Arial"/>
          <w:color w:val="000000"/>
          <w:sz w:val="22"/>
          <w:szCs w:val="22"/>
        </w:rPr>
        <w:t xml:space="preserve"> need </w:t>
      </w:r>
      <w:r w:rsidR="00CD5DB7">
        <w:rPr>
          <w:rFonts w:ascii="Arial" w:hAnsi="Arial" w:cs="Arial"/>
          <w:color w:val="000000"/>
          <w:sz w:val="22"/>
          <w:szCs w:val="22"/>
        </w:rPr>
        <w:t>specific</w:t>
      </w:r>
      <w:r>
        <w:rPr>
          <w:rFonts w:ascii="Arial" w:hAnsi="Arial" w:cs="Arial"/>
          <w:color w:val="000000"/>
          <w:sz w:val="22"/>
          <w:szCs w:val="22"/>
        </w:rPr>
        <w:t xml:space="preserve"> support with coping with </w:t>
      </w:r>
      <w:r w:rsidR="00CD5DB7">
        <w:rPr>
          <w:rFonts w:ascii="Arial" w:hAnsi="Arial" w:cs="Arial"/>
          <w:color w:val="000000"/>
          <w:sz w:val="22"/>
          <w:szCs w:val="22"/>
        </w:rPr>
        <w:t>day-to-day</w:t>
      </w:r>
      <w:r>
        <w:rPr>
          <w:rFonts w:ascii="Arial" w:hAnsi="Arial" w:cs="Arial"/>
          <w:color w:val="000000"/>
          <w:sz w:val="22"/>
          <w:szCs w:val="22"/>
        </w:rPr>
        <w:t xml:space="preserve"> transitions and </w:t>
      </w:r>
      <w:r w:rsidR="00B97AAE">
        <w:rPr>
          <w:rFonts w:ascii="Arial" w:hAnsi="Arial" w:cs="Arial"/>
          <w:color w:val="000000"/>
          <w:sz w:val="22"/>
          <w:szCs w:val="22"/>
        </w:rPr>
        <w:t xml:space="preserve">coping strategies for her GAD. </w:t>
      </w:r>
    </w:p>
    <w:p w14:paraId="0B3A5905" w14:textId="77777777" w:rsidR="007306CA" w:rsidRDefault="007306CA" w:rsidP="00B85CE4">
      <w:pPr>
        <w:spacing w:line="360" w:lineRule="auto"/>
        <w:rPr>
          <w:rFonts w:ascii="Arial" w:hAnsi="Arial" w:cs="Arial"/>
          <w:color w:val="000000"/>
          <w:sz w:val="22"/>
          <w:szCs w:val="22"/>
        </w:rPr>
      </w:pPr>
    </w:p>
    <w:p w14:paraId="3C0A1A78" w14:textId="77777777" w:rsidR="007306CA" w:rsidRDefault="007306CA" w:rsidP="00B85CE4">
      <w:pPr>
        <w:spacing w:line="360" w:lineRule="auto"/>
        <w:rPr>
          <w:rFonts w:ascii="Arial" w:hAnsi="Arial" w:cs="Arial"/>
          <w:color w:val="000000"/>
          <w:sz w:val="22"/>
          <w:szCs w:val="22"/>
        </w:rPr>
      </w:pPr>
    </w:p>
    <w:p w14:paraId="045AA9AD" w14:textId="6FAE9293" w:rsidR="007306CA" w:rsidRDefault="007306CA" w:rsidP="00B85CE4">
      <w:pPr>
        <w:spacing w:line="360" w:lineRule="auto"/>
        <w:rPr>
          <w:rFonts w:ascii="Arial" w:hAnsi="Arial" w:cs="Arial"/>
          <w:color w:val="000000"/>
          <w:sz w:val="22"/>
          <w:szCs w:val="22"/>
        </w:rPr>
      </w:pPr>
      <w:r>
        <w:rPr>
          <w:rFonts w:ascii="Arial" w:hAnsi="Arial" w:cs="Arial"/>
          <w:color w:val="000000"/>
          <w:sz w:val="22"/>
          <w:szCs w:val="22"/>
        </w:rPr>
        <w:t xml:space="preserve">Lowri’s main barrier to her development and progression is her GAD which has been worsened by her recent household disruption. </w:t>
      </w:r>
    </w:p>
    <w:p w14:paraId="273DDB20" w14:textId="47227A5F" w:rsidR="007306CA" w:rsidRDefault="007306CA" w:rsidP="00B85CE4">
      <w:pPr>
        <w:spacing w:line="360" w:lineRule="auto"/>
        <w:rPr>
          <w:rFonts w:ascii="Arial" w:hAnsi="Arial" w:cs="Arial"/>
          <w:color w:val="000000"/>
          <w:sz w:val="22"/>
          <w:szCs w:val="22"/>
        </w:rPr>
      </w:pPr>
      <w:r>
        <w:rPr>
          <w:rFonts w:ascii="Arial" w:hAnsi="Arial" w:cs="Arial"/>
          <w:color w:val="000000"/>
          <w:sz w:val="22"/>
          <w:szCs w:val="22"/>
        </w:rPr>
        <w:t>Household disruption/</w:t>
      </w:r>
      <w:r w:rsidR="006A52C7">
        <w:rPr>
          <w:rFonts w:ascii="Arial" w:hAnsi="Arial" w:cs="Arial"/>
          <w:color w:val="000000"/>
          <w:sz w:val="22"/>
          <w:szCs w:val="22"/>
        </w:rPr>
        <w:t>dysfunction</w:t>
      </w:r>
      <w:r>
        <w:rPr>
          <w:rFonts w:ascii="Arial" w:hAnsi="Arial" w:cs="Arial"/>
          <w:color w:val="000000"/>
          <w:sz w:val="22"/>
          <w:szCs w:val="22"/>
        </w:rPr>
        <w:t xml:space="preserve"> can include family member incarceration,</w:t>
      </w:r>
      <w:r w:rsidR="0091713D">
        <w:rPr>
          <w:rFonts w:ascii="Arial" w:hAnsi="Arial" w:cs="Arial"/>
          <w:color w:val="000000"/>
          <w:sz w:val="22"/>
          <w:szCs w:val="22"/>
        </w:rPr>
        <w:t xml:space="preserve"> parental separation/divorce,</w:t>
      </w:r>
      <w:r>
        <w:rPr>
          <w:rFonts w:ascii="Arial" w:hAnsi="Arial" w:cs="Arial"/>
          <w:color w:val="000000"/>
          <w:sz w:val="22"/>
          <w:szCs w:val="22"/>
        </w:rPr>
        <w:t xml:space="preserve"> witnessing/</w:t>
      </w:r>
      <w:r w:rsidR="006A52C7">
        <w:rPr>
          <w:rFonts w:ascii="Arial" w:hAnsi="Arial" w:cs="Arial"/>
          <w:color w:val="000000"/>
          <w:sz w:val="22"/>
          <w:szCs w:val="22"/>
        </w:rPr>
        <w:t>experiencing</w:t>
      </w:r>
      <w:r>
        <w:rPr>
          <w:rFonts w:ascii="Arial" w:hAnsi="Arial" w:cs="Arial"/>
          <w:color w:val="000000"/>
          <w:sz w:val="22"/>
          <w:szCs w:val="22"/>
        </w:rPr>
        <w:t xml:space="preserve"> </w:t>
      </w:r>
      <w:r w:rsidR="00CD5DB7">
        <w:rPr>
          <w:rFonts w:ascii="Arial" w:hAnsi="Arial" w:cs="Arial"/>
          <w:color w:val="000000"/>
          <w:sz w:val="22"/>
          <w:szCs w:val="22"/>
        </w:rPr>
        <w:t>domestic</w:t>
      </w:r>
      <w:r>
        <w:rPr>
          <w:rFonts w:ascii="Arial" w:hAnsi="Arial" w:cs="Arial"/>
          <w:color w:val="000000"/>
          <w:sz w:val="22"/>
          <w:szCs w:val="22"/>
        </w:rPr>
        <w:t xml:space="preserve"> violence and parental substance use. These are just some of the </w:t>
      </w:r>
      <w:r w:rsidR="006A52C7">
        <w:rPr>
          <w:rFonts w:ascii="Arial" w:hAnsi="Arial" w:cs="Arial"/>
          <w:color w:val="000000"/>
          <w:sz w:val="22"/>
          <w:szCs w:val="22"/>
        </w:rPr>
        <w:t>examples</w:t>
      </w:r>
      <w:r>
        <w:rPr>
          <w:rFonts w:ascii="Arial" w:hAnsi="Arial" w:cs="Arial"/>
          <w:color w:val="000000"/>
          <w:sz w:val="22"/>
          <w:szCs w:val="22"/>
        </w:rPr>
        <w:t xml:space="preserve"> that are known as Adverse Childhood </w:t>
      </w:r>
      <w:r w:rsidR="006A52C7">
        <w:rPr>
          <w:rFonts w:ascii="Arial" w:hAnsi="Arial" w:cs="Arial"/>
          <w:color w:val="000000"/>
          <w:sz w:val="22"/>
          <w:szCs w:val="22"/>
        </w:rPr>
        <w:t>Experiences</w:t>
      </w:r>
      <w:r>
        <w:rPr>
          <w:rFonts w:ascii="Arial" w:hAnsi="Arial" w:cs="Arial"/>
          <w:color w:val="000000"/>
          <w:sz w:val="22"/>
          <w:szCs w:val="22"/>
        </w:rPr>
        <w:t xml:space="preserve"> (ACEs)</w:t>
      </w:r>
      <w:r w:rsidR="0091713D">
        <w:rPr>
          <w:rFonts w:ascii="Arial" w:hAnsi="Arial" w:cs="Arial"/>
          <w:color w:val="000000"/>
          <w:sz w:val="22"/>
          <w:szCs w:val="22"/>
        </w:rPr>
        <w:t xml:space="preserve">. These </w:t>
      </w:r>
      <w:r w:rsidR="006A52C7">
        <w:rPr>
          <w:rFonts w:ascii="Arial" w:hAnsi="Arial" w:cs="Arial"/>
          <w:color w:val="000000"/>
          <w:sz w:val="22"/>
          <w:szCs w:val="22"/>
        </w:rPr>
        <w:t>experiences</w:t>
      </w:r>
      <w:r w:rsidR="0091713D">
        <w:rPr>
          <w:rFonts w:ascii="Arial" w:hAnsi="Arial" w:cs="Arial"/>
          <w:color w:val="000000"/>
          <w:sz w:val="22"/>
          <w:szCs w:val="22"/>
        </w:rPr>
        <w:t xml:space="preserve"> are documented to have detrimental </w:t>
      </w:r>
      <w:r w:rsidR="00CD5DB7">
        <w:rPr>
          <w:rFonts w:ascii="Arial" w:hAnsi="Arial" w:cs="Arial"/>
          <w:color w:val="000000"/>
          <w:sz w:val="22"/>
          <w:szCs w:val="22"/>
        </w:rPr>
        <w:t>effects</w:t>
      </w:r>
      <w:r w:rsidR="0091713D">
        <w:rPr>
          <w:rFonts w:ascii="Arial" w:hAnsi="Arial" w:cs="Arial"/>
          <w:color w:val="000000"/>
          <w:sz w:val="22"/>
          <w:szCs w:val="22"/>
        </w:rPr>
        <w:t xml:space="preserve"> on children and often cause high levels of stress </w:t>
      </w:r>
      <w:r w:rsidR="0091713D" w:rsidRPr="0091713D">
        <w:rPr>
          <w:rFonts w:ascii="Arial" w:hAnsi="Arial" w:cs="Arial"/>
          <w:color w:val="000000"/>
          <w:sz w:val="22"/>
          <w:szCs w:val="22"/>
        </w:rPr>
        <w:t>(Negriff, 2020)</w:t>
      </w:r>
      <w:r w:rsidR="0091713D" w:rsidRPr="0091713D">
        <w:rPr>
          <w:rFonts w:ascii="Arial" w:hAnsi="Arial" w:cs="Arial"/>
          <w:color w:val="000000"/>
          <w:sz w:val="22"/>
          <w:szCs w:val="22"/>
        </w:rPr>
        <w:t xml:space="preserve">.  </w:t>
      </w:r>
      <w:r w:rsidR="0091713D">
        <w:rPr>
          <w:rFonts w:ascii="Arial" w:hAnsi="Arial" w:cs="Arial"/>
          <w:color w:val="000000"/>
          <w:sz w:val="22"/>
          <w:szCs w:val="22"/>
        </w:rPr>
        <w:t xml:space="preserve">It can be confirmed that Lowri has </w:t>
      </w:r>
      <w:r w:rsidR="006A52C7">
        <w:rPr>
          <w:rFonts w:ascii="Arial" w:hAnsi="Arial" w:cs="Arial"/>
          <w:color w:val="000000"/>
          <w:sz w:val="22"/>
          <w:szCs w:val="22"/>
        </w:rPr>
        <w:t>at least</w:t>
      </w:r>
      <w:r w:rsidR="0091713D">
        <w:rPr>
          <w:rFonts w:ascii="Arial" w:hAnsi="Arial" w:cs="Arial"/>
          <w:color w:val="000000"/>
          <w:sz w:val="22"/>
          <w:szCs w:val="22"/>
        </w:rPr>
        <w:t xml:space="preserve"> experienced parental separation and </w:t>
      </w:r>
      <w:r w:rsidR="006A52C7">
        <w:rPr>
          <w:rFonts w:ascii="Arial" w:hAnsi="Arial" w:cs="Arial"/>
          <w:color w:val="000000"/>
          <w:sz w:val="22"/>
          <w:szCs w:val="22"/>
        </w:rPr>
        <w:t>parental</w:t>
      </w:r>
      <w:r w:rsidR="0091713D">
        <w:rPr>
          <w:rFonts w:ascii="Arial" w:hAnsi="Arial" w:cs="Arial"/>
          <w:color w:val="000000"/>
          <w:sz w:val="22"/>
          <w:szCs w:val="22"/>
        </w:rPr>
        <w:t xml:space="preserve"> substance misuse as this has been </w:t>
      </w:r>
      <w:r w:rsidR="006A52C7">
        <w:rPr>
          <w:rFonts w:ascii="Arial" w:hAnsi="Arial" w:cs="Arial"/>
          <w:color w:val="000000"/>
          <w:sz w:val="22"/>
          <w:szCs w:val="22"/>
        </w:rPr>
        <w:t>disclosed</w:t>
      </w:r>
      <w:r w:rsidR="0091713D">
        <w:rPr>
          <w:rFonts w:ascii="Arial" w:hAnsi="Arial" w:cs="Arial"/>
          <w:color w:val="000000"/>
          <w:sz w:val="22"/>
          <w:szCs w:val="22"/>
        </w:rPr>
        <w:t xml:space="preserve"> previously. </w:t>
      </w:r>
    </w:p>
    <w:p w14:paraId="661A10DD" w14:textId="78377C7F" w:rsidR="0091713D" w:rsidRDefault="0091713D" w:rsidP="00B85CE4">
      <w:pPr>
        <w:spacing w:line="360" w:lineRule="auto"/>
        <w:rPr>
          <w:rFonts w:ascii="Arial" w:hAnsi="Arial" w:cs="Arial"/>
          <w:color w:val="000000"/>
          <w:sz w:val="22"/>
          <w:szCs w:val="22"/>
        </w:rPr>
      </w:pPr>
      <w:r>
        <w:rPr>
          <w:rFonts w:ascii="Arial" w:hAnsi="Arial" w:cs="Arial"/>
          <w:color w:val="000000"/>
          <w:sz w:val="22"/>
          <w:szCs w:val="22"/>
        </w:rPr>
        <w:t xml:space="preserve">Lowri’s GAD and ACEs are affecting her daily horizontal transitions. </w:t>
      </w:r>
      <w:r w:rsidR="000B487C">
        <w:rPr>
          <w:rFonts w:ascii="Arial" w:hAnsi="Arial" w:cs="Arial"/>
          <w:color w:val="000000"/>
          <w:sz w:val="22"/>
          <w:szCs w:val="22"/>
        </w:rPr>
        <w:t xml:space="preserve">According to </w:t>
      </w:r>
      <w:r w:rsidR="000B487C" w:rsidRPr="000B487C">
        <w:rPr>
          <w:rFonts w:ascii="Arial" w:hAnsi="Arial" w:cs="Arial"/>
          <w:color w:val="000000"/>
          <w:sz w:val="22"/>
          <w:szCs w:val="22"/>
        </w:rPr>
        <w:t>Dunlop and Fabian (2006)</w:t>
      </w:r>
      <w:r w:rsidR="000B487C">
        <w:rPr>
          <w:rFonts w:ascii="Arial" w:hAnsi="Arial" w:cs="Arial"/>
          <w:color w:val="000000"/>
          <w:sz w:val="22"/>
          <w:szCs w:val="22"/>
        </w:rPr>
        <w:t xml:space="preserve"> horizontal transitions refer to children’s daily lives, they can be transitions from educational settings to/from home or can be changes that happen in short time frames throughout the day. The horizontal changes that Lowri has been struggling </w:t>
      </w:r>
      <w:r w:rsidR="006A52C7">
        <w:rPr>
          <w:rFonts w:ascii="Arial" w:hAnsi="Arial" w:cs="Arial"/>
          <w:color w:val="000000"/>
          <w:sz w:val="22"/>
          <w:szCs w:val="22"/>
        </w:rPr>
        <w:t>with</w:t>
      </w:r>
      <w:r w:rsidR="000B487C">
        <w:rPr>
          <w:rFonts w:ascii="Arial" w:hAnsi="Arial" w:cs="Arial"/>
          <w:color w:val="000000"/>
          <w:sz w:val="22"/>
          <w:szCs w:val="22"/>
        </w:rPr>
        <w:t xml:space="preserve"> include b</w:t>
      </w:r>
      <w:r w:rsidR="00CD5DB7">
        <w:rPr>
          <w:rFonts w:ascii="Arial" w:hAnsi="Arial" w:cs="Arial"/>
          <w:color w:val="000000"/>
          <w:sz w:val="22"/>
          <w:szCs w:val="22"/>
        </w:rPr>
        <w:t>ut are</w:t>
      </w:r>
      <w:r w:rsidR="000B487C">
        <w:rPr>
          <w:rFonts w:ascii="Arial" w:hAnsi="Arial" w:cs="Arial"/>
          <w:color w:val="000000"/>
          <w:sz w:val="22"/>
          <w:szCs w:val="22"/>
        </w:rPr>
        <w:t xml:space="preserve"> not limited </w:t>
      </w:r>
      <w:r w:rsidR="00CD5DB7">
        <w:rPr>
          <w:rFonts w:ascii="Arial" w:hAnsi="Arial" w:cs="Arial"/>
          <w:color w:val="000000"/>
          <w:sz w:val="22"/>
          <w:szCs w:val="22"/>
        </w:rPr>
        <w:t>to,</w:t>
      </w:r>
      <w:r w:rsidR="000B487C">
        <w:rPr>
          <w:rFonts w:ascii="Arial" w:hAnsi="Arial" w:cs="Arial"/>
          <w:color w:val="000000"/>
          <w:sz w:val="22"/>
          <w:szCs w:val="22"/>
        </w:rPr>
        <w:t xml:space="preserve"> transitioning to/from school, changing lesson to lesson, transitioning from teaching t</w:t>
      </w:r>
      <w:r w:rsidR="00221F73">
        <w:rPr>
          <w:rFonts w:ascii="Arial" w:hAnsi="Arial" w:cs="Arial"/>
          <w:color w:val="000000"/>
          <w:sz w:val="22"/>
          <w:szCs w:val="22"/>
        </w:rPr>
        <w:t>o</w:t>
      </w:r>
      <w:r w:rsidR="000B487C">
        <w:rPr>
          <w:rFonts w:ascii="Arial" w:hAnsi="Arial" w:cs="Arial"/>
          <w:color w:val="000000"/>
          <w:sz w:val="22"/>
          <w:szCs w:val="22"/>
        </w:rPr>
        <w:t xml:space="preserve"> learning &amp; play, changes to the daily routine and staff absences. </w:t>
      </w:r>
    </w:p>
    <w:p w14:paraId="7FCAA0DB" w14:textId="77777777" w:rsidR="000B487C" w:rsidRDefault="000B487C" w:rsidP="00B85CE4">
      <w:pPr>
        <w:spacing w:line="360" w:lineRule="auto"/>
        <w:rPr>
          <w:rFonts w:ascii="Arial" w:hAnsi="Arial" w:cs="Arial"/>
          <w:color w:val="000000"/>
          <w:sz w:val="22"/>
          <w:szCs w:val="22"/>
        </w:rPr>
      </w:pPr>
    </w:p>
    <w:p w14:paraId="4F12C1D4" w14:textId="5299CC47" w:rsidR="000B487C" w:rsidRDefault="000B487C" w:rsidP="00B85CE4">
      <w:pPr>
        <w:spacing w:line="360" w:lineRule="auto"/>
        <w:rPr>
          <w:rFonts w:ascii="Arial" w:hAnsi="Arial" w:cs="Arial"/>
          <w:color w:val="000000"/>
          <w:sz w:val="22"/>
          <w:szCs w:val="22"/>
        </w:rPr>
      </w:pPr>
      <w:r>
        <w:rPr>
          <w:rFonts w:ascii="Arial" w:hAnsi="Arial" w:cs="Arial"/>
          <w:color w:val="000000"/>
          <w:sz w:val="22"/>
          <w:szCs w:val="22"/>
        </w:rPr>
        <w:t xml:space="preserve">As part of starting year 6 and transitioning back to school after the summer, Lowri and her peers created their own </w:t>
      </w:r>
      <w:r w:rsidR="00CD5DB7">
        <w:rPr>
          <w:rFonts w:ascii="Arial" w:hAnsi="Arial" w:cs="Arial"/>
          <w:color w:val="000000"/>
          <w:sz w:val="22"/>
          <w:szCs w:val="22"/>
        </w:rPr>
        <w:t>one-page</w:t>
      </w:r>
      <w:r>
        <w:rPr>
          <w:rFonts w:ascii="Arial" w:hAnsi="Arial" w:cs="Arial"/>
          <w:color w:val="000000"/>
          <w:sz w:val="22"/>
          <w:szCs w:val="22"/>
        </w:rPr>
        <w:t xml:space="preserve"> </w:t>
      </w:r>
      <w:r w:rsidRPr="000B487C">
        <w:rPr>
          <w:rFonts w:ascii="Arial" w:hAnsi="Arial" w:cs="Arial"/>
          <w:color w:val="000000"/>
          <w:sz w:val="22"/>
          <w:szCs w:val="22"/>
        </w:rPr>
        <w:t xml:space="preserve">profiles </w:t>
      </w:r>
      <w:r w:rsidRPr="00DC2BDC">
        <w:rPr>
          <w:rFonts w:ascii="Arial" w:hAnsi="Arial" w:cs="Arial"/>
          <w:color w:val="000000"/>
          <w:sz w:val="22"/>
          <w:szCs w:val="22"/>
        </w:rPr>
        <w:t xml:space="preserve">(see page </w:t>
      </w:r>
      <w:r w:rsidR="00DC2BDC" w:rsidRPr="00DC2BDC">
        <w:rPr>
          <w:rFonts w:ascii="Arial" w:hAnsi="Arial" w:cs="Arial"/>
          <w:color w:val="000000"/>
          <w:sz w:val="22"/>
          <w:szCs w:val="22"/>
        </w:rPr>
        <w:t>11</w:t>
      </w:r>
      <w:r w:rsidRPr="00DC2BDC">
        <w:rPr>
          <w:rFonts w:ascii="Arial" w:hAnsi="Arial" w:cs="Arial"/>
          <w:color w:val="000000"/>
          <w:sz w:val="22"/>
          <w:szCs w:val="22"/>
        </w:rPr>
        <w:t>)</w:t>
      </w:r>
      <w:r w:rsidR="0080566C" w:rsidRPr="00DC2BDC">
        <w:rPr>
          <w:rFonts w:ascii="Arial" w:hAnsi="Arial" w:cs="Arial"/>
          <w:color w:val="000000"/>
          <w:sz w:val="22"/>
          <w:szCs w:val="22"/>
        </w:rPr>
        <w:t>.</w:t>
      </w:r>
      <w:r w:rsidR="0080566C">
        <w:rPr>
          <w:rFonts w:ascii="Arial" w:hAnsi="Arial" w:cs="Arial"/>
          <w:color w:val="000000"/>
          <w:sz w:val="22"/>
          <w:szCs w:val="22"/>
        </w:rPr>
        <w:t xml:space="preserve"> Article 13 of the United Nations Convention on the </w:t>
      </w:r>
      <w:r w:rsidR="006A52C7">
        <w:rPr>
          <w:rFonts w:ascii="Arial" w:hAnsi="Arial" w:cs="Arial"/>
          <w:color w:val="000000"/>
          <w:sz w:val="22"/>
          <w:szCs w:val="22"/>
        </w:rPr>
        <w:t>Rights</w:t>
      </w:r>
      <w:r w:rsidR="0080566C">
        <w:rPr>
          <w:rFonts w:ascii="Arial" w:hAnsi="Arial" w:cs="Arial"/>
          <w:color w:val="000000"/>
          <w:sz w:val="22"/>
          <w:szCs w:val="22"/>
        </w:rPr>
        <w:t xml:space="preserve"> of the Child (UNCRC) </w:t>
      </w:r>
      <w:r w:rsidR="006A52C7">
        <w:rPr>
          <w:rFonts w:ascii="Arial" w:hAnsi="Arial" w:cs="Arial"/>
          <w:color w:val="000000"/>
          <w:sz w:val="22"/>
          <w:szCs w:val="22"/>
        </w:rPr>
        <w:t>states</w:t>
      </w:r>
      <w:r w:rsidR="0080566C">
        <w:rPr>
          <w:rFonts w:ascii="Arial" w:hAnsi="Arial" w:cs="Arial"/>
          <w:color w:val="000000"/>
          <w:sz w:val="22"/>
          <w:szCs w:val="22"/>
        </w:rPr>
        <w:t xml:space="preserve"> that all children have the </w:t>
      </w:r>
      <w:r w:rsidR="00221F73">
        <w:rPr>
          <w:rFonts w:ascii="Arial" w:hAnsi="Arial" w:cs="Arial"/>
          <w:color w:val="000000"/>
          <w:sz w:val="22"/>
          <w:szCs w:val="22"/>
        </w:rPr>
        <w:t>right</w:t>
      </w:r>
      <w:r w:rsidR="0080566C">
        <w:rPr>
          <w:rFonts w:ascii="Arial" w:hAnsi="Arial" w:cs="Arial"/>
          <w:color w:val="000000"/>
          <w:sz w:val="22"/>
          <w:szCs w:val="22"/>
        </w:rPr>
        <w:t xml:space="preserve"> to express opinions, thoughts and feelings freely </w:t>
      </w:r>
      <w:r w:rsidR="0080566C" w:rsidRPr="0080566C">
        <w:rPr>
          <w:rFonts w:ascii="Arial" w:hAnsi="Arial" w:cs="Arial"/>
          <w:color w:val="000000"/>
          <w:sz w:val="22"/>
          <w:szCs w:val="22"/>
        </w:rPr>
        <w:t>(UNICEF, 2023)</w:t>
      </w:r>
      <w:r w:rsidR="0080566C" w:rsidRPr="0080566C">
        <w:rPr>
          <w:rFonts w:ascii="Arial" w:hAnsi="Arial" w:cs="Arial"/>
          <w:color w:val="000000"/>
          <w:sz w:val="22"/>
          <w:szCs w:val="22"/>
        </w:rPr>
        <w:t>.</w:t>
      </w:r>
      <w:r w:rsidR="0080566C">
        <w:rPr>
          <w:rFonts w:ascii="-webkit-standard" w:hAnsi="-webkit-standard"/>
          <w:color w:val="000000"/>
          <w:sz w:val="27"/>
          <w:szCs w:val="27"/>
        </w:rPr>
        <w:t xml:space="preserve"> </w:t>
      </w:r>
      <w:r w:rsidR="0080566C">
        <w:rPr>
          <w:rFonts w:ascii="Arial" w:hAnsi="Arial" w:cs="Arial"/>
          <w:color w:val="000000"/>
          <w:sz w:val="22"/>
          <w:szCs w:val="22"/>
        </w:rPr>
        <w:t xml:space="preserve">The </w:t>
      </w:r>
      <w:r w:rsidR="00CD5DB7">
        <w:rPr>
          <w:rFonts w:ascii="Arial" w:hAnsi="Arial" w:cs="Arial"/>
          <w:color w:val="000000"/>
          <w:sz w:val="22"/>
          <w:szCs w:val="22"/>
        </w:rPr>
        <w:t>one-page</w:t>
      </w:r>
      <w:r w:rsidR="0080566C">
        <w:rPr>
          <w:rFonts w:ascii="Arial" w:hAnsi="Arial" w:cs="Arial"/>
          <w:color w:val="000000"/>
          <w:sz w:val="22"/>
          <w:szCs w:val="22"/>
        </w:rPr>
        <w:t xml:space="preserve"> profiles are created to </w:t>
      </w:r>
      <w:r w:rsidR="006A52C7">
        <w:rPr>
          <w:rFonts w:ascii="Arial" w:hAnsi="Arial" w:cs="Arial"/>
          <w:color w:val="000000"/>
          <w:sz w:val="22"/>
          <w:szCs w:val="22"/>
        </w:rPr>
        <w:t>uphold</w:t>
      </w:r>
      <w:r w:rsidR="0080566C">
        <w:rPr>
          <w:rFonts w:ascii="Arial" w:hAnsi="Arial" w:cs="Arial"/>
          <w:color w:val="000000"/>
          <w:sz w:val="22"/>
          <w:szCs w:val="22"/>
        </w:rPr>
        <w:t xml:space="preserve"> this right and ensure that the children have the freedom to </w:t>
      </w:r>
      <w:r w:rsidR="006A52C7">
        <w:rPr>
          <w:rFonts w:ascii="Arial" w:hAnsi="Arial" w:cs="Arial"/>
          <w:color w:val="000000"/>
          <w:sz w:val="22"/>
          <w:szCs w:val="22"/>
        </w:rPr>
        <w:t>express</w:t>
      </w:r>
      <w:r w:rsidR="0080566C">
        <w:rPr>
          <w:rFonts w:ascii="Arial" w:hAnsi="Arial" w:cs="Arial"/>
          <w:color w:val="000000"/>
          <w:sz w:val="22"/>
          <w:szCs w:val="22"/>
        </w:rPr>
        <w:t xml:space="preserve"> themselves and </w:t>
      </w:r>
      <w:r w:rsidR="00CD5DB7">
        <w:rPr>
          <w:rFonts w:ascii="Arial" w:hAnsi="Arial" w:cs="Arial"/>
          <w:color w:val="000000"/>
          <w:sz w:val="22"/>
          <w:szCs w:val="22"/>
        </w:rPr>
        <w:t>their</w:t>
      </w:r>
      <w:r w:rsidR="0080566C">
        <w:rPr>
          <w:rFonts w:ascii="Arial" w:hAnsi="Arial" w:cs="Arial"/>
          <w:color w:val="000000"/>
          <w:sz w:val="22"/>
          <w:szCs w:val="22"/>
        </w:rPr>
        <w:t xml:space="preserve"> preferences and have their </w:t>
      </w:r>
      <w:r w:rsidR="006A52C7">
        <w:rPr>
          <w:rFonts w:ascii="Arial" w:hAnsi="Arial" w:cs="Arial"/>
          <w:color w:val="000000"/>
          <w:sz w:val="22"/>
          <w:szCs w:val="22"/>
        </w:rPr>
        <w:t>voices</w:t>
      </w:r>
      <w:r w:rsidR="0080566C">
        <w:rPr>
          <w:rFonts w:ascii="Arial" w:hAnsi="Arial" w:cs="Arial"/>
          <w:color w:val="000000"/>
          <w:sz w:val="22"/>
          <w:szCs w:val="22"/>
        </w:rPr>
        <w:t xml:space="preserve"> heard. The one-page </w:t>
      </w:r>
      <w:r w:rsidR="006A52C7">
        <w:rPr>
          <w:rFonts w:ascii="Arial" w:hAnsi="Arial" w:cs="Arial"/>
          <w:color w:val="000000"/>
          <w:sz w:val="22"/>
          <w:szCs w:val="22"/>
        </w:rPr>
        <w:t>profiles</w:t>
      </w:r>
      <w:r w:rsidR="0080566C">
        <w:rPr>
          <w:rFonts w:ascii="Arial" w:hAnsi="Arial" w:cs="Arial"/>
          <w:color w:val="000000"/>
          <w:sz w:val="22"/>
          <w:szCs w:val="22"/>
        </w:rPr>
        <w:t xml:space="preserve"> </w:t>
      </w:r>
      <w:r w:rsidR="00CD5DB7">
        <w:rPr>
          <w:rFonts w:ascii="Arial" w:hAnsi="Arial" w:cs="Arial"/>
          <w:color w:val="000000"/>
          <w:sz w:val="22"/>
          <w:szCs w:val="22"/>
        </w:rPr>
        <w:t>also</w:t>
      </w:r>
      <w:r w:rsidR="0080566C">
        <w:rPr>
          <w:rFonts w:ascii="Arial" w:hAnsi="Arial" w:cs="Arial"/>
          <w:color w:val="000000"/>
          <w:sz w:val="22"/>
          <w:szCs w:val="22"/>
        </w:rPr>
        <w:t xml:space="preserve"> give the </w:t>
      </w:r>
      <w:r w:rsidR="006A52C7">
        <w:rPr>
          <w:rFonts w:ascii="Arial" w:hAnsi="Arial" w:cs="Arial"/>
          <w:color w:val="000000"/>
          <w:sz w:val="22"/>
          <w:szCs w:val="22"/>
        </w:rPr>
        <w:t>children</w:t>
      </w:r>
      <w:r w:rsidR="0080566C">
        <w:rPr>
          <w:rFonts w:ascii="Arial" w:hAnsi="Arial" w:cs="Arial"/>
          <w:color w:val="000000"/>
          <w:sz w:val="22"/>
          <w:szCs w:val="22"/>
        </w:rPr>
        <w:t xml:space="preserve"> the opportunity to express any aspects that </w:t>
      </w:r>
      <w:r w:rsidR="00CD5DB7">
        <w:rPr>
          <w:rFonts w:ascii="Arial" w:hAnsi="Arial" w:cs="Arial"/>
          <w:color w:val="000000"/>
          <w:sz w:val="22"/>
          <w:szCs w:val="22"/>
        </w:rPr>
        <w:t>they</w:t>
      </w:r>
      <w:r w:rsidR="0080566C">
        <w:rPr>
          <w:rFonts w:ascii="Arial" w:hAnsi="Arial" w:cs="Arial"/>
          <w:color w:val="000000"/>
          <w:sz w:val="22"/>
          <w:szCs w:val="22"/>
        </w:rPr>
        <w:t xml:space="preserve"> struggle </w:t>
      </w:r>
      <w:r w:rsidR="006A52C7">
        <w:rPr>
          <w:rFonts w:ascii="Arial" w:hAnsi="Arial" w:cs="Arial"/>
          <w:color w:val="000000"/>
          <w:sz w:val="22"/>
          <w:szCs w:val="22"/>
        </w:rPr>
        <w:t>with</w:t>
      </w:r>
      <w:r w:rsidR="0080566C">
        <w:rPr>
          <w:rFonts w:ascii="Arial" w:hAnsi="Arial" w:cs="Arial"/>
          <w:color w:val="000000"/>
          <w:sz w:val="22"/>
          <w:szCs w:val="22"/>
        </w:rPr>
        <w:t xml:space="preserve"> and anything they find helpful to overcome these </w:t>
      </w:r>
      <w:r w:rsidR="006A52C7">
        <w:rPr>
          <w:rFonts w:ascii="Arial" w:hAnsi="Arial" w:cs="Arial"/>
          <w:color w:val="000000"/>
          <w:sz w:val="22"/>
          <w:szCs w:val="22"/>
        </w:rPr>
        <w:t>barriers</w:t>
      </w:r>
      <w:r w:rsidR="0080566C">
        <w:rPr>
          <w:rFonts w:ascii="Arial" w:hAnsi="Arial" w:cs="Arial"/>
          <w:color w:val="000000"/>
          <w:sz w:val="22"/>
          <w:szCs w:val="22"/>
        </w:rPr>
        <w:t xml:space="preserve">. </w:t>
      </w:r>
    </w:p>
    <w:p w14:paraId="50FD0BD4" w14:textId="260497F3" w:rsidR="0080566C" w:rsidRDefault="0080566C" w:rsidP="00B85CE4">
      <w:pPr>
        <w:spacing w:line="360" w:lineRule="auto"/>
        <w:rPr>
          <w:rFonts w:ascii="Arial" w:hAnsi="Arial" w:cs="Arial"/>
          <w:color w:val="000000"/>
          <w:sz w:val="22"/>
          <w:szCs w:val="22"/>
        </w:rPr>
      </w:pPr>
      <w:r>
        <w:rPr>
          <w:rFonts w:ascii="Arial" w:hAnsi="Arial" w:cs="Arial"/>
          <w:color w:val="000000"/>
          <w:sz w:val="22"/>
          <w:szCs w:val="22"/>
        </w:rPr>
        <w:t xml:space="preserve">Due to Lowri needing extra support due to her GAD </w:t>
      </w:r>
      <w:r w:rsidR="00221F73">
        <w:rPr>
          <w:rFonts w:ascii="Arial" w:hAnsi="Arial" w:cs="Arial"/>
          <w:color w:val="000000"/>
          <w:sz w:val="22"/>
          <w:szCs w:val="22"/>
        </w:rPr>
        <w:t xml:space="preserve">&amp; </w:t>
      </w:r>
      <w:r>
        <w:rPr>
          <w:rFonts w:ascii="Arial" w:hAnsi="Arial" w:cs="Arial"/>
          <w:color w:val="000000"/>
          <w:sz w:val="22"/>
          <w:szCs w:val="22"/>
        </w:rPr>
        <w:t xml:space="preserve">ACEs and that Lowri is already suffering from barriers affecting her daily school experience it has been decided that Lowri would benefit from an </w:t>
      </w:r>
      <w:r w:rsidR="006A52C7">
        <w:rPr>
          <w:rFonts w:ascii="Arial" w:hAnsi="Arial" w:cs="Arial"/>
          <w:color w:val="000000"/>
          <w:sz w:val="22"/>
          <w:szCs w:val="22"/>
        </w:rPr>
        <w:t>individual</w:t>
      </w:r>
      <w:r>
        <w:rPr>
          <w:rFonts w:ascii="Arial" w:hAnsi="Arial" w:cs="Arial"/>
          <w:color w:val="000000"/>
          <w:sz w:val="22"/>
          <w:szCs w:val="22"/>
        </w:rPr>
        <w:t xml:space="preserve"> support plan</w:t>
      </w:r>
      <w:r w:rsidR="00A35C04">
        <w:rPr>
          <w:rFonts w:ascii="Arial" w:hAnsi="Arial" w:cs="Arial"/>
          <w:color w:val="000000"/>
          <w:sz w:val="22"/>
          <w:szCs w:val="22"/>
        </w:rPr>
        <w:t xml:space="preserve"> </w:t>
      </w:r>
      <w:r w:rsidR="00A35C04" w:rsidRPr="00DC2BDC">
        <w:rPr>
          <w:rFonts w:ascii="Arial" w:hAnsi="Arial" w:cs="Arial"/>
          <w:color w:val="000000"/>
          <w:sz w:val="22"/>
          <w:szCs w:val="22"/>
        </w:rPr>
        <w:t>(see pag</w:t>
      </w:r>
      <w:r w:rsidR="00DC2BDC" w:rsidRPr="00DC2BDC">
        <w:rPr>
          <w:rFonts w:ascii="Arial" w:hAnsi="Arial" w:cs="Arial"/>
          <w:color w:val="000000"/>
          <w:sz w:val="22"/>
          <w:szCs w:val="22"/>
        </w:rPr>
        <w:t>es 12-13</w:t>
      </w:r>
      <w:r w:rsidR="00CD5DB7" w:rsidRPr="00DC2BDC">
        <w:rPr>
          <w:rFonts w:ascii="Arial" w:hAnsi="Arial" w:cs="Arial"/>
          <w:color w:val="000000"/>
          <w:sz w:val="22"/>
          <w:szCs w:val="22"/>
        </w:rPr>
        <w:t>).</w:t>
      </w:r>
      <w:r>
        <w:rPr>
          <w:rFonts w:ascii="Arial" w:hAnsi="Arial" w:cs="Arial"/>
          <w:color w:val="000000"/>
          <w:sz w:val="22"/>
          <w:szCs w:val="22"/>
        </w:rPr>
        <w:t xml:space="preserve"> It was of the </w:t>
      </w:r>
      <w:r w:rsidR="006A52C7">
        <w:rPr>
          <w:rFonts w:ascii="Arial" w:hAnsi="Arial" w:cs="Arial"/>
          <w:color w:val="000000"/>
          <w:sz w:val="22"/>
          <w:szCs w:val="22"/>
        </w:rPr>
        <w:t>highest</w:t>
      </w:r>
      <w:r>
        <w:rPr>
          <w:rFonts w:ascii="Arial" w:hAnsi="Arial" w:cs="Arial"/>
          <w:color w:val="000000"/>
          <w:sz w:val="22"/>
          <w:szCs w:val="22"/>
        </w:rPr>
        <w:t xml:space="preserve"> importance that Lowri, her teacher</w:t>
      </w:r>
      <w:r w:rsidR="00221F73">
        <w:rPr>
          <w:rFonts w:ascii="Arial" w:hAnsi="Arial" w:cs="Arial"/>
          <w:color w:val="000000"/>
          <w:sz w:val="22"/>
          <w:szCs w:val="22"/>
        </w:rPr>
        <w:t>/</w:t>
      </w:r>
      <w:r>
        <w:rPr>
          <w:rFonts w:ascii="Arial" w:hAnsi="Arial" w:cs="Arial"/>
          <w:color w:val="000000"/>
          <w:sz w:val="22"/>
          <w:szCs w:val="22"/>
        </w:rPr>
        <w:t xml:space="preserve">LSA and parents conducted a meeting </w:t>
      </w:r>
      <w:r w:rsidR="00221F73">
        <w:rPr>
          <w:rFonts w:ascii="Arial" w:hAnsi="Arial" w:cs="Arial"/>
          <w:color w:val="000000"/>
          <w:sz w:val="22"/>
          <w:szCs w:val="22"/>
        </w:rPr>
        <w:t>to</w:t>
      </w:r>
      <w:r>
        <w:rPr>
          <w:rFonts w:ascii="Arial" w:hAnsi="Arial" w:cs="Arial"/>
          <w:color w:val="000000"/>
          <w:sz w:val="22"/>
          <w:szCs w:val="22"/>
        </w:rPr>
        <w:t xml:space="preserve"> create her support plan collaboratively. </w:t>
      </w:r>
      <w:r w:rsidR="00A00BC2">
        <w:rPr>
          <w:rFonts w:ascii="Arial" w:hAnsi="Arial" w:cs="Arial"/>
          <w:color w:val="000000"/>
          <w:sz w:val="22"/>
          <w:szCs w:val="22"/>
        </w:rPr>
        <w:t xml:space="preserve">According to </w:t>
      </w:r>
      <w:r w:rsidR="00A00BC2" w:rsidRPr="00A00BC2">
        <w:rPr>
          <w:rFonts w:ascii="Arial" w:hAnsi="Arial" w:cs="Arial"/>
          <w:color w:val="000000"/>
          <w:sz w:val="22"/>
          <w:szCs w:val="22"/>
        </w:rPr>
        <w:t>Gray and Macblain (2015)</w:t>
      </w:r>
      <w:r w:rsidR="00A00BC2">
        <w:rPr>
          <w:rFonts w:ascii="Arial" w:hAnsi="Arial" w:cs="Arial"/>
          <w:color w:val="000000"/>
          <w:sz w:val="22"/>
          <w:szCs w:val="22"/>
        </w:rPr>
        <w:t xml:space="preserve"> Bronfenbrenner’s Ecological Model theory states that there are layers that surround and affect a child as they develop. These layers include </w:t>
      </w:r>
      <w:r w:rsidR="006A52C7">
        <w:rPr>
          <w:rFonts w:ascii="Arial" w:hAnsi="Arial" w:cs="Arial"/>
          <w:color w:val="000000"/>
          <w:sz w:val="22"/>
          <w:szCs w:val="22"/>
        </w:rPr>
        <w:t>individuals</w:t>
      </w:r>
      <w:r w:rsidR="00A00BC2">
        <w:rPr>
          <w:rFonts w:ascii="Arial" w:hAnsi="Arial" w:cs="Arial"/>
          <w:color w:val="000000"/>
          <w:sz w:val="22"/>
          <w:szCs w:val="22"/>
        </w:rPr>
        <w:t xml:space="preserve"> and stakeholders that have a direct or indirect impact </w:t>
      </w:r>
      <w:r w:rsidR="006A52C7">
        <w:rPr>
          <w:rFonts w:ascii="Arial" w:hAnsi="Arial" w:cs="Arial"/>
          <w:color w:val="000000"/>
          <w:sz w:val="22"/>
          <w:szCs w:val="22"/>
        </w:rPr>
        <w:t>on</w:t>
      </w:r>
      <w:r w:rsidR="00A00BC2">
        <w:rPr>
          <w:rFonts w:ascii="Arial" w:hAnsi="Arial" w:cs="Arial"/>
          <w:color w:val="000000"/>
          <w:sz w:val="22"/>
          <w:szCs w:val="22"/>
        </w:rPr>
        <w:t xml:space="preserve"> the child. It was important to include </w:t>
      </w:r>
      <w:r w:rsidR="006A52C7">
        <w:rPr>
          <w:rFonts w:ascii="Arial" w:hAnsi="Arial" w:cs="Arial"/>
          <w:color w:val="000000"/>
          <w:sz w:val="22"/>
          <w:szCs w:val="22"/>
        </w:rPr>
        <w:t>individuals</w:t>
      </w:r>
      <w:r w:rsidR="00A00BC2">
        <w:rPr>
          <w:rFonts w:ascii="Arial" w:hAnsi="Arial" w:cs="Arial"/>
          <w:color w:val="000000"/>
          <w:sz w:val="22"/>
          <w:szCs w:val="22"/>
        </w:rPr>
        <w:t xml:space="preserve"> from these layers when devising a support </w:t>
      </w:r>
      <w:r w:rsidR="006A52C7">
        <w:rPr>
          <w:rFonts w:ascii="Arial" w:hAnsi="Arial" w:cs="Arial"/>
          <w:color w:val="000000"/>
          <w:sz w:val="22"/>
          <w:szCs w:val="22"/>
        </w:rPr>
        <w:t>plan</w:t>
      </w:r>
      <w:r w:rsidR="00A00BC2">
        <w:rPr>
          <w:rFonts w:ascii="Arial" w:hAnsi="Arial" w:cs="Arial"/>
          <w:color w:val="000000"/>
          <w:sz w:val="22"/>
          <w:szCs w:val="22"/>
        </w:rPr>
        <w:t xml:space="preserve"> for Lowri. The immediate layer or system in this model includes the child and their immediate </w:t>
      </w:r>
      <w:r w:rsidR="006A52C7">
        <w:rPr>
          <w:rFonts w:ascii="Arial" w:hAnsi="Arial" w:cs="Arial"/>
          <w:color w:val="000000"/>
          <w:sz w:val="22"/>
          <w:szCs w:val="22"/>
        </w:rPr>
        <w:t>family</w:t>
      </w:r>
      <w:r w:rsidR="00221F73">
        <w:rPr>
          <w:rFonts w:ascii="Arial" w:hAnsi="Arial" w:cs="Arial"/>
          <w:color w:val="000000"/>
          <w:sz w:val="22"/>
          <w:szCs w:val="22"/>
        </w:rPr>
        <w:t>. M</w:t>
      </w:r>
      <w:r w:rsidR="00A00BC2">
        <w:rPr>
          <w:rFonts w:ascii="Arial" w:hAnsi="Arial" w:cs="Arial"/>
          <w:color w:val="000000"/>
          <w:sz w:val="22"/>
          <w:szCs w:val="22"/>
        </w:rPr>
        <w:t>oving out</w:t>
      </w:r>
      <w:r w:rsidR="00221F73">
        <w:rPr>
          <w:rFonts w:ascii="Arial" w:hAnsi="Arial" w:cs="Arial"/>
          <w:color w:val="000000"/>
          <w:sz w:val="22"/>
          <w:szCs w:val="22"/>
        </w:rPr>
        <w:t>,</w:t>
      </w:r>
      <w:r w:rsidR="00A00BC2">
        <w:rPr>
          <w:rFonts w:ascii="Arial" w:hAnsi="Arial" w:cs="Arial"/>
          <w:color w:val="000000"/>
          <w:sz w:val="22"/>
          <w:szCs w:val="22"/>
        </w:rPr>
        <w:t xml:space="preserve"> the next layer describes </w:t>
      </w:r>
      <w:r w:rsidR="006A52C7">
        <w:rPr>
          <w:rFonts w:ascii="Arial" w:hAnsi="Arial" w:cs="Arial"/>
          <w:color w:val="000000"/>
          <w:sz w:val="22"/>
          <w:szCs w:val="22"/>
        </w:rPr>
        <w:t>places</w:t>
      </w:r>
      <w:r w:rsidR="00A00BC2">
        <w:rPr>
          <w:rFonts w:ascii="Arial" w:hAnsi="Arial" w:cs="Arial"/>
          <w:color w:val="000000"/>
          <w:sz w:val="22"/>
          <w:szCs w:val="22"/>
        </w:rPr>
        <w:t xml:space="preserve"> that the child is connected to for example their home, their school and classroom and the people present </w:t>
      </w:r>
      <w:r w:rsidR="00CD5DB7">
        <w:rPr>
          <w:rFonts w:ascii="Arial" w:hAnsi="Arial" w:cs="Arial"/>
          <w:color w:val="000000"/>
          <w:sz w:val="22"/>
          <w:szCs w:val="22"/>
        </w:rPr>
        <w:t>e.g.,</w:t>
      </w:r>
      <w:r w:rsidR="00A00BC2">
        <w:rPr>
          <w:rFonts w:ascii="Arial" w:hAnsi="Arial" w:cs="Arial"/>
          <w:color w:val="000000"/>
          <w:sz w:val="22"/>
          <w:szCs w:val="22"/>
        </w:rPr>
        <w:t xml:space="preserve"> other family </w:t>
      </w:r>
      <w:r w:rsidR="006A52C7">
        <w:rPr>
          <w:rFonts w:ascii="Arial" w:hAnsi="Arial" w:cs="Arial"/>
          <w:color w:val="000000"/>
          <w:sz w:val="22"/>
          <w:szCs w:val="22"/>
        </w:rPr>
        <w:t>members</w:t>
      </w:r>
      <w:r w:rsidR="00A00BC2">
        <w:rPr>
          <w:rFonts w:ascii="Arial" w:hAnsi="Arial" w:cs="Arial"/>
          <w:color w:val="000000"/>
          <w:sz w:val="22"/>
          <w:szCs w:val="22"/>
        </w:rPr>
        <w:t xml:space="preserve"> and peers. If this theory is taken as correct in the matter of each system having an </w:t>
      </w:r>
      <w:r w:rsidR="00CD5DB7">
        <w:rPr>
          <w:rFonts w:ascii="Arial" w:hAnsi="Arial" w:cs="Arial"/>
          <w:color w:val="000000"/>
          <w:sz w:val="22"/>
          <w:szCs w:val="22"/>
        </w:rPr>
        <w:t>effect</w:t>
      </w:r>
      <w:r w:rsidR="00A00BC2">
        <w:rPr>
          <w:rFonts w:ascii="Arial" w:hAnsi="Arial" w:cs="Arial"/>
          <w:color w:val="000000"/>
          <w:sz w:val="22"/>
          <w:szCs w:val="22"/>
        </w:rPr>
        <w:t xml:space="preserve"> on the </w:t>
      </w:r>
      <w:r w:rsidR="006A52C7">
        <w:rPr>
          <w:rFonts w:ascii="Arial" w:hAnsi="Arial" w:cs="Arial"/>
          <w:color w:val="000000"/>
          <w:sz w:val="22"/>
          <w:szCs w:val="22"/>
        </w:rPr>
        <w:t>child</w:t>
      </w:r>
      <w:r w:rsidR="00221F73">
        <w:rPr>
          <w:rFonts w:ascii="Arial" w:hAnsi="Arial" w:cs="Arial"/>
          <w:color w:val="000000"/>
          <w:sz w:val="22"/>
          <w:szCs w:val="22"/>
        </w:rPr>
        <w:t>’s</w:t>
      </w:r>
      <w:r w:rsidR="00A00BC2">
        <w:rPr>
          <w:rFonts w:ascii="Arial" w:hAnsi="Arial" w:cs="Arial"/>
          <w:color w:val="000000"/>
          <w:sz w:val="22"/>
          <w:szCs w:val="22"/>
        </w:rPr>
        <w:t xml:space="preserve"> </w:t>
      </w:r>
      <w:r w:rsidR="0085089F">
        <w:rPr>
          <w:rFonts w:ascii="Arial" w:hAnsi="Arial" w:cs="Arial"/>
          <w:color w:val="000000"/>
          <w:sz w:val="22"/>
          <w:szCs w:val="22"/>
        </w:rPr>
        <w:t>development,</w:t>
      </w:r>
      <w:r w:rsidR="00A00BC2">
        <w:rPr>
          <w:rFonts w:ascii="Arial" w:hAnsi="Arial" w:cs="Arial"/>
          <w:color w:val="000000"/>
          <w:sz w:val="22"/>
          <w:szCs w:val="22"/>
        </w:rPr>
        <w:t xml:space="preserve"> then it would be illogical to have not included all </w:t>
      </w:r>
      <w:r w:rsidR="00CD5DB7">
        <w:rPr>
          <w:rFonts w:ascii="Arial" w:hAnsi="Arial" w:cs="Arial"/>
          <w:color w:val="000000"/>
          <w:sz w:val="22"/>
          <w:szCs w:val="22"/>
        </w:rPr>
        <w:t>individuals</w:t>
      </w:r>
      <w:r w:rsidR="00A00BC2">
        <w:rPr>
          <w:rFonts w:ascii="Arial" w:hAnsi="Arial" w:cs="Arial"/>
          <w:color w:val="000000"/>
          <w:sz w:val="22"/>
          <w:szCs w:val="22"/>
        </w:rPr>
        <w:t xml:space="preserve"> in the creation of her support plan. </w:t>
      </w:r>
    </w:p>
    <w:p w14:paraId="4F858996" w14:textId="77777777" w:rsidR="00A35C04" w:rsidRDefault="00A35C04" w:rsidP="00B85CE4">
      <w:pPr>
        <w:spacing w:line="360" w:lineRule="auto"/>
        <w:rPr>
          <w:rFonts w:ascii="Arial" w:hAnsi="Arial" w:cs="Arial"/>
          <w:color w:val="000000"/>
          <w:sz w:val="22"/>
          <w:szCs w:val="22"/>
        </w:rPr>
      </w:pPr>
    </w:p>
    <w:p w14:paraId="70C9960B" w14:textId="0814A606" w:rsidR="00A35C04" w:rsidRDefault="00A35C04" w:rsidP="00B85CE4">
      <w:pPr>
        <w:spacing w:line="360" w:lineRule="auto"/>
        <w:rPr>
          <w:rFonts w:ascii="Arial" w:hAnsi="Arial" w:cs="Arial"/>
          <w:color w:val="000000"/>
          <w:sz w:val="22"/>
          <w:szCs w:val="22"/>
        </w:rPr>
      </w:pPr>
      <w:r>
        <w:rPr>
          <w:rFonts w:ascii="Arial" w:hAnsi="Arial" w:cs="Arial"/>
          <w:color w:val="000000"/>
          <w:sz w:val="22"/>
          <w:szCs w:val="22"/>
        </w:rPr>
        <w:t xml:space="preserve">During the support plan meeting, Lowri’s parents and teacher </w:t>
      </w:r>
      <w:r w:rsidR="00CD5DB7">
        <w:rPr>
          <w:rFonts w:ascii="Arial" w:hAnsi="Arial" w:cs="Arial"/>
          <w:color w:val="000000"/>
          <w:sz w:val="22"/>
          <w:szCs w:val="22"/>
        </w:rPr>
        <w:t>highlighted</w:t>
      </w:r>
      <w:r>
        <w:rPr>
          <w:rFonts w:ascii="Arial" w:hAnsi="Arial" w:cs="Arial"/>
          <w:color w:val="000000"/>
          <w:sz w:val="22"/>
          <w:szCs w:val="22"/>
        </w:rPr>
        <w:t xml:space="preserve"> some </w:t>
      </w:r>
      <w:r w:rsidR="00CD5DB7">
        <w:rPr>
          <w:rFonts w:ascii="Arial" w:hAnsi="Arial" w:cs="Arial"/>
          <w:color w:val="000000"/>
          <w:sz w:val="22"/>
          <w:szCs w:val="22"/>
        </w:rPr>
        <w:t>specific</w:t>
      </w:r>
      <w:r>
        <w:rPr>
          <w:rFonts w:ascii="Arial" w:hAnsi="Arial" w:cs="Arial"/>
          <w:color w:val="000000"/>
          <w:sz w:val="22"/>
          <w:szCs w:val="22"/>
        </w:rPr>
        <w:t xml:space="preserve"> aspects of the school day that Lowri needs </w:t>
      </w:r>
      <w:r w:rsidR="00CD5DB7">
        <w:rPr>
          <w:rFonts w:ascii="Arial" w:hAnsi="Arial" w:cs="Arial"/>
          <w:color w:val="000000"/>
          <w:sz w:val="22"/>
          <w:szCs w:val="22"/>
        </w:rPr>
        <w:t>extra</w:t>
      </w:r>
      <w:r>
        <w:rPr>
          <w:rFonts w:ascii="Arial" w:hAnsi="Arial" w:cs="Arial"/>
          <w:color w:val="000000"/>
          <w:sz w:val="22"/>
          <w:szCs w:val="22"/>
        </w:rPr>
        <w:t xml:space="preserve"> support with. Lowri was also able to contribute aspects that she finds difficult using her </w:t>
      </w:r>
      <w:r w:rsidR="00DC2BDC">
        <w:rPr>
          <w:rFonts w:ascii="Arial" w:hAnsi="Arial" w:cs="Arial"/>
          <w:color w:val="000000"/>
          <w:sz w:val="22"/>
          <w:szCs w:val="22"/>
        </w:rPr>
        <w:t>one-page profile</w:t>
      </w:r>
      <w:r>
        <w:rPr>
          <w:rFonts w:ascii="Arial" w:hAnsi="Arial" w:cs="Arial"/>
          <w:color w:val="000000"/>
          <w:sz w:val="22"/>
          <w:szCs w:val="22"/>
        </w:rPr>
        <w:t xml:space="preserve"> as a scaffold to the conversation</w:t>
      </w:r>
      <w:r w:rsidRPr="00DC2BDC">
        <w:rPr>
          <w:rFonts w:ascii="Arial" w:hAnsi="Arial" w:cs="Arial"/>
          <w:color w:val="000000"/>
          <w:sz w:val="22"/>
          <w:szCs w:val="22"/>
        </w:rPr>
        <w:t>. (</w:t>
      </w:r>
      <w:r w:rsidR="00CD5DB7" w:rsidRPr="00DC2BDC">
        <w:rPr>
          <w:rFonts w:ascii="Arial" w:hAnsi="Arial" w:cs="Arial"/>
          <w:color w:val="000000"/>
          <w:sz w:val="22"/>
          <w:szCs w:val="22"/>
        </w:rPr>
        <w:t>please</w:t>
      </w:r>
      <w:r w:rsidRPr="00DC2BDC">
        <w:rPr>
          <w:rFonts w:ascii="Arial" w:hAnsi="Arial" w:cs="Arial"/>
          <w:color w:val="000000"/>
          <w:sz w:val="22"/>
          <w:szCs w:val="22"/>
        </w:rPr>
        <w:t xml:space="preserve"> see page </w:t>
      </w:r>
      <w:r w:rsidR="00DC2BDC" w:rsidRPr="00DC2BDC">
        <w:rPr>
          <w:rFonts w:ascii="Arial" w:hAnsi="Arial" w:cs="Arial"/>
          <w:color w:val="000000"/>
          <w:sz w:val="22"/>
          <w:szCs w:val="22"/>
        </w:rPr>
        <w:t>11-</w:t>
      </w:r>
      <w:r w:rsidRPr="00DC2BDC">
        <w:rPr>
          <w:rFonts w:ascii="Arial" w:hAnsi="Arial" w:cs="Arial"/>
          <w:color w:val="000000"/>
          <w:sz w:val="22"/>
          <w:szCs w:val="22"/>
        </w:rPr>
        <w:t xml:space="preserve"> what is important to me &amp; how to support me section)</w:t>
      </w:r>
      <w:r>
        <w:rPr>
          <w:rFonts w:ascii="Arial" w:hAnsi="Arial" w:cs="Arial"/>
          <w:color w:val="000000"/>
          <w:sz w:val="22"/>
          <w:szCs w:val="22"/>
        </w:rPr>
        <w:t xml:space="preserve"> It is important to highlight that </w:t>
      </w:r>
      <w:r w:rsidR="00CD5DB7">
        <w:rPr>
          <w:rFonts w:ascii="Arial" w:hAnsi="Arial" w:cs="Arial"/>
          <w:color w:val="000000"/>
          <w:sz w:val="22"/>
          <w:szCs w:val="22"/>
        </w:rPr>
        <w:t>many</w:t>
      </w:r>
      <w:r>
        <w:rPr>
          <w:rFonts w:ascii="Arial" w:hAnsi="Arial" w:cs="Arial"/>
          <w:color w:val="000000"/>
          <w:sz w:val="22"/>
          <w:szCs w:val="22"/>
        </w:rPr>
        <w:t xml:space="preserve"> of Lowri’s barriers are directly linked to her GAD and concern horizontal daily changes. It was concluded that Lowri needs extra support with; moving from lesson to lesson/not knowing what topics are going to be taught, being overwhelmed in lessons, </w:t>
      </w:r>
      <w:r w:rsidR="006A52C7">
        <w:rPr>
          <w:rFonts w:ascii="Arial" w:hAnsi="Arial" w:cs="Arial"/>
          <w:color w:val="000000"/>
          <w:sz w:val="22"/>
          <w:szCs w:val="22"/>
        </w:rPr>
        <w:t>particularly</w:t>
      </w:r>
      <w:r>
        <w:rPr>
          <w:rFonts w:ascii="Arial" w:hAnsi="Arial" w:cs="Arial"/>
          <w:color w:val="000000"/>
          <w:sz w:val="22"/>
          <w:szCs w:val="22"/>
        </w:rPr>
        <w:t xml:space="preserve"> moving from being taught to </w:t>
      </w:r>
      <w:r w:rsidR="006A52C7">
        <w:rPr>
          <w:rFonts w:ascii="Arial" w:hAnsi="Arial" w:cs="Arial"/>
          <w:color w:val="000000"/>
          <w:sz w:val="22"/>
          <w:szCs w:val="22"/>
        </w:rPr>
        <w:t>completing</w:t>
      </w:r>
      <w:r>
        <w:rPr>
          <w:rFonts w:ascii="Arial" w:hAnsi="Arial" w:cs="Arial"/>
          <w:color w:val="000000"/>
          <w:sz w:val="22"/>
          <w:szCs w:val="22"/>
        </w:rPr>
        <w:t xml:space="preserve"> activities, regulating her emotions which are usually heightened during these </w:t>
      </w:r>
      <w:r w:rsidR="006A52C7">
        <w:rPr>
          <w:rFonts w:ascii="Arial" w:hAnsi="Arial" w:cs="Arial"/>
          <w:color w:val="000000"/>
          <w:sz w:val="22"/>
          <w:szCs w:val="22"/>
        </w:rPr>
        <w:t>transition</w:t>
      </w:r>
      <w:r>
        <w:rPr>
          <w:rFonts w:ascii="Arial" w:hAnsi="Arial" w:cs="Arial"/>
          <w:color w:val="000000"/>
          <w:sz w:val="22"/>
          <w:szCs w:val="22"/>
        </w:rPr>
        <w:t xml:space="preserve"> periods and dealing with frustration when she is unsure of her work. </w:t>
      </w:r>
    </w:p>
    <w:p w14:paraId="6202BA84" w14:textId="2591AFD0" w:rsidR="00634446" w:rsidRDefault="00634446" w:rsidP="00B85CE4">
      <w:pPr>
        <w:spacing w:line="360" w:lineRule="auto"/>
        <w:rPr>
          <w:rFonts w:ascii="Arial" w:hAnsi="Arial" w:cs="Arial"/>
          <w:color w:val="000000"/>
          <w:sz w:val="22"/>
          <w:szCs w:val="22"/>
        </w:rPr>
      </w:pPr>
      <w:r>
        <w:rPr>
          <w:rFonts w:ascii="Arial" w:hAnsi="Arial" w:cs="Arial"/>
          <w:color w:val="000000"/>
          <w:sz w:val="22"/>
          <w:szCs w:val="22"/>
        </w:rPr>
        <w:t xml:space="preserve">These barriers have been having a direct </w:t>
      </w:r>
      <w:r w:rsidR="00CD5DB7">
        <w:rPr>
          <w:rFonts w:ascii="Arial" w:hAnsi="Arial" w:cs="Arial"/>
          <w:color w:val="000000"/>
          <w:sz w:val="22"/>
          <w:szCs w:val="22"/>
        </w:rPr>
        <w:t>effect</w:t>
      </w:r>
      <w:r>
        <w:rPr>
          <w:rFonts w:ascii="Arial" w:hAnsi="Arial" w:cs="Arial"/>
          <w:color w:val="000000"/>
          <w:sz w:val="22"/>
          <w:szCs w:val="22"/>
        </w:rPr>
        <w:t xml:space="preserve"> on Lowri’s progression and development. Due to these barriers, Lowri is not currently working at her expected progression step</w:t>
      </w:r>
      <w:r w:rsidR="009B1AAA">
        <w:rPr>
          <w:rFonts w:ascii="Arial" w:hAnsi="Arial" w:cs="Arial"/>
          <w:color w:val="000000"/>
          <w:sz w:val="22"/>
          <w:szCs w:val="22"/>
        </w:rPr>
        <w:t xml:space="preserve">s </w:t>
      </w:r>
      <w:r w:rsidR="009B1AAA">
        <w:rPr>
          <w:rFonts w:ascii="Arial" w:hAnsi="Arial" w:cs="Arial"/>
          <w:color w:val="000000"/>
          <w:sz w:val="22"/>
          <w:szCs w:val="22"/>
        </w:rPr>
        <w:lastRenderedPageBreak/>
        <w:t xml:space="preserve">holistically for her age due to her GAD and </w:t>
      </w:r>
      <w:r w:rsidR="006A52C7">
        <w:rPr>
          <w:rFonts w:ascii="Arial" w:hAnsi="Arial" w:cs="Arial"/>
          <w:color w:val="000000"/>
          <w:sz w:val="22"/>
          <w:szCs w:val="22"/>
        </w:rPr>
        <w:t>struggles</w:t>
      </w:r>
      <w:r w:rsidR="009B1AAA">
        <w:rPr>
          <w:rFonts w:ascii="Arial" w:hAnsi="Arial" w:cs="Arial"/>
          <w:color w:val="000000"/>
          <w:sz w:val="22"/>
          <w:szCs w:val="22"/>
        </w:rPr>
        <w:t xml:space="preserve"> surrounding transitions. It has been n</w:t>
      </w:r>
      <w:r w:rsidR="006A52C7">
        <w:rPr>
          <w:rFonts w:ascii="Arial" w:hAnsi="Arial" w:cs="Arial"/>
          <w:color w:val="000000"/>
          <w:sz w:val="22"/>
          <w:szCs w:val="22"/>
        </w:rPr>
        <w:t>o</w:t>
      </w:r>
      <w:r w:rsidR="009B1AAA">
        <w:rPr>
          <w:rFonts w:ascii="Arial" w:hAnsi="Arial" w:cs="Arial"/>
          <w:color w:val="000000"/>
          <w:sz w:val="22"/>
          <w:szCs w:val="22"/>
        </w:rPr>
        <w:t xml:space="preserve">ted that in particular, Lowri’s health and well-being outcomes have been detrimentally affected as her GAD has a huge impact on her physical and </w:t>
      </w:r>
      <w:r w:rsidR="006A52C7">
        <w:rPr>
          <w:rFonts w:ascii="Arial" w:hAnsi="Arial" w:cs="Arial"/>
          <w:color w:val="000000"/>
          <w:sz w:val="22"/>
          <w:szCs w:val="22"/>
        </w:rPr>
        <w:t>mental</w:t>
      </w:r>
      <w:r w:rsidR="009B1AAA">
        <w:rPr>
          <w:rFonts w:ascii="Arial" w:hAnsi="Arial" w:cs="Arial"/>
          <w:color w:val="000000"/>
          <w:sz w:val="22"/>
          <w:szCs w:val="22"/>
        </w:rPr>
        <w:t xml:space="preserve"> health. It has been decided that in order to support Lowri to </w:t>
      </w:r>
      <w:r w:rsidR="00FD6E02">
        <w:rPr>
          <w:rFonts w:ascii="Arial" w:hAnsi="Arial" w:cs="Arial"/>
          <w:color w:val="000000"/>
          <w:sz w:val="22"/>
          <w:szCs w:val="22"/>
        </w:rPr>
        <w:t>manage</w:t>
      </w:r>
      <w:r w:rsidR="009B1AAA">
        <w:rPr>
          <w:rFonts w:ascii="Arial" w:hAnsi="Arial" w:cs="Arial"/>
          <w:color w:val="000000"/>
          <w:sz w:val="22"/>
          <w:szCs w:val="22"/>
        </w:rPr>
        <w:t xml:space="preserve"> her GAD barriers during </w:t>
      </w:r>
      <w:r w:rsidR="006A52C7">
        <w:rPr>
          <w:rFonts w:ascii="Arial" w:hAnsi="Arial" w:cs="Arial"/>
          <w:color w:val="000000"/>
          <w:sz w:val="22"/>
          <w:szCs w:val="22"/>
        </w:rPr>
        <w:t>daily</w:t>
      </w:r>
      <w:r w:rsidR="009B1AAA">
        <w:rPr>
          <w:rFonts w:ascii="Arial" w:hAnsi="Arial" w:cs="Arial"/>
          <w:color w:val="000000"/>
          <w:sz w:val="22"/>
          <w:szCs w:val="22"/>
        </w:rPr>
        <w:t xml:space="preserve"> </w:t>
      </w:r>
      <w:r w:rsidR="006A52C7">
        <w:rPr>
          <w:rFonts w:ascii="Arial" w:hAnsi="Arial" w:cs="Arial"/>
          <w:color w:val="000000"/>
          <w:sz w:val="22"/>
          <w:szCs w:val="22"/>
        </w:rPr>
        <w:t>transitions</w:t>
      </w:r>
      <w:r w:rsidR="009B1AAA">
        <w:rPr>
          <w:rFonts w:ascii="Arial" w:hAnsi="Arial" w:cs="Arial"/>
          <w:color w:val="000000"/>
          <w:sz w:val="22"/>
          <w:szCs w:val="22"/>
        </w:rPr>
        <w:t xml:space="preserve"> the support plan will focus on health &amp; well-being and </w:t>
      </w:r>
      <w:r w:rsidR="006A52C7">
        <w:rPr>
          <w:rFonts w:ascii="Arial" w:hAnsi="Arial" w:cs="Arial"/>
          <w:color w:val="000000"/>
          <w:sz w:val="22"/>
          <w:szCs w:val="22"/>
        </w:rPr>
        <w:t>English</w:t>
      </w:r>
      <w:r w:rsidR="009B1AAA">
        <w:rPr>
          <w:rFonts w:ascii="Arial" w:hAnsi="Arial" w:cs="Arial"/>
          <w:color w:val="000000"/>
          <w:sz w:val="22"/>
          <w:szCs w:val="22"/>
        </w:rPr>
        <w:t xml:space="preserve"> lessons this term. </w:t>
      </w:r>
    </w:p>
    <w:p w14:paraId="6F9AAF37" w14:textId="77777777" w:rsidR="009B1AAA" w:rsidRDefault="009B1AAA" w:rsidP="00B85CE4">
      <w:pPr>
        <w:spacing w:line="360" w:lineRule="auto"/>
        <w:rPr>
          <w:rFonts w:ascii="Arial" w:hAnsi="Arial" w:cs="Arial"/>
          <w:color w:val="000000"/>
          <w:sz w:val="22"/>
          <w:szCs w:val="22"/>
        </w:rPr>
      </w:pPr>
    </w:p>
    <w:p w14:paraId="7A0B1342" w14:textId="61127ED9" w:rsidR="009B1AAA" w:rsidRDefault="009B1AAA" w:rsidP="00B85CE4">
      <w:pPr>
        <w:spacing w:line="360" w:lineRule="auto"/>
        <w:rPr>
          <w:rFonts w:ascii="Arial" w:hAnsi="Arial" w:cs="Arial"/>
          <w:color w:val="000000"/>
          <w:sz w:val="22"/>
          <w:szCs w:val="22"/>
        </w:rPr>
      </w:pPr>
      <w:r>
        <w:rPr>
          <w:rFonts w:ascii="Arial" w:hAnsi="Arial" w:cs="Arial"/>
          <w:color w:val="000000"/>
          <w:sz w:val="22"/>
          <w:szCs w:val="22"/>
        </w:rPr>
        <w:t xml:space="preserve">Before outlining the support </w:t>
      </w:r>
      <w:r w:rsidR="00CD5DB7">
        <w:rPr>
          <w:rFonts w:ascii="Arial" w:hAnsi="Arial" w:cs="Arial"/>
          <w:color w:val="000000"/>
          <w:sz w:val="22"/>
          <w:szCs w:val="22"/>
        </w:rPr>
        <w:t>plan,</w:t>
      </w:r>
      <w:r>
        <w:rPr>
          <w:rFonts w:ascii="Arial" w:hAnsi="Arial" w:cs="Arial"/>
          <w:color w:val="000000"/>
          <w:sz w:val="22"/>
          <w:szCs w:val="22"/>
        </w:rPr>
        <w:t xml:space="preserve"> it is </w:t>
      </w:r>
      <w:r w:rsidR="006A52C7">
        <w:rPr>
          <w:rFonts w:ascii="Arial" w:hAnsi="Arial" w:cs="Arial"/>
          <w:color w:val="000000"/>
          <w:sz w:val="22"/>
          <w:szCs w:val="22"/>
        </w:rPr>
        <w:t>beneficial</w:t>
      </w:r>
      <w:r>
        <w:rPr>
          <w:rFonts w:ascii="Arial" w:hAnsi="Arial" w:cs="Arial"/>
          <w:color w:val="000000"/>
          <w:sz w:val="22"/>
          <w:szCs w:val="22"/>
        </w:rPr>
        <w:t xml:space="preserve"> t</w:t>
      </w:r>
      <w:r w:rsidR="006A52C7">
        <w:rPr>
          <w:rFonts w:ascii="Arial" w:hAnsi="Arial" w:cs="Arial"/>
          <w:color w:val="000000"/>
          <w:sz w:val="22"/>
          <w:szCs w:val="22"/>
        </w:rPr>
        <w:t>o</w:t>
      </w:r>
      <w:r>
        <w:rPr>
          <w:rFonts w:ascii="Arial" w:hAnsi="Arial" w:cs="Arial"/>
          <w:color w:val="000000"/>
          <w:sz w:val="22"/>
          <w:szCs w:val="22"/>
        </w:rPr>
        <w:t xml:space="preserve"> understand where </w:t>
      </w:r>
      <w:r w:rsidR="006A52C7">
        <w:rPr>
          <w:rFonts w:ascii="Arial" w:hAnsi="Arial" w:cs="Arial"/>
          <w:color w:val="000000"/>
          <w:sz w:val="22"/>
          <w:szCs w:val="22"/>
        </w:rPr>
        <w:t>Lowri</w:t>
      </w:r>
      <w:r>
        <w:rPr>
          <w:rFonts w:ascii="Arial" w:hAnsi="Arial" w:cs="Arial"/>
          <w:color w:val="000000"/>
          <w:sz w:val="22"/>
          <w:szCs w:val="22"/>
        </w:rPr>
        <w:t xml:space="preserve"> </w:t>
      </w:r>
      <w:r w:rsidR="006A52C7">
        <w:rPr>
          <w:rFonts w:ascii="Arial" w:hAnsi="Arial" w:cs="Arial"/>
          <w:color w:val="000000"/>
          <w:sz w:val="22"/>
          <w:szCs w:val="22"/>
        </w:rPr>
        <w:t>is</w:t>
      </w:r>
      <w:r>
        <w:rPr>
          <w:rFonts w:ascii="Arial" w:hAnsi="Arial" w:cs="Arial"/>
          <w:color w:val="000000"/>
          <w:sz w:val="22"/>
          <w:szCs w:val="22"/>
        </w:rPr>
        <w:t xml:space="preserve"> currently working on </w:t>
      </w:r>
      <w:r w:rsidR="00CD5DB7">
        <w:rPr>
          <w:rFonts w:ascii="Arial" w:hAnsi="Arial" w:cs="Arial"/>
          <w:color w:val="000000"/>
          <w:sz w:val="22"/>
          <w:szCs w:val="22"/>
        </w:rPr>
        <w:t>in regard to</w:t>
      </w:r>
      <w:r>
        <w:rPr>
          <w:rFonts w:ascii="Arial" w:hAnsi="Arial" w:cs="Arial"/>
          <w:color w:val="000000"/>
          <w:sz w:val="22"/>
          <w:szCs w:val="22"/>
        </w:rPr>
        <w:t xml:space="preserve"> progression </w:t>
      </w:r>
      <w:r w:rsidR="006A52C7">
        <w:rPr>
          <w:rFonts w:ascii="Arial" w:hAnsi="Arial" w:cs="Arial"/>
          <w:color w:val="000000"/>
          <w:sz w:val="22"/>
          <w:szCs w:val="22"/>
        </w:rPr>
        <w:t>s</w:t>
      </w:r>
      <w:r>
        <w:rPr>
          <w:rFonts w:ascii="Arial" w:hAnsi="Arial" w:cs="Arial"/>
          <w:color w:val="000000"/>
          <w:sz w:val="22"/>
          <w:szCs w:val="22"/>
        </w:rPr>
        <w:t xml:space="preserve">teps and how her </w:t>
      </w:r>
      <w:r w:rsidR="006A52C7">
        <w:rPr>
          <w:rFonts w:ascii="Arial" w:hAnsi="Arial" w:cs="Arial"/>
          <w:color w:val="000000"/>
          <w:sz w:val="22"/>
          <w:szCs w:val="22"/>
        </w:rPr>
        <w:t>barriers</w:t>
      </w:r>
      <w:r>
        <w:rPr>
          <w:rFonts w:ascii="Arial" w:hAnsi="Arial" w:cs="Arial"/>
          <w:color w:val="000000"/>
          <w:sz w:val="22"/>
          <w:szCs w:val="22"/>
        </w:rPr>
        <w:t xml:space="preserve"> link to this. </w:t>
      </w:r>
    </w:p>
    <w:p w14:paraId="1C003408" w14:textId="77777777" w:rsidR="00FD6E02" w:rsidRDefault="00FD6E02" w:rsidP="00B85CE4">
      <w:pPr>
        <w:spacing w:line="360" w:lineRule="auto"/>
        <w:rPr>
          <w:rFonts w:ascii="Arial" w:hAnsi="Arial" w:cs="Arial"/>
          <w:color w:val="000000"/>
          <w:sz w:val="22"/>
          <w:szCs w:val="22"/>
        </w:rPr>
      </w:pPr>
    </w:p>
    <w:p w14:paraId="2840E045" w14:textId="441FFFF3" w:rsidR="009B1AAA" w:rsidRDefault="009B1AAA" w:rsidP="00B85CE4">
      <w:pPr>
        <w:spacing w:line="360" w:lineRule="auto"/>
        <w:rPr>
          <w:rFonts w:ascii="Arial" w:hAnsi="Arial" w:cs="Arial"/>
          <w:color w:val="000000"/>
          <w:sz w:val="22"/>
          <w:szCs w:val="22"/>
        </w:rPr>
      </w:pPr>
      <w:r>
        <w:rPr>
          <w:rFonts w:ascii="Arial" w:hAnsi="Arial" w:cs="Arial"/>
          <w:color w:val="000000"/>
          <w:sz w:val="22"/>
          <w:szCs w:val="22"/>
        </w:rPr>
        <w:t>Firstly, a year 6 pupil like Lowri should be working towards progr</w:t>
      </w:r>
      <w:r w:rsidR="00CD5DB7">
        <w:rPr>
          <w:rFonts w:ascii="Arial" w:hAnsi="Arial" w:cs="Arial"/>
          <w:color w:val="000000"/>
          <w:sz w:val="22"/>
          <w:szCs w:val="22"/>
        </w:rPr>
        <w:t>e</w:t>
      </w:r>
      <w:r>
        <w:rPr>
          <w:rFonts w:ascii="Arial" w:hAnsi="Arial" w:cs="Arial"/>
          <w:color w:val="000000"/>
          <w:sz w:val="22"/>
          <w:szCs w:val="22"/>
        </w:rPr>
        <w:t xml:space="preserve">ssion step 2 ‘I can understand how &amp; why my thoughts, feelings &amp; actions change in </w:t>
      </w:r>
      <w:r w:rsidR="006A52C7">
        <w:rPr>
          <w:rFonts w:ascii="Arial" w:hAnsi="Arial" w:cs="Arial"/>
          <w:color w:val="000000"/>
          <w:sz w:val="22"/>
          <w:szCs w:val="22"/>
        </w:rPr>
        <w:t>response</w:t>
      </w:r>
      <w:r>
        <w:rPr>
          <w:rFonts w:ascii="Arial" w:hAnsi="Arial" w:cs="Arial"/>
          <w:color w:val="000000"/>
          <w:sz w:val="22"/>
          <w:szCs w:val="22"/>
        </w:rPr>
        <w:t xml:space="preserve"> to different experiences” </w:t>
      </w:r>
      <w:r w:rsidRPr="009B1AAA">
        <w:rPr>
          <w:rFonts w:ascii="Arial" w:hAnsi="Arial" w:cs="Arial"/>
          <w:color w:val="000000"/>
          <w:sz w:val="22"/>
          <w:szCs w:val="22"/>
        </w:rPr>
        <w:t>(Welsh Government, 2020)</w:t>
      </w:r>
      <w:r>
        <w:rPr>
          <w:rFonts w:ascii="Arial" w:hAnsi="Arial" w:cs="Arial"/>
          <w:color w:val="000000"/>
          <w:sz w:val="22"/>
          <w:szCs w:val="22"/>
        </w:rPr>
        <w:t xml:space="preserve">. Lowri is not currently working at </w:t>
      </w:r>
      <w:r w:rsidR="006A52C7">
        <w:rPr>
          <w:rFonts w:ascii="Arial" w:hAnsi="Arial" w:cs="Arial"/>
          <w:color w:val="000000"/>
          <w:sz w:val="22"/>
          <w:szCs w:val="22"/>
        </w:rPr>
        <w:t>this</w:t>
      </w:r>
      <w:r>
        <w:rPr>
          <w:rFonts w:ascii="Arial" w:hAnsi="Arial" w:cs="Arial"/>
          <w:color w:val="000000"/>
          <w:sz w:val="22"/>
          <w:szCs w:val="22"/>
        </w:rPr>
        <w:t xml:space="preserve"> progression step as she becomes </w:t>
      </w:r>
      <w:r w:rsidR="006A52C7">
        <w:rPr>
          <w:rFonts w:ascii="Arial" w:hAnsi="Arial" w:cs="Arial"/>
          <w:color w:val="000000"/>
          <w:sz w:val="22"/>
          <w:szCs w:val="22"/>
        </w:rPr>
        <w:t>overwhelmed</w:t>
      </w:r>
      <w:r>
        <w:rPr>
          <w:rFonts w:ascii="Arial" w:hAnsi="Arial" w:cs="Arial"/>
          <w:color w:val="000000"/>
          <w:sz w:val="22"/>
          <w:szCs w:val="22"/>
        </w:rPr>
        <w:t xml:space="preserve"> during most daily transitions and </w:t>
      </w:r>
      <w:r w:rsidR="006A52C7">
        <w:rPr>
          <w:rFonts w:ascii="Arial" w:hAnsi="Arial" w:cs="Arial"/>
          <w:color w:val="000000"/>
          <w:sz w:val="22"/>
          <w:szCs w:val="22"/>
        </w:rPr>
        <w:t>u</w:t>
      </w:r>
      <w:r>
        <w:rPr>
          <w:rFonts w:ascii="Arial" w:hAnsi="Arial" w:cs="Arial"/>
          <w:color w:val="000000"/>
          <w:sz w:val="22"/>
          <w:szCs w:val="22"/>
        </w:rPr>
        <w:t xml:space="preserve">sually </w:t>
      </w:r>
      <w:r w:rsidR="00CD5DB7">
        <w:rPr>
          <w:rFonts w:ascii="Arial" w:hAnsi="Arial" w:cs="Arial"/>
          <w:color w:val="000000"/>
          <w:sz w:val="22"/>
          <w:szCs w:val="22"/>
        </w:rPr>
        <w:t>cannot</w:t>
      </w:r>
      <w:r>
        <w:rPr>
          <w:rFonts w:ascii="Arial" w:hAnsi="Arial" w:cs="Arial"/>
          <w:color w:val="000000"/>
          <w:sz w:val="22"/>
          <w:szCs w:val="22"/>
        </w:rPr>
        <w:t xml:space="preserve"> verbalise how she is feeling or what has triggered it due to her GAD. Supporting Lowri to work towards this progression step would </w:t>
      </w:r>
      <w:r w:rsidR="0021752D">
        <w:rPr>
          <w:rFonts w:ascii="Arial" w:hAnsi="Arial" w:cs="Arial"/>
          <w:color w:val="000000"/>
          <w:sz w:val="22"/>
          <w:szCs w:val="22"/>
        </w:rPr>
        <w:t xml:space="preserve">empower her to </w:t>
      </w:r>
      <w:r w:rsidR="00CD5DB7">
        <w:rPr>
          <w:rFonts w:ascii="Arial" w:hAnsi="Arial" w:cs="Arial"/>
          <w:color w:val="000000"/>
          <w:sz w:val="22"/>
          <w:szCs w:val="22"/>
        </w:rPr>
        <w:t>self-regulate</w:t>
      </w:r>
      <w:r w:rsidR="0021752D">
        <w:rPr>
          <w:rFonts w:ascii="Arial" w:hAnsi="Arial" w:cs="Arial"/>
          <w:color w:val="000000"/>
          <w:sz w:val="22"/>
          <w:szCs w:val="22"/>
        </w:rPr>
        <w:t xml:space="preserve"> during everyday scenarios. According to </w:t>
      </w:r>
      <w:r w:rsidR="0021752D" w:rsidRPr="0021752D">
        <w:rPr>
          <w:rFonts w:ascii="Arial" w:hAnsi="Arial" w:cs="Arial"/>
          <w:color w:val="000000"/>
          <w:sz w:val="22"/>
          <w:szCs w:val="22"/>
        </w:rPr>
        <w:t>Shanker (2013)</w:t>
      </w:r>
      <w:r w:rsidR="0021752D">
        <w:rPr>
          <w:rFonts w:ascii="-webkit-standard" w:hAnsi="-webkit-standard"/>
          <w:color w:val="000000"/>
          <w:sz w:val="27"/>
          <w:szCs w:val="27"/>
        </w:rPr>
        <w:t xml:space="preserve"> </w:t>
      </w:r>
      <w:r w:rsidR="0021752D">
        <w:rPr>
          <w:rFonts w:ascii="Arial" w:hAnsi="Arial" w:cs="Arial"/>
          <w:color w:val="000000"/>
          <w:sz w:val="22"/>
          <w:szCs w:val="22"/>
        </w:rPr>
        <w:t xml:space="preserve">If Lowri could begin </w:t>
      </w:r>
      <w:r w:rsidR="006A52C7">
        <w:rPr>
          <w:rFonts w:ascii="Arial" w:hAnsi="Arial" w:cs="Arial"/>
          <w:color w:val="000000"/>
          <w:sz w:val="22"/>
          <w:szCs w:val="22"/>
        </w:rPr>
        <w:t>working</w:t>
      </w:r>
      <w:r w:rsidR="0021752D">
        <w:rPr>
          <w:rFonts w:ascii="Arial" w:hAnsi="Arial" w:cs="Arial"/>
          <w:color w:val="000000"/>
          <w:sz w:val="22"/>
          <w:szCs w:val="22"/>
        </w:rPr>
        <w:t xml:space="preserve"> at this progression step, regulating her thoughts and </w:t>
      </w:r>
      <w:r w:rsidR="006A52C7">
        <w:rPr>
          <w:rFonts w:ascii="Arial" w:hAnsi="Arial" w:cs="Arial"/>
          <w:color w:val="000000"/>
          <w:sz w:val="22"/>
          <w:szCs w:val="22"/>
        </w:rPr>
        <w:t>emotions</w:t>
      </w:r>
      <w:r w:rsidR="0021752D">
        <w:rPr>
          <w:rFonts w:ascii="Arial" w:hAnsi="Arial" w:cs="Arial"/>
          <w:color w:val="000000"/>
          <w:sz w:val="22"/>
          <w:szCs w:val="22"/>
        </w:rPr>
        <w:t xml:space="preserve"> she could begin taking on new information, retaining and recalling it, </w:t>
      </w:r>
      <w:r w:rsidR="006A52C7">
        <w:rPr>
          <w:rFonts w:ascii="Arial" w:hAnsi="Arial" w:cs="Arial"/>
          <w:color w:val="000000"/>
          <w:sz w:val="22"/>
          <w:szCs w:val="22"/>
        </w:rPr>
        <w:t>improving</w:t>
      </w:r>
      <w:r w:rsidR="0021752D">
        <w:rPr>
          <w:rFonts w:ascii="Arial" w:hAnsi="Arial" w:cs="Arial"/>
          <w:color w:val="000000"/>
          <w:sz w:val="22"/>
          <w:szCs w:val="22"/>
        </w:rPr>
        <w:t xml:space="preserve"> her outcomes and progression </w:t>
      </w:r>
      <w:r w:rsidR="006A52C7">
        <w:rPr>
          <w:rFonts w:ascii="Arial" w:hAnsi="Arial" w:cs="Arial"/>
          <w:color w:val="000000"/>
          <w:sz w:val="22"/>
          <w:szCs w:val="22"/>
        </w:rPr>
        <w:t>holistically</w:t>
      </w:r>
      <w:r w:rsidR="0021752D">
        <w:rPr>
          <w:rFonts w:ascii="Arial" w:hAnsi="Arial" w:cs="Arial"/>
          <w:color w:val="000000"/>
          <w:sz w:val="22"/>
          <w:szCs w:val="22"/>
        </w:rPr>
        <w:t xml:space="preserve">. Similarly, </w:t>
      </w:r>
      <w:r w:rsidR="00BE2417">
        <w:rPr>
          <w:rFonts w:ascii="Arial" w:hAnsi="Arial" w:cs="Arial"/>
          <w:color w:val="000000"/>
          <w:sz w:val="22"/>
          <w:szCs w:val="22"/>
        </w:rPr>
        <w:t xml:space="preserve">Maslow’s </w:t>
      </w:r>
      <w:r w:rsidR="006A52C7">
        <w:rPr>
          <w:rFonts w:ascii="Arial" w:hAnsi="Arial" w:cs="Arial"/>
          <w:color w:val="000000"/>
          <w:sz w:val="22"/>
          <w:szCs w:val="22"/>
        </w:rPr>
        <w:t>Hierarchy</w:t>
      </w:r>
      <w:r w:rsidR="00BE2417">
        <w:rPr>
          <w:rFonts w:ascii="Arial" w:hAnsi="Arial" w:cs="Arial"/>
          <w:color w:val="000000"/>
          <w:sz w:val="22"/>
          <w:szCs w:val="22"/>
        </w:rPr>
        <w:t xml:space="preserve"> of Needs theory suggests that before progress and learning can commence there is a system of </w:t>
      </w:r>
      <w:r w:rsidR="006A52C7">
        <w:rPr>
          <w:rFonts w:ascii="Arial" w:hAnsi="Arial" w:cs="Arial"/>
          <w:color w:val="000000"/>
          <w:sz w:val="22"/>
          <w:szCs w:val="22"/>
        </w:rPr>
        <w:t>basic</w:t>
      </w:r>
      <w:r w:rsidR="00BE2417">
        <w:rPr>
          <w:rFonts w:ascii="Arial" w:hAnsi="Arial" w:cs="Arial"/>
          <w:color w:val="000000"/>
          <w:sz w:val="22"/>
          <w:szCs w:val="22"/>
        </w:rPr>
        <w:t xml:space="preserve"> needs that must be met first. The most </w:t>
      </w:r>
      <w:r w:rsidR="006A52C7">
        <w:rPr>
          <w:rFonts w:ascii="Arial" w:hAnsi="Arial" w:cs="Arial"/>
          <w:color w:val="000000"/>
          <w:sz w:val="22"/>
          <w:szCs w:val="22"/>
        </w:rPr>
        <w:t>basic</w:t>
      </w:r>
      <w:r w:rsidR="00BE2417">
        <w:rPr>
          <w:rFonts w:ascii="Arial" w:hAnsi="Arial" w:cs="Arial"/>
          <w:color w:val="000000"/>
          <w:sz w:val="22"/>
          <w:szCs w:val="22"/>
        </w:rPr>
        <w:t xml:space="preserve"> needs including food, water and shelter and</w:t>
      </w:r>
      <w:r w:rsidR="00FD6E02">
        <w:rPr>
          <w:rFonts w:ascii="Arial" w:hAnsi="Arial" w:cs="Arial"/>
          <w:color w:val="000000"/>
          <w:sz w:val="22"/>
          <w:szCs w:val="22"/>
        </w:rPr>
        <w:t xml:space="preserve"> are</w:t>
      </w:r>
      <w:r w:rsidR="00BE2417">
        <w:rPr>
          <w:rFonts w:ascii="Arial" w:hAnsi="Arial" w:cs="Arial"/>
          <w:color w:val="000000"/>
          <w:sz w:val="22"/>
          <w:szCs w:val="22"/>
        </w:rPr>
        <w:t xml:space="preserve"> </w:t>
      </w:r>
      <w:r w:rsidR="006A52C7">
        <w:rPr>
          <w:rFonts w:ascii="Arial" w:hAnsi="Arial" w:cs="Arial"/>
          <w:color w:val="000000"/>
          <w:sz w:val="22"/>
          <w:szCs w:val="22"/>
        </w:rPr>
        <w:t>closely</w:t>
      </w:r>
      <w:r w:rsidR="00BE2417">
        <w:rPr>
          <w:rFonts w:ascii="Arial" w:hAnsi="Arial" w:cs="Arial"/>
          <w:color w:val="000000"/>
          <w:sz w:val="22"/>
          <w:szCs w:val="22"/>
        </w:rPr>
        <w:t xml:space="preserve"> followed by the need for safety and security </w:t>
      </w:r>
      <w:r w:rsidR="00BE2417" w:rsidRPr="00BE2417">
        <w:rPr>
          <w:rFonts w:ascii="Arial" w:hAnsi="Arial" w:cs="Arial"/>
          <w:color w:val="000000"/>
          <w:sz w:val="22"/>
          <w:szCs w:val="22"/>
        </w:rPr>
        <w:t>(Research History, 2012)</w:t>
      </w:r>
      <w:r w:rsidR="00BE2417">
        <w:rPr>
          <w:rFonts w:ascii="Arial" w:hAnsi="Arial" w:cs="Arial"/>
          <w:color w:val="000000"/>
          <w:sz w:val="22"/>
          <w:szCs w:val="22"/>
        </w:rPr>
        <w:t xml:space="preserve">. In Lowri’s case she is currently </w:t>
      </w:r>
      <w:r w:rsidR="006A52C7">
        <w:rPr>
          <w:rFonts w:ascii="Arial" w:hAnsi="Arial" w:cs="Arial"/>
          <w:color w:val="000000"/>
          <w:sz w:val="22"/>
          <w:szCs w:val="22"/>
        </w:rPr>
        <w:t>missing</w:t>
      </w:r>
      <w:r w:rsidR="00BE2417">
        <w:rPr>
          <w:rFonts w:ascii="Arial" w:hAnsi="Arial" w:cs="Arial"/>
          <w:color w:val="000000"/>
          <w:sz w:val="22"/>
          <w:szCs w:val="22"/>
        </w:rPr>
        <w:t xml:space="preserve"> this feeling of safety and security which will </w:t>
      </w:r>
      <w:r w:rsidR="006A52C7">
        <w:rPr>
          <w:rFonts w:ascii="Arial" w:hAnsi="Arial" w:cs="Arial"/>
          <w:color w:val="000000"/>
          <w:sz w:val="22"/>
          <w:szCs w:val="22"/>
        </w:rPr>
        <w:t>inevitably</w:t>
      </w:r>
      <w:r w:rsidR="00BE2417">
        <w:rPr>
          <w:rFonts w:ascii="Arial" w:hAnsi="Arial" w:cs="Arial"/>
          <w:color w:val="000000"/>
          <w:sz w:val="22"/>
          <w:szCs w:val="22"/>
        </w:rPr>
        <w:t xml:space="preserve"> </w:t>
      </w:r>
      <w:r w:rsidR="00CD5DB7">
        <w:rPr>
          <w:rFonts w:ascii="Arial" w:hAnsi="Arial" w:cs="Arial"/>
          <w:color w:val="000000"/>
          <w:sz w:val="22"/>
          <w:szCs w:val="22"/>
        </w:rPr>
        <w:t>prevent</w:t>
      </w:r>
      <w:r w:rsidR="00BE2417">
        <w:rPr>
          <w:rFonts w:ascii="Arial" w:hAnsi="Arial" w:cs="Arial"/>
          <w:color w:val="000000"/>
          <w:sz w:val="22"/>
          <w:szCs w:val="22"/>
        </w:rPr>
        <w:t xml:space="preserve"> her from progressing and </w:t>
      </w:r>
      <w:r w:rsidR="006A52C7">
        <w:rPr>
          <w:rFonts w:ascii="Arial" w:hAnsi="Arial" w:cs="Arial"/>
          <w:color w:val="000000"/>
          <w:sz w:val="22"/>
          <w:szCs w:val="22"/>
        </w:rPr>
        <w:t>achieving</w:t>
      </w:r>
      <w:r w:rsidR="00BE2417">
        <w:rPr>
          <w:rFonts w:ascii="Arial" w:hAnsi="Arial" w:cs="Arial"/>
          <w:color w:val="000000"/>
          <w:sz w:val="22"/>
          <w:szCs w:val="22"/>
        </w:rPr>
        <w:t xml:space="preserve">. </w:t>
      </w:r>
    </w:p>
    <w:p w14:paraId="67947402" w14:textId="1AAAD609" w:rsidR="00BE2417" w:rsidRDefault="00BE2417" w:rsidP="00B85CE4">
      <w:pPr>
        <w:spacing w:line="360" w:lineRule="auto"/>
        <w:rPr>
          <w:rFonts w:ascii="Arial" w:hAnsi="Arial" w:cs="Arial"/>
          <w:color w:val="000000"/>
          <w:sz w:val="22"/>
          <w:szCs w:val="22"/>
        </w:rPr>
      </w:pPr>
      <w:r>
        <w:rPr>
          <w:rFonts w:ascii="Arial" w:hAnsi="Arial" w:cs="Arial"/>
          <w:color w:val="000000"/>
          <w:sz w:val="22"/>
          <w:szCs w:val="22"/>
        </w:rPr>
        <w:t xml:space="preserve">It has also been noted that Lowri struggles with minor transitions in English lessons. Lowri displays symptoms of her GAD which become a barrier when beginning an </w:t>
      </w:r>
      <w:r w:rsidR="00CD5DB7">
        <w:rPr>
          <w:rFonts w:ascii="Arial" w:hAnsi="Arial" w:cs="Arial"/>
          <w:color w:val="000000"/>
          <w:sz w:val="22"/>
          <w:szCs w:val="22"/>
        </w:rPr>
        <w:t>English</w:t>
      </w:r>
      <w:r>
        <w:rPr>
          <w:rFonts w:ascii="Arial" w:hAnsi="Arial" w:cs="Arial"/>
          <w:color w:val="000000"/>
          <w:sz w:val="22"/>
          <w:szCs w:val="22"/>
        </w:rPr>
        <w:t xml:space="preserve"> lesson but </w:t>
      </w:r>
      <w:r w:rsidR="00CD5DB7">
        <w:rPr>
          <w:rFonts w:ascii="Arial" w:hAnsi="Arial" w:cs="Arial"/>
          <w:color w:val="000000"/>
          <w:sz w:val="22"/>
          <w:szCs w:val="22"/>
        </w:rPr>
        <w:t>also</w:t>
      </w:r>
      <w:r>
        <w:rPr>
          <w:rFonts w:ascii="Arial" w:hAnsi="Arial" w:cs="Arial"/>
          <w:color w:val="000000"/>
          <w:sz w:val="22"/>
          <w:szCs w:val="22"/>
        </w:rPr>
        <w:t xml:space="preserve"> when transitioning from </w:t>
      </w:r>
      <w:r w:rsidR="006A52C7">
        <w:rPr>
          <w:rFonts w:ascii="Arial" w:hAnsi="Arial" w:cs="Arial"/>
          <w:color w:val="000000"/>
          <w:sz w:val="22"/>
          <w:szCs w:val="22"/>
        </w:rPr>
        <w:t>receiving</w:t>
      </w:r>
      <w:r>
        <w:rPr>
          <w:rFonts w:ascii="Arial" w:hAnsi="Arial" w:cs="Arial"/>
          <w:color w:val="000000"/>
          <w:sz w:val="22"/>
          <w:szCs w:val="22"/>
        </w:rPr>
        <w:t xml:space="preserve"> instructional teaching to completing the work </w:t>
      </w:r>
      <w:r w:rsidR="006A52C7">
        <w:rPr>
          <w:rFonts w:ascii="Arial" w:hAnsi="Arial" w:cs="Arial"/>
          <w:color w:val="000000"/>
          <w:sz w:val="22"/>
          <w:szCs w:val="22"/>
        </w:rPr>
        <w:t>independently</w:t>
      </w:r>
      <w:r>
        <w:rPr>
          <w:rFonts w:ascii="Arial" w:hAnsi="Arial" w:cs="Arial"/>
          <w:color w:val="000000"/>
          <w:sz w:val="22"/>
          <w:szCs w:val="22"/>
        </w:rPr>
        <w:t>. It has been identified that L</w:t>
      </w:r>
      <w:r w:rsidR="006A52C7">
        <w:rPr>
          <w:rFonts w:ascii="Arial" w:hAnsi="Arial" w:cs="Arial"/>
          <w:color w:val="000000"/>
          <w:sz w:val="22"/>
          <w:szCs w:val="22"/>
        </w:rPr>
        <w:t>owri</w:t>
      </w:r>
      <w:r>
        <w:rPr>
          <w:rFonts w:ascii="Arial" w:hAnsi="Arial" w:cs="Arial"/>
          <w:color w:val="000000"/>
          <w:sz w:val="22"/>
          <w:szCs w:val="22"/>
        </w:rPr>
        <w:t xml:space="preserve"> is expected t</w:t>
      </w:r>
      <w:r w:rsidR="006A52C7">
        <w:rPr>
          <w:rFonts w:ascii="Arial" w:hAnsi="Arial" w:cs="Arial"/>
          <w:color w:val="000000"/>
          <w:sz w:val="22"/>
          <w:szCs w:val="22"/>
        </w:rPr>
        <w:t>o</w:t>
      </w:r>
      <w:r>
        <w:rPr>
          <w:rFonts w:ascii="Arial" w:hAnsi="Arial" w:cs="Arial"/>
          <w:color w:val="000000"/>
          <w:sz w:val="22"/>
          <w:szCs w:val="22"/>
        </w:rPr>
        <w:t xml:space="preserve"> be working at </w:t>
      </w:r>
      <w:r w:rsidR="006A52C7">
        <w:rPr>
          <w:rFonts w:ascii="Arial" w:hAnsi="Arial" w:cs="Arial"/>
          <w:color w:val="000000"/>
          <w:sz w:val="22"/>
          <w:szCs w:val="22"/>
        </w:rPr>
        <w:t>Languages</w:t>
      </w:r>
      <w:r>
        <w:rPr>
          <w:rFonts w:ascii="Arial" w:hAnsi="Arial" w:cs="Arial"/>
          <w:color w:val="000000"/>
          <w:sz w:val="22"/>
          <w:szCs w:val="22"/>
        </w:rPr>
        <w:t>, Literacy and communication progression step 2 “I can use my imagination to create my own literature”</w:t>
      </w:r>
      <w:r w:rsidR="00624179" w:rsidRPr="00624179">
        <w:rPr>
          <w:rFonts w:ascii="-webkit-standard" w:hAnsi="-webkit-standard"/>
          <w:color w:val="000000"/>
          <w:sz w:val="27"/>
          <w:szCs w:val="27"/>
        </w:rPr>
        <w:t xml:space="preserve"> </w:t>
      </w:r>
      <w:r w:rsidR="00624179" w:rsidRPr="00624179">
        <w:rPr>
          <w:rFonts w:ascii="Arial" w:hAnsi="Arial" w:cs="Arial"/>
          <w:color w:val="000000"/>
          <w:sz w:val="22"/>
          <w:szCs w:val="22"/>
        </w:rPr>
        <w:t>(Welsh Government, 2019)</w:t>
      </w:r>
      <w:r w:rsidRPr="00624179">
        <w:rPr>
          <w:rFonts w:ascii="Arial" w:hAnsi="Arial" w:cs="Arial"/>
          <w:color w:val="000000"/>
          <w:sz w:val="22"/>
          <w:szCs w:val="22"/>
        </w:rPr>
        <w:t>.</w:t>
      </w:r>
      <w:r>
        <w:rPr>
          <w:rFonts w:ascii="Arial" w:hAnsi="Arial" w:cs="Arial"/>
          <w:color w:val="000000"/>
          <w:sz w:val="22"/>
          <w:szCs w:val="22"/>
        </w:rPr>
        <w:t xml:space="preserve"> Lowri is not currently working at this progression step. Lowri’s GAD becomes a </w:t>
      </w:r>
      <w:r w:rsidR="006A52C7">
        <w:rPr>
          <w:rFonts w:ascii="Arial" w:hAnsi="Arial" w:cs="Arial"/>
          <w:color w:val="000000"/>
          <w:sz w:val="22"/>
          <w:szCs w:val="22"/>
        </w:rPr>
        <w:t>particular</w:t>
      </w:r>
      <w:r>
        <w:rPr>
          <w:rFonts w:ascii="Arial" w:hAnsi="Arial" w:cs="Arial"/>
          <w:color w:val="000000"/>
          <w:sz w:val="22"/>
          <w:szCs w:val="22"/>
        </w:rPr>
        <w:t xml:space="preserve"> barrier in this context due to her </w:t>
      </w:r>
      <w:r w:rsidR="006A52C7">
        <w:rPr>
          <w:rFonts w:ascii="Arial" w:hAnsi="Arial" w:cs="Arial"/>
          <w:color w:val="000000"/>
          <w:sz w:val="22"/>
          <w:szCs w:val="22"/>
        </w:rPr>
        <w:t>lack</w:t>
      </w:r>
      <w:r>
        <w:rPr>
          <w:rFonts w:ascii="Arial" w:hAnsi="Arial" w:cs="Arial"/>
          <w:color w:val="000000"/>
          <w:sz w:val="22"/>
          <w:szCs w:val="22"/>
        </w:rPr>
        <w:t xml:space="preserve"> of confidence and severe self-criticality. </w:t>
      </w:r>
      <w:r w:rsidR="00624179">
        <w:rPr>
          <w:rFonts w:ascii="Arial" w:hAnsi="Arial" w:cs="Arial"/>
          <w:color w:val="000000"/>
          <w:sz w:val="22"/>
          <w:szCs w:val="22"/>
        </w:rPr>
        <w:t xml:space="preserve">According to </w:t>
      </w:r>
      <w:r w:rsidR="00624179" w:rsidRPr="00624179">
        <w:rPr>
          <w:rFonts w:ascii="Arial" w:hAnsi="Arial" w:cs="Arial"/>
          <w:color w:val="000000"/>
          <w:sz w:val="22"/>
          <w:szCs w:val="22"/>
        </w:rPr>
        <w:t>McLeod (2023)</w:t>
      </w:r>
      <w:r w:rsidR="00624179">
        <w:rPr>
          <w:rFonts w:ascii="Arial" w:hAnsi="Arial" w:cs="Arial"/>
          <w:color w:val="000000"/>
          <w:sz w:val="22"/>
          <w:szCs w:val="22"/>
        </w:rPr>
        <w:t xml:space="preserve"> the better a child’s confidence and </w:t>
      </w:r>
      <w:r w:rsidR="00CD5DB7">
        <w:rPr>
          <w:rFonts w:ascii="Arial" w:hAnsi="Arial" w:cs="Arial"/>
          <w:color w:val="000000"/>
          <w:sz w:val="22"/>
          <w:szCs w:val="22"/>
        </w:rPr>
        <w:t>self-worth</w:t>
      </w:r>
      <w:r w:rsidR="00624179">
        <w:rPr>
          <w:rFonts w:ascii="Arial" w:hAnsi="Arial" w:cs="Arial"/>
          <w:color w:val="000000"/>
          <w:sz w:val="22"/>
          <w:szCs w:val="22"/>
        </w:rPr>
        <w:t xml:space="preserve"> the more likely they are to achieve both academically and </w:t>
      </w:r>
      <w:r w:rsidR="006A52C7">
        <w:rPr>
          <w:rFonts w:ascii="Arial" w:hAnsi="Arial" w:cs="Arial"/>
          <w:color w:val="000000"/>
          <w:sz w:val="22"/>
          <w:szCs w:val="22"/>
        </w:rPr>
        <w:t>personally</w:t>
      </w:r>
      <w:r w:rsidR="00624179">
        <w:rPr>
          <w:rFonts w:ascii="Arial" w:hAnsi="Arial" w:cs="Arial"/>
          <w:color w:val="000000"/>
          <w:sz w:val="22"/>
          <w:szCs w:val="22"/>
        </w:rPr>
        <w:t xml:space="preserve">. This could </w:t>
      </w:r>
      <w:r w:rsidR="006A52C7">
        <w:rPr>
          <w:rFonts w:ascii="Arial" w:hAnsi="Arial" w:cs="Arial"/>
          <w:color w:val="000000"/>
          <w:sz w:val="22"/>
          <w:szCs w:val="22"/>
        </w:rPr>
        <w:t>suggest</w:t>
      </w:r>
      <w:r w:rsidR="00624179">
        <w:rPr>
          <w:rFonts w:ascii="Arial" w:hAnsi="Arial" w:cs="Arial"/>
          <w:color w:val="000000"/>
          <w:sz w:val="22"/>
          <w:szCs w:val="22"/>
        </w:rPr>
        <w:t xml:space="preserve"> that supporting Lowri to overcome her self-criticality and low confidence could improve her outcomes holistically. </w:t>
      </w:r>
    </w:p>
    <w:p w14:paraId="56E05C7E" w14:textId="4C6A2859" w:rsidR="00624179" w:rsidRDefault="00624179" w:rsidP="00B85CE4">
      <w:pPr>
        <w:spacing w:line="360" w:lineRule="auto"/>
        <w:rPr>
          <w:rFonts w:ascii="Arial" w:hAnsi="Arial" w:cs="Arial"/>
          <w:color w:val="000000"/>
          <w:sz w:val="22"/>
          <w:szCs w:val="22"/>
        </w:rPr>
      </w:pPr>
      <w:r>
        <w:rPr>
          <w:rFonts w:ascii="Arial" w:hAnsi="Arial" w:cs="Arial"/>
          <w:color w:val="000000"/>
          <w:sz w:val="22"/>
          <w:szCs w:val="22"/>
        </w:rPr>
        <w:t xml:space="preserve">It has also been noted that during </w:t>
      </w:r>
      <w:r w:rsidR="006A52C7">
        <w:rPr>
          <w:rFonts w:ascii="Arial" w:hAnsi="Arial" w:cs="Arial"/>
          <w:color w:val="000000"/>
          <w:sz w:val="22"/>
          <w:szCs w:val="22"/>
        </w:rPr>
        <w:t xml:space="preserve">English </w:t>
      </w:r>
      <w:r>
        <w:rPr>
          <w:rFonts w:ascii="Arial" w:hAnsi="Arial" w:cs="Arial"/>
          <w:color w:val="000000"/>
          <w:sz w:val="22"/>
          <w:szCs w:val="22"/>
        </w:rPr>
        <w:t xml:space="preserve">lessons, Lowri is often reluctant to contribute and </w:t>
      </w:r>
      <w:r w:rsidR="006A52C7">
        <w:rPr>
          <w:rFonts w:ascii="Arial" w:hAnsi="Arial" w:cs="Arial"/>
          <w:color w:val="000000"/>
          <w:sz w:val="22"/>
          <w:szCs w:val="22"/>
        </w:rPr>
        <w:t>severely</w:t>
      </w:r>
      <w:r>
        <w:rPr>
          <w:rFonts w:ascii="Arial" w:hAnsi="Arial" w:cs="Arial"/>
          <w:color w:val="000000"/>
          <w:sz w:val="22"/>
          <w:szCs w:val="22"/>
        </w:rPr>
        <w:t xml:space="preserve"> struggles to transition from </w:t>
      </w:r>
      <w:r w:rsidR="006A52C7">
        <w:rPr>
          <w:rFonts w:ascii="Arial" w:hAnsi="Arial" w:cs="Arial"/>
          <w:color w:val="000000"/>
          <w:sz w:val="22"/>
          <w:szCs w:val="22"/>
        </w:rPr>
        <w:t>listening</w:t>
      </w:r>
      <w:r>
        <w:rPr>
          <w:rFonts w:ascii="Arial" w:hAnsi="Arial" w:cs="Arial"/>
          <w:color w:val="000000"/>
          <w:sz w:val="22"/>
          <w:szCs w:val="22"/>
        </w:rPr>
        <w:t xml:space="preserve"> to speaking tasks. Lowri is expected to be </w:t>
      </w:r>
      <w:r>
        <w:rPr>
          <w:rFonts w:ascii="Arial" w:hAnsi="Arial" w:cs="Arial"/>
          <w:color w:val="000000"/>
          <w:sz w:val="22"/>
          <w:szCs w:val="22"/>
        </w:rPr>
        <w:lastRenderedPageBreak/>
        <w:t xml:space="preserve">working at progression </w:t>
      </w:r>
      <w:r w:rsidR="006A52C7">
        <w:rPr>
          <w:rFonts w:ascii="Arial" w:hAnsi="Arial" w:cs="Arial"/>
          <w:color w:val="000000"/>
          <w:sz w:val="22"/>
          <w:szCs w:val="22"/>
        </w:rPr>
        <w:t>step</w:t>
      </w:r>
      <w:r>
        <w:rPr>
          <w:rFonts w:ascii="Arial" w:hAnsi="Arial" w:cs="Arial"/>
          <w:color w:val="000000"/>
          <w:sz w:val="22"/>
          <w:szCs w:val="22"/>
        </w:rPr>
        <w:t xml:space="preserve"> 2 </w:t>
      </w:r>
      <w:r w:rsidR="00CD5DB7">
        <w:rPr>
          <w:rFonts w:ascii="Arial" w:hAnsi="Arial" w:cs="Arial"/>
          <w:color w:val="000000"/>
          <w:sz w:val="22"/>
          <w:szCs w:val="22"/>
        </w:rPr>
        <w:t>languages</w:t>
      </w:r>
      <w:r>
        <w:rPr>
          <w:rFonts w:ascii="Arial" w:hAnsi="Arial" w:cs="Arial"/>
          <w:color w:val="000000"/>
          <w:sz w:val="22"/>
          <w:szCs w:val="22"/>
        </w:rPr>
        <w:t>, literacy and communication “I</w:t>
      </w:r>
      <w:r w:rsidR="006A52C7">
        <w:rPr>
          <w:rFonts w:ascii="Arial" w:hAnsi="Arial" w:cs="Arial"/>
          <w:color w:val="000000"/>
          <w:sz w:val="22"/>
          <w:szCs w:val="22"/>
        </w:rPr>
        <w:t xml:space="preserve"> </w:t>
      </w:r>
      <w:r>
        <w:rPr>
          <w:rFonts w:ascii="Arial" w:hAnsi="Arial" w:cs="Arial"/>
          <w:color w:val="000000"/>
          <w:sz w:val="22"/>
          <w:szCs w:val="22"/>
        </w:rPr>
        <w:t xml:space="preserve">can adopt a range of roles &amp; manage my contributions appropriately” </w:t>
      </w:r>
      <w:r w:rsidRPr="00624179">
        <w:rPr>
          <w:rFonts w:ascii="Arial" w:hAnsi="Arial" w:cs="Arial"/>
          <w:color w:val="000000"/>
          <w:sz w:val="22"/>
          <w:szCs w:val="22"/>
        </w:rPr>
        <w:t>(Welsh Government, 2019)</w:t>
      </w:r>
      <w:r w:rsidR="00E17A3E">
        <w:rPr>
          <w:rFonts w:ascii="Arial" w:hAnsi="Arial" w:cs="Arial"/>
          <w:color w:val="000000"/>
          <w:sz w:val="22"/>
          <w:szCs w:val="22"/>
        </w:rPr>
        <w:t xml:space="preserve">. Lowri is </w:t>
      </w:r>
      <w:r w:rsidR="006A52C7">
        <w:rPr>
          <w:rFonts w:ascii="Arial" w:hAnsi="Arial" w:cs="Arial"/>
          <w:color w:val="000000"/>
          <w:sz w:val="22"/>
          <w:szCs w:val="22"/>
        </w:rPr>
        <w:t>not</w:t>
      </w:r>
      <w:r w:rsidR="00E17A3E">
        <w:rPr>
          <w:rFonts w:ascii="Arial" w:hAnsi="Arial" w:cs="Arial"/>
          <w:color w:val="000000"/>
          <w:sz w:val="22"/>
          <w:szCs w:val="22"/>
        </w:rPr>
        <w:t xml:space="preserve"> currently working at this progression step, she will often avoid answering questions and becomes </w:t>
      </w:r>
      <w:r w:rsidR="006A52C7">
        <w:rPr>
          <w:rFonts w:ascii="Arial" w:hAnsi="Arial" w:cs="Arial"/>
          <w:color w:val="000000"/>
          <w:sz w:val="22"/>
          <w:szCs w:val="22"/>
        </w:rPr>
        <w:t>overwhelmed</w:t>
      </w:r>
      <w:r w:rsidR="00E17A3E">
        <w:rPr>
          <w:rFonts w:ascii="Arial" w:hAnsi="Arial" w:cs="Arial"/>
          <w:color w:val="000000"/>
          <w:sz w:val="22"/>
          <w:szCs w:val="22"/>
        </w:rPr>
        <w:t xml:space="preserve"> either during the transition to group discussion or </w:t>
      </w:r>
      <w:r w:rsidR="006A52C7">
        <w:rPr>
          <w:rFonts w:ascii="Arial" w:hAnsi="Arial" w:cs="Arial"/>
          <w:color w:val="000000"/>
          <w:sz w:val="22"/>
          <w:szCs w:val="22"/>
        </w:rPr>
        <w:t>immediately</w:t>
      </w:r>
      <w:r w:rsidR="00E17A3E">
        <w:rPr>
          <w:rFonts w:ascii="Arial" w:hAnsi="Arial" w:cs="Arial"/>
          <w:color w:val="000000"/>
          <w:sz w:val="22"/>
          <w:szCs w:val="22"/>
        </w:rPr>
        <w:t xml:space="preserve"> after which prohibits her from taking part. According to </w:t>
      </w:r>
      <w:r w:rsidR="00E17A3E" w:rsidRPr="00E17A3E">
        <w:rPr>
          <w:rFonts w:ascii="Arial" w:hAnsi="Arial" w:cs="Arial"/>
          <w:color w:val="000000"/>
          <w:sz w:val="22"/>
          <w:szCs w:val="22"/>
        </w:rPr>
        <w:t>Nikolić et al. (2019)</w:t>
      </w:r>
      <w:r w:rsidR="00E17A3E">
        <w:rPr>
          <w:rFonts w:ascii="Arial" w:hAnsi="Arial" w:cs="Arial"/>
          <w:color w:val="000000"/>
          <w:sz w:val="22"/>
          <w:szCs w:val="22"/>
        </w:rPr>
        <w:t xml:space="preserve"> Children with anxiety fear the assumptions their peers will make about them and the subsequent judgements and consequences and as a result will avoid social situations and this could be seen as a sign of </w:t>
      </w:r>
      <w:r w:rsidR="006A52C7">
        <w:rPr>
          <w:rFonts w:ascii="Arial" w:hAnsi="Arial" w:cs="Arial"/>
          <w:color w:val="000000"/>
          <w:sz w:val="22"/>
          <w:szCs w:val="22"/>
        </w:rPr>
        <w:t>social</w:t>
      </w:r>
      <w:r w:rsidR="00E17A3E">
        <w:rPr>
          <w:rFonts w:ascii="Arial" w:hAnsi="Arial" w:cs="Arial"/>
          <w:color w:val="000000"/>
          <w:sz w:val="22"/>
          <w:szCs w:val="22"/>
        </w:rPr>
        <w:t xml:space="preserve"> </w:t>
      </w:r>
      <w:r w:rsidR="00CD5DB7">
        <w:rPr>
          <w:rFonts w:ascii="Arial" w:hAnsi="Arial" w:cs="Arial"/>
          <w:color w:val="000000"/>
          <w:sz w:val="22"/>
          <w:szCs w:val="22"/>
        </w:rPr>
        <w:t>anxiety</w:t>
      </w:r>
      <w:r w:rsidR="00E17A3E">
        <w:rPr>
          <w:rFonts w:ascii="Arial" w:hAnsi="Arial" w:cs="Arial"/>
          <w:color w:val="000000"/>
          <w:sz w:val="22"/>
          <w:szCs w:val="22"/>
        </w:rPr>
        <w:t xml:space="preserve">. In contrast to this, </w:t>
      </w:r>
      <w:r w:rsidR="0046455F" w:rsidRPr="0046455F">
        <w:rPr>
          <w:rFonts w:ascii="Arial" w:hAnsi="Arial" w:cs="Arial"/>
          <w:color w:val="000000"/>
          <w:sz w:val="22"/>
          <w:szCs w:val="22"/>
        </w:rPr>
        <w:t>Kleitman et al. (2012</w:t>
      </w:r>
      <w:r w:rsidR="00CD5DB7" w:rsidRPr="0046455F">
        <w:rPr>
          <w:rFonts w:ascii="Arial" w:hAnsi="Arial" w:cs="Arial"/>
          <w:color w:val="000000"/>
          <w:sz w:val="22"/>
          <w:szCs w:val="22"/>
        </w:rPr>
        <w:t>)</w:t>
      </w:r>
      <w:r w:rsidR="00CD5DB7">
        <w:rPr>
          <w:rFonts w:ascii="Arial" w:hAnsi="Arial" w:cs="Arial"/>
          <w:color w:val="000000"/>
          <w:sz w:val="22"/>
          <w:szCs w:val="22"/>
        </w:rPr>
        <w:t xml:space="preserve"> suggest</w:t>
      </w:r>
      <w:r w:rsidR="0046455F">
        <w:rPr>
          <w:rFonts w:ascii="Arial" w:hAnsi="Arial" w:cs="Arial"/>
          <w:color w:val="000000"/>
          <w:sz w:val="22"/>
          <w:szCs w:val="22"/>
        </w:rPr>
        <w:t xml:space="preserve"> that self confidence in children develops at age 9-12 </w:t>
      </w:r>
      <w:r w:rsidR="006A52C7">
        <w:rPr>
          <w:rFonts w:ascii="Arial" w:hAnsi="Arial" w:cs="Arial"/>
          <w:color w:val="000000"/>
          <w:sz w:val="22"/>
          <w:szCs w:val="22"/>
        </w:rPr>
        <w:t>which</w:t>
      </w:r>
      <w:r w:rsidR="0046455F">
        <w:rPr>
          <w:rFonts w:ascii="Arial" w:hAnsi="Arial" w:cs="Arial"/>
          <w:color w:val="000000"/>
          <w:sz w:val="22"/>
          <w:szCs w:val="22"/>
        </w:rPr>
        <w:t xml:space="preserve"> could </w:t>
      </w:r>
      <w:r w:rsidR="00FD6E02">
        <w:rPr>
          <w:rFonts w:ascii="Arial" w:hAnsi="Arial" w:cs="Arial"/>
          <w:color w:val="000000"/>
          <w:sz w:val="22"/>
          <w:szCs w:val="22"/>
        </w:rPr>
        <w:t>suggest</w:t>
      </w:r>
      <w:r w:rsidR="0046455F">
        <w:rPr>
          <w:rFonts w:ascii="Arial" w:hAnsi="Arial" w:cs="Arial"/>
          <w:color w:val="000000"/>
          <w:sz w:val="22"/>
          <w:szCs w:val="22"/>
        </w:rPr>
        <w:t xml:space="preserve"> that Lowri’s lack of </w:t>
      </w:r>
      <w:r w:rsidR="006A52C7">
        <w:rPr>
          <w:rFonts w:ascii="Arial" w:hAnsi="Arial" w:cs="Arial"/>
          <w:color w:val="000000"/>
          <w:sz w:val="22"/>
          <w:szCs w:val="22"/>
        </w:rPr>
        <w:t>confidence</w:t>
      </w:r>
      <w:r w:rsidR="0046455F">
        <w:rPr>
          <w:rFonts w:ascii="Arial" w:hAnsi="Arial" w:cs="Arial"/>
          <w:color w:val="000000"/>
          <w:sz w:val="22"/>
          <w:szCs w:val="22"/>
        </w:rPr>
        <w:t xml:space="preserve"> could be considered </w:t>
      </w:r>
      <w:r w:rsidR="006A52C7">
        <w:rPr>
          <w:rFonts w:ascii="Arial" w:hAnsi="Arial" w:cs="Arial"/>
          <w:color w:val="000000"/>
          <w:sz w:val="22"/>
          <w:szCs w:val="22"/>
        </w:rPr>
        <w:t>developmentally</w:t>
      </w:r>
      <w:r w:rsidR="0046455F">
        <w:rPr>
          <w:rFonts w:ascii="Arial" w:hAnsi="Arial" w:cs="Arial"/>
          <w:color w:val="000000"/>
          <w:sz w:val="22"/>
          <w:szCs w:val="22"/>
        </w:rPr>
        <w:t xml:space="preserve"> normal. In Lowri’s case it has been </w:t>
      </w:r>
      <w:r w:rsidR="006A52C7">
        <w:rPr>
          <w:rFonts w:ascii="Arial" w:hAnsi="Arial" w:cs="Arial"/>
          <w:color w:val="000000"/>
          <w:sz w:val="22"/>
          <w:szCs w:val="22"/>
        </w:rPr>
        <w:t>collabora</w:t>
      </w:r>
      <w:r w:rsidR="006A52C7">
        <w:rPr>
          <w:rFonts w:ascii="Arial" w:hAnsi="Arial" w:cs="Arial"/>
          <w:color w:val="000000"/>
          <w:sz w:val="22"/>
          <w:szCs w:val="22"/>
        </w:rPr>
        <w:t>tively a</w:t>
      </w:r>
      <w:r w:rsidR="0046455F">
        <w:rPr>
          <w:rFonts w:ascii="Arial" w:hAnsi="Arial" w:cs="Arial"/>
          <w:color w:val="000000"/>
          <w:sz w:val="22"/>
          <w:szCs w:val="22"/>
        </w:rPr>
        <w:t xml:space="preserve">greed that given </w:t>
      </w:r>
      <w:r w:rsidR="006A52C7">
        <w:rPr>
          <w:rFonts w:ascii="Arial" w:hAnsi="Arial" w:cs="Arial"/>
          <w:color w:val="000000"/>
          <w:sz w:val="22"/>
          <w:szCs w:val="22"/>
        </w:rPr>
        <w:t>her</w:t>
      </w:r>
      <w:r w:rsidR="0046455F">
        <w:rPr>
          <w:rFonts w:ascii="Arial" w:hAnsi="Arial" w:cs="Arial"/>
          <w:color w:val="000000"/>
          <w:sz w:val="22"/>
          <w:szCs w:val="22"/>
        </w:rPr>
        <w:t xml:space="preserve"> GAD diagnosis and other barriers </w:t>
      </w:r>
      <w:r w:rsidR="00CD5DB7">
        <w:rPr>
          <w:rFonts w:ascii="Arial" w:hAnsi="Arial" w:cs="Arial"/>
          <w:color w:val="000000"/>
          <w:sz w:val="22"/>
          <w:szCs w:val="22"/>
        </w:rPr>
        <w:t>in regard to</w:t>
      </w:r>
      <w:r w:rsidR="0046455F">
        <w:rPr>
          <w:rFonts w:ascii="Arial" w:hAnsi="Arial" w:cs="Arial"/>
          <w:color w:val="000000"/>
          <w:sz w:val="22"/>
          <w:szCs w:val="22"/>
        </w:rPr>
        <w:t xml:space="preserve"> transitions it is unlikely that this could be </w:t>
      </w:r>
      <w:r w:rsidR="006A52C7">
        <w:rPr>
          <w:rFonts w:ascii="Arial" w:hAnsi="Arial" w:cs="Arial"/>
          <w:color w:val="000000"/>
          <w:sz w:val="22"/>
          <w:szCs w:val="22"/>
        </w:rPr>
        <w:t>considered</w:t>
      </w:r>
      <w:r w:rsidR="0046455F">
        <w:rPr>
          <w:rFonts w:ascii="Arial" w:hAnsi="Arial" w:cs="Arial"/>
          <w:color w:val="000000"/>
          <w:sz w:val="22"/>
          <w:szCs w:val="22"/>
        </w:rPr>
        <w:t xml:space="preserve"> normal </w:t>
      </w:r>
      <w:r w:rsidR="00CD5DB7">
        <w:rPr>
          <w:rFonts w:ascii="Arial" w:hAnsi="Arial" w:cs="Arial"/>
          <w:color w:val="000000"/>
          <w:sz w:val="22"/>
          <w:szCs w:val="22"/>
        </w:rPr>
        <w:t>development,</w:t>
      </w:r>
      <w:r w:rsidR="0046455F">
        <w:rPr>
          <w:rFonts w:ascii="Arial" w:hAnsi="Arial" w:cs="Arial"/>
          <w:color w:val="000000"/>
          <w:sz w:val="22"/>
          <w:szCs w:val="22"/>
        </w:rPr>
        <w:t xml:space="preserve"> and she could likely benefit from the extra support to allow her to be working at a similar level to peers of her age. </w:t>
      </w:r>
    </w:p>
    <w:p w14:paraId="3970F9F8" w14:textId="77777777" w:rsidR="008410E3" w:rsidRDefault="008410E3" w:rsidP="00B85CE4">
      <w:pPr>
        <w:spacing w:line="360" w:lineRule="auto"/>
        <w:rPr>
          <w:rFonts w:ascii="Arial" w:hAnsi="Arial" w:cs="Arial"/>
          <w:color w:val="000000"/>
          <w:sz w:val="22"/>
          <w:szCs w:val="22"/>
        </w:rPr>
      </w:pPr>
    </w:p>
    <w:p w14:paraId="13294A0A" w14:textId="77777777" w:rsidR="003F4A66" w:rsidRDefault="003F4A66" w:rsidP="00B85CE4">
      <w:pPr>
        <w:spacing w:line="360" w:lineRule="auto"/>
        <w:rPr>
          <w:rFonts w:ascii="Arial" w:hAnsi="Arial" w:cs="Arial"/>
          <w:color w:val="000000"/>
          <w:sz w:val="22"/>
          <w:szCs w:val="22"/>
        </w:rPr>
      </w:pPr>
    </w:p>
    <w:p w14:paraId="4A4E2885" w14:textId="77777777" w:rsidR="003F4A66" w:rsidRDefault="003F4A66" w:rsidP="00B85CE4">
      <w:pPr>
        <w:spacing w:line="360" w:lineRule="auto"/>
        <w:rPr>
          <w:rFonts w:ascii="Arial" w:hAnsi="Arial" w:cs="Arial"/>
          <w:color w:val="000000"/>
          <w:sz w:val="22"/>
          <w:szCs w:val="22"/>
        </w:rPr>
      </w:pPr>
    </w:p>
    <w:p w14:paraId="393A218E" w14:textId="77777777" w:rsidR="003F4A66" w:rsidRDefault="003F4A66" w:rsidP="00B85CE4">
      <w:pPr>
        <w:spacing w:line="360" w:lineRule="auto"/>
        <w:rPr>
          <w:rFonts w:ascii="Arial" w:hAnsi="Arial" w:cs="Arial"/>
          <w:color w:val="000000"/>
          <w:sz w:val="22"/>
          <w:szCs w:val="22"/>
        </w:rPr>
      </w:pPr>
    </w:p>
    <w:p w14:paraId="7CB54C6F" w14:textId="77777777" w:rsidR="003F4A66" w:rsidRDefault="003F4A66" w:rsidP="00B85CE4">
      <w:pPr>
        <w:spacing w:line="360" w:lineRule="auto"/>
        <w:rPr>
          <w:rFonts w:ascii="Arial" w:hAnsi="Arial" w:cs="Arial"/>
          <w:color w:val="000000"/>
          <w:sz w:val="22"/>
          <w:szCs w:val="22"/>
        </w:rPr>
      </w:pPr>
    </w:p>
    <w:p w14:paraId="51B07ADD" w14:textId="77777777" w:rsidR="003F4A66" w:rsidRDefault="003F4A66" w:rsidP="00B85CE4">
      <w:pPr>
        <w:spacing w:line="360" w:lineRule="auto"/>
        <w:rPr>
          <w:rFonts w:ascii="Arial" w:hAnsi="Arial" w:cs="Arial"/>
          <w:color w:val="000000"/>
          <w:sz w:val="22"/>
          <w:szCs w:val="22"/>
        </w:rPr>
      </w:pPr>
    </w:p>
    <w:p w14:paraId="3FCF2F77" w14:textId="77777777" w:rsidR="003F4A66" w:rsidRDefault="003F4A66" w:rsidP="00B85CE4">
      <w:pPr>
        <w:spacing w:line="360" w:lineRule="auto"/>
        <w:rPr>
          <w:rFonts w:ascii="Arial" w:hAnsi="Arial" w:cs="Arial"/>
          <w:color w:val="000000"/>
          <w:sz w:val="22"/>
          <w:szCs w:val="22"/>
        </w:rPr>
      </w:pPr>
    </w:p>
    <w:p w14:paraId="203564C1" w14:textId="77777777" w:rsidR="003F4A66" w:rsidRDefault="003F4A66" w:rsidP="00B85CE4">
      <w:pPr>
        <w:spacing w:line="360" w:lineRule="auto"/>
        <w:rPr>
          <w:rFonts w:ascii="Arial" w:hAnsi="Arial" w:cs="Arial"/>
          <w:color w:val="000000"/>
          <w:sz w:val="22"/>
          <w:szCs w:val="22"/>
        </w:rPr>
      </w:pPr>
    </w:p>
    <w:p w14:paraId="779BB986" w14:textId="77777777" w:rsidR="003F4A66" w:rsidRDefault="003F4A66" w:rsidP="00B85CE4">
      <w:pPr>
        <w:spacing w:line="360" w:lineRule="auto"/>
        <w:rPr>
          <w:rFonts w:ascii="Arial" w:hAnsi="Arial" w:cs="Arial"/>
          <w:color w:val="000000"/>
          <w:sz w:val="22"/>
          <w:szCs w:val="22"/>
        </w:rPr>
      </w:pPr>
    </w:p>
    <w:p w14:paraId="46F2F5A0" w14:textId="77777777" w:rsidR="003F4A66" w:rsidRDefault="003F4A66" w:rsidP="00B85CE4">
      <w:pPr>
        <w:spacing w:line="360" w:lineRule="auto"/>
        <w:rPr>
          <w:rFonts w:ascii="Arial" w:hAnsi="Arial" w:cs="Arial"/>
          <w:color w:val="000000"/>
          <w:sz w:val="22"/>
          <w:szCs w:val="22"/>
        </w:rPr>
      </w:pPr>
    </w:p>
    <w:p w14:paraId="4C76C5B0" w14:textId="77777777" w:rsidR="003F4A66" w:rsidRDefault="003F4A66" w:rsidP="00B85CE4">
      <w:pPr>
        <w:spacing w:line="360" w:lineRule="auto"/>
        <w:rPr>
          <w:rFonts w:ascii="Arial" w:hAnsi="Arial" w:cs="Arial"/>
          <w:color w:val="000000"/>
          <w:sz w:val="22"/>
          <w:szCs w:val="22"/>
        </w:rPr>
      </w:pPr>
    </w:p>
    <w:p w14:paraId="7FB17907" w14:textId="77777777" w:rsidR="003F4A66" w:rsidRDefault="003F4A66" w:rsidP="00B85CE4">
      <w:pPr>
        <w:spacing w:line="360" w:lineRule="auto"/>
        <w:rPr>
          <w:rFonts w:ascii="Arial" w:hAnsi="Arial" w:cs="Arial"/>
          <w:color w:val="000000"/>
          <w:sz w:val="22"/>
          <w:szCs w:val="22"/>
        </w:rPr>
      </w:pPr>
    </w:p>
    <w:p w14:paraId="1622FDD7" w14:textId="77777777" w:rsidR="003F4A66" w:rsidRDefault="003F4A66" w:rsidP="00B85CE4">
      <w:pPr>
        <w:spacing w:line="360" w:lineRule="auto"/>
        <w:rPr>
          <w:rFonts w:ascii="Arial" w:hAnsi="Arial" w:cs="Arial"/>
          <w:color w:val="000000"/>
          <w:sz w:val="22"/>
          <w:szCs w:val="22"/>
        </w:rPr>
      </w:pPr>
    </w:p>
    <w:p w14:paraId="223E5FC6" w14:textId="77777777" w:rsidR="003F4A66" w:rsidRDefault="003F4A66" w:rsidP="00B85CE4">
      <w:pPr>
        <w:spacing w:line="360" w:lineRule="auto"/>
        <w:rPr>
          <w:rFonts w:ascii="Arial" w:hAnsi="Arial" w:cs="Arial"/>
          <w:color w:val="000000"/>
          <w:sz w:val="22"/>
          <w:szCs w:val="22"/>
        </w:rPr>
      </w:pPr>
    </w:p>
    <w:p w14:paraId="14269C6A" w14:textId="77777777" w:rsidR="003F4A66" w:rsidRDefault="003F4A66" w:rsidP="00B85CE4">
      <w:pPr>
        <w:spacing w:line="360" w:lineRule="auto"/>
        <w:rPr>
          <w:rFonts w:ascii="Arial" w:hAnsi="Arial" w:cs="Arial"/>
          <w:color w:val="000000"/>
          <w:sz w:val="22"/>
          <w:szCs w:val="22"/>
        </w:rPr>
      </w:pPr>
    </w:p>
    <w:p w14:paraId="69071F89" w14:textId="77777777" w:rsidR="003F4A66" w:rsidRDefault="003F4A66" w:rsidP="00B85CE4">
      <w:pPr>
        <w:spacing w:line="360" w:lineRule="auto"/>
        <w:rPr>
          <w:rFonts w:ascii="Arial" w:hAnsi="Arial" w:cs="Arial"/>
          <w:color w:val="000000"/>
          <w:sz w:val="22"/>
          <w:szCs w:val="22"/>
        </w:rPr>
      </w:pPr>
    </w:p>
    <w:p w14:paraId="4A3220A3" w14:textId="77777777" w:rsidR="003F4A66" w:rsidRDefault="003F4A66" w:rsidP="00B85CE4">
      <w:pPr>
        <w:spacing w:line="360" w:lineRule="auto"/>
        <w:rPr>
          <w:rFonts w:ascii="Arial" w:hAnsi="Arial" w:cs="Arial"/>
          <w:color w:val="000000"/>
          <w:sz w:val="22"/>
          <w:szCs w:val="22"/>
        </w:rPr>
      </w:pPr>
    </w:p>
    <w:p w14:paraId="23A02FF1" w14:textId="77777777" w:rsidR="003F4A66" w:rsidRDefault="003F4A66" w:rsidP="00B85CE4">
      <w:pPr>
        <w:spacing w:line="360" w:lineRule="auto"/>
        <w:rPr>
          <w:rFonts w:ascii="Arial" w:hAnsi="Arial" w:cs="Arial"/>
          <w:color w:val="000000"/>
          <w:sz w:val="22"/>
          <w:szCs w:val="22"/>
        </w:rPr>
      </w:pPr>
    </w:p>
    <w:p w14:paraId="082AD663" w14:textId="77777777" w:rsidR="003F4A66" w:rsidRDefault="003F4A66" w:rsidP="00B85CE4">
      <w:pPr>
        <w:spacing w:line="360" w:lineRule="auto"/>
        <w:rPr>
          <w:rFonts w:ascii="Arial" w:hAnsi="Arial" w:cs="Arial"/>
          <w:color w:val="000000"/>
          <w:sz w:val="22"/>
          <w:szCs w:val="22"/>
        </w:rPr>
      </w:pPr>
    </w:p>
    <w:p w14:paraId="403F52C3" w14:textId="77777777" w:rsidR="003F4A66" w:rsidRDefault="003F4A66" w:rsidP="00B85CE4">
      <w:pPr>
        <w:spacing w:line="360" w:lineRule="auto"/>
        <w:rPr>
          <w:rFonts w:ascii="Arial" w:hAnsi="Arial" w:cs="Arial"/>
          <w:color w:val="000000"/>
          <w:sz w:val="22"/>
          <w:szCs w:val="22"/>
        </w:rPr>
      </w:pPr>
    </w:p>
    <w:p w14:paraId="18D83FD1" w14:textId="77777777" w:rsidR="003F4A66" w:rsidRDefault="003F4A66" w:rsidP="00B85CE4">
      <w:pPr>
        <w:spacing w:line="360" w:lineRule="auto"/>
        <w:rPr>
          <w:rFonts w:ascii="Arial" w:hAnsi="Arial" w:cs="Arial"/>
          <w:color w:val="000000"/>
          <w:sz w:val="22"/>
          <w:szCs w:val="22"/>
        </w:rPr>
      </w:pPr>
    </w:p>
    <w:p w14:paraId="2B0AD5C4" w14:textId="77777777" w:rsidR="003F4A66" w:rsidRDefault="003F4A66" w:rsidP="00B85CE4">
      <w:pPr>
        <w:spacing w:line="360" w:lineRule="auto"/>
        <w:rPr>
          <w:rFonts w:ascii="Arial" w:hAnsi="Arial" w:cs="Arial"/>
          <w:color w:val="000000"/>
          <w:sz w:val="22"/>
          <w:szCs w:val="22"/>
        </w:rPr>
      </w:pPr>
    </w:p>
    <w:p w14:paraId="70D489BD" w14:textId="77777777" w:rsidR="003F4A66" w:rsidRDefault="003F4A66" w:rsidP="00B85CE4">
      <w:pPr>
        <w:spacing w:line="360" w:lineRule="auto"/>
        <w:rPr>
          <w:rFonts w:ascii="Arial" w:hAnsi="Arial" w:cs="Arial"/>
          <w:color w:val="000000"/>
          <w:sz w:val="22"/>
          <w:szCs w:val="22"/>
        </w:rPr>
      </w:pPr>
    </w:p>
    <w:p w14:paraId="2DD562D9" w14:textId="1F9AC98F" w:rsidR="008410E3" w:rsidRDefault="008410E3" w:rsidP="00B85CE4">
      <w:pPr>
        <w:spacing w:line="360" w:lineRule="auto"/>
        <w:rPr>
          <w:rFonts w:ascii="Arial" w:hAnsi="Arial" w:cs="Arial"/>
          <w:color w:val="000000"/>
          <w:sz w:val="22"/>
          <w:szCs w:val="22"/>
        </w:rPr>
      </w:pPr>
      <w:r>
        <w:rPr>
          <w:rFonts w:ascii="Arial" w:hAnsi="Arial" w:cs="Arial"/>
          <w:color w:val="000000"/>
          <w:sz w:val="22"/>
          <w:szCs w:val="22"/>
        </w:rPr>
        <w:lastRenderedPageBreak/>
        <w:t xml:space="preserve">Whilst the support plan will be focussing on health &amp; well-being and languages, literacy and </w:t>
      </w:r>
      <w:r w:rsidR="006A52C7">
        <w:rPr>
          <w:rFonts w:ascii="Arial" w:hAnsi="Arial" w:cs="Arial"/>
          <w:color w:val="000000"/>
          <w:sz w:val="22"/>
          <w:szCs w:val="22"/>
        </w:rPr>
        <w:t>communication</w:t>
      </w:r>
      <w:r>
        <w:rPr>
          <w:rFonts w:ascii="Arial" w:hAnsi="Arial" w:cs="Arial"/>
          <w:color w:val="000000"/>
          <w:sz w:val="22"/>
          <w:szCs w:val="22"/>
        </w:rPr>
        <w:t xml:space="preserve"> outcomes the benefits will be seen holistically. The </w:t>
      </w:r>
      <w:r w:rsidR="006A52C7">
        <w:rPr>
          <w:rFonts w:ascii="Arial" w:hAnsi="Arial" w:cs="Arial"/>
          <w:color w:val="000000"/>
          <w:sz w:val="22"/>
          <w:szCs w:val="22"/>
        </w:rPr>
        <w:t>strategies</w:t>
      </w:r>
      <w:r>
        <w:rPr>
          <w:rFonts w:ascii="Arial" w:hAnsi="Arial" w:cs="Arial"/>
          <w:color w:val="000000"/>
          <w:sz w:val="22"/>
          <w:szCs w:val="22"/>
        </w:rPr>
        <w:t xml:space="preserve"> of support which have been outlined in the plan will ultimately give Lowri the tools that she needs to cope through various transitions in a </w:t>
      </w:r>
      <w:r w:rsidR="006A52C7">
        <w:rPr>
          <w:rFonts w:ascii="Arial" w:hAnsi="Arial" w:cs="Arial"/>
          <w:color w:val="000000"/>
          <w:sz w:val="22"/>
          <w:szCs w:val="22"/>
        </w:rPr>
        <w:t>variety</w:t>
      </w:r>
      <w:r>
        <w:rPr>
          <w:rFonts w:ascii="Arial" w:hAnsi="Arial" w:cs="Arial"/>
          <w:color w:val="000000"/>
          <w:sz w:val="22"/>
          <w:szCs w:val="22"/>
        </w:rPr>
        <w:t xml:space="preserve"> of contexts ultimately creating a whole child approach to development. According to </w:t>
      </w:r>
      <w:r w:rsidR="00AC57F8" w:rsidRPr="00AC57F8">
        <w:rPr>
          <w:rFonts w:ascii="Arial" w:hAnsi="Arial" w:cs="Arial"/>
          <w:color w:val="000000"/>
          <w:sz w:val="22"/>
          <w:szCs w:val="22"/>
        </w:rPr>
        <w:t>Slade and Griffith (2013)</w:t>
      </w:r>
      <w:r w:rsidR="00AC57F8">
        <w:rPr>
          <w:rFonts w:ascii="Arial" w:hAnsi="Arial" w:cs="Arial"/>
          <w:color w:val="000000"/>
          <w:sz w:val="22"/>
          <w:szCs w:val="22"/>
        </w:rPr>
        <w:t xml:space="preserve"> this type of approach develops </w:t>
      </w:r>
      <w:r w:rsidR="006A52C7">
        <w:rPr>
          <w:rFonts w:ascii="Arial" w:hAnsi="Arial" w:cs="Arial"/>
          <w:color w:val="000000"/>
          <w:sz w:val="22"/>
          <w:szCs w:val="22"/>
        </w:rPr>
        <w:t>future</w:t>
      </w:r>
      <w:r w:rsidR="00AC57F8">
        <w:rPr>
          <w:rFonts w:ascii="Arial" w:hAnsi="Arial" w:cs="Arial"/>
          <w:color w:val="000000"/>
          <w:sz w:val="22"/>
          <w:szCs w:val="22"/>
        </w:rPr>
        <w:t xml:space="preserve"> citizens and creates the opportunity for </w:t>
      </w:r>
      <w:r w:rsidR="006A52C7">
        <w:rPr>
          <w:rFonts w:ascii="Arial" w:hAnsi="Arial" w:cs="Arial"/>
          <w:color w:val="000000"/>
          <w:sz w:val="22"/>
          <w:szCs w:val="22"/>
        </w:rPr>
        <w:t>each child</w:t>
      </w:r>
      <w:r w:rsidR="00AC57F8">
        <w:rPr>
          <w:rFonts w:ascii="Arial" w:hAnsi="Arial" w:cs="Arial"/>
          <w:color w:val="000000"/>
          <w:sz w:val="22"/>
          <w:szCs w:val="22"/>
        </w:rPr>
        <w:t xml:space="preserve"> to thrive and succeed. This affiliates with </w:t>
      </w:r>
      <w:r w:rsidR="00C64C1A">
        <w:rPr>
          <w:rFonts w:ascii="Arial" w:hAnsi="Arial" w:cs="Arial"/>
          <w:color w:val="000000"/>
          <w:sz w:val="22"/>
          <w:szCs w:val="22"/>
        </w:rPr>
        <w:t xml:space="preserve">the vision of the Curriculum for Wales which states that it </w:t>
      </w:r>
      <w:r w:rsidR="006A52C7">
        <w:rPr>
          <w:rFonts w:ascii="Arial" w:hAnsi="Arial" w:cs="Arial"/>
          <w:color w:val="000000"/>
          <w:sz w:val="22"/>
          <w:szCs w:val="22"/>
        </w:rPr>
        <w:t>aims</w:t>
      </w:r>
      <w:r w:rsidR="00C64C1A">
        <w:rPr>
          <w:rFonts w:ascii="Arial" w:hAnsi="Arial" w:cs="Arial"/>
          <w:color w:val="000000"/>
          <w:sz w:val="22"/>
          <w:szCs w:val="22"/>
        </w:rPr>
        <w:t xml:space="preserve"> to set high standards for all </w:t>
      </w:r>
      <w:r w:rsidR="006A52C7">
        <w:rPr>
          <w:rFonts w:ascii="Arial" w:hAnsi="Arial" w:cs="Arial"/>
          <w:color w:val="000000"/>
          <w:sz w:val="22"/>
          <w:szCs w:val="22"/>
        </w:rPr>
        <w:t>learners</w:t>
      </w:r>
      <w:r w:rsidR="00C64C1A">
        <w:rPr>
          <w:rFonts w:ascii="Arial" w:hAnsi="Arial" w:cs="Arial"/>
          <w:color w:val="000000"/>
          <w:sz w:val="22"/>
          <w:szCs w:val="22"/>
        </w:rPr>
        <w:t xml:space="preserve"> promoting their indi</w:t>
      </w:r>
      <w:r w:rsidR="00CD5DB7">
        <w:rPr>
          <w:rFonts w:ascii="Arial" w:hAnsi="Arial" w:cs="Arial"/>
          <w:color w:val="000000"/>
          <w:sz w:val="22"/>
          <w:szCs w:val="22"/>
        </w:rPr>
        <w:t xml:space="preserve">vidual </w:t>
      </w:r>
      <w:r w:rsidR="006A52C7">
        <w:rPr>
          <w:rFonts w:ascii="Arial" w:hAnsi="Arial" w:cs="Arial"/>
          <w:color w:val="000000"/>
          <w:sz w:val="22"/>
          <w:szCs w:val="22"/>
        </w:rPr>
        <w:t>well</w:t>
      </w:r>
      <w:r w:rsidR="00C64C1A">
        <w:rPr>
          <w:rFonts w:ascii="Arial" w:hAnsi="Arial" w:cs="Arial"/>
          <w:color w:val="000000"/>
          <w:sz w:val="22"/>
          <w:szCs w:val="22"/>
        </w:rPr>
        <w:t xml:space="preserve">-being. </w:t>
      </w:r>
      <w:r w:rsidR="00C64C1A" w:rsidRPr="00C64C1A">
        <w:rPr>
          <w:rFonts w:ascii="Arial" w:hAnsi="Arial" w:cs="Arial"/>
          <w:color w:val="000000"/>
          <w:sz w:val="22"/>
          <w:szCs w:val="22"/>
        </w:rPr>
        <w:t>(Welsh Government, 2021b)</w:t>
      </w:r>
      <w:r w:rsidR="00C64C1A">
        <w:rPr>
          <w:rFonts w:ascii="Arial" w:hAnsi="Arial" w:cs="Arial"/>
          <w:color w:val="000000"/>
          <w:sz w:val="22"/>
          <w:szCs w:val="22"/>
        </w:rPr>
        <w:t xml:space="preserve">. </w:t>
      </w:r>
    </w:p>
    <w:p w14:paraId="4CD20BBE" w14:textId="0B789209" w:rsidR="00C64C1A" w:rsidRDefault="00C64C1A" w:rsidP="00B85CE4">
      <w:pPr>
        <w:spacing w:line="360" w:lineRule="auto"/>
        <w:rPr>
          <w:rFonts w:ascii="Arial" w:hAnsi="Arial" w:cs="Arial"/>
          <w:color w:val="000000"/>
          <w:sz w:val="22"/>
          <w:szCs w:val="22"/>
        </w:rPr>
      </w:pPr>
      <w:r>
        <w:rPr>
          <w:rFonts w:ascii="Arial" w:hAnsi="Arial" w:cs="Arial"/>
          <w:color w:val="000000"/>
          <w:sz w:val="22"/>
          <w:szCs w:val="22"/>
        </w:rPr>
        <w:t xml:space="preserve">When Lowri completed her one-page profile, she </w:t>
      </w:r>
      <w:r w:rsidR="006A52C7">
        <w:rPr>
          <w:rFonts w:ascii="Arial" w:hAnsi="Arial" w:cs="Arial"/>
          <w:color w:val="000000"/>
          <w:sz w:val="22"/>
          <w:szCs w:val="22"/>
        </w:rPr>
        <w:t>included</w:t>
      </w:r>
      <w:r>
        <w:rPr>
          <w:rFonts w:ascii="Arial" w:hAnsi="Arial" w:cs="Arial"/>
          <w:color w:val="000000"/>
          <w:sz w:val="22"/>
          <w:szCs w:val="22"/>
        </w:rPr>
        <w:t xml:space="preserve"> details of what is important to her and how to support her. According to </w:t>
      </w:r>
      <w:r w:rsidRPr="00C64C1A">
        <w:rPr>
          <w:rFonts w:ascii="Arial" w:hAnsi="Arial" w:cs="Arial"/>
          <w:color w:val="000000"/>
          <w:sz w:val="22"/>
          <w:szCs w:val="22"/>
        </w:rPr>
        <w:t>UNICEF (2023)</w:t>
      </w:r>
      <w:r>
        <w:rPr>
          <w:rFonts w:ascii="Arial" w:hAnsi="Arial" w:cs="Arial"/>
          <w:color w:val="000000"/>
          <w:sz w:val="22"/>
          <w:szCs w:val="22"/>
        </w:rPr>
        <w:t xml:space="preserve"> It is important to include children in matters that affect them, this is why Lowri’s one-page profile was used as a starting point to </w:t>
      </w:r>
      <w:r w:rsidR="00CD5DB7">
        <w:rPr>
          <w:rFonts w:ascii="Arial" w:hAnsi="Arial" w:cs="Arial"/>
          <w:color w:val="000000"/>
          <w:sz w:val="22"/>
          <w:szCs w:val="22"/>
        </w:rPr>
        <w:t>develop</w:t>
      </w:r>
      <w:r>
        <w:rPr>
          <w:rFonts w:ascii="Arial" w:hAnsi="Arial" w:cs="Arial"/>
          <w:color w:val="000000"/>
          <w:sz w:val="22"/>
          <w:szCs w:val="22"/>
        </w:rPr>
        <w:t xml:space="preserve"> Lowri’s support plan. </w:t>
      </w:r>
    </w:p>
    <w:p w14:paraId="2FC80A7A" w14:textId="77777777" w:rsidR="00FC60BD" w:rsidRDefault="00FC60BD" w:rsidP="00B85CE4">
      <w:pPr>
        <w:spacing w:line="360" w:lineRule="auto"/>
        <w:rPr>
          <w:rFonts w:ascii="Arial" w:hAnsi="Arial" w:cs="Arial"/>
          <w:color w:val="000000"/>
          <w:sz w:val="22"/>
          <w:szCs w:val="22"/>
        </w:rPr>
      </w:pPr>
    </w:p>
    <w:p w14:paraId="5C3B8706" w14:textId="4CFCDBE8" w:rsidR="00C64C1A" w:rsidRDefault="003F4A66" w:rsidP="00B85CE4">
      <w:pPr>
        <w:spacing w:line="360" w:lineRule="auto"/>
        <w:rPr>
          <w:rFonts w:ascii="Arial" w:hAnsi="Arial" w:cs="Arial"/>
          <w:color w:val="000000"/>
          <w:sz w:val="22"/>
          <w:szCs w:val="22"/>
        </w:rPr>
      </w:pPr>
      <w:r>
        <w:rPr>
          <w:rFonts w:ascii="Arial" w:hAnsi="Arial" w:cs="Arial"/>
          <w:color w:val="000000"/>
          <w:sz w:val="22"/>
          <w:szCs w:val="22"/>
        </w:rPr>
        <w:t>Lowri stated that she likes to bring fidget</w:t>
      </w:r>
      <w:r w:rsidR="00FD6E02">
        <w:rPr>
          <w:rFonts w:ascii="Arial" w:hAnsi="Arial" w:cs="Arial"/>
          <w:color w:val="000000"/>
          <w:sz w:val="22"/>
          <w:szCs w:val="22"/>
        </w:rPr>
        <w:t xml:space="preserve"> toys</w:t>
      </w:r>
      <w:r>
        <w:rPr>
          <w:rFonts w:ascii="Arial" w:hAnsi="Arial" w:cs="Arial"/>
          <w:color w:val="000000"/>
          <w:sz w:val="22"/>
          <w:szCs w:val="22"/>
        </w:rPr>
        <w:t xml:space="preserve"> to class and break time. According to </w:t>
      </w:r>
      <w:r w:rsidRPr="003F4A66">
        <w:rPr>
          <w:rFonts w:ascii="Arial" w:hAnsi="Arial" w:cs="Arial"/>
          <w:color w:val="000000"/>
          <w:sz w:val="22"/>
          <w:szCs w:val="22"/>
        </w:rPr>
        <w:t>Biel (2017)</w:t>
      </w:r>
      <w:r>
        <w:rPr>
          <w:rFonts w:ascii="Arial" w:hAnsi="Arial" w:cs="Arial"/>
          <w:color w:val="000000"/>
          <w:sz w:val="22"/>
          <w:szCs w:val="22"/>
        </w:rPr>
        <w:t xml:space="preserve"> when fidget toys are used correctly, they can enable pupils to </w:t>
      </w:r>
      <w:r w:rsidR="00CD5DB7">
        <w:rPr>
          <w:rFonts w:ascii="Arial" w:hAnsi="Arial" w:cs="Arial"/>
          <w:color w:val="000000"/>
          <w:sz w:val="22"/>
          <w:szCs w:val="22"/>
        </w:rPr>
        <w:t>self-regulate</w:t>
      </w:r>
      <w:r>
        <w:rPr>
          <w:rFonts w:ascii="Arial" w:hAnsi="Arial" w:cs="Arial"/>
          <w:color w:val="000000"/>
          <w:sz w:val="22"/>
          <w:szCs w:val="22"/>
        </w:rPr>
        <w:t xml:space="preserve"> and be present in their learning by </w:t>
      </w:r>
      <w:r w:rsidR="006A52C7">
        <w:rPr>
          <w:rFonts w:ascii="Arial" w:hAnsi="Arial" w:cs="Arial"/>
          <w:color w:val="000000"/>
          <w:sz w:val="22"/>
          <w:szCs w:val="22"/>
        </w:rPr>
        <w:t>focussing</w:t>
      </w:r>
      <w:r>
        <w:rPr>
          <w:rFonts w:ascii="Arial" w:hAnsi="Arial" w:cs="Arial"/>
          <w:color w:val="000000"/>
          <w:sz w:val="22"/>
          <w:szCs w:val="22"/>
        </w:rPr>
        <w:t xml:space="preserve"> their </w:t>
      </w:r>
      <w:r w:rsidR="00CD5DB7">
        <w:rPr>
          <w:rFonts w:ascii="Arial" w:hAnsi="Arial" w:cs="Arial"/>
          <w:color w:val="000000"/>
          <w:sz w:val="22"/>
          <w:szCs w:val="22"/>
        </w:rPr>
        <w:t>anxiety</w:t>
      </w:r>
      <w:r>
        <w:rPr>
          <w:rFonts w:ascii="Arial" w:hAnsi="Arial" w:cs="Arial"/>
          <w:color w:val="000000"/>
          <w:sz w:val="22"/>
          <w:szCs w:val="22"/>
        </w:rPr>
        <w:t xml:space="preserve"> to an object</w:t>
      </w:r>
      <w:r w:rsidR="00287F5E">
        <w:rPr>
          <w:rFonts w:ascii="Arial" w:hAnsi="Arial" w:cs="Arial"/>
          <w:color w:val="000000"/>
          <w:sz w:val="22"/>
          <w:szCs w:val="22"/>
        </w:rPr>
        <w:t xml:space="preserve">. Meanwhile, </w:t>
      </w:r>
      <w:r w:rsidR="00287F5E" w:rsidRPr="00287F5E">
        <w:rPr>
          <w:rFonts w:ascii="Arial" w:hAnsi="Arial" w:cs="Arial"/>
          <w:color w:val="000000"/>
          <w:sz w:val="22"/>
          <w:szCs w:val="22"/>
        </w:rPr>
        <w:t>Kriescher (2020)</w:t>
      </w:r>
      <w:r w:rsidR="00287F5E">
        <w:rPr>
          <w:rFonts w:ascii="Arial" w:hAnsi="Arial" w:cs="Arial"/>
          <w:color w:val="000000"/>
          <w:sz w:val="22"/>
          <w:szCs w:val="22"/>
        </w:rPr>
        <w:t xml:space="preserve"> theorises that fidget toys could become distracting and </w:t>
      </w:r>
      <w:r w:rsidR="006A52C7">
        <w:rPr>
          <w:rFonts w:ascii="Arial" w:hAnsi="Arial" w:cs="Arial"/>
          <w:color w:val="000000"/>
          <w:sz w:val="22"/>
          <w:szCs w:val="22"/>
        </w:rPr>
        <w:t>even</w:t>
      </w:r>
      <w:r w:rsidR="00287F5E">
        <w:rPr>
          <w:rFonts w:ascii="Arial" w:hAnsi="Arial" w:cs="Arial"/>
          <w:color w:val="000000"/>
          <w:sz w:val="22"/>
          <w:szCs w:val="22"/>
        </w:rPr>
        <w:t xml:space="preserve"> a barrier to learning. Whilst </w:t>
      </w:r>
      <w:r w:rsidR="006A52C7">
        <w:rPr>
          <w:rFonts w:ascii="Arial" w:hAnsi="Arial" w:cs="Arial"/>
          <w:color w:val="000000"/>
          <w:sz w:val="22"/>
          <w:szCs w:val="22"/>
        </w:rPr>
        <w:t>this</w:t>
      </w:r>
      <w:r w:rsidR="00287F5E">
        <w:rPr>
          <w:rFonts w:ascii="Arial" w:hAnsi="Arial" w:cs="Arial"/>
          <w:color w:val="000000"/>
          <w:sz w:val="22"/>
          <w:szCs w:val="22"/>
        </w:rPr>
        <w:t xml:space="preserve"> is a </w:t>
      </w:r>
      <w:r w:rsidR="00CD5DB7">
        <w:rPr>
          <w:rFonts w:ascii="Arial" w:hAnsi="Arial" w:cs="Arial"/>
          <w:color w:val="000000"/>
          <w:sz w:val="22"/>
          <w:szCs w:val="22"/>
        </w:rPr>
        <w:t>potential</w:t>
      </w:r>
      <w:r w:rsidR="00287F5E">
        <w:rPr>
          <w:rFonts w:ascii="Arial" w:hAnsi="Arial" w:cs="Arial"/>
          <w:color w:val="000000"/>
          <w:sz w:val="22"/>
          <w:szCs w:val="22"/>
        </w:rPr>
        <w:t xml:space="preserve"> outcome to using fidget toys, in Lowri’s case she is currently unable to focus &amp; regulate </w:t>
      </w:r>
      <w:r w:rsidR="00A006C6">
        <w:rPr>
          <w:rFonts w:ascii="Arial" w:hAnsi="Arial" w:cs="Arial"/>
          <w:color w:val="000000"/>
          <w:sz w:val="22"/>
          <w:szCs w:val="22"/>
        </w:rPr>
        <w:t xml:space="preserve">in class on some occasions so allowing her to have fidget toys </w:t>
      </w:r>
      <w:r w:rsidR="006A52C7">
        <w:rPr>
          <w:rFonts w:ascii="Arial" w:hAnsi="Arial" w:cs="Arial"/>
          <w:color w:val="000000"/>
          <w:sz w:val="22"/>
          <w:szCs w:val="22"/>
        </w:rPr>
        <w:t>could</w:t>
      </w:r>
      <w:r w:rsidR="00A006C6">
        <w:rPr>
          <w:rFonts w:ascii="Arial" w:hAnsi="Arial" w:cs="Arial"/>
          <w:color w:val="000000"/>
          <w:sz w:val="22"/>
          <w:szCs w:val="22"/>
        </w:rPr>
        <w:t xml:space="preserve"> be the first step to overcoming this barrier and in time she may not need them. </w:t>
      </w:r>
    </w:p>
    <w:p w14:paraId="3BAF5DFB" w14:textId="77777777" w:rsidR="00FC60BD" w:rsidRDefault="00FC60BD" w:rsidP="00B85CE4">
      <w:pPr>
        <w:spacing w:line="360" w:lineRule="auto"/>
        <w:rPr>
          <w:rFonts w:ascii="Arial" w:hAnsi="Arial" w:cs="Arial"/>
          <w:color w:val="000000"/>
          <w:sz w:val="22"/>
          <w:szCs w:val="22"/>
        </w:rPr>
      </w:pPr>
    </w:p>
    <w:p w14:paraId="27167297" w14:textId="159F2160" w:rsidR="00FC60BD" w:rsidRDefault="00A006C6" w:rsidP="00B85CE4">
      <w:pPr>
        <w:spacing w:line="360" w:lineRule="auto"/>
        <w:rPr>
          <w:rFonts w:ascii="Arial" w:hAnsi="Arial" w:cs="Arial"/>
          <w:color w:val="000000"/>
          <w:sz w:val="22"/>
          <w:szCs w:val="22"/>
        </w:rPr>
      </w:pPr>
      <w:r>
        <w:rPr>
          <w:rFonts w:ascii="Arial" w:hAnsi="Arial" w:cs="Arial"/>
          <w:color w:val="000000"/>
          <w:sz w:val="22"/>
          <w:szCs w:val="22"/>
        </w:rPr>
        <w:t xml:space="preserve">Lowri also mentioned that she </w:t>
      </w:r>
      <w:r w:rsidR="006A52C7">
        <w:rPr>
          <w:rFonts w:ascii="Arial" w:hAnsi="Arial" w:cs="Arial"/>
          <w:color w:val="000000"/>
          <w:sz w:val="22"/>
          <w:szCs w:val="22"/>
        </w:rPr>
        <w:t>benefits</w:t>
      </w:r>
      <w:r>
        <w:rPr>
          <w:rFonts w:ascii="Arial" w:hAnsi="Arial" w:cs="Arial"/>
          <w:color w:val="000000"/>
          <w:sz w:val="22"/>
          <w:szCs w:val="22"/>
        </w:rPr>
        <w:t xml:space="preserve"> from having </w:t>
      </w:r>
      <w:r w:rsidR="00CD5DB7">
        <w:rPr>
          <w:rFonts w:ascii="Arial" w:hAnsi="Arial" w:cs="Arial"/>
          <w:color w:val="000000"/>
          <w:sz w:val="22"/>
          <w:szCs w:val="22"/>
        </w:rPr>
        <w:t>time</w:t>
      </w:r>
      <w:r>
        <w:rPr>
          <w:rFonts w:ascii="Arial" w:hAnsi="Arial" w:cs="Arial"/>
          <w:color w:val="000000"/>
          <w:sz w:val="22"/>
          <w:szCs w:val="22"/>
        </w:rPr>
        <w:t xml:space="preserve"> in the cwtch which is a calm room connected to the classroom. She stated that having space away from everyone to let her feelings out helps her to cope with transitions throughout the day. According to </w:t>
      </w:r>
      <w:r w:rsidRPr="00A006C6">
        <w:rPr>
          <w:rFonts w:ascii="Arial" w:hAnsi="Arial" w:cs="Arial"/>
          <w:color w:val="000000"/>
          <w:sz w:val="22"/>
          <w:szCs w:val="22"/>
        </w:rPr>
        <w:t>Lantieri (2008)</w:t>
      </w:r>
      <w:r>
        <w:rPr>
          <w:rFonts w:ascii="Arial" w:hAnsi="Arial" w:cs="Arial"/>
          <w:color w:val="000000"/>
          <w:sz w:val="22"/>
          <w:szCs w:val="22"/>
        </w:rPr>
        <w:t xml:space="preserve"> creating a calm space allows pupils to regulate and re balance themselves throughout the day. Similarly, </w:t>
      </w:r>
      <w:r w:rsidRPr="00A006C6">
        <w:rPr>
          <w:rFonts w:ascii="Arial" w:hAnsi="Arial" w:cs="Arial"/>
          <w:color w:val="000000"/>
          <w:sz w:val="22"/>
          <w:szCs w:val="22"/>
        </w:rPr>
        <w:t>Boekaerts and Corno (2005)</w:t>
      </w:r>
      <w:r w:rsidR="00FC60BD">
        <w:rPr>
          <w:rFonts w:ascii="Arial" w:hAnsi="Arial" w:cs="Arial"/>
          <w:color w:val="000000"/>
          <w:sz w:val="22"/>
          <w:szCs w:val="22"/>
        </w:rPr>
        <w:t xml:space="preserve"> suggest that pupils who have access to and successfully use regulation </w:t>
      </w:r>
      <w:r w:rsidR="006A52C7">
        <w:rPr>
          <w:rFonts w:ascii="Arial" w:hAnsi="Arial" w:cs="Arial"/>
          <w:color w:val="000000"/>
          <w:sz w:val="22"/>
          <w:szCs w:val="22"/>
        </w:rPr>
        <w:t>strategies</w:t>
      </w:r>
      <w:r w:rsidR="00FC60BD">
        <w:rPr>
          <w:rFonts w:ascii="Arial" w:hAnsi="Arial" w:cs="Arial"/>
          <w:color w:val="000000"/>
          <w:sz w:val="22"/>
          <w:szCs w:val="22"/>
        </w:rPr>
        <w:t xml:space="preserve"> are more </w:t>
      </w:r>
      <w:r w:rsidR="00CD5DB7">
        <w:rPr>
          <w:rFonts w:ascii="Arial" w:hAnsi="Arial" w:cs="Arial"/>
          <w:color w:val="000000"/>
          <w:sz w:val="22"/>
          <w:szCs w:val="22"/>
        </w:rPr>
        <w:t>likely</w:t>
      </w:r>
      <w:r w:rsidR="00FC60BD">
        <w:rPr>
          <w:rFonts w:ascii="Arial" w:hAnsi="Arial" w:cs="Arial"/>
          <w:color w:val="000000"/>
          <w:sz w:val="22"/>
          <w:szCs w:val="22"/>
        </w:rPr>
        <w:t xml:space="preserve"> to apply </w:t>
      </w:r>
      <w:r w:rsidR="006A52C7">
        <w:rPr>
          <w:rFonts w:ascii="Arial" w:hAnsi="Arial" w:cs="Arial"/>
          <w:color w:val="000000"/>
          <w:sz w:val="22"/>
          <w:szCs w:val="22"/>
        </w:rPr>
        <w:t>sustained</w:t>
      </w:r>
      <w:r w:rsidR="00FC60BD">
        <w:rPr>
          <w:rFonts w:ascii="Arial" w:hAnsi="Arial" w:cs="Arial"/>
          <w:color w:val="000000"/>
          <w:sz w:val="22"/>
          <w:szCs w:val="22"/>
        </w:rPr>
        <w:t xml:space="preserve"> effort to </w:t>
      </w:r>
      <w:r w:rsidR="00CD5DB7">
        <w:rPr>
          <w:rFonts w:ascii="Arial" w:hAnsi="Arial" w:cs="Arial"/>
          <w:color w:val="000000"/>
          <w:sz w:val="22"/>
          <w:szCs w:val="22"/>
        </w:rPr>
        <w:t>their</w:t>
      </w:r>
      <w:r w:rsidR="00FC60BD">
        <w:rPr>
          <w:rFonts w:ascii="Arial" w:hAnsi="Arial" w:cs="Arial"/>
          <w:color w:val="000000"/>
          <w:sz w:val="22"/>
          <w:szCs w:val="22"/>
        </w:rPr>
        <w:t xml:space="preserve"> learning and work. Broadly, research views </w:t>
      </w:r>
      <w:r w:rsidR="006A52C7">
        <w:rPr>
          <w:rFonts w:ascii="Arial" w:hAnsi="Arial" w:cs="Arial"/>
          <w:color w:val="000000"/>
          <w:sz w:val="22"/>
          <w:szCs w:val="22"/>
        </w:rPr>
        <w:t>giving</w:t>
      </w:r>
      <w:r w:rsidR="00FC60BD">
        <w:rPr>
          <w:rFonts w:ascii="Arial" w:hAnsi="Arial" w:cs="Arial"/>
          <w:color w:val="000000"/>
          <w:sz w:val="22"/>
          <w:szCs w:val="22"/>
        </w:rPr>
        <w:t xml:space="preserve"> pupils opportunities to </w:t>
      </w:r>
      <w:r w:rsidR="00CD5DB7">
        <w:rPr>
          <w:rFonts w:ascii="Arial" w:hAnsi="Arial" w:cs="Arial"/>
          <w:color w:val="000000"/>
          <w:sz w:val="22"/>
          <w:szCs w:val="22"/>
        </w:rPr>
        <w:t>self-regulate</w:t>
      </w:r>
      <w:r w:rsidR="00FC60BD">
        <w:rPr>
          <w:rFonts w:ascii="Arial" w:hAnsi="Arial" w:cs="Arial"/>
          <w:color w:val="000000"/>
          <w:sz w:val="22"/>
          <w:szCs w:val="22"/>
        </w:rPr>
        <w:t xml:space="preserve"> as a pivotal strategy to improving </w:t>
      </w:r>
      <w:r w:rsidR="006A52C7">
        <w:rPr>
          <w:rFonts w:ascii="Arial" w:hAnsi="Arial" w:cs="Arial"/>
          <w:color w:val="000000"/>
          <w:sz w:val="22"/>
          <w:szCs w:val="22"/>
        </w:rPr>
        <w:t>outcomes</w:t>
      </w:r>
      <w:r w:rsidR="00FC60BD">
        <w:rPr>
          <w:rFonts w:ascii="Arial" w:hAnsi="Arial" w:cs="Arial"/>
          <w:color w:val="000000"/>
          <w:sz w:val="22"/>
          <w:szCs w:val="22"/>
        </w:rPr>
        <w:t xml:space="preserve"> as suggested above. Lowri has found that having access to the cwtch has worked well for her previously, consequently, access to the cwtch in reasonable moderation has been added as a support </w:t>
      </w:r>
      <w:r w:rsidR="006A52C7">
        <w:rPr>
          <w:rFonts w:ascii="Arial" w:hAnsi="Arial" w:cs="Arial"/>
          <w:color w:val="000000"/>
          <w:sz w:val="22"/>
          <w:szCs w:val="22"/>
        </w:rPr>
        <w:t>strategy</w:t>
      </w:r>
      <w:r w:rsidR="00FC60BD">
        <w:rPr>
          <w:rFonts w:ascii="Arial" w:hAnsi="Arial" w:cs="Arial"/>
          <w:color w:val="000000"/>
          <w:sz w:val="22"/>
          <w:szCs w:val="22"/>
        </w:rPr>
        <w:t xml:space="preserve"> throughout </w:t>
      </w:r>
      <w:r w:rsidR="00CD5DB7">
        <w:rPr>
          <w:rFonts w:ascii="Arial" w:hAnsi="Arial" w:cs="Arial"/>
          <w:color w:val="000000"/>
          <w:sz w:val="22"/>
          <w:szCs w:val="22"/>
        </w:rPr>
        <w:t>Lowri’s</w:t>
      </w:r>
      <w:r w:rsidR="00FC60BD">
        <w:rPr>
          <w:rFonts w:ascii="Arial" w:hAnsi="Arial" w:cs="Arial"/>
          <w:color w:val="000000"/>
          <w:sz w:val="22"/>
          <w:szCs w:val="22"/>
        </w:rPr>
        <w:t xml:space="preserve"> action plan. A potential limitation to </w:t>
      </w:r>
      <w:r w:rsidR="00CD5DB7">
        <w:rPr>
          <w:rFonts w:ascii="Arial" w:hAnsi="Arial" w:cs="Arial"/>
          <w:color w:val="000000"/>
          <w:sz w:val="22"/>
          <w:szCs w:val="22"/>
        </w:rPr>
        <w:t>this strategy</w:t>
      </w:r>
      <w:r w:rsidR="00FC60BD">
        <w:rPr>
          <w:rFonts w:ascii="Arial" w:hAnsi="Arial" w:cs="Arial"/>
          <w:color w:val="000000"/>
          <w:sz w:val="22"/>
          <w:szCs w:val="22"/>
        </w:rPr>
        <w:t xml:space="preserve"> could be that due to Lowri’s GAD she </w:t>
      </w:r>
      <w:r w:rsidR="006A52C7">
        <w:rPr>
          <w:rFonts w:ascii="Arial" w:hAnsi="Arial" w:cs="Arial"/>
          <w:color w:val="000000"/>
          <w:sz w:val="22"/>
          <w:szCs w:val="22"/>
        </w:rPr>
        <w:t>may</w:t>
      </w:r>
      <w:r w:rsidR="00FC60BD">
        <w:rPr>
          <w:rFonts w:ascii="Arial" w:hAnsi="Arial" w:cs="Arial"/>
          <w:color w:val="000000"/>
          <w:sz w:val="22"/>
          <w:szCs w:val="22"/>
        </w:rPr>
        <w:t xml:space="preserve"> </w:t>
      </w:r>
      <w:r w:rsidR="006A52C7">
        <w:rPr>
          <w:rFonts w:ascii="Arial" w:hAnsi="Arial" w:cs="Arial"/>
          <w:color w:val="000000"/>
          <w:sz w:val="22"/>
          <w:szCs w:val="22"/>
        </w:rPr>
        <w:t>begin</w:t>
      </w:r>
      <w:r w:rsidR="00FC60BD">
        <w:rPr>
          <w:rFonts w:ascii="Arial" w:hAnsi="Arial" w:cs="Arial"/>
          <w:color w:val="000000"/>
          <w:sz w:val="22"/>
          <w:szCs w:val="22"/>
        </w:rPr>
        <w:t xml:space="preserve"> </w:t>
      </w:r>
      <w:r w:rsidR="00CD5DB7">
        <w:rPr>
          <w:rFonts w:ascii="Arial" w:hAnsi="Arial" w:cs="Arial"/>
          <w:color w:val="000000"/>
          <w:sz w:val="22"/>
          <w:szCs w:val="22"/>
        </w:rPr>
        <w:t>overusing</w:t>
      </w:r>
      <w:r w:rsidR="00FC60BD">
        <w:rPr>
          <w:rFonts w:ascii="Arial" w:hAnsi="Arial" w:cs="Arial"/>
          <w:color w:val="000000"/>
          <w:sz w:val="22"/>
          <w:szCs w:val="22"/>
        </w:rPr>
        <w:t xml:space="preserve"> the </w:t>
      </w:r>
      <w:r w:rsidR="006A52C7">
        <w:rPr>
          <w:rFonts w:ascii="Arial" w:hAnsi="Arial" w:cs="Arial"/>
          <w:color w:val="000000"/>
          <w:sz w:val="22"/>
          <w:szCs w:val="22"/>
        </w:rPr>
        <w:t>cwt</w:t>
      </w:r>
      <w:r w:rsidR="006A52C7">
        <w:rPr>
          <w:rFonts w:ascii="Arial" w:hAnsi="Arial" w:cs="Arial"/>
          <w:color w:val="000000"/>
          <w:sz w:val="22"/>
          <w:szCs w:val="22"/>
        </w:rPr>
        <w:t>c</w:t>
      </w:r>
      <w:r w:rsidR="006A52C7">
        <w:rPr>
          <w:rFonts w:ascii="Arial" w:hAnsi="Arial" w:cs="Arial"/>
          <w:color w:val="000000"/>
          <w:sz w:val="22"/>
          <w:szCs w:val="22"/>
        </w:rPr>
        <w:t>h</w:t>
      </w:r>
      <w:r w:rsidR="006A52C7">
        <w:rPr>
          <w:rFonts w:ascii="Arial" w:hAnsi="Arial" w:cs="Arial"/>
          <w:color w:val="000000"/>
          <w:sz w:val="22"/>
          <w:szCs w:val="22"/>
        </w:rPr>
        <w:t xml:space="preserve"> </w:t>
      </w:r>
      <w:r w:rsidR="00FC60BD">
        <w:rPr>
          <w:rFonts w:ascii="Arial" w:hAnsi="Arial" w:cs="Arial"/>
          <w:color w:val="000000"/>
          <w:sz w:val="22"/>
          <w:szCs w:val="22"/>
        </w:rPr>
        <w:t>as an</w:t>
      </w:r>
      <w:r w:rsidR="006A52C7">
        <w:rPr>
          <w:rFonts w:ascii="Arial" w:hAnsi="Arial" w:cs="Arial"/>
          <w:color w:val="000000"/>
          <w:sz w:val="22"/>
          <w:szCs w:val="22"/>
        </w:rPr>
        <w:t xml:space="preserve"> </w:t>
      </w:r>
      <w:r w:rsidR="00FC60BD">
        <w:rPr>
          <w:rFonts w:ascii="Arial" w:hAnsi="Arial" w:cs="Arial"/>
          <w:color w:val="000000"/>
          <w:sz w:val="22"/>
          <w:szCs w:val="22"/>
        </w:rPr>
        <w:t xml:space="preserve">escape. Whilst the amount of time </w:t>
      </w:r>
      <w:r w:rsidR="006A52C7">
        <w:rPr>
          <w:rFonts w:ascii="Arial" w:hAnsi="Arial" w:cs="Arial"/>
          <w:color w:val="000000"/>
          <w:sz w:val="22"/>
          <w:szCs w:val="22"/>
        </w:rPr>
        <w:t>Lowri</w:t>
      </w:r>
      <w:r w:rsidR="00FC60BD">
        <w:rPr>
          <w:rFonts w:ascii="Arial" w:hAnsi="Arial" w:cs="Arial"/>
          <w:color w:val="000000"/>
          <w:sz w:val="22"/>
          <w:szCs w:val="22"/>
        </w:rPr>
        <w:t xml:space="preserve"> is spending in the cwtch will be monitored, </w:t>
      </w:r>
      <w:r w:rsidR="00FD6E02">
        <w:rPr>
          <w:rFonts w:ascii="Arial" w:hAnsi="Arial" w:cs="Arial"/>
          <w:color w:val="000000"/>
          <w:sz w:val="22"/>
          <w:szCs w:val="22"/>
        </w:rPr>
        <w:t xml:space="preserve">if </w:t>
      </w:r>
      <w:r w:rsidR="00FC60BD">
        <w:rPr>
          <w:rFonts w:ascii="Arial" w:hAnsi="Arial" w:cs="Arial"/>
          <w:color w:val="000000"/>
          <w:sz w:val="22"/>
          <w:szCs w:val="22"/>
        </w:rPr>
        <w:t xml:space="preserve">this becomes an issue a check in would be conducted with Lowri to understand the </w:t>
      </w:r>
      <w:r w:rsidR="006A52C7">
        <w:rPr>
          <w:rFonts w:ascii="Arial" w:hAnsi="Arial" w:cs="Arial"/>
          <w:color w:val="000000"/>
          <w:sz w:val="22"/>
          <w:szCs w:val="22"/>
        </w:rPr>
        <w:t>bigger</w:t>
      </w:r>
      <w:r w:rsidR="00FC60BD">
        <w:rPr>
          <w:rFonts w:ascii="Arial" w:hAnsi="Arial" w:cs="Arial"/>
          <w:color w:val="000000"/>
          <w:sz w:val="22"/>
          <w:szCs w:val="22"/>
        </w:rPr>
        <w:t xml:space="preserve"> p</w:t>
      </w:r>
      <w:r w:rsidR="00CD5DB7">
        <w:rPr>
          <w:rFonts w:ascii="Arial" w:hAnsi="Arial" w:cs="Arial"/>
          <w:color w:val="000000"/>
          <w:sz w:val="22"/>
          <w:szCs w:val="22"/>
        </w:rPr>
        <w:t>icture</w:t>
      </w:r>
      <w:r w:rsidR="00FC60BD">
        <w:rPr>
          <w:rFonts w:ascii="Arial" w:hAnsi="Arial" w:cs="Arial"/>
          <w:color w:val="000000"/>
          <w:sz w:val="22"/>
          <w:szCs w:val="22"/>
        </w:rPr>
        <w:t xml:space="preserve"> of </w:t>
      </w:r>
      <w:r w:rsidR="00CD5DB7">
        <w:rPr>
          <w:rFonts w:ascii="Arial" w:hAnsi="Arial" w:cs="Arial"/>
          <w:color w:val="000000"/>
          <w:sz w:val="22"/>
          <w:szCs w:val="22"/>
        </w:rPr>
        <w:t>why</w:t>
      </w:r>
      <w:r w:rsidR="00FC60BD">
        <w:rPr>
          <w:rFonts w:ascii="Arial" w:hAnsi="Arial" w:cs="Arial"/>
          <w:color w:val="000000"/>
          <w:sz w:val="22"/>
          <w:szCs w:val="22"/>
        </w:rPr>
        <w:t xml:space="preserve"> Lowri is needing more time in the </w:t>
      </w:r>
      <w:r w:rsidR="00CD5DB7">
        <w:rPr>
          <w:rFonts w:ascii="Arial" w:hAnsi="Arial" w:cs="Arial"/>
          <w:color w:val="000000"/>
          <w:sz w:val="22"/>
          <w:szCs w:val="22"/>
        </w:rPr>
        <w:t>cwtch,</w:t>
      </w:r>
      <w:r w:rsidR="00FC60BD">
        <w:rPr>
          <w:rFonts w:ascii="Arial" w:hAnsi="Arial" w:cs="Arial"/>
          <w:color w:val="000000"/>
          <w:sz w:val="22"/>
          <w:szCs w:val="22"/>
        </w:rPr>
        <w:t xml:space="preserve"> and any new issues would be dealt with. </w:t>
      </w:r>
    </w:p>
    <w:p w14:paraId="57DF04D1" w14:textId="77777777" w:rsidR="00FC60BD" w:rsidRDefault="00FC60BD" w:rsidP="00B85CE4">
      <w:pPr>
        <w:spacing w:line="360" w:lineRule="auto"/>
        <w:rPr>
          <w:rFonts w:ascii="Arial" w:hAnsi="Arial" w:cs="Arial"/>
          <w:color w:val="000000"/>
          <w:sz w:val="22"/>
          <w:szCs w:val="22"/>
        </w:rPr>
      </w:pPr>
    </w:p>
    <w:p w14:paraId="25D98C68" w14:textId="067328CB" w:rsidR="00A462E8" w:rsidRDefault="00FC60BD" w:rsidP="00B85CE4">
      <w:pPr>
        <w:spacing w:line="360" w:lineRule="auto"/>
        <w:rPr>
          <w:rFonts w:ascii="Arial" w:hAnsi="Arial" w:cs="Arial"/>
          <w:color w:val="000000"/>
          <w:sz w:val="22"/>
          <w:szCs w:val="22"/>
        </w:rPr>
      </w:pPr>
      <w:r>
        <w:rPr>
          <w:rFonts w:ascii="Arial" w:hAnsi="Arial" w:cs="Arial"/>
          <w:color w:val="000000"/>
          <w:sz w:val="22"/>
          <w:szCs w:val="22"/>
        </w:rPr>
        <w:t xml:space="preserve">Lowri mentioned the importance of knowing her routine and the lessons she will receive as being </w:t>
      </w:r>
      <w:r w:rsidR="00FD6E02">
        <w:rPr>
          <w:rFonts w:ascii="Arial" w:hAnsi="Arial" w:cs="Arial"/>
          <w:color w:val="000000"/>
          <w:sz w:val="22"/>
          <w:szCs w:val="22"/>
        </w:rPr>
        <w:t xml:space="preserve">key </w:t>
      </w:r>
      <w:r>
        <w:rPr>
          <w:rFonts w:ascii="Arial" w:hAnsi="Arial" w:cs="Arial"/>
          <w:color w:val="000000"/>
          <w:sz w:val="22"/>
          <w:szCs w:val="22"/>
        </w:rPr>
        <w:t xml:space="preserve">to </w:t>
      </w:r>
      <w:r w:rsidR="006A52C7">
        <w:rPr>
          <w:rFonts w:ascii="Arial" w:hAnsi="Arial" w:cs="Arial"/>
          <w:color w:val="000000"/>
          <w:sz w:val="22"/>
          <w:szCs w:val="22"/>
        </w:rPr>
        <w:t>alleviating</w:t>
      </w:r>
      <w:r>
        <w:rPr>
          <w:rFonts w:ascii="Arial" w:hAnsi="Arial" w:cs="Arial"/>
          <w:color w:val="000000"/>
          <w:sz w:val="22"/>
          <w:szCs w:val="22"/>
        </w:rPr>
        <w:t xml:space="preserve"> unnecessary anxiety. According to </w:t>
      </w:r>
      <w:r w:rsidRPr="00FC60BD">
        <w:rPr>
          <w:rFonts w:ascii="Arial" w:hAnsi="Arial" w:cs="Arial"/>
          <w:color w:val="000000"/>
          <w:sz w:val="22"/>
          <w:szCs w:val="22"/>
        </w:rPr>
        <w:t>Herrick and Redman-White (2018)</w:t>
      </w:r>
      <w:r>
        <w:rPr>
          <w:rFonts w:ascii="Arial" w:hAnsi="Arial" w:cs="Arial"/>
          <w:color w:val="000000"/>
          <w:sz w:val="22"/>
          <w:szCs w:val="22"/>
        </w:rPr>
        <w:t xml:space="preserve"> </w:t>
      </w:r>
      <w:r w:rsidR="00336852">
        <w:rPr>
          <w:rFonts w:ascii="Arial" w:hAnsi="Arial" w:cs="Arial"/>
          <w:color w:val="000000"/>
          <w:sz w:val="22"/>
          <w:szCs w:val="22"/>
        </w:rPr>
        <w:t xml:space="preserve">having a reliable classroom routine that pupils are aware of and involved in extends the feeling of safety and security to pupils. </w:t>
      </w:r>
      <w:r w:rsidR="00336852" w:rsidRPr="00336852">
        <w:rPr>
          <w:rFonts w:ascii="Arial" w:hAnsi="Arial" w:cs="Arial"/>
          <w:color w:val="000000"/>
          <w:sz w:val="22"/>
          <w:szCs w:val="22"/>
        </w:rPr>
        <w:t>Masten and Barnes (2018)</w:t>
      </w:r>
      <w:r w:rsidR="00336852">
        <w:rPr>
          <w:rFonts w:ascii="Arial" w:hAnsi="Arial" w:cs="Arial"/>
          <w:color w:val="000000"/>
          <w:sz w:val="22"/>
          <w:szCs w:val="22"/>
        </w:rPr>
        <w:t xml:space="preserve"> discuss the importance of developing resilience in children but places detrimental importance on the exposure dose to resilience building, particularly in the </w:t>
      </w:r>
      <w:r w:rsidR="006A52C7">
        <w:rPr>
          <w:rFonts w:ascii="Arial" w:hAnsi="Arial" w:cs="Arial"/>
          <w:color w:val="000000"/>
          <w:sz w:val="22"/>
          <w:szCs w:val="22"/>
        </w:rPr>
        <w:t>case</w:t>
      </w:r>
      <w:r w:rsidR="00336852">
        <w:rPr>
          <w:rFonts w:ascii="Arial" w:hAnsi="Arial" w:cs="Arial"/>
          <w:color w:val="000000"/>
          <w:sz w:val="22"/>
          <w:szCs w:val="22"/>
        </w:rPr>
        <w:t xml:space="preserve"> of children with ACEs, a group that Lowri falls into. Careful consideration was taken when </w:t>
      </w:r>
      <w:r w:rsidR="006A52C7">
        <w:rPr>
          <w:rFonts w:ascii="Arial" w:hAnsi="Arial" w:cs="Arial"/>
          <w:color w:val="000000"/>
          <w:sz w:val="22"/>
          <w:szCs w:val="22"/>
        </w:rPr>
        <w:t>determining</w:t>
      </w:r>
      <w:r w:rsidR="00336852">
        <w:rPr>
          <w:rFonts w:ascii="Arial" w:hAnsi="Arial" w:cs="Arial"/>
          <w:color w:val="000000"/>
          <w:sz w:val="22"/>
          <w:szCs w:val="22"/>
        </w:rPr>
        <w:t xml:space="preserve"> how to develop Lowri’s resilience du</w:t>
      </w:r>
      <w:r w:rsidR="00C11276">
        <w:rPr>
          <w:rFonts w:ascii="Arial" w:hAnsi="Arial" w:cs="Arial"/>
          <w:color w:val="000000"/>
          <w:sz w:val="22"/>
          <w:szCs w:val="22"/>
        </w:rPr>
        <w:t>e</w:t>
      </w:r>
      <w:r w:rsidR="00336852">
        <w:rPr>
          <w:rFonts w:ascii="Arial" w:hAnsi="Arial" w:cs="Arial"/>
          <w:color w:val="000000"/>
          <w:sz w:val="22"/>
          <w:szCs w:val="22"/>
        </w:rPr>
        <w:t xml:space="preserve"> to her barriers.</w:t>
      </w:r>
    </w:p>
    <w:p w14:paraId="7368F817" w14:textId="77777777" w:rsidR="00A462E8" w:rsidRDefault="00A462E8" w:rsidP="00B85CE4">
      <w:pPr>
        <w:spacing w:line="360" w:lineRule="auto"/>
        <w:rPr>
          <w:rFonts w:ascii="Arial" w:hAnsi="Arial" w:cs="Arial"/>
          <w:color w:val="000000"/>
          <w:sz w:val="22"/>
          <w:szCs w:val="22"/>
        </w:rPr>
      </w:pPr>
    </w:p>
    <w:p w14:paraId="5C98ACB4" w14:textId="77777777" w:rsidR="00A462E8" w:rsidRDefault="00A462E8" w:rsidP="00B85CE4">
      <w:pPr>
        <w:spacing w:line="360" w:lineRule="auto"/>
        <w:rPr>
          <w:rFonts w:ascii="Arial" w:hAnsi="Arial" w:cs="Arial"/>
          <w:color w:val="000000"/>
          <w:sz w:val="22"/>
          <w:szCs w:val="22"/>
        </w:rPr>
      </w:pPr>
    </w:p>
    <w:p w14:paraId="2CA545D6" w14:textId="319BA182" w:rsidR="00FC60BD" w:rsidRDefault="00336852" w:rsidP="00B85CE4">
      <w:pPr>
        <w:spacing w:line="360" w:lineRule="auto"/>
        <w:rPr>
          <w:rFonts w:ascii="Arial" w:hAnsi="Arial" w:cs="Arial"/>
          <w:color w:val="000000"/>
          <w:sz w:val="22"/>
          <w:szCs w:val="22"/>
        </w:rPr>
      </w:pPr>
      <w:r>
        <w:rPr>
          <w:rFonts w:ascii="Arial" w:hAnsi="Arial" w:cs="Arial"/>
          <w:color w:val="000000"/>
          <w:sz w:val="22"/>
          <w:szCs w:val="22"/>
        </w:rPr>
        <w:t xml:space="preserve"> It was decided that week 1 on the support plan </w:t>
      </w:r>
      <w:r w:rsidR="00A462E8">
        <w:rPr>
          <w:rFonts w:ascii="Arial" w:hAnsi="Arial" w:cs="Arial"/>
          <w:color w:val="000000"/>
          <w:sz w:val="22"/>
          <w:szCs w:val="22"/>
        </w:rPr>
        <w:t xml:space="preserve">would have a </w:t>
      </w:r>
      <w:r w:rsidR="006A52C7">
        <w:rPr>
          <w:rFonts w:ascii="Arial" w:hAnsi="Arial" w:cs="Arial"/>
          <w:color w:val="000000"/>
          <w:sz w:val="22"/>
          <w:szCs w:val="22"/>
        </w:rPr>
        <w:t>back-to-school</w:t>
      </w:r>
      <w:r w:rsidR="00A462E8">
        <w:rPr>
          <w:rFonts w:ascii="Arial" w:hAnsi="Arial" w:cs="Arial"/>
          <w:color w:val="000000"/>
          <w:sz w:val="22"/>
          <w:szCs w:val="22"/>
        </w:rPr>
        <w:t xml:space="preserve"> session which would outline a gen</w:t>
      </w:r>
      <w:r w:rsidR="006A52C7">
        <w:rPr>
          <w:rFonts w:ascii="Arial" w:hAnsi="Arial" w:cs="Arial"/>
          <w:color w:val="000000"/>
          <w:sz w:val="22"/>
          <w:szCs w:val="22"/>
        </w:rPr>
        <w:t>er</w:t>
      </w:r>
      <w:r w:rsidR="00A462E8">
        <w:rPr>
          <w:rFonts w:ascii="Arial" w:hAnsi="Arial" w:cs="Arial"/>
          <w:color w:val="000000"/>
          <w:sz w:val="22"/>
          <w:szCs w:val="22"/>
        </w:rPr>
        <w:t xml:space="preserve">al daily </w:t>
      </w:r>
      <w:r w:rsidR="006A52C7">
        <w:rPr>
          <w:rFonts w:ascii="Arial" w:hAnsi="Arial" w:cs="Arial"/>
          <w:color w:val="000000"/>
          <w:sz w:val="22"/>
          <w:szCs w:val="22"/>
        </w:rPr>
        <w:t>routine</w:t>
      </w:r>
      <w:r w:rsidR="00A462E8">
        <w:rPr>
          <w:rFonts w:ascii="Arial" w:hAnsi="Arial" w:cs="Arial"/>
          <w:color w:val="000000"/>
          <w:sz w:val="22"/>
          <w:szCs w:val="22"/>
        </w:rPr>
        <w:t xml:space="preserve"> and the </w:t>
      </w:r>
      <w:r w:rsidR="006A52C7">
        <w:rPr>
          <w:rFonts w:ascii="Arial" w:hAnsi="Arial" w:cs="Arial"/>
          <w:color w:val="000000"/>
          <w:sz w:val="22"/>
          <w:szCs w:val="22"/>
        </w:rPr>
        <w:t>overarching</w:t>
      </w:r>
      <w:r w:rsidR="00A462E8">
        <w:rPr>
          <w:rFonts w:ascii="Arial" w:hAnsi="Arial" w:cs="Arial"/>
          <w:color w:val="000000"/>
          <w:sz w:val="22"/>
          <w:szCs w:val="22"/>
        </w:rPr>
        <w:t xml:space="preserve"> </w:t>
      </w:r>
      <w:r w:rsidR="006A52C7">
        <w:rPr>
          <w:rFonts w:ascii="Arial" w:hAnsi="Arial" w:cs="Arial"/>
          <w:color w:val="000000"/>
          <w:sz w:val="22"/>
          <w:szCs w:val="22"/>
        </w:rPr>
        <w:t>topics</w:t>
      </w:r>
      <w:r w:rsidR="00A462E8">
        <w:rPr>
          <w:rFonts w:ascii="Arial" w:hAnsi="Arial" w:cs="Arial"/>
          <w:color w:val="000000"/>
          <w:sz w:val="22"/>
          <w:szCs w:val="22"/>
        </w:rPr>
        <w:t xml:space="preserve"> that would be covered this term. This </w:t>
      </w:r>
      <w:r w:rsidR="006A52C7">
        <w:rPr>
          <w:rFonts w:ascii="Arial" w:hAnsi="Arial" w:cs="Arial"/>
          <w:color w:val="000000"/>
          <w:sz w:val="22"/>
          <w:szCs w:val="22"/>
        </w:rPr>
        <w:t>was</w:t>
      </w:r>
      <w:r w:rsidR="00A462E8">
        <w:rPr>
          <w:rFonts w:ascii="Arial" w:hAnsi="Arial" w:cs="Arial"/>
          <w:color w:val="000000"/>
          <w:sz w:val="22"/>
          <w:szCs w:val="22"/>
        </w:rPr>
        <w:t xml:space="preserve"> decided in light of the </w:t>
      </w:r>
      <w:r w:rsidR="006A52C7">
        <w:rPr>
          <w:rFonts w:ascii="Arial" w:hAnsi="Arial" w:cs="Arial"/>
          <w:color w:val="000000"/>
          <w:sz w:val="22"/>
          <w:szCs w:val="22"/>
        </w:rPr>
        <w:t>potential limitation</w:t>
      </w:r>
      <w:r w:rsidR="00A462E8">
        <w:rPr>
          <w:rFonts w:ascii="Arial" w:hAnsi="Arial" w:cs="Arial"/>
          <w:color w:val="000000"/>
          <w:sz w:val="22"/>
          <w:szCs w:val="22"/>
        </w:rPr>
        <w:t xml:space="preserve"> that in school, timetables and </w:t>
      </w:r>
      <w:r w:rsidR="006A52C7">
        <w:rPr>
          <w:rFonts w:ascii="Arial" w:hAnsi="Arial" w:cs="Arial"/>
          <w:color w:val="000000"/>
          <w:sz w:val="22"/>
          <w:szCs w:val="22"/>
        </w:rPr>
        <w:t>routines</w:t>
      </w:r>
      <w:r w:rsidR="00A462E8">
        <w:rPr>
          <w:rFonts w:ascii="Arial" w:hAnsi="Arial" w:cs="Arial"/>
          <w:color w:val="000000"/>
          <w:sz w:val="22"/>
          <w:szCs w:val="22"/>
        </w:rPr>
        <w:t xml:space="preserve"> are </w:t>
      </w:r>
      <w:r w:rsidR="006A52C7">
        <w:rPr>
          <w:rFonts w:ascii="Arial" w:hAnsi="Arial" w:cs="Arial"/>
          <w:color w:val="000000"/>
          <w:sz w:val="22"/>
          <w:szCs w:val="22"/>
        </w:rPr>
        <w:t>often</w:t>
      </w:r>
      <w:r w:rsidR="00A462E8">
        <w:rPr>
          <w:rFonts w:ascii="Arial" w:hAnsi="Arial" w:cs="Arial"/>
          <w:color w:val="000000"/>
          <w:sz w:val="22"/>
          <w:szCs w:val="22"/>
        </w:rPr>
        <w:t xml:space="preserve"> subject to changes that can be last minute. To overcome this and limit anxiety a general overview was given. </w:t>
      </w:r>
    </w:p>
    <w:p w14:paraId="248BB023" w14:textId="4139A225" w:rsidR="00A462E8" w:rsidRDefault="00A462E8" w:rsidP="00B85CE4">
      <w:pPr>
        <w:spacing w:line="360" w:lineRule="auto"/>
        <w:rPr>
          <w:rFonts w:ascii="Arial" w:hAnsi="Arial" w:cs="Arial"/>
          <w:color w:val="000000"/>
          <w:sz w:val="22"/>
          <w:szCs w:val="22"/>
        </w:rPr>
      </w:pPr>
      <w:r>
        <w:rPr>
          <w:rFonts w:ascii="Arial" w:hAnsi="Arial" w:cs="Arial"/>
          <w:color w:val="000000"/>
          <w:sz w:val="22"/>
          <w:szCs w:val="22"/>
        </w:rPr>
        <w:t xml:space="preserve">Lowri stated on her one-page profile that she doesn’t always understand classwork when it is explained but often doesn’t </w:t>
      </w:r>
      <w:r w:rsidR="006A52C7">
        <w:rPr>
          <w:rFonts w:ascii="Arial" w:hAnsi="Arial" w:cs="Arial"/>
          <w:color w:val="000000"/>
          <w:sz w:val="22"/>
          <w:szCs w:val="22"/>
        </w:rPr>
        <w:t>want</w:t>
      </w:r>
      <w:r>
        <w:rPr>
          <w:rFonts w:ascii="Arial" w:hAnsi="Arial" w:cs="Arial"/>
          <w:color w:val="000000"/>
          <w:sz w:val="22"/>
          <w:szCs w:val="22"/>
        </w:rPr>
        <w:t xml:space="preserve"> to </w:t>
      </w:r>
      <w:r w:rsidR="006A52C7">
        <w:rPr>
          <w:rFonts w:ascii="Arial" w:hAnsi="Arial" w:cs="Arial"/>
          <w:color w:val="000000"/>
          <w:sz w:val="22"/>
          <w:szCs w:val="22"/>
        </w:rPr>
        <w:t>ask</w:t>
      </w:r>
      <w:r>
        <w:rPr>
          <w:rFonts w:ascii="Arial" w:hAnsi="Arial" w:cs="Arial"/>
          <w:color w:val="000000"/>
          <w:sz w:val="22"/>
          <w:szCs w:val="22"/>
        </w:rPr>
        <w:t xml:space="preserve"> for help. Lowri stated that she finds written steps and working with a friend helpful. </w:t>
      </w:r>
      <w:r w:rsidR="006A52C7">
        <w:rPr>
          <w:rFonts w:ascii="Arial" w:hAnsi="Arial" w:cs="Arial"/>
          <w:color w:val="000000"/>
          <w:sz w:val="22"/>
          <w:szCs w:val="22"/>
        </w:rPr>
        <w:t>According</w:t>
      </w:r>
      <w:r>
        <w:rPr>
          <w:rFonts w:ascii="Arial" w:hAnsi="Arial" w:cs="Arial"/>
          <w:color w:val="000000"/>
          <w:sz w:val="22"/>
          <w:szCs w:val="22"/>
        </w:rPr>
        <w:t xml:space="preserve"> to </w:t>
      </w:r>
      <w:r w:rsidR="00487947" w:rsidRPr="00487947">
        <w:rPr>
          <w:rFonts w:ascii="Arial" w:hAnsi="Arial" w:cs="Arial"/>
          <w:color w:val="000000"/>
          <w:sz w:val="22"/>
          <w:szCs w:val="22"/>
        </w:rPr>
        <w:t>Black and Wiliam (1998)</w:t>
      </w:r>
      <w:r w:rsidR="00487947">
        <w:rPr>
          <w:rFonts w:ascii="Arial" w:hAnsi="Arial" w:cs="Arial"/>
          <w:color w:val="000000"/>
          <w:sz w:val="22"/>
          <w:szCs w:val="22"/>
        </w:rPr>
        <w:t xml:space="preserve"> giving pupils clear instructions for their learning allows them to understand why the work is being set </w:t>
      </w:r>
      <w:r w:rsidR="006A52C7">
        <w:rPr>
          <w:rFonts w:ascii="Arial" w:hAnsi="Arial" w:cs="Arial"/>
          <w:color w:val="000000"/>
          <w:sz w:val="22"/>
          <w:szCs w:val="22"/>
        </w:rPr>
        <w:t>and</w:t>
      </w:r>
      <w:r w:rsidR="00487947">
        <w:rPr>
          <w:rFonts w:ascii="Arial" w:hAnsi="Arial" w:cs="Arial"/>
          <w:color w:val="000000"/>
          <w:sz w:val="22"/>
          <w:szCs w:val="22"/>
        </w:rPr>
        <w:t xml:space="preserve"> how to reach the intended learning outcome. This could suggest that giving written instructions could be beneficial to not only Lowri but also her class peers. According to </w:t>
      </w:r>
      <w:r w:rsidR="00487947" w:rsidRPr="00487947">
        <w:rPr>
          <w:rFonts w:ascii="Arial" w:hAnsi="Arial" w:cs="Arial"/>
          <w:color w:val="000000"/>
          <w:sz w:val="22"/>
          <w:szCs w:val="22"/>
        </w:rPr>
        <w:t>Cohen et al. (2019)</w:t>
      </w:r>
      <w:r w:rsidR="00487947">
        <w:rPr>
          <w:rFonts w:ascii="Arial" w:hAnsi="Arial" w:cs="Arial"/>
          <w:color w:val="000000"/>
          <w:sz w:val="22"/>
          <w:szCs w:val="22"/>
        </w:rPr>
        <w:t xml:space="preserve"> pupils with anxiety may struggle with pair work due </w:t>
      </w:r>
      <w:r w:rsidR="006A52C7">
        <w:rPr>
          <w:rFonts w:ascii="Arial" w:hAnsi="Arial" w:cs="Arial"/>
          <w:color w:val="000000"/>
          <w:sz w:val="22"/>
          <w:szCs w:val="22"/>
        </w:rPr>
        <w:t>to</w:t>
      </w:r>
      <w:r w:rsidR="00487947">
        <w:rPr>
          <w:rFonts w:ascii="Arial" w:hAnsi="Arial" w:cs="Arial"/>
          <w:color w:val="000000"/>
          <w:sz w:val="22"/>
          <w:szCs w:val="22"/>
        </w:rPr>
        <w:t xml:space="preserve"> the social nature of it. Lowri stated that she finds working with a </w:t>
      </w:r>
      <w:r w:rsidR="006A52C7">
        <w:rPr>
          <w:rFonts w:ascii="Arial" w:hAnsi="Arial" w:cs="Arial"/>
          <w:color w:val="000000"/>
          <w:sz w:val="22"/>
          <w:szCs w:val="22"/>
        </w:rPr>
        <w:t>friend</w:t>
      </w:r>
      <w:r w:rsidR="00487947">
        <w:rPr>
          <w:rFonts w:ascii="Arial" w:hAnsi="Arial" w:cs="Arial"/>
          <w:color w:val="000000"/>
          <w:sz w:val="22"/>
          <w:szCs w:val="22"/>
        </w:rPr>
        <w:t xml:space="preserve"> in pair work helpful, a limitation to this strategy could be Lowri’s anxiety however, she will be paired with a friend </w:t>
      </w:r>
      <w:r w:rsidR="006A52C7">
        <w:rPr>
          <w:rFonts w:ascii="Arial" w:hAnsi="Arial" w:cs="Arial"/>
          <w:color w:val="000000"/>
          <w:sz w:val="22"/>
          <w:szCs w:val="22"/>
        </w:rPr>
        <w:t>which</w:t>
      </w:r>
      <w:r w:rsidR="00487947">
        <w:rPr>
          <w:rFonts w:ascii="Arial" w:hAnsi="Arial" w:cs="Arial"/>
          <w:color w:val="000000"/>
          <w:sz w:val="22"/>
          <w:szCs w:val="22"/>
        </w:rPr>
        <w:t xml:space="preserve"> should </w:t>
      </w:r>
      <w:r w:rsidR="006A52C7">
        <w:rPr>
          <w:rFonts w:ascii="Arial" w:hAnsi="Arial" w:cs="Arial"/>
          <w:color w:val="000000"/>
          <w:sz w:val="22"/>
          <w:szCs w:val="22"/>
        </w:rPr>
        <w:t>alleviate</w:t>
      </w:r>
      <w:r w:rsidR="00487947">
        <w:rPr>
          <w:rFonts w:ascii="Arial" w:hAnsi="Arial" w:cs="Arial"/>
          <w:color w:val="000000"/>
          <w:sz w:val="22"/>
          <w:szCs w:val="22"/>
        </w:rPr>
        <w:t xml:space="preserve"> some anxiety. Another </w:t>
      </w:r>
      <w:r w:rsidR="006A52C7">
        <w:rPr>
          <w:rFonts w:ascii="Arial" w:hAnsi="Arial" w:cs="Arial"/>
          <w:color w:val="000000"/>
          <w:sz w:val="22"/>
          <w:szCs w:val="22"/>
        </w:rPr>
        <w:t>potential</w:t>
      </w:r>
      <w:r w:rsidR="00487947">
        <w:rPr>
          <w:rFonts w:ascii="Arial" w:hAnsi="Arial" w:cs="Arial"/>
          <w:color w:val="000000"/>
          <w:sz w:val="22"/>
          <w:szCs w:val="22"/>
        </w:rPr>
        <w:t xml:space="preserve"> limitation could be if Lowri’s friend is absent. To mitigate this and </w:t>
      </w:r>
      <w:r w:rsidR="006A52C7">
        <w:rPr>
          <w:rFonts w:ascii="Arial" w:hAnsi="Arial" w:cs="Arial"/>
          <w:color w:val="000000"/>
          <w:sz w:val="22"/>
          <w:szCs w:val="22"/>
        </w:rPr>
        <w:t>build</w:t>
      </w:r>
      <w:r w:rsidR="00487947">
        <w:rPr>
          <w:rFonts w:ascii="Arial" w:hAnsi="Arial" w:cs="Arial"/>
          <w:color w:val="000000"/>
          <w:sz w:val="22"/>
          <w:szCs w:val="22"/>
        </w:rPr>
        <w:t xml:space="preserve"> </w:t>
      </w:r>
      <w:r w:rsidR="006A52C7">
        <w:rPr>
          <w:rFonts w:ascii="Arial" w:hAnsi="Arial" w:cs="Arial"/>
          <w:color w:val="000000"/>
          <w:sz w:val="22"/>
          <w:szCs w:val="22"/>
        </w:rPr>
        <w:t>resilience</w:t>
      </w:r>
      <w:r w:rsidR="00487947">
        <w:rPr>
          <w:rFonts w:ascii="Arial" w:hAnsi="Arial" w:cs="Arial"/>
          <w:color w:val="000000"/>
          <w:sz w:val="22"/>
          <w:szCs w:val="22"/>
        </w:rPr>
        <w:t xml:space="preserve"> Lowri could use a split of </w:t>
      </w:r>
      <w:r w:rsidR="006A52C7">
        <w:rPr>
          <w:rFonts w:ascii="Arial" w:hAnsi="Arial" w:cs="Arial"/>
          <w:color w:val="000000"/>
          <w:sz w:val="22"/>
          <w:szCs w:val="22"/>
        </w:rPr>
        <w:t>independent</w:t>
      </w:r>
      <w:r w:rsidR="00487947">
        <w:rPr>
          <w:rFonts w:ascii="Arial" w:hAnsi="Arial" w:cs="Arial"/>
          <w:color w:val="000000"/>
          <w:sz w:val="22"/>
          <w:szCs w:val="22"/>
        </w:rPr>
        <w:t xml:space="preserve"> and pair work so in the event of her </w:t>
      </w:r>
      <w:r w:rsidR="00CD5DB7">
        <w:rPr>
          <w:rFonts w:ascii="Arial" w:hAnsi="Arial" w:cs="Arial"/>
          <w:color w:val="000000"/>
          <w:sz w:val="22"/>
          <w:szCs w:val="22"/>
        </w:rPr>
        <w:t>friend’s</w:t>
      </w:r>
      <w:r w:rsidR="00487947">
        <w:rPr>
          <w:rFonts w:ascii="Arial" w:hAnsi="Arial" w:cs="Arial"/>
          <w:color w:val="000000"/>
          <w:sz w:val="22"/>
          <w:szCs w:val="22"/>
        </w:rPr>
        <w:t xml:space="preserve"> </w:t>
      </w:r>
      <w:r w:rsidR="006A52C7">
        <w:rPr>
          <w:rFonts w:ascii="Arial" w:hAnsi="Arial" w:cs="Arial"/>
          <w:color w:val="000000"/>
          <w:sz w:val="22"/>
          <w:szCs w:val="22"/>
        </w:rPr>
        <w:t>absence</w:t>
      </w:r>
      <w:r w:rsidR="00487947">
        <w:rPr>
          <w:rFonts w:ascii="Arial" w:hAnsi="Arial" w:cs="Arial"/>
          <w:color w:val="000000"/>
          <w:sz w:val="22"/>
          <w:szCs w:val="22"/>
        </w:rPr>
        <w:t xml:space="preserve"> Lowri should have the </w:t>
      </w:r>
      <w:r w:rsidR="006A52C7">
        <w:rPr>
          <w:rFonts w:ascii="Arial" w:hAnsi="Arial" w:cs="Arial"/>
          <w:color w:val="000000"/>
          <w:sz w:val="22"/>
          <w:szCs w:val="22"/>
        </w:rPr>
        <w:t>resilience</w:t>
      </w:r>
      <w:r w:rsidR="00487947">
        <w:rPr>
          <w:rFonts w:ascii="Arial" w:hAnsi="Arial" w:cs="Arial"/>
          <w:color w:val="000000"/>
          <w:sz w:val="22"/>
          <w:szCs w:val="22"/>
        </w:rPr>
        <w:t xml:space="preserve"> to </w:t>
      </w:r>
      <w:r w:rsidR="006A52C7">
        <w:rPr>
          <w:rFonts w:ascii="Arial" w:hAnsi="Arial" w:cs="Arial"/>
          <w:color w:val="000000"/>
          <w:sz w:val="22"/>
          <w:szCs w:val="22"/>
        </w:rPr>
        <w:t>work</w:t>
      </w:r>
      <w:r w:rsidR="00487947">
        <w:rPr>
          <w:rFonts w:ascii="Arial" w:hAnsi="Arial" w:cs="Arial"/>
          <w:color w:val="000000"/>
          <w:sz w:val="22"/>
          <w:szCs w:val="22"/>
        </w:rPr>
        <w:t xml:space="preserve"> </w:t>
      </w:r>
      <w:r w:rsidR="006A52C7">
        <w:rPr>
          <w:rFonts w:ascii="Arial" w:hAnsi="Arial" w:cs="Arial"/>
          <w:color w:val="000000"/>
          <w:sz w:val="22"/>
          <w:szCs w:val="22"/>
        </w:rPr>
        <w:t>independently</w:t>
      </w:r>
      <w:r w:rsidR="00487947">
        <w:rPr>
          <w:rFonts w:ascii="Arial" w:hAnsi="Arial" w:cs="Arial"/>
          <w:color w:val="000000"/>
          <w:sz w:val="22"/>
          <w:szCs w:val="22"/>
        </w:rPr>
        <w:t xml:space="preserve">. </w:t>
      </w:r>
    </w:p>
    <w:p w14:paraId="153553F6" w14:textId="77777777" w:rsidR="00487947" w:rsidRDefault="00487947" w:rsidP="00B85CE4">
      <w:pPr>
        <w:spacing w:line="360" w:lineRule="auto"/>
        <w:rPr>
          <w:rFonts w:ascii="Arial" w:hAnsi="Arial" w:cs="Arial"/>
          <w:color w:val="000000"/>
          <w:sz w:val="22"/>
          <w:szCs w:val="22"/>
        </w:rPr>
      </w:pPr>
    </w:p>
    <w:p w14:paraId="49604EE4" w14:textId="5638D210" w:rsidR="00487947" w:rsidRDefault="00487947" w:rsidP="00B85CE4">
      <w:pPr>
        <w:spacing w:line="360" w:lineRule="auto"/>
        <w:rPr>
          <w:rFonts w:ascii="Arial" w:hAnsi="Arial" w:cs="Arial"/>
          <w:color w:val="000000"/>
          <w:sz w:val="22"/>
          <w:szCs w:val="22"/>
        </w:rPr>
      </w:pPr>
      <w:r>
        <w:rPr>
          <w:rFonts w:ascii="Arial" w:hAnsi="Arial" w:cs="Arial"/>
          <w:color w:val="000000"/>
          <w:sz w:val="22"/>
          <w:szCs w:val="22"/>
        </w:rPr>
        <w:t xml:space="preserve">Lowri stated on her </w:t>
      </w:r>
      <w:r w:rsidR="00DC5E72">
        <w:rPr>
          <w:rFonts w:ascii="Arial" w:hAnsi="Arial" w:cs="Arial"/>
          <w:color w:val="000000"/>
          <w:sz w:val="22"/>
          <w:szCs w:val="22"/>
        </w:rPr>
        <w:t xml:space="preserve">one-page </w:t>
      </w:r>
      <w:r w:rsidR="006A52C7">
        <w:rPr>
          <w:rFonts w:ascii="Arial" w:hAnsi="Arial" w:cs="Arial"/>
          <w:color w:val="000000"/>
          <w:sz w:val="22"/>
          <w:szCs w:val="22"/>
        </w:rPr>
        <w:t>profile</w:t>
      </w:r>
      <w:r w:rsidR="00DC5E72">
        <w:rPr>
          <w:rFonts w:ascii="Arial" w:hAnsi="Arial" w:cs="Arial"/>
          <w:color w:val="000000"/>
          <w:sz w:val="22"/>
          <w:szCs w:val="22"/>
        </w:rPr>
        <w:t xml:space="preserve"> </w:t>
      </w:r>
      <w:r w:rsidR="006A52C7">
        <w:rPr>
          <w:rFonts w:ascii="Arial" w:hAnsi="Arial" w:cs="Arial"/>
          <w:color w:val="000000"/>
          <w:sz w:val="22"/>
          <w:szCs w:val="22"/>
        </w:rPr>
        <w:t>that</w:t>
      </w:r>
      <w:r w:rsidR="00DC5E72">
        <w:rPr>
          <w:rFonts w:ascii="Arial" w:hAnsi="Arial" w:cs="Arial"/>
          <w:color w:val="000000"/>
          <w:sz w:val="22"/>
          <w:szCs w:val="22"/>
        </w:rPr>
        <w:t xml:space="preserve"> she finds spending time </w:t>
      </w:r>
      <w:r w:rsidR="006A52C7">
        <w:rPr>
          <w:rFonts w:ascii="Arial" w:hAnsi="Arial" w:cs="Arial"/>
          <w:color w:val="000000"/>
          <w:sz w:val="22"/>
          <w:szCs w:val="22"/>
        </w:rPr>
        <w:t>outdoors</w:t>
      </w:r>
      <w:r w:rsidR="00DC5E72">
        <w:rPr>
          <w:rFonts w:ascii="Arial" w:hAnsi="Arial" w:cs="Arial"/>
          <w:color w:val="000000"/>
          <w:sz w:val="22"/>
          <w:szCs w:val="22"/>
        </w:rPr>
        <w:t xml:space="preserve"> relaxing and </w:t>
      </w:r>
      <w:r w:rsidR="006A52C7">
        <w:rPr>
          <w:rFonts w:ascii="Arial" w:hAnsi="Arial" w:cs="Arial"/>
          <w:color w:val="000000"/>
          <w:sz w:val="22"/>
          <w:szCs w:val="22"/>
        </w:rPr>
        <w:t>regulating</w:t>
      </w:r>
      <w:r w:rsidR="00DC5E72">
        <w:rPr>
          <w:rFonts w:ascii="Arial" w:hAnsi="Arial" w:cs="Arial"/>
          <w:color w:val="000000"/>
          <w:sz w:val="22"/>
          <w:szCs w:val="22"/>
        </w:rPr>
        <w:t xml:space="preserve">. This led to week 5 being a planned outdoor gardening/mindfulness session. </w:t>
      </w:r>
      <w:r w:rsidR="00DC5E72" w:rsidRPr="00DC5E72">
        <w:rPr>
          <w:rFonts w:ascii="Arial" w:hAnsi="Arial" w:cs="Arial"/>
          <w:color w:val="000000"/>
          <w:sz w:val="22"/>
          <w:szCs w:val="22"/>
        </w:rPr>
        <w:t>Humberstone, Prince and Henderson (2015)</w:t>
      </w:r>
      <w:r w:rsidR="00DC5E72">
        <w:rPr>
          <w:rFonts w:ascii="Arial" w:hAnsi="Arial" w:cs="Arial"/>
          <w:color w:val="000000"/>
          <w:sz w:val="22"/>
          <w:szCs w:val="22"/>
        </w:rPr>
        <w:t xml:space="preserve"> </w:t>
      </w:r>
      <w:r w:rsidR="006A52C7">
        <w:rPr>
          <w:rFonts w:ascii="Arial" w:hAnsi="Arial" w:cs="Arial"/>
          <w:color w:val="000000"/>
          <w:sz w:val="22"/>
          <w:szCs w:val="22"/>
        </w:rPr>
        <w:t>suggest</w:t>
      </w:r>
      <w:r w:rsidR="00DC5E72">
        <w:rPr>
          <w:rFonts w:ascii="Arial" w:hAnsi="Arial" w:cs="Arial"/>
          <w:color w:val="000000"/>
          <w:sz w:val="22"/>
          <w:szCs w:val="22"/>
        </w:rPr>
        <w:t xml:space="preserve"> that when individuals spend time outdoors it allows them to connect to </w:t>
      </w:r>
      <w:r w:rsidR="006A52C7">
        <w:rPr>
          <w:rFonts w:ascii="Arial" w:hAnsi="Arial" w:cs="Arial"/>
          <w:color w:val="000000"/>
          <w:sz w:val="22"/>
          <w:szCs w:val="22"/>
        </w:rPr>
        <w:t>themselves</w:t>
      </w:r>
      <w:r w:rsidR="00DC5E72">
        <w:rPr>
          <w:rFonts w:ascii="Arial" w:hAnsi="Arial" w:cs="Arial"/>
          <w:color w:val="000000"/>
          <w:sz w:val="22"/>
          <w:szCs w:val="22"/>
        </w:rPr>
        <w:t xml:space="preserve"> and their peers. </w:t>
      </w:r>
      <w:r w:rsidR="00DC5E72" w:rsidRPr="00DC5E72">
        <w:rPr>
          <w:rFonts w:ascii="Arial" w:hAnsi="Arial" w:cs="Arial"/>
          <w:color w:val="000000"/>
          <w:sz w:val="22"/>
          <w:szCs w:val="22"/>
        </w:rPr>
        <w:t>O’brien and Great Britain. Forestry Commission (2006)</w:t>
      </w:r>
      <w:r w:rsidR="00DC5E72">
        <w:rPr>
          <w:rFonts w:ascii="Arial" w:hAnsi="Arial" w:cs="Arial"/>
          <w:color w:val="000000"/>
          <w:sz w:val="22"/>
          <w:szCs w:val="22"/>
        </w:rPr>
        <w:t xml:space="preserve"> states that it is detrimental that pupils are given learning opportunities </w:t>
      </w:r>
      <w:r w:rsidR="006A52C7">
        <w:rPr>
          <w:rFonts w:ascii="Arial" w:hAnsi="Arial" w:cs="Arial"/>
          <w:color w:val="000000"/>
          <w:sz w:val="22"/>
          <w:szCs w:val="22"/>
        </w:rPr>
        <w:t>outside</w:t>
      </w:r>
      <w:r w:rsidR="00DC5E72">
        <w:rPr>
          <w:rFonts w:ascii="Arial" w:hAnsi="Arial" w:cs="Arial"/>
          <w:color w:val="000000"/>
          <w:sz w:val="22"/>
          <w:szCs w:val="22"/>
        </w:rPr>
        <w:t xml:space="preserve"> the </w:t>
      </w:r>
      <w:r w:rsidR="006A52C7">
        <w:rPr>
          <w:rFonts w:ascii="Arial" w:hAnsi="Arial" w:cs="Arial"/>
          <w:color w:val="000000"/>
          <w:sz w:val="22"/>
          <w:szCs w:val="22"/>
        </w:rPr>
        <w:t>classroom in</w:t>
      </w:r>
      <w:r w:rsidR="00DC5E72">
        <w:rPr>
          <w:rFonts w:ascii="Arial" w:hAnsi="Arial" w:cs="Arial"/>
          <w:color w:val="000000"/>
          <w:sz w:val="22"/>
          <w:szCs w:val="22"/>
        </w:rPr>
        <w:t xml:space="preserve"> order </w:t>
      </w:r>
      <w:r w:rsidR="006A52C7">
        <w:rPr>
          <w:rFonts w:ascii="Arial" w:hAnsi="Arial" w:cs="Arial"/>
          <w:color w:val="000000"/>
          <w:sz w:val="22"/>
          <w:szCs w:val="22"/>
        </w:rPr>
        <w:t>to build</w:t>
      </w:r>
      <w:r w:rsidR="00DC5E72">
        <w:rPr>
          <w:rFonts w:ascii="Arial" w:hAnsi="Arial" w:cs="Arial"/>
          <w:color w:val="000000"/>
          <w:sz w:val="22"/>
          <w:szCs w:val="22"/>
        </w:rPr>
        <w:t xml:space="preserve"> resilience. </w:t>
      </w:r>
      <w:r w:rsidR="00DC5E72" w:rsidRPr="00DC5E72">
        <w:rPr>
          <w:rFonts w:ascii="Arial" w:hAnsi="Arial" w:cs="Arial"/>
          <w:color w:val="000000"/>
          <w:sz w:val="22"/>
          <w:szCs w:val="22"/>
        </w:rPr>
        <w:t>Moore, Morrissey and Robertson (2019)</w:t>
      </w:r>
      <w:r w:rsidR="00DC5E72">
        <w:rPr>
          <w:rFonts w:ascii="Arial" w:hAnsi="Arial" w:cs="Arial"/>
          <w:color w:val="000000"/>
          <w:sz w:val="22"/>
          <w:szCs w:val="22"/>
        </w:rPr>
        <w:t xml:space="preserve"> </w:t>
      </w:r>
      <w:r w:rsidR="006A52C7">
        <w:rPr>
          <w:rFonts w:ascii="Arial" w:hAnsi="Arial" w:cs="Arial"/>
          <w:color w:val="000000"/>
          <w:sz w:val="22"/>
          <w:szCs w:val="22"/>
        </w:rPr>
        <w:t>stress</w:t>
      </w:r>
      <w:r w:rsidR="00DC5E72">
        <w:rPr>
          <w:rFonts w:ascii="Arial" w:hAnsi="Arial" w:cs="Arial"/>
          <w:color w:val="000000"/>
          <w:sz w:val="22"/>
          <w:szCs w:val="22"/>
        </w:rPr>
        <w:t xml:space="preserve"> the important role the quality </w:t>
      </w:r>
      <w:r w:rsidR="00D13DD0">
        <w:rPr>
          <w:rFonts w:ascii="Arial" w:hAnsi="Arial" w:cs="Arial"/>
          <w:color w:val="000000"/>
          <w:sz w:val="22"/>
          <w:szCs w:val="22"/>
        </w:rPr>
        <w:t xml:space="preserve">of the </w:t>
      </w:r>
      <w:r w:rsidR="006A52C7">
        <w:rPr>
          <w:rFonts w:ascii="Arial" w:hAnsi="Arial" w:cs="Arial"/>
          <w:color w:val="000000"/>
          <w:sz w:val="22"/>
          <w:szCs w:val="22"/>
        </w:rPr>
        <w:t>outdoor</w:t>
      </w:r>
      <w:r w:rsidR="00D13DD0">
        <w:rPr>
          <w:rFonts w:ascii="Arial" w:hAnsi="Arial" w:cs="Arial"/>
          <w:color w:val="000000"/>
          <w:sz w:val="22"/>
          <w:szCs w:val="22"/>
        </w:rPr>
        <w:t xml:space="preserve"> </w:t>
      </w:r>
      <w:r w:rsidR="006A52C7">
        <w:rPr>
          <w:rFonts w:ascii="Arial" w:hAnsi="Arial" w:cs="Arial"/>
          <w:color w:val="000000"/>
          <w:sz w:val="22"/>
          <w:szCs w:val="22"/>
        </w:rPr>
        <w:t>space</w:t>
      </w:r>
      <w:r w:rsidR="00D13DD0">
        <w:rPr>
          <w:rFonts w:ascii="Arial" w:hAnsi="Arial" w:cs="Arial"/>
          <w:color w:val="000000"/>
          <w:sz w:val="22"/>
          <w:szCs w:val="22"/>
        </w:rPr>
        <w:t xml:space="preserve"> plays. They state </w:t>
      </w:r>
      <w:r w:rsidR="00D13DD0">
        <w:rPr>
          <w:rFonts w:ascii="Arial" w:hAnsi="Arial" w:cs="Arial"/>
          <w:color w:val="000000"/>
          <w:sz w:val="22"/>
          <w:szCs w:val="22"/>
        </w:rPr>
        <w:lastRenderedPageBreak/>
        <w:t xml:space="preserve">that a natural, open and spacious outdoor area promotes better outcomes </w:t>
      </w:r>
      <w:r w:rsidR="00CD5DB7">
        <w:rPr>
          <w:rFonts w:ascii="Arial" w:hAnsi="Arial" w:cs="Arial"/>
          <w:color w:val="000000"/>
          <w:sz w:val="22"/>
          <w:szCs w:val="22"/>
        </w:rPr>
        <w:t>whereas</w:t>
      </w:r>
      <w:r w:rsidR="00D13DD0">
        <w:rPr>
          <w:rFonts w:ascii="Arial" w:hAnsi="Arial" w:cs="Arial"/>
          <w:color w:val="000000"/>
          <w:sz w:val="22"/>
          <w:szCs w:val="22"/>
        </w:rPr>
        <w:t xml:space="preserve"> a </w:t>
      </w:r>
      <w:r w:rsidR="006A52C7">
        <w:rPr>
          <w:rFonts w:ascii="Arial" w:hAnsi="Arial" w:cs="Arial"/>
          <w:color w:val="000000"/>
          <w:sz w:val="22"/>
          <w:szCs w:val="22"/>
        </w:rPr>
        <w:t>poorly</w:t>
      </w:r>
      <w:r w:rsidR="00D13DD0">
        <w:rPr>
          <w:rFonts w:ascii="Arial" w:hAnsi="Arial" w:cs="Arial"/>
          <w:color w:val="000000"/>
          <w:sz w:val="22"/>
          <w:szCs w:val="22"/>
        </w:rPr>
        <w:t xml:space="preserve"> designed, </w:t>
      </w:r>
      <w:r w:rsidR="00CD5DB7">
        <w:rPr>
          <w:rFonts w:ascii="Arial" w:hAnsi="Arial" w:cs="Arial"/>
          <w:color w:val="000000"/>
          <w:sz w:val="22"/>
          <w:szCs w:val="22"/>
        </w:rPr>
        <w:t>overcrowded</w:t>
      </w:r>
      <w:r w:rsidR="00D13DD0">
        <w:rPr>
          <w:rFonts w:ascii="Arial" w:hAnsi="Arial" w:cs="Arial"/>
          <w:color w:val="000000"/>
          <w:sz w:val="22"/>
          <w:szCs w:val="22"/>
        </w:rPr>
        <w:t xml:space="preserve"> space </w:t>
      </w:r>
      <w:r w:rsidR="006A52C7">
        <w:rPr>
          <w:rFonts w:ascii="Arial" w:hAnsi="Arial" w:cs="Arial"/>
          <w:color w:val="000000"/>
          <w:sz w:val="22"/>
          <w:szCs w:val="22"/>
        </w:rPr>
        <w:t>can</w:t>
      </w:r>
      <w:r w:rsidR="00D13DD0">
        <w:rPr>
          <w:rFonts w:ascii="Arial" w:hAnsi="Arial" w:cs="Arial"/>
          <w:color w:val="000000"/>
          <w:sz w:val="22"/>
          <w:szCs w:val="22"/>
        </w:rPr>
        <w:t xml:space="preserve"> lead to </w:t>
      </w:r>
      <w:r w:rsidR="006A52C7">
        <w:rPr>
          <w:rFonts w:ascii="Arial" w:hAnsi="Arial" w:cs="Arial"/>
          <w:color w:val="000000"/>
          <w:sz w:val="22"/>
          <w:szCs w:val="22"/>
        </w:rPr>
        <w:t>learners</w:t>
      </w:r>
      <w:r w:rsidR="00D13DD0">
        <w:rPr>
          <w:rFonts w:ascii="Arial" w:hAnsi="Arial" w:cs="Arial"/>
          <w:color w:val="000000"/>
          <w:sz w:val="22"/>
          <w:szCs w:val="22"/>
        </w:rPr>
        <w:t xml:space="preserve"> becoming overwhelmed. Given that Lowri stated that being outdoors is </w:t>
      </w:r>
      <w:r w:rsidR="006A52C7">
        <w:rPr>
          <w:rFonts w:ascii="Arial" w:hAnsi="Arial" w:cs="Arial"/>
          <w:color w:val="000000"/>
          <w:sz w:val="22"/>
          <w:szCs w:val="22"/>
        </w:rPr>
        <w:t>beneficial</w:t>
      </w:r>
      <w:r w:rsidR="00D13DD0">
        <w:rPr>
          <w:rFonts w:ascii="Arial" w:hAnsi="Arial" w:cs="Arial"/>
          <w:color w:val="000000"/>
          <w:sz w:val="22"/>
          <w:szCs w:val="22"/>
        </w:rPr>
        <w:t xml:space="preserve"> to her self</w:t>
      </w:r>
      <w:r w:rsidR="006A52C7">
        <w:rPr>
          <w:rFonts w:ascii="Arial" w:hAnsi="Arial" w:cs="Arial"/>
          <w:color w:val="000000"/>
          <w:sz w:val="22"/>
          <w:szCs w:val="22"/>
        </w:rPr>
        <w:t>-</w:t>
      </w:r>
      <w:r w:rsidR="00D13DD0">
        <w:rPr>
          <w:rFonts w:ascii="Arial" w:hAnsi="Arial" w:cs="Arial"/>
          <w:color w:val="000000"/>
          <w:sz w:val="22"/>
          <w:szCs w:val="22"/>
        </w:rPr>
        <w:t xml:space="preserve">regulation it </w:t>
      </w:r>
      <w:r w:rsidR="006A52C7">
        <w:rPr>
          <w:rFonts w:ascii="Arial" w:hAnsi="Arial" w:cs="Arial"/>
          <w:color w:val="000000"/>
          <w:sz w:val="22"/>
          <w:szCs w:val="22"/>
        </w:rPr>
        <w:t>was</w:t>
      </w:r>
      <w:r w:rsidR="00D13DD0">
        <w:rPr>
          <w:rFonts w:ascii="Arial" w:hAnsi="Arial" w:cs="Arial"/>
          <w:color w:val="000000"/>
          <w:sz w:val="22"/>
          <w:szCs w:val="22"/>
        </w:rPr>
        <w:t xml:space="preserve"> decided that </w:t>
      </w:r>
      <w:r w:rsidR="006A52C7">
        <w:rPr>
          <w:rFonts w:ascii="Arial" w:hAnsi="Arial" w:cs="Arial"/>
          <w:color w:val="000000"/>
          <w:sz w:val="22"/>
          <w:szCs w:val="22"/>
        </w:rPr>
        <w:t>week</w:t>
      </w:r>
      <w:r w:rsidR="00D13DD0">
        <w:rPr>
          <w:rFonts w:ascii="Arial" w:hAnsi="Arial" w:cs="Arial"/>
          <w:color w:val="000000"/>
          <w:sz w:val="22"/>
          <w:szCs w:val="22"/>
        </w:rPr>
        <w:t xml:space="preserve"> 5 </w:t>
      </w:r>
      <w:r w:rsidR="006A52C7">
        <w:rPr>
          <w:rFonts w:ascii="Arial" w:hAnsi="Arial" w:cs="Arial"/>
          <w:color w:val="000000"/>
          <w:sz w:val="22"/>
          <w:szCs w:val="22"/>
        </w:rPr>
        <w:t>would</w:t>
      </w:r>
      <w:r w:rsidR="00D13DD0">
        <w:rPr>
          <w:rFonts w:ascii="Arial" w:hAnsi="Arial" w:cs="Arial"/>
          <w:color w:val="000000"/>
          <w:sz w:val="22"/>
          <w:szCs w:val="22"/>
        </w:rPr>
        <w:t xml:space="preserve"> include a </w:t>
      </w:r>
      <w:r w:rsidR="0085089F">
        <w:rPr>
          <w:rFonts w:ascii="Arial" w:hAnsi="Arial" w:cs="Arial"/>
          <w:color w:val="000000"/>
          <w:sz w:val="22"/>
          <w:szCs w:val="22"/>
        </w:rPr>
        <w:t>well-being</w:t>
      </w:r>
      <w:r w:rsidR="00D13DD0">
        <w:rPr>
          <w:rFonts w:ascii="Arial" w:hAnsi="Arial" w:cs="Arial"/>
          <w:color w:val="000000"/>
          <w:sz w:val="22"/>
          <w:szCs w:val="22"/>
        </w:rPr>
        <w:t xml:space="preserve"> </w:t>
      </w:r>
      <w:r w:rsidR="006A52C7">
        <w:rPr>
          <w:rFonts w:ascii="Arial" w:hAnsi="Arial" w:cs="Arial"/>
          <w:color w:val="000000"/>
          <w:sz w:val="22"/>
          <w:szCs w:val="22"/>
        </w:rPr>
        <w:t>mindful</w:t>
      </w:r>
      <w:r w:rsidR="00D13DD0">
        <w:rPr>
          <w:rFonts w:ascii="Arial" w:hAnsi="Arial" w:cs="Arial"/>
          <w:color w:val="000000"/>
          <w:sz w:val="22"/>
          <w:szCs w:val="22"/>
        </w:rPr>
        <w:t xml:space="preserve"> outdoors session. The outdoor area </w:t>
      </w:r>
      <w:r w:rsidR="006A52C7">
        <w:rPr>
          <w:rFonts w:ascii="Arial" w:hAnsi="Arial" w:cs="Arial"/>
          <w:color w:val="000000"/>
          <w:sz w:val="22"/>
          <w:szCs w:val="22"/>
        </w:rPr>
        <w:t>available</w:t>
      </w:r>
      <w:r w:rsidR="00D13DD0">
        <w:rPr>
          <w:rFonts w:ascii="Arial" w:hAnsi="Arial" w:cs="Arial"/>
          <w:color w:val="000000"/>
          <w:sz w:val="22"/>
          <w:szCs w:val="22"/>
        </w:rPr>
        <w:t xml:space="preserve"> is</w:t>
      </w:r>
      <w:r w:rsidR="00C3490C">
        <w:rPr>
          <w:rFonts w:ascii="Arial" w:hAnsi="Arial" w:cs="Arial"/>
          <w:color w:val="000000"/>
          <w:sz w:val="22"/>
          <w:szCs w:val="22"/>
        </w:rPr>
        <w:t xml:space="preserve"> a </w:t>
      </w:r>
      <w:r w:rsidR="00D13DD0">
        <w:rPr>
          <w:rFonts w:ascii="Arial" w:hAnsi="Arial" w:cs="Arial"/>
          <w:color w:val="000000"/>
          <w:sz w:val="22"/>
          <w:szCs w:val="22"/>
        </w:rPr>
        <w:t xml:space="preserve">spacious </w:t>
      </w:r>
      <w:r w:rsidR="00C3490C">
        <w:rPr>
          <w:rFonts w:ascii="Arial" w:hAnsi="Arial" w:cs="Arial"/>
          <w:color w:val="000000"/>
          <w:sz w:val="22"/>
          <w:szCs w:val="22"/>
        </w:rPr>
        <w:t>garden with a wild area for exploration and learning. As part of this session the class will also be planting flowers and bushes to further im</w:t>
      </w:r>
      <w:r w:rsidR="006A52C7">
        <w:rPr>
          <w:rFonts w:ascii="Arial" w:hAnsi="Arial" w:cs="Arial"/>
          <w:color w:val="000000"/>
          <w:sz w:val="22"/>
          <w:szCs w:val="22"/>
        </w:rPr>
        <w:t>prove</w:t>
      </w:r>
      <w:r w:rsidR="00C3490C">
        <w:rPr>
          <w:rFonts w:ascii="Arial" w:hAnsi="Arial" w:cs="Arial"/>
          <w:color w:val="000000"/>
          <w:sz w:val="22"/>
          <w:szCs w:val="22"/>
        </w:rPr>
        <w:t xml:space="preserve"> the area. If Lowri does find being outdoors with her peers overwhelming it has been planned that she can use her break card to access the cwtch if necessary. </w:t>
      </w:r>
    </w:p>
    <w:p w14:paraId="55B94753" w14:textId="77777777" w:rsidR="00C3490C" w:rsidRDefault="00C3490C" w:rsidP="00B85CE4">
      <w:pPr>
        <w:spacing w:line="360" w:lineRule="auto"/>
        <w:rPr>
          <w:rFonts w:ascii="Arial" w:hAnsi="Arial" w:cs="Arial"/>
          <w:color w:val="000000"/>
          <w:sz w:val="22"/>
          <w:szCs w:val="22"/>
        </w:rPr>
      </w:pPr>
    </w:p>
    <w:p w14:paraId="4949814D" w14:textId="77777777" w:rsidR="00C3490C" w:rsidRDefault="00C3490C" w:rsidP="00B85CE4">
      <w:pPr>
        <w:spacing w:line="360" w:lineRule="auto"/>
        <w:rPr>
          <w:rFonts w:ascii="Arial" w:hAnsi="Arial" w:cs="Arial"/>
          <w:color w:val="000000"/>
          <w:sz w:val="22"/>
          <w:szCs w:val="22"/>
        </w:rPr>
      </w:pPr>
    </w:p>
    <w:p w14:paraId="1EA1E944" w14:textId="0568EC16" w:rsidR="00C3490C" w:rsidRDefault="00C3490C" w:rsidP="00B85CE4">
      <w:pPr>
        <w:spacing w:line="360" w:lineRule="auto"/>
        <w:rPr>
          <w:rFonts w:ascii="Arial" w:hAnsi="Arial" w:cs="Arial"/>
          <w:color w:val="000000"/>
          <w:sz w:val="22"/>
          <w:szCs w:val="22"/>
        </w:rPr>
      </w:pPr>
      <w:r>
        <w:rPr>
          <w:rFonts w:ascii="Arial" w:hAnsi="Arial" w:cs="Arial"/>
          <w:color w:val="000000"/>
          <w:sz w:val="22"/>
          <w:szCs w:val="22"/>
        </w:rPr>
        <w:t>To conclude</w:t>
      </w:r>
      <w:r w:rsidR="0085089F">
        <w:rPr>
          <w:rFonts w:ascii="Arial" w:hAnsi="Arial" w:cs="Arial"/>
          <w:color w:val="000000"/>
          <w:sz w:val="22"/>
          <w:szCs w:val="22"/>
        </w:rPr>
        <w:t>,</w:t>
      </w:r>
      <w:r>
        <w:rPr>
          <w:rFonts w:ascii="Arial" w:hAnsi="Arial" w:cs="Arial"/>
          <w:color w:val="000000"/>
          <w:sz w:val="22"/>
          <w:szCs w:val="22"/>
        </w:rPr>
        <w:t xml:space="preserve"> Lowri was not working at the expected progression steps and would become overwhelmed during daily transitions. This was largely due to her anxiety and ACEs. Lowri created a one-page profile </w:t>
      </w:r>
      <w:r w:rsidR="006A52C7">
        <w:rPr>
          <w:rFonts w:ascii="Arial" w:hAnsi="Arial" w:cs="Arial"/>
          <w:color w:val="000000"/>
          <w:sz w:val="22"/>
          <w:szCs w:val="22"/>
        </w:rPr>
        <w:t>detailing</w:t>
      </w:r>
      <w:r>
        <w:rPr>
          <w:rFonts w:ascii="Arial" w:hAnsi="Arial" w:cs="Arial"/>
          <w:color w:val="000000"/>
          <w:sz w:val="22"/>
          <w:szCs w:val="22"/>
        </w:rPr>
        <w:t xml:space="preserve"> what worked well for her last term and any </w:t>
      </w:r>
      <w:r w:rsidR="006A52C7">
        <w:rPr>
          <w:rFonts w:ascii="Arial" w:hAnsi="Arial" w:cs="Arial"/>
          <w:color w:val="000000"/>
          <w:sz w:val="22"/>
          <w:szCs w:val="22"/>
        </w:rPr>
        <w:t>improvements</w:t>
      </w:r>
      <w:r>
        <w:rPr>
          <w:rFonts w:ascii="Arial" w:hAnsi="Arial" w:cs="Arial"/>
          <w:color w:val="000000"/>
          <w:sz w:val="22"/>
          <w:szCs w:val="22"/>
        </w:rPr>
        <w:t xml:space="preserve"> she could suggest. From here, Lowri, her parents, support staff and teacher met to create a support </w:t>
      </w:r>
      <w:r w:rsidR="006A52C7">
        <w:rPr>
          <w:rFonts w:ascii="Arial" w:hAnsi="Arial" w:cs="Arial"/>
          <w:color w:val="000000"/>
          <w:sz w:val="22"/>
          <w:szCs w:val="22"/>
        </w:rPr>
        <w:t>plan</w:t>
      </w:r>
      <w:r>
        <w:rPr>
          <w:rFonts w:ascii="Arial" w:hAnsi="Arial" w:cs="Arial"/>
          <w:color w:val="000000"/>
          <w:sz w:val="22"/>
          <w:szCs w:val="22"/>
        </w:rPr>
        <w:t xml:space="preserve"> to help overcome the barriers she was facing. Lowri stated </w:t>
      </w:r>
      <w:r w:rsidR="006A52C7">
        <w:rPr>
          <w:rFonts w:ascii="Arial" w:hAnsi="Arial" w:cs="Arial"/>
          <w:color w:val="000000"/>
          <w:sz w:val="22"/>
          <w:szCs w:val="22"/>
        </w:rPr>
        <w:t>that</w:t>
      </w:r>
      <w:r>
        <w:rPr>
          <w:rFonts w:ascii="Arial" w:hAnsi="Arial" w:cs="Arial"/>
          <w:color w:val="000000"/>
          <w:sz w:val="22"/>
          <w:szCs w:val="22"/>
        </w:rPr>
        <w:t xml:space="preserve"> fidget toys, time out/the cwtch, </w:t>
      </w:r>
      <w:r w:rsidR="006A52C7">
        <w:rPr>
          <w:rFonts w:ascii="Arial" w:hAnsi="Arial" w:cs="Arial"/>
          <w:color w:val="000000"/>
          <w:sz w:val="22"/>
          <w:szCs w:val="22"/>
        </w:rPr>
        <w:t>knowing</w:t>
      </w:r>
      <w:r>
        <w:rPr>
          <w:rFonts w:ascii="Arial" w:hAnsi="Arial" w:cs="Arial"/>
          <w:color w:val="000000"/>
          <w:sz w:val="22"/>
          <w:szCs w:val="22"/>
        </w:rPr>
        <w:t xml:space="preserve"> routines, steps </w:t>
      </w:r>
      <w:r w:rsidR="006A52C7">
        <w:rPr>
          <w:rFonts w:ascii="Arial" w:hAnsi="Arial" w:cs="Arial"/>
          <w:color w:val="000000"/>
          <w:sz w:val="22"/>
          <w:szCs w:val="22"/>
        </w:rPr>
        <w:t>to success</w:t>
      </w:r>
      <w:r>
        <w:rPr>
          <w:rFonts w:ascii="Arial" w:hAnsi="Arial" w:cs="Arial"/>
          <w:color w:val="000000"/>
          <w:sz w:val="22"/>
          <w:szCs w:val="22"/>
        </w:rPr>
        <w:t xml:space="preserve"> and p</w:t>
      </w:r>
      <w:r w:rsidR="006A52C7">
        <w:rPr>
          <w:rFonts w:ascii="Arial" w:hAnsi="Arial" w:cs="Arial"/>
          <w:color w:val="000000"/>
          <w:sz w:val="22"/>
          <w:szCs w:val="22"/>
        </w:rPr>
        <w:t>air</w:t>
      </w:r>
      <w:r>
        <w:rPr>
          <w:rFonts w:ascii="Arial" w:hAnsi="Arial" w:cs="Arial"/>
          <w:color w:val="000000"/>
          <w:sz w:val="22"/>
          <w:szCs w:val="22"/>
        </w:rPr>
        <w:t xml:space="preserve"> work are all strategies that support her through daily transitions. These </w:t>
      </w:r>
      <w:r w:rsidR="006A52C7">
        <w:rPr>
          <w:rFonts w:ascii="Arial" w:hAnsi="Arial" w:cs="Arial"/>
          <w:color w:val="000000"/>
          <w:sz w:val="22"/>
          <w:szCs w:val="22"/>
        </w:rPr>
        <w:t>strategies</w:t>
      </w:r>
      <w:r>
        <w:rPr>
          <w:rFonts w:ascii="Arial" w:hAnsi="Arial" w:cs="Arial"/>
          <w:color w:val="000000"/>
          <w:sz w:val="22"/>
          <w:szCs w:val="22"/>
        </w:rPr>
        <w:t xml:space="preserve"> were then built into a support </w:t>
      </w:r>
      <w:r w:rsidR="006A52C7">
        <w:rPr>
          <w:rFonts w:ascii="Arial" w:hAnsi="Arial" w:cs="Arial"/>
          <w:color w:val="000000"/>
          <w:sz w:val="22"/>
          <w:szCs w:val="22"/>
        </w:rPr>
        <w:t>plan</w:t>
      </w:r>
      <w:r>
        <w:rPr>
          <w:rFonts w:ascii="Arial" w:hAnsi="Arial" w:cs="Arial"/>
          <w:color w:val="000000"/>
          <w:sz w:val="22"/>
          <w:szCs w:val="22"/>
        </w:rPr>
        <w:t xml:space="preserve">. </w:t>
      </w:r>
    </w:p>
    <w:p w14:paraId="3896025B" w14:textId="77777777" w:rsidR="00C3490C" w:rsidRDefault="00C3490C" w:rsidP="00B85CE4">
      <w:pPr>
        <w:spacing w:line="360" w:lineRule="auto"/>
        <w:rPr>
          <w:rFonts w:ascii="Arial" w:hAnsi="Arial" w:cs="Arial"/>
          <w:color w:val="000000"/>
          <w:sz w:val="22"/>
          <w:szCs w:val="22"/>
        </w:rPr>
      </w:pPr>
    </w:p>
    <w:p w14:paraId="0ABD66A8" w14:textId="117DA508" w:rsidR="00C3490C" w:rsidRDefault="00C3490C" w:rsidP="00B85CE4">
      <w:pPr>
        <w:spacing w:line="360" w:lineRule="auto"/>
        <w:rPr>
          <w:rFonts w:ascii="Arial" w:hAnsi="Arial" w:cs="Arial"/>
          <w:color w:val="000000"/>
          <w:sz w:val="22"/>
          <w:szCs w:val="22"/>
        </w:rPr>
      </w:pPr>
      <w:r>
        <w:rPr>
          <w:rFonts w:ascii="Arial" w:hAnsi="Arial" w:cs="Arial"/>
          <w:color w:val="000000"/>
          <w:sz w:val="22"/>
          <w:szCs w:val="22"/>
        </w:rPr>
        <w:t xml:space="preserve">Throughout this essay and </w:t>
      </w:r>
      <w:r w:rsidR="006A52C7">
        <w:rPr>
          <w:rFonts w:ascii="Arial" w:hAnsi="Arial" w:cs="Arial"/>
          <w:color w:val="000000"/>
          <w:sz w:val="22"/>
          <w:szCs w:val="22"/>
        </w:rPr>
        <w:t>research,</w:t>
      </w:r>
      <w:r>
        <w:rPr>
          <w:rFonts w:ascii="Arial" w:hAnsi="Arial" w:cs="Arial"/>
          <w:color w:val="000000"/>
          <w:sz w:val="22"/>
          <w:szCs w:val="22"/>
        </w:rPr>
        <w:t xml:space="preserve"> I feel as a student teacher I have gained new </w:t>
      </w:r>
      <w:r w:rsidR="006A52C7">
        <w:rPr>
          <w:rFonts w:ascii="Arial" w:hAnsi="Arial" w:cs="Arial"/>
          <w:color w:val="000000"/>
          <w:sz w:val="22"/>
          <w:szCs w:val="22"/>
        </w:rPr>
        <w:t>experience</w:t>
      </w:r>
      <w:r>
        <w:rPr>
          <w:rFonts w:ascii="Arial" w:hAnsi="Arial" w:cs="Arial"/>
          <w:color w:val="000000"/>
          <w:sz w:val="22"/>
          <w:szCs w:val="22"/>
        </w:rPr>
        <w:t xml:space="preserve"> in thew QTS teaching standards strand-pedagogy-influencing and in </w:t>
      </w:r>
      <w:r w:rsidR="006A52C7">
        <w:rPr>
          <w:rFonts w:ascii="Arial" w:hAnsi="Arial" w:cs="Arial"/>
          <w:color w:val="000000"/>
          <w:sz w:val="22"/>
          <w:szCs w:val="22"/>
        </w:rPr>
        <w:t>particular</w:t>
      </w:r>
      <w:r>
        <w:rPr>
          <w:rFonts w:ascii="Arial" w:hAnsi="Arial" w:cs="Arial"/>
          <w:color w:val="000000"/>
          <w:sz w:val="22"/>
          <w:szCs w:val="22"/>
        </w:rPr>
        <w:t xml:space="preserve"> I </w:t>
      </w:r>
      <w:r w:rsidR="006A52C7">
        <w:rPr>
          <w:rFonts w:ascii="Arial" w:hAnsi="Arial" w:cs="Arial"/>
          <w:color w:val="000000"/>
          <w:sz w:val="22"/>
          <w:szCs w:val="22"/>
        </w:rPr>
        <w:t>have</w:t>
      </w:r>
      <w:r>
        <w:rPr>
          <w:rFonts w:ascii="Arial" w:hAnsi="Arial" w:cs="Arial"/>
          <w:color w:val="000000"/>
          <w:sz w:val="22"/>
          <w:szCs w:val="22"/>
        </w:rPr>
        <w:t xml:space="preserve"> researched and be</w:t>
      </w:r>
      <w:r w:rsidR="006A52C7">
        <w:rPr>
          <w:rFonts w:ascii="Arial" w:hAnsi="Arial" w:cs="Arial"/>
          <w:color w:val="000000"/>
          <w:sz w:val="22"/>
          <w:szCs w:val="22"/>
        </w:rPr>
        <w:t>gan</w:t>
      </w:r>
      <w:r>
        <w:rPr>
          <w:rFonts w:ascii="Arial" w:hAnsi="Arial" w:cs="Arial"/>
          <w:color w:val="000000"/>
          <w:sz w:val="22"/>
          <w:szCs w:val="22"/>
        </w:rPr>
        <w:t xml:space="preserve"> to understand another aspect of </w:t>
      </w:r>
      <w:r w:rsidR="006A52C7">
        <w:rPr>
          <w:rFonts w:ascii="Arial" w:hAnsi="Arial" w:cs="Arial"/>
          <w:color w:val="000000"/>
          <w:sz w:val="22"/>
          <w:szCs w:val="22"/>
        </w:rPr>
        <w:t>listening</w:t>
      </w:r>
      <w:r>
        <w:rPr>
          <w:rFonts w:ascii="Arial" w:hAnsi="Arial" w:cs="Arial"/>
          <w:color w:val="000000"/>
          <w:sz w:val="22"/>
          <w:szCs w:val="22"/>
        </w:rPr>
        <w:t xml:space="preserve"> to learners. I can see when creating support plans it is </w:t>
      </w:r>
      <w:r w:rsidR="006A52C7">
        <w:rPr>
          <w:rFonts w:ascii="Arial" w:hAnsi="Arial" w:cs="Arial"/>
          <w:color w:val="000000"/>
          <w:sz w:val="22"/>
          <w:szCs w:val="22"/>
        </w:rPr>
        <w:t>entirely</w:t>
      </w:r>
      <w:r>
        <w:rPr>
          <w:rFonts w:ascii="Arial" w:hAnsi="Arial" w:cs="Arial"/>
          <w:color w:val="000000"/>
          <w:sz w:val="22"/>
          <w:szCs w:val="22"/>
        </w:rPr>
        <w:t xml:space="preserve"> </w:t>
      </w:r>
      <w:r w:rsidR="006A52C7">
        <w:rPr>
          <w:rFonts w:ascii="Arial" w:hAnsi="Arial" w:cs="Arial"/>
          <w:color w:val="000000"/>
          <w:sz w:val="22"/>
          <w:szCs w:val="22"/>
        </w:rPr>
        <w:t>beneficial</w:t>
      </w:r>
      <w:r>
        <w:rPr>
          <w:rFonts w:ascii="Arial" w:hAnsi="Arial" w:cs="Arial"/>
          <w:color w:val="000000"/>
          <w:sz w:val="22"/>
          <w:szCs w:val="22"/>
        </w:rPr>
        <w:t xml:space="preserve"> to include the opinions and views of the child and how this can greatly </w:t>
      </w:r>
      <w:r w:rsidR="006A52C7">
        <w:rPr>
          <w:rFonts w:ascii="Arial" w:hAnsi="Arial" w:cs="Arial"/>
          <w:color w:val="000000"/>
          <w:sz w:val="22"/>
          <w:szCs w:val="22"/>
        </w:rPr>
        <w:t>improve</w:t>
      </w:r>
      <w:r>
        <w:rPr>
          <w:rFonts w:ascii="Arial" w:hAnsi="Arial" w:cs="Arial"/>
          <w:color w:val="000000"/>
          <w:sz w:val="22"/>
          <w:szCs w:val="22"/>
        </w:rPr>
        <w:t xml:space="preserve"> the learning outcomes. I would like to conti</w:t>
      </w:r>
      <w:r w:rsidR="006A52C7">
        <w:rPr>
          <w:rFonts w:ascii="Arial" w:hAnsi="Arial" w:cs="Arial"/>
          <w:color w:val="000000"/>
          <w:sz w:val="22"/>
          <w:szCs w:val="22"/>
        </w:rPr>
        <w:t>nue</w:t>
      </w:r>
      <w:r>
        <w:rPr>
          <w:rFonts w:ascii="Arial" w:hAnsi="Arial" w:cs="Arial"/>
          <w:color w:val="000000"/>
          <w:sz w:val="22"/>
          <w:szCs w:val="22"/>
        </w:rPr>
        <w:t xml:space="preserve"> im</w:t>
      </w:r>
      <w:r w:rsidR="006A52C7">
        <w:rPr>
          <w:rFonts w:ascii="Arial" w:hAnsi="Arial" w:cs="Arial"/>
          <w:color w:val="000000"/>
          <w:sz w:val="22"/>
          <w:szCs w:val="22"/>
        </w:rPr>
        <w:t>p</w:t>
      </w:r>
      <w:r w:rsidR="00CD5DB7">
        <w:rPr>
          <w:rFonts w:ascii="Arial" w:hAnsi="Arial" w:cs="Arial"/>
          <w:color w:val="000000"/>
          <w:sz w:val="22"/>
          <w:szCs w:val="22"/>
        </w:rPr>
        <w:t>ro</w:t>
      </w:r>
      <w:r>
        <w:rPr>
          <w:rFonts w:ascii="Arial" w:hAnsi="Arial" w:cs="Arial"/>
          <w:color w:val="000000"/>
          <w:sz w:val="22"/>
          <w:szCs w:val="22"/>
        </w:rPr>
        <w:t xml:space="preserve">ving my own practice by doing further </w:t>
      </w:r>
      <w:r w:rsidR="00CD5DB7">
        <w:rPr>
          <w:rFonts w:ascii="Arial" w:hAnsi="Arial" w:cs="Arial"/>
          <w:color w:val="000000"/>
          <w:sz w:val="22"/>
          <w:szCs w:val="22"/>
        </w:rPr>
        <w:t>research</w:t>
      </w:r>
      <w:r>
        <w:rPr>
          <w:rFonts w:ascii="Arial" w:hAnsi="Arial" w:cs="Arial"/>
          <w:color w:val="000000"/>
          <w:sz w:val="22"/>
          <w:szCs w:val="22"/>
        </w:rPr>
        <w:t xml:space="preserve"> into </w:t>
      </w:r>
      <w:r w:rsidR="00CD5DB7">
        <w:rPr>
          <w:rFonts w:ascii="Arial" w:hAnsi="Arial" w:cs="Arial"/>
          <w:color w:val="000000"/>
          <w:sz w:val="22"/>
          <w:szCs w:val="22"/>
        </w:rPr>
        <w:t>Bronfenbrenner’s</w:t>
      </w:r>
      <w:r>
        <w:rPr>
          <w:rFonts w:ascii="Arial" w:hAnsi="Arial" w:cs="Arial"/>
          <w:color w:val="000000"/>
          <w:sz w:val="22"/>
          <w:szCs w:val="22"/>
        </w:rPr>
        <w:t xml:space="preserve"> Ecological Mode</w:t>
      </w:r>
      <w:r w:rsidR="00CD5DB7">
        <w:rPr>
          <w:rFonts w:ascii="Arial" w:hAnsi="Arial" w:cs="Arial"/>
          <w:color w:val="000000"/>
          <w:sz w:val="22"/>
          <w:szCs w:val="22"/>
        </w:rPr>
        <w:t>l</w:t>
      </w:r>
      <w:r>
        <w:rPr>
          <w:rFonts w:ascii="Arial" w:hAnsi="Arial" w:cs="Arial"/>
          <w:color w:val="000000"/>
          <w:sz w:val="22"/>
          <w:szCs w:val="22"/>
        </w:rPr>
        <w:t xml:space="preserve"> theory and more </w:t>
      </w:r>
      <w:r w:rsidR="00CD5DB7">
        <w:rPr>
          <w:rFonts w:ascii="Arial" w:hAnsi="Arial" w:cs="Arial"/>
          <w:color w:val="000000"/>
          <w:sz w:val="22"/>
          <w:szCs w:val="22"/>
        </w:rPr>
        <w:t>hands-on real-life</w:t>
      </w:r>
      <w:r>
        <w:rPr>
          <w:rFonts w:ascii="Arial" w:hAnsi="Arial" w:cs="Arial"/>
          <w:color w:val="000000"/>
          <w:sz w:val="22"/>
          <w:szCs w:val="22"/>
        </w:rPr>
        <w:t xml:space="preserve"> contexts where the systems around the child work fluidly </w:t>
      </w:r>
      <w:r w:rsidR="00CD5DB7">
        <w:rPr>
          <w:rFonts w:ascii="Arial" w:hAnsi="Arial" w:cs="Arial"/>
          <w:color w:val="000000"/>
          <w:sz w:val="22"/>
          <w:szCs w:val="22"/>
        </w:rPr>
        <w:t>together</w:t>
      </w:r>
      <w:r>
        <w:rPr>
          <w:rFonts w:ascii="Arial" w:hAnsi="Arial" w:cs="Arial"/>
          <w:color w:val="000000"/>
          <w:sz w:val="22"/>
          <w:szCs w:val="22"/>
        </w:rPr>
        <w:t xml:space="preserve"> to </w:t>
      </w:r>
      <w:r w:rsidR="00CD5DB7">
        <w:rPr>
          <w:rFonts w:ascii="Arial" w:hAnsi="Arial" w:cs="Arial"/>
          <w:color w:val="000000"/>
          <w:sz w:val="22"/>
          <w:szCs w:val="22"/>
        </w:rPr>
        <w:t>improve</w:t>
      </w:r>
      <w:r>
        <w:rPr>
          <w:rFonts w:ascii="Arial" w:hAnsi="Arial" w:cs="Arial"/>
          <w:color w:val="000000"/>
          <w:sz w:val="22"/>
          <w:szCs w:val="22"/>
        </w:rPr>
        <w:t xml:space="preserve"> outcomes for all </w:t>
      </w:r>
      <w:r w:rsidR="00CD5DB7">
        <w:rPr>
          <w:rFonts w:ascii="Arial" w:hAnsi="Arial" w:cs="Arial"/>
          <w:color w:val="000000"/>
          <w:sz w:val="22"/>
          <w:szCs w:val="22"/>
        </w:rPr>
        <w:t>learners</w:t>
      </w:r>
      <w:r>
        <w:rPr>
          <w:rFonts w:ascii="Arial" w:hAnsi="Arial" w:cs="Arial"/>
          <w:color w:val="000000"/>
          <w:sz w:val="22"/>
          <w:szCs w:val="22"/>
        </w:rPr>
        <w:t xml:space="preserve">. </w:t>
      </w:r>
    </w:p>
    <w:p w14:paraId="17AD755D" w14:textId="77777777" w:rsidR="00A462E8" w:rsidRDefault="00A462E8" w:rsidP="00B85CE4">
      <w:pPr>
        <w:spacing w:line="360" w:lineRule="auto"/>
        <w:rPr>
          <w:rFonts w:ascii="Arial" w:hAnsi="Arial" w:cs="Arial"/>
          <w:color w:val="000000"/>
          <w:sz w:val="22"/>
          <w:szCs w:val="22"/>
        </w:rPr>
      </w:pPr>
    </w:p>
    <w:p w14:paraId="2B24CF44" w14:textId="77777777" w:rsidR="00C11276" w:rsidRDefault="00C11276" w:rsidP="00B85CE4">
      <w:pPr>
        <w:spacing w:line="360" w:lineRule="auto"/>
        <w:rPr>
          <w:rFonts w:ascii="Arial" w:hAnsi="Arial" w:cs="Arial"/>
          <w:color w:val="000000"/>
          <w:sz w:val="22"/>
          <w:szCs w:val="22"/>
        </w:rPr>
      </w:pPr>
    </w:p>
    <w:p w14:paraId="5896B31F" w14:textId="77777777" w:rsidR="00C11276" w:rsidRDefault="00C11276" w:rsidP="00B85CE4">
      <w:pPr>
        <w:spacing w:line="360" w:lineRule="auto"/>
        <w:rPr>
          <w:rFonts w:ascii="Arial" w:hAnsi="Arial" w:cs="Arial"/>
          <w:color w:val="000000"/>
          <w:sz w:val="22"/>
          <w:szCs w:val="22"/>
        </w:rPr>
      </w:pPr>
    </w:p>
    <w:p w14:paraId="65E4EEF2" w14:textId="77777777" w:rsidR="00C11276" w:rsidRDefault="00C11276" w:rsidP="00B85CE4">
      <w:pPr>
        <w:spacing w:line="360" w:lineRule="auto"/>
        <w:rPr>
          <w:rFonts w:ascii="Arial" w:hAnsi="Arial" w:cs="Arial"/>
          <w:color w:val="000000"/>
          <w:sz w:val="22"/>
          <w:szCs w:val="22"/>
        </w:rPr>
      </w:pPr>
    </w:p>
    <w:p w14:paraId="5DA45AB2" w14:textId="77777777" w:rsidR="00C11276" w:rsidRDefault="00C11276" w:rsidP="00B85CE4">
      <w:pPr>
        <w:spacing w:line="360" w:lineRule="auto"/>
        <w:rPr>
          <w:rFonts w:ascii="Arial" w:hAnsi="Arial" w:cs="Arial"/>
          <w:color w:val="000000"/>
          <w:sz w:val="22"/>
          <w:szCs w:val="22"/>
        </w:rPr>
      </w:pPr>
    </w:p>
    <w:p w14:paraId="5C5D562F" w14:textId="77777777" w:rsidR="00C11276" w:rsidRDefault="00C11276" w:rsidP="00B85CE4">
      <w:pPr>
        <w:spacing w:line="360" w:lineRule="auto"/>
        <w:rPr>
          <w:rFonts w:ascii="Arial" w:hAnsi="Arial" w:cs="Arial"/>
          <w:color w:val="000000"/>
          <w:sz w:val="22"/>
          <w:szCs w:val="22"/>
        </w:rPr>
      </w:pPr>
    </w:p>
    <w:p w14:paraId="7FBFDD61" w14:textId="77777777" w:rsidR="00C11276" w:rsidRDefault="00C11276" w:rsidP="00B85CE4">
      <w:pPr>
        <w:spacing w:line="360" w:lineRule="auto"/>
        <w:rPr>
          <w:rFonts w:ascii="Arial" w:hAnsi="Arial" w:cs="Arial"/>
          <w:color w:val="000000"/>
          <w:sz w:val="22"/>
          <w:szCs w:val="22"/>
        </w:rPr>
      </w:pPr>
    </w:p>
    <w:p w14:paraId="1ABEACC0" w14:textId="77777777" w:rsidR="0085089F" w:rsidRDefault="0085089F" w:rsidP="002D1213">
      <w:pPr>
        <w:spacing w:line="360" w:lineRule="auto"/>
        <w:jc w:val="center"/>
        <w:rPr>
          <w:rFonts w:ascii="Arial" w:hAnsi="Arial" w:cs="Arial"/>
          <w:b/>
          <w:bCs/>
          <w:color w:val="000000"/>
          <w:sz w:val="36"/>
          <w:szCs w:val="36"/>
          <w:u w:val="single"/>
        </w:rPr>
      </w:pPr>
    </w:p>
    <w:p w14:paraId="73865233" w14:textId="2535C476" w:rsidR="00C11908" w:rsidRDefault="00C11908" w:rsidP="002D1213">
      <w:pPr>
        <w:spacing w:line="360" w:lineRule="auto"/>
        <w:jc w:val="center"/>
        <w:rPr>
          <w:rFonts w:ascii="Arial" w:hAnsi="Arial" w:cs="Arial"/>
          <w:b/>
          <w:bCs/>
          <w:color w:val="000000"/>
          <w:sz w:val="36"/>
          <w:szCs w:val="36"/>
          <w:u w:val="single"/>
        </w:rPr>
      </w:pPr>
      <w:r>
        <w:rPr>
          <w:rFonts w:ascii="Arial" w:hAnsi="Arial" w:cs="Arial"/>
          <w:b/>
          <w:bCs/>
          <w:color w:val="000000"/>
          <w:sz w:val="36"/>
          <w:szCs w:val="36"/>
          <w:u w:val="single"/>
        </w:rPr>
        <w:lastRenderedPageBreak/>
        <w:t>Part 2 word count – 2057</w:t>
      </w:r>
    </w:p>
    <w:p w14:paraId="4F5A155E" w14:textId="77777777" w:rsidR="00C11908" w:rsidRDefault="00C11908" w:rsidP="002D1213">
      <w:pPr>
        <w:spacing w:line="360" w:lineRule="auto"/>
        <w:jc w:val="center"/>
        <w:rPr>
          <w:rFonts w:ascii="Arial" w:hAnsi="Arial" w:cs="Arial"/>
          <w:b/>
          <w:bCs/>
          <w:color w:val="000000"/>
          <w:sz w:val="36"/>
          <w:szCs w:val="36"/>
          <w:u w:val="single"/>
        </w:rPr>
      </w:pPr>
    </w:p>
    <w:p w14:paraId="61368B50" w14:textId="36303C4E" w:rsidR="00C11276" w:rsidRDefault="002D1213" w:rsidP="002D1213">
      <w:pPr>
        <w:spacing w:line="360" w:lineRule="auto"/>
        <w:jc w:val="center"/>
        <w:rPr>
          <w:rFonts w:ascii="Arial" w:hAnsi="Arial" w:cs="Arial"/>
          <w:b/>
          <w:bCs/>
          <w:color w:val="000000"/>
          <w:sz w:val="36"/>
          <w:szCs w:val="36"/>
          <w:u w:val="single"/>
        </w:rPr>
      </w:pPr>
      <w:r w:rsidRPr="002D1213">
        <w:rPr>
          <w:rFonts w:ascii="Arial" w:hAnsi="Arial" w:cs="Arial"/>
          <w:b/>
          <w:bCs/>
          <w:noProof/>
          <w:color w:val="000000"/>
          <w:sz w:val="36"/>
          <w:szCs w:val="36"/>
          <w:u w:val="single"/>
        </w:rPr>
        <w:drawing>
          <wp:anchor distT="0" distB="0" distL="114300" distR="114300" simplePos="0" relativeHeight="251658240" behindDoc="0" locked="0" layoutInCell="1" allowOverlap="1" wp14:anchorId="65C99E30" wp14:editId="434000D0">
            <wp:simplePos x="0" y="0"/>
            <wp:positionH relativeFrom="column">
              <wp:posOffset>-897890</wp:posOffset>
            </wp:positionH>
            <wp:positionV relativeFrom="paragraph">
              <wp:posOffset>563245</wp:posOffset>
            </wp:positionV>
            <wp:extent cx="7543985" cy="4243387"/>
            <wp:effectExtent l="0" t="0" r="0" b="0"/>
            <wp:wrapSquare wrapText="bothSides"/>
            <wp:docPr id="169963158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31585" name="Picture 1" descr="A screenshot of a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43985" cy="4243387"/>
                    </a:xfrm>
                    <a:prstGeom prst="rect">
                      <a:avLst/>
                    </a:prstGeom>
                  </pic:spPr>
                </pic:pic>
              </a:graphicData>
            </a:graphic>
            <wp14:sizeRelH relativeFrom="page">
              <wp14:pctWidth>0</wp14:pctWidth>
            </wp14:sizeRelH>
            <wp14:sizeRelV relativeFrom="page">
              <wp14:pctHeight>0</wp14:pctHeight>
            </wp14:sizeRelV>
          </wp:anchor>
        </w:drawing>
      </w:r>
      <w:r w:rsidR="00C11276" w:rsidRPr="002D1213">
        <w:rPr>
          <w:rFonts w:ascii="Arial" w:hAnsi="Arial" w:cs="Arial"/>
          <w:b/>
          <w:bCs/>
          <w:color w:val="000000"/>
          <w:sz w:val="36"/>
          <w:szCs w:val="36"/>
          <w:u w:val="single"/>
        </w:rPr>
        <w:t>Part 2  - One-page profile.</w:t>
      </w:r>
    </w:p>
    <w:p w14:paraId="14518DDC" w14:textId="77777777" w:rsidR="002D1213" w:rsidRPr="002D1213" w:rsidRDefault="002D1213" w:rsidP="002D1213">
      <w:pPr>
        <w:spacing w:line="360" w:lineRule="auto"/>
        <w:jc w:val="center"/>
        <w:rPr>
          <w:rFonts w:ascii="Arial" w:hAnsi="Arial" w:cs="Arial"/>
          <w:b/>
          <w:bCs/>
          <w:color w:val="000000"/>
          <w:sz w:val="36"/>
          <w:szCs w:val="36"/>
          <w:u w:val="single"/>
        </w:rPr>
      </w:pPr>
    </w:p>
    <w:p w14:paraId="3723C84C" w14:textId="3DFED202" w:rsidR="002D1213" w:rsidRDefault="002D1213" w:rsidP="00B85CE4">
      <w:pPr>
        <w:spacing w:line="360" w:lineRule="auto"/>
        <w:rPr>
          <w:rFonts w:ascii="Arial" w:hAnsi="Arial" w:cs="Arial"/>
          <w:color w:val="000000"/>
          <w:sz w:val="22"/>
          <w:szCs w:val="22"/>
        </w:rPr>
      </w:pPr>
    </w:p>
    <w:p w14:paraId="72CD5B34" w14:textId="77777777" w:rsidR="002D1213" w:rsidRDefault="002D1213">
      <w:pPr>
        <w:rPr>
          <w:rFonts w:ascii="Arial" w:hAnsi="Arial" w:cs="Arial"/>
          <w:color w:val="000000"/>
          <w:sz w:val="22"/>
          <w:szCs w:val="22"/>
        </w:rPr>
      </w:pPr>
      <w:r>
        <w:rPr>
          <w:rFonts w:ascii="Arial" w:hAnsi="Arial" w:cs="Arial"/>
          <w:color w:val="000000"/>
          <w:sz w:val="22"/>
          <w:szCs w:val="22"/>
        </w:rPr>
        <w:br w:type="page"/>
      </w:r>
    </w:p>
    <w:p w14:paraId="0F8EFFCC" w14:textId="5B939DB7" w:rsidR="00C11276" w:rsidRPr="002D1213" w:rsidRDefault="002D1213" w:rsidP="002D1213">
      <w:pPr>
        <w:spacing w:line="360" w:lineRule="auto"/>
        <w:jc w:val="center"/>
        <w:rPr>
          <w:rFonts w:ascii="Arial" w:hAnsi="Arial" w:cs="Arial"/>
          <w:b/>
          <w:bCs/>
          <w:color w:val="000000"/>
          <w:sz w:val="36"/>
          <w:szCs w:val="36"/>
          <w:u w:val="single"/>
        </w:rPr>
      </w:pPr>
      <w:r w:rsidRPr="002D1213">
        <w:rPr>
          <w:rFonts w:ascii="Arial" w:hAnsi="Arial" w:cs="Arial"/>
          <w:b/>
          <w:bCs/>
          <w:noProof/>
          <w:color w:val="000000"/>
          <w:sz w:val="36"/>
          <w:szCs w:val="36"/>
          <w:u w:val="single"/>
        </w:rPr>
        <w:lastRenderedPageBreak/>
        <w:drawing>
          <wp:anchor distT="0" distB="0" distL="114300" distR="114300" simplePos="0" relativeHeight="251659264" behindDoc="0" locked="0" layoutInCell="1" allowOverlap="1" wp14:anchorId="17EEA8A0" wp14:editId="3538130F">
            <wp:simplePos x="0" y="0"/>
            <wp:positionH relativeFrom="column">
              <wp:posOffset>-864394</wp:posOffset>
            </wp:positionH>
            <wp:positionV relativeFrom="paragraph">
              <wp:posOffset>327660</wp:posOffset>
            </wp:positionV>
            <wp:extent cx="7442200" cy="4185920"/>
            <wp:effectExtent l="0" t="0" r="0" b="5080"/>
            <wp:wrapSquare wrapText="bothSides"/>
            <wp:docPr id="933900913" name="Picture 2"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900913" name="Picture 2" descr="A close-up of a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442200" cy="4185920"/>
                    </a:xfrm>
                    <a:prstGeom prst="rect">
                      <a:avLst/>
                    </a:prstGeom>
                  </pic:spPr>
                </pic:pic>
              </a:graphicData>
            </a:graphic>
            <wp14:sizeRelH relativeFrom="page">
              <wp14:pctWidth>0</wp14:pctWidth>
            </wp14:sizeRelH>
            <wp14:sizeRelV relativeFrom="page">
              <wp14:pctHeight>0</wp14:pctHeight>
            </wp14:sizeRelV>
          </wp:anchor>
        </w:drawing>
      </w:r>
      <w:r w:rsidRPr="002D1213">
        <w:rPr>
          <w:rFonts w:ascii="Arial" w:hAnsi="Arial" w:cs="Arial"/>
          <w:b/>
          <w:bCs/>
          <w:noProof/>
          <w:sz w:val="36"/>
          <w:szCs w:val="36"/>
          <w:u w:val="single"/>
        </w:rPr>
        <w:drawing>
          <wp:anchor distT="0" distB="0" distL="114300" distR="114300" simplePos="0" relativeHeight="251660288" behindDoc="0" locked="0" layoutInCell="1" allowOverlap="1" wp14:anchorId="2B8355AC" wp14:editId="3CFC46E2">
            <wp:simplePos x="0" y="0"/>
            <wp:positionH relativeFrom="column">
              <wp:posOffset>-864394</wp:posOffset>
            </wp:positionH>
            <wp:positionV relativeFrom="paragraph">
              <wp:posOffset>4563586</wp:posOffset>
            </wp:positionV>
            <wp:extent cx="7467441" cy="4200332"/>
            <wp:effectExtent l="0" t="0" r="635" b="3810"/>
            <wp:wrapSquare wrapText="bothSides"/>
            <wp:docPr id="2133765995" name="Picture 3"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65995" name="Picture 3" descr="A close-up of a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467441" cy="4200332"/>
                    </a:xfrm>
                    <a:prstGeom prst="rect">
                      <a:avLst/>
                    </a:prstGeom>
                  </pic:spPr>
                </pic:pic>
              </a:graphicData>
            </a:graphic>
            <wp14:sizeRelH relativeFrom="page">
              <wp14:pctWidth>0</wp14:pctWidth>
            </wp14:sizeRelH>
            <wp14:sizeRelV relativeFrom="page">
              <wp14:pctHeight>0</wp14:pctHeight>
            </wp14:sizeRelV>
          </wp:anchor>
        </w:drawing>
      </w:r>
      <w:r w:rsidRPr="002D1213">
        <w:rPr>
          <w:rFonts w:ascii="Arial" w:hAnsi="Arial" w:cs="Arial"/>
          <w:b/>
          <w:bCs/>
          <w:color w:val="000000"/>
          <w:sz w:val="36"/>
          <w:szCs w:val="36"/>
          <w:u w:val="single"/>
        </w:rPr>
        <w:t>Part 2 – Lowri Morris Support plan.</w:t>
      </w:r>
    </w:p>
    <w:p w14:paraId="1A67A95F" w14:textId="169C5A05" w:rsidR="002D1213" w:rsidRDefault="002D1213" w:rsidP="00B85CE4">
      <w:pPr>
        <w:spacing w:line="360" w:lineRule="auto"/>
        <w:rPr>
          <w:rFonts w:ascii="Arial" w:hAnsi="Arial" w:cs="Arial"/>
          <w:noProof/>
          <w:color w:val="000000"/>
          <w:sz w:val="22"/>
          <w:szCs w:val="22"/>
        </w:rPr>
      </w:pPr>
      <w:r>
        <w:rPr>
          <w:rFonts w:ascii="Arial" w:hAnsi="Arial" w:cs="Arial"/>
          <w:noProof/>
          <w:sz w:val="22"/>
          <w:szCs w:val="22"/>
        </w:rPr>
        <w:lastRenderedPageBreak/>
        <w:drawing>
          <wp:anchor distT="0" distB="0" distL="114300" distR="114300" simplePos="0" relativeHeight="251661312" behindDoc="0" locked="0" layoutInCell="1" allowOverlap="1" wp14:anchorId="78D33E06" wp14:editId="6E834508">
            <wp:simplePos x="0" y="0"/>
            <wp:positionH relativeFrom="column">
              <wp:posOffset>-914400</wp:posOffset>
            </wp:positionH>
            <wp:positionV relativeFrom="paragraph">
              <wp:posOffset>220663</wp:posOffset>
            </wp:positionV>
            <wp:extent cx="7453154" cy="4192296"/>
            <wp:effectExtent l="0" t="0" r="1905" b="0"/>
            <wp:wrapSquare wrapText="bothSides"/>
            <wp:docPr id="1188673127" name="Picture 4" descr="A diagram of a les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673127" name="Picture 4" descr="A diagram of a less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53154" cy="4192296"/>
                    </a:xfrm>
                    <a:prstGeom prst="rect">
                      <a:avLst/>
                    </a:prstGeom>
                  </pic:spPr>
                </pic:pic>
              </a:graphicData>
            </a:graphic>
            <wp14:sizeRelH relativeFrom="page">
              <wp14:pctWidth>0</wp14:pctWidth>
            </wp14:sizeRelH>
            <wp14:sizeRelV relativeFrom="page">
              <wp14:pctHeight>0</wp14:pctHeight>
            </wp14:sizeRelV>
          </wp:anchor>
        </w:drawing>
      </w:r>
    </w:p>
    <w:p w14:paraId="3A057219" w14:textId="46DEA8F6" w:rsidR="002D1213" w:rsidRDefault="002D1213" w:rsidP="002D1213">
      <w:pPr>
        <w:rPr>
          <w:rFonts w:ascii="Arial" w:hAnsi="Arial" w:cs="Arial"/>
          <w:noProof/>
          <w:color w:val="000000"/>
          <w:sz w:val="22"/>
          <w:szCs w:val="22"/>
        </w:rPr>
      </w:pPr>
    </w:p>
    <w:p w14:paraId="0638406E" w14:textId="6FCFEBF7" w:rsidR="002D1213" w:rsidRDefault="002D1213" w:rsidP="002D1213">
      <w:pPr>
        <w:rPr>
          <w:rFonts w:ascii="Arial" w:hAnsi="Arial" w:cs="Arial"/>
          <w:noProof/>
          <w:sz w:val="22"/>
          <w:szCs w:val="22"/>
        </w:rPr>
      </w:pPr>
    </w:p>
    <w:p w14:paraId="574F751D" w14:textId="50BC9656" w:rsidR="002D1213" w:rsidRPr="002D1213" w:rsidRDefault="002D1213" w:rsidP="002D1213">
      <w:pPr>
        <w:rPr>
          <w:rFonts w:ascii="Arial" w:hAnsi="Arial" w:cs="Arial"/>
          <w:sz w:val="22"/>
          <w:szCs w:val="22"/>
        </w:rPr>
      </w:pPr>
    </w:p>
    <w:p w14:paraId="0386ADA4" w14:textId="2B9B6E59" w:rsidR="002D1213" w:rsidRDefault="002D1213" w:rsidP="002D1213">
      <w:pPr>
        <w:rPr>
          <w:rFonts w:ascii="Arial" w:hAnsi="Arial" w:cs="Arial"/>
          <w:noProof/>
          <w:sz w:val="22"/>
          <w:szCs w:val="22"/>
        </w:rPr>
      </w:pPr>
    </w:p>
    <w:p w14:paraId="44C2F475" w14:textId="77FA1745" w:rsidR="002D1213" w:rsidRDefault="002D1213" w:rsidP="002D1213">
      <w:pPr>
        <w:rPr>
          <w:rFonts w:ascii="Arial" w:hAnsi="Arial" w:cs="Arial"/>
          <w:sz w:val="22"/>
          <w:szCs w:val="22"/>
        </w:rPr>
      </w:pPr>
    </w:p>
    <w:p w14:paraId="156717E8" w14:textId="33797511" w:rsidR="002D1213" w:rsidRDefault="002D1213" w:rsidP="002D1213">
      <w:pPr>
        <w:rPr>
          <w:rFonts w:ascii="Arial" w:hAnsi="Arial" w:cs="Arial"/>
          <w:sz w:val="22"/>
          <w:szCs w:val="22"/>
        </w:rPr>
      </w:pPr>
      <w:r>
        <w:rPr>
          <w:rFonts w:ascii="Arial" w:hAnsi="Arial" w:cs="Arial"/>
          <w:sz w:val="22"/>
          <w:szCs w:val="22"/>
        </w:rPr>
        <w:br w:type="page"/>
      </w:r>
    </w:p>
    <w:p w14:paraId="1A422DB9" w14:textId="77777777" w:rsidR="002D1213" w:rsidRDefault="002D1213" w:rsidP="002D1213">
      <w:pPr>
        <w:rPr>
          <w:rFonts w:ascii="Arial" w:hAnsi="Arial" w:cs="Arial"/>
          <w:sz w:val="22"/>
          <w:szCs w:val="22"/>
        </w:rPr>
      </w:pPr>
    </w:p>
    <w:p w14:paraId="1A2EC9B3" w14:textId="77777777" w:rsidR="002D1213" w:rsidRPr="002D1213" w:rsidRDefault="002D1213" w:rsidP="002D1213">
      <w:pPr>
        <w:spacing w:after="240" w:line="540" w:lineRule="atLeast"/>
        <w:jc w:val="center"/>
        <w:outlineLvl w:val="0"/>
        <w:rPr>
          <w:rFonts w:ascii="Arial" w:eastAsia="Times New Roman" w:hAnsi="Arial" w:cs="Arial"/>
          <w:b/>
          <w:bCs/>
          <w:color w:val="000000"/>
          <w:kern w:val="36"/>
          <w:sz w:val="36"/>
          <w:szCs w:val="36"/>
          <w:u w:val="single"/>
          <w:lang w:eastAsia="en-GB"/>
          <w14:ligatures w14:val="none"/>
        </w:rPr>
      </w:pPr>
      <w:r w:rsidRPr="002D1213">
        <w:rPr>
          <w:rFonts w:ascii="Arial" w:eastAsia="Times New Roman" w:hAnsi="Arial" w:cs="Arial"/>
          <w:b/>
          <w:bCs/>
          <w:color w:val="000000"/>
          <w:kern w:val="36"/>
          <w:sz w:val="36"/>
          <w:szCs w:val="36"/>
          <w:u w:val="single"/>
          <w:lang w:eastAsia="en-GB"/>
          <w14:ligatures w14:val="none"/>
        </w:rPr>
        <w:t>Reference list</w:t>
      </w:r>
    </w:p>
    <w:p w14:paraId="0FFC9BEA"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Biel, L. (2017). </w:t>
      </w:r>
      <w:r w:rsidRPr="002D1213">
        <w:rPr>
          <w:rFonts w:ascii="Times New Roman" w:eastAsia="Times New Roman" w:hAnsi="Times New Roman" w:cs="Times New Roman"/>
          <w:i/>
          <w:iCs/>
          <w:color w:val="000000"/>
          <w:kern w:val="0"/>
          <w:lang w:eastAsia="en-GB"/>
          <w14:ligatures w14:val="none"/>
        </w:rPr>
        <w:t>2 SENSORY SMARTS</w:t>
      </w:r>
      <w:r w:rsidRPr="002D1213">
        <w:rPr>
          <w:rFonts w:ascii="Times New Roman" w:eastAsia="Times New Roman" w:hAnsi="Times New Roman" w:cs="Times New Roman"/>
          <w:i/>
          <w:iCs/>
          <w:color w:val="000000"/>
          <w:kern w:val="0"/>
          <w:vertAlign w:val="superscript"/>
          <w:lang w:eastAsia="en-GB"/>
          <w14:ligatures w14:val="none"/>
        </w:rPr>
        <w:t>TM</w:t>
      </w:r>
      <w:r w:rsidRPr="002D1213">
        <w:rPr>
          <w:rFonts w:ascii="Times New Roman" w:eastAsia="Times New Roman" w:hAnsi="Times New Roman" w:cs="Times New Roman"/>
          <w:i/>
          <w:iCs/>
          <w:color w:val="000000"/>
          <w:kern w:val="0"/>
          <w:lang w:eastAsia="en-GB"/>
          <w14:ligatures w14:val="none"/>
        </w:rPr>
        <w:t> Fidget Toys or Focus Tools? Despite recent criticism, these handy gadgets benefit many students on the spectrum</w:t>
      </w:r>
      <w:r w:rsidRPr="002D1213">
        <w:rPr>
          <w:rFonts w:ascii="Times New Roman" w:eastAsia="Times New Roman" w:hAnsi="Times New Roman" w:cs="Times New Roman"/>
          <w:color w:val="000000"/>
          <w:kern w:val="0"/>
          <w:lang w:eastAsia="en-GB"/>
          <w14:ligatures w14:val="none"/>
        </w:rPr>
        <w:t>. [online] Available at: https://www.sensorysmarts.com/AADJun17.pdf [Accessed 31 Oct. 2023].</w:t>
      </w:r>
    </w:p>
    <w:p w14:paraId="68F62936"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Black, P. and Wiliam, D. (1998). </w:t>
      </w:r>
      <w:r w:rsidRPr="002D1213">
        <w:rPr>
          <w:rFonts w:ascii="Times New Roman" w:eastAsia="Times New Roman" w:hAnsi="Times New Roman" w:cs="Times New Roman"/>
          <w:i/>
          <w:iCs/>
          <w:color w:val="000000"/>
          <w:kern w:val="0"/>
          <w:lang w:eastAsia="en-GB"/>
          <w14:ligatures w14:val="none"/>
        </w:rPr>
        <w:t>Inside the black box: raising standards through classroom assessment</w:t>
      </w:r>
      <w:r w:rsidRPr="002D1213">
        <w:rPr>
          <w:rFonts w:ascii="Times New Roman" w:eastAsia="Times New Roman" w:hAnsi="Times New Roman" w:cs="Times New Roman"/>
          <w:color w:val="000000"/>
          <w:kern w:val="0"/>
          <w:lang w:eastAsia="en-GB"/>
          <w14:ligatures w14:val="none"/>
        </w:rPr>
        <w:t>. [online] </w:t>
      </w:r>
      <w:r w:rsidRPr="002D1213">
        <w:rPr>
          <w:rFonts w:ascii="Times New Roman" w:eastAsia="Times New Roman" w:hAnsi="Times New Roman" w:cs="Times New Roman"/>
          <w:i/>
          <w:iCs/>
          <w:color w:val="000000"/>
          <w:kern w:val="0"/>
          <w:lang w:eastAsia="en-GB"/>
          <w14:ligatures w14:val="none"/>
        </w:rPr>
        <w:t>Google Books</w:t>
      </w:r>
      <w:r w:rsidRPr="002D1213">
        <w:rPr>
          <w:rFonts w:ascii="Times New Roman" w:eastAsia="Times New Roman" w:hAnsi="Times New Roman" w:cs="Times New Roman"/>
          <w:color w:val="000000"/>
          <w:kern w:val="0"/>
          <w:lang w:eastAsia="en-GB"/>
          <w14:ligatures w14:val="none"/>
        </w:rPr>
        <w:t>. Granada Learning. Available at: https://books.google.co.uk/books?hl=en&amp;lr=&amp;id=_hDy-5KOro8C&amp;oi=fnd&amp;pg=PA1&amp;dq=black+%26+Wiliam+success+criteria&amp;ots=smbanqrNAn&amp;sig=DYe1MdJRjJN22xkCuVG35Au2dvQ&amp;redir_esc=y#v=onepage&amp;q=success%20criteria&amp;f=false [Accessed 30 Oct. 2023].</w:t>
      </w:r>
    </w:p>
    <w:p w14:paraId="4697E837"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Boekaerts, M. and Corno, L. (2005). Self-Regulation in the Classroom: A Perspective on Assessment and Intervention. </w:t>
      </w:r>
      <w:r w:rsidRPr="002D1213">
        <w:rPr>
          <w:rFonts w:ascii="Times New Roman" w:eastAsia="Times New Roman" w:hAnsi="Times New Roman" w:cs="Times New Roman"/>
          <w:i/>
          <w:iCs/>
          <w:color w:val="000000"/>
          <w:kern w:val="0"/>
          <w:lang w:eastAsia="en-GB"/>
          <w14:ligatures w14:val="none"/>
        </w:rPr>
        <w:t>Applied Psychology</w:t>
      </w:r>
      <w:r w:rsidRPr="002D1213">
        <w:rPr>
          <w:rFonts w:ascii="Times New Roman" w:eastAsia="Times New Roman" w:hAnsi="Times New Roman" w:cs="Times New Roman"/>
          <w:color w:val="000000"/>
          <w:kern w:val="0"/>
          <w:lang w:eastAsia="en-GB"/>
          <w14:ligatures w14:val="none"/>
        </w:rPr>
        <w:t>, [online] 54(2), pp.199–231. doi:https://doi.org/10.1111/j.1464-0597.2005.00205.x.</w:t>
      </w:r>
    </w:p>
    <w:p w14:paraId="4CB45986"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Cohen, M., Buzinski, S.G., Armstrong-Carter, E., Clark, J., Buck, B. and Reuman, L. (2019). Think, pair, freeze: The association between social anxiety and student discomfort in the active learning environment. </w:t>
      </w:r>
      <w:r w:rsidRPr="002D1213">
        <w:rPr>
          <w:rFonts w:ascii="Times New Roman" w:eastAsia="Times New Roman" w:hAnsi="Times New Roman" w:cs="Times New Roman"/>
          <w:i/>
          <w:iCs/>
          <w:color w:val="000000"/>
          <w:kern w:val="0"/>
          <w:lang w:eastAsia="en-GB"/>
          <w14:ligatures w14:val="none"/>
        </w:rPr>
        <w:t>Scholarship of Teaching and Learning in Psychology</w:t>
      </w:r>
      <w:r w:rsidRPr="002D1213">
        <w:rPr>
          <w:rFonts w:ascii="Times New Roman" w:eastAsia="Times New Roman" w:hAnsi="Times New Roman" w:cs="Times New Roman"/>
          <w:color w:val="000000"/>
          <w:kern w:val="0"/>
          <w:lang w:eastAsia="en-GB"/>
          <w14:ligatures w14:val="none"/>
        </w:rPr>
        <w:t>, [online] 5(4). doi:https://doi.org/10.1037/stl0000147.</w:t>
      </w:r>
    </w:p>
    <w:p w14:paraId="3DDB57D3"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Dunlop, A.-W. and Fabian, H. (2006). </w:t>
      </w:r>
      <w:r w:rsidRPr="002D1213">
        <w:rPr>
          <w:rFonts w:ascii="Times New Roman" w:eastAsia="Times New Roman" w:hAnsi="Times New Roman" w:cs="Times New Roman"/>
          <w:i/>
          <w:iCs/>
          <w:color w:val="000000"/>
          <w:kern w:val="0"/>
          <w:lang w:eastAsia="en-GB"/>
          <w14:ligatures w14:val="none"/>
        </w:rPr>
        <w:t>Informing Transitions in the Early Years</w:t>
      </w:r>
      <w:r w:rsidRPr="002D1213">
        <w:rPr>
          <w:rFonts w:ascii="Times New Roman" w:eastAsia="Times New Roman" w:hAnsi="Times New Roman" w:cs="Times New Roman"/>
          <w:color w:val="000000"/>
          <w:kern w:val="0"/>
          <w:lang w:eastAsia="en-GB"/>
          <w14:ligatures w14:val="none"/>
        </w:rPr>
        <w:t>. [online] </w:t>
      </w:r>
      <w:r w:rsidRPr="002D1213">
        <w:rPr>
          <w:rFonts w:ascii="Times New Roman" w:eastAsia="Times New Roman" w:hAnsi="Times New Roman" w:cs="Times New Roman"/>
          <w:i/>
          <w:iCs/>
          <w:color w:val="000000"/>
          <w:kern w:val="0"/>
          <w:lang w:eastAsia="en-GB"/>
          <w14:ligatures w14:val="none"/>
        </w:rPr>
        <w:t>Google Books</w:t>
      </w:r>
      <w:r w:rsidRPr="002D1213">
        <w:rPr>
          <w:rFonts w:ascii="Times New Roman" w:eastAsia="Times New Roman" w:hAnsi="Times New Roman" w:cs="Times New Roman"/>
          <w:color w:val="000000"/>
          <w:kern w:val="0"/>
          <w:lang w:eastAsia="en-GB"/>
          <w14:ligatures w14:val="none"/>
        </w:rPr>
        <w:t>. McGraw-Hill Education (UK). Available at: https://books.google.co.uk/books?hl=en&amp;lr=&amp;id=rkhEBgAAQBAJ&amp;oi=fnd&amp;pg=PA33&amp;dq=what+is+a+horizontal+transitions&amp;ots=sNELmEht8q&amp;sig=kRCBO4xkXO1WYimlY6hzfxisZeY#v=onepage&amp;q=what%20is%20a%20horizontal%20transitions&amp;f=false [Accessed 30 Oct. 2023].</w:t>
      </w:r>
    </w:p>
    <w:p w14:paraId="22C513F1"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Gale, C.K. and Millichamp, J. (2016). Generalised anxiety disorder in children and adolescents. </w:t>
      </w:r>
      <w:r w:rsidRPr="002D1213">
        <w:rPr>
          <w:rFonts w:ascii="Times New Roman" w:eastAsia="Times New Roman" w:hAnsi="Times New Roman" w:cs="Times New Roman"/>
          <w:i/>
          <w:iCs/>
          <w:color w:val="000000"/>
          <w:kern w:val="0"/>
          <w:lang w:eastAsia="en-GB"/>
          <w14:ligatures w14:val="none"/>
        </w:rPr>
        <w:t>BMJ clinical evidence</w:t>
      </w:r>
      <w:r w:rsidRPr="002D1213">
        <w:rPr>
          <w:rFonts w:ascii="Times New Roman" w:eastAsia="Times New Roman" w:hAnsi="Times New Roman" w:cs="Times New Roman"/>
          <w:color w:val="000000"/>
          <w:kern w:val="0"/>
          <w:lang w:eastAsia="en-GB"/>
          <w14:ligatures w14:val="none"/>
        </w:rPr>
        <w:t>, [online] 2016, p.1002. Available at: https://www.ncbi.nlm.nih.gov/pmc/articles/PMC4711893/#:~:text=Generalised%20anxiety%20disorder%20(GAD)%20in [Accessed 30 Oct. 2023].</w:t>
      </w:r>
    </w:p>
    <w:p w14:paraId="7D9AD9AA"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Gray, C. and Macblain, S. (2015). </w:t>
      </w:r>
      <w:r w:rsidRPr="002D1213">
        <w:rPr>
          <w:rFonts w:ascii="Times New Roman" w:eastAsia="Times New Roman" w:hAnsi="Times New Roman" w:cs="Times New Roman"/>
          <w:i/>
          <w:iCs/>
          <w:color w:val="000000"/>
          <w:kern w:val="0"/>
          <w:lang w:eastAsia="en-GB"/>
          <w14:ligatures w14:val="none"/>
        </w:rPr>
        <w:t>Learning theories in childhood</w:t>
      </w:r>
      <w:r w:rsidRPr="002D1213">
        <w:rPr>
          <w:rFonts w:ascii="Times New Roman" w:eastAsia="Times New Roman" w:hAnsi="Times New Roman" w:cs="Times New Roman"/>
          <w:color w:val="000000"/>
          <w:kern w:val="0"/>
          <w:lang w:eastAsia="en-GB"/>
          <w14:ligatures w14:val="none"/>
        </w:rPr>
        <w:t>. 2nd ed. London: Sage.</w:t>
      </w:r>
    </w:p>
    <w:p w14:paraId="389D5C26"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Herrick, E. and Redman-White, B. (2018). </w:t>
      </w:r>
      <w:r w:rsidRPr="002D1213">
        <w:rPr>
          <w:rFonts w:ascii="Times New Roman" w:eastAsia="Times New Roman" w:hAnsi="Times New Roman" w:cs="Times New Roman"/>
          <w:i/>
          <w:iCs/>
          <w:color w:val="000000"/>
          <w:kern w:val="0"/>
          <w:lang w:eastAsia="en-GB"/>
          <w14:ligatures w14:val="none"/>
        </w:rPr>
        <w:t>Supporting Children and Young People with Anxiety: A Practical Guide</w:t>
      </w:r>
      <w:r w:rsidRPr="002D1213">
        <w:rPr>
          <w:rFonts w:ascii="Times New Roman" w:eastAsia="Times New Roman" w:hAnsi="Times New Roman" w:cs="Times New Roman"/>
          <w:color w:val="000000"/>
          <w:kern w:val="0"/>
          <w:lang w:eastAsia="en-GB"/>
          <w14:ligatures w14:val="none"/>
        </w:rPr>
        <w:t>. [online] </w:t>
      </w:r>
      <w:r w:rsidRPr="002D1213">
        <w:rPr>
          <w:rFonts w:ascii="Times New Roman" w:eastAsia="Times New Roman" w:hAnsi="Times New Roman" w:cs="Times New Roman"/>
          <w:i/>
          <w:iCs/>
          <w:color w:val="000000"/>
          <w:kern w:val="0"/>
          <w:lang w:eastAsia="en-GB"/>
          <w14:ligatures w14:val="none"/>
        </w:rPr>
        <w:t>Google Books</w:t>
      </w:r>
      <w:r w:rsidRPr="002D1213">
        <w:rPr>
          <w:rFonts w:ascii="Times New Roman" w:eastAsia="Times New Roman" w:hAnsi="Times New Roman" w:cs="Times New Roman"/>
          <w:color w:val="000000"/>
          <w:kern w:val="0"/>
          <w:lang w:eastAsia="en-GB"/>
          <w14:ligatures w14:val="none"/>
        </w:rPr>
        <w:t>. Routledge. Available at: https://books.google.co.uk/books?hl=en&amp;lr=&amp;id=Xah8DwAAQBAJ&amp;oi=fnd&amp;pg=PT9&amp;dq=</w:t>
      </w:r>
      <w:r w:rsidRPr="002D1213">
        <w:rPr>
          <w:rFonts w:ascii="Times New Roman" w:eastAsia="Times New Roman" w:hAnsi="Times New Roman" w:cs="Times New Roman"/>
          <w:color w:val="000000"/>
          <w:kern w:val="0"/>
          <w:lang w:eastAsia="en-GB"/>
          <w14:ligatures w14:val="none"/>
        </w:rPr>
        <w:lastRenderedPageBreak/>
        <w:t>supporting+anxious+children+my+creating+classroom+routines&amp;ots=QVr-OrDIHs&amp;sig=tWKQilpMXCBZyz_CUz3__dARdd4&amp;redir_esc=y#v=onepage&amp;q=creating%20routines&amp;f=false [Accessed 31 Oct. 2023].</w:t>
      </w:r>
    </w:p>
    <w:p w14:paraId="07E4EE5B"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Humberstone, B., Prince, H. and Henderson, K.A. (2015). </w:t>
      </w:r>
      <w:r w:rsidRPr="002D1213">
        <w:rPr>
          <w:rFonts w:ascii="Times New Roman" w:eastAsia="Times New Roman" w:hAnsi="Times New Roman" w:cs="Times New Roman"/>
          <w:i/>
          <w:iCs/>
          <w:color w:val="000000"/>
          <w:kern w:val="0"/>
          <w:lang w:eastAsia="en-GB"/>
          <w14:ligatures w14:val="none"/>
        </w:rPr>
        <w:t>Routledge International Handbook of Outdoor Studies</w:t>
      </w:r>
      <w:r w:rsidRPr="002D1213">
        <w:rPr>
          <w:rFonts w:ascii="Times New Roman" w:eastAsia="Times New Roman" w:hAnsi="Times New Roman" w:cs="Times New Roman"/>
          <w:color w:val="000000"/>
          <w:kern w:val="0"/>
          <w:lang w:eastAsia="en-GB"/>
          <w14:ligatures w14:val="none"/>
        </w:rPr>
        <w:t>. [online] </w:t>
      </w:r>
      <w:r w:rsidRPr="002D1213">
        <w:rPr>
          <w:rFonts w:ascii="Times New Roman" w:eastAsia="Times New Roman" w:hAnsi="Times New Roman" w:cs="Times New Roman"/>
          <w:i/>
          <w:iCs/>
          <w:color w:val="000000"/>
          <w:kern w:val="0"/>
          <w:lang w:eastAsia="en-GB"/>
          <w14:ligatures w14:val="none"/>
        </w:rPr>
        <w:t>Google Books</w:t>
      </w:r>
      <w:r w:rsidRPr="002D1213">
        <w:rPr>
          <w:rFonts w:ascii="Times New Roman" w:eastAsia="Times New Roman" w:hAnsi="Times New Roman" w:cs="Times New Roman"/>
          <w:color w:val="000000"/>
          <w:kern w:val="0"/>
          <w:lang w:eastAsia="en-GB"/>
          <w14:ligatures w14:val="none"/>
        </w:rPr>
        <w:t>. Routledge. Available at: https://books.google.co.uk/books?hl=en&amp;lr=&amp;id=oJj4CgAAQBAJ&amp;oi=fnd&amp;pg=PA59&amp;dq=the+benefits+of+being+outdoors+for+children&amp;ots=zv-mCa2l_S&amp;sig=3w54L76GlNjYSI1vu4S8mt9M1XU&amp;redir_esc=y#v=onepage&amp;q=the%20benefits%20of%20being%20outdoors%20for%20children&amp;f=false [Accessed 31 Oct. 2023].</w:t>
      </w:r>
    </w:p>
    <w:p w14:paraId="7498D6A6"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Kleitman, S., Stankov, L., Allwood, C.M., Young, S. and Mak, K.K.L. (2012). Metacognitive Self-Confidence in School-Aged Children. </w:t>
      </w:r>
      <w:r w:rsidRPr="002D1213">
        <w:rPr>
          <w:rFonts w:ascii="Times New Roman" w:eastAsia="Times New Roman" w:hAnsi="Times New Roman" w:cs="Times New Roman"/>
          <w:i/>
          <w:iCs/>
          <w:color w:val="000000"/>
          <w:kern w:val="0"/>
          <w:lang w:eastAsia="en-GB"/>
          <w14:ligatures w14:val="none"/>
        </w:rPr>
        <w:t>Self-directed Learning Oriented Assessments in the Asia-Pacific</w:t>
      </w:r>
      <w:r w:rsidRPr="002D1213">
        <w:rPr>
          <w:rFonts w:ascii="Times New Roman" w:eastAsia="Times New Roman" w:hAnsi="Times New Roman" w:cs="Times New Roman"/>
          <w:color w:val="000000"/>
          <w:kern w:val="0"/>
          <w:lang w:eastAsia="en-GB"/>
          <w14:ligatures w14:val="none"/>
        </w:rPr>
        <w:t>, [online] pp.139–153. doi:https://doi.org/10.1007/978-94-007-4507-0_8.</w:t>
      </w:r>
    </w:p>
    <w:p w14:paraId="266F83FC"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Kriescher, S. (2020). The Effects of Fidgets on Attention and Learning of College Students. </w:t>
      </w:r>
      <w:r w:rsidRPr="002D1213">
        <w:rPr>
          <w:rFonts w:ascii="Times New Roman" w:eastAsia="Times New Roman" w:hAnsi="Times New Roman" w:cs="Times New Roman"/>
          <w:i/>
          <w:iCs/>
          <w:color w:val="000000"/>
          <w:kern w:val="0"/>
          <w:lang w:eastAsia="en-GB"/>
          <w14:ligatures w14:val="none"/>
        </w:rPr>
        <w:t>Dissertations</w:t>
      </w:r>
      <w:r w:rsidRPr="002D1213">
        <w:rPr>
          <w:rFonts w:ascii="Times New Roman" w:eastAsia="Times New Roman" w:hAnsi="Times New Roman" w:cs="Times New Roman"/>
          <w:color w:val="000000"/>
          <w:kern w:val="0"/>
          <w:lang w:eastAsia="en-GB"/>
          <w14:ligatures w14:val="none"/>
        </w:rPr>
        <w:t>. [online] Available at: https://digscholarship.unco.edu/dissertations/666/#:~:text=This%20study%2C%20along%20with%20developing [Accessed 31 Oct. 2023].</w:t>
      </w:r>
    </w:p>
    <w:p w14:paraId="1F2720C2"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Lantieri, L. (2008). </w:t>
      </w:r>
      <w:r w:rsidRPr="002D1213">
        <w:rPr>
          <w:rFonts w:ascii="Times New Roman" w:eastAsia="Times New Roman" w:hAnsi="Times New Roman" w:cs="Times New Roman"/>
          <w:i/>
          <w:iCs/>
          <w:color w:val="000000"/>
          <w:kern w:val="0"/>
          <w:lang w:eastAsia="en-GB"/>
          <w14:ligatures w14:val="none"/>
        </w:rPr>
        <w:t>Nurturing Inner Calm in Children</w:t>
      </w:r>
      <w:r w:rsidRPr="002D1213">
        <w:rPr>
          <w:rFonts w:ascii="Times New Roman" w:eastAsia="Times New Roman" w:hAnsi="Times New Roman" w:cs="Times New Roman"/>
          <w:color w:val="000000"/>
          <w:kern w:val="0"/>
          <w:lang w:eastAsia="en-GB"/>
          <w14:ligatures w14:val="none"/>
        </w:rPr>
        <w:t>. [online] Available at: https://citeseerx.ist.psu.edu/document?repid=rep1&amp;type=pdf&amp;doi=0898687a6c129a09f194aa3354d574bfa1842035#:~:text=They%20are%20teach%2D%20ing%20young [Accessed 31 Oct. 2023].</w:t>
      </w:r>
    </w:p>
    <w:p w14:paraId="3B206D85"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Masten, A. and Barnes, A. (2018). Resilience in Children: Developmental Perspectives. </w:t>
      </w:r>
      <w:r w:rsidRPr="002D1213">
        <w:rPr>
          <w:rFonts w:ascii="Times New Roman" w:eastAsia="Times New Roman" w:hAnsi="Times New Roman" w:cs="Times New Roman"/>
          <w:i/>
          <w:iCs/>
          <w:color w:val="000000"/>
          <w:kern w:val="0"/>
          <w:lang w:eastAsia="en-GB"/>
          <w14:ligatures w14:val="none"/>
        </w:rPr>
        <w:t>Children</w:t>
      </w:r>
      <w:r w:rsidRPr="002D1213">
        <w:rPr>
          <w:rFonts w:ascii="Times New Roman" w:eastAsia="Times New Roman" w:hAnsi="Times New Roman" w:cs="Times New Roman"/>
          <w:color w:val="000000"/>
          <w:kern w:val="0"/>
          <w:lang w:eastAsia="en-GB"/>
          <w14:ligatures w14:val="none"/>
        </w:rPr>
        <w:t>, [online] 5(7), p.98. doi:https://doi.org/10.3390/children5070098.</w:t>
      </w:r>
    </w:p>
    <w:p w14:paraId="66166640"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McLeod, S. (2023). </w:t>
      </w:r>
      <w:r w:rsidRPr="002D1213">
        <w:rPr>
          <w:rFonts w:ascii="Times New Roman" w:eastAsia="Times New Roman" w:hAnsi="Times New Roman" w:cs="Times New Roman"/>
          <w:i/>
          <w:iCs/>
          <w:color w:val="000000"/>
          <w:kern w:val="0"/>
          <w:lang w:eastAsia="en-GB"/>
          <w14:ligatures w14:val="none"/>
        </w:rPr>
        <w:t>Carl Rogers’ Humanistic Theory of Personality Development</w:t>
      </w:r>
      <w:r w:rsidRPr="002D1213">
        <w:rPr>
          <w:rFonts w:ascii="Times New Roman" w:eastAsia="Times New Roman" w:hAnsi="Times New Roman" w:cs="Times New Roman"/>
          <w:color w:val="000000"/>
          <w:kern w:val="0"/>
          <w:lang w:eastAsia="en-GB"/>
          <w14:ligatures w14:val="none"/>
        </w:rPr>
        <w:t>. [online] Simply Psychology. Available at: https://www.simplypsychology.org/carl-rogers.html [Accessed 30 Oct. 2023].</w:t>
      </w:r>
    </w:p>
    <w:p w14:paraId="045D846A"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Moore, D., Morrissey, A.-M. and Robertson, N. (2019). ‘I feel like I’m getting sad there’: early childhood outdoor playspaces as places for children’s wellbeing. </w:t>
      </w:r>
      <w:r w:rsidRPr="002D1213">
        <w:rPr>
          <w:rFonts w:ascii="Times New Roman" w:eastAsia="Times New Roman" w:hAnsi="Times New Roman" w:cs="Times New Roman"/>
          <w:i/>
          <w:iCs/>
          <w:color w:val="000000"/>
          <w:kern w:val="0"/>
          <w:lang w:eastAsia="en-GB"/>
          <w14:ligatures w14:val="none"/>
        </w:rPr>
        <w:t>Early Child Development and Care</w:t>
      </w:r>
      <w:r w:rsidRPr="002D1213">
        <w:rPr>
          <w:rFonts w:ascii="Times New Roman" w:eastAsia="Times New Roman" w:hAnsi="Times New Roman" w:cs="Times New Roman"/>
          <w:color w:val="000000"/>
          <w:kern w:val="0"/>
          <w:lang w:eastAsia="en-GB"/>
          <w14:ligatures w14:val="none"/>
        </w:rPr>
        <w:t>, [online] 191(6), pp.1–19. doi:https://doi.org/10.1080/03004430.2019.1651306.</w:t>
      </w:r>
    </w:p>
    <w:p w14:paraId="12AD7DD9"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Negriff, S. (2020). ACEs are not equal: Examining the relative impact of household dysfunction versus childhood maltreatment on mental health in adolescence. </w:t>
      </w:r>
      <w:r w:rsidRPr="002D1213">
        <w:rPr>
          <w:rFonts w:ascii="Times New Roman" w:eastAsia="Times New Roman" w:hAnsi="Times New Roman" w:cs="Times New Roman"/>
          <w:i/>
          <w:iCs/>
          <w:color w:val="000000"/>
          <w:kern w:val="0"/>
          <w:lang w:eastAsia="en-GB"/>
          <w14:ligatures w14:val="none"/>
        </w:rPr>
        <w:t>Social Science &amp; Medicine</w:t>
      </w:r>
      <w:r w:rsidRPr="002D1213">
        <w:rPr>
          <w:rFonts w:ascii="Times New Roman" w:eastAsia="Times New Roman" w:hAnsi="Times New Roman" w:cs="Times New Roman"/>
          <w:color w:val="000000"/>
          <w:kern w:val="0"/>
          <w:lang w:eastAsia="en-GB"/>
          <w14:ligatures w14:val="none"/>
        </w:rPr>
        <w:t>, [online] 245, p.112696. doi:https://doi.org/10.1016/j.socscimed.2019.112696.</w:t>
      </w:r>
    </w:p>
    <w:p w14:paraId="24C1AF2C"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lastRenderedPageBreak/>
        <w:t>Nikolić, M., Storm, L., Colonnesi, C., Brummelman, E., Kan, K.J. and Bögels, S. (2019). Are Socially Anxious Children Poor or Advanced Mindreaders? </w:t>
      </w:r>
      <w:r w:rsidRPr="002D1213">
        <w:rPr>
          <w:rFonts w:ascii="Times New Roman" w:eastAsia="Times New Roman" w:hAnsi="Times New Roman" w:cs="Times New Roman"/>
          <w:i/>
          <w:iCs/>
          <w:color w:val="000000"/>
          <w:kern w:val="0"/>
          <w:lang w:eastAsia="en-GB"/>
          <w14:ligatures w14:val="none"/>
        </w:rPr>
        <w:t>Child Development</w:t>
      </w:r>
      <w:r w:rsidRPr="002D1213">
        <w:rPr>
          <w:rFonts w:ascii="Times New Roman" w:eastAsia="Times New Roman" w:hAnsi="Times New Roman" w:cs="Times New Roman"/>
          <w:color w:val="000000"/>
          <w:kern w:val="0"/>
          <w:lang w:eastAsia="en-GB"/>
          <w14:ligatures w14:val="none"/>
        </w:rPr>
        <w:t>, [online] 90(4). doi:https://doi.org/10.1111/cdev.13248.</w:t>
      </w:r>
    </w:p>
    <w:p w14:paraId="3569ED72"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O’brien, L. and Great Britain. Forestry Commission (2006). </w:t>
      </w:r>
      <w:r w:rsidRPr="002D1213">
        <w:rPr>
          <w:rFonts w:ascii="Times New Roman" w:eastAsia="Times New Roman" w:hAnsi="Times New Roman" w:cs="Times New Roman"/>
          <w:i/>
          <w:iCs/>
          <w:color w:val="000000"/>
          <w:kern w:val="0"/>
          <w:lang w:eastAsia="en-GB"/>
          <w14:ligatures w14:val="none"/>
        </w:rPr>
        <w:t>A marvellous opportunity for children to learn : a participatory evaluation of forest school in England and Wales</w:t>
      </w:r>
      <w:r w:rsidRPr="002D1213">
        <w:rPr>
          <w:rFonts w:ascii="Times New Roman" w:eastAsia="Times New Roman" w:hAnsi="Times New Roman" w:cs="Times New Roman"/>
          <w:color w:val="000000"/>
          <w:kern w:val="0"/>
          <w:lang w:eastAsia="en-GB"/>
          <w14:ligatures w14:val="none"/>
        </w:rPr>
        <w:t>. Farnham, Surrey: Forest Research.</w:t>
      </w:r>
    </w:p>
    <w:p w14:paraId="3BC70CAD"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Research History (2012). </w:t>
      </w:r>
      <w:r w:rsidRPr="002D1213">
        <w:rPr>
          <w:rFonts w:ascii="Times New Roman" w:eastAsia="Times New Roman" w:hAnsi="Times New Roman" w:cs="Times New Roman"/>
          <w:i/>
          <w:iCs/>
          <w:color w:val="000000"/>
          <w:kern w:val="0"/>
          <w:lang w:eastAsia="en-GB"/>
          <w14:ligatures w14:val="none"/>
        </w:rPr>
        <w:t>Maslow’s Hierarchy of Needs – Research History</w:t>
      </w:r>
      <w:r w:rsidRPr="002D1213">
        <w:rPr>
          <w:rFonts w:ascii="Times New Roman" w:eastAsia="Times New Roman" w:hAnsi="Times New Roman" w:cs="Times New Roman"/>
          <w:color w:val="000000"/>
          <w:kern w:val="0"/>
          <w:lang w:eastAsia="en-GB"/>
          <w14:ligatures w14:val="none"/>
        </w:rPr>
        <w:t>. [online] Research History. Available at: https://www.researchhistory.org/2012/06/16/maslows-hierarchy-of-needs/?print=1 [Accessed 30 Oct. 2023].</w:t>
      </w:r>
    </w:p>
    <w:p w14:paraId="5E3E0FA7"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Shanker, S. (2013). </w:t>
      </w:r>
      <w:r w:rsidRPr="002D1213">
        <w:rPr>
          <w:rFonts w:ascii="Times New Roman" w:eastAsia="Times New Roman" w:hAnsi="Times New Roman" w:cs="Times New Roman"/>
          <w:i/>
          <w:iCs/>
          <w:color w:val="000000"/>
          <w:kern w:val="0"/>
          <w:lang w:eastAsia="en-GB"/>
          <w14:ligatures w14:val="none"/>
        </w:rPr>
        <w:t>Calm, alert, and learning : classroom strategise for self-regulation</w:t>
      </w:r>
      <w:r w:rsidRPr="002D1213">
        <w:rPr>
          <w:rFonts w:ascii="Times New Roman" w:eastAsia="Times New Roman" w:hAnsi="Times New Roman" w:cs="Times New Roman"/>
          <w:color w:val="000000"/>
          <w:kern w:val="0"/>
          <w:lang w:eastAsia="en-GB"/>
          <w14:ligatures w14:val="none"/>
        </w:rPr>
        <w:t>. Don Mills, Ontario: Pearson.</w:t>
      </w:r>
    </w:p>
    <w:p w14:paraId="0DEB6C76"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Slade, S. and Griffith, D. (2013). </w:t>
      </w:r>
      <w:r w:rsidRPr="002D1213">
        <w:rPr>
          <w:rFonts w:ascii="Times New Roman" w:eastAsia="Times New Roman" w:hAnsi="Times New Roman" w:cs="Times New Roman"/>
          <w:i/>
          <w:iCs/>
          <w:color w:val="000000"/>
          <w:kern w:val="0"/>
          <w:lang w:eastAsia="en-GB"/>
          <w14:ligatures w14:val="none"/>
        </w:rPr>
        <w:t>(PDF) A whole child approach to student success</w:t>
      </w:r>
      <w:r w:rsidRPr="002D1213">
        <w:rPr>
          <w:rFonts w:ascii="Times New Roman" w:eastAsia="Times New Roman" w:hAnsi="Times New Roman" w:cs="Times New Roman"/>
          <w:color w:val="000000"/>
          <w:kern w:val="0"/>
          <w:lang w:eastAsia="en-GB"/>
          <w14:ligatures w14:val="none"/>
        </w:rPr>
        <w:t>. [online] ResearchGate. Available at: https://www.researchgate.net/publication/287320346_A_whole_child_approach_to_student_success [Accessed 30 Oct. 2023].</w:t>
      </w:r>
    </w:p>
    <w:p w14:paraId="1BACA8D6"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UNICEF (2023). </w:t>
      </w:r>
      <w:r w:rsidRPr="002D1213">
        <w:rPr>
          <w:rFonts w:ascii="Times New Roman" w:eastAsia="Times New Roman" w:hAnsi="Times New Roman" w:cs="Times New Roman"/>
          <w:i/>
          <w:iCs/>
          <w:color w:val="000000"/>
          <w:kern w:val="0"/>
          <w:lang w:eastAsia="en-GB"/>
          <w14:ligatures w14:val="none"/>
        </w:rPr>
        <w:t>UN Convention on the Rights of the Child (UNCRC)</w:t>
      </w:r>
      <w:r w:rsidRPr="002D1213">
        <w:rPr>
          <w:rFonts w:ascii="Times New Roman" w:eastAsia="Times New Roman" w:hAnsi="Times New Roman" w:cs="Times New Roman"/>
          <w:color w:val="000000"/>
          <w:kern w:val="0"/>
          <w:lang w:eastAsia="en-GB"/>
          <w14:ligatures w14:val="none"/>
        </w:rPr>
        <w:t>. [online] Unicef. Available at: https://www.unicef.org.uk/what-we-do/un-convention-child-rights/ [Accessed 30 Oct. 2023].</w:t>
      </w:r>
    </w:p>
    <w:p w14:paraId="49D5D589"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Welsh Government (2019). </w:t>
      </w:r>
      <w:r w:rsidRPr="002D1213">
        <w:rPr>
          <w:rFonts w:ascii="Times New Roman" w:eastAsia="Times New Roman" w:hAnsi="Times New Roman" w:cs="Times New Roman"/>
          <w:i/>
          <w:iCs/>
          <w:color w:val="000000"/>
          <w:kern w:val="0"/>
          <w:lang w:eastAsia="en-GB"/>
          <w14:ligatures w14:val="none"/>
        </w:rPr>
        <w:t>Languages, Literacy and Communication: Introduction - Hwb</w:t>
      </w:r>
      <w:r w:rsidRPr="002D1213">
        <w:rPr>
          <w:rFonts w:ascii="Times New Roman" w:eastAsia="Times New Roman" w:hAnsi="Times New Roman" w:cs="Times New Roman"/>
          <w:color w:val="000000"/>
          <w:kern w:val="0"/>
          <w:lang w:eastAsia="en-GB"/>
          <w14:ligatures w14:val="none"/>
        </w:rPr>
        <w:t>. [online] hwb.gov.wales. Available at: https://hwb.gov.wales/curriculum-for-wales/languages-literacy-and-communication/ [Accessed 30 Oct. 2023].</w:t>
      </w:r>
    </w:p>
    <w:p w14:paraId="2B6DC0A9"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Welsh Government (2020). </w:t>
      </w:r>
      <w:r w:rsidRPr="002D1213">
        <w:rPr>
          <w:rFonts w:ascii="Times New Roman" w:eastAsia="Times New Roman" w:hAnsi="Times New Roman" w:cs="Times New Roman"/>
          <w:i/>
          <w:iCs/>
          <w:color w:val="000000"/>
          <w:kern w:val="0"/>
          <w:lang w:eastAsia="en-GB"/>
          <w14:ligatures w14:val="none"/>
        </w:rPr>
        <w:t>Health and Well-being: Introduction - Hwb</w:t>
      </w:r>
      <w:r w:rsidRPr="002D1213">
        <w:rPr>
          <w:rFonts w:ascii="Times New Roman" w:eastAsia="Times New Roman" w:hAnsi="Times New Roman" w:cs="Times New Roman"/>
          <w:color w:val="000000"/>
          <w:kern w:val="0"/>
          <w:lang w:eastAsia="en-GB"/>
          <w14:ligatures w14:val="none"/>
        </w:rPr>
        <w:t>. [online] hwb.gov.wales. Available at: https://hwb.gov.wales/curriculum-for-wales/health-and-well-being/ [Accessed 30 Oct. 2023].</w:t>
      </w:r>
    </w:p>
    <w:p w14:paraId="2C84EFB5"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Welsh Government (2021a). </w:t>
      </w:r>
      <w:r w:rsidRPr="002D1213">
        <w:rPr>
          <w:rFonts w:ascii="Times New Roman" w:eastAsia="Times New Roman" w:hAnsi="Times New Roman" w:cs="Times New Roman"/>
          <w:i/>
          <w:iCs/>
          <w:color w:val="000000"/>
          <w:kern w:val="0"/>
          <w:lang w:eastAsia="en-GB"/>
          <w14:ligatures w14:val="none"/>
        </w:rPr>
        <w:t>Introduction - Hwb</w:t>
      </w:r>
      <w:r w:rsidRPr="002D1213">
        <w:rPr>
          <w:rFonts w:ascii="Times New Roman" w:eastAsia="Times New Roman" w:hAnsi="Times New Roman" w:cs="Times New Roman"/>
          <w:color w:val="000000"/>
          <w:kern w:val="0"/>
          <w:lang w:eastAsia="en-GB"/>
          <w14:ligatures w14:val="none"/>
        </w:rPr>
        <w:t>. [online] hwb.gov.wales. Available at: https://hwb.gov.wales/curriculum-for-wales/introduction/ [Accessed 30 Oct. 2023].</w:t>
      </w:r>
    </w:p>
    <w:p w14:paraId="02ECC434" w14:textId="77777777" w:rsidR="002D1213" w:rsidRPr="002D1213" w:rsidRDefault="002D1213" w:rsidP="002D1213">
      <w:pPr>
        <w:spacing w:after="240" w:line="360" w:lineRule="atLeast"/>
        <w:rPr>
          <w:rFonts w:ascii="Times New Roman" w:eastAsia="Times New Roman" w:hAnsi="Times New Roman" w:cs="Times New Roman"/>
          <w:color w:val="000000"/>
          <w:kern w:val="0"/>
          <w:lang w:eastAsia="en-GB"/>
          <w14:ligatures w14:val="none"/>
        </w:rPr>
      </w:pPr>
      <w:r w:rsidRPr="002D1213">
        <w:rPr>
          <w:rFonts w:ascii="Times New Roman" w:eastAsia="Times New Roman" w:hAnsi="Times New Roman" w:cs="Times New Roman"/>
          <w:color w:val="000000"/>
          <w:kern w:val="0"/>
          <w:lang w:eastAsia="en-GB"/>
          <w14:ligatures w14:val="none"/>
        </w:rPr>
        <w:t>Welsh Government (2021b). </w:t>
      </w:r>
      <w:r w:rsidRPr="002D1213">
        <w:rPr>
          <w:rFonts w:ascii="Times New Roman" w:eastAsia="Times New Roman" w:hAnsi="Times New Roman" w:cs="Times New Roman"/>
          <w:i/>
          <w:iCs/>
          <w:color w:val="000000"/>
          <w:kern w:val="0"/>
          <w:lang w:eastAsia="en-GB"/>
          <w14:ligatures w14:val="none"/>
        </w:rPr>
        <w:t>Introduction - Hwb</w:t>
      </w:r>
      <w:r w:rsidRPr="002D1213">
        <w:rPr>
          <w:rFonts w:ascii="Times New Roman" w:eastAsia="Times New Roman" w:hAnsi="Times New Roman" w:cs="Times New Roman"/>
          <w:color w:val="000000"/>
          <w:kern w:val="0"/>
          <w:lang w:eastAsia="en-GB"/>
          <w14:ligatures w14:val="none"/>
        </w:rPr>
        <w:t>. [online] hwb.gov.wales. Available at: https://hwb.gov.wales/curriculum-for-wales/introduction/ [Accessed 30 Oct. 2023].</w:t>
      </w:r>
    </w:p>
    <w:p w14:paraId="1CAD2F3E" w14:textId="086226FF" w:rsidR="002D1213" w:rsidRPr="002D1213" w:rsidRDefault="002D1213" w:rsidP="002D1213">
      <w:pPr>
        <w:rPr>
          <w:rFonts w:ascii="Arial" w:hAnsi="Arial" w:cs="Arial"/>
          <w:sz w:val="22"/>
          <w:szCs w:val="22"/>
        </w:rPr>
      </w:pPr>
    </w:p>
    <w:sectPr w:rsidR="002D1213" w:rsidRPr="002D1213">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020FD" w14:textId="77777777" w:rsidR="00BD28C4" w:rsidRDefault="00BD28C4" w:rsidP="002B2437">
      <w:r>
        <w:separator/>
      </w:r>
    </w:p>
  </w:endnote>
  <w:endnote w:type="continuationSeparator" w:id="0">
    <w:p w14:paraId="3A6F60F5" w14:textId="77777777" w:rsidR="00BD28C4" w:rsidRDefault="00BD28C4" w:rsidP="002B2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2038401"/>
      <w:docPartObj>
        <w:docPartGallery w:val="Page Numbers (Bottom of Page)"/>
        <w:docPartUnique/>
      </w:docPartObj>
    </w:sdtPr>
    <w:sdtContent>
      <w:p w14:paraId="03F5BFD0" w14:textId="07FD0C16" w:rsidR="00376B38" w:rsidRDefault="00376B38" w:rsidP="007670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F645E" w14:textId="77777777" w:rsidR="00376B38" w:rsidRDefault="00376B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1664870"/>
      <w:docPartObj>
        <w:docPartGallery w:val="Page Numbers (Bottom of Page)"/>
        <w:docPartUnique/>
      </w:docPartObj>
    </w:sdtPr>
    <w:sdtContent>
      <w:p w14:paraId="02E092BE" w14:textId="63B17DE3" w:rsidR="00376B38" w:rsidRDefault="00376B38" w:rsidP="007670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79FABB" w14:textId="77777777" w:rsidR="00376B38" w:rsidRDefault="00376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7BE7D" w14:textId="77777777" w:rsidR="00BD28C4" w:rsidRDefault="00BD28C4" w:rsidP="002B2437">
      <w:r>
        <w:separator/>
      </w:r>
    </w:p>
  </w:footnote>
  <w:footnote w:type="continuationSeparator" w:id="0">
    <w:p w14:paraId="61BC63F3" w14:textId="77777777" w:rsidR="00BD28C4" w:rsidRDefault="00BD28C4" w:rsidP="002B2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FCF4E" w14:textId="6913FF46" w:rsidR="002B2437" w:rsidRDefault="002B2437">
    <w:pPr>
      <w:pStyle w:val="Header"/>
    </w:pPr>
    <w:r>
      <w:t xml:space="preserve">Jessica Gethin </w:t>
    </w:r>
  </w:p>
  <w:p w14:paraId="6F0D33C1" w14:textId="2A821DCF" w:rsidR="002B2437" w:rsidRDefault="002B2437">
    <w:pPr>
      <w:pStyle w:val="Header"/>
    </w:pPr>
    <w:r>
      <w:t>2104002</w:t>
    </w:r>
  </w:p>
  <w:p w14:paraId="0EC9E365" w14:textId="77777777" w:rsidR="002B2437" w:rsidRDefault="002B24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97D9B"/>
    <w:multiLevelType w:val="hybridMultilevel"/>
    <w:tmpl w:val="26FC1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036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37"/>
    <w:rsid w:val="000B487C"/>
    <w:rsid w:val="0021752D"/>
    <w:rsid w:val="00221F73"/>
    <w:rsid w:val="00287F5E"/>
    <w:rsid w:val="002B2437"/>
    <w:rsid w:val="002D1213"/>
    <w:rsid w:val="00336852"/>
    <w:rsid w:val="00363EE9"/>
    <w:rsid w:val="00376B38"/>
    <w:rsid w:val="003852C0"/>
    <w:rsid w:val="003F4A66"/>
    <w:rsid w:val="00430B02"/>
    <w:rsid w:val="0046455F"/>
    <w:rsid w:val="004735C7"/>
    <w:rsid w:val="00487947"/>
    <w:rsid w:val="00624179"/>
    <w:rsid w:val="00634446"/>
    <w:rsid w:val="006671BF"/>
    <w:rsid w:val="006A52C7"/>
    <w:rsid w:val="00725E88"/>
    <w:rsid w:val="00725FFE"/>
    <w:rsid w:val="007306CA"/>
    <w:rsid w:val="007C1A21"/>
    <w:rsid w:val="0080566C"/>
    <w:rsid w:val="008410E3"/>
    <w:rsid w:val="0085089F"/>
    <w:rsid w:val="00884B7D"/>
    <w:rsid w:val="0091713D"/>
    <w:rsid w:val="009B1AAA"/>
    <w:rsid w:val="009C34BE"/>
    <w:rsid w:val="009C4399"/>
    <w:rsid w:val="00A006C6"/>
    <w:rsid w:val="00A00BC2"/>
    <w:rsid w:val="00A35C04"/>
    <w:rsid w:val="00A462E8"/>
    <w:rsid w:val="00AB4EAE"/>
    <w:rsid w:val="00AC3D59"/>
    <w:rsid w:val="00AC57F8"/>
    <w:rsid w:val="00B67D4D"/>
    <w:rsid w:val="00B85CE4"/>
    <w:rsid w:val="00B97AAE"/>
    <w:rsid w:val="00BD28C4"/>
    <w:rsid w:val="00BE2417"/>
    <w:rsid w:val="00C11276"/>
    <w:rsid w:val="00C11908"/>
    <w:rsid w:val="00C3490C"/>
    <w:rsid w:val="00C64C1A"/>
    <w:rsid w:val="00C71938"/>
    <w:rsid w:val="00CD5DB7"/>
    <w:rsid w:val="00D13DD0"/>
    <w:rsid w:val="00D81F68"/>
    <w:rsid w:val="00DC2BDC"/>
    <w:rsid w:val="00DC5E72"/>
    <w:rsid w:val="00E06B75"/>
    <w:rsid w:val="00E14289"/>
    <w:rsid w:val="00E17A3E"/>
    <w:rsid w:val="00E444C4"/>
    <w:rsid w:val="00EA3AB3"/>
    <w:rsid w:val="00FC60BD"/>
    <w:rsid w:val="00FD6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6E4DE"/>
  <w15:chartTrackingRefBased/>
  <w15:docId w15:val="{8E1B79AB-A8D5-5044-B613-0EC4D161A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6B3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2437"/>
    <w:pPr>
      <w:tabs>
        <w:tab w:val="center" w:pos="4513"/>
        <w:tab w:val="right" w:pos="9026"/>
      </w:tabs>
    </w:pPr>
  </w:style>
  <w:style w:type="character" w:customStyle="1" w:styleId="HeaderChar">
    <w:name w:val="Header Char"/>
    <w:basedOn w:val="DefaultParagraphFont"/>
    <w:link w:val="Header"/>
    <w:uiPriority w:val="99"/>
    <w:rsid w:val="002B2437"/>
  </w:style>
  <w:style w:type="paragraph" w:styleId="Footer">
    <w:name w:val="footer"/>
    <w:basedOn w:val="Normal"/>
    <w:link w:val="FooterChar"/>
    <w:uiPriority w:val="99"/>
    <w:unhideWhenUsed/>
    <w:rsid w:val="002B2437"/>
    <w:pPr>
      <w:tabs>
        <w:tab w:val="center" w:pos="4513"/>
        <w:tab w:val="right" w:pos="9026"/>
      </w:tabs>
    </w:pPr>
  </w:style>
  <w:style w:type="character" w:customStyle="1" w:styleId="FooterChar">
    <w:name w:val="Footer Char"/>
    <w:basedOn w:val="DefaultParagraphFont"/>
    <w:link w:val="Footer"/>
    <w:uiPriority w:val="99"/>
    <w:rsid w:val="002B2437"/>
  </w:style>
  <w:style w:type="table" w:styleId="TableGrid">
    <w:name w:val="Table Grid"/>
    <w:basedOn w:val="TableNormal"/>
    <w:uiPriority w:val="39"/>
    <w:rsid w:val="00D81F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376B38"/>
  </w:style>
  <w:style w:type="paragraph" w:styleId="ListParagraph">
    <w:name w:val="List Paragraph"/>
    <w:basedOn w:val="Normal"/>
    <w:uiPriority w:val="34"/>
    <w:qFormat/>
    <w:rsid w:val="00376B38"/>
    <w:pPr>
      <w:ind w:left="720"/>
      <w:contextualSpacing/>
    </w:pPr>
  </w:style>
  <w:style w:type="character" w:customStyle="1" w:styleId="Heading1Char">
    <w:name w:val="Heading 1 Char"/>
    <w:basedOn w:val="DefaultParagraphFont"/>
    <w:link w:val="Heading1"/>
    <w:uiPriority w:val="9"/>
    <w:rsid w:val="00376B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6B3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376B38"/>
    <w:pPr>
      <w:spacing w:before="120"/>
    </w:pPr>
    <w:rPr>
      <w:rFonts w:cstheme="minorHAnsi"/>
      <w:b/>
      <w:bCs/>
      <w:i/>
      <w:iCs/>
    </w:rPr>
  </w:style>
  <w:style w:type="paragraph" w:styleId="TOC2">
    <w:name w:val="toc 2"/>
    <w:basedOn w:val="Normal"/>
    <w:next w:val="Normal"/>
    <w:autoRedefine/>
    <w:uiPriority w:val="39"/>
    <w:semiHidden/>
    <w:unhideWhenUsed/>
    <w:rsid w:val="00376B3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76B38"/>
    <w:pPr>
      <w:ind w:left="480"/>
    </w:pPr>
    <w:rPr>
      <w:rFonts w:cstheme="minorHAnsi"/>
      <w:sz w:val="20"/>
      <w:szCs w:val="20"/>
    </w:rPr>
  </w:style>
  <w:style w:type="paragraph" w:styleId="TOC4">
    <w:name w:val="toc 4"/>
    <w:basedOn w:val="Normal"/>
    <w:next w:val="Normal"/>
    <w:autoRedefine/>
    <w:uiPriority w:val="39"/>
    <w:semiHidden/>
    <w:unhideWhenUsed/>
    <w:rsid w:val="00376B38"/>
    <w:pPr>
      <w:ind w:left="720"/>
    </w:pPr>
    <w:rPr>
      <w:rFonts w:cstheme="minorHAnsi"/>
      <w:sz w:val="20"/>
      <w:szCs w:val="20"/>
    </w:rPr>
  </w:style>
  <w:style w:type="paragraph" w:styleId="TOC5">
    <w:name w:val="toc 5"/>
    <w:basedOn w:val="Normal"/>
    <w:next w:val="Normal"/>
    <w:autoRedefine/>
    <w:uiPriority w:val="39"/>
    <w:semiHidden/>
    <w:unhideWhenUsed/>
    <w:rsid w:val="00376B38"/>
    <w:pPr>
      <w:ind w:left="960"/>
    </w:pPr>
    <w:rPr>
      <w:rFonts w:cstheme="minorHAnsi"/>
      <w:sz w:val="20"/>
      <w:szCs w:val="20"/>
    </w:rPr>
  </w:style>
  <w:style w:type="paragraph" w:styleId="TOC6">
    <w:name w:val="toc 6"/>
    <w:basedOn w:val="Normal"/>
    <w:next w:val="Normal"/>
    <w:autoRedefine/>
    <w:uiPriority w:val="39"/>
    <w:semiHidden/>
    <w:unhideWhenUsed/>
    <w:rsid w:val="00376B38"/>
    <w:pPr>
      <w:ind w:left="1200"/>
    </w:pPr>
    <w:rPr>
      <w:rFonts w:cstheme="minorHAnsi"/>
      <w:sz w:val="20"/>
      <w:szCs w:val="20"/>
    </w:rPr>
  </w:style>
  <w:style w:type="paragraph" w:styleId="TOC7">
    <w:name w:val="toc 7"/>
    <w:basedOn w:val="Normal"/>
    <w:next w:val="Normal"/>
    <w:autoRedefine/>
    <w:uiPriority w:val="39"/>
    <w:semiHidden/>
    <w:unhideWhenUsed/>
    <w:rsid w:val="00376B38"/>
    <w:pPr>
      <w:ind w:left="1440"/>
    </w:pPr>
    <w:rPr>
      <w:rFonts w:cstheme="minorHAnsi"/>
      <w:sz w:val="20"/>
      <w:szCs w:val="20"/>
    </w:rPr>
  </w:style>
  <w:style w:type="paragraph" w:styleId="TOC8">
    <w:name w:val="toc 8"/>
    <w:basedOn w:val="Normal"/>
    <w:next w:val="Normal"/>
    <w:autoRedefine/>
    <w:uiPriority w:val="39"/>
    <w:semiHidden/>
    <w:unhideWhenUsed/>
    <w:rsid w:val="00376B38"/>
    <w:pPr>
      <w:ind w:left="1680"/>
    </w:pPr>
    <w:rPr>
      <w:rFonts w:cstheme="minorHAnsi"/>
      <w:sz w:val="20"/>
      <w:szCs w:val="20"/>
    </w:rPr>
  </w:style>
  <w:style w:type="paragraph" w:styleId="TOC9">
    <w:name w:val="toc 9"/>
    <w:basedOn w:val="Normal"/>
    <w:next w:val="Normal"/>
    <w:autoRedefine/>
    <w:uiPriority w:val="39"/>
    <w:semiHidden/>
    <w:unhideWhenUsed/>
    <w:rsid w:val="00376B38"/>
    <w:pPr>
      <w:ind w:left="1920"/>
    </w:pPr>
    <w:rPr>
      <w:rFonts w:cstheme="minorHAnsi"/>
      <w:sz w:val="20"/>
      <w:szCs w:val="20"/>
    </w:rPr>
  </w:style>
  <w:style w:type="character" w:customStyle="1" w:styleId="apple-converted-space">
    <w:name w:val="apple-converted-space"/>
    <w:basedOn w:val="DefaultParagraphFont"/>
    <w:rsid w:val="003852C0"/>
  </w:style>
  <w:style w:type="paragraph" w:styleId="NormalWeb">
    <w:name w:val="Normal (Web)"/>
    <w:basedOn w:val="Normal"/>
    <w:uiPriority w:val="99"/>
    <w:semiHidden/>
    <w:unhideWhenUsed/>
    <w:rsid w:val="002D1213"/>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386184">
      <w:bodyDiv w:val="1"/>
      <w:marLeft w:val="0"/>
      <w:marRight w:val="0"/>
      <w:marTop w:val="0"/>
      <w:marBottom w:val="0"/>
      <w:divBdr>
        <w:top w:val="none" w:sz="0" w:space="0" w:color="auto"/>
        <w:left w:val="none" w:sz="0" w:space="0" w:color="auto"/>
        <w:bottom w:val="none" w:sz="0" w:space="0" w:color="auto"/>
        <w:right w:val="none" w:sz="0" w:space="0" w:color="auto"/>
      </w:divBdr>
      <w:divsChild>
        <w:div w:id="434445335">
          <w:marLeft w:val="0"/>
          <w:marRight w:val="0"/>
          <w:marTop w:val="0"/>
          <w:marBottom w:val="0"/>
          <w:divBdr>
            <w:top w:val="none" w:sz="0" w:space="0" w:color="auto"/>
            <w:left w:val="none" w:sz="0" w:space="0" w:color="auto"/>
            <w:bottom w:val="none" w:sz="0" w:space="0" w:color="auto"/>
            <w:right w:val="none" w:sz="0" w:space="0" w:color="auto"/>
          </w:divBdr>
        </w:div>
      </w:divsChild>
    </w:div>
    <w:div w:id="136324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EC6F4-9AE1-B44F-A54C-94CA765E3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16</Pages>
  <Words>4215</Words>
  <Characters>24030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Gethin (2104002)</dc:creator>
  <cp:keywords/>
  <dc:description/>
  <cp:lastModifiedBy>Jess Gethin (2104002)</cp:lastModifiedBy>
  <cp:revision>18</cp:revision>
  <dcterms:created xsi:type="dcterms:W3CDTF">2023-11-05T16:46:00Z</dcterms:created>
  <dcterms:modified xsi:type="dcterms:W3CDTF">2023-11-06T00:49:00Z</dcterms:modified>
</cp:coreProperties>
</file>