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6D1674" w14:textId="191DFE41" w:rsidR="00BB396A" w:rsidRDefault="00BB396A"/>
    <w:p w14:paraId="7E580223" w14:textId="77777777" w:rsidR="00BB396A" w:rsidRDefault="00BB396A"/>
    <w:p w14:paraId="4D28B143" w14:textId="77777777" w:rsidR="00681174" w:rsidRDefault="00681174"/>
    <w:p w14:paraId="10B21402" w14:textId="77777777" w:rsidR="00681174" w:rsidRDefault="00681174"/>
    <w:p w14:paraId="1AB63EA9" w14:textId="77777777" w:rsidR="00681174" w:rsidRDefault="00681174"/>
    <w:p w14:paraId="5C8E9A22" w14:textId="77777777" w:rsidR="00681174" w:rsidRDefault="00000000">
      <w:r>
        <w:rPr>
          <w:noProof/>
        </w:rPr>
        <w:drawing>
          <wp:anchor distT="0" distB="0" distL="114300" distR="114300" simplePos="0" relativeHeight="251662336" behindDoc="0" locked="0" layoutInCell="1" allowOverlap="1" wp14:anchorId="65A3A94E" wp14:editId="52A2F3BF">
            <wp:simplePos x="0" y="0"/>
            <wp:positionH relativeFrom="column">
              <wp:posOffset>-397919</wp:posOffset>
            </wp:positionH>
            <wp:positionV relativeFrom="paragraph">
              <wp:posOffset>280035</wp:posOffset>
            </wp:positionV>
            <wp:extent cx="3064511" cy="2130423"/>
            <wp:effectExtent l="0" t="0" r="2539" b="3177"/>
            <wp:wrapTight wrapText="bothSides">
              <wp:wrapPolygon edited="0">
                <wp:start x="0" y="0"/>
                <wp:lineTo x="0" y="21445"/>
                <wp:lineTo x="21484" y="21445"/>
                <wp:lineTo x="21484" y="0"/>
                <wp:lineTo x="0" y="0"/>
              </wp:wrapPolygon>
            </wp:wrapTight>
            <wp:docPr id="691945847" name="Immagin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064511" cy="2130423"/>
                    </a:xfrm>
                    <a:prstGeom prst="rect">
                      <a:avLst/>
                    </a:prstGeom>
                    <a:noFill/>
                    <a:ln>
                      <a:noFill/>
                      <a:prstDash/>
                    </a:ln>
                  </pic:spPr>
                </pic:pic>
              </a:graphicData>
            </a:graphic>
          </wp:anchor>
        </w:drawing>
      </w:r>
      <w:r>
        <w:rPr>
          <w:noProof/>
        </w:rPr>
        <mc:AlternateContent>
          <mc:Choice Requires="wps">
            <w:drawing>
              <wp:anchor distT="0" distB="0" distL="114300" distR="114300" simplePos="0" relativeHeight="251661312" behindDoc="0" locked="0" layoutInCell="1" allowOverlap="1" wp14:anchorId="506DBB21" wp14:editId="1CB0CB8A">
                <wp:simplePos x="0" y="0"/>
                <wp:positionH relativeFrom="column">
                  <wp:posOffset>2611645</wp:posOffset>
                </wp:positionH>
                <wp:positionV relativeFrom="paragraph">
                  <wp:posOffset>133346</wp:posOffset>
                </wp:positionV>
                <wp:extent cx="3951607" cy="1404618"/>
                <wp:effectExtent l="0" t="0" r="0" b="5082"/>
                <wp:wrapSquare wrapText="bothSides"/>
                <wp:docPr id="1587175511" name="Casella di testo 2"/>
                <wp:cNvGraphicFramePr/>
                <a:graphic xmlns:a="http://schemas.openxmlformats.org/drawingml/2006/main">
                  <a:graphicData uri="http://schemas.microsoft.com/office/word/2010/wordprocessingShape">
                    <wps:wsp>
                      <wps:cNvSpPr txBox="1"/>
                      <wps:spPr>
                        <a:xfrm>
                          <a:off x="0" y="0"/>
                          <a:ext cx="3951607" cy="1404618"/>
                        </a:xfrm>
                        <a:prstGeom prst="rect">
                          <a:avLst/>
                        </a:prstGeom>
                        <a:solidFill>
                          <a:srgbClr val="FFFFFF"/>
                        </a:solidFill>
                        <a:ln>
                          <a:noFill/>
                          <a:prstDash/>
                        </a:ln>
                      </wps:spPr>
                      <wps:txbx>
                        <w:txbxContent>
                          <w:p w14:paraId="4A24EAE8" w14:textId="261EC7CC" w:rsidR="00681174" w:rsidRDefault="00000000">
                            <w:pPr>
                              <w:spacing w:line="360" w:lineRule="auto"/>
                            </w:pPr>
                            <w:r w:rsidRPr="00B24CC4">
                              <w:rPr>
                                <w:rFonts w:ascii="Abadi" w:hAnsi="Abadi"/>
                                <w:b/>
                                <w:bCs/>
                                <w:color w:val="0070C0"/>
                              </w:rPr>
                              <w:t>Assignment 1</w:t>
                            </w:r>
                            <w:r w:rsidRPr="00B24CC4">
                              <w:rPr>
                                <w:rFonts w:ascii="Abadi" w:hAnsi="Abadi"/>
                                <w:b/>
                                <w:bCs/>
                                <w:color w:val="0070C0"/>
                              </w:rPr>
                              <w:br/>
                              <w:t>Term 2</w:t>
                            </w:r>
                            <w:r w:rsidRPr="00B24CC4">
                              <w:rPr>
                                <w:rFonts w:ascii="Abadi" w:hAnsi="Abadi"/>
                                <w:b/>
                                <w:bCs/>
                                <w:color w:val="0070C0"/>
                              </w:rPr>
                              <w:br/>
                              <w:t>Level 5</w:t>
                            </w:r>
                            <w:r>
                              <w:rPr>
                                <w:rFonts w:ascii="Abadi" w:hAnsi="Abadi"/>
                                <w:b/>
                                <w:bCs/>
                              </w:rPr>
                              <w:br/>
                            </w:r>
                            <w:r>
                              <w:rPr>
                                <w:rFonts w:ascii="Abadi" w:hAnsi="Abadi"/>
                              </w:rPr>
                              <w:t>Programme B</w:t>
                            </w:r>
                            <w:r w:rsidR="007A5A6F">
                              <w:rPr>
                                <w:rFonts w:ascii="Abadi" w:hAnsi="Abadi"/>
                              </w:rPr>
                              <w:t>A</w:t>
                            </w:r>
                            <w:r>
                              <w:rPr>
                                <w:rFonts w:ascii="Abadi" w:hAnsi="Abadi"/>
                              </w:rPr>
                              <w:t>: Business Management</w:t>
                            </w:r>
                            <w:r>
                              <w:rPr>
                                <w:rFonts w:ascii="Abadi" w:hAnsi="Abadi"/>
                              </w:rPr>
                              <w:br/>
                              <w:t>Module: Entrepreneurship</w:t>
                            </w:r>
                            <w:r>
                              <w:rPr>
                                <w:rFonts w:ascii="Abadi" w:hAnsi="Abadi"/>
                              </w:rPr>
                              <w:br/>
                              <w:t>Module Code: Lcbb5001</w:t>
                            </w:r>
                            <w:r>
                              <w:rPr>
                                <w:rFonts w:ascii="Abadi" w:hAnsi="Abadi"/>
                              </w:rPr>
                              <w:br/>
                              <w:t>Lecturer: Nishi Ramsurrun</w:t>
                            </w:r>
                            <w:r>
                              <w:rPr>
                                <w:rFonts w:ascii="Abadi" w:hAnsi="Abadi"/>
                              </w:rPr>
                              <w:br/>
                              <w:t>Assignment Title: Task B: Evaluation Report</w:t>
                            </w:r>
                            <w:r>
                              <w:rPr>
                                <w:rFonts w:ascii="Abadi" w:hAnsi="Abadi"/>
                              </w:rPr>
                              <w:br/>
                              <w:t>Rebeca Stan:2233918</w:t>
                            </w:r>
                          </w:p>
                          <w:p w14:paraId="0554AF8F" w14:textId="77777777" w:rsidR="00681174" w:rsidRDefault="00681174">
                            <w:pPr>
                              <w:rPr>
                                <w:rFonts w:ascii="Abadi" w:hAnsi="Abadi"/>
                              </w:rPr>
                            </w:pPr>
                          </w:p>
                        </w:txbxContent>
                      </wps:txbx>
                      <wps:bodyPr vert="horz" wrap="square" lIns="91440" tIns="45720" rIns="91440" bIns="45720" anchor="t" anchorCtr="0" compatLnSpc="0">
                        <a:spAutoFit/>
                      </wps:bodyPr>
                    </wps:wsp>
                  </a:graphicData>
                </a:graphic>
              </wp:anchor>
            </w:drawing>
          </mc:Choice>
          <mc:Fallback>
            <w:pict>
              <v:shapetype w14:anchorId="506DBB21" id="_x0000_t202" coordsize="21600,21600" o:spt="202" path="m,l,21600r21600,l21600,xe">
                <v:stroke joinstyle="miter"/>
                <v:path gradientshapeok="t" o:connecttype="rect"/>
              </v:shapetype>
              <v:shape id="Casella di testo 2" o:spid="_x0000_s1026" type="#_x0000_t202" style="position:absolute;margin-left:205.65pt;margin-top:10.5pt;width:311.15pt;height:110.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rHo0wEAAJYDAAAOAAAAZHJzL2Uyb0RvYy54bWysU8Fu2zAMvQ/oPwi6L7YzN22NOEXbIMOA&#10;YhuQ7QNkWY4NyKJGKbGzrx8lZ0m23Yb6IIt61PPjI718HHvNDgpdB6bk2SzlTBkJdWd2Jf/+bfP+&#10;njPnhamFBqNKflSOP65u3i0HW6g5tKBrhYxIjCsGW/LWe1skiZOt6oWbgVWGwAawF55C3CU1ioHY&#10;e53M03SRDIC1RZDKOTpdTyBfRf6mUdJ/aRqnPNMlJ20+rhjXKqzJaimKHQrbdvIkQ/yHil50hj56&#10;ploLL9geu3+o+k4iOGj8TEKfQNN0UsUaqJos/auabSusirWQOc6ebXJvRys/H7b2KzI/PsNIDQyG&#10;DNYVjg5DPWODfXiTUkY4WXg826ZGzyQdfni4zRbpHWeSsCxP80V2H3iSy3WLzn9U0LOwKTlSX6Jd&#10;4vDq/JT6OyV8zYHu6k2ndQxwV71oZAdBPdzE58T+R5o2IdlAuBa7GgjXwrUTfYCTS2Vh58dqJDBs&#10;K6iP5AINMqlrAX9yNtBQlNz92AtUnOlPhlx/yPI8TFEM8tu7OQV4jVTXiDCSqEruOZu2L36aPGq9&#10;Ff7VbK0MZsYi7dPek/ZoxkXRSTM1P9p5GtQwXddxzLr8TqtfAAAA//8DAFBLAwQUAAYACAAAACEA&#10;ekTa1d4AAAALAQAADwAAAGRycy9kb3ducmV2LnhtbEyPPU/DMBCGdyT+g3VIbNT5KBEKcSqExII6&#10;0JaB8RqbOCQ+h9hpw7/nOsF47z16P6rN4gZxMlPoPClIVwkIQ43XHbUK3g8vdw8gQkTSOHgyCn5M&#10;gE19fVVhqf2Zdua0j61gEwolKrAxjqWUobHGYVj50RD/Pv3kMPI5tVJPeGZzN8gsSQrpsCNOsDia&#10;Z2uafj87DtmGZt75769028sP2xd4/2Zflbq9WZ4eQUSzxD8YLvW5OtTc6ehn0kEMCtZpmjOqIEt5&#10;0wVI8rwAcWRlnWUg60r+31D/AgAA//8DAFBLAQItABQABgAIAAAAIQC2gziS/gAAAOEBAAATAAAA&#10;AAAAAAAAAAAAAAAAAABbQ29udGVudF9UeXBlc10ueG1sUEsBAi0AFAAGAAgAAAAhADj9If/WAAAA&#10;lAEAAAsAAAAAAAAAAAAAAAAALwEAAF9yZWxzLy5yZWxzUEsBAi0AFAAGAAgAAAAhAJXWsejTAQAA&#10;lgMAAA4AAAAAAAAAAAAAAAAALgIAAGRycy9lMm9Eb2MueG1sUEsBAi0AFAAGAAgAAAAhAHpE2tXe&#10;AAAACwEAAA8AAAAAAAAAAAAAAAAALQQAAGRycy9kb3ducmV2LnhtbFBLBQYAAAAABAAEAPMAAAA4&#10;BQAAAAA=&#10;" stroked="f">
                <v:textbox style="mso-fit-shape-to-text:t">
                  <w:txbxContent>
                    <w:p w14:paraId="4A24EAE8" w14:textId="261EC7CC" w:rsidR="00681174" w:rsidRDefault="00000000">
                      <w:pPr>
                        <w:spacing w:line="360" w:lineRule="auto"/>
                      </w:pPr>
                      <w:r w:rsidRPr="00B24CC4">
                        <w:rPr>
                          <w:rFonts w:ascii="Abadi" w:hAnsi="Abadi"/>
                          <w:b/>
                          <w:bCs/>
                          <w:color w:val="0070C0"/>
                        </w:rPr>
                        <w:t>Assignment 1</w:t>
                      </w:r>
                      <w:r w:rsidRPr="00B24CC4">
                        <w:rPr>
                          <w:rFonts w:ascii="Abadi" w:hAnsi="Abadi"/>
                          <w:b/>
                          <w:bCs/>
                          <w:color w:val="0070C0"/>
                        </w:rPr>
                        <w:br/>
                        <w:t>Term 2</w:t>
                      </w:r>
                      <w:r w:rsidRPr="00B24CC4">
                        <w:rPr>
                          <w:rFonts w:ascii="Abadi" w:hAnsi="Abadi"/>
                          <w:b/>
                          <w:bCs/>
                          <w:color w:val="0070C0"/>
                        </w:rPr>
                        <w:br/>
                        <w:t>Level 5</w:t>
                      </w:r>
                      <w:r>
                        <w:rPr>
                          <w:rFonts w:ascii="Abadi" w:hAnsi="Abadi"/>
                          <w:b/>
                          <w:bCs/>
                        </w:rPr>
                        <w:br/>
                      </w:r>
                      <w:r>
                        <w:rPr>
                          <w:rFonts w:ascii="Abadi" w:hAnsi="Abadi"/>
                        </w:rPr>
                        <w:t>Programme B</w:t>
                      </w:r>
                      <w:r w:rsidR="007A5A6F">
                        <w:rPr>
                          <w:rFonts w:ascii="Abadi" w:hAnsi="Abadi"/>
                        </w:rPr>
                        <w:t>A</w:t>
                      </w:r>
                      <w:r>
                        <w:rPr>
                          <w:rFonts w:ascii="Abadi" w:hAnsi="Abadi"/>
                        </w:rPr>
                        <w:t>: Business Management</w:t>
                      </w:r>
                      <w:r>
                        <w:rPr>
                          <w:rFonts w:ascii="Abadi" w:hAnsi="Abadi"/>
                        </w:rPr>
                        <w:br/>
                        <w:t>Module: Entrepreneurship</w:t>
                      </w:r>
                      <w:r>
                        <w:rPr>
                          <w:rFonts w:ascii="Abadi" w:hAnsi="Abadi"/>
                        </w:rPr>
                        <w:br/>
                        <w:t>Module Code: Lcbb5001</w:t>
                      </w:r>
                      <w:r>
                        <w:rPr>
                          <w:rFonts w:ascii="Abadi" w:hAnsi="Abadi"/>
                        </w:rPr>
                        <w:br/>
                        <w:t>Lecturer: Nishi Ramsurrun</w:t>
                      </w:r>
                      <w:r>
                        <w:rPr>
                          <w:rFonts w:ascii="Abadi" w:hAnsi="Abadi"/>
                        </w:rPr>
                        <w:br/>
                        <w:t>Assignment Title: Task B: Evaluation Report</w:t>
                      </w:r>
                      <w:r>
                        <w:rPr>
                          <w:rFonts w:ascii="Abadi" w:hAnsi="Abadi"/>
                        </w:rPr>
                        <w:br/>
                        <w:t>Rebeca Stan:2233918</w:t>
                      </w:r>
                    </w:p>
                    <w:p w14:paraId="0554AF8F" w14:textId="77777777" w:rsidR="00681174" w:rsidRDefault="00681174">
                      <w:pPr>
                        <w:rPr>
                          <w:rFonts w:ascii="Abadi" w:hAnsi="Abadi"/>
                        </w:rPr>
                      </w:pPr>
                    </w:p>
                  </w:txbxContent>
                </v:textbox>
                <w10:wrap type="square"/>
              </v:shape>
            </w:pict>
          </mc:Fallback>
        </mc:AlternateContent>
      </w:r>
    </w:p>
    <w:p w14:paraId="65BBE1CA" w14:textId="77777777" w:rsidR="00681174" w:rsidRDefault="00681174">
      <w:pPr>
        <w:pageBreakBefore/>
      </w:pPr>
    </w:p>
    <w:p w14:paraId="73D2019C" w14:textId="77777777" w:rsidR="00681174" w:rsidRDefault="00000000">
      <w:pPr>
        <w:rPr>
          <w:rFonts w:ascii="Abadi" w:hAnsi="Abadi"/>
        </w:rPr>
      </w:pPr>
      <w:r>
        <w:rPr>
          <w:rFonts w:ascii="Abadi" w:hAnsi="Abadi"/>
        </w:rPr>
        <w:t xml:space="preserve">                                           </w:t>
      </w:r>
    </w:p>
    <w:p w14:paraId="5A94A7D8" w14:textId="77777777" w:rsidR="00681174" w:rsidRDefault="00000000">
      <w:pPr>
        <w:rPr>
          <w:rFonts w:ascii="Abadi" w:hAnsi="Abadi"/>
        </w:rPr>
      </w:pPr>
      <w:r>
        <w:rPr>
          <w:rFonts w:ascii="Abadi" w:hAnsi="Abadi"/>
        </w:rPr>
        <w:t xml:space="preserve">     </w:t>
      </w:r>
    </w:p>
    <w:p w14:paraId="13F7F226" w14:textId="77777777" w:rsidR="00681174" w:rsidRDefault="00000000">
      <w:r>
        <w:rPr>
          <w:rFonts w:ascii="Abadi" w:hAnsi="Abadi"/>
        </w:rPr>
        <w:t xml:space="preserve">                                             </w:t>
      </w:r>
      <w:r>
        <w:rPr>
          <w:rFonts w:ascii="Abadi" w:hAnsi="Abadi"/>
          <w:b/>
          <w:bCs/>
        </w:rPr>
        <w:t>Table of Content</w:t>
      </w:r>
    </w:p>
    <w:p w14:paraId="2A1145C4" w14:textId="77777777" w:rsidR="00681174" w:rsidRDefault="00681174">
      <w:pPr>
        <w:rPr>
          <w:rFonts w:ascii="Abadi" w:hAnsi="Abadi"/>
        </w:rPr>
      </w:pPr>
    </w:p>
    <w:p w14:paraId="73AE3F40" w14:textId="77777777" w:rsidR="00681174" w:rsidRDefault="00681174">
      <w:pPr>
        <w:rPr>
          <w:rFonts w:ascii="Abadi" w:hAnsi="Abadi"/>
        </w:rPr>
      </w:pPr>
    </w:p>
    <w:p w14:paraId="7EBD6C4A" w14:textId="77777777" w:rsidR="00681174" w:rsidRDefault="00000000">
      <w:pPr>
        <w:rPr>
          <w:rFonts w:ascii="Abadi" w:hAnsi="Abadi"/>
        </w:rPr>
      </w:pPr>
      <w:r>
        <w:rPr>
          <w:rFonts w:ascii="Abadi" w:hAnsi="Abadi"/>
        </w:rPr>
        <w:t>1. Evaluation and the motivational factors of Sourdough Delights………………………3</w:t>
      </w:r>
    </w:p>
    <w:p w14:paraId="43F03E68" w14:textId="77777777" w:rsidR="00681174" w:rsidRDefault="00000000">
      <w:pPr>
        <w:rPr>
          <w:rFonts w:ascii="Abadi" w:hAnsi="Abadi"/>
        </w:rPr>
      </w:pPr>
      <w:r>
        <w:rPr>
          <w:rFonts w:ascii="Abadi" w:hAnsi="Abadi"/>
        </w:rPr>
        <w:t>2. Mission Statement……………………………….……………………………….……….3</w:t>
      </w:r>
    </w:p>
    <w:p w14:paraId="7296E86E" w14:textId="77777777" w:rsidR="00681174" w:rsidRDefault="00000000">
      <w:pPr>
        <w:rPr>
          <w:rFonts w:ascii="Abadi" w:hAnsi="Abadi"/>
        </w:rPr>
      </w:pPr>
      <w:r>
        <w:rPr>
          <w:rFonts w:ascii="Abadi" w:hAnsi="Abadi"/>
        </w:rPr>
        <w:t>3. SWOT analysis…………………………....……………………………………………</w:t>
      </w:r>
      <w:proofErr w:type="gramStart"/>
      <w:r>
        <w:rPr>
          <w:rFonts w:ascii="Abadi" w:hAnsi="Abadi"/>
        </w:rPr>
        <w:t>…..</w:t>
      </w:r>
      <w:proofErr w:type="gramEnd"/>
      <w:r>
        <w:rPr>
          <w:rFonts w:ascii="Abadi" w:hAnsi="Abadi"/>
        </w:rPr>
        <w:t>4</w:t>
      </w:r>
    </w:p>
    <w:p w14:paraId="225FBD32" w14:textId="77777777" w:rsidR="00681174" w:rsidRDefault="00000000">
      <w:pPr>
        <w:rPr>
          <w:rFonts w:ascii="Abadi" w:hAnsi="Abadi"/>
        </w:rPr>
      </w:pPr>
      <w:r>
        <w:rPr>
          <w:rFonts w:ascii="Abadi" w:hAnsi="Abadi"/>
        </w:rPr>
        <w:t>4. Market research and macro environment analysis………………………………</w:t>
      </w:r>
      <w:proofErr w:type="gramStart"/>
      <w:r>
        <w:rPr>
          <w:rFonts w:ascii="Abadi" w:hAnsi="Abadi"/>
        </w:rPr>
        <w:t>…..</w:t>
      </w:r>
      <w:proofErr w:type="gramEnd"/>
      <w:r>
        <w:rPr>
          <w:rFonts w:ascii="Abadi" w:hAnsi="Abadi"/>
        </w:rPr>
        <w:t>….5</w:t>
      </w:r>
    </w:p>
    <w:p w14:paraId="4DE9FD1B" w14:textId="77777777" w:rsidR="00681174" w:rsidRDefault="00000000">
      <w:pPr>
        <w:rPr>
          <w:rFonts w:ascii="Abadi" w:hAnsi="Abadi"/>
        </w:rPr>
      </w:pPr>
      <w:r>
        <w:rPr>
          <w:rFonts w:ascii="Abadi" w:hAnsi="Abadi"/>
        </w:rPr>
        <w:t>5. References…………………………...…………………………………………………….6</w:t>
      </w:r>
    </w:p>
    <w:p w14:paraId="249FDBC3" w14:textId="77777777" w:rsidR="00681174" w:rsidRDefault="00681174">
      <w:pPr>
        <w:pageBreakBefore/>
      </w:pPr>
    </w:p>
    <w:p w14:paraId="60DABE13" w14:textId="324DD3CA" w:rsidR="00681174" w:rsidRPr="00B24CC4" w:rsidRDefault="00000000" w:rsidP="00901540">
      <w:pPr>
        <w:jc w:val="both"/>
        <w:rPr>
          <w:rFonts w:ascii="Abadi" w:hAnsi="Abadi"/>
        </w:rPr>
      </w:pPr>
      <w:r w:rsidRPr="00B24CC4">
        <w:rPr>
          <w:rFonts w:ascii="Abadi" w:hAnsi="Abadi"/>
          <w:b/>
          <w:bCs/>
        </w:rPr>
        <w:t>1. Evaluation and the motivational factors of Sourdough Delights</w:t>
      </w:r>
    </w:p>
    <w:p w14:paraId="4257DD93" w14:textId="77777777" w:rsidR="00B24CC4" w:rsidRPr="00B24CC4" w:rsidRDefault="00B24CC4" w:rsidP="00901540">
      <w:pPr>
        <w:jc w:val="both"/>
        <w:rPr>
          <w:rFonts w:ascii="Abadi" w:hAnsi="Abadi"/>
        </w:rPr>
      </w:pPr>
    </w:p>
    <w:p w14:paraId="42BAC854" w14:textId="42F533D3" w:rsidR="00681174" w:rsidRPr="00B24CC4" w:rsidRDefault="00000000" w:rsidP="00901540">
      <w:pPr>
        <w:jc w:val="both"/>
        <w:rPr>
          <w:rFonts w:ascii="Abadi" w:hAnsi="Abadi"/>
        </w:rPr>
      </w:pPr>
      <w:r w:rsidRPr="00B24CC4">
        <w:rPr>
          <w:rFonts w:ascii="Abadi" w:hAnsi="Abadi"/>
        </w:rPr>
        <w:t>Starting a new business can be an exciting and challenging venture. As an entrepreneur, I have evaluated my business idea for Sourdough Delights and identified several motivational factors that have led me to choose this project</w:t>
      </w:r>
      <w:r w:rsidR="00202138">
        <w:rPr>
          <w:rFonts w:ascii="Abadi" w:hAnsi="Abadi"/>
        </w:rPr>
        <w:t>.</w:t>
      </w:r>
    </w:p>
    <w:p w14:paraId="12A407CC" w14:textId="2F45662F" w:rsidR="00681174" w:rsidRPr="00B24CC4" w:rsidRDefault="00000000" w:rsidP="00901540">
      <w:pPr>
        <w:jc w:val="both"/>
        <w:rPr>
          <w:rFonts w:ascii="Abadi" w:hAnsi="Abadi"/>
        </w:rPr>
      </w:pPr>
      <w:r w:rsidRPr="00B24CC4">
        <w:rPr>
          <w:rFonts w:ascii="Abadi" w:hAnsi="Abadi"/>
        </w:rPr>
        <w:t>Firstly, the rising trend of health-conscious consumers and the growing demand for artisanal products have motivated me to tap into the bakery and pizzeria industry. Sourdough bread and pizza have gained popularity due to their unique flavour profiles and health benefits. By focusing on sourdough-based products, I believe that Sourdough Delights can fulfil to the evolving preferences of customers who seek high-quality, natural, and nutritious food options</w:t>
      </w:r>
      <w:r w:rsidR="00505D99">
        <w:rPr>
          <w:rFonts w:ascii="Abadi" w:hAnsi="Abadi"/>
        </w:rPr>
        <w:t xml:space="preserve"> (</w:t>
      </w:r>
      <w:r w:rsidR="00505D99" w:rsidRPr="00452B3F">
        <w:rPr>
          <w:rFonts w:ascii="Abadi" w:hAnsi="Abadi"/>
        </w:rPr>
        <w:t>Islam,</w:t>
      </w:r>
      <w:r w:rsidR="00505D99">
        <w:rPr>
          <w:rFonts w:ascii="Abadi" w:hAnsi="Abadi"/>
        </w:rPr>
        <w:t xml:space="preserve"> 2</w:t>
      </w:r>
      <w:r w:rsidR="00505D99" w:rsidRPr="00452B3F">
        <w:rPr>
          <w:rFonts w:ascii="Abadi" w:hAnsi="Abadi"/>
        </w:rPr>
        <w:t>024)</w:t>
      </w:r>
      <w:r w:rsidR="00505D99">
        <w:rPr>
          <w:rFonts w:ascii="Abadi" w:hAnsi="Abadi"/>
        </w:rPr>
        <w:t>.</w:t>
      </w:r>
    </w:p>
    <w:p w14:paraId="39CBE950" w14:textId="3AC211E9" w:rsidR="00681174" w:rsidRPr="00B24CC4" w:rsidRDefault="00000000" w:rsidP="00901540">
      <w:pPr>
        <w:jc w:val="both"/>
        <w:rPr>
          <w:rFonts w:ascii="Abadi" w:hAnsi="Abadi"/>
        </w:rPr>
      </w:pPr>
      <w:r w:rsidRPr="00B24CC4">
        <w:rPr>
          <w:rFonts w:ascii="Abadi" w:hAnsi="Abadi"/>
        </w:rPr>
        <w:t>Additionally, my passion for culinary arts and my love for baking have played a significant role in choosing this business idea</w:t>
      </w:r>
      <w:r w:rsidR="007A5A6F">
        <w:rPr>
          <w:rFonts w:ascii="Abadi" w:hAnsi="Abadi"/>
        </w:rPr>
        <w:t xml:space="preserve"> as explained by Herzberg in his motivational intrinsic factors</w:t>
      </w:r>
      <w:r w:rsidRPr="00B24CC4">
        <w:rPr>
          <w:rFonts w:ascii="Abadi" w:hAnsi="Abadi"/>
        </w:rPr>
        <w:t>.</w:t>
      </w:r>
      <w:r w:rsidR="00750D73">
        <w:rPr>
          <w:rFonts w:ascii="Abadi" w:hAnsi="Abadi"/>
        </w:rPr>
        <w:t xml:space="preserve"> Additionally, according to </w:t>
      </w:r>
      <w:proofErr w:type="spellStart"/>
      <w:r w:rsidR="00750D73" w:rsidRPr="00452B3F">
        <w:rPr>
          <w:rFonts w:ascii="Abadi" w:hAnsi="Abadi"/>
        </w:rPr>
        <w:t>Bumanis</w:t>
      </w:r>
      <w:proofErr w:type="spellEnd"/>
      <w:r w:rsidR="00750D73">
        <w:rPr>
          <w:rFonts w:ascii="Abadi" w:hAnsi="Abadi"/>
        </w:rPr>
        <w:t xml:space="preserve"> (</w:t>
      </w:r>
      <w:r w:rsidR="00750D73" w:rsidRPr="00452B3F">
        <w:rPr>
          <w:rFonts w:ascii="Abadi" w:hAnsi="Abadi"/>
        </w:rPr>
        <w:t xml:space="preserve">2024) </w:t>
      </w:r>
      <w:r w:rsidR="00750D73">
        <w:rPr>
          <w:rFonts w:ascii="Abadi" w:hAnsi="Abadi"/>
        </w:rPr>
        <w:t>S</w:t>
      </w:r>
      <w:r w:rsidRPr="00B24CC4">
        <w:rPr>
          <w:rFonts w:ascii="Abadi" w:hAnsi="Abadi"/>
        </w:rPr>
        <w:t>ourdough bread</w:t>
      </w:r>
      <w:r w:rsidR="00750D73">
        <w:rPr>
          <w:rFonts w:ascii="Abadi" w:hAnsi="Abadi"/>
        </w:rPr>
        <w:t xml:space="preserve"> </w:t>
      </w:r>
      <w:r w:rsidRPr="00B24CC4">
        <w:rPr>
          <w:rFonts w:ascii="Abadi" w:hAnsi="Abadi"/>
        </w:rPr>
        <w:t>offer a canvas for creativity, allowing me to experiment with different flavours, toppings, and presentations. This creative aspect of the business is a strong motivational factor for me, as it allows me to express my culinary skills and bring unique and delightful food experiences to my customers</w:t>
      </w:r>
      <w:r w:rsidR="00FE1DE8">
        <w:rPr>
          <w:rFonts w:ascii="Abadi" w:hAnsi="Abadi"/>
        </w:rPr>
        <w:t>, as opined by Herzberg</w:t>
      </w:r>
      <w:r w:rsidR="00FC7413">
        <w:rPr>
          <w:rFonts w:ascii="Abadi" w:hAnsi="Abadi"/>
        </w:rPr>
        <w:t xml:space="preserve"> (2024) </w:t>
      </w:r>
      <w:r w:rsidR="00FE1DE8">
        <w:rPr>
          <w:rFonts w:ascii="Abadi" w:hAnsi="Abadi"/>
        </w:rPr>
        <w:t xml:space="preserve">which consists of my motivational factors. </w:t>
      </w:r>
    </w:p>
    <w:p w14:paraId="5EC2717C" w14:textId="06F6939C" w:rsidR="00681174" w:rsidRPr="00505D99" w:rsidRDefault="00000000" w:rsidP="00901540">
      <w:pPr>
        <w:jc w:val="both"/>
        <w:rPr>
          <w:rFonts w:ascii="Abadi" w:hAnsi="Abadi"/>
        </w:rPr>
      </w:pPr>
      <w:r w:rsidRPr="00B24CC4">
        <w:rPr>
          <w:rFonts w:ascii="Abadi" w:hAnsi="Abadi"/>
        </w:rPr>
        <w:t>Moreover, the potential for growth and differentiation in the market has been a driving force behind my choice. While there are existing bakeries and pizzerias, there is still room for innovation and offering something distinct. Sourdough Delights aims to stand out by providing a diverse range of bread options, including whole grain and gluten-free alternatives, as well as offering customizable wood-fired pizzas. This differentiation strategy will help attract customers who are looking for variety and personalization in their food choices</w:t>
      </w:r>
      <w:r w:rsidR="00505D99">
        <w:rPr>
          <w:rFonts w:ascii="Abadi" w:hAnsi="Abadi"/>
        </w:rPr>
        <w:t xml:space="preserve"> (</w:t>
      </w:r>
      <w:proofErr w:type="spellStart"/>
      <w:r w:rsidR="00505D99" w:rsidRPr="00505D99">
        <w:rPr>
          <w:rFonts w:ascii="Abadi" w:hAnsi="Abadi"/>
        </w:rPr>
        <w:t>Bonacho</w:t>
      </w:r>
      <w:proofErr w:type="spellEnd"/>
      <w:r w:rsidR="00505D99" w:rsidRPr="00505D99">
        <w:rPr>
          <w:rFonts w:ascii="Abadi" w:hAnsi="Abadi"/>
        </w:rPr>
        <w:t>,</w:t>
      </w:r>
      <w:r w:rsidR="00505D99">
        <w:rPr>
          <w:rFonts w:ascii="Abadi" w:hAnsi="Abadi"/>
        </w:rPr>
        <w:t xml:space="preserve"> 2024).</w:t>
      </w:r>
    </w:p>
    <w:p w14:paraId="64889090" w14:textId="40706C87" w:rsidR="00681174" w:rsidRPr="00B24CC4" w:rsidRDefault="00000000" w:rsidP="00901540">
      <w:pPr>
        <w:jc w:val="both"/>
        <w:rPr>
          <w:rFonts w:ascii="Abadi" w:hAnsi="Abadi"/>
        </w:rPr>
      </w:pPr>
      <w:r w:rsidRPr="00B24CC4">
        <w:rPr>
          <w:rFonts w:ascii="Abadi" w:hAnsi="Abadi"/>
        </w:rPr>
        <w:t>Furthermore, the desire to build a strong brand and create a positive impact in the community has motivated me to pursue this business idea. Sourdough Delights will prioritize using locally sourced and organic ingredients, promoting sustainability and supporting local farmers. By establishing partnerships with local suppliers and engaging in community initiatives, I aim to contribute to the local economy and foster a sense of community through my business</w:t>
      </w:r>
      <w:r w:rsidR="002D44ED">
        <w:rPr>
          <w:rFonts w:ascii="Abadi" w:hAnsi="Abadi"/>
        </w:rPr>
        <w:t xml:space="preserve"> (</w:t>
      </w:r>
      <w:r w:rsidR="002D44ED" w:rsidRPr="00452B3F">
        <w:rPr>
          <w:rFonts w:ascii="Abadi" w:hAnsi="Abadi"/>
        </w:rPr>
        <w:t>Elkington, 2024)</w:t>
      </w:r>
      <w:r w:rsidR="002D44ED">
        <w:rPr>
          <w:rFonts w:ascii="Abadi" w:hAnsi="Abadi"/>
        </w:rPr>
        <w:t>.</w:t>
      </w:r>
    </w:p>
    <w:p w14:paraId="661EE171" w14:textId="2DCFBAB6" w:rsidR="00681174" w:rsidRPr="00B24CC4" w:rsidRDefault="00000000" w:rsidP="00901540">
      <w:pPr>
        <w:jc w:val="both"/>
        <w:rPr>
          <w:rFonts w:ascii="Abadi" w:hAnsi="Abadi"/>
        </w:rPr>
      </w:pPr>
      <w:r w:rsidRPr="00B24CC4">
        <w:rPr>
          <w:rFonts w:ascii="Abadi" w:hAnsi="Abadi"/>
        </w:rPr>
        <w:t xml:space="preserve">In terms of personal growth, starting and managing Sourdough Delights will provide me with valuable entrepreneurial experience and the opportunity to enhance my managerial and leadership skills. </w:t>
      </w:r>
      <w:r w:rsidR="007A5A6F">
        <w:rPr>
          <w:rFonts w:ascii="Abadi" w:hAnsi="Abadi"/>
        </w:rPr>
        <w:t>Referring to Herzberg hygiene factors, t</w:t>
      </w:r>
      <w:r w:rsidRPr="00B24CC4">
        <w:rPr>
          <w:rFonts w:ascii="Abadi" w:hAnsi="Abadi"/>
        </w:rPr>
        <w:t>he challenges and rewards of building a successful business will allow me to develop resilience, adaptability, and decision-making abilities, which are essential qualities for long-term success.</w:t>
      </w:r>
    </w:p>
    <w:p w14:paraId="49BB92ED" w14:textId="2052B731" w:rsidR="00681174" w:rsidRPr="00B24CC4" w:rsidRDefault="00000000" w:rsidP="00901540">
      <w:pPr>
        <w:jc w:val="both"/>
        <w:rPr>
          <w:rFonts w:ascii="Abadi" w:hAnsi="Abadi"/>
        </w:rPr>
      </w:pPr>
      <w:r w:rsidRPr="00B24CC4">
        <w:rPr>
          <w:rFonts w:ascii="Abadi" w:hAnsi="Abadi"/>
        </w:rPr>
        <w:t xml:space="preserve">Finally, the evaluation of my business idea for Sourdough Delights has been driven by various motivational factors. The rising demand for artisanal and healthy food options, my passion for </w:t>
      </w:r>
      <w:r w:rsidR="00653BAB" w:rsidRPr="00B24CC4">
        <w:rPr>
          <w:rFonts w:ascii="Abadi" w:hAnsi="Abadi"/>
        </w:rPr>
        <w:t>gastronomic</w:t>
      </w:r>
      <w:r w:rsidRPr="00B24CC4">
        <w:rPr>
          <w:rFonts w:ascii="Abadi" w:hAnsi="Abadi"/>
        </w:rPr>
        <w:t xml:space="preserve"> arts, the potential for growth and differentiation, the desire </w:t>
      </w:r>
      <w:r w:rsidRPr="00B24CC4">
        <w:rPr>
          <w:rFonts w:ascii="Abadi" w:hAnsi="Abadi"/>
        </w:rPr>
        <w:lastRenderedPageBreak/>
        <w:t>to create a positive impact in the community, and the opportunity for personal growth have all played a significant role in my decision. I am confident that with careful planning, effective execution, and a commitment to excellence, Sourdough Delights can become a thriving and beloved bakery and pizzeria</w:t>
      </w:r>
      <w:r w:rsidR="00505D99">
        <w:rPr>
          <w:rFonts w:ascii="Abadi" w:hAnsi="Abadi"/>
        </w:rPr>
        <w:t xml:space="preserve"> (</w:t>
      </w:r>
      <w:r w:rsidR="00505D99" w:rsidRPr="00452B3F">
        <w:rPr>
          <w:rFonts w:ascii="Abadi" w:hAnsi="Abadi"/>
        </w:rPr>
        <w:t>Barnard, 2024</w:t>
      </w:r>
      <w:r w:rsidR="00505D99">
        <w:rPr>
          <w:rFonts w:ascii="Abadi" w:hAnsi="Abadi"/>
        </w:rPr>
        <w:t>).</w:t>
      </w:r>
    </w:p>
    <w:p w14:paraId="3C0076FF" w14:textId="77777777" w:rsidR="00681174" w:rsidRPr="00B24CC4" w:rsidRDefault="00681174" w:rsidP="00901540">
      <w:pPr>
        <w:jc w:val="both"/>
        <w:rPr>
          <w:rFonts w:ascii="Abadi" w:hAnsi="Abadi"/>
        </w:rPr>
      </w:pPr>
    </w:p>
    <w:p w14:paraId="78E1F9DD" w14:textId="66391055" w:rsidR="00681174" w:rsidRPr="00B24CC4" w:rsidRDefault="00000000" w:rsidP="00901540">
      <w:pPr>
        <w:jc w:val="both"/>
        <w:rPr>
          <w:rFonts w:ascii="Abadi" w:hAnsi="Abadi"/>
        </w:rPr>
      </w:pPr>
      <w:r w:rsidRPr="00B24CC4">
        <w:rPr>
          <w:rFonts w:ascii="Abadi" w:hAnsi="Abadi"/>
          <w:b/>
          <w:bCs/>
        </w:rPr>
        <w:t xml:space="preserve">2. </w:t>
      </w:r>
      <w:r w:rsidR="00C23901">
        <w:rPr>
          <w:rFonts w:ascii="Abadi" w:hAnsi="Abadi"/>
          <w:b/>
          <w:bCs/>
        </w:rPr>
        <w:t>Entrepreneurship</w:t>
      </w:r>
      <w:r w:rsidR="00FE1DE8">
        <w:rPr>
          <w:rFonts w:ascii="Abadi" w:hAnsi="Abadi"/>
          <w:b/>
          <w:bCs/>
        </w:rPr>
        <w:t xml:space="preserve"> skills required </w:t>
      </w:r>
    </w:p>
    <w:p w14:paraId="103B7C56" w14:textId="77777777" w:rsidR="00681174" w:rsidRPr="00B24CC4" w:rsidRDefault="00000000" w:rsidP="00901540">
      <w:pPr>
        <w:jc w:val="both"/>
        <w:rPr>
          <w:rFonts w:ascii="Abadi" w:hAnsi="Abadi"/>
        </w:rPr>
      </w:pPr>
      <w:r w:rsidRPr="00B24CC4">
        <w:rPr>
          <w:rFonts w:ascii="Abadi" w:hAnsi="Abadi"/>
        </w:rPr>
        <w:t>Entrepreneurship skills, traits, and behaviours play a vital role in the success of businesses. Here are five important skills and behaviours specifically related to the business idea of Sourdough Delights:</w:t>
      </w:r>
    </w:p>
    <w:p w14:paraId="551DBC31" w14:textId="35D5C066" w:rsidR="00681174" w:rsidRPr="00B24CC4" w:rsidRDefault="00000000" w:rsidP="00901540">
      <w:pPr>
        <w:pStyle w:val="Paragrafoelenco"/>
        <w:numPr>
          <w:ilvl w:val="0"/>
          <w:numId w:val="1"/>
        </w:numPr>
        <w:jc w:val="both"/>
        <w:rPr>
          <w:rFonts w:ascii="Abadi" w:hAnsi="Abadi"/>
        </w:rPr>
      </w:pPr>
      <w:r w:rsidRPr="00B24CC4">
        <w:rPr>
          <w:rFonts w:ascii="Abadi" w:hAnsi="Abadi"/>
        </w:rPr>
        <w:t>Creativity and Innovation: Creativity is essential for developing unique and innovative products and services. In the case of Sourdough Delights, creativity is required to create distinctive bread and pizza recipes that differentiate the business from competitors. By offering flavoured variations and gluten-free alternatives, the business caters to a wider range of customer preferences, creating a unique selling proposition</w:t>
      </w:r>
      <w:r w:rsidR="00CB0603">
        <w:rPr>
          <w:rFonts w:ascii="Abadi" w:hAnsi="Abadi"/>
        </w:rPr>
        <w:t xml:space="preserve"> (</w:t>
      </w:r>
      <w:r w:rsidR="00CB0603" w:rsidRPr="00452B3F">
        <w:rPr>
          <w:rFonts w:ascii="Abadi" w:hAnsi="Abadi"/>
        </w:rPr>
        <w:t>Goldstein,</w:t>
      </w:r>
      <w:r w:rsidR="00CB0603">
        <w:rPr>
          <w:rFonts w:ascii="Abadi" w:hAnsi="Abadi"/>
        </w:rPr>
        <w:t xml:space="preserve"> </w:t>
      </w:r>
      <w:r w:rsidR="00CB0603" w:rsidRPr="00452B3F">
        <w:rPr>
          <w:rFonts w:ascii="Abadi" w:hAnsi="Abadi"/>
        </w:rPr>
        <w:t>2024).</w:t>
      </w:r>
    </w:p>
    <w:p w14:paraId="70C9928B" w14:textId="77777777" w:rsidR="00681174" w:rsidRPr="00B24CC4" w:rsidRDefault="00681174" w:rsidP="00901540">
      <w:pPr>
        <w:pStyle w:val="Paragrafoelenco"/>
        <w:jc w:val="both"/>
        <w:rPr>
          <w:rFonts w:ascii="Abadi" w:hAnsi="Abadi"/>
        </w:rPr>
      </w:pPr>
    </w:p>
    <w:p w14:paraId="0007CA2C" w14:textId="78DEAFC2" w:rsidR="00681174" w:rsidRPr="00B24CC4" w:rsidRDefault="00000000" w:rsidP="00901540">
      <w:pPr>
        <w:pStyle w:val="Paragrafoelenco"/>
        <w:numPr>
          <w:ilvl w:val="0"/>
          <w:numId w:val="1"/>
        </w:numPr>
        <w:jc w:val="both"/>
        <w:rPr>
          <w:rFonts w:ascii="Abadi" w:hAnsi="Abadi"/>
        </w:rPr>
      </w:pPr>
      <w:r w:rsidRPr="00B24CC4">
        <w:rPr>
          <w:rFonts w:ascii="Abadi" w:hAnsi="Abadi"/>
        </w:rPr>
        <w:t>Adaptability and Flexibility: The ability to adapt to new situations and environments is crucial for entrepreneurs. In the constantly evolving food industry, entrepreneurs need to stay updated with changing customer preferences, market trends, and technological advancements. Sourdough Delights should be able to adapt its menu offerings and operations to effectively meet the changing demands of customers and maintain a competitive edge</w:t>
      </w:r>
      <w:r w:rsidR="00CB0603">
        <w:rPr>
          <w:rFonts w:ascii="Abadi" w:hAnsi="Abadi"/>
        </w:rPr>
        <w:t xml:space="preserve"> (</w:t>
      </w:r>
      <w:r w:rsidR="00CB0603" w:rsidRPr="00452B3F">
        <w:rPr>
          <w:rFonts w:ascii="Abadi" w:hAnsi="Abadi"/>
        </w:rPr>
        <w:t>Pallant, 2021).</w:t>
      </w:r>
    </w:p>
    <w:p w14:paraId="45E3AE36" w14:textId="77777777" w:rsidR="00681174" w:rsidRPr="00B24CC4" w:rsidRDefault="00681174" w:rsidP="00901540">
      <w:pPr>
        <w:pStyle w:val="Paragrafoelenco"/>
        <w:jc w:val="both"/>
        <w:rPr>
          <w:rFonts w:ascii="Abadi" w:hAnsi="Abadi"/>
        </w:rPr>
      </w:pPr>
    </w:p>
    <w:p w14:paraId="4A9F183F" w14:textId="3D772216" w:rsidR="00681174" w:rsidRPr="00B24CC4" w:rsidRDefault="00000000" w:rsidP="00901540">
      <w:pPr>
        <w:pStyle w:val="Paragrafoelenco"/>
        <w:numPr>
          <w:ilvl w:val="0"/>
          <w:numId w:val="1"/>
        </w:numPr>
        <w:jc w:val="both"/>
        <w:rPr>
          <w:rFonts w:ascii="Abadi" w:hAnsi="Abadi"/>
        </w:rPr>
      </w:pPr>
      <w:r w:rsidRPr="00B24CC4">
        <w:rPr>
          <w:rFonts w:ascii="Abadi" w:hAnsi="Abadi"/>
        </w:rPr>
        <w:t>Effective Communication and Relationship Building: Strong communication skills are essential for entrepreneurs to effectively convey their vision, ideas, and brand message to various stakeholders, including customers, employees, suppliers, and investors. Building and maintaining positive relationships with these stakeholders is crucial for the success of Sourdough Delights. Effective communication and relationship building can help attract loyal customers, establish partnerships with suppliers, and secure investments for business growth</w:t>
      </w:r>
      <w:r w:rsidR="00CB0603">
        <w:rPr>
          <w:rFonts w:ascii="Abadi" w:hAnsi="Abadi"/>
        </w:rPr>
        <w:t xml:space="preserve"> </w:t>
      </w:r>
      <w:r w:rsidR="00CB0603">
        <w:rPr>
          <w:rFonts w:ascii="Abadi" w:hAnsi="Abadi"/>
        </w:rPr>
        <w:t>(</w:t>
      </w:r>
      <w:r w:rsidR="00CB0603" w:rsidRPr="00452B3F">
        <w:rPr>
          <w:rFonts w:ascii="Abadi" w:hAnsi="Abadi"/>
        </w:rPr>
        <w:t>Goldstein,</w:t>
      </w:r>
      <w:r w:rsidR="00CB0603">
        <w:rPr>
          <w:rFonts w:ascii="Abadi" w:hAnsi="Abadi"/>
        </w:rPr>
        <w:t xml:space="preserve"> </w:t>
      </w:r>
      <w:r w:rsidR="00CB0603" w:rsidRPr="00452B3F">
        <w:rPr>
          <w:rFonts w:ascii="Abadi" w:hAnsi="Abadi"/>
        </w:rPr>
        <w:t>2024).</w:t>
      </w:r>
    </w:p>
    <w:p w14:paraId="54720D11" w14:textId="77777777" w:rsidR="00681174" w:rsidRPr="00B24CC4" w:rsidRDefault="00681174" w:rsidP="00901540">
      <w:pPr>
        <w:pStyle w:val="Paragrafoelenco"/>
        <w:jc w:val="both"/>
        <w:rPr>
          <w:rFonts w:ascii="Abadi" w:hAnsi="Abadi"/>
        </w:rPr>
      </w:pPr>
    </w:p>
    <w:p w14:paraId="366C1965" w14:textId="209E8F0D" w:rsidR="00681174" w:rsidRPr="00B24CC4" w:rsidRDefault="00000000" w:rsidP="00901540">
      <w:pPr>
        <w:pStyle w:val="Paragrafoelenco"/>
        <w:numPr>
          <w:ilvl w:val="0"/>
          <w:numId w:val="1"/>
        </w:numPr>
        <w:jc w:val="both"/>
        <w:rPr>
          <w:rFonts w:ascii="Abadi" w:hAnsi="Abadi"/>
        </w:rPr>
      </w:pPr>
      <w:r w:rsidRPr="00B24CC4">
        <w:rPr>
          <w:rFonts w:ascii="Abadi" w:hAnsi="Abadi"/>
        </w:rPr>
        <w:t>Passion and Motivation: The journey of entrepreneurship can be challenging and demanding. Entrepreneurs need to have a genuine passion for their business idea and the motivation to overcome obstacles and persevere during difficult times. Passion and motivation are particularly important for Sourdough Delights as they drive the creation of exceptional bread and pizza products and inspire the team to deliver an exceptional gastronomic experience to customers</w:t>
      </w:r>
      <w:r w:rsidR="00CB0603">
        <w:rPr>
          <w:rFonts w:ascii="Abadi" w:hAnsi="Abadi"/>
        </w:rPr>
        <w:t xml:space="preserve"> </w:t>
      </w:r>
      <w:r w:rsidR="00CB0603">
        <w:rPr>
          <w:rFonts w:ascii="Abadi" w:hAnsi="Abadi"/>
        </w:rPr>
        <w:t>(</w:t>
      </w:r>
      <w:r w:rsidR="00CB0603" w:rsidRPr="00452B3F">
        <w:rPr>
          <w:rFonts w:ascii="Abadi" w:hAnsi="Abadi"/>
        </w:rPr>
        <w:t>Goldstein,</w:t>
      </w:r>
      <w:r w:rsidR="00CB0603">
        <w:rPr>
          <w:rFonts w:ascii="Abadi" w:hAnsi="Abadi"/>
        </w:rPr>
        <w:t xml:space="preserve"> </w:t>
      </w:r>
      <w:r w:rsidR="00CB0603" w:rsidRPr="00452B3F">
        <w:rPr>
          <w:rFonts w:ascii="Abadi" w:hAnsi="Abadi"/>
        </w:rPr>
        <w:t>2024).</w:t>
      </w:r>
    </w:p>
    <w:p w14:paraId="6C1717D2" w14:textId="77777777" w:rsidR="00681174" w:rsidRPr="00B24CC4" w:rsidRDefault="00681174" w:rsidP="00901540">
      <w:pPr>
        <w:pStyle w:val="Paragrafoelenco"/>
        <w:jc w:val="both"/>
        <w:rPr>
          <w:rFonts w:ascii="Abadi" w:hAnsi="Abadi"/>
        </w:rPr>
      </w:pPr>
    </w:p>
    <w:p w14:paraId="4CF9D537" w14:textId="133B5ABB" w:rsidR="00681174" w:rsidRPr="00B24CC4" w:rsidRDefault="00000000" w:rsidP="00901540">
      <w:pPr>
        <w:pStyle w:val="Paragrafoelenco"/>
        <w:numPr>
          <w:ilvl w:val="0"/>
          <w:numId w:val="1"/>
        </w:numPr>
        <w:jc w:val="both"/>
        <w:rPr>
          <w:rFonts w:ascii="Abadi" w:hAnsi="Abadi"/>
        </w:rPr>
      </w:pPr>
      <w:r w:rsidRPr="00B24CC4">
        <w:rPr>
          <w:rFonts w:ascii="Abadi" w:hAnsi="Abadi"/>
        </w:rPr>
        <w:t xml:space="preserve"> Risk-taking and Resilience: Entrepreneurship inherently involves taking risks, and successful entrepreneurs are willing to take calculated risks to grow their businesses. Sourdough Delights should be open to exploring new markets, expanding its product offerings, and adopting technological advancements. </w:t>
      </w:r>
      <w:r w:rsidRPr="00B24CC4">
        <w:rPr>
          <w:rFonts w:ascii="Abadi" w:hAnsi="Abadi"/>
        </w:rPr>
        <w:lastRenderedPageBreak/>
        <w:t>Additionally, resilience is crucial to bounce back from failures and setbacks, which are inevitable in the entrepreneurial journey. Resilience allows entrepreneurs to learn from their mistakes, adapt their strategies, and continue to move forward</w:t>
      </w:r>
      <w:r w:rsidR="00CB0603">
        <w:rPr>
          <w:rFonts w:ascii="Abadi" w:hAnsi="Abadi"/>
        </w:rPr>
        <w:t xml:space="preserve"> </w:t>
      </w:r>
      <w:r w:rsidR="00CB0603">
        <w:rPr>
          <w:rFonts w:ascii="Abadi" w:hAnsi="Abadi"/>
        </w:rPr>
        <w:t>(</w:t>
      </w:r>
      <w:r w:rsidR="00CB0603" w:rsidRPr="00452B3F">
        <w:rPr>
          <w:rFonts w:ascii="Abadi" w:hAnsi="Abadi"/>
        </w:rPr>
        <w:t>Goldstein,</w:t>
      </w:r>
      <w:r w:rsidR="00CB0603">
        <w:rPr>
          <w:rFonts w:ascii="Abadi" w:hAnsi="Abadi"/>
        </w:rPr>
        <w:t xml:space="preserve"> </w:t>
      </w:r>
      <w:r w:rsidR="00CB0603" w:rsidRPr="00452B3F">
        <w:rPr>
          <w:rFonts w:ascii="Abadi" w:hAnsi="Abadi"/>
        </w:rPr>
        <w:t>2024).</w:t>
      </w:r>
    </w:p>
    <w:p w14:paraId="2775779F" w14:textId="284D2DEB" w:rsidR="00681174" w:rsidRPr="00B24CC4" w:rsidRDefault="00000000" w:rsidP="00901540">
      <w:pPr>
        <w:jc w:val="both"/>
        <w:rPr>
          <w:rFonts w:ascii="Abadi" w:hAnsi="Abadi"/>
        </w:rPr>
      </w:pPr>
      <w:r w:rsidRPr="00B24CC4">
        <w:rPr>
          <w:rFonts w:ascii="Abadi" w:hAnsi="Abadi"/>
        </w:rPr>
        <w:t xml:space="preserve">Ultimately, the following five entrepreneurship skills, traits, and behaviours are crucial for the success of businesses like Sourdough Delights: creativity and innovation, adaptability and flexibility, effective communication and relationship building, passion and motivation, and risk-taking and perseverance. By developing and </w:t>
      </w:r>
      <w:r w:rsidR="00142BE1" w:rsidRPr="00B24CC4">
        <w:rPr>
          <w:rFonts w:ascii="Abadi" w:hAnsi="Abadi"/>
        </w:rPr>
        <w:t>refining</w:t>
      </w:r>
      <w:r w:rsidRPr="00B24CC4">
        <w:rPr>
          <w:rFonts w:ascii="Abadi" w:hAnsi="Abadi"/>
        </w:rPr>
        <w:t xml:space="preserve"> these skills, entrepreneurs can successfully navigate the challenges of the business landscape and build a thriving venture</w:t>
      </w:r>
      <w:r w:rsidR="00CB0603">
        <w:rPr>
          <w:rFonts w:ascii="Abadi" w:hAnsi="Abadi"/>
        </w:rPr>
        <w:t xml:space="preserve"> </w:t>
      </w:r>
      <w:r w:rsidR="00CB0603">
        <w:rPr>
          <w:rFonts w:ascii="Abadi" w:hAnsi="Abadi"/>
        </w:rPr>
        <w:t>(</w:t>
      </w:r>
      <w:r w:rsidR="00CB0603" w:rsidRPr="00452B3F">
        <w:rPr>
          <w:rFonts w:ascii="Abadi" w:hAnsi="Abadi"/>
        </w:rPr>
        <w:t>Pallant, 2021).</w:t>
      </w:r>
    </w:p>
    <w:p w14:paraId="607AE407" w14:textId="77777777" w:rsidR="00681174" w:rsidRPr="00B24CC4" w:rsidRDefault="00000000" w:rsidP="00901540">
      <w:pPr>
        <w:jc w:val="both"/>
        <w:rPr>
          <w:rFonts w:ascii="Abadi" w:hAnsi="Abadi"/>
        </w:rPr>
      </w:pPr>
      <w:r w:rsidRPr="00B24CC4">
        <w:rPr>
          <w:rFonts w:ascii="Abadi" w:hAnsi="Abadi"/>
          <w:b/>
          <w:bCs/>
        </w:rPr>
        <w:t xml:space="preserve">3. SWOT analysis </w:t>
      </w:r>
    </w:p>
    <w:p w14:paraId="658AD581" w14:textId="77777777" w:rsidR="00681174" w:rsidRPr="00B24CC4" w:rsidRDefault="00000000" w:rsidP="00901540">
      <w:pPr>
        <w:tabs>
          <w:tab w:val="left" w:pos="2655"/>
        </w:tabs>
        <w:jc w:val="both"/>
        <w:rPr>
          <w:rFonts w:ascii="Abadi" w:hAnsi="Abadi"/>
        </w:rPr>
      </w:pPr>
      <w:r w:rsidRPr="00B24CC4">
        <w:rPr>
          <w:rFonts w:ascii="Abadi" w:hAnsi="Abadi"/>
        </w:rPr>
        <w:t>In terms of strengths, I possess several key skills that will contribute to the success of the business. My adaptability allows me to quickly adjust to new situations and environments, while my effective communication skills enable me to build strong relationships with stakeholders. Moreover, my creative mindset allows me to think outside the box and come up with innovative ideas. Additionally, my passion and motivation serve as driving forces to turn these ideas into successful business ventures.</w:t>
      </w:r>
    </w:p>
    <w:p w14:paraId="1A2DA476" w14:textId="77777777" w:rsidR="00681174" w:rsidRPr="00B24CC4" w:rsidRDefault="00000000" w:rsidP="00901540">
      <w:pPr>
        <w:tabs>
          <w:tab w:val="left" w:pos="2655"/>
        </w:tabs>
        <w:jc w:val="both"/>
        <w:rPr>
          <w:rFonts w:ascii="Abadi" w:hAnsi="Abadi"/>
        </w:rPr>
      </w:pPr>
      <w:r w:rsidRPr="00B24CC4">
        <w:rPr>
          <w:rFonts w:ascii="Abadi" w:hAnsi="Abadi"/>
        </w:rPr>
        <w:t>However, I am aware of certain areas where I lack practical experience and knowledge. Time management is crucial for balancing priorities and handling multiple tasks effectively, and this is an aspect that I need to work on. Financial management is another weakness, as I have limited financial resources and need to find ways to maximize their utilization. Negotiation skills are also an area where I lack experience, and I must develop these skills to navigate potential challenges.</w:t>
      </w:r>
    </w:p>
    <w:p w14:paraId="640AFA3D" w14:textId="36222FD1" w:rsidR="00681174" w:rsidRPr="00B24CC4" w:rsidRDefault="00000000" w:rsidP="00901540">
      <w:pPr>
        <w:tabs>
          <w:tab w:val="left" w:pos="2655"/>
        </w:tabs>
        <w:jc w:val="both"/>
        <w:rPr>
          <w:rFonts w:ascii="Abadi" w:hAnsi="Abadi"/>
        </w:rPr>
      </w:pPr>
      <w:r w:rsidRPr="00B24CC4">
        <w:rPr>
          <w:rFonts w:ascii="Abadi" w:hAnsi="Abadi"/>
        </w:rPr>
        <w:t xml:space="preserve">Despite these weaknesses, there are numerous opportunities for growth in the market. The growing demand for bakery and pizza products presents an opportunity to tap into a larger customer base. Technological advancements can be </w:t>
      </w:r>
      <w:r w:rsidR="00142BE1" w:rsidRPr="00B24CC4">
        <w:rPr>
          <w:rFonts w:ascii="Abadi" w:hAnsi="Abadi"/>
        </w:rPr>
        <w:t>utilized</w:t>
      </w:r>
      <w:r w:rsidRPr="00B24CC4">
        <w:rPr>
          <w:rFonts w:ascii="Abadi" w:hAnsi="Abadi"/>
        </w:rPr>
        <w:t xml:space="preserve"> to enhance business operations and improve customer experience. Networking and collaboration can help in building partnerships and expand the business.</w:t>
      </w:r>
    </w:p>
    <w:p w14:paraId="142ED8EB" w14:textId="77777777" w:rsidR="00681174" w:rsidRPr="00B24CC4" w:rsidRDefault="00000000" w:rsidP="00901540">
      <w:pPr>
        <w:tabs>
          <w:tab w:val="left" w:pos="2655"/>
        </w:tabs>
        <w:jc w:val="both"/>
        <w:rPr>
          <w:rFonts w:ascii="Abadi" w:hAnsi="Abadi"/>
        </w:rPr>
      </w:pPr>
      <w:r w:rsidRPr="00B24CC4">
        <w:rPr>
          <w:rFonts w:ascii="Abadi" w:hAnsi="Abadi"/>
        </w:rPr>
        <w:t>However, there are certain threats that need to be addressed. The competitive landscape poses a challenge, and it is essential to differentiate my products and services from other businesses. Economic uncertainty and changes in government policies can also impact the business. Moreover, competitors may imitate products, employ aggressive marketing strategies, or engage in price wars.</w:t>
      </w:r>
    </w:p>
    <w:p w14:paraId="64447248" w14:textId="77777777" w:rsidR="00681174" w:rsidRPr="00B24CC4" w:rsidRDefault="00681174" w:rsidP="00901540">
      <w:pPr>
        <w:tabs>
          <w:tab w:val="left" w:pos="2655"/>
        </w:tabs>
        <w:jc w:val="both"/>
        <w:rPr>
          <w:rFonts w:ascii="Abadi" w:hAnsi="Abadi"/>
        </w:rPr>
      </w:pPr>
    </w:p>
    <w:p w14:paraId="30E115DD" w14:textId="77777777" w:rsidR="00681174" w:rsidRPr="00B24CC4" w:rsidRDefault="00000000" w:rsidP="00901540">
      <w:pPr>
        <w:tabs>
          <w:tab w:val="left" w:pos="2655"/>
        </w:tabs>
        <w:jc w:val="both"/>
        <w:rPr>
          <w:rFonts w:ascii="Abadi" w:hAnsi="Abadi"/>
          <w:b/>
          <w:bCs/>
        </w:rPr>
      </w:pPr>
      <w:r w:rsidRPr="00B24CC4">
        <w:rPr>
          <w:rFonts w:ascii="Abadi" w:hAnsi="Abadi"/>
          <w:b/>
          <w:bCs/>
        </w:rPr>
        <w:t>4. Market research and macro environment analysis</w:t>
      </w:r>
    </w:p>
    <w:p w14:paraId="461093BB" w14:textId="77777777" w:rsidR="00681174" w:rsidRPr="00B24CC4" w:rsidRDefault="00000000" w:rsidP="00901540">
      <w:pPr>
        <w:jc w:val="both"/>
        <w:rPr>
          <w:rFonts w:ascii="Abadi" w:hAnsi="Abadi"/>
        </w:rPr>
      </w:pPr>
      <w:r w:rsidRPr="00B24CC4">
        <w:rPr>
          <w:rFonts w:ascii="Abadi" w:hAnsi="Abadi"/>
        </w:rPr>
        <w:t>An extensive market research, including a PEST analysis, has been conducted to evaluate the potential of Sourdough Delights in the UK market. The PEST analysis examines the political, economic, social, and technological factors that may impact the business.</w:t>
      </w:r>
    </w:p>
    <w:p w14:paraId="05003B9D" w14:textId="56891F3A" w:rsidR="00681174" w:rsidRPr="00B24CC4" w:rsidRDefault="00000000" w:rsidP="00901540">
      <w:pPr>
        <w:jc w:val="both"/>
        <w:rPr>
          <w:rFonts w:ascii="Abadi" w:hAnsi="Abadi"/>
        </w:rPr>
      </w:pPr>
      <w:r w:rsidRPr="00B24CC4">
        <w:rPr>
          <w:rFonts w:ascii="Abadi" w:hAnsi="Abadi"/>
        </w:rPr>
        <w:lastRenderedPageBreak/>
        <w:t>Starting with the political factors, the UK has a stable political environment, which provides a favourable foundation for business operations. However, changes in government policies, such as regulations on food safety and labelling, may affect the bakery and food industry. It is crucial for Sourdough Delights to stay updated on any regulatory changes and ensure compliance</w:t>
      </w:r>
      <w:r w:rsidR="00387BAA">
        <w:rPr>
          <w:rFonts w:ascii="Abadi" w:hAnsi="Abadi"/>
        </w:rPr>
        <w:t xml:space="preserve"> (</w:t>
      </w:r>
      <w:r w:rsidR="00387BAA" w:rsidRPr="00387BAA">
        <w:rPr>
          <w:rFonts w:ascii="Abadi" w:hAnsi="Abadi"/>
        </w:rPr>
        <w:t>Wei</w:t>
      </w:r>
      <w:r w:rsidR="00387BAA">
        <w:rPr>
          <w:rFonts w:ascii="Abadi" w:hAnsi="Abadi"/>
        </w:rPr>
        <w:t>, 2024).</w:t>
      </w:r>
    </w:p>
    <w:p w14:paraId="74FB9EDE" w14:textId="6D794610" w:rsidR="00681174" w:rsidRPr="00B24CC4" w:rsidRDefault="00000000" w:rsidP="00901540">
      <w:pPr>
        <w:jc w:val="both"/>
        <w:rPr>
          <w:rFonts w:ascii="Abadi" w:hAnsi="Abadi"/>
        </w:rPr>
      </w:pPr>
      <w:r w:rsidRPr="00B24CC4">
        <w:rPr>
          <w:rFonts w:ascii="Abadi" w:hAnsi="Abadi"/>
        </w:rPr>
        <w:t>Moving on to the economic factors, the UK has a strong and diverse economy, offering opportunities for growth. The increasing disposable income of consumers indicates a potential market for premium bakery and pizza products. However, economic uncertainty, such as fluctuations in exchange rates or changes in trade policies due to Brexit, can impact consumer spending patterns. Sourdough Delights needs to be adaptable and responsive to changes in the economic landscape.</w:t>
      </w:r>
      <w:r w:rsidR="00387BAA">
        <w:rPr>
          <w:rFonts w:ascii="Abadi" w:hAnsi="Abadi"/>
        </w:rPr>
        <w:t xml:space="preserve"> </w:t>
      </w:r>
      <w:r w:rsidR="00387BAA">
        <w:rPr>
          <w:rFonts w:ascii="Abadi" w:hAnsi="Abadi"/>
        </w:rPr>
        <w:t>(</w:t>
      </w:r>
      <w:r w:rsidR="00387BAA" w:rsidRPr="00387BAA">
        <w:rPr>
          <w:rFonts w:ascii="Abadi" w:hAnsi="Abadi"/>
        </w:rPr>
        <w:t>Wei</w:t>
      </w:r>
      <w:r w:rsidR="00387BAA">
        <w:rPr>
          <w:rFonts w:ascii="Abadi" w:hAnsi="Abadi"/>
        </w:rPr>
        <w:t>, 2024).</w:t>
      </w:r>
    </w:p>
    <w:p w14:paraId="740AAAA0" w14:textId="1510FC2B" w:rsidR="00681174" w:rsidRPr="00B24CC4" w:rsidRDefault="00000000" w:rsidP="00901540">
      <w:pPr>
        <w:jc w:val="both"/>
        <w:rPr>
          <w:rFonts w:ascii="Abadi" w:hAnsi="Abadi"/>
        </w:rPr>
      </w:pPr>
      <w:r w:rsidRPr="00B24CC4">
        <w:rPr>
          <w:rFonts w:ascii="Abadi" w:hAnsi="Abadi"/>
        </w:rPr>
        <w:t xml:space="preserve">In terms of social factors, there is a growing trend of health-conscious consumers in the UK. The demand for organic, natural, and gluten-free products is on the rise. Sourdough Delights can capitalize on this trend by offering a wide range of bread options, including gluten-free alternatives. Additionally, the concept of </w:t>
      </w:r>
      <w:r w:rsidR="005C17AC" w:rsidRPr="00B24CC4">
        <w:rPr>
          <w:rFonts w:ascii="Abadi" w:hAnsi="Abadi"/>
        </w:rPr>
        <w:t>authentic</w:t>
      </w:r>
      <w:r w:rsidRPr="00B24CC4">
        <w:rPr>
          <w:rFonts w:ascii="Abadi" w:hAnsi="Abadi"/>
        </w:rPr>
        <w:t xml:space="preserve"> products and unique gastronomic experiences is well-received by the UK market, providing a</w:t>
      </w:r>
      <w:r w:rsidR="005C17AC" w:rsidRPr="00B24CC4">
        <w:rPr>
          <w:rFonts w:ascii="Abadi" w:hAnsi="Abadi"/>
        </w:rPr>
        <w:t xml:space="preserve">n exclusive opportunity </w:t>
      </w:r>
      <w:r w:rsidRPr="00B24CC4">
        <w:rPr>
          <w:rFonts w:ascii="Abadi" w:hAnsi="Abadi"/>
        </w:rPr>
        <w:t xml:space="preserve">for Sourdough Delights to </w:t>
      </w:r>
      <w:r w:rsidR="005C17AC" w:rsidRPr="00B24CC4">
        <w:rPr>
          <w:rFonts w:ascii="Abadi" w:hAnsi="Abadi"/>
        </w:rPr>
        <w:t>flourish</w:t>
      </w:r>
      <w:r w:rsidR="00387BAA">
        <w:rPr>
          <w:rFonts w:ascii="Abadi" w:hAnsi="Abadi"/>
        </w:rPr>
        <w:t xml:space="preserve"> (</w:t>
      </w:r>
      <w:r w:rsidR="00387BAA">
        <w:rPr>
          <w:rFonts w:ascii="Abadi" w:hAnsi="Abadi"/>
        </w:rPr>
        <w:t>Islam,</w:t>
      </w:r>
      <w:r w:rsidR="00387BAA">
        <w:rPr>
          <w:rFonts w:ascii="Abadi" w:hAnsi="Abadi"/>
        </w:rPr>
        <w:t xml:space="preserve"> </w:t>
      </w:r>
      <w:r w:rsidR="00387BAA">
        <w:rPr>
          <w:rFonts w:ascii="Abadi" w:hAnsi="Abadi"/>
        </w:rPr>
        <w:t>2024)</w:t>
      </w:r>
      <w:r w:rsidR="00387BAA">
        <w:rPr>
          <w:rFonts w:ascii="Abadi" w:hAnsi="Abadi"/>
        </w:rPr>
        <w:t>.</w:t>
      </w:r>
    </w:p>
    <w:p w14:paraId="58409F41" w14:textId="4E2E8D71" w:rsidR="00681174" w:rsidRPr="00B24CC4" w:rsidRDefault="00000000" w:rsidP="00901540">
      <w:pPr>
        <w:jc w:val="both"/>
        <w:rPr>
          <w:rFonts w:ascii="Abadi" w:hAnsi="Abadi"/>
        </w:rPr>
      </w:pPr>
      <w:r w:rsidRPr="00B24CC4">
        <w:rPr>
          <w:rFonts w:ascii="Abadi" w:hAnsi="Abadi"/>
        </w:rPr>
        <w:t xml:space="preserve">Technological factors play a significant role in the bakery and food industry. Advancements in technology can enhance production processes, improve efficiency, and </w:t>
      </w:r>
      <w:r w:rsidR="005C17AC" w:rsidRPr="00B24CC4">
        <w:rPr>
          <w:rFonts w:ascii="Abadi" w:hAnsi="Abadi"/>
        </w:rPr>
        <w:t>optimize</w:t>
      </w:r>
      <w:r w:rsidRPr="00B24CC4">
        <w:rPr>
          <w:rFonts w:ascii="Abadi" w:hAnsi="Abadi"/>
        </w:rPr>
        <w:t xml:space="preserve"> operations. Sourdough Delights can </w:t>
      </w:r>
      <w:r w:rsidR="005C17AC" w:rsidRPr="00B24CC4">
        <w:rPr>
          <w:rFonts w:ascii="Abadi" w:hAnsi="Abadi"/>
        </w:rPr>
        <w:t>exploit</w:t>
      </w:r>
      <w:r w:rsidRPr="00B24CC4">
        <w:rPr>
          <w:rFonts w:ascii="Abadi" w:hAnsi="Abadi"/>
        </w:rPr>
        <w:t xml:space="preserve"> technological tools to optimize its business operations, such as inventory management systems, online ordering platforms, and digital marketing strategies. Embracing technology will help the business stay competitive in the evolving market</w:t>
      </w:r>
      <w:r w:rsidR="00387BAA">
        <w:rPr>
          <w:rFonts w:ascii="Abadi" w:hAnsi="Abadi"/>
        </w:rPr>
        <w:t xml:space="preserve"> </w:t>
      </w:r>
      <w:r w:rsidR="00387BAA">
        <w:rPr>
          <w:rFonts w:ascii="Abadi" w:hAnsi="Abadi"/>
        </w:rPr>
        <w:t>(</w:t>
      </w:r>
      <w:r w:rsidR="00387BAA" w:rsidRPr="00387BAA">
        <w:rPr>
          <w:rFonts w:ascii="Abadi" w:hAnsi="Abadi"/>
        </w:rPr>
        <w:t>Wei</w:t>
      </w:r>
      <w:r w:rsidR="00387BAA">
        <w:rPr>
          <w:rFonts w:ascii="Abadi" w:hAnsi="Abadi"/>
        </w:rPr>
        <w:t>, 2024).</w:t>
      </w:r>
    </w:p>
    <w:p w14:paraId="422A6671" w14:textId="71FB27A8" w:rsidR="00681174" w:rsidRDefault="00000000" w:rsidP="00901540">
      <w:pPr>
        <w:jc w:val="both"/>
      </w:pPr>
      <w:r w:rsidRPr="00B24CC4">
        <w:rPr>
          <w:rFonts w:ascii="Abadi" w:hAnsi="Abadi"/>
        </w:rPr>
        <w:t xml:space="preserve">In </w:t>
      </w:r>
      <w:r w:rsidR="009C16FE" w:rsidRPr="00B24CC4">
        <w:rPr>
          <w:rFonts w:ascii="Abadi" w:hAnsi="Abadi"/>
        </w:rPr>
        <w:t>summary</w:t>
      </w:r>
      <w:r w:rsidRPr="00B24CC4">
        <w:rPr>
          <w:rFonts w:ascii="Abadi" w:hAnsi="Abadi"/>
        </w:rPr>
        <w:t xml:space="preserve">, the market research and PEST analysis of the UK market indicate favourable conditions for Sourdough Delights. The stable political environment, strong economy, evolving consumer preferences, and technological advancements provide opportunities for growth. However, it is essential for the business to navigate potential challenges arising from changes in government policies, economic uncertainties, and competition. By leveraging its unique selling points, implementing effective marketing strategies, and staying adaptable to market trends, Sourdough Delights can establish itself as a successful sourdough-based bakery and pizzeria in the UK market. </w:t>
      </w:r>
    </w:p>
    <w:p w14:paraId="6FA8D11E" w14:textId="77777777" w:rsidR="00681174" w:rsidRPr="009C16FE" w:rsidRDefault="00000000" w:rsidP="00B24CC4">
      <w:pPr>
        <w:pageBreakBefore/>
        <w:tabs>
          <w:tab w:val="left" w:pos="2655"/>
        </w:tabs>
        <w:jc w:val="both"/>
        <w:rPr>
          <w:rFonts w:ascii="Abadi" w:hAnsi="Abadi"/>
          <w:b/>
          <w:bCs/>
        </w:rPr>
      </w:pPr>
      <w:r w:rsidRPr="009C16FE">
        <w:rPr>
          <w:rFonts w:ascii="Abadi" w:hAnsi="Abadi"/>
          <w:b/>
          <w:bCs/>
        </w:rPr>
        <w:lastRenderedPageBreak/>
        <w:t>5. References</w:t>
      </w:r>
    </w:p>
    <w:p w14:paraId="3A6B6475" w14:textId="77777777" w:rsidR="00681174" w:rsidRPr="009C16FE" w:rsidRDefault="00681174" w:rsidP="00B24CC4">
      <w:pPr>
        <w:tabs>
          <w:tab w:val="left" w:pos="2655"/>
        </w:tabs>
        <w:jc w:val="both"/>
        <w:rPr>
          <w:rFonts w:ascii="Abadi" w:hAnsi="Abadi"/>
          <w:b/>
          <w:bCs/>
        </w:rPr>
      </w:pPr>
    </w:p>
    <w:p w14:paraId="3D374991" w14:textId="77777777" w:rsidR="00452B3F" w:rsidRPr="00C23901" w:rsidRDefault="00452B3F" w:rsidP="00452B3F">
      <w:pPr>
        <w:tabs>
          <w:tab w:val="left" w:pos="2655"/>
        </w:tabs>
        <w:jc w:val="both"/>
        <w:rPr>
          <w:rFonts w:ascii="Abadi" w:hAnsi="Abadi"/>
          <w:lang w:val="it-IT"/>
        </w:rPr>
      </w:pPr>
      <w:r w:rsidRPr="00452B3F">
        <w:rPr>
          <w:rFonts w:ascii="Abadi" w:hAnsi="Abadi"/>
        </w:rPr>
        <w:t xml:space="preserve">1. Barnard, N. (2024). The Power Foods Diet: The Breakthrough Plan That Traps, Tames, and Burns Calories for Easy and Permanent Weight Loss. </w:t>
      </w:r>
      <w:r w:rsidRPr="00C23901">
        <w:rPr>
          <w:rFonts w:ascii="Abadi" w:hAnsi="Abadi"/>
          <w:lang w:val="it-IT"/>
        </w:rPr>
        <w:t>Hachette UK.</w:t>
      </w:r>
    </w:p>
    <w:p w14:paraId="0D0E07FC" w14:textId="77777777" w:rsidR="00452B3F" w:rsidRPr="00452B3F" w:rsidRDefault="00452B3F" w:rsidP="00452B3F">
      <w:pPr>
        <w:tabs>
          <w:tab w:val="left" w:pos="2655"/>
        </w:tabs>
        <w:jc w:val="both"/>
        <w:rPr>
          <w:rFonts w:ascii="Abadi" w:hAnsi="Abadi"/>
        </w:rPr>
      </w:pPr>
      <w:r w:rsidRPr="00452B3F">
        <w:rPr>
          <w:rFonts w:ascii="Abadi" w:hAnsi="Abadi"/>
          <w:lang w:val="it-IT"/>
        </w:rPr>
        <w:t xml:space="preserve">2. Bonacho, R., Eidler, M., Massari, S., &amp; Pires, M.J. (2024). </w:t>
      </w:r>
      <w:r w:rsidRPr="00452B3F">
        <w:rPr>
          <w:rFonts w:ascii="Abadi" w:hAnsi="Abadi"/>
        </w:rPr>
        <w:t>Experiencing and Envisioning Food: Designing for Change. Taylor &amp; Francis Group.</w:t>
      </w:r>
    </w:p>
    <w:p w14:paraId="6E550CE2" w14:textId="77777777" w:rsidR="00452B3F" w:rsidRPr="00452B3F" w:rsidRDefault="00452B3F" w:rsidP="00452B3F">
      <w:pPr>
        <w:tabs>
          <w:tab w:val="left" w:pos="2655"/>
        </w:tabs>
        <w:jc w:val="both"/>
        <w:rPr>
          <w:rFonts w:ascii="Abadi" w:hAnsi="Abadi"/>
        </w:rPr>
      </w:pPr>
      <w:r w:rsidRPr="00452B3F">
        <w:rPr>
          <w:rFonts w:ascii="Abadi" w:hAnsi="Abadi"/>
        </w:rPr>
        <w:t xml:space="preserve">3. </w:t>
      </w:r>
      <w:proofErr w:type="spellStart"/>
      <w:r w:rsidRPr="00452B3F">
        <w:rPr>
          <w:rFonts w:ascii="Abadi" w:hAnsi="Abadi"/>
        </w:rPr>
        <w:t>Bumanis</w:t>
      </w:r>
      <w:proofErr w:type="spellEnd"/>
      <w:r w:rsidRPr="00452B3F">
        <w:rPr>
          <w:rFonts w:ascii="Abadi" w:hAnsi="Abadi"/>
        </w:rPr>
        <w:t>, Z. (2024). The Impact of Different Fermentations on the Antifungal Activity of Sourdough Bread.</w:t>
      </w:r>
    </w:p>
    <w:p w14:paraId="4FDC3F19" w14:textId="77777777" w:rsidR="00452B3F" w:rsidRPr="00452B3F" w:rsidRDefault="00452B3F" w:rsidP="00452B3F">
      <w:pPr>
        <w:tabs>
          <w:tab w:val="left" w:pos="2655"/>
        </w:tabs>
        <w:jc w:val="both"/>
        <w:rPr>
          <w:rFonts w:ascii="Abadi" w:hAnsi="Abadi"/>
        </w:rPr>
      </w:pPr>
      <w:r w:rsidRPr="00452B3F">
        <w:rPr>
          <w:rFonts w:ascii="Abadi" w:hAnsi="Abadi"/>
        </w:rPr>
        <w:t>4. Elkington, J. (2024). Tickling Sharks: How We Sold Business on Sustainability. Greenleaf Book Group.</w:t>
      </w:r>
    </w:p>
    <w:p w14:paraId="4F6D8BCE" w14:textId="77777777" w:rsidR="00452B3F" w:rsidRPr="00452B3F" w:rsidRDefault="00452B3F" w:rsidP="00452B3F">
      <w:pPr>
        <w:tabs>
          <w:tab w:val="left" w:pos="2655"/>
        </w:tabs>
        <w:jc w:val="both"/>
        <w:rPr>
          <w:rFonts w:ascii="Abadi" w:hAnsi="Abadi"/>
        </w:rPr>
      </w:pPr>
      <w:r w:rsidRPr="00452B3F">
        <w:rPr>
          <w:rFonts w:ascii="Abadi" w:hAnsi="Abadi"/>
        </w:rPr>
        <w:t>5. Goldstein, D. (2024). The Kingdom of Rye: A Brief History of Russian Food (Vol. 77). Uni of California Press.</w:t>
      </w:r>
    </w:p>
    <w:p w14:paraId="389942FD" w14:textId="07947C93" w:rsidR="00452B3F" w:rsidRPr="00452B3F" w:rsidRDefault="00452B3F" w:rsidP="00452B3F">
      <w:pPr>
        <w:tabs>
          <w:tab w:val="left" w:pos="2655"/>
        </w:tabs>
        <w:jc w:val="both"/>
        <w:rPr>
          <w:rFonts w:ascii="Abadi" w:hAnsi="Abadi"/>
        </w:rPr>
      </w:pPr>
      <w:r w:rsidRPr="00452B3F">
        <w:rPr>
          <w:rFonts w:ascii="Abadi" w:hAnsi="Abadi"/>
        </w:rPr>
        <w:t>6.</w:t>
      </w:r>
      <w:r w:rsidR="00387BAA">
        <w:rPr>
          <w:rFonts w:ascii="Abadi" w:hAnsi="Abadi"/>
        </w:rPr>
        <w:t xml:space="preserve"> Islam, M.A., (2024) </w:t>
      </w:r>
      <w:r w:rsidRPr="00452B3F">
        <w:rPr>
          <w:rFonts w:ascii="Abadi" w:hAnsi="Abadi"/>
        </w:rPr>
        <w:t>Sourdough Bread Quality: Facts and Factors. Foods, 13(13), 2132.</w:t>
      </w:r>
    </w:p>
    <w:p w14:paraId="6AABC5FD" w14:textId="77777777" w:rsidR="00452B3F" w:rsidRPr="00452B3F" w:rsidRDefault="00452B3F" w:rsidP="00452B3F">
      <w:pPr>
        <w:tabs>
          <w:tab w:val="left" w:pos="2655"/>
        </w:tabs>
        <w:jc w:val="both"/>
        <w:rPr>
          <w:rFonts w:ascii="Abadi" w:hAnsi="Abadi"/>
        </w:rPr>
      </w:pPr>
      <w:r w:rsidRPr="00452B3F">
        <w:rPr>
          <w:rFonts w:ascii="Abadi" w:hAnsi="Abadi"/>
        </w:rPr>
        <w:t>7. McConnell, M. (2021). From Starter to Finish: Learning the Literacy of Sourdough.</w:t>
      </w:r>
    </w:p>
    <w:p w14:paraId="5AD77232" w14:textId="77777777" w:rsidR="00452B3F" w:rsidRPr="00452B3F" w:rsidRDefault="00452B3F" w:rsidP="00452B3F">
      <w:pPr>
        <w:tabs>
          <w:tab w:val="left" w:pos="2655"/>
        </w:tabs>
        <w:jc w:val="both"/>
        <w:rPr>
          <w:rFonts w:ascii="Abadi" w:hAnsi="Abadi"/>
        </w:rPr>
      </w:pPr>
      <w:r w:rsidRPr="00452B3F">
        <w:rPr>
          <w:rFonts w:ascii="Abadi" w:hAnsi="Abadi"/>
        </w:rPr>
        <w:t xml:space="preserve">8. </w:t>
      </w:r>
      <w:proofErr w:type="spellStart"/>
      <w:r w:rsidRPr="00452B3F">
        <w:rPr>
          <w:rFonts w:ascii="Abadi" w:hAnsi="Abadi"/>
        </w:rPr>
        <w:t>Murcott</w:t>
      </w:r>
      <w:proofErr w:type="spellEnd"/>
      <w:r w:rsidRPr="00452B3F">
        <w:rPr>
          <w:rFonts w:ascii="Abadi" w:hAnsi="Abadi"/>
        </w:rPr>
        <w:t>, A. (2024). The (not So) Secret Lives of Food Packaging. Bloomsbury Publishing.</w:t>
      </w:r>
    </w:p>
    <w:p w14:paraId="1644C89A" w14:textId="77777777" w:rsidR="00452B3F" w:rsidRPr="00452B3F" w:rsidRDefault="00452B3F" w:rsidP="00452B3F">
      <w:pPr>
        <w:tabs>
          <w:tab w:val="left" w:pos="2655"/>
        </w:tabs>
        <w:jc w:val="both"/>
        <w:rPr>
          <w:rFonts w:ascii="Abadi" w:hAnsi="Abadi"/>
        </w:rPr>
      </w:pPr>
      <w:r w:rsidRPr="00452B3F">
        <w:rPr>
          <w:rFonts w:ascii="Abadi" w:hAnsi="Abadi"/>
        </w:rPr>
        <w:t>9. Pallant, E. (2021). Sourdough Culture: A History of Bread Making from Ancient to Modern Bakers. Agate Publishing.</w:t>
      </w:r>
    </w:p>
    <w:p w14:paraId="67D066A7" w14:textId="6DAF6BC8" w:rsidR="00452B3F" w:rsidRDefault="00387BAA" w:rsidP="00452B3F">
      <w:pPr>
        <w:tabs>
          <w:tab w:val="left" w:pos="2655"/>
        </w:tabs>
        <w:jc w:val="both"/>
        <w:rPr>
          <w:rFonts w:ascii="Abadi" w:hAnsi="Abadi"/>
        </w:rPr>
      </w:pPr>
      <w:r>
        <w:rPr>
          <w:rFonts w:ascii="Abadi" w:hAnsi="Abadi"/>
        </w:rPr>
        <w:t xml:space="preserve">10. </w:t>
      </w:r>
      <w:r w:rsidRPr="00387BAA">
        <w:rPr>
          <w:rFonts w:ascii="Abadi" w:hAnsi="Abadi"/>
        </w:rPr>
        <w:t>Wei, G., Zhang, Z., Zhao, F., Sang, Y., Regenstein, J.M. and Zhou, P. (2024) 'Characteristic aroma compounds during the fermentation of Chinese steamed bread fermented with different starters', Food Chemistry, p.140151</w:t>
      </w:r>
      <w:r w:rsidR="00452B3F" w:rsidRPr="00452B3F">
        <w:rPr>
          <w:rFonts w:ascii="Abadi" w:hAnsi="Abadi"/>
        </w:rPr>
        <w:t>.</w:t>
      </w:r>
    </w:p>
    <w:p w14:paraId="1376E501" w14:textId="0EF1DCD0" w:rsidR="00FC7413" w:rsidRPr="00FC7413" w:rsidRDefault="00FC7413" w:rsidP="00452B3F">
      <w:pPr>
        <w:tabs>
          <w:tab w:val="left" w:pos="2655"/>
        </w:tabs>
        <w:jc w:val="both"/>
        <w:rPr>
          <w:rFonts w:ascii="Abadi" w:hAnsi="Abadi"/>
          <w:sz w:val="32"/>
          <w:szCs w:val="32"/>
        </w:rPr>
      </w:pPr>
      <w:r>
        <w:rPr>
          <w:rFonts w:ascii="Abadi" w:hAnsi="Abadi"/>
        </w:rPr>
        <w:t>1</w:t>
      </w:r>
      <w:r w:rsidR="00387BAA">
        <w:rPr>
          <w:rFonts w:ascii="Abadi" w:hAnsi="Abadi"/>
        </w:rPr>
        <w:t>1</w:t>
      </w:r>
      <w:r>
        <w:rPr>
          <w:rFonts w:ascii="Abadi" w:hAnsi="Abadi"/>
        </w:rPr>
        <w:t xml:space="preserve">. </w:t>
      </w:r>
      <w:r w:rsidRPr="00FC7413">
        <w:rPr>
          <w:rFonts w:ascii="Abadi" w:hAnsi="Abadi"/>
        </w:rPr>
        <w:t xml:space="preserve">Zeng, S. and </w:t>
      </w:r>
      <w:proofErr w:type="spellStart"/>
      <w:r w:rsidRPr="00FC7413">
        <w:rPr>
          <w:rFonts w:ascii="Abadi" w:hAnsi="Abadi"/>
        </w:rPr>
        <w:t>Paphawasit</w:t>
      </w:r>
      <w:proofErr w:type="spellEnd"/>
      <w:r w:rsidRPr="00FC7413">
        <w:rPr>
          <w:rFonts w:ascii="Abadi" w:hAnsi="Abadi"/>
        </w:rPr>
        <w:t xml:space="preserve">, B. (2024) 'Exploring Key Factors </w:t>
      </w:r>
      <w:proofErr w:type="gramStart"/>
      <w:r w:rsidRPr="00FC7413">
        <w:rPr>
          <w:rFonts w:ascii="Abadi" w:hAnsi="Abadi"/>
        </w:rPr>
        <w:t>In</w:t>
      </w:r>
      <w:proofErr w:type="gramEnd"/>
      <w:r w:rsidRPr="00FC7413">
        <w:rPr>
          <w:rFonts w:ascii="Abadi" w:hAnsi="Abadi"/>
        </w:rPr>
        <w:t xml:space="preserve"> Understanding Graduate Turnover Through Herzberg's Two-Factor Theory: A Literature Review', Educational Administration: Theory and Practice, 30(7), pp. 503-512.</w:t>
      </w:r>
    </w:p>
    <w:p w14:paraId="59DF4695" w14:textId="2A0FDA52" w:rsidR="00681174" w:rsidRDefault="00681174" w:rsidP="00452B3F">
      <w:pPr>
        <w:tabs>
          <w:tab w:val="left" w:pos="2655"/>
        </w:tabs>
        <w:jc w:val="both"/>
        <w:rPr>
          <w:rFonts w:ascii="Abadi" w:hAnsi="Abadi"/>
        </w:rPr>
      </w:pPr>
    </w:p>
    <w:p w14:paraId="0B13E3C8" w14:textId="77777777" w:rsidR="007A5A6F" w:rsidRDefault="007A5A6F" w:rsidP="00452B3F">
      <w:pPr>
        <w:tabs>
          <w:tab w:val="left" w:pos="2655"/>
        </w:tabs>
        <w:jc w:val="both"/>
        <w:rPr>
          <w:rFonts w:ascii="Abadi" w:hAnsi="Abadi"/>
        </w:rPr>
      </w:pPr>
    </w:p>
    <w:p w14:paraId="0E2ED6F0" w14:textId="77777777" w:rsidR="007A5A6F" w:rsidRDefault="007A5A6F" w:rsidP="00452B3F">
      <w:pPr>
        <w:tabs>
          <w:tab w:val="left" w:pos="2655"/>
        </w:tabs>
        <w:jc w:val="both"/>
        <w:rPr>
          <w:rFonts w:ascii="Abadi" w:hAnsi="Abadi"/>
        </w:rPr>
      </w:pPr>
    </w:p>
    <w:p w14:paraId="1954EB15" w14:textId="77777777" w:rsidR="007A5A6F" w:rsidRDefault="007A5A6F" w:rsidP="00452B3F">
      <w:pPr>
        <w:tabs>
          <w:tab w:val="left" w:pos="2655"/>
        </w:tabs>
        <w:jc w:val="both"/>
        <w:rPr>
          <w:rFonts w:ascii="Abadi" w:hAnsi="Abadi"/>
        </w:rPr>
      </w:pPr>
    </w:p>
    <w:p w14:paraId="36EBD62F" w14:textId="77777777" w:rsidR="007A5A6F" w:rsidRDefault="007A5A6F" w:rsidP="00452B3F">
      <w:pPr>
        <w:tabs>
          <w:tab w:val="left" w:pos="2655"/>
        </w:tabs>
        <w:jc w:val="both"/>
        <w:rPr>
          <w:rFonts w:ascii="Abadi" w:hAnsi="Abadi"/>
        </w:rPr>
      </w:pPr>
    </w:p>
    <w:p w14:paraId="4B5F3D32" w14:textId="77777777" w:rsidR="007A5A6F" w:rsidRDefault="007A5A6F" w:rsidP="00452B3F">
      <w:pPr>
        <w:tabs>
          <w:tab w:val="left" w:pos="2655"/>
        </w:tabs>
        <w:jc w:val="both"/>
        <w:rPr>
          <w:rFonts w:ascii="Abadi" w:hAnsi="Abadi"/>
        </w:rPr>
      </w:pPr>
    </w:p>
    <w:p w14:paraId="79B7F95B" w14:textId="77777777" w:rsidR="007A5A6F" w:rsidRDefault="007A5A6F" w:rsidP="00452B3F">
      <w:pPr>
        <w:tabs>
          <w:tab w:val="left" w:pos="2655"/>
        </w:tabs>
        <w:jc w:val="both"/>
        <w:rPr>
          <w:rFonts w:ascii="Abadi" w:hAnsi="Abadi"/>
        </w:rPr>
      </w:pPr>
    </w:p>
    <w:p w14:paraId="133D9417" w14:textId="77777777" w:rsidR="007A5A6F" w:rsidRDefault="007A5A6F" w:rsidP="00452B3F">
      <w:pPr>
        <w:tabs>
          <w:tab w:val="left" w:pos="2655"/>
        </w:tabs>
        <w:jc w:val="both"/>
        <w:rPr>
          <w:rFonts w:ascii="Abadi" w:hAnsi="Abadi"/>
        </w:rPr>
      </w:pPr>
    </w:p>
    <w:p w14:paraId="541F76CC" w14:textId="77777777" w:rsidR="007A5A6F" w:rsidRDefault="007A5A6F" w:rsidP="00452B3F">
      <w:pPr>
        <w:tabs>
          <w:tab w:val="left" w:pos="2655"/>
        </w:tabs>
        <w:jc w:val="both"/>
        <w:rPr>
          <w:rFonts w:ascii="Abadi" w:hAnsi="Abadi"/>
        </w:rPr>
      </w:pPr>
    </w:p>
    <w:p w14:paraId="405C7667" w14:textId="77777777" w:rsidR="007A5A6F" w:rsidRDefault="007A5A6F" w:rsidP="00452B3F">
      <w:pPr>
        <w:tabs>
          <w:tab w:val="left" w:pos="2655"/>
        </w:tabs>
        <w:jc w:val="both"/>
        <w:rPr>
          <w:rFonts w:ascii="Abadi" w:hAnsi="Abadi"/>
        </w:rPr>
      </w:pPr>
    </w:p>
    <w:p w14:paraId="7AE1980E" w14:textId="77777777" w:rsidR="007A5A6F" w:rsidRDefault="007A5A6F" w:rsidP="00452B3F">
      <w:pPr>
        <w:tabs>
          <w:tab w:val="left" w:pos="2655"/>
        </w:tabs>
        <w:jc w:val="both"/>
        <w:rPr>
          <w:rFonts w:ascii="Abadi" w:hAnsi="Abadi"/>
        </w:rPr>
      </w:pPr>
    </w:p>
    <w:p w14:paraId="1A5DDB31" w14:textId="575E7E02" w:rsidR="007A5A6F" w:rsidRPr="004F0A96" w:rsidRDefault="00BB396A" w:rsidP="00452B3F">
      <w:pPr>
        <w:tabs>
          <w:tab w:val="left" w:pos="2655"/>
        </w:tabs>
        <w:jc w:val="both"/>
        <w:rPr>
          <w:rFonts w:ascii="Abadi" w:hAnsi="Abadi"/>
        </w:rPr>
      </w:pPr>
      <w:r>
        <w:rPr>
          <w:rFonts w:ascii="Abadi" w:hAnsi="Abadi"/>
        </w:rPr>
        <w:t xml:space="preserve">                                          </w:t>
      </w:r>
      <w:r w:rsidR="004F0A96">
        <w:rPr>
          <w:rFonts w:ascii="Abadi" w:hAnsi="Abadi"/>
        </w:rPr>
        <w:t xml:space="preserve">    </w:t>
      </w:r>
      <w:r>
        <w:rPr>
          <w:rFonts w:ascii="Abadi" w:hAnsi="Abadi"/>
        </w:rPr>
        <w:t xml:space="preserve"> </w:t>
      </w:r>
      <w:r w:rsidR="007A5A6F" w:rsidRPr="004F0A96">
        <w:rPr>
          <w:rFonts w:ascii="Abadi" w:hAnsi="Abadi"/>
        </w:rPr>
        <w:t xml:space="preserve">Appendix </w:t>
      </w:r>
    </w:p>
    <w:p w14:paraId="26465C92" w14:textId="78CADB9D" w:rsidR="00BB396A" w:rsidRDefault="00BB396A" w:rsidP="00452B3F">
      <w:pPr>
        <w:tabs>
          <w:tab w:val="left" w:pos="2655"/>
        </w:tabs>
        <w:jc w:val="both"/>
        <w:rPr>
          <w:rFonts w:ascii="Abadi" w:hAnsi="Abadi"/>
        </w:rPr>
      </w:pPr>
    </w:p>
    <w:p w14:paraId="37D07109" w14:textId="3984410A" w:rsidR="00BB396A" w:rsidRDefault="004F0A96" w:rsidP="00BB396A">
      <w:pPr>
        <w:suppressAutoHyphens w:val="0"/>
        <w:rPr>
          <w:rFonts w:ascii="Abadi" w:hAnsi="Abadi"/>
        </w:rPr>
      </w:pPr>
      <w:r w:rsidRPr="004F0A96">
        <w:rPr>
          <w:rFonts w:ascii="Abadi" w:hAnsi="Abadi"/>
          <w:noProof/>
        </w:rPr>
        <w:drawing>
          <wp:anchor distT="0" distB="0" distL="114300" distR="114300" simplePos="0" relativeHeight="251668480" behindDoc="0" locked="0" layoutInCell="1" allowOverlap="1" wp14:anchorId="54ED1F6A" wp14:editId="5B1471B2">
            <wp:simplePos x="0" y="0"/>
            <wp:positionH relativeFrom="column">
              <wp:posOffset>0</wp:posOffset>
            </wp:positionH>
            <wp:positionV relativeFrom="paragraph">
              <wp:posOffset>255270</wp:posOffset>
            </wp:positionV>
            <wp:extent cx="5731510" cy="3216910"/>
            <wp:effectExtent l="0" t="0" r="2540" b="2540"/>
            <wp:wrapTight wrapText="bothSides">
              <wp:wrapPolygon edited="0">
                <wp:start x="0" y="0"/>
                <wp:lineTo x="0" y="21489"/>
                <wp:lineTo x="21538" y="21489"/>
                <wp:lineTo x="21538" y="0"/>
                <wp:lineTo x="0" y="0"/>
              </wp:wrapPolygon>
            </wp:wrapTight>
            <wp:docPr id="1894581974"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581974" name=""/>
                    <pic:cNvPicPr/>
                  </pic:nvPicPr>
                  <pic:blipFill>
                    <a:blip r:embed="rId8"/>
                    <a:stretch>
                      <a:fillRect/>
                    </a:stretch>
                  </pic:blipFill>
                  <pic:spPr>
                    <a:xfrm>
                      <a:off x="0" y="0"/>
                      <a:ext cx="5731510" cy="3216910"/>
                    </a:xfrm>
                    <a:prstGeom prst="rect">
                      <a:avLst/>
                    </a:prstGeom>
                  </pic:spPr>
                </pic:pic>
              </a:graphicData>
            </a:graphic>
          </wp:anchor>
        </w:drawing>
      </w:r>
    </w:p>
    <w:p w14:paraId="0E93D2D9" w14:textId="0E85AE81" w:rsidR="00BB396A" w:rsidRDefault="00BB396A">
      <w:pPr>
        <w:suppressAutoHyphens w:val="0"/>
        <w:rPr>
          <w:rFonts w:ascii="Abadi" w:hAnsi="Abadi"/>
        </w:rPr>
      </w:pPr>
      <w:r>
        <w:rPr>
          <w:rFonts w:ascii="Abadi" w:hAnsi="Abadi"/>
        </w:rPr>
        <w:br w:type="page"/>
      </w:r>
    </w:p>
    <w:p w14:paraId="4FCE770A" w14:textId="5AF60030" w:rsidR="004F0A96" w:rsidRDefault="004F0A96" w:rsidP="00BB396A">
      <w:pPr>
        <w:suppressAutoHyphens w:val="0"/>
        <w:rPr>
          <w:rFonts w:ascii="Abadi" w:hAnsi="Abadi"/>
        </w:rPr>
      </w:pPr>
    </w:p>
    <w:p w14:paraId="6452406D" w14:textId="2A7226ED" w:rsidR="004F0A96" w:rsidRDefault="00BF44C6">
      <w:pPr>
        <w:suppressAutoHyphens w:val="0"/>
        <w:rPr>
          <w:rFonts w:ascii="Abadi" w:hAnsi="Abadi"/>
        </w:rPr>
      </w:pPr>
      <w:r w:rsidRPr="004F0A96">
        <w:rPr>
          <w:rFonts w:ascii="Abadi" w:hAnsi="Abadi"/>
          <w:noProof/>
        </w:rPr>
        <w:drawing>
          <wp:anchor distT="0" distB="0" distL="114300" distR="114300" simplePos="0" relativeHeight="251670528" behindDoc="0" locked="0" layoutInCell="1" allowOverlap="1" wp14:anchorId="1DDE9D0A" wp14:editId="578DACD4">
            <wp:simplePos x="0" y="0"/>
            <wp:positionH relativeFrom="column">
              <wp:posOffset>0</wp:posOffset>
            </wp:positionH>
            <wp:positionV relativeFrom="paragraph">
              <wp:posOffset>321945</wp:posOffset>
            </wp:positionV>
            <wp:extent cx="5731510" cy="3641725"/>
            <wp:effectExtent l="0" t="0" r="2540" b="0"/>
            <wp:wrapTight wrapText="bothSides">
              <wp:wrapPolygon edited="0">
                <wp:start x="0" y="0"/>
                <wp:lineTo x="0" y="21468"/>
                <wp:lineTo x="21538" y="21468"/>
                <wp:lineTo x="21538" y="0"/>
                <wp:lineTo x="0" y="0"/>
              </wp:wrapPolygon>
            </wp:wrapTight>
            <wp:docPr id="1031021226"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021226" name=""/>
                    <pic:cNvPicPr/>
                  </pic:nvPicPr>
                  <pic:blipFill>
                    <a:blip r:embed="rId9"/>
                    <a:stretch>
                      <a:fillRect/>
                    </a:stretch>
                  </pic:blipFill>
                  <pic:spPr>
                    <a:xfrm>
                      <a:off x="0" y="0"/>
                      <a:ext cx="5731510" cy="3641725"/>
                    </a:xfrm>
                    <a:prstGeom prst="rect">
                      <a:avLst/>
                    </a:prstGeom>
                  </pic:spPr>
                </pic:pic>
              </a:graphicData>
            </a:graphic>
            <wp14:sizeRelV relativeFrom="margin">
              <wp14:pctHeight>0</wp14:pctHeight>
            </wp14:sizeRelV>
          </wp:anchor>
        </w:drawing>
      </w:r>
      <w:r w:rsidR="004F0A96">
        <w:rPr>
          <w:rFonts w:ascii="Abadi" w:hAnsi="Abadi"/>
        </w:rPr>
        <w:br w:type="page"/>
      </w:r>
    </w:p>
    <w:p w14:paraId="524EE93B" w14:textId="32A50D9D" w:rsidR="004F0A96" w:rsidRDefault="004F0A96" w:rsidP="00BB396A">
      <w:pPr>
        <w:suppressAutoHyphens w:val="0"/>
        <w:rPr>
          <w:rFonts w:ascii="Abadi" w:hAnsi="Abadi"/>
        </w:rPr>
      </w:pPr>
    </w:p>
    <w:p w14:paraId="01080EA4" w14:textId="08148A49" w:rsidR="004F0A96" w:rsidRDefault="004F0A96">
      <w:pPr>
        <w:suppressAutoHyphens w:val="0"/>
        <w:rPr>
          <w:rFonts w:ascii="Abadi" w:hAnsi="Abadi"/>
        </w:rPr>
      </w:pPr>
      <w:r>
        <w:rPr>
          <w:rFonts w:ascii="Abadi" w:hAnsi="Abadi"/>
        </w:rPr>
        <w:br w:type="page"/>
      </w:r>
      <w:r w:rsidR="00BF44C6" w:rsidRPr="00BF44C6">
        <w:rPr>
          <w:rFonts w:ascii="Abadi" w:hAnsi="Abadi"/>
          <w:noProof/>
        </w:rPr>
        <w:drawing>
          <wp:anchor distT="0" distB="0" distL="114300" distR="114300" simplePos="0" relativeHeight="251672576" behindDoc="0" locked="0" layoutInCell="1" allowOverlap="1" wp14:anchorId="1709CC97" wp14:editId="6DFA8DED">
            <wp:simplePos x="0" y="0"/>
            <wp:positionH relativeFrom="column">
              <wp:posOffset>0</wp:posOffset>
            </wp:positionH>
            <wp:positionV relativeFrom="paragraph">
              <wp:posOffset>304165</wp:posOffset>
            </wp:positionV>
            <wp:extent cx="5731510" cy="3213100"/>
            <wp:effectExtent l="0" t="0" r="2540" b="6350"/>
            <wp:wrapTight wrapText="bothSides">
              <wp:wrapPolygon edited="0">
                <wp:start x="0" y="0"/>
                <wp:lineTo x="0" y="21515"/>
                <wp:lineTo x="21538" y="21515"/>
                <wp:lineTo x="21538" y="0"/>
                <wp:lineTo x="0" y="0"/>
              </wp:wrapPolygon>
            </wp:wrapTight>
            <wp:docPr id="54677427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774271" name=""/>
                    <pic:cNvPicPr/>
                  </pic:nvPicPr>
                  <pic:blipFill>
                    <a:blip r:embed="rId10"/>
                    <a:stretch>
                      <a:fillRect/>
                    </a:stretch>
                  </pic:blipFill>
                  <pic:spPr>
                    <a:xfrm>
                      <a:off x="0" y="0"/>
                      <a:ext cx="5731510" cy="3213100"/>
                    </a:xfrm>
                    <a:prstGeom prst="rect">
                      <a:avLst/>
                    </a:prstGeom>
                  </pic:spPr>
                </pic:pic>
              </a:graphicData>
            </a:graphic>
          </wp:anchor>
        </w:drawing>
      </w:r>
    </w:p>
    <w:p w14:paraId="0AA9E439" w14:textId="7228AF31" w:rsidR="004F0A96" w:rsidRDefault="00BF44C6" w:rsidP="00BB396A">
      <w:pPr>
        <w:suppressAutoHyphens w:val="0"/>
        <w:rPr>
          <w:rFonts w:ascii="Abadi" w:hAnsi="Abadi"/>
        </w:rPr>
      </w:pPr>
      <w:r w:rsidRPr="00BF44C6">
        <w:rPr>
          <w:rFonts w:ascii="Abadi" w:hAnsi="Abadi"/>
          <w:noProof/>
        </w:rPr>
        <w:lastRenderedPageBreak/>
        <w:drawing>
          <wp:anchor distT="0" distB="0" distL="114300" distR="114300" simplePos="0" relativeHeight="251674624" behindDoc="0" locked="0" layoutInCell="1" allowOverlap="1" wp14:anchorId="1DD5E011" wp14:editId="3101A9FE">
            <wp:simplePos x="0" y="0"/>
            <wp:positionH relativeFrom="column">
              <wp:posOffset>0</wp:posOffset>
            </wp:positionH>
            <wp:positionV relativeFrom="paragraph">
              <wp:posOffset>298450</wp:posOffset>
            </wp:positionV>
            <wp:extent cx="5731510" cy="3221355"/>
            <wp:effectExtent l="0" t="0" r="2540" b="0"/>
            <wp:wrapTight wrapText="bothSides">
              <wp:wrapPolygon edited="0">
                <wp:start x="0" y="0"/>
                <wp:lineTo x="0" y="21459"/>
                <wp:lineTo x="21538" y="21459"/>
                <wp:lineTo x="21538" y="0"/>
                <wp:lineTo x="0" y="0"/>
              </wp:wrapPolygon>
            </wp:wrapTight>
            <wp:docPr id="1444945924"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945924" name=""/>
                    <pic:cNvPicPr/>
                  </pic:nvPicPr>
                  <pic:blipFill>
                    <a:blip r:embed="rId11"/>
                    <a:stretch>
                      <a:fillRect/>
                    </a:stretch>
                  </pic:blipFill>
                  <pic:spPr>
                    <a:xfrm>
                      <a:off x="0" y="0"/>
                      <a:ext cx="5731510" cy="3221355"/>
                    </a:xfrm>
                    <a:prstGeom prst="rect">
                      <a:avLst/>
                    </a:prstGeom>
                  </pic:spPr>
                </pic:pic>
              </a:graphicData>
            </a:graphic>
          </wp:anchor>
        </w:drawing>
      </w:r>
    </w:p>
    <w:p w14:paraId="05D59960" w14:textId="77777777" w:rsidR="004F0A96" w:rsidRDefault="004F0A96">
      <w:pPr>
        <w:suppressAutoHyphens w:val="0"/>
        <w:rPr>
          <w:rFonts w:ascii="Abadi" w:hAnsi="Abadi"/>
        </w:rPr>
      </w:pPr>
      <w:r>
        <w:rPr>
          <w:rFonts w:ascii="Abadi" w:hAnsi="Abadi"/>
        </w:rPr>
        <w:br w:type="page"/>
      </w:r>
    </w:p>
    <w:p w14:paraId="31293227" w14:textId="2F9DAAD4" w:rsidR="004F0A96" w:rsidRDefault="00BF44C6" w:rsidP="00BB396A">
      <w:pPr>
        <w:suppressAutoHyphens w:val="0"/>
        <w:rPr>
          <w:rFonts w:ascii="Abadi" w:hAnsi="Abadi"/>
        </w:rPr>
      </w:pPr>
      <w:r w:rsidRPr="00BF44C6">
        <w:rPr>
          <w:rFonts w:ascii="Abadi" w:hAnsi="Abadi"/>
          <w:noProof/>
        </w:rPr>
        <w:lastRenderedPageBreak/>
        <w:drawing>
          <wp:anchor distT="0" distB="0" distL="114300" distR="114300" simplePos="0" relativeHeight="251676672" behindDoc="0" locked="0" layoutInCell="1" allowOverlap="1" wp14:anchorId="4EAF462E" wp14:editId="35243145">
            <wp:simplePos x="0" y="0"/>
            <wp:positionH relativeFrom="column">
              <wp:posOffset>0</wp:posOffset>
            </wp:positionH>
            <wp:positionV relativeFrom="paragraph">
              <wp:posOffset>298450</wp:posOffset>
            </wp:positionV>
            <wp:extent cx="5731510" cy="3195320"/>
            <wp:effectExtent l="0" t="0" r="2540" b="5080"/>
            <wp:wrapTight wrapText="bothSides">
              <wp:wrapPolygon edited="0">
                <wp:start x="0" y="0"/>
                <wp:lineTo x="0" y="21506"/>
                <wp:lineTo x="21538" y="21506"/>
                <wp:lineTo x="21538" y="0"/>
                <wp:lineTo x="0" y="0"/>
              </wp:wrapPolygon>
            </wp:wrapTight>
            <wp:docPr id="200100908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009081" name=""/>
                    <pic:cNvPicPr/>
                  </pic:nvPicPr>
                  <pic:blipFill>
                    <a:blip r:embed="rId12"/>
                    <a:stretch>
                      <a:fillRect/>
                    </a:stretch>
                  </pic:blipFill>
                  <pic:spPr>
                    <a:xfrm>
                      <a:off x="0" y="0"/>
                      <a:ext cx="5731510" cy="3195320"/>
                    </a:xfrm>
                    <a:prstGeom prst="rect">
                      <a:avLst/>
                    </a:prstGeom>
                  </pic:spPr>
                </pic:pic>
              </a:graphicData>
            </a:graphic>
          </wp:anchor>
        </w:drawing>
      </w:r>
    </w:p>
    <w:p w14:paraId="2BBED292" w14:textId="77777777" w:rsidR="004F0A96" w:rsidRDefault="004F0A96">
      <w:pPr>
        <w:suppressAutoHyphens w:val="0"/>
        <w:rPr>
          <w:rFonts w:ascii="Abadi" w:hAnsi="Abadi"/>
        </w:rPr>
      </w:pPr>
      <w:r>
        <w:rPr>
          <w:rFonts w:ascii="Abadi" w:hAnsi="Abadi"/>
        </w:rPr>
        <w:br w:type="page"/>
      </w:r>
    </w:p>
    <w:p w14:paraId="07F421CB" w14:textId="77777777" w:rsidR="00BF44C6" w:rsidRDefault="00BF44C6" w:rsidP="00BB396A">
      <w:pPr>
        <w:suppressAutoHyphens w:val="0"/>
        <w:rPr>
          <w:rFonts w:ascii="Abadi" w:hAnsi="Abadi"/>
        </w:rPr>
      </w:pPr>
    </w:p>
    <w:p w14:paraId="7836E177" w14:textId="772B1389" w:rsidR="00BF44C6" w:rsidRDefault="00BF44C6">
      <w:pPr>
        <w:suppressAutoHyphens w:val="0"/>
        <w:rPr>
          <w:rFonts w:ascii="Abadi" w:hAnsi="Abadi"/>
        </w:rPr>
      </w:pPr>
      <w:r>
        <w:rPr>
          <w:rFonts w:ascii="Abadi" w:hAnsi="Abadi"/>
          <w:noProof/>
        </w:rPr>
        <w:drawing>
          <wp:anchor distT="0" distB="0" distL="114300" distR="114300" simplePos="0" relativeHeight="251677696" behindDoc="1" locked="0" layoutInCell="1" allowOverlap="1" wp14:anchorId="75F30790" wp14:editId="4269FD66">
            <wp:simplePos x="0" y="0"/>
            <wp:positionH relativeFrom="column">
              <wp:posOffset>0</wp:posOffset>
            </wp:positionH>
            <wp:positionV relativeFrom="paragraph">
              <wp:posOffset>304165</wp:posOffset>
            </wp:positionV>
            <wp:extent cx="5730875" cy="3213100"/>
            <wp:effectExtent l="0" t="0" r="3175" b="6350"/>
            <wp:wrapTight wrapText="bothSides">
              <wp:wrapPolygon edited="0">
                <wp:start x="0" y="0"/>
                <wp:lineTo x="0" y="21515"/>
                <wp:lineTo x="21540" y="21515"/>
                <wp:lineTo x="21540" y="0"/>
                <wp:lineTo x="0" y="0"/>
              </wp:wrapPolygon>
            </wp:wrapTight>
            <wp:docPr id="1993662444"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213100"/>
                    </a:xfrm>
                    <a:prstGeom prst="rect">
                      <a:avLst/>
                    </a:prstGeom>
                    <a:noFill/>
                  </pic:spPr>
                </pic:pic>
              </a:graphicData>
            </a:graphic>
            <wp14:sizeRelH relativeFrom="page">
              <wp14:pctWidth>0</wp14:pctWidth>
            </wp14:sizeRelH>
            <wp14:sizeRelV relativeFrom="page">
              <wp14:pctHeight>0</wp14:pctHeight>
            </wp14:sizeRelV>
          </wp:anchor>
        </w:drawing>
      </w:r>
      <w:r>
        <w:rPr>
          <w:rFonts w:ascii="Abadi" w:hAnsi="Abadi"/>
        </w:rPr>
        <w:br w:type="page"/>
      </w:r>
    </w:p>
    <w:p w14:paraId="4E258973" w14:textId="77777777" w:rsidR="00BF44C6" w:rsidRDefault="00BF44C6" w:rsidP="00BB396A">
      <w:pPr>
        <w:suppressAutoHyphens w:val="0"/>
        <w:rPr>
          <w:rFonts w:ascii="Abadi" w:hAnsi="Abadi"/>
        </w:rPr>
      </w:pPr>
    </w:p>
    <w:p w14:paraId="386587B0" w14:textId="332A19DF" w:rsidR="00BF44C6" w:rsidRDefault="00BF44C6">
      <w:pPr>
        <w:suppressAutoHyphens w:val="0"/>
        <w:rPr>
          <w:rFonts w:ascii="Abadi" w:hAnsi="Abadi"/>
        </w:rPr>
      </w:pPr>
      <w:r>
        <w:rPr>
          <w:rFonts w:ascii="Abadi" w:hAnsi="Abadi"/>
        </w:rPr>
        <w:br w:type="page"/>
      </w:r>
      <w:r w:rsidRPr="00BF44C6">
        <w:rPr>
          <w:rFonts w:ascii="Abadi" w:hAnsi="Abadi"/>
          <w:noProof/>
        </w:rPr>
        <w:drawing>
          <wp:anchor distT="0" distB="0" distL="114300" distR="114300" simplePos="0" relativeHeight="251679744" behindDoc="0" locked="0" layoutInCell="1" allowOverlap="1" wp14:anchorId="712F6191" wp14:editId="41BEE48C">
            <wp:simplePos x="0" y="0"/>
            <wp:positionH relativeFrom="column">
              <wp:posOffset>0</wp:posOffset>
            </wp:positionH>
            <wp:positionV relativeFrom="paragraph">
              <wp:posOffset>304165</wp:posOffset>
            </wp:positionV>
            <wp:extent cx="5731510" cy="3175635"/>
            <wp:effectExtent l="0" t="0" r="2540" b="5715"/>
            <wp:wrapTight wrapText="bothSides">
              <wp:wrapPolygon edited="0">
                <wp:start x="0" y="0"/>
                <wp:lineTo x="0" y="21509"/>
                <wp:lineTo x="21538" y="21509"/>
                <wp:lineTo x="21538" y="0"/>
                <wp:lineTo x="0" y="0"/>
              </wp:wrapPolygon>
            </wp:wrapTight>
            <wp:docPr id="871368989"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368989" name=""/>
                    <pic:cNvPicPr/>
                  </pic:nvPicPr>
                  <pic:blipFill>
                    <a:blip r:embed="rId14"/>
                    <a:stretch>
                      <a:fillRect/>
                    </a:stretch>
                  </pic:blipFill>
                  <pic:spPr>
                    <a:xfrm>
                      <a:off x="0" y="0"/>
                      <a:ext cx="5731510" cy="3175635"/>
                    </a:xfrm>
                    <a:prstGeom prst="rect">
                      <a:avLst/>
                    </a:prstGeom>
                  </pic:spPr>
                </pic:pic>
              </a:graphicData>
            </a:graphic>
          </wp:anchor>
        </w:drawing>
      </w:r>
    </w:p>
    <w:p w14:paraId="29346F3C" w14:textId="77777777" w:rsidR="00BF44C6" w:rsidRDefault="00BF44C6" w:rsidP="00BB396A">
      <w:pPr>
        <w:suppressAutoHyphens w:val="0"/>
        <w:rPr>
          <w:rFonts w:ascii="Abadi" w:hAnsi="Abadi"/>
        </w:rPr>
      </w:pPr>
    </w:p>
    <w:p w14:paraId="0DAFC856" w14:textId="29567D39" w:rsidR="00BF44C6" w:rsidRDefault="00BF44C6">
      <w:pPr>
        <w:suppressAutoHyphens w:val="0"/>
        <w:rPr>
          <w:rFonts w:ascii="Abadi" w:hAnsi="Abadi"/>
        </w:rPr>
      </w:pPr>
      <w:r>
        <w:rPr>
          <w:rFonts w:ascii="Abadi" w:hAnsi="Abadi"/>
        </w:rPr>
        <w:br w:type="page"/>
      </w:r>
      <w:r w:rsidR="00596B79" w:rsidRPr="00BF44C6">
        <w:rPr>
          <w:rFonts w:ascii="Abadi" w:hAnsi="Abadi"/>
          <w:noProof/>
        </w:rPr>
        <w:drawing>
          <wp:anchor distT="0" distB="0" distL="114300" distR="114300" simplePos="0" relativeHeight="251693056" behindDoc="0" locked="0" layoutInCell="1" allowOverlap="1" wp14:anchorId="760EB09F" wp14:editId="669AEDCD">
            <wp:simplePos x="0" y="0"/>
            <wp:positionH relativeFrom="column">
              <wp:posOffset>0</wp:posOffset>
            </wp:positionH>
            <wp:positionV relativeFrom="paragraph">
              <wp:posOffset>294640</wp:posOffset>
            </wp:positionV>
            <wp:extent cx="5731510" cy="3153410"/>
            <wp:effectExtent l="0" t="0" r="2540" b="8890"/>
            <wp:wrapTight wrapText="bothSides">
              <wp:wrapPolygon edited="0">
                <wp:start x="0" y="0"/>
                <wp:lineTo x="0" y="21530"/>
                <wp:lineTo x="21538" y="21530"/>
                <wp:lineTo x="21538" y="0"/>
                <wp:lineTo x="0" y="0"/>
              </wp:wrapPolygon>
            </wp:wrapTight>
            <wp:docPr id="1941179397" name="Immagine 1" descr="Immagine che contiene testo, schermata, design, illustrazione&#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179397" name="Immagine 1" descr="Immagine che contiene testo, schermata, design, illustrazione&#10;&#10;Descrizione generata automaticamente"/>
                    <pic:cNvPicPr/>
                  </pic:nvPicPr>
                  <pic:blipFill>
                    <a:blip r:embed="rId15"/>
                    <a:stretch>
                      <a:fillRect/>
                    </a:stretch>
                  </pic:blipFill>
                  <pic:spPr>
                    <a:xfrm>
                      <a:off x="0" y="0"/>
                      <a:ext cx="5731510" cy="3153410"/>
                    </a:xfrm>
                    <a:prstGeom prst="rect">
                      <a:avLst/>
                    </a:prstGeom>
                  </pic:spPr>
                </pic:pic>
              </a:graphicData>
            </a:graphic>
          </wp:anchor>
        </w:drawing>
      </w:r>
    </w:p>
    <w:p w14:paraId="7BF6DAF0" w14:textId="77777777" w:rsidR="00BF44C6" w:rsidRDefault="00BF44C6" w:rsidP="00BB396A">
      <w:pPr>
        <w:suppressAutoHyphens w:val="0"/>
        <w:rPr>
          <w:rFonts w:ascii="Abadi" w:hAnsi="Abadi"/>
        </w:rPr>
      </w:pPr>
    </w:p>
    <w:p w14:paraId="78336B97" w14:textId="4AD279B5" w:rsidR="00BF44C6" w:rsidRDefault="008A3E11">
      <w:pPr>
        <w:suppressAutoHyphens w:val="0"/>
        <w:rPr>
          <w:rFonts w:ascii="Abadi" w:hAnsi="Abadi"/>
        </w:rPr>
      </w:pPr>
      <w:r w:rsidRPr="00BF44C6">
        <w:rPr>
          <w:rFonts w:ascii="Abadi" w:hAnsi="Abadi"/>
          <w:noProof/>
        </w:rPr>
        <w:drawing>
          <wp:anchor distT="0" distB="0" distL="114300" distR="114300" simplePos="0" relativeHeight="251683840" behindDoc="0" locked="0" layoutInCell="1" allowOverlap="1" wp14:anchorId="6943B1C0" wp14:editId="0FFF3604">
            <wp:simplePos x="0" y="0"/>
            <wp:positionH relativeFrom="column">
              <wp:posOffset>0</wp:posOffset>
            </wp:positionH>
            <wp:positionV relativeFrom="paragraph">
              <wp:posOffset>302895</wp:posOffset>
            </wp:positionV>
            <wp:extent cx="5731510" cy="3221990"/>
            <wp:effectExtent l="0" t="0" r="2540" b="0"/>
            <wp:wrapTight wrapText="bothSides">
              <wp:wrapPolygon edited="0">
                <wp:start x="0" y="0"/>
                <wp:lineTo x="0" y="21455"/>
                <wp:lineTo x="21538" y="21455"/>
                <wp:lineTo x="21538" y="0"/>
                <wp:lineTo x="0" y="0"/>
              </wp:wrapPolygon>
            </wp:wrapTight>
            <wp:docPr id="853805582"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805582" name=""/>
                    <pic:cNvPicPr/>
                  </pic:nvPicPr>
                  <pic:blipFill>
                    <a:blip r:embed="rId16"/>
                    <a:stretch>
                      <a:fillRect/>
                    </a:stretch>
                  </pic:blipFill>
                  <pic:spPr>
                    <a:xfrm>
                      <a:off x="0" y="0"/>
                      <a:ext cx="5731510" cy="3221990"/>
                    </a:xfrm>
                    <a:prstGeom prst="rect">
                      <a:avLst/>
                    </a:prstGeom>
                  </pic:spPr>
                </pic:pic>
              </a:graphicData>
            </a:graphic>
            <wp14:sizeRelH relativeFrom="margin">
              <wp14:pctWidth>0</wp14:pctWidth>
            </wp14:sizeRelH>
          </wp:anchor>
        </w:drawing>
      </w:r>
      <w:r w:rsidR="00BF44C6">
        <w:rPr>
          <w:rFonts w:ascii="Abadi" w:hAnsi="Abadi"/>
        </w:rPr>
        <w:br w:type="page"/>
      </w:r>
    </w:p>
    <w:p w14:paraId="0E4A0F1D" w14:textId="77777777" w:rsidR="008A3E11" w:rsidRDefault="008A3E11" w:rsidP="00BB396A">
      <w:pPr>
        <w:suppressAutoHyphens w:val="0"/>
        <w:rPr>
          <w:rFonts w:ascii="Abadi" w:hAnsi="Abadi"/>
        </w:rPr>
      </w:pPr>
    </w:p>
    <w:p w14:paraId="0E5666BB" w14:textId="02E9D2A2" w:rsidR="008A3E11" w:rsidRDefault="008A3E11">
      <w:pPr>
        <w:suppressAutoHyphens w:val="0"/>
        <w:rPr>
          <w:rFonts w:ascii="Abadi" w:hAnsi="Abadi"/>
        </w:rPr>
      </w:pPr>
      <w:r>
        <w:rPr>
          <w:rFonts w:ascii="Abadi" w:hAnsi="Abadi"/>
          <w:noProof/>
        </w:rPr>
        <w:drawing>
          <wp:anchor distT="0" distB="0" distL="114300" distR="114300" simplePos="0" relativeHeight="251684864" behindDoc="1" locked="0" layoutInCell="1" allowOverlap="1" wp14:anchorId="7E4FC074" wp14:editId="6FB4B753">
            <wp:simplePos x="0" y="0"/>
            <wp:positionH relativeFrom="column">
              <wp:posOffset>0</wp:posOffset>
            </wp:positionH>
            <wp:positionV relativeFrom="paragraph">
              <wp:posOffset>304165</wp:posOffset>
            </wp:positionV>
            <wp:extent cx="5730875" cy="3164205"/>
            <wp:effectExtent l="0" t="0" r="3175" b="0"/>
            <wp:wrapTight wrapText="bothSides">
              <wp:wrapPolygon edited="0">
                <wp:start x="0" y="0"/>
                <wp:lineTo x="0" y="21457"/>
                <wp:lineTo x="21540" y="21457"/>
                <wp:lineTo x="21540" y="0"/>
                <wp:lineTo x="0" y="0"/>
              </wp:wrapPolygon>
            </wp:wrapTight>
            <wp:docPr id="77991311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3164205"/>
                    </a:xfrm>
                    <a:prstGeom prst="rect">
                      <a:avLst/>
                    </a:prstGeom>
                    <a:noFill/>
                  </pic:spPr>
                </pic:pic>
              </a:graphicData>
            </a:graphic>
            <wp14:sizeRelH relativeFrom="page">
              <wp14:pctWidth>0</wp14:pctWidth>
            </wp14:sizeRelH>
            <wp14:sizeRelV relativeFrom="page">
              <wp14:pctHeight>0</wp14:pctHeight>
            </wp14:sizeRelV>
          </wp:anchor>
        </w:drawing>
      </w:r>
      <w:r>
        <w:rPr>
          <w:rFonts w:ascii="Abadi" w:hAnsi="Abadi"/>
        </w:rPr>
        <w:br w:type="page"/>
      </w:r>
    </w:p>
    <w:p w14:paraId="2A3F9048" w14:textId="77777777" w:rsidR="008A3E11" w:rsidRDefault="008A3E11" w:rsidP="00BB396A">
      <w:pPr>
        <w:suppressAutoHyphens w:val="0"/>
        <w:rPr>
          <w:rFonts w:ascii="Abadi" w:hAnsi="Abadi"/>
        </w:rPr>
      </w:pPr>
    </w:p>
    <w:p w14:paraId="7D9DD608" w14:textId="04F15474" w:rsidR="008A3E11" w:rsidRDefault="008A3E11">
      <w:pPr>
        <w:suppressAutoHyphens w:val="0"/>
        <w:rPr>
          <w:rFonts w:ascii="Abadi" w:hAnsi="Abadi"/>
        </w:rPr>
      </w:pPr>
      <w:r>
        <w:rPr>
          <w:rFonts w:ascii="Abadi" w:hAnsi="Abadi"/>
        </w:rPr>
        <w:br w:type="page"/>
      </w:r>
      <w:r w:rsidR="008F319C" w:rsidRPr="008A3E11">
        <w:rPr>
          <w:rFonts w:ascii="Abadi" w:hAnsi="Abadi"/>
          <w:noProof/>
        </w:rPr>
        <w:drawing>
          <wp:anchor distT="0" distB="0" distL="114300" distR="114300" simplePos="0" relativeHeight="251691008" behindDoc="0" locked="0" layoutInCell="1" allowOverlap="1" wp14:anchorId="394192E0" wp14:editId="75657B80">
            <wp:simplePos x="0" y="0"/>
            <wp:positionH relativeFrom="column">
              <wp:posOffset>0</wp:posOffset>
            </wp:positionH>
            <wp:positionV relativeFrom="paragraph">
              <wp:posOffset>294640</wp:posOffset>
            </wp:positionV>
            <wp:extent cx="5731510" cy="3155950"/>
            <wp:effectExtent l="0" t="0" r="2540" b="6350"/>
            <wp:wrapTight wrapText="bothSides">
              <wp:wrapPolygon edited="0">
                <wp:start x="0" y="0"/>
                <wp:lineTo x="0" y="21513"/>
                <wp:lineTo x="21538" y="21513"/>
                <wp:lineTo x="21538" y="0"/>
                <wp:lineTo x="0" y="0"/>
              </wp:wrapPolygon>
            </wp:wrapTight>
            <wp:docPr id="1104823808" name="Immagine 1" descr="Immagine che contiene testo, schermata, Carattere, document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823808" name="Immagine 1" descr="Immagine che contiene testo, schermata, Carattere, documento&#10;&#10;Descrizione generata automaticamente"/>
                    <pic:cNvPicPr/>
                  </pic:nvPicPr>
                  <pic:blipFill>
                    <a:blip r:embed="rId18"/>
                    <a:stretch>
                      <a:fillRect/>
                    </a:stretch>
                  </pic:blipFill>
                  <pic:spPr>
                    <a:xfrm>
                      <a:off x="0" y="0"/>
                      <a:ext cx="5731510" cy="3155950"/>
                    </a:xfrm>
                    <a:prstGeom prst="rect">
                      <a:avLst/>
                    </a:prstGeom>
                  </pic:spPr>
                </pic:pic>
              </a:graphicData>
            </a:graphic>
          </wp:anchor>
        </w:drawing>
      </w:r>
    </w:p>
    <w:p w14:paraId="681D0F13" w14:textId="6027774B" w:rsidR="007A5A6F" w:rsidRPr="009C16FE" w:rsidRDefault="008A3E11" w:rsidP="00BB396A">
      <w:pPr>
        <w:suppressAutoHyphens w:val="0"/>
        <w:rPr>
          <w:rFonts w:ascii="Abadi" w:hAnsi="Abadi"/>
        </w:rPr>
      </w:pPr>
      <w:r w:rsidRPr="008A3E11">
        <w:rPr>
          <w:rFonts w:ascii="Abadi" w:hAnsi="Abadi"/>
          <w:noProof/>
        </w:rPr>
        <w:lastRenderedPageBreak/>
        <w:drawing>
          <wp:anchor distT="0" distB="0" distL="114300" distR="114300" simplePos="0" relativeHeight="251688960" behindDoc="0" locked="0" layoutInCell="1" allowOverlap="1" wp14:anchorId="65186DBB" wp14:editId="753697F1">
            <wp:simplePos x="0" y="0"/>
            <wp:positionH relativeFrom="column">
              <wp:posOffset>0</wp:posOffset>
            </wp:positionH>
            <wp:positionV relativeFrom="paragraph">
              <wp:posOffset>298450</wp:posOffset>
            </wp:positionV>
            <wp:extent cx="5731510" cy="2947035"/>
            <wp:effectExtent l="0" t="0" r="2540" b="5715"/>
            <wp:wrapTight wrapText="bothSides">
              <wp:wrapPolygon edited="0">
                <wp:start x="0" y="0"/>
                <wp:lineTo x="0" y="21502"/>
                <wp:lineTo x="21538" y="21502"/>
                <wp:lineTo x="21538" y="0"/>
                <wp:lineTo x="0" y="0"/>
              </wp:wrapPolygon>
            </wp:wrapTight>
            <wp:docPr id="462408547"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408547" name=""/>
                    <pic:cNvPicPr/>
                  </pic:nvPicPr>
                  <pic:blipFill>
                    <a:blip r:embed="rId19"/>
                    <a:stretch>
                      <a:fillRect/>
                    </a:stretch>
                  </pic:blipFill>
                  <pic:spPr>
                    <a:xfrm>
                      <a:off x="0" y="0"/>
                      <a:ext cx="5731510" cy="2947035"/>
                    </a:xfrm>
                    <a:prstGeom prst="rect">
                      <a:avLst/>
                    </a:prstGeom>
                  </pic:spPr>
                </pic:pic>
              </a:graphicData>
            </a:graphic>
          </wp:anchor>
        </w:drawing>
      </w:r>
    </w:p>
    <w:sectPr w:rsidR="007A5A6F" w:rsidRPr="009C16FE" w:rsidSect="00BB396A">
      <w:pgSz w:w="11906" w:h="16838"/>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DDC176" w14:textId="77777777" w:rsidR="00614D84" w:rsidRDefault="00614D84">
      <w:pPr>
        <w:spacing w:after="0" w:line="240" w:lineRule="auto"/>
      </w:pPr>
      <w:r>
        <w:separator/>
      </w:r>
    </w:p>
  </w:endnote>
  <w:endnote w:type="continuationSeparator" w:id="0">
    <w:p w14:paraId="24F23A7B" w14:textId="77777777" w:rsidR="00614D84" w:rsidRDefault="00614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D9AA44" w14:textId="77777777" w:rsidR="00614D84" w:rsidRDefault="00614D84">
      <w:pPr>
        <w:spacing w:after="0" w:line="240" w:lineRule="auto"/>
      </w:pPr>
      <w:r>
        <w:rPr>
          <w:color w:val="000000"/>
        </w:rPr>
        <w:separator/>
      </w:r>
    </w:p>
  </w:footnote>
  <w:footnote w:type="continuationSeparator" w:id="0">
    <w:p w14:paraId="06020195" w14:textId="77777777" w:rsidR="00614D84" w:rsidRDefault="00614D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6EF2A3C"/>
    <w:multiLevelType w:val="multilevel"/>
    <w:tmpl w:val="15024242"/>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915171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1174"/>
    <w:rsid w:val="000C0C00"/>
    <w:rsid w:val="00142BE1"/>
    <w:rsid w:val="00202138"/>
    <w:rsid w:val="002D44ED"/>
    <w:rsid w:val="00387BAA"/>
    <w:rsid w:val="00452B3F"/>
    <w:rsid w:val="004F0A96"/>
    <w:rsid w:val="00505D99"/>
    <w:rsid w:val="00531B9A"/>
    <w:rsid w:val="00596B79"/>
    <w:rsid w:val="005C17AC"/>
    <w:rsid w:val="005C75F7"/>
    <w:rsid w:val="00614D84"/>
    <w:rsid w:val="006512E6"/>
    <w:rsid w:val="00653BAB"/>
    <w:rsid w:val="00681174"/>
    <w:rsid w:val="006A67FA"/>
    <w:rsid w:val="00750D73"/>
    <w:rsid w:val="00752711"/>
    <w:rsid w:val="00791A1C"/>
    <w:rsid w:val="007A5A6F"/>
    <w:rsid w:val="007C7A36"/>
    <w:rsid w:val="00816C6B"/>
    <w:rsid w:val="008A1B91"/>
    <w:rsid w:val="008A3E11"/>
    <w:rsid w:val="008E2E8E"/>
    <w:rsid w:val="008F319C"/>
    <w:rsid w:val="00901540"/>
    <w:rsid w:val="009C16FE"/>
    <w:rsid w:val="00A56187"/>
    <w:rsid w:val="00AB7306"/>
    <w:rsid w:val="00B24CC4"/>
    <w:rsid w:val="00BB396A"/>
    <w:rsid w:val="00BF44C6"/>
    <w:rsid w:val="00C23901"/>
    <w:rsid w:val="00C377D6"/>
    <w:rsid w:val="00CB0603"/>
    <w:rsid w:val="00D44A1B"/>
    <w:rsid w:val="00E107A4"/>
    <w:rsid w:val="00E24900"/>
    <w:rsid w:val="00F50DE8"/>
    <w:rsid w:val="00FC7413"/>
    <w:rsid w:val="00FE1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4CF05"/>
  <w15:docId w15:val="{986CB7D0-9114-4F48-9DF4-631C778F1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pPr>
      <w:suppressAutoHyphens/>
    </w:pPr>
  </w:style>
  <w:style w:type="paragraph" w:styleId="Titolo1">
    <w:name w:val="heading 1"/>
    <w:basedOn w:val="Normale"/>
    <w:next w:val="Normale"/>
    <w:uiPriority w:val="9"/>
    <w:qFormat/>
    <w:pPr>
      <w:keepNext/>
      <w:keepLines/>
      <w:spacing w:before="360" w:after="80"/>
      <w:outlineLvl w:val="0"/>
    </w:pPr>
    <w:rPr>
      <w:rFonts w:ascii="Aptos Display" w:eastAsia="Times New Roman" w:hAnsi="Aptos Display"/>
      <w:color w:val="0F4761"/>
      <w:sz w:val="40"/>
      <w:szCs w:val="40"/>
    </w:rPr>
  </w:style>
  <w:style w:type="paragraph" w:styleId="Titolo2">
    <w:name w:val="heading 2"/>
    <w:basedOn w:val="Normale"/>
    <w:next w:val="Normale"/>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Titolo3">
    <w:name w:val="heading 3"/>
    <w:basedOn w:val="Normale"/>
    <w:next w:val="Normale"/>
    <w:uiPriority w:val="9"/>
    <w:semiHidden/>
    <w:unhideWhenUsed/>
    <w:qFormat/>
    <w:pPr>
      <w:keepNext/>
      <w:keepLines/>
      <w:spacing w:before="160" w:after="80"/>
      <w:outlineLvl w:val="2"/>
    </w:pPr>
    <w:rPr>
      <w:rFonts w:eastAsia="Times New Roman"/>
      <w:color w:val="0F4761"/>
      <w:sz w:val="28"/>
      <w:szCs w:val="28"/>
    </w:rPr>
  </w:style>
  <w:style w:type="paragraph" w:styleId="Titolo4">
    <w:name w:val="heading 4"/>
    <w:basedOn w:val="Normale"/>
    <w:next w:val="Normale"/>
    <w:uiPriority w:val="9"/>
    <w:semiHidden/>
    <w:unhideWhenUsed/>
    <w:qFormat/>
    <w:pPr>
      <w:keepNext/>
      <w:keepLines/>
      <w:spacing w:before="80" w:after="40"/>
      <w:outlineLvl w:val="3"/>
    </w:pPr>
    <w:rPr>
      <w:rFonts w:eastAsia="Times New Roman"/>
      <w:i/>
      <w:iCs/>
      <w:color w:val="0F4761"/>
    </w:rPr>
  </w:style>
  <w:style w:type="paragraph" w:styleId="Titolo5">
    <w:name w:val="heading 5"/>
    <w:basedOn w:val="Normale"/>
    <w:next w:val="Normale"/>
    <w:uiPriority w:val="9"/>
    <w:semiHidden/>
    <w:unhideWhenUsed/>
    <w:qFormat/>
    <w:pPr>
      <w:keepNext/>
      <w:keepLines/>
      <w:spacing w:before="80" w:after="40"/>
      <w:outlineLvl w:val="4"/>
    </w:pPr>
    <w:rPr>
      <w:rFonts w:eastAsia="Times New Roman"/>
      <w:color w:val="0F4761"/>
    </w:rPr>
  </w:style>
  <w:style w:type="paragraph" w:styleId="Titolo6">
    <w:name w:val="heading 6"/>
    <w:basedOn w:val="Normale"/>
    <w:next w:val="Normale"/>
    <w:uiPriority w:val="9"/>
    <w:semiHidden/>
    <w:unhideWhenUsed/>
    <w:qFormat/>
    <w:pPr>
      <w:keepNext/>
      <w:keepLines/>
      <w:spacing w:before="40" w:after="0"/>
      <w:outlineLvl w:val="5"/>
    </w:pPr>
    <w:rPr>
      <w:rFonts w:eastAsia="Times New Roman"/>
      <w:i/>
      <w:iCs/>
      <w:color w:val="595959"/>
    </w:rPr>
  </w:style>
  <w:style w:type="paragraph" w:styleId="Titolo7">
    <w:name w:val="heading 7"/>
    <w:basedOn w:val="Normale"/>
    <w:next w:val="Normale"/>
    <w:pPr>
      <w:keepNext/>
      <w:keepLines/>
      <w:spacing w:before="40" w:after="0"/>
      <w:outlineLvl w:val="6"/>
    </w:pPr>
    <w:rPr>
      <w:rFonts w:eastAsia="Times New Roman"/>
      <w:color w:val="595959"/>
    </w:rPr>
  </w:style>
  <w:style w:type="paragraph" w:styleId="Titolo8">
    <w:name w:val="heading 8"/>
    <w:basedOn w:val="Normale"/>
    <w:next w:val="Normale"/>
    <w:pPr>
      <w:keepNext/>
      <w:keepLines/>
      <w:spacing w:after="0"/>
      <w:outlineLvl w:val="7"/>
    </w:pPr>
    <w:rPr>
      <w:rFonts w:eastAsia="Times New Roman"/>
      <w:i/>
      <w:iCs/>
      <w:color w:val="272727"/>
    </w:rPr>
  </w:style>
  <w:style w:type="paragraph" w:styleId="Titolo9">
    <w:name w:val="heading 9"/>
    <w:basedOn w:val="Normale"/>
    <w:next w:val="Normale"/>
    <w:pPr>
      <w:keepNext/>
      <w:keepLines/>
      <w:spacing w:after="0"/>
      <w:outlineLvl w:val="8"/>
    </w:pPr>
    <w:rPr>
      <w:rFonts w:eastAsia="Times New Roman"/>
      <w:color w:val="272727"/>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rPr>
      <w:rFonts w:ascii="Aptos Display" w:eastAsia="Times New Roman" w:hAnsi="Aptos Display" w:cs="Times New Roman"/>
      <w:color w:val="0F4761"/>
      <w:sz w:val="40"/>
      <w:szCs w:val="40"/>
    </w:rPr>
  </w:style>
  <w:style w:type="character" w:customStyle="1" w:styleId="Titolo2Carattere">
    <w:name w:val="Titolo 2 Carattere"/>
    <w:basedOn w:val="Carpredefinitoparagrafo"/>
    <w:rPr>
      <w:rFonts w:ascii="Aptos Display" w:eastAsia="Times New Roman" w:hAnsi="Aptos Display" w:cs="Times New Roman"/>
      <w:color w:val="0F4761"/>
      <w:sz w:val="32"/>
      <w:szCs w:val="32"/>
    </w:rPr>
  </w:style>
  <w:style w:type="character" w:customStyle="1" w:styleId="Titolo3Carattere">
    <w:name w:val="Titolo 3 Carattere"/>
    <w:basedOn w:val="Carpredefinitoparagrafo"/>
    <w:rPr>
      <w:rFonts w:eastAsia="Times New Roman" w:cs="Times New Roman"/>
      <w:color w:val="0F4761"/>
      <w:sz w:val="28"/>
      <w:szCs w:val="28"/>
    </w:rPr>
  </w:style>
  <w:style w:type="character" w:customStyle="1" w:styleId="Titolo4Carattere">
    <w:name w:val="Titolo 4 Carattere"/>
    <w:basedOn w:val="Carpredefinitoparagrafo"/>
    <w:rPr>
      <w:rFonts w:eastAsia="Times New Roman" w:cs="Times New Roman"/>
      <w:i/>
      <w:iCs/>
      <w:color w:val="0F4761"/>
    </w:rPr>
  </w:style>
  <w:style w:type="character" w:customStyle="1" w:styleId="Titolo5Carattere">
    <w:name w:val="Titolo 5 Carattere"/>
    <w:basedOn w:val="Carpredefinitoparagrafo"/>
    <w:rPr>
      <w:rFonts w:eastAsia="Times New Roman" w:cs="Times New Roman"/>
      <w:color w:val="0F4761"/>
    </w:rPr>
  </w:style>
  <w:style w:type="character" w:customStyle="1" w:styleId="Titolo6Carattere">
    <w:name w:val="Titolo 6 Carattere"/>
    <w:basedOn w:val="Carpredefinitoparagrafo"/>
    <w:rPr>
      <w:rFonts w:eastAsia="Times New Roman" w:cs="Times New Roman"/>
      <w:i/>
      <w:iCs/>
      <w:color w:val="595959"/>
    </w:rPr>
  </w:style>
  <w:style w:type="character" w:customStyle="1" w:styleId="Titolo7Carattere">
    <w:name w:val="Titolo 7 Carattere"/>
    <w:basedOn w:val="Carpredefinitoparagrafo"/>
    <w:rPr>
      <w:rFonts w:eastAsia="Times New Roman" w:cs="Times New Roman"/>
      <w:color w:val="595959"/>
    </w:rPr>
  </w:style>
  <w:style w:type="character" w:customStyle="1" w:styleId="Titolo8Carattere">
    <w:name w:val="Titolo 8 Carattere"/>
    <w:basedOn w:val="Carpredefinitoparagrafo"/>
    <w:rPr>
      <w:rFonts w:eastAsia="Times New Roman" w:cs="Times New Roman"/>
      <w:i/>
      <w:iCs/>
      <w:color w:val="272727"/>
    </w:rPr>
  </w:style>
  <w:style w:type="character" w:customStyle="1" w:styleId="Titolo9Carattere">
    <w:name w:val="Titolo 9 Carattere"/>
    <w:basedOn w:val="Carpredefinitoparagrafo"/>
    <w:rPr>
      <w:rFonts w:eastAsia="Times New Roman" w:cs="Times New Roman"/>
      <w:color w:val="272727"/>
    </w:rPr>
  </w:style>
  <w:style w:type="paragraph" w:styleId="Titolo">
    <w:name w:val="Title"/>
    <w:basedOn w:val="Normale"/>
    <w:next w:val="Normale"/>
    <w:uiPriority w:val="10"/>
    <w:qFormat/>
    <w:pPr>
      <w:spacing w:after="80" w:line="240" w:lineRule="auto"/>
      <w:contextualSpacing/>
    </w:pPr>
    <w:rPr>
      <w:rFonts w:ascii="Aptos Display" w:eastAsia="Times New Roman" w:hAnsi="Aptos Display"/>
      <w:spacing w:val="-10"/>
      <w:sz w:val="56"/>
      <w:szCs w:val="56"/>
    </w:rPr>
  </w:style>
  <w:style w:type="character" w:customStyle="1" w:styleId="TitoloCarattere">
    <w:name w:val="Titolo Carattere"/>
    <w:basedOn w:val="Carpredefinitoparagrafo"/>
    <w:rPr>
      <w:rFonts w:ascii="Aptos Display" w:eastAsia="Times New Roman" w:hAnsi="Aptos Display" w:cs="Times New Roman"/>
      <w:spacing w:val="-10"/>
      <w:kern w:val="3"/>
      <w:sz w:val="56"/>
      <w:szCs w:val="56"/>
    </w:rPr>
  </w:style>
  <w:style w:type="paragraph" w:styleId="Sottotitolo">
    <w:name w:val="Subtitle"/>
    <w:basedOn w:val="Normale"/>
    <w:next w:val="Normale"/>
    <w:uiPriority w:val="11"/>
    <w:qFormat/>
    <w:rPr>
      <w:rFonts w:eastAsia="Times New Roman"/>
      <w:color w:val="595959"/>
      <w:spacing w:val="15"/>
      <w:sz w:val="28"/>
      <w:szCs w:val="28"/>
    </w:rPr>
  </w:style>
  <w:style w:type="character" w:customStyle="1" w:styleId="SottotitoloCarattere">
    <w:name w:val="Sottotitolo Carattere"/>
    <w:basedOn w:val="Carpredefinitoparagrafo"/>
    <w:rPr>
      <w:rFonts w:eastAsia="Times New Roman" w:cs="Times New Roman"/>
      <w:color w:val="595959"/>
      <w:spacing w:val="15"/>
      <w:sz w:val="28"/>
      <w:szCs w:val="28"/>
    </w:rPr>
  </w:style>
  <w:style w:type="paragraph" w:styleId="Citazione">
    <w:name w:val="Quote"/>
    <w:basedOn w:val="Normale"/>
    <w:next w:val="Normale"/>
    <w:pPr>
      <w:spacing w:before="160"/>
      <w:jc w:val="center"/>
    </w:pPr>
    <w:rPr>
      <w:i/>
      <w:iCs/>
      <w:color w:val="404040"/>
    </w:rPr>
  </w:style>
  <w:style w:type="character" w:customStyle="1" w:styleId="CitazioneCarattere">
    <w:name w:val="Citazione Carattere"/>
    <w:basedOn w:val="Carpredefinitoparagrafo"/>
    <w:rPr>
      <w:i/>
      <w:iCs/>
      <w:color w:val="404040"/>
    </w:rPr>
  </w:style>
  <w:style w:type="paragraph" w:styleId="Paragrafoelenco">
    <w:name w:val="List Paragraph"/>
    <w:basedOn w:val="Normale"/>
    <w:pPr>
      <w:ind w:left="720"/>
      <w:contextualSpacing/>
    </w:pPr>
  </w:style>
  <w:style w:type="character" w:styleId="Enfasiintensa">
    <w:name w:val="Intense Emphasis"/>
    <w:basedOn w:val="Carpredefinitoparagrafo"/>
    <w:rPr>
      <w:i/>
      <w:iCs/>
      <w:color w:val="0F4761"/>
    </w:rPr>
  </w:style>
  <w:style w:type="paragraph" w:styleId="Citazioneintensa">
    <w:name w:val="Intense Quote"/>
    <w:basedOn w:val="Normale"/>
    <w:next w:val="Normale"/>
    <w:pPr>
      <w:pBdr>
        <w:top w:val="single" w:sz="4" w:space="10" w:color="0F4761"/>
        <w:bottom w:val="single" w:sz="4" w:space="10" w:color="0F4761"/>
      </w:pBdr>
      <w:spacing w:before="360" w:after="360"/>
      <w:ind w:left="864" w:right="864"/>
      <w:jc w:val="center"/>
    </w:pPr>
    <w:rPr>
      <w:i/>
      <w:iCs/>
      <w:color w:val="0F4761"/>
    </w:rPr>
  </w:style>
  <w:style w:type="character" w:customStyle="1" w:styleId="CitazioneintensaCarattere">
    <w:name w:val="Citazione intensa Carattere"/>
    <w:basedOn w:val="Carpredefinitoparagrafo"/>
    <w:rPr>
      <w:i/>
      <w:iCs/>
      <w:color w:val="0F4761"/>
    </w:rPr>
  </w:style>
  <w:style w:type="character" w:styleId="Riferimentointenso">
    <w:name w:val="Intense Reference"/>
    <w:basedOn w:val="Carpredefinitoparagrafo"/>
    <w:rPr>
      <w:b/>
      <w:bCs/>
      <w:smallCaps/>
      <w:color w:val="0F4761"/>
      <w:spacing w:val="5"/>
    </w:rPr>
  </w:style>
  <w:style w:type="paragraph" w:styleId="Intestazione">
    <w:name w:val="header"/>
    <w:basedOn w:val="Normale"/>
    <w:link w:val="IntestazioneCarattere"/>
    <w:uiPriority w:val="99"/>
    <w:unhideWhenUsed/>
    <w:rsid w:val="00FE1DE8"/>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FE1DE8"/>
  </w:style>
  <w:style w:type="paragraph" w:styleId="Pidipagina">
    <w:name w:val="footer"/>
    <w:basedOn w:val="Normale"/>
    <w:link w:val="PidipaginaCarattere"/>
    <w:uiPriority w:val="99"/>
    <w:unhideWhenUsed/>
    <w:rsid w:val="00FE1DE8"/>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FE1DE8"/>
  </w:style>
  <w:style w:type="paragraph" w:styleId="Nessunaspaziatura">
    <w:name w:val="No Spacing"/>
    <w:link w:val="NessunaspaziaturaCarattere"/>
    <w:uiPriority w:val="1"/>
    <w:qFormat/>
    <w:rsid w:val="00BB396A"/>
    <w:pPr>
      <w:autoSpaceDN/>
      <w:spacing w:after="0" w:line="240" w:lineRule="auto"/>
    </w:pPr>
    <w:rPr>
      <w:rFonts w:asciiTheme="minorHAnsi" w:eastAsiaTheme="minorEastAsia" w:hAnsiTheme="minorHAnsi" w:cstheme="minorBidi"/>
      <w:kern w:val="0"/>
      <w:sz w:val="22"/>
      <w:szCs w:val="22"/>
      <w:lang w:eastAsia="en-GB"/>
    </w:rPr>
  </w:style>
  <w:style w:type="character" w:customStyle="1" w:styleId="NessunaspaziaturaCarattere">
    <w:name w:val="Nessuna spaziatura Carattere"/>
    <w:basedOn w:val="Carpredefinitoparagrafo"/>
    <w:link w:val="Nessunaspaziatura"/>
    <w:uiPriority w:val="1"/>
    <w:rsid w:val="00BB396A"/>
    <w:rPr>
      <w:rFonts w:asciiTheme="minorHAnsi" w:eastAsiaTheme="minorEastAsia" w:hAnsiTheme="minorHAnsi" w:cstheme="minorBidi"/>
      <w:kern w:val="0"/>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90193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19</Pages>
  <Words>1985</Words>
  <Characters>11316</Characters>
  <Application>Microsoft Office Word</Application>
  <DocSecurity>0</DocSecurity>
  <Lines>94</Lines>
  <Paragraphs>26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Stan</dc:creator>
  <dc:description/>
  <cp:lastModifiedBy>Rebeca Stan</cp:lastModifiedBy>
  <cp:revision>4</cp:revision>
  <cp:lastPrinted>2024-07-07T23:59:00Z</cp:lastPrinted>
  <dcterms:created xsi:type="dcterms:W3CDTF">2024-07-20T10:07:00Z</dcterms:created>
  <dcterms:modified xsi:type="dcterms:W3CDTF">2024-07-20T10:24:00Z</dcterms:modified>
</cp:coreProperties>
</file>