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466560"/>
        <w:docPartObj>
          <w:docPartGallery w:val="Cover Pages"/>
          <w:docPartUnique/>
        </w:docPartObj>
      </w:sdtPr>
      <w:sdtEndPr>
        <w:rPr>
          <w:sz w:val="56"/>
        </w:rPr>
      </w:sdtEndPr>
      <w:sdtContent>
        <w:p w14:paraId="22983E09" w14:textId="232A74A2" w:rsidR="008A0426" w:rsidRDefault="008A0426">
          <w:r>
            <w:rPr>
              <w:noProof/>
            </w:rPr>
            <mc:AlternateContent>
              <mc:Choice Requires="wps">
                <w:drawing>
                  <wp:anchor distT="0" distB="0" distL="114300" distR="114300" simplePos="0" relativeHeight="251659264" behindDoc="1" locked="0" layoutInCell="1" allowOverlap="1" wp14:anchorId="37FAEEA4" wp14:editId="42821D7E">
                    <wp:simplePos x="0" y="0"/>
                    <wp:positionH relativeFrom="page">
                      <wp:posOffset>222885</wp:posOffset>
                    </wp:positionH>
                    <wp:positionV relativeFrom="page">
                      <wp:posOffset>324235</wp:posOffset>
                    </wp:positionV>
                    <wp:extent cx="7315200" cy="9601200"/>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0ED93A1" id="Rectangle 464" o:spid="_x0000_s1026" alt="Title: Color background" style="position:absolute;margin-left:17.55pt;margin-top:25.55pt;width:8in;height:756pt;z-index:-251657216;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" fillcolor="#e7e6e6 [3214]" stroked="f">
                    <w10:wrap anchorx="page" anchory="page"/>
                  </v:rect>
                </w:pict>
              </mc:Fallback>
            </mc:AlternateContent>
          </w:r>
          <w:r>
            <w:rPr>
              <w:noProof/>
            </w:rPr>
            <mc:AlternateContent>
              <mc:Choice Requires="wpg">
                <w:drawing>
                  <wp:anchor distT="0" distB="0" distL="114300" distR="114300" simplePos="0" relativeHeight="251661312" behindDoc="0" locked="0" layoutInCell="1" allowOverlap="1" wp14:anchorId="4590A879" wp14:editId="599C158E">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385EE04" w14:textId="36F0F512" w:rsidR="008A0426" w:rsidRDefault="008A0426">
                                      <w:pPr>
                                        <w:pStyle w:val="NoSpacing"/>
                                        <w:spacing w:after="240"/>
                                        <w:jc w:val="right"/>
                                        <w:rPr>
                                          <w:color w:val="44546A" w:themeColor="text2"/>
                                          <w:spacing w:val="10"/>
                                          <w:sz w:val="36"/>
                                          <w:szCs w:val="36"/>
                                        </w:rPr>
                                      </w:pPr>
                                      <w:r>
                                        <w:rPr>
                                          <w:color w:val="44546A" w:themeColor="text2"/>
                                          <w:spacing w:val="10"/>
                                          <w:sz w:val="36"/>
                                          <w:szCs w:val="36"/>
                                        </w:rPr>
                                        <w:t>Richard Stephens</w:t>
                                      </w:r>
                                    </w:p>
                                  </w:sdtContent>
                                </w:sdt>
                                <w:p w14:paraId="0408DD9B" w14:textId="108F3FF1" w:rsidR="008A0426" w:rsidRDefault="008A0426">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590A879"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385EE04" w14:textId="36F0F512" w:rsidR="008A0426" w:rsidRDefault="008A0426">
                                <w:pPr>
                                  <w:pStyle w:val="NoSpacing"/>
                                  <w:spacing w:after="240"/>
                                  <w:jc w:val="right"/>
                                  <w:rPr>
                                    <w:color w:val="44546A" w:themeColor="text2"/>
                                    <w:spacing w:val="10"/>
                                    <w:sz w:val="36"/>
                                    <w:szCs w:val="36"/>
                                  </w:rPr>
                                </w:pPr>
                                <w:r>
                                  <w:rPr>
                                    <w:color w:val="44546A" w:themeColor="text2"/>
                                    <w:spacing w:val="10"/>
                                    <w:sz w:val="36"/>
                                    <w:szCs w:val="36"/>
                                  </w:rPr>
                                  <w:t>Richard Stephens</w:t>
                                </w:r>
                              </w:p>
                            </w:sdtContent>
                          </w:sdt>
                          <w:p w14:paraId="0408DD9B" w14:textId="108F3FF1" w:rsidR="008A0426" w:rsidRDefault="008A0426">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     </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53F3BC21" wp14:editId="2EC92872">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p w14:paraId="681C90D1" w14:textId="3A98F8C2" w:rsidR="008A0426" w:rsidRDefault="008A0426" w:rsidP="0007166A">
                                  <w:pPr>
                                    <w:pStyle w:val="NoSpacing"/>
                                    <w:spacing w:after="240" w:line="216" w:lineRule="auto"/>
                                    <w:jc w:val="center"/>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Comparison of</w:t>
                                  </w:r>
                                  <w:r w:rsidR="0007166A">
                                    <w:rPr>
                                      <w:rFonts w:asciiTheme="majorHAnsi" w:hAnsiTheme="majorHAnsi"/>
                                      <w:color w:val="44546A" w:themeColor="text2"/>
                                      <w:spacing w:val="10"/>
                                      <w:sz w:val="36"/>
                                      <w:szCs w:val="36"/>
                                    </w:rPr>
                                    <w:t xml:space="preserve"> Using Serverless/Non Serverless Technologies To Implement Autonomous Vehicle Data</w:t>
                                  </w:r>
                                </w:p>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AEC826F" w14:textId="2F33CC39" w:rsidR="008A0426" w:rsidRDefault="008A0426">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Project Proposal</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3F3BC21"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p w14:paraId="681C90D1" w14:textId="3A98F8C2" w:rsidR="008A0426" w:rsidRDefault="008A0426" w:rsidP="0007166A">
                            <w:pPr>
                              <w:pStyle w:val="NoSpacing"/>
                              <w:spacing w:after="240" w:line="216" w:lineRule="auto"/>
                              <w:jc w:val="center"/>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Comparison of</w:t>
                            </w:r>
                            <w:r w:rsidR="0007166A">
                              <w:rPr>
                                <w:rFonts w:asciiTheme="majorHAnsi" w:hAnsiTheme="majorHAnsi"/>
                                <w:color w:val="44546A" w:themeColor="text2"/>
                                <w:spacing w:val="10"/>
                                <w:sz w:val="36"/>
                                <w:szCs w:val="36"/>
                              </w:rPr>
                              <w:t xml:space="preserve"> Using Serverless/Non Serverless Technologies To Implement Autonomous Vehicle Data</w:t>
                            </w:r>
                          </w:p>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AEC826F" w14:textId="2F33CC39" w:rsidR="008A0426" w:rsidRDefault="008A0426">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Project Proposal</w:t>
                                </w:r>
                              </w:p>
                            </w:sdtContent>
                          </w:sdt>
                        </w:txbxContent>
                      </v:textbox>
                    </v:shape>
                    <w10:wrap anchorx="page" anchory="page"/>
                  </v:group>
                </w:pict>
              </mc:Fallback>
            </mc:AlternateContent>
          </w:r>
        </w:p>
        <w:p w14:paraId="30A754AE" w14:textId="59F04082" w:rsidR="005E2F5D" w:rsidRPr="0007166A" w:rsidRDefault="008A0426" w:rsidP="0007166A">
          <w:pPr>
            <w:rPr>
              <w:sz w:val="56"/>
            </w:rPr>
          </w:pPr>
          <w:r w:rsidR="005E2F5D">
            <w:rPr>
              <w:sz w:val="48"/>
            </w:rPr>
            <w:br w:type="page"/>
          </w:r>
        </w:p>
      </w:sdtContent>
    </w:sdt>
    <w:sdt>
      <w:sdtPr>
        <w:id w:val="-1972040605"/>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65CBBEF8" w14:textId="571E6CA6" w:rsidR="00F42C16" w:rsidRPr="00F42C16" w:rsidRDefault="00F42C16">
          <w:pPr>
            <w:pStyle w:val="TOCHeading"/>
            <w:rPr>
              <w:rStyle w:val="Heading1Char"/>
              <w:b w:val="0"/>
              <w:bCs w:val="0"/>
            </w:rPr>
          </w:pPr>
          <w:r w:rsidRPr="00F42C16">
            <w:rPr>
              <w:rStyle w:val="Heading1Char"/>
              <w:b w:val="0"/>
              <w:bCs w:val="0"/>
            </w:rPr>
            <w:t>Table of Contents</w:t>
          </w:r>
        </w:p>
        <w:p w14:paraId="0F84C370" w14:textId="75FFB6F0" w:rsidR="00F812DF" w:rsidRDefault="00F42C16">
          <w:pPr>
            <w:pStyle w:val="TOC1"/>
            <w:tabs>
              <w:tab w:val="right" w:leader="dot" w:pos="9016"/>
            </w:tabs>
            <w:rPr>
              <w:rFonts w:eastAsiaTheme="minorEastAsia"/>
              <w:b w:val="0"/>
              <w:bCs w:val="0"/>
              <w:i w:val="0"/>
              <w:iCs w:val="0"/>
              <w:noProof/>
            </w:rPr>
          </w:pPr>
          <w:r>
            <w:rPr>
              <w:b w:val="0"/>
              <w:bCs w:val="0"/>
            </w:rPr>
            <w:fldChar w:fldCharType="begin"/>
          </w:r>
          <w:r>
            <w:instrText xml:space="preserve"> TOC \o "1-3" \h \z \u </w:instrText>
          </w:r>
          <w:r>
            <w:rPr>
              <w:b w:val="0"/>
              <w:bCs w:val="0"/>
            </w:rPr>
            <w:fldChar w:fldCharType="separate"/>
          </w:r>
          <w:hyperlink w:anchor="_Toc10223998" w:history="1">
            <w:r w:rsidR="00F812DF" w:rsidRPr="001F1DB2">
              <w:rPr>
                <w:rStyle w:val="Hyperlink"/>
                <w:noProof/>
              </w:rPr>
              <w:t>Figures</w:t>
            </w:r>
            <w:r w:rsidR="00F812DF">
              <w:rPr>
                <w:noProof/>
                <w:webHidden/>
              </w:rPr>
              <w:tab/>
            </w:r>
            <w:r w:rsidR="00F812DF">
              <w:rPr>
                <w:noProof/>
                <w:webHidden/>
              </w:rPr>
              <w:fldChar w:fldCharType="begin"/>
            </w:r>
            <w:r w:rsidR="00F812DF">
              <w:rPr>
                <w:noProof/>
                <w:webHidden/>
              </w:rPr>
              <w:instrText xml:space="preserve"> PAGEREF _Toc10223998 \h </w:instrText>
            </w:r>
            <w:r w:rsidR="00F812DF">
              <w:rPr>
                <w:noProof/>
                <w:webHidden/>
              </w:rPr>
            </w:r>
            <w:r w:rsidR="00F812DF">
              <w:rPr>
                <w:noProof/>
                <w:webHidden/>
              </w:rPr>
              <w:fldChar w:fldCharType="separate"/>
            </w:r>
            <w:r w:rsidR="00F812DF">
              <w:rPr>
                <w:noProof/>
                <w:webHidden/>
              </w:rPr>
              <w:t>3</w:t>
            </w:r>
            <w:r w:rsidR="00F812DF">
              <w:rPr>
                <w:noProof/>
                <w:webHidden/>
              </w:rPr>
              <w:fldChar w:fldCharType="end"/>
            </w:r>
          </w:hyperlink>
        </w:p>
        <w:p w14:paraId="734A6AEA" w14:textId="1C5E1135" w:rsidR="00F812DF" w:rsidRDefault="00F812DF">
          <w:pPr>
            <w:pStyle w:val="TOC1"/>
            <w:tabs>
              <w:tab w:val="right" w:leader="dot" w:pos="9016"/>
            </w:tabs>
            <w:rPr>
              <w:rFonts w:eastAsiaTheme="minorEastAsia"/>
              <w:b w:val="0"/>
              <w:bCs w:val="0"/>
              <w:i w:val="0"/>
              <w:iCs w:val="0"/>
              <w:noProof/>
            </w:rPr>
          </w:pPr>
          <w:hyperlink w:anchor="_Toc10223999" w:history="1">
            <w:r w:rsidRPr="001F1DB2">
              <w:rPr>
                <w:rStyle w:val="Hyperlink"/>
                <w:noProof/>
              </w:rPr>
              <w:t>Introduction</w:t>
            </w:r>
            <w:r>
              <w:rPr>
                <w:noProof/>
                <w:webHidden/>
              </w:rPr>
              <w:tab/>
            </w:r>
            <w:r>
              <w:rPr>
                <w:noProof/>
                <w:webHidden/>
              </w:rPr>
              <w:fldChar w:fldCharType="begin"/>
            </w:r>
            <w:r>
              <w:rPr>
                <w:noProof/>
                <w:webHidden/>
              </w:rPr>
              <w:instrText xml:space="preserve"> PAGEREF _Toc10223999 \h </w:instrText>
            </w:r>
            <w:r>
              <w:rPr>
                <w:noProof/>
                <w:webHidden/>
              </w:rPr>
            </w:r>
            <w:r>
              <w:rPr>
                <w:noProof/>
                <w:webHidden/>
              </w:rPr>
              <w:fldChar w:fldCharType="separate"/>
            </w:r>
            <w:r>
              <w:rPr>
                <w:noProof/>
                <w:webHidden/>
              </w:rPr>
              <w:t>4</w:t>
            </w:r>
            <w:r>
              <w:rPr>
                <w:noProof/>
                <w:webHidden/>
              </w:rPr>
              <w:fldChar w:fldCharType="end"/>
            </w:r>
          </w:hyperlink>
        </w:p>
        <w:p w14:paraId="08F47AF0" w14:textId="441B20DB" w:rsidR="00F812DF" w:rsidRDefault="00F812DF">
          <w:pPr>
            <w:pStyle w:val="TOC1"/>
            <w:tabs>
              <w:tab w:val="right" w:leader="dot" w:pos="9016"/>
            </w:tabs>
            <w:rPr>
              <w:rFonts w:eastAsiaTheme="minorEastAsia"/>
              <w:b w:val="0"/>
              <w:bCs w:val="0"/>
              <w:i w:val="0"/>
              <w:iCs w:val="0"/>
              <w:noProof/>
            </w:rPr>
          </w:pPr>
          <w:hyperlink w:anchor="_Toc10224000" w:history="1">
            <w:r w:rsidRPr="001F1DB2">
              <w:rPr>
                <w:rStyle w:val="Hyperlink"/>
                <w:noProof/>
              </w:rPr>
              <w:t>Background to the Proposed Research</w:t>
            </w:r>
            <w:r>
              <w:rPr>
                <w:noProof/>
                <w:webHidden/>
              </w:rPr>
              <w:tab/>
            </w:r>
            <w:r>
              <w:rPr>
                <w:noProof/>
                <w:webHidden/>
              </w:rPr>
              <w:fldChar w:fldCharType="begin"/>
            </w:r>
            <w:r>
              <w:rPr>
                <w:noProof/>
                <w:webHidden/>
              </w:rPr>
              <w:instrText xml:space="preserve"> PAGEREF _Toc10224000 \h </w:instrText>
            </w:r>
            <w:r>
              <w:rPr>
                <w:noProof/>
                <w:webHidden/>
              </w:rPr>
            </w:r>
            <w:r>
              <w:rPr>
                <w:noProof/>
                <w:webHidden/>
              </w:rPr>
              <w:fldChar w:fldCharType="separate"/>
            </w:r>
            <w:r>
              <w:rPr>
                <w:noProof/>
                <w:webHidden/>
              </w:rPr>
              <w:t>4</w:t>
            </w:r>
            <w:r>
              <w:rPr>
                <w:noProof/>
                <w:webHidden/>
              </w:rPr>
              <w:fldChar w:fldCharType="end"/>
            </w:r>
          </w:hyperlink>
        </w:p>
        <w:p w14:paraId="261CFA44" w14:textId="46275D5E" w:rsidR="00F812DF" w:rsidRDefault="00F812DF">
          <w:pPr>
            <w:pStyle w:val="TOC3"/>
            <w:tabs>
              <w:tab w:val="right" w:leader="dot" w:pos="9016"/>
            </w:tabs>
            <w:rPr>
              <w:rFonts w:eastAsiaTheme="minorEastAsia"/>
              <w:noProof/>
              <w:sz w:val="24"/>
              <w:szCs w:val="24"/>
            </w:rPr>
          </w:pPr>
          <w:hyperlink w:anchor="_Toc10224001" w:history="1">
            <w:r w:rsidRPr="001F1DB2">
              <w:rPr>
                <w:rStyle w:val="Hyperlink"/>
                <w:noProof/>
              </w:rPr>
              <w:t>Serverless Technologies</w:t>
            </w:r>
            <w:r>
              <w:rPr>
                <w:noProof/>
                <w:webHidden/>
              </w:rPr>
              <w:tab/>
            </w:r>
            <w:r>
              <w:rPr>
                <w:noProof/>
                <w:webHidden/>
              </w:rPr>
              <w:fldChar w:fldCharType="begin"/>
            </w:r>
            <w:r>
              <w:rPr>
                <w:noProof/>
                <w:webHidden/>
              </w:rPr>
              <w:instrText xml:space="preserve"> PAGEREF _Toc10224001 \h </w:instrText>
            </w:r>
            <w:r>
              <w:rPr>
                <w:noProof/>
                <w:webHidden/>
              </w:rPr>
            </w:r>
            <w:r>
              <w:rPr>
                <w:noProof/>
                <w:webHidden/>
              </w:rPr>
              <w:fldChar w:fldCharType="separate"/>
            </w:r>
            <w:r>
              <w:rPr>
                <w:noProof/>
                <w:webHidden/>
              </w:rPr>
              <w:t>4</w:t>
            </w:r>
            <w:r>
              <w:rPr>
                <w:noProof/>
                <w:webHidden/>
              </w:rPr>
              <w:fldChar w:fldCharType="end"/>
            </w:r>
          </w:hyperlink>
        </w:p>
        <w:p w14:paraId="40B9DB92" w14:textId="4A20D83A" w:rsidR="00F812DF" w:rsidRDefault="00F812DF">
          <w:pPr>
            <w:pStyle w:val="TOC3"/>
            <w:tabs>
              <w:tab w:val="right" w:leader="dot" w:pos="9016"/>
            </w:tabs>
            <w:rPr>
              <w:rFonts w:eastAsiaTheme="minorEastAsia"/>
              <w:noProof/>
              <w:sz w:val="24"/>
              <w:szCs w:val="24"/>
            </w:rPr>
          </w:pPr>
          <w:hyperlink w:anchor="_Toc10224002" w:history="1">
            <w:r w:rsidRPr="001F1DB2">
              <w:rPr>
                <w:rStyle w:val="Hyperlink"/>
                <w:noProof/>
              </w:rPr>
              <w:t>Non-Serverless Technologies</w:t>
            </w:r>
            <w:r>
              <w:rPr>
                <w:noProof/>
                <w:webHidden/>
              </w:rPr>
              <w:tab/>
            </w:r>
            <w:r>
              <w:rPr>
                <w:noProof/>
                <w:webHidden/>
              </w:rPr>
              <w:fldChar w:fldCharType="begin"/>
            </w:r>
            <w:r>
              <w:rPr>
                <w:noProof/>
                <w:webHidden/>
              </w:rPr>
              <w:instrText xml:space="preserve"> PAGEREF _Toc10224002 \h </w:instrText>
            </w:r>
            <w:r>
              <w:rPr>
                <w:noProof/>
                <w:webHidden/>
              </w:rPr>
            </w:r>
            <w:r>
              <w:rPr>
                <w:noProof/>
                <w:webHidden/>
              </w:rPr>
              <w:fldChar w:fldCharType="separate"/>
            </w:r>
            <w:r>
              <w:rPr>
                <w:noProof/>
                <w:webHidden/>
              </w:rPr>
              <w:t>5</w:t>
            </w:r>
            <w:r>
              <w:rPr>
                <w:noProof/>
                <w:webHidden/>
              </w:rPr>
              <w:fldChar w:fldCharType="end"/>
            </w:r>
          </w:hyperlink>
        </w:p>
        <w:p w14:paraId="352933DA" w14:textId="7F0562B1" w:rsidR="00F812DF" w:rsidRDefault="00F812DF">
          <w:pPr>
            <w:pStyle w:val="TOC3"/>
            <w:tabs>
              <w:tab w:val="right" w:leader="dot" w:pos="9016"/>
            </w:tabs>
            <w:rPr>
              <w:rFonts w:eastAsiaTheme="minorEastAsia"/>
              <w:noProof/>
              <w:sz w:val="24"/>
              <w:szCs w:val="24"/>
            </w:rPr>
          </w:pPr>
          <w:hyperlink w:anchor="_Toc10224003" w:history="1">
            <w:r w:rsidRPr="001F1DB2">
              <w:rPr>
                <w:rStyle w:val="Hyperlink"/>
                <w:noProof/>
              </w:rPr>
              <w:t>Autonomous Vehicles</w:t>
            </w:r>
            <w:r>
              <w:rPr>
                <w:noProof/>
                <w:webHidden/>
              </w:rPr>
              <w:tab/>
            </w:r>
            <w:r>
              <w:rPr>
                <w:noProof/>
                <w:webHidden/>
              </w:rPr>
              <w:fldChar w:fldCharType="begin"/>
            </w:r>
            <w:r>
              <w:rPr>
                <w:noProof/>
                <w:webHidden/>
              </w:rPr>
              <w:instrText xml:space="preserve"> PAGEREF _Toc10224003 \h </w:instrText>
            </w:r>
            <w:r>
              <w:rPr>
                <w:noProof/>
                <w:webHidden/>
              </w:rPr>
            </w:r>
            <w:r>
              <w:rPr>
                <w:noProof/>
                <w:webHidden/>
              </w:rPr>
              <w:fldChar w:fldCharType="separate"/>
            </w:r>
            <w:r>
              <w:rPr>
                <w:noProof/>
                <w:webHidden/>
              </w:rPr>
              <w:t>6</w:t>
            </w:r>
            <w:r>
              <w:rPr>
                <w:noProof/>
                <w:webHidden/>
              </w:rPr>
              <w:fldChar w:fldCharType="end"/>
            </w:r>
          </w:hyperlink>
        </w:p>
        <w:p w14:paraId="08B6F470" w14:textId="7B6813D8" w:rsidR="00F812DF" w:rsidRDefault="00F812DF">
          <w:pPr>
            <w:pStyle w:val="TOC1"/>
            <w:tabs>
              <w:tab w:val="right" w:leader="dot" w:pos="9016"/>
            </w:tabs>
            <w:rPr>
              <w:rFonts w:eastAsiaTheme="minorEastAsia"/>
              <w:b w:val="0"/>
              <w:bCs w:val="0"/>
              <w:i w:val="0"/>
              <w:iCs w:val="0"/>
              <w:noProof/>
            </w:rPr>
          </w:pPr>
          <w:hyperlink w:anchor="_Toc10224004" w:history="1">
            <w:r w:rsidRPr="001F1DB2">
              <w:rPr>
                <w:rStyle w:val="Hyperlink"/>
                <w:noProof/>
              </w:rPr>
              <w:t>Aims &amp; Objectives</w:t>
            </w:r>
            <w:r>
              <w:rPr>
                <w:noProof/>
                <w:webHidden/>
              </w:rPr>
              <w:tab/>
            </w:r>
            <w:r>
              <w:rPr>
                <w:noProof/>
                <w:webHidden/>
              </w:rPr>
              <w:fldChar w:fldCharType="begin"/>
            </w:r>
            <w:r>
              <w:rPr>
                <w:noProof/>
                <w:webHidden/>
              </w:rPr>
              <w:instrText xml:space="preserve"> PAGEREF _Toc10224004 \h </w:instrText>
            </w:r>
            <w:r>
              <w:rPr>
                <w:noProof/>
                <w:webHidden/>
              </w:rPr>
            </w:r>
            <w:r>
              <w:rPr>
                <w:noProof/>
                <w:webHidden/>
              </w:rPr>
              <w:fldChar w:fldCharType="separate"/>
            </w:r>
            <w:r>
              <w:rPr>
                <w:noProof/>
                <w:webHidden/>
              </w:rPr>
              <w:t>7</w:t>
            </w:r>
            <w:r>
              <w:rPr>
                <w:noProof/>
                <w:webHidden/>
              </w:rPr>
              <w:fldChar w:fldCharType="end"/>
            </w:r>
          </w:hyperlink>
        </w:p>
        <w:p w14:paraId="6DCC0FAD" w14:textId="595D1A45" w:rsidR="00F812DF" w:rsidRDefault="00F812DF">
          <w:pPr>
            <w:pStyle w:val="TOC1"/>
            <w:tabs>
              <w:tab w:val="right" w:leader="dot" w:pos="9016"/>
            </w:tabs>
            <w:rPr>
              <w:rFonts w:eastAsiaTheme="minorEastAsia"/>
              <w:b w:val="0"/>
              <w:bCs w:val="0"/>
              <w:i w:val="0"/>
              <w:iCs w:val="0"/>
              <w:noProof/>
            </w:rPr>
          </w:pPr>
          <w:hyperlink w:anchor="_Toc10224005" w:history="1">
            <w:r w:rsidRPr="001F1DB2">
              <w:rPr>
                <w:rStyle w:val="Hyperlink"/>
                <w:noProof/>
              </w:rPr>
              <w:t>Conclusion</w:t>
            </w:r>
            <w:r>
              <w:rPr>
                <w:noProof/>
                <w:webHidden/>
              </w:rPr>
              <w:tab/>
            </w:r>
            <w:r>
              <w:rPr>
                <w:noProof/>
                <w:webHidden/>
              </w:rPr>
              <w:fldChar w:fldCharType="begin"/>
            </w:r>
            <w:r>
              <w:rPr>
                <w:noProof/>
                <w:webHidden/>
              </w:rPr>
              <w:instrText xml:space="preserve"> PAGEREF _Toc10224005 \h </w:instrText>
            </w:r>
            <w:r>
              <w:rPr>
                <w:noProof/>
                <w:webHidden/>
              </w:rPr>
            </w:r>
            <w:r>
              <w:rPr>
                <w:noProof/>
                <w:webHidden/>
              </w:rPr>
              <w:fldChar w:fldCharType="separate"/>
            </w:r>
            <w:r>
              <w:rPr>
                <w:noProof/>
                <w:webHidden/>
              </w:rPr>
              <w:t>7</w:t>
            </w:r>
            <w:r>
              <w:rPr>
                <w:noProof/>
                <w:webHidden/>
              </w:rPr>
              <w:fldChar w:fldCharType="end"/>
            </w:r>
          </w:hyperlink>
        </w:p>
        <w:p w14:paraId="48825962" w14:textId="6CF2DB31" w:rsidR="00F812DF" w:rsidRDefault="00F812DF">
          <w:pPr>
            <w:pStyle w:val="TOC1"/>
            <w:tabs>
              <w:tab w:val="right" w:leader="dot" w:pos="9016"/>
            </w:tabs>
            <w:rPr>
              <w:rFonts w:eastAsiaTheme="minorEastAsia"/>
              <w:b w:val="0"/>
              <w:bCs w:val="0"/>
              <w:i w:val="0"/>
              <w:iCs w:val="0"/>
              <w:noProof/>
            </w:rPr>
          </w:pPr>
          <w:hyperlink w:anchor="_Toc10224006" w:history="1">
            <w:r w:rsidRPr="001F1DB2">
              <w:rPr>
                <w:rStyle w:val="Hyperlink"/>
                <w:noProof/>
              </w:rPr>
              <w:t>Research Methods</w:t>
            </w:r>
            <w:r>
              <w:rPr>
                <w:noProof/>
                <w:webHidden/>
              </w:rPr>
              <w:tab/>
            </w:r>
            <w:r>
              <w:rPr>
                <w:noProof/>
                <w:webHidden/>
              </w:rPr>
              <w:fldChar w:fldCharType="begin"/>
            </w:r>
            <w:r>
              <w:rPr>
                <w:noProof/>
                <w:webHidden/>
              </w:rPr>
              <w:instrText xml:space="preserve"> PAGEREF _Toc10224006 \h </w:instrText>
            </w:r>
            <w:r>
              <w:rPr>
                <w:noProof/>
                <w:webHidden/>
              </w:rPr>
            </w:r>
            <w:r>
              <w:rPr>
                <w:noProof/>
                <w:webHidden/>
              </w:rPr>
              <w:fldChar w:fldCharType="separate"/>
            </w:r>
            <w:r>
              <w:rPr>
                <w:noProof/>
                <w:webHidden/>
              </w:rPr>
              <w:t>8</w:t>
            </w:r>
            <w:r>
              <w:rPr>
                <w:noProof/>
                <w:webHidden/>
              </w:rPr>
              <w:fldChar w:fldCharType="end"/>
            </w:r>
          </w:hyperlink>
        </w:p>
        <w:p w14:paraId="4BABD00E" w14:textId="214B90B1" w:rsidR="00F812DF" w:rsidRDefault="00F812DF">
          <w:pPr>
            <w:pStyle w:val="TOC2"/>
            <w:tabs>
              <w:tab w:val="right" w:leader="dot" w:pos="9016"/>
            </w:tabs>
            <w:rPr>
              <w:rFonts w:eastAsiaTheme="minorEastAsia"/>
              <w:b w:val="0"/>
              <w:bCs w:val="0"/>
              <w:noProof/>
              <w:sz w:val="24"/>
              <w:szCs w:val="24"/>
            </w:rPr>
          </w:pPr>
          <w:hyperlink w:anchor="_Toc10224007" w:history="1">
            <w:r w:rsidRPr="001F1DB2">
              <w:rPr>
                <w:rStyle w:val="Hyperlink"/>
                <w:noProof/>
              </w:rPr>
              <w:t>Philosophy</w:t>
            </w:r>
            <w:r>
              <w:rPr>
                <w:noProof/>
                <w:webHidden/>
              </w:rPr>
              <w:tab/>
            </w:r>
            <w:r>
              <w:rPr>
                <w:noProof/>
                <w:webHidden/>
              </w:rPr>
              <w:fldChar w:fldCharType="begin"/>
            </w:r>
            <w:r>
              <w:rPr>
                <w:noProof/>
                <w:webHidden/>
              </w:rPr>
              <w:instrText xml:space="preserve"> PAGEREF _Toc10224007 \h </w:instrText>
            </w:r>
            <w:r>
              <w:rPr>
                <w:noProof/>
                <w:webHidden/>
              </w:rPr>
            </w:r>
            <w:r>
              <w:rPr>
                <w:noProof/>
                <w:webHidden/>
              </w:rPr>
              <w:fldChar w:fldCharType="separate"/>
            </w:r>
            <w:r>
              <w:rPr>
                <w:noProof/>
                <w:webHidden/>
              </w:rPr>
              <w:t>8</w:t>
            </w:r>
            <w:r>
              <w:rPr>
                <w:noProof/>
                <w:webHidden/>
              </w:rPr>
              <w:fldChar w:fldCharType="end"/>
            </w:r>
          </w:hyperlink>
        </w:p>
        <w:p w14:paraId="19597F8E" w14:textId="0B847798" w:rsidR="00F812DF" w:rsidRDefault="00F812DF">
          <w:pPr>
            <w:pStyle w:val="TOC2"/>
            <w:tabs>
              <w:tab w:val="right" w:leader="dot" w:pos="9016"/>
            </w:tabs>
            <w:rPr>
              <w:rFonts w:eastAsiaTheme="minorEastAsia"/>
              <w:b w:val="0"/>
              <w:bCs w:val="0"/>
              <w:noProof/>
              <w:sz w:val="24"/>
              <w:szCs w:val="24"/>
            </w:rPr>
          </w:pPr>
          <w:hyperlink w:anchor="_Toc10224008" w:history="1">
            <w:r w:rsidRPr="001F1DB2">
              <w:rPr>
                <w:rStyle w:val="Hyperlink"/>
                <w:noProof/>
              </w:rPr>
              <w:t>Strategy</w:t>
            </w:r>
            <w:r>
              <w:rPr>
                <w:noProof/>
                <w:webHidden/>
              </w:rPr>
              <w:tab/>
            </w:r>
            <w:r>
              <w:rPr>
                <w:noProof/>
                <w:webHidden/>
              </w:rPr>
              <w:fldChar w:fldCharType="begin"/>
            </w:r>
            <w:r>
              <w:rPr>
                <w:noProof/>
                <w:webHidden/>
              </w:rPr>
              <w:instrText xml:space="preserve"> PAGEREF _Toc10224008 \h </w:instrText>
            </w:r>
            <w:r>
              <w:rPr>
                <w:noProof/>
                <w:webHidden/>
              </w:rPr>
            </w:r>
            <w:r>
              <w:rPr>
                <w:noProof/>
                <w:webHidden/>
              </w:rPr>
              <w:fldChar w:fldCharType="separate"/>
            </w:r>
            <w:r>
              <w:rPr>
                <w:noProof/>
                <w:webHidden/>
              </w:rPr>
              <w:t>8</w:t>
            </w:r>
            <w:r>
              <w:rPr>
                <w:noProof/>
                <w:webHidden/>
              </w:rPr>
              <w:fldChar w:fldCharType="end"/>
            </w:r>
          </w:hyperlink>
        </w:p>
        <w:p w14:paraId="197F3598" w14:textId="2905A0F1" w:rsidR="00F812DF" w:rsidRDefault="00F812DF">
          <w:pPr>
            <w:pStyle w:val="TOC1"/>
            <w:tabs>
              <w:tab w:val="right" w:leader="dot" w:pos="9016"/>
            </w:tabs>
            <w:rPr>
              <w:rFonts w:eastAsiaTheme="minorEastAsia"/>
              <w:b w:val="0"/>
              <w:bCs w:val="0"/>
              <w:i w:val="0"/>
              <w:iCs w:val="0"/>
              <w:noProof/>
            </w:rPr>
          </w:pPr>
          <w:hyperlink w:anchor="_Toc10224009" w:history="1">
            <w:r w:rsidRPr="001F1DB2">
              <w:rPr>
                <w:rStyle w:val="Hyperlink"/>
                <w:noProof/>
              </w:rPr>
              <w:t>Development Methods</w:t>
            </w:r>
            <w:r>
              <w:rPr>
                <w:noProof/>
                <w:webHidden/>
              </w:rPr>
              <w:tab/>
            </w:r>
            <w:r>
              <w:rPr>
                <w:noProof/>
                <w:webHidden/>
              </w:rPr>
              <w:fldChar w:fldCharType="begin"/>
            </w:r>
            <w:r>
              <w:rPr>
                <w:noProof/>
                <w:webHidden/>
              </w:rPr>
              <w:instrText xml:space="preserve"> PAGEREF _Toc10224009 \h </w:instrText>
            </w:r>
            <w:r>
              <w:rPr>
                <w:noProof/>
                <w:webHidden/>
              </w:rPr>
            </w:r>
            <w:r>
              <w:rPr>
                <w:noProof/>
                <w:webHidden/>
              </w:rPr>
              <w:fldChar w:fldCharType="separate"/>
            </w:r>
            <w:r>
              <w:rPr>
                <w:noProof/>
                <w:webHidden/>
              </w:rPr>
              <w:t>9</w:t>
            </w:r>
            <w:r>
              <w:rPr>
                <w:noProof/>
                <w:webHidden/>
              </w:rPr>
              <w:fldChar w:fldCharType="end"/>
            </w:r>
          </w:hyperlink>
        </w:p>
        <w:p w14:paraId="4037B4E0" w14:textId="51C0B05A" w:rsidR="00F812DF" w:rsidRDefault="00F812DF">
          <w:pPr>
            <w:pStyle w:val="TOC2"/>
            <w:tabs>
              <w:tab w:val="right" w:leader="dot" w:pos="9016"/>
            </w:tabs>
            <w:rPr>
              <w:rFonts w:eastAsiaTheme="minorEastAsia"/>
              <w:b w:val="0"/>
              <w:bCs w:val="0"/>
              <w:noProof/>
              <w:sz w:val="24"/>
              <w:szCs w:val="24"/>
            </w:rPr>
          </w:pPr>
          <w:hyperlink w:anchor="_Toc10224010" w:history="1">
            <w:r w:rsidRPr="001F1DB2">
              <w:rPr>
                <w:rStyle w:val="Hyperlink"/>
                <w:noProof/>
              </w:rPr>
              <w:t>Software Development Methodology</w:t>
            </w:r>
            <w:r>
              <w:rPr>
                <w:noProof/>
                <w:webHidden/>
              </w:rPr>
              <w:tab/>
            </w:r>
            <w:r>
              <w:rPr>
                <w:noProof/>
                <w:webHidden/>
              </w:rPr>
              <w:fldChar w:fldCharType="begin"/>
            </w:r>
            <w:r>
              <w:rPr>
                <w:noProof/>
                <w:webHidden/>
              </w:rPr>
              <w:instrText xml:space="preserve"> PAGEREF _Toc10224010 \h </w:instrText>
            </w:r>
            <w:r>
              <w:rPr>
                <w:noProof/>
                <w:webHidden/>
              </w:rPr>
            </w:r>
            <w:r>
              <w:rPr>
                <w:noProof/>
                <w:webHidden/>
              </w:rPr>
              <w:fldChar w:fldCharType="separate"/>
            </w:r>
            <w:r>
              <w:rPr>
                <w:noProof/>
                <w:webHidden/>
              </w:rPr>
              <w:t>9</w:t>
            </w:r>
            <w:r>
              <w:rPr>
                <w:noProof/>
                <w:webHidden/>
              </w:rPr>
              <w:fldChar w:fldCharType="end"/>
            </w:r>
          </w:hyperlink>
        </w:p>
        <w:p w14:paraId="3422D91B" w14:textId="7A2734E4" w:rsidR="00F812DF" w:rsidRDefault="00F812DF">
          <w:pPr>
            <w:pStyle w:val="TOC2"/>
            <w:tabs>
              <w:tab w:val="right" w:leader="dot" w:pos="9016"/>
            </w:tabs>
            <w:rPr>
              <w:rFonts w:eastAsiaTheme="minorEastAsia"/>
              <w:b w:val="0"/>
              <w:bCs w:val="0"/>
              <w:noProof/>
              <w:sz w:val="24"/>
              <w:szCs w:val="24"/>
            </w:rPr>
          </w:pPr>
          <w:hyperlink w:anchor="_Toc10224011" w:history="1">
            <w:r w:rsidRPr="001F1DB2">
              <w:rPr>
                <w:rStyle w:val="Hyperlink"/>
                <w:noProof/>
              </w:rPr>
              <w:t>Risks &amp; Limitations</w:t>
            </w:r>
            <w:r>
              <w:rPr>
                <w:noProof/>
                <w:webHidden/>
              </w:rPr>
              <w:tab/>
            </w:r>
            <w:r>
              <w:rPr>
                <w:noProof/>
                <w:webHidden/>
              </w:rPr>
              <w:fldChar w:fldCharType="begin"/>
            </w:r>
            <w:r>
              <w:rPr>
                <w:noProof/>
                <w:webHidden/>
              </w:rPr>
              <w:instrText xml:space="preserve"> PAGEREF _Toc10224011 \h </w:instrText>
            </w:r>
            <w:r>
              <w:rPr>
                <w:noProof/>
                <w:webHidden/>
              </w:rPr>
            </w:r>
            <w:r>
              <w:rPr>
                <w:noProof/>
                <w:webHidden/>
              </w:rPr>
              <w:fldChar w:fldCharType="separate"/>
            </w:r>
            <w:r>
              <w:rPr>
                <w:noProof/>
                <w:webHidden/>
              </w:rPr>
              <w:t>9</w:t>
            </w:r>
            <w:r>
              <w:rPr>
                <w:noProof/>
                <w:webHidden/>
              </w:rPr>
              <w:fldChar w:fldCharType="end"/>
            </w:r>
          </w:hyperlink>
        </w:p>
        <w:p w14:paraId="37EFB195" w14:textId="1EE0ECE2" w:rsidR="00F812DF" w:rsidRDefault="00F812DF">
          <w:pPr>
            <w:pStyle w:val="TOC2"/>
            <w:tabs>
              <w:tab w:val="right" w:leader="dot" w:pos="9016"/>
            </w:tabs>
            <w:rPr>
              <w:rFonts w:eastAsiaTheme="minorEastAsia"/>
              <w:b w:val="0"/>
              <w:bCs w:val="0"/>
              <w:noProof/>
              <w:sz w:val="24"/>
              <w:szCs w:val="24"/>
            </w:rPr>
          </w:pPr>
          <w:hyperlink w:anchor="_Toc10224012" w:history="1">
            <w:r w:rsidRPr="001F1DB2">
              <w:rPr>
                <w:rStyle w:val="Hyperlink"/>
                <w:noProof/>
              </w:rPr>
              <w:t>Data Evaluation</w:t>
            </w:r>
            <w:r>
              <w:rPr>
                <w:noProof/>
                <w:webHidden/>
              </w:rPr>
              <w:tab/>
            </w:r>
            <w:r>
              <w:rPr>
                <w:noProof/>
                <w:webHidden/>
              </w:rPr>
              <w:fldChar w:fldCharType="begin"/>
            </w:r>
            <w:r>
              <w:rPr>
                <w:noProof/>
                <w:webHidden/>
              </w:rPr>
              <w:instrText xml:space="preserve"> PAGEREF _Toc10224012 \h </w:instrText>
            </w:r>
            <w:r>
              <w:rPr>
                <w:noProof/>
                <w:webHidden/>
              </w:rPr>
            </w:r>
            <w:r>
              <w:rPr>
                <w:noProof/>
                <w:webHidden/>
              </w:rPr>
              <w:fldChar w:fldCharType="separate"/>
            </w:r>
            <w:r>
              <w:rPr>
                <w:noProof/>
                <w:webHidden/>
              </w:rPr>
              <w:t>9</w:t>
            </w:r>
            <w:r>
              <w:rPr>
                <w:noProof/>
                <w:webHidden/>
              </w:rPr>
              <w:fldChar w:fldCharType="end"/>
            </w:r>
          </w:hyperlink>
        </w:p>
        <w:p w14:paraId="017C73A1" w14:textId="3C3FF92C" w:rsidR="00F812DF" w:rsidRDefault="00F812DF">
          <w:pPr>
            <w:pStyle w:val="TOC1"/>
            <w:tabs>
              <w:tab w:val="right" w:leader="dot" w:pos="9016"/>
            </w:tabs>
            <w:rPr>
              <w:rFonts w:eastAsiaTheme="minorEastAsia"/>
              <w:b w:val="0"/>
              <w:bCs w:val="0"/>
              <w:i w:val="0"/>
              <w:iCs w:val="0"/>
              <w:noProof/>
            </w:rPr>
          </w:pPr>
          <w:hyperlink w:anchor="_Toc10224013" w:history="1">
            <w:r w:rsidRPr="001F1DB2">
              <w:rPr>
                <w:rStyle w:val="Hyperlink"/>
                <w:noProof/>
              </w:rPr>
              <w:t>Conclusion</w:t>
            </w:r>
            <w:r>
              <w:rPr>
                <w:noProof/>
                <w:webHidden/>
              </w:rPr>
              <w:tab/>
            </w:r>
            <w:r>
              <w:rPr>
                <w:noProof/>
                <w:webHidden/>
              </w:rPr>
              <w:fldChar w:fldCharType="begin"/>
            </w:r>
            <w:r>
              <w:rPr>
                <w:noProof/>
                <w:webHidden/>
              </w:rPr>
              <w:instrText xml:space="preserve"> PAGEREF _Toc10224013 \h </w:instrText>
            </w:r>
            <w:r>
              <w:rPr>
                <w:noProof/>
                <w:webHidden/>
              </w:rPr>
            </w:r>
            <w:r>
              <w:rPr>
                <w:noProof/>
                <w:webHidden/>
              </w:rPr>
              <w:fldChar w:fldCharType="separate"/>
            </w:r>
            <w:r>
              <w:rPr>
                <w:noProof/>
                <w:webHidden/>
              </w:rPr>
              <w:t>9</w:t>
            </w:r>
            <w:r>
              <w:rPr>
                <w:noProof/>
                <w:webHidden/>
              </w:rPr>
              <w:fldChar w:fldCharType="end"/>
            </w:r>
          </w:hyperlink>
        </w:p>
        <w:p w14:paraId="1E6C9A71" w14:textId="14AADB75" w:rsidR="00F812DF" w:rsidRDefault="00F812DF">
          <w:pPr>
            <w:pStyle w:val="TOC1"/>
            <w:tabs>
              <w:tab w:val="right" w:leader="dot" w:pos="9016"/>
            </w:tabs>
            <w:rPr>
              <w:rFonts w:eastAsiaTheme="minorEastAsia"/>
              <w:b w:val="0"/>
              <w:bCs w:val="0"/>
              <w:i w:val="0"/>
              <w:iCs w:val="0"/>
              <w:noProof/>
            </w:rPr>
          </w:pPr>
          <w:hyperlink w:anchor="_Toc10224014" w:history="1">
            <w:r w:rsidRPr="001F1DB2">
              <w:rPr>
                <w:rStyle w:val="Hyperlink"/>
                <w:noProof/>
              </w:rPr>
              <w:t>Resources &amp; Planning</w:t>
            </w:r>
            <w:r>
              <w:rPr>
                <w:noProof/>
                <w:webHidden/>
              </w:rPr>
              <w:tab/>
            </w:r>
            <w:r>
              <w:rPr>
                <w:noProof/>
                <w:webHidden/>
              </w:rPr>
              <w:fldChar w:fldCharType="begin"/>
            </w:r>
            <w:r>
              <w:rPr>
                <w:noProof/>
                <w:webHidden/>
              </w:rPr>
              <w:instrText xml:space="preserve"> PAGEREF _Toc10224014 \h </w:instrText>
            </w:r>
            <w:r>
              <w:rPr>
                <w:noProof/>
                <w:webHidden/>
              </w:rPr>
            </w:r>
            <w:r>
              <w:rPr>
                <w:noProof/>
                <w:webHidden/>
              </w:rPr>
              <w:fldChar w:fldCharType="separate"/>
            </w:r>
            <w:r>
              <w:rPr>
                <w:noProof/>
                <w:webHidden/>
              </w:rPr>
              <w:t>10</w:t>
            </w:r>
            <w:r>
              <w:rPr>
                <w:noProof/>
                <w:webHidden/>
              </w:rPr>
              <w:fldChar w:fldCharType="end"/>
            </w:r>
          </w:hyperlink>
        </w:p>
        <w:p w14:paraId="476DA84F" w14:textId="4D11D9BD" w:rsidR="00F812DF" w:rsidRDefault="00F812DF">
          <w:pPr>
            <w:pStyle w:val="TOC2"/>
            <w:tabs>
              <w:tab w:val="right" w:leader="dot" w:pos="9016"/>
            </w:tabs>
            <w:rPr>
              <w:rFonts w:eastAsiaTheme="minorEastAsia"/>
              <w:b w:val="0"/>
              <w:bCs w:val="0"/>
              <w:noProof/>
              <w:sz w:val="24"/>
              <w:szCs w:val="24"/>
            </w:rPr>
          </w:pPr>
          <w:hyperlink w:anchor="_Toc10224015" w:history="1">
            <w:r w:rsidRPr="001F1DB2">
              <w:rPr>
                <w:rStyle w:val="Hyperlink"/>
                <w:noProof/>
              </w:rPr>
              <w:t>Resources Required</w:t>
            </w:r>
            <w:r>
              <w:rPr>
                <w:noProof/>
                <w:webHidden/>
              </w:rPr>
              <w:tab/>
            </w:r>
            <w:r>
              <w:rPr>
                <w:noProof/>
                <w:webHidden/>
              </w:rPr>
              <w:fldChar w:fldCharType="begin"/>
            </w:r>
            <w:r>
              <w:rPr>
                <w:noProof/>
                <w:webHidden/>
              </w:rPr>
              <w:instrText xml:space="preserve"> PAGEREF _Toc10224015 \h </w:instrText>
            </w:r>
            <w:r>
              <w:rPr>
                <w:noProof/>
                <w:webHidden/>
              </w:rPr>
            </w:r>
            <w:r>
              <w:rPr>
                <w:noProof/>
                <w:webHidden/>
              </w:rPr>
              <w:fldChar w:fldCharType="separate"/>
            </w:r>
            <w:r>
              <w:rPr>
                <w:noProof/>
                <w:webHidden/>
              </w:rPr>
              <w:t>10</w:t>
            </w:r>
            <w:r>
              <w:rPr>
                <w:noProof/>
                <w:webHidden/>
              </w:rPr>
              <w:fldChar w:fldCharType="end"/>
            </w:r>
          </w:hyperlink>
        </w:p>
        <w:bookmarkStart w:id="0" w:name="_GoBack"/>
        <w:bookmarkEnd w:id="0"/>
        <w:p w14:paraId="54DEBA13" w14:textId="5340F3C2" w:rsidR="00F812DF" w:rsidRDefault="00F812DF">
          <w:pPr>
            <w:pStyle w:val="TOC1"/>
            <w:tabs>
              <w:tab w:val="right" w:leader="dot" w:pos="9016"/>
            </w:tabs>
            <w:rPr>
              <w:rFonts w:eastAsiaTheme="minorEastAsia"/>
              <w:b w:val="0"/>
              <w:bCs w:val="0"/>
              <w:i w:val="0"/>
              <w:iCs w:val="0"/>
              <w:noProof/>
            </w:rPr>
          </w:pPr>
          <w:r w:rsidRPr="001F1DB2">
            <w:rPr>
              <w:rStyle w:val="Hyperlink"/>
              <w:noProof/>
            </w:rPr>
            <w:fldChar w:fldCharType="begin"/>
          </w:r>
          <w:r w:rsidRPr="001F1DB2">
            <w:rPr>
              <w:rStyle w:val="Hyperlink"/>
              <w:noProof/>
            </w:rPr>
            <w:instrText xml:space="preserve"> </w:instrText>
          </w:r>
          <w:r>
            <w:rPr>
              <w:noProof/>
            </w:rPr>
            <w:instrText>HYPERLINK \l "_Toc10224016"</w:instrText>
          </w:r>
          <w:r w:rsidRPr="001F1DB2">
            <w:rPr>
              <w:rStyle w:val="Hyperlink"/>
              <w:noProof/>
            </w:rPr>
            <w:instrText xml:space="preserve"> </w:instrText>
          </w:r>
          <w:r w:rsidRPr="001F1DB2">
            <w:rPr>
              <w:rStyle w:val="Hyperlink"/>
              <w:noProof/>
            </w:rPr>
          </w:r>
          <w:r w:rsidRPr="001F1DB2">
            <w:rPr>
              <w:rStyle w:val="Hyperlink"/>
              <w:noProof/>
            </w:rPr>
            <w:fldChar w:fldCharType="separate"/>
          </w:r>
          <w:r w:rsidRPr="001F1DB2">
            <w:rPr>
              <w:rStyle w:val="Hyperlink"/>
              <w:noProof/>
            </w:rPr>
            <w:t>Gantt Chart</w:t>
          </w:r>
          <w:r>
            <w:rPr>
              <w:noProof/>
              <w:webHidden/>
            </w:rPr>
            <w:tab/>
          </w:r>
          <w:r>
            <w:rPr>
              <w:noProof/>
              <w:webHidden/>
            </w:rPr>
            <w:fldChar w:fldCharType="begin"/>
          </w:r>
          <w:r>
            <w:rPr>
              <w:noProof/>
              <w:webHidden/>
            </w:rPr>
            <w:instrText xml:space="preserve"> PAGEREF _Toc10224016 \h </w:instrText>
          </w:r>
          <w:r>
            <w:rPr>
              <w:noProof/>
              <w:webHidden/>
            </w:rPr>
          </w:r>
          <w:r>
            <w:rPr>
              <w:noProof/>
              <w:webHidden/>
            </w:rPr>
            <w:fldChar w:fldCharType="separate"/>
          </w:r>
          <w:r>
            <w:rPr>
              <w:noProof/>
              <w:webHidden/>
            </w:rPr>
            <w:t>10</w:t>
          </w:r>
          <w:r>
            <w:rPr>
              <w:noProof/>
              <w:webHidden/>
            </w:rPr>
            <w:fldChar w:fldCharType="end"/>
          </w:r>
          <w:r w:rsidRPr="001F1DB2">
            <w:rPr>
              <w:rStyle w:val="Hyperlink"/>
              <w:noProof/>
            </w:rPr>
            <w:fldChar w:fldCharType="end"/>
          </w:r>
        </w:p>
        <w:p w14:paraId="7F95451D" w14:textId="17612139" w:rsidR="00F812DF" w:rsidRDefault="00F812DF">
          <w:pPr>
            <w:pStyle w:val="TOC1"/>
            <w:tabs>
              <w:tab w:val="right" w:leader="dot" w:pos="9016"/>
            </w:tabs>
            <w:rPr>
              <w:rFonts w:eastAsiaTheme="minorEastAsia"/>
              <w:b w:val="0"/>
              <w:bCs w:val="0"/>
              <w:i w:val="0"/>
              <w:iCs w:val="0"/>
              <w:noProof/>
            </w:rPr>
          </w:pPr>
          <w:hyperlink w:anchor="_Toc10224017" w:history="1">
            <w:r w:rsidRPr="001F1DB2">
              <w:rPr>
                <w:rStyle w:val="Hyperlink"/>
                <w:noProof/>
              </w:rPr>
              <w:t>Conclusion</w:t>
            </w:r>
            <w:r>
              <w:rPr>
                <w:noProof/>
                <w:webHidden/>
              </w:rPr>
              <w:tab/>
            </w:r>
            <w:r>
              <w:rPr>
                <w:noProof/>
                <w:webHidden/>
              </w:rPr>
              <w:fldChar w:fldCharType="begin"/>
            </w:r>
            <w:r>
              <w:rPr>
                <w:noProof/>
                <w:webHidden/>
              </w:rPr>
              <w:instrText xml:space="preserve"> PAGEREF _Toc10224017 \h </w:instrText>
            </w:r>
            <w:r>
              <w:rPr>
                <w:noProof/>
                <w:webHidden/>
              </w:rPr>
            </w:r>
            <w:r>
              <w:rPr>
                <w:noProof/>
                <w:webHidden/>
              </w:rPr>
              <w:fldChar w:fldCharType="separate"/>
            </w:r>
            <w:r>
              <w:rPr>
                <w:noProof/>
                <w:webHidden/>
              </w:rPr>
              <w:t>12</w:t>
            </w:r>
            <w:r>
              <w:rPr>
                <w:noProof/>
                <w:webHidden/>
              </w:rPr>
              <w:fldChar w:fldCharType="end"/>
            </w:r>
          </w:hyperlink>
        </w:p>
        <w:p w14:paraId="1C895E0D" w14:textId="28A00B6F" w:rsidR="00F812DF" w:rsidRDefault="00F812DF">
          <w:pPr>
            <w:pStyle w:val="TOC1"/>
            <w:tabs>
              <w:tab w:val="right" w:leader="dot" w:pos="9016"/>
            </w:tabs>
            <w:rPr>
              <w:rFonts w:eastAsiaTheme="minorEastAsia"/>
              <w:b w:val="0"/>
              <w:bCs w:val="0"/>
              <w:i w:val="0"/>
              <w:iCs w:val="0"/>
              <w:noProof/>
            </w:rPr>
          </w:pPr>
          <w:hyperlink w:anchor="_Toc10224018" w:history="1">
            <w:r w:rsidRPr="001F1DB2">
              <w:rPr>
                <w:rStyle w:val="Hyperlink"/>
                <w:noProof/>
              </w:rPr>
              <w:t>Bibliography</w:t>
            </w:r>
            <w:r>
              <w:rPr>
                <w:noProof/>
                <w:webHidden/>
              </w:rPr>
              <w:tab/>
            </w:r>
            <w:r>
              <w:rPr>
                <w:noProof/>
                <w:webHidden/>
              </w:rPr>
              <w:fldChar w:fldCharType="begin"/>
            </w:r>
            <w:r>
              <w:rPr>
                <w:noProof/>
                <w:webHidden/>
              </w:rPr>
              <w:instrText xml:space="preserve"> PAGEREF _Toc10224018 \h </w:instrText>
            </w:r>
            <w:r>
              <w:rPr>
                <w:noProof/>
                <w:webHidden/>
              </w:rPr>
            </w:r>
            <w:r>
              <w:rPr>
                <w:noProof/>
                <w:webHidden/>
              </w:rPr>
              <w:fldChar w:fldCharType="separate"/>
            </w:r>
            <w:r>
              <w:rPr>
                <w:noProof/>
                <w:webHidden/>
              </w:rPr>
              <w:t>13</w:t>
            </w:r>
            <w:r>
              <w:rPr>
                <w:noProof/>
                <w:webHidden/>
              </w:rPr>
              <w:fldChar w:fldCharType="end"/>
            </w:r>
          </w:hyperlink>
        </w:p>
        <w:p w14:paraId="546A19F7" w14:textId="15CDB426" w:rsidR="00F42C16" w:rsidRDefault="00F42C16">
          <w:r>
            <w:rPr>
              <w:b/>
              <w:bCs/>
              <w:noProof/>
            </w:rPr>
            <w:fldChar w:fldCharType="end"/>
          </w:r>
        </w:p>
      </w:sdtContent>
    </w:sdt>
    <w:p w14:paraId="2516D04E" w14:textId="093CE31B" w:rsidR="005E2F5D" w:rsidRDefault="005E2F5D" w:rsidP="005E2F5D"/>
    <w:p w14:paraId="77420D36" w14:textId="77777777" w:rsidR="005E2F5D" w:rsidRDefault="005E2F5D">
      <w:r>
        <w:br w:type="page"/>
      </w:r>
    </w:p>
    <w:p w14:paraId="3C01B865" w14:textId="77777777" w:rsidR="005E2F5D" w:rsidRDefault="005E2F5D" w:rsidP="005E2F5D">
      <w:pPr>
        <w:pStyle w:val="Heading1"/>
      </w:pPr>
      <w:bookmarkStart w:id="1" w:name="_Toc10223998"/>
      <w:r>
        <w:lastRenderedPageBreak/>
        <w:t>Figures</w:t>
      </w:r>
      <w:bookmarkEnd w:id="1"/>
    </w:p>
    <w:p w14:paraId="717A9EB5" w14:textId="2BB2D919" w:rsidR="00F42C16" w:rsidRDefault="00F42C16">
      <w:pPr>
        <w:pStyle w:val="TableofFigures"/>
        <w:tabs>
          <w:tab w:val="right" w:leader="dot" w:pos="9016"/>
        </w:tabs>
        <w:rPr>
          <w:noProof/>
        </w:rPr>
      </w:pPr>
      <w:r>
        <w:fldChar w:fldCharType="begin"/>
      </w:r>
      <w:r>
        <w:instrText xml:space="preserve"> TOC \h \z \c "Figure" </w:instrText>
      </w:r>
      <w:r>
        <w:fldChar w:fldCharType="separate"/>
      </w:r>
      <w:hyperlink w:anchor="_Toc10212473" w:history="1">
        <w:r w:rsidRPr="00522AD4">
          <w:rPr>
            <w:rStyle w:val="Hyperlink"/>
            <w:noProof/>
          </w:rPr>
          <w:t>Figure 1Gantt Table</w:t>
        </w:r>
        <w:r>
          <w:rPr>
            <w:noProof/>
            <w:webHidden/>
          </w:rPr>
          <w:tab/>
        </w:r>
        <w:r>
          <w:rPr>
            <w:noProof/>
            <w:webHidden/>
          </w:rPr>
          <w:fldChar w:fldCharType="begin"/>
        </w:r>
        <w:r>
          <w:rPr>
            <w:noProof/>
            <w:webHidden/>
          </w:rPr>
          <w:instrText xml:space="preserve"> PAGEREF _Toc10212473 \h </w:instrText>
        </w:r>
        <w:r>
          <w:rPr>
            <w:noProof/>
            <w:webHidden/>
          </w:rPr>
        </w:r>
        <w:r>
          <w:rPr>
            <w:noProof/>
            <w:webHidden/>
          </w:rPr>
          <w:fldChar w:fldCharType="separate"/>
        </w:r>
        <w:r>
          <w:rPr>
            <w:noProof/>
            <w:webHidden/>
          </w:rPr>
          <w:t>10</w:t>
        </w:r>
        <w:r>
          <w:rPr>
            <w:noProof/>
            <w:webHidden/>
          </w:rPr>
          <w:fldChar w:fldCharType="end"/>
        </w:r>
      </w:hyperlink>
    </w:p>
    <w:p w14:paraId="082777F3" w14:textId="59162105" w:rsidR="00F42C16" w:rsidRDefault="00F42C16">
      <w:pPr>
        <w:pStyle w:val="TableofFigures"/>
        <w:tabs>
          <w:tab w:val="right" w:leader="dot" w:pos="9016"/>
        </w:tabs>
        <w:rPr>
          <w:noProof/>
        </w:rPr>
      </w:pPr>
      <w:hyperlink w:anchor="_Toc10212474" w:history="1">
        <w:r w:rsidRPr="00522AD4">
          <w:rPr>
            <w:rStyle w:val="Hyperlink"/>
            <w:noProof/>
          </w:rPr>
          <w:t>Figure 2 Gantt Chart</w:t>
        </w:r>
        <w:r>
          <w:rPr>
            <w:noProof/>
            <w:webHidden/>
          </w:rPr>
          <w:tab/>
        </w:r>
        <w:r>
          <w:rPr>
            <w:noProof/>
            <w:webHidden/>
          </w:rPr>
          <w:fldChar w:fldCharType="begin"/>
        </w:r>
        <w:r>
          <w:rPr>
            <w:noProof/>
            <w:webHidden/>
          </w:rPr>
          <w:instrText xml:space="preserve"> PAGEREF _Toc10212474 \h </w:instrText>
        </w:r>
        <w:r>
          <w:rPr>
            <w:noProof/>
            <w:webHidden/>
          </w:rPr>
        </w:r>
        <w:r>
          <w:rPr>
            <w:noProof/>
            <w:webHidden/>
          </w:rPr>
          <w:fldChar w:fldCharType="separate"/>
        </w:r>
        <w:r>
          <w:rPr>
            <w:noProof/>
            <w:webHidden/>
          </w:rPr>
          <w:t>11</w:t>
        </w:r>
        <w:r>
          <w:rPr>
            <w:noProof/>
            <w:webHidden/>
          </w:rPr>
          <w:fldChar w:fldCharType="end"/>
        </w:r>
      </w:hyperlink>
    </w:p>
    <w:p w14:paraId="290BC433" w14:textId="2BC3604A" w:rsidR="005E2F5D" w:rsidRDefault="00F42C16" w:rsidP="005E2F5D">
      <w:r>
        <w:fldChar w:fldCharType="end"/>
      </w:r>
    </w:p>
    <w:p w14:paraId="1D88A77E" w14:textId="14625D9D" w:rsidR="005E2F5D" w:rsidRDefault="005E2F5D" w:rsidP="00F42C16">
      <w:pPr>
        <w:pStyle w:val="Heading1"/>
      </w:pPr>
    </w:p>
    <w:p w14:paraId="1E8E560E" w14:textId="77777777" w:rsidR="005E2F5D" w:rsidRDefault="005E2F5D">
      <w:r>
        <w:br w:type="page"/>
      </w:r>
    </w:p>
    <w:p w14:paraId="55882349" w14:textId="331F213F" w:rsidR="005E2F5D" w:rsidRDefault="005E2F5D" w:rsidP="007203B0">
      <w:pPr>
        <w:pStyle w:val="Heading1"/>
      </w:pPr>
      <w:bookmarkStart w:id="2" w:name="_Toc10223999"/>
      <w:r>
        <w:lastRenderedPageBreak/>
        <w:t>Introduction</w:t>
      </w:r>
      <w:bookmarkEnd w:id="2"/>
    </w:p>
    <w:p w14:paraId="730F2EBA" w14:textId="7CF2E0C0" w:rsidR="00E837EC" w:rsidRDefault="004743D1" w:rsidP="00E837EC">
      <w:pPr>
        <w:contextualSpacing/>
      </w:pPr>
      <w:r>
        <w:t>This proposal is going to be split up into three sections. The first section will delve into the background of the area studied. The second section will look at the research and development meth</w:t>
      </w:r>
      <w:r w:rsidR="00E837EC">
        <w:t>o</w:t>
      </w:r>
      <w:r>
        <w:t xml:space="preserve">ds being </w:t>
      </w:r>
      <w:r w:rsidR="00E837EC">
        <w:t>used,</w:t>
      </w:r>
      <w:r>
        <w:t xml:space="preserve"> and the final section will</w:t>
      </w:r>
      <w:r w:rsidR="00E837EC">
        <w:t xml:space="preserve"> identify resources needed as well as the planning management for the project.</w:t>
      </w:r>
    </w:p>
    <w:p w14:paraId="0CA5188B" w14:textId="3E8B54E9" w:rsidR="00E837EC" w:rsidRDefault="00A8275B" w:rsidP="00E837EC">
      <w:pPr>
        <w:contextualSpacing/>
      </w:pPr>
      <w:r>
        <w:t>The proposal is set out to clearly describe the subject area</w:t>
      </w:r>
      <w:r w:rsidR="001D2E6C">
        <w:t>, giving its aims and objectives. A critical literature review pertaining the area of study will also be included in the first section.</w:t>
      </w:r>
    </w:p>
    <w:p w14:paraId="02453C0D" w14:textId="351D6430" w:rsidR="001D2E6C" w:rsidRDefault="001D2E6C" w:rsidP="00E837EC">
      <w:pPr>
        <w:contextualSpacing/>
      </w:pPr>
    </w:p>
    <w:p w14:paraId="1E0A6482" w14:textId="0ED6CE4F" w:rsidR="0042512A" w:rsidRDefault="001D2E6C" w:rsidP="0042512A">
      <w:r>
        <w:t xml:space="preserve">The title for this project is </w:t>
      </w:r>
      <w:r w:rsidR="0042512A">
        <w:t xml:space="preserve">Comparison of Using Serverless/Non Serverless Technologies To Implement Autonomous Vehicle </w:t>
      </w:r>
      <w:r w:rsidR="00D921CC">
        <w:t>Data</w:t>
      </w:r>
      <w:r w:rsidR="0042512A">
        <w:t>.</w:t>
      </w:r>
    </w:p>
    <w:p w14:paraId="54AE3014" w14:textId="2DB28DC2" w:rsidR="0042512A" w:rsidRDefault="0042512A" w:rsidP="007203B0">
      <w:pPr>
        <w:pStyle w:val="Heading1"/>
      </w:pPr>
      <w:bookmarkStart w:id="3" w:name="_Toc10224000"/>
      <w:r>
        <w:t>Background to the Proposed Research</w:t>
      </w:r>
      <w:bookmarkEnd w:id="3"/>
    </w:p>
    <w:p w14:paraId="6B00A902" w14:textId="77777777" w:rsidR="007D0FB0" w:rsidRDefault="00EE50D6" w:rsidP="007D0FB0">
      <w:r>
        <w:t>All websites, web applications and mobile applications are run by back end technologies that make them available to end users. A usual back end stack will have a database, server, an operating system and server</w:t>
      </w:r>
      <w:r w:rsidR="007D0FB0">
        <w:t>-</w:t>
      </w:r>
      <w:r>
        <w:t xml:space="preserve">side scripting languages that </w:t>
      </w:r>
      <w:r w:rsidR="007D0FB0">
        <w:t>the applications are written in.</w:t>
      </w:r>
    </w:p>
    <w:p w14:paraId="0912B4E6" w14:textId="149440B1" w:rsidR="00C910A8" w:rsidRDefault="007D0FB0" w:rsidP="007D0FB0">
      <w:r>
        <w:t xml:space="preserve">The server </w:t>
      </w:r>
      <w:r w:rsidR="0039105E">
        <w:t>acts as the heart of the network whether it is an on-site server or in the cloud. Servers provide resources that are shared allowing networks to run which will include databases, web services, security and encryption, file storage and email.</w:t>
      </w:r>
    </w:p>
    <w:p w14:paraId="29AA1E57" w14:textId="77777777" w:rsidR="007203B0" w:rsidRDefault="005C60D2" w:rsidP="007D0FB0">
      <w:r>
        <w:t>Databases, website files and server-side software can be housed by the server. The server will communicate with the network, sending and receiving requests regarding browsers, data and executing files.</w:t>
      </w:r>
    </w:p>
    <w:p w14:paraId="16828EC2" w14:textId="3C552646" w:rsidR="005C60D2" w:rsidRPr="00C910A8" w:rsidRDefault="00AB17F8" w:rsidP="007D0FB0">
      <w:r>
        <w:t xml:space="preserve"> </w:t>
      </w:r>
      <w:r w:rsidR="005C60D2">
        <w:t xml:space="preserve"> </w:t>
      </w:r>
    </w:p>
    <w:p w14:paraId="0F9BE614" w14:textId="2B6EAF4E" w:rsidR="00B21DEE" w:rsidRDefault="002A0C82" w:rsidP="00E837EC">
      <w:pPr>
        <w:contextualSpacing/>
      </w:pPr>
      <w:bookmarkStart w:id="4" w:name="_Toc10224001"/>
      <w:r w:rsidRPr="00B21DEE">
        <w:rPr>
          <w:rStyle w:val="Heading3Char"/>
        </w:rPr>
        <w:t xml:space="preserve">Serverless </w:t>
      </w:r>
      <w:r w:rsidR="00B21DEE">
        <w:rPr>
          <w:rStyle w:val="Heading3Char"/>
        </w:rPr>
        <w:t>T</w:t>
      </w:r>
      <w:r w:rsidRPr="00B21DEE">
        <w:rPr>
          <w:rStyle w:val="Heading3Char"/>
        </w:rPr>
        <w:t>echnologies</w:t>
      </w:r>
      <w:bookmarkEnd w:id="4"/>
      <w:r>
        <w:t xml:space="preserve"> </w:t>
      </w:r>
    </w:p>
    <w:p w14:paraId="43995863" w14:textId="527EE1D1" w:rsidR="001D2E6C" w:rsidRDefault="00B21DEE" w:rsidP="00E837EC">
      <w:pPr>
        <w:contextualSpacing/>
      </w:pPr>
      <w:r>
        <w:t xml:space="preserve">Serverless technologies </w:t>
      </w:r>
      <w:r w:rsidR="002A0C82">
        <w:t>have been established</w:t>
      </w:r>
      <w:r w:rsidR="00FD0FFA">
        <w:t xml:space="preserve"> with the use of virtual servers</w:t>
      </w:r>
      <w:r w:rsidR="002A0C82">
        <w:t xml:space="preserve"> </w:t>
      </w:r>
      <w:r w:rsidR="00FD0FFA">
        <w:t>since the early 2000s. AWS EC2 was started in 2006, this would form the beginning of cloud computing</w:t>
      </w:r>
      <w:sdt>
        <w:sdtPr>
          <w:id w:val="2069769023"/>
          <w:citation/>
        </w:sdtPr>
        <w:sdtContent>
          <w:r w:rsidR="00E34118">
            <w:fldChar w:fldCharType="begin"/>
          </w:r>
          <w:r w:rsidR="00E34118">
            <w:instrText xml:space="preserve"> CITATION Gur17 \l 2057 </w:instrText>
          </w:r>
          <w:r w:rsidR="00E34118">
            <w:fldChar w:fldCharType="separate"/>
          </w:r>
          <w:r w:rsidR="00F812DF">
            <w:rPr>
              <w:noProof/>
            </w:rPr>
            <w:t xml:space="preserve"> </w:t>
          </w:r>
          <w:r w:rsidR="00F812DF" w:rsidRPr="00F812DF">
            <w:rPr>
              <w:noProof/>
            </w:rPr>
            <w:t>[1]</w:t>
          </w:r>
          <w:r w:rsidR="00E34118">
            <w:fldChar w:fldCharType="end"/>
          </w:r>
        </w:sdtContent>
      </w:sdt>
      <w:r w:rsidR="00FD0FFA">
        <w:t xml:space="preserve">. At this time, this service offered very little to companies. </w:t>
      </w:r>
      <w:r w:rsidR="00FB2AB5">
        <w:t>Present day, serverless platforms are increasing with the main contenders leading the market</w:t>
      </w:r>
      <w:r w:rsidR="00104065">
        <w:t xml:space="preserve"> as</w:t>
      </w:r>
      <w:r w:rsidR="00FB2AB5">
        <w:t xml:space="preserve"> Amazon Web Services, Microsoft Azure and Google Cloud. These platforms offer services that</w:t>
      </w:r>
      <w:r w:rsidR="00104065">
        <w:t xml:space="preserve"> come at a cost which vary depending on usage. The big benefit of using these platforms is scalability. A company can increase usage or decrease usage dependent on needs, this will therefore benefit costs.</w:t>
      </w:r>
      <w:r w:rsidR="00971351">
        <w:t xml:space="preserve"> Serverless Computing is divided up into two types, backend services (BaaS) and function as a service (</w:t>
      </w:r>
      <w:proofErr w:type="spellStart"/>
      <w:r w:rsidR="00971351">
        <w:t>FaaS</w:t>
      </w:r>
      <w:proofErr w:type="spellEnd"/>
      <w:r w:rsidR="00971351">
        <w:t xml:space="preserve">). Applications that use </w:t>
      </w:r>
      <w:r w:rsidR="00F37CD6">
        <w:t>databases and authentication that rely on cloud are backend services. Typical Baas are applications that use cloud hosted services that are from a third</w:t>
      </w:r>
      <w:r w:rsidR="008D4797">
        <w:t>-</w:t>
      </w:r>
      <w:r w:rsidR="00F37CD6">
        <w:t>party source to manage server</w:t>
      </w:r>
      <w:r w:rsidR="008D4797">
        <w:t>-</w:t>
      </w:r>
      <w:r w:rsidR="00F37CD6">
        <w:t>side logic and state</w:t>
      </w:r>
      <w:sdt>
        <w:sdtPr>
          <w:id w:val="1123889465"/>
          <w:citation/>
        </w:sdtPr>
        <w:sdtContent>
          <w:r w:rsidR="00E34118">
            <w:fldChar w:fldCharType="begin"/>
          </w:r>
          <w:r w:rsidR="00E34118">
            <w:instrText xml:space="preserve"> CITATION Ban18 \l 2057 </w:instrText>
          </w:r>
          <w:r w:rsidR="00E34118">
            <w:fldChar w:fldCharType="separate"/>
          </w:r>
          <w:r w:rsidR="00F812DF">
            <w:rPr>
              <w:noProof/>
            </w:rPr>
            <w:t xml:space="preserve"> </w:t>
          </w:r>
          <w:r w:rsidR="00F812DF" w:rsidRPr="00F812DF">
            <w:rPr>
              <w:noProof/>
            </w:rPr>
            <w:t>[2]</w:t>
          </w:r>
          <w:r w:rsidR="00E34118">
            <w:fldChar w:fldCharType="end"/>
          </w:r>
        </w:sdtContent>
      </w:sdt>
      <w:r w:rsidR="00F37CD6">
        <w:t>.</w:t>
      </w:r>
    </w:p>
    <w:p w14:paraId="6E259412" w14:textId="7EF5A7E8" w:rsidR="008E42B9" w:rsidRDefault="00104065" w:rsidP="00E837EC">
      <w:pPr>
        <w:contextualSpacing/>
      </w:pPr>
      <w:r>
        <w:t xml:space="preserve">AWS, Amazon Web Services </w:t>
      </w:r>
      <w:r w:rsidR="00E52910">
        <w:t xml:space="preserve">will be used to represent the serverless system. AWS provides as many virtual servers as is required. Data is safe </w:t>
      </w:r>
      <w:r w:rsidR="00906679">
        <w:t>as all services are highly secured with multiple operational and physical layers</w:t>
      </w:r>
      <w:sdt>
        <w:sdtPr>
          <w:id w:val="-1585904832"/>
          <w:citation/>
        </w:sdtPr>
        <w:sdtContent>
          <w:r w:rsidR="00E34118">
            <w:fldChar w:fldCharType="begin"/>
          </w:r>
          <w:r w:rsidR="00E34118">
            <w:instrText xml:space="preserve"> CITATION Ant18 \l 2057 </w:instrText>
          </w:r>
          <w:r w:rsidR="00E34118">
            <w:fldChar w:fldCharType="separate"/>
          </w:r>
          <w:r w:rsidR="00F812DF">
            <w:rPr>
              <w:noProof/>
            </w:rPr>
            <w:t xml:space="preserve"> </w:t>
          </w:r>
          <w:r w:rsidR="00F812DF" w:rsidRPr="00F812DF">
            <w:rPr>
              <w:noProof/>
            </w:rPr>
            <w:t>[3]</w:t>
          </w:r>
          <w:r w:rsidR="00E34118">
            <w:fldChar w:fldCharType="end"/>
          </w:r>
        </w:sdtContent>
      </w:sdt>
      <w:r w:rsidR="00906679">
        <w:t xml:space="preserve">. The technologies used with AWS are </w:t>
      </w:r>
      <w:r w:rsidR="009F54E5">
        <w:t>Amazon S3 which helps data to be stored and retrieved in the cloud, Amazon Elastic Cloud Computing</w:t>
      </w:r>
      <w:r w:rsidR="00FB1768">
        <w:t xml:space="preserve"> (EC2) enhances web scaling, Lambda’s allows the developer to run their code and the database AWS uses is DynamoDB</w:t>
      </w:r>
      <w:r w:rsidR="006B5EA9">
        <w:t>.</w:t>
      </w:r>
      <w:r w:rsidR="00266881">
        <w:t xml:space="preserve"> </w:t>
      </w:r>
      <w:r w:rsidR="00CE2FD4">
        <w:t xml:space="preserve">DynamoDB is a document database that delivers high performance at any scale. It has built in security; it can back up and restore plus it has in memory caching. </w:t>
      </w:r>
    </w:p>
    <w:p w14:paraId="69842EFA" w14:textId="77777777" w:rsidR="008E42B9" w:rsidRDefault="008E42B9">
      <w:r>
        <w:br w:type="page"/>
      </w:r>
    </w:p>
    <w:p w14:paraId="4ADA2071" w14:textId="75146C67" w:rsidR="00D20523" w:rsidRDefault="00266881" w:rsidP="00E837EC">
      <w:pPr>
        <w:contextualSpacing/>
      </w:pPr>
      <w:r>
        <w:lastRenderedPageBreak/>
        <w:t xml:space="preserve">Stigler writes in her book “Beginning Serverless Computing” </w:t>
      </w:r>
      <w:r w:rsidR="00CE2FD4">
        <w:t>“</w:t>
      </w:r>
      <w:r>
        <w:t>that large businesses struggle with about serverless architecture is giving cloud providers complete control over the platform of your service”</w:t>
      </w:r>
      <w:sdt>
        <w:sdtPr>
          <w:id w:val="-1771229344"/>
          <w:citation/>
        </w:sdtPr>
        <w:sdtContent>
          <w:r w:rsidR="00D77ABA">
            <w:fldChar w:fldCharType="begin"/>
          </w:r>
          <w:r w:rsidR="00D77ABA">
            <w:instrText xml:space="preserve"> CITATION Sti18 \l 2057 </w:instrText>
          </w:r>
          <w:r w:rsidR="00D77ABA">
            <w:fldChar w:fldCharType="separate"/>
          </w:r>
          <w:r w:rsidR="00F812DF">
            <w:rPr>
              <w:noProof/>
            </w:rPr>
            <w:t xml:space="preserve"> </w:t>
          </w:r>
          <w:r w:rsidR="00F812DF" w:rsidRPr="00F812DF">
            <w:rPr>
              <w:noProof/>
            </w:rPr>
            <w:t>[4]</w:t>
          </w:r>
          <w:r w:rsidR="00D77ABA">
            <w:fldChar w:fldCharType="end"/>
          </w:r>
        </w:sdtContent>
      </w:sdt>
      <w:r>
        <w:t>.</w:t>
      </w:r>
      <w:r w:rsidR="00D20523">
        <w:t xml:space="preserve"> The benefits would be, Stigler suggests </w:t>
      </w:r>
    </w:p>
    <w:p w14:paraId="2B42C0AA" w14:textId="3B41E28E" w:rsidR="00D20523" w:rsidRDefault="00D20523" w:rsidP="00D20523">
      <w:pPr>
        <w:pStyle w:val="ListParagraph"/>
        <w:numPr>
          <w:ilvl w:val="0"/>
          <w:numId w:val="4"/>
        </w:numPr>
      </w:pPr>
      <w:r>
        <w:t>Rapid development and deployment</w:t>
      </w:r>
      <w:r w:rsidR="00C910A8">
        <w:t>.</w:t>
      </w:r>
    </w:p>
    <w:p w14:paraId="637885AB" w14:textId="4622AC89" w:rsidR="00D20523" w:rsidRDefault="00D20523" w:rsidP="00D20523">
      <w:pPr>
        <w:pStyle w:val="ListParagraph"/>
        <w:numPr>
          <w:ilvl w:val="0"/>
          <w:numId w:val="4"/>
        </w:numPr>
      </w:pPr>
      <w:r>
        <w:t>Ease of use</w:t>
      </w:r>
      <w:r w:rsidR="00C910A8">
        <w:t>.</w:t>
      </w:r>
    </w:p>
    <w:p w14:paraId="020225D0" w14:textId="00E401B8" w:rsidR="00D20523" w:rsidRDefault="00D20523" w:rsidP="00D20523">
      <w:pPr>
        <w:pStyle w:val="ListParagraph"/>
        <w:numPr>
          <w:ilvl w:val="0"/>
          <w:numId w:val="4"/>
        </w:numPr>
      </w:pPr>
      <w:r>
        <w:t>Lower cost</w:t>
      </w:r>
      <w:r w:rsidR="00C910A8">
        <w:t>.</w:t>
      </w:r>
    </w:p>
    <w:p w14:paraId="1D3C4041" w14:textId="3A26E31F" w:rsidR="00D20523" w:rsidRDefault="00D20523" w:rsidP="00D20523">
      <w:pPr>
        <w:pStyle w:val="ListParagraph"/>
        <w:numPr>
          <w:ilvl w:val="0"/>
          <w:numId w:val="4"/>
        </w:numPr>
      </w:pPr>
      <w:r>
        <w:t>Enhanced scalability</w:t>
      </w:r>
      <w:r w:rsidR="00C910A8">
        <w:t>.</w:t>
      </w:r>
    </w:p>
    <w:p w14:paraId="11DCF5D8" w14:textId="0176805B" w:rsidR="00D20523" w:rsidRDefault="00D20523" w:rsidP="00D20523">
      <w:pPr>
        <w:pStyle w:val="ListParagraph"/>
        <w:numPr>
          <w:ilvl w:val="0"/>
          <w:numId w:val="4"/>
        </w:numPr>
      </w:pPr>
      <w:r>
        <w:t>No maintenance of infrastructure</w:t>
      </w:r>
      <w:r w:rsidR="00C910A8">
        <w:t>.</w:t>
      </w:r>
    </w:p>
    <w:p w14:paraId="78FAEE18" w14:textId="77777777" w:rsidR="007203B0" w:rsidRDefault="007203B0" w:rsidP="00D20523"/>
    <w:p w14:paraId="5485B737" w14:textId="7E5AB5BC" w:rsidR="00CF7118" w:rsidRDefault="00CF7118" w:rsidP="00D20523">
      <w:r>
        <w:t xml:space="preserve">Sabo covers in her blog that there </w:t>
      </w:r>
      <w:r w:rsidR="004F23E5">
        <w:t xml:space="preserve">are </w:t>
      </w:r>
      <w:r>
        <w:t>five AWS limitations that a CEO should be made aware of</w:t>
      </w:r>
    </w:p>
    <w:p w14:paraId="3FCD6DFE" w14:textId="78305CFE" w:rsidR="00D20523" w:rsidRDefault="00CF7118" w:rsidP="00CF7118">
      <w:pPr>
        <w:pStyle w:val="ListParagraph"/>
        <w:numPr>
          <w:ilvl w:val="0"/>
          <w:numId w:val="5"/>
        </w:numPr>
      </w:pPr>
      <w:r>
        <w:t xml:space="preserve">AWS service limits </w:t>
      </w:r>
      <w:r w:rsidR="004F23E5">
        <w:t>–</w:t>
      </w:r>
      <w:r>
        <w:t xml:space="preserve"> </w:t>
      </w:r>
      <w:r w:rsidR="004F23E5">
        <w:t>default limits are set based on the needs of an average user, if the limits get increased so will the cost.</w:t>
      </w:r>
    </w:p>
    <w:p w14:paraId="726C629F" w14:textId="7511396A" w:rsidR="004F23E5" w:rsidRDefault="004F23E5" w:rsidP="00CF7118">
      <w:pPr>
        <w:pStyle w:val="ListParagraph"/>
        <w:numPr>
          <w:ilvl w:val="0"/>
          <w:numId w:val="5"/>
        </w:numPr>
      </w:pPr>
      <w:r>
        <w:t>Technology limitations – becoming aware what can be achievable using AWS.</w:t>
      </w:r>
    </w:p>
    <w:p w14:paraId="6BE19435" w14:textId="77777777" w:rsidR="000E1835" w:rsidRDefault="004F23E5" w:rsidP="00CF7118">
      <w:pPr>
        <w:pStyle w:val="ListParagraph"/>
        <w:numPr>
          <w:ilvl w:val="0"/>
          <w:numId w:val="5"/>
        </w:numPr>
      </w:pPr>
      <w:r>
        <w:t>Lack of relevant knowledge by your team – your team will need</w:t>
      </w:r>
      <w:r w:rsidR="000E1835">
        <w:t xml:space="preserve"> investing in</w:t>
      </w:r>
      <w:r>
        <w:t xml:space="preserve"> re-educating</w:t>
      </w:r>
      <w:r w:rsidR="000E1835">
        <w:t>.</w:t>
      </w:r>
    </w:p>
    <w:p w14:paraId="489B1187" w14:textId="77777777" w:rsidR="000E1835" w:rsidRDefault="000E1835" w:rsidP="00CF7118">
      <w:pPr>
        <w:pStyle w:val="ListParagraph"/>
        <w:numPr>
          <w:ilvl w:val="0"/>
          <w:numId w:val="5"/>
        </w:numPr>
      </w:pPr>
      <w:r>
        <w:t>Technical support fee – additional costs may be added with additional support services.</w:t>
      </w:r>
    </w:p>
    <w:p w14:paraId="30D48342" w14:textId="5479D5AD" w:rsidR="004F23E5" w:rsidRDefault="000E1835" w:rsidP="00CF7118">
      <w:pPr>
        <w:pStyle w:val="ListParagraph"/>
        <w:numPr>
          <w:ilvl w:val="0"/>
          <w:numId w:val="5"/>
        </w:numPr>
      </w:pPr>
      <w:r>
        <w:t>General cloud computing issues – downtime, security, limited control and backup protection can become a concern when deciding to change to cloud</w:t>
      </w:r>
      <w:sdt>
        <w:sdtPr>
          <w:id w:val="786399349"/>
          <w:citation/>
        </w:sdtPr>
        <w:sdtContent>
          <w:r w:rsidR="00FC14E1">
            <w:fldChar w:fldCharType="begin"/>
          </w:r>
          <w:r w:rsidR="00FC14E1">
            <w:instrText xml:space="preserve"> CITATION Sab17 \l 2057 </w:instrText>
          </w:r>
          <w:r w:rsidR="00FC14E1">
            <w:fldChar w:fldCharType="separate"/>
          </w:r>
          <w:r w:rsidR="00F812DF">
            <w:rPr>
              <w:noProof/>
            </w:rPr>
            <w:t xml:space="preserve"> </w:t>
          </w:r>
          <w:r w:rsidR="00F812DF" w:rsidRPr="00F812DF">
            <w:rPr>
              <w:noProof/>
            </w:rPr>
            <w:t>[5]</w:t>
          </w:r>
          <w:r w:rsidR="00FC14E1">
            <w:fldChar w:fldCharType="end"/>
          </w:r>
        </w:sdtContent>
      </w:sdt>
      <w:r w:rsidR="00FC14E1">
        <w:t>.</w:t>
      </w:r>
      <w:r>
        <w:t xml:space="preserve"> </w:t>
      </w:r>
      <w:r w:rsidR="004F23E5">
        <w:t xml:space="preserve"> </w:t>
      </w:r>
    </w:p>
    <w:p w14:paraId="7A1A204B" w14:textId="3E10F2E3" w:rsidR="006B5EA9" w:rsidRDefault="00D20523" w:rsidP="00E837EC">
      <w:pPr>
        <w:contextualSpacing/>
      </w:pPr>
      <w:r>
        <w:t xml:space="preserve"> </w:t>
      </w:r>
    </w:p>
    <w:p w14:paraId="1F56E39E" w14:textId="77777777" w:rsidR="008D4797" w:rsidRDefault="008D4797" w:rsidP="00E837EC">
      <w:pPr>
        <w:contextualSpacing/>
      </w:pPr>
    </w:p>
    <w:p w14:paraId="5B8F8ACA" w14:textId="77777777" w:rsidR="00B21DEE" w:rsidRDefault="006B5EA9" w:rsidP="006B5EA9">
      <w:pPr>
        <w:rPr>
          <w:rStyle w:val="Heading3Char"/>
        </w:rPr>
      </w:pPr>
      <w:bookmarkStart w:id="5" w:name="_Toc10224002"/>
      <w:r w:rsidRPr="00B21DEE">
        <w:rPr>
          <w:rStyle w:val="Heading3Char"/>
        </w:rPr>
        <w:t xml:space="preserve">Non-Serverless </w:t>
      </w:r>
      <w:r w:rsidR="00B21DEE" w:rsidRPr="00B21DEE">
        <w:rPr>
          <w:rStyle w:val="Heading3Char"/>
        </w:rPr>
        <w:t>Technologies</w:t>
      </w:r>
      <w:bookmarkEnd w:id="5"/>
    </w:p>
    <w:p w14:paraId="793ED707" w14:textId="2B4BB586" w:rsidR="00FA1AD6" w:rsidRDefault="00B21DEE" w:rsidP="00B21DEE">
      <w:r>
        <w:t>Non-Serverless technologies</w:t>
      </w:r>
      <w:r w:rsidR="006B5EA9">
        <w:t xml:space="preserve"> that will be used with the web service will be Spring IO</w:t>
      </w:r>
      <w:r w:rsidR="00346936">
        <w:t>, R</w:t>
      </w:r>
      <w:r w:rsidR="007920FE">
        <w:t>EST</w:t>
      </w:r>
      <w:r w:rsidR="006B5EA9">
        <w:t xml:space="preserve"> for the back end and HTML</w:t>
      </w:r>
      <w:r w:rsidR="00675615">
        <w:t xml:space="preserve">, </w:t>
      </w:r>
      <w:r w:rsidR="00C910A8">
        <w:t xml:space="preserve">CSS and JavaScript </w:t>
      </w:r>
      <w:r w:rsidR="006B5EA9">
        <w:t>for the front end.</w:t>
      </w:r>
      <w:r w:rsidR="00CC6E0D">
        <w:t xml:space="preserve"> Spring IO framework will be adopted to work with the java language to build the server-side application.</w:t>
      </w:r>
      <w:r w:rsidR="006B5EA9">
        <w:t xml:space="preserve"> </w:t>
      </w:r>
      <w:r w:rsidR="007920FE">
        <w:t>The RESTful</w:t>
      </w:r>
      <w:r w:rsidR="00FA1AD6">
        <w:t xml:space="preserve"> web service</w:t>
      </w:r>
      <w:r w:rsidR="007920FE">
        <w:t xml:space="preserve"> is an application that will be used.</w:t>
      </w:r>
      <w:r w:rsidR="007870E9">
        <w:t xml:space="preserve"> </w:t>
      </w:r>
      <w:r w:rsidR="00FA1AD6">
        <w:t xml:space="preserve">Stateless operations </w:t>
      </w:r>
      <w:r w:rsidR="007870E9">
        <w:t xml:space="preserve">and uniform </w:t>
      </w:r>
      <w:r w:rsidR="000C0A90">
        <w:t>are</w:t>
      </w:r>
      <w:r w:rsidR="007870E9">
        <w:t xml:space="preserve"> used by RESTful web services, this allows systems that are being requested to access and alter textural representations of web services</w:t>
      </w:r>
      <w:sdt>
        <w:sdtPr>
          <w:id w:val="-1494026581"/>
          <w:citation/>
        </w:sdtPr>
        <w:sdtContent>
          <w:r w:rsidR="000C0A90">
            <w:fldChar w:fldCharType="begin"/>
          </w:r>
          <w:r w:rsidR="000C0A90">
            <w:instrText xml:space="preserve"> CITATION Rub07 \l 2057 </w:instrText>
          </w:r>
          <w:r w:rsidR="000C0A90">
            <w:fldChar w:fldCharType="separate"/>
          </w:r>
          <w:r w:rsidR="00F812DF">
            <w:rPr>
              <w:noProof/>
            </w:rPr>
            <w:t xml:space="preserve"> </w:t>
          </w:r>
          <w:r w:rsidR="00F812DF" w:rsidRPr="00F812DF">
            <w:rPr>
              <w:noProof/>
            </w:rPr>
            <w:t>[6]</w:t>
          </w:r>
          <w:r w:rsidR="000C0A90">
            <w:fldChar w:fldCharType="end"/>
          </w:r>
        </w:sdtContent>
      </w:sdt>
      <w:r w:rsidR="007870E9">
        <w:t>.</w:t>
      </w:r>
    </w:p>
    <w:p w14:paraId="68B6BA18" w14:textId="78CAC95B" w:rsidR="007920FE" w:rsidRDefault="007920FE" w:rsidP="006B5EA9">
      <w:r>
        <w:t xml:space="preserve"> This application will use HTTP requests to GET, POST, PUT and DELETE data. The </w:t>
      </w:r>
      <w:r w:rsidR="00CE7559">
        <w:t xml:space="preserve">language of the internet can be thought of by </w:t>
      </w:r>
      <w:r>
        <w:t>REST used by browsers</w:t>
      </w:r>
      <w:r w:rsidR="00CE7559">
        <w:t>. HTTP methodologies are taken advantage of by RESTful API’s. GET is used to retrieve a source; POST to create that resource; PUT</w:t>
      </w:r>
      <w:r>
        <w:t xml:space="preserve"> </w:t>
      </w:r>
      <w:r w:rsidR="00CE7559">
        <w:t>to alter or update a resource and DELETE to terminate a resource.</w:t>
      </w:r>
      <w:r w:rsidR="007870E9">
        <w:t xml:space="preserve"> REST uses a stateless protocol and standard operations. By implementing these</w:t>
      </w:r>
      <w:r w:rsidR="00833C4D">
        <w:t>,</w:t>
      </w:r>
      <w:r w:rsidR="007870E9">
        <w:t xml:space="preserve"> RESTful systems</w:t>
      </w:r>
      <w:r w:rsidR="00833C4D">
        <w:t xml:space="preserve"> will try to achieve quick performance, be more reliable and by reusing components have the ability to grow with the system being unaffected.</w:t>
      </w:r>
    </w:p>
    <w:p w14:paraId="69745DFE" w14:textId="1B369407" w:rsidR="00CC6E0D" w:rsidRDefault="006B5EA9" w:rsidP="006B5EA9">
      <w:r>
        <w:t>The database that will be implemented will be PostgreSQL.</w:t>
      </w:r>
      <w:r w:rsidR="00CC6E0D">
        <w:t xml:space="preserve"> This is an open source relational database system.</w:t>
      </w:r>
      <w:r w:rsidR="00833C4D">
        <w:t xml:space="preserve"> </w:t>
      </w:r>
      <w:sdt>
        <w:sdtPr>
          <w:id w:val="1064912769"/>
          <w:citation/>
        </w:sdtPr>
        <w:sdtContent>
          <w:r w:rsidR="000C0A90">
            <w:fldChar w:fldCharType="begin"/>
          </w:r>
          <w:r w:rsidR="000C0A90">
            <w:instrText xml:space="preserve"> CITATION Reg12 \l 2057 </w:instrText>
          </w:r>
          <w:r w:rsidR="000C0A90">
            <w:fldChar w:fldCharType="separate"/>
          </w:r>
          <w:r w:rsidR="00F812DF" w:rsidRPr="00F812DF">
            <w:rPr>
              <w:noProof/>
            </w:rPr>
            <w:t>[7]</w:t>
          </w:r>
          <w:r w:rsidR="000C0A90">
            <w:fldChar w:fldCharType="end"/>
          </w:r>
        </w:sdtContent>
      </w:sdt>
      <w:r w:rsidR="00833C4D">
        <w:t>The features PostgreSQL offer are:</w:t>
      </w:r>
    </w:p>
    <w:p w14:paraId="6B209D15" w14:textId="4AA3ED9E" w:rsidR="00833C4D" w:rsidRDefault="008625B7" w:rsidP="008625B7">
      <w:pPr>
        <w:pStyle w:val="ListParagraph"/>
        <w:numPr>
          <w:ilvl w:val="0"/>
          <w:numId w:val="10"/>
        </w:numPr>
      </w:pPr>
      <w:r>
        <w:t>Types that are user defined</w:t>
      </w:r>
    </w:p>
    <w:p w14:paraId="0DDF9B72" w14:textId="57D65494" w:rsidR="008625B7" w:rsidRDefault="008625B7" w:rsidP="008625B7">
      <w:pPr>
        <w:pStyle w:val="ListParagraph"/>
        <w:numPr>
          <w:ilvl w:val="0"/>
          <w:numId w:val="10"/>
        </w:numPr>
      </w:pPr>
      <w:r>
        <w:t>Inheritance</w:t>
      </w:r>
    </w:p>
    <w:p w14:paraId="54779FD6" w14:textId="34FB6737" w:rsidR="008625B7" w:rsidRDefault="008625B7" w:rsidP="008625B7">
      <w:pPr>
        <w:pStyle w:val="ListParagraph"/>
        <w:numPr>
          <w:ilvl w:val="0"/>
          <w:numId w:val="10"/>
        </w:numPr>
      </w:pPr>
      <w:r>
        <w:t>Locking mechanism</w:t>
      </w:r>
    </w:p>
    <w:p w14:paraId="2BB3813F" w14:textId="08EA3262" w:rsidR="008625B7" w:rsidRDefault="008625B7" w:rsidP="008625B7">
      <w:pPr>
        <w:pStyle w:val="ListParagraph"/>
        <w:numPr>
          <w:ilvl w:val="0"/>
          <w:numId w:val="10"/>
        </w:numPr>
      </w:pPr>
      <w:r>
        <w:t>Referential integrity for foreign keys</w:t>
      </w:r>
    </w:p>
    <w:p w14:paraId="1B9B8E81" w14:textId="2E775476" w:rsidR="008625B7" w:rsidRDefault="008625B7" w:rsidP="008625B7">
      <w:r>
        <w:t xml:space="preserve">PostgreSQL allows this project to work alongside it in using the Java language. This was a key element in choosing this database application. </w:t>
      </w:r>
    </w:p>
    <w:p w14:paraId="32F000A2" w14:textId="77777777" w:rsidR="007203B0" w:rsidRDefault="007203B0" w:rsidP="008625B7"/>
    <w:p w14:paraId="05CBAA7D" w14:textId="77777777" w:rsidR="007203B0" w:rsidRDefault="007203B0">
      <w:pPr>
        <w:rPr>
          <w:rStyle w:val="Heading3Char"/>
        </w:rPr>
      </w:pPr>
      <w:r>
        <w:rPr>
          <w:rStyle w:val="Heading3Char"/>
        </w:rPr>
        <w:br w:type="page"/>
      </w:r>
    </w:p>
    <w:p w14:paraId="598BD2BA" w14:textId="38E6B572" w:rsidR="00B21DEE" w:rsidRDefault="00CC6E0D" w:rsidP="006B5EA9">
      <w:pPr>
        <w:rPr>
          <w:rStyle w:val="Heading3Char"/>
        </w:rPr>
      </w:pPr>
      <w:bookmarkStart w:id="6" w:name="_Toc10224003"/>
      <w:r w:rsidRPr="00B21DEE">
        <w:rPr>
          <w:rStyle w:val="Heading3Char"/>
        </w:rPr>
        <w:lastRenderedPageBreak/>
        <w:t>Autonomous Vehicles</w:t>
      </w:r>
      <w:bookmarkEnd w:id="6"/>
    </w:p>
    <w:p w14:paraId="6CF8138C" w14:textId="3AC22D74" w:rsidR="0007060C" w:rsidRDefault="00B21DEE" w:rsidP="006B5EA9">
      <w:r w:rsidRPr="00B21DEE">
        <w:t>“Autonomous vehicles</w:t>
      </w:r>
      <w:r w:rsidR="00CC6E0D">
        <w:t xml:space="preserve"> </w:t>
      </w:r>
      <w:r w:rsidR="005D3BC9">
        <w:t>have already emerged from the concept phase and passed thorough tests to take their place on the roads” according to Hermann</w:t>
      </w:r>
      <w:r w:rsidR="00267A8B">
        <w:t>, Brenner, Stadler</w:t>
      </w:r>
      <w:sdt>
        <w:sdtPr>
          <w:id w:val="886293222"/>
          <w:citation/>
        </w:sdtPr>
        <w:sdtContent>
          <w:r w:rsidR="005D3BC9">
            <w:fldChar w:fldCharType="begin"/>
          </w:r>
          <w:r w:rsidR="005D3BC9">
            <w:instrText xml:space="preserve"> CITATION Her18 \l 2057 </w:instrText>
          </w:r>
          <w:r w:rsidR="005D3BC9">
            <w:fldChar w:fldCharType="separate"/>
          </w:r>
          <w:r w:rsidR="00F812DF">
            <w:rPr>
              <w:noProof/>
            </w:rPr>
            <w:t xml:space="preserve"> </w:t>
          </w:r>
          <w:r w:rsidR="00F812DF" w:rsidRPr="00F812DF">
            <w:rPr>
              <w:noProof/>
            </w:rPr>
            <w:t>[8]</w:t>
          </w:r>
          <w:r w:rsidR="005D3BC9">
            <w:fldChar w:fldCharType="end"/>
          </w:r>
        </w:sdtContent>
      </w:sdt>
      <w:r w:rsidR="00267A8B">
        <w:t xml:space="preserve">. </w:t>
      </w:r>
      <w:r w:rsidR="00A94744">
        <w:t>They also state that autonomous vehicles are operating in controlled environments but will soon be found within normal traffic.</w:t>
      </w:r>
      <w:r w:rsidR="00A934F0">
        <w:t xml:space="preserve"> An autonomous vehicle is a vehicle that can get to destination A to B without intervention of a human driver. The vehicle will act on manoeuvring around obstacles with use of algorithms. </w:t>
      </w:r>
    </w:p>
    <w:p w14:paraId="57F59A68" w14:textId="70D361D7" w:rsidR="001B6ED2" w:rsidRDefault="0007060C" w:rsidP="006B5EA9">
      <w:r>
        <w:t xml:space="preserve">Daimler recognises that there </w:t>
      </w:r>
      <w:r w:rsidR="00A934F0">
        <w:t xml:space="preserve">are different types of </w:t>
      </w:r>
      <w:r>
        <w:t>vehicle automation</w:t>
      </w:r>
      <w:sdt>
        <w:sdtPr>
          <w:id w:val="-1556159404"/>
          <w:citation/>
        </w:sdtPr>
        <w:sdtContent>
          <w:r w:rsidR="0050029E">
            <w:fldChar w:fldCharType="begin"/>
          </w:r>
          <w:r w:rsidR="0050029E">
            <w:instrText xml:space="preserve"> CITATION Dai19 \l 2057 </w:instrText>
          </w:r>
          <w:r w:rsidR="0050029E">
            <w:fldChar w:fldCharType="separate"/>
          </w:r>
          <w:r w:rsidR="00F812DF">
            <w:rPr>
              <w:noProof/>
            </w:rPr>
            <w:t xml:space="preserve"> </w:t>
          </w:r>
          <w:r w:rsidR="00F812DF" w:rsidRPr="00F812DF">
            <w:rPr>
              <w:noProof/>
            </w:rPr>
            <w:t>[9]</w:t>
          </w:r>
          <w:r w:rsidR="0050029E">
            <w:fldChar w:fldCharType="end"/>
          </w:r>
        </w:sdtContent>
      </w:sdt>
      <w:r>
        <w:t>:</w:t>
      </w:r>
    </w:p>
    <w:p w14:paraId="5FB7FB76" w14:textId="7A358C22" w:rsidR="0007060C" w:rsidRDefault="0007060C" w:rsidP="0007060C">
      <w:pPr>
        <w:pStyle w:val="ListParagraph"/>
        <w:numPr>
          <w:ilvl w:val="0"/>
          <w:numId w:val="6"/>
        </w:numPr>
      </w:pPr>
      <w:r>
        <w:t xml:space="preserve">Partially Automated – </w:t>
      </w:r>
      <w:r w:rsidR="0050029E">
        <w:t>T</w:t>
      </w:r>
      <w:r>
        <w:t>he automatic functions</w:t>
      </w:r>
      <w:r w:rsidR="0050029E">
        <w:t xml:space="preserve"> need continuously monitoring by the driver</w:t>
      </w:r>
      <w:r>
        <w:t xml:space="preserve"> and cannot perform any non-driving task.</w:t>
      </w:r>
    </w:p>
    <w:p w14:paraId="33DA5A1E" w14:textId="57184DDA" w:rsidR="0007060C" w:rsidRDefault="0007060C" w:rsidP="0007060C">
      <w:pPr>
        <w:pStyle w:val="ListParagraph"/>
        <w:numPr>
          <w:ilvl w:val="0"/>
          <w:numId w:val="6"/>
        </w:numPr>
      </w:pPr>
      <w:r>
        <w:t xml:space="preserve">Highly Automated – </w:t>
      </w:r>
      <w:r w:rsidR="0050029E">
        <w:t>The driver will be called in time to take control as the system knows its limitations.</w:t>
      </w:r>
    </w:p>
    <w:p w14:paraId="21D3BCDC" w14:textId="1EA14EB2" w:rsidR="0007060C" w:rsidRDefault="0007060C" w:rsidP="0007060C">
      <w:pPr>
        <w:pStyle w:val="ListParagraph"/>
        <w:numPr>
          <w:ilvl w:val="0"/>
          <w:numId w:val="6"/>
        </w:numPr>
      </w:pPr>
      <w:r>
        <w:t xml:space="preserve">Fully Automated </w:t>
      </w:r>
      <w:r w:rsidR="0050029E">
        <w:t>–</w:t>
      </w:r>
      <w:r>
        <w:t xml:space="preserve"> </w:t>
      </w:r>
      <w:r w:rsidR="0050029E">
        <w:t>Driver monitoring is not needed as the system can handle all situations autonomously. At this level driverless driving is possible.</w:t>
      </w:r>
    </w:p>
    <w:p w14:paraId="3B9BE88F" w14:textId="2B935DCD" w:rsidR="00CC6E0D" w:rsidRDefault="001B6ED2" w:rsidP="006B5EA9">
      <w:r>
        <w:t>With the realism of this technology becoming ever closer, data will need to be kept on each autonomous vehicle</w:t>
      </w:r>
      <w:r w:rsidR="004D2FBC">
        <w:t xml:space="preserve"> and the owners</w:t>
      </w:r>
      <w:r>
        <w:t xml:space="preserve">. The DVLA keeps records of driver’s details and vehicle details in </w:t>
      </w:r>
      <w:r w:rsidR="00BE1E44">
        <w:t>separate</w:t>
      </w:r>
      <w:r>
        <w:t xml:space="preserve"> databases</w:t>
      </w:r>
      <w:r w:rsidR="00BE1E44">
        <w:t xml:space="preserve"> at present. </w:t>
      </w:r>
      <w:r w:rsidR="003808DA">
        <w:t xml:space="preserve">Two new </w:t>
      </w:r>
      <w:r w:rsidR="00BE1E44">
        <w:t>database</w:t>
      </w:r>
      <w:r w:rsidR="003808DA">
        <w:t>s</w:t>
      </w:r>
      <w:r w:rsidR="00BE1E44">
        <w:t xml:space="preserve"> will have to be created with a</w:t>
      </w:r>
      <w:r w:rsidR="003808DA">
        <w:t xml:space="preserve"> </w:t>
      </w:r>
      <w:r w:rsidR="00BE1E44">
        <w:t>database for</w:t>
      </w:r>
      <w:r w:rsidR="003808DA">
        <w:t xml:space="preserve"> autonomous vehicles and a database for autonomous owners.</w:t>
      </w:r>
    </w:p>
    <w:p w14:paraId="5580653F" w14:textId="17077093" w:rsidR="00124A46" w:rsidRDefault="00642539" w:rsidP="006B5EA9">
      <w:r>
        <w:t xml:space="preserve">Travel will increase due to automated vehicles on the road suggest Harper, Hendrickson, </w:t>
      </w:r>
      <w:proofErr w:type="spellStart"/>
      <w:r>
        <w:t>Mangones</w:t>
      </w:r>
      <w:proofErr w:type="spellEnd"/>
      <w:r>
        <w:t xml:space="preserve"> and Samaras</w:t>
      </w:r>
      <w:sdt>
        <w:sdtPr>
          <w:id w:val="-79836459"/>
          <w:citation/>
        </w:sdtPr>
        <w:sdtContent>
          <w:r>
            <w:fldChar w:fldCharType="begin"/>
          </w:r>
          <w:r>
            <w:instrText xml:space="preserve"> CITATION Har16 \l 2057 </w:instrText>
          </w:r>
          <w:r>
            <w:fldChar w:fldCharType="separate"/>
          </w:r>
          <w:r w:rsidR="00F812DF">
            <w:rPr>
              <w:noProof/>
            </w:rPr>
            <w:t xml:space="preserve"> </w:t>
          </w:r>
          <w:r w:rsidR="00F812DF" w:rsidRPr="00F812DF">
            <w:rPr>
              <w:noProof/>
            </w:rPr>
            <w:t>[10]</w:t>
          </w:r>
          <w:r>
            <w:fldChar w:fldCharType="end"/>
          </w:r>
        </w:sdtContent>
      </w:sdt>
      <w:r>
        <w:t xml:space="preserve">. The volume of travel will increase due to many groups who are unable to drive at present </w:t>
      </w:r>
      <w:r w:rsidR="001257B1">
        <w:t xml:space="preserve">and </w:t>
      </w:r>
      <w:r>
        <w:t xml:space="preserve">will alternatively become </w:t>
      </w:r>
      <w:r w:rsidR="001257B1">
        <w:t>road users, using autonomous vehicles. These groups may include the elderly, non-drivers and people with travel restrictive medical conditions</w:t>
      </w:r>
      <w:r w:rsidR="00152714">
        <w:t xml:space="preserve">. </w:t>
      </w:r>
      <w:r w:rsidR="001257B1">
        <w:t xml:space="preserve">The autonomous vehicles represent a route </w:t>
      </w:r>
      <w:r w:rsidR="002E1D2A">
        <w:t>for persons who depend on family and friends driving them from A to B on regular occasions to become independent</w:t>
      </w:r>
      <w:r w:rsidR="00152714">
        <w:t>, Harper et al</w:t>
      </w:r>
      <w:sdt>
        <w:sdtPr>
          <w:id w:val="1027607067"/>
          <w:citation/>
        </w:sdtPr>
        <w:sdtContent>
          <w:r w:rsidR="00152714">
            <w:fldChar w:fldCharType="begin"/>
          </w:r>
          <w:r w:rsidR="00152714">
            <w:instrText xml:space="preserve"> CITATION Har16 \l 2057 </w:instrText>
          </w:r>
          <w:r w:rsidR="00152714">
            <w:fldChar w:fldCharType="separate"/>
          </w:r>
          <w:r w:rsidR="00F812DF">
            <w:rPr>
              <w:noProof/>
            </w:rPr>
            <w:t xml:space="preserve"> </w:t>
          </w:r>
          <w:r w:rsidR="00F812DF" w:rsidRPr="00F812DF">
            <w:rPr>
              <w:noProof/>
            </w:rPr>
            <w:t>[10]</w:t>
          </w:r>
          <w:r w:rsidR="00152714">
            <w:fldChar w:fldCharType="end"/>
          </w:r>
        </w:sdtContent>
      </w:sdt>
      <w:r w:rsidR="00152714">
        <w:t>.</w:t>
      </w:r>
      <w:r w:rsidR="002E1D2A">
        <w:t xml:space="preserve"> </w:t>
      </w:r>
    </w:p>
    <w:p w14:paraId="683D65D8" w14:textId="3AB231EB" w:rsidR="003F2C12" w:rsidRDefault="002E1D2A" w:rsidP="006B5EA9">
      <w:r>
        <w:t>In view of the rising demand in autonomous vehicles a system will have to be in place to keep track of the vehicles and owners. Possibly an autonomous vehicle will be highly priced</w:t>
      </w:r>
      <w:r w:rsidR="003F2C12">
        <w:t>, limiting the numbers at the initial production stage. A household of four, two parents, two children possibly own 2 cars at present, pricing at 20k each. Were that household to purchase an autonomous vehicle the whole household of four could possibly use it independently</w:t>
      </w:r>
      <w:r w:rsidR="005B42F7">
        <w:t>. The cost excess of 60-80k would be suited to keep purchasing steady yet in demand. This would make the autonomous vehicle the second expensive item to purchase after a house.</w:t>
      </w:r>
    </w:p>
    <w:p w14:paraId="6131DE0F" w14:textId="53457484" w:rsidR="00152714" w:rsidRDefault="00152714" w:rsidP="006B5EA9">
      <w:r>
        <w:t xml:space="preserve">Owners and vehicle details will need to be recorded for government purposes. Annual tax could be implemented on each </w:t>
      </w:r>
      <w:r w:rsidR="00F8093D">
        <w:t>autonomous vehicle rather than implementing a distance covered tax. Owners details will need to be recorded as some autonomous vehicles will still need a driver present as some autonomous vehicles are not fully automated. This is data that needs further research.</w:t>
      </w:r>
    </w:p>
    <w:p w14:paraId="2A93C7D1" w14:textId="06680A2F" w:rsidR="00F8093D" w:rsidRDefault="00CB6B5E" w:rsidP="006B5EA9">
      <w:r>
        <w:t xml:space="preserve">Fully autonomous vehicles will be commercially available within the next twenty years on streets and motorways </w:t>
      </w:r>
      <w:sdt>
        <w:sdtPr>
          <w:id w:val="32006856"/>
          <w:citation/>
        </w:sdtPr>
        <w:sdtContent>
          <w:r w:rsidR="00F8093D">
            <w:fldChar w:fldCharType="begin"/>
          </w:r>
          <w:r w:rsidR="00F8093D">
            <w:instrText xml:space="preserve"> CITATION Gue15 \l 2057 </w:instrText>
          </w:r>
          <w:r w:rsidR="00F8093D">
            <w:fldChar w:fldCharType="separate"/>
          </w:r>
          <w:r w:rsidR="00F812DF" w:rsidRPr="00F812DF">
            <w:rPr>
              <w:noProof/>
            </w:rPr>
            <w:t>[11]</w:t>
          </w:r>
          <w:r w:rsidR="00F8093D">
            <w:fldChar w:fldCharType="end"/>
          </w:r>
        </w:sdtContent>
      </w:sdt>
      <w:r>
        <w:t xml:space="preserve">. “By removing humans and human error from the driving task, autonomous vehicles have the potential to reduce congestion and traffic collisions dramatically” </w:t>
      </w:r>
      <w:r w:rsidR="00007514">
        <w:t>suggests Guerra</w:t>
      </w:r>
      <w:sdt>
        <w:sdtPr>
          <w:id w:val="-1021709437"/>
          <w:citation/>
        </w:sdtPr>
        <w:sdtContent>
          <w:r w:rsidR="00007514">
            <w:fldChar w:fldCharType="begin"/>
          </w:r>
          <w:r w:rsidR="00007514">
            <w:instrText xml:space="preserve"> CITATION Gue15 \l 2057 </w:instrText>
          </w:r>
          <w:r w:rsidR="00007514">
            <w:fldChar w:fldCharType="separate"/>
          </w:r>
          <w:r w:rsidR="00F812DF">
            <w:rPr>
              <w:noProof/>
            </w:rPr>
            <w:t xml:space="preserve"> </w:t>
          </w:r>
          <w:r w:rsidR="00F812DF" w:rsidRPr="00F812DF">
            <w:rPr>
              <w:noProof/>
            </w:rPr>
            <w:t>[11]</w:t>
          </w:r>
          <w:r w:rsidR="00007514">
            <w:fldChar w:fldCharType="end"/>
          </w:r>
        </w:sdtContent>
      </w:sdt>
    </w:p>
    <w:p w14:paraId="39CFF2E8" w14:textId="77777777" w:rsidR="00CC6E0D" w:rsidRDefault="00CC6E0D" w:rsidP="00CC6E0D"/>
    <w:p w14:paraId="4897E665" w14:textId="77777777" w:rsidR="00292A6D" w:rsidRDefault="00292A6D">
      <w:pPr>
        <w:rPr>
          <w:rFonts w:asciiTheme="majorHAnsi" w:eastAsiaTheme="majorEastAsia" w:hAnsiTheme="majorHAnsi" w:cstheme="majorBidi"/>
          <w:color w:val="2E74B5" w:themeColor="accent1" w:themeShade="BF"/>
          <w:sz w:val="32"/>
          <w:szCs w:val="32"/>
        </w:rPr>
      </w:pPr>
      <w:r>
        <w:br w:type="page"/>
      </w:r>
    </w:p>
    <w:p w14:paraId="618BAB87" w14:textId="68795541" w:rsidR="00134EF8" w:rsidRDefault="00134EF8" w:rsidP="00134EF8">
      <w:pPr>
        <w:pStyle w:val="Heading1"/>
      </w:pPr>
      <w:bookmarkStart w:id="7" w:name="_Toc10224004"/>
      <w:r>
        <w:lastRenderedPageBreak/>
        <w:t>Aims &amp; Objectives</w:t>
      </w:r>
      <w:bookmarkEnd w:id="7"/>
    </w:p>
    <w:p w14:paraId="464039CD" w14:textId="15E5B61D" w:rsidR="00134EF8" w:rsidRDefault="00134EF8" w:rsidP="00134EF8">
      <w:r>
        <w:t xml:space="preserve">The aim of this project will be to design and build a database using serverless and non-serverless technologies to significantly identify which path is more efficient for the DVLA in applying autonomous vehicles to their system. </w:t>
      </w:r>
    </w:p>
    <w:p w14:paraId="07EB5BBE" w14:textId="77777777" w:rsidR="0091083D" w:rsidRDefault="00134EF8" w:rsidP="00134EF8">
      <w:r>
        <w:t xml:space="preserve">An evaluation, comparison and analysation will take place giving a clearer understanding </w:t>
      </w:r>
      <w:r w:rsidR="0091083D">
        <w:t>what advantages there are in using AWS serverless methods over traditional methods.</w:t>
      </w:r>
    </w:p>
    <w:p w14:paraId="71D7DCBE" w14:textId="77777777" w:rsidR="0091083D" w:rsidRDefault="0091083D" w:rsidP="00134EF8">
      <w:r>
        <w:t>The following objectives need to be achieved in order to obtain a comparison:</w:t>
      </w:r>
    </w:p>
    <w:p w14:paraId="28882751" w14:textId="2ECBB5DA" w:rsidR="00134EF8" w:rsidRDefault="00AF7963" w:rsidP="0091083D">
      <w:pPr>
        <w:pStyle w:val="ListParagraph"/>
        <w:numPr>
          <w:ilvl w:val="0"/>
          <w:numId w:val="7"/>
        </w:numPr>
      </w:pPr>
      <w:r>
        <w:t>To investigate further into traditional technologies (non -serverless)</w:t>
      </w:r>
      <w:r w:rsidR="00292A6D">
        <w:t>.</w:t>
      </w:r>
    </w:p>
    <w:p w14:paraId="41A3558F" w14:textId="5C867F3A" w:rsidR="00AF7963" w:rsidRDefault="00AF7963" w:rsidP="0091083D">
      <w:pPr>
        <w:pStyle w:val="ListParagraph"/>
        <w:numPr>
          <w:ilvl w:val="0"/>
          <w:numId w:val="7"/>
        </w:numPr>
      </w:pPr>
      <w:r>
        <w:t>To investigate Amazon Web Services</w:t>
      </w:r>
      <w:r w:rsidR="00292A6D">
        <w:t>.</w:t>
      </w:r>
    </w:p>
    <w:p w14:paraId="36C55460" w14:textId="6A23F639" w:rsidR="00AF7963" w:rsidRDefault="00AF7963" w:rsidP="0091083D">
      <w:pPr>
        <w:pStyle w:val="ListParagraph"/>
        <w:numPr>
          <w:ilvl w:val="0"/>
          <w:numId w:val="7"/>
        </w:numPr>
      </w:pPr>
      <w:r>
        <w:t>To investigate what autonomous vehicle and owner details are required.</w:t>
      </w:r>
    </w:p>
    <w:p w14:paraId="00A9DEA6" w14:textId="53D9F215" w:rsidR="00292A6D" w:rsidRDefault="00292A6D" w:rsidP="0091083D">
      <w:pPr>
        <w:pStyle w:val="ListParagraph"/>
        <w:numPr>
          <w:ilvl w:val="0"/>
          <w:numId w:val="7"/>
        </w:numPr>
      </w:pPr>
      <w:r>
        <w:t xml:space="preserve">Analyse and evaluate the current DVLA system. </w:t>
      </w:r>
    </w:p>
    <w:p w14:paraId="4AADC433" w14:textId="77777777" w:rsidR="00AF7963" w:rsidRDefault="00AF7963" w:rsidP="0091083D">
      <w:pPr>
        <w:pStyle w:val="ListParagraph"/>
        <w:numPr>
          <w:ilvl w:val="0"/>
          <w:numId w:val="7"/>
        </w:numPr>
      </w:pPr>
      <w:r>
        <w:t>To design and build a database implementing autonomous details.</w:t>
      </w:r>
    </w:p>
    <w:p w14:paraId="5ADC5F46" w14:textId="580C479B" w:rsidR="00AF7963" w:rsidRDefault="00AF7963" w:rsidP="0091083D">
      <w:pPr>
        <w:pStyle w:val="ListParagraph"/>
        <w:numPr>
          <w:ilvl w:val="0"/>
          <w:numId w:val="7"/>
        </w:numPr>
      </w:pPr>
      <w:r>
        <w:t>To design and build a serverless application</w:t>
      </w:r>
      <w:r w:rsidR="00292A6D">
        <w:t>.</w:t>
      </w:r>
    </w:p>
    <w:p w14:paraId="41CFA570" w14:textId="77777777" w:rsidR="00AF7963" w:rsidRDefault="00AF7963" w:rsidP="0091083D">
      <w:pPr>
        <w:pStyle w:val="ListParagraph"/>
        <w:numPr>
          <w:ilvl w:val="0"/>
          <w:numId w:val="7"/>
        </w:numPr>
      </w:pPr>
      <w:r>
        <w:t>To design and build a traditional application (non-serverless).</w:t>
      </w:r>
    </w:p>
    <w:p w14:paraId="4273F8C7" w14:textId="56F0BD0E" w:rsidR="00AF7963" w:rsidRDefault="00AF7963" w:rsidP="0091083D">
      <w:pPr>
        <w:pStyle w:val="ListParagraph"/>
        <w:numPr>
          <w:ilvl w:val="0"/>
          <w:numId w:val="7"/>
        </w:numPr>
      </w:pPr>
      <w:r>
        <w:t xml:space="preserve"> </w:t>
      </w:r>
      <w:r w:rsidR="00292A6D">
        <w:t xml:space="preserve">To analyse and evaluate the system created and give further information where improvement will be valuable. </w:t>
      </w:r>
    </w:p>
    <w:p w14:paraId="6C91B3AD" w14:textId="62327A97" w:rsidR="00292A6D" w:rsidRDefault="00292A6D" w:rsidP="00292A6D">
      <w:pPr>
        <w:ind w:left="456"/>
      </w:pPr>
    </w:p>
    <w:p w14:paraId="4595E845" w14:textId="77777777" w:rsidR="00292A6D" w:rsidRDefault="00292A6D" w:rsidP="00292A6D">
      <w:pPr>
        <w:ind w:left="456"/>
      </w:pPr>
    </w:p>
    <w:p w14:paraId="05BC852A" w14:textId="18D5FF12" w:rsidR="00E837EC" w:rsidRDefault="002F6818" w:rsidP="00E837EC">
      <w:pPr>
        <w:contextualSpacing/>
      </w:pPr>
      <w:r>
        <w:t xml:space="preserve">The expected outcomes of this project will be to identify if there are major differences in technologies being used. A system will be created to </w:t>
      </w:r>
      <w:r w:rsidR="00FE4903">
        <w:t>collect</w:t>
      </w:r>
      <w:r>
        <w:t xml:space="preserve"> autonomous vehicles</w:t>
      </w:r>
      <w:r w:rsidR="00FE4903">
        <w:t xml:space="preserve"> details that</w:t>
      </w:r>
      <w:r>
        <w:t xml:space="preserve"> can be </w:t>
      </w:r>
      <w:r w:rsidR="00FE4903">
        <w:t>accessed and edited by the user</w:t>
      </w:r>
      <w:r>
        <w:t>.</w:t>
      </w:r>
      <w:r w:rsidR="00FE4903">
        <w:t xml:space="preserve"> Performance tests will be carried out on both technologies used to get a true comparison reflection.</w:t>
      </w:r>
    </w:p>
    <w:p w14:paraId="56C9BD62" w14:textId="77777777" w:rsidR="007203B0" w:rsidRDefault="007203B0" w:rsidP="007203B0">
      <w:pPr>
        <w:pStyle w:val="Heading1"/>
      </w:pPr>
    </w:p>
    <w:p w14:paraId="1F762FB3" w14:textId="11C8935B" w:rsidR="00FE4903" w:rsidRDefault="00FE4903" w:rsidP="007203B0">
      <w:pPr>
        <w:pStyle w:val="Heading1"/>
      </w:pPr>
      <w:bookmarkStart w:id="8" w:name="_Toc10224005"/>
      <w:r>
        <w:t>Conclusion</w:t>
      </w:r>
      <w:bookmarkEnd w:id="8"/>
    </w:p>
    <w:p w14:paraId="079CE361" w14:textId="395113BA" w:rsidR="00FE4903" w:rsidRDefault="00DD742B" w:rsidP="00FE4903">
      <w:r>
        <w:t>This section has identified t</w:t>
      </w:r>
      <w:r w:rsidR="00FB700E">
        <w:t xml:space="preserve">hree topics of interest. Traditional technologies, Serverless technologies and Autonomous vehicles. Background research has been undertaken giving a much clearer view on the task ahead. The objectives have been sub divided which will be a guide to project completion. </w:t>
      </w:r>
    </w:p>
    <w:p w14:paraId="766EA175" w14:textId="112172B8" w:rsidR="00083BED" w:rsidRPr="00FE4903" w:rsidRDefault="00083BED" w:rsidP="00FE4903">
      <w:r>
        <w:t>The next section will look at research and development.</w:t>
      </w:r>
    </w:p>
    <w:p w14:paraId="42E48924" w14:textId="77777777" w:rsidR="00FE4903" w:rsidRDefault="00FE4903" w:rsidP="00E837EC">
      <w:pPr>
        <w:contextualSpacing/>
      </w:pPr>
    </w:p>
    <w:p w14:paraId="2CA274DA" w14:textId="61AA234F" w:rsidR="00E837EC" w:rsidRDefault="00E837EC" w:rsidP="00E837EC">
      <w:pPr>
        <w:contextualSpacing/>
      </w:pPr>
    </w:p>
    <w:p w14:paraId="5719715A" w14:textId="061E79DE" w:rsidR="0042512A" w:rsidRDefault="0042512A" w:rsidP="00E837EC">
      <w:pPr>
        <w:contextualSpacing/>
      </w:pPr>
    </w:p>
    <w:p w14:paraId="62BE9D4E" w14:textId="77777777" w:rsidR="005E2F5D" w:rsidRPr="005E2F5D" w:rsidRDefault="005E2F5D" w:rsidP="005E2F5D"/>
    <w:p w14:paraId="45A5A7DB"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55FA7E07" w14:textId="77777777" w:rsidR="005E2F5D" w:rsidRPr="005E2F5D" w:rsidRDefault="005E2F5D" w:rsidP="005E2F5D"/>
    <w:p w14:paraId="67FA491C" w14:textId="418356DF" w:rsidR="005E2F5D" w:rsidRPr="00083BED" w:rsidRDefault="005E2F5D" w:rsidP="00083BED">
      <w:pPr>
        <w:pStyle w:val="Heading1"/>
      </w:pPr>
      <w:bookmarkStart w:id="9" w:name="_Toc10224006"/>
      <w:r>
        <w:t>Research Methods</w:t>
      </w:r>
      <w:bookmarkEnd w:id="9"/>
    </w:p>
    <w:p w14:paraId="07D3B8BA" w14:textId="6CB640BD" w:rsidR="005E2F5D" w:rsidRPr="005E2F5D" w:rsidRDefault="00DC0D77" w:rsidP="005E2F5D">
      <w:r>
        <w:t xml:space="preserve">In this section the </w:t>
      </w:r>
      <w:r w:rsidR="009B5C4B">
        <w:t>research methodology</w:t>
      </w:r>
      <w:r w:rsidR="00BF1C44">
        <w:t xml:space="preserve"> will </w:t>
      </w:r>
      <w:r w:rsidR="009B5C4B">
        <w:t xml:space="preserve">be </w:t>
      </w:r>
      <w:r w:rsidR="00BF1C44">
        <w:t>identified</w:t>
      </w:r>
      <w:r w:rsidR="009B5C4B">
        <w:t xml:space="preserve"> as well as the development method that will be implemented. The proposal will evaluate any ethical and legal issues as well as managing risks and limitations that may occur</w:t>
      </w:r>
      <w:r w:rsidR="0088013A">
        <w:t xml:space="preserve"> to prevent these arising. </w:t>
      </w:r>
    </w:p>
    <w:p w14:paraId="60626D38" w14:textId="595AA6CC" w:rsidR="005E2F5D" w:rsidRDefault="005E2F5D" w:rsidP="005E2F5D">
      <w:pPr>
        <w:pStyle w:val="Heading2"/>
      </w:pPr>
      <w:bookmarkStart w:id="10" w:name="_Toc10224007"/>
      <w:r>
        <w:t>Philosophy</w:t>
      </w:r>
      <w:bookmarkEnd w:id="10"/>
    </w:p>
    <w:p w14:paraId="43EBADE0" w14:textId="686CE7D1" w:rsidR="00DA7ED0" w:rsidRDefault="00BF1C44" w:rsidP="005E2F5D">
      <w:r>
        <w:t xml:space="preserve">A positivist approach </w:t>
      </w:r>
      <w:r w:rsidR="00716608">
        <w:t>will be taken for th</w:t>
      </w:r>
      <w:r>
        <w:t>is</w:t>
      </w:r>
      <w:r w:rsidR="00716608">
        <w:t xml:space="preserve"> project. </w:t>
      </w:r>
      <w:r w:rsidR="000B4916">
        <w:t>This would be suited best</w:t>
      </w:r>
      <w:r>
        <w:t xml:space="preserve"> as the</w:t>
      </w:r>
      <w:r w:rsidR="002868CE">
        <w:t xml:space="preserve"> view of the</w:t>
      </w:r>
      <w:r>
        <w:t xml:space="preserve"> positivist approach </w:t>
      </w:r>
      <w:r w:rsidR="002868CE">
        <w:t xml:space="preserve">is based on factual knowledge gained through observation and data gathered. </w:t>
      </w:r>
      <w:r w:rsidR="002A498B">
        <w:t xml:space="preserve">The data gathered will be in an objective way. </w:t>
      </w:r>
      <w:r w:rsidR="002868CE">
        <w:t>The data gathered</w:t>
      </w:r>
      <w:r w:rsidR="00445651">
        <w:t xml:space="preserve"> </w:t>
      </w:r>
      <w:r w:rsidR="0092607E">
        <w:t>will be to compare the functionality of the two technologies used while undertaking the autonomous database. A</w:t>
      </w:r>
      <w:r w:rsidR="00A41A9D">
        <w:t>longside the positivist philosophy a</w:t>
      </w:r>
      <w:r w:rsidR="0092607E">
        <w:t xml:space="preserve"> deductive approach will be adopted </w:t>
      </w:r>
      <w:r w:rsidR="00B83131">
        <w:t>to find if using serverless technologies is the more efficient way moving forward.</w:t>
      </w:r>
      <w:r w:rsidR="00DA7ED0">
        <w:t xml:space="preserve"> The principles of positivism research philosophy are: </w:t>
      </w:r>
    </w:p>
    <w:p w14:paraId="5C7BE455" w14:textId="13BF4E8F" w:rsidR="00DA7ED0" w:rsidRDefault="00DA7ED0" w:rsidP="00DA7ED0">
      <w:pPr>
        <w:pStyle w:val="ListParagraph"/>
        <w:numPr>
          <w:ilvl w:val="0"/>
          <w:numId w:val="8"/>
        </w:numPr>
      </w:pPr>
      <w:r>
        <w:t>The research should focus on explaining and predicting</w:t>
      </w:r>
      <w:r w:rsidR="00F43D48">
        <w:t>.</w:t>
      </w:r>
    </w:p>
    <w:p w14:paraId="2D3584B0" w14:textId="42BCC03C" w:rsidR="00F43D48" w:rsidRDefault="00F43D48" w:rsidP="00DA7ED0">
      <w:pPr>
        <w:pStyle w:val="ListParagraph"/>
        <w:numPr>
          <w:ilvl w:val="0"/>
          <w:numId w:val="8"/>
        </w:numPr>
      </w:pPr>
      <w:r>
        <w:t>Common sense should not bias any research outcomes.</w:t>
      </w:r>
    </w:p>
    <w:p w14:paraId="428D389F" w14:textId="093EA140" w:rsidR="00F43D48" w:rsidRDefault="00F43D48" w:rsidP="00DA7ED0">
      <w:pPr>
        <w:pStyle w:val="ListParagraph"/>
        <w:numPr>
          <w:ilvl w:val="0"/>
          <w:numId w:val="8"/>
        </w:numPr>
      </w:pPr>
      <w:r>
        <w:t>Science should be judged only by logic and be value-free.</w:t>
      </w:r>
    </w:p>
    <w:p w14:paraId="3B04D948" w14:textId="5330B233" w:rsidR="005E2F5D" w:rsidRDefault="00EB4A5B" w:rsidP="005E2F5D">
      <w:r>
        <w:t xml:space="preserve"> Alternative to this approach</w:t>
      </w:r>
      <w:r w:rsidR="00A41A9D">
        <w:t xml:space="preserve">, </w:t>
      </w:r>
      <w:r>
        <w:t>carrying out an inductive research approach with a phenomenology philosophy.</w:t>
      </w:r>
      <w:r w:rsidR="00A41A9D">
        <w:t xml:space="preserve"> This approach is not needed as it is based on a person’s perception rather than facts.</w:t>
      </w:r>
    </w:p>
    <w:p w14:paraId="0E313ABA" w14:textId="77777777" w:rsidR="000C0A90" w:rsidRPr="005E2F5D" w:rsidRDefault="000C0A90" w:rsidP="005E2F5D"/>
    <w:p w14:paraId="44107420" w14:textId="0D62B085" w:rsidR="005E2F5D" w:rsidRDefault="005E2F5D" w:rsidP="005E2F5D">
      <w:pPr>
        <w:pStyle w:val="Heading2"/>
      </w:pPr>
      <w:bookmarkStart w:id="11" w:name="_Toc10224008"/>
      <w:r>
        <w:t>Strategy</w:t>
      </w:r>
      <w:bookmarkEnd w:id="11"/>
    </w:p>
    <w:p w14:paraId="4643C8B7" w14:textId="32C69C31" w:rsidR="005E2F5D" w:rsidRDefault="00A827AB" w:rsidP="005E2F5D">
      <w:r>
        <w:t xml:space="preserve">The </w:t>
      </w:r>
      <w:r w:rsidR="007816F9">
        <w:t>research strategy will consist of a questionnaire. This questionnaire will b</w:t>
      </w:r>
      <w:r w:rsidR="008B1323">
        <w:t>e made up of</w:t>
      </w:r>
      <w:r>
        <w:t xml:space="preserve"> a</w:t>
      </w:r>
      <w:r w:rsidR="008B1323">
        <w:t xml:space="preserve"> </w:t>
      </w:r>
      <w:r w:rsidR="00F30B0E">
        <w:t xml:space="preserve">quantitative method to identify if the </w:t>
      </w:r>
      <w:r w:rsidR="009267BF">
        <w:t>participant would prefer using serverless technologies or traditional technologies. The research undertaken will be of an explanatory study.</w:t>
      </w:r>
      <w:r w:rsidR="008B1323">
        <w:t xml:space="preserve"> </w:t>
      </w:r>
      <w:r w:rsidR="007816F9">
        <w:t xml:space="preserve"> </w:t>
      </w:r>
      <w:r w:rsidR="00CC04C8">
        <w:t>This was chosen as this project will want to know why, if at all serverless technologies are more efficient than traditional technologies.</w:t>
      </w:r>
      <w:r>
        <w:t xml:space="preserve"> The data gathered </w:t>
      </w:r>
      <w:r w:rsidR="00681B8C">
        <w:t>from the questionnaire will give a view from the user in what technologies they prefer.</w:t>
      </w:r>
      <w:r w:rsidR="00CB1098">
        <w:t xml:space="preserve"> The questionnaire will be aimed at persons directly in the computing field with an unbiased nature. </w:t>
      </w:r>
      <w:r w:rsidR="008E42B9">
        <w:t xml:space="preserve">The questionnaire will </w:t>
      </w:r>
      <w:r w:rsidR="00D91924">
        <w:t>mainly have</w:t>
      </w:r>
      <w:r w:rsidR="008E42B9">
        <w:t xml:space="preserve"> questions about </w:t>
      </w:r>
      <w:r w:rsidR="00D91924">
        <w:t xml:space="preserve">the participants opinion on using both technologies without having to use the developments being created. There will however be possibly a question on the usage of both developments created in this project to identify which is more efficient. </w:t>
      </w:r>
    </w:p>
    <w:p w14:paraId="53F043C6" w14:textId="77777777" w:rsidR="004C6937" w:rsidRDefault="008C07F5" w:rsidP="005E2F5D">
      <w:r>
        <w:t>Experimental analysis will also be undertaking</w:t>
      </w:r>
      <w:r w:rsidR="00CB1098">
        <w:t xml:space="preserve">, as </w:t>
      </w:r>
      <w:r>
        <w:t>performance tests will be carried out on both technologies. These tests will conclude if the hypothesise of using AWS to carry out the autonomous vehicle is the more efficient</w:t>
      </w:r>
      <w:r w:rsidR="00CB1098">
        <w:t xml:space="preserve"> than traditional technologies.</w:t>
      </w:r>
    </w:p>
    <w:p w14:paraId="70B40385" w14:textId="77777777" w:rsidR="007203B0" w:rsidRDefault="007203B0">
      <w:pPr>
        <w:rPr>
          <w:rFonts w:asciiTheme="majorHAnsi" w:eastAsiaTheme="majorEastAsia" w:hAnsiTheme="majorHAnsi" w:cstheme="majorBidi"/>
          <w:color w:val="2E74B5" w:themeColor="accent1" w:themeShade="BF"/>
          <w:sz w:val="32"/>
          <w:szCs w:val="32"/>
        </w:rPr>
      </w:pPr>
      <w:r>
        <w:br w:type="page"/>
      </w:r>
    </w:p>
    <w:p w14:paraId="4364F2B9" w14:textId="4CA8543A" w:rsidR="004C6937" w:rsidRDefault="004C6937" w:rsidP="004C6937">
      <w:pPr>
        <w:pStyle w:val="Heading1"/>
      </w:pPr>
      <w:bookmarkStart w:id="12" w:name="_Toc10224009"/>
      <w:r>
        <w:lastRenderedPageBreak/>
        <w:t>Development Methods</w:t>
      </w:r>
      <w:bookmarkEnd w:id="12"/>
    </w:p>
    <w:p w14:paraId="12C07D59" w14:textId="77777777" w:rsidR="004C6937" w:rsidRPr="005E2F5D" w:rsidRDefault="004C6937" w:rsidP="004C6937"/>
    <w:p w14:paraId="7D958683" w14:textId="746B1F9A" w:rsidR="004C6937" w:rsidRDefault="004C6937" w:rsidP="004C6937">
      <w:pPr>
        <w:pStyle w:val="Heading2"/>
      </w:pPr>
      <w:bookmarkStart w:id="13" w:name="_Toc10224010"/>
      <w:r>
        <w:t>Software Development Methodology</w:t>
      </w:r>
      <w:bookmarkEnd w:id="13"/>
    </w:p>
    <w:p w14:paraId="53527818" w14:textId="14030C01" w:rsidR="008C07F5" w:rsidRDefault="008C07F5" w:rsidP="005E2F5D">
      <w:r>
        <w:t xml:space="preserve"> </w:t>
      </w:r>
    </w:p>
    <w:p w14:paraId="2DC652D9" w14:textId="2A402802" w:rsidR="00F43D48" w:rsidRPr="005E2F5D" w:rsidRDefault="007273AC" w:rsidP="005E2F5D">
      <w:r>
        <w:t>The development method</w:t>
      </w:r>
      <w:r w:rsidR="004C6937">
        <w:t>ology</w:t>
      </w:r>
      <w:r>
        <w:t xml:space="preserve"> being considered will be Dynamic Systems Development Method (DSDM). I chose this method over waterfall and other </w:t>
      </w:r>
      <w:r w:rsidR="005533ED">
        <w:t xml:space="preserve">similar </w:t>
      </w:r>
      <w:r>
        <w:t>agile method</w:t>
      </w:r>
      <w:r w:rsidR="005533ED">
        <w:t>ologies</w:t>
      </w:r>
      <w:r w:rsidR="002F3645">
        <w:t xml:space="preserve"> as it is built on planning, managing, executing and scaling agile processes. DSDM has eight principles that give direction and delivery on time. These principles are focus on needs, deliver on time, </w:t>
      </w:r>
      <w:r w:rsidR="00CB143B">
        <w:t xml:space="preserve">communicate continuously and clearly, </w:t>
      </w:r>
      <w:r w:rsidR="002F3645">
        <w:t>coll</w:t>
      </w:r>
      <w:r w:rsidR="00CB143B">
        <w:t>aborate, never compromise quality, build incrementally from firm foundations, develop iteratively and demonstrate control</w:t>
      </w:r>
      <w:sdt>
        <w:sdtPr>
          <w:id w:val="-232399676"/>
          <w:citation/>
        </w:sdtPr>
        <w:sdtContent>
          <w:r w:rsidR="008D6B57">
            <w:fldChar w:fldCharType="begin"/>
          </w:r>
          <w:r w:rsidR="008D6B57">
            <w:instrText xml:space="preserve"> CITATION Sta95 \l 2057 </w:instrText>
          </w:r>
          <w:r w:rsidR="008D6B57">
            <w:fldChar w:fldCharType="separate"/>
          </w:r>
          <w:r w:rsidR="00F812DF">
            <w:rPr>
              <w:noProof/>
            </w:rPr>
            <w:t xml:space="preserve"> </w:t>
          </w:r>
          <w:r w:rsidR="00F812DF" w:rsidRPr="00F812DF">
            <w:rPr>
              <w:noProof/>
            </w:rPr>
            <w:t>[12]</w:t>
          </w:r>
          <w:r w:rsidR="008D6B57">
            <w:fldChar w:fldCharType="end"/>
          </w:r>
        </w:sdtContent>
      </w:sdt>
      <w:r w:rsidR="00CB143B">
        <w:t>.</w:t>
      </w:r>
      <w:r w:rsidR="00492252">
        <w:t xml:space="preserve"> These principles are key aspects in my choosing</w:t>
      </w:r>
      <w:r w:rsidR="00D91924">
        <w:t xml:space="preserve"> for the project</w:t>
      </w:r>
      <w:r w:rsidR="00492252">
        <w:t>. The requirements are set early on with this method. Any rework is built in the process and all development changes must be reversable. All requirements are planned which are delivered in short sprints or iterations.</w:t>
      </w:r>
      <w:r w:rsidR="00D91924">
        <w:t xml:space="preserve"> </w:t>
      </w:r>
      <w:r w:rsidR="005533ED">
        <w:t>This methodology fits in ideal with the way the project will be designed and built.</w:t>
      </w:r>
      <w:r w:rsidR="00CB143B">
        <w:t xml:space="preserve"> </w:t>
      </w:r>
    </w:p>
    <w:p w14:paraId="5066E649" w14:textId="77777777" w:rsidR="005E2F5D" w:rsidRPr="005E2F5D" w:rsidRDefault="005E2F5D" w:rsidP="005E2F5D"/>
    <w:p w14:paraId="169D5F08" w14:textId="2C012DC4" w:rsidR="005E2F5D" w:rsidRDefault="005E2F5D" w:rsidP="005E2F5D">
      <w:pPr>
        <w:pStyle w:val="Heading2"/>
      </w:pPr>
      <w:bookmarkStart w:id="14" w:name="_Toc10224011"/>
      <w:r>
        <w:t>Risks &amp; Limitations</w:t>
      </w:r>
      <w:bookmarkEnd w:id="14"/>
    </w:p>
    <w:p w14:paraId="1D3FB8C9" w14:textId="22459B6E" w:rsidR="00BA282C" w:rsidRDefault="00DB7222" w:rsidP="005E2F5D">
      <w:r>
        <w:t xml:space="preserve">The risks involved that could become more apparent when investigating and creating both sets of technologies would be time. More investigation needs to be carried out on </w:t>
      </w:r>
      <w:r w:rsidR="00332A5D">
        <w:t>serverless technologies and its services as well as traditional technologies. Investigating what data is needed to be stored in the database representing autonomous vehicles and autonomous owners will need to be clarified. When the investigation process is complete, the development can take place. The</w:t>
      </w:r>
      <w:r w:rsidR="004C6937">
        <w:t>re is potential that blockers may occur during the</w:t>
      </w:r>
      <w:r w:rsidR="00332A5D">
        <w:t xml:space="preserve"> development</w:t>
      </w:r>
      <w:r w:rsidR="004C6937">
        <w:t xml:space="preserve"> stage. This could be down to unfamiliar territory with the technologies being used.</w:t>
      </w:r>
      <w:r w:rsidR="00BA282C">
        <w:t xml:space="preserve"> </w:t>
      </w:r>
    </w:p>
    <w:p w14:paraId="2E536796" w14:textId="3D0D48D0" w:rsidR="005E2F5D" w:rsidRDefault="00BA282C" w:rsidP="005E2F5D">
      <w:r>
        <w:t>In order to manage time constraints, the questionnaire will be carried out instantly.</w:t>
      </w:r>
      <w:r w:rsidR="001B224D">
        <w:t xml:space="preserve"> Any investigations will need to</w:t>
      </w:r>
      <w:r w:rsidR="007A0C57">
        <w:t xml:space="preserve"> take place from the start. </w:t>
      </w:r>
      <w:r w:rsidR="005533ED">
        <w:t xml:space="preserve">Becoming familiar with technologies from the start will be highly beneficial. </w:t>
      </w:r>
      <w:r w:rsidR="001B224D">
        <w:t>Familiarity</w:t>
      </w:r>
      <w:r w:rsidR="007A0C57">
        <w:t xml:space="preserve"> </w:t>
      </w:r>
      <w:r w:rsidR="001B224D">
        <w:t>of technologies will be significant to reduce later problems in development. Planning will be of high importance with a</w:t>
      </w:r>
      <w:r>
        <w:t xml:space="preserve"> Gantt chart</w:t>
      </w:r>
      <w:r w:rsidR="001B224D">
        <w:t xml:space="preserve"> being executed. This will set the project a timeframe to execute each task individually.</w:t>
      </w:r>
      <w:r w:rsidR="005533ED">
        <w:t xml:space="preserve"> The Gantt chart will be taken very </w:t>
      </w:r>
      <w:r w:rsidR="000B4D66">
        <w:t>seriously</w:t>
      </w:r>
      <w:r w:rsidR="005533ED">
        <w:t xml:space="preserve"> as it is a guidance</w:t>
      </w:r>
      <w:r w:rsidR="000B4D66">
        <w:t xml:space="preserve"> which can result in completion of the project or not.</w:t>
      </w:r>
    </w:p>
    <w:p w14:paraId="41AF295B" w14:textId="77777777" w:rsidR="000B4D66" w:rsidRPr="005E2F5D" w:rsidRDefault="000B4D66" w:rsidP="005E2F5D"/>
    <w:p w14:paraId="50B9A960" w14:textId="316CCAF1" w:rsidR="005E2F5D" w:rsidRDefault="005E2F5D" w:rsidP="005E2F5D">
      <w:pPr>
        <w:pStyle w:val="Heading2"/>
      </w:pPr>
      <w:bookmarkStart w:id="15" w:name="_Toc10224012"/>
      <w:r>
        <w:t>Data Evaluation</w:t>
      </w:r>
      <w:bookmarkEnd w:id="15"/>
    </w:p>
    <w:p w14:paraId="065403B2" w14:textId="58E5893C" w:rsidR="005E2F5D" w:rsidRPr="004C6937" w:rsidRDefault="007A0C57" w:rsidP="007A0C57">
      <w:r>
        <w:t>Data evaluation will be carried out by comparing both technologies being used. The completed system using both technologies should show which is most efficient to the user. This will be carried out by perf</w:t>
      </w:r>
      <w:r w:rsidR="00BA556A">
        <w:t>orma</w:t>
      </w:r>
      <w:r>
        <w:t>nce and user tests</w:t>
      </w:r>
      <w:r w:rsidR="002F1EAB">
        <w:t xml:space="preserve"> ensuring both technologies are working correctly as they should be</w:t>
      </w:r>
      <w:r w:rsidR="00BA556A">
        <w:t>. The aims and objectives will be looked at when completion of the project has arisen. By looking at the aims and objectives, this will tell us if the goals have been achieved.</w:t>
      </w:r>
    </w:p>
    <w:p w14:paraId="601E6E85" w14:textId="459A3C78" w:rsidR="005E2F5D" w:rsidRDefault="005E2F5D" w:rsidP="005E2F5D"/>
    <w:p w14:paraId="490E8EDA" w14:textId="28167CB7" w:rsidR="0095122F" w:rsidRDefault="00452677" w:rsidP="00452677">
      <w:pPr>
        <w:pStyle w:val="Heading1"/>
      </w:pPr>
      <w:bookmarkStart w:id="16" w:name="_Toc10224013"/>
      <w:r>
        <w:t>Conclusion</w:t>
      </w:r>
      <w:bookmarkEnd w:id="16"/>
    </w:p>
    <w:p w14:paraId="09A16D3A" w14:textId="77777777" w:rsidR="00973AFC" w:rsidRDefault="00452677" w:rsidP="00452677">
      <w:r>
        <w:t xml:space="preserve">This second section has given the use of research methods and development methodologies. These will be implemented in the project. This section has also identified risks that may occur. With identifying these risks early, countermeasures have been introduced to lower the risks. Assessing the data </w:t>
      </w:r>
      <w:r w:rsidR="00973AFC">
        <w:t>has also been identified in this section and how the data will be evaluated.</w:t>
      </w:r>
    </w:p>
    <w:p w14:paraId="01BB4450" w14:textId="1920E189" w:rsidR="00452677" w:rsidRPr="00452677" w:rsidRDefault="00973AFC" w:rsidP="00452677">
      <w:r>
        <w:t xml:space="preserve">The next section will look at the resources required and the planning. </w:t>
      </w:r>
      <w:r w:rsidR="00452677">
        <w:t xml:space="preserve"> </w:t>
      </w:r>
    </w:p>
    <w:p w14:paraId="0A82E0A0"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59F01AB6" w14:textId="4F0D20C1" w:rsidR="005E2F5D" w:rsidRDefault="005E2F5D" w:rsidP="005E2F5D">
      <w:pPr>
        <w:pStyle w:val="Heading1"/>
      </w:pPr>
      <w:bookmarkStart w:id="17" w:name="_Toc10224014"/>
      <w:r>
        <w:lastRenderedPageBreak/>
        <w:t>Resources &amp; Planning</w:t>
      </w:r>
      <w:bookmarkEnd w:id="17"/>
    </w:p>
    <w:p w14:paraId="6B3DA7FC" w14:textId="2CFE2506" w:rsidR="005E2F5D" w:rsidRPr="005E2F5D" w:rsidRDefault="00973AFC" w:rsidP="005E2F5D">
      <w:r>
        <w:t xml:space="preserve">In this section resources required will need to be taken into account. This is carried out at this process to avoid wasting time when development starts. Everything should be accounted for especially as time constraint was </w:t>
      </w:r>
      <w:r w:rsidR="002E19A9">
        <w:t>identified as a potential risk to the project.</w:t>
      </w:r>
    </w:p>
    <w:p w14:paraId="32FE8808" w14:textId="77777777" w:rsidR="007203B0" w:rsidRDefault="007203B0" w:rsidP="005E2F5D">
      <w:pPr>
        <w:pStyle w:val="Heading2"/>
      </w:pPr>
    </w:p>
    <w:p w14:paraId="37624FA8" w14:textId="37076D72" w:rsidR="005E2F5D" w:rsidRDefault="005E2F5D" w:rsidP="005E2F5D">
      <w:pPr>
        <w:pStyle w:val="Heading2"/>
      </w:pPr>
      <w:bookmarkStart w:id="18" w:name="_Toc10224015"/>
      <w:r>
        <w:t>Resources Required</w:t>
      </w:r>
      <w:bookmarkEnd w:id="18"/>
    </w:p>
    <w:p w14:paraId="4506587D" w14:textId="4358096D" w:rsidR="00973AFC" w:rsidRDefault="002E19A9" w:rsidP="00973AFC">
      <w:r>
        <w:t>The resources required to achieve th</w:t>
      </w:r>
      <w:r w:rsidR="00344576">
        <w:t>e</w:t>
      </w:r>
      <w:r>
        <w:t xml:space="preserve"> projects goals would be:</w:t>
      </w:r>
    </w:p>
    <w:p w14:paraId="254BB022" w14:textId="07E2E51D" w:rsidR="002E19A9" w:rsidRDefault="002E19A9" w:rsidP="002E19A9">
      <w:pPr>
        <w:pStyle w:val="ListParagraph"/>
        <w:numPr>
          <w:ilvl w:val="0"/>
          <w:numId w:val="9"/>
        </w:numPr>
      </w:pPr>
      <w:r>
        <w:t>Laptop to carry out the work</w:t>
      </w:r>
    </w:p>
    <w:p w14:paraId="5A100BF2" w14:textId="77777777" w:rsidR="002E19A9" w:rsidRDefault="002E19A9" w:rsidP="002E19A9">
      <w:pPr>
        <w:pStyle w:val="ListParagraph"/>
        <w:numPr>
          <w:ilvl w:val="0"/>
          <w:numId w:val="9"/>
        </w:numPr>
      </w:pPr>
      <w:r>
        <w:t xml:space="preserve">Amazon Web Service access to use their technologies </w:t>
      </w:r>
    </w:p>
    <w:p w14:paraId="267C4B06" w14:textId="365ADD39" w:rsidR="002E19A9" w:rsidRDefault="00344576" w:rsidP="002E19A9">
      <w:pPr>
        <w:pStyle w:val="ListParagraph"/>
        <w:numPr>
          <w:ilvl w:val="0"/>
          <w:numId w:val="9"/>
        </w:numPr>
      </w:pPr>
      <w:r>
        <w:t>PostgreSQL to construct the database</w:t>
      </w:r>
    </w:p>
    <w:p w14:paraId="191D3D09" w14:textId="1A2C7CA6" w:rsidR="00344576" w:rsidRDefault="00344576" w:rsidP="002E19A9">
      <w:pPr>
        <w:pStyle w:val="ListParagraph"/>
        <w:numPr>
          <w:ilvl w:val="0"/>
          <w:numId w:val="9"/>
        </w:numPr>
      </w:pPr>
      <w:r>
        <w:t>Information on AWS from library</w:t>
      </w:r>
    </w:p>
    <w:p w14:paraId="10BBF1C3" w14:textId="529732C3" w:rsidR="00344576" w:rsidRDefault="00344576" w:rsidP="00344576">
      <w:pPr>
        <w:pStyle w:val="ListParagraph"/>
        <w:numPr>
          <w:ilvl w:val="0"/>
          <w:numId w:val="9"/>
        </w:numPr>
      </w:pPr>
      <w:r>
        <w:t>Information on creating web services from library</w:t>
      </w:r>
    </w:p>
    <w:p w14:paraId="0D834719" w14:textId="5287FD0C" w:rsidR="00344576" w:rsidRPr="00973AFC" w:rsidRDefault="00344576" w:rsidP="00344576">
      <w:pPr>
        <w:pStyle w:val="ListParagraph"/>
        <w:numPr>
          <w:ilvl w:val="0"/>
          <w:numId w:val="9"/>
        </w:numPr>
      </w:pPr>
      <w:r>
        <w:t>Information on Autonomous vehicles from library/DVLA</w:t>
      </w:r>
    </w:p>
    <w:p w14:paraId="5196A317" w14:textId="56E59678" w:rsidR="005E2F5D" w:rsidRDefault="005E2F5D" w:rsidP="005E2F5D"/>
    <w:p w14:paraId="40CA4D5D" w14:textId="040926C9" w:rsidR="0018641B" w:rsidRDefault="0018641B" w:rsidP="005E2F5D">
      <w:r>
        <w:t xml:space="preserve">The resources above are essential requirements to achieve the aims and objectives for the project to become successful. </w:t>
      </w:r>
    </w:p>
    <w:p w14:paraId="1AD280E3" w14:textId="77777777" w:rsidR="0018641B" w:rsidRPr="005E2F5D" w:rsidRDefault="0018641B" w:rsidP="005E2F5D"/>
    <w:p w14:paraId="1AFB9900" w14:textId="57B12CBB" w:rsidR="005E2F5D" w:rsidRPr="00A01557" w:rsidRDefault="005E2F5D" w:rsidP="00A01557">
      <w:pPr>
        <w:pStyle w:val="Heading1"/>
        <w:rPr>
          <w:sz w:val="26"/>
          <w:szCs w:val="26"/>
        </w:rPr>
      </w:pPr>
      <w:bookmarkStart w:id="19" w:name="_Toc10224016"/>
      <w:r>
        <w:t>Gantt Chart</w:t>
      </w:r>
      <w:bookmarkEnd w:id="19"/>
    </w:p>
    <w:p w14:paraId="1D8F5D5C" w14:textId="1FFD53B0" w:rsidR="0018641B" w:rsidRDefault="0018641B" w:rsidP="0018641B"/>
    <w:p w14:paraId="5480426E" w14:textId="6C03B9F4" w:rsidR="0018641B" w:rsidRPr="0018641B" w:rsidRDefault="0018641B" w:rsidP="0018641B">
      <w:r>
        <w:t xml:space="preserve">Planning is </w:t>
      </w:r>
      <w:r w:rsidR="00EF1E7C">
        <w:t xml:space="preserve">key when trying to </w:t>
      </w:r>
      <w:r w:rsidR="001206F5">
        <w:t xml:space="preserve">produce a good project. Taking this into account a Gantt Chart has been drawn up. The Gantt Chart was created in excel format using the table in fig 1. The tasks have cut down to individual tasks with a timeframe </w:t>
      </w:r>
      <w:r w:rsidR="000A3498">
        <w:t xml:space="preserve">alongside to show the duration of each task. Each individual task is essential for the project to become successful. Fig 1, the table tells us the start and end date that each individual task should be. The project will be successful if this timeframe is adhered too.  </w:t>
      </w:r>
      <w:r w:rsidR="001206F5">
        <w:t xml:space="preserve"> </w:t>
      </w:r>
    </w:p>
    <w:p w14:paraId="606C1E78" w14:textId="5F2A0301" w:rsidR="00680717" w:rsidRDefault="00F42C16" w:rsidP="00F42C16">
      <w:pPr>
        <w:pStyle w:val="Caption"/>
      </w:pPr>
      <w:bookmarkStart w:id="20" w:name="_Toc10212473"/>
      <w:r>
        <w:t xml:space="preserve">Figure </w:t>
      </w:r>
      <w:fldSimple w:instr=" SEQ Figure \* ARABIC ">
        <w:r>
          <w:rPr>
            <w:noProof/>
          </w:rPr>
          <w:t>1</w:t>
        </w:r>
      </w:fldSimple>
      <w:r>
        <w:t>Gantt Table</w:t>
      </w:r>
      <w:bookmarkEnd w:id="20"/>
    </w:p>
    <w:tbl>
      <w:tblPr>
        <w:tblStyle w:val="TableGrid"/>
        <w:tblW w:w="7920" w:type="dxa"/>
        <w:tblInd w:w="11" w:type="dxa"/>
        <w:tblLook w:val="04A0" w:firstRow="1" w:lastRow="0" w:firstColumn="1" w:lastColumn="0" w:noHBand="0" w:noVBand="1"/>
      </w:tblPr>
      <w:tblGrid>
        <w:gridCol w:w="3654"/>
        <w:gridCol w:w="1422"/>
        <w:gridCol w:w="1422"/>
        <w:gridCol w:w="1422"/>
      </w:tblGrid>
      <w:tr w:rsidR="00F24B5C" w:rsidRPr="00680717" w14:paraId="6834AEE4" w14:textId="77777777" w:rsidTr="000B0979">
        <w:trPr>
          <w:trHeight w:val="198"/>
        </w:trPr>
        <w:tc>
          <w:tcPr>
            <w:tcW w:w="3654" w:type="dxa"/>
            <w:noWrap/>
            <w:hideMark/>
          </w:tcPr>
          <w:p w14:paraId="2FA95C74" w14:textId="77777777" w:rsidR="00F24B5C" w:rsidRPr="00680717" w:rsidRDefault="00F24B5C" w:rsidP="000B0979">
            <w:pPr>
              <w:rPr>
                <w:rFonts w:ascii="Calibri" w:eastAsia="Times New Roman" w:hAnsi="Calibri" w:cs="Calibri"/>
                <w:color w:val="000000"/>
                <w:sz w:val="24"/>
                <w:szCs w:val="24"/>
              </w:rPr>
            </w:pPr>
            <w:r w:rsidRPr="00680717">
              <w:rPr>
                <w:rFonts w:ascii="Calibri" w:eastAsia="Times New Roman" w:hAnsi="Calibri" w:cs="Calibri"/>
                <w:color w:val="000000"/>
                <w:sz w:val="24"/>
                <w:szCs w:val="24"/>
              </w:rPr>
              <w:t>Task</w:t>
            </w:r>
          </w:p>
        </w:tc>
        <w:tc>
          <w:tcPr>
            <w:tcW w:w="1422" w:type="dxa"/>
            <w:noWrap/>
            <w:hideMark/>
          </w:tcPr>
          <w:p w14:paraId="0F4C9780" w14:textId="77777777" w:rsidR="00F24B5C" w:rsidRPr="00680717" w:rsidRDefault="00F24B5C" w:rsidP="000B0979">
            <w:pPr>
              <w:rPr>
                <w:rFonts w:ascii="Calibri" w:eastAsia="Times New Roman" w:hAnsi="Calibri" w:cs="Calibri"/>
                <w:color w:val="000000"/>
                <w:sz w:val="24"/>
                <w:szCs w:val="24"/>
              </w:rPr>
            </w:pPr>
            <w:r w:rsidRPr="00680717">
              <w:rPr>
                <w:rFonts w:ascii="Calibri" w:eastAsia="Times New Roman" w:hAnsi="Calibri" w:cs="Calibri"/>
                <w:color w:val="000000"/>
                <w:sz w:val="24"/>
                <w:szCs w:val="24"/>
              </w:rPr>
              <w:t>Start Date</w:t>
            </w:r>
          </w:p>
        </w:tc>
        <w:tc>
          <w:tcPr>
            <w:tcW w:w="1422" w:type="dxa"/>
            <w:noWrap/>
            <w:hideMark/>
          </w:tcPr>
          <w:p w14:paraId="085CB650" w14:textId="77777777" w:rsidR="00F24B5C" w:rsidRPr="00680717" w:rsidRDefault="00F24B5C" w:rsidP="000B0979">
            <w:pPr>
              <w:rPr>
                <w:rFonts w:ascii="Calibri" w:eastAsia="Times New Roman" w:hAnsi="Calibri" w:cs="Calibri"/>
                <w:color w:val="000000"/>
                <w:sz w:val="24"/>
                <w:szCs w:val="24"/>
              </w:rPr>
            </w:pPr>
            <w:r w:rsidRPr="00680717">
              <w:rPr>
                <w:rFonts w:ascii="Calibri" w:eastAsia="Times New Roman" w:hAnsi="Calibri" w:cs="Calibri"/>
                <w:color w:val="000000"/>
                <w:sz w:val="24"/>
                <w:szCs w:val="24"/>
              </w:rPr>
              <w:t>End Date</w:t>
            </w:r>
          </w:p>
        </w:tc>
        <w:tc>
          <w:tcPr>
            <w:tcW w:w="1422" w:type="dxa"/>
            <w:noWrap/>
            <w:hideMark/>
          </w:tcPr>
          <w:p w14:paraId="67CAC000" w14:textId="77777777" w:rsidR="00F24B5C" w:rsidRPr="00680717" w:rsidRDefault="00F24B5C" w:rsidP="000B0979">
            <w:pPr>
              <w:rPr>
                <w:rFonts w:ascii="Calibri" w:eastAsia="Times New Roman" w:hAnsi="Calibri" w:cs="Calibri"/>
                <w:color w:val="000000"/>
                <w:sz w:val="24"/>
                <w:szCs w:val="24"/>
              </w:rPr>
            </w:pPr>
            <w:r w:rsidRPr="00680717">
              <w:rPr>
                <w:rFonts w:ascii="Calibri" w:eastAsia="Times New Roman" w:hAnsi="Calibri" w:cs="Calibri"/>
                <w:color w:val="000000"/>
                <w:sz w:val="24"/>
                <w:szCs w:val="24"/>
              </w:rPr>
              <w:t>Duration</w:t>
            </w:r>
          </w:p>
        </w:tc>
      </w:tr>
      <w:tr w:rsidR="00F24B5C" w:rsidRPr="00680717" w14:paraId="1669CCD7" w14:textId="77777777" w:rsidTr="000B0979">
        <w:trPr>
          <w:trHeight w:val="198"/>
        </w:trPr>
        <w:tc>
          <w:tcPr>
            <w:tcW w:w="3654" w:type="dxa"/>
            <w:noWrap/>
            <w:hideMark/>
          </w:tcPr>
          <w:p w14:paraId="48265A70" w14:textId="77777777" w:rsidR="00F24B5C" w:rsidRPr="00680717" w:rsidRDefault="00F24B5C" w:rsidP="000B0979">
            <w:pPr>
              <w:rPr>
                <w:rFonts w:ascii="Calibri" w:eastAsia="Times New Roman" w:hAnsi="Calibri" w:cs="Calibri"/>
                <w:color w:val="000000"/>
              </w:rPr>
            </w:pPr>
            <w:r w:rsidRPr="00680717">
              <w:rPr>
                <w:rFonts w:ascii="Calibri" w:eastAsia="Times New Roman" w:hAnsi="Calibri" w:cs="Calibri"/>
                <w:color w:val="000000"/>
              </w:rPr>
              <w:t>Gather Requirements/Resources</w:t>
            </w:r>
          </w:p>
        </w:tc>
        <w:tc>
          <w:tcPr>
            <w:tcW w:w="1422" w:type="dxa"/>
            <w:noWrap/>
            <w:hideMark/>
          </w:tcPr>
          <w:p w14:paraId="02684CF6"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01/06/2019</w:t>
            </w:r>
          </w:p>
        </w:tc>
        <w:tc>
          <w:tcPr>
            <w:tcW w:w="1422" w:type="dxa"/>
            <w:noWrap/>
            <w:hideMark/>
          </w:tcPr>
          <w:p w14:paraId="765D3DC6"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03/06/2019</w:t>
            </w:r>
          </w:p>
        </w:tc>
        <w:tc>
          <w:tcPr>
            <w:tcW w:w="1422" w:type="dxa"/>
            <w:noWrap/>
            <w:hideMark/>
          </w:tcPr>
          <w:p w14:paraId="7217CEEA"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2</w:t>
            </w:r>
          </w:p>
        </w:tc>
      </w:tr>
      <w:tr w:rsidR="00F24B5C" w:rsidRPr="00680717" w14:paraId="16785616" w14:textId="77777777" w:rsidTr="000B0979">
        <w:trPr>
          <w:trHeight w:val="198"/>
        </w:trPr>
        <w:tc>
          <w:tcPr>
            <w:tcW w:w="3654" w:type="dxa"/>
            <w:noWrap/>
            <w:hideMark/>
          </w:tcPr>
          <w:p w14:paraId="73E401E2" w14:textId="77777777" w:rsidR="00F24B5C" w:rsidRPr="00680717" w:rsidRDefault="00F24B5C" w:rsidP="000B0979">
            <w:pPr>
              <w:rPr>
                <w:rFonts w:ascii="Calibri" w:eastAsia="Times New Roman" w:hAnsi="Calibri" w:cs="Calibri"/>
                <w:color w:val="000000"/>
              </w:rPr>
            </w:pPr>
            <w:r w:rsidRPr="00680717">
              <w:rPr>
                <w:rFonts w:ascii="Calibri" w:eastAsia="Times New Roman" w:hAnsi="Calibri" w:cs="Calibri"/>
                <w:color w:val="000000"/>
              </w:rPr>
              <w:t>Structure Questionnaire</w:t>
            </w:r>
          </w:p>
        </w:tc>
        <w:tc>
          <w:tcPr>
            <w:tcW w:w="1422" w:type="dxa"/>
            <w:noWrap/>
            <w:hideMark/>
          </w:tcPr>
          <w:p w14:paraId="0D293AA2"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02/06/2019</w:t>
            </w:r>
          </w:p>
        </w:tc>
        <w:tc>
          <w:tcPr>
            <w:tcW w:w="1422" w:type="dxa"/>
            <w:noWrap/>
            <w:hideMark/>
          </w:tcPr>
          <w:p w14:paraId="01BB1253"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03/06/2019</w:t>
            </w:r>
          </w:p>
        </w:tc>
        <w:tc>
          <w:tcPr>
            <w:tcW w:w="1422" w:type="dxa"/>
            <w:noWrap/>
            <w:hideMark/>
          </w:tcPr>
          <w:p w14:paraId="00BAB9D8"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1</w:t>
            </w:r>
          </w:p>
        </w:tc>
      </w:tr>
      <w:tr w:rsidR="00F24B5C" w:rsidRPr="00680717" w14:paraId="55FB8732" w14:textId="77777777" w:rsidTr="000B0979">
        <w:trPr>
          <w:trHeight w:val="198"/>
        </w:trPr>
        <w:tc>
          <w:tcPr>
            <w:tcW w:w="3654" w:type="dxa"/>
            <w:noWrap/>
            <w:hideMark/>
          </w:tcPr>
          <w:p w14:paraId="218B4076" w14:textId="77777777" w:rsidR="00F24B5C" w:rsidRPr="00680717" w:rsidRDefault="00F24B5C" w:rsidP="000B0979">
            <w:pPr>
              <w:rPr>
                <w:rFonts w:ascii="Calibri" w:eastAsia="Times New Roman" w:hAnsi="Calibri" w:cs="Calibri"/>
                <w:color w:val="000000"/>
              </w:rPr>
            </w:pPr>
            <w:r w:rsidRPr="00680717">
              <w:rPr>
                <w:rFonts w:ascii="Calibri" w:eastAsia="Times New Roman" w:hAnsi="Calibri" w:cs="Calibri"/>
                <w:color w:val="000000"/>
              </w:rPr>
              <w:t>Supervisor Meeting</w:t>
            </w:r>
          </w:p>
        </w:tc>
        <w:tc>
          <w:tcPr>
            <w:tcW w:w="1422" w:type="dxa"/>
            <w:noWrap/>
            <w:hideMark/>
          </w:tcPr>
          <w:p w14:paraId="7634B79A"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07/06/2019</w:t>
            </w:r>
          </w:p>
        </w:tc>
        <w:tc>
          <w:tcPr>
            <w:tcW w:w="1422" w:type="dxa"/>
            <w:noWrap/>
            <w:hideMark/>
          </w:tcPr>
          <w:p w14:paraId="5F747EF6"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07/06/2019</w:t>
            </w:r>
          </w:p>
        </w:tc>
        <w:tc>
          <w:tcPr>
            <w:tcW w:w="1422" w:type="dxa"/>
            <w:noWrap/>
            <w:hideMark/>
          </w:tcPr>
          <w:p w14:paraId="1337927D"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1</w:t>
            </w:r>
          </w:p>
        </w:tc>
      </w:tr>
      <w:tr w:rsidR="00F24B5C" w:rsidRPr="00680717" w14:paraId="75877E49" w14:textId="77777777" w:rsidTr="000B0979">
        <w:trPr>
          <w:trHeight w:val="198"/>
        </w:trPr>
        <w:tc>
          <w:tcPr>
            <w:tcW w:w="3654" w:type="dxa"/>
            <w:noWrap/>
            <w:hideMark/>
          </w:tcPr>
          <w:p w14:paraId="2D7E7570" w14:textId="77777777" w:rsidR="00F24B5C" w:rsidRPr="00680717" w:rsidRDefault="00F24B5C" w:rsidP="000B0979">
            <w:pPr>
              <w:rPr>
                <w:rFonts w:ascii="Calibri" w:eastAsia="Times New Roman" w:hAnsi="Calibri" w:cs="Calibri"/>
                <w:color w:val="000000"/>
              </w:rPr>
            </w:pPr>
            <w:r w:rsidRPr="00680717">
              <w:rPr>
                <w:rFonts w:ascii="Calibri" w:eastAsia="Times New Roman" w:hAnsi="Calibri" w:cs="Calibri"/>
                <w:color w:val="000000"/>
              </w:rPr>
              <w:t>Preliminary Research</w:t>
            </w:r>
          </w:p>
        </w:tc>
        <w:tc>
          <w:tcPr>
            <w:tcW w:w="1422" w:type="dxa"/>
            <w:noWrap/>
            <w:hideMark/>
          </w:tcPr>
          <w:p w14:paraId="676C0F38"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14/06/2019</w:t>
            </w:r>
          </w:p>
        </w:tc>
        <w:tc>
          <w:tcPr>
            <w:tcW w:w="1422" w:type="dxa"/>
            <w:noWrap/>
            <w:hideMark/>
          </w:tcPr>
          <w:p w14:paraId="3790C6C3"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12/07/2019</w:t>
            </w:r>
          </w:p>
        </w:tc>
        <w:tc>
          <w:tcPr>
            <w:tcW w:w="1422" w:type="dxa"/>
            <w:noWrap/>
            <w:hideMark/>
          </w:tcPr>
          <w:p w14:paraId="48260480"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28</w:t>
            </w:r>
          </w:p>
        </w:tc>
      </w:tr>
      <w:tr w:rsidR="00F24B5C" w:rsidRPr="00680717" w14:paraId="1F9EC11E" w14:textId="77777777" w:rsidTr="000B0979">
        <w:trPr>
          <w:trHeight w:val="198"/>
        </w:trPr>
        <w:tc>
          <w:tcPr>
            <w:tcW w:w="3654" w:type="dxa"/>
            <w:noWrap/>
            <w:hideMark/>
          </w:tcPr>
          <w:p w14:paraId="6A04A3EA" w14:textId="77777777" w:rsidR="00F24B5C" w:rsidRPr="00680717" w:rsidRDefault="00F24B5C" w:rsidP="000B0979">
            <w:pPr>
              <w:rPr>
                <w:rFonts w:ascii="Calibri" w:eastAsia="Times New Roman" w:hAnsi="Calibri" w:cs="Calibri"/>
                <w:color w:val="000000"/>
              </w:rPr>
            </w:pPr>
            <w:r w:rsidRPr="00680717">
              <w:rPr>
                <w:rFonts w:ascii="Calibri" w:eastAsia="Times New Roman" w:hAnsi="Calibri" w:cs="Calibri"/>
                <w:color w:val="000000"/>
              </w:rPr>
              <w:t>Software Familiarisation</w:t>
            </w:r>
          </w:p>
        </w:tc>
        <w:tc>
          <w:tcPr>
            <w:tcW w:w="1422" w:type="dxa"/>
            <w:noWrap/>
            <w:hideMark/>
          </w:tcPr>
          <w:p w14:paraId="4F112957"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28/06/2019</w:t>
            </w:r>
          </w:p>
        </w:tc>
        <w:tc>
          <w:tcPr>
            <w:tcW w:w="1422" w:type="dxa"/>
            <w:noWrap/>
            <w:hideMark/>
          </w:tcPr>
          <w:p w14:paraId="606BC692"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26/07/2019</w:t>
            </w:r>
          </w:p>
        </w:tc>
        <w:tc>
          <w:tcPr>
            <w:tcW w:w="1422" w:type="dxa"/>
            <w:noWrap/>
            <w:hideMark/>
          </w:tcPr>
          <w:p w14:paraId="21ADB252"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28</w:t>
            </w:r>
          </w:p>
        </w:tc>
      </w:tr>
      <w:tr w:rsidR="00F24B5C" w:rsidRPr="00680717" w14:paraId="2C1AE9AE" w14:textId="77777777" w:rsidTr="000B0979">
        <w:trPr>
          <w:trHeight w:val="198"/>
        </w:trPr>
        <w:tc>
          <w:tcPr>
            <w:tcW w:w="3654" w:type="dxa"/>
            <w:noWrap/>
            <w:hideMark/>
          </w:tcPr>
          <w:p w14:paraId="286360C2" w14:textId="77777777" w:rsidR="00F24B5C" w:rsidRPr="00680717" w:rsidRDefault="00F24B5C" w:rsidP="000B0979">
            <w:pPr>
              <w:rPr>
                <w:rFonts w:ascii="Calibri" w:eastAsia="Times New Roman" w:hAnsi="Calibri" w:cs="Calibri"/>
                <w:color w:val="000000"/>
              </w:rPr>
            </w:pPr>
            <w:r w:rsidRPr="00680717">
              <w:rPr>
                <w:rFonts w:ascii="Calibri" w:eastAsia="Times New Roman" w:hAnsi="Calibri" w:cs="Calibri"/>
                <w:color w:val="000000"/>
              </w:rPr>
              <w:t>Analyse Questionnaire Results</w:t>
            </w:r>
          </w:p>
        </w:tc>
        <w:tc>
          <w:tcPr>
            <w:tcW w:w="1422" w:type="dxa"/>
            <w:noWrap/>
            <w:hideMark/>
          </w:tcPr>
          <w:p w14:paraId="0783C98C"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02/08/2019</w:t>
            </w:r>
          </w:p>
        </w:tc>
        <w:tc>
          <w:tcPr>
            <w:tcW w:w="1422" w:type="dxa"/>
            <w:noWrap/>
            <w:hideMark/>
          </w:tcPr>
          <w:p w14:paraId="65D7B5E1"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16/08/2019</w:t>
            </w:r>
          </w:p>
        </w:tc>
        <w:tc>
          <w:tcPr>
            <w:tcW w:w="1422" w:type="dxa"/>
            <w:noWrap/>
            <w:hideMark/>
          </w:tcPr>
          <w:p w14:paraId="1F697785"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14</w:t>
            </w:r>
          </w:p>
        </w:tc>
      </w:tr>
      <w:tr w:rsidR="00F24B5C" w:rsidRPr="00680717" w14:paraId="2E0E64D9" w14:textId="77777777" w:rsidTr="000B0979">
        <w:trPr>
          <w:trHeight w:val="198"/>
        </w:trPr>
        <w:tc>
          <w:tcPr>
            <w:tcW w:w="3654" w:type="dxa"/>
            <w:noWrap/>
            <w:hideMark/>
          </w:tcPr>
          <w:p w14:paraId="1F83932D" w14:textId="77777777" w:rsidR="00F24B5C" w:rsidRPr="00680717" w:rsidRDefault="00F24B5C" w:rsidP="000B0979">
            <w:pPr>
              <w:rPr>
                <w:rFonts w:ascii="Calibri" w:eastAsia="Times New Roman" w:hAnsi="Calibri" w:cs="Calibri"/>
                <w:color w:val="000000"/>
              </w:rPr>
            </w:pPr>
            <w:r w:rsidRPr="00680717">
              <w:rPr>
                <w:rFonts w:ascii="Calibri" w:eastAsia="Times New Roman" w:hAnsi="Calibri" w:cs="Calibri"/>
                <w:color w:val="000000"/>
              </w:rPr>
              <w:t>Supervisor Meeting</w:t>
            </w:r>
          </w:p>
        </w:tc>
        <w:tc>
          <w:tcPr>
            <w:tcW w:w="1422" w:type="dxa"/>
            <w:noWrap/>
            <w:hideMark/>
          </w:tcPr>
          <w:p w14:paraId="15B1EC75"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16/08/2019</w:t>
            </w:r>
          </w:p>
        </w:tc>
        <w:tc>
          <w:tcPr>
            <w:tcW w:w="1422" w:type="dxa"/>
            <w:noWrap/>
            <w:hideMark/>
          </w:tcPr>
          <w:p w14:paraId="65C90670"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16/08/2019</w:t>
            </w:r>
          </w:p>
        </w:tc>
        <w:tc>
          <w:tcPr>
            <w:tcW w:w="1422" w:type="dxa"/>
            <w:noWrap/>
            <w:hideMark/>
          </w:tcPr>
          <w:p w14:paraId="6C08F0E5"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1</w:t>
            </w:r>
          </w:p>
        </w:tc>
      </w:tr>
      <w:tr w:rsidR="00F24B5C" w:rsidRPr="00680717" w14:paraId="6912DAAC" w14:textId="77777777" w:rsidTr="000B0979">
        <w:trPr>
          <w:trHeight w:val="198"/>
        </w:trPr>
        <w:tc>
          <w:tcPr>
            <w:tcW w:w="3654" w:type="dxa"/>
            <w:noWrap/>
            <w:hideMark/>
          </w:tcPr>
          <w:p w14:paraId="793FA2C8" w14:textId="77777777" w:rsidR="00F24B5C" w:rsidRPr="00680717" w:rsidRDefault="00F24B5C" w:rsidP="000B0979">
            <w:pPr>
              <w:rPr>
                <w:rFonts w:ascii="Calibri" w:eastAsia="Times New Roman" w:hAnsi="Calibri" w:cs="Calibri"/>
                <w:color w:val="000000"/>
              </w:rPr>
            </w:pPr>
            <w:r w:rsidRPr="00680717">
              <w:rPr>
                <w:rFonts w:ascii="Calibri" w:eastAsia="Times New Roman" w:hAnsi="Calibri" w:cs="Calibri"/>
                <w:color w:val="000000"/>
              </w:rPr>
              <w:t>Write up Methodology</w:t>
            </w:r>
          </w:p>
        </w:tc>
        <w:tc>
          <w:tcPr>
            <w:tcW w:w="1422" w:type="dxa"/>
            <w:noWrap/>
            <w:hideMark/>
          </w:tcPr>
          <w:p w14:paraId="1954DD93"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23/08/2019</w:t>
            </w:r>
          </w:p>
        </w:tc>
        <w:tc>
          <w:tcPr>
            <w:tcW w:w="1422" w:type="dxa"/>
            <w:noWrap/>
            <w:hideMark/>
          </w:tcPr>
          <w:p w14:paraId="67C5213F"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13/09/2019</w:t>
            </w:r>
          </w:p>
        </w:tc>
        <w:tc>
          <w:tcPr>
            <w:tcW w:w="1422" w:type="dxa"/>
            <w:noWrap/>
            <w:hideMark/>
          </w:tcPr>
          <w:p w14:paraId="10996DB8"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21</w:t>
            </w:r>
          </w:p>
        </w:tc>
      </w:tr>
      <w:tr w:rsidR="00F24B5C" w:rsidRPr="00680717" w14:paraId="12CCB7B9" w14:textId="77777777" w:rsidTr="000B0979">
        <w:trPr>
          <w:trHeight w:val="198"/>
        </w:trPr>
        <w:tc>
          <w:tcPr>
            <w:tcW w:w="3654" w:type="dxa"/>
            <w:noWrap/>
            <w:hideMark/>
          </w:tcPr>
          <w:p w14:paraId="135BE67B" w14:textId="77777777" w:rsidR="00F24B5C" w:rsidRPr="00680717" w:rsidRDefault="00F24B5C" w:rsidP="000B0979">
            <w:pPr>
              <w:rPr>
                <w:rFonts w:ascii="Calibri" w:eastAsia="Times New Roman" w:hAnsi="Calibri" w:cs="Calibri"/>
                <w:color w:val="000000"/>
              </w:rPr>
            </w:pPr>
            <w:r w:rsidRPr="00680717">
              <w:rPr>
                <w:rFonts w:ascii="Calibri" w:eastAsia="Times New Roman" w:hAnsi="Calibri" w:cs="Calibri"/>
                <w:color w:val="000000"/>
              </w:rPr>
              <w:t>Design Application</w:t>
            </w:r>
          </w:p>
        </w:tc>
        <w:tc>
          <w:tcPr>
            <w:tcW w:w="1422" w:type="dxa"/>
            <w:noWrap/>
            <w:hideMark/>
          </w:tcPr>
          <w:p w14:paraId="47A5C909"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13/09/2019</w:t>
            </w:r>
          </w:p>
        </w:tc>
        <w:tc>
          <w:tcPr>
            <w:tcW w:w="1422" w:type="dxa"/>
            <w:noWrap/>
            <w:hideMark/>
          </w:tcPr>
          <w:p w14:paraId="3E1E3BA1"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20/09/2019</w:t>
            </w:r>
          </w:p>
        </w:tc>
        <w:tc>
          <w:tcPr>
            <w:tcW w:w="1422" w:type="dxa"/>
            <w:noWrap/>
            <w:hideMark/>
          </w:tcPr>
          <w:p w14:paraId="28E275C4"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8</w:t>
            </w:r>
          </w:p>
        </w:tc>
      </w:tr>
      <w:tr w:rsidR="00F24B5C" w:rsidRPr="00680717" w14:paraId="179C2B17" w14:textId="77777777" w:rsidTr="000B0979">
        <w:trPr>
          <w:trHeight w:val="198"/>
        </w:trPr>
        <w:tc>
          <w:tcPr>
            <w:tcW w:w="3654" w:type="dxa"/>
            <w:noWrap/>
            <w:hideMark/>
          </w:tcPr>
          <w:p w14:paraId="52B0EDAD" w14:textId="77777777" w:rsidR="00F24B5C" w:rsidRPr="00680717" w:rsidRDefault="00F24B5C" w:rsidP="000B0979">
            <w:pPr>
              <w:rPr>
                <w:rFonts w:ascii="Calibri" w:eastAsia="Times New Roman" w:hAnsi="Calibri" w:cs="Calibri"/>
                <w:color w:val="000000"/>
              </w:rPr>
            </w:pPr>
            <w:r w:rsidRPr="00680717">
              <w:rPr>
                <w:rFonts w:ascii="Calibri" w:eastAsia="Times New Roman" w:hAnsi="Calibri" w:cs="Calibri"/>
                <w:color w:val="000000"/>
              </w:rPr>
              <w:t>Supervisor Meeting</w:t>
            </w:r>
          </w:p>
        </w:tc>
        <w:tc>
          <w:tcPr>
            <w:tcW w:w="1422" w:type="dxa"/>
            <w:noWrap/>
            <w:hideMark/>
          </w:tcPr>
          <w:p w14:paraId="689AEBE6"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20/09/2019</w:t>
            </w:r>
          </w:p>
        </w:tc>
        <w:tc>
          <w:tcPr>
            <w:tcW w:w="1422" w:type="dxa"/>
            <w:noWrap/>
            <w:hideMark/>
          </w:tcPr>
          <w:p w14:paraId="1A58BF88"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20/09/2019</w:t>
            </w:r>
          </w:p>
        </w:tc>
        <w:tc>
          <w:tcPr>
            <w:tcW w:w="1422" w:type="dxa"/>
            <w:noWrap/>
            <w:hideMark/>
          </w:tcPr>
          <w:p w14:paraId="59B88A3D"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1</w:t>
            </w:r>
          </w:p>
        </w:tc>
      </w:tr>
      <w:tr w:rsidR="00F24B5C" w:rsidRPr="00680717" w14:paraId="7B844328" w14:textId="77777777" w:rsidTr="000B0979">
        <w:trPr>
          <w:trHeight w:val="198"/>
        </w:trPr>
        <w:tc>
          <w:tcPr>
            <w:tcW w:w="3654" w:type="dxa"/>
            <w:noWrap/>
            <w:hideMark/>
          </w:tcPr>
          <w:p w14:paraId="5D2DDE88" w14:textId="77777777" w:rsidR="00F24B5C" w:rsidRPr="00680717" w:rsidRDefault="00F24B5C" w:rsidP="000B0979">
            <w:pPr>
              <w:rPr>
                <w:rFonts w:ascii="Calibri" w:eastAsia="Times New Roman" w:hAnsi="Calibri" w:cs="Calibri"/>
                <w:color w:val="000000"/>
              </w:rPr>
            </w:pPr>
            <w:r w:rsidRPr="00680717">
              <w:rPr>
                <w:rFonts w:ascii="Calibri" w:eastAsia="Times New Roman" w:hAnsi="Calibri" w:cs="Calibri"/>
                <w:color w:val="000000"/>
              </w:rPr>
              <w:t>Build application</w:t>
            </w:r>
          </w:p>
        </w:tc>
        <w:tc>
          <w:tcPr>
            <w:tcW w:w="1422" w:type="dxa"/>
            <w:noWrap/>
            <w:hideMark/>
          </w:tcPr>
          <w:p w14:paraId="43BEE4B1"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20/09/2019</w:t>
            </w:r>
          </w:p>
        </w:tc>
        <w:tc>
          <w:tcPr>
            <w:tcW w:w="1422" w:type="dxa"/>
            <w:noWrap/>
            <w:hideMark/>
          </w:tcPr>
          <w:p w14:paraId="0D58399D"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01/11/2019</w:t>
            </w:r>
          </w:p>
        </w:tc>
        <w:tc>
          <w:tcPr>
            <w:tcW w:w="1422" w:type="dxa"/>
            <w:noWrap/>
            <w:hideMark/>
          </w:tcPr>
          <w:p w14:paraId="0CA6F150"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42</w:t>
            </w:r>
          </w:p>
        </w:tc>
      </w:tr>
      <w:tr w:rsidR="00F24B5C" w:rsidRPr="00680717" w14:paraId="6B082FF2" w14:textId="77777777" w:rsidTr="000B0979">
        <w:trPr>
          <w:trHeight w:val="198"/>
        </w:trPr>
        <w:tc>
          <w:tcPr>
            <w:tcW w:w="3654" w:type="dxa"/>
            <w:noWrap/>
            <w:hideMark/>
          </w:tcPr>
          <w:p w14:paraId="1C113F1C" w14:textId="77777777" w:rsidR="00F24B5C" w:rsidRPr="00680717" w:rsidRDefault="00F24B5C" w:rsidP="000B0979">
            <w:pPr>
              <w:rPr>
                <w:rFonts w:ascii="Calibri" w:eastAsia="Times New Roman" w:hAnsi="Calibri" w:cs="Calibri"/>
                <w:color w:val="000000"/>
              </w:rPr>
            </w:pPr>
            <w:r w:rsidRPr="00680717">
              <w:rPr>
                <w:rFonts w:ascii="Calibri" w:eastAsia="Times New Roman" w:hAnsi="Calibri" w:cs="Calibri"/>
                <w:color w:val="000000"/>
              </w:rPr>
              <w:t>Supervisor Meeting</w:t>
            </w:r>
          </w:p>
        </w:tc>
        <w:tc>
          <w:tcPr>
            <w:tcW w:w="1422" w:type="dxa"/>
            <w:noWrap/>
            <w:hideMark/>
          </w:tcPr>
          <w:p w14:paraId="5CAEC619"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08/11/2019</w:t>
            </w:r>
          </w:p>
        </w:tc>
        <w:tc>
          <w:tcPr>
            <w:tcW w:w="1422" w:type="dxa"/>
            <w:noWrap/>
            <w:hideMark/>
          </w:tcPr>
          <w:p w14:paraId="37F29E60"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08/11/2019</w:t>
            </w:r>
          </w:p>
        </w:tc>
        <w:tc>
          <w:tcPr>
            <w:tcW w:w="1422" w:type="dxa"/>
            <w:noWrap/>
            <w:hideMark/>
          </w:tcPr>
          <w:p w14:paraId="71B294ED"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1</w:t>
            </w:r>
          </w:p>
        </w:tc>
      </w:tr>
      <w:tr w:rsidR="00F24B5C" w:rsidRPr="00680717" w14:paraId="61363E61" w14:textId="77777777" w:rsidTr="000B0979">
        <w:trPr>
          <w:trHeight w:val="198"/>
        </w:trPr>
        <w:tc>
          <w:tcPr>
            <w:tcW w:w="3654" w:type="dxa"/>
            <w:noWrap/>
            <w:hideMark/>
          </w:tcPr>
          <w:p w14:paraId="34244DD4" w14:textId="77777777" w:rsidR="00F24B5C" w:rsidRPr="00680717" w:rsidRDefault="00F24B5C" w:rsidP="000B0979">
            <w:pPr>
              <w:rPr>
                <w:rFonts w:ascii="Calibri" w:eastAsia="Times New Roman" w:hAnsi="Calibri" w:cs="Calibri"/>
                <w:color w:val="000000"/>
              </w:rPr>
            </w:pPr>
            <w:r w:rsidRPr="00680717">
              <w:rPr>
                <w:rFonts w:ascii="Calibri" w:eastAsia="Times New Roman" w:hAnsi="Calibri" w:cs="Calibri"/>
                <w:color w:val="000000"/>
              </w:rPr>
              <w:t>Test application</w:t>
            </w:r>
          </w:p>
        </w:tc>
        <w:tc>
          <w:tcPr>
            <w:tcW w:w="1422" w:type="dxa"/>
            <w:noWrap/>
            <w:hideMark/>
          </w:tcPr>
          <w:p w14:paraId="6FCA7BAE"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08/11/2019</w:t>
            </w:r>
          </w:p>
        </w:tc>
        <w:tc>
          <w:tcPr>
            <w:tcW w:w="1422" w:type="dxa"/>
            <w:noWrap/>
            <w:hideMark/>
          </w:tcPr>
          <w:p w14:paraId="45F7AEDB"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15/11/2019</w:t>
            </w:r>
          </w:p>
        </w:tc>
        <w:tc>
          <w:tcPr>
            <w:tcW w:w="1422" w:type="dxa"/>
            <w:noWrap/>
            <w:hideMark/>
          </w:tcPr>
          <w:p w14:paraId="49FBF015"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7</w:t>
            </w:r>
          </w:p>
        </w:tc>
      </w:tr>
      <w:tr w:rsidR="00F24B5C" w:rsidRPr="00680717" w14:paraId="2A70097B" w14:textId="77777777" w:rsidTr="000B0979">
        <w:trPr>
          <w:trHeight w:val="198"/>
        </w:trPr>
        <w:tc>
          <w:tcPr>
            <w:tcW w:w="3654" w:type="dxa"/>
            <w:noWrap/>
            <w:hideMark/>
          </w:tcPr>
          <w:p w14:paraId="7903E687" w14:textId="77777777" w:rsidR="00F24B5C" w:rsidRPr="00680717" w:rsidRDefault="00F24B5C" w:rsidP="000B0979">
            <w:pPr>
              <w:rPr>
                <w:rFonts w:ascii="Calibri" w:eastAsia="Times New Roman" w:hAnsi="Calibri" w:cs="Calibri"/>
                <w:color w:val="000000"/>
              </w:rPr>
            </w:pPr>
            <w:r w:rsidRPr="00680717">
              <w:rPr>
                <w:rFonts w:ascii="Calibri" w:eastAsia="Times New Roman" w:hAnsi="Calibri" w:cs="Calibri"/>
                <w:color w:val="000000"/>
              </w:rPr>
              <w:t>User Testing</w:t>
            </w:r>
          </w:p>
        </w:tc>
        <w:tc>
          <w:tcPr>
            <w:tcW w:w="1422" w:type="dxa"/>
            <w:noWrap/>
            <w:hideMark/>
          </w:tcPr>
          <w:p w14:paraId="25AFBA56"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22/11/2019</w:t>
            </w:r>
          </w:p>
        </w:tc>
        <w:tc>
          <w:tcPr>
            <w:tcW w:w="1422" w:type="dxa"/>
            <w:noWrap/>
            <w:hideMark/>
          </w:tcPr>
          <w:p w14:paraId="618C414B"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29/11/2019</w:t>
            </w:r>
          </w:p>
        </w:tc>
        <w:tc>
          <w:tcPr>
            <w:tcW w:w="1422" w:type="dxa"/>
            <w:noWrap/>
            <w:hideMark/>
          </w:tcPr>
          <w:p w14:paraId="5CB1C218"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7</w:t>
            </w:r>
          </w:p>
        </w:tc>
      </w:tr>
      <w:tr w:rsidR="00F24B5C" w:rsidRPr="00680717" w14:paraId="1B15DB48" w14:textId="77777777" w:rsidTr="000B0979">
        <w:trPr>
          <w:trHeight w:val="198"/>
        </w:trPr>
        <w:tc>
          <w:tcPr>
            <w:tcW w:w="3654" w:type="dxa"/>
            <w:noWrap/>
            <w:hideMark/>
          </w:tcPr>
          <w:p w14:paraId="272889B4" w14:textId="77777777" w:rsidR="00F24B5C" w:rsidRPr="00680717" w:rsidRDefault="00F24B5C" w:rsidP="000B0979">
            <w:pPr>
              <w:rPr>
                <w:rFonts w:ascii="Calibri" w:eastAsia="Times New Roman" w:hAnsi="Calibri" w:cs="Calibri"/>
                <w:color w:val="000000"/>
              </w:rPr>
            </w:pPr>
            <w:r w:rsidRPr="00680717">
              <w:rPr>
                <w:rFonts w:ascii="Calibri" w:eastAsia="Times New Roman" w:hAnsi="Calibri" w:cs="Calibri"/>
                <w:color w:val="000000"/>
              </w:rPr>
              <w:t>Supervisor Meeting</w:t>
            </w:r>
          </w:p>
        </w:tc>
        <w:tc>
          <w:tcPr>
            <w:tcW w:w="1422" w:type="dxa"/>
            <w:noWrap/>
            <w:hideMark/>
          </w:tcPr>
          <w:p w14:paraId="593785F2"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29/11/2019</w:t>
            </w:r>
          </w:p>
        </w:tc>
        <w:tc>
          <w:tcPr>
            <w:tcW w:w="1422" w:type="dxa"/>
            <w:noWrap/>
            <w:hideMark/>
          </w:tcPr>
          <w:p w14:paraId="421A80A9"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29/11/2019</w:t>
            </w:r>
          </w:p>
        </w:tc>
        <w:tc>
          <w:tcPr>
            <w:tcW w:w="1422" w:type="dxa"/>
            <w:noWrap/>
            <w:hideMark/>
          </w:tcPr>
          <w:p w14:paraId="0DC6B4E1"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1</w:t>
            </w:r>
          </w:p>
        </w:tc>
      </w:tr>
      <w:tr w:rsidR="00F24B5C" w:rsidRPr="00680717" w14:paraId="4B6B42DC" w14:textId="77777777" w:rsidTr="000B0979">
        <w:trPr>
          <w:trHeight w:val="198"/>
        </w:trPr>
        <w:tc>
          <w:tcPr>
            <w:tcW w:w="3654" w:type="dxa"/>
            <w:noWrap/>
            <w:hideMark/>
          </w:tcPr>
          <w:p w14:paraId="308A0DD5" w14:textId="77777777" w:rsidR="00F24B5C" w:rsidRPr="00680717" w:rsidRDefault="00F24B5C" w:rsidP="000B0979">
            <w:pPr>
              <w:rPr>
                <w:rFonts w:ascii="Calibri" w:eastAsia="Times New Roman" w:hAnsi="Calibri" w:cs="Calibri"/>
                <w:color w:val="000000"/>
              </w:rPr>
            </w:pPr>
            <w:r w:rsidRPr="00680717">
              <w:rPr>
                <w:rFonts w:ascii="Calibri" w:eastAsia="Times New Roman" w:hAnsi="Calibri" w:cs="Calibri"/>
                <w:color w:val="000000"/>
              </w:rPr>
              <w:t>Questionnaire of new application</w:t>
            </w:r>
          </w:p>
        </w:tc>
        <w:tc>
          <w:tcPr>
            <w:tcW w:w="1422" w:type="dxa"/>
            <w:noWrap/>
            <w:hideMark/>
          </w:tcPr>
          <w:p w14:paraId="3B417274"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29/11/2019</w:t>
            </w:r>
          </w:p>
        </w:tc>
        <w:tc>
          <w:tcPr>
            <w:tcW w:w="1422" w:type="dxa"/>
            <w:noWrap/>
            <w:hideMark/>
          </w:tcPr>
          <w:p w14:paraId="58D0B052"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14/12/2019</w:t>
            </w:r>
          </w:p>
        </w:tc>
        <w:tc>
          <w:tcPr>
            <w:tcW w:w="1422" w:type="dxa"/>
            <w:noWrap/>
            <w:hideMark/>
          </w:tcPr>
          <w:p w14:paraId="59090E02"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15</w:t>
            </w:r>
          </w:p>
        </w:tc>
      </w:tr>
      <w:tr w:rsidR="00F24B5C" w:rsidRPr="00680717" w14:paraId="1B82C126" w14:textId="77777777" w:rsidTr="000B0979">
        <w:trPr>
          <w:trHeight w:val="198"/>
        </w:trPr>
        <w:tc>
          <w:tcPr>
            <w:tcW w:w="3654" w:type="dxa"/>
            <w:noWrap/>
            <w:hideMark/>
          </w:tcPr>
          <w:p w14:paraId="6CF0CD7B" w14:textId="77777777" w:rsidR="00F24B5C" w:rsidRPr="00680717" w:rsidRDefault="00F24B5C" w:rsidP="000B0979">
            <w:pPr>
              <w:rPr>
                <w:rFonts w:ascii="Calibri" w:eastAsia="Times New Roman" w:hAnsi="Calibri" w:cs="Calibri"/>
                <w:color w:val="000000"/>
              </w:rPr>
            </w:pPr>
            <w:r w:rsidRPr="00680717">
              <w:rPr>
                <w:rFonts w:ascii="Calibri" w:eastAsia="Times New Roman" w:hAnsi="Calibri" w:cs="Calibri"/>
                <w:color w:val="000000"/>
              </w:rPr>
              <w:t>Evaluation</w:t>
            </w:r>
          </w:p>
        </w:tc>
        <w:tc>
          <w:tcPr>
            <w:tcW w:w="1422" w:type="dxa"/>
            <w:noWrap/>
            <w:hideMark/>
          </w:tcPr>
          <w:p w14:paraId="6D07E689"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20/12/2019</w:t>
            </w:r>
          </w:p>
        </w:tc>
        <w:tc>
          <w:tcPr>
            <w:tcW w:w="1422" w:type="dxa"/>
            <w:noWrap/>
            <w:hideMark/>
          </w:tcPr>
          <w:p w14:paraId="6324038A"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01/01/2020</w:t>
            </w:r>
          </w:p>
        </w:tc>
        <w:tc>
          <w:tcPr>
            <w:tcW w:w="1422" w:type="dxa"/>
            <w:noWrap/>
            <w:hideMark/>
          </w:tcPr>
          <w:p w14:paraId="77A8A304" w14:textId="77777777" w:rsidR="00F24B5C" w:rsidRPr="00680717" w:rsidRDefault="00F24B5C" w:rsidP="000B0979">
            <w:pPr>
              <w:jc w:val="right"/>
              <w:rPr>
                <w:rFonts w:ascii="Calibri" w:eastAsia="Times New Roman" w:hAnsi="Calibri" w:cs="Calibri"/>
                <w:color w:val="000000"/>
              </w:rPr>
            </w:pPr>
            <w:r w:rsidRPr="00680717">
              <w:rPr>
                <w:rFonts w:ascii="Calibri" w:eastAsia="Times New Roman" w:hAnsi="Calibri" w:cs="Calibri"/>
                <w:color w:val="000000"/>
              </w:rPr>
              <w:t>12</w:t>
            </w:r>
          </w:p>
        </w:tc>
      </w:tr>
    </w:tbl>
    <w:p w14:paraId="4CC243D5" w14:textId="77777777" w:rsidR="00A01557" w:rsidRDefault="00A01557">
      <w:r>
        <w:br w:type="page"/>
      </w:r>
    </w:p>
    <w:p w14:paraId="4DFEC96A" w14:textId="53B12E0D" w:rsidR="00F24B5C" w:rsidRDefault="00F24B5C" w:rsidP="00680717">
      <w:r>
        <w:lastRenderedPageBreak/>
        <w:t>Fig2 is the Gantt Chart</w:t>
      </w:r>
      <w:r w:rsidR="0030555A">
        <w:t xml:space="preserve">. The reader plus the project owner can clearly identify what dates the tasks are starting and finishing. The tasks have also included supervisor meetings throughout the course of this project. These have been included as they are essential and beneficial for the project owner and the success of the project. The supervisor </w:t>
      </w:r>
      <w:r w:rsidR="00651BF6">
        <w:t>can give guidance on the best path forward. The days given for each task are a little misleading</w:t>
      </w:r>
      <w:r w:rsidR="00D410DA">
        <w:t>. This is down to project tasks mainly being undertaken on a Friday due to work commitments. With the planning being created, the awareness of the timescale has and will help in producing a good project.</w:t>
      </w:r>
    </w:p>
    <w:p w14:paraId="4F40833C" w14:textId="2ED2F428" w:rsidR="00A01557" w:rsidRDefault="00A01557" w:rsidP="00680717"/>
    <w:p w14:paraId="6DED5BC6" w14:textId="7521DCA1" w:rsidR="00F42C16" w:rsidRPr="00680717" w:rsidRDefault="00F42C16" w:rsidP="00F42C16">
      <w:pPr>
        <w:pStyle w:val="Caption"/>
      </w:pPr>
      <w:bookmarkStart w:id="21" w:name="_Toc10212474"/>
      <w:r>
        <w:t xml:space="preserve">Figure </w:t>
      </w:r>
      <w:fldSimple w:instr=" SEQ Figure \* ARABIC ">
        <w:r>
          <w:rPr>
            <w:noProof/>
          </w:rPr>
          <w:t>2</w:t>
        </w:r>
      </w:fldSimple>
      <w:r>
        <w:t xml:space="preserve"> Gantt Chart</w:t>
      </w:r>
      <w:bookmarkEnd w:id="21"/>
    </w:p>
    <w:p w14:paraId="41296134" w14:textId="5EBC1EB3" w:rsidR="005E2F5D" w:rsidRPr="005E2F5D" w:rsidRDefault="00680717" w:rsidP="005E2F5D">
      <w:r>
        <w:rPr>
          <w:noProof/>
        </w:rPr>
        <w:drawing>
          <wp:inline distT="0" distB="0" distL="0" distR="0" wp14:anchorId="71F29EED" wp14:editId="46680111">
            <wp:extent cx="6382385" cy="4572000"/>
            <wp:effectExtent l="0" t="0" r="5715" b="0"/>
            <wp:docPr id="1" name="Chart 1">
              <a:extLst xmlns:a="http://schemas.openxmlformats.org/drawingml/2006/main">
                <a:ext uri="{FF2B5EF4-FFF2-40B4-BE49-F238E27FC236}">
                  <a16:creationId xmlns:a16="http://schemas.microsoft.com/office/drawing/2014/main" id="{E075D85D-F6A1-F94C-9713-79B335EEF8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DAAD76B" w14:textId="77777777" w:rsidR="008D6C78" w:rsidRDefault="008D6C78" w:rsidP="008D6C78"/>
    <w:p w14:paraId="7868434D" w14:textId="77777777" w:rsidR="008D6C78" w:rsidRDefault="008D6C78" w:rsidP="008D6C78"/>
    <w:p w14:paraId="1803EAB7" w14:textId="77777777" w:rsidR="008D6C78" w:rsidRDefault="008D6C78" w:rsidP="008D6C78"/>
    <w:p w14:paraId="43FC911D" w14:textId="77777777" w:rsidR="008D6C78" w:rsidRDefault="008D6C78" w:rsidP="008D6C78"/>
    <w:p w14:paraId="049A1DA1" w14:textId="77777777" w:rsidR="008D6C78" w:rsidRDefault="008D6C78" w:rsidP="008D6C78"/>
    <w:p w14:paraId="7684DEF1" w14:textId="77777777" w:rsidR="008D6C78" w:rsidRDefault="008D6C78" w:rsidP="008D6C78"/>
    <w:p w14:paraId="0E39F848" w14:textId="77777777" w:rsidR="008D6C78" w:rsidRDefault="008D6C78" w:rsidP="008D6C78"/>
    <w:p w14:paraId="6E3360E4" w14:textId="77777777" w:rsidR="008D6C78" w:rsidRDefault="008D6C78" w:rsidP="008D6C78"/>
    <w:p w14:paraId="106CDC36" w14:textId="77777777" w:rsidR="008D6C78" w:rsidRDefault="008D6C78" w:rsidP="008D6C78"/>
    <w:p w14:paraId="6EDE8E50" w14:textId="77777777" w:rsidR="008D6C78" w:rsidRDefault="008D6C78" w:rsidP="008D6C78"/>
    <w:p w14:paraId="72D9F113" w14:textId="77777777" w:rsidR="008D6C78" w:rsidRDefault="008D6C78" w:rsidP="008D6C78"/>
    <w:p w14:paraId="2CE5EDA0" w14:textId="77777777" w:rsidR="008D6C78" w:rsidRDefault="008D6C78" w:rsidP="008D6C78"/>
    <w:p w14:paraId="41C0B8C6" w14:textId="77777777" w:rsidR="008D6C78" w:rsidRDefault="008D6C78" w:rsidP="008D6C78"/>
    <w:p w14:paraId="002D9713" w14:textId="77777777" w:rsidR="000B0979" w:rsidRDefault="008D6C78" w:rsidP="008D6C78">
      <w:pPr>
        <w:pStyle w:val="Heading1"/>
      </w:pPr>
      <w:bookmarkStart w:id="22" w:name="_Toc10224017"/>
      <w:r>
        <w:lastRenderedPageBreak/>
        <w:t>Conclusion</w:t>
      </w:r>
      <w:bookmarkEnd w:id="22"/>
    </w:p>
    <w:p w14:paraId="2C65870E" w14:textId="77777777" w:rsidR="008E3451" w:rsidRDefault="00404D27" w:rsidP="00404D27">
      <w:r>
        <w:t>Completing the background research in the project</w:t>
      </w:r>
      <w:r w:rsidR="00014069">
        <w:t xml:space="preserve"> areas has enlightened the way the project will be set out. This has been very beneficial. The proposal has also highlighted the areas that need researching. The topics </w:t>
      </w:r>
      <w:r w:rsidR="00891A6F">
        <w:t xml:space="preserve">for research </w:t>
      </w:r>
      <w:r w:rsidR="00014069">
        <w:t>were Amazon Web Services, RESTful Web Services and autonomous vehicle information.</w:t>
      </w:r>
      <w:r w:rsidR="00B21DEE">
        <w:t xml:space="preserve"> Completing the background research has also helped with guiding the planning. </w:t>
      </w:r>
      <w:r w:rsidR="00891A6F">
        <w:t>The aims and objectives were made clear and direct. The aims and objectives were made in a realistic manner in achieving success.</w:t>
      </w:r>
    </w:p>
    <w:p w14:paraId="2B0EA2A5" w14:textId="77777777" w:rsidR="0044386F" w:rsidRDefault="00891A6F" w:rsidP="00404D27">
      <w:r>
        <w:t xml:space="preserve">The research methods and development methods were discussed. </w:t>
      </w:r>
      <w:r w:rsidR="008E3451">
        <w:t>Following t</w:t>
      </w:r>
      <w:r>
        <w:t xml:space="preserve">he research </w:t>
      </w:r>
      <w:r w:rsidR="008E3451">
        <w:t>methods,</w:t>
      </w:r>
      <w:r>
        <w:t xml:space="preserve"> </w:t>
      </w:r>
      <w:r w:rsidR="008E3451">
        <w:t>a clear questionnaire can be produced with a clear outcome being obtained. The questionnaire will be to identify what services are more efficient.</w:t>
      </w:r>
      <w:r w:rsidR="00E67BB5">
        <w:t xml:space="preserve"> The questionnaire will</w:t>
      </w:r>
      <w:r w:rsidR="0044386F">
        <w:t xml:space="preserve"> mainly be</w:t>
      </w:r>
      <w:r w:rsidR="00E67BB5">
        <w:t xml:space="preserve"> questions that are not direct</w:t>
      </w:r>
      <w:r w:rsidR="0044386F">
        <w:t xml:space="preserve">ly linked with the development which can be answered straight away but there may be one or two questions needing answering after the development has been built. </w:t>
      </w:r>
      <w:r w:rsidR="008E3451">
        <w:t>The development methodology has been researched and chosen. This methodology suited best the needs of the project.</w:t>
      </w:r>
      <w:r w:rsidR="0044386F">
        <w:t xml:space="preserve"> Tests will be carried out on both developments. These tests will identify if the developments are working correctly as they should be.</w:t>
      </w:r>
    </w:p>
    <w:p w14:paraId="005A0D67" w14:textId="68AFD475" w:rsidR="002E495F" w:rsidRDefault="0044386F" w:rsidP="00404D27">
      <w:r>
        <w:t>Having carried out the risks and limitations</w:t>
      </w:r>
      <w:r w:rsidR="00CD3D98">
        <w:t>, the biggest risk is the timescale. This will be addressed. To carry out the project in the timescale given, a disciplined approach will have to be taken. The resources and requirements needed will not take up too much time as they are all achie</w:t>
      </w:r>
      <w:r w:rsidR="002E495F">
        <w:t>vable. This is beneficial as all the resources are necessary.</w:t>
      </w:r>
    </w:p>
    <w:p w14:paraId="15BD9C94" w14:textId="77777777" w:rsidR="00F9497D" w:rsidRDefault="002E495F" w:rsidP="00404D27">
      <w:r>
        <w:t xml:space="preserve">The Gantt chart and table will help greatly when carrying out the project. By following the Gantt Chart and again being disciplined, the risk element which is time </w:t>
      </w:r>
      <w:r w:rsidR="00F9497D">
        <w:t>will not occur.</w:t>
      </w:r>
    </w:p>
    <w:p w14:paraId="3C76788D" w14:textId="768A80D6" w:rsidR="002E495F" w:rsidRDefault="00F9497D" w:rsidP="00404D27">
      <w:r>
        <w:t>Following these steps should produce a good completed project.</w:t>
      </w:r>
      <w:r w:rsidR="002E495F">
        <w:t xml:space="preserve"> </w:t>
      </w:r>
    </w:p>
    <w:p w14:paraId="00D24EF8" w14:textId="0EEEF5D8" w:rsidR="005E2F5D" w:rsidRPr="008D6C78" w:rsidRDefault="005E2F5D" w:rsidP="00404D27">
      <w:r>
        <w:br w:type="page"/>
      </w:r>
    </w:p>
    <w:bookmarkStart w:id="23" w:name="_Toc10224018" w:displacedByCustomXml="next"/>
    <w:sdt>
      <w:sdtPr>
        <w:id w:val="1374504158"/>
        <w:docPartObj>
          <w:docPartGallery w:val="Bibliographies"/>
          <w:docPartUnique/>
        </w:docPartObj>
      </w:sdtPr>
      <w:sdtEndPr>
        <w:rPr>
          <w:rFonts w:asciiTheme="minorHAnsi" w:eastAsiaTheme="minorHAnsi" w:hAnsiTheme="minorHAnsi" w:cstheme="minorBidi"/>
          <w:color w:val="auto"/>
          <w:sz w:val="22"/>
          <w:szCs w:val="22"/>
        </w:rPr>
      </w:sdtEndPr>
      <w:sdtContent>
        <w:p w14:paraId="1574A6C7" w14:textId="79115500" w:rsidR="008D6C78" w:rsidRDefault="008D6C78">
          <w:pPr>
            <w:pStyle w:val="Heading1"/>
          </w:pPr>
          <w:r>
            <w:t>Bibliography</w:t>
          </w:r>
          <w:bookmarkEnd w:id="23"/>
        </w:p>
        <w:sdt>
          <w:sdtPr>
            <w:id w:val="111145805"/>
            <w:bibliography/>
          </w:sdtPr>
          <w:sdtContent>
            <w:p w14:paraId="08B40171" w14:textId="77777777" w:rsidR="00F812DF" w:rsidRDefault="008D6C7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F812DF" w14:paraId="7ACA461B" w14:textId="77777777">
                <w:trPr>
                  <w:divId w:val="570851237"/>
                  <w:tblCellSpacing w:w="15" w:type="dxa"/>
                </w:trPr>
                <w:tc>
                  <w:tcPr>
                    <w:tcW w:w="50" w:type="pct"/>
                    <w:hideMark/>
                  </w:tcPr>
                  <w:p w14:paraId="1CB91B66" w14:textId="3FF081E5" w:rsidR="00F812DF" w:rsidRDefault="00F812DF">
                    <w:pPr>
                      <w:pStyle w:val="Bibliography"/>
                      <w:rPr>
                        <w:noProof/>
                        <w:sz w:val="24"/>
                        <w:szCs w:val="24"/>
                      </w:rPr>
                    </w:pPr>
                    <w:r>
                      <w:rPr>
                        <w:noProof/>
                      </w:rPr>
                      <w:t xml:space="preserve">[1] </w:t>
                    </w:r>
                  </w:p>
                </w:tc>
                <w:tc>
                  <w:tcPr>
                    <w:tcW w:w="0" w:type="auto"/>
                    <w:hideMark/>
                  </w:tcPr>
                  <w:p w14:paraId="045CE503" w14:textId="77777777" w:rsidR="00F812DF" w:rsidRDefault="00F812DF">
                    <w:pPr>
                      <w:pStyle w:val="Bibliography"/>
                      <w:rPr>
                        <w:noProof/>
                      </w:rPr>
                    </w:pPr>
                    <w:r>
                      <w:rPr>
                        <w:noProof/>
                      </w:rPr>
                      <w:t xml:space="preserve">C. Gurturk, Building Serverless Architectures, Birmingham : Packt, 2017. </w:t>
                    </w:r>
                  </w:p>
                </w:tc>
              </w:tr>
              <w:tr w:rsidR="00F812DF" w14:paraId="489B1A0F" w14:textId="77777777">
                <w:trPr>
                  <w:divId w:val="570851237"/>
                  <w:tblCellSpacing w:w="15" w:type="dxa"/>
                </w:trPr>
                <w:tc>
                  <w:tcPr>
                    <w:tcW w:w="50" w:type="pct"/>
                    <w:hideMark/>
                  </w:tcPr>
                  <w:p w14:paraId="3CF0657B" w14:textId="77777777" w:rsidR="00F812DF" w:rsidRDefault="00F812DF">
                    <w:pPr>
                      <w:pStyle w:val="Bibliography"/>
                      <w:rPr>
                        <w:noProof/>
                      </w:rPr>
                    </w:pPr>
                    <w:r>
                      <w:rPr>
                        <w:noProof/>
                      </w:rPr>
                      <w:t xml:space="preserve">[2] </w:t>
                    </w:r>
                  </w:p>
                </w:tc>
                <w:tc>
                  <w:tcPr>
                    <w:tcW w:w="0" w:type="auto"/>
                    <w:hideMark/>
                  </w:tcPr>
                  <w:p w14:paraId="6D71FA45" w14:textId="77777777" w:rsidR="00F812DF" w:rsidRDefault="00F812DF">
                    <w:pPr>
                      <w:pStyle w:val="Bibliography"/>
                      <w:rPr>
                        <w:noProof/>
                      </w:rPr>
                    </w:pPr>
                    <w:r>
                      <w:rPr>
                        <w:noProof/>
                      </w:rPr>
                      <w:t xml:space="preserve">S. Bangera, DevOps for Serverless Applications, Birmingham: Packt, 2018. </w:t>
                    </w:r>
                  </w:p>
                </w:tc>
              </w:tr>
              <w:tr w:rsidR="00F812DF" w14:paraId="1BCE58CA" w14:textId="77777777">
                <w:trPr>
                  <w:divId w:val="570851237"/>
                  <w:tblCellSpacing w:w="15" w:type="dxa"/>
                </w:trPr>
                <w:tc>
                  <w:tcPr>
                    <w:tcW w:w="50" w:type="pct"/>
                    <w:hideMark/>
                  </w:tcPr>
                  <w:p w14:paraId="014387FF" w14:textId="77777777" w:rsidR="00F812DF" w:rsidRDefault="00F812DF">
                    <w:pPr>
                      <w:pStyle w:val="Bibliography"/>
                      <w:rPr>
                        <w:noProof/>
                      </w:rPr>
                    </w:pPr>
                    <w:r>
                      <w:rPr>
                        <w:noProof/>
                      </w:rPr>
                      <w:t xml:space="preserve">[3] </w:t>
                    </w:r>
                  </w:p>
                </w:tc>
                <w:tc>
                  <w:tcPr>
                    <w:tcW w:w="0" w:type="auto"/>
                    <w:hideMark/>
                  </w:tcPr>
                  <w:p w14:paraId="16C4ED3F" w14:textId="77777777" w:rsidR="00F812DF" w:rsidRDefault="00F812DF">
                    <w:pPr>
                      <w:pStyle w:val="Bibliography"/>
                      <w:rPr>
                        <w:noProof/>
                      </w:rPr>
                    </w:pPr>
                    <w:r>
                      <w:rPr>
                        <w:noProof/>
                      </w:rPr>
                      <w:t xml:space="preserve">A. Anthony, Security Best Practices on AWS, Birmingham: Packt, 2018. </w:t>
                    </w:r>
                  </w:p>
                </w:tc>
              </w:tr>
              <w:tr w:rsidR="00F812DF" w14:paraId="471F3EE2" w14:textId="77777777">
                <w:trPr>
                  <w:divId w:val="570851237"/>
                  <w:tblCellSpacing w:w="15" w:type="dxa"/>
                </w:trPr>
                <w:tc>
                  <w:tcPr>
                    <w:tcW w:w="50" w:type="pct"/>
                    <w:hideMark/>
                  </w:tcPr>
                  <w:p w14:paraId="563106A0" w14:textId="77777777" w:rsidR="00F812DF" w:rsidRDefault="00F812DF">
                    <w:pPr>
                      <w:pStyle w:val="Bibliography"/>
                      <w:rPr>
                        <w:noProof/>
                      </w:rPr>
                    </w:pPr>
                    <w:r>
                      <w:rPr>
                        <w:noProof/>
                      </w:rPr>
                      <w:t xml:space="preserve">[4] </w:t>
                    </w:r>
                  </w:p>
                </w:tc>
                <w:tc>
                  <w:tcPr>
                    <w:tcW w:w="0" w:type="auto"/>
                    <w:hideMark/>
                  </w:tcPr>
                  <w:p w14:paraId="31D80407" w14:textId="77777777" w:rsidR="00F812DF" w:rsidRDefault="00F812DF">
                    <w:pPr>
                      <w:pStyle w:val="Bibliography"/>
                      <w:rPr>
                        <w:noProof/>
                      </w:rPr>
                    </w:pPr>
                    <w:r>
                      <w:rPr>
                        <w:noProof/>
                      </w:rPr>
                      <w:t xml:space="preserve">M. Stigler, Beginning Serverless Computing, Virginia: Aspress, 2018. </w:t>
                    </w:r>
                  </w:p>
                </w:tc>
              </w:tr>
              <w:tr w:rsidR="00F812DF" w14:paraId="14C5951A" w14:textId="77777777">
                <w:trPr>
                  <w:divId w:val="570851237"/>
                  <w:tblCellSpacing w:w="15" w:type="dxa"/>
                </w:trPr>
                <w:tc>
                  <w:tcPr>
                    <w:tcW w:w="50" w:type="pct"/>
                    <w:hideMark/>
                  </w:tcPr>
                  <w:p w14:paraId="14BC42BD" w14:textId="77777777" w:rsidR="00F812DF" w:rsidRDefault="00F812DF">
                    <w:pPr>
                      <w:pStyle w:val="Bibliography"/>
                      <w:rPr>
                        <w:noProof/>
                      </w:rPr>
                    </w:pPr>
                    <w:r>
                      <w:rPr>
                        <w:noProof/>
                      </w:rPr>
                      <w:t xml:space="preserve">[5] </w:t>
                    </w:r>
                  </w:p>
                </w:tc>
                <w:tc>
                  <w:tcPr>
                    <w:tcW w:w="0" w:type="auto"/>
                    <w:hideMark/>
                  </w:tcPr>
                  <w:p w14:paraId="15590FF3" w14:textId="77777777" w:rsidR="00F812DF" w:rsidRDefault="00F812DF">
                    <w:pPr>
                      <w:pStyle w:val="Bibliography"/>
                      <w:rPr>
                        <w:noProof/>
                      </w:rPr>
                    </w:pPr>
                    <w:r>
                      <w:rPr>
                        <w:noProof/>
                      </w:rPr>
                      <w:t>I. Sabo, “5 AWS Limitations Every CEO Needs to be Aware of,” 31 1 2017. [Online]. Available: https://cloudacademy.com/blog/5-aws-limitations-to-be-aware-of/. [Accessed 24 5 2019].</w:t>
                    </w:r>
                  </w:p>
                </w:tc>
              </w:tr>
              <w:tr w:rsidR="00F812DF" w14:paraId="317D0335" w14:textId="77777777">
                <w:trPr>
                  <w:divId w:val="570851237"/>
                  <w:tblCellSpacing w:w="15" w:type="dxa"/>
                </w:trPr>
                <w:tc>
                  <w:tcPr>
                    <w:tcW w:w="50" w:type="pct"/>
                    <w:hideMark/>
                  </w:tcPr>
                  <w:p w14:paraId="7AF5C648" w14:textId="77777777" w:rsidR="00F812DF" w:rsidRDefault="00F812DF">
                    <w:pPr>
                      <w:pStyle w:val="Bibliography"/>
                      <w:rPr>
                        <w:noProof/>
                      </w:rPr>
                    </w:pPr>
                    <w:r>
                      <w:rPr>
                        <w:noProof/>
                      </w:rPr>
                      <w:t xml:space="preserve">[6] </w:t>
                    </w:r>
                  </w:p>
                </w:tc>
                <w:tc>
                  <w:tcPr>
                    <w:tcW w:w="0" w:type="auto"/>
                    <w:hideMark/>
                  </w:tcPr>
                  <w:p w14:paraId="41C4AF11" w14:textId="77777777" w:rsidR="00F812DF" w:rsidRDefault="00F812DF">
                    <w:pPr>
                      <w:pStyle w:val="Bibliography"/>
                      <w:rPr>
                        <w:noProof/>
                      </w:rPr>
                    </w:pPr>
                    <w:r>
                      <w:rPr>
                        <w:noProof/>
                      </w:rPr>
                      <w:t xml:space="preserve">S. Ruby and L. Richardson, RESTful Web Services, New York: O'Reilly, 2007. </w:t>
                    </w:r>
                  </w:p>
                </w:tc>
              </w:tr>
              <w:tr w:rsidR="00F812DF" w14:paraId="1EFFD442" w14:textId="77777777">
                <w:trPr>
                  <w:divId w:val="570851237"/>
                  <w:tblCellSpacing w:w="15" w:type="dxa"/>
                </w:trPr>
                <w:tc>
                  <w:tcPr>
                    <w:tcW w:w="50" w:type="pct"/>
                    <w:hideMark/>
                  </w:tcPr>
                  <w:p w14:paraId="23F0CE8A" w14:textId="77777777" w:rsidR="00F812DF" w:rsidRDefault="00F812DF">
                    <w:pPr>
                      <w:pStyle w:val="Bibliography"/>
                      <w:rPr>
                        <w:noProof/>
                      </w:rPr>
                    </w:pPr>
                    <w:r>
                      <w:rPr>
                        <w:noProof/>
                      </w:rPr>
                      <w:t xml:space="preserve">[7] </w:t>
                    </w:r>
                  </w:p>
                </w:tc>
                <w:tc>
                  <w:tcPr>
                    <w:tcW w:w="0" w:type="auto"/>
                    <w:hideMark/>
                  </w:tcPr>
                  <w:p w14:paraId="68304624" w14:textId="77777777" w:rsidR="00F812DF" w:rsidRDefault="00F812DF">
                    <w:pPr>
                      <w:pStyle w:val="Bibliography"/>
                      <w:rPr>
                        <w:noProof/>
                      </w:rPr>
                    </w:pPr>
                    <w:r>
                      <w:rPr>
                        <w:noProof/>
                      </w:rPr>
                      <w:t xml:space="preserve">O. Regina and L. Hsu, PostgreSQL Up and Running, New York: O'Reilly, 2012. </w:t>
                    </w:r>
                  </w:p>
                </w:tc>
              </w:tr>
              <w:tr w:rsidR="00F812DF" w14:paraId="7D74AEA4" w14:textId="77777777">
                <w:trPr>
                  <w:divId w:val="570851237"/>
                  <w:tblCellSpacing w:w="15" w:type="dxa"/>
                </w:trPr>
                <w:tc>
                  <w:tcPr>
                    <w:tcW w:w="50" w:type="pct"/>
                    <w:hideMark/>
                  </w:tcPr>
                  <w:p w14:paraId="577EA125" w14:textId="77777777" w:rsidR="00F812DF" w:rsidRDefault="00F812DF">
                    <w:pPr>
                      <w:pStyle w:val="Bibliography"/>
                      <w:rPr>
                        <w:noProof/>
                      </w:rPr>
                    </w:pPr>
                    <w:r>
                      <w:rPr>
                        <w:noProof/>
                      </w:rPr>
                      <w:t xml:space="preserve">[8] </w:t>
                    </w:r>
                  </w:p>
                </w:tc>
                <w:tc>
                  <w:tcPr>
                    <w:tcW w:w="0" w:type="auto"/>
                    <w:hideMark/>
                  </w:tcPr>
                  <w:p w14:paraId="2FF8F8FC" w14:textId="77777777" w:rsidR="00F812DF" w:rsidRDefault="00F812DF">
                    <w:pPr>
                      <w:pStyle w:val="Bibliography"/>
                      <w:rPr>
                        <w:noProof/>
                      </w:rPr>
                    </w:pPr>
                    <w:r>
                      <w:rPr>
                        <w:noProof/>
                      </w:rPr>
                      <w:t xml:space="preserve">A. Herrmann, W. Brenner and R. Stadler, Autonomous Driving, Bradford: Emerald, 2018. </w:t>
                    </w:r>
                  </w:p>
                </w:tc>
              </w:tr>
              <w:tr w:rsidR="00F812DF" w14:paraId="72EEEC49" w14:textId="77777777">
                <w:trPr>
                  <w:divId w:val="570851237"/>
                  <w:tblCellSpacing w:w="15" w:type="dxa"/>
                </w:trPr>
                <w:tc>
                  <w:tcPr>
                    <w:tcW w:w="50" w:type="pct"/>
                    <w:hideMark/>
                  </w:tcPr>
                  <w:p w14:paraId="005CB448" w14:textId="77777777" w:rsidR="00F812DF" w:rsidRDefault="00F812DF">
                    <w:pPr>
                      <w:pStyle w:val="Bibliography"/>
                      <w:rPr>
                        <w:noProof/>
                      </w:rPr>
                    </w:pPr>
                    <w:r>
                      <w:rPr>
                        <w:noProof/>
                      </w:rPr>
                      <w:t xml:space="preserve">[9] </w:t>
                    </w:r>
                  </w:p>
                </w:tc>
                <w:tc>
                  <w:tcPr>
                    <w:tcW w:w="0" w:type="auto"/>
                    <w:hideMark/>
                  </w:tcPr>
                  <w:p w14:paraId="7F7CD471" w14:textId="77777777" w:rsidR="00F812DF" w:rsidRDefault="00F812DF">
                    <w:pPr>
                      <w:pStyle w:val="Bibliography"/>
                      <w:rPr>
                        <w:noProof/>
                      </w:rPr>
                    </w:pPr>
                    <w:r>
                      <w:rPr>
                        <w:noProof/>
                      </w:rPr>
                      <w:t>Daimler, “Defining Autonomous Driving,” Daimler, 1 5 2019. [Online]. Available: https://www.daimler.com/innovation/autonomous-driving/special/definition.html#tab-module-806853. [Accessed 24 5 2019].</w:t>
                    </w:r>
                  </w:p>
                </w:tc>
              </w:tr>
              <w:tr w:rsidR="00F812DF" w14:paraId="4F8EEBE4" w14:textId="77777777">
                <w:trPr>
                  <w:divId w:val="570851237"/>
                  <w:tblCellSpacing w:w="15" w:type="dxa"/>
                </w:trPr>
                <w:tc>
                  <w:tcPr>
                    <w:tcW w:w="50" w:type="pct"/>
                    <w:hideMark/>
                  </w:tcPr>
                  <w:p w14:paraId="52EB90B3" w14:textId="77777777" w:rsidR="00F812DF" w:rsidRDefault="00F812DF">
                    <w:pPr>
                      <w:pStyle w:val="Bibliography"/>
                      <w:rPr>
                        <w:noProof/>
                      </w:rPr>
                    </w:pPr>
                    <w:r>
                      <w:rPr>
                        <w:noProof/>
                      </w:rPr>
                      <w:t xml:space="preserve">[10] </w:t>
                    </w:r>
                  </w:p>
                </w:tc>
                <w:tc>
                  <w:tcPr>
                    <w:tcW w:w="0" w:type="auto"/>
                    <w:hideMark/>
                  </w:tcPr>
                  <w:p w14:paraId="321AF753" w14:textId="77777777" w:rsidR="00F812DF" w:rsidRDefault="00F812DF">
                    <w:pPr>
                      <w:pStyle w:val="Bibliography"/>
                      <w:rPr>
                        <w:noProof/>
                      </w:rPr>
                    </w:pPr>
                    <w:r>
                      <w:rPr>
                        <w:noProof/>
                      </w:rPr>
                      <w:t xml:space="preserve">C. D. Harper, C. T. Hendrickson, S. Mangones and C. Samaras, “Estimating potential increases in travel with autonomous vehicles for non driving, elderly and people with travel restrictive medical conditions,” </w:t>
                    </w:r>
                    <w:r>
                      <w:rPr>
                        <w:i/>
                        <w:iCs/>
                        <w:noProof/>
                      </w:rPr>
                      <w:t xml:space="preserve">Transportation Research, </w:t>
                    </w:r>
                    <w:r>
                      <w:rPr>
                        <w:noProof/>
                      </w:rPr>
                      <w:t xml:space="preserve">no. 72, pp. 1-9, 2016. </w:t>
                    </w:r>
                  </w:p>
                </w:tc>
              </w:tr>
              <w:tr w:rsidR="00F812DF" w14:paraId="545BD0A2" w14:textId="77777777">
                <w:trPr>
                  <w:divId w:val="570851237"/>
                  <w:tblCellSpacing w:w="15" w:type="dxa"/>
                </w:trPr>
                <w:tc>
                  <w:tcPr>
                    <w:tcW w:w="50" w:type="pct"/>
                    <w:hideMark/>
                  </w:tcPr>
                  <w:p w14:paraId="38FC6145" w14:textId="77777777" w:rsidR="00F812DF" w:rsidRDefault="00F812DF">
                    <w:pPr>
                      <w:pStyle w:val="Bibliography"/>
                      <w:rPr>
                        <w:noProof/>
                      </w:rPr>
                    </w:pPr>
                    <w:r>
                      <w:rPr>
                        <w:noProof/>
                      </w:rPr>
                      <w:t xml:space="preserve">[11] </w:t>
                    </w:r>
                  </w:p>
                </w:tc>
                <w:tc>
                  <w:tcPr>
                    <w:tcW w:w="0" w:type="auto"/>
                    <w:hideMark/>
                  </w:tcPr>
                  <w:p w14:paraId="452C6CEE" w14:textId="77777777" w:rsidR="00F812DF" w:rsidRDefault="00F812DF">
                    <w:pPr>
                      <w:pStyle w:val="Bibliography"/>
                      <w:rPr>
                        <w:noProof/>
                      </w:rPr>
                    </w:pPr>
                    <w:r>
                      <w:rPr>
                        <w:noProof/>
                      </w:rPr>
                      <w:t xml:space="preserve">E. Guerra, “Planning for Cars That Drive Themselves,” </w:t>
                    </w:r>
                    <w:r>
                      <w:rPr>
                        <w:i/>
                        <w:iCs/>
                        <w:noProof/>
                      </w:rPr>
                      <w:t xml:space="preserve">Planning Education and Research , </w:t>
                    </w:r>
                    <w:r>
                      <w:rPr>
                        <w:noProof/>
                      </w:rPr>
                      <w:t xml:space="preserve">pp. 1-15, 2015. </w:t>
                    </w:r>
                  </w:p>
                </w:tc>
              </w:tr>
              <w:tr w:rsidR="00F812DF" w14:paraId="14A7714F" w14:textId="77777777">
                <w:trPr>
                  <w:divId w:val="570851237"/>
                  <w:tblCellSpacing w:w="15" w:type="dxa"/>
                </w:trPr>
                <w:tc>
                  <w:tcPr>
                    <w:tcW w:w="50" w:type="pct"/>
                    <w:hideMark/>
                  </w:tcPr>
                  <w:p w14:paraId="615FBF73" w14:textId="77777777" w:rsidR="00F812DF" w:rsidRDefault="00F812DF">
                    <w:pPr>
                      <w:pStyle w:val="Bibliography"/>
                      <w:rPr>
                        <w:noProof/>
                      </w:rPr>
                    </w:pPr>
                    <w:r>
                      <w:rPr>
                        <w:noProof/>
                      </w:rPr>
                      <w:t xml:space="preserve">[12] </w:t>
                    </w:r>
                  </w:p>
                </w:tc>
                <w:tc>
                  <w:tcPr>
                    <w:tcW w:w="0" w:type="auto"/>
                    <w:hideMark/>
                  </w:tcPr>
                  <w:p w14:paraId="31408E7F" w14:textId="77777777" w:rsidR="00F812DF" w:rsidRDefault="00F812DF">
                    <w:pPr>
                      <w:pStyle w:val="Bibliography"/>
                      <w:rPr>
                        <w:noProof/>
                      </w:rPr>
                    </w:pPr>
                    <w:r>
                      <w:rPr>
                        <w:noProof/>
                      </w:rPr>
                      <w:t xml:space="preserve">J. Stapleton, DSDM The Method in Practice, London: Addison-Wesley, 1995. </w:t>
                    </w:r>
                  </w:p>
                </w:tc>
              </w:tr>
            </w:tbl>
            <w:p w14:paraId="76B2AF00" w14:textId="77777777" w:rsidR="00F812DF" w:rsidRDefault="00F812DF">
              <w:pPr>
                <w:divId w:val="570851237"/>
                <w:rPr>
                  <w:rFonts w:eastAsia="Times New Roman"/>
                  <w:noProof/>
                </w:rPr>
              </w:pPr>
            </w:p>
            <w:p w14:paraId="372EE53A" w14:textId="7B514D59" w:rsidR="008D6C78" w:rsidRDefault="008D6C78">
              <w:r>
                <w:rPr>
                  <w:b/>
                  <w:bCs/>
                  <w:noProof/>
                </w:rPr>
                <w:fldChar w:fldCharType="end"/>
              </w:r>
            </w:p>
          </w:sdtContent>
        </w:sdt>
      </w:sdtContent>
    </w:sdt>
    <w:p w14:paraId="0840377B" w14:textId="77777777" w:rsidR="008D6C78" w:rsidRPr="008D6C78" w:rsidRDefault="008D6C78" w:rsidP="008D6C78">
      <w:pPr>
        <w:ind w:left="456"/>
      </w:pPr>
    </w:p>
    <w:p w14:paraId="1F2C3F56" w14:textId="77777777" w:rsidR="005E2F5D" w:rsidRPr="005E2F5D" w:rsidRDefault="005E2F5D" w:rsidP="005E2F5D"/>
    <w:sectPr w:rsidR="005E2F5D" w:rsidRPr="005E2F5D" w:rsidSect="008A04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9AAA8B" w14:textId="77777777" w:rsidR="00641896" w:rsidRDefault="00641896" w:rsidP="00267A8B">
      <w:pPr>
        <w:spacing w:line="240" w:lineRule="auto"/>
      </w:pPr>
      <w:r>
        <w:separator/>
      </w:r>
    </w:p>
  </w:endnote>
  <w:endnote w:type="continuationSeparator" w:id="0">
    <w:p w14:paraId="22427289" w14:textId="77777777" w:rsidR="00641896" w:rsidRDefault="00641896" w:rsidP="00267A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854EC2" w14:textId="77777777" w:rsidR="00641896" w:rsidRDefault="00641896" w:rsidP="00267A8B">
      <w:pPr>
        <w:spacing w:line="240" w:lineRule="auto"/>
      </w:pPr>
      <w:r>
        <w:separator/>
      </w:r>
    </w:p>
  </w:footnote>
  <w:footnote w:type="continuationSeparator" w:id="0">
    <w:p w14:paraId="05594F9F" w14:textId="77777777" w:rsidR="00641896" w:rsidRDefault="00641896" w:rsidP="00267A8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C0274"/>
    <w:multiLevelType w:val="hybridMultilevel"/>
    <w:tmpl w:val="AD1A611A"/>
    <w:lvl w:ilvl="0" w:tplc="0409000F">
      <w:start w:val="1"/>
      <w:numFmt w:val="decimal"/>
      <w:lvlText w:val="%1."/>
      <w:lvlJc w:val="left"/>
      <w:pPr>
        <w:ind w:left="816" w:hanging="360"/>
      </w:pPr>
    </w:lvl>
    <w:lvl w:ilvl="1" w:tplc="04090019" w:tentative="1">
      <w:start w:val="1"/>
      <w:numFmt w:val="lowerLetter"/>
      <w:lvlText w:val="%2."/>
      <w:lvlJc w:val="left"/>
      <w:pPr>
        <w:ind w:left="1536" w:hanging="360"/>
      </w:pPr>
    </w:lvl>
    <w:lvl w:ilvl="2" w:tplc="0409001B" w:tentative="1">
      <w:start w:val="1"/>
      <w:numFmt w:val="lowerRoman"/>
      <w:lvlText w:val="%3."/>
      <w:lvlJc w:val="right"/>
      <w:pPr>
        <w:ind w:left="2256" w:hanging="180"/>
      </w:pPr>
    </w:lvl>
    <w:lvl w:ilvl="3" w:tplc="0409000F" w:tentative="1">
      <w:start w:val="1"/>
      <w:numFmt w:val="decimal"/>
      <w:lvlText w:val="%4."/>
      <w:lvlJc w:val="left"/>
      <w:pPr>
        <w:ind w:left="2976" w:hanging="360"/>
      </w:pPr>
    </w:lvl>
    <w:lvl w:ilvl="4" w:tplc="04090019" w:tentative="1">
      <w:start w:val="1"/>
      <w:numFmt w:val="lowerLetter"/>
      <w:lvlText w:val="%5."/>
      <w:lvlJc w:val="left"/>
      <w:pPr>
        <w:ind w:left="3696" w:hanging="360"/>
      </w:pPr>
    </w:lvl>
    <w:lvl w:ilvl="5" w:tplc="0409001B" w:tentative="1">
      <w:start w:val="1"/>
      <w:numFmt w:val="lowerRoman"/>
      <w:lvlText w:val="%6."/>
      <w:lvlJc w:val="right"/>
      <w:pPr>
        <w:ind w:left="4416" w:hanging="180"/>
      </w:pPr>
    </w:lvl>
    <w:lvl w:ilvl="6" w:tplc="0409000F" w:tentative="1">
      <w:start w:val="1"/>
      <w:numFmt w:val="decimal"/>
      <w:lvlText w:val="%7."/>
      <w:lvlJc w:val="left"/>
      <w:pPr>
        <w:ind w:left="5136" w:hanging="360"/>
      </w:pPr>
    </w:lvl>
    <w:lvl w:ilvl="7" w:tplc="04090019" w:tentative="1">
      <w:start w:val="1"/>
      <w:numFmt w:val="lowerLetter"/>
      <w:lvlText w:val="%8."/>
      <w:lvlJc w:val="left"/>
      <w:pPr>
        <w:ind w:left="5856" w:hanging="360"/>
      </w:pPr>
    </w:lvl>
    <w:lvl w:ilvl="8" w:tplc="0409001B" w:tentative="1">
      <w:start w:val="1"/>
      <w:numFmt w:val="lowerRoman"/>
      <w:lvlText w:val="%9."/>
      <w:lvlJc w:val="right"/>
      <w:pPr>
        <w:ind w:left="6576" w:hanging="180"/>
      </w:pPr>
    </w:lvl>
  </w:abstractNum>
  <w:abstractNum w:abstractNumId="1" w15:restartNumberingAfterBreak="0">
    <w:nsid w:val="0A7B513C"/>
    <w:multiLevelType w:val="hybridMultilevel"/>
    <w:tmpl w:val="DA6273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086BA1"/>
    <w:multiLevelType w:val="hybridMultilevel"/>
    <w:tmpl w:val="5E4E31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7F37467"/>
    <w:multiLevelType w:val="hybridMultilevel"/>
    <w:tmpl w:val="BA467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13E7251"/>
    <w:multiLevelType w:val="hybridMultilevel"/>
    <w:tmpl w:val="DA6273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D1B0F8D"/>
    <w:multiLevelType w:val="hybridMultilevel"/>
    <w:tmpl w:val="ACB07D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0364068"/>
    <w:multiLevelType w:val="hybridMultilevel"/>
    <w:tmpl w:val="174AED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3B65921"/>
    <w:multiLevelType w:val="hybridMultilevel"/>
    <w:tmpl w:val="5E4E31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3AF0F25"/>
    <w:multiLevelType w:val="hybridMultilevel"/>
    <w:tmpl w:val="446087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53458B5"/>
    <w:multiLevelType w:val="hybridMultilevel"/>
    <w:tmpl w:val="C728ED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7"/>
  </w:num>
  <w:num w:numId="4">
    <w:abstractNumId w:val="5"/>
  </w:num>
  <w:num w:numId="5">
    <w:abstractNumId w:val="4"/>
  </w:num>
  <w:num w:numId="6">
    <w:abstractNumId w:val="6"/>
  </w:num>
  <w:num w:numId="7">
    <w:abstractNumId w:val="0"/>
  </w:num>
  <w:num w:numId="8">
    <w:abstractNumId w:val="3"/>
  </w:num>
  <w:num w:numId="9">
    <w:abstractNumId w:val="8"/>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7514"/>
    <w:rsid w:val="00014069"/>
    <w:rsid w:val="0007060C"/>
    <w:rsid w:val="0007166A"/>
    <w:rsid w:val="00083BED"/>
    <w:rsid w:val="000A3498"/>
    <w:rsid w:val="000B0979"/>
    <w:rsid w:val="000B4916"/>
    <w:rsid w:val="000B4D66"/>
    <w:rsid w:val="000C0A90"/>
    <w:rsid w:val="000E1835"/>
    <w:rsid w:val="00104065"/>
    <w:rsid w:val="001206F5"/>
    <w:rsid w:val="00124A46"/>
    <w:rsid w:val="001257B1"/>
    <w:rsid w:val="00134EF8"/>
    <w:rsid w:val="00152714"/>
    <w:rsid w:val="0018641B"/>
    <w:rsid w:val="001B224D"/>
    <w:rsid w:val="001B6ED2"/>
    <w:rsid w:val="001D2E6C"/>
    <w:rsid w:val="00217C80"/>
    <w:rsid w:val="002410C9"/>
    <w:rsid w:val="00264E9F"/>
    <w:rsid w:val="00266881"/>
    <w:rsid w:val="00267A8B"/>
    <w:rsid w:val="002868CE"/>
    <w:rsid w:val="00292A6D"/>
    <w:rsid w:val="002A0C82"/>
    <w:rsid w:val="002A498B"/>
    <w:rsid w:val="002E19A9"/>
    <w:rsid w:val="002E1D2A"/>
    <w:rsid w:val="002E495F"/>
    <w:rsid w:val="002F1EAB"/>
    <w:rsid w:val="002F3645"/>
    <w:rsid w:val="002F6818"/>
    <w:rsid w:val="0030555A"/>
    <w:rsid w:val="003112E5"/>
    <w:rsid w:val="00332A5D"/>
    <w:rsid w:val="00344576"/>
    <w:rsid w:val="00346936"/>
    <w:rsid w:val="003808DA"/>
    <w:rsid w:val="0039105E"/>
    <w:rsid w:val="003F2C12"/>
    <w:rsid w:val="00404D27"/>
    <w:rsid w:val="0042512A"/>
    <w:rsid w:val="0044386F"/>
    <w:rsid w:val="00445651"/>
    <w:rsid w:val="00452677"/>
    <w:rsid w:val="004743D1"/>
    <w:rsid w:val="00492252"/>
    <w:rsid w:val="004C2252"/>
    <w:rsid w:val="004C6937"/>
    <w:rsid w:val="004D2FBC"/>
    <w:rsid w:val="004F23E5"/>
    <w:rsid w:val="0050029E"/>
    <w:rsid w:val="0054169D"/>
    <w:rsid w:val="005533ED"/>
    <w:rsid w:val="005B42F7"/>
    <w:rsid w:val="005B7F6B"/>
    <w:rsid w:val="005C60D2"/>
    <w:rsid w:val="005D3BC9"/>
    <w:rsid w:val="005E2F5D"/>
    <w:rsid w:val="00641896"/>
    <w:rsid w:val="00642539"/>
    <w:rsid w:val="00651BF6"/>
    <w:rsid w:val="00675615"/>
    <w:rsid w:val="00680717"/>
    <w:rsid w:val="00681B8C"/>
    <w:rsid w:val="006B5EA9"/>
    <w:rsid w:val="006D1B4E"/>
    <w:rsid w:val="00703345"/>
    <w:rsid w:val="00716608"/>
    <w:rsid w:val="007203B0"/>
    <w:rsid w:val="007273AC"/>
    <w:rsid w:val="007816F9"/>
    <w:rsid w:val="007870E9"/>
    <w:rsid w:val="007920FE"/>
    <w:rsid w:val="00793297"/>
    <w:rsid w:val="007A0C57"/>
    <w:rsid w:val="007C42BA"/>
    <w:rsid w:val="007D0FB0"/>
    <w:rsid w:val="00833C4D"/>
    <w:rsid w:val="008625B7"/>
    <w:rsid w:val="0088013A"/>
    <w:rsid w:val="00891A6F"/>
    <w:rsid w:val="008A0426"/>
    <w:rsid w:val="008B1323"/>
    <w:rsid w:val="008C07F5"/>
    <w:rsid w:val="008D4797"/>
    <w:rsid w:val="008D6B57"/>
    <w:rsid w:val="008D6C78"/>
    <w:rsid w:val="008E3451"/>
    <w:rsid w:val="008E39AC"/>
    <w:rsid w:val="008E42B9"/>
    <w:rsid w:val="00906679"/>
    <w:rsid w:val="0091083D"/>
    <w:rsid w:val="0092607E"/>
    <w:rsid w:val="009267BF"/>
    <w:rsid w:val="0095122F"/>
    <w:rsid w:val="00971351"/>
    <w:rsid w:val="00973AFC"/>
    <w:rsid w:val="009B5C4B"/>
    <w:rsid w:val="009F54E5"/>
    <w:rsid w:val="00A01557"/>
    <w:rsid w:val="00A158D6"/>
    <w:rsid w:val="00A41A9D"/>
    <w:rsid w:val="00A74359"/>
    <w:rsid w:val="00A8275B"/>
    <w:rsid w:val="00A827AB"/>
    <w:rsid w:val="00A934F0"/>
    <w:rsid w:val="00A94744"/>
    <w:rsid w:val="00AB17F8"/>
    <w:rsid w:val="00AF7963"/>
    <w:rsid w:val="00B21DEE"/>
    <w:rsid w:val="00B83131"/>
    <w:rsid w:val="00BA282C"/>
    <w:rsid w:val="00BA556A"/>
    <w:rsid w:val="00BE1E44"/>
    <w:rsid w:val="00BF1C44"/>
    <w:rsid w:val="00C910A8"/>
    <w:rsid w:val="00CB1098"/>
    <w:rsid w:val="00CB143B"/>
    <w:rsid w:val="00CB6B5E"/>
    <w:rsid w:val="00CC04C8"/>
    <w:rsid w:val="00CC6E0D"/>
    <w:rsid w:val="00CD3D98"/>
    <w:rsid w:val="00CE2FD4"/>
    <w:rsid w:val="00CE502A"/>
    <w:rsid w:val="00CE7559"/>
    <w:rsid w:val="00CF7118"/>
    <w:rsid w:val="00D20523"/>
    <w:rsid w:val="00D410DA"/>
    <w:rsid w:val="00D63888"/>
    <w:rsid w:val="00D77ABA"/>
    <w:rsid w:val="00D91924"/>
    <w:rsid w:val="00D921CC"/>
    <w:rsid w:val="00DA7ED0"/>
    <w:rsid w:val="00DB7222"/>
    <w:rsid w:val="00DC0D77"/>
    <w:rsid w:val="00DD742B"/>
    <w:rsid w:val="00E34118"/>
    <w:rsid w:val="00E52910"/>
    <w:rsid w:val="00E67BB5"/>
    <w:rsid w:val="00E837EC"/>
    <w:rsid w:val="00EB078A"/>
    <w:rsid w:val="00EB4A5B"/>
    <w:rsid w:val="00EE50D6"/>
    <w:rsid w:val="00EF1E7C"/>
    <w:rsid w:val="00F24B5C"/>
    <w:rsid w:val="00F30B0E"/>
    <w:rsid w:val="00F37CD6"/>
    <w:rsid w:val="00F42C16"/>
    <w:rsid w:val="00F43D48"/>
    <w:rsid w:val="00F8093D"/>
    <w:rsid w:val="00F812DF"/>
    <w:rsid w:val="00F9497D"/>
    <w:rsid w:val="00FA1AD6"/>
    <w:rsid w:val="00FB1768"/>
    <w:rsid w:val="00FB2AB5"/>
    <w:rsid w:val="00FB700E"/>
    <w:rsid w:val="00FC14E1"/>
    <w:rsid w:val="00FD0FFA"/>
    <w:rsid w:val="00FE49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8D0D7"/>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9F54E5"/>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CE502A"/>
    <w:pPr>
      <w:ind w:left="720"/>
      <w:contextualSpacing/>
    </w:pPr>
  </w:style>
  <w:style w:type="character" w:customStyle="1" w:styleId="Heading4Char">
    <w:name w:val="Heading 4 Char"/>
    <w:basedOn w:val="DefaultParagraphFont"/>
    <w:link w:val="Heading4"/>
    <w:uiPriority w:val="9"/>
    <w:rsid w:val="009F54E5"/>
    <w:rPr>
      <w:rFonts w:asciiTheme="majorHAnsi" w:eastAsiaTheme="majorEastAsia" w:hAnsiTheme="majorHAnsi" w:cstheme="majorBidi"/>
      <w:i/>
      <w:iCs/>
      <w:color w:val="2E74B5" w:themeColor="accent1" w:themeShade="BF"/>
    </w:rPr>
  </w:style>
  <w:style w:type="paragraph" w:styleId="Header">
    <w:name w:val="header"/>
    <w:basedOn w:val="Normal"/>
    <w:link w:val="HeaderChar"/>
    <w:uiPriority w:val="99"/>
    <w:unhideWhenUsed/>
    <w:rsid w:val="00267A8B"/>
    <w:pPr>
      <w:tabs>
        <w:tab w:val="center" w:pos="4680"/>
        <w:tab w:val="right" w:pos="9360"/>
      </w:tabs>
      <w:spacing w:line="240" w:lineRule="auto"/>
    </w:pPr>
  </w:style>
  <w:style w:type="character" w:customStyle="1" w:styleId="HeaderChar">
    <w:name w:val="Header Char"/>
    <w:basedOn w:val="DefaultParagraphFont"/>
    <w:link w:val="Header"/>
    <w:uiPriority w:val="99"/>
    <w:rsid w:val="00267A8B"/>
  </w:style>
  <w:style w:type="paragraph" w:styleId="Footer">
    <w:name w:val="footer"/>
    <w:basedOn w:val="Normal"/>
    <w:link w:val="FooterChar"/>
    <w:uiPriority w:val="99"/>
    <w:unhideWhenUsed/>
    <w:rsid w:val="00267A8B"/>
    <w:pPr>
      <w:tabs>
        <w:tab w:val="center" w:pos="4680"/>
        <w:tab w:val="right" w:pos="9360"/>
      </w:tabs>
      <w:spacing w:line="240" w:lineRule="auto"/>
    </w:pPr>
  </w:style>
  <w:style w:type="character" w:customStyle="1" w:styleId="FooterChar">
    <w:name w:val="Footer Char"/>
    <w:basedOn w:val="DefaultParagraphFont"/>
    <w:link w:val="Footer"/>
    <w:uiPriority w:val="99"/>
    <w:rsid w:val="00267A8B"/>
  </w:style>
  <w:style w:type="paragraph" w:styleId="BalloonText">
    <w:name w:val="Balloon Text"/>
    <w:basedOn w:val="Normal"/>
    <w:link w:val="BalloonTextChar"/>
    <w:uiPriority w:val="99"/>
    <w:semiHidden/>
    <w:unhideWhenUsed/>
    <w:rsid w:val="00680717"/>
    <w:pPr>
      <w:spacing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680717"/>
    <w:rPr>
      <w:rFonts w:ascii="Times New Roman" w:hAnsi="Times New Roman" w:cs="Times New Roman"/>
      <w:sz w:val="18"/>
      <w:szCs w:val="18"/>
    </w:rPr>
  </w:style>
  <w:style w:type="table" w:styleId="TableGrid">
    <w:name w:val="Table Grid"/>
    <w:basedOn w:val="TableNormal"/>
    <w:uiPriority w:val="39"/>
    <w:rsid w:val="0068071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3">
    <w:name w:val="Table Web 3"/>
    <w:basedOn w:val="TableNormal"/>
    <w:uiPriority w:val="99"/>
    <w:rsid w:val="00680717"/>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rsid w:val="00680717"/>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PlainTable4">
    <w:name w:val="Plain Table 4"/>
    <w:basedOn w:val="TableNormal"/>
    <w:uiPriority w:val="44"/>
    <w:rsid w:val="00680717"/>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F42C1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42C16"/>
  </w:style>
  <w:style w:type="character" w:styleId="Hyperlink">
    <w:name w:val="Hyperlink"/>
    <w:basedOn w:val="DefaultParagraphFont"/>
    <w:uiPriority w:val="99"/>
    <w:unhideWhenUsed/>
    <w:rsid w:val="00F42C16"/>
    <w:rPr>
      <w:color w:val="0563C1" w:themeColor="hyperlink"/>
      <w:u w:val="single"/>
    </w:rPr>
  </w:style>
  <w:style w:type="paragraph" w:styleId="TOCHeading">
    <w:name w:val="TOC Heading"/>
    <w:basedOn w:val="Heading1"/>
    <w:next w:val="Normal"/>
    <w:uiPriority w:val="39"/>
    <w:unhideWhenUsed/>
    <w:qFormat/>
    <w:rsid w:val="00F42C1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42C16"/>
    <w:pPr>
      <w:spacing w:before="120"/>
    </w:pPr>
    <w:rPr>
      <w:b/>
      <w:bCs/>
      <w:i/>
      <w:iCs/>
      <w:sz w:val="24"/>
      <w:szCs w:val="24"/>
    </w:rPr>
  </w:style>
  <w:style w:type="paragraph" w:styleId="TOC2">
    <w:name w:val="toc 2"/>
    <w:basedOn w:val="Normal"/>
    <w:next w:val="Normal"/>
    <w:autoRedefine/>
    <w:uiPriority w:val="39"/>
    <w:unhideWhenUsed/>
    <w:rsid w:val="00F42C16"/>
    <w:pPr>
      <w:spacing w:before="120"/>
      <w:ind w:left="220"/>
    </w:pPr>
    <w:rPr>
      <w:b/>
      <w:bCs/>
    </w:rPr>
  </w:style>
  <w:style w:type="paragraph" w:styleId="TOC3">
    <w:name w:val="toc 3"/>
    <w:basedOn w:val="Normal"/>
    <w:next w:val="Normal"/>
    <w:autoRedefine/>
    <w:uiPriority w:val="39"/>
    <w:unhideWhenUsed/>
    <w:rsid w:val="00F42C16"/>
    <w:pPr>
      <w:ind w:left="440"/>
    </w:pPr>
    <w:rPr>
      <w:sz w:val="20"/>
      <w:szCs w:val="20"/>
    </w:rPr>
  </w:style>
  <w:style w:type="paragraph" w:styleId="TOC4">
    <w:name w:val="toc 4"/>
    <w:basedOn w:val="Normal"/>
    <w:next w:val="Normal"/>
    <w:autoRedefine/>
    <w:uiPriority w:val="39"/>
    <w:semiHidden/>
    <w:unhideWhenUsed/>
    <w:rsid w:val="00F42C16"/>
    <w:pPr>
      <w:ind w:left="660"/>
    </w:pPr>
    <w:rPr>
      <w:sz w:val="20"/>
      <w:szCs w:val="20"/>
    </w:rPr>
  </w:style>
  <w:style w:type="paragraph" w:styleId="TOC5">
    <w:name w:val="toc 5"/>
    <w:basedOn w:val="Normal"/>
    <w:next w:val="Normal"/>
    <w:autoRedefine/>
    <w:uiPriority w:val="39"/>
    <w:semiHidden/>
    <w:unhideWhenUsed/>
    <w:rsid w:val="00F42C16"/>
    <w:pPr>
      <w:ind w:left="880"/>
    </w:pPr>
    <w:rPr>
      <w:sz w:val="20"/>
      <w:szCs w:val="20"/>
    </w:rPr>
  </w:style>
  <w:style w:type="paragraph" w:styleId="TOC6">
    <w:name w:val="toc 6"/>
    <w:basedOn w:val="Normal"/>
    <w:next w:val="Normal"/>
    <w:autoRedefine/>
    <w:uiPriority w:val="39"/>
    <w:semiHidden/>
    <w:unhideWhenUsed/>
    <w:rsid w:val="00F42C16"/>
    <w:pPr>
      <w:ind w:left="1100"/>
    </w:pPr>
    <w:rPr>
      <w:sz w:val="20"/>
      <w:szCs w:val="20"/>
    </w:rPr>
  </w:style>
  <w:style w:type="paragraph" w:styleId="TOC7">
    <w:name w:val="toc 7"/>
    <w:basedOn w:val="Normal"/>
    <w:next w:val="Normal"/>
    <w:autoRedefine/>
    <w:uiPriority w:val="39"/>
    <w:semiHidden/>
    <w:unhideWhenUsed/>
    <w:rsid w:val="00F42C16"/>
    <w:pPr>
      <w:ind w:left="1320"/>
    </w:pPr>
    <w:rPr>
      <w:sz w:val="20"/>
      <w:szCs w:val="20"/>
    </w:rPr>
  </w:style>
  <w:style w:type="paragraph" w:styleId="TOC8">
    <w:name w:val="toc 8"/>
    <w:basedOn w:val="Normal"/>
    <w:next w:val="Normal"/>
    <w:autoRedefine/>
    <w:uiPriority w:val="39"/>
    <w:semiHidden/>
    <w:unhideWhenUsed/>
    <w:rsid w:val="00F42C16"/>
    <w:pPr>
      <w:ind w:left="1540"/>
    </w:pPr>
    <w:rPr>
      <w:sz w:val="20"/>
      <w:szCs w:val="20"/>
    </w:rPr>
  </w:style>
  <w:style w:type="paragraph" w:styleId="TOC9">
    <w:name w:val="toc 9"/>
    <w:basedOn w:val="Normal"/>
    <w:next w:val="Normal"/>
    <w:autoRedefine/>
    <w:uiPriority w:val="39"/>
    <w:semiHidden/>
    <w:unhideWhenUsed/>
    <w:rsid w:val="00F42C16"/>
    <w:pPr>
      <w:ind w:left="1760"/>
    </w:pPr>
    <w:rPr>
      <w:sz w:val="20"/>
      <w:szCs w:val="20"/>
    </w:rPr>
  </w:style>
  <w:style w:type="paragraph" w:styleId="Bibliography">
    <w:name w:val="Bibliography"/>
    <w:basedOn w:val="Normal"/>
    <w:next w:val="Normal"/>
    <w:uiPriority w:val="37"/>
    <w:unhideWhenUsed/>
    <w:rsid w:val="008D6C78"/>
  </w:style>
  <w:style w:type="paragraph" w:styleId="NoSpacing">
    <w:name w:val="No Spacing"/>
    <w:link w:val="NoSpacingChar"/>
    <w:uiPriority w:val="1"/>
    <w:qFormat/>
    <w:rsid w:val="008A0426"/>
    <w:pPr>
      <w:spacing w:line="240" w:lineRule="auto"/>
    </w:pPr>
    <w:rPr>
      <w:rFonts w:eastAsiaTheme="minorEastAsia"/>
      <w:lang w:val="en-US" w:eastAsia="zh-CN"/>
    </w:rPr>
  </w:style>
  <w:style w:type="character" w:customStyle="1" w:styleId="NoSpacingChar">
    <w:name w:val="No Spacing Char"/>
    <w:basedOn w:val="DefaultParagraphFont"/>
    <w:link w:val="NoSpacing"/>
    <w:uiPriority w:val="1"/>
    <w:rsid w:val="008A0426"/>
    <w:rPr>
      <w:rFonts w:eastAsiaTheme="minorEastAsia"/>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966823">
      <w:bodyDiv w:val="1"/>
      <w:marLeft w:val="0"/>
      <w:marRight w:val="0"/>
      <w:marTop w:val="0"/>
      <w:marBottom w:val="0"/>
      <w:divBdr>
        <w:top w:val="none" w:sz="0" w:space="0" w:color="auto"/>
        <w:left w:val="none" w:sz="0" w:space="0" w:color="auto"/>
        <w:bottom w:val="none" w:sz="0" w:space="0" w:color="auto"/>
        <w:right w:val="none" w:sz="0" w:space="0" w:color="auto"/>
      </w:divBdr>
    </w:div>
    <w:div w:id="370541194">
      <w:bodyDiv w:val="1"/>
      <w:marLeft w:val="0"/>
      <w:marRight w:val="0"/>
      <w:marTop w:val="0"/>
      <w:marBottom w:val="0"/>
      <w:divBdr>
        <w:top w:val="none" w:sz="0" w:space="0" w:color="auto"/>
        <w:left w:val="none" w:sz="0" w:space="0" w:color="auto"/>
        <w:bottom w:val="none" w:sz="0" w:space="0" w:color="auto"/>
        <w:right w:val="none" w:sz="0" w:space="0" w:color="auto"/>
      </w:divBdr>
    </w:div>
    <w:div w:id="378633928">
      <w:bodyDiv w:val="1"/>
      <w:marLeft w:val="0"/>
      <w:marRight w:val="0"/>
      <w:marTop w:val="0"/>
      <w:marBottom w:val="0"/>
      <w:divBdr>
        <w:top w:val="none" w:sz="0" w:space="0" w:color="auto"/>
        <w:left w:val="none" w:sz="0" w:space="0" w:color="auto"/>
        <w:bottom w:val="none" w:sz="0" w:space="0" w:color="auto"/>
        <w:right w:val="none" w:sz="0" w:space="0" w:color="auto"/>
      </w:divBdr>
    </w:div>
    <w:div w:id="397167504">
      <w:bodyDiv w:val="1"/>
      <w:marLeft w:val="0"/>
      <w:marRight w:val="0"/>
      <w:marTop w:val="0"/>
      <w:marBottom w:val="0"/>
      <w:divBdr>
        <w:top w:val="none" w:sz="0" w:space="0" w:color="auto"/>
        <w:left w:val="none" w:sz="0" w:space="0" w:color="auto"/>
        <w:bottom w:val="none" w:sz="0" w:space="0" w:color="auto"/>
        <w:right w:val="none" w:sz="0" w:space="0" w:color="auto"/>
      </w:divBdr>
    </w:div>
    <w:div w:id="405885655">
      <w:bodyDiv w:val="1"/>
      <w:marLeft w:val="0"/>
      <w:marRight w:val="0"/>
      <w:marTop w:val="0"/>
      <w:marBottom w:val="0"/>
      <w:divBdr>
        <w:top w:val="none" w:sz="0" w:space="0" w:color="auto"/>
        <w:left w:val="none" w:sz="0" w:space="0" w:color="auto"/>
        <w:bottom w:val="none" w:sz="0" w:space="0" w:color="auto"/>
        <w:right w:val="none" w:sz="0" w:space="0" w:color="auto"/>
      </w:divBdr>
    </w:div>
    <w:div w:id="528183918">
      <w:bodyDiv w:val="1"/>
      <w:marLeft w:val="0"/>
      <w:marRight w:val="0"/>
      <w:marTop w:val="0"/>
      <w:marBottom w:val="0"/>
      <w:divBdr>
        <w:top w:val="none" w:sz="0" w:space="0" w:color="auto"/>
        <w:left w:val="none" w:sz="0" w:space="0" w:color="auto"/>
        <w:bottom w:val="none" w:sz="0" w:space="0" w:color="auto"/>
        <w:right w:val="none" w:sz="0" w:space="0" w:color="auto"/>
      </w:divBdr>
    </w:div>
    <w:div w:id="531696786">
      <w:bodyDiv w:val="1"/>
      <w:marLeft w:val="0"/>
      <w:marRight w:val="0"/>
      <w:marTop w:val="0"/>
      <w:marBottom w:val="0"/>
      <w:divBdr>
        <w:top w:val="none" w:sz="0" w:space="0" w:color="auto"/>
        <w:left w:val="none" w:sz="0" w:space="0" w:color="auto"/>
        <w:bottom w:val="none" w:sz="0" w:space="0" w:color="auto"/>
        <w:right w:val="none" w:sz="0" w:space="0" w:color="auto"/>
      </w:divBdr>
    </w:div>
    <w:div w:id="570851237">
      <w:bodyDiv w:val="1"/>
      <w:marLeft w:val="0"/>
      <w:marRight w:val="0"/>
      <w:marTop w:val="0"/>
      <w:marBottom w:val="0"/>
      <w:divBdr>
        <w:top w:val="none" w:sz="0" w:space="0" w:color="auto"/>
        <w:left w:val="none" w:sz="0" w:space="0" w:color="auto"/>
        <w:bottom w:val="none" w:sz="0" w:space="0" w:color="auto"/>
        <w:right w:val="none" w:sz="0" w:space="0" w:color="auto"/>
      </w:divBdr>
    </w:div>
    <w:div w:id="604188582">
      <w:bodyDiv w:val="1"/>
      <w:marLeft w:val="0"/>
      <w:marRight w:val="0"/>
      <w:marTop w:val="0"/>
      <w:marBottom w:val="0"/>
      <w:divBdr>
        <w:top w:val="none" w:sz="0" w:space="0" w:color="auto"/>
        <w:left w:val="none" w:sz="0" w:space="0" w:color="auto"/>
        <w:bottom w:val="none" w:sz="0" w:space="0" w:color="auto"/>
        <w:right w:val="none" w:sz="0" w:space="0" w:color="auto"/>
      </w:divBdr>
    </w:div>
    <w:div w:id="629215773">
      <w:bodyDiv w:val="1"/>
      <w:marLeft w:val="0"/>
      <w:marRight w:val="0"/>
      <w:marTop w:val="0"/>
      <w:marBottom w:val="0"/>
      <w:divBdr>
        <w:top w:val="none" w:sz="0" w:space="0" w:color="auto"/>
        <w:left w:val="none" w:sz="0" w:space="0" w:color="auto"/>
        <w:bottom w:val="none" w:sz="0" w:space="0" w:color="auto"/>
        <w:right w:val="none" w:sz="0" w:space="0" w:color="auto"/>
      </w:divBdr>
    </w:div>
    <w:div w:id="662661073">
      <w:bodyDiv w:val="1"/>
      <w:marLeft w:val="0"/>
      <w:marRight w:val="0"/>
      <w:marTop w:val="0"/>
      <w:marBottom w:val="0"/>
      <w:divBdr>
        <w:top w:val="none" w:sz="0" w:space="0" w:color="auto"/>
        <w:left w:val="none" w:sz="0" w:space="0" w:color="auto"/>
        <w:bottom w:val="none" w:sz="0" w:space="0" w:color="auto"/>
        <w:right w:val="none" w:sz="0" w:space="0" w:color="auto"/>
      </w:divBdr>
    </w:div>
    <w:div w:id="841317000">
      <w:bodyDiv w:val="1"/>
      <w:marLeft w:val="0"/>
      <w:marRight w:val="0"/>
      <w:marTop w:val="0"/>
      <w:marBottom w:val="0"/>
      <w:divBdr>
        <w:top w:val="none" w:sz="0" w:space="0" w:color="auto"/>
        <w:left w:val="none" w:sz="0" w:space="0" w:color="auto"/>
        <w:bottom w:val="none" w:sz="0" w:space="0" w:color="auto"/>
        <w:right w:val="none" w:sz="0" w:space="0" w:color="auto"/>
      </w:divBdr>
    </w:div>
    <w:div w:id="858083518">
      <w:bodyDiv w:val="1"/>
      <w:marLeft w:val="0"/>
      <w:marRight w:val="0"/>
      <w:marTop w:val="0"/>
      <w:marBottom w:val="0"/>
      <w:divBdr>
        <w:top w:val="none" w:sz="0" w:space="0" w:color="auto"/>
        <w:left w:val="none" w:sz="0" w:space="0" w:color="auto"/>
        <w:bottom w:val="none" w:sz="0" w:space="0" w:color="auto"/>
        <w:right w:val="none" w:sz="0" w:space="0" w:color="auto"/>
      </w:divBdr>
    </w:div>
    <w:div w:id="893200880">
      <w:bodyDiv w:val="1"/>
      <w:marLeft w:val="0"/>
      <w:marRight w:val="0"/>
      <w:marTop w:val="0"/>
      <w:marBottom w:val="0"/>
      <w:divBdr>
        <w:top w:val="none" w:sz="0" w:space="0" w:color="auto"/>
        <w:left w:val="none" w:sz="0" w:space="0" w:color="auto"/>
        <w:bottom w:val="none" w:sz="0" w:space="0" w:color="auto"/>
        <w:right w:val="none" w:sz="0" w:space="0" w:color="auto"/>
      </w:divBdr>
    </w:div>
    <w:div w:id="918829306">
      <w:bodyDiv w:val="1"/>
      <w:marLeft w:val="0"/>
      <w:marRight w:val="0"/>
      <w:marTop w:val="0"/>
      <w:marBottom w:val="0"/>
      <w:divBdr>
        <w:top w:val="none" w:sz="0" w:space="0" w:color="auto"/>
        <w:left w:val="none" w:sz="0" w:space="0" w:color="auto"/>
        <w:bottom w:val="none" w:sz="0" w:space="0" w:color="auto"/>
        <w:right w:val="none" w:sz="0" w:space="0" w:color="auto"/>
      </w:divBdr>
    </w:div>
    <w:div w:id="926307398">
      <w:bodyDiv w:val="1"/>
      <w:marLeft w:val="0"/>
      <w:marRight w:val="0"/>
      <w:marTop w:val="0"/>
      <w:marBottom w:val="0"/>
      <w:divBdr>
        <w:top w:val="none" w:sz="0" w:space="0" w:color="auto"/>
        <w:left w:val="none" w:sz="0" w:space="0" w:color="auto"/>
        <w:bottom w:val="none" w:sz="0" w:space="0" w:color="auto"/>
        <w:right w:val="none" w:sz="0" w:space="0" w:color="auto"/>
      </w:divBdr>
    </w:div>
    <w:div w:id="943607982">
      <w:bodyDiv w:val="1"/>
      <w:marLeft w:val="0"/>
      <w:marRight w:val="0"/>
      <w:marTop w:val="0"/>
      <w:marBottom w:val="0"/>
      <w:divBdr>
        <w:top w:val="none" w:sz="0" w:space="0" w:color="auto"/>
        <w:left w:val="none" w:sz="0" w:space="0" w:color="auto"/>
        <w:bottom w:val="none" w:sz="0" w:space="0" w:color="auto"/>
        <w:right w:val="none" w:sz="0" w:space="0" w:color="auto"/>
      </w:divBdr>
    </w:div>
    <w:div w:id="997612973">
      <w:bodyDiv w:val="1"/>
      <w:marLeft w:val="0"/>
      <w:marRight w:val="0"/>
      <w:marTop w:val="0"/>
      <w:marBottom w:val="0"/>
      <w:divBdr>
        <w:top w:val="none" w:sz="0" w:space="0" w:color="auto"/>
        <w:left w:val="none" w:sz="0" w:space="0" w:color="auto"/>
        <w:bottom w:val="none" w:sz="0" w:space="0" w:color="auto"/>
        <w:right w:val="none" w:sz="0" w:space="0" w:color="auto"/>
      </w:divBdr>
    </w:div>
    <w:div w:id="1079015220">
      <w:bodyDiv w:val="1"/>
      <w:marLeft w:val="0"/>
      <w:marRight w:val="0"/>
      <w:marTop w:val="0"/>
      <w:marBottom w:val="0"/>
      <w:divBdr>
        <w:top w:val="none" w:sz="0" w:space="0" w:color="auto"/>
        <w:left w:val="none" w:sz="0" w:space="0" w:color="auto"/>
        <w:bottom w:val="none" w:sz="0" w:space="0" w:color="auto"/>
        <w:right w:val="none" w:sz="0" w:space="0" w:color="auto"/>
      </w:divBdr>
    </w:div>
    <w:div w:id="1337852356">
      <w:bodyDiv w:val="1"/>
      <w:marLeft w:val="0"/>
      <w:marRight w:val="0"/>
      <w:marTop w:val="0"/>
      <w:marBottom w:val="0"/>
      <w:divBdr>
        <w:top w:val="none" w:sz="0" w:space="0" w:color="auto"/>
        <w:left w:val="none" w:sz="0" w:space="0" w:color="auto"/>
        <w:bottom w:val="none" w:sz="0" w:space="0" w:color="auto"/>
        <w:right w:val="none" w:sz="0" w:space="0" w:color="auto"/>
      </w:divBdr>
    </w:div>
    <w:div w:id="1399404509">
      <w:bodyDiv w:val="1"/>
      <w:marLeft w:val="0"/>
      <w:marRight w:val="0"/>
      <w:marTop w:val="0"/>
      <w:marBottom w:val="0"/>
      <w:divBdr>
        <w:top w:val="none" w:sz="0" w:space="0" w:color="auto"/>
        <w:left w:val="none" w:sz="0" w:space="0" w:color="auto"/>
        <w:bottom w:val="none" w:sz="0" w:space="0" w:color="auto"/>
        <w:right w:val="none" w:sz="0" w:space="0" w:color="auto"/>
      </w:divBdr>
    </w:div>
    <w:div w:id="1503858190">
      <w:bodyDiv w:val="1"/>
      <w:marLeft w:val="0"/>
      <w:marRight w:val="0"/>
      <w:marTop w:val="0"/>
      <w:marBottom w:val="0"/>
      <w:divBdr>
        <w:top w:val="none" w:sz="0" w:space="0" w:color="auto"/>
        <w:left w:val="none" w:sz="0" w:space="0" w:color="auto"/>
        <w:bottom w:val="none" w:sz="0" w:space="0" w:color="auto"/>
        <w:right w:val="none" w:sz="0" w:space="0" w:color="auto"/>
      </w:divBdr>
    </w:div>
    <w:div w:id="1522427620">
      <w:bodyDiv w:val="1"/>
      <w:marLeft w:val="0"/>
      <w:marRight w:val="0"/>
      <w:marTop w:val="0"/>
      <w:marBottom w:val="0"/>
      <w:divBdr>
        <w:top w:val="none" w:sz="0" w:space="0" w:color="auto"/>
        <w:left w:val="none" w:sz="0" w:space="0" w:color="auto"/>
        <w:bottom w:val="none" w:sz="0" w:space="0" w:color="auto"/>
        <w:right w:val="none" w:sz="0" w:space="0" w:color="auto"/>
      </w:divBdr>
    </w:div>
    <w:div w:id="1529945585">
      <w:bodyDiv w:val="1"/>
      <w:marLeft w:val="0"/>
      <w:marRight w:val="0"/>
      <w:marTop w:val="0"/>
      <w:marBottom w:val="0"/>
      <w:divBdr>
        <w:top w:val="none" w:sz="0" w:space="0" w:color="auto"/>
        <w:left w:val="none" w:sz="0" w:space="0" w:color="auto"/>
        <w:bottom w:val="none" w:sz="0" w:space="0" w:color="auto"/>
        <w:right w:val="none" w:sz="0" w:space="0" w:color="auto"/>
      </w:divBdr>
    </w:div>
    <w:div w:id="1546596722">
      <w:bodyDiv w:val="1"/>
      <w:marLeft w:val="0"/>
      <w:marRight w:val="0"/>
      <w:marTop w:val="0"/>
      <w:marBottom w:val="0"/>
      <w:divBdr>
        <w:top w:val="none" w:sz="0" w:space="0" w:color="auto"/>
        <w:left w:val="none" w:sz="0" w:space="0" w:color="auto"/>
        <w:bottom w:val="none" w:sz="0" w:space="0" w:color="auto"/>
        <w:right w:val="none" w:sz="0" w:space="0" w:color="auto"/>
      </w:divBdr>
    </w:div>
    <w:div w:id="1803107922">
      <w:bodyDiv w:val="1"/>
      <w:marLeft w:val="0"/>
      <w:marRight w:val="0"/>
      <w:marTop w:val="0"/>
      <w:marBottom w:val="0"/>
      <w:divBdr>
        <w:top w:val="none" w:sz="0" w:space="0" w:color="auto"/>
        <w:left w:val="none" w:sz="0" w:space="0" w:color="auto"/>
        <w:bottom w:val="none" w:sz="0" w:space="0" w:color="auto"/>
        <w:right w:val="none" w:sz="0" w:space="0" w:color="auto"/>
      </w:divBdr>
    </w:div>
    <w:div w:id="1831095617">
      <w:bodyDiv w:val="1"/>
      <w:marLeft w:val="0"/>
      <w:marRight w:val="0"/>
      <w:marTop w:val="0"/>
      <w:marBottom w:val="0"/>
      <w:divBdr>
        <w:top w:val="none" w:sz="0" w:space="0" w:color="auto"/>
        <w:left w:val="none" w:sz="0" w:space="0" w:color="auto"/>
        <w:bottom w:val="none" w:sz="0" w:space="0" w:color="auto"/>
        <w:right w:val="none" w:sz="0" w:space="0" w:color="auto"/>
      </w:divBdr>
    </w:div>
    <w:div w:id="1887831172">
      <w:bodyDiv w:val="1"/>
      <w:marLeft w:val="0"/>
      <w:marRight w:val="0"/>
      <w:marTop w:val="0"/>
      <w:marBottom w:val="0"/>
      <w:divBdr>
        <w:top w:val="none" w:sz="0" w:space="0" w:color="auto"/>
        <w:left w:val="none" w:sz="0" w:space="0" w:color="auto"/>
        <w:bottom w:val="none" w:sz="0" w:space="0" w:color="auto"/>
        <w:right w:val="none" w:sz="0" w:space="0" w:color="auto"/>
      </w:divBdr>
    </w:div>
    <w:div w:id="1889607167">
      <w:bodyDiv w:val="1"/>
      <w:marLeft w:val="0"/>
      <w:marRight w:val="0"/>
      <w:marTop w:val="0"/>
      <w:marBottom w:val="0"/>
      <w:divBdr>
        <w:top w:val="none" w:sz="0" w:space="0" w:color="auto"/>
        <w:left w:val="none" w:sz="0" w:space="0" w:color="auto"/>
        <w:bottom w:val="none" w:sz="0" w:space="0" w:color="auto"/>
        <w:right w:val="none" w:sz="0" w:space="0" w:color="auto"/>
      </w:divBdr>
    </w:div>
    <w:div w:id="1929728619">
      <w:bodyDiv w:val="1"/>
      <w:marLeft w:val="0"/>
      <w:marRight w:val="0"/>
      <w:marTop w:val="0"/>
      <w:marBottom w:val="0"/>
      <w:divBdr>
        <w:top w:val="none" w:sz="0" w:space="0" w:color="auto"/>
        <w:left w:val="none" w:sz="0" w:space="0" w:color="auto"/>
        <w:bottom w:val="none" w:sz="0" w:space="0" w:color="auto"/>
        <w:right w:val="none" w:sz="0" w:space="0" w:color="auto"/>
      </w:divBdr>
    </w:div>
    <w:div w:id="1938516774">
      <w:bodyDiv w:val="1"/>
      <w:marLeft w:val="0"/>
      <w:marRight w:val="0"/>
      <w:marTop w:val="0"/>
      <w:marBottom w:val="0"/>
      <w:divBdr>
        <w:top w:val="none" w:sz="0" w:space="0" w:color="auto"/>
        <w:left w:val="none" w:sz="0" w:space="0" w:color="auto"/>
        <w:bottom w:val="none" w:sz="0" w:space="0" w:color="auto"/>
        <w:right w:val="none" w:sz="0" w:space="0" w:color="auto"/>
      </w:divBdr>
    </w:div>
    <w:div w:id="1992712692">
      <w:bodyDiv w:val="1"/>
      <w:marLeft w:val="0"/>
      <w:marRight w:val="0"/>
      <w:marTop w:val="0"/>
      <w:marBottom w:val="0"/>
      <w:divBdr>
        <w:top w:val="none" w:sz="0" w:space="0" w:color="auto"/>
        <w:left w:val="none" w:sz="0" w:space="0" w:color="auto"/>
        <w:bottom w:val="none" w:sz="0" w:space="0" w:color="auto"/>
        <w:right w:val="none" w:sz="0" w:space="0" w:color="auto"/>
      </w:divBdr>
    </w:div>
    <w:div w:id="2011983086">
      <w:bodyDiv w:val="1"/>
      <w:marLeft w:val="0"/>
      <w:marRight w:val="0"/>
      <w:marTop w:val="0"/>
      <w:marBottom w:val="0"/>
      <w:divBdr>
        <w:top w:val="none" w:sz="0" w:space="0" w:color="auto"/>
        <w:left w:val="none" w:sz="0" w:space="0" w:color="auto"/>
        <w:bottom w:val="none" w:sz="0" w:space="0" w:color="auto"/>
        <w:right w:val="none" w:sz="0" w:space="0" w:color="auto"/>
      </w:divBdr>
    </w:div>
    <w:div w:id="2079474538">
      <w:bodyDiv w:val="1"/>
      <w:marLeft w:val="0"/>
      <w:marRight w:val="0"/>
      <w:marTop w:val="0"/>
      <w:marBottom w:val="0"/>
      <w:divBdr>
        <w:top w:val="none" w:sz="0" w:space="0" w:color="auto"/>
        <w:left w:val="none" w:sz="0" w:space="0" w:color="auto"/>
        <w:bottom w:val="none" w:sz="0" w:space="0" w:color="auto"/>
        <w:right w:val="none" w:sz="0" w:space="0" w:color="auto"/>
      </w:divBdr>
    </w:div>
    <w:div w:id="2127694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Users/stepher1/Documents/Book1.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2621128308618173"/>
          <c:y val="0.2051703395264064"/>
          <c:w val="0.68273850606003872"/>
          <c:h val="0.70522350534179568"/>
        </c:manualLayout>
      </c:layout>
      <c:barChart>
        <c:barDir val="bar"/>
        <c:grouping val="stacked"/>
        <c:varyColors val="0"/>
        <c:ser>
          <c:idx val="0"/>
          <c:order val="0"/>
          <c:tx>
            <c:v>Gantt Chart</c:v>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0"/>
              <c:layout>
                <c:manualLayout>
                  <c:x val="6.2147457415997309E-2"/>
                  <c:y val="-4.1449471256074163E-3"/>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B93B-EA4B-A85B-2AA1AC9CDC0E}"/>
                </c:ext>
              </c:extLst>
            </c:dLbl>
            <c:dLbl>
              <c:idx val="1"/>
              <c:layout>
                <c:manualLayout>
                  <c:x val="6.589147286821706E-2"/>
                  <c:y val="-4.1450777202072346E-3"/>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B93B-EA4B-A85B-2AA1AC9CDC0E}"/>
                </c:ext>
              </c:extLst>
            </c:dLbl>
            <c:dLbl>
              <c:idx val="2"/>
              <c:layout>
                <c:manualLayout>
                  <c:x val="6.589147286821706E-2"/>
                  <c:y val="-2.0725388601036268E-3"/>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B93B-EA4B-A85B-2AA1AC9CDC0E}"/>
                </c:ext>
              </c:extLst>
            </c:dLbl>
            <c:dLbl>
              <c:idx val="3"/>
              <c:layout>
                <c:manualLayout>
                  <c:x val="1.5503875968992201E-2"/>
                  <c:y val="-2.0725388601036268E-3"/>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B93B-EA4B-A85B-2AA1AC9CDC0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Sheet1!$A$2:$A$18</c:f>
              <c:strCache>
                <c:ptCount val="17"/>
                <c:pt idx="0">
                  <c:v>Gather Requirements/Resources</c:v>
                </c:pt>
                <c:pt idx="1">
                  <c:v>Structure Questionnaire</c:v>
                </c:pt>
                <c:pt idx="2">
                  <c:v>Supervisor Meeting</c:v>
                </c:pt>
                <c:pt idx="3">
                  <c:v>Preliminary Research</c:v>
                </c:pt>
                <c:pt idx="4">
                  <c:v>Software Familiarisation</c:v>
                </c:pt>
                <c:pt idx="5">
                  <c:v>Analyse Questionnaire Results</c:v>
                </c:pt>
                <c:pt idx="6">
                  <c:v>Supervisor Meeting</c:v>
                </c:pt>
                <c:pt idx="7">
                  <c:v>Write up Methodology</c:v>
                </c:pt>
                <c:pt idx="8">
                  <c:v>Design Application</c:v>
                </c:pt>
                <c:pt idx="9">
                  <c:v>Supervisor Meeting</c:v>
                </c:pt>
                <c:pt idx="10">
                  <c:v>Build application</c:v>
                </c:pt>
                <c:pt idx="11">
                  <c:v>Supervisor Meeting</c:v>
                </c:pt>
                <c:pt idx="12">
                  <c:v>Test application</c:v>
                </c:pt>
                <c:pt idx="13">
                  <c:v>User Testing</c:v>
                </c:pt>
                <c:pt idx="14">
                  <c:v>Supervisor Meeting</c:v>
                </c:pt>
                <c:pt idx="15">
                  <c:v>Questionnaire of new application</c:v>
                </c:pt>
                <c:pt idx="16">
                  <c:v>Evaluation</c:v>
                </c:pt>
              </c:strCache>
            </c:strRef>
          </c:cat>
          <c:val>
            <c:numRef>
              <c:f>Sheet1!$B$2:$B$18</c:f>
              <c:numCache>
                <c:formatCode>m/d/yy</c:formatCode>
                <c:ptCount val="17"/>
                <c:pt idx="0">
                  <c:v>43617</c:v>
                </c:pt>
                <c:pt idx="1">
                  <c:v>43618</c:v>
                </c:pt>
                <c:pt idx="2">
                  <c:v>43623</c:v>
                </c:pt>
                <c:pt idx="3">
                  <c:v>43630</c:v>
                </c:pt>
                <c:pt idx="4">
                  <c:v>43644</c:v>
                </c:pt>
                <c:pt idx="5">
                  <c:v>43679</c:v>
                </c:pt>
                <c:pt idx="6">
                  <c:v>43693</c:v>
                </c:pt>
                <c:pt idx="7">
                  <c:v>43700</c:v>
                </c:pt>
                <c:pt idx="8">
                  <c:v>43721</c:v>
                </c:pt>
                <c:pt idx="9">
                  <c:v>43728</c:v>
                </c:pt>
                <c:pt idx="10">
                  <c:v>43728</c:v>
                </c:pt>
                <c:pt idx="11">
                  <c:v>43777</c:v>
                </c:pt>
                <c:pt idx="12">
                  <c:v>43777</c:v>
                </c:pt>
                <c:pt idx="13">
                  <c:v>43791</c:v>
                </c:pt>
                <c:pt idx="14">
                  <c:v>43798</c:v>
                </c:pt>
                <c:pt idx="15">
                  <c:v>43798</c:v>
                </c:pt>
                <c:pt idx="16">
                  <c:v>43819</c:v>
                </c:pt>
              </c:numCache>
            </c:numRef>
          </c:val>
          <c:extLst>
            <c:ext xmlns:c16="http://schemas.microsoft.com/office/drawing/2014/chart" uri="{C3380CC4-5D6E-409C-BE32-E72D297353CC}">
              <c16:uniqueId val="{00000004-B93B-EA4B-A85B-2AA1AC9CDC0E}"/>
            </c:ext>
          </c:extLst>
        </c:ser>
        <c:ser>
          <c:idx val="1"/>
          <c:order val="1"/>
          <c:tx>
            <c:v>Duration</c:v>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Sheet1!$A$2:$A$18</c:f>
              <c:strCache>
                <c:ptCount val="17"/>
                <c:pt idx="0">
                  <c:v>Gather Requirements/Resources</c:v>
                </c:pt>
                <c:pt idx="1">
                  <c:v>Structure Questionnaire</c:v>
                </c:pt>
                <c:pt idx="2">
                  <c:v>Supervisor Meeting</c:v>
                </c:pt>
                <c:pt idx="3">
                  <c:v>Preliminary Research</c:v>
                </c:pt>
                <c:pt idx="4">
                  <c:v>Software Familiarisation</c:v>
                </c:pt>
                <c:pt idx="5">
                  <c:v>Analyse Questionnaire Results</c:v>
                </c:pt>
                <c:pt idx="6">
                  <c:v>Supervisor Meeting</c:v>
                </c:pt>
                <c:pt idx="7">
                  <c:v>Write up Methodology</c:v>
                </c:pt>
                <c:pt idx="8">
                  <c:v>Design Application</c:v>
                </c:pt>
                <c:pt idx="9">
                  <c:v>Supervisor Meeting</c:v>
                </c:pt>
                <c:pt idx="10">
                  <c:v>Build application</c:v>
                </c:pt>
                <c:pt idx="11">
                  <c:v>Supervisor Meeting</c:v>
                </c:pt>
                <c:pt idx="12">
                  <c:v>Test application</c:v>
                </c:pt>
                <c:pt idx="13">
                  <c:v>User Testing</c:v>
                </c:pt>
                <c:pt idx="14">
                  <c:v>Supervisor Meeting</c:v>
                </c:pt>
                <c:pt idx="15">
                  <c:v>Questionnaire of new application</c:v>
                </c:pt>
                <c:pt idx="16">
                  <c:v>Evaluation</c:v>
                </c:pt>
              </c:strCache>
            </c:strRef>
          </c:cat>
          <c:val>
            <c:numRef>
              <c:f>Sheet1!$D$2:$D$18</c:f>
              <c:numCache>
                <c:formatCode>General</c:formatCode>
                <c:ptCount val="17"/>
                <c:pt idx="0">
                  <c:v>2</c:v>
                </c:pt>
                <c:pt idx="1">
                  <c:v>1</c:v>
                </c:pt>
                <c:pt idx="2">
                  <c:v>1</c:v>
                </c:pt>
                <c:pt idx="3">
                  <c:v>28</c:v>
                </c:pt>
                <c:pt idx="4">
                  <c:v>28</c:v>
                </c:pt>
                <c:pt idx="5">
                  <c:v>14</c:v>
                </c:pt>
                <c:pt idx="6">
                  <c:v>1</c:v>
                </c:pt>
                <c:pt idx="7">
                  <c:v>21</c:v>
                </c:pt>
                <c:pt idx="8">
                  <c:v>8</c:v>
                </c:pt>
                <c:pt idx="9">
                  <c:v>1</c:v>
                </c:pt>
                <c:pt idx="10">
                  <c:v>42</c:v>
                </c:pt>
                <c:pt idx="11">
                  <c:v>1</c:v>
                </c:pt>
                <c:pt idx="12">
                  <c:v>7</c:v>
                </c:pt>
                <c:pt idx="13">
                  <c:v>7</c:v>
                </c:pt>
                <c:pt idx="14">
                  <c:v>1</c:v>
                </c:pt>
                <c:pt idx="15">
                  <c:v>15</c:v>
                </c:pt>
                <c:pt idx="16">
                  <c:v>12</c:v>
                </c:pt>
              </c:numCache>
            </c:numRef>
          </c:val>
          <c:extLst>
            <c:ext xmlns:c16="http://schemas.microsoft.com/office/drawing/2014/chart" uri="{C3380CC4-5D6E-409C-BE32-E72D297353CC}">
              <c16:uniqueId val="{00000005-B93B-EA4B-A85B-2AA1AC9CDC0E}"/>
            </c:ext>
          </c:extLst>
        </c:ser>
        <c:dLbls>
          <c:dLblPos val="ctr"/>
          <c:showLegendKey val="0"/>
          <c:showVal val="1"/>
          <c:showCatName val="0"/>
          <c:showSerName val="0"/>
          <c:showPercent val="0"/>
          <c:showBubbleSize val="0"/>
        </c:dLbls>
        <c:gapWidth val="150"/>
        <c:overlap val="100"/>
        <c:axId val="1041557024"/>
        <c:axId val="1244417552"/>
      </c:barChart>
      <c:catAx>
        <c:axId val="1041557024"/>
        <c:scaling>
          <c:orientation val="maxMin"/>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244417552"/>
        <c:crosses val="autoZero"/>
        <c:auto val="1"/>
        <c:lblAlgn val="ctr"/>
        <c:lblOffset val="100"/>
        <c:noMultiLvlLbl val="0"/>
      </c:catAx>
      <c:valAx>
        <c:axId val="1244417552"/>
        <c:scaling>
          <c:orientation val="minMax"/>
          <c:min val="43617"/>
        </c:scaling>
        <c:delete val="0"/>
        <c:axPos val="t"/>
        <c:majorGridlines>
          <c:spPr>
            <a:ln w="9525" cap="flat" cmpd="sng" algn="ctr">
              <a:solidFill>
                <a:schemeClr val="lt1">
                  <a:lumMod val="95000"/>
                  <a:alpha val="10000"/>
                </a:schemeClr>
              </a:solidFill>
              <a:round/>
            </a:ln>
            <a:effectLst/>
          </c:spPr>
        </c:majorGridlines>
        <c:numFmt formatCode="m/d/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415570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drawings/drawing1.xml><?xml version="1.0" encoding="utf-8"?>
<c:userShapes xmlns:c="http://schemas.openxmlformats.org/drawingml/2006/chart">
  <cdr:relSizeAnchor xmlns:cdr="http://schemas.openxmlformats.org/drawingml/2006/chartDrawing">
    <cdr:from>
      <cdr:x>0.34521</cdr:x>
      <cdr:y>0.04571</cdr:y>
    </cdr:from>
    <cdr:to>
      <cdr:x>0.52805</cdr:x>
      <cdr:y>0.13905</cdr:y>
    </cdr:to>
    <cdr:sp macro="" textlink="">
      <cdr:nvSpPr>
        <cdr:cNvPr id="2" name="Text Box 1"/>
        <cdr:cNvSpPr txBox="1"/>
      </cdr:nvSpPr>
      <cdr:spPr>
        <a:xfrm xmlns:a="http://schemas.openxmlformats.org/drawingml/2006/main">
          <a:off x="2203269" y="209007"/>
          <a:ext cx="1166948" cy="42672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US" sz="1100"/>
        </a:p>
      </cdr:txBody>
    </cdr:sp>
  </cdr:relSizeAnchor>
  <cdr:relSizeAnchor xmlns:cdr="http://schemas.openxmlformats.org/drawingml/2006/chartDrawing">
    <cdr:from>
      <cdr:x>0.38751</cdr:x>
      <cdr:y>0.06095</cdr:y>
    </cdr:from>
    <cdr:to>
      <cdr:x>0.60582</cdr:x>
      <cdr:y>0.14476</cdr:y>
    </cdr:to>
    <cdr:sp macro="" textlink="">
      <cdr:nvSpPr>
        <cdr:cNvPr id="3" name="Text Box 2"/>
        <cdr:cNvSpPr txBox="1"/>
      </cdr:nvSpPr>
      <cdr:spPr>
        <a:xfrm xmlns:a="http://schemas.openxmlformats.org/drawingml/2006/main">
          <a:off x="2473234" y="278674"/>
          <a:ext cx="1393372" cy="383177"/>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r>
            <a:rPr lang="en-US" sz="1600">
              <a:solidFill>
                <a:schemeClr val="bg1"/>
              </a:solidFill>
            </a:rPr>
            <a:t>Gantt Chart</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Sti18</b:Tag>
    <b:SourceType>Book</b:SourceType>
    <b:Guid>{00999BBD-C3EF-2A49-A313-D58585A0646D}</b:Guid>
    <b:Title>Beginning Serverless Computing </b:Title>
    <b:City>Virginia</b:City>
    <b:Publisher>Aspress</b:Publisher>
    <b:Year>2018</b:Year>
    <b:Author>
      <b:Author>
        <b:NameList>
          <b:Person>
            <b:Last>Stigler</b:Last>
            <b:First>Maddie</b:First>
          </b:Person>
        </b:NameList>
      </b:Author>
    </b:Author>
    <b:RefOrder>4</b:RefOrder>
  </b:Source>
  <b:Source>
    <b:Tag>Sab17</b:Tag>
    <b:SourceType>DocumentFromInternetSite</b:SourceType>
    <b:Guid>{35EC4E1D-B978-5C4D-8F50-587DE90092F4}</b:Guid>
    <b:Title>5 AWS Limitations Every CEO Needs to be Aware of</b:Title>
    <b:Year>2017</b:Year>
    <b:Author>
      <b:Author>
        <b:NameList>
          <b:Person>
            <b:Last>Sabo</b:Last>
            <b:First>Ivana</b:First>
          </b:Person>
        </b:NameList>
      </b:Author>
    </b:Author>
    <b:URL>https://cloudacademy.com/blog/5-aws-limitations-to-be-aware-of/</b:URL>
    <b:Month>1</b:Month>
    <b:Day>31</b:Day>
    <b:YearAccessed>2019</b:YearAccessed>
    <b:MonthAccessed>5</b:MonthAccessed>
    <b:DayAccessed>24</b:DayAccessed>
    <b:RefOrder>5</b:RefOrder>
  </b:Source>
  <b:Source>
    <b:Tag>Her18</b:Tag>
    <b:SourceType>Book</b:SourceType>
    <b:Guid>{43667573-FC1B-8741-8AE1-3BB557E5A878}</b:Guid>
    <b:Title>Autonomous Driving</b:Title>
    <b:Year>2018</b:Year>
    <b:Author>
      <b:Author>
        <b:NameList>
          <b:Person>
            <b:Last>Herrmann</b:Last>
            <b:First>Andreas</b:First>
          </b:Person>
          <b:Person>
            <b:Last>Brenner</b:Last>
            <b:First>Walter</b:First>
          </b:Person>
          <b:Person>
            <b:Last>Stadler</b:Last>
            <b:First>Rupert</b:First>
          </b:Person>
        </b:NameList>
      </b:Author>
    </b:Author>
    <b:City>Bradford</b:City>
    <b:Publisher>Emerald</b:Publisher>
    <b:RefOrder>8</b:RefOrder>
  </b:Source>
  <b:Source>
    <b:Tag>Dai19</b:Tag>
    <b:SourceType>InternetSite</b:SourceType>
    <b:Guid>{939C793E-AB31-2240-BC9E-987CC6184CEC}</b:Guid>
    <b:Title>Defining Autonomous Driving </b:Title>
    <b:Year>2019</b:Year>
    <b:Author>
      <b:Author>
        <b:Corporate>Daimler</b:Corporate>
      </b:Author>
    </b:Author>
    <b:URL>https://www.daimler.com/innovation/autonomous-driving/special/definition.html#tab-module-806853</b:URL>
    <b:ProductionCompany>Daimler</b:ProductionCompany>
    <b:Month>5</b:Month>
    <b:Day>1</b:Day>
    <b:YearAccessed>2019</b:YearAccessed>
    <b:MonthAccessed>5</b:MonthAccessed>
    <b:DayAccessed>24</b:DayAccessed>
    <b:RefOrder>9</b:RefOrder>
  </b:Source>
  <b:Source>
    <b:Tag>Har16</b:Tag>
    <b:SourceType>JournalArticle</b:SourceType>
    <b:Guid>{84C5015C-0F6A-134C-8C69-65C4ADACCB6A}</b:Guid>
    <b:Title>Estimating potential increases in travel with autonomous vehicles for non driving, elderly and people with travel restrictive medical conditions</b:Title>
    <b:Year>2016</b:Year>
    <b:JournalName>Transportation Research</b:JournalName>
    <b:Issue>72</b:Issue>
    <b:Pages>1-9</b:Pages>
    <b:Author>
      <b:Author>
        <b:NameList>
          <b:Person>
            <b:Last>Harper</b:Last>
            <b:Middle>D</b:Middle>
            <b:First>Corey</b:First>
          </b:Person>
          <b:Person>
            <b:Last>Hendrickson</b:Last>
            <b:Middle>T</b:Middle>
            <b:First>Chris</b:First>
          </b:Person>
          <b:Person>
            <b:Last>Mangones</b:Last>
            <b:First>Sonia</b:First>
          </b:Person>
          <b:Person>
            <b:Last>Samaras</b:Last>
            <b:First>Constantine</b:First>
          </b:Person>
        </b:NameList>
      </b:Author>
    </b:Author>
    <b:RefOrder>10</b:RefOrder>
  </b:Source>
  <b:Source>
    <b:Tag>Gue15</b:Tag>
    <b:SourceType>JournalArticle</b:SourceType>
    <b:Guid>{4E2AC85B-AE04-874B-9E76-5B6D3E5FC112}</b:Guid>
    <b:Title>Planning for Cars That Drive Themselves </b:Title>
    <b:JournalName>Planning Education and Research </b:JournalName>
    <b:Year>2015</b:Year>
    <b:Pages>1-15</b:Pages>
    <b:Author>
      <b:Author>
        <b:NameList>
          <b:Person>
            <b:Last>Guerra</b:Last>
            <b:First>Erick</b:First>
          </b:Person>
        </b:NameList>
      </b:Author>
    </b:Author>
    <b:RefOrder>11</b:RefOrder>
  </b:Source>
  <b:Source>
    <b:Tag>Gur17</b:Tag>
    <b:SourceType>Book</b:SourceType>
    <b:Guid>{D9B70AC9-2B45-7A44-9430-CD5ABD1D363F}</b:Guid>
    <b:Title>Building Serverless Architectures</b:Title>
    <b:Year>2017</b:Year>
    <b:Author>
      <b:Author>
        <b:NameList>
          <b:Person>
            <b:Last>Gurturk</b:Last>
            <b:First>Cagatay</b:First>
          </b:Person>
        </b:NameList>
      </b:Author>
    </b:Author>
    <b:City>Birmingham </b:City>
    <b:Publisher>Packt</b:Publisher>
    <b:RefOrder>1</b:RefOrder>
  </b:Source>
  <b:Source>
    <b:Tag>Ban18</b:Tag>
    <b:SourceType>Book</b:SourceType>
    <b:Guid>{2AE605C0-AC97-3740-8250-AC3764490DF8}</b:Guid>
    <b:Author>
      <b:Author>
        <b:NameList>
          <b:Person>
            <b:Last>Bangera</b:Last>
            <b:First>Shashikant</b:First>
          </b:Person>
        </b:NameList>
      </b:Author>
    </b:Author>
    <b:Title>DevOps for Serverless Applications</b:Title>
    <b:City>Birmingham</b:City>
    <b:Publisher>Packt</b:Publisher>
    <b:Year>2018</b:Year>
    <b:RefOrder>2</b:RefOrder>
  </b:Source>
  <b:Source>
    <b:Tag>Ant18</b:Tag>
    <b:SourceType>Book</b:SourceType>
    <b:Guid>{3E51A092-DDCF-384C-AB07-957B07B9C5AB}</b:Guid>
    <b:Title>Security Best Practices on AWS</b:Title>
    <b:City>Birmingham</b:City>
    <b:Publisher>Packt</b:Publisher>
    <b:Year>2018</b:Year>
    <b:Author>
      <b:Author>
        <b:NameList>
          <b:Person>
            <b:Last>Anthony</b:Last>
            <b:First>Albert</b:First>
          </b:Person>
        </b:NameList>
      </b:Author>
    </b:Author>
    <b:RefOrder>3</b:RefOrder>
  </b:Source>
  <b:Source>
    <b:Tag>Rub07</b:Tag>
    <b:SourceType>Book</b:SourceType>
    <b:Guid>{3926BF5F-3073-C643-B456-76CF74D92700}</b:Guid>
    <b:Title>RESTful Web Services</b:Title>
    <b:City>New York</b:City>
    <b:Publisher>O'Reilly</b:Publisher>
    <b:Year>2007</b:Year>
    <b:Author>
      <b:Author>
        <b:NameList>
          <b:Person>
            <b:Last>Ruby</b:Last>
            <b:First>Sam</b:First>
          </b:Person>
          <b:Person>
            <b:Last>Richardson</b:Last>
            <b:First>Leonard</b:First>
          </b:Person>
        </b:NameList>
      </b:Author>
    </b:Author>
    <b:RefOrder>6</b:RefOrder>
  </b:Source>
  <b:Source>
    <b:Tag>Reg12</b:Tag>
    <b:SourceType>Book</b:SourceType>
    <b:Guid>{86B83709-92B3-7048-A59D-9D5B8EA2521B}</b:Guid>
    <b:Title>PostgreSQL Up and Running</b:Title>
    <b:City>New York</b:City>
    <b:Publisher>O'Reilly</b:Publisher>
    <b:Year>2012</b:Year>
    <b:Author>
      <b:Author>
        <b:NameList>
          <b:Person>
            <b:Last>Regina</b:Last>
            <b:First>Obe</b:First>
          </b:Person>
          <b:Person>
            <b:Last>Hsu</b:Last>
            <b:First>Leo</b:First>
          </b:Person>
        </b:NameList>
      </b:Author>
    </b:Author>
    <b:RefOrder>7</b:RefOrder>
  </b:Source>
  <b:Source>
    <b:Tag>Sta95</b:Tag>
    <b:SourceType>Book</b:SourceType>
    <b:Guid>{C448BD16-D575-BA48-8D3B-C38A2622C6A1}</b:Guid>
    <b:Title>DSDM The Method in Practice</b:Title>
    <b:City>London</b:City>
    <b:Publisher>Addison-Wesley</b:Publisher>
    <b:Year>1995</b:Year>
    <b:Author>
      <b:Author>
        <b:NameList>
          <b:Person>
            <b:Last>Stapleton</b:Last>
            <b:First>Jennifer</b:First>
          </b:Person>
        </b:NameList>
      </b:Author>
    </b:Author>
    <b:RefOrder>12</b:RefOrder>
  </b:Source>
</b:Sources>
</file>

<file path=customXml/itemProps1.xml><?xml version="1.0" encoding="utf-8"?>
<ds:datastoreItem xmlns:ds="http://schemas.openxmlformats.org/officeDocument/2006/customXml" ds:itemID="{CE52C1C1-6E81-E149-941A-628CC9EA37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981</TotalTime>
  <Pages>13</Pages>
  <Words>3661</Words>
  <Characters>20873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dc:title>
  <dc:subject/>
  <dc:creator>Richard Stephens</dc:creator>
  <cp:keywords/>
  <dc:description/>
  <cp:lastModifiedBy>Richard Stephens</cp:lastModifiedBy>
  <cp:revision>20</cp:revision>
  <dcterms:created xsi:type="dcterms:W3CDTF">2017-01-31T12:40:00Z</dcterms:created>
  <dcterms:modified xsi:type="dcterms:W3CDTF">2019-05-31T18:48:00Z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