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4C36FD" w14:textId="7C5FFF2F" w:rsidR="00426E5A" w:rsidRPr="00B56E82" w:rsidRDefault="002048D3" w:rsidP="00B56E82">
      <w:pPr>
        <w:spacing w:after="0" w:line="360" w:lineRule="auto"/>
        <w:jc w:val="center"/>
        <w:rPr>
          <w:rFonts w:ascii="Arial" w:hAnsi="Arial" w:cs="Arial"/>
          <w:b/>
        </w:rPr>
      </w:pPr>
      <w:r w:rsidRPr="005C0F26">
        <w:rPr>
          <w:rFonts w:ascii="Arial Nova" w:hAnsi="Arial Nova"/>
          <w:b/>
        </w:rPr>
        <w:t xml:space="preserve"> </w:t>
      </w:r>
      <w:r w:rsidR="003A4290" w:rsidRPr="00B56E82">
        <w:rPr>
          <w:rFonts w:ascii="Arial" w:hAnsi="Arial" w:cs="Arial"/>
          <w:b/>
        </w:rPr>
        <w:t xml:space="preserve">To what extent was </w:t>
      </w:r>
      <w:r w:rsidR="00F92E0B" w:rsidRPr="00B56E82">
        <w:rPr>
          <w:rFonts w:ascii="Arial" w:hAnsi="Arial" w:cs="Arial"/>
          <w:b/>
        </w:rPr>
        <w:t xml:space="preserve">the cult of </w:t>
      </w:r>
      <w:r w:rsidR="003A4290" w:rsidRPr="00B56E82">
        <w:rPr>
          <w:rFonts w:ascii="Arial" w:hAnsi="Arial" w:cs="Arial"/>
          <w:b/>
        </w:rPr>
        <w:t xml:space="preserve">Saint </w:t>
      </w:r>
      <w:r w:rsidR="00441ACE" w:rsidRPr="00B56E82">
        <w:rPr>
          <w:rFonts w:ascii="Arial" w:hAnsi="Arial" w:cs="Arial"/>
          <w:b/>
        </w:rPr>
        <w:t xml:space="preserve">Bernard of Clairvaux </w:t>
      </w:r>
      <w:r w:rsidR="003A4290" w:rsidRPr="00B56E82">
        <w:rPr>
          <w:rFonts w:ascii="Arial" w:hAnsi="Arial" w:cs="Arial"/>
          <w:b/>
        </w:rPr>
        <w:t xml:space="preserve">important to the growth </w:t>
      </w:r>
      <w:proofErr w:type="gramStart"/>
      <w:r w:rsidR="003A4290" w:rsidRPr="00B56E82">
        <w:rPr>
          <w:rFonts w:ascii="Arial" w:hAnsi="Arial" w:cs="Arial"/>
          <w:b/>
        </w:rPr>
        <w:t xml:space="preserve">of </w:t>
      </w:r>
      <w:r w:rsidR="001F5E71" w:rsidRPr="00B56E82">
        <w:rPr>
          <w:rFonts w:ascii="Arial" w:hAnsi="Arial" w:cs="Arial"/>
          <w:b/>
        </w:rPr>
        <w:t xml:space="preserve"> </w:t>
      </w:r>
      <w:r w:rsidR="003A4290" w:rsidRPr="00B56E82">
        <w:rPr>
          <w:rFonts w:ascii="Arial" w:hAnsi="Arial" w:cs="Arial"/>
          <w:b/>
        </w:rPr>
        <w:t>monasticism</w:t>
      </w:r>
      <w:proofErr w:type="gramEnd"/>
      <w:r w:rsidR="003A4290" w:rsidRPr="00B56E82">
        <w:rPr>
          <w:rFonts w:ascii="Arial" w:hAnsi="Arial" w:cs="Arial"/>
          <w:b/>
        </w:rPr>
        <w:t xml:space="preserve"> in the later Middle Ages?</w:t>
      </w:r>
    </w:p>
    <w:p w14:paraId="263617EE" w14:textId="77777777" w:rsidR="005C0F26" w:rsidRPr="00B56E82" w:rsidRDefault="005C0F26" w:rsidP="00B56E82">
      <w:pPr>
        <w:spacing w:after="0" w:line="360" w:lineRule="auto"/>
        <w:jc w:val="center"/>
        <w:rPr>
          <w:rFonts w:ascii="Arial" w:hAnsi="Arial" w:cs="Arial"/>
          <w:b/>
        </w:rPr>
      </w:pPr>
    </w:p>
    <w:p w14:paraId="0E6B7A5F" w14:textId="6EA2A6D7" w:rsidR="009257A0" w:rsidRPr="00B56E82" w:rsidRDefault="008145AB" w:rsidP="00B56E82">
      <w:pPr>
        <w:spacing w:line="360" w:lineRule="auto"/>
        <w:rPr>
          <w:rFonts w:ascii="Arial" w:hAnsi="Arial" w:cs="Arial"/>
        </w:rPr>
      </w:pPr>
      <w:r w:rsidRPr="00B56E82">
        <w:rPr>
          <w:rFonts w:ascii="Arial" w:hAnsi="Arial" w:cs="Arial"/>
        </w:rPr>
        <w:t>As the f</w:t>
      </w:r>
      <w:r w:rsidR="009C0B63" w:rsidRPr="00B56E82">
        <w:rPr>
          <w:rFonts w:ascii="Arial" w:hAnsi="Arial" w:cs="Arial"/>
        </w:rPr>
        <w:t>irst Cistercian monk to be placed in the Calendar of Saints</w:t>
      </w:r>
      <w:r w:rsidRPr="00B56E82">
        <w:rPr>
          <w:rFonts w:ascii="Arial" w:hAnsi="Arial" w:cs="Arial"/>
        </w:rPr>
        <w:t xml:space="preserve">, Saint Bernard of Clairvaux </w:t>
      </w:r>
      <w:r w:rsidR="005F16F0" w:rsidRPr="00B56E82">
        <w:rPr>
          <w:rFonts w:ascii="Arial" w:hAnsi="Arial" w:cs="Arial"/>
        </w:rPr>
        <w:t xml:space="preserve">is </w:t>
      </w:r>
      <w:r w:rsidR="00BC310F" w:rsidRPr="00B56E82">
        <w:rPr>
          <w:rFonts w:ascii="Arial" w:hAnsi="Arial" w:cs="Arial"/>
        </w:rPr>
        <w:t>of particular importance to the growth of monasticism in the late medieval period</w:t>
      </w:r>
      <w:r w:rsidR="006569D7" w:rsidRPr="00B56E82">
        <w:rPr>
          <w:rFonts w:ascii="Arial" w:hAnsi="Arial" w:cs="Arial"/>
        </w:rPr>
        <w:t xml:space="preserve">. </w:t>
      </w:r>
      <w:r w:rsidR="003217A4" w:rsidRPr="00B56E82">
        <w:rPr>
          <w:rFonts w:ascii="Arial" w:hAnsi="Arial" w:cs="Arial"/>
        </w:rPr>
        <w:t xml:space="preserve">Canonised </w:t>
      </w:r>
      <w:r w:rsidR="00D672A2" w:rsidRPr="00B56E82">
        <w:rPr>
          <w:rFonts w:ascii="Arial" w:hAnsi="Arial" w:cs="Arial"/>
        </w:rPr>
        <w:t xml:space="preserve">on </w:t>
      </w:r>
      <w:r w:rsidR="00C43B3F" w:rsidRPr="00B56E82">
        <w:rPr>
          <w:rFonts w:ascii="Arial" w:hAnsi="Arial" w:cs="Arial"/>
        </w:rPr>
        <w:t xml:space="preserve">18 </w:t>
      </w:r>
      <w:r w:rsidR="00D672A2" w:rsidRPr="00B56E82">
        <w:rPr>
          <w:rFonts w:ascii="Arial" w:hAnsi="Arial" w:cs="Arial"/>
        </w:rPr>
        <w:t>January</w:t>
      </w:r>
      <w:r w:rsidR="00C43B3F" w:rsidRPr="00B56E82">
        <w:rPr>
          <w:rFonts w:ascii="Arial" w:hAnsi="Arial" w:cs="Arial"/>
        </w:rPr>
        <w:t xml:space="preserve"> </w:t>
      </w:r>
      <w:r w:rsidR="00D672A2" w:rsidRPr="00B56E82">
        <w:rPr>
          <w:rFonts w:ascii="Arial" w:hAnsi="Arial" w:cs="Arial"/>
        </w:rPr>
        <w:t>1174 by Pope Alexander III</w:t>
      </w:r>
      <w:r w:rsidR="009A209E" w:rsidRPr="00B56E82">
        <w:rPr>
          <w:rFonts w:ascii="Arial" w:hAnsi="Arial" w:cs="Arial"/>
        </w:rPr>
        <w:t>, Bernard is one of the most significant religious figures of the medieval period</w:t>
      </w:r>
      <w:r w:rsidR="00252EE8" w:rsidRPr="00B56E82">
        <w:rPr>
          <w:rFonts w:ascii="Arial" w:hAnsi="Arial" w:cs="Arial"/>
        </w:rPr>
        <w:t>, and despite effort</w:t>
      </w:r>
      <w:r w:rsidR="008A4EB0" w:rsidRPr="00B56E82">
        <w:rPr>
          <w:rFonts w:ascii="Arial" w:hAnsi="Arial" w:cs="Arial"/>
        </w:rPr>
        <w:t>s</w:t>
      </w:r>
      <w:r w:rsidR="00252EE8" w:rsidRPr="00B56E82">
        <w:rPr>
          <w:rFonts w:ascii="Arial" w:hAnsi="Arial" w:cs="Arial"/>
        </w:rPr>
        <w:t xml:space="preserve"> to minimise a cult with posthumous miracles, </w:t>
      </w:r>
      <w:r w:rsidR="001F3DDB" w:rsidRPr="00B56E82">
        <w:rPr>
          <w:rFonts w:ascii="Arial" w:hAnsi="Arial" w:cs="Arial"/>
        </w:rPr>
        <w:t xml:space="preserve">the spread of his teachings and importance proves the </w:t>
      </w:r>
      <w:r w:rsidR="00C24A03" w:rsidRPr="00B56E82">
        <w:rPr>
          <w:rFonts w:ascii="Arial" w:hAnsi="Arial" w:cs="Arial"/>
        </w:rPr>
        <w:t>vitality of saints to Western Christianity.</w:t>
      </w:r>
      <w:r w:rsidR="00C2395A">
        <w:rPr>
          <w:rStyle w:val="FootnoteReference"/>
          <w:rFonts w:ascii="Arial" w:hAnsi="Arial" w:cs="Arial"/>
        </w:rPr>
        <w:footnoteReference w:id="1"/>
      </w:r>
      <w:r w:rsidR="00C24A03" w:rsidRPr="00B56E82">
        <w:rPr>
          <w:rFonts w:ascii="Arial" w:hAnsi="Arial" w:cs="Arial"/>
        </w:rPr>
        <w:t xml:space="preserve"> </w:t>
      </w:r>
      <w:r w:rsidR="00D672A2" w:rsidRPr="00B56E82">
        <w:rPr>
          <w:rFonts w:ascii="Arial" w:hAnsi="Arial" w:cs="Arial"/>
        </w:rPr>
        <w:t xml:space="preserve">Key contemporary sources such as hagiographical writings and biographies provide details of Bernard’s life such as the miracles he </w:t>
      </w:r>
      <w:r w:rsidR="00971332" w:rsidRPr="00B56E82">
        <w:rPr>
          <w:rFonts w:ascii="Arial" w:hAnsi="Arial" w:cs="Arial"/>
        </w:rPr>
        <w:t xml:space="preserve">enacted and the influence of his position as abbot of Clairvaux. </w:t>
      </w:r>
      <w:r w:rsidR="00C6165C" w:rsidRPr="00B56E82">
        <w:rPr>
          <w:rFonts w:ascii="Arial" w:hAnsi="Arial" w:cs="Arial"/>
        </w:rPr>
        <w:t xml:space="preserve">The death of Bernard marks an important turning point in Cistercian </w:t>
      </w:r>
      <w:proofErr w:type="gramStart"/>
      <w:r w:rsidR="00C6165C" w:rsidRPr="00B56E82">
        <w:rPr>
          <w:rFonts w:ascii="Arial" w:hAnsi="Arial" w:cs="Arial"/>
        </w:rPr>
        <w:t>histor</w:t>
      </w:r>
      <w:r w:rsidR="00302453" w:rsidRPr="00B56E82">
        <w:rPr>
          <w:rFonts w:ascii="Arial" w:hAnsi="Arial" w:cs="Arial"/>
        </w:rPr>
        <w:t>y</w:t>
      </w:r>
      <w:proofErr w:type="gramEnd"/>
      <w:r w:rsidR="00A317DE" w:rsidRPr="00B56E82">
        <w:rPr>
          <w:rFonts w:ascii="Arial" w:hAnsi="Arial" w:cs="Arial"/>
        </w:rPr>
        <w:t xml:space="preserve"> and this is something that will be explored in more depth later in the essay when analysing the impact </w:t>
      </w:r>
      <w:r w:rsidR="0021530B" w:rsidRPr="00B56E82">
        <w:rPr>
          <w:rFonts w:ascii="Arial" w:hAnsi="Arial" w:cs="Arial"/>
        </w:rPr>
        <w:t>the cult of Bernard on the Cistercian order</w:t>
      </w:r>
      <w:r w:rsidR="00350B40" w:rsidRPr="00B56E82">
        <w:rPr>
          <w:rFonts w:ascii="Arial" w:hAnsi="Arial" w:cs="Arial"/>
        </w:rPr>
        <w:t xml:space="preserve">. </w:t>
      </w:r>
      <w:r w:rsidR="00175F7C" w:rsidRPr="00B56E82">
        <w:rPr>
          <w:rFonts w:ascii="Arial" w:hAnsi="Arial" w:cs="Arial"/>
        </w:rPr>
        <w:t>In addition to acknowledging the seemingly significant body of contemporary and modern scholarship on Bernard, looking closely at</w:t>
      </w:r>
      <w:r w:rsidR="00BE7592" w:rsidRPr="00B56E82">
        <w:rPr>
          <w:rFonts w:ascii="Arial" w:hAnsi="Arial" w:cs="Arial"/>
        </w:rPr>
        <w:t xml:space="preserve"> </w:t>
      </w:r>
      <w:r w:rsidR="00781A63" w:rsidRPr="00B56E82">
        <w:rPr>
          <w:rFonts w:ascii="Arial" w:hAnsi="Arial" w:cs="Arial"/>
        </w:rPr>
        <w:t xml:space="preserve">one piece of primary evidence will allow for closer analysis of the </w:t>
      </w:r>
      <w:r w:rsidR="00700472" w:rsidRPr="00B56E82">
        <w:rPr>
          <w:rFonts w:ascii="Arial" w:hAnsi="Arial" w:cs="Arial"/>
        </w:rPr>
        <w:t xml:space="preserve">motivations for cults and pilgrimage through the evidence provided by </w:t>
      </w:r>
      <w:r w:rsidR="00EE28FA" w:rsidRPr="00B56E82">
        <w:rPr>
          <w:rFonts w:ascii="Arial" w:hAnsi="Arial" w:cs="Arial"/>
        </w:rPr>
        <w:t xml:space="preserve">material produced to benefit the canonisation process. </w:t>
      </w:r>
      <w:r w:rsidR="008212CF" w:rsidRPr="00B56E82">
        <w:rPr>
          <w:rFonts w:ascii="Arial" w:hAnsi="Arial" w:cs="Arial"/>
        </w:rPr>
        <w:t xml:space="preserve">Works such as the </w:t>
      </w:r>
      <w:r w:rsidR="008212CF" w:rsidRPr="00B56E82">
        <w:rPr>
          <w:rFonts w:ascii="Arial" w:hAnsi="Arial" w:cs="Arial"/>
          <w:i/>
        </w:rPr>
        <w:t xml:space="preserve">Vita Prima Sancti Bernardi </w:t>
      </w:r>
      <w:r w:rsidR="00A42ECB" w:rsidRPr="00B56E82">
        <w:rPr>
          <w:rFonts w:ascii="Arial" w:hAnsi="Arial" w:cs="Arial"/>
        </w:rPr>
        <w:t xml:space="preserve">allow modern readers an insight into the saintly life of Bernard, but provide </w:t>
      </w:r>
      <w:r w:rsidR="00E73B85" w:rsidRPr="00B56E82">
        <w:rPr>
          <w:rFonts w:ascii="Arial" w:hAnsi="Arial" w:cs="Arial"/>
        </w:rPr>
        <w:t xml:space="preserve">information concerning the steps to achieving canonisation as well as medieval thoughts towards it through </w:t>
      </w:r>
      <w:r w:rsidR="002C4731" w:rsidRPr="00B56E82">
        <w:rPr>
          <w:rFonts w:ascii="Arial" w:hAnsi="Arial" w:cs="Arial"/>
        </w:rPr>
        <w:t xml:space="preserve">the implicit information as a result of the authors unwitting testimony. </w:t>
      </w:r>
      <w:r w:rsidR="00754C9B" w:rsidRPr="00B56E82">
        <w:rPr>
          <w:rFonts w:ascii="Arial" w:hAnsi="Arial" w:cs="Arial"/>
        </w:rPr>
        <w:t xml:space="preserve">In order </w:t>
      </w:r>
      <w:r w:rsidR="003262A8" w:rsidRPr="00B56E82">
        <w:rPr>
          <w:rFonts w:ascii="Arial" w:hAnsi="Arial" w:cs="Arial"/>
        </w:rPr>
        <w:t xml:space="preserve">to fully examine the extent to which cults of Bernard </w:t>
      </w:r>
      <w:r w:rsidR="00FD50FE" w:rsidRPr="00B56E82">
        <w:rPr>
          <w:rFonts w:ascii="Arial" w:hAnsi="Arial" w:cs="Arial"/>
        </w:rPr>
        <w:t>impacted the rise of monasticism, visual sources will also prove to be important</w:t>
      </w:r>
      <w:r w:rsidR="009A6E95" w:rsidRPr="00B56E82">
        <w:rPr>
          <w:rFonts w:ascii="Arial" w:hAnsi="Arial" w:cs="Arial"/>
        </w:rPr>
        <w:t xml:space="preserve"> later in the essay to cross examine both explicit and implicit information</w:t>
      </w:r>
      <w:r w:rsidR="00FD50FE" w:rsidRPr="00B56E82">
        <w:rPr>
          <w:rFonts w:ascii="Arial" w:hAnsi="Arial" w:cs="Arial"/>
        </w:rPr>
        <w:t xml:space="preserve">. </w:t>
      </w:r>
    </w:p>
    <w:p w14:paraId="3C396EDF" w14:textId="515F8335" w:rsidR="00FF256E" w:rsidRPr="00B56E82" w:rsidRDefault="00884493" w:rsidP="00B56E82">
      <w:pPr>
        <w:spacing w:line="360" w:lineRule="auto"/>
        <w:rPr>
          <w:rFonts w:ascii="Arial" w:hAnsi="Arial" w:cs="Arial"/>
        </w:rPr>
      </w:pPr>
      <w:r w:rsidRPr="00B56E82">
        <w:rPr>
          <w:rFonts w:ascii="Arial" w:hAnsi="Arial" w:cs="Arial"/>
        </w:rPr>
        <w:t xml:space="preserve">The seemingly large volume of contemporary works focused on Bernard demonstrate his centrality to both the Cistercian order and monasticism in a more general sense. </w:t>
      </w:r>
      <w:r w:rsidR="001E632D" w:rsidRPr="00B56E82">
        <w:rPr>
          <w:rFonts w:ascii="Arial" w:hAnsi="Arial" w:cs="Arial"/>
        </w:rPr>
        <w:t xml:space="preserve">Some of the most prominent material written about Bernard form the </w:t>
      </w:r>
      <w:r w:rsidR="001E632D" w:rsidRPr="00B56E82">
        <w:rPr>
          <w:rFonts w:ascii="Arial" w:hAnsi="Arial" w:cs="Arial"/>
          <w:i/>
        </w:rPr>
        <w:t>Vita Prima Sancti Bernardi</w:t>
      </w:r>
      <w:r w:rsidR="002014D2" w:rsidRPr="00B56E82">
        <w:rPr>
          <w:rFonts w:ascii="Arial" w:hAnsi="Arial" w:cs="Arial"/>
        </w:rPr>
        <w:t xml:space="preserve"> and a further four books produced in succession.</w:t>
      </w:r>
      <w:r w:rsidR="00C2395A">
        <w:rPr>
          <w:rStyle w:val="FootnoteReference"/>
          <w:rFonts w:ascii="Arial" w:hAnsi="Arial" w:cs="Arial"/>
        </w:rPr>
        <w:footnoteReference w:id="2"/>
      </w:r>
      <w:r w:rsidR="002014D2" w:rsidRPr="00B56E82">
        <w:rPr>
          <w:rFonts w:ascii="Arial" w:hAnsi="Arial" w:cs="Arial"/>
        </w:rPr>
        <w:t xml:space="preserve"> </w:t>
      </w:r>
      <w:r w:rsidR="003B46B7" w:rsidRPr="00B56E82">
        <w:rPr>
          <w:rFonts w:ascii="Arial" w:hAnsi="Arial" w:cs="Arial"/>
        </w:rPr>
        <w:t xml:space="preserve">Composed by members of the Cistercian Order, in particular those closely associated or in admiration of Bernard, providing a clear insight into the impact Bernard would have had on monasticism both whilst alive and posthumously. </w:t>
      </w:r>
      <w:r w:rsidR="00EE3239" w:rsidRPr="00B56E82">
        <w:rPr>
          <w:rFonts w:ascii="Arial" w:hAnsi="Arial" w:cs="Arial"/>
        </w:rPr>
        <w:t>Moreover, the deliberate removal of posthumous miracles suggests that there may have been further information available about Bernard and his miracles, but due to the purpose and nature of the text, Cistercian leaders chose to deliberately avoid the development of a saint</w:t>
      </w:r>
      <w:r w:rsidR="00426E5A" w:rsidRPr="00B56E82">
        <w:rPr>
          <w:rFonts w:ascii="Arial" w:hAnsi="Arial" w:cs="Arial"/>
        </w:rPr>
        <w:t>’s</w:t>
      </w:r>
      <w:r w:rsidR="00EE3239" w:rsidRPr="00B56E82">
        <w:rPr>
          <w:rFonts w:ascii="Arial" w:hAnsi="Arial" w:cs="Arial"/>
        </w:rPr>
        <w:t xml:space="preserve"> cult. </w:t>
      </w:r>
      <w:r w:rsidR="00FF256E" w:rsidRPr="00B56E82">
        <w:rPr>
          <w:rFonts w:ascii="Arial" w:hAnsi="Arial" w:cs="Arial"/>
        </w:rPr>
        <w:t>Furthermore, Bernard undoubtedly appears in a vast number of contemporary sources through his involvement with the Second Crusade of the mid-twelfth</w:t>
      </w:r>
      <w:r w:rsidR="00426E5A" w:rsidRPr="00B56E82">
        <w:rPr>
          <w:rFonts w:ascii="Arial" w:hAnsi="Arial" w:cs="Arial"/>
        </w:rPr>
        <w:t xml:space="preserve"> </w:t>
      </w:r>
      <w:r w:rsidR="00FF256E" w:rsidRPr="00B56E82">
        <w:rPr>
          <w:rFonts w:ascii="Arial" w:hAnsi="Arial" w:cs="Arial"/>
        </w:rPr>
        <w:t xml:space="preserve">century and the majority of the </w:t>
      </w:r>
      <w:r w:rsidR="00FF256E" w:rsidRPr="00B56E82">
        <w:rPr>
          <w:rFonts w:ascii="Arial" w:hAnsi="Arial" w:cs="Arial"/>
        </w:rPr>
        <w:lastRenderedPageBreak/>
        <w:t xml:space="preserve">miracles he enacts happen whilst travelling, without the purpose of the text being to legitimise the canonisation process. </w:t>
      </w:r>
      <w:r w:rsidRPr="00B56E82">
        <w:rPr>
          <w:rFonts w:ascii="Arial" w:hAnsi="Arial" w:cs="Arial"/>
        </w:rPr>
        <w:t xml:space="preserve">The </w:t>
      </w:r>
      <w:r w:rsidRPr="00B56E82">
        <w:rPr>
          <w:rFonts w:ascii="Arial" w:hAnsi="Arial" w:cs="Arial"/>
          <w:i/>
        </w:rPr>
        <w:t xml:space="preserve">Carta </w:t>
      </w:r>
      <w:proofErr w:type="spellStart"/>
      <w:r w:rsidRPr="00B56E82">
        <w:rPr>
          <w:rFonts w:ascii="Arial" w:hAnsi="Arial" w:cs="Arial"/>
          <w:i/>
        </w:rPr>
        <w:t>Caritatis</w:t>
      </w:r>
      <w:proofErr w:type="spellEnd"/>
      <w:r w:rsidRPr="00B56E82">
        <w:rPr>
          <w:rFonts w:ascii="Arial" w:hAnsi="Arial" w:cs="Arial"/>
          <w:i/>
        </w:rPr>
        <w:t xml:space="preserve"> </w:t>
      </w:r>
      <w:r w:rsidRPr="00B56E82">
        <w:rPr>
          <w:rFonts w:ascii="Arial" w:hAnsi="Arial" w:cs="Arial"/>
        </w:rPr>
        <w:t xml:space="preserve">(Charter of Love/Charity) and the </w:t>
      </w:r>
      <w:r w:rsidRPr="00B56E82">
        <w:rPr>
          <w:rFonts w:ascii="Arial" w:hAnsi="Arial" w:cs="Arial"/>
          <w:i/>
        </w:rPr>
        <w:t xml:space="preserve">Exordium Parvum </w:t>
      </w:r>
      <w:r w:rsidR="00C47F1C" w:rsidRPr="00B56E82">
        <w:rPr>
          <w:rFonts w:ascii="Arial" w:hAnsi="Arial" w:cs="Arial"/>
        </w:rPr>
        <w:t xml:space="preserve">a twelfth century text on </w:t>
      </w:r>
      <w:proofErr w:type="spellStart"/>
      <w:r w:rsidR="00C47F1C" w:rsidRPr="00B56E82">
        <w:rPr>
          <w:rFonts w:ascii="Arial" w:hAnsi="Arial" w:cs="Arial"/>
        </w:rPr>
        <w:t>Cîteaux’s</w:t>
      </w:r>
      <w:proofErr w:type="spellEnd"/>
      <w:r w:rsidR="00C47F1C" w:rsidRPr="00B56E82">
        <w:rPr>
          <w:rFonts w:ascii="Arial" w:hAnsi="Arial" w:cs="Arial"/>
        </w:rPr>
        <w:t xml:space="preserve"> early history, provide important information on the Cistercian order and would have heavily influenced the work of Bernard’s sermons and teachings.</w:t>
      </w:r>
      <w:r w:rsidR="00C2395A">
        <w:rPr>
          <w:rStyle w:val="FootnoteReference"/>
          <w:rFonts w:ascii="Arial" w:hAnsi="Arial" w:cs="Arial"/>
        </w:rPr>
        <w:footnoteReference w:id="3"/>
      </w:r>
      <w:r w:rsidR="00C2395A">
        <w:rPr>
          <w:rFonts w:ascii="Arial" w:hAnsi="Arial" w:cs="Arial"/>
        </w:rPr>
        <w:t xml:space="preserve"> </w:t>
      </w:r>
      <w:r w:rsidR="00C2395A">
        <w:rPr>
          <w:rStyle w:val="FootnoteReference"/>
          <w:rFonts w:ascii="Arial" w:hAnsi="Arial" w:cs="Arial"/>
        </w:rPr>
        <w:footnoteReference w:id="4"/>
      </w:r>
      <w:r w:rsidR="00C47F1C" w:rsidRPr="00B56E82">
        <w:rPr>
          <w:rFonts w:ascii="Arial" w:hAnsi="Arial" w:cs="Arial"/>
        </w:rPr>
        <w:t xml:space="preserve"> The continued reproduction and acknowledgment of Bernard’s own letters and sermons</w:t>
      </w:r>
      <w:r w:rsidR="00971D0D" w:rsidRPr="00B56E82">
        <w:rPr>
          <w:rFonts w:ascii="Arial" w:hAnsi="Arial" w:cs="Arial"/>
        </w:rPr>
        <w:t xml:space="preserve"> prove that hundreds of years after his canonisation, Bernard is still revered as an important saint</w:t>
      </w:r>
      <w:r w:rsidR="00C47F1C" w:rsidRPr="00B56E82">
        <w:rPr>
          <w:rFonts w:ascii="Arial" w:hAnsi="Arial" w:cs="Arial"/>
        </w:rPr>
        <w:t xml:space="preserve"> who upheld values admirable to the members of Clairvaux and other houses of the Cistercian network.</w:t>
      </w:r>
      <w:r w:rsidR="00971D0D" w:rsidRPr="00B56E82">
        <w:rPr>
          <w:rFonts w:ascii="Arial" w:hAnsi="Arial" w:cs="Arial"/>
        </w:rPr>
        <w:t xml:space="preserve"> </w:t>
      </w:r>
      <w:r w:rsidR="00EE3239" w:rsidRPr="00B56E82">
        <w:rPr>
          <w:rFonts w:ascii="Arial" w:hAnsi="Arial" w:cs="Arial"/>
        </w:rPr>
        <w:t xml:space="preserve">Additional contemporary sources may further explain the importance of Bernard and his saints’ cult to the growth of monasticism, importantly the letters sent by Pope Alexander III to the monks of Clairvaux announcing the papal approval for Bernard’s canonisation. </w:t>
      </w:r>
      <w:r w:rsidR="00971D0D" w:rsidRPr="00B56E82">
        <w:rPr>
          <w:rFonts w:ascii="Arial" w:hAnsi="Arial" w:cs="Arial"/>
        </w:rPr>
        <w:t>In addition to written material on the life of</w:t>
      </w:r>
      <w:r w:rsidR="00C47F1C" w:rsidRPr="00B56E82">
        <w:rPr>
          <w:rFonts w:ascii="Arial" w:hAnsi="Arial" w:cs="Arial"/>
        </w:rPr>
        <w:t xml:space="preserve"> </w:t>
      </w:r>
      <w:r w:rsidR="00971D0D" w:rsidRPr="00B56E82">
        <w:rPr>
          <w:rFonts w:ascii="Arial" w:hAnsi="Arial" w:cs="Arial"/>
        </w:rPr>
        <w:t>Bernard, there are work of visual importance such as those depicting</w:t>
      </w:r>
      <w:r w:rsidR="00E63D02" w:rsidRPr="00B56E82">
        <w:rPr>
          <w:rFonts w:ascii="Arial" w:hAnsi="Arial" w:cs="Arial"/>
        </w:rPr>
        <w:t xml:space="preserve"> Bernard with saintly attributes on windows or in illuminations, presenting further evidence for the significance of the saint within communities of those who dedicated prayers and devotion to him as a direct connection to God. Visual material is equally as comprehensive as written material and should therefore be treated in a similar analytical manner to decipher the purpose of such depictions and their role within wider monastic institutions.</w:t>
      </w:r>
    </w:p>
    <w:p w14:paraId="01E26727" w14:textId="5C6DF52C" w:rsidR="00B57311" w:rsidRPr="00B56E82" w:rsidRDefault="0017498A" w:rsidP="00B56E82">
      <w:pPr>
        <w:spacing w:line="360" w:lineRule="auto"/>
        <w:rPr>
          <w:rFonts w:ascii="Arial" w:hAnsi="Arial" w:cs="Arial"/>
        </w:rPr>
      </w:pPr>
      <w:r w:rsidRPr="00B56E82">
        <w:rPr>
          <w:rFonts w:ascii="Arial" w:hAnsi="Arial" w:cs="Arial"/>
        </w:rPr>
        <w:t>Nevertheless</w:t>
      </w:r>
      <w:r w:rsidR="0039460A" w:rsidRPr="00B56E82">
        <w:rPr>
          <w:rFonts w:ascii="Arial" w:hAnsi="Arial" w:cs="Arial"/>
        </w:rPr>
        <w:t>, it is important to c</w:t>
      </w:r>
      <w:r w:rsidR="003D0D46" w:rsidRPr="00B56E82">
        <w:rPr>
          <w:rFonts w:ascii="Arial" w:hAnsi="Arial" w:cs="Arial"/>
        </w:rPr>
        <w:t xml:space="preserve">onsider the </w:t>
      </w:r>
      <w:r w:rsidR="0039460A" w:rsidRPr="00B56E82">
        <w:rPr>
          <w:rFonts w:ascii="Arial" w:hAnsi="Arial" w:cs="Arial"/>
        </w:rPr>
        <w:t xml:space="preserve">purpose </w:t>
      </w:r>
      <w:r w:rsidR="00334EBA" w:rsidRPr="00B56E82">
        <w:rPr>
          <w:rFonts w:ascii="Arial" w:hAnsi="Arial" w:cs="Arial"/>
        </w:rPr>
        <w:t>through</w:t>
      </w:r>
      <w:r w:rsidR="0039460A" w:rsidRPr="00B56E82">
        <w:rPr>
          <w:rFonts w:ascii="Arial" w:hAnsi="Arial" w:cs="Arial"/>
        </w:rPr>
        <w:t xml:space="preserve"> which hagiographical texts are written</w:t>
      </w:r>
      <w:r w:rsidR="00EF45DA" w:rsidRPr="00B56E82">
        <w:rPr>
          <w:rFonts w:ascii="Arial" w:hAnsi="Arial" w:cs="Arial"/>
        </w:rPr>
        <w:t xml:space="preserve"> in the later medieval period, particularly when there is an urgency for the canonisation of a saint. </w:t>
      </w:r>
      <w:r w:rsidR="00C47F1C" w:rsidRPr="00B56E82">
        <w:rPr>
          <w:rFonts w:ascii="Arial" w:hAnsi="Arial" w:cs="Arial"/>
        </w:rPr>
        <w:t>W</w:t>
      </w:r>
      <w:r w:rsidR="00EF45DA" w:rsidRPr="00B56E82">
        <w:rPr>
          <w:rFonts w:ascii="Arial" w:hAnsi="Arial" w:cs="Arial"/>
        </w:rPr>
        <w:t xml:space="preserve">hilst contemporary material is vital for understanding the nature and motivations for the cult of Bernard, there are however limitations to relying upon them solely. </w:t>
      </w:r>
      <w:r w:rsidR="00596E83" w:rsidRPr="00B56E82">
        <w:rPr>
          <w:rFonts w:ascii="Arial" w:hAnsi="Arial" w:cs="Arial"/>
        </w:rPr>
        <w:t xml:space="preserve">Works such as the </w:t>
      </w:r>
      <w:r w:rsidR="00596E83" w:rsidRPr="00B56E82">
        <w:rPr>
          <w:rFonts w:ascii="Arial" w:hAnsi="Arial" w:cs="Arial"/>
          <w:i/>
        </w:rPr>
        <w:t xml:space="preserve">Vita Prima Sancti Bernardi </w:t>
      </w:r>
      <w:r w:rsidR="00596E83" w:rsidRPr="00B56E82">
        <w:rPr>
          <w:rFonts w:ascii="Arial" w:hAnsi="Arial" w:cs="Arial"/>
        </w:rPr>
        <w:t xml:space="preserve">follow </w:t>
      </w:r>
      <w:r w:rsidR="00334EBA" w:rsidRPr="00B56E82">
        <w:rPr>
          <w:rFonts w:ascii="Arial" w:hAnsi="Arial" w:cs="Arial"/>
        </w:rPr>
        <w:t xml:space="preserve">distinct patterns used by authors of hagiographies in order to benefit an individual’s chance of achieving canonisation, visions granted to mothers and strict pious childhoods feature heavily. </w:t>
      </w:r>
      <w:r w:rsidR="002014D2" w:rsidRPr="00B56E82">
        <w:rPr>
          <w:rFonts w:ascii="Arial" w:hAnsi="Arial" w:cs="Arial"/>
        </w:rPr>
        <w:t xml:space="preserve">Furthermore, the </w:t>
      </w:r>
      <w:r w:rsidR="002014D2" w:rsidRPr="00B56E82">
        <w:rPr>
          <w:rFonts w:ascii="Arial" w:hAnsi="Arial" w:cs="Arial"/>
          <w:i/>
        </w:rPr>
        <w:t xml:space="preserve">Vita </w:t>
      </w:r>
      <w:r w:rsidR="007524F4">
        <w:rPr>
          <w:rFonts w:ascii="Arial" w:hAnsi="Arial" w:cs="Arial"/>
        </w:rPr>
        <w:t>was p</w:t>
      </w:r>
      <w:r w:rsidR="002014D2" w:rsidRPr="00B56E82">
        <w:rPr>
          <w:rFonts w:ascii="Arial" w:hAnsi="Arial" w:cs="Arial"/>
        </w:rPr>
        <w:t>roduced to contribute to the request for Bernard’s canonisation ha</w:t>
      </w:r>
      <w:r w:rsidR="007524F4">
        <w:rPr>
          <w:rFonts w:ascii="Arial" w:hAnsi="Arial" w:cs="Arial"/>
        </w:rPr>
        <w:t>ving</w:t>
      </w:r>
      <w:r w:rsidR="002014D2" w:rsidRPr="00B56E82">
        <w:rPr>
          <w:rFonts w:ascii="Arial" w:hAnsi="Arial" w:cs="Arial"/>
        </w:rPr>
        <w:t xml:space="preserve"> been written by friends and fellow monks, some of whom had been collating information before he had died. </w:t>
      </w:r>
      <w:r w:rsidR="00334EBA" w:rsidRPr="00B56E82">
        <w:rPr>
          <w:rFonts w:ascii="Arial" w:hAnsi="Arial" w:cs="Arial"/>
        </w:rPr>
        <w:t xml:space="preserve">Despite predictability casting doubt on the events of Bernard’s life, scholarship dedicated to the life of a saint helps further the modern understanding of the requirements and means through which canonisation was papally approved. Whilst there are clear differences between martyred saints and those who achieved sainthood through their divine approval by God, </w:t>
      </w:r>
      <w:r w:rsidR="00757128" w:rsidRPr="00B56E82">
        <w:rPr>
          <w:rFonts w:ascii="Arial" w:hAnsi="Arial" w:cs="Arial"/>
        </w:rPr>
        <w:t xml:space="preserve">they are of equal importance to those who dedicate prayer to them as a more direct connection to divine aid. Does this therefore make the stories told in hagiographies </w:t>
      </w:r>
      <w:r w:rsidR="00B31198" w:rsidRPr="00B56E82">
        <w:rPr>
          <w:rFonts w:ascii="Arial" w:hAnsi="Arial" w:cs="Arial"/>
        </w:rPr>
        <w:t>particularly believable</w:t>
      </w:r>
      <w:r w:rsidR="00757128" w:rsidRPr="00B56E82">
        <w:rPr>
          <w:rFonts w:ascii="Arial" w:hAnsi="Arial" w:cs="Arial"/>
        </w:rPr>
        <w:t xml:space="preserve"> or </w:t>
      </w:r>
      <w:r w:rsidR="00B31198" w:rsidRPr="00B56E82">
        <w:rPr>
          <w:rFonts w:ascii="Arial" w:hAnsi="Arial" w:cs="Arial"/>
        </w:rPr>
        <w:t>truthful</w:t>
      </w:r>
      <w:r w:rsidR="00757128" w:rsidRPr="00B56E82">
        <w:rPr>
          <w:rFonts w:ascii="Arial" w:hAnsi="Arial" w:cs="Arial"/>
        </w:rPr>
        <w:t>?</w:t>
      </w:r>
      <w:r w:rsidR="00B31198" w:rsidRPr="00B56E82">
        <w:rPr>
          <w:rFonts w:ascii="Arial" w:hAnsi="Arial" w:cs="Arial"/>
        </w:rPr>
        <w:t xml:space="preserve"> </w:t>
      </w:r>
    </w:p>
    <w:p w14:paraId="446ADCE2" w14:textId="2EF866EF" w:rsidR="00916F9C" w:rsidRDefault="003E27B5" w:rsidP="00916F9C">
      <w:pPr>
        <w:spacing w:line="360" w:lineRule="auto"/>
        <w:rPr>
          <w:rFonts w:ascii="Arial" w:hAnsi="Arial" w:cs="Arial"/>
        </w:rPr>
      </w:pPr>
      <w:r w:rsidRPr="00B56E82">
        <w:rPr>
          <w:rFonts w:ascii="Arial" w:hAnsi="Arial" w:cs="Arial"/>
        </w:rPr>
        <w:lastRenderedPageBreak/>
        <w:t>Bernard’s influence is also echoed in works of modern scholarship, i</w:t>
      </w:r>
      <w:r w:rsidR="00F72D70" w:rsidRPr="00B56E82">
        <w:rPr>
          <w:rFonts w:ascii="Arial" w:hAnsi="Arial" w:cs="Arial"/>
        </w:rPr>
        <w:t xml:space="preserve">n </w:t>
      </w:r>
      <w:r w:rsidR="00996EED" w:rsidRPr="00B56E82">
        <w:rPr>
          <w:rFonts w:ascii="Arial" w:hAnsi="Arial" w:cs="Arial"/>
        </w:rPr>
        <w:t xml:space="preserve">the work titled </w:t>
      </w:r>
      <w:r w:rsidR="00996EED" w:rsidRPr="00B56E82">
        <w:rPr>
          <w:rFonts w:ascii="Arial" w:hAnsi="Arial" w:cs="Arial"/>
          <w:i/>
        </w:rPr>
        <w:t xml:space="preserve">The Cistercians in the Middle Ages </w:t>
      </w:r>
      <w:r w:rsidR="00996EED" w:rsidRPr="00B56E82">
        <w:rPr>
          <w:rFonts w:ascii="Arial" w:hAnsi="Arial" w:cs="Arial"/>
        </w:rPr>
        <w:t xml:space="preserve">by </w:t>
      </w:r>
      <w:r w:rsidR="008122AC" w:rsidRPr="00B56E82">
        <w:rPr>
          <w:rFonts w:ascii="Arial" w:hAnsi="Arial" w:cs="Arial"/>
        </w:rPr>
        <w:t>Janet Burton and Julie Kerr,</w:t>
      </w:r>
      <w:r w:rsidR="00F72D70" w:rsidRPr="00B56E82">
        <w:rPr>
          <w:rFonts w:ascii="Arial" w:hAnsi="Arial" w:cs="Arial"/>
        </w:rPr>
        <w:t xml:space="preserve"> it is stated that recent works of hagiographical nature focus on dispelling myths surrounding the Cistercian hostility towards women and the place of women within the expansion of the Cistercian order.</w:t>
      </w:r>
      <w:r w:rsidR="008122AC" w:rsidRPr="00B56E82">
        <w:rPr>
          <w:rStyle w:val="FootnoteReference"/>
          <w:rFonts w:ascii="Arial" w:hAnsi="Arial" w:cs="Arial"/>
        </w:rPr>
        <w:footnoteReference w:id="5"/>
      </w:r>
      <w:r w:rsidR="00F72D70" w:rsidRPr="00B56E82">
        <w:rPr>
          <w:rFonts w:ascii="Arial" w:hAnsi="Arial" w:cs="Arial"/>
        </w:rPr>
        <w:t xml:space="preserve"> </w:t>
      </w:r>
      <w:r w:rsidR="008122AC" w:rsidRPr="00B56E82">
        <w:rPr>
          <w:rFonts w:ascii="Arial" w:hAnsi="Arial" w:cs="Arial"/>
        </w:rPr>
        <w:t>Therefore, h</w:t>
      </w:r>
      <w:r w:rsidR="00F72D70" w:rsidRPr="00B56E82">
        <w:rPr>
          <w:rFonts w:ascii="Arial" w:hAnsi="Arial" w:cs="Arial"/>
        </w:rPr>
        <w:t>istorians such as Constance Berman have used their position in modern scholarship to utilise the material from contemporary sources in order to write women back into the history of the Cistercians, and therefore emphasise the ongoing modern interest in the monastic orders</w:t>
      </w:r>
      <w:r w:rsidR="008122AC" w:rsidRPr="00B56E82">
        <w:rPr>
          <w:rFonts w:ascii="Arial" w:hAnsi="Arial" w:cs="Arial"/>
        </w:rPr>
        <w:t>. Monasticism remains vital to those studying the middle ages as much of the surviving documentation is of ecclesiastical authorship, ‘in many ways medieval monasticism reflected the broader political, social, economic and cultural environments in which it existed.’</w:t>
      </w:r>
      <w:r w:rsidR="008122AC" w:rsidRPr="00B56E82">
        <w:rPr>
          <w:rStyle w:val="FootnoteReference"/>
          <w:rFonts w:ascii="Arial" w:hAnsi="Arial" w:cs="Arial"/>
        </w:rPr>
        <w:footnoteReference w:id="6"/>
      </w:r>
      <w:r w:rsidR="008122AC" w:rsidRPr="00B56E82">
        <w:rPr>
          <w:rFonts w:ascii="Arial" w:hAnsi="Arial" w:cs="Arial"/>
        </w:rPr>
        <w:t xml:space="preserve"> </w:t>
      </w:r>
      <w:r w:rsidR="00855CCF" w:rsidRPr="00B56E82">
        <w:rPr>
          <w:rFonts w:ascii="Arial" w:hAnsi="Arial" w:cs="Arial"/>
        </w:rPr>
        <w:t>There are an</w:t>
      </w:r>
      <w:r w:rsidR="008D14E2" w:rsidRPr="00B56E82">
        <w:rPr>
          <w:rFonts w:ascii="Arial" w:hAnsi="Arial" w:cs="Arial"/>
        </w:rPr>
        <w:t xml:space="preserve"> ever increasing number of </w:t>
      </w:r>
      <w:r w:rsidR="007B74DC" w:rsidRPr="00B56E82">
        <w:rPr>
          <w:rFonts w:ascii="Arial" w:hAnsi="Arial" w:cs="Arial"/>
        </w:rPr>
        <w:t xml:space="preserve">ecclesiastical documents being discovered and translated, thus reiterating the continual need for research into the growth of monasticism in the later Middles Ages and increased academic interest. </w:t>
      </w:r>
      <w:r w:rsidR="005403EE" w:rsidRPr="00B56E82">
        <w:rPr>
          <w:rFonts w:ascii="Arial" w:hAnsi="Arial" w:cs="Arial"/>
        </w:rPr>
        <w:t xml:space="preserve">Historian Adriaan H Bredero provides readers with a comprehensive understanding of Bernard’s importance within medieval monasticism, and chapters detailing the development of the cult and the Cistercian control will prove thoroughly useful to this essay. </w:t>
      </w:r>
      <w:r w:rsidR="002C6241" w:rsidRPr="00B56E82">
        <w:rPr>
          <w:rFonts w:ascii="Arial" w:hAnsi="Arial" w:cs="Arial"/>
        </w:rPr>
        <w:t xml:space="preserve">Furthermore, </w:t>
      </w:r>
      <w:r w:rsidR="00FC7421" w:rsidRPr="00B56E82">
        <w:rPr>
          <w:rFonts w:ascii="Arial" w:hAnsi="Arial" w:cs="Arial"/>
        </w:rPr>
        <w:t xml:space="preserve">the </w:t>
      </w:r>
      <w:r w:rsidR="002C6241" w:rsidRPr="00B56E82">
        <w:rPr>
          <w:rFonts w:ascii="Arial" w:hAnsi="Arial" w:cs="Arial"/>
        </w:rPr>
        <w:t>impact of monasticism is of great interest to archaeolog</w:t>
      </w:r>
      <w:r w:rsidR="005403EE" w:rsidRPr="00B56E82">
        <w:rPr>
          <w:rFonts w:ascii="Arial" w:hAnsi="Arial" w:cs="Arial"/>
        </w:rPr>
        <w:t>ists such as J Patrick Greene,</w:t>
      </w:r>
      <w:r w:rsidR="002C6241" w:rsidRPr="00B56E82">
        <w:rPr>
          <w:rFonts w:ascii="Arial" w:hAnsi="Arial" w:cs="Arial"/>
        </w:rPr>
        <w:t xml:space="preserve"> </w:t>
      </w:r>
      <w:r w:rsidR="005403EE" w:rsidRPr="00B56E82">
        <w:rPr>
          <w:rFonts w:ascii="Arial" w:hAnsi="Arial" w:cs="Arial"/>
        </w:rPr>
        <w:t>with</w:t>
      </w:r>
      <w:r w:rsidR="002C6241" w:rsidRPr="00B56E82">
        <w:rPr>
          <w:rFonts w:ascii="Arial" w:hAnsi="Arial" w:cs="Arial"/>
        </w:rPr>
        <w:t xml:space="preserve"> the continuous discovery of</w:t>
      </w:r>
      <w:r w:rsidR="005403EE" w:rsidRPr="00B56E82">
        <w:rPr>
          <w:rFonts w:ascii="Arial" w:hAnsi="Arial" w:cs="Arial"/>
        </w:rPr>
        <w:t xml:space="preserve"> </w:t>
      </w:r>
      <w:r w:rsidR="002C6241" w:rsidRPr="00B56E82">
        <w:rPr>
          <w:rFonts w:ascii="Arial" w:hAnsi="Arial" w:cs="Arial"/>
        </w:rPr>
        <w:t xml:space="preserve">written sources </w:t>
      </w:r>
      <w:r w:rsidR="005403EE" w:rsidRPr="00B56E82">
        <w:rPr>
          <w:rFonts w:ascii="Arial" w:hAnsi="Arial" w:cs="Arial"/>
        </w:rPr>
        <w:t xml:space="preserve">and </w:t>
      </w:r>
      <w:r w:rsidR="002C6241" w:rsidRPr="00B56E82">
        <w:rPr>
          <w:rFonts w:ascii="Arial" w:hAnsi="Arial" w:cs="Arial"/>
        </w:rPr>
        <w:t>representations of saints’ cults such as pilgrim badges and material from shrine worship</w:t>
      </w:r>
      <w:r w:rsidR="00FC7421" w:rsidRPr="00B56E82">
        <w:rPr>
          <w:rFonts w:ascii="Arial" w:hAnsi="Arial" w:cs="Arial"/>
        </w:rPr>
        <w:t>, providing clear evidence.</w:t>
      </w:r>
      <w:r w:rsidR="002C6241" w:rsidRPr="00B56E82">
        <w:rPr>
          <w:rFonts w:ascii="Arial" w:hAnsi="Arial" w:cs="Arial"/>
        </w:rPr>
        <w:t xml:space="preserve"> </w:t>
      </w:r>
      <w:r w:rsidR="00426E5A" w:rsidRPr="00B56E82">
        <w:rPr>
          <w:rFonts w:ascii="Arial" w:hAnsi="Arial" w:cs="Arial"/>
        </w:rPr>
        <w:t xml:space="preserve">It is however notable that most of the academic material available suggests that </w:t>
      </w:r>
      <w:r w:rsidR="00916281" w:rsidRPr="00B56E82">
        <w:rPr>
          <w:rFonts w:ascii="Arial" w:hAnsi="Arial" w:cs="Arial"/>
        </w:rPr>
        <w:t xml:space="preserve">Bernard alone is responsible for the immense interest in monasticism and the Cistercian order, this does therefore fail to recognise the influence of the developed saint’s cult following his death. Most of the hagiographical texts produced may not have been accessible to all echelons of society, thus making it likely that those outside of the monastic institution would have relied upon the spread of Bernard’s message through oral testimony. For some modern academic works to disregard the role played by the cult of Saint Bernard, makes the exploration of Bernard’s legacy more prominent and significant to current research. </w:t>
      </w:r>
    </w:p>
    <w:p w14:paraId="718E288A" w14:textId="0A919D2B" w:rsidR="004201E3" w:rsidRDefault="00F1600F" w:rsidP="004201E3">
      <w:pPr>
        <w:spacing w:line="360" w:lineRule="auto"/>
        <w:rPr>
          <w:rFonts w:ascii="Arial" w:hAnsi="Arial" w:cs="Arial"/>
        </w:rPr>
      </w:pPr>
      <w:r w:rsidRPr="00916F9C">
        <w:rPr>
          <w:rFonts w:ascii="Arial" w:hAnsi="Arial" w:cs="Arial"/>
        </w:rPr>
        <w:t xml:space="preserve">One of the most significant tales needed for canonisation is the maternal vision or dream in which the saintly life of the unborn child is prophesised. In the </w:t>
      </w:r>
      <w:r w:rsidRPr="00916F9C">
        <w:rPr>
          <w:rFonts w:ascii="Arial" w:hAnsi="Arial" w:cs="Arial"/>
          <w:i/>
        </w:rPr>
        <w:t>Vita Prima</w:t>
      </w:r>
      <w:r w:rsidRPr="00916F9C">
        <w:rPr>
          <w:rFonts w:ascii="Arial" w:hAnsi="Arial" w:cs="Arial"/>
        </w:rPr>
        <w:t xml:space="preserve"> it is recorded that Bernard is to have appeared to his mother Aleth as a barking dog, ‘She saw within her a dog totally white with some red hair on its back, and it was barking.’</w:t>
      </w:r>
      <w:r w:rsidRPr="00916F9C">
        <w:rPr>
          <w:rStyle w:val="FootnoteReference"/>
          <w:rFonts w:ascii="Arial" w:hAnsi="Arial" w:cs="Arial"/>
        </w:rPr>
        <w:footnoteReference w:id="7"/>
      </w:r>
      <w:r w:rsidRPr="00916F9C">
        <w:rPr>
          <w:rFonts w:ascii="Arial" w:hAnsi="Arial" w:cs="Arial"/>
        </w:rPr>
        <w:t xml:space="preserve"> Frightened by the vision she seeks the aid of a religious man who tells her that ‘He will be the guardian of God’s house, and like a guard dog he will bark against the great enemies of the faith. He will be a famous preacher, and like a good dog gifted with a healing tongue, he will heal souls suffering from </w:t>
      </w:r>
      <w:r w:rsidRPr="00916F9C">
        <w:rPr>
          <w:rFonts w:ascii="Arial" w:hAnsi="Arial" w:cs="Arial"/>
        </w:rPr>
        <w:lastRenderedPageBreak/>
        <w:t>many ills.’</w:t>
      </w:r>
      <w:r w:rsidRPr="00916F9C">
        <w:rPr>
          <w:rStyle w:val="FootnoteReference"/>
          <w:rFonts w:ascii="Arial" w:hAnsi="Arial" w:cs="Arial"/>
        </w:rPr>
        <w:footnoteReference w:id="8"/>
      </w:r>
      <w:r w:rsidRPr="00916F9C">
        <w:rPr>
          <w:rFonts w:ascii="Arial" w:hAnsi="Arial" w:cs="Arial"/>
        </w:rPr>
        <w:t xml:space="preserve"> Whilst the above passage emphasises the divine favour of Bernard, it further legitimises the contemporary visual representations that would have been familiar and recognisable to his saints cult and following, as one of Bernard’s more common attribute</w:t>
      </w:r>
      <w:r w:rsidR="007524F4">
        <w:rPr>
          <w:rFonts w:ascii="Arial" w:hAnsi="Arial" w:cs="Arial"/>
        </w:rPr>
        <w:t>s</w:t>
      </w:r>
      <w:r w:rsidRPr="00916F9C">
        <w:rPr>
          <w:rFonts w:ascii="Arial" w:hAnsi="Arial" w:cs="Arial"/>
        </w:rPr>
        <w:t xml:space="preserve"> is a white dog. Although writing on symbolism within renaissance artwork, Simona Cohen covers some of the varied symbolic meanings of the occurrence of white dogs, directly referencing the vision of Bernard’s mother to be a metaphor for fertility and childbirth, and thus explicitly disregarding it to mean Bernard’s protection of the church.</w:t>
      </w:r>
      <w:r w:rsidRPr="00916F9C">
        <w:rPr>
          <w:rStyle w:val="FootnoteReference"/>
          <w:rFonts w:ascii="Arial" w:hAnsi="Arial" w:cs="Arial"/>
        </w:rPr>
        <w:footnoteReference w:id="9"/>
      </w:r>
      <w:r w:rsidRPr="00916F9C">
        <w:rPr>
          <w:rFonts w:ascii="Arial" w:hAnsi="Arial" w:cs="Arial"/>
        </w:rPr>
        <w:t xml:space="preserve"> It seems significant to also note the coloured coat of the dog in particular, Bernard is often depicted in the white robes of the Cistercian order as specified by the </w:t>
      </w:r>
      <w:r w:rsidRPr="00916F9C">
        <w:rPr>
          <w:rFonts w:ascii="Arial" w:hAnsi="Arial" w:cs="Arial"/>
          <w:i/>
        </w:rPr>
        <w:t>Rule of Saint Benedict</w:t>
      </w:r>
      <w:r w:rsidRPr="00916F9C">
        <w:rPr>
          <w:rFonts w:ascii="Arial" w:hAnsi="Arial" w:cs="Arial"/>
        </w:rPr>
        <w:t>, suggestive that the dog further represents Bernard’s protection of the church whilst wearing the colour of the Cistercian order.</w:t>
      </w:r>
      <w:r w:rsidRPr="00916F9C">
        <w:rPr>
          <w:rStyle w:val="FootnoteReference"/>
          <w:rFonts w:ascii="Arial" w:hAnsi="Arial" w:cs="Arial"/>
        </w:rPr>
        <w:footnoteReference w:id="10"/>
      </w:r>
      <w:r w:rsidRPr="00916F9C">
        <w:rPr>
          <w:rFonts w:ascii="Arial" w:hAnsi="Arial" w:cs="Arial"/>
        </w:rPr>
        <w:t xml:space="preserve"> Author Adriaan Bredero offers an alternative interpretation to this, stating that William of Saint-Thierry used Aleth’s vision as a defence against authors such as Magister Nivardus from Ghent who famously compared </w:t>
      </w:r>
      <w:r w:rsidR="00916F9C" w:rsidRPr="00916F9C">
        <w:rPr>
          <w:rFonts w:ascii="Arial" w:hAnsi="Arial" w:cs="Arial"/>
        </w:rPr>
        <w:t xml:space="preserve">Bernard </w:t>
      </w:r>
      <w:r w:rsidRPr="00916F9C">
        <w:rPr>
          <w:rFonts w:ascii="Arial" w:hAnsi="Arial" w:cs="Arial"/>
        </w:rPr>
        <w:t xml:space="preserve">to a wolf with wide-open jaws, ‘this story of the dream also constituted a veiled apology, which was, as much as possible, based on Bible texts, and was woven into this saint’s </w:t>
      </w:r>
      <w:r w:rsidRPr="00916F9C">
        <w:rPr>
          <w:rFonts w:ascii="Arial" w:hAnsi="Arial" w:cs="Arial"/>
          <w:i/>
        </w:rPr>
        <w:t>life.</w:t>
      </w:r>
      <w:r w:rsidRPr="00916F9C">
        <w:rPr>
          <w:rFonts w:ascii="Arial" w:hAnsi="Arial" w:cs="Arial"/>
        </w:rPr>
        <w:t>’</w:t>
      </w:r>
      <w:r w:rsidRPr="00916F9C">
        <w:rPr>
          <w:rStyle w:val="FootnoteReference"/>
          <w:rFonts w:ascii="Arial" w:hAnsi="Arial" w:cs="Arial"/>
        </w:rPr>
        <w:footnoteReference w:id="11"/>
      </w:r>
      <w:r w:rsidRPr="00916F9C">
        <w:rPr>
          <w:rFonts w:ascii="Arial" w:hAnsi="Arial" w:cs="Arial"/>
        </w:rPr>
        <w:t xml:space="preserve"> Bredero’s argument highlights the issues with posthumous hagiographical works – the ease and ability to use rhetoric to defend Bernard and perhaps the Cistercian order to smooth out any characteristic flaws that may jeopardise the canonisation process. </w:t>
      </w:r>
    </w:p>
    <w:p w14:paraId="3A1F5262" w14:textId="10CEB572" w:rsidR="00937B3D" w:rsidRDefault="00916F9C" w:rsidP="00937B3D">
      <w:pPr>
        <w:spacing w:line="360" w:lineRule="auto"/>
        <w:rPr>
          <w:rFonts w:ascii="Arial" w:hAnsi="Arial" w:cs="Arial"/>
        </w:rPr>
      </w:pPr>
      <w:r w:rsidRPr="004201E3">
        <w:rPr>
          <w:rFonts w:ascii="Arial" w:hAnsi="Arial" w:cs="Arial"/>
        </w:rPr>
        <w:t xml:space="preserve">Following the typically pious childhood of a destined saint, Bernard enacts numerous miracles whilst under the Cistercian order. The </w:t>
      </w:r>
      <w:r w:rsidRPr="004201E3">
        <w:rPr>
          <w:rFonts w:ascii="Arial" w:hAnsi="Arial" w:cs="Arial"/>
          <w:i/>
        </w:rPr>
        <w:t xml:space="preserve">Vita Prima </w:t>
      </w:r>
      <w:r w:rsidRPr="004201E3">
        <w:rPr>
          <w:rFonts w:ascii="Arial" w:hAnsi="Arial" w:cs="Arial"/>
        </w:rPr>
        <w:t xml:space="preserve">makes record of Bernard breaking the shackles of innocent men, an action typically attributed to saints in childhood. In the introduction to the translation of the </w:t>
      </w:r>
      <w:r w:rsidRPr="004201E3">
        <w:rPr>
          <w:rFonts w:ascii="Arial" w:hAnsi="Arial" w:cs="Arial"/>
          <w:i/>
        </w:rPr>
        <w:t>Vita Prima</w:t>
      </w:r>
      <w:r w:rsidRPr="004201E3">
        <w:rPr>
          <w:rFonts w:ascii="Arial" w:hAnsi="Arial" w:cs="Arial"/>
        </w:rPr>
        <w:t>, Hilary Costello highlights that ‘Stories of Bernard’s healing both members of his own family and strangers he met on his travels became so well known that Bernard’s reputation as a miracle worker quickly spread, as William conveys in lyrical prose.’</w:t>
      </w:r>
      <w:r w:rsidRPr="004201E3">
        <w:rPr>
          <w:rStyle w:val="FootnoteReference"/>
          <w:rFonts w:ascii="Arial" w:hAnsi="Arial" w:cs="Arial"/>
        </w:rPr>
        <w:footnoteReference w:id="12"/>
      </w:r>
      <w:r w:rsidRPr="004201E3">
        <w:rPr>
          <w:rFonts w:ascii="Arial" w:hAnsi="Arial" w:cs="Arial"/>
        </w:rPr>
        <w:t xml:space="preserve"> William of Saint-Thierry provides a comprehensive account of the miracles of Bernard, vital for the canonisation process in which the </w:t>
      </w:r>
      <w:r w:rsidRPr="004201E3">
        <w:rPr>
          <w:rFonts w:ascii="Arial" w:hAnsi="Arial" w:cs="Arial"/>
          <w:i/>
        </w:rPr>
        <w:t xml:space="preserve">Vita </w:t>
      </w:r>
      <w:r w:rsidRPr="004201E3">
        <w:rPr>
          <w:rFonts w:ascii="Arial" w:hAnsi="Arial" w:cs="Arial"/>
        </w:rPr>
        <w:t xml:space="preserve">was intended. To which the historian Marsha Dutton, in an article titled “A Case for Canonisation: The Argument of the </w:t>
      </w:r>
      <w:r w:rsidRPr="004201E3">
        <w:rPr>
          <w:rFonts w:ascii="Arial" w:hAnsi="Arial" w:cs="Arial"/>
          <w:i/>
        </w:rPr>
        <w:t>Vita Prima Sancti Bernardi</w:t>
      </w:r>
      <w:r w:rsidRPr="004201E3">
        <w:rPr>
          <w:rFonts w:ascii="Arial" w:hAnsi="Arial" w:cs="Arial"/>
        </w:rPr>
        <w:t>” states that William of Saint-Thierry articulates the book’s purpose as to honour God by showing Bernard’s role in restoring the church to glory.</w:t>
      </w:r>
      <w:r w:rsidR="00A236DA">
        <w:rPr>
          <w:rStyle w:val="FootnoteReference"/>
          <w:rFonts w:ascii="Arial" w:hAnsi="Arial" w:cs="Arial"/>
        </w:rPr>
        <w:footnoteReference w:id="13"/>
      </w:r>
      <w:r w:rsidRPr="004201E3">
        <w:rPr>
          <w:rFonts w:ascii="Arial" w:hAnsi="Arial" w:cs="Arial"/>
        </w:rPr>
        <w:t xml:space="preserve"> One of the many </w:t>
      </w:r>
      <w:r w:rsidRPr="004201E3">
        <w:rPr>
          <w:rFonts w:ascii="Arial" w:hAnsi="Arial" w:cs="Arial"/>
        </w:rPr>
        <w:lastRenderedPageBreak/>
        <w:t xml:space="preserve">miracle stories featured in the </w:t>
      </w:r>
      <w:r w:rsidRPr="004201E3">
        <w:rPr>
          <w:rFonts w:ascii="Arial" w:hAnsi="Arial" w:cs="Arial"/>
          <w:i/>
        </w:rPr>
        <w:t>Vita Prima</w:t>
      </w:r>
      <w:r w:rsidRPr="004201E3">
        <w:rPr>
          <w:rFonts w:ascii="Arial" w:hAnsi="Arial" w:cs="Arial"/>
        </w:rPr>
        <w:t xml:space="preserve"> is ‘The Flies of </w:t>
      </w:r>
      <w:proofErr w:type="spellStart"/>
      <w:r w:rsidRPr="004201E3">
        <w:rPr>
          <w:rFonts w:ascii="Arial" w:hAnsi="Arial" w:cs="Arial"/>
        </w:rPr>
        <w:t>Foigny</w:t>
      </w:r>
      <w:proofErr w:type="spellEnd"/>
      <w:r w:rsidRPr="004201E3">
        <w:rPr>
          <w:rFonts w:ascii="Arial" w:hAnsi="Arial" w:cs="Arial"/>
        </w:rPr>
        <w:t xml:space="preserve">’ in which Bernard visits the abbey of </w:t>
      </w:r>
      <w:proofErr w:type="spellStart"/>
      <w:r w:rsidRPr="004201E3">
        <w:rPr>
          <w:rFonts w:ascii="Arial" w:hAnsi="Arial" w:cs="Arial"/>
        </w:rPr>
        <w:t>Foigny</w:t>
      </w:r>
      <w:proofErr w:type="spellEnd"/>
      <w:r w:rsidRPr="004201E3">
        <w:rPr>
          <w:rFonts w:ascii="Arial" w:hAnsi="Arial" w:cs="Arial"/>
        </w:rPr>
        <w:t xml:space="preserve"> on the dedication of its new oratory. Upon arriving at the abbey there appears to be a swarm of flies making large amounts of noise and disturbance, to this Bernard is said to have exclaimed “I excommunicate them”, and the following morning they enter the oratory to find the floor littered with dead flies.</w:t>
      </w:r>
      <w:r w:rsidRPr="004201E3">
        <w:rPr>
          <w:rStyle w:val="FootnoteReference"/>
          <w:rFonts w:ascii="Arial" w:hAnsi="Arial" w:cs="Arial"/>
        </w:rPr>
        <w:footnoteReference w:id="14"/>
      </w:r>
      <w:r w:rsidRPr="004201E3">
        <w:rPr>
          <w:rFonts w:ascii="Arial" w:hAnsi="Arial" w:cs="Arial"/>
        </w:rPr>
        <w:t xml:space="preserve"> The legacy of Bernard is vital to understanding his involvement in the growth of monasticism, and interestingly there are stained-glass windows depicting this very miracle in the church of St Mary the Virgin in Shrewsbury, as purchased from the </w:t>
      </w:r>
      <w:proofErr w:type="spellStart"/>
      <w:r w:rsidRPr="004201E3">
        <w:rPr>
          <w:rFonts w:ascii="Arial" w:hAnsi="Arial" w:cs="Arial"/>
        </w:rPr>
        <w:t>Altenberger</w:t>
      </w:r>
      <w:proofErr w:type="spellEnd"/>
      <w:r w:rsidRPr="004201E3">
        <w:rPr>
          <w:rFonts w:ascii="Arial" w:hAnsi="Arial" w:cs="Arial"/>
        </w:rPr>
        <w:t xml:space="preserve"> Dom (North Rhine) in 1803 following their removal under German secularisation.</w:t>
      </w:r>
      <w:r w:rsidRPr="004201E3">
        <w:rPr>
          <w:rStyle w:val="FootnoteReference"/>
          <w:rFonts w:ascii="Arial" w:hAnsi="Arial" w:cs="Arial"/>
        </w:rPr>
        <w:footnoteReference w:id="15"/>
      </w:r>
      <w:r w:rsidRPr="004201E3">
        <w:rPr>
          <w:rFonts w:ascii="Arial" w:hAnsi="Arial" w:cs="Arial"/>
        </w:rPr>
        <w:t xml:space="preserve"> Bernard’s recorded miracles allow modern scholars to depict an accurate definition of what medieval society would have considered a miracle as opposed to an act of magic. Bernard is credited with a vast number of miracles, as clarified by Costello, ‘Geoffrey reports roughly two hundred thirty-six miracles performed by Bernard, with notable detail included in some cases, suggesting that Geoffrey himself witnessed them or heard about them from reliable witnesses.’</w:t>
      </w:r>
      <w:r w:rsidRPr="004201E3">
        <w:rPr>
          <w:rStyle w:val="FootnoteReference"/>
          <w:rFonts w:ascii="Arial" w:hAnsi="Arial" w:cs="Arial"/>
        </w:rPr>
        <w:footnoteReference w:id="16"/>
      </w:r>
      <w:r w:rsidRPr="004201E3">
        <w:rPr>
          <w:rFonts w:ascii="Arial" w:hAnsi="Arial" w:cs="Arial"/>
        </w:rPr>
        <w:t xml:space="preserve"> Geoffrey of Auxerre</w:t>
      </w:r>
      <w:r w:rsidR="004201E3" w:rsidRPr="004201E3">
        <w:rPr>
          <w:rFonts w:ascii="Arial" w:hAnsi="Arial" w:cs="Arial"/>
        </w:rPr>
        <w:t>,</w:t>
      </w:r>
      <w:r w:rsidRPr="004201E3">
        <w:rPr>
          <w:rFonts w:ascii="Arial" w:hAnsi="Arial" w:cs="Arial"/>
        </w:rPr>
        <w:t xml:space="preserve"> credited with the final three book of the </w:t>
      </w:r>
      <w:r w:rsidRPr="004201E3">
        <w:rPr>
          <w:rFonts w:ascii="Arial" w:hAnsi="Arial" w:cs="Arial"/>
          <w:i/>
        </w:rPr>
        <w:t>Vita c</w:t>
      </w:r>
      <w:r w:rsidRPr="004201E3">
        <w:rPr>
          <w:rFonts w:ascii="Arial" w:hAnsi="Arial" w:cs="Arial"/>
        </w:rPr>
        <w:t>ollection would have been a witness to the miracles of Bernard</w:t>
      </w:r>
      <w:r w:rsidR="004201E3" w:rsidRPr="004201E3">
        <w:rPr>
          <w:rFonts w:ascii="Arial" w:hAnsi="Arial" w:cs="Arial"/>
        </w:rPr>
        <w:t>, something that will be discussed later in the essay in relation to the first book of William of Saint-Thierry</w:t>
      </w:r>
      <w:r w:rsidRPr="004201E3">
        <w:rPr>
          <w:rFonts w:ascii="Arial" w:hAnsi="Arial" w:cs="Arial"/>
        </w:rPr>
        <w:t xml:space="preserve">. In addition to witnesses being named within the contemporary material, the ability to have </w:t>
      </w:r>
      <w:r w:rsidR="004201E3">
        <w:rPr>
          <w:rFonts w:ascii="Arial" w:hAnsi="Arial" w:cs="Arial"/>
        </w:rPr>
        <w:t xml:space="preserve">Bernard’s </w:t>
      </w:r>
      <w:r w:rsidRPr="004201E3">
        <w:rPr>
          <w:rFonts w:ascii="Arial" w:hAnsi="Arial" w:cs="Arial"/>
        </w:rPr>
        <w:t>miracles recorded by a companion would help the saintly of image presented to its readership</w:t>
      </w:r>
      <w:r w:rsidR="004201E3">
        <w:rPr>
          <w:rFonts w:ascii="Arial" w:hAnsi="Arial" w:cs="Arial"/>
        </w:rPr>
        <w:t xml:space="preserve">, therefore impacting the provenance of the </w:t>
      </w:r>
      <w:r w:rsidR="004201E3">
        <w:rPr>
          <w:rFonts w:ascii="Arial" w:hAnsi="Arial" w:cs="Arial"/>
          <w:i/>
        </w:rPr>
        <w:t xml:space="preserve">Vita </w:t>
      </w:r>
      <w:r w:rsidR="004201E3">
        <w:rPr>
          <w:rFonts w:ascii="Arial" w:hAnsi="Arial" w:cs="Arial"/>
        </w:rPr>
        <w:t xml:space="preserve">as a contemporary source. To have the life of Bernard recorded by a close companion familiar with the monastic order, could be seen as beneficial to the reliability of the tales as their intimate knowledge of Bernard’s childhood and personality provide character to an otherwise formal document for canonisation. </w:t>
      </w:r>
    </w:p>
    <w:p w14:paraId="53695490" w14:textId="3C43B711" w:rsidR="00937B3D" w:rsidRDefault="004201E3" w:rsidP="00937B3D">
      <w:pPr>
        <w:spacing w:line="360" w:lineRule="auto"/>
        <w:rPr>
          <w:rFonts w:ascii="Arial" w:hAnsi="Arial" w:cs="Arial"/>
        </w:rPr>
      </w:pPr>
      <w:r w:rsidRPr="00937B3D">
        <w:rPr>
          <w:rFonts w:ascii="Arial" w:hAnsi="Arial" w:cs="Arial"/>
        </w:rPr>
        <w:t xml:space="preserve">There </w:t>
      </w:r>
      <w:proofErr w:type="gramStart"/>
      <w:r w:rsidRPr="00937B3D">
        <w:rPr>
          <w:rFonts w:ascii="Arial" w:hAnsi="Arial" w:cs="Arial"/>
        </w:rPr>
        <w:t>are</w:t>
      </w:r>
      <w:proofErr w:type="gramEnd"/>
      <w:r w:rsidRPr="00937B3D">
        <w:rPr>
          <w:rFonts w:ascii="Arial" w:hAnsi="Arial" w:cs="Arial"/>
        </w:rPr>
        <w:t xml:space="preserve"> an absence of posthumous miracles performed by Bernard, as a result of Cistercian leaders wanting to minimise the development of a saints cult around the monastery at Clairvaux. However, Bredero also notes that there are exceptions or ‘atypical versions’ of the </w:t>
      </w:r>
      <w:r w:rsidRPr="00937B3D">
        <w:rPr>
          <w:rFonts w:ascii="Arial" w:hAnsi="Arial" w:cs="Arial"/>
          <w:i/>
        </w:rPr>
        <w:t>Vita</w:t>
      </w:r>
      <w:r w:rsidRPr="00937B3D">
        <w:rPr>
          <w:rFonts w:ascii="Arial" w:hAnsi="Arial" w:cs="Arial"/>
        </w:rPr>
        <w:t>, the specified example being an abridged version of the hagiographical work found in the manuscript of Anchin.</w:t>
      </w:r>
      <w:r w:rsidR="00937B3D">
        <w:rPr>
          <w:rStyle w:val="FootnoteReference"/>
          <w:rFonts w:ascii="Arial" w:hAnsi="Arial" w:cs="Arial"/>
        </w:rPr>
        <w:footnoteReference w:id="17"/>
      </w:r>
      <w:r w:rsidRPr="00937B3D">
        <w:rPr>
          <w:rFonts w:ascii="Arial" w:hAnsi="Arial" w:cs="Arial"/>
        </w:rPr>
        <w:t xml:space="preserve"> The manuscript details miraculous healings surrounding the bier where Bernard lay to rest in the abbey of Clairvaux, including the details of a miracle in which a prayer is answered with actions of healing. It seems strange from a modern readership perspective that there are very little recorded miracles after the death of Bernard, as for many saints the period in which the body is translated into its tomb and then additionally moved later on are the most active for miracles</w:t>
      </w:r>
      <w:r w:rsidR="00937B3D" w:rsidRPr="00937B3D">
        <w:rPr>
          <w:rFonts w:ascii="Arial" w:hAnsi="Arial" w:cs="Arial"/>
        </w:rPr>
        <w:t xml:space="preserve">. </w:t>
      </w:r>
      <w:r w:rsidRPr="00937B3D">
        <w:rPr>
          <w:rFonts w:ascii="Arial" w:hAnsi="Arial" w:cs="Arial"/>
        </w:rPr>
        <w:t>Despite the rare inclusion of posthumous miracles, as Bredero discusses, the abnormality of the account</w:t>
      </w:r>
      <w:r w:rsidR="00937B3D" w:rsidRPr="00937B3D">
        <w:rPr>
          <w:rFonts w:ascii="Arial" w:hAnsi="Arial" w:cs="Arial"/>
        </w:rPr>
        <w:t xml:space="preserve"> </w:t>
      </w:r>
      <w:r w:rsidRPr="00937B3D">
        <w:rPr>
          <w:rFonts w:ascii="Arial" w:hAnsi="Arial" w:cs="Arial"/>
        </w:rPr>
        <w:t xml:space="preserve">does perhaps discredit the Anchin manuscript as a </w:t>
      </w:r>
      <w:r w:rsidRPr="00937B3D">
        <w:rPr>
          <w:rFonts w:ascii="Arial" w:hAnsi="Arial" w:cs="Arial"/>
        </w:rPr>
        <w:lastRenderedPageBreak/>
        <w:t xml:space="preserve">useful source for exploring the divinely sanctified life of Bernard both before and after death. Further highlighting this hagiographical issue with Bernard’s canonisation, suggesting that any hagiographer would have issues with the appropriate way to document his life as a result of his unique position within his twelfth-century monastic society. Although the evidence of posthumous miracles </w:t>
      </w:r>
      <w:proofErr w:type="gramStart"/>
      <w:r w:rsidRPr="00937B3D">
        <w:rPr>
          <w:rFonts w:ascii="Arial" w:hAnsi="Arial" w:cs="Arial"/>
        </w:rPr>
        <w:t>exist</w:t>
      </w:r>
      <w:proofErr w:type="gramEnd"/>
      <w:r w:rsidRPr="00937B3D">
        <w:rPr>
          <w:rFonts w:ascii="Arial" w:hAnsi="Arial" w:cs="Arial"/>
        </w:rPr>
        <w:t>, the</w:t>
      </w:r>
      <w:r w:rsidR="007524F4">
        <w:rPr>
          <w:rFonts w:ascii="Arial" w:hAnsi="Arial" w:cs="Arial"/>
        </w:rPr>
        <w:t>ir</w:t>
      </w:r>
      <w:r w:rsidRPr="00937B3D">
        <w:rPr>
          <w:rFonts w:ascii="Arial" w:hAnsi="Arial" w:cs="Arial"/>
        </w:rPr>
        <w:t xml:space="preserve"> importance is overlooked by the miracles enacted in life, Bernard’s ability to heal the sick and needy whilst preaching and travelling across Europe. It could however be interpreted that the reputation of Bernard is all the more impressive, having achieved greatness and healing miracles in life</w:t>
      </w:r>
      <w:r w:rsidR="00937B3D" w:rsidRPr="00937B3D">
        <w:rPr>
          <w:rFonts w:ascii="Arial" w:hAnsi="Arial" w:cs="Arial"/>
        </w:rPr>
        <w:t xml:space="preserve"> as opposed to posthumously</w:t>
      </w:r>
      <w:r w:rsidRPr="00937B3D">
        <w:rPr>
          <w:rFonts w:ascii="Arial" w:hAnsi="Arial" w:cs="Arial"/>
        </w:rPr>
        <w:t xml:space="preserve">, suggestive therefore of his divine favour, </w:t>
      </w:r>
      <w:r w:rsidR="00937B3D" w:rsidRPr="00937B3D">
        <w:rPr>
          <w:rFonts w:ascii="Arial" w:hAnsi="Arial" w:cs="Arial"/>
        </w:rPr>
        <w:t>which can be drawn in</w:t>
      </w:r>
      <w:r w:rsidRPr="00937B3D">
        <w:rPr>
          <w:rFonts w:ascii="Arial" w:hAnsi="Arial" w:cs="Arial"/>
        </w:rPr>
        <w:t xml:space="preserve"> to the </w:t>
      </w:r>
      <w:r w:rsidRPr="00937B3D">
        <w:rPr>
          <w:rFonts w:ascii="Arial" w:hAnsi="Arial" w:cs="Arial"/>
          <w:i/>
        </w:rPr>
        <w:t>Lactatio Bernardi</w:t>
      </w:r>
      <w:r w:rsidR="00937B3D" w:rsidRPr="00937B3D">
        <w:rPr>
          <w:rFonts w:ascii="Arial" w:hAnsi="Arial" w:cs="Arial"/>
        </w:rPr>
        <w:t xml:space="preserve"> as discussed below. </w:t>
      </w:r>
    </w:p>
    <w:p w14:paraId="692C4152" w14:textId="5347FFDF" w:rsidR="007641D0" w:rsidRPr="00937B3D" w:rsidRDefault="007524F4" w:rsidP="00937B3D">
      <w:pPr>
        <w:spacing w:line="360" w:lineRule="auto"/>
        <w:rPr>
          <w:rFonts w:ascii="Arial" w:hAnsi="Arial" w:cs="Arial"/>
        </w:rPr>
      </w:pPr>
      <w:r w:rsidRPr="00F40962">
        <w:rPr>
          <w:rFonts w:ascii="Arial Nova" w:hAnsi="Arial Nova"/>
          <w:noProof/>
        </w:rPr>
        <w:drawing>
          <wp:anchor distT="0" distB="0" distL="114300" distR="114300" simplePos="0" relativeHeight="251659264" behindDoc="1" locked="0" layoutInCell="1" allowOverlap="1" wp14:anchorId="727315C3" wp14:editId="27C9C63F">
            <wp:simplePos x="0" y="0"/>
            <wp:positionH relativeFrom="margin">
              <wp:align>center</wp:align>
            </wp:positionH>
            <wp:positionV relativeFrom="page">
              <wp:posOffset>3594100</wp:posOffset>
            </wp:positionV>
            <wp:extent cx="3412490" cy="5502910"/>
            <wp:effectExtent l="0" t="0" r="0" b="2540"/>
            <wp:wrapTopAndBottom/>
            <wp:docPr id="5" name="Picture 5" descr="https://upload.wikimedia.org/wikipedia/commons/c/c7/BernhardClairvaux_Lactatio_SourceUnknow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c/c7/BernhardClairvaux_Lactatio_SourceUnknow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12490" cy="55029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83C5FC" w14:textId="0C2FFB56" w:rsidR="00075F4F" w:rsidRDefault="007524F4" w:rsidP="007641D0">
      <w:pPr>
        <w:rPr>
          <w:rFonts w:ascii="Arial Nova" w:hAnsi="Arial Nova"/>
        </w:rPr>
      </w:pPr>
      <w:r w:rsidRPr="00F40962">
        <w:rPr>
          <w:rFonts w:ascii="Arial Nova" w:hAnsi="Arial Nova"/>
          <w:noProof/>
        </w:rPr>
        <mc:AlternateContent>
          <mc:Choice Requires="wps">
            <w:drawing>
              <wp:anchor distT="45720" distB="45720" distL="114300" distR="114300" simplePos="0" relativeHeight="251661312" behindDoc="0" locked="0" layoutInCell="1" allowOverlap="1" wp14:anchorId="04366D44" wp14:editId="5A124353">
                <wp:simplePos x="0" y="0"/>
                <wp:positionH relativeFrom="margin">
                  <wp:align>center</wp:align>
                </wp:positionH>
                <wp:positionV relativeFrom="paragraph">
                  <wp:posOffset>5368290</wp:posOffset>
                </wp:positionV>
                <wp:extent cx="3345180" cy="461645"/>
                <wp:effectExtent l="0" t="0" r="7620" b="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5180" cy="461645"/>
                        </a:xfrm>
                        <a:prstGeom prst="rect">
                          <a:avLst/>
                        </a:prstGeom>
                        <a:solidFill>
                          <a:srgbClr val="FFFFFF"/>
                        </a:solidFill>
                        <a:ln w="9525">
                          <a:noFill/>
                          <a:miter lim="800000"/>
                          <a:headEnd/>
                          <a:tailEnd/>
                        </a:ln>
                      </wps:spPr>
                      <wps:txbx>
                        <w:txbxContent>
                          <w:p w14:paraId="48545F3C" w14:textId="77777777" w:rsidR="007641D0" w:rsidRPr="00075F4F" w:rsidRDefault="007641D0" w:rsidP="007641D0">
                            <w:pPr>
                              <w:spacing w:after="0"/>
                              <w:jc w:val="center"/>
                              <w:rPr>
                                <w:rFonts w:ascii="Arial" w:hAnsi="Arial" w:cs="Arial"/>
                                <w:i/>
                                <w:sz w:val="20"/>
                              </w:rPr>
                            </w:pPr>
                            <w:r w:rsidRPr="00075F4F">
                              <w:rPr>
                                <w:rFonts w:ascii="Arial" w:hAnsi="Arial" w:cs="Arial"/>
                                <w:i/>
                                <w:sz w:val="20"/>
                              </w:rPr>
                              <w:t>Lactatio Bernardi</w:t>
                            </w:r>
                          </w:p>
                          <w:p w14:paraId="67D65DC8" w14:textId="77777777" w:rsidR="007641D0" w:rsidRPr="00075F4F" w:rsidRDefault="007641D0" w:rsidP="007641D0">
                            <w:pPr>
                              <w:spacing w:after="0"/>
                              <w:jc w:val="center"/>
                              <w:rPr>
                                <w:rFonts w:ascii="Arial" w:hAnsi="Arial" w:cs="Arial"/>
                                <w:sz w:val="20"/>
                              </w:rPr>
                            </w:pPr>
                            <w:r w:rsidRPr="00075F4F">
                              <w:rPr>
                                <w:rFonts w:ascii="Arial" w:hAnsi="Arial" w:cs="Arial"/>
                                <w:sz w:val="20"/>
                              </w:rPr>
                              <w:t xml:space="preserve">Bodleian Library MS </w:t>
                            </w:r>
                            <w:proofErr w:type="spellStart"/>
                            <w:r w:rsidRPr="00075F4F">
                              <w:rPr>
                                <w:rFonts w:ascii="Arial" w:hAnsi="Arial" w:cs="Arial"/>
                                <w:sz w:val="20"/>
                              </w:rPr>
                              <w:t>Douce</w:t>
                            </w:r>
                            <w:proofErr w:type="spellEnd"/>
                            <w:r w:rsidRPr="00075F4F">
                              <w:rPr>
                                <w:rFonts w:ascii="Arial" w:hAnsi="Arial" w:cs="Arial"/>
                                <w:sz w:val="20"/>
                              </w:rPr>
                              <w:t xml:space="preserve"> 264, f.38v.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4366D44" id="_x0000_t202" coordsize="21600,21600" o:spt="202" path="m,l,21600r21600,l21600,xe">
                <v:stroke joinstyle="miter"/>
                <v:path gradientshapeok="t" o:connecttype="rect"/>
              </v:shapetype>
              <v:shape id="Text Box 2" o:spid="_x0000_s1026" type="#_x0000_t202" style="position:absolute;margin-left:0;margin-top:422.7pt;width:263.4pt;height:36.3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" stroked="f">
                <v:textbox>
                  <w:txbxContent>
                    <w:p w14:paraId="48545F3C" w14:textId="77777777" w:rsidR="007641D0" w:rsidRPr="00075F4F" w:rsidRDefault="007641D0" w:rsidP="007641D0">
                      <w:pPr>
                        <w:spacing w:after="0"/>
                        <w:jc w:val="center"/>
                        <w:rPr>
                          <w:rFonts w:ascii="Arial" w:hAnsi="Arial" w:cs="Arial"/>
                          <w:i/>
                          <w:sz w:val="20"/>
                        </w:rPr>
                      </w:pPr>
                      <w:r w:rsidRPr="00075F4F">
                        <w:rPr>
                          <w:rFonts w:ascii="Arial" w:hAnsi="Arial" w:cs="Arial"/>
                          <w:i/>
                          <w:sz w:val="20"/>
                        </w:rPr>
                        <w:t>Lactatio Bernardi</w:t>
                      </w:r>
                    </w:p>
                    <w:p w14:paraId="67D65DC8" w14:textId="77777777" w:rsidR="007641D0" w:rsidRPr="00075F4F" w:rsidRDefault="007641D0" w:rsidP="007641D0">
                      <w:pPr>
                        <w:spacing w:after="0"/>
                        <w:jc w:val="center"/>
                        <w:rPr>
                          <w:rFonts w:ascii="Arial" w:hAnsi="Arial" w:cs="Arial"/>
                          <w:sz w:val="20"/>
                        </w:rPr>
                      </w:pPr>
                      <w:r w:rsidRPr="00075F4F">
                        <w:rPr>
                          <w:rFonts w:ascii="Arial" w:hAnsi="Arial" w:cs="Arial"/>
                          <w:sz w:val="20"/>
                        </w:rPr>
                        <w:t xml:space="preserve">Bodleian Library MS </w:t>
                      </w:r>
                      <w:proofErr w:type="spellStart"/>
                      <w:r w:rsidRPr="00075F4F">
                        <w:rPr>
                          <w:rFonts w:ascii="Arial" w:hAnsi="Arial" w:cs="Arial"/>
                          <w:sz w:val="20"/>
                        </w:rPr>
                        <w:t>Douce</w:t>
                      </w:r>
                      <w:proofErr w:type="spellEnd"/>
                      <w:r w:rsidRPr="00075F4F">
                        <w:rPr>
                          <w:rFonts w:ascii="Arial" w:hAnsi="Arial" w:cs="Arial"/>
                          <w:sz w:val="20"/>
                        </w:rPr>
                        <w:t xml:space="preserve"> 264, f.38v. </w:t>
                      </w:r>
                    </w:p>
                  </w:txbxContent>
                </v:textbox>
                <w10:wrap type="square" anchorx="margin"/>
              </v:shape>
            </w:pict>
          </mc:Fallback>
        </mc:AlternateContent>
      </w:r>
      <w:r w:rsidR="004201E3">
        <w:rPr>
          <w:rFonts w:ascii="Arial Nova" w:hAnsi="Arial Nova"/>
        </w:rPr>
        <w:t xml:space="preserve"> </w:t>
      </w:r>
    </w:p>
    <w:p w14:paraId="20E2D0CC" w14:textId="3B4105BB" w:rsidR="009D661F" w:rsidRDefault="009D661F" w:rsidP="00EA529F">
      <w:pPr>
        <w:spacing w:line="360" w:lineRule="auto"/>
        <w:rPr>
          <w:rFonts w:ascii="Arial" w:hAnsi="Arial" w:cs="Arial"/>
        </w:rPr>
      </w:pPr>
    </w:p>
    <w:p w14:paraId="4701CF4B" w14:textId="2026A0DC" w:rsidR="007641D0" w:rsidRDefault="007641D0" w:rsidP="00EA529F">
      <w:pPr>
        <w:spacing w:line="360" w:lineRule="auto"/>
        <w:rPr>
          <w:rFonts w:ascii="Arial" w:hAnsi="Arial" w:cs="Arial"/>
        </w:rPr>
      </w:pPr>
      <w:r w:rsidRPr="00EA529F">
        <w:rPr>
          <w:rFonts w:ascii="Arial" w:hAnsi="Arial" w:cs="Arial"/>
        </w:rPr>
        <w:lastRenderedPageBreak/>
        <w:t xml:space="preserve">The illumination as shown above, known as the </w:t>
      </w:r>
      <w:r w:rsidRPr="00EA529F">
        <w:rPr>
          <w:rFonts w:ascii="Arial" w:hAnsi="Arial" w:cs="Arial"/>
          <w:i/>
        </w:rPr>
        <w:t xml:space="preserve">Lactatio Bernardi </w:t>
      </w:r>
      <w:r w:rsidRPr="00EA529F">
        <w:rPr>
          <w:rFonts w:ascii="Arial" w:hAnsi="Arial" w:cs="Arial"/>
        </w:rPr>
        <w:t>or ‘The Lactation of Bernard’ depicts arguably one of the most significant interactions of Bernard with another divine figure.</w:t>
      </w:r>
      <w:r w:rsidRPr="00EA529F">
        <w:rPr>
          <w:rStyle w:val="FootnoteReference"/>
          <w:rFonts w:ascii="Arial" w:hAnsi="Arial" w:cs="Arial"/>
        </w:rPr>
        <w:footnoteReference w:id="18"/>
      </w:r>
      <w:r w:rsidRPr="00EA529F">
        <w:rPr>
          <w:rFonts w:ascii="Arial" w:hAnsi="Arial" w:cs="Arial"/>
        </w:rPr>
        <w:t xml:space="preserve"> The manuscript pictured has been dated to the sixteenth century, for the purpose of private prayer and devotion, which could therefore imply that although visual depictions would have aided the contemporary reader, it is likely that the request of such a manuscript would suggest their ability to read and understand Latin. However, the illuminated images included in the manuscript may serve as visual prompts rather than entirely informative depictions of the miracle involving the Virgin Mary and Bernard. In most versions of the miracle, Bernard is praying at an image or statue of Mary, although in others Bernard appears to have the vision whilst asleep, seemingly common manners of obtaining miracles or healing.</w:t>
      </w:r>
      <w:r w:rsidR="00075F4F" w:rsidRPr="00EA529F">
        <w:rPr>
          <w:rFonts w:ascii="Arial" w:hAnsi="Arial" w:cs="Arial"/>
        </w:rPr>
        <w:t xml:space="preserve"> The lactation of Bernard is discussed in further detail by </w:t>
      </w:r>
      <w:r w:rsidR="00EA529F" w:rsidRPr="00EA529F">
        <w:rPr>
          <w:rFonts w:ascii="Arial" w:hAnsi="Arial" w:cs="Arial"/>
        </w:rPr>
        <w:t xml:space="preserve">Brian Patrick McGuire in </w:t>
      </w:r>
      <w:r w:rsidR="00EA529F" w:rsidRPr="00EA529F">
        <w:rPr>
          <w:rFonts w:ascii="Arial" w:hAnsi="Arial" w:cs="Arial"/>
          <w:i/>
        </w:rPr>
        <w:t>A Companion to Bernard of Clairvaux</w:t>
      </w:r>
      <w:r w:rsidR="00EA529F" w:rsidRPr="00EA529F">
        <w:rPr>
          <w:rFonts w:ascii="Arial" w:hAnsi="Arial" w:cs="Arial"/>
        </w:rPr>
        <w:t>, in which both written and visual interpretations of the miracle are analysed.</w:t>
      </w:r>
      <w:r w:rsidR="00EA529F" w:rsidRPr="00EA529F">
        <w:rPr>
          <w:rStyle w:val="FootnoteReference"/>
          <w:rFonts w:ascii="Arial" w:hAnsi="Arial" w:cs="Arial"/>
        </w:rPr>
        <w:footnoteReference w:id="19"/>
      </w:r>
      <w:r w:rsidR="00EA529F" w:rsidRPr="00EA529F">
        <w:rPr>
          <w:rFonts w:ascii="Arial" w:hAnsi="Arial" w:cs="Arial"/>
        </w:rPr>
        <w:t xml:space="preserve"> </w:t>
      </w:r>
      <w:r w:rsidRPr="00EA529F">
        <w:rPr>
          <w:rFonts w:ascii="Arial" w:hAnsi="Arial" w:cs="Arial"/>
        </w:rPr>
        <w:t xml:space="preserve">Unlike the above image in which Bernard receives the milk of Mary in his mouth, there are additionally examples of the lactation of Bernard where the milk from the Virgin Mary goes into his infected eye and miraculously cures it. It is likely that the miracle symbolises the granting of divine wisdom or rhetoric, both the eye and mouth having significance in the role of preaching and delivering sermons. Does this therefore explain the sanctity of Bernard’s power and wisdom? It seems significant that Bernard is shown with a crozier tucked underneath his arm as a symbol of office, his position as abbot of Clairvaux, an important part of his identity and contribution to the Cistercian order. Furthermore, he is frequently shown with a manuscript, presumably a representation of his dedication to preaching and writing influential sermons still a vital part of his lasting legacy. </w:t>
      </w:r>
    </w:p>
    <w:p w14:paraId="30293FEB" w14:textId="58E73757" w:rsidR="001B3094" w:rsidRDefault="00EA529F" w:rsidP="001B3094">
      <w:pPr>
        <w:spacing w:line="360" w:lineRule="auto"/>
        <w:rPr>
          <w:rFonts w:ascii="Arial" w:hAnsi="Arial" w:cs="Arial"/>
        </w:rPr>
      </w:pPr>
      <w:r w:rsidRPr="001B3094">
        <w:rPr>
          <w:rFonts w:ascii="Arial" w:hAnsi="Arial" w:cs="Arial"/>
        </w:rPr>
        <w:t xml:space="preserve">As the founding abbot of the monastery at Clairvaux, Bernard left a significant structure through which he could be </w:t>
      </w:r>
      <w:proofErr w:type="gramStart"/>
      <w:r w:rsidRPr="001B3094">
        <w:rPr>
          <w:rFonts w:ascii="Arial" w:hAnsi="Arial" w:cs="Arial"/>
        </w:rPr>
        <w:t>commemorated, and</w:t>
      </w:r>
      <w:proofErr w:type="gramEnd"/>
      <w:r w:rsidRPr="001B3094">
        <w:rPr>
          <w:rFonts w:ascii="Arial" w:hAnsi="Arial" w:cs="Arial"/>
        </w:rPr>
        <w:t xml:space="preserve"> wrote numerous sermons and works that are continually translated and utilised by modern scholars. Historian Dennis Tamburello states that the Cistercian order was founded out of the desire for medieval monasticism to return to living a pure life of the gospel, something that Bernard advocates heavily and thus appears as one of the most significant figures within the growth of monasticism.</w:t>
      </w:r>
      <w:r w:rsidRPr="001B3094">
        <w:rPr>
          <w:rStyle w:val="FootnoteReference"/>
          <w:rFonts w:ascii="Arial" w:hAnsi="Arial" w:cs="Arial"/>
        </w:rPr>
        <w:footnoteReference w:id="20"/>
      </w:r>
      <w:r w:rsidRPr="001B3094">
        <w:rPr>
          <w:rFonts w:ascii="Arial" w:hAnsi="Arial" w:cs="Arial"/>
        </w:rPr>
        <w:t xml:space="preserve"> Furthermore, Tamburello argues that when considering historical figures who have become saints, it is often difficult to decipher the difference between the historical person and the later developed cult figure.</w:t>
      </w:r>
      <w:r w:rsidRPr="001B3094">
        <w:rPr>
          <w:rStyle w:val="FootnoteReference"/>
          <w:rFonts w:ascii="Arial" w:hAnsi="Arial" w:cs="Arial"/>
        </w:rPr>
        <w:footnoteReference w:id="21"/>
      </w:r>
      <w:r w:rsidRPr="001B3094">
        <w:rPr>
          <w:rFonts w:ascii="Arial" w:hAnsi="Arial" w:cs="Arial"/>
        </w:rPr>
        <w:t xml:space="preserve"> This may be </w:t>
      </w:r>
      <w:r w:rsidRPr="001B3094">
        <w:rPr>
          <w:rFonts w:ascii="Arial" w:hAnsi="Arial" w:cs="Arial"/>
        </w:rPr>
        <w:lastRenderedPageBreak/>
        <w:t xml:space="preserve">due to the nature of hagiographical works, and the shaping of figures like Bernard to suit the needs of the canonisation process, as it is often noted by modern scholars that in order for cults to form, the saint has to be of notable pious nature. </w:t>
      </w:r>
      <w:r w:rsidRPr="001B3094">
        <w:rPr>
          <w:rFonts w:ascii="Arial" w:hAnsi="Arial" w:cs="Arial"/>
          <w:iCs/>
        </w:rPr>
        <w:t>Some of Bernard</w:t>
      </w:r>
      <w:r w:rsidR="000A144B">
        <w:rPr>
          <w:rFonts w:ascii="Arial" w:hAnsi="Arial" w:cs="Arial"/>
          <w:iCs/>
        </w:rPr>
        <w:t>’s</w:t>
      </w:r>
      <w:r w:rsidRPr="001B3094">
        <w:rPr>
          <w:rFonts w:ascii="Arial" w:hAnsi="Arial" w:cs="Arial"/>
          <w:iCs/>
        </w:rPr>
        <w:t xml:space="preserve"> most significant works such as the </w:t>
      </w:r>
      <w:r w:rsidRPr="001B3094">
        <w:rPr>
          <w:rFonts w:ascii="Arial" w:hAnsi="Arial" w:cs="Arial"/>
          <w:i/>
          <w:iCs/>
          <w:lang w:val="la-Latn"/>
        </w:rPr>
        <w:t>Sermones super Cantica Canticorum</w:t>
      </w:r>
      <w:r w:rsidRPr="001B3094">
        <w:rPr>
          <w:rFonts w:ascii="Arial" w:hAnsi="Arial" w:cs="Arial"/>
          <w:i/>
          <w:iCs/>
        </w:rPr>
        <w:t xml:space="preserve"> </w:t>
      </w:r>
      <w:r w:rsidRPr="001B3094">
        <w:rPr>
          <w:rFonts w:ascii="Arial" w:hAnsi="Arial" w:cs="Arial"/>
          <w:iCs/>
        </w:rPr>
        <w:t>(</w:t>
      </w:r>
      <w:r w:rsidRPr="001B3094">
        <w:rPr>
          <w:rFonts w:ascii="Arial" w:hAnsi="Arial" w:cs="Arial"/>
        </w:rPr>
        <w:t>Sermons on the Songs of Songs) are heavily influenced by biblical stories and the teachings of the Cistercian order.</w:t>
      </w:r>
      <w:r w:rsidRPr="001B3094">
        <w:rPr>
          <w:rStyle w:val="FootnoteReference"/>
          <w:rFonts w:ascii="Arial" w:hAnsi="Arial" w:cs="Arial"/>
        </w:rPr>
        <w:footnoteReference w:id="22"/>
      </w:r>
      <w:r w:rsidRPr="001B3094">
        <w:rPr>
          <w:rFonts w:ascii="Arial" w:hAnsi="Arial" w:cs="Arial"/>
        </w:rPr>
        <w:t xml:space="preserve"> ‘Bernard saw a great flexibility in interpreting biblical texts, as long as the literal or historical meaning was recognised and respected.’</w:t>
      </w:r>
      <w:r w:rsidRPr="001B3094">
        <w:rPr>
          <w:rStyle w:val="FootnoteReference"/>
          <w:rFonts w:ascii="Arial" w:hAnsi="Arial" w:cs="Arial"/>
        </w:rPr>
        <w:footnoteReference w:id="23"/>
      </w:r>
      <w:r w:rsidRPr="001B3094">
        <w:rPr>
          <w:rFonts w:ascii="Arial" w:hAnsi="Arial" w:cs="Arial"/>
        </w:rPr>
        <w:t xml:space="preserve"> As most of his written works are evidently influenced by texts such as the </w:t>
      </w:r>
      <w:r w:rsidRPr="001B3094">
        <w:rPr>
          <w:rFonts w:ascii="Arial" w:hAnsi="Arial" w:cs="Arial"/>
          <w:i/>
          <w:iCs/>
          <w:lang w:val="la-Latn"/>
        </w:rPr>
        <w:t>Regula Benedicti</w:t>
      </w:r>
      <w:r w:rsidRPr="001B3094">
        <w:rPr>
          <w:rFonts w:ascii="Arial" w:hAnsi="Arial" w:cs="Arial"/>
        </w:rPr>
        <w:t xml:space="preserve"> and the </w:t>
      </w:r>
      <w:r w:rsidRPr="001B3094">
        <w:rPr>
          <w:rFonts w:ascii="Arial" w:hAnsi="Arial" w:cs="Arial"/>
          <w:i/>
        </w:rPr>
        <w:t xml:space="preserve">Carta </w:t>
      </w:r>
      <w:proofErr w:type="spellStart"/>
      <w:r w:rsidRPr="001B3094">
        <w:rPr>
          <w:rFonts w:ascii="Arial" w:hAnsi="Arial" w:cs="Arial"/>
          <w:i/>
        </w:rPr>
        <w:t>Caritatis</w:t>
      </w:r>
      <w:proofErr w:type="spellEnd"/>
      <w:r w:rsidRPr="001B3094">
        <w:rPr>
          <w:rFonts w:ascii="Arial" w:hAnsi="Arial" w:cs="Arial"/>
        </w:rPr>
        <w:t>,</w:t>
      </w:r>
      <w:r w:rsidRPr="001B3094">
        <w:rPr>
          <w:rStyle w:val="FootnoteReference"/>
          <w:rFonts w:ascii="Arial" w:hAnsi="Arial" w:cs="Arial"/>
        </w:rPr>
        <w:footnoteReference w:id="24"/>
      </w:r>
      <w:r w:rsidRPr="001B3094">
        <w:rPr>
          <w:rFonts w:ascii="Arial" w:hAnsi="Arial" w:cs="Arial"/>
        </w:rPr>
        <w:t xml:space="preserve"> it is easy to see why the majority of Bernard’s saint’s cult were members of his own monastic order, for many monks under the Cistercian order, Bernard appears as an idolised figure of divine importance. The ‘Prayer to the Shoulder Wound of Jesus’ is often seen as an attribute of </w:t>
      </w:r>
      <w:proofErr w:type="gramStart"/>
      <w:r w:rsidRPr="001B3094">
        <w:rPr>
          <w:rFonts w:ascii="Arial" w:hAnsi="Arial" w:cs="Arial"/>
        </w:rPr>
        <w:t>Bernard, and</w:t>
      </w:r>
      <w:proofErr w:type="gramEnd"/>
      <w:r w:rsidRPr="001B3094">
        <w:rPr>
          <w:rFonts w:ascii="Arial" w:hAnsi="Arial" w:cs="Arial"/>
        </w:rPr>
        <w:t xml:space="preserve"> has be</w:t>
      </w:r>
      <w:r w:rsidRPr="001B3094">
        <w:rPr>
          <w:rFonts w:ascii="Arial" w:hAnsi="Arial" w:cs="Arial"/>
        </w:rPr>
        <w:t>en</w:t>
      </w:r>
      <w:r w:rsidRPr="001B3094">
        <w:rPr>
          <w:rFonts w:ascii="Arial" w:hAnsi="Arial" w:cs="Arial"/>
        </w:rPr>
        <w:t xml:space="preserve"> reproduced and printed in Catholic books of prayers. It is clear that through the reproduction and popularity of Bernard’s sermons and attributed prayers, there is likely to have been a significant body of worshippers, and the</w:t>
      </w:r>
      <w:r w:rsidR="001B3094" w:rsidRPr="001B3094">
        <w:rPr>
          <w:rFonts w:ascii="Arial" w:hAnsi="Arial" w:cs="Arial"/>
        </w:rPr>
        <w:t xml:space="preserve"> </w:t>
      </w:r>
      <w:r w:rsidRPr="001B3094">
        <w:rPr>
          <w:rFonts w:ascii="Arial" w:hAnsi="Arial" w:cs="Arial"/>
        </w:rPr>
        <w:t>continu</w:t>
      </w:r>
      <w:r w:rsidR="001B3094" w:rsidRPr="001B3094">
        <w:rPr>
          <w:rFonts w:ascii="Arial" w:hAnsi="Arial" w:cs="Arial"/>
        </w:rPr>
        <w:t>ation of</w:t>
      </w:r>
      <w:r w:rsidRPr="001B3094">
        <w:rPr>
          <w:rFonts w:ascii="Arial" w:hAnsi="Arial" w:cs="Arial"/>
        </w:rPr>
        <w:t xml:space="preserve"> use by the Catholic Church is evidence for the lasting legacy of Bernard. Although the sermons are of course the work of Bernard alone, without the support and spread of the saint’s cult, there may not have been such a significant impact upon wider monasticism in both ecclesiastical and secular settings.</w:t>
      </w:r>
    </w:p>
    <w:p w14:paraId="72597E95" w14:textId="40C18DC1" w:rsidR="009D661F" w:rsidRDefault="001B3094" w:rsidP="009D661F">
      <w:pPr>
        <w:spacing w:line="360" w:lineRule="auto"/>
        <w:rPr>
          <w:rFonts w:ascii="Arial" w:hAnsi="Arial" w:cs="Arial"/>
        </w:rPr>
      </w:pPr>
      <w:r w:rsidRPr="001B3094">
        <w:rPr>
          <w:rFonts w:ascii="Arial" w:hAnsi="Arial" w:cs="Arial"/>
        </w:rPr>
        <w:t xml:space="preserve">Having started </w:t>
      </w:r>
      <w:r w:rsidRPr="001B3094">
        <w:rPr>
          <w:rFonts w:ascii="Arial" w:hAnsi="Arial" w:cs="Arial"/>
        </w:rPr>
        <w:t>recording</w:t>
      </w:r>
      <w:r w:rsidRPr="001B3094">
        <w:rPr>
          <w:rFonts w:ascii="Arial" w:hAnsi="Arial" w:cs="Arial"/>
        </w:rPr>
        <w:t xml:space="preserve"> biographical notes in the later period of Bernard’s life, it does not therefore come as a surprise that direct speech features heavily in the </w:t>
      </w:r>
      <w:r w:rsidRPr="001B3094">
        <w:rPr>
          <w:rFonts w:ascii="Arial" w:hAnsi="Arial" w:cs="Arial"/>
          <w:i/>
        </w:rPr>
        <w:t>Vita Prima Sancti Bernardi</w:t>
      </w:r>
      <w:r w:rsidRPr="001B3094">
        <w:rPr>
          <w:rFonts w:ascii="Arial" w:hAnsi="Arial" w:cs="Arial"/>
        </w:rPr>
        <w:t>, t</w:t>
      </w:r>
      <w:r w:rsidRPr="001B3094">
        <w:rPr>
          <w:rFonts w:ascii="Arial" w:hAnsi="Arial" w:cs="Arial"/>
        </w:rPr>
        <w:t xml:space="preserve">herefore allowing both contemporary and modern audiences to connect with Bernard’s teachings through the biographical work of monastic authors. An arguably important section of the </w:t>
      </w:r>
      <w:r w:rsidRPr="001B3094">
        <w:rPr>
          <w:rFonts w:ascii="Arial" w:hAnsi="Arial" w:cs="Arial"/>
          <w:i/>
        </w:rPr>
        <w:t xml:space="preserve">Vita </w:t>
      </w:r>
      <w:r w:rsidRPr="001B3094">
        <w:rPr>
          <w:rFonts w:ascii="Arial" w:hAnsi="Arial" w:cs="Arial"/>
        </w:rPr>
        <w:t>is one of many meetings between the eventual hagiographer William of Saint-Thierry, and Bernard the abbot of Clairvaux. Upon asking Bernard how he generally was, he replies with 'Wonderfully! Up to now rational men have obeyed me, but now by God's just judgement I have been ordered to be obedient to someone, more like an irrational beast.'</w:t>
      </w:r>
      <w:r w:rsidRPr="001B3094">
        <w:rPr>
          <w:rStyle w:val="FootnoteReference"/>
          <w:rFonts w:ascii="Arial" w:hAnsi="Arial" w:cs="Arial"/>
        </w:rPr>
        <w:footnoteReference w:id="25"/>
      </w:r>
      <w:r w:rsidRPr="001B3094">
        <w:rPr>
          <w:rFonts w:ascii="Arial" w:hAnsi="Arial" w:cs="Arial"/>
        </w:rPr>
        <w:t xml:space="preserve"> The ability to have access to direct speech from Bernard himself allows the reader to gain an insight into his personality and manner of speech, this extract of the </w:t>
      </w:r>
      <w:r w:rsidRPr="001B3094">
        <w:rPr>
          <w:rFonts w:ascii="Arial" w:hAnsi="Arial" w:cs="Arial"/>
          <w:i/>
        </w:rPr>
        <w:t>Vita Prima</w:t>
      </w:r>
      <w:r w:rsidRPr="001B3094">
        <w:rPr>
          <w:rFonts w:ascii="Arial" w:hAnsi="Arial" w:cs="Arial"/>
        </w:rPr>
        <w:t xml:space="preserve"> creates an amusing and witty character. By creating an impression of Bernard as an amusing and perhaps relatable character, contemporary audiences would arguably find it easier to become members of Bernard’s saint’s cult with a seemingly normal figurehead possessing the ability to enact miracles through divine approval. In addition to the quotations of speech belonging to Bernard, </w:t>
      </w:r>
      <w:r w:rsidRPr="001B3094">
        <w:rPr>
          <w:rFonts w:ascii="Arial" w:hAnsi="Arial" w:cs="Arial"/>
        </w:rPr>
        <w:lastRenderedPageBreak/>
        <w:t>the voice of William of Saint-Thierry breaks through and reinforces the fact that the two were companions. 'Ah, that was the time to perceive the golden age of Clairvaux, when those men of virtue […] giving glory to the church in toil and hardship […] These were the men who made Clairvaux ready to be the place of plenty and peace that it is today.'</w:t>
      </w:r>
      <w:r w:rsidRPr="001B3094">
        <w:rPr>
          <w:rStyle w:val="FootnoteReference"/>
          <w:rFonts w:ascii="Arial" w:hAnsi="Arial" w:cs="Arial"/>
        </w:rPr>
        <w:footnoteReference w:id="26"/>
      </w:r>
      <w:r w:rsidRPr="001B3094">
        <w:rPr>
          <w:rFonts w:ascii="Arial" w:hAnsi="Arial" w:cs="Arial"/>
        </w:rPr>
        <w:t xml:space="preserve"> On the other hand, there is no definitive evidence to support whether Bernard had actually said this, but the purpose of the </w:t>
      </w:r>
      <w:r w:rsidRPr="001B3094">
        <w:rPr>
          <w:rFonts w:ascii="Arial" w:hAnsi="Arial" w:cs="Arial"/>
          <w:i/>
        </w:rPr>
        <w:t xml:space="preserve">Vita </w:t>
      </w:r>
      <w:r w:rsidRPr="001B3094">
        <w:rPr>
          <w:rFonts w:ascii="Arial" w:hAnsi="Arial" w:cs="Arial"/>
        </w:rPr>
        <w:t xml:space="preserve">can provide an insight into the need for direct quotations. Being primarily concerned with the good deeds and miracles of Bernard to support the second request for his canonisation, the inclusion of direct speech could arguably make the </w:t>
      </w:r>
      <w:r w:rsidRPr="001B3094">
        <w:rPr>
          <w:rFonts w:ascii="Arial" w:hAnsi="Arial" w:cs="Arial"/>
          <w:i/>
        </w:rPr>
        <w:t xml:space="preserve">Vita </w:t>
      </w:r>
      <w:r w:rsidRPr="001B3094">
        <w:rPr>
          <w:rFonts w:ascii="Arial" w:hAnsi="Arial" w:cs="Arial"/>
        </w:rPr>
        <w:t xml:space="preserve">more persuasive and biographical, </w:t>
      </w:r>
      <w:r w:rsidRPr="001B3094">
        <w:rPr>
          <w:rFonts w:ascii="Arial" w:hAnsi="Arial" w:cs="Arial"/>
        </w:rPr>
        <w:t xml:space="preserve">but </w:t>
      </w:r>
      <w:r w:rsidRPr="001B3094">
        <w:rPr>
          <w:rFonts w:ascii="Arial" w:hAnsi="Arial" w:cs="Arial"/>
        </w:rPr>
        <w:t xml:space="preserve">there is of course the implication that William felt it necessary to fabricate direct speech from memory of conversation with Bernard. </w:t>
      </w:r>
    </w:p>
    <w:p w14:paraId="314A6A65" w14:textId="6339E063" w:rsidR="009D661F" w:rsidRPr="009D661F" w:rsidRDefault="001B3094" w:rsidP="009D661F">
      <w:pPr>
        <w:spacing w:line="360" w:lineRule="auto"/>
        <w:rPr>
          <w:rFonts w:ascii="Arial" w:hAnsi="Arial" w:cs="Arial"/>
        </w:rPr>
      </w:pPr>
      <w:r w:rsidRPr="009D661F">
        <w:rPr>
          <w:rFonts w:ascii="Arial" w:hAnsi="Arial" w:cs="Arial"/>
        </w:rPr>
        <w:t>Despite Bernard’s immense importance to the growth of the Cistercian order, for the canonisation process to have taken place and for monastic popularity to have increased impressively, there must have been a significant evidence for Bernard’s divine favour. Through the widespread production of sermons and key teachings, Bernard appears to have been seen as an ecclesiastical celebrity, and as previously mentioned had an increasing cult following. In an article titled “The Influence of Clairvaux: The Experience of William of Saint-Thierry” by E. Rozanne Elder, the biographer’s relationship with both Bernard and the institution at Clairvaux are explored comparatively with his body of written material. Bernard is likely to have been equally as influential in life than in death, Elder states that ‘As Bernard traversed Europe reforming the church, vocations flooded into Clairvaux.’</w:t>
      </w:r>
      <w:r w:rsidRPr="009D661F">
        <w:rPr>
          <w:rStyle w:val="FootnoteReference"/>
          <w:rFonts w:ascii="Arial" w:hAnsi="Arial" w:cs="Arial"/>
        </w:rPr>
        <w:footnoteReference w:id="27"/>
      </w:r>
      <w:r w:rsidRPr="009D661F">
        <w:rPr>
          <w:rFonts w:ascii="Arial" w:hAnsi="Arial" w:cs="Arial"/>
        </w:rPr>
        <w:t xml:space="preserve"> As mentioned earlier in the essay, the majority of Bernard’s recorded miracles occurred during his lifetime whilst travelling across Europe and influencing the Second Crusade of the mid-twelfth century. Furthermore, William of Saint-Thierry’s own motivations should be </w:t>
      </w:r>
      <w:proofErr w:type="gramStart"/>
      <w:r w:rsidRPr="009D661F">
        <w:rPr>
          <w:rFonts w:ascii="Arial" w:hAnsi="Arial" w:cs="Arial"/>
        </w:rPr>
        <w:t>taken into account</w:t>
      </w:r>
      <w:proofErr w:type="gramEnd"/>
      <w:r w:rsidRPr="009D661F">
        <w:rPr>
          <w:rFonts w:ascii="Arial" w:hAnsi="Arial" w:cs="Arial"/>
        </w:rPr>
        <w:t xml:space="preserve"> when analysing contemporary source material for Bernard’s individual importance to the Cistercian order. Elder’s account of William’s life is summarised nicely towards the end of the article, ‘William appears in all this as a radical traditionalist […] Dissatisfied with traditional monasticism and the Cluniac observances—unfamiliar to him—at Saint-Thierry, he intuitively recognized in Clairvaux the primitive monastic life of which he had read and for which he longed.’</w:t>
      </w:r>
      <w:r w:rsidRPr="009D661F">
        <w:rPr>
          <w:rStyle w:val="FootnoteReference"/>
          <w:rFonts w:ascii="Arial" w:hAnsi="Arial" w:cs="Arial"/>
        </w:rPr>
        <w:footnoteReference w:id="28"/>
      </w:r>
      <w:r w:rsidRPr="009D661F">
        <w:rPr>
          <w:rFonts w:ascii="Arial" w:hAnsi="Arial" w:cs="Arial"/>
        </w:rPr>
        <w:t xml:space="preserve"> The recognition of William’s own motivations for recording Bernard’s life highlights the apparent political conflict between the Cistercians and the Cluniac institution, although to attempt to cover the issue within the context of this essay does not allow for </w:t>
      </w:r>
      <w:r w:rsidRPr="009D661F">
        <w:rPr>
          <w:rFonts w:ascii="Arial" w:hAnsi="Arial" w:cs="Arial"/>
        </w:rPr>
        <w:t xml:space="preserve">thorough </w:t>
      </w:r>
      <w:r w:rsidR="009D661F" w:rsidRPr="009D661F">
        <w:rPr>
          <w:rFonts w:ascii="Arial" w:hAnsi="Arial" w:cs="Arial"/>
        </w:rPr>
        <w:t>exploration</w:t>
      </w:r>
      <w:r w:rsidRPr="009D661F">
        <w:rPr>
          <w:rFonts w:ascii="Arial" w:hAnsi="Arial" w:cs="Arial"/>
        </w:rPr>
        <w:t xml:space="preserve">. </w:t>
      </w:r>
      <w:r w:rsidRPr="009D661F">
        <w:rPr>
          <w:rFonts w:ascii="Arial" w:hAnsi="Arial" w:cs="Arial"/>
        </w:rPr>
        <w:t xml:space="preserve">The </w:t>
      </w:r>
      <w:r w:rsidRPr="009D661F">
        <w:rPr>
          <w:rFonts w:ascii="Arial" w:hAnsi="Arial" w:cs="Arial"/>
          <w:i/>
        </w:rPr>
        <w:t xml:space="preserve">Acta </w:t>
      </w:r>
      <w:proofErr w:type="spellStart"/>
      <w:r w:rsidRPr="009D661F">
        <w:rPr>
          <w:rFonts w:ascii="Arial" w:hAnsi="Arial" w:cs="Arial"/>
          <w:i/>
        </w:rPr>
        <w:t>primi</w:t>
      </w:r>
      <w:proofErr w:type="spellEnd"/>
      <w:r w:rsidRPr="009D661F">
        <w:rPr>
          <w:rFonts w:ascii="Arial" w:hAnsi="Arial" w:cs="Arial"/>
          <w:i/>
        </w:rPr>
        <w:t xml:space="preserve"> </w:t>
      </w:r>
      <w:proofErr w:type="spellStart"/>
      <w:r w:rsidRPr="009D661F">
        <w:rPr>
          <w:rFonts w:ascii="Arial" w:hAnsi="Arial" w:cs="Arial"/>
          <w:i/>
        </w:rPr>
        <w:t>capituli</w:t>
      </w:r>
      <w:proofErr w:type="spellEnd"/>
      <w:r w:rsidRPr="009D661F">
        <w:rPr>
          <w:rFonts w:ascii="Arial" w:hAnsi="Arial" w:cs="Arial"/>
          <w:i/>
        </w:rPr>
        <w:t xml:space="preserve"> </w:t>
      </w:r>
      <w:proofErr w:type="spellStart"/>
      <w:r w:rsidRPr="009D661F">
        <w:rPr>
          <w:rFonts w:ascii="Arial" w:hAnsi="Arial" w:cs="Arial"/>
          <w:i/>
        </w:rPr>
        <w:t>provincialis</w:t>
      </w:r>
      <w:proofErr w:type="spellEnd"/>
      <w:r w:rsidRPr="009D661F">
        <w:rPr>
          <w:rFonts w:ascii="Arial" w:hAnsi="Arial" w:cs="Arial"/>
          <w:i/>
        </w:rPr>
        <w:t xml:space="preserve"> </w:t>
      </w:r>
      <w:proofErr w:type="spellStart"/>
      <w:r w:rsidRPr="009D661F">
        <w:rPr>
          <w:rFonts w:ascii="Arial" w:hAnsi="Arial" w:cs="Arial"/>
          <w:i/>
        </w:rPr>
        <w:t>ordinis</w:t>
      </w:r>
      <w:proofErr w:type="spellEnd"/>
      <w:r w:rsidRPr="009D661F">
        <w:rPr>
          <w:rFonts w:ascii="Arial" w:hAnsi="Arial" w:cs="Arial"/>
          <w:i/>
        </w:rPr>
        <w:t xml:space="preserve"> S. </w:t>
      </w:r>
      <w:proofErr w:type="spellStart"/>
      <w:r w:rsidRPr="009D661F">
        <w:rPr>
          <w:rFonts w:ascii="Arial" w:hAnsi="Arial" w:cs="Arial"/>
          <w:i/>
        </w:rPr>
        <w:t>Benedicti</w:t>
      </w:r>
      <w:proofErr w:type="spellEnd"/>
      <w:r w:rsidRPr="009D661F">
        <w:rPr>
          <w:rFonts w:ascii="Arial" w:hAnsi="Arial" w:cs="Arial"/>
          <w:i/>
        </w:rPr>
        <w:t xml:space="preserve"> </w:t>
      </w:r>
      <w:r w:rsidRPr="009D661F">
        <w:rPr>
          <w:rFonts w:ascii="Arial" w:hAnsi="Arial" w:cs="Arial"/>
        </w:rPr>
        <w:t xml:space="preserve">provoked the cardinal-bishop Matthew of Albano who was </w:t>
      </w:r>
      <w:r w:rsidRPr="009D661F">
        <w:rPr>
          <w:rFonts w:ascii="Arial" w:hAnsi="Arial" w:cs="Arial"/>
        </w:rPr>
        <w:lastRenderedPageBreak/>
        <w:t xml:space="preserve">appalled by the truncation of the Cluniac liturgy, and sparked debate over the teachings of the Cistercian order, something that Bernard and his legacy could arguably rectify. Providing a political cause for a beneficial and clean portrayal of Clairvaux’s founder Bernard in order to assume superiority as an individual mother house but additionally for the expansion of its popularity, something that may have had a great impact of Bernard’s cult following despite them not being the explicit target audience. </w:t>
      </w:r>
    </w:p>
    <w:p w14:paraId="0D2F45A2" w14:textId="3E621F17" w:rsidR="009D661F" w:rsidRDefault="0088259F" w:rsidP="009D661F">
      <w:pPr>
        <w:rPr>
          <w:rFonts w:ascii="Arial Nova" w:hAnsi="Arial Nova"/>
        </w:rPr>
      </w:pPr>
      <w:r>
        <w:rPr>
          <w:rFonts w:ascii="Arial Nova" w:hAnsi="Arial Nova"/>
          <w:noProof/>
        </w:rPr>
        <mc:AlternateContent>
          <mc:Choice Requires="wpg">
            <w:drawing>
              <wp:anchor distT="0" distB="0" distL="114300" distR="114300" simplePos="0" relativeHeight="251663360" behindDoc="0" locked="0" layoutInCell="1" allowOverlap="1" wp14:anchorId="6BC0D877" wp14:editId="554F8920">
                <wp:simplePos x="0" y="0"/>
                <wp:positionH relativeFrom="margin">
                  <wp:align>center</wp:align>
                </wp:positionH>
                <wp:positionV relativeFrom="page">
                  <wp:posOffset>2713355</wp:posOffset>
                </wp:positionV>
                <wp:extent cx="4419600" cy="6504305"/>
                <wp:effectExtent l="0" t="0" r="0" b="0"/>
                <wp:wrapTopAndBottom/>
                <wp:docPr id="2" name="Group 2"/>
                <wp:cNvGraphicFramePr/>
                <a:graphic xmlns:a="http://schemas.openxmlformats.org/drawingml/2006/main">
                  <a:graphicData uri="http://schemas.microsoft.com/office/word/2010/wordprocessingGroup">
                    <wpg:wgp>
                      <wpg:cNvGrpSpPr/>
                      <wpg:grpSpPr>
                        <a:xfrm>
                          <a:off x="0" y="0"/>
                          <a:ext cx="4419600" cy="6504305"/>
                          <a:chOff x="0" y="0"/>
                          <a:chExt cx="4048125" cy="6384925"/>
                        </a:xfrm>
                      </wpg:grpSpPr>
                      <pic:pic xmlns:pic="http://schemas.openxmlformats.org/drawingml/2006/picture">
                        <pic:nvPicPr>
                          <pic:cNvPr id="1" name="Picture 1" descr="Bernard taking possession of the Abbey of Clairvaux"/>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48125" cy="5935345"/>
                          </a:xfrm>
                          <a:prstGeom prst="rect">
                            <a:avLst/>
                          </a:prstGeom>
                          <a:noFill/>
                          <a:ln>
                            <a:noFill/>
                          </a:ln>
                        </pic:spPr>
                      </pic:pic>
                      <wps:wsp>
                        <wps:cNvPr id="217" name="Text Box 2"/>
                        <wps:cNvSpPr txBox="1">
                          <a:spLocks noChangeArrowheads="1"/>
                        </wps:cNvSpPr>
                        <wps:spPr bwMode="auto">
                          <a:xfrm>
                            <a:off x="342900" y="5953125"/>
                            <a:ext cx="3362325" cy="431800"/>
                          </a:xfrm>
                          <a:prstGeom prst="rect">
                            <a:avLst/>
                          </a:prstGeom>
                          <a:solidFill>
                            <a:srgbClr val="FFFFFF"/>
                          </a:solidFill>
                          <a:ln w="9525">
                            <a:noFill/>
                            <a:miter lim="800000"/>
                            <a:headEnd/>
                            <a:tailEnd/>
                          </a:ln>
                        </wps:spPr>
                        <wps:txbx>
                          <w:txbxContent>
                            <w:p w14:paraId="0EAC1BCE" w14:textId="77777777" w:rsidR="009D661F" w:rsidRPr="002D1249" w:rsidRDefault="009D661F" w:rsidP="009D661F">
                              <w:pPr>
                                <w:spacing w:after="0"/>
                                <w:jc w:val="center"/>
                                <w:rPr>
                                  <w:rFonts w:ascii="Arial Nova" w:hAnsi="Arial Nova"/>
                                  <w:sz w:val="20"/>
                                </w:rPr>
                              </w:pPr>
                              <w:r w:rsidRPr="002D1249">
                                <w:rPr>
                                  <w:rFonts w:ascii="Arial Nova" w:hAnsi="Arial Nova"/>
                                  <w:sz w:val="20"/>
                                </w:rPr>
                                <w:t>Yates Thompson 32   f. 9v</w:t>
                              </w:r>
                            </w:p>
                            <w:p w14:paraId="7BB36175" w14:textId="77777777" w:rsidR="009D661F" w:rsidRPr="002D1249" w:rsidRDefault="009D661F" w:rsidP="009D661F">
                              <w:pPr>
                                <w:spacing w:after="0"/>
                                <w:jc w:val="center"/>
                                <w:rPr>
                                  <w:rFonts w:ascii="Arial Nova" w:hAnsi="Arial Nova"/>
                                  <w:sz w:val="20"/>
                                </w:rPr>
                              </w:pPr>
                              <w:r w:rsidRPr="002D1249">
                                <w:rPr>
                                  <w:rFonts w:ascii="Arial Nova" w:hAnsi="Arial Nova"/>
                                  <w:sz w:val="20"/>
                                </w:rPr>
                                <w:t>'Bernard taking possession</w:t>
                              </w:r>
                              <w:r>
                                <w:rPr>
                                  <w:rFonts w:ascii="Arial Nova" w:hAnsi="Arial Nova"/>
                                  <w:sz w:val="20"/>
                                </w:rPr>
                                <w:t xml:space="preserve"> </w:t>
                              </w:r>
                              <w:r w:rsidRPr="002D1249">
                                <w:rPr>
                                  <w:rFonts w:ascii="Arial Nova" w:hAnsi="Arial Nova"/>
                                  <w:sz w:val="20"/>
                                </w:rPr>
                                <w:t>of the Abbey of Clairvaux'</w:t>
                              </w: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6BC0D877" id="Group 2" o:spid="_x0000_s1027" style="position:absolute;margin-left:0;margin-top:213.65pt;width:348pt;height:512.15pt;z-index:251663360;mso-position-horizontal:center;mso-position-horizontal-relative:margin;mso-position-vertical-relative:page;mso-width-relative:margin;mso-height-relative:margin" coordsize="40481,63849"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alt="Bernard taking possession of the Abbey of Clairvaux" style="position:absolute;width:40481;height:593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">
                  <v:imagedata r:id="rId9" o:title="Bernard taking possession of the Abbey of Clairvaux"/>
                </v:shape>
                <v:shape id="_x0000_s1029" type="#_x0000_t202" style="position:absolute;left:3429;top:59531;width:33623;height:43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" stroked="f">
                  <v:textbox>
                    <w:txbxContent>
                      <w:p w14:paraId="0EAC1BCE" w14:textId="77777777" w:rsidR="009D661F" w:rsidRPr="002D1249" w:rsidRDefault="009D661F" w:rsidP="009D661F">
                        <w:pPr>
                          <w:spacing w:after="0"/>
                          <w:jc w:val="center"/>
                          <w:rPr>
                            <w:rFonts w:ascii="Arial Nova" w:hAnsi="Arial Nova"/>
                            <w:sz w:val="20"/>
                          </w:rPr>
                        </w:pPr>
                        <w:r w:rsidRPr="002D1249">
                          <w:rPr>
                            <w:rFonts w:ascii="Arial Nova" w:hAnsi="Arial Nova"/>
                            <w:sz w:val="20"/>
                          </w:rPr>
                          <w:t>Yates Thompson 32   f. 9v</w:t>
                        </w:r>
                      </w:p>
                      <w:p w14:paraId="7BB36175" w14:textId="77777777" w:rsidR="009D661F" w:rsidRPr="002D1249" w:rsidRDefault="009D661F" w:rsidP="009D661F">
                        <w:pPr>
                          <w:spacing w:after="0"/>
                          <w:jc w:val="center"/>
                          <w:rPr>
                            <w:rFonts w:ascii="Arial Nova" w:hAnsi="Arial Nova"/>
                            <w:sz w:val="20"/>
                          </w:rPr>
                        </w:pPr>
                        <w:r w:rsidRPr="002D1249">
                          <w:rPr>
                            <w:rFonts w:ascii="Arial Nova" w:hAnsi="Arial Nova"/>
                            <w:sz w:val="20"/>
                          </w:rPr>
                          <w:t>'Bernard taking possession</w:t>
                        </w:r>
                        <w:r>
                          <w:rPr>
                            <w:rFonts w:ascii="Arial Nova" w:hAnsi="Arial Nova"/>
                            <w:sz w:val="20"/>
                          </w:rPr>
                          <w:t xml:space="preserve"> </w:t>
                        </w:r>
                        <w:r w:rsidRPr="002D1249">
                          <w:rPr>
                            <w:rFonts w:ascii="Arial Nova" w:hAnsi="Arial Nova"/>
                            <w:sz w:val="20"/>
                          </w:rPr>
                          <w:t>of the Abbey of Clairvaux'</w:t>
                        </w:r>
                      </w:p>
                    </w:txbxContent>
                  </v:textbox>
                </v:shape>
                <w10:wrap type="topAndBottom" anchorx="margin" anchory="page"/>
              </v:group>
            </w:pict>
          </mc:Fallback>
        </mc:AlternateContent>
      </w:r>
    </w:p>
    <w:p w14:paraId="2E1D2364" w14:textId="77777777" w:rsidR="00F12337" w:rsidRDefault="00F12337" w:rsidP="00F12337">
      <w:pPr>
        <w:spacing w:line="360" w:lineRule="auto"/>
        <w:rPr>
          <w:rFonts w:ascii="Arial" w:hAnsi="Arial" w:cs="Arial"/>
        </w:rPr>
      </w:pPr>
    </w:p>
    <w:p w14:paraId="760059F4" w14:textId="62CDBBC5" w:rsidR="00F12337" w:rsidRDefault="00576D2D" w:rsidP="00F12337">
      <w:pPr>
        <w:spacing w:line="360" w:lineRule="auto"/>
        <w:rPr>
          <w:rFonts w:ascii="Arial" w:hAnsi="Arial" w:cs="Arial"/>
        </w:rPr>
      </w:pPr>
      <w:r w:rsidRPr="00F12337">
        <w:rPr>
          <w:rFonts w:ascii="Arial" w:hAnsi="Arial" w:cs="Arial"/>
        </w:rPr>
        <w:lastRenderedPageBreak/>
        <w:t>T</w:t>
      </w:r>
      <w:r w:rsidR="009D661F" w:rsidRPr="00F12337">
        <w:rPr>
          <w:rFonts w:ascii="Arial" w:hAnsi="Arial" w:cs="Arial"/>
        </w:rPr>
        <w:t>he illuminated manuscript image shown above is taken from the</w:t>
      </w:r>
      <w:r w:rsidR="009D661F" w:rsidRPr="00F12337">
        <w:rPr>
          <w:rFonts w:ascii="Arial" w:hAnsi="Arial" w:cs="Arial"/>
          <w:color w:val="000000"/>
          <w:sz w:val="18"/>
          <w:szCs w:val="18"/>
          <w:shd w:val="clear" w:color="auto" w:fill="FFFFFF"/>
        </w:rPr>
        <w:t xml:space="preserve"> </w:t>
      </w:r>
      <w:proofErr w:type="spellStart"/>
      <w:r w:rsidR="009D661F" w:rsidRPr="00F12337">
        <w:rPr>
          <w:rFonts w:ascii="Arial" w:hAnsi="Arial" w:cs="Arial"/>
          <w:i/>
        </w:rPr>
        <w:t>Chroniques</w:t>
      </w:r>
      <w:proofErr w:type="spellEnd"/>
      <w:r w:rsidR="009D661F" w:rsidRPr="00F12337">
        <w:rPr>
          <w:rFonts w:ascii="Arial" w:hAnsi="Arial" w:cs="Arial"/>
          <w:i/>
        </w:rPr>
        <w:t xml:space="preserve"> </w:t>
      </w:r>
      <w:proofErr w:type="spellStart"/>
      <w:r w:rsidR="009D661F" w:rsidRPr="00F12337">
        <w:rPr>
          <w:rFonts w:ascii="Arial" w:hAnsi="Arial" w:cs="Arial"/>
          <w:i/>
        </w:rPr>
        <w:t>abrégées</w:t>
      </w:r>
      <w:proofErr w:type="spellEnd"/>
      <w:r w:rsidR="009D661F" w:rsidRPr="00F12337">
        <w:rPr>
          <w:rFonts w:ascii="Arial" w:hAnsi="Arial" w:cs="Arial"/>
          <w:i/>
        </w:rPr>
        <w:t xml:space="preserve"> des </w:t>
      </w:r>
      <w:proofErr w:type="spellStart"/>
      <w:r w:rsidR="009D661F" w:rsidRPr="00F12337">
        <w:rPr>
          <w:rFonts w:ascii="Arial" w:hAnsi="Arial" w:cs="Arial"/>
          <w:i/>
        </w:rPr>
        <w:t>Anciens</w:t>
      </w:r>
      <w:proofErr w:type="spellEnd"/>
      <w:r w:rsidR="009D661F" w:rsidRPr="00F12337">
        <w:rPr>
          <w:rFonts w:ascii="Arial" w:hAnsi="Arial" w:cs="Arial"/>
          <w:i/>
        </w:rPr>
        <w:t xml:space="preserve"> </w:t>
      </w:r>
      <w:proofErr w:type="spellStart"/>
      <w:r w:rsidR="009D661F" w:rsidRPr="00F12337">
        <w:rPr>
          <w:rFonts w:ascii="Arial" w:hAnsi="Arial" w:cs="Arial"/>
          <w:i/>
        </w:rPr>
        <w:t>Rois</w:t>
      </w:r>
      <w:proofErr w:type="spellEnd"/>
      <w:r w:rsidR="009D661F" w:rsidRPr="00F12337">
        <w:rPr>
          <w:rFonts w:ascii="Arial" w:hAnsi="Arial" w:cs="Arial"/>
          <w:i/>
        </w:rPr>
        <w:t xml:space="preserve"> et </w:t>
      </w:r>
      <w:proofErr w:type="spellStart"/>
      <w:r w:rsidR="009D661F" w:rsidRPr="00F12337">
        <w:rPr>
          <w:rFonts w:ascii="Arial" w:hAnsi="Arial" w:cs="Arial"/>
          <w:i/>
        </w:rPr>
        <w:t>Ducs</w:t>
      </w:r>
      <w:proofErr w:type="spellEnd"/>
      <w:r w:rsidR="009D661F" w:rsidRPr="00F12337">
        <w:rPr>
          <w:rFonts w:ascii="Arial" w:hAnsi="Arial" w:cs="Arial"/>
          <w:i/>
        </w:rPr>
        <w:t xml:space="preserve"> de Bourgogne</w:t>
      </w:r>
      <w:r w:rsidR="009D661F" w:rsidRPr="00F12337">
        <w:rPr>
          <w:rFonts w:ascii="Arial" w:hAnsi="Arial" w:cs="Arial"/>
        </w:rPr>
        <w:t xml:space="preserve"> (The Abbreviated Chronicle of the Kings and Dukes of Burgundy) available through digitised images on the British Library website.</w:t>
      </w:r>
      <w:r w:rsidRPr="00F12337">
        <w:rPr>
          <w:rStyle w:val="FootnoteReference"/>
          <w:rFonts w:ascii="Arial" w:hAnsi="Arial" w:cs="Arial"/>
        </w:rPr>
        <w:footnoteReference w:id="29"/>
      </w:r>
      <w:r w:rsidR="009D661F" w:rsidRPr="00F12337">
        <w:rPr>
          <w:rFonts w:ascii="Arial" w:hAnsi="Arial" w:cs="Arial"/>
        </w:rPr>
        <w:t xml:space="preserve"> The author is likely to have been Oliver de la Marche, written in French for King Philip IV of France with the manuscript dating to the later fifteenth century. As detailed in the short description, Bernard is shown at the monastery of Clairvaux with a large group of monks, a commemoration of his founding of the Cistercian monastery following the success and popularity of Cîteaux. Bernard is shown with a golden halo and a white habit recognisable as the Cistercian clothing, previously mentioned in an earlier paragraph. When considering the medieval importance of visual culture, it however worthy of note that the chronicle is likely to have been for personal use or small private groups having been dedicated to the king of France, this does therefore imply that there may have been less of a need for clear attributes and identifiable features for those who were unable to understand written material. It seems significant to note the relevance of the text itself to Bernard in that the chronicles focus on the kings and dukes of Burgundy, having been born in Fontaine-les-Dijon, near to Dijon, Burgundy.</w:t>
      </w:r>
      <w:r w:rsidR="009D661F" w:rsidRPr="00F12337">
        <w:rPr>
          <w:rStyle w:val="FootnoteReference"/>
          <w:rFonts w:ascii="Arial" w:hAnsi="Arial" w:cs="Arial"/>
        </w:rPr>
        <w:footnoteReference w:id="30"/>
      </w:r>
      <w:r w:rsidR="009D661F" w:rsidRPr="00F12337">
        <w:rPr>
          <w:rFonts w:ascii="Arial" w:hAnsi="Arial" w:cs="Arial"/>
        </w:rPr>
        <w:t xml:space="preserve"> Considering the importance of featuring Bernard in a chronicle of Burgundy makes it clear that three centuries after his canonisation, his foundation of the Cistercian Abbey and sermons remain of particular importance. The historian Bredero states that Bernard wanted Clairvaux to act as a role model within the monastic institution, 'There are other indications that Bernard wanted Clairvaux to function as a role model for all the monasteries of its immediate network', therefore, the above image depicts the importance of Bernard to Clairvaux through its foundation and expansion.</w:t>
      </w:r>
      <w:r w:rsidR="009D661F" w:rsidRPr="00F12337">
        <w:rPr>
          <w:rStyle w:val="FootnoteReference"/>
          <w:rFonts w:ascii="Arial" w:hAnsi="Arial" w:cs="Arial"/>
        </w:rPr>
        <w:footnoteReference w:id="31"/>
      </w:r>
      <w:r w:rsidR="009D661F" w:rsidRPr="00F12337">
        <w:rPr>
          <w:rFonts w:ascii="Arial" w:hAnsi="Arial" w:cs="Arial"/>
        </w:rPr>
        <w:t xml:space="preserve"> Suggesting therefore that the commemoration of Bernard’s role as abbot of Clairvaux rather than his sainthood and cult following, makes it clear to contemporary and modern audiences, that Bernard alone helped strengthen and increase monasticism of the later medieval period. </w:t>
      </w:r>
    </w:p>
    <w:p w14:paraId="2BDB908F" w14:textId="3A78E066" w:rsidR="00F12337" w:rsidRPr="00F12337" w:rsidRDefault="00F12337" w:rsidP="00F12337">
      <w:pPr>
        <w:spacing w:line="360" w:lineRule="auto"/>
        <w:rPr>
          <w:rFonts w:ascii="Arial" w:hAnsi="Arial" w:cs="Arial"/>
        </w:rPr>
      </w:pPr>
      <w:r w:rsidRPr="00F12337">
        <w:rPr>
          <w:rFonts w:ascii="Arial" w:hAnsi="Arial" w:cs="Arial"/>
        </w:rPr>
        <w:t>Bernard is however recorded to have had direct involvement in the construction of Fountains Abbey in North Yorkshire</w:t>
      </w:r>
      <w:r w:rsidRPr="00F12337">
        <w:rPr>
          <w:rFonts w:ascii="Arial" w:hAnsi="Arial" w:cs="Arial"/>
        </w:rPr>
        <w:t xml:space="preserve">, the distance from the abbey Clairvaux shown on the map below, as </w:t>
      </w:r>
      <w:r w:rsidRPr="00F12337">
        <w:rPr>
          <w:rFonts w:ascii="Arial" w:hAnsi="Arial" w:cs="Arial"/>
        </w:rPr>
        <w:t xml:space="preserve">explored by J Patrick Greene in his work titled </w:t>
      </w:r>
      <w:r w:rsidRPr="00F12337">
        <w:rPr>
          <w:rFonts w:ascii="Arial" w:hAnsi="Arial" w:cs="Arial"/>
          <w:i/>
        </w:rPr>
        <w:t>Medieval Monasteries</w:t>
      </w:r>
      <w:r w:rsidRPr="00F12337">
        <w:rPr>
          <w:rFonts w:ascii="Arial" w:hAnsi="Arial" w:cs="Arial"/>
        </w:rPr>
        <w:t xml:space="preserve">. Using the information provided in the </w:t>
      </w:r>
      <w:proofErr w:type="spellStart"/>
      <w:r w:rsidRPr="00F12337">
        <w:rPr>
          <w:rFonts w:ascii="Arial" w:hAnsi="Arial" w:cs="Arial"/>
          <w:i/>
        </w:rPr>
        <w:t>Narratio</w:t>
      </w:r>
      <w:proofErr w:type="spellEnd"/>
      <w:r w:rsidRPr="00F12337">
        <w:rPr>
          <w:rFonts w:ascii="Arial" w:hAnsi="Arial" w:cs="Arial"/>
          <w:i/>
        </w:rPr>
        <w:t xml:space="preserve"> de </w:t>
      </w:r>
      <w:proofErr w:type="spellStart"/>
      <w:r w:rsidRPr="00F12337">
        <w:rPr>
          <w:rFonts w:ascii="Arial" w:hAnsi="Arial" w:cs="Arial"/>
          <w:i/>
        </w:rPr>
        <w:t>fundatione</w:t>
      </w:r>
      <w:proofErr w:type="spellEnd"/>
      <w:r w:rsidRPr="00F12337">
        <w:rPr>
          <w:rFonts w:ascii="Arial" w:hAnsi="Arial" w:cs="Arial"/>
          <w:i/>
        </w:rPr>
        <w:t xml:space="preserve"> </w:t>
      </w:r>
      <w:proofErr w:type="spellStart"/>
      <w:r w:rsidRPr="00F12337">
        <w:rPr>
          <w:rFonts w:ascii="Arial" w:hAnsi="Arial" w:cs="Arial"/>
          <w:i/>
        </w:rPr>
        <w:t>Fontanis</w:t>
      </w:r>
      <w:proofErr w:type="spellEnd"/>
      <w:r w:rsidRPr="00F12337">
        <w:rPr>
          <w:rFonts w:ascii="Arial" w:hAnsi="Arial" w:cs="Arial"/>
          <w:i/>
        </w:rPr>
        <w:t xml:space="preserve"> </w:t>
      </w:r>
      <w:proofErr w:type="spellStart"/>
      <w:r w:rsidRPr="00F12337">
        <w:rPr>
          <w:rFonts w:ascii="Arial" w:hAnsi="Arial" w:cs="Arial"/>
          <w:i/>
        </w:rPr>
        <w:t>monasterii</w:t>
      </w:r>
      <w:proofErr w:type="spellEnd"/>
      <w:r w:rsidRPr="00F12337">
        <w:rPr>
          <w:rFonts w:ascii="Arial" w:hAnsi="Arial" w:cs="Arial"/>
          <w:i/>
        </w:rPr>
        <w:t xml:space="preserve"> </w:t>
      </w:r>
      <w:r w:rsidRPr="00F12337">
        <w:rPr>
          <w:rFonts w:ascii="Arial" w:hAnsi="Arial" w:cs="Arial"/>
        </w:rPr>
        <w:t xml:space="preserve">of 1207, in Spring of 1133 Bernard sends Geoffrey </w:t>
      </w:r>
      <w:proofErr w:type="spellStart"/>
      <w:r w:rsidRPr="00F12337">
        <w:rPr>
          <w:rFonts w:ascii="Arial" w:hAnsi="Arial" w:cs="Arial"/>
        </w:rPr>
        <w:t>d’Ainai</w:t>
      </w:r>
      <w:proofErr w:type="spellEnd"/>
      <w:r w:rsidRPr="00F12337">
        <w:rPr>
          <w:rFonts w:ascii="Arial" w:hAnsi="Arial" w:cs="Arial"/>
        </w:rPr>
        <w:t xml:space="preserve"> to monks displaced from St Mary’s Abbey in York to watch over the construction and inform the monks of Cistercian practice.</w:t>
      </w:r>
      <w:r w:rsidRPr="00F12337">
        <w:rPr>
          <w:rStyle w:val="FootnoteReference"/>
          <w:rFonts w:ascii="Arial" w:hAnsi="Arial" w:cs="Arial"/>
        </w:rPr>
        <w:footnoteReference w:id="32"/>
      </w:r>
      <w:r w:rsidRPr="00F12337">
        <w:rPr>
          <w:rFonts w:ascii="Arial" w:hAnsi="Arial" w:cs="Arial"/>
        </w:rPr>
        <w:t xml:space="preserve"> By October 1135 the abbey had been admitted to the Cistercian order, and it is therefore clear that although not physically </w:t>
      </w:r>
      <w:r w:rsidRPr="00F12337">
        <w:rPr>
          <w:rFonts w:ascii="Arial" w:hAnsi="Arial" w:cs="Arial"/>
        </w:rPr>
        <w:lastRenderedPageBreak/>
        <w:t>involved in the construction, Bernard played a crucial role in increasing the Cistercian network. Location appears to be crucial to monastic institutions and Greene highlights this concisely, ‘About fifty Augustinian and Cistercian houses in England failed to get it [site selection] right at the first attempt and were forced, for a variety of reasons, to move to a new location.’</w:t>
      </w:r>
      <w:r w:rsidRPr="00F12337">
        <w:rPr>
          <w:rStyle w:val="FootnoteReference"/>
          <w:rFonts w:ascii="Arial" w:hAnsi="Arial" w:cs="Arial"/>
        </w:rPr>
        <w:footnoteReference w:id="33"/>
      </w:r>
      <w:r w:rsidRPr="00F12337">
        <w:rPr>
          <w:rFonts w:ascii="Arial" w:hAnsi="Arial" w:cs="Arial"/>
        </w:rPr>
        <w:t xml:space="preserve"> As mentioned in the above paragraph, circumstance, and in this case location, is vital to the expansion of monastic networks. Greene also notes briefly that Bernard had some initial involvement in the construction of Cistercian abbeys in Ireland having sent Robert the monk to oversee the construction of buildings and deal with things necessary for the wellbeing of the house.</w:t>
      </w:r>
      <w:r w:rsidRPr="00F12337">
        <w:rPr>
          <w:rStyle w:val="FootnoteReference"/>
          <w:rFonts w:ascii="Arial" w:hAnsi="Arial" w:cs="Arial"/>
        </w:rPr>
        <w:footnoteReference w:id="34"/>
      </w:r>
      <w:r w:rsidRPr="00F12337">
        <w:rPr>
          <w:rFonts w:ascii="Arial" w:hAnsi="Arial" w:cs="Arial"/>
        </w:rPr>
        <w:t xml:space="preserve"> There is sufficient evidence gathered through excavation that the architecture and structure of several monastic houses</w:t>
      </w:r>
      <w:r w:rsidRPr="00F12337">
        <w:rPr>
          <w:rFonts w:ascii="Arial" w:hAnsi="Arial" w:cs="Arial"/>
        </w:rPr>
        <w:t xml:space="preserve"> are too similar to have been coincidental</w:t>
      </w:r>
      <w:r w:rsidRPr="00F12337">
        <w:rPr>
          <w:rFonts w:ascii="Arial" w:hAnsi="Arial" w:cs="Arial"/>
        </w:rPr>
        <w:t xml:space="preserve">, particularly Clairvaux and those in Yorkshire, further emphasising the influence that the abbey at Clairvaux had on wider Cistercian houses within the network. Although the account of Bernard given by Bredero states that there is little known evidence to support his involvement in the expansion of Clairvaux, there is, as discussed by Greene enough evidence to suggest that Bernard had influence and control over the construction of other Cistercian foundations. Subsequently implying that Bernard had </w:t>
      </w:r>
      <w:r w:rsidRPr="00F12337">
        <w:rPr>
          <w:rFonts w:ascii="Arial" w:hAnsi="Arial" w:cs="Arial"/>
        </w:rPr>
        <w:t xml:space="preserve">significant </w:t>
      </w:r>
      <w:r w:rsidRPr="00F12337">
        <w:rPr>
          <w:rFonts w:ascii="Arial" w:hAnsi="Arial" w:cs="Arial"/>
        </w:rPr>
        <w:t xml:space="preserve">power over the expansion of medieval monasticism, </w:t>
      </w:r>
      <w:r w:rsidR="0088259F" w:rsidRPr="00F12337">
        <w:drawing>
          <wp:anchor distT="0" distB="0" distL="114300" distR="114300" simplePos="0" relativeHeight="251664384" behindDoc="0" locked="0" layoutInCell="1" allowOverlap="1" wp14:anchorId="047B09E2" wp14:editId="41D0EB9E">
            <wp:simplePos x="0" y="0"/>
            <wp:positionH relativeFrom="margin">
              <wp:align>center</wp:align>
            </wp:positionH>
            <wp:positionV relativeFrom="page">
              <wp:posOffset>5253355</wp:posOffset>
            </wp:positionV>
            <wp:extent cx="4849495" cy="3931920"/>
            <wp:effectExtent l="19050" t="19050" r="27305" b="1143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40810" t="16068" r="10725" b="14044"/>
                    <a:stretch/>
                  </pic:blipFill>
                  <pic:spPr bwMode="auto">
                    <a:xfrm>
                      <a:off x="0" y="0"/>
                      <a:ext cx="4849495" cy="393192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F12337">
        <w:rPr>
          <w:rFonts w:ascii="Arial" w:hAnsi="Arial" w:cs="Arial"/>
        </w:rPr>
        <w:t>particularly within the Cistercian order.</w:t>
      </w:r>
    </w:p>
    <w:p w14:paraId="06CCCF6D" w14:textId="77777777" w:rsidR="00C800E6" w:rsidRDefault="00F12337" w:rsidP="00C800E6">
      <w:pPr>
        <w:spacing w:line="360" w:lineRule="auto"/>
        <w:rPr>
          <w:rFonts w:ascii="Arial" w:hAnsi="Arial" w:cs="Arial"/>
        </w:rPr>
      </w:pPr>
      <w:r w:rsidRPr="00C800E6">
        <w:rPr>
          <w:rFonts w:ascii="Arial" w:hAnsi="Arial" w:cs="Arial"/>
        </w:rPr>
        <w:lastRenderedPageBreak/>
        <w:t>I</w:t>
      </w:r>
      <w:r w:rsidRPr="00C800E6">
        <w:rPr>
          <w:rFonts w:ascii="Arial" w:hAnsi="Arial" w:cs="Arial"/>
        </w:rPr>
        <w:t xml:space="preserve">n a passage of the </w:t>
      </w:r>
      <w:r w:rsidRPr="00C800E6">
        <w:rPr>
          <w:rFonts w:ascii="Arial" w:hAnsi="Arial" w:cs="Arial"/>
          <w:i/>
        </w:rPr>
        <w:t>Vita</w:t>
      </w:r>
      <w:r w:rsidRPr="00C800E6">
        <w:rPr>
          <w:rFonts w:ascii="Arial" w:hAnsi="Arial" w:cs="Arial"/>
        </w:rPr>
        <w:t>, William disregards the vast number of followers overwhelming Clairvaux as this holds little importance in the hagiographical account of Bernard’s spiritual importance. Adriaan Bredero states that ‘He [William of Saint-Thierry] wanted the readers of the story to understand that the expansion and splendour of Clairvaux was God’s will, and that Bernard served as God’s visible instrument in all this.’</w:t>
      </w:r>
      <w:r w:rsidRPr="00C800E6">
        <w:rPr>
          <w:rStyle w:val="FootnoteReference"/>
          <w:rFonts w:ascii="Arial" w:hAnsi="Arial" w:cs="Arial"/>
        </w:rPr>
        <w:footnoteReference w:id="35"/>
      </w:r>
      <w:r w:rsidRPr="00C800E6">
        <w:rPr>
          <w:rFonts w:ascii="Arial" w:hAnsi="Arial" w:cs="Arial"/>
        </w:rPr>
        <w:t xml:space="preserve"> To the modern reader, this seems to be extremely convincing effort to support the Cistercian effort to minimise a saint’s cult, and as discussed by Bredero the passage brings to light a series of questions surrounding the expansion of Clairvaux and Bernard’s involvement in this, be it political or religious. Bredero also highlights that the abbey at Clairvaux results in </w:t>
      </w:r>
      <w:r w:rsidR="00C800E6" w:rsidRPr="00C800E6">
        <w:rPr>
          <w:rFonts w:ascii="Arial" w:hAnsi="Arial" w:cs="Arial"/>
        </w:rPr>
        <w:t>sixty-six</w:t>
      </w:r>
      <w:r w:rsidRPr="00C800E6">
        <w:rPr>
          <w:rFonts w:ascii="Arial" w:hAnsi="Arial" w:cs="Arial"/>
        </w:rPr>
        <w:t xml:space="preserve"> daughter institutions, and </w:t>
      </w:r>
      <w:r w:rsidR="00C800E6" w:rsidRPr="00C800E6">
        <w:rPr>
          <w:rFonts w:ascii="Arial" w:hAnsi="Arial" w:cs="Arial"/>
        </w:rPr>
        <w:t>sixty-eight</w:t>
      </w:r>
      <w:r w:rsidRPr="00C800E6">
        <w:rPr>
          <w:rFonts w:ascii="Arial" w:hAnsi="Arial" w:cs="Arial"/>
        </w:rPr>
        <w:t xml:space="preserve"> granddaughter and great-granddaughter houses, a significant number in comparison to other prominent Cistercian houses of the twelfth century.</w:t>
      </w:r>
      <w:r w:rsidRPr="00C800E6">
        <w:rPr>
          <w:rStyle w:val="FootnoteReference"/>
          <w:rFonts w:ascii="Arial" w:hAnsi="Arial" w:cs="Arial"/>
        </w:rPr>
        <w:footnoteReference w:id="36"/>
      </w:r>
      <w:r w:rsidRPr="00C800E6">
        <w:rPr>
          <w:rFonts w:ascii="Arial" w:hAnsi="Arial" w:cs="Arial"/>
        </w:rPr>
        <w:t xml:space="preserve"> Could the deliberate disregard and exclusion of Bernard’s cult in key contemporary hagiographical material perhaps justify some of the gaps in modern scholarship on the cult of saints and their involvement in the rise of monasticism? It seems highly probable that monastic figures like William of Saint-Thierry were able to shape the presentation of the growth of the</w:t>
      </w:r>
      <w:r w:rsidR="00C800E6" w:rsidRPr="00C800E6">
        <w:rPr>
          <w:rFonts w:ascii="Arial" w:hAnsi="Arial" w:cs="Arial"/>
        </w:rPr>
        <w:t xml:space="preserve"> Cistercian</w:t>
      </w:r>
      <w:r w:rsidRPr="00C800E6">
        <w:rPr>
          <w:rFonts w:ascii="Arial" w:hAnsi="Arial" w:cs="Arial"/>
        </w:rPr>
        <w:t xml:space="preserve"> order and the way this is then depicted in ecclesiastical records. However, without modern academic work on the following of Saint Bernard, gaps within material such as the </w:t>
      </w:r>
      <w:r w:rsidRPr="00C800E6">
        <w:rPr>
          <w:rFonts w:ascii="Arial" w:hAnsi="Arial" w:cs="Arial"/>
          <w:i/>
        </w:rPr>
        <w:t xml:space="preserve">Vita Prima Sancti Bernardi </w:t>
      </w:r>
      <w:r w:rsidRPr="00C800E6">
        <w:rPr>
          <w:rFonts w:ascii="Arial" w:hAnsi="Arial" w:cs="Arial"/>
        </w:rPr>
        <w:t>would remain and have to be taken as the complete truth.</w:t>
      </w:r>
    </w:p>
    <w:p w14:paraId="5B8CA2A5" w14:textId="77777777" w:rsidR="00B828F0" w:rsidRDefault="00C800E6" w:rsidP="00B828F0">
      <w:pPr>
        <w:spacing w:line="360" w:lineRule="auto"/>
        <w:rPr>
          <w:rFonts w:ascii="Arial" w:hAnsi="Arial" w:cs="Arial"/>
        </w:rPr>
      </w:pPr>
      <w:r w:rsidRPr="00C800E6">
        <w:rPr>
          <w:rFonts w:ascii="Arial" w:hAnsi="Arial" w:cs="Arial"/>
        </w:rPr>
        <w:t xml:space="preserve">Having considered the importance of Bernard to the growth of monasticism, there should also be consideration of the saint’s cult that benefitted the abbey at Clairvaux and increased its popularity. The </w:t>
      </w:r>
      <w:r w:rsidRPr="00C800E6">
        <w:rPr>
          <w:rFonts w:ascii="Arial" w:hAnsi="Arial" w:cs="Arial"/>
          <w:i/>
        </w:rPr>
        <w:t>Encyclopedia of the Middle Ages</w:t>
      </w:r>
      <w:r w:rsidRPr="00C800E6">
        <w:rPr>
          <w:rFonts w:ascii="Arial" w:hAnsi="Arial" w:cs="Arial"/>
        </w:rPr>
        <w:t xml:space="preserve"> defines the cult of saints’ as a fundamental part of Western Christendom, with believer’s invoking particular saints for miraculous healing, ‘the desire of believers to benefit from their protection rapidly led to a multiplication of relics, and churches often took the name of the saint whose body, or one of its fragments, they housed.’</w:t>
      </w:r>
      <w:r w:rsidRPr="00C800E6">
        <w:rPr>
          <w:rStyle w:val="FootnoteReference"/>
          <w:rFonts w:ascii="Arial" w:hAnsi="Arial" w:cs="Arial"/>
        </w:rPr>
        <w:footnoteReference w:id="37"/>
      </w:r>
      <w:r w:rsidRPr="00C800E6">
        <w:rPr>
          <w:rFonts w:ascii="Arial" w:hAnsi="Arial" w:cs="Arial"/>
        </w:rPr>
        <w:t xml:space="preserve"> Bredero states that there is little documentation to show that Bernard had direct involvement in the expansion of Clairvaux, therefore leaving gaps in the understanding of monastic growth to explore the importance of a supporting saint’s cult. </w:t>
      </w:r>
      <w:r w:rsidRPr="00C800E6">
        <w:rPr>
          <w:rStyle w:val="FootnoteReference"/>
          <w:rFonts w:ascii="Arial" w:hAnsi="Arial" w:cs="Arial"/>
        </w:rPr>
        <w:footnoteReference w:id="38"/>
      </w:r>
      <w:r w:rsidRPr="00C800E6">
        <w:rPr>
          <w:rFonts w:ascii="Arial" w:hAnsi="Arial" w:cs="Arial"/>
        </w:rPr>
        <w:t xml:space="preserve"> Furthermore, Bredero explains that the expansion of the monastic order was determined by circumstance and </w:t>
      </w:r>
      <w:r w:rsidRPr="00C800E6">
        <w:rPr>
          <w:rFonts w:ascii="Arial" w:hAnsi="Arial" w:cs="Arial"/>
        </w:rPr>
        <w:t>individuals</w:t>
      </w:r>
      <w:r w:rsidRPr="00C800E6">
        <w:rPr>
          <w:rFonts w:ascii="Arial" w:hAnsi="Arial" w:cs="Arial"/>
        </w:rPr>
        <w:t xml:space="preserve"> such bishops who sympathised with the Cistercian houses, rather than the influence of Bernard. The impact that the cult of Bernard had on monasticism would change the perceived view of the Cistercian order, and ultimately boost the importance of Bernard within medieval ecclesiastical history. Within his own ecclesiastical work, Bernard makes clear </w:t>
      </w:r>
      <w:r w:rsidRPr="00C800E6">
        <w:rPr>
          <w:rFonts w:ascii="Arial" w:hAnsi="Arial" w:cs="Arial"/>
        </w:rPr>
        <w:lastRenderedPageBreak/>
        <w:t>references to Clairvaux and Jerusalem, perhaps drawing comparisons between the two places of religious significance. For contemporary audiences, it may therefore be decipherable that the abbey at Clairvaux is of importance to medieval monasticism and could therefore be a destination for pilgrims, particularly for those who after his death in 1153 would visit the tomb. Does the mention of Clairvaux and Jerusalem within similar contexts therefore encourage pilgrimage? What seems particularly striking about the cult of saints</w:t>
      </w:r>
      <w:r w:rsidRPr="00C800E6">
        <w:rPr>
          <w:rFonts w:ascii="Arial" w:hAnsi="Arial" w:cs="Arial"/>
        </w:rPr>
        <w:t>’</w:t>
      </w:r>
      <w:r w:rsidRPr="00C800E6">
        <w:rPr>
          <w:rFonts w:ascii="Arial" w:hAnsi="Arial" w:cs="Arial"/>
        </w:rPr>
        <w:t xml:space="preserve"> is the need for an inspirational and pious figure to invoke and dedicate prayer to, raising questions as to whether widespread devotion would exist without the influence of saints such as Bernard of Clairvaux. This does not however discredit the influence that the cult of St Bernard would have had on the Cistercian order, as the large body of monks that supported and aspired to be like Bernard would have benefitted the expansion and growth of their principals from an ecclesiastical inside perspective. </w:t>
      </w:r>
    </w:p>
    <w:p w14:paraId="4C1211FD" w14:textId="6BC51813" w:rsidR="00B828F0" w:rsidRDefault="00C800E6" w:rsidP="00B828F0">
      <w:pPr>
        <w:spacing w:line="360" w:lineRule="auto"/>
        <w:rPr>
          <w:rFonts w:ascii="Arial" w:hAnsi="Arial" w:cs="Arial"/>
        </w:rPr>
      </w:pPr>
      <w:r w:rsidRPr="00565D8E">
        <w:rPr>
          <w:rFonts w:ascii="Arial" w:hAnsi="Arial" w:cs="Arial"/>
        </w:rPr>
        <w:t xml:space="preserve">Overall, it can therefore be seen that the cult of Saint Bernard of Clairvaux played an important part in the growth of monasticism in the later medieval period, but the influence of Bernard alone remains remarkable even in present day. Arguably without the </w:t>
      </w:r>
      <w:r w:rsidRPr="00565D8E">
        <w:rPr>
          <w:rFonts w:ascii="Arial" w:hAnsi="Arial" w:cs="Arial"/>
        </w:rPr>
        <w:t>large body of contemporary scholarship</w:t>
      </w:r>
      <w:r w:rsidRPr="00565D8E">
        <w:rPr>
          <w:rFonts w:ascii="Arial" w:hAnsi="Arial" w:cs="Arial"/>
        </w:rPr>
        <w:t xml:space="preserve"> of Bernard’s sainthood and teachings, there would not have been an inspired body of monks and laity willing to carry out pilgrimage to Clairvaux or join the monastic order. </w:t>
      </w:r>
      <w:r w:rsidRPr="00565D8E">
        <w:rPr>
          <w:rFonts w:ascii="Arial" w:hAnsi="Arial" w:cs="Arial"/>
        </w:rPr>
        <w:t xml:space="preserve">It is notable when researching </w:t>
      </w:r>
      <w:r w:rsidRPr="00565D8E">
        <w:rPr>
          <w:rFonts w:ascii="Arial" w:hAnsi="Arial" w:cs="Arial"/>
        </w:rPr>
        <w:t>Bernard</w:t>
      </w:r>
      <w:r w:rsidRPr="00565D8E">
        <w:rPr>
          <w:rFonts w:ascii="Arial" w:hAnsi="Arial" w:cs="Arial"/>
        </w:rPr>
        <w:t xml:space="preserve"> that his</w:t>
      </w:r>
      <w:r w:rsidRPr="00565D8E">
        <w:rPr>
          <w:rFonts w:ascii="Arial" w:hAnsi="Arial" w:cs="Arial"/>
        </w:rPr>
        <w:t xml:space="preserve"> death is both influential and significant to monasticism, </w:t>
      </w:r>
      <w:r w:rsidRPr="00565D8E">
        <w:rPr>
          <w:rFonts w:ascii="Arial" w:hAnsi="Arial" w:cs="Arial"/>
        </w:rPr>
        <w:t>the use of such an event becomes a</w:t>
      </w:r>
      <w:r w:rsidR="0088259F">
        <w:rPr>
          <w:rFonts w:ascii="Arial" w:hAnsi="Arial" w:cs="Arial"/>
        </w:rPr>
        <w:t xml:space="preserve"> marker of time</w:t>
      </w:r>
      <w:r w:rsidRPr="00565D8E">
        <w:rPr>
          <w:rFonts w:ascii="Arial" w:hAnsi="Arial" w:cs="Arial"/>
        </w:rPr>
        <w:t>, and further benefits the dating of the Cistercian order,</w:t>
      </w:r>
      <w:r w:rsidRPr="00565D8E">
        <w:rPr>
          <w:rFonts w:ascii="Arial" w:hAnsi="Arial" w:cs="Arial"/>
        </w:rPr>
        <w:t xml:space="preserve"> </w:t>
      </w:r>
      <w:r w:rsidRPr="00565D8E">
        <w:rPr>
          <w:rFonts w:ascii="Arial" w:hAnsi="Arial" w:cs="Arial"/>
        </w:rPr>
        <w:t>distinguishing</w:t>
      </w:r>
      <w:r w:rsidRPr="00565D8E">
        <w:rPr>
          <w:rFonts w:ascii="Arial" w:hAnsi="Arial" w:cs="Arial"/>
        </w:rPr>
        <w:t xml:space="preserve"> the ‘second generation’ following previous fluctuations in popularity.</w:t>
      </w:r>
      <w:r w:rsidRPr="00565D8E">
        <w:rPr>
          <w:rStyle w:val="FootnoteReference"/>
          <w:rFonts w:ascii="Arial" w:hAnsi="Arial" w:cs="Arial"/>
        </w:rPr>
        <w:footnoteReference w:id="39"/>
      </w:r>
      <w:r w:rsidRPr="00565D8E">
        <w:rPr>
          <w:rFonts w:ascii="Arial" w:hAnsi="Arial" w:cs="Arial"/>
        </w:rPr>
        <w:t xml:space="preserve"> </w:t>
      </w:r>
      <w:r w:rsidR="003D3FC7">
        <w:rPr>
          <w:rFonts w:ascii="Arial" w:hAnsi="Arial" w:cs="Arial"/>
        </w:rPr>
        <w:t xml:space="preserve">Bernard is not only of significance to the growth of medieval monasticism in the late medieval period, but additionally to the Second Crusade and developments in the relation between the secular world and the monastic institutions. Although not recorded to have had any posthumous miracles, the developed saint’s cult consisted of both lay individuals and members of the Cistercian </w:t>
      </w:r>
      <w:proofErr w:type="gramStart"/>
      <w:r w:rsidR="003D3FC7">
        <w:rPr>
          <w:rFonts w:ascii="Arial" w:hAnsi="Arial" w:cs="Arial"/>
        </w:rPr>
        <w:t>order, and</w:t>
      </w:r>
      <w:proofErr w:type="gramEnd"/>
      <w:r w:rsidR="003D3FC7">
        <w:rPr>
          <w:rFonts w:ascii="Arial" w:hAnsi="Arial" w:cs="Arial"/>
        </w:rPr>
        <w:t xml:space="preserve"> would prove Bernard to be of such importance that the request for canonisation </w:t>
      </w:r>
      <w:r w:rsidR="0088259F">
        <w:rPr>
          <w:rFonts w:ascii="Arial" w:hAnsi="Arial" w:cs="Arial"/>
        </w:rPr>
        <w:t>would</w:t>
      </w:r>
      <w:r w:rsidR="003D3FC7">
        <w:rPr>
          <w:rFonts w:ascii="Arial" w:hAnsi="Arial" w:cs="Arial"/>
        </w:rPr>
        <w:t xml:space="preserve"> be ongoing until approved by the papacy in 1174. </w:t>
      </w:r>
      <w:r w:rsidR="00565D8E">
        <w:rPr>
          <w:rFonts w:ascii="Arial" w:hAnsi="Arial" w:cs="Arial"/>
        </w:rPr>
        <w:t xml:space="preserve">To discredit the devotion and importance of the cult of Saint Bernard would be to additionally disregard the widespread influence of the saint, because the two are inherently reliant upon one another. </w:t>
      </w:r>
      <w:r w:rsidR="00C51A15">
        <w:rPr>
          <w:rFonts w:ascii="Arial" w:hAnsi="Arial" w:cs="Arial"/>
        </w:rPr>
        <w:t xml:space="preserve">In order for a figure of religious importance to be canonised, there has to have been a significant network of support, and for Bernard this is arguably the majority of the Cistercian order and those who he had monastic influence over. </w:t>
      </w:r>
      <w:r w:rsidRPr="00565D8E">
        <w:rPr>
          <w:rFonts w:ascii="Arial" w:hAnsi="Arial" w:cs="Arial"/>
        </w:rPr>
        <w:t xml:space="preserve">In the final chapter of his work on Bernard, Dennis E. Tamburello </w:t>
      </w:r>
      <w:r w:rsidRPr="00565D8E">
        <w:rPr>
          <w:rFonts w:ascii="Arial" w:hAnsi="Arial" w:cs="Arial"/>
        </w:rPr>
        <w:t xml:space="preserve">concludes that the saint is still of major significance and in </w:t>
      </w:r>
      <w:r w:rsidRPr="00565D8E">
        <w:rPr>
          <w:rFonts w:ascii="Arial" w:hAnsi="Arial" w:cs="Arial"/>
        </w:rPr>
        <w:t>1990, the mark of Bernard’s 900</w:t>
      </w:r>
      <w:r w:rsidRPr="00565D8E">
        <w:rPr>
          <w:rFonts w:ascii="Arial" w:hAnsi="Arial" w:cs="Arial"/>
          <w:vertAlign w:val="superscript"/>
        </w:rPr>
        <w:t>th</w:t>
      </w:r>
      <w:r w:rsidRPr="00565D8E">
        <w:rPr>
          <w:rFonts w:ascii="Arial" w:hAnsi="Arial" w:cs="Arial"/>
        </w:rPr>
        <w:t xml:space="preserve"> birthday, a </w:t>
      </w:r>
      <w:r w:rsidR="0088259F">
        <w:rPr>
          <w:rFonts w:ascii="Arial" w:hAnsi="Arial" w:cs="Arial"/>
        </w:rPr>
        <w:t>significant amount</w:t>
      </w:r>
      <w:r w:rsidRPr="00565D8E">
        <w:rPr>
          <w:rFonts w:ascii="Arial" w:hAnsi="Arial" w:cs="Arial"/>
        </w:rPr>
        <w:t xml:space="preserve"> of new research o</w:t>
      </w:r>
      <w:r w:rsidR="0088259F">
        <w:rPr>
          <w:rFonts w:ascii="Arial" w:hAnsi="Arial" w:cs="Arial"/>
        </w:rPr>
        <w:t>n</w:t>
      </w:r>
      <w:r w:rsidRPr="00565D8E">
        <w:rPr>
          <w:rFonts w:ascii="Arial" w:hAnsi="Arial" w:cs="Arial"/>
        </w:rPr>
        <w:t xml:space="preserve"> his life and writing emerged</w:t>
      </w:r>
      <w:r w:rsidR="00565D8E" w:rsidRPr="00565D8E">
        <w:rPr>
          <w:rFonts w:ascii="Arial" w:hAnsi="Arial" w:cs="Arial"/>
        </w:rPr>
        <w:t>.</w:t>
      </w:r>
      <w:r w:rsidRPr="00565D8E">
        <w:rPr>
          <w:rStyle w:val="FootnoteReference"/>
          <w:rFonts w:ascii="Arial" w:hAnsi="Arial" w:cs="Arial"/>
        </w:rPr>
        <w:footnoteReference w:id="40"/>
      </w:r>
      <w:r w:rsidR="00565D8E" w:rsidRPr="00565D8E">
        <w:rPr>
          <w:rFonts w:ascii="Arial" w:hAnsi="Arial" w:cs="Arial"/>
        </w:rPr>
        <w:t xml:space="preserve"> </w:t>
      </w:r>
      <w:r w:rsidR="00B828F0" w:rsidRPr="00565D8E">
        <w:rPr>
          <w:rFonts w:ascii="Arial" w:hAnsi="Arial" w:cs="Arial"/>
        </w:rPr>
        <w:t xml:space="preserve">Bernard has left a lasting legacy on Western Christianity, and will </w:t>
      </w:r>
      <w:r w:rsidR="00B828F0" w:rsidRPr="00565D8E">
        <w:rPr>
          <w:rFonts w:ascii="Arial" w:hAnsi="Arial" w:cs="Arial"/>
        </w:rPr>
        <w:lastRenderedPageBreak/>
        <w:t>remain one of the most prominent members from a monastic order to have been canonised, making it difficult as a modern reader to discredit his individual importance and impact o</w:t>
      </w:r>
      <w:r w:rsidR="0088259F">
        <w:rPr>
          <w:rFonts w:ascii="Arial" w:hAnsi="Arial" w:cs="Arial"/>
        </w:rPr>
        <w:t>n</w:t>
      </w:r>
      <w:r w:rsidR="00B828F0" w:rsidRPr="00565D8E">
        <w:rPr>
          <w:rFonts w:ascii="Arial" w:hAnsi="Arial" w:cs="Arial"/>
        </w:rPr>
        <w:t xml:space="preserve"> the cult of saints’.</w:t>
      </w:r>
      <w:r w:rsidR="00565D8E">
        <w:rPr>
          <w:rFonts w:ascii="Arial" w:hAnsi="Arial" w:cs="Arial"/>
        </w:rPr>
        <w:t xml:space="preserve"> </w:t>
      </w:r>
    </w:p>
    <w:p w14:paraId="033976F5" w14:textId="3BACF76C" w:rsidR="0088259F" w:rsidRDefault="0088259F" w:rsidP="00B828F0">
      <w:pPr>
        <w:spacing w:line="360" w:lineRule="auto"/>
        <w:rPr>
          <w:rFonts w:ascii="Arial" w:hAnsi="Arial" w:cs="Arial"/>
        </w:rPr>
      </w:pPr>
      <w:r>
        <w:rPr>
          <w:rFonts w:ascii="Arial" w:hAnsi="Arial" w:cs="Arial"/>
        </w:rPr>
        <w:t>Word Count: 5456</w:t>
      </w:r>
    </w:p>
    <w:p w14:paraId="759CBE14" w14:textId="1934E8EC" w:rsidR="0088259F" w:rsidRDefault="0088259F" w:rsidP="00B828F0">
      <w:pPr>
        <w:spacing w:line="360" w:lineRule="auto"/>
        <w:rPr>
          <w:rFonts w:ascii="Arial" w:hAnsi="Arial" w:cs="Arial"/>
        </w:rPr>
      </w:pPr>
    </w:p>
    <w:p w14:paraId="1DD86FB1" w14:textId="1341977F" w:rsidR="0088259F" w:rsidRDefault="0088259F" w:rsidP="00B828F0">
      <w:pPr>
        <w:spacing w:line="360" w:lineRule="auto"/>
        <w:rPr>
          <w:rFonts w:ascii="Arial" w:hAnsi="Arial" w:cs="Arial"/>
        </w:rPr>
      </w:pPr>
    </w:p>
    <w:p w14:paraId="565D8D78" w14:textId="5E09267C" w:rsidR="0088259F" w:rsidRDefault="0088259F" w:rsidP="00B828F0">
      <w:pPr>
        <w:spacing w:line="360" w:lineRule="auto"/>
        <w:rPr>
          <w:rFonts w:ascii="Arial" w:hAnsi="Arial" w:cs="Arial"/>
        </w:rPr>
      </w:pPr>
    </w:p>
    <w:p w14:paraId="2016407C" w14:textId="10B49BEF" w:rsidR="0088259F" w:rsidRDefault="0088259F" w:rsidP="00B828F0">
      <w:pPr>
        <w:spacing w:line="360" w:lineRule="auto"/>
        <w:rPr>
          <w:rFonts w:ascii="Arial" w:hAnsi="Arial" w:cs="Arial"/>
        </w:rPr>
      </w:pPr>
    </w:p>
    <w:p w14:paraId="7BCECCDA" w14:textId="4795CDC4" w:rsidR="0088259F" w:rsidRDefault="0088259F" w:rsidP="00B828F0">
      <w:pPr>
        <w:spacing w:line="360" w:lineRule="auto"/>
        <w:rPr>
          <w:rFonts w:ascii="Arial" w:hAnsi="Arial" w:cs="Arial"/>
        </w:rPr>
      </w:pPr>
    </w:p>
    <w:p w14:paraId="5903BABC" w14:textId="7F1F92AA" w:rsidR="0088259F" w:rsidRDefault="0088259F" w:rsidP="00B828F0">
      <w:pPr>
        <w:spacing w:line="360" w:lineRule="auto"/>
        <w:rPr>
          <w:rFonts w:ascii="Arial" w:hAnsi="Arial" w:cs="Arial"/>
        </w:rPr>
      </w:pPr>
    </w:p>
    <w:p w14:paraId="794A71D3" w14:textId="37FDA569" w:rsidR="0088259F" w:rsidRDefault="0088259F" w:rsidP="00B828F0">
      <w:pPr>
        <w:spacing w:line="360" w:lineRule="auto"/>
        <w:rPr>
          <w:rFonts w:ascii="Arial" w:hAnsi="Arial" w:cs="Arial"/>
        </w:rPr>
      </w:pPr>
    </w:p>
    <w:p w14:paraId="18BF8D6E" w14:textId="07A1781A" w:rsidR="0088259F" w:rsidRDefault="0088259F" w:rsidP="00B828F0">
      <w:pPr>
        <w:spacing w:line="360" w:lineRule="auto"/>
        <w:rPr>
          <w:rFonts w:ascii="Arial" w:hAnsi="Arial" w:cs="Arial"/>
        </w:rPr>
      </w:pPr>
    </w:p>
    <w:p w14:paraId="58892754" w14:textId="20B6AFF6" w:rsidR="0088259F" w:rsidRDefault="0088259F" w:rsidP="00B828F0">
      <w:pPr>
        <w:spacing w:line="360" w:lineRule="auto"/>
        <w:rPr>
          <w:rFonts w:ascii="Arial" w:hAnsi="Arial" w:cs="Arial"/>
        </w:rPr>
      </w:pPr>
    </w:p>
    <w:p w14:paraId="1B89402B" w14:textId="7B6F7641" w:rsidR="0088259F" w:rsidRDefault="0088259F" w:rsidP="00B828F0">
      <w:pPr>
        <w:spacing w:line="360" w:lineRule="auto"/>
        <w:rPr>
          <w:rFonts w:ascii="Arial" w:hAnsi="Arial" w:cs="Arial"/>
        </w:rPr>
      </w:pPr>
    </w:p>
    <w:p w14:paraId="7E188423" w14:textId="0D921B8B" w:rsidR="0088259F" w:rsidRDefault="0088259F" w:rsidP="00B828F0">
      <w:pPr>
        <w:spacing w:line="360" w:lineRule="auto"/>
        <w:rPr>
          <w:rFonts w:ascii="Arial" w:hAnsi="Arial" w:cs="Arial"/>
        </w:rPr>
      </w:pPr>
    </w:p>
    <w:p w14:paraId="39375B78" w14:textId="1BBCD85F" w:rsidR="0088259F" w:rsidRDefault="0088259F" w:rsidP="00B828F0">
      <w:pPr>
        <w:spacing w:line="360" w:lineRule="auto"/>
        <w:rPr>
          <w:rFonts w:ascii="Arial" w:hAnsi="Arial" w:cs="Arial"/>
        </w:rPr>
      </w:pPr>
    </w:p>
    <w:p w14:paraId="36C57CD2" w14:textId="515242A1" w:rsidR="0088259F" w:rsidRDefault="0088259F" w:rsidP="00B828F0">
      <w:pPr>
        <w:spacing w:line="360" w:lineRule="auto"/>
        <w:rPr>
          <w:rFonts w:ascii="Arial" w:hAnsi="Arial" w:cs="Arial"/>
        </w:rPr>
      </w:pPr>
    </w:p>
    <w:p w14:paraId="5BD2F91F" w14:textId="47AC03E9" w:rsidR="0088259F" w:rsidRDefault="0088259F" w:rsidP="00B828F0">
      <w:pPr>
        <w:spacing w:line="360" w:lineRule="auto"/>
        <w:rPr>
          <w:rFonts w:ascii="Arial" w:hAnsi="Arial" w:cs="Arial"/>
        </w:rPr>
      </w:pPr>
    </w:p>
    <w:p w14:paraId="2D1EDFD5" w14:textId="147DAE39" w:rsidR="0088259F" w:rsidRDefault="0088259F" w:rsidP="00B828F0">
      <w:pPr>
        <w:spacing w:line="360" w:lineRule="auto"/>
        <w:rPr>
          <w:rFonts w:ascii="Arial" w:hAnsi="Arial" w:cs="Arial"/>
        </w:rPr>
      </w:pPr>
    </w:p>
    <w:p w14:paraId="34916AE5" w14:textId="49BE90C8" w:rsidR="0088259F" w:rsidRDefault="0088259F" w:rsidP="00B828F0">
      <w:pPr>
        <w:spacing w:line="360" w:lineRule="auto"/>
        <w:rPr>
          <w:rFonts w:ascii="Arial" w:hAnsi="Arial" w:cs="Arial"/>
        </w:rPr>
      </w:pPr>
    </w:p>
    <w:p w14:paraId="2EC52E56" w14:textId="5D8F5F60" w:rsidR="0088259F" w:rsidRDefault="0088259F" w:rsidP="00B828F0">
      <w:pPr>
        <w:spacing w:line="360" w:lineRule="auto"/>
        <w:rPr>
          <w:rFonts w:ascii="Arial" w:hAnsi="Arial" w:cs="Arial"/>
        </w:rPr>
      </w:pPr>
    </w:p>
    <w:p w14:paraId="604AC050" w14:textId="2EC0A01E" w:rsidR="0088259F" w:rsidRDefault="0088259F" w:rsidP="00B828F0">
      <w:pPr>
        <w:spacing w:line="360" w:lineRule="auto"/>
        <w:rPr>
          <w:rFonts w:ascii="Arial" w:hAnsi="Arial" w:cs="Arial"/>
        </w:rPr>
      </w:pPr>
    </w:p>
    <w:p w14:paraId="2ECB7DAF" w14:textId="4FA173CC" w:rsidR="0088259F" w:rsidRDefault="0088259F" w:rsidP="00B828F0">
      <w:pPr>
        <w:spacing w:line="360" w:lineRule="auto"/>
        <w:rPr>
          <w:rFonts w:ascii="Arial" w:hAnsi="Arial" w:cs="Arial"/>
        </w:rPr>
      </w:pPr>
    </w:p>
    <w:p w14:paraId="7FE42F0C" w14:textId="6FEDECAC" w:rsidR="0088259F" w:rsidRDefault="0088259F" w:rsidP="00B828F0">
      <w:pPr>
        <w:spacing w:line="360" w:lineRule="auto"/>
        <w:rPr>
          <w:rFonts w:ascii="Arial" w:hAnsi="Arial" w:cs="Arial"/>
        </w:rPr>
      </w:pPr>
    </w:p>
    <w:p w14:paraId="159D7281" w14:textId="543E879E" w:rsidR="0088259F" w:rsidRDefault="0088259F" w:rsidP="00B828F0">
      <w:pPr>
        <w:spacing w:line="360" w:lineRule="auto"/>
        <w:rPr>
          <w:rFonts w:ascii="Arial" w:hAnsi="Arial" w:cs="Arial"/>
        </w:rPr>
      </w:pPr>
    </w:p>
    <w:p w14:paraId="7DE5A08C" w14:textId="77777777" w:rsidR="0088259F" w:rsidRPr="00565D8E" w:rsidRDefault="0088259F" w:rsidP="00B828F0">
      <w:pPr>
        <w:spacing w:line="360" w:lineRule="auto"/>
        <w:rPr>
          <w:rFonts w:ascii="Arial" w:hAnsi="Arial" w:cs="Arial"/>
        </w:rPr>
      </w:pPr>
    </w:p>
    <w:p w14:paraId="32CB3921" w14:textId="77777777" w:rsidR="00C800E6" w:rsidRPr="00565D8E" w:rsidRDefault="00C800E6" w:rsidP="00C800E6">
      <w:pPr>
        <w:rPr>
          <w:rFonts w:ascii="Arial" w:hAnsi="Arial" w:cs="Arial"/>
        </w:rPr>
      </w:pPr>
    </w:p>
    <w:p w14:paraId="7C3A5E8D" w14:textId="1D2C4A69" w:rsidR="005C27B8" w:rsidRDefault="0088259F" w:rsidP="0088259F">
      <w:pPr>
        <w:spacing w:line="360" w:lineRule="auto"/>
        <w:rPr>
          <w:rFonts w:ascii="Arial" w:hAnsi="Arial" w:cs="Arial"/>
          <w:b/>
        </w:rPr>
      </w:pPr>
      <w:r w:rsidRPr="0088259F">
        <w:rPr>
          <w:rFonts w:ascii="Arial" w:hAnsi="Arial" w:cs="Arial"/>
          <w:b/>
        </w:rPr>
        <w:lastRenderedPageBreak/>
        <w:t xml:space="preserve">Bibliography </w:t>
      </w:r>
    </w:p>
    <w:p w14:paraId="02405A0D" w14:textId="77777777" w:rsidR="0088259F" w:rsidRPr="007B2254" w:rsidRDefault="0088259F" w:rsidP="0088259F">
      <w:pPr>
        <w:spacing w:line="360" w:lineRule="auto"/>
        <w:rPr>
          <w:rFonts w:ascii="Arial" w:hAnsi="Arial" w:cs="Arial"/>
        </w:rPr>
      </w:pPr>
      <w:r w:rsidRPr="007B2254">
        <w:rPr>
          <w:rFonts w:ascii="Arial" w:hAnsi="Arial" w:cs="Arial"/>
        </w:rPr>
        <w:t xml:space="preserve">Manuscripts </w:t>
      </w:r>
    </w:p>
    <w:p w14:paraId="79CB5E0A" w14:textId="77777777" w:rsidR="0088259F" w:rsidRPr="007B2254" w:rsidRDefault="0088259F" w:rsidP="0088259F">
      <w:pPr>
        <w:spacing w:line="360" w:lineRule="auto"/>
        <w:rPr>
          <w:rFonts w:ascii="Arial" w:hAnsi="Arial" w:cs="Arial"/>
        </w:rPr>
      </w:pPr>
      <w:r w:rsidRPr="007B2254">
        <w:rPr>
          <w:rFonts w:ascii="Arial" w:hAnsi="Arial" w:cs="Arial"/>
        </w:rPr>
        <w:t xml:space="preserve">"Bodleian Library MS. </w:t>
      </w:r>
      <w:proofErr w:type="spellStart"/>
      <w:r w:rsidRPr="007B2254">
        <w:rPr>
          <w:rFonts w:ascii="Arial" w:hAnsi="Arial" w:cs="Arial"/>
        </w:rPr>
        <w:t>Douce</w:t>
      </w:r>
      <w:proofErr w:type="spellEnd"/>
      <w:r w:rsidRPr="007B2254">
        <w:rPr>
          <w:rFonts w:ascii="Arial" w:hAnsi="Arial" w:cs="Arial"/>
        </w:rPr>
        <w:t xml:space="preserve"> 264", </w:t>
      </w:r>
      <w:r w:rsidRPr="007B2254">
        <w:rPr>
          <w:rFonts w:ascii="Arial" w:hAnsi="Arial" w:cs="Arial"/>
          <w:i/>
          <w:iCs/>
        </w:rPr>
        <w:t>Digital.Bodleian.Ox.</w:t>
      </w:r>
      <w:proofErr w:type="gramStart"/>
      <w:r w:rsidRPr="007B2254">
        <w:rPr>
          <w:rFonts w:ascii="Arial" w:hAnsi="Arial" w:cs="Arial"/>
          <w:i/>
          <w:iCs/>
        </w:rPr>
        <w:t>Ac.Uk</w:t>
      </w:r>
      <w:proofErr w:type="gramEnd"/>
      <w:r w:rsidRPr="007B2254">
        <w:rPr>
          <w:rFonts w:ascii="Arial" w:hAnsi="Arial" w:cs="Arial"/>
        </w:rPr>
        <w:t>, 2019 &lt;https://digital.bodleian.ox.ac.uk/inquire/Discover/Search/#/?p=c+0,t+,rsrs+0,rsps+10,fa+,so+ox%3Asort%5Easc,scids+,pid+4eb290ef-8a15-41b5-9046-ce355dede25e,vi+9469af3f-517f-476f-9f27-61597a914da3&gt; [Accessed 14 April 2019]</w:t>
      </w:r>
    </w:p>
    <w:p w14:paraId="09E3A41E" w14:textId="77777777" w:rsidR="0088259F" w:rsidRPr="007B2254" w:rsidRDefault="0088259F" w:rsidP="0088259F">
      <w:pPr>
        <w:spacing w:line="360" w:lineRule="auto"/>
        <w:rPr>
          <w:rFonts w:ascii="Arial" w:hAnsi="Arial" w:cs="Arial"/>
        </w:rPr>
      </w:pPr>
      <w:r w:rsidRPr="007B2254">
        <w:rPr>
          <w:rFonts w:ascii="Arial" w:hAnsi="Arial" w:cs="Arial"/>
        </w:rPr>
        <w:t>"Yates Thompson 32", </w:t>
      </w:r>
      <w:proofErr w:type="gramStart"/>
      <w:r w:rsidRPr="007B2254">
        <w:rPr>
          <w:rFonts w:ascii="Arial" w:hAnsi="Arial" w:cs="Arial"/>
          <w:i/>
          <w:iCs/>
        </w:rPr>
        <w:t>Bl.Uk</w:t>
      </w:r>
      <w:proofErr w:type="gramEnd"/>
      <w:r w:rsidRPr="007B2254">
        <w:rPr>
          <w:rFonts w:ascii="Arial" w:hAnsi="Arial" w:cs="Arial"/>
        </w:rPr>
        <w:t>, 2019 &lt;https://www.bl.uk/catalogues/illuminatedmanuscripts/ILLUMIN.ASP?Size=mid&amp;IllID=2866&gt; [Accessed 14 April 2019]</w:t>
      </w:r>
    </w:p>
    <w:p w14:paraId="7D1BCE77" w14:textId="77777777" w:rsidR="0088259F" w:rsidRPr="007B2254" w:rsidRDefault="0088259F" w:rsidP="0088259F">
      <w:pPr>
        <w:spacing w:line="360" w:lineRule="auto"/>
        <w:rPr>
          <w:rFonts w:ascii="Arial" w:hAnsi="Arial" w:cs="Arial"/>
        </w:rPr>
      </w:pPr>
    </w:p>
    <w:p w14:paraId="2ECC9495" w14:textId="77777777" w:rsidR="0088259F" w:rsidRPr="007B2254" w:rsidRDefault="0088259F" w:rsidP="0088259F">
      <w:pPr>
        <w:spacing w:line="360" w:lineRule="auto"/>
        <w:rPr>
          <w:rFonts w:ascii="Arial" w:hAnsi="Arial" w:cs="Arial"/>
        </w:rPr>
      </w:pPr>
      <w:r w:rsidRPr="007B2254">
        <w:rPr>
          <w:rFonts w:ascii="Arial" w:hAnsi="Arial" w:cs="Arial"/>
        </w:rPr>
        <w:t xml:space="preserve">Primary Sources </w:t>
      </w:r>
    </w:p>
    <w:p w14:paraId="796CDA96" w14:textId="77777777" w:rsidR="0088259F" w:rsidRPr="007B2254" w:rsidRDefault="0088259F" w:rsidP="0088259F">
      <w:pPr>
        <w:spacing w:line="360" w:lineRule="auto"/>
        <w:rPr>
          <w:rFonts w:ascii="Arial" w:hAnsi="Arial" w:cs="Arial"/>
        </w:rPr>
      </w:pPr>
      <w:r w:rsidRPr="007C05E4">
        <w:rPr>
          <w:rFonts w:ascii="Arial" w:hAnsi="Arial" w:cs="Arial"/>
        </w:rPr>
        <w:t xml:space="preserve">"Charter Of </w:t>
      </w:r>
      <w:proofErr w:type="gramStart"/>
      <w:r w:rsidRPr="007C05E4">
        <w:rPr>
          <w:rFonts w:ascii="Arial" w:hAnsi="Arial" w:cs="Arial"/>
        </w:rPr>
        <w:t>Charity :</w:t>
      </w:r>
      <w:proofErr w:type="gramEnd"/>
      <w:r w:rsidRPr="007C05E4">
        <w:rPr>
          <w:rFonts w:ascii="Arial" w:hAnsi="Arial" w:cs="Arial"/>
        </w:rPr>
        <w:t xml:space="preserve"> Ordre </w:t>
      </w:r>
      <w:proofErr w:type="spellStart"/>
      <w:r w:rsidRPr="007C05E4">
        <w:rPr>
          <w:rFonts w:ascii="Arial" w:hAnsi="Arial" w:cs="Arial"/>
        </w:rPr>
        <w:t>Cistercien</w:t>
      </w:r>
      <w:proofErr w:type="spellEnd"/>
      <w:r w:rsidRPr="007C05E4">
        <w:rPr>
          <w:rFonts w:ascii="Arial" w:hAnsi="Arial" w:cs="Arial"/>
        </w:rPr>
        <w:t xml:space="preserve"> De La </w:t>
      </w:r>
      <w:proofErr w:type="spellStart"/>
      <w:r w:rsidRPr="007C05E4">
        <w:rPr>
          <w:rFonts w:ascii="Arial" w:hAnsi="Arial" w:cs="Arial"/>
        </w:rPr>
        <w:t>Stricte</w:t>
      </w:r>
      <w:proofErr w:type="spellEnd"/>
      <w:r w:rsidRPr="007C05E4">
        <w:rPr>
          <w:rFonts w:ascii="Arial" w:hAnsi="Arial" w:cs="Arial"/>
        </w:rPr>
        <w:t xml:space="preserve"> Observance", </w:t>
      </w:r>
      <w:r w:rsidRPr="007C05E4">
        <w:rPr>
          <w:rFonts w:ascii="Arial" w:hAnsi="Arial" w:cs="Arial"/>
          <w:i/>
          <w:iCs/>
        </w:rPr>
        <w:t>Ocso.Org</w:t>
      </w:r>
      <w:r w:rsidRPr="007C05E4">
        <w:rPr>
          <w:rFonts w:ascii="Arial" w:hAnsi="Arial" w:cs="Arial"/>
        </w:rPr>
        <w:t>, 2019 &lt;https://www.ocso.org/resources/foundational-text/charter-of-charity/&gt; [Accessed 13 April 2019]</w:t>
      </w:r>
    </w:p>
    <w:p w14:paraId="600AB11D" w14:textId="77777777" w:rsidR="0088259F" w:rsidRPr="007C05E4" w:rsidRDefault="0088259F" w:rsidP="0088259F">
      <w:pPr>
        <w:spacing w:line="360" w:lineRule="auto"/>
        <w:rPr>
          <w:rFonts w:ascii="Arial" w:hAnsi="Arial" w:cs="Arial"/>
        </w:rPr>
      </w:pPr>
      <w:r w:rsidRPr="007C05E4">
        <w:rPr>
          <w:rFonts w:ascii="Arial" w:hAnsi="Arial" w:cs="Arial"/>
        </w:rPr>
        <w:t xml:space="preserve">"Exordium </w:t>
      </w:r>
      <w:proofErr w:type="gramStart"/>
      <w:r w:rsidRPr="007C05E4">
        <w:rPr>
          <w:rFonts w:ascii="Arial" w:hAnsi="Arial" w:cs="Arial"/>
        </w:rPr>
        <w:t>Parvum :</w:t>
      </w:r>
      <w:proofErr w:type="gramEnd"/>
      <w:r w:rsidRPr="007C05E4">
        <w:rPr>
          <w:rFonts w:ascii="Arial" w:hAnsi="Arial" w:cs="Arial"/>
        </w:rPr>
        <w:t xml:space="preserve"> Ordre </w:t>
      </w:r>
      <w:proofErr w:type="spellStart"/>
      <w:r w:rsidRPr="007C05E4">
        <w:rPr>
          <w:rFonts w:ascii="Arial" w:hAnsi="Arial" w:cs="Arial"/>
        </w:rPr>
        <w:t>Cistercien</w:t>
      </w:r>
      <w:proofErr w:type="spellEnd"/>
      <w:r w:rsidRPr="007C05E4">
        <w:rPr>
          <w:rFonts w:ascii="Arial" w:hAnsi="Arial" w:cs="Arial"/>
        </w:rPr>
        <w:t xml:space="preserve"> De La </w:t>
      </w:r>
      <w:proofErr w:type="spellStart"/>
      <w:r w:rsidRPr="007C05E4">
        <w:rPr>
          <w:rFonts w:ascii="Arial" w:hAnsi="Arial" w:cs="Arial"/>
        </w:rPr>
        <w:t>Stricte</w:t>
      </w:r>
      <w:proofErr w:type="spellEnd"/>
      <w:r w:rsidRPr="007C05E4">
        <w:rPr>
          <w:rFonts w:ascii="Arial" w:hAnsi="Arial" w:cs="Arial"/>
        </w:rPr>
        <w:t xml:space="preserve"> Observance", </w:t>
      </w:r>
      <w:r w:rsidRPr="007C05E4">
        <w:rPr>
          <w:rFonts w:ascii="Arial" w:hAnsi="Arial" w:cs="Arial"/>
          <w:i/>
          <w:iCs/>
        </w:rPr>
        <w:t>Ocso.Org</w:t>
      </w:r>
      <w:r w:rsidRPr="007C05E4">
        <w:rPr>
          <w:rFonts w:ascii="Arial" w:hAnsi="Arial" w:cs="Arial"/>
        </w:rPr>
        <w:t>, 2019 &lt;https://www.ocso.org/resources/foundational-text/exordium-parvum/&gt; [Accessed 13 April 2019]</w:t>
      </w:r>
    </w:p>
    <w:p w14:paraId="153992DC" w14:textId="77777777" w:rsidR="0088259F" w:rsidRPr="007B2254" w:rsidRDefault="0088259F" w:rsidP="0088259F">
      <w:pPr>
        <w:spacing w:line="360" w:lineRule="auto"/>
        <w:rPr>
          <w:rFonts w:ascii="Arial" w:hAnsi="Arial" w:cs="Arial"/>
        </w:rPr>
      </w:pPr>
      <w:r w:rsidRPr="007B2254">
        <w:rPr>
          <w:rFonts w:ascii="Arial" w:hAnsi="Arial" w:cs="Arial"/>
        </w:rPr>
        <w:t>"Sermons On The Songs Of Songs", </w:t>
      </w:r>
      <w:proofErr w:type="gramStart"/>
      <w:r w:rsidRPr="007B2254">
        <w:rPr>
          <w:rFonts w:ascii="Arial" w:hAnsi="Arial" w:cs="Arial"/>
          <w:i/>
          <w:iCs/>
        </w:rPr>
        <w:t>People.Duke.Edu</w:t>
      </w:r>
      <w:proofErr w:type="gramEnd"/>
      <w:r w:rsidRPr="007B2254">
        <w:rPr>
          <w:rFonts w:ascii="Arial" w:hAnsi="Arial" w:cs="Arial"/>
        </w:rPr>
        <w:t>, 2019 &lt;http://people.duke.edu/~dainotto/Texts/clairvaux.pdf&gt; [Accessed 12 April 2019]</w:t>
      </w:r>
    </w:p>
    <w:p w14:paraId="5CC3B5EC" w14:textId="77777777" w:rsidR="0088259F" w:rsidRPr="007B2254" w:rsidRDefault="0088259F" w:rsidP="0088259F">
      <w:pPr>
        <w:spacing w:line="360" w:lineRule="auto"/>
        <w:rPr>
          <w:rFonts w:ascii="Arial" w:hAnsi="Arial" w:cs="Arial"/>
        </w:rPr>
      </w:pPr>
      <w:r w:rsidRPr="007B2254">
        <w:rPr>
          <w:rFonts w:ascii="Arial" w:hAnsi="Arial" w:cs="Arial"/>
        </w:rPr>
        <w:t>"The Rule Of Saint Benedict, Excerpts, Ca. 530", </w:t>
      </w:r>
      <w:proofErr w:type="gramStart"/>
      <w:r w:rsidRPr="007B2254">
        <w:rPr>
          <w:rFonts w:ascii="Arial" w:hAnsi="Arial" w:cs="Arial"/>
          <w:i/>
          <w:iCs/>
        </w:rPr>
        <w:t>Sourcebooks.Fordham.Edu</w:t>
      </w:r>
      <w:proofErr w:type="gramEnd"/>
      <w:r w:rsidRPr="007B2254">
        <w:rPr>
          <w:rFonts w:ascii="Arial" w:hAnsi="Arial" w:cs="Arial"/>
        </w:rPr>
        <w:t>, 2019 &lt;https://sourcebooks.fordham.edu/source/rul-benedict-excerp.asp&gt; [Accessed 14 April 2019]</w:t>
      </w:r>
    </w:p>
    <w:p w14:paraId="5B26FAD2" w14:textId="77777777" w:rsidR="0088259F" w:rsidRPr="007B2254" w:rsidRDefault="0088259F" w:rsidP="0088259F">
      <w:pPr>
        <w:spacing w:line="360" w:lineRule="auto"/>
        <w:rPr>
          <w:rFonts w:ascii="Arial" w:hAnsi="Arial" w:cs="Arial"/>
        </w:rPr>
      </w:pPr>
      <w:r w:rsidRPr="007C05E4">
        <w:rPr>
          <w:rFonts w:ascii="Arial" w:hAnsi="Arial" w:cs="Arial"/>
        </w:rPr>
        <w:t>"Two Accounts Of The Early Career Of St. Bernard, C. 1150", </w:t>
      </w:r>
      <w:proofErr w:type="gramStart"/>
      <w:r w:rsidRPr="007C05E4">
        <w:rPr>
          <w:rFonts w:ascii="Arial" w:hAnsi="Arial" w:cs="Arial"/>
          <w:i/>
          <w:iCs/>
        </w:rPr>
        <w:t>Sourcebooks.Fordham.Edu</w:t>
      </w:r>
      <w:proofErr w:type="gramEnd"/>
      <w:r w:rsidRPr="007C05E4">
        <w:rPr>
          <w:rFonts w:ascii="Arial" w:hAnsi="Arial" w:cs="Arial"/>
        </w:rPr>
        <w:t>&lt;https://sourcebooks.fordham.edu/source/1150bernard-2accs.asp&gt; [Accessed 13 April 2019]</w:t>
      </w:r>
    </w:p>
    <w:p w14:paraId="01712D33" w14:textId="77777777" w:rsidR="0088259F" w:rsidRPr="007B2254" w:rsidRDefault="0088259F" w:rsidP="0088259F">
      <w:pPr>
        <w:pStyle w:val="FootnoteText"/>
        <w:spacing w:line="360" w:lineRule="auto"/>
        <w:rPr>
          <w:rFonts w:ascii="Arial" w:hAnsi="Arial" w:cs="Arial"/>
          <w:color w:val="000000"/>
          <w:sz w:val="22"/>
          <w:szCs w:val="22"/>
          <w:shd w:val="clear" w:color="auto" w:fill="FFFFFF"/>
        </w:rPr>
      </w:pPr>
      <w:r w:rsidRPr="007B2254">
        <w:rPr>
          <w:rFonts w:ascii="Arial" w:hAnsi="Arial" w:cs="Arial"/>
          <w:sz w:val="22"/>
          <w:szCs w:val="22"/>
        </w:rPr>
        <w:t>“Vita Prima Sancti Bernardi”</w:t>
      </w:r>
      <w:r>
        <w:rPr>
          <w:rFonts w:ascii="Arial" w:hAnsi="Arial" w:cs="Arial"/>
          <w:sz w:val="22"/>
          <w:szCs w:val="22"/>
        </w:rPr>
        <w:t xml:space="preserve">, </w:t>
      </w:r>
      <w:r w:rsidRPr="007B2254">
        <w:rPr>
          <w:rFonts w:ascii="Arial" w:hAnsi="Arial" w:cs="Arial"/>
          <w:sz w:val="22"/>
          <w:szCs w:val="22"/>
        </w:rPr>
        <w:t xml:space="preserve">William of Saint-Thierry in </w:t>
      </w:r>
      <w:r w:rsidRPr="007B2254">
        <w:rPr>
          <w:rFonts w:ascii="Arial" w:hAnsi="Arial" w:cs="Arial"/>
          <w:i/>
          <w:iCs/>
          <w:color w:val="000000"/>
          <w:sz w:val="22"/>
          <w:szCs w:val="22"/>
          <w:shd w:val="clear" w:color="auto" w:fill="FFFFFF"/>
        </w:rPr>
        <w:t xml:space="preserve">The First Life </w:t>
      </w:r>
      <w:proofErr w:type="gramStart"/>
      <w:r w:rsidRPr="007B2254">
        <w:rPr>
          <w:rFonts w:ascii="Arial" w:hAnsi="Arial" w:cs="Arial"/>
          <w:i/>
          <w:iCs/>
          <w:color w:val="000000"/>
          <w:sz w:val="22"/>
          <w:szCs w:val="22"/>
          <w:shd w:val="clear" w:color="auto" w:fill="FFFFFF"/>
        </w:rPr>
        <w:t>Of</w:t>
      </w:r>
      <w:proofErr w:type="gramEnd"/>
      <w:r w:rsidRPr="007B2254">
        <w:rPr>
          <w:rFonts w:ascii="Arial" w:hAnsi="Arial" w:cs="Arial"/>
          <w:i/>
          <w:iCs/>
          <w:color w:val="000000"/>
          <w:sz w:val="22"/>
          <w:szCs w:val="22"/>
          <w:shd w:val="clear" w:color="auto" w:fill="FFFFFF"/>
        </w:rPr>
        <w:t xml:space="preserve"> Bernard Of Clairvaux</w:t>
      </w:r>
      <w:r w:rsidRPr="007B2254">
        <w:rPr>
          <w:rFonts w:ascii="Arial" w:hAnsi="Arial" w:cs="Arial"/>
          <w:color w:val="000000"/>
          <w:sz w:val="22"/>
          <w:szCs w:val="22"/>
          <w:shd w:val="clear" w:color="auto" w:fill="FFFFFF"/>
        </w:rPr>
        <w:t>, trans. Hilary Costello (Liturgical Press, 2011).</w:t>
      </w:r>
    </w:p>
    <w:p w14:paraId="6DDFA802" w14:textId="77777777" w:rsidR="0088259F" w:rsidRPr="007B2254" w:rsidRDefault="0088259F" w:rsidP="0088259F">
      <w:pPr>
        <w:spacing w:line="360" w:lineRule="auto"/>
        <w:rPr>
          <w:rFonts w:ascii="Arial" w:hAnsi="Arial" w:cs="Arial"/>
        </w:rPr>
      </w:pPr>
    </w:p>
    <w:p w14:paraId="383D548E" w14:textId="77777777" w:rsidR="0088259F" w:rsidRPr="007B2254" w:rsidRDefault="0088259F" w:rsidP="0088259F">
      <w:pPr>
        <w:spacing w:line="360" w:lineRule="auto"/>
        <w:rPr>
          <w:rFonts w:ascii="Arial" w:hAnsi="Arial" w:cs="Arial"/>
        </w:rPr>
      </w:pPr>
      <w:r w:rsidRPr="007B2254">
        <w:rPr>
          <w:rFonts w:ascii="Arial" w:hAnsi="Arial" w:cs="Arial"/>
        </w:rPr>
        <w:t xml:space="preserve">Secondary Sources </w:t>
      </w:r>
    </w:p>
    <w:p w14:paraId="23E1AC52" w14:textId="77777777" w:rsidR="0088259F" w:rsidRPr="007C05E4" w:rsidRDefault="0088259F" w:rsidP="0088259F">
      <w:pPr>
        <w:spacing w:line="360" w:lineRule="auto"/>
        <w:rPr>
          <w:rFonts w:ascii="Arial" w:hAnsi="Arial" w:cs="Arial"/>
        </w:rPr>
      </w:pPr>
      <w:r w:rsidRPr="007C05E4">
        <w:rPr>
          <w:rFonts w:ascii="Arial" w:hAnsi="Arial" w:cs="Arial"/>
        </w:rPr>
        <w:t xml:space="preserve">"Carta </w:t>
      </w:r>
      <w:proofErr w:type="spellStart"/>
      <w:r w:rsidRPr="007C05E4">
        <w:rPr>
          <w:rFonts w:ascii="Arial" w:hAnsi="Arial" w:cs="Arial"/>
        </w:rPr>
        <w:t>Caritatis</w:t>
      </w:r>
      <w:proofErr w:type="spellEnd"/>
      <w:r w:rsidRPr="007C05E4">
        <w:rPr>
          <w:rFonts w:ascii="Arial" w:hAnsi="Arial" w:cs="Arial"/>
        </w:rPr>
        <w:t xml:space="preserve"> - Oxford Reference", </w:t>
      </w:r>
      <w:r w:rsidRPr="007C05E4">
        <w:rPr>
          <w:rFonts w:ascii="Arial" w:hAnsi="Arial" w:cs="Arial"/>
          <w:i/>
          <w:iCs/>
        </w:rPr>
        <w:t>Oxfordreference.Com</w:t>
      </w:r>
      <w:r w:rsidRPr="007C05E4">
        <w:rPr>
          <w:rFonts w:ascii="Arial" w:hAnsi="Arial" w:cs="Arial"/>
        </w:rPr>
        <w:t>, 2019 &lt;http://www.oxfordreference.com/view/10.1093/oi/authority.20110803095552117&gt; [Accessed 13 April 2019]</w:t>
      </w:r>
    </w:p>
    <w:p w14:paraId="239C8C60" w14:textId="77777777" w:rsidR="0088259F" w:rsidRPr="007C05E4" w:rsidRDefault="0088259F" w:rsidP="0088259F">
      <w:pPr>
        <w:spacing w:line="360" w:lineRule="auto"/>
        <w:rPr>
          <w:rFonts w:ascii="Arial" w:hAnsi="Arial" w:cs="Arial"/>
        </w:rPr>
      </w:pPr>
      <w:r w:rsidRPr="007C05E4">
        <w:rPr>
          <w:rFonts w:ascii="Arial" w:hAnsi="Arial" w:cs="Arial"/>
        </w:rPr>
        <w:lastRenderedPageBreak/>
        <w:t xml:space="preserve">"Cult </w:t>
      </w:r>
      <w:proofErr w:type="gramStart"/>
      <w:r w:rsidRPr="007C05E4">
        <w:rPr>
          <w:rFonts w:ascii="Arial" w:hAnsi="Arial" w:cs="Arial"/>
        </w:rPr>
        <w:t>Of</w:t>
      </w:r>
      <w:proofErr w:type="gramEnd"/>
      <w:r w:rsidRPr="007C05E4">
        <w:rPr>
          <w:rFonts w:ascii="Arial" w:hAnsi="Arial" w:cs="Arial"/>
        </w:rPr>
        <w:t xml:space="preserve"> The Saints - Oxford Reference", </w:t>
      </w:r>
      <w:r w:rsidRPr="007C05E4">
        <w:rPr>
          <w:rFonts w:ascii="Arial" w:hAnsi="Arial" w:cs="Arial"/>
          <w:i/>
          <w:iCs/>
        </w:rPr>
        <w:t>Oxfordreference.Com</w:t>
      </w:r>
      <w:r w:rsidRPr="007C05E4">
        <w:rPr>
          <w:rFonts w:ascii="Arial" w:hAnsi="Arial" w:cs="Arial"/>
        </w:rPr>
        <w:t>, 2019 &lt;http://www.oxfordreference.com/view/10.1093/acref/9780227679319.001.0001/acref-9780227679319-e-753?rskey=TuBjTY&amp;result=1&gt; [Accessed 12 April 2019]</w:t>
      </w:r>
    </w:p>
    <w:p w14:paraId="47C1F666" w14:textId="77777777" w:rsidR="0088259F" w:rsidRPr="007C05E4" w:rsidRDefault="0088259F" w:rsidP="0088259F">
      <w:pPr>
        <w:spacing w:line="360" w:lineRule="auto"/>
        <w:rPr>
          <w:rFonts w:ascii="Arial" w:hAnsi="Arial" w:cs="Arial"/>
        </w:rPr>
      </w:pPr>
      <w:r w:rsidRPr="007C05E4">
        <w:rPr>
          <w:rFonts w:ascii="Arial" w:hAnsi="Arial" w:cs="Arial"/>
        </w:rPr>
        <w:t>"St. Bernard De Clairvaux | French Abbot", </w:t>
      </w:r>
      <w:r w:rsidRPr="007C05E4">
        <w:rPr>
          <w:rFonts w:ascii="Arial" w:hAnsi="Arial" w:cs="Arial"/>
          <w:i/>
          <w:iCs/>
        </w:rPr>
        <w:t>Encyclopedia Britannica</w:t>
      </w:r>
      <w:r w:rsidRPr="007C05E4">
        <w:rPr>
          <w:rFonts w:ascii="Arial" w:hAnsi="Arial" w:cs="Arial"/>
        </w:rPr>
        <w:t>, 2019 &lt;https://www.britannica.com/biography/Saint-Bernard-de-Clairvaux&gt; [Accessed 14 April 2019]</w:t>
      </w:r>
    </w:p>
    <w:p w14:paraId="77167161" w14:textId="77777777" w:rsidR="0088259F" w:rsidRPr="007C05E4" w:rsidRDefault="0088259F" w:rsidP="0088259F">
      <w:pPr>
        <w:spacing w:line="360" w:lineRule="auto"/>
        <w:rPr>
          <w:rFonts w:ascii="Arial" w:hAnsi="Arial" w:cs="Arial"/>
        </w:rPr>
      </w:pPr>
      <w:r w:rsidRPr="007C05E4">
        <w:rPr>
          <w:rFonts w:ascii="Arial" w:hAnsi="Arial" w:cs="Arial"/>
        </w:rPr>
        <w:t>Bredero, Adriaan, </w:t>
      </w:r>
      <w:r w:rsidRPr="007C05E4">
        <w:rPr>
          <w:rFonts w:ascii="Arial" w:hAnsi="Arial" w:cs="Arial"/>
          <w:i/>
          <w:iCs/>
        </w:rPr>
        <w:t xml:space="preserve">Bernard Of </w:t>
      </w:r>
      <w:proofErr w:type="gramStart"/>
      <w:r w:rsidRPr="007C05E4">
        <w:rPr>
          <w:rFonts w:ascii="Arial" w:hAnsi="Arial" w:cs="Arial"/>
          <w:i/>
          <w:iCs/>
        </w:rPr>
        <w:t>Clairvaux :</w:t>
      </w:r>
      <w:proofErr w:type="gramEnd"/>
      <w:r w:rsidRPr="007C05E4">
        <w:rPr>
          <w:rFonts w:ascii="Arial" w:hAnsi="Arial" w:cs="Arial"/>
          <w:i/>
          <w:iCs/>
        </w:rPr>
        <w:t xml:space="preserve"> Between Cult And History</w:t>
      </w:r>
      <w:r w:rsidRPr="007C05E4">
        <w:rPr>
          <w:rFonts w:ascii="Arial" w:hAnsi="Arial" w:cs="Arial"/>
        </w:rPr>
        <w:t> (A&amp;C Black, 2004)</w:t>
      </w:r>
    </w:p>
    <w:p w14:paraId="33089DA3" w14:textId="77777777" w:rsidR="0088259F" w:rsidRPr="007C05E4" w:rsidRDefault="0088259F" w:rsidP="0088259F">
      <w:pPr>
        <w:spacing w:line="360" w:lineRule="auto"/>
        <w:rPr>
          <w:rFonts w:ascii="Arial" w:hAnsi="Arial" w:cs="Arial"/>
        </w:rPr>
      </w:pPr>
      <w:r w:rsidRPr="007C05E4">
        <w:rPr>
          <w:rFonts w:ascii="Arial" w:hAnsi="Arial" w:cs="Arial"/>
        </w:rPr>
        <w:t>Burton, Janet, and Julie Kerr, </w:t>
      </w:r>
      <w:r w:rsidRPr="007C05E4">
        <w:rPr>
          <w:rFonts w:ascii="Arial" w:hAnsi="Arial" w:cs="Arial"/>
          <w:i/>
          <w:iCs/>
        </w:rPr>
        <w:t xml:space="preserve">The Cistercians In </w:t>
      </w:r>
      <w:proofErr w:type="gramStart"/>
      <w:r w:rsidRPr="007C05E4">
        <w:rPr>
          <w:rFonts w:ascii="Arial" w:hAnsi="Arial" w:cs="Arial"/>
          <w:i/>
          <w:iCs/>
        </w:rPr>
        <w:t>The</w:t>
      </w:r>
      <w:proofErr w:type="gramEnd"/>
      <w:r w:rsidRPr="007C05E4">
        <w:rPr>
          <w:rFonts w:ascii="Arial" w:hAnsi="Arial" w:cs="Arial"/>
          <w:i/>
          <w:iCs/>
        </w:rPr>
        <w:t xml:space="preserve"> Middle Ages</w:t>
      </w:r>
      <w:r w:rsidRPr="007C05E4">
        <w:rPr>
          <w:rFonts w:ascii="Arial" w:hAnsi="Arial" w:cs="Arial"/>
        </w:rPr>
        <w:t> (Woodbridge, Suffolk: Boydell Press, 2011)</w:t>
      </w:r>
    </w:p>
    <w:p w14:paraId="6C943261" w14:textId="77777777" w:rsidR="0088259F" w:rsidRPr="007C05E4" w:rsidRDefault="0088259F" w:rsidP="0088259F">
      <w:pPr>
        <w:spacing w:line="360" w:lineRule="auto"/>
        <w:rPr>
          <w:rFonts w:ascii="Arial" w:hAnsi="Arial" w:cs="Arial"/>
        </w:rPr>
      </w:pPr>
      <w:r w:rsidRPr="007C05E4">
        <w:rPr>
          <w:rFonts w:ascii="Arial" w:hAnsi="Arial" w:cs="Arial"/>
        </w:rPr>
        <w:t>Cohen, Simona, </w:t>
      </w:r>
      <w:r w:rsidRPr="007C05E4">
        <w:rPr>
          <w:rFonts w:ascii="Arial" w:hAnsi="Arial" w:cs="Arial"/>
          <w:i/>
          <w:iCs/>
        </w:rPr>
        <w:t xml:space="preserve">Animals </w:t>
      </w:r>
      <w:proofErr w:type="gramStart"/>
      <w:r w:rsidRPr="007C05E4">
        <w:rPr>
          <w:rFonts w:ascii="Arial" w:hAnsi="Arial" w:cs="Arial"/>
          <w:i/>
          <w:iCs/>
        </w:rPr>
        <w:t>As</w:t>
      </w:r>
      <w:proofErr w:type="gramEnd"/>
      <w:r w:rsidRPr="007C05E4">
        <w:rPr>
          <w:rFonts w:ascii="Arial" w:hAnsi="Arial" w:cs="Arial"/>
          <w:i/>
          <w:iCs/>
        </w:rPr>
        <w:t xml:space="preserve"> Disguised Symbols In Renaissance Art</w:t>
      </w:r>
      <w:r w:rsidRPr="007C05E4">
        <w:rPr>
          <w:rFonts w:ascii="Arial" w:hAnsi="Arial" w:cs="Arial"/>
        </w:rPr>
        <w:t> (Leiden: Brill, 2008)</w:t>
      </w:r>
    </w:p>
    <w:p w14:paraId="0C5DADF9" w14:textId="77777777" w:rsidR="0088259F" w:rsidRPr="007B2254" w:rsidRDefault="0088259F" w:rsidP="0088259F">
      <w:pPr>
        <w:spacing w:line="360" w:lineRule="auto"/>
        <w:rPr>
          <w:rFonts w:ascii="Arial" w:hAnsi="Arial" w:cs="Arial"/>
        </w:rPr>
      </w:pPr>
      <w:bookmarkStart w:id="1" w:name="_Hlk6140849"/>
      <w:r w:rsidRPr="007B2254">
        <w:rPr>
          <w:rFonts w:ascii="Arial" w:hAnsi="Arial" w:cs="Arial"/>
        </w:rPr>
        <w:t>Dutton, Marsha L. “A Case for Canonization: The Argument of the Vita Prima Sancti Bernardi.” </w:t>
      </w:r>
      <w:r w:rsidRPr="007B2254">
        <w:rPr>
          <w:rFonts w:ascii="Arial" w:hAnsi="Arial" w:cs="Arial"/>
          <w:i/>
          <w:iCs/>
        </w:rPr>
        <w:t>Cistercian Studies Quarterly</w:t>
      </w:r>
      <w:r w:rsidRPr="007B2254">
        <w:rPr>
          <w:rFonts w:ascii="Arial" w:hAnsi="Arial" w:cs="Arial"/>
        </w:rPr>
        <w:t>, vol. 52, no. 2, May 2017, pp. 131–160. </w:t>
      </w:r>
      <w:r w:rsidRPr="007B2254">
        <w:rPr>
          <w:rFonts w:ascii="Arial" w:hAnsi="Arial" w:cs="Arial"/>
          <w:i/>
          <w:iCs/>
        </w:rPr>
        <w:t>EBSCOhost</w:t>
      </w:r>
      <w:r w:rsidRPr="007B2254">
        <w:rPr>
          <w:rFonts w:ascii="Arial" w:hAnsi="Arial" w:cs="Arial"/>
        </w:rPr>
        <w:t>, search.ebscohost.com/login.aspx?direct=true&amp;db=rlh&amp;AN=123333268&amp;site=ehost-live.</w:t>
      </w:r>
    </w:p>
    <w:bookmarkEnd w:id="1"/>
    <w:p w14:paraId="00E7F151" w14:textId="77777777" w:rsidR="0088259F" w:rsidRPr="007B2254" w:rsidRDefault="0088259F" w:rsidP="0088259F">
      <w:pPr>
        <w:spacing w:line="360" w:lineRule="auto"/>
        <w:rPr>
          <w:rFonts w:ascii="Arial" w:hAnsi="Arial" w:cs="Arial"/>
        </w:rPr>
      </w:pPr>
      <w:r w:rsidRPr="007B2254">
        <w:rPr>
          <w:rFonts w:ascii="Arial" w:hAnsi="Arial" w:cs="Arial"/>
        </w:rPr>
        <w:t>E</w:t>
      </w:r>
      <w:r>
        <w:rPr>
          <w:rFonts w:ascii="Arial" w:hAnsi="Arial" w:cs="Arial"/>
        </w:rPr>
        <w:t>lder</w:t>
      </w:r>
      <w:r w:rsidRPr="007B2254">
        <w:rPr>
          <w:rFonts w:ascii="Arial" w:hAnsi="Arial" w:cs="Arial"/>
        </w:rPr>
        <w:t>, E</w:t>
      </w:r>
      <w:r>
        <w:rPr>
          <w:rFonts w:ascii="Arial" w:hAnsi="Arial" w:cs="Arial"/>
        </w:rPr>
        <w:t xml:space="preserve"> </w:t>
      </w:r>
      <w:r w:rsidRPr="007B2254">
        <w:rPr>
          <w:rFonts w:ascii="Arial" w:hAnsi="Arial" w:cs="Arial"/>
        </w:rPr>
        <w:t>R</w:t>
      </w:r>
      <w:r>
        <w:rPr>
          <w:rFonts w:ascii="Arial" w:hAnsi="Arial" w:cs="Arial"/>
        </w:rPr>
        <w:t>ozanne</w:t>
      </w:r>
      <w:r w:rsidRPr="007B2254">
        <w:rPr>
          <w:rFonts w:ascii="Arial" w:hAnsi="Arial" w:cs="Arial"/>
        </w:rPr>
        <w:t>. “The Influence of Clairvaux: The Experience of William of Saint-Thierry.” </w:t>
      </w:r>
      <w:r w:rsidRPr="007B2254">
        <w:rPr>
          <w:rFonts w:ascii="Arial" w:hAnsi="Arial" w:cs="Arial"/>
          <w:i/>
          <w:iCs/>
        </w:rPr>
        <w:t>Cistercian Studies Quarterly</w:t>
      </w:r>
      <w:r w:rsidRPr="007B2254">
        <w:rPr>
          <w:rFonts w:ascii="Arial" w:hAnsi="Arial" w:cs="Arial"/>
        </w:rPr>
        <w:t>, vol. 51, no. 1, Jan. 2016, pp. 55–75. </w:t>
      </w:r>
      <w:r w:rsidRPr="007B2254">
        <w:rPr>
          <w:rFonts w:ascii="Arial" w:hAnsi="Arial" w:cs="Arial"/>
          <w:i/>
          <w:iCs/>
        </w:rPr>
        <w:t>EBSCOhost</w:t>
      </w:r>
      <w:r w:rsidRPr="007B2254">
        <w:rPr>
          <w:rFonts w:ascii="Arial" w:hAnsi="Arial" w:cs="Arial"/>
        </w:rPr>
        <w:t>, search.ebscohost.com/login.aspx?direct=true&amp;db=rlh&amp;AN=113452638&amp;site=ehost-live.</w:t>
      </w:r>
    </w:p>
    <w:p w14:paraId="5D216B51" w14:textId="77777777" w:rsidR="0088259F" w:rsidRPr="007C05E4" w:rsidRDefault="0088259F" w:rsidP="0088259F">
      <w:pPr>
        <w:spacing w:line="360" w:lineRule="auto"/>
        <w:rPr>
          <w:rFonts w:ascii="Arial" w:hAnsi="Arial" w:cs="Arial"/>
        </w:rPr>
      </w:pPr>
      <w:r w:rsidRPr="007C05E4">
        <w:rPr>
          <w:rFonts w:ascii="Arial" w:hAnsi="Arial" w:cs="Arial"/>
        </w:rPr>
        <w:t>Greene, J. Patrick, </w:t>
      </w:r>
      <w:r w:rsidRPr="007C05E4">
        <w:rPr>
          <w:rFonts w:ascii="Arial" w:hAnsi="Arial" w:cs="Arial"/>
          <w:i/>
          <w:iCs/>
        </w:rPr>
        <w:t>Medieval Monasteries</w:t>
      </w:r>
      <w:r w:rsidRPr="007C05E4">
        <w:rPr>
          <w:rFonts w:ascii="Arial" w:hAnsi="Arial" w:cs="Arial"/>
        </w:rPr>
        <w:t> (Leicester: Leicester University Press, 1998)</w:t>
      </w:r>
    </w:p>
    <w:p w14:paraId="661EF9C9" w14:textId="77777777" w:rsidR="0088259F" w:rsidRPr="007B2254" w:rsidRDefault="0088259F" w:rsidP="0088259F">
      <w:pPr>
        <w:spacing w:line="360" w:lineRule="auto"/>
        <w:rPr>
          <w:rFonts w:ascii="Arial" w:hAnsi="Arial" w:cs="Arial"/>
        </w:rPr>
      </w:pPr>
      <w:r w:rsidRPr="007B2254">
        <w:rPr>
          <w:rFonts w:ascii="Arial" w:hAnsi="Arial" w:cs="Arial"/>
        </w:rPr>
        <w:t>Kemp, E. W., "Pope Alexander III And The Canonization Of Saints: The Alexander Prize Essay", </w:t>
      </w:r>
      <w:r w:rsidRPr="007B2254">
        <w:rPr>
          <w:rFonts w:ascii="Arial" w:hAnsi="Arial" w:cs="Arial"/>
          <w:i/>
          <w:iCs/>
        </w:rPr>
        <w:t>Transactions Of The Royal Historical Society</w:t>
      </w:r>
      <w:r w:rsidRPr="007B2254">
        <w:rPr>
          <w:rFonts w:ascii="Arial" w:hAnsi="Arial" w:cs="Arial"/>
        </w:rPr>
        <w:t>, 27 (1945</w:t>
      </w:r>
      <w:proofErr w:type="gramStart"/>
      <w:r w:rsidRPr="007B2254">
        <w:rPr>
          <w:rFonts w:ascii="Arial" w:hAnsi="Arial" w:cs="Arial"/>
        </w:rPr>
        <w:t>)  &lt;</w:t>
      </w:r>
      <w:proofErr w:type="gramEnd"/>
      <w:r w:rsidRPr="007B2254">
        <w:rPr>
          <w:rFonts w:ascii="Arial" w:hAnsi="Arial" w:cs="Arial"/>
        </w:rPr>
        <w:t>https://doi.org/10.2307/3678572&gt; [Accessed 13 April 2019]</w:t>
      </w:r>
    </w:p>
    <w:p w14:paraId="4D6186E2" w14:textId="77777777" w:rsidR="0088259F" w:rsidRPr="007C05E4" w:rsidRDefault="0088259F" w:rsidP="0088259F">
      <w:pPr>
        <w:spacing w:line="360" w:lineRule="auto"/>
        <w:rPr>
          <w:rFonts w:ascii="Arial" w:hAnsi="Arial" w:cs="Arial"/>
        </w:rPr>
      </w:pPr>
      <w:r w:rsidRPr="007C05E4">
        <w:rPr>
          <w:rFonts w:ascii="Arial" w:hAnsi="Arial" w:cs="Arial"/>
        </w:rPr>
        <w:t>McGuire, Brian Patrick, </w:t>
      </w:r>
      <w:r w:rsidRPr="007C05E4">
        <w:rPr>
          <w:rFonts w:ascii="Arial" w:hAnsi="Arial" w:cs="Arial"/>
          <w:i/>
          <w:iCs/>
        </w:rPr>
        <w:t xml:space="preserve">A Companion </w:t>
      </w:r>
      <w:proofErr w:type="gramStart"/>
      <w:r w:rsidRPr="007C05E4">
        <w:rPr>
          <w:rFonts w:ascii="Arial" w:hAnsi="Arial" w:cs="Arial"/>
          <w:i/>
          <w:iCs/>
        </w:rPr>
        <w:t>To</w:t>
      </w:r>
      <w:proofErr w:type="gramEnd"/>
      <w:r w:rsidRPr="007C05E4">
        <w:rPr>
          <w:rFonts w:ascii="Arial" w:hAnsi="Arial" w:cs="Arial"/>
          <w:i/>
          <w:iCs/>
        </w:rPr>
        <w:t xml:space="preserve"> Bernard Of Clairvaux (Brill's Companions To The Christian Tradition)</w:t>
      </w:r>
      <w:r w:rsidRPr="007C05E4">
        <w:rPr>
          <w:rFonts w:ascii="Arial" w:hAnsi="Arial" w:cs="Arial"/>
        </w:rPr>
        <w:t> (Brill Academic Publishers, 2011)</w:t>
      </w:r>
    </w:p>
    <w:p w14:paraId="31807766" w14:textId="77777777" w:rsidR="0088259F" w:rsidRPr="007C05E4" w:rsidRDefault="0088259F" w:rsidP="0088259F">
      <w:pPr>
        <w:spacing w:line="360" w:lineRule="auto"/>
        <w:rPr>
          <w:rFonts w:ascii="Arial" w:hAnsi="Arial" w:cs="Arial"/>
        </w:rPr>
      </w:pPr>
      <w:r w:rsidRPr="007C05E4">
        <w:rPr>
          <w:rFonts w:ascii="Arial" w:hAnsi="Arial" w:cs="Arial"/>
        </w:rPr>
        <w:t>Parish, Helen L, </w:t>
      </w:r>
      <w:r w:rsidRPr="007C05E4">
        <w:rPr>
          <w:rFonts w:ascii="Arial" w:hAnsi="Arial" w:cs="Arial"/>
          <w:i/>
          <w:iCs/>
        </w:rPr>
        <w:t xml:space="preserve">Monks, Miracles </w:t>
      </w:r>
      <w:proofErr w:type="gramStart"/>
      <w:r w:rsidRPr="007C05E4">
        <w:rPr>
          <w:rFonts w:ascii="Arial" w:hAnsi="Arial" w:cs="Arial"/>
          <w:i/>
          <w:iCs/>
        </w:rPr>
        <w:t>And</w:t>
      </w:r>
      <w:proofErr w:type="gramEnd"/>
      <w:r w:rsidRPr="007C05E4">
        <w:rPr>
          <w:rFonts w:ascii="Arial" w:hAnsi="Arial" w:cs="Arial"/>
          <w:i/>
          <w:iCs/>
        </w:rPr>
        <w:t xml:space="preserve"> Magic: Reformation Representations Of The Medieval Church</w:t>
      </w:r>
      <w:r w:rsidRPr="007C05E4">
        <w:rPr>
          <w:rFonts w:ascii="Arial" w:hAnsi="Arial" w:cs="Arial"/>
        </w:rPr>
        <w:t> (Routledge, 2005)</w:t>
      </w:r>
    </w:p>
    <w:p w14:paraId="28716217" w14:textId="77777777" w:rsidR="0088259F" w:rsidRPr="007C05E4" w:rsidRDefault="0088259F" w:rsidP="0088259F">
      <w:pPr>
        <w:spacing w:line="360" w:lineRule="auto"/>
        <w:rPr>
          <w:rFonts w:ascii="Arial" w:hAnsi="Arial" w:cs="Arial"/>
        </w:rPr>
      </w:pPr>
      <w:r w:rsidRPr="007C05E4">
        <w:rPr>
          <w:rFonts w:ascii="Arial" w:hAnsi="Arial" w:cs="Arial"/>
        </w:rPr>
        <w:t>Tamburello, Dennis E, </w:t>
      </w:r>
      <w:r w:rsidRPr="007C05E4">
        <w:rPr>
          <w:rFonts w:ascii="Arial" w:hAnsi="Arial" w:cs="Arial"/>
          <w:i/>
          <w:iCs/>
        </w:rPr>
        <w:t>Bernard Of Clairvaux</w:t>
      </w:r>
      <w:r w:rsidRPr="007C05E4">
        <w:rPr>
          <w:rFonts w:ascii="Arial" w:hAnsi="Arial" w:cs="Arial"/>
        </w:rPr>
        <w:t> (New York: Crossroad Pub. Co., 2002)</w:t>
      </w:r>
    </w:p>
    <w:p w14:paraId="472F724A" w14:textId="77777777" w:rsidR="0088259F" w:rsidRPr="0088259F" w:rsidRDefault="0088259F" w:rsidP="00B56E82">
      <w:pPr>
        <w:spacing w:line="360" w:lineRule="auto"/>
        <w:rPr>
          <w:rFonts w:ascii="Arial" w:hAnsi="Arial" w:cs="Arial"/>
          <w:b/>
        </w:rPr>
      </w:pPr>
    </w:p>
    <w:p w14:paraId="14CF5232" w14:textId="77777777" w:rsidR="007C05E4" w:rsidRPr="00916F9C" w:rsidRDefault="007C05E4" w:rsidP="00B56E82">
      <w:pPr>
        <w:spacing w:line="360" w:lineRule="auto"/>
        <w:rPr>
          <w:rFonts w:ascii="Arial" w:hAnsi="Arial" w:cs="Arial"/>
        </w:rPr>
      </w:pPr>
      <w:bookmarkStart w:id="2" w:name="_GoBack"/>
      <w:bookmarkEnd w:id="2"/>
    </w:p>
    <w:sectPr w:rsidR="007C05E4" w:rsidRPr="00916F9C" w:rsidSect="007641D0">
      <w:headerReference w:type="default" r:id="rId11"/>
      <w:footerReference w:type="default" r:id="rId12"/>
      <w:pgSz w:w="11906" w:h="16838"/>
      <w:pgMar w:top="1304" w:right="1304" w:bottom="1304"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726330" w14:textId="77777777" w:rsidR="0061417E" w:rsidRDefault="0061417E" w:rsidP="00E37F9F">
      <w:pPr>
        <w:spacing w:after="0" w:line="240" w:lineRule="auto"/>
      </w:pPr>
      <w:r>
        <w:separator/>
      </w:r>
    </w:p>
  </w:endnote>
  <w:endnote w:type="continuationSeparator" w:id="0">
    <w:p w14:paraId="550D8DC8" w14:textId="77777777" w:rsidR="0061417E" w:rsidRDefault="0061417E" w:rsidP="00E37F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altName w:val="Microsoft Sans Serif"/>
    <w:panose1 w:val="020B0504020202020204"/>
    <w:charset w:val="00"/>
    <w:family w:val="swiss"/>
    <w:pitch w:val="variable"/>
    <w:sig w:usb0="2000028F" w:usb1="00000002"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Nova" w:hAnsi="Arial Nova"/>
        <w:sz w:val="20"/>
      </w:rPr>
      <w:id w:val="-2134081945"/>
      <w:docPartObj>
        <w:docPartGallery w:val="Page Numbers (Bottom of Page)"/>
        <w:docPartUnique/>
      </w:docPartObj>
    </w:sdtPr>
    <w:sdtEndPr>
      <w:rPr>
        <w:noProof/>
      </w:rPr>
    </w:sdtEndPr>
    <w:sdtContent>
      <w:p w14:paraId="0D60AA7B" w14:textId="42DF3AE9" w:rsidR="007641D0" w:rsidRPr="004B536A" w:rsidRDefault="007641D0">
        <w:pPr>
          <w:pStyle w:val="Footer"/>
          <w:jc w:val="right"/>
          <w:rPr>
            <w:rFonts w:ascii="Arial Nova" w:hAnsi="Arial Nova"/>
            <w:sz w:val="20"/>
          </w:rPr>
        </w:pPr>
        <w:r w:rsidRPr="004B536A">
          <w:rPr>
            <w:rFonts w:ascii="Arial Nova" w:hAnsi="Arial Nova"/>
            <w:sz w:val="20"/>
          </w:rPr>
          <w:fldChar w:fldCharType="begin"/>
        </w:r>
        <w:r w:rsidRPr="004B536A">
          <w:rPr>
            <w:rFonts w:ascii="Arial Nova" w:hAnsi="Arial Nova"/>
            <w:sz w:val="20"/>
          </w:rPr>
          <w:instrText xml:space="preserve"> PAGE   \* MERGEFORMAT </w:instrText>
        </w:r>
        <w:r w:rsidRPr="004B536A">
          <w:rPr>
            <w:rFonts w:ascii="Arial Nova" w:hAnsi="Arial Nova"/>
            <w:sz w:val="20"/>
          </w:rPr>
          <w:fldChar w:fldCharType="separate"/>
        </w:r>
        <w:r>
          <w:rPr>
            <w:rFonts w:ascii="Arial Nova" w:hAnsi="Arial Nova"/>
            <w:noProof/>
            <w:sz w:val="20"/>
          </w:rPr>
          <w:t>2</w:t>
        </w:r>
        <w:r w:rsidRPr="004B536A">
          <w:rPr>
            <w:rFonts w:ascii="Arial Nova" w:hAnsi="Arial Nova"/>
            <w:noProof/>
            <w:sz w:val="20"/>
          </w:rPr>
          <w:fldChar w:fldCharType="end"/>
        </w:r>
      </w:p>
    </w:sdtContent>
  </w:sdt>
  <w:p w14:paraId="51829217" w14:textId="77777777" w:rsidR="007641D0" w:rsidRDefault="007641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18C153" w14:textId="77777777" w:rsidR="0061417E" w:rsidRDefault="0061417E" w:rsidP="00E37F9F">
      <w:pPr>
        <w:spacing w:after="0" w:line="240" w:lineRule="auto"/>
      </w:pPr>
      <w:r>
        <w:separator/>
      </w:r>
    </w:p>
  </w:footnote>
  <w:footnote w:type="continuationSeparator" w:id="0">
    <w:p w14:paraId="5BA0E167" w14:textId="77777777" w:rsidR="0061417E" w:rsidRDefault="0061417E" w:rsidP="00E37F9F">
      <w:pPr>
        <w:spacing w:after="0" w:line="240" w:lineRule="auto"/>
      </w:pPr>
      <w:r>
        <w:continuationSeparator/>
      </w:r>
    </w:p>
  </w:footnote>
  <w:footnote w:id="1">
    <w:p w14:paraId="70E77A8B" w14:textId="52EADE0C" w:rsidR="00C2395A" w:rsidRPr="00A13A6B" w:rsidRDefault="00C2395A">
      <w:pPr>
        <w:pStyle w:val="FootnoteText"/>
        <w:rPr>
          <w:rFonts w:ascii="Arial" w:hAnsi="Arial" w:cs="Arial"/>
        </w:rPr>
      </w:pPr>
      <w:r w:rsidRPr="00A13A6B">
        <w:rPr>
          <w:rStyle w:val="FootnoteReference"/>
          <w:rFonts w:ascii="Arial" w:hAnsi="Arial" w:cs="Arial"/>
        </w:rPr>
        <w:footnoteRef/>
      </w:r>
      <w:r w:rsidRPr="00A13A6B">
        <w:rPr>
          <w:rFonts w:ascii="Arial" w:hAnsi="Arial" w:cs="Arial"/>
        </w:rPr>
        <w:t xml:space="preserve"> </w:t>
      </w:r>
      <w:r w:rsidRPr="00A13A6B">
        <w:rPr>
          <w:rFonts w:ascii="Arial" w:hAnsi="Arial" w:cs="Arial"/>
          <w:color w:val="000000"/>
          <w:shd w:val="clear" w:color="auto" w:fill="FFFFFF"/>
        </w:rPr>
        <w:t>"St. Bernard De Clairvaux | French Abbot", </w:t>
      </w:r>
      <w:r w:rsidRPr="00A13A6B">
        <w:rPr>
          <w:rFonts w:ascii="Arial" w:hAnsi="Arial" w:cs="Arial"/>
          <w:i/>
          <w:iCs/>
          <w:color w:val="000000"/>
          <w:shd w:val="clear" w:color="auto" w:fill="FFFFFF"/>
        </w:rPr>
        <w:t>Encyclopedia Britannica</w:t>
      </w:r>
      <w:r w:rsidRPr="00A13A6B">
        <w:rPr>
          <w:rFonts w:ascii="Arial" w:hAnsi="Arial" w:cs="Arial"/>
          <w:color w:val="000000"/>
          <w:shd w:val="clear" w:color="auto" w:fill="FFFFFF"/>
        </w:rPr>
        <w:t>, 2019 &lt;https://www.britannica.com/biography/Saint-Bernard-de-Clairvaux&gt; [Accessed 14 April 2019].</w:t>
      </w:r>
    </w:p>
  </w:footnote>
  <w:footnote w:id="2">
    <w:p w14:paraId="5739743A" w14:textId="54B477D8" w:rsidR="00C2395A" w:rsidRDefault="00C2395A">
      <w:pPr>
        <w:pStyle w:val="FootnoteText"/>
      </w:pPr>
      <w:r w:rsidRPr="00A13A6B">
        <w:rPr>
          <w:rStyle w:val="FootnoteReference"/>
          <w:rFonts w:ascii="Arial" w:hAnsi="Arial" w:cs="Arial"/>
        </w:rPr>
        <w:footnoteRef/>
      </w:r>
      <w:r w:rsidRPr="00A13A6B">
        <w:rPr>
          <w:rFonts w:ascii="Arial" w:hAnsi="Arial" w:cs="Arial"/>
        </w:rPr>
        <w:t xml:space="preserve"> </w:t>
      </w:r>
      <w:bookmarkStart w:id="0" w:name="_Hlk6143739"/>
      <w:r w:rsidR="00A13A6B" w:rsidRPr="00A13A6B">
        <w:rPr>
          <w:rFonts w:ascii="Arial" w:hAnsi="Arial" w:cs="Arial"/>
        </w:rPr>
        <w:t xml:space="preserve">“Vita Prima Sancti Bernardi” by William of Saint-Thierry, </w:t>
      </w:r>
      <w:r w:rsidR="007C05E4" w:rsidRPr="00A13A6B">
        <w:rPr>
          <w:rFonts w:ascii="Arial" w:hAnsi="Arial" w:cs="Arial"/>
          <w:i/>
          <w:iCs/>
          <w:color w:val="000000"/>
          <w:shd w:val="clear" w:color="auto" w:fill="FFFFFF"/>
        </w:rPr>
        <w:t xml:space="preserve">The First Life </w:t>
      </w:r>
      <w:proofErr w:type="gramStart"/>
      <w:r w:rsidR="007C05E4" w:rsidRPr="00A13A6B">
        <w:rPr>
          <w:rFonts w:ascii="Arial" w:hAnsi="Arial" w:cs="Arial"/>
          <w:i/>
          <w:iCs/>
          <w:color w:val="000000"/>
          <w:shd w:val="clear" w:color="auto" w:fill="FFFFFF"/>
        </w:rPr>
        <w:t>Of</w:t>
      </w:r>
      <w:proofErr w:type="gramEnd"/>
      <w:r w:rsidR="007C05E4" w:rsidRPr="00A13A6B">
        <w:rPr>
          <w:rFonts w:ascii="Arial" w:hAnsi="Arial" w:cs="Arial"/>
          <w:i/>
          <w:iCs/>
          <w:color w:val="000000"/>
          <w:shd w:val="clear" w:color="auto" w:fill="FFFFFF"/>
        </w:rPr>
        <w:t xml:space="preserve"> Bernard Of Clairvaux</w:t>
      </w:r>
      <w:r w:rsidR="00A13A6B" w:rsidRPr="00A13A6B">
        <w:rPr>
          <w:rFonts w:ascii="Arial" w:hAnsi="Arial" w:cs="Arial"/>
          <w:color w:val="000000"/>
          <w:shd w:val="clear" w:color="auto" w:fill="FFFFFF"/>
        </w:rPr>
        <w:t xml:space="preserve">, trans. Hilary Costello </w:t>
      </w:r>
      <w:r w:rsidR="007C05E4" w:rsidRPr="00A13A6B">
        <w:rPr>
          <w:rFonts w:ascii="Arial" w:hAnsi="Arial" w:cs="Arial"/>
          <w:color w:val="000000"/>
          <w:shd w:val="clear" w:color="auto" w:fill="FFFFFF"/>
        </w:rPr>
        <w:t>(Liturgical Press, 2011).</w:t>
      </w:r>
    </w:p>
    <w:bookmarkEnd w:id="0"/>
  </w:footnote>
  <w:footnote w:id="3">
    <w:p w14:paraId="7FE9BAF5" w14:textId="66D8FFE3" w:rsidR="00C2395A" w:rsidRPr="00A13A6B" w:rsidRDefault="00C2395A">
      <w:pPr>
        <w:pStyle w:val="FootnoteText"/>
        <w:rPr>
          <w:rFonts w:ascii="Arial" w:hAnsi="Arial" w:cs="Arial"/>
          <w:color w:val="000000"/>
          <w:shd w:val="clear" w:color="auto" w:fill="FFFFFF"/>
        </w:rPr>
      </w:pPr>
      <w:r w:rsidRPr="00A13A6B">
        <w:rPr>
          <w:rStyle w:val="FootnoteReference"/>
          <w:rFonts w:ascii="Arial" w:hAnsi="Arial" w:cs="Arial"/>
        </w:rPr>
        <w:footnoteRef/>
      </w:r>
      <w:r w:rsidRPr="00A13A6B">
        <w:rPr>
          <w:rFonts w:ascii="Arial" w:hAnsi="Arial" w:cs="Arial"/>
        </w:rPr>
        <w:t xml:space="preserve"> </w:t>
      </w:r>
      <w:r w:rsidRPr="00A13A6B">
        <w:rPr>
          <w:rFonts w:ascii="Arial" w:hAnsi="Arial" w:cs="Arial"/>
          <w:color w:val="000000"/>
          <w:shd w:val="clear" w:color="auto" w:fill="FFFFFF"/>
        </w:rPr>
        <w:t xml:space="preserve">"Charter Of </w:t>
      </w:r>
      <w:proofErr w:type="gramStart"/>
      <w:r w:rsidRPr="00A13A6B">
        <w:rPr>
          <w:rFonts w:ascii="Arial" w:hAnsi="Arial" w:cs="Arial"/>
          <w:color w:val="000000"/>
          <w:shd w:val="clear" w:color="auto" w:fill="FFFFFF"/>
        </w:rPr>
        <w:t>Charity :</w:t>
      </w:r>
      <w:proofErr w:type="gramEnd"/>
      <w:r w:rsidRPr="00A13A6B">
        <w:rPr>
          <w:rFonts w:ascii="Arial" w:hAnsi="Arial" w:cs="Arial"/>
          <w:color w:val="000000"/>
          <w:shd w:val="clear" w:color="auto" w:fill="FFFFFF"/>
        </w:rPr>
        <w:t xml:space="preserve"> Ordre </w:t>
      </w:r>
      <w:proofErr w:type="spellStart"/>
      <w:r w:rsidRPr="00A13A6B">
        <w:rPr>
          <w:rFonts w:ascii="Arial" w:hAnsi="Arial" w:cs="Arial"/>
          <w:color w:val="000000"/>
          <w:shd w:val="clear" w:color="auto" w:fill="FFFFFF"/>
        </w:rPr>
        <w:t>Cistercien</w:t>
      </w:r>
      <w:proofErr w:type="spellEnd"/>
      <w:r w:rsidRPr="00A13A6B">
        <w:rPr>
          <w:rFonts w:ascii="Arial" w:hAnsi="Arial" w:cs="Arial"/>
          <w:color w:val="000000"/>
          <w:shd w:val="clear" w:color="auto" w:fill="FFFFFF"/>
        </w:rPr>
        <w:t xml:space="preserve"> De La </w:t>
      </w:r>
      <w:proofErr w:type="spellStart"/>
      <w:r w:rsidRPr="00A13A6B">
        <w:rPr>
          <w:rFonts w:ascii="Arial" w:hAnsi="Arial" w:cs="Arial"/>
          <w:color w:val="000000"/>
          <w:shd w:val="clear" w:color="auto" w:fill="FFFFFF"/>
        </w:rPr>
        <w:t>Stricte</w:t>
      </w:r>
      <w:proofErr w:type="spellEnd"/>
      <w:r w:rsidRPr="00A13A6B">
        <w:rPr>
          <w:rFonts w:ascii="Arial" w:hAnsi="Arial" w:cs="Arial"/>
          <w:color w:val="000000"/>
          <w:shd w:val="clear" w:color="auto" w:fill="FFFFFF"/>
        </w:rPr>
        <w:t xml:space="preserve"> Observance", </w:t>
      </w:r>
      <w:r w:rsidRPr="00A13A6B">
        <w:rPr>
          <w:rFonts w:ascii="Arial" w:hAnsi="Arial" w:cs="Arial"/>
          <w:i/>
          <w:iCs/>
          <w:color w:val="000000"/>
          <w:shd w:val="clear" w:color="auto" w:fill="FFFFFF"/>
        </w:rPr>
        <w:t>Ocso.Org</w:t>
      </w:r>
      <w:r w:rsidRPr="00A13A6B">
        <w:rPr>
          <w:rFonts w:ascii="Arial" w:hAnsi="Arial" w:cs="Arial"/>
          <w:color w:val="000000"/>
          <w:shd w:val="clear" w:color="auto" w:fill="FFFFFF"/>
        </w:rPr>
        <w:t>, 2019 &lt;https://www.ocso.org/resources/foundational-text/charter-of-charity/&gt; [Accessed 13 April 2019].</w:t>
      </w:r>
    </w:p>
  </w:footnote>
  <w:footnote w:id="4">
    <w:p w14:paraId="5114FB93" w14:textId="2DDDA6C5" w:rsidR="00C2395A" w:rsidRDefault="00C2395A">
      <w:pPr>
        <w:pStyle w:val="FootnoteText"/>
      </w:pPr>
      <w:r w:rsidRPr="00A13A6B">
        <w:rPr>
          <w:rStyle w:val="FootnoteReference"/>
          <w:rFonts w:ascii="Arial" w:hAnsi="Arial" w:cs="Arial"/>
        </w:rPr>
        <w:footnoteRef/>
      </w:r>
      <w:r w:rsidRPr="00A13A6B">
        <w:rPr>
          <w:rFonts w:ascii="Arial" w:hAnsi="Arial" w:cs="Arial"/>
        </w:rPr>
        <w:t xml:space="preserve"> </w:t>
      </w:r>
      <w:r w:rsidRPr="00A13A6B">
        <w:rPr>
          <w:rFonts w:ascii="Arial" w:hAnsi="Arial" w:cs="Arial"/>
          <w:color w:val="000000"/>
          <w:shd w:val="clear" w:color="auto" w:fill="FFFFFF"/>
        </w:rPr>
        <w:t xml:space="preserve">"Exordium </w:t>
      </w:r>
      <w:proofErr w:type="gramStart"/>
      <w:r w:rsidRPr="00A13A6B">
        <w:rPr>
          <w:rFonts w:ascii="Arial" w:hAnsi="Arial" w:cs="Arial"/>
          <w:color w:val="000000"/>
          <w:shd w:val="clear" w:color="auto" w:fill="FFFFFF"/>
        </w:rPr>
        <w:t>Parvum :</w:t>
      </w:r>
      <w:proofErr w:type="gramEnd"/>
      <w:r w:rsidRPr="00A13A6B">
        <w:rPr>
          <w:rFonts w:ascii="Arial" w:hAnsi="Arial" w:cs="Arial"/>
          <w:color w:val="000000"/>
          <w:shd w:val="clear" w:color="auto" w:fill="FFFFFF"/>
        </w:rPr>
        <w:t xml:space="preserve"> Ordre </w:t>
      </w:r>
      <w:proofErr w:type="spellStart"/>
      <w:r w:rsidRPr="00A13A6B">
        <w:rPr>
          <w:rFonts w:ascii="Arial" w:hAnsi="Arial" w:cs="Arial"/>
          <w:color w:val="000000"/>
          <w:shd w:val="clear" w:color="auto" w:fill="FFFFFF"/>
        </w:rPr>
        <w:t>Cistercien</w:t>
      </w:r>
      <w:proofErr w:type="spellEnd"/>
      <w:r w:rsidRPr="00A13A6B">
        <w:rPr>
          <w:rFonts w:ascii="Arial" w:hAnsi="Arial" w:cs="Arial"/>
          <w:color w:val="000000"/>
          <w:shd w:val="clear" w:color="auto" w:fill="FFFFFF"/>
        </w:rPr>
        <w:t xml:space="preserve"> De La </w:t>
      </w:r>
      <w:proofErr w:type="spellStart"/>
      <w:r w:rsidRPr="00A13A6B">
        <w:rPr>
          <w:rFonts w:ascii="Arial" w:hAnsi="Arial" w:cs="Arial"/>
          <w:color w:val="000000"/>
          <w:shd w:val="clear" w:color="auto" w:fill="FFFFFF"/>
        </w:rPr>
        <w:t>Stricte</w:t>
      </w:r>
      <w:proofErr w:type="spellEnd"/>
      <w:r w:rsidRPr="00A13A6B">
        <w:rPr>
          <w:rFonts w:ascii="Arial" w:hAnsi="Arial" w:cs="Arial"/>
          <w:color w:val="000000"/>
          <w:shd w:val="clear" w:color="auto" w:fill="FFFFFF"/>
        </w:rPr>
        <w:t xml:space="preserve"> Observance", </w:t>
      </w:r>
      <w:r w:rsidRPr="00A13A6B">
        <w:rPr>
          <w:rFonts w:ascii="Arial" w:hAnsi="Arial" w:cs="Arial"/>
          <w:i/>
          <w:iCs/>
          <w:color w:val="000000"/>
          <w:shd w:val="clear" w:color="auto" w:fill="FFFFFF"/>
        </w:rPr>
        <w:t>Ocso.Org</w:t>
      </w:r>
      <w:r w:rsidRPr="00A13A6B">
        <w:rPr>
          <w:rFonts w:ascii="Arial" w:hAnsi="Arial" w:cs="Arial"/>
          <w:color w:val="000000"/>
          <w:shd w:val="clear" w:color="auto" w:fill="FFFFFF"/>
        </w:rPr>
        <w:t>, 2019 &lt;https://www.ocso.org/resources/foundational-text/exordium-parvum/&gt; [Accessed 13 April 2019].</w:t>
      </w:r>
    </w:p>
  </w:footnote>
  <w:footnote w:id="5">
    <w:p w14:paraId="292EDA26" w14:textId="12A25EF6" w:rsidR="007641D0" w:rsidRPr="00A13A6B" w:rsidRDefault="007641D0">
      <w:pPr>
        <w:pStyle w:val="FootnoteText"/>
        <w:rPr>
          <w:rFonts w:ascii="Arial" w:hAnsi="Arial" w:cs="Arial"/>
        </w:rPr>
      </w:pPr>
      <w:r w:rsidRPr="00A13A6B">
        <w:rPr>
          <w:rStyle w:val="FootnoteReference"/>
          <w:rFonts w:ascii="Arial" w:hAnsi="Arial" w:cs="Arial"/>
        </w:rPr>
        <w:footnoteRef/>
      </w:r>
      <w:r w:rsidRPr="00A13A6B">
        <w:rPr>
          <w:rFonts w:ascii="Arial" w:hAnsi="Arial" w:cs="Arial"/>
        </w:rPr>
        <w:t xml:space="preserve"> </w:t>
      </w:r>
      <w:r w:rsidR="00C2395A" w:rsidRPr="00A13A6B">
        <w:rPr>
          <w:rFonts w:ascii="Arial" w:hAnsi="Arial" w:cs="Arial"/>
          <w:color w:val="000000"/>
          <w:shd w:val="clear" w:color="auto" w:fill="FFFFFF"/>
        </w:rPr>
        <w:t>Janet Burton and Julie Kerr, </w:t>
      </w:r>
      <w:r w:rsidR="00C2395A" w:rsidRPr="00A13A6B">
        <w:rPr>
          <w:rFonts w:ascii="Arial" w:hAnsi="Arial" w:cs="Arial"/>
          <w:i/>
          <w:iCs/>
          <w:color w:val="000000"/>
          <w:shd w:val="clear" w:color="auto" w:fill="FFFFFF"/>
        </w:rPr>
        <w:t xml:space="preserve">The Cistercians In </w:t>
      </w:r>
      <w:proofErr w:type="gramStart"/>
      <w:r w:rsidR="00C2395A" w:rsidRPr="00A13A6B">
        <w:rPr>
          <w:rFonts w:ascii="Arial" w:hAnsi="Arial" w:cs="Arial"/>
          <w:i/>
          <w:iCs/>
          <w:color w:val="000000"/>
          <w:shd w:val="clear" w:color="auto" w:fill="FFFFFF"/>
        </w:rPr>
        <w:t>The</w:t>
      </w:r>
      <w:proofErr w:type="gramEnd"/>
      <w:r w:rsidR="00C2395A" w:rsidRPr="00A13A6B">
        <w:rPr>
          <w:rFonts w:ascii="Arial" w:hAnsi="Arial" w:cs="Arial"/>
          <w:i/>
          <w:iCs/>
          <w:color w:val="000000"/>
          <w:shd w:val="clear" w:color="auto" w:fill="FFFFFF"/>
        </w:rPr>
        <w:t xml:space="preserve"> Middle Ages</w:t>
      </w:r>
      <w:r w:rsidR="00C2395A" w:rsidRPr="00A13A6B">
        <w:rPr>
          <w:rFonts w:ascii="Arial" w:hAnsi="Arial" w:cs="Arial"/>
          <w:color w:val="000000"/>
          <w:shd w:val="clear" w:color="auto" w:fill="FFFFFF"/>
        </w:rPr>
        <w:t> (Woodbridge, Suffolk: Boydell Press, 2011)</w:t>
      </w:r>
      <w:r w:rsidR="00C2395A" w:rsidRPr="00A13A6B">
        <w:rPr>
          <w:rFonts w:ascii="Arial" w:hAnsi="Arial" w:cs="Arial"/>
          <w:color w:val="000000"/>
          <w:shd w:val="clear" w:color="auto" w:fill="FFFFFF"/>
        </w:rPr>
        <w:t xml:space="preserve"> </w:t>
      </w:r>
      <w:r w:rsidRPr="00A13A6B">
        <w:rPr>
          <w:rFonts w:ascii="Arial" w:hAnsi="Arial" w:cs="Arial"/>
        </w:rPr>
        <w:t>p27.</w:t>
      </w:r>
    </w:p>
  </w:footnote>
  <w:footnote w:id="6">
    <w:p w14:paraId="7EBBBD05" w14:textId="6C537F34" w:rsidR="007641D0" w:rsidRPr="00A13A6B" w:rsidRDefault="007641D0" w:rsidP="008122AC">
      <w:pPr>
        <w:pStyle w:val="FootnoteText"/>
        <w:rPr>
          <w:rFonts w:ascii="Arial" w:hAnsi="Arial" w:cs="Arial"/>
        </w:rPr>
      </w:pPr>
      <w:r w:rsidRPr="00A13A6B">
        <w:rPr>
          <w:rStyle w:val="FootnoteReference"/>
          <w:rFonts w:ascii="Arial" w:hAnsi="Arial" w:cs="Arial"/>
        </w:rPr>
        <w:footnoteRef/>
      </w:r>
      <w:r w:rsidRPr="00A13A6B">
        <w:rPr>
          <w:rFonts w:ascii="Arial" w:hAnsi="Arial" w:cs="Arial"/>
        </w:rPr>
        <w:t xml:space="preserve"> Burton and Kerr, </w:t>
      </w:r>
      <w:r w:rsidRPr="00A13A6B">
        <w:rPr>
          <w:rFonts w:ascii="Arial" w:hAnsi="Arial" w:cs="Arial"/>
          <w:i/>
        </w:rPr>
        <w:t>The Cistercians</w:t>
      </w:r>
      <w:r w:rsidR="00C2395A" w:rsidRPr="00A13A6B">
        <w:rPr>
          <w:rFonts w:ascii="Arial" w:hAnsi="Arial" w:cs="Arial"/>
          <w:i/>
        </w:rPr>
        <w:t xml:space="preserve"> In </w:t>
      </w:r>
      <w:proofErr w:type="gramStart"/>
      <w:r w:rsidR="00C2395A" w:rsidRPr="00A13A6B">
        <w:rPr>
          <w:rFonts w:ascii="Arial" w:hAnsi="Arial" w:cs="Arial"/>
          <w:i/>
        </w:rPr>
        <w:t>The</w:t>
      </w:r>
      <w:proofErr w:type="gramEnd"/>
      <w:r w:rsidR="00C2395A" w:rsidRPr="00A13A6B">
        <w:rPr>
          <w:rFonts w:ascii="Arial" w:hAnsi="Arial" w:cs="Arial"/>
          <w:i/>
        </w:rPr>
        <w:t xml:space="preserve"> Middle Ages</w:t>
      </w:r>
      <w:r w:rsidR="00C2395A" w:rsidRPr="00A13A6B">
        <w:rPr>
          <w:rFonts w:ascii="Arial" w:hAnsi="Arial" w:cs="Arial"/>
        </w:rPr>
        <w:t>,</w:t>
      </w:r>
      <w:r w:rsidRPr="00A13A6B">
        <w:rPr>
          <w:rFonts w:ascii="Arial" w:hAnsi="Arial" w:cs="Arial"/>
        </w:rPr>
        <w:t xml:space="preserve"> p3.</w:t>
      </w:r>
    </w:p>
  </w:footnote>
  <w:footnote w:id="7">
    <w:p w14:paraId="119E8FD0" w14:textId="15065DFC" w:rsidR="007641D0" w:rsidRDefault="007641D0" w:rsidP="00F1600F">
      <w:pPr>
        <w:pStyle w:val="FootnoteText"/>
      </w:pPr>
      <w:r w:rsidRPr="00A13A6B">
        <w:rPr>
          <w:rStyle w:val="FootnoteReference"/>
          <w:rFonts w:ascii="Arial" w:hAnsi="Arial" w:cs="Arial"/>
        </w:rPr>
        <w:footnoteRef/>
      </w:r>
      <w:r w:rsidRPr="00A13A6B">
        <w:rPr>
          <w:rFonts w:ascii="Arial" w:hAnsi="Arial" w:cs="Arial"/>
        </w:rPr>
        <w:t xml:space="preserve"> </w:t>
      </w:r>
      <w:r w:rsidR="00A13A6B" w:rsidRPr="00A13A6B">
        <w:rPr>
          <w:rFonts w:ascii="Arial" w:hAnsi="Arial" w:cs="Arial"/>
        </w:rPr>
        <w:t>“</w:t>
      </w:r>
      <w:r w:rsidR="00C2395A" w:rsidRPr="00A13A6B">
        <w:rPr>
          <w:rFonts w:ascii="Arial" w:hAnsi="Arial" w:cs="Arial"/>
        </w:rPr>
        <w:t>Vita Prima</w:t>
      </w:r>
      <w:r w:rsidRPr="00A13A6B">
        <w:rPr>
          <w:rFonts w:ascii="Arial" w:hAnsi="Arial" w:cs="Arial"/>
        </w:rPr>
        <w:t xml:space="preserve"> </w:t>
      </w:r>
      <w:r w:rsidR="00A13A6B" w:rsidRPr="00A13A6B">
        <w:rPr>
          <w:rFonts w:ascii="Arial" w:hAnsi="Arial" w:cs="Arial"/>
        </w:rPr>
        <w:t xml:space="preserve">Sancti Bernardi” </w:t>
      </w:r>
      <w:r w:rsidR="00A13A6B" w:rsidRPr="00A13A6B">
        <w:rPr>
          <w:rFonts w:ascii="Arial" w:hAnsi="Arial" w:cs="Arial"/>
        </w:rPr>
        <w:t>William of Saint-Thierry</w:t>
      </w:r>
      <w:r w:rsidR="00A13A6B" w:rsidRPr="00A13A6B">
        <w:rPr>
          <w:rFonts w:ascii="Arial" w:hAnsi="Arial" w:cs="Arial"/>
        </w:rPr>
        <w:t xml:space="preserve">, </w:t>
      </w:r>
      <w:r w:rsidRPr="00A13A6B">
        <w:rPr>
          <w:rFonts w:ascii="Arial" w:hAnsi="Arial" w:cs="Arial"/>
        </w:rPr>
        <w:t>p5</w:t>
      </w:r>
      <w:r w:rsidR="00A13A6B" w:rsidRPr="00A13A6B">
        <w:rPr>
          <w:rFonts w:ascii="Arial" w:hAnsi="Arial" w:cs="Arial"/>
        </w:rPr>
        <w:t>.</w:t>
      </w:r>
    </w:p>
  </w:footnote>
  <w:footnote w:id="8">
    <w:p w14:paraId="0AFFDFFA" w14:textId="6239C8AD" w:rsidR="007641D0" w:rsidRPr="00A13A6B" w:rsidRDefault="007641D0" w:rsidP="00F1600F">
      <w:pPr>
        <w:pStyle w:val="FootnoteText"/>
        <w:rPr>
          <w:rFonts w:ascii="Arial" w:hAnsi="Arial" w:cs="Arial"/>
        </w:rPr>
      </w:pPr>
      <w:r w:rsidRPr="00A13A6B">
        <w:rPr>
          <w:rStyle w:val="FootnoteReference"/>
          <w:rFonts w:ascii="Arial" w:hAnsi="Arial" w:cs="Arial"/>
        </w:rPr>
        <w:footnoteRef/>
      </w:r>
      <w:r w:rsidRPr="00A13A6B">
        <w:rPr>
          <w:rFonts w:ascii="Arial" w:hAnsi="Arial" w:cs="Arial"/>
        </w:rPr>
        <w:t xml:space="preserve"> </w:t>
      </w:r>
      <w:r w:rsidR="00A13A6B" w:rsidRPr="00A13A6B">
        <w:rPr>
          <w:rFonts w:ascii="Arial" w:hAnsi="Arial" w:cs="Arial"/>
        </w:rPr>
        <w:t>“Vita Prima Sancti Bernardi” William of Saint-</w:t>
      </w:r>
      <w:proofErr w:type="gramStart"/>
      <w:r w:rsidR="00A13A6B" w:rsidRPr="00A13A6B">
        <w:rPr>
          <w:rFonts w:ascii="Arial" w:hAnsi="Arial" w:cs="Arial"/>
        </w:rPr>
        <w:t xml:space="preserve">Thierry, </w:t>
      </w:r>
      <w:r w:rsidRPr="00A13A6B">
        <w:rPr>
          <w:rFonts w:ascii="Arial" w:hAnsi="Arial" w:cs="Arial"/>
        </w:rPr>
        <w:t xml:space="preserve"> p</w:t>
      </w:r>
      <w:proofErr w:type="gramEnd"/>
      <w:r w:rsidRPr="00A13A6B">
        <w:rPr>
          <w:rFonts w:ascii="Arial" w:hAnsi="Arial" w:cs="Arial"/>
        </w:rPr>
        <w:t>5</w:t>
      </w:r>
    </w:p>
  </w:footnote>
  <w:footnote w:id="9">
    <w:p w14:paraId="15404341" w14:textId="6D99A8FD" w:rsidR="007641D0" w:rsidRPr="00A13A6B" w:rsidRDefault="007641D0" w:rsidP="00F1600F">
      <w:pPr>
        <w:pStyle w:val="FootnoteText"/>
        <w:rPr>
          <w:rFonts w:ascii="Arial" w:hAnsi="Arial" w:cs="Arial"/>
        </w:rPr>
      </w:pPr>
      <w:r w:rsidRPr="00A13A6B">
        <w:rPr>
          <w:rStyle w:val="FootnoteReference"/>
          <w:rFonts w:ascii="Arial" w:hAnsi="Arial" w:cs="Arial"/>
        </w:rPr>
        <w:footnoteRef/>
      </w:r>
      <w:r w:rsidRPr="00A13A6B">
        <w:rPr>
          <w:rFonts w:ascii="Arial" w:hAnsi="Arial" w:cs="Arial"/>
        </w:rPr>
        <w:t xml:space="preserve"> </w:t>
      </w:r>
      <w:r w:rsidR="00C2395A" w:rsidRPr="00A13A6B">
        <w:rPr>
          <w:rFonts w:ascii="Arial" w:hAnsi="Arial" w:cs="Arial"/>
          <w:color w:val="000000"/>
          <w:shd w:val="clear" w:color="auto" w:fill="FFFFFF"/>
        </w:rPr>
        <w:t>Simona Cohen, </w:t>
      </w:r>
      <w:r w:rsidR="00C2395A" w:rsidRPr="00A13A6B">
        <w:rPr>
          <w:rFonts w:ascii="Arial" w:hAnsi="Arial" w:cs="Arial"/>
          <w:i/>
          <w:iCs/>
          <w:color w:val="000000"/>
          <w:shd w:val="clear" w:color="auto" w:fill="FFFFFF"/>
        </w:rPr>
        <w:t xml:space="preserve">Animals </w:t>
      </w:r>
      <w:proofErr w:type="gramStart"/>
      <w:r w:rsidR="00C2395A" w:rsidRPr="00A13A6B">
        <w:rPr>
          <w:rFonts w:ascii="Arial" w:hAnsi="Arial" w:cs="Arial"/>
          <w:i/>
          <w:iCs/>
          <w:color w:val="000000"/>
          <w:shd w:val="clear" w:color="auto" w:fill="FFFFFF"/>
        </w:rPr>
        <w:t>As</w:t>
      </w:r>
      <w:proofErr w:type="gramEnd"/>
      <w:r w:rsidR="00C2395A" w:rsidRPr="00A13A6B">
        <w:rPr>
          <w:rFonts w:ascii="Arial" w:hAnsi="Arial" w:cs="Arial"/>
          <w:i/>
          <w:iCs/>
          <w:color w:val="000000"/>
          <w:shd w:val="clear" w:color="auto" w:fill="FFFFFF"/>
        </w:rPr>
        <w:t xml:space="preserve"> Disguised Symbols In Renaissance Art</w:t>
      </w:r>
      <w:r w:rsidR="00C2395A" w:rsidRPr="00A13A6B">
        <w:rPr>
          <w:rFonts w:ascii="Arial" w:hAnsi="Arial" w:cs="Arial"/>
          <w:color w:val="000000"/>
          <w:shd w:val="clear" w:color="auto" w:fill="FFFFFF"/>
        </w:rPr>
        <w:t> (Leiden: Brill, 2008)</w:t>
      </w:r>
      <w:r w:rsidR="00C2395A" w:rsidRPr="00A13A6B">
        <w:rPr>
          <w:rFonts w:ascii="Arial" w:hAnsi="Arial" w:cs="Arial"/>
          <w:color w:val="000000"/>
          <w:shd w:val="clear" w:color="auto" w:fill="FFFFFF"/>
        </w:rPr>
        <w:t xml:space="preserve"> </w:t>
      </w:r>
      <w:r w:rsidRPr="00A13A6B">
        <w:rPr>
          <w:rFonts w:ascii="Arial" w:hAnsi="Arial" w:cs="Arial"/>
        </w:rPr>
        <w:t>p123</w:t>
      </w:r>
      <w:r w:rsidR="00C2395A" w:rsidRPr="00A13A6B">
        <w:rPr>
          <w:rFonts w:ascii="Arial" w:hAnsi="Arial" w:cs="Arial"/>
        </w:rPr>
        <w:t>.</w:t>
      </w:r>
    </w:p>
  </w:footnote>
  <w:footnote w:id="10">
    <w:p w14:paraId="5D60C863" w14:textId="346B2289" w:rsidR="007641D0" w:rsidRPr="00A13A6B" w:rsidRDefault="007641D0" w:rsidP="00F1600F">
      <w:pPr>
        <w:pStyle w:val="FootnoteText"/>
        <w:rPr>
          <w:rFonts w:ascii="Arial" w:hAnsi="Arial" w:cs="Arial"/>
        </w:rPr>
      </w:pPr>
      <w:r w:rsidRPr="00A13A6B">
        <w:rPr>
          <w:rStyle w:val="FootnoteReference"/>
          <w:rFonts w:ascii="Arial" w:hAnsi="Arial" w:cs="Arial"/>
        </w:rPr>
        <w:footnoteRef/>
      </w:r>
      <w:r w:rsidR="00C2395A" w:rsidRPr="00A13A6B">
        <w:rPr>
          <w:rFonts w:ascii="Arial" w:hAnsi="Arial" w:cs="Arial"/>
        </w:rPr>
        <w:t xml:space="preserve"> </w:t>
      </w:r>
      <w:r w:rsidR="00C2395A" w:rsidRPr="00A13A6B">
        <w:rPr>
          <w:rFonts w:ascii="Arial" w:hAnsi="Arial" w:cs="Arial"/>
          <w:color w:val="000000"/>
          <w:shd w:val="clear" w:color="auto" w:fill="FFFFFF"/>
        </w:rPr>
        <w:t>"Two Accounts Of The Early Career Of St. Bernard, C. 1150", </w:t>
      </w:r>
      <w:proofErr w:type="gramStart"/>
      <w:r w:rsidR="00C2395A" w:rsidRPr="00A13A6B">
        <w:rPr>
          <w:rFonts w:ascii="Arial" w:hAnsi="Arial" w:cs="Arial"/>
          <w:i/>
          <w:iCs/>
          <w:color w:val="000000"/>
          <w:shd w:val="clear" w:color="auto" w:fill="FFFFFF"/>
        </w:rPr>
        <w:t>Sourcebooks.Fordham.Edu</w:t>
      </w:r>
      <w:proofErr w:type="gramEnd"/>
      <w:r w:rsidR="00C2395A" w:rsidRPr="00A13A6B">
        <w:rPr>
          <w:rFonts w:ascii="Arial" w:hAnsi="Arial" w:cs="Arial"/>
          <w:color w:val="000000"/>
          <w:shd w:val="clear" w:color="auto" w:fill="FFFFFF"/>
        </w:rPr>
        <w:t> &lt;https://sourcebooks.fordham.edu/source/1150bernard-2accs.asp&gt; [Accessed 13 April 2019].</w:t>
      </w:r>
    </w:p>
  </w:footnote>
  <w:footnote w:id="11">
    <w:p w14:paraId="64F46B82" w14:textId="69D9CC65" w:rsidR="007641D0" w:rsidRPr="00A13A6B" w:rsidRDefault="007641D0" w:rsidP="00F1600F">
      <w:pPr>
        <w:pStyle w:val="FootnoteText"/>
        <w:rPr>
          <w:rFonts w:ascii="Arial" w:hAnsi="Arial" w:cs="Arial"/>
        </w:rPr>
      </w:pPr>
      <w:r w:rsidRPr="00A13A6B">
        <w:rPr>
          <w:rStyle w:val="FootnoteReference"/>
          <w:rFonts w:ascii="Arial" w:hAnsi="Arial" w:cs="Arial"/>
        </w:rPr>
        <w:footnoteRef/>
      </w:r>
      <w:r w:rsidRPr="00A13A6B">
        <w:rPr>
          <w:rFonts w:ascii="Arial" w:hAnsi="Arial" w:cs="Arial"/>
        </w:rPr>
        <w:t xml:space="preserve"> </w:t>
      </w:r>
      <w:r w:rsidR="00C2395A" w:rsidRPr="00A13A6B">
        <w:rPr>
          <w:rFonts w:ascii="Arial" w:hAnsi="Arial" w:cs="Arial"/>
          <w:color w:val="000000"/>
          <w:shd w:val="clear" w:color="auto" w:fill="FFFFFF"/>
        </w:rPr>
        <w:t>Adriaan Bredero, </w:t>
      </w:r>
      <w:r w:rsidR="00C2395A" w:rsidRPr="00A13A6B">
        <w:rPr>
          <w:rFonts w:ascii="Arial" w:hAnsi="Arial" w:cs="Arial"/>
          <w:i/>
          <w:iCs/>
          <w:color w:val="000000"/>
          <w:shd w:val="clear" w:color="auto" w:fill="FFFFFF"/>
        </w:rPr>
        <w:t xml:space="preserve">Bernard Of </w:t>
      </w:r>
      <w:proofErr w:type="gramStart"/>
      <w:r w:rsidR="00C2395A" w:rsidRPr="00A13A6B">
        <w:rPr>
          <w:rFonts w:ascii="Arial" w:hAnsi="Arial" w:cs="Arial"/>
          <w:i/>
          <w:iCs/>
          <w:color w:val="000000"/>
          <w:shd w:val="clear" w:color="auto" w:fill="FFFFFF"/>
        </w:rPr>
        <w:t>Clairvaux :</w:t>
      </w:r>
      <w:proofErr w:type="gramEnd"/>
      <w:r w:rsidR="00C2395A" w:rsidRPr="00A13A6B">
        <w:rPr>
          <w:rFonts w:ascii="Arial" w:hAnsi="Arial" w:cs="Arial"/>
          <w:i/>
          <w:iCs/>
          <w:color w:val="000000"/>
          <w:shd w:val="clear" w:color="auto" w:fill="FFFFFF"/>
        </w:rPr>
        <w:t xml:space="preserve"> Between Cult And History</w:t>
      </w:r>
      <w:r w:rsidR="00C2395A" w:rsidRPr="00A13A6B">
        <w:rPr>
          <w:rFonts w:ascii="Arial" w:hAnsi="Arial" w:cs="Arial"/>
          <w:color w:val="000000"/>
          <w:shd w:val="clear" w:color="auto" w:fill="FFFFFF"/>
        </w:rPr>
        <w:t> (A&amp;C Black, 2004)</w:t>
      </w:r>
      <w:r w:rsidR="00C2395A" w:rsidRPr="00A13A6B">
        <w:rPr>
          <w:rFonts w:ascii="Arial" w:hAnsi="Arial" w:cs="Arial"/>
          <w:color w:val="000000"/>
          <w:shd w:val="clear" w:color="auto" w:fill="FFFFFF"/>
        </w:rPr>
        <w:t xml:space="preserve"> </w:t>
      </w:r>
      <w:r w:rsidRPr="00A13A6B">
        <w:rPr>
          <w:rFonts w:ascii="Arial" w:hAnsi="Arial" w:cs="Arial"/>
        </w:rPr>
        <w:t>p32</w:t>
      </w:r>
      <w:r w:rsidR="00C2395A" w:rsidRPr="00A13A6B">
        <w:rPr>
          <w:rFonts w:ascii="Arial" w:hAnsi="Arial" w:cs="Arial"/>
        </w:rPr>
        <w:t>.</w:t>
      </w:r>
    </w:p>
  </w:footnote>
  <w:footnote w:id="12">
    <w:p w14:paraId="17B5E54A" w14:textId="0320147C" w:rsidR="007641D0" w:rsidRPr="00C2395A" w:rsidRDefault="007641D0" w:rsidP="00916F9C">
      <w:pPr>
        <w:pStyle w:val="FootnoteText"/>
        <w:rPr>
          <w:rFonts w:ascii="Arial" w:hAnsi="Arial" w:cs="Arial"/>
        </w:rPr>
      </w:pPr>
      <w:r w:rsidRPr="00A13A6B">
        <w:rPr>
          <w:rStyle w:val="FootnoteReference"/>
          <w:rFonts w:ascii="Arial" w:hAnsi="Arial" w:cs="Arial"/>
        </w:rPr>
        <w:footnoteRef/>
      </w:r>
      <w:r w:rsidRPr="00A13A6B">
        <w:rPr>
          <w:rFonts w:ascii="Arial" w:hAnsi="Arial" w:cs="Arial"/>
        </w:rPr>
        <w:t xml:space="preserve"> </w:t>
      </w:r>
      <w:r w:rsidR="00A13A6B">
        <w:rPr>
          <w:rFonts w:ascii="Arial" w:hAnsi="Arial" w:cs="Arial"/>
        </w:rPr>
        <w:t xml:space="preserve">“Prologue”, Hilary Costello in </w:t>
      </w:r>
      <w:r w:rsidR="00A13A6B" w:rsidRPr="00A13A6B">
        <w:rPr>
          <w:rFonts w:ascii="Arial" w:hAnsi="Arial" w:cs="Arial"/>
          <w:i/>
          <w:iCs/>
          <w:color w:val="000000"/>
          <w:shd w:val="clear" w:color="auto" w:fill="FFFFFF"/>
        </w:rPr>
        <w:t xml:space="preserve">The First Life </w:t>
      </w:r>
      <w:proofErr w:type="gramStart"/>
      <w:r w:rsidR="00A13A6B" w:rsidRPr="00A13A6B">
        <w:rPr>
          <w:rFonts w:ascii="Arial" w:hAnsi="Arial" w:cs="Arial"/>
          <w:i/>
          <w:iCs/>
          <w:color w:val="000000"/>
          <w:shd w:val="clear" w:color="auto" w:fill="FFFFFF"/>
        </w:rPr>
        <w:t>Of</w:t>
      </w:r>
      <w:proofErr w:type="gramEnd"/>
      <w:r w:rsidR="00A13A6B" w:rsidRPr="00A13A6B">
        <w:rPr>
          <w:rFonts w:ascii="Arial" w:hAnsi="Arial" w:cs="Arial"/>
          <w:i/>
          <w:iCs/>
          <w:color w:val="000000"/>
          <w:shd w:val="clear" w:color="auto" w:fill="FFFFFF"/>
        </w:rPr>
        <w:t xml:space="preserve"> Bernard Of Clairvaux</w:t>
      </w:r>
      <w:r w:rsidR="00A13A6B">
        <w:rPr>
          <w:rFonts w:ascii="Arial" w:hAnsi="Arial" w:cs="Arial"/>
          <w:i/>
          <w:iCs/>
          <w:color w:val="000000"/>
          <w:shd w:val="clear" w:color="auto" w:fill="FFFFFF"/>
        </w:rPr>
        <w:t>,</w:t>
      </w:r>
      <w:r w:rsidRPr="00A13A6B">
        <w:rPr>
          <w:rFonts w:ascii="Arial" w:hAnsi="Arial" w:cs="Arial"/>
        </w:rPr>
        <w:t xml:space="preserve"> </w:t>
      </w:r>
      <w:proofErr w:type="spellStart"/>
      <w:r w:rsidRPr="00A13A6B">
        <w:rPr>
          <w:rFonts w:ascii="Arial" w:hAnsi="Arial" w:cs="Arial"/>
        </w:rPr>
        <w:t>pxxi</w:t>
      </w:r>
      <w:proofErr w:type="spellEnd"/>
      <w:r w:rsidR="00A13A6B">
        <w:rPr>
          <w:rFonts w:ascii="Arial" w:hAnsi="Arial" w:cs="Arial"/>
        </w:rPr>
        <w:t>.</w:t>
      </w:r>
    </w:p>
  </w:footnote>
  <w:footnote w:id="13">
    <w:p w14:paraId="65139607" w14:textId="64ED2868" w:rsidR="00A236DA" w:rsidRPr="00A13A6B" w:rsidRDefault="00A236DA">
      <w:pPr>
        <w:pStyle w:val="FootnoteText"/>
        <w:rPr>
          <w:rFonts w:ascii="Arial" w:hAnsi="Arial" w:cs="Arial"/>
        </w:rPr>
      </w:pPr>
      <w:r w:rsidRPr="00A13A6B">
        <w:rPr>
          <w:rStyle w:val="FootnoteReference"/>
          <w:rFonts w:ascii="Arial" w:hAnsi="Arial" w:cs="Arial"/>
        </w:rPr>
        <w:footnoteRef/>
      </w:r>
      <w:r w:rsidRPr="00A13A6B">
        <w:rPr>
          <w:rFonts w:ascii="Arial" w:hAnsi="Arial" w:cs="Arial"/>
        </w:rPr>
        <w:t xml:space="preserve"> </w:t>
      </w:r>
      <w:r w:rsidR="00C2395A" w:rsidRPr="00A13A6B">
        <w:rPr>
          <w:rFonts w:ascii="Arial" w:hAnsi="Arial" w:cs="Arial"/>
        </w:rPr>
        <w:t>Marsha L</w:t>
      </w:r>
      <w:r w:rsidR="00C2395A" w:rsidRPr="00A13A6B">
        <w:rPr>
          <w:rFonts w:ascii="Arial" w:hAnsi="Arial" w:cs="Arial"/>
        </w:rPr>
        <w:t xml:space="preserve"> Dutton</w:t>
      </w:r>
      <w:r w:rsidR="00C2395A" w:rsidRPr="00A13A6B">
        <w:rPr>
          <w:rFonts w:ascii="Arial" w:hAnsi="Arial" w:cs="Arial"/>
        </w:rPr>
        <w:t xml:space="preserve"> “A Case for Canonization: The Argument of the Vita Prima Sancti Bernardi.” </w:t>
      </w:r>
      <w:r w:rsidR="00C2395A" w:rsidRPr="00A13A6B">
        <w:rPr>
          <w:rFonts w:ascii="Arial" w:hAnsi="Arial" w:cs="Arial"/>
          <w:i/>
          <w:iCs/>
        </w:rPr>
        <w:t>Cistercian Studies Quarterly</w:t>
      </w:r>
      <w:r w:rsidR="00C2395A" w:rsidRPr="00A13A6B">
        <w:rPr>
          <w:rFonts w:ascii="Arial" w:hAnsi="Arial" w:cs="Arial"/>
        </w:rPr>
        <w:t>, vol. 52, no. 2, May 2017</w:t>
      </w:r>
      <w:r w:rsidR="000C60EE" w:rsidRPr="00A13A6B">
        <w:rPr>
          <w:rFonts w:ascii="Arial" w:hAnsi="Arial" w:cs="Arial"/>
        </w:rPr>
        <w:t>,</w:t>
      </w:r>
      <w:r w:rsidR="00C2395A" w:rsidRPr="00A13A6B">
        <w:rPr>
          <w:rFonts w:ascii="Arial" w:hAnsi="Arial" w:cs="Arial"/>
        </w:rPr>
        <w:t> </w:t>
      </w:r>
      <w:r w:rsidR="00C2395A" w:rsidRPr="00A13A6B">
        <w:rPr>
          <w:rFonts w:ascii="Arial" w:hAnsi="Arial" w:cs="Arial"/>
          <w:i/>
          <w:iCs/>
        </w:rPr>
        <w:t>EBSCOhost</w:t>
      </w:r>
      <w:r w:rsidR="00C2395A" w:rsidRPr="00A13A6B">
        <w:rPr>
          <w:rFonts w:ascii="Arial" w:hAnsi="Arial" w:cs="Arial"/>
        </w:rPr>
        <w:t xml:space="preserve"> &lt;</w:t>
      </w:r>
      <w:r w:rsidR="00C2395A" w:rsidRPr="00A13A6B">
        <w:rPr>
          <w:rFonts w:ascii="Arial" w:hAnsi="Arial" w:cs="Arial"/>
        </w:rPr>
        <w:t>search.ebscohost.com/login.aspx?direct=true&amp;db=rlh&amp;AN=123333268&amp;site=ehost-live</w:t>
      </w:r>
      <w:r w:rsidR="00C2395A" w:rsidRPr="00A13A6B">
        <w:rPr>
          <w:rFonts w:ascii="Arial" w:hAnsi="Arial" w:cs="Arial"/>
        </w:rPr>
        <w:t>&gt; [Accessed 13 April 2019].</w:t>
      </w:r>
    </w:p>
  </w:footnote>
  <w:footnote w:id="14">
    <w:p w14:paraId="3829F9C9" w14:textId="2CB35B95" w:rsidR="007641D0" w:rsidRPr="00A13A6B" w:rsidRDefault="007641D0" w:rsidP="00916F9C">
      <w:pPr>
        <w:pStyle w:val="FootnoteText"/>
        <w:rPr>
          <w:rFonts w:ascii="Arial" w:hAnsi="Arial" w:cs="Arial"/>
        </w:rPr>
      </w:pPr>
      <w:r w:rsidRPr="00A13A6B">
        <w:rPr>
          <w:rStyle w:val="FootnoteReference"/>
          <w:rFonts w:ascii="Arial" w:hAnsi="Arial" w:cs="Arial"/>
        </w:rPr>
        <w:footnoteRef/>
      </w:r>
      <w:r w:rsidRPr="00A13A6B">
        <w:rPr>
          <w:rFonts w:ascii="Arial" w:hAnsi="Arial" w:cs="Arial"/>
        </w:rPr>
        <w:t xml:space="preserve"> </w:t>
      </w:r>
      <w:r w:rsidR="00A13A6B" w:rsidRPr="00A13A6B">
        <w:rPr>
          <w:rFonts w:ascii="Arial" w:hAnsi="Arial" w:cs="Arial"/>
        </w:rPr>
        <w:t>“Vita Prima Sancti Bernardi” William of Saint-Thierry,</w:t>
      </w:r>
      <w:r w:rsidRPr="00A13A6B">
        <w:rPr>
          <w:rFonts w:ascii="Arial" w:hAnsi="Arial" w:cs="Arial"/>
        </w:rPr>
        <w:t xml:space="preserve"> p56</w:t>
      </w:r>
      <w:r w:rsidR="00A13A6B" w:rsidRPr="00A13A6B">
        <w:rPr>
          <w:rFonts w:ascii="Arial" w:hAnsi="Arial" w:cs="Arial"/>
        </w:rPr>
        <w:t>.</w:t>
      </w:r>
    </w:p>
  </w:footnote>
  <w:footnote w:id="15">
    <w:p w14:paraId="79634A43" w14:textId="4F73A78C" w:rsidR="007641D0" w:rsidRPr="00B51F00" w:rsidRDefault="007641D0">
      <w:pPr>
        <w:pStyle w:val="FootnoteText"/>
        <w:rPr>
          <w:rFonts w:ascii="Arial" w:hAnsi="Arial" w:cs="Arial"/>
        </w:rPr>
      </w:pPr>
      <w:r w:rsidRPr="00B51F00">
        <w:rPr>
          <w:rStyle w:val="FootnoteReference"/>
          <w:rFonts w:ascii="Arial" w:hAnsi="Arial" w:cs="Arial"/>
        </w:rPr>
        <w:footnoteRef/>
      </w:r>
      <w:r w:rsidRPr="00B51F00">
        <w:rPr>
          <w:rFonts w:ascii="Arial" w:hAnsi="Arial" w:cs="Arial"/>
        </w:rPr>
        <w:t xml:space="preserve"> </w:t>
      </w:r>
      <w:r w:rsidR="00B51F00" w:rsidRPr="00B51F00">
        <w:rPr>
          <w:rFonts w:ascii="Arial" w:hAnsi="Arial" w:cs="Arial"/>
        </w:rPr>
        <w:t xml:space="preserve">Images available at &lt; </w:t>
      </w:r>
      <w:r w:rsidR="00B51F00" w:rsidRPr="00B51F00">
        <w:rPr>
          <w:rFonts w:ascii="Arial" w:hAnsi="Arial" w:cs="Arial"/>
        </w:rPr>
        <w:t>http://roy25booth.blogspot.com/2017/05/swarms-of-flies-and-holy-exterminator.html</w:t>
      </w:r>
      <w:r w:rsidR="00B51F00" w:rsidRPr="00B51F00">
        <w:rPr>
          <w:rFonts w:ascii="Arial" w:hAnsi="Arial" w:cs="Arial"/>
        </w:rPr>
        <w:t>&gt;</w:t>
      </w:r>
      <w:r w:rsidR="00B51F00">
        <w:rPr>
          <w:rFonts w:ascii="Arial" w:hAnsi="Arial" w:cs="Arial"/>
        </w:rPr>
        <w:t xml:space="preserve"> [Accessed 14 April 2019].</w:t>
      </w:r>
    </w:p>
  </w:footnote>
  <w:footnote w:id="16">
    <w:p w14:paraId="3D606CCF" w14:textId="538D48D8" w:rsidR="007641D0" w:rsidRPr="00A13A6B" w:rsidRDefault="007641D0" w:rsidP="00916F9C">
      <w:pPr>
        <w:pStyle w:val="FootnoteText"/>
        <w:rPr>
          <w:rFonts w:ascii="Arial" w:hAnsi="Arial" w:cs="Arial"/>
        </w:rPr>
      </w:pPr>
      <w:r w:rsidRPr="00A13A6B">
        <w:rPr>
          <w:rStyle w:val="FootnoteReference"/>
          <w:rFonts w:ascii="Arial" w:hAnsi="Arial" w:cs="Arial"/>
        </w:rPr>
        <w:footnoteRef/>
      </w:r>
      <w:r w:rsidRPr="00A13A6B">
        <w:rPr>
          <w:rFonts w:ascii="Arial" w:hAnsi="Arial" w:cs="Arial"/>
        </w:rPr>
        <w:t xml:space="preserve"> </w:t>
      </w:r>
      <w:r w:rsidR="00A13A6B">
        <w:rPr>
          <w:rFonts w:ascii="Arial" w:hAnsi="Arial" w:cs="Arial"/>
        </w:rPr>
        <w:t>“</w:t>
      </w:r>
      <w:r w:rsidR="00A13A6B">
        <w:rPr>
          <w:rFonts w:ascii="Arial" w:hAnsi="Arial" w:cs="Arial"/>
        </w:rPr>
        <w:t xml:space="preserve">Prologue”, Hilary Costello in </w:t>
      </w:r>
      <w:r w:rsidR="00A13A6B" w:rsidRPr="00A13A6B">
        <w:rPr>
          <w:rFonts w:ascii="Arial" w:hAnsi="Arial" w:cs="Arial"/>
          <w:i/>
          <w:iCs/>
          <w:color w:val="000000"/>
          <w:shd w:val="clear" w:color="auto" w:fill="FFFFFF"/>
        </w:rPr>
        <w:t xml:space="preserve">The First Life </w:t>
      </w:r>
      <w:proofErr w:type="gramStart"/>
      <w:r w:rsidR="00A13A6B" w:rsidRPr="00A13A6B">
        <w:rPr>
          <w:rFonts w:ascii="Arial" w:hAnsi="Arial" w:cs="Arial"/>
          <w:i/>
          <w:iCs/>
          <w:color w:val="000000"/>
          <w:shd w:val="clear" w:color="auto" w:fill="FFFFFF"/>
        </w:rPr>
        <w:t>Of</w:t>
      </w:r>
      <w:proofErr w:type="gramEnd"/>
      <w:r w:rsidR="00A13A6B" w:rsidRPr="00A13A6B">
        <w:rPr>
          <w:rFonts w:ascii="Arial" w:hAnsi="Arial" w:cs="Arial"/>
          <w:i/>
          <w:iCs/>
          <w:color w:val="000000"/>
          <w:shd w:val="clear" w:color="auto" w:fill="FFFFFF"/>
        </w:rPr>
        <w:t xml:space="preserve"> Bernard Of Clairvaux</w:t>
      </w:r>
      <w:r w:rsidR="00A13A6B">
        <w:rPr>
          <w:rFonts w:ascii="Arial" w:hAnsi="Arial" w:cs="Arial"/>
        </w:rPr>
        <w:t xml:space="preserve">, </w:t>
      </w:r>
      <w:proofErr w:type="spellStart"/>
      <w:r w:rsidRPr="00A13A6B">
        <w:rPr>
          <w:rFonts w:ascii="Arial" w:hAnsi="Arial" w:cs="Arial"/>
        </w:rPr>
        <w:t>pxxxiii</w:t>
      </w:r>
      <w:proofErr w:type="spellEnd"/>
      <w:r w:rsidR="00A13A6B">
        <w:rPr>
          <w:rFonts w:ascii="Arial" w:hAnsi="Arial" w:cs="Arial"/>
        </w:rPr>
        <w:t>.</w:t>
      </w:r>
    </w:p>
  </w:footnote>
  <w:footnote w:id="17">
    <w:p w14:paraId="650DB2F7" w14:textId="3F526415" w:rsidR="007641D0" w:rsidRDefault="007641D0">
      <w:pPr>
        <w:pStyle w:val="FootnoteText"/>
      </w:pPr>
      <w:r w:rsidRPr="00A13A6B">
        <w:rPr>
          <w:rStyle w:val="FootnoteReference"/>
          <w:rFonts w:ascii="Arial" w:hAnsi="Arial" w:cs="Arial"/>
        </w:rPr>
        <w:footnoteRef/>
      </w:r>
      <w:r w:rsidRPr="00A13A6B">
        <w:rPr>
          <w:rFonts w:ascii="Arial" w:hAnsi="Arial" w:cs="Arial"/>
        </w:rPr>
        <w:t xml:space="preserve"> </w:t>
      </w:r>
      <w:r w:rsidR="000C60EE" w:rsidRPr="00A13A6B">
        <w:rPr>
          <w:rFonts w:ascii="Arial" w:hAnsi="Arial" w:cs="Arial"/>
          <w:color w:val="000000"/>
          <w:shd w:val="clear" w:color="auto" w:fill="FFFFFF"/>
        </w:rPr>
        <w:t>Bredero, </w:t>
      </w:r>
      <w:r w:rsidR="000C60EE" w:rsidRPr="00A13A6B">
        <w:rPr>
          <w:rFonts w:ascii="Arial" w:hAnsi="Arial" w:cs="Arial"/>
          <w:i/>
          <w:iCs/>
          <w:color w:val="000000"/>
          <w:shd w:val="clear" w:color="auto" w:fill="FFFFFF"/>
        </w:rPr>
        <w:t>Bernard Of Clairvaux</w:t>
      </w:r>
      <w:r w:rsidR="000C60EE" w:rsidRPr="00A13A6B">
        <w:rPr>
          <w:rFonts w:ascii="Arial" w:hAnsi="Arial" w:cs="Arial"/>
          <w:i/>
          <w:iCs/>
          <w:color w:val="000000"/>
          <w:shd w:val="clear" w:color="auto" w:fill="FFFFFF"/>
        </w:rPr>
        <w:t xml:space="preserve"> </w:t>
      </w:r>
      <w:r w:rsidR="000C60EE" w:rsidRPr="00A13A6B">
        <w:rPr>
          <w:rFonts w:ascii="Arial" w:hAnsi="Arial" w:cs="Arial"/>
          <w:iCs/>
          <w:color w:val="000000"/>
          <w:shd w:val="clear" w:color="auto" w:fill="FFFFFF"/>
        </w:rPr>
        <w:t>p62</w:t>
      </w:r>
      <w:r w:rsidR="000C60EE" w:rsidRPr="00A13A6B">
        <w:rPr>
          <w:rFonts w:ascii="Arial" w:hAnsi="Arial" w:cs="Arial"/>
          <w:color w:val="000000"/>
          <w:shd w:val="clear" w:color="auto" w:fill="FFFFFF"/>
        </w:rPr>
        <w:t>.</w:t>
      </w:r>
    </w:p>
  </w:footnote>
  <w:footnote w:id="18">
    <w:p w14:paraId="0C370E27" w14:textId="757791E1" w:rsidR="007641D0" w:rsidRPr="00B51F00" w:rsidRDefault="007641D0" w:rsidP="00B51F00">
      <w:pPr>
        <w:spacing w:after="0"/>
        <w:rPr>
          <w:rFonts w:ascii="Arial" w:hAnsi="Arial" w:cs="Arial"/>
        </w:rPr>
      </w:pPr>
      <w:r w:rsidRPr="00B51F00">
        <w:rPr>
          <w:rStyle w:val="FootnoteReference"/>
          <w:rFonts w:ascii="Arial" w:hAnsi="Arial" w:cs="Arial"/>
        </w:rPr>
        <w:footnoteRef/>
      </w:r>
      <w:r w:rsidR="00B51F00" w:rsidRPr="00B51F00">
        <w:rPr>
          <w:rFonts w:ascii="Arial" w:hAnsi="Arial" w:cs="Arial"/>
          <w:color w:val="000000"/>
          <w:sz w:val="20"/>
          <w:szCs w:val="20"/>
          <w:shd w:val="clear" w:color="auto" w:fill="FFFFFF"/>
        </w:rPr>
        <w:t xml:space="preserve"> </w:t>
      </w:r>
      <w:r w:rsidR="00B51F00" w:rsidRPr="00B51F00">
        <w:rPr>
          <w:rFonts w:ascii="Arial" w:hAnsi="Arial" w:cs="Arial"/>
          <w:color w:val="000000"/>
          <w:sz w:val="20"/>
          <w:szCs w:val="20"/>
          <w:shd w:val="clear" w:color="auto" w:fill="FFFFFF"/>
        </w:rPr>
        <w:t xml:space="preserve">"Bodleian Library MS. </w:t>
      </w:r>
      <w:proofErr w:type="spellStart"/>
      <w:r w:rsidR="00B51F00" w:rsidRPr="00B51F00">
        <w:rPr>
          <w:rFonts w:ascii="Arial" w:hAnsi="Arial" w:cs="Arial"/>
          <w:color w:val="000000"/>
          <w:sz w:val="20"/>
          <w:szCs w:val="20"/>
          <w:shd w:val="clear" w:color="auto" w:fill="FFFFFF"/>
        </w:rPr>
        <w:t>Douce</w:t>
      </w:r>
      <w:proofErr w:type="spellEnd"/>
      <w:r w:rsidR="00B51F00" w:rsidRPr="00B51F00">
        <w:rPr>
          <w:rFonts w:ascii="Arial" w:hAnsi="Arial" w:cs="Arial"/>
          <w:color w:val="000000"/>
          <w:sz w:val="20"/>
          <w:szCs w:val="20"/>
          <w:shd w:val="clear" w:color="auto" w:fill="FFFFFF"/>
        </w:rPr>
        <w:t xml:space="preserve"> 264", </w:t>
      </w:r>
      <w:r w:rsidR="00B51F00" w:rsidRPr="00B51F00">
        <w:rPr>
          <w:rFonts w:ascii="Arial" w:hAnsi="Arial" w:cs="Arial"/>
          <w:i/>
          <w:iCs/>
          <w:color w:val="000000"/>
          <w:sz w:val="20"/>
          <w:szCs w:val="20"/>
          <w:shd w:val="clear" w:color="auto" w:fill="FFFFFF"/>
        </w:rPr>
        <w:t>Digital.Bodleian.Ox.</w:t>
      </w:r>
      <w:proofErr w:type="gramStart"/>
      <w:r w:rsidR="00B51F00" w:rsidRPr="00B51F00">
        <w:rPr>
          <w:rFonts w:ascii="Arial" w:hAnsi="Arial" w:cs="Arial"/>
          <w:i/>
          <w:iCs/>
          <w:color w:val="000000"/>
          <w:sz w:val="20"/>
          <w:szCs w:val="20"/>
          <w:shd w:val="clear" w:color="auto" w:fill="FFFFFF"/>
        </w:rPr>
        <w:t>Ac.Uk</w:t>
      </w:r>
      <w:proofErr w:type="gramEnd"/>
      <w:r w:rsidR="00B51F00" w:rsidRPr="00B51F00">
        <w:rPr>
          <w:rFonts w:ascii="Arial" w:hAnsi="Arial" w:cs="Arial"/>
          <w:color w:val="000000"/>
          <w:sz w:val="20"/>
          <w:szCs w:val="20"/>
          <w:shd w:val="clear" w:color="auto" w:fill="FFFFFF"/>
        </w:rPr>
        <w:t>, 2019 &lt;https://digital.bodleian.ox.ac.uk/inquire/Discover/Search/#/?p=c+0,t+,rsrs+0,rsps+10,fa+,so+ox%3Asort%5Easc,scids+,pid+4eb290ef-8a15-41b5-9046-ce355dede25e,vi+9469af3f-517f-476f-9f27-61597a914da3&gt; [Accessed 14 April 2019].</w:t>
      </w:r>
    </w:p>
  </w:footnote>
  <w:footnote w:id="19">
    <w:p w14:paraId="19AB1212" w14:textId="35DD4F56" w:rsidR="00EA529F" w:rsidRPr="00B51F00" w:rsidRDefault="00EA529F">
      <w:pPr>
        <w:pStyle w:val="FootnoteText"/>
        <w:rPr>
          <w:rFonts w:ascii="Arial" w:hAnsi="Arial" w:cs="Arial"/>
        </w:rPr>
      </w:pPr>
      <w:r w:rsidRPr="00B51F00">
        <w:rPr>
          <w:rStyle w:val="FootnoteReference"/>
          <w:rFonts w:ascii="Arial" w:hAnsi="Arial" w:cs="Arial"/>
        </w:rPr>
        <w:footnoteRef/>
      </w:r>
      <w:r w:rsidRPr="00B51F00">
        <w:rPr>
          <w:rFonts w:ascii="Arial" w:hAnsi="Arial" w:cs="Arial"/>
        </w:rPr>
        <w:t xml:space="preserve"> </w:t>
      </w:r>
      <w:r w:rsidR="000C60EE" w:rsidRPr="00B51F00">
        <w:rPr>
          <w:rFonts w:ascii="Arial" w:hAnsi="Arial" w:cs="Arial"/>
          <w:color w:val="000000"/>
          <w:shd w:val="clear" w:color="auto" w:fill="FFFFFF"/>
        </w:rPr>
        <w:t>Brian Patrick McGuire, </w:t>
      </w:r>
      <w:r w:rsidR="000C60EE" w:rsidRPr="00B51F00">
        <w:rPr>
          <w:rFonts w:ascii="Arial" w:hAnsi="Arial" w:cs="Arial"/>
          <w:i/>
          <w:iCs/>
          <w:color w:val="000000"/>
          <w:shd w:val="clear" w:color="auto" w:fill="FFFFFF"/>
        </w:rPr>
        <w:t xml:space="preserve">A Companion </w:t>
      </w:r>
      <w:proofErr w:type="gramStart"/>
      <w:r w:rsidR="000C60EE" w:rsidRPr="00B51F00">
        <w:rPr>
          <w:rFonts w:ascii="Arial" w:hAnsi="Arial" w:cs="Arial"/>
          <w:i/>
          <w:iCs/>
          <w:color w:val="000000"/>
          <w:shd w:val="clear" w:color="auto" w:fill="FFFFFF"/>
        </w:rPr>
        <w:t>To</w:t>
      </w:r>
      <w:proofErr w:type="gramEnd"/>
      <w:r w:rsidR="000C60EE" w:rsidRPr="00B51F00">
        <w:rPr>
          <w:rFonts w:ascii="Arial" w:hAnsi="Arial" w:cs="Arial"/>
          <w:i/>
          <w:iCs/>
          <w:color w:val="000000"/>
          <w:shd w:val="clear" w:color="auto" w:fill="FFFFFF"/>
        </w:rPr>
        <w:t xml:space="preserve"> Bernard Of Clairvaux (Brill's Companions To The Christian Tradition)</w:t>
      </w:r>
      <w:r w:rsidR="000C60EE" w:rsidRPr="00B51F00">
        <w:rPr>
          <w:rFonts w:ascii="Arial" w:hAnsi="Arial" w:cs="Arial"/>
          <w:color w:val="000000"/>
          <w:shd w:val="clear" w:color="auto" w:fill="FFFFFF"/>
        </w:rPr>
        <w:t> (Brill Academic Publishers, 2011</w:t>
      </w:r>
      <w:r w:rsidR="000C60EE" w:rsidRPr="00B51F00">
        <w:rPr>
          <w:rFonts w:ascii="Arial" w:hAnsi="Arial" w:cs="Arial"/>
          <w:color w:val="000000"/>
          <w:shd w:val="clear" w:color="auto" w:fill="FFFFFF"/>
        </w:rPr>
        <w:t xml:space="preserve">) </w:t>
      </w:r>
      <w:r w:rsidRPr="00B51F00">
        <w:rPr>
          <w:rFonts w:ascii="Arial" w:hAnsi="Arial" w:cs="Arial"/>
        </w:rPr>
        <w:t>p331-2</w:t>
      </w:r>
      <w:r w:rsidR="000C60EE" w:rsidRPr="00B51F00">
        <w:rPr>
          <w:rFonts w:ascii="Arial" w:hAnsi="Arial" w:cs="Arial"/>
        </w:rPr>
        <w:t>.</w:t>
      </w:r>
    </w:p>
  </w:footnote>
  <w:footnote w:id="20">
    <w:p w14:paraId="601FB4B9" w14:textId="7E0FBC8A" w:rsidR="00EA529F" w:rsidRPr="00B51F00" w:rsidRDefault="00EA529F" w:rsidP="00EA529F">
      <w:pPr>
        <w:pStyle w:val="FootnoteText"/>
        <w:rPr>
          <w:rFonts w:ascii="Arial" w:hAnsi="Arial" w:cs="Arial"/>
        </w:rPr>
      </w:pPr>
      <w:r w:rsidRPr="00B51F00">
        <w:rPr>
          <w:rStyle w:val="FootnoteReference"/>
          <w:rFonts w:ascii="Arial" w:hAnsi="Arial" w:cs="Arial"/>
        </w:rPr>
        <w:footnoteRef/>
      </w:r>
      <w:r w:rsidRPr="00B51F00">
        <w:rPr>
          <w:rFonts w:ascii="Arial" w:hAnsi="Arial" w:cs="Arial"/>
        </w:rPr>
        <w:t xml:space="preserve"> </w:t>
      </w:r>
      <w:r w:rsidR="000C60EE" w:rsidRPr="00B51F00">
        <w:rPr>
          <w:rFonts w:ascii="Arial" w:hAnsi="Arial" w:cs="Arial"/>
          <w:color w:val="000000"/>
          <w:shd w:val="clear" w:color="auto" w:fill="FFFFFF"/>
        </w:rPr>
        <w:t>Dennis E Tamburello, </w:t>
      </w:r>
      <w:r w:rsidR="000C60EE" w:rsidRPr="00B51F00">
        <w:rPr>
          <w:rFonts w:ascii="Arial" w:hAnsi="Arial" w:cs="Arial"/>
          <w:i/>
          <w:iCs/>
          <w:color w:val="000000"/>
          <w:shd w:val="clear" w:color="auto" w:fill="FFFFFF"/>
        </w:rPr>
        <w:t>Bernard Of Clairvaux</w:t>
      </w:r>
      <w:r w:rsidR="000C60EE" w:rsidRPr="00B51F00">
        <w:rPr>
          <w:rFonts w:ascii="Arial" w:hAnsi="Arial" w:cs="Arial"/>
          <w:color w:val="000000"/>
          <w:shd w:val="clear" w:color="auto" w:fill="FFFFFF"/>
        </w:rPr>
        <w:t> (New York: Crossroad Pub. Co., 2002)</w:t>
      </w:r>
      <w:r w:rsidR="000C60EE" w:rsidRPr="00B51F00">
        <w:rPr>
          <w:rFonts w:ascii="Arial" w:hAnsi="Arial" w:cs="Arial"/>
          <w:color w:val="000000"/>
          <w:shd w:val="clear" w:color="auto" w:fill="FFFFFF"/>
        </w:rPr>
        <w:t xml:space="preserve"> </w:t>
      </w:r>
      <w:r w:rsidRPr="00B51F00">
        <w:rPr>
          <w:rFonts w:ascii="Arial" w:hAnsi="Arial" w:cs="Arial"/>
        </w:rPr>
        <w:t>p24</w:t>
      </w:r>
      <w:r w:rsidR="000C60EE" w:rsidRPr="00B51F00">
        <w:rPr>
          <w:rFonts w:ascii="Arial" w:hAnsi="Arial" w:cs="Arial"/>
        </w:rPr>
        <w:t>.</w:t>
      </w:r>
    </w:p>
  </w:footnote>
  <w:footnote w:id="21">
    <w:p w14:paraId="3B650848" w14:textId="70D387DA" w:rsidR="00EA529F" w:rsidRDefault="00EA529F" w:rsidP="00EA529F">
      <w:pPr>
        <w:pStyle w:val="FootnoteText"/>
      </w:pPr>
      <w:r w:rsidRPr="00B51F00">
        <w:rPr>
          <w:rStyle w:val="FootnoteReference"/>
          <w:rFonts w:ascii="Arial" w:hAnsi="Arial" w:cs="Arial"/>
        </w:rPr>
        <w:footnoteRef/>
      </w:r>
      <w:r w:rsidRPr="00B51F00">
        <w:rPr>
          <w:rFonts w:ascii="Arial" w:hAnsi="Arial" w:cs="Arial"/>
        </w:rPr>
        <w:t xml:space="preserve"> </w:t>
      </w:r>
      <w:r w:rsidR="000C60EE" w:rsidRPr="00B51F00">
        <w:rPr>
          <w:rFonts w:ascii="Arial" w:hAnsi="Arial" w:cs="Arial"/>
        </w:rPr>
        <w:t xml:space="preserve">Tamburello, Bernard of </w:t>
      </w:r>
      <w:proofErr w:type="gramStart"/>
      <w:r w:rsidR="000C60EE" w:rsidRPr="00B51F00">
        <w:rPr>
          <w:rFonts w:ascii="Arial" w:hAnsi="Arial" w:cs="Arial"/>
        </w:rPr>
        <w:t>Clairvaux</w:t>
      </w:r>
      <w:r w:rsidRPr="00B51F00">
        <w:rPr>
          <w:rFonts w:ascii="Arial" w:hAnsi="Arial" w:cs="Arial"/>
        </w:rPr>
        <w:t xml:space="preserve">  </w:t>
      </w:r>
      <w:r w:rsidR="000C60EE" w:rsidRPr="00B51F00">
        <w:rPr>
          <w:rFonts w:ascii="Arial" w:hAnsi="Arial" w:cs="Arial"/>
        </w:rPr>
        <w:t>p</w:t>
      </w:r>
      <w:proofErr w:type="gramEnd"/>
      <w:r w:rsidRPr="00B51F00">
        <w:rPr>
          <w:rFonts w:ascii="Arial" w:hAnsi="Arial" w:cs="Arial"/>
        </w:rPr>
        <w:t>27</w:t>
      </w:r>
      <w:r w:rsidR="000C60EE" w:rsidRPr="00B51F00">
        <w:rPr>
          <w:rFonts w:ascii="Arial" w:hAnsi="Arial" w:cs="Arial"/>
        </w:rPr>
        <w:t>.</w:t>
      </w:r>
    </w:p>
  </w:footnote>
  <w:footnote w:id="22">
    <w:p w14:paraId="438A81B5" w14:textId="7E4B93AD" w:rsidR="00EA529F" w:rsidRPr="00900746" w:rsidRDefault="00EA529F">
      <w:pPr>
        <w:pStyle w:val="FootnoteText"/>
        <w:rPr>
          <w:rFonts w:ascii="Arial" w:hAnsi="Arial" w:cs="Arial"/>
        </w:rPr>
      </w:pPr>
      <w:r w:rsidRPr="00900746">
        <w:rPr>
          <w:rStyle w:val="FootnoteReference"/>
          <w:rFonts w:ascii="Arial" w:hAnsi="Arial" w:cs="Arial"/>
        </w:rPr>
        <w:footnoteRef/>
      </w:r>
      <w:r w:rsidRPr="00900746">
        <w:rPr>
          <w:rFonts w:ascii="Arial" w:hAnsi="Arial" w:cs="Arial"/>
        </w:rPr>
        <w:t xml:space="preserve"> </w:t>
      </w:r>
      <w:r w:rsidR="00900746" w:rsidRPr="00900746">
        <w:rPr>
          <w:rFonts w:ascii="Arial" w:hAnsi="Arial" w:cs="Arial"/>
        </w:rPr>
        <w:t xml:space="preserve">Available at the following: </w:t>
      </w:r>
      <w:r w:rsidR="00900746" w:rsidRPr="00900746">
        <w:rPr>
          <w:rFonts w:ascii="Arial" w:hAnsi="Arial" w:cs="Arial"/>
          <w:color w:val="000000"/>
          <w:shd w:val="clear" w:color="auto" w:fill="FFFFFF"/>
        </w:rPr>
        <w:t>"Sermons On The Songs Of Songs", </w:t>
      </w:r>
      <w:proofErr w:type="gramStart"/>
      <w:r w:rsidR="00900746" w:rsidRPr="00900746">
        <w:rPr>
          <w:rFonts w:ascii="Arial" w:hAnsi="Arial" w:cs="Arial"/>
          <w:i/>
          <w:iCs/>
          <w:color w:val="000000"/>
          <w:shd w:val="clear" w:color="auto" w:fill="FFFFFF"/>
        </w:rPr>
        <w:t>People.Duke.Edu</w:t>
      </w:r>
      <w:proofErr w:type="gramEnd"/>
      <w:r w:rsidR="00900746" w:rsidRPr="00900746">
        <w:rPr>
          <w:rFonts w:ascii="Arial" w:hAnsi="Arial" w:cs="Arial"/>
          <w:color w:val="000000"/>
          <w:shd w:val="clear" w:color="auto" w:fill="FFFFFF"/>
        </w:rPr>
        <w:t>, 2019 &lt;http://people.duke.edu/~dainotto/Texts/clairvaux.pdf&gt; [Accessed 12 April 2019].</w:t>
      </w:r>
    </w:p>
  </w:footnote>
  <w:footnote w:id="23">
    <w:p w14:paraId="2DFB7B4A" w14:textId="2376D5A2" w:rsidR="00EA529F" w:rsidRPr="00900746" w:rsidRDefault="00EA529F" w:rsidP="00EA529F">
      <w:pPr>
        <w:pStyle w:val="FootnoteText"/>
        <w:rPr>
          <w:rFonts w:ascii="Arial" w:hAnsi="Arial" w:cs="Arial"/>
        </w:rPr>
      </w:pPr>
      <w:r w:rsidRPr="00900746">
        <w:rPr>
          <w:rStyle w:val="FootnoteReference"/>
          <w:rFonts w:ascii="Arial" w:hAnsi="Arial" w:cs="Arial"/>
        </w:rPr>
        <w:footnoteRef/>
      </w:r>
      <w:r w:rsidRPr="00900746">
        <w:rPr>
          <w:rFonts w:ascii="Arial" w:hAnsi="Arial" w:cs="Arial"/>
        </w:rPr>
        <w:t xml:space="preserve"> </w:t>
      </w:r>
      <w:r w:rsidR="000C60EE" w:rsidRPr="00900746">
        <w:rPr>
          <w:rFonts w:ascii="Arial" w:hAnsi="Arial" w:cs="Arial"/>
        </w:rPr>
        <w:t xml:space="preserve">Tamburello, Bernard of </w:t>
      </w:r>
      <w:proofErr w:type="gramStart"/>
      <w:r w:rsidR="000C60EE" w:rsidRPr="00900746">
        <w:rPr>
          <w:rFonts w:ascii="Arial" w:hAnsi="Arial" w:cs="Arial"/>
        </w:rPr>
        <w:t xml:space="preserve">Clairvaux </w:t>
      </w:r>
      <w:r w:rsidRPr="00900746">
        <w:rPr>
          <w:rFonts w:ascii="Arial" w:hAnsi="Arial" w:cs="Arial"/>
        </w:rPr>
        <w:t xml:space="preserve"> p</w:t>
      </w:r>
      <w:proofErr w:type="gramEnd"/>
      <w:r w:rsidRPr="00900746">
        <w:rPr>
          <w:rFonts w:ascii="Arial" w:hAnsi="Arial" w:cs="Arial"/>
        </w:rPr>
        <w:t>38</w:t>
      </w:r>
      <w:r w:rsidR="000C60EE" w:rsidRPr="00900746">
        <w:rPr>
          <w:rFonts w:ascii="Arial" w:hAnsi="Arial" w:cs="Arial"/>
        </w:rPr>
        <w:t>.</w:t>
      </w:r>
    </w:p>
  </w:footnote>
  <w:footnote w:id="24">
    <w:p w14:paraId="6B2647D6" w14:textId="45BE6429" w:rsidR="00EA529F" w:rsidRPr="00900746" w:rsidRDefault="00EA529F">
      <w:pPr>
        <w:pStyle w:val="FootnoteText"/>
        <w:rPr>
          <w:rFonts w:ascii="Arial" w:hAnsi="Arial" w:cs="Arial"/>
          <w:color w:val="000000"/>
          <w:shd w:val="clear" w:color="auto" w:fill="FFFFFF"/>
        </w:rPr>
      </w:pPr>
      <w:r w:rsidRPr="00900746">
        <w:rPr>
          <w:rStyle w:val="FootnoteReference"/>
          <w:rFonts w:ascii="Arial" w:hAnsi="Arial" w:cs="Arial"/>
        </w:rPr>
        <w:footnoteRef/>
      </w:r>
      <w:r w:rsidRPr="00900746">
        <w:rPr>
          <w:rFonts w:ascii="Arial" w:hAnsi="Arial" w:cs="Arial"/>
        </w:rPr>
        <w:t xml:space="preserve"> </w:t>
      </w:r>
      <w:r w:rsidR="000C60EE" w:rsidRPr="00900746">
        <w:rPr>
          <w:rFonts w:ascii="Arial" w:hAnsi="Arial" w:cs="Arial"/>
          <w:color w:val="000000"/>
          <w:shd w:val="clear" w:color="auto" w:fill="FFFFFF"/>
        </w:rPr>
        <w:t xml:space="preserve">"Charter Of </w:t>
      </w:r>
      <w:proofErr w:type="gramStart"/>
      <w:r w:rsidR="000C60EE" w:rsidRPr="00900746">
        <w:rPr>
          <w:rFonts w:ascii="Arial" w:hAnsi="Arial" w:cs="Arial"/>
          <w:color w:val="000000"/>
          <w:shd w:val="clear" w:color="auto" w:fill="FFFFFF"/>
        </w:rPr>
        <w:t>Charity :</w:t>
      </w:r>
      <w:proofErr w:type="gramEnd"/>
      <w:r w:rsidR="000C60EE" w:rsidRPr="00900746">
        <w:rPr>
          <w:rFonts w:ascii="Arial" w:hAnsi="Arial" w:cs="Arial"/>
          <w:color w:val="000000"/>
          <w:shd w:val="clear" w:color="auto" w:fill="FFFFFF"/>
        </w:rPr>
        <w:t xml:space="preserve"> Ordre </w:t>
      </w:r>
      <w:proofErr w:type="spellStart"/>
      <w:r w:rsidR="000C60EE" w:rsidRPr="00900746">
        <w:rPr>
          <w:rFonts w:ascii="Arial" w:hAnsi="Arial" w:cs="Arial"/>
          <w:color w:val="000000"/>
          <w:shd w:val="clear" w:color="auto" w:fill="FFFFFF"/>
        </w:rPr>
        <w:t>Cistercien</w:t>
      </w:r>
      <w:proofErr w:type="spellEnd"/>
      <w:r w:rsidR="000C60EE" w:rsidRPr="00900746">
        <w:rPr>
          <w:rFonts w:ascii="Arial" w:hAnsi="Arial" w:cs="Arial"/>
          <w:color w:val="000000"/>
          <w:shd w:val="clear" w:color="auto" w:fill="FFFFFF"/>
        </w:rPr>
        <w:t xml:space="preserve"> De La </w:t>
      </w:r>
      <w:proofErr w:type="spellStart"/>
      <w:r w:rsidR="000C60EE" w:rsidRPr="00900746">
        <w:rPr>
          <w:rFonts w:ascii="Arial" w:hAnsi="Arial" w:cs="Arial"/>
          <w:color w:val="000000"/>
          <w:shd w:val="clear" w:color="auto" w:fill="FFFFFF"/>
        </w:rPr>
        <w:t>Stricte</w:t>
      </w:r>
      <w:proofErr w:type="spellEnd"/>
      <w:r w:rsidR="000C60EE" w:rsidRPr="00900746">
        <w:rPr>
          <w:rFonts w:ascii="Arial" w:hAnsi="Arial" w:cs="Arial"/>
          <w:color w:val="000000"/>
          <w:shd w:val="clear" w:color="auto" w:fill="FFFFFF"/>
        </w:rPr>
        <w:t xml:space="preserve"> Observance", </w:t>
      </w:r>
      <w:r w:rsidR="000C60EE" w:rsidRPr="00900746">
        <w:rPr>
          <w:rFonts w:ascii="Arial" w:hAnsi="Arial" w:cs="Arial"/>
          <w:i/>
          <w:iCs/>
          <w:color w:val="000000"/>
          <w:shd w:val="clear" w:color="auto" w:fill="FFFFFF"/>
        </w:rPr>
        <w:t>Ocso.Org</w:t>
      </w:r>
      <w:r w:rsidR="000C60EE" w:rsidRPr="00900746">
        <w:rPr>
          <w:rFonts w:ascii="Arial" w:hAnsi="Arial" w:cs="Arial"/>
          <w:color w:val="000000"/>
          <w:shd w:val="clear" w:color="auto" w:fill="FFFFFF"/>
        </w:rPr>
        <w:t>, 2019 &lt;https://www.ocso.org/resources/foundational-text/charter-of-charity/&gt; [Accessed 13 April 2019].</w:t>
      </w:r>
    </w:p>
    <w:p w14:paraId="34155150" w14:textId="229CBB58" w:rsidR="000C60EE" w:rsidRPr="00900746" w:rsidRDefault="00900746">
      <w:pPr>
        <w:pStyle w:val="FootnoteText"/>
        <w:rPr>
          <w:rFonts w:ascii="Arial" w:hAnsi="Arial" w:cs="Arial"/>
        </w:rPr>
      </w:pPr>
      <w:r w:rsidRPr="00900746">
        <w:rPr>
          <w:rFonts w:ascii="Arial" w:hAnsi="Arial" w:cs="Arial"/>
          <w:color w:val="000000"/>
          <w:shd w:val="clear" w:color="auto" w:fill="FFFFFF"/>
        </w:rPr>
        <w:t>"The Rule Of Saint Benedict, Excerpts, Ca. 530", </w:t>
      </w:r>
      <w:proofErr w:type="gramStart"/>
      <w:r w:rsidRPr="00900746">
        <w:rPr>
          <w:rFonts w:ascii="Arial" w:hAnsi="Arial" w:cs="Arial"/>
          <w:i/>
          <w:iCs/>
          <w:color w:val="000000"/>
          <w:shd w:val="clear" w:color="auto" w:fill="FFFFFF"/>
        </w:rPr>
        <w:t>Sourcebooks.Fordham.Edu</w:t>
      </w:r>
      <w:proofErr w:type="gramEnd"/>
      <w:r w:rsidRPr="00900746">
        <w:rPr>
          <w:rFonts w:ascii="Arial" w:hAnsi="Arial" w:cs="Arial"/>
          <w:color w:val="000000"/>
          <w:shd w:val="clear" w:color="auto" w:fill="FFFFFF"/>
        </w:rPr>
        <w:t>, 2019 &lt;https://sourcebooks.fordham.edu/source/rul-benedict-excerp.asp&gt; [Accessed 14 April 2019].</w:t>
      </w:r>
    </w:p>
  </w:footnote>
  <w:footnote w:id="25">
    <w:p w14:paraId="22EF6808" w14:textId="6257FBCB" w:rsidR="001B3094" w:rsidRPr="00A13A6B" w:rsidRDefault="001B3094" w:rsidP="001B3094">
      <w:pPr>
        <w:pStyle w:val="FootnoteText"/>
        <w:rPr>
          <w:rFonts w:ascii="Arial" w:hAnsi="Arial" w:cs="Arial"/>
        </w:rPr>
      </w:pPr>
      <w:r w:rsidRPr="00900746">
        <w:rPr>
          <w:rStyle w:val="FootnoteReference"/>
          <w:rFonts w:ascii="Arial" w:hAnsi="Arial" w:cs="Arial"/>
        </w:rPr>
        <w:footnoteRef/>
      </w:r>
      <w:r w:rsidRPr="00900746">
        <w:rPr>
          <w:rFonts w:ascii="Arial" w:hAnsi="Arial" w:cs="Arial"/>
        </w:rPr>
        <w:t xml:space="preserve"> </w:t>
      </w:r>
      <w:r w:rsidR="00A13A6B" w:rsidRPr="00900746">
        <w:rPr>
          <w:rFonts w:ascii="Arial" w:hAnsi="Arial" w:cs="Arial"/>
        </w:rPr>
        <w:t xml:space="preserve">“Vita Prima Sancti Bernardi” William of Saint-Thierry, </w:t>
      </w:r>
      <w:r w:rsidRPr="00900746">
        <w:rPr>
          <w:rFonts w:ascii="Arial" w:hAnsi="Arial" w:cs="Arial"/>
        </w:rPr>
        <w:t>p38</w:t>
      </w:r>
      <w:r w:rsidR="00900746" w:rsidRPr="00900746">
        <w:rPr>
          <w:rFonts w:ascii="Arial" w:hAnsi="Arial" w:cs="Arial"/>
        </w:rPr>
        <w:t>.</w:t>
      </w:r>
    </w:p>
  </w:footnote>
  <w:footnote w:id="26">
    <w:p w14:paraId="5576CBE7" w14:textId="089D1AF0" w:rsidR="001B3094" w:rsidRPr="00A13A6B" w:rsidRDefault="001B3094" w:rsidP="001B3094">
      <w:pPr>
        <w:pStyle w:val="FootnoteText"/>
        <w:rPr>
          <w:rFonts w:ascii="Arial" w:hAnsi="Arial" w:cs="Arial"/>
        </w:rPr>
      </w:pPr>
      <w:r w:rsidRPr="00A13A6B">
        <w:rPr>
          <w:rStyle w:val="FootnoteReference"/>
          <w:rFonts w:ascii="Arial" w:hAnsi="Arial" w:cs="Arial"/>
        </w:rPr>
        <w:footnoteRef/>
      </w:r>
      <w:r w:rsidRPr="00A13A6B">
        <w:rPr>
          <w:rFonts w:ascii="Arial" w:hAnsi="Arial" w:cs="Arial"/>
        </w:rPr>
        <w:t xml:space="preserve"> </w:t>
      </w:r>
      <w:r w:rsidR="00A13A6B" w:rsidRPr="00A13A6B">
        <w:rPr>
          <w:rFonts w:ascii="Arial" w:hAnsi="Arial" w:cs="Arial"/>
        </w:rPr>
        <w:t>“Vita Prima Sancti Bernardi” William of Saint-Thierry,</w:t>
      </w:r>
      <w:r w:rsidRPr="00A13A6B">
        <w:rPr>
          <w:rFonts w:ascii="Arial" w:hAnsi="Arial" w:cs="Arial"/>
        </w:rPr>
        <w:t xml:space="preserve"> p39</w:t>
      </w:r>
    </w:p>
  </w:footnote>
  <w:footnote w:id="27">
    <w:p w14:paraId="6D76E4E8" w14:textId="445A8E8C" w:rsidR="001B3094" w:rsidRPr="00A13A6B" w:rsidRDefault="001B3094" w:rsidP="001B3094">
      <w:pPr>
        <w:pStyle w:val="FootnoteText"/>
        <w:rPr>
          <w:rFonts w:ascii="Arial" w:hAnsi="Arial" w:cs="Arial"/>
        </w:rPr>
      </w:pPr>
      <w:r w:rsidRPr="00A13A6B">
        <w:rPr>
          <w:rStyle w:val="FootnoteReference"/>
          <w:rFonts w:ascii="Arial" w:hAnsi="Arial" w:cs="Arial"/>
        </w:rPr>
        <w:footnoteRef/>
      </w:r>
      <w:r w:rsidRPr="00A13A6B">
        <w:rPr>
          <w:rFonts w:ascii="Arial" w:hAnsi="Arial" w:cs="Arial"/>
        </w:rPr>
        <w:t xml:space="preserve"> </w:t>
      </w:r>
      <w:r w:rsidR="000C60EE" w:rsidRPr="00A13A6B">
        <w:rPr>
          <w:rFonts w:ascii="Arial" w:hAnsi="Arial" w:cs="Arial"/>
        </w:rPr>
        <w:t xml:space="preserve"> </w:t>
      </w:r>
      <w:r w:rsidR="000C60EE" w:rsidRPr="000C60EE">
        <w:rPr>
          <w:rFonts w:ascii="Arial" w:hAnsi="Arial" w:cs="Arial"/>
        </w:rPr>
        <w:t>E</w:t>
      </w:r>
      <w:r w:rsidR="000C60EE" w:rsidRPr="00A13A6B">
        <w:rPr>
          <w:rFonts w:ascii="Arial" w:hAnsi="Arial" w:cs="Arial"/>
        </w:rPr>
        <w:t xml:space="preserve"> Rozanne </w:t>
      </w:r>
      <w:r w:rsidR="000C60EE" w:rsidRPr="000C60EE">
        <w:rPr>
          <w:rFonts w:ascii="Arial" w:hAnsi="Arial" w:cs="Arial"/>
        </w:rPr>
        <w:t>E</w:t>
      </w:r>
      <w:r w:rsidR="000C60EE" w:rsidRPr="00A13A6B">
        <w:rPr>
          <w:rFonts w:ascii="Arial" w:hAnsi="Arial" w:cs="Arial"/>
        </w:rPr>
        <w:t>lder</w:t>
      </w:r>
      <w:r w:rsidR="000C60EE" w:rsidRPr="000C60EE">
        <w:rPr>
          <w:rFonts w:ascii="Arial" w:hAnsi="Arial" w:cs="Arial"/>
        </w:rPr>
        <w:t xml:space="preserve"> “The Influence of Clairvaux: The Experience of William of Saint-Thierry.” </w:t>
      </w:r>
      <w:r w:rsidR="000C60EE" w:rsidRPr="000C60EE">
        <w:rPr>
          <w:rFonts w:ascii="Arial" w:hAnsi="Arial" w:cs="Arial"/>
          <w:i/>
          <w:iCs/>
        </w:rPr>
        <w:t>Cistercian Studies Quarterly</w:t>
      </w:r>
      <w:r w:rsidR="000C60EE" w:rsidRPr="000C60EE">
        <w:rPr>
          <w:rFonts w:ascii="Arial" w:hAnsi="Arial" w:cs="Arial"/>
        </w:rPr>
        <w:t xml:space="preserve">, vol. 51, no. 1, Jan. 2016, </w:t>
      </w:r>
      <w:r w:rsidR="000C60EE" w:rsidRPr="000C60EE">
        <w:rPr>
          <w:rFonts w:ascii="Arial" w:hAnsi="Arial" w:cs="Arial"/>
          <w:i/>
          <w:iCs/>
        </w:rPr>
        <w:t>EBSCOhost</w:t>
      </w:r>
      <w:r w:rsidR="000C60EE" w:rsidRPr="000C60EE">
        <w:rPr>
          <w:rFonts w:ascii="Arial" w:hAnsi="Arial" w:cs="Arial"/>
        </w:rPr>
        <w:t xml:space="preserve">, </w:t>
      </w:r>
      <w:r w:rsidR="000C60EE" w:rsidRPr="00A13A6B">
        <w:rPr>
          <w:rFonts w:ascii="Arial" w:hAnsi="Arial" w:cs="Arial"/>
        </w:rPr>
        <w:t>&lt;</w:t>
      </w:r>
      <w:r w:rsidR="000C60EE" w:rsidRPr="000C60EE">
        <w:rPr>
          <w:rFonts w:ascii="Arial" w:hAnsi="Arial" w:cs="Arial"/>
        </w:rPr>
        <w:t>search.ebscohost.com/login.aspx?direct=true&amp;db=rlh&amp;AN=113452638&amp;site=ehost-live</w:t>
      </w:r>
      <w:r w:rsidR="000C60EE" w:rsidRPr="00A13A6B">
        <w:rPr>
          <w:rFonts w:ascii="Arial" w:hAnsi="Arial" w:cs="Arial"/>
        </w:rPr>
        <w:t xml:space="preserve">&gt; [Accessed 13 April 2019] </w:t>
      </w:r>
      <w:r w:rsidRPr="00A13A6B">
        <w:rPr>
          <w:rFonts w:ascii="Arial" w:hAnsi="Arial" w:cs="Arial"/>
        </w:rPr>
        <w:t>p72</w:t>
      </w:r>
      <w:r w:rsidR="000C60EE" w:rsidRPr="00A13A6B">
        <w:rPr>
          <w:rFonts w:ascii="Arial" w:hAnsi="Arial" w:cs="Arial"/>
        </w:rPr>
        <w:t>.</w:t>
      </w:r>
    </w:p>
  </w:footnote>
  <w:footnote w:id="28">
    <w:p w14:paraId="05389A83" w14:textId="7F73B016" w:rsidR="001B3094" w:rsidRDefault="001B3094" w:rsidP="001B3094">
      <w:pPr>
        <w:pStyle w:val="FootnoteText"/>
      </w:pPr>
      <w:r w:rsidRPr="00A13A6B">
        <w:rPr>
          <w:rStyle w:val="FootnoteReference"/>
          <w:rFonts w:ascii="Arial" w:hAnsi="Arial" w:cs="Arial"/>
        </w:rPr>
        <w:footnoteRef/>
      </w:r>
      <w:r w:rsidRPr="00A13A6B">
        <w:rPr>
          <w:rFonts w:ascii="Arial" w:hAnsi="Arial" w:cs="Arial"/>
        </w:rPr>
        <w:t xml:space="preserve"> </w:t>
      </w:r>
      <w:r w:rsidR="000C60EE" w:rsidRPr="00A13A6B">
        <w:rPr>
          <w:rFonts w:ascii="Arial" w:hAnsi="Arial" w:cs="Arial"/>
        </w:rPr>
        <w:t xml:space="preserve">Elder, “The Influence of Clairvaux” </w:t>
      </w:r>
      <w:r w:rsidRPr="00A13A6B">
        <w:rPr>
          <w:rFonts w:ascii="Arial" w:hAnsi="Arial" w:cs="Arial"/>
        </w:rPr>
        <w:t>p73</w:t>
      </w:r>
      <w:r w:rsidR="000C60EE" w:rsidRPr="00A13A6B">
        <w:rPr>
          <w:rFonts w:ascii="Arial" w:hAnsi="Arial" w:cs="Arial"/>
        </w:rPr>
        <w:t>.</w:t>
      </w:r>
    </w:p>
  </w:footnote>
  <w:footnote w:id="29">
    <w:p w14:paraId="034F5D67" w14:textId="7940DBB2" w:rsidR="00576D2D" w:rsidRPr="00B51F00" w:rsidRDefault="00576D2D">
      <w:pPr>
        <w:pStyle w:val="FootnoteText"/>
        <w:rPr>
          <w:rFonts w:ascii="Arial" w:hAnsi="Arial" w:cs="Arial"/>
        </w:rPr>
      </w:pPr>
      <w:r w:rsidRPr="00B51F00">
        <w:rPr>
          <w:rStyle w:val="FootnoteReference"/>
          <w:rFonts w:ascii="Arial" w:hAnsi="Arial" w:cs="Arial"/>
        </w:rPr>
        <w:footnoteRef/>
      </w:r>
      <w:r w:rsidRPr="00B51F00">
        <w:rPr>
          <w:rFonts w:ascii="Arial" w:hAnsi="Arial" w:cs="Arial"/>
        </w:rPr>
        <w:t xml:space="preserve"> </w:t>
      </w:r>
      <w:r w:rsidR="00B51F00" w:rsidRPr="00B51F00">
        <w:rPr>
          <w:rFonts w:ascii="Arial" w:hAnsi="Arial" w:cs="Arial"/>
          <w:color w:val="000000"/>
          <w:shd w:val="clear" w:color="auto" w:fill="FFFFFF"/>
        </w:rPr>
        <w:t>"Yates Thompson 32", </w:t>
      </w:r>
      <w:proofErr w:type="gramStart"/>
      <w:r w:rsidR="00B51F00" w:rsidRPr="00B51F00">
        <w:rPr>
          <w:rFonts w:ascii="Arial" w:hAnsi="Arial" w:cs="Arial"/>
          <w:i/>
          <w:iCs/>
          <w:color w:val="000000"/>
          <w:shd w:val="clear" w:color="auto" w:fill="FFFFFF"/>
        </w:rPr>
        <w:t>Bl.Uk</w:t>
      </w:r>
      <w:proofErr w:type="gramEnd"/>
      <w:r w:rsidR="00B51F00" w:rsidRPr="00B51F00">
        <w:rPr>
          <w:rFonts w:ascii="Arial" w:hAnsi="Arial" w:cs="Arial"/>
          <w:color w:val="000000"/>
          <w:shd w:val="clear" w:color="auto" w:fill="FFFFFF"/>
        </w:rPr>
        <w:t>,</w:t>
      </w:r>
      <w:r w:rsidR="00B51F00" w:rsidRPr="00B51F00">
        <w:rPr>
          <w:rFonts w:ascii="Arial" w:hAnsi="Arial" w:cs="Arial"/>
          <w:color w:val="000000"/>
          <w:shd w:val="clear" w:color="auto" w:fill="FFFFFF"/>
        </w:rPr>
        <w:t xml:space="preserve"> </w:t>
      </w:r>
      <w:r w:rsidR="00B51F00" w:rsidRPr="00B51F00">
        <w:rPr>
          <w:rFonts w:ascii="Arial" w:hAnsi="Arial" w:cs="Arial"/>
          <w:color w:val="000000"/>
          <w:shd w:val="clear" w:color="auto" w:fill="FFFFFF"/>
        </w:rPr>
        <w:t>&lt;https://www.bl.uk/catalogues/illuminatedmanuscripts/ILLUMIN.ASP?Size=mid&amp;IllID=2866&gt; [Accessed 14 April 2019].</w:t>
      </w:r>
    </w:p>
  </w:footnote>
  <w:footnote w:id="30">
    <w:p w14:paraId="50766360" w14:textId="6808D787" w:rsidR="009D661F" w:rsidRPr="00B51F00" w:rsidRDefault="009D661F" w:rsidP="009D661F">
      <w:pPr>
        <w:pStyle w:val="FootnoteText"/>
        <w:rPr>
          <w:rFonts w:ascii="Arial" w:hAnsi="Arial" w:cs="Arial"/>
        </w:rPr>
      </w:pPr>
      <w:r w:rsidRPr="00B51F00">
        <w:rPr>
          <w:rStyle w:val="FootnoteReference"/>
          <w:rFonts w:ascii="Arial" w:hAnsi="Arial" w:cs="Arial"/>
        </w:rPr>
        <w:footnoteRef/>
      </w:r>
      <w:r w:rsidRPr="00B51F00">
        <w:rPr>
          <w:rFonts w:ascii="Arial" w:hAnsi="Arial" w:cs="Arial"/>
        </w:rPr>
        <w:t xml:space="preserve"> </w:t>
      </w:r>
      <w:r w:rsidR="000C60EE" w:rsidRPr="00B51F00">
        <w:rPr>
          <w:rFonts w:ascii="Arial" w:hAnsi="Arial" w:cs="Arial"/>
          <w:color w:val="000000"/>
          <w:shd w:val="clear" w:color="auto" w:fill="FFFFFF"/>
        </w:rPr>
        <w:t>"St. Bernard De Clairvaux | French Abbot", </w:t>
      </w:r>
      <w:r w:rsidR="000C60EE" w:rsidRPr="00B51F00">
        <w:rPr>
          <w:rFonts w:ascii="Arial" w:hAnsi="Arial" w:cs="Arial"/>
          <w:i/>
          <w:iCs/>
          <w:color w:val="000000"/>
          <w:shd w:val="clear" w:color="auto" w:fill="FFFFFF"/>
        </w:rPr>
        <w:t>Encyclopedia Britannica</w:t>
      </w:r>
      <w:r w:rsidR="000C60EE" w:rsidRPr="00B51F00">
        <w:rPr>
          <w:rFonts w:ascii="Arial" w:hAnsi="Arial" w:cs="Arial"/>
          <w:color w:val="000000"/>
          <w:shd w:val="clear" w:color="auto" w:fill="FFFFFF"/>
        </w:rPr>
        <w:t>, 2019 &lt;https://www.britannica.com/biography/Saint-Bernard-de-Clairvaux&gt; [Accessed 14 April 2019].</w:t>
      </w:r>
      <w:r w:rsidRPr="00B51F00">
        <w:rPr>
          <w:rFonts w:ascii="Arial" w:hAnsi="Arial" w:cs="Arial"/>
        </w:rPr>
        <w:t xml:space="preserve"> </w:t>
      </w:r>
    </w:p>
  </w:footnote>
  <w:footnote w:id="31">
    <w:p w14:paraId="68CF2A1F" w14:textId="4C991559" w:rsidR="009D661F" w:rsidRPr="00B51F00" w:rsidRDefault="009D661F" w:rsidP="009D661F">
      <w:pPr>
        <w:pStyle w:val="FootnoteText"/>
        <w:rPr>
          <w:rFonts w:ascii="Arial" w:hAnsi="Arial" w:cs="Arial"/>
        </w:rPr>
      </w:pPr>
      <w:r w:rsidRPr="00B51F00">
        <w:rPr>
          <w:rStyle w:val="FootnoteReference"/>
          <w:rFonts w:ascii="Arial" w:hAnsi="Arial" w:cs="Arial"/>
        </w:rPr>
        <w:footnoteRef/>
      </w:r>
      <w:r w:rsidRPr="00B51F00">
        <w:rPr>
          <w:rFonts w:ascii="Arial" w:hAnsi="Arial" w:cs="Arial"/>
        </w:rPr>
        <w:t xml:space="preserve"> </w:t>
      </w:r>
      <w:r w:rsidR="007C05E4" w:rsidRPr="00B51F00">
        <w:rPr>
          <w:rFonts w:ascii="Arial" w:hAnsi="Arial" w:cs="Arial"/>
          <w:color w:val="000000"/>
          <w:shd w:val="clear" w:color="auto" w:fill="FFFFFF"/>
        </w:rPr>
        <w:t>Bredero, </w:t>
      </w:r>
      <w:r w:rsidR="007C05E4" w:rsidRPr="00B51F00">
        <w:rPr>
          <w:rFonts w:ascii="Arial" w:hAnsi="Arial" w:cs="Arial"/>
          <w:i/>
          <w:iCs/>
          <w:color w:val="000000"/>
          <w:shd w:val="clear" w:color="auto" w:fill="FFFFFF"/>
        </w:rPr>
        <w:t xml:space="preserve">Bernard Of Clairvaux </w:t>
      </w:r>
      <w:r w:rsidRPr="00B51F00">
        <w:rPr>
          <w:rFonts w:ascii="Arial" w:hAnsi="Arial" w:cs="Arial"/>
        </w:rPr>
        <w:t>p273</w:t>
      </w:r>
      <w:r w:rsidR="007C05E4" w:rsidRPr="00B51F00">
        <w:rPr>
          <w:rFonts w:ascii="Arial" w:hAnsi="Arial" w:cs="Arial"/>
        </w:rPr>
        <w:t>.</w:t>
      </w:r>
    </w:p>
  </w:footnote>
  <w:footnote w:id="32">
    <w:p w14:paraId="21459864" w14:textId="533EA8BD" w:rsidR="00F12337" w:rsidRDefault="00F12337" w:rsidP="00F12337">
      <w:pPr>
        <w:pStyle w:val="FootnoteText"/>
      </w:pPr>
      <w:r w:rsidRPr="00B51F00">
        <w:rPr>
          <w:rStyle w:val="FootnoteReference"/>
          <w:rFonts w:ascii="Arial" w:hAnsi="Arial" w:cs="Arial"/>
        </w:rPr>
        <w:footnoteRef/>
      </w:r>
      <w:r w:rsidRPr="00B51F00">
        <w:rPr>
          <w:rFonts w:ascii="Arial" w:hAnsi="Arial" w:cs="Arial"/>
        </w:rPr>
        <w:t xml:space="preserve"> </w:t>
      </w:r>
      <w:r w:rsidR="007C05E4" w:rsidRPr="00B51F00">
        <w:rPr>
          <w:rFonts w:ascii="Arial" w:hAnsi="Arial" w:cs="Arial"/>
          <w:color w:val="000000"/>
          <w:shd w:val="clear" w:color="auto" w:fill="FFFFFF"/>
        </w:rPr>
        <w:t>J. Patrick Greene, </w:t>
      </w:r>
      <w:r w:rsidR="007C05E4" w:rsidRPr="00B51F00">
        <w:rPr>
          <w:rFonts w:ascii="Arial" w:hAnsi="Arial" w:cs="Arial"/>
          <w:i/>
          <w:iCs/>
          <w:color w:val="000000"/>
          <w:shd w:val="clear" w:color="auto" w:fill="FFFFFF"/>
        </w:rPr>
        <w:t>Medieval Monasteries</w:t>
      </w:r>
      <w:r w:rsidR="007C05E4" w:rsidRPr="00B51F00">
        <w:rPr>
          <w:rFonts w:ascii="Arial" w:hAnsi="Arial" w:cs="Arial"/>
          <w:color w:val="000000"/>
          <w:shd w:val="clear" w:color="auto" w:fill="FFFFFF"/>
        </w:rPr>
        <w:t> (Leicester: Leicester University Press, 1998)</w:t>
      </w:r>
      <w:r w:rsidR="007C05E4" w:rsidRPr="00B51F00">
        <w:rPr>
          <w:rFonts w:ascii="Arial" w:hAnsi="Arial" w:cs="Arial"/>
          <w:color w:val="000000"/>
          <w:shd w:val="clear" w:color="auto" w:fill="FFFFFF"/>
        </w:rPr>
        <w:t xml:space="preserve"> </w:t>
      </w:r>
      <w:r w:rsidRPr="00B51F00">
        <w:rPr>
          <w:rFonts w:ascii="Arial" w:hAnsi="Arial" w:cs="Arial"/>
        </w:rPr>
        <w:t>p58-9</w:t>
      </w:r>
      <w:r w:rsidR="007C05E4" w:rsidRPr="00B51F00">
        <w:rPr>
          <w:rFonts w:ascii="Arial" w:hAnsi="Arial" w:cs="Arial"/>
        </w:rPr>
        <w:t>.</w:t>
      </w:r>
    </w:p>
  </w:footnote>
  <w:footnote w:id="33">
    <w:p w14:paraId="05F3F106" w14:textId="57DB26ED" w:rsidR="00F12337" w:rsidRPr="00A13A6B" w:rsidRDefault="00F12337" w:rsidP="00F12337">
      <w:pPr>
        <w:pStyle w:val="FootnoteText"/>
        <w:rPr>
          <w:rFonts w:ascii="Arial" w:hAnsi="Arial" w:cs="Arial"/>
        </w:rPr>
      </w:pPr>
      <w:r w:rsidRPr="00A13A6B">
        <w:rPr>
          <w:rStyle w:val="FootnoteReference"/>
          <w:rFonts w:ascii="Arial" w:hAnsi="Arial" w:cs="Arial"/>
        </w:rPr>
        <w:footnoteRef/>
      </w:r>
      <w:r w:rsidRPr="00A13A6B">
        <w:rPr>
          <w:rFonts w:ascii="Arial" w:hAnsi="Arial" w:cs="Arial"/>
        </w:rPr>
        <w:t xml:space="preserve"> Greene</w:t>
      </w:r>
      <w:r w:rsidR="007C05E4" w:rsidRPr="00A13A6B">
        <w:rPr>
          <w:rFonts w:ascii="Arial" w:hAnsi="Arial" w:cs="Arial"/>
        </w:rPr>
        <w:t xml:space="preserve">, </w:t>
      </w:r>
      <w:r w:rsidR="007C05E4" w:rsidRPr="00A13A6B">
        <w:rPr>
          <w:rFonts w:ascii="Arial" w:hAnsi="Arial" w:cs="Arial"/>
          <w:i/>
        </w:rPr>
        <w:t xml:space="preserve">Medieval Monasteries </w:t>
      </w:r>
      <w:r w:rsidRPr="00A13A6B">
        <w:rPr>
          <w:rFonts w:ascii="Arial" w:hAnsi="Arial" w:cs="Arial"/>
        </w:rPr>
        <w:t>p58</w:t>
      </w:r>
      <w:r w:rsidR="007C05E4" w:rsidRPr="00A13A6B">
        <w:rPr>
          <w:rFonts w:ascii="Arial" w:hAnsi="Arial" w:cs="Arial"/>
        </w:rPr>
        <w:t>.</w:t>
      </w:r>
    </w:p>
  </w:footnote>
  <w:footnote w:id="34">
    <w:p w14:paraId="7A722B99" w14:textId="293E58A3" w:rsidR="00F12337" w:rsidRDefault="00F12337" w:rsidP="00F12337">
      <w:pPr>
        <w:pStyle w:val="FootnoteText"/>
      </w:pPr>
      <w:r w:rsidRPr="00A13A6B">
        <w:rPr>
          <w:rStyle w:val="FootnoteReference"/>
          <w:rFonts w:ascii="Arial" w:hAnsi="Arial" w:cs="Arial"/>
        </w:rPr>
        <w:footnoteRef/>
      </w:r>
      <w:r w:rsidRPr="00A13A6B">
        <w:rPr>
          <w:rFonts w:ascii="Arial" w:hAnsi="Arial" w:cs="Arial"/>
        </w:rPr>
        <w:t xml:space="preserve"> Greene</w:t>
      </w:r>
      <w:r w:rsidR="007C05E4" w:rsidRPr="00A13A6B">
        <w:rPr>
          <w:rFonts w:ascii="Arial" w:hAnsi="Arial" w:cs="Arial"/>
        </w:rPr>
        <w:t xml:space="preserve">, </w:t>
      </w:r>
      <w:r w:rsidR="007C05E4" w:rsidRPr="00A13A6B">
        <w:rPr>
          <w:rFonts w:ascii="Arial" w:hAnsi="Arial" w:cs="Arial"/>
          <w:i/>
        </w:rPr>
        <w:t xml:space="preserve">Medieval Monasteries </w:t>
      </w:r>
      <w:r w:rsidRPr="00A13A6B">
        <w:rPr>
          <w:rFonts w:ascii="Arial" w:hAnsi="Arial" w:cs="Arial"/>
        </w:rPr>
        <w:t>pp61-2</w:t>
      </w:r>
      <w:r w:rsidR="007C05E4" w:rsidRPr="00A13A6B">
        <w:rPr>
          <w:rFonts w:ascii="Arial" w:hAnsi="Arial" w:cs="Arial"/>
        </w:rPr>
        <w:t>.</w:t>
      </w:r>
    </w:p>
  </w:footnote>
  <w:footnote w:id="35">
    <w:p w14:paraId="01BD6EC4" w14:textId="7EE78551" w:rsidR="00F12337" w:rsidRPr="00A13A6B" w:rsidRDefault="00F12337" w:rsidP="00F12337">
      <w:pPr>
        <w:pStyle w:val="FootnoteText"/>
        <w:rPr>
          <w:rFonts w:ascii="Arial" w:hAnsi="Arial" w:cs="Arial"/>
        </w:rPr>
      </w:pPr>
      <w:r w:rsidRPr="00A13A6B">
        <w:rPr>
          <w:rStyle w:val="FootnoteReference"/>
          <w:rFonts w:ascii="Arial" w:hAnsi="Arial" w:cs="Arial"/>
        </w:rPr>
        <w:footnoteRef/>
      </w:r>
      <w:r w:rsidRPr="00A13A6B">
        <w:rPr>
          <w:rFonts w:ascii="Arial" w:hAnsi="Arial" w:cs="Arial"/>
        </w:rPr>
        <w:t xml:space="preserve"> </w:t>
      </w:r>
      <w:r w:rsidR="007C05E4" w:rsidRPr="00A13A6B">
        <w:rPr>
          <w:rFonts w:ascii="Arial" w:hAnsi="Arial" w:cs="Arial"/>
          <w:color w:val="000000"/>
          <w:shd w:val="clear" w:color="auto" w:fill="FFFFFF"/>
        </w:rPr>
        <w:t>Bredero, </w:t>
      </w:r>
      <w:r w:rsidR="007C05E4" w:rsidRPr="00A13A6B">
        <w:rPr>
          <w:rFonts w:ascii="Arial" w:hAnsi="Arial" w:cs="Arial"/>
          <w:i/>
          <w:iCs/>
          <w:color w:val="000000"/>
          <w:shd w:val="clear" w:color="auto" w:fill="FFFFFF"/>
        </w:rPr>
        <w:t xml:space="preserve">Bernard Of Clairvaux </w:t>
      </w:r>
      <w:r w:rsidRPr="00A13A6B">
        <w:rPr>
          <w:rFonts w:ascii="Arial" w:hAnsi="Arial" w:cs="Arial"/>
        </w:rPr>
        <w:t>p249</w:t>
      </w:r>
      <w:r w:rsidR="007C05E4" w:rsidRPr="00A13A6B">
        <w:rPr>
          <w:rFonts w:ascii="Arial" w:hAnsi="Arial" w:cs="Arial"/>
        </w:rPr>
        <w:t>.</w:t>
      </w:r>
    </w:p>
  </w:footnote>
  <w:footnote w:id="36">
    <w:p w14:paraId="5B4F0109" w14:textId="7D4D27B9" w:rsidR="00F12337" w:rsidRPr="00A13A6B" w:rsidRDefault="00F12337" w:rsidP="00F12337">
      <w:pPr>
        <w:pStyle w:val="FootnoteText"/>
        <w:rPr>
          <w:rFonts w:ascii="Arial" w:hAnsi="Arial" w:cs="Arial"/>
        </w:rPr>
      </w:pPr>
      <w:r w:rsidRPr="00A13A6B">
        <w:rPr>
          <w:rStyle w:val="FootnoteReference"/>
          <w:rFonts w:ascii="Arial" w:hAnsi="Arial" w:cs="Arial"/>
        </w:rPr>
        <w:footnoteRef/>
      </w:r>
      <w:r w:rsidRPr="00A13A6B">
        <w:rPr>
          <w:rFonts w:ascii="Arial" w:hAnsi="Arial" w:cs="Arial"/>
        </w:rPr>
        <w:t xml:space="preserve"> </w:t>
      </w:r>
      <w:r w:rsidR="007C05E4" w:rsidRPr="00A13A6B">
        <w:rPr>
          <w:rFonts w:ascii="Arial" w:hAnsi="Arial" w:cs="Arial"/>
          <w:color w:val="000000"/>
          <w:shd w:val="clear" w:color="auto" w:fill="FFFFFF"/>
        </w:rPr>
        <w:t>Bredero, </w:t>
      </w:r>
      <w:r w:rsidR="007C05E4" w:rsidRPr="00A13A6B">
        <w:rPr>
          <w:rFonts w:ascii="Arial" w:hAnsi="Arial" w:cs="Arial"/>
          <w:i/>
          <w:iCs/>
          <w:color w:val="000000"/>
          <w:shd w:val="clear" w:color="auto" w:fill="FFFFFF"/>
        </w:rPr>
        <w:t>Bernard Of Clairvaux</w:t>
      </w:r>
      <w:r w:rsidRPr="00A13A6B">
        <w:rPr>
          <w:rFonts w:ascii="Arial" w:hAnsi="Arial" w:cs="Arial"/>
        </w:rPr>
        <w:t xml:space="preserve"> pp250-1</w:t>
      </w:r>
      <w:r w:rsidR="007C05E4" w:rsidRPr="00A13A6B">
        <w:rPr>
          <w:rFonts w:ascii="Arial" w:hAnsi="Arial" w:cs="Arial"/>
        </w:rPr>
        <w:t>.</w:t>
      </w:r>
    </w:p>
  </w:footnote>
  <w:footnote w:id="37">
    <w:p w14:paraId="744CFD44" w14:textId="672A156F" w:rsidR="00C800E6" w:rsidRPr="00A13A6B" w:rsidRDefault="00C800E6" w:rsidP="00C800E6">
      <w:pPr>
        <w:pStyle w:val="FootnoteText"/>
        <w:rPr>
          <w:rFonts w:ascii="Arial" w:hAnsi="Arial" w:cs="Arial"/>
        </w:rPr>
      </w:pPr>
      <w:r w:rsidRPr="00A13A6B">
        <w:rPr>
          <w:rStyle w:val="FootnoteReference"/>
          <w:rFonts w:ascii="Arial" w:hAnsi="Arial" w:cs="Arial"/>
        </w:rPr>
        <w:footnoteRef/>
      </w:r>
      <w:r w:rsidRPr="00A13A6B">
        <w:rPr>
          <w:rFonts w:ascii="Arial" w:hAnsi="Arial" w:cs="Arial"/>
        </w:rPr>
        <w:t xml:space="preserve"> </w:t>
      </w:r>
      <w:r w:rsidR="007C05E4" w:rsidRPr="00A13A6B">
        <w:rPr>
          <w:rFonts w:ascii="Arial" w:hAnsi="Arial" w:cs="Arial"/>
          <w:color w:val="000000"/>
          <w:shd w:val="clear" w:color="auto" w:fill="FFFFFF"/>
        </w:rPr>
        <w:t xml:space="preserve">"Cult </w:t>
      </w:r>
      <w:proofErr w:type="gramStart"/>
      <w:r w:rsidR="007C05E4" w:rsidRPr="00A13A6B">
        <w:rPr>
          <w:rFonts w:ascii="Arial" w:hAnsi="Arial" w:cs="Arial"/>
          <w:color w:val="000000"/>
          <w:shd w:val="clear" w:color="auto" w:fill="FFFFFF"/>
        </w:rPr>
        <w:t>Of</w:t>
      </w:r>
      <w:proofErr w:type="gramEnd"/>
      <w:r w:rsidR="007C05E4" w:rsidRPr="00A13A6B">
        <w:rPr>
          <w:rFonts w:ascii="Arial" w:hAnsi="Arial" w:cs="Arial"/>
          <w:color w:val="000000"/>
          <w:shd w:val="clear" w:color="auto" w:fill="FFFFFF"/>
        </w:rPr>
        <w:t xml:space="preserve"> The Saints - Oxford Reference", </w:t>
      </w:r>
      <w:r w:rsidR="007C05E4" w:rsidRPr="00A13A6B">
        <w:rPr>
          <w:rFonts w:ascii="Arial" w:hAnsi="Arial" w:cs="Arial"/>
          <w:i/>
          <w:iCs/>
          <w:color w:val="000000"/>
          <w:shd w:val="clear" w:color="auto" w:fill="FFFFFF"/>
        </w:rPr>
        <w:t>Oxfordreference.Com</w:t>
      </w:r>
      <w:r w:rsidR="007C05E4" w:rsidRPr="00A13A6B">
        <w:rPr>
          <w:rFonts w:ascii="Arial" w:hAnsi="Arial" w:cs="Arial"/>
          <w:color w:val="000000"/>
          <w:shd w:val="clear" w:color="auto" w:fill="FFFFFF"/>
        </w:rPr>
        <w:t>, 2019 &lt;http://www.oxfordreference.com/view/10.1093/acref/9780227679319.001.0001/acref-9780227679319-e-753?rskey=TuBjTY&amp;result=1&gt; [Accessed 12 April 2019].</w:t>
      </w:r>
    </w:p>
  </w:footnote>
  <w:footnote w:id="38">
    <w:p w14:paraId="489D0BD2" w14:textId="6EB170D8" w:rsidR="00C800E6" w:rsidRDefault="00C800E6" w:rsidP="00C800E6">
      <w:pPr>
        <w:pStyle w:val="FootnoteText"/>
      </w:pPr>
      <w:r w:rsidRPr="00A13A6B">
        <w:rPr>
          <w:rStyle w:val="FootnoteReference"/>
          <w:rFonts w:ascii="Arial" w:hAnsi="Arial" w:cs="Arial"/>
        </w:rPr>
        <w:footnoteRef/>
      </w:r>
      <w:r w:rsidRPr="00A13A6B">
        <w:rPr>
          <w:rFonts w:ascii="Arial" w:hAnsi="Arial" w:cs="Arial"/>
        </w:rPr>
        <w:t xml:space="preserve"> </w:t>
      </w:r>
      <w:r w:rsidR="007C05E4" w:rsidRPr="00A13A6B">
        <w:rPr>
          <w:rFonts w:ascii="Arial" w:hAnsi="Arial" w:cs="Arial"/>
          <w:color w:val="000000"/>
          <w:shd w:val="clear" w:color="auto" w:fill="FFFFFF"/>
        </w:rPr>
        <w:t>Bredero, </w:t>
      </w:r>
      <w:r w:rsidR="007C05E4" w:rsidRPr="00A13A6B">
        <w:rPr>
          <w:rFonts w:ascii="Arial" w:hAnsi="Arial" w:cs="Arial"/>
          <w:i/>
          <w:iCs/>
          <w:color w:val="000000"/>
          <w:shd w:val="clear" w:color="auto" w:fill="FFFFFF"/>
        </w:rPr>
        <w:t>Bernard Of Clairvaux</w:t>
      </w:r>
      <w:r w:rsidR="007C05E4" w:rsidRPr="00A13A6B">
        <w:rPr>
          <w:rFonts w:ascii="Arial" w:hAnsi="Arial" w:cs="Arial"/>
          <w:i/>
          <w:iCs/>
          <w:color w:val="000000"/>
          <w:shd w:val="clear" w:color="auto" w:fill="FFFFFF"/>
        </w:rPr>
        <w:t>.</w:t>
      </w:r>
    </w:p>
  </w:footnote>
  <w:footnote w:id="39">
    <w:p w14:paraId="63B2F7E4" w14:textId="414F50BC" w:rsidR="00C800E6" w:rsidRPr="00A13A6B" w:rsidRDefault="00C800E6" w:rsidP="00C800E6">
      <w:pPr>
        <w:pStyle w:val="FootnoteText"/>
        <w:rPr>
          <w:rFonts w:ascii="Arial" w:hAnsi="Arial" w:cs="Arial"/>
        </w:rPr>
      </w:pPr>
      <w:r w:rsidRPr="00A13A6B">
        <w:rPr>
          <w:rStyle w:val="FootnoteReference"/>
          <w:rFonts w:ascii="Arial" w:hAnsi="Arial" w:cs="Arial"/>
        </w:rPr>
        <w:footnoteRef/>
      </w:r>
      <w:r w:rsidRPr="00A13A6B">
        <w:rPr>
          <w:rFonts w:ascii="Arial" w:hAnsi="Arial" w:cs="Arial"/>
        </w:rPr>
        <w:t xml:space="preserve"> </w:t>
      </w:r>
      <w:r w:rsidR="007C05E4" w:rsidRPr="00A13A6B">
        <w:rPr>
          <w:rFonts w:ascii="Arial" w:hAnsi="Arial" w:cs="Arial"/>
        </w:rPr>
        <w:t xml:space="preserve">Burton and Kerr, </w:t>
      </w:r>
      <w:r w:rsidR="007C05E4" w:rsidRPr="00A13A6B">
        <w:rPr>
          <w:rFonts w:ascii="Arial" w:hAnsi="Arial" w:cs="Arial"/>
          <w:i/>
        </w:rPr>
        <w:t xml:space="preserve">The Cistercians In The Middle </w:t>
      </w:r>
      <w:proofErr w:type="gramStart"/>
      <w:r w:rsidR="007C05E4" w:rsidRPr="00A13A6B">
        <w:rPr>
          <w:rFonts w:ascii="Arial" w:hAnsi="Arial" w:cs="Arial"/>
          <w:i/>
        </w:rPr>
        <w:t>Ages</w:t>
      </w:r>
      <w:r w:rsidR="007C05E4" w:rsidRPr="00A13A6B">
        <w:rPr>
          <w:rFonts w:ascii="Arial" w:hAnsi="Arial" w:cs="Arial"/>
        </w:rPr>
        <w:t xml:space="preserve">, </w:t>
      </w:r>
      <w:r w:rsidRPr="00A13A6B">
        <w:rPr>
          <w:rFonts w:ascii="Arial" w:hAnsi="Arial" w:cs="Arial"/>
        </w:rPr>
        <w:t xml:space="preserve"> p</w:t>
      </w:r>
      <w:proofErr w:type="gramEnd"/>
      <w:r w:rsidRPr="00A13A6B">
        <w:rPr>
          <w:rFonts w:ascii="Arial" w:hAnsi="Arial" w:cs="Arial"/>
        </w:rPr>
        <w:t>22</w:t>
      </w:r>
    </w:p>
  </w:footnote>
  <w:footnote w:id="40">
    <w:p w14:paraId="260D5BE5" w14:textId="28351712" w:rsidR="00C800E6" w:rsidRDefault="00C800E6">
      <w:pPr>
        <w:pStyle w:val="FootnoteText"/>
      </w:pPr>
      <w:r w:rsidRPr="00A13A6B">
        <w:rPr>
          <w:rStyle w:val="FootnoteReference"/>
          <w:rFonts w:ascii="Arial" w:hAnsi="Arial" w:cs="Arial"/>
        </w:rPr>
        <w:footnoteRef/>
      </w:r>
      <w:r w:rsidRPr="00A13A6B">
        <w:rPr>
          <w:rFonts w:ascii="Arial" w:hAnsi="Arial" w:cs="Arial"/>
        </w:rPr>
        <w:t xml:space="preserve"> </w:t>
      </w:r>
      <w:r w:rsidR="007C05E4" w:rsidRPr="00A13A6B">
        <w:rPr>
          <w:rFonts w:ascii="Arial" w:hAnsi="Arial" w:cs="Arial"/>
        </w:rPr>
        <w:t xml:space="preserve">Tamburello, Bernard of </w:t>
      </w:r>
      <w:proofErr w:type="gramStart"/>
      <w:r w:rsidR="007C05E4" w:rsidRPr="00A13A6B">
        <w:rPr>
          <w:rFonts w:ascii="Arial" w:hAnsi="Arial" w:cs="Arial"/>
        </w:rPr>
        <w:t xml:space="preserve">Clairvaux  </w:t>
      </w:r>
      <w:r w:rsidR="007C05E4" w:rsidRPr="00A13A6B">
        <w:rPr>
          <w:rFonts w:ascii="Arial" w:hAnsi="Arial" w:cs="Arial"/>
        </w:rPr>
        <w:t>p</w:t>
      </w:r>
      <w:proofErr w:type="gramEnd"/>
      <w:r w:rsidR="007C05E4" w:rsidRPr="00A13A6B">
        <w:rPr>
          <w:rFonts w:ascii="Arial" w:hAnsi="Arial" w:cs="Arial"/>
        </w:rPr>
        <w:t>152.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CB05EF" w14:textId="171CB178" w:rsidR="007641D0" w:rsidRPr="00B56E82" w:rsidRDefault="007641D0" w:rsidP="008F009C">
    <w:pPr>
      <w:pStyle w:val="Header"/>
      <w:jc w:val="right"/>
      <w:rPr>
        <w:rFonts w:ascii="Arial" w:hAnsi="Arial" w:cs="Arial"/>
        <w:sz w:val="20"/>
      </w:rPr>
    </w:pPr>
    <w:r w:rsidRPr="00B56E82">
      <w:rPr>
        <w:rFonts w:ascii="Arial" w:hAnsi="Arial" w:cs="Arial"/>
        <w:sz w:val="20"/>
      </w:rPr>
      <w:t xml:space="preserve">HPHI5012 - Cults, Cures and Canonisation </w:t>
    </w:r>
  </w:p>
  <w:p w14:paraId="42D0F540" w14:textId="1E32EF91" w:rsidR="007641D0" w:rsidRPr="00B56E82" w:rsidRDefault="007641D0" w:rsidP="004B536A">
    <w:pPr>
      <w:pStyle w:val="Header"/>
      <w:spacing w:after="240"/>
      <w:jc w:val="right"/>
      <w:rPr>
        <w:rFonts w:ascii="Arial" w:hAnsi="Arial" w:cs="Arial"/>
        <w:sz w:val="20"/>
      </w:rPr>
    </w:pPr>
    <w:r w:rsidRPr="00B56E82">
      <w:rPr>
        <w:rFonts w:ascii="Arial" w:hAnsi="Arial" w:cs="Arial"/>
        <w:sz w:val="20"/>
      </w:rPr>
      <w:t>Portfolio Assessment – Ruth Hardy (1701128)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1ACE"/>
    <w:rsid w:val="000031DE"/>
    <w:rsid w:val="0000673E"/>
    <w:rsid w:val="00007DCD"/>
    <w:rsid w:val="00016794"/>
    <w:rsid w:val="00026FEB"/>
    <w:rsid w:val="00045887"/>
    <w:rsid w:val="00050633"/>
    <w:rsid w:val="00055E11"/>
    <w:rsid w:val="000731DD"/>
    <w:rsid w:val="00073591"/>
    <w:rsid w:val="00075F4F"/>
    <w:rsid w:val="00076C20"/>
    <w:rsid w:val="0007748B"/>
    <w:rsid w:val="0008193D"/>
    <w:rsid w:val="00081CFF"/>
    <w:rsid w:val="000870AD"/>
    <w:rsid w:val="00090B87"/>
    <w:rsid w:val="000A144B"/>
    <w:rsid w:val="000C1D1F"/>
    <w:rsid w:val="000C60EE"/>
    <w:rsid w:val="000D6849"/>
    <w:rsid w:val="000F29DA"/>
    <w:rsid w:val="000F3B7F"/>
    <w:rsid w:val="001011BE"/>
    <w:rsid w:val="00102719"/>
    <w:rsid w:val="00122C19"/>
    <w:rsid w:val="0012670E"/>
    <w:rsid w:val="00141834"/>
    <w:rsid w:val="001656C3"/>
    <w:rsid w:val="0017498A"/>
    <w:rsid w:val="001755F2"/>
    <w:rsid w:val="00175F7C"/>
    <w:rsid w:val="00185118"/>
    <w:rsid w:val="001929BB"/>
    <w:rsid w:val="00193830"/>
    <w:rsid w:val="001A0516"/>
    <w:rsid w:val="001B3094"/>
    <w:rsid w:val="001B39B4"/>
    <w:rsid w:val="001B7BA4"/>
    <w:rsid w:val="001C5C92"/>
    <w:rsid w:val="001E632D"/>
    <w:rsid w:val="001F2905"/>
    <w:rsid w:val="001F2BAA"/>
    <w:rsid w:val="001F3DDB"/>
    <w:rsid w:val="001F5E71"/>
    <w:rsid w:val="002014D2"/>
    <w:rsid w:val="002048D3"/>
    <w:rsid w:val="00206DBB"/>
    <w:rsid w:val="0021530B"/>
    <w:rsid w:val="002221E1"/>
    <w:rsid w:val="002275BE"/>
    <w:rsid w:val="00235BF0"/>
    <w:rsid w:val="002427FB"/>
    <w:rsid w:val="00252C3E"/>
    <w:rsid w:val="00252C46"/>
    <w:rsid w:val="00252EE8"/>
    <w:rsid w:val="00254E4C"/>
    <w:rsid w:val="0025612D"/>
    <w:rsid w:val="002901B4"/>
    <w:rsid w:val="002938AA"/>
    <w:rsid w:val="002B5A9F"/>
    <w:rsid w:val="002C4731"/>
    <w:rsid w:val="002C6241"/>
    <w:rsid w:val="002D1249"/>
    <w:rsid w:val="002E5682"/>
    <w:rsid w:val="002E72E0"/>
    <w:rsid w:val="002F2C13"/>
    <w:rsid w:val="002F45DE"/>
    <w:rsid w:val="00302453"/>
    <w:rsid w:val="00303849"/>
    <w:rsid w:val="00306921"/>
    <w:rsid w:val="00316D46"/>
    <w:rsid w:val="0031736C"/>
    <w:rsid w:val="003217A4"/>
    <w:rsid w:val="00325148"/>
    <w:rsid w:val="003262A8"/>
    <w:rsid w:val="00334EBA"/>
    <w:rsid w:val="00336C46"/>
    <w:rsid w:val="00350B40"/>
    <w:rsid w:val="003762BC"/>
    <w:rsid w:val="00377C0E"/>
    <w:rsid w:val="003905B2"/>
    <w:rsid w:val="0039460A"/>
    <w:rsid w:val="003A4290"/>
    <w:rsid w:val="003B46B7"/>
    <w:rsid w:val="003D0D46"/>
    <w:rsid w:val="003D3FC7"/>
    <w:rsid w:val="003E27B5"/>
    <w:rsid w:val="0040042F"/>
    <w:rsid w:val="0040620F"/>
    <w:rsid w:val="00411E48"/>
    <w:rsid w:val="004149F5"/>
    <w:rsid w:val="00415E6F"/>
    <w:rsid w:val="004160CF"/>
    <w:rsid w:val="004201E3"/>
    <w:rsid w:val="004242F2"/>
    <w:rsid w:val="00426E5A"/>
    <w:rsid w:val="0043260D"/>
    <w:rsid w:val="004369F6"/>
    <w:rsid w:val="00440AAE"/>
    <w:rsid w:val="00441ACE"/>
    <w:rsid w:val="00447C77"/>
    <w:rsid w:val="00467D85"/>
    <w:rsid w:val="004740F3"/>
    <w:rsid w:val="004963A9"/>
    <w:rsid w:val="004A4997"/>
    <w:rsid w:val="004A7682"/>
    <w:rsid w:val="004B536A"/>
    <w:rsid w:val="004C73B5"/>
    <w:rsid w:val="004D3285"/>
    <w:rsid w:val="004D7FB9"/>
    <w:rsid w:val="004E0316"/>
    <w:rsid w:val="004E1D4F"/>
    <w:rsid w:val="004F007A"/>
    <w:rsid w:val="004F3E2D"/>
    <w:rsid w:val="00502991"/>
    <w:rsid w:val="00512991"/>
    <w:rsid w:val="00515A95"/>
    <w:rsid w:val="00524526"/>
    <w:rsid w:val="00524B28"/>
    <w:rsid w:val="005325CE"/>
    <w:rsid w:val="00536491"/>
    <w:rsid w:val="005403EE"/>
    <w:rsid w:val="00540D58"/>
    <w:rsid w:val="005457D4"/>
    <w:rsid w:val="005470CC"/>
    <w:rsid w:val="0056113D"/>
    <w:rsid w:val="00565D8E"/>
    <w:rsid w:val="00576D2D"/>
    <w:rsid w:val="00577874"/>
    <w:rsid w:val="00596E83"/>
    <w:rsid w:val="005B60C1"/>
    <w:rsid w:val="005C0C88"/>
    <w:rsid w:val="005C0F26"/>
    <w:rsid w:val="005C27B8"/>
    <w:rsid w:val="005D4C38"/>
    <w:rsid w:val="005D70B1"/>
    <w:rsid w:val="005E09C5"/>
    <w:rsid w:val="005F16F0"/>
    <w:rsid w:val="00600B1E"/>
    <w:rsid w:val="00606568"/>
    <w:rsid w:val="00611124"/>
    <w:rsid w:val="00611BE7"/>
    <w:rsid w:val="0061417E"/>
    <w:rsid w:val="00624259"/>
    <w:rsid w:val="00633EE0"/>
    <w:rsid w:val="00636EA1"/>
    <w:rsid w:val="00646EBA"/>
    <w:rsid w:val="00651103"/>
    <w:rsid w:val="006569D7"/>
    <w:rsid w:val="00657A3E"/>
    <w:rsid w:val="00672370"/>
    <w:rsid w:val="00677DC8"/>
    <w:rsid w:val="00682961"/>
    <w:rsid w:val="00685C25"/>
    <w:rsid w:val="00696DE9"/>
    <w:rsid w:val="00697ACD"/>
    <w:rsid w:val="006A197A"/>
    <w:rsid w:val="006A4688"/>
    <w:rsid w:val="006B7E57"/>
    <w:rsid w:val="006C0950"/>
    <w:rsid w:val="006F29A5"/>
    <w:rsid w:val="006F45EA"/>
    <w:rsid w:val="00700472"/>
    <w:rsid w:val="00704A69"/>
    <w:rsid w:val="00714BB1"/>
    <w:rsid w:val="00716C93"/>
    <w:rsid w:val="00723C8E"/>
    <w:rsid w:val="00725213"/>
    <w:rsid w:val="00726724"/>
    <w:rsid w:val="0072693F"/>
    <w:rsid w:val="007432D4"/>
    <w:rsid w:val="00744628"/>
    <w:rsid w:val="007524F4"/>
    <w:rsid w:val="007526AC"/>
    <w:rsid w:val="00754C9B"/>
    <w:rsid w:val="00754F17"/>
    <w:rsid w:val="00757128"/>
    <w:rsid w:val="00760BCA"/>
    <w:rsid w:val="007641D0"/>
    <w:rsid w:val="00781A63"/>
    <w:rsid w:val="0078733F"/>
    <w:rsid w:val="00792FFB"/>
    <w:rsid w:val="00795A34"/>
    <w:rsid w:val="007A6C5B"/>
    <w:rsid w:val="007B74DC"/>
    <w:rsid w:val="007B7E4A"/>
    <w:rsid w:val="007C05E4"/>
    <w:rsid w:val="007C1C14"/>
    <w:rsid w:val="007C5B89"/>
    <w:rsid w:val="007D2D1D"/>
    <w:rsid w:val="007E4EDA"/>
    <w:rsid w:val="0080383F"/>
    <w:rsid w:val="008122AC"/>
    <w:rsid w:val="008145AB"/>
    <w:rsid w:val="008212CF"/>
    <w:rsid w:val="00821862"/>
    <w:rsid w:val="00835315"/>
    <w:rsid w:val="0083647F"/>
    <w:rsid w:val="0084424D"/>
    <w:rsid w:val="008454B5"/>
    <w:rsid w:val="00854447"/>
    <w:rsid w:val="00855CCF"/>
    <w:rsid w:val="008619D1"/>
    <w:rsid w:val="0086362E"/>
    <w:rsid w:val="0088019D"/>
    <w:rsid w:val="0088259F"/>
    <w:rsid w:val="00884493"/>
    <w:rsid w:val="008960BF"/>
    <w:rsid w:val="00896B53"/>
    <w:rsid w:val="00897BEE"/>
    <w:rsid w:val="008A2B74"/>
    <w:rsid w:val="008A4EB0"/>
    <w:rsid w:val="008B6B7A"/>
    <w:rsid w:val="008C63DB"/>
    <w:rsid w:val="008C64FA"/>
    <w:rsid w:val="008D139F"/>
    <w:rsid w:val="008D14E2"/>
    <w:rsid w:val="008D19EF"/>
    <w:rsid w:val="008D4234"/>
    <w:rsid w:val="008E491D"/>
    <w:rsid w:val="008E5155"/>
    <w:rsid w:val="008F009C"/>
    <w:rsid w:val="008F2059"/>
    <w:rsid w:val="008F2727"/>
    <w:rsid w:val="008F684E"/>
    <w:rsid w:val="00900746"/>
    <w:rsid w:val="00913A52"/>
    <w:rsid w:val="00916281"/>
    <w:rsid w:val="00916F9C"/>
    <w:rsid w:val="0092281A"/>
    <w:rsid w:val="00922C55"/>
    <w:rsid w:val="00923239"/>
    <w:rsid w:val="009257A0"/>
    <w:rsid w:val="00925BD8"/>
    <w:rsid w:val="009265C7"/>
    <w:rsid w:val="00937B3D"/>
    <w:rsid w:val="0094044D"/>
    <w:rsid w:val="009433EA"/>
    <w:rsid w:val="00945AF0"/>
    <w:rsid w:val="00952639"/>
    <w:rsid w:val="009534D1"/>
    <w:rsid w:val="00960612"/>
    <w:rsid w:val="00963D17"/>
    <w:rsid w:val="00971332"/>
    <w:rsid w:val="00971D0D"/>
    <w:rsid w:val="00980207"/>
    <w:rsid w:val="00987457"/>
    <w:rsid w:val="00996EED"/>
    <w:rsid w:val="009A209E"/>
    <w:rsid w:val="009A6E95"/>
    <w:rsid w:val="009B50E2"/>
    <w:rsid w:val="009C0B63"/>
    <w:rsid w:val="009D661F"/>
    <w:rsid w:val="009E2949"/>
    <w:rsid w:val="009F2091"/>
    <w:rsid w:val="009F2E7F"/>
    <w:rsid w:val="009F58E5"/>
    <w:rsid w:val="009F786F"/>
    <w:rsid w:val="00A01E26"/>
    <w:rsid w:val="00A123CF"/>
    <w:rsid w:val="00A13A6B"/>
    <w:rsid w:val="00A13E05"/>
    <w:rsid w:val="00A16AED"/>
    <w:rsid w:val="00A207F7"/>
    <w:rsid w:val="00A226E7"/>
    <w:rsid w:val="00A236DA"/>
    <w:rsid w:val="00A317DE"/>
    <w:rsid w:val="00A42ECB"/>
    <w:rsid w:val="00A514A8"/>
    <w:rsid w:val="00A624B7"/>
    <w:rsid w:val="00A7452E"/>
    <w:rsid w:val="00A75E10"/>
    <w:rsid w:val="00A859A3"/>
    <w:rsid w:val="00AA19B4"/>
    <w:rsid w:val="00AB409B"/>
    <w:rsid w:val="00AB5410"/>
    <w:rsid w:val="00AC0C9F"/>
    <w:rsid w:val="00AC5271"/>
    <w:rsid w:val="00AD20BE"/>
    <w:rsid w:val="00AD37F2"/>
    <w:rsid w:val="00AD65C7"/>
    <w:rsid w:val="00AE3D78"/>
    <w:rsid w:val="00AE3DE4"/>
    <w:rsid w:val="00AE4F0D"/>
    <w:rsid w:val="00AE7C38"/>
    <w:rsid w:val="00AF7FC0"/>
    <w:rsid w:val="00B00DDC"/>
    <w:rsid w:val="00B06C29"/>
    <w:rsid w:val="00B07EFB"/>
    <w:rsid w:val="00B1131C"/>
    <w:rsid w:val="00B1728E"/>
    <w:rsid w:val="00B2753F"/>
    <w:rsid w:val="00B31198"/>
    <w:rsid w:val="00B32B02"/>
    <w:rsid w:val="00B346D4"/>
    <w:rsid w:val="00B42C90"/>
    <w:rsid w:val="00B51F00"/>
    <w:rsid w:val="00B56E03"/>
    <w:rsid w:val="00B56E82"/>
    <w:rsid w:val="00B57311"/>
    <w:rsid w:val="00B577CC"/>
    <w:rsid w:val="00B602EB"/>
    <w:rsid w:val="00B74ACF"/>
    <w:rsid w:val="00B828F0"/>
    <w:rsid w:val="00B8523E"/>
    <w:rsid w:val="00B85AF1"/>
    <w:rsid w:val="00B85B60"/>
    <w:rsid w:val="00B96923"/>
    <w:rsid w:val="00BA0D2B"/>
    <w:rsid w:val="00BB0FBB"/>
    <w:rsid w:val="00BB18DA"/>
    <w:rsid w:val="00BB4D38"/>
    <w:rsid w:val="00BC0EBF"/>
    <w:rsid w:val="00BC310F"/>
    <w:rsid w:val="00BC64E6"/>
    <w:rsid w:val="00BD7CFD"/>
    <w:rsid w:val="00BE7592"/>
    <w:rsid w:val="00BF0138"/>
    <w:rsid w:val="00BF5B03"/>
    <w:rsid w:val="00C05866"/>
    <w:rsid w:val="00C062C4"/>
    <w:rsid w:val="00C065EB"/>
    <w:rsid w:val="00C14623"/>
    <w:rsid w:val="00C16739"/>
    <w:rsid w:val="00C1740C"/>
    <w:rsid w:val="00C2395A"/>
    <w:rsid w:val="00C247C0"/>
    <w:rsid w:val="00C24A03"/>
    <w:rsid w:val="00C3275E"/>
    <w:rsid w:val="00C43B3F"/>
    <w:rsid w:val="00C47F1C"/>
    <w:rsid w:val="00C51A15"/>
    <w:rsid w:val="00C537B0"/>
    <w:rsid w:val="00C55B75"/>
    <w:rsid w:val="00C5711C"/>
    <w:rsid w:val="00C6165C"/>
    <w:rsid w:val="00C62265"/>
    <w:rsid w:val="00C75294"/>
    <w:rsid w:val="00C800E6"/>
    <w:rsid w:val="00C805DB"/>
    <w:rsid w:val="00C83D03"/>
    <w:rsid w:val="00C85A56"/>
    <w:rsid w:val="00C95C96"/>
    <w:rsid w:val="00C95EFA"/>
    <w:rsid w:val="00C96A7F"/>
    <w:rsid w:val="00CA1FFB"/>
    <w:rsid w:val="00CA2925"/>
    <w:rsid w:val="00CB6352"/>
    <w:rsid w:val="00CC258B"/>
    <w:rsid w:val="00CD18D6"/>
    <w:rsid w:val="00CD1BC5"/>
    <w:rsid w:val="00CD3373"/>
    <w:rsid w:val="00CE6001"/>
    <w:rsid w:val="00D01E1D"/>
    <w:rsid w:val="00D418A3"/>
    <w:rsid w:val="00D41D1F"/>
    <w:rsid w:val="00D556D6"/>
    <w:rsid w:val="00D60F19"/>
    <w:rsid w:val="00D672A2"/>
    <w:rsid w:val="00D673DE"/>
    <w:rsid w:val="00D7119C"/>
    <w:rsid w:val="00D71A41"/>
    <w:rsid w:val="00D747FE"/>
    <w:rsid w:val="00D76009"/>
    <w:rsid w:val="00D77439"/>
    <w:rsid w:val="00D81185"/>
    <w:rsid w:val="00D86CE2"/>
    <w:rsid w:val="00D972BD"/>
    <w:rsid w:val="00DA1E66"/>
    <w:rsid w:val="00DA5D94"/>
    <w:rsid w:val="00DB48BA"/>
    <w:rsid w:val="00DB5E38"/>
    <w:rsid w:val="00DC1CB1"/>
    <w:rsid w:val="00DD25F5"/>
    <w:rsid w:val="00DD7BB0"/>
    <w:rsid w:val="00DE2883"/>
    <w:rsid w:val="00DE7CFF"/>
    <w:rsid w:val="00DF4307"/>
    <w:rsid w:val="00E01229"/>
    <w:rsid w:val="00E05033"/>
    <w:rsid w:val="00E2120C"/>
    <w:rsid w:val="00E23084"/>
    <w:rsid w:val="00E25F43"/>
    <w:rsid w:val="00E37F9F"/>
    <w:rsid w:val="00E41D64"/>
    <w:rsid w:val="00E432F8"/>
    <w:rsid w:val="00E467F5"/>
    <w:rsid w:val="00E610CF"/>
    <w:rsid w:val="00E62E1D"/>
    <w:rsid w:val="00E631B0"/>
    <w:rsid w:val="00E63D02"/>
    <w:rsid w:val="00E63F1D"/>
    <w:rsid w:val="00E655AD"/>
    <w:rsid w:val="00E73B85"/>
    <w:rsid w:val="00E842A7"/>
    <w:rsid w:val="00EA14F6"/>
    <w:rsid w:val="00EA529F"/>
    <w:rsid w:val="00EC0425"/>
    <w:rsid w:val="00EC0E83"/>
    <w:rsid w:val="00ED084C"/>
    <w:rsid w:val="00EE28FA"/>
    <w:rsid w:val="00EE3239"/>
    <w:rsid w:val="00EF03F9"/>
    <w:rsid w:val="00EF45DA"/>
    <w:rsid w:val="00EF6CD0"/>
    <w:rsid w:val="00F00D41"/>
    <w:rsid w:val="00F024A8"/>
    <w:rsid w:val="00F0274F"/>
    <w:rsid w:val="00F12337"/>
    <w:rsid w:val="00F148BF"/>
    <w:rsid w:val="00F1600F"/>
    <w:rsid w:val="00F17C9B"/>
    <w:rsid w:val="00F22931"/>
    <w:rsid w:val="00F23042"/>
    <w:rsid w:val="00F24C8A"/>
    <w:rsid w:val="00F35D6E"/>
    <w:rsid w:val="00F40962"/>
    <w:rsid w:val="00F4155C"/>
    <w:rsid w:val="00F419EB"/>
    <w:rsid w:val="00F44F69"/>
    <w:rsid w:val="00F57BE3"/>
    <w:rsid w:val="00F57CCC"/>
    <w:rsid w:val="00F72D70"/>
    <w:rsid w:val="00F900D2"/>
    <w:rsid w:val="00F92E0B"/>
    <w:rsid w:val="00FA75ED"/>
    <w:rsid w:val="00FB44DD"/>
    <w:rsid w:val="00FC7421"/>
    <w:rsid w:val="00FD28C4"/>
    <w:rsid w:val="00FD50FE"/>
    <w:rsid w:val="00FF0CCC"/>
    <w:rsid w:val="00FF25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151AD2A"/>
  <w15:chartTrackingRefBased/>
  <w15:docId w15:val="{1123339A-7079-4922-A8F0-04CC60CFB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7F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7F9F"/>
  </w:style>
  <w:style w:type="paragraph" w:styleId="Footer">
    <w:name w:val="footer"/>
    <w:basedOn w:val="Normal"/>
    <w:link w:val="FooterChar"/>
    <w:uiPriority w:val="99"/>
    <w:unhideWhenUsed/>
    <w:rsid w:val="00E37F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7F9F"/>
  </w:style>
  <w:style w:type="character" w:styleId="CommentReference">
    <w:name w:val="annotation reference"/>
    <w:basedOn w:val="DefaultParagraphFont"/>
    <w:uiPriority w:val="99"/>
    <w:semiHidden/>
    <w:unhideWhenUsed/>
    <w:rsid w:val="008C63DB"/>
    <w:rPr>
      <w:sz w:val="16"/>
      <w:szCs w:val="16"/>
    </w:rPr>
  </w:style>
  <w:style w:type="paragraph" w:styleId="CommentText">
    <w:name w:val="annotation text"/>
    <w:basedOn w:val="Normal"/>
    <w:link w:val="CommentTextChar"/>
    <w:uiPriority w:val="99"/>
    <w:semiHidden/>
    <w:unhideWhenUsed/>
    <w:rsid w:val="008C63DB"/>
    <w:pPr>
      <w:spacing w:line="240" w:lineRule="auto"/>
    </w:pPr>
    <w:rPr>
      <w:sz w:val="20"/>
      <w:szCs w:val="20"/>
    </w:rPr>
  </w:style>
  <w:style w:type="character" w:customStyle="1" w:styleId="CommentTextChar">
    <w:name w:val="Comment Text Char"/>
    <w:basedOn w:val="DefaultParagraphFont"/>
    <w:link w:val="CommentText"/>
    <w:uiPriority w:val="99"/>
    <w:semiHidden/>
    <w:rsid w:val="008C63DB"/>
    <w:rPr>
      <w:sz w:val="20"/>
      <w:szCs w:val="20"/>
    </w:rPr>
  </w:style>
  <w:style w:type="paragraph" w:styleId="CommentSubject">
    <w:name w:val="annotation subject"/>
    <w:basedOn w:val="CommentText"/>
    <w:next w:val="CommentText"/>
    <w:link w:val="CommentSubjectChar"/>
    <w:uiPriority w:val="99"/>
    <w:semiHidden/>
    <w:unhideWhenUsed/>
    <w:rsid w:val="008C63DB"/>
    <w:rPr>
      <w:b/>
      <w:bCs/>
    </w:rPr>
  </w:style>
  <w:style w:type="character" w:customStyle="1" w:styleId="CommentSubjectChar">
    <w:name w:val="Comment Subject Char"/>
    <w:basedOn w:val="CommentTextChar"/>
    <w:link w:val="CommentSubject"/>
    <w:uiPriority w:val="99"/>
    <w:semiHidden/>
    <w:rsid w:val="008C63DB"/>
    <w:rPr>
      <w:b/>
      <w:bCs/>
      <w:sz w:val="20"/>
      <w:szCs w:val="20"/>
    </w:rPr>
  </w:style>
  <w:style w:type="paragraph" w:styleId="BalloonText">
    <w:name w:val="Balloon Text"/>
    <w:basedOn w:val="Normal"/>
    <w:link w:val="BalloonTextChar"/>
    <w:uiPriority w:val="99"/>
    <w:semiHidden/>
    <w:unhideWhenUsed/>
    <w:rsid w:val="008C63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63DB"/>
    <w:rPr>
      <w:rFonts w:ascii="Segoe UI" w:hAnsi="Segoe UI" w:cs="Segoe UI"/>
      <w:sz w:val="18"/>
      <w:szCs w:val="18"/>
    </w:rPr>
  </w:style>
  <w:style w:type="paragraph" w:styleId="FootnoteText">
    <w:name w:val="footnote text"/>
    <w:basedOn w:val="Normal"/>
    <w:link w:val="FootnoteTextChar"/>
    <w:uiPriority w:val="99"/>
    <w:semiHidden/>
    <w:unhideWhenUsed/>
    <w:rsid w:val="00677DC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77DC8"/>
    <w:rPr>
      <w:sz w:val="20"/>
      <w:szCs w:val="20"/>
    </w:rPr>
  </w:style>
  <w:style w:type="character" w:styleId="FootnoteReference">
    <w:name w:val="footnote reference"/>
    <w:basedOn w:val="DefaultParagraphFont"/>
    <w:uiPriority w:val="99"/>
    <w:semiHidden/>
    <w:unhideWhenUsed/>
    <w:rsid w:val="00677DC8"/>
    <w:rPr>
      <w:vertAlign w:val="superscript"/>
    </w:rPr>
  </w:style>
  <w:style w:type="character" w:styleId="Hyperlink">
    <w:name w:val="Hyperlink"/>
    <w:basedOn w:val="DefaultParagraphFont"/>
    <w:uiPriority w:val="99"/>
    <w:unhideWhenUsed/>
    <w:rsid w:val="00726724"/>
    <w:rPr>
      <w:color w:val="0000FF"/>
      <w:u w:val="single"/>
    </w:rPr>
  </w:style>
  <w:style w:type="character" w:styleId="UnresolvedMention">
    <w:name w:val="Unresolved Mention"/>
    <w:basedOn w:val="DefaultParagraphFont"/>
    <w:uiPriority w:val="99"/>
    <w:semiHidden/>
    <w:unhideWhenUsed/>
    <w:rsid w:val="001B39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1299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C2226-BF6B-4B4B-8AD2-7BCC0C5F0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4347</TotalTime>
  <Pages>17</Pages>
  <Words>6034</Words>
  <Characters>32406</Characters>
  <Application>Microsoft Office Word</Application>
  <DocSecurity>0</DocSecurity>
  <Lines>437</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Hardy (1701128)</dc:creator>
  <cp:keywords/>
  <dc:description/>
  <cp:lastModifiedBy>Ruth Hardy (1701128)</cp:lastModifiedBy>
  <cp:revision>54</cp:revision>
  <dcterms:created xsi:type="dcterms:W3CDTF">2019-04-08T14:17:00Z</dcterms:created>
  <dcterms:modified xsi:type="dcterms:W3CDTF">2019-04-14T14:07:00Z</dcterms:modified>
</cp:coreProperties>
</file>