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7FCC3" w14:textId="77777777" w:rsidR="00230F35" w:rsidRDefault="00000000" w:rsidP="00230F35">
      <w:pPr>
        <w:pStyle w:val="NormalWeb"/>
        <w:spacing w:before="0" w:beforeAutospacing="0" w:after="0" w:afterAutospacing="0"/>
        <w:ind w:left="-180" w:right="-334"/>
      </w:pPr>
      <w:r>
        <w:pict w14:anchorId="3545B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1.5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6838B1DC" w14:textId="77777777" w:rsidR="00230F35" w:rsidRDefault="00230F35" w:rsidP="00230F35">
      <w:pPr>
        <w:pStyle w:val="NormalWeb"/>
        <w:spacing w:before="0" w:beforeAutospacing="0" w:after="0" w:afterAutospacing="0"/>
        <w:ind w:left="-180" w:right="-334"/>
      </w:pPr>
    </w:p>
    <w:p w14:paraId="620C29C6" w14:textId="77777777" w:rsidR="00A745B6" w:rsidRDefault="00A745B6" w:rsidP="00230F35">
      <w:pPr>
        <w:pStyle w:val="NormalWeb"/>
        <w:spacing w:before="0" w:beforeAutospacing="0" w:after="0" w:afterAutospacing="0"/>
        <w:ind w:left="-180" w:right="-334"/>
      </w:pPr>
    </w:p>
    <w:p w14:paraId="07AB7D8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8FA78E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FD3B38" w14:textId="77777777" w:rsidR="002E67CE" w:rsidRPr="00230F35" w:rsidRDefault="002E67CE" w:rsidP="002E67CE">
      <w:pPr>
        <w:rPr>
          <w:rFonts w:ascii="Arial" w:hAnsi="Arial" w:cs="Arial"/>
          <w:sz w:val="28"/>
          <w:szCs w:val="28"/>
          <w:lang w:val="cy-GB"/>
        </w:rPr>
      </w:pPr>
    </w:p>
    <w:p w14:paraId="5CD58C23"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6E0EC8"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8ED2C19" w14:textId="77777777" w:rsidTr="00A745B6">
        <w:trPr>
          <w:trHeight w:val="614"/>
        </w:trPr>
        <w:tc>
          <w:tcPr>
            <w:tcW w:w="8856" w:type="dxa"/>
            <w:gridSpan w:val="5"/>
          </w:tcPr>
          <w:p w14:paraId="2439CFF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868002C" w14:textId="77777777" w:rsidTr="00A745B6">
        <w:trPr>
          <w:trHeight w:val="718"/>
        </w:trPr>
        <w:tc>
          <w:tcPr>
            <w:tcW w:w="8856" w:type="dxa"/>
            <w:gridSpan w:val="5"/>
          </w:tcPr>
          <w:p w14:paraId="1DC19958" w14:textId="16B3240C"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970005">
              <w:rPr>
                <w:rFonts w:ascii="Arial" w:hAnsi="Arial" w:cs="Arial"/>
                <w:sz w:val="22"/>
                <w:szCs w:val="22"/>
              </w:rPr>
              <w:t xml:space="preserve">  </w:t>
            </w:r>
            <w:r w:rsidR="00970005" w:rsidRPr="00970005">
              <w:rPr>
                <w:rFonts w:ascii="Arial" w:hAnsi="Arial" w:cs="Arial"/>
                <w:b/>
                <w:bCs/>
                <w:sz w:val="22"/>
                <w:szCs w:val="22"/>
              </w:rPr>
              <w:t>Steven Burr</w:t>
            </w:r>
          </w:p>
          <w:p w14:paraId="27248BC7"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40131DB8" w14:textId="3CD4C7B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970005" w:rsidRPr="00970005">
              <w:rPr>
                <w:rFonts w:ascii="Arial" w:hAnsi="Arial" w:cs="Arial"/>
                <w:b/>
                <w:bCs/>
                <w:sz w:val="22"/>
                <w:szCs w:val="22"/>
              </w:rPr>
              <w:t>2206586@student.uwtsd.ac.uk</w:t>
            </w:r>
          </w:p>
        </w:tc>
      </w:tr>
      <w:tr w:rsidR="00CE3B79" w:rsidRPr="00230F35" w14:paraId="46006F93" w14:textId="77777777" w:rsidTr="00A745B6">
        <w:trPr>
          <w:trHeight w:val="849"/>
        </w:trPr>
        <w:tc>
          <w:tcPr>
            <w:tcW w:w="4788" w:type="dxa"/>
          </w:tcPr>
          <w:p w14:paraId="08DB7A25" w14:textId="5FC070EC" w:rsidR="00D67BF8" w:rsidRPr="00970005"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00970005">
              <w:rPr>
                <w:rFonts w:ascii="Arial" w:hAnsi="Arial" w:cs="Arial"/>
                <w:sz w:val="22"/>
                <w:szCs w:val="22"/>
              </w:rPr>
              <w:t xml:space="preserve"> </w:t>
            </w:r>
            <w:r w:rsidR="00970005" w:rsidRPr="00970005">
              <w:rPr>
                <w:rFonts w:ascii="Arial" w:hAnsi="Arial" w:cs="Arial"/>
                <w:b/>
                <w:bCs/>
                <w:sz w:val="22"/>
                <w:szCs w:val="22"/>
              </w:rPr>
              <w:t>HPCA7014</w:t>
            </w:r>
          </w:p>
          <w:p w14:paraId="66E98EF8" w14:textId="77777777" w:rsidR="00D67BF8" w:rsidRPr="00970005" w:rsidRDefault="00D67BF8" w:rsidP="002F467C">
            <w:pPr>
              <w:pStyle w:val="NormalWeb"/>
              <w:spacing w:before="0" w:beforeAutospacing="0" w:after="0" w:afterAutospacing="0"/>
              <w:ind w:right="34"/>
              <w:rPr>
                <w:rFonts w:ascii="Arial" w:hAnsi="Arial" w:cs="Arial"/>
                <w:b/>
                <w:bCs/>
                <w:sz w:val="22"/>
                <w:szCs w:val="22"/>
              </w:rPr>
            </w:pPr>
          </w:p>
          <w:p w14:paraId="291E9C68" w14:textId="11295C9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970005">
              <w:rPr>
                <w:rFonts w:ascii="Arial" w:hAnsi="Arial" w:cs="Arial"/>
                <w:sz w:val="22"/>
                <w:szCs w:val="22"/>
              </w:rPr>
              <w:t xml:space="preserve">  </w:t>
            </w:r>
            <w:r w:rsidR="00970005" w:rsidRPr="00970005">
              <w:rPr>
                <w:rFonts w:ascii="Arial" w:hAnsi="Arial" w:cs="Arial"/>
                <w:b/>
                <w:bCs/>
                <w:sz w:val="22"/>
                <w:szCs w:val="22"/>
              </w:rPr>
              <w:t>Sacred Geography</w:t>
            </w:r>
          </w:p>
          <w:p w14:paraId="1663133B" w14:textId="77777777" w:rsidR="00A745B6" w:rsidRDefault="00A745B6" w:rsidP="002F467C">
            <w:pPr>
              <w:pStyle w:val="NormalWeb"/>
              <w:spacing w:before="0" w:beforeAutospacing="0" w:after="0" w:afterAutospacing="0"/>
              <w:ind w:right="34"/>
              <w:rPr>
                <w:rFonts w:ascii="Arial" w:hAnsi="Arial" w:cs="Arial"/>
                <w:sz w:val="22"/>
                <w:szCs w:val="22"/>
              </w:rPr>
            </w:pPr>
          </w:p>
          <w:p w14:paraId="71E582E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5A5156C"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D4175E4" w14:textId="77777777" w:rsidR="00970005" w:rsidRDefault="00970005" w:rsidP="002F467C">
            <w:pPr>
              <w:pStyle w:val="NormalWeb"/>
              <w:spacing w:before="0" w:beforeAutospacing="0" w:after="0" w:afterAutospacing="0"/>
              <w:ind w:right="34"/>
              <w:rPr>
                <w:rFonts w:ascii="Arial" w:hAnsi="Arial" w:cs="Arial"/>
                <w:sz w:val="22"/>
                <w:szCs w:val="22"/>
              </w:rPr>
            </w:pPr>
          </w:p>
          <w:p w14:paraId="0CDC4BF6" w14:textId="15CF7123" w:rsidR="00970005" w:rsidRPr="00970005" w:rsidRDefault="00970005" w:rsidP="002F467C">
            <w:pPr>
              <w:pStyle w:val="NormalWeb"/>
              <w:spacing w:before="0" w:beforeAutospacing="0" w:after="0" w:afterAutospacing="0"/>
              <w:ind w:right="34"/>
              <w:rPr>
                <w:rFonts w:ascii="Arial" w:hAnsi="Arial" w:cs="Arial"/>
                <w:b/>
                <w:bCs/>
                <w:sz w:val="22"/>
                <w:szCs w:val="22"/>
              </w:rPr>
            </w:pPr>
            <w:r w:rsidRPr="00970005">
              <w:rPr>
                <w:rFonts w:ascii="Arial" w:hAnsi="Arial" w:cs="Arial"/>
                <w:b/>
                <w:bCs/>
                <w:sz w:val="22"/>
                <w:szCs w:val="22"/>
              </w:rPr>
              <w:t>2206586</w:t>
            </w:r>
          </w:p>
        </w:tc>
        <w:tc>
          <w:tcPr>
            <w:tcW w:w="1802" w:type="dxa"/>
          </w:tcPr>
          <w:p w14:paraId="7A5AE71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5F7B0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970005">
              <w:rPr>
                <w:rFonts w:ascii="Arial" w:hAnsi="Arial" w:cs="Arial"/>
                <w:b/>
                <w:bCs/>
                <w:sz w:val="22"/>
                <w:szCs w:val="22"/>
              </w:rPr>
              <w:t>No</w:t>
            </w:r>
          </w:p>
        </w:tc>
      </w:tr>
      <w:tr w:rsidR="00CE3B79" w:rsidRPr="00230F35" w14:paraId="52824849" w14:textId="77777777" w:rsidTr="00A745B6">
        <w:trPr>
          <w:trHeight w:val="1139"/>
        </w:trPr>
        <w:tc>
          <w:tcPr>
            <w:tcW w:w="8856" w:type="dxa"/>
            <w:gridSpan w:val="5"/>
          </w:tcPr>
          <w:p w14:paraId="19C529AE" w14:textId="73F3A915"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970005">
              <w:rPr>
                <w:rFonts w:ascii="Arial" w:hAnsi="Arial" w:cs="Arial"/>
                <w:sz w:val="22"/>
                <w:szCs w:val="22"/>
              </w:rPr>
              <w:t xml:space="preserve">  </w:t>
            </w:r>
            <w:r w:rsidR="00970005" w:rsidRPr="00970005">
              <w:rPr>
                <w:rFonts w:ascii="Arial" w:hAnsi="Arial" w:cs="Arial"/>
                <w:b/>
                <w:bCs/>
                <w:sz w:val="22"/>
                <w:szCs w:val="22"/>
              </w:rPr>
              <w:t>Sacred Space: Human Construct or Natural Phenomenon</w:t>
            </w:r>
          </w:p>
          <w:p w14:paraId="3BDCB26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CB604F9" w14:textId="77777777" w:rsidR="00230F35" w:rsidRDefault="00230F35" w:rsidP="002F467C">
            <w:pPr>
              <w:pStyle w:val="NormalWeb"/>
              <w:spacing w:before="0" w:beforeAutospacing="0" w:after="0" w:afterAutospacing="0"/>
              <w:ind w:right="34"/>
              <w:rPr>
                <w:rFonts w:ascii="Arial" w:hAnsi="Arial" w:cs="Arial"/>
                <w:sz w:val="22"/>
                <w:szCs w:val="22"/>
              </w:rPr>
            </w:pPr>
          </w:p>
          <w:p w14:paraId="0DE98439" w14:textId="025D9AA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70005">
              <w:rPr>
                <w:rFonts w:ascii="Arial" w:hAnsi="Arial" w:cs="Arial"/>
                <w:sz w:val="22"/>
                <w:szCs w:val="22"/>
              </w:rPr>
              <w:t xml:space="preserve">  </w:t>
            </w:r>
            <w:r w:rsidR="00970005" w:rsidRPr="00970005">
              <w:rPr>
                <w:rFonts w:ascii="Arial" w:hAnsi="Arial" w:cs="Arial"/>
                <w:b/>
                <w:bCs/>
                <w:sz w:val="22"/>
                <w:szCs w:val="22"/>
              </w:rPr>
              <w:t>12</w:t>
            </w:r>
            <w:r w:rsidR="00970005" w:rsidRPr="00970005">
              <w:rPr>
                <w:rFonts w:ascii="Arial" w:hAnsi="Arial" w:cs="Arial"/>
                <w:b/>
                <w:bCs/>
                <w:sz w:val="22"/>
                <w:szCs w:val="22"/>
                <w:vertAlign w:val="superscript"/>
              </w:rPr>
              <w:t>th</w:t>
            </w:r>
            <w:r w:rsidR="00970005" w:rsidRPr="00970005">
              <w:rPr>
                <w:rFonts w:ascii="Arial" w:hAnsi="Arial" w:cs="Arial"/>
                <w:b/>
                <w:bCs/>
                <w:sz w:val="22"/>
                <w:szCs w:val="22"/>
              </w:rPr>
              <w:t xml:space="preserve"> January 2023</w:t>
            </w:r>
          </w:p>
        </w:tc>
      </w:tr>
      <w:tr w:rsidR="00230F35" w:rsidRPr="00230F35" w14:paraId="2C4FAC86" w14:textId="77777777" w:rsidTr="00A745B6">
        <w:trPr>
          <w:trHeight w:val="978"/>
        </w:trPr>
        <w:tc>
          <w:tcPr>
            <w:tcW w:w="8856" w:type="dxa"/>
            <w:gridSpan w:val="5"/>
            <w:tcBorders>
              <w:bottom w:val="single" w:sz="4" w:space="0" w:color="000000"/>
            </w:tcBorders>
          </w:tcPr>
          <w:p w14:paraId="6B1C0098"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9AB1093" w14:textId="77777777" w:rsidTr="00A745B6">
        <w:trPr>
          <w:trHeight w:val="978"/>
        </w:trPr>
        <w:tc>
          <w:tcPr>
            <w:tcW w:w="8856" w:type="dxa"/>
            <w:gridSpan w:val="5"/>
            <w:shd w:val="clear" w:color="auto" w:fill="D9D9D9"/>
          </w:tcPr>
          <w:p w14:paraId="079A5A57"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7885DE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558807EA"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gramStart"/>
            <w:r w:rsidRPr="005979EE">
              <w:rPr>
                <w:rFonts w:ascii="Calibri" w:hAnsi="Calibri" w:cs="Tahoma"/>
                <w:b/>
                <w:sz w:val="24"/>
                <w:szCs w:val="24"/>
              </w:rPr>
              <w:t>submission:</w:t>
            </w:r>
            <w:r>
              <w:rPr>
                <w:rFonts w:ascii="Calibri" w:hAnsi="Calibri" w:cs="Tahoma"/>
                <w:b/>
                <w:sz w:val="24"/>
                <w:szCs w:val="24"/>
              </w:rPr>
              <w:t>if</w:t>
            </w:r>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5EA48C6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52545256" w14:textId="77777777" w:rsidTr="00A745B6">
        <w:trPr>
          <w:trHeight w:val="3972"/>
        </w:trPr>
        <w:tc>
          <w:tcPr>
            <w:tcW w:w="8856" w:type="dxa"/>
            <w:gridSpan w:val="5"/>
          </w:tcPr>
          <w:p w14:paraId="62A7CA57" w14:textId="77777777" w:rsidR="00A745B6" w:rsidRDefault="00A745B6" w:rsidP="00A745B6">
            <w:pPr>
              <w:rPr>
                <w:rFonts w:ascii="Arial" w:hAnsi="Arial"/>
                <w:b/>
              </w:rPr>
            </w:pPr>
          </w:p>
          <w:p w14:paraId="5A0A5DD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4CBA210F" w14:textId="77777777" w:rsidTr="00022345">
              <w:tc>
                <w:tcPr>
                  <w:tcW w:w="6970" w:type="dxa"/>
                </w:tcPr>
                <w:p w14:paraId="5AC00DED" w14:textId="77777777" w:rsidR="00A745B6" w:rsidRPr="00116CE6" w:rsidRDefault="00A745B6" w:rsidP="009C1A08">
                  <w:pPr>
                    <w:rPr>
                      <w:rFonts w:ascii="Arial" w:hAnsi="Arial"/>
                      <w:sz w:val="20"/>
                      <w:szCs w:val="20"/>
                    </w:rPr>
                  </w:pPr>
                </w:p>
                <w:p w14:paraId="14E315BE"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C5C8ED" w14:textId="77777777" w:rsidR="00A745B6" w:rsidRPr="00116CE6" w:rsidRDefault="00A745B6" w:rsidP="009C1A08">
                  <w:pPr>
                    <w:rPr>
                      <w:rFonts w:ascii="Arial" w:hAnsi="Arial"/>
                      <w:sz w:val="20"/>
                      <w:szCs w:val="20"/>
                    </w:rPr>
                  </w:pPr>
                </w:p>
              </w:tc>
            </w:tr>
            <w:tr w:rsidR="00A745B6" w:rsidRPr="00116CE6" w14:paraId="3207435D" w14:textId="77777777" w:rsidTr="00022345">
              <w:tc>
                <w:tcPr>
                  <w:tcW w:w="6970" w:type="dxa"/>
                </w:tcPr>
                <w:p w14:paraId="1B932B0C" w14:textId="77777777" w:rsidR="00A745B6" w:rsidRPr="00116CE6" w:rsidRDefault="00A745B6" w:rsidP="009C1A08">
                  <w:pPr>
                    <w:rPr>
                      <w:rFonts w:ascii="Arial" w:hAnsi="Arial"/>
                      <w:sz w:val="20"/>
                      <w:szCs w:val="20"/>
                    </w:rPr>
                  </w:pPr>
                </w:p>
                <w:p w14:paraId="77E722BA"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92C42B0" w14:textId="77777777" w:rsidR="00A745B6" w:rsidRPr="00116CE6" w:rsidRDefault="00A745B6" w:rsidP="009C1A08">
                  <w:pPr>
                    <w:rPr>
                      <w:rFonts w:ascii="Arial" w:hAnsi="Arial"/>
                      <w:sz w:val="20"/>
                      <w:szCs w:val="20"/>
                    </w:rPr>
                  </w:pPr>
                </w:p>
              </w:tc>
            </w:tr>
            <w:tr w:rsidR="00A745B6" w:rsidRPr="00116CE6" w14:paraId="4865F21E" w14:textId="77777777" w:rsidTr="00022345">
              <w:tc>
                <w:tcPr>
                  <w:tcW w:w="6970" w:type="dxa"/>
                </w:tcPr>
                <w:p w14:paraId="5BB01023" w14:textId="77777777" w:rsidR="00A745B6" w:rsidRPr="00116CE6" w:rsidRDefault="00A745B6" w:rsidP="009C1A08">
                  <w:pPr>
                    <w:rPr>
                      <w:rFonts w:ascii="Arial" w:hAnsi="Arial"/>
                      <w:sz w:val="20"/>
                      <w:szCs w:val="20"/>
                    </w:rPr>
                  </w:pPr>
                </w:p>
                <w:p w14:paraId="0C680841"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114A8E" w14:textId="77777777" w:rsidR="00A745B6" w:rsidRPr="00116CE6" w:rsidRDefault="00A745B6" w:rsidP="009C1A08">
                  <w:pPr>
                    <w:rPr>
                      <w:rFonts w:ascii="Arial" w:hAnsi="Arial"/>
                      <w:sz w:val="20"/>
                      <w:szCs w:val="20"/>
                    </w:rPr>
                  </w:pPr>
                </w:p>
              </w:tc>
            </w:tr>
            <w:tr w:rsidR="00A745B6" w:rsidRPr="00116CE6" w14:paraId="7B20CD86" w14:textId="77777777" w:rsidTr="00022345">
              <w:tc>
                <w:tcPr>
                  <w:tcW w:w="6970" w:type="dxa"/>
                </w:tcPr>
                <w:p w14:paraId="0A063C26" w14:textId="77777777" w:rsidR="00A745B6" w:rsidRDefault="00A745B6" w:rsidP="009C1A08">
                  <w:pPr>
                    <w:rPr>
                      <w:rFonts w:ascii="Arial" w:hAnsi="Arial"/>
                      <w:sz w:val="20"/>
                      <w:szCs w:val="20"/>
                    </w:rPr>
                  </w:pPr>
                </w:p>
                <w:p w14:paraId="2C3E29B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D315E3" w14:textId="77777777" w:rsidR="00A745B6" w:rsidRPr="00116CE6" w:rsidRDefault="00A745B6" w:rsidP="009C1A08">
                  <w:pPr>
                    <w:rPr>
                      <w:rFonts w:ascii="Arial" w:hAnsi="Arial"/>
                      <w:sz w:val="20"/>
                      <w:szCs w:val="20"/>
                    </w:rPr>
                  </w:pPr>
                </w:p>
              </w:tc>
              <w:tc>
                <w:tcPr>
                  <w:tcW w:w="1660" w:type="dxa"/>
                </w:tcPr>
                <w:p w14:paraId="27FB9F73" w14:textId="77777777" w:rsidR="00A745B6" w:rsidRPr="00116CE6" w:rsidRDefault="00A745B6" w:rsidP="009C1A08">
                  <w:pPr>
                    <w:rPr>
                      <w:rFonts w:ascii="Arial" w:hAnsi="Arial"/>
                      <w:sz w:val="20"/>
                      <w:szCs w:val="20"/>
                    </w:rPr>
                  </w:pPr>
                </w:p>
              </w:tc>
            </w:tr>
          </w:tbl>
          <w:p w14:paraId="34798A36"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5B80F4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12E486A" w14:textId="77777777" w:rsidR="00A745B6" w:rsidRDefault="00A745B6" w:rsidP="002F467C">
            <w:pPr>
              <w:pStyle w:val="NormalWeb"/>
              <w:spacing w:before="0" w:beforeAutospacing="0" w:after="0" w:afterAutospacing="0"/>
              <w:rPr>
                <w:rFonts w:ascii="Arial" w:hAnsi="Arial" w:cs="Arial"/>
                <w:b/>
                <w:sz w:val="22"/>
                <w:szCs w:val="22"/>
              </w:rPr>
            </w:pPr>
          </w:p>
          <w:p w14:paraId="179D0ADD" w14:textId="77777777" w:rsidR="00B462B1" w:rsidRDefault="00B462B1" w:rsidP="002F467C">
            <w:pPr>
              <w:pStyle w:val="NormalWeb"/>
              <w:spacing w:before="0" w:beforeAutospacing="0" w:after="0" w:afterAutospacing="0"/>
              <w:rPr>
                <w:rFonts w:ascii="Arial" w:hAnsi="Arial" w:cs="Arial"/>
                <w:b/>
                <w:sz w:val="22"/>
                <w:szCs w:val="22"/>
              </w:rPr>
            </w:pPr>
          </w:p>
          <w:p w14:paraId="7EB6799A" w14:textId="77777777" w:rsidR="00B462B1" w:rsidRDefault="00B462B1" w:rsidP="002F467C">
            <w:pPr>
              <w:pStyle w:val="NormalWeb"/>
              <w:spacing w:before="0" w:beforeAutospacing="0" w:after="0" w:afterAutospacing="0"/>
              <w:rPr>
                <w:rFonts w:ascii="Arial" w:hAnsi="Arial" w:cs="Arial"/>
                <w:b/>
                <w:sz w:val="22"/>
                <w:szCs w:val="22"/>
              </w:rPr>
            </w:pPr>
          </w:p>
          <w:p w14:paraId="3964076D" w14:textId="77777777" w:rsidR="00B462B1" w:rsidRDefault="00B462B1" w:rsidP="002F467C">
            <w:pPr>
              <w:pStyle w:val="NormalWeb"/>
              <w:spacing w:before="0" w:beforeAutospacing="0" w:after="0" w:afterAutospacing="0"/>
              <w:rPr>
                <w:rFonts w:ascii="Arial" w:hAnsi="Arial" w:cs="Arial"/>
                <w:b/>
                <w:sz w:val="22"/>
                <w:szCs w:val="22"/>
              </w:rPr>
            </w:pPr>
          </w:p>
          <w:p w14:paraId="4D7DAB73" w14:textId="77777777" w:rsidR="00B462B1" w:rsidRDefault="00B462B1" w:rsidP="002F467C">
            <w:pPr>
              <w:pStyle w:val="NormalWeb"/>
              <w:spacing w:before="0" w:beforeAutospacing="0" w:after="0" w:afterAutospacing="0"/>
              <w:rPr>
                <w:rFonts w:ascii="Arial" w:hAnsi="Arial" w:cs="Arial"/>
                <w:b/>
                <w:sz w:val="22"/>
                <w:szCs w:val="22"/>
              </w:rPr>
            </w:pPr>
          </w:p>
          <w:p w14:paraId="69274639"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2BDE4AE"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9FAB73B" w14:textId="77777777" w:rsidR="00B56E7B" w:rsidRPr="00001C3B" w:rsidRDefault="00B56E7B" w:rsidP="00043549">
            <w:pPr>
              <w:pStyle w:val="NormalWeb"/>
              <w:rPr>
                <w:rFonts w:ascii="Arial" w:hAnsi="Arial" w:cs="Arial"/>
                <w:sz w:val="22"/>
                <w:szCs w:val="22"/>
              </w:rPr>
            </w:pPr>
          </w:p>
        </w:tc>
      </w:tr>
      <w:tr w:rsidR="00EC7546" w:rsidRPr="00230F35" w14:paraId="0589EFFA" w14:textId="77777777" w:rsidTr="00A745B6">
        <w:trPr>
          <w:trHeight w:val="492"/>
        </w:trPr>
        <w:tc>
          <w:tcPr>
            <w:tcW w:w="6768" w:type="dxa"/>
            <w:gridSpan w:val="3"/>
          </w:tcPr>
          <w:p w14:paraId="07E7896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88F1E4A"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429F28C" w14:textId="77777777" w:rsidTr="002F467C">
        <w:tc>
          <w:tcPr>
            <w:tcW w:w="8856" w:type="dxa"/>
            <w:gridSpan w:val="5"/>
          </w:tcPr>
          <w:p w14:paraId="17C7FD4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4D1E47"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F8F898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09C8E2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1068D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373AE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7F0D4F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D261FE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AA1DE0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CF332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9D74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EF57C0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AA4682A" w14:textId="77777777" w:rsidR="00D67BF8" w:rsidRDefault="00D67BF8" w:rsidP="002F467C">
            <w:pPr>
              <w:pStyle w:val="NormalWeb"/>
              <w:spacing w:before="0" w:beforeAutospacing="0" w:after="0" w:afterAutospacing="0"/>
              <w:ind w:right="-334"/>
              <w:rPr>
                <w:rFonts w:ascii="Arial" w:hAnsi="Arial" w:cs="Arial"/>
                <w:bCs/>
                <w:sz w:val="22"/>
                <w:szCs w:val="22"/>
              </w:rPr>
            </w:pPr>
          </w:p>
          <w:p w14:paraId="103D1FF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00721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025C60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F86F823" w14:textId="77777777" w:rsidTr="008D674F">
        <w:trPr>
          <w:trHeight w:val="720"/>
        </w:trPr>
        <w:tc>
          <w:tcPr>
            <w:tcW w:w="5211" w:type="dxa"/>
            <w:gridSpan w:val="2"/>
          </w:tcPr>
          <w:p w14:paraId="084ACB2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85FD5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FC1023" w14:textId="77777777" w:rsidTr="009C1A08">
        <w:trPr>
          <w:trHeight w:val="720"/>
        </w:trPr>
        <w:tc>
          <w:tcPr>
            <w:tcW w:w="8856" w:type="dxa"/>
            <w:gridSpan w:val="5"/>
          </w:tcPr>
          <w:p w14:paraId="07EA38A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F8BFB4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342E8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EAF44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4A9F07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67B6A5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7AC36C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4BEEEB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DA0FE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7A09D6E" w14:textId="77777777" w:rsidR="00230F35" w:rsidRDefault="00230F35" w:rsidP="002F467C">
            <w:pPr>
              <w:pStyle w:val="NormalWeb"/>
              <w:spacing w:before="0" w:beforeAutospacing="0" w:after="0" w:afterAutospacing="0"/>
              <w:ind w:right="-334"/>
              <w:rPr>
                <w:rFonts w:ascii="Arial" w:hAnsi="Arial" w:cs="Arial"/>
                <w:bCs/>
                <w:sz w:val="22"/>
                <w:szCs w:val="22"/>
              </w:rPr>
            </w:pPr>
          </w:p>
          <w:p w14:paraId="47C46B9D"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5613A0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C6AF5CA" w14:textId="77777777" w:rsidTr="00230F35">
        <w:trPr>
          <w:trHeight w:val="720"/>
        </w:trPr>
        <w:tc>
          <w:tcPr>
            <w:tcW w:w="5211" w:type="dxa"/>
            <w:gridSpan w:val="2"/>
          </w:tcPr>
          <w:p w14:paraId="1A03D048"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F5A0B2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2EF93E3" w14:textId="77777777" w:rsidR="0028132D" w:rsidRDefault="0028132D" w:rsidP="00FA07E9">
      <w:pPr>
        <w:pStyle w:val="NormalWeb"/>
        <w:spacing w:before="0" w:beforeAutospacing="0" w:after="0" w:afterAutospacing="0"/>
        <w:ind w:right="-334"/>
        <w:rPr>
          <w:rFonts w:ascii="Trebuchet MS" w:hAnsi="Trebuchet MS" w:cs="Tahoma"/>
          <w:bCs/>
          <w:sz w:val="24"/>
          <w:szCs w:val="24"/>
        </w:rPr>
        <w:sectPr w:rsidR="0028132D" w:rsidSect="002B51E9">
          <w:headerReference w:type="default" r:id="rId9"/>
          <w:footerReference w:type="default" r:id="rId10"/>
          <w:headerReference w:type="first" r:id="rId11"/>
          <w:pgSz w:w="12240" w:h="15840"/>
          <w:pgMar w:top="567" w:right="1797" w:bottom="567" w:left="1797" w:header="567" w:footer="720" w:gutter="0"/>
          <w:pgNumType w:start="3"/>
          <w:cols w:space="720"/>
        </w:sectPr>
      </w:pPr>
    </w:p>
    <w:p w14:paraId="0A27E546" w14:textId="77777777" w:rsidR="0067070A" w:rsidRDefault="0067070A" w:rsidP="0067070A">
      <w:r w:rsidRPr="00C060BE">
        <w:lastRenderedPageBreak/>
        <w:t>University</w:t>
      </w:r>
      <w:r>
        <w:t xml:space="preserve"> of Wales Trinity Saint David</w:t>
      </w:r>
    </w:p>
    <w:p w14:paraId="37936222" w14:textId="77777777" w:rsidR="0067070A" w:rsidRPr="00C060BE" w:rsidRDefault="0067070A" w:rsidP="0067070A">
      <w:r>
        <w:t>Institute of Humanities and Education</w:t>
      </w:r>
    </w:p>
    <w:p w14:paraId="2C287291" w14:textId="77777777" w:rsidR="0067070A" w:rsidRPr="00C060BE" w:rsidRDefault="0067070A" w:rsidP="0067070A"/>
    <w:p w14:paraId="26BFF1B4" w14:textId="77777777" w:rsidR="0067070A" w:rsidRDefault="0067070A" w:rsidP="0067070A"/>
    <w:p w14:paraId="2CA855BE" w14:textId="77777777" w:rsidR="0067070A" w:rsidRDefault="0067070A" w:rsidP="0067070A"/>
    <w:p w14:paraId="50EE1B36" w14:textId="77777777" w:rsidR="0067070A" w:rsidRDefault="0067070A" w:rsidP="0067070A"/>
    <w:p w14:paraId="5996C181" w14:textId="77777777" w:rsidR="0067070A" w:rsidRDefault="0067070A" w:rsidP="0067070A"/>
    <w:p w14:paraId="078A585E" w14:textId="77777777" w:rsidR="0067070A" w:rsidRDefault="0067070A" w:rsidP="0067070A"/>
    <w:p w14:paraId="616CD434" w14:textId="77777777" w:rsidR="0067070A" w:rsidRDefault="0067070A" w:rsidP="0067070A"/>
    <w:p w14:paraId="2715C8BA" w14:textId="16E9421C" w:rsidR="0067070A" w:rsidRDefault="00270FB4" w:rsidP="0067070A">
      <w:pPr>
        <w:jc w:val="center"/>
      </w:pPr>
      <w:r>
        <w:t>Sacred Geography</w:t>
      </w:r>
    </w:p>
    <w:p w14:paraId="09C24863" w14:textId="087C8E14" w:rsidR="0067070A" w:rsidRDefault="0067070A" w:rsidP="0067070A">
      <w:pPr>
        <w:jc w:val="center"/>
      </w:pPr>
      <w:r>
        <w:t>HPCA701</w:t>
      </w:r>
      <w:r w:rsidR="00270FB4">
        <w:t>4</w:t>
      </w:r>
    </w:p>
    <w:p w14:paraId="6604E5C9" w14:textId="09104136" w:rsidR="002C535B" w:rsidRPr="002C535B" w:rsidRDefault="00520F89" w:rsidP="00520F89">
      <w:pPr>
        <w:jc w:val="center"/>
      </w:pPr>
      <w:r>
        <w:t>Sacred</w:t>
      </w:r>
      <w:r w:rsidR="002C535B" w:rsidRPr="002C535B">
        <w:t xml:space="preserve"> Space:</w:t>
      </w:r>
      <w:r>
        <w:t xml:space="preserve"> </w:t>
      </w:r>
      <w:r w:rsidR="002C535B" w:rsidRPr="002C535B">
        <w:t>a human construct or a natural phenomenon?</w:t>
      </w:r>
    </w:p>
    <w:p w14:paraId="74444B23" w14:textId="688CA902" w:rsidR="00970005" w:rsidRPr="00970005" w:rsidRDefault="00727B17" w:rsidP="00270FB4">
      <w:pPr>
        <w:jc w:val="center"/>
      </w:pPr>
      <w:r>
        <w:t xml:space="preserve">(Word Count: </w:t>
      </w:r>
      <w:r w:rsidRPr="00506B25">
        <w:t>52</w:t>
      </w:r>
      <w:r w:rsidR="007C6D09">
        <w:t>65</w:t>
      </w:r>
      <w:r>
        <w:t>)</w:t>
      </w:r>
    </w:p>
    <w:p w14:paraId="4B0D8700" w14:textId="0D115872" w:rsidR="0067070A" w:rsidRDefault="0067070A" w:rsidP="0067070A">
      <w:pPr>
        <w:jc w:val="center"/>
      </w:pPr>
    </w:p>
    <w:p w14:paraId="6D7AD891" w14:textId="1CD313A3" w:rsidR="00270FB4" w:rsidRDefault="00270FB4" w:rsidP="0067070A">
      <w:pPr>
        <w:jc w:val="center"/>
      </w:pPr>
    </w:p>
    <w:p w14:paraId="68A5097D" w14:textId="1E69DFDF" w:rsidR="00270FB4" w:rsidRDefault="00270FB4" w:rsidP="0067070A">
      <w:pPr>
        <w:jc w:val="center"/>
      </w:pPr>
    </w:p>
    <w:p w14:paraId="5EBE3139" w14:textId="41732EEC" w:rsidR="00270FB4" w:rsidRDefault="00270FB4" w:rsidP="0067070A">
      <w:pPr>
        <w:jc w:val="center"/>
      </w:pPr>
    </w:p>
    <w:p w14:paraId="7ADBFE0E" w14:textId="77777777" w:rsidR="00270FB4" w:rsidRDefault="00270FB4" w:rsidP="0067070A">
      <w:pPr>
        <w:jc w:val="center"/>
      </w:pPr>
    </w:p>
    <w:p w14:paraId="6100F70B" w14:textId="77777777" w:rsidR="0067070A" w:rsidRPr="00C060BE" w:rsidRDefault="0067070A" w:rsidP="0067070A">
      <w:pPr>
        <w:jc w:val="center"/>
      </w:pPr>
      <w:r w:rsidRPr="00C060BE">
        <w:t>Submitted by</w:t>
      </w:r>
    </w:p>
    <w:p w14:paraId="7D125E59" w14:textId="77777777" w:rsidR="0067070A" w:rsidRDefault="0067070A" w:rsidP="0067070A">
      <w:pPr>
        <w:jc w:val="center"/>
      </w:pPr>
      <w:r>
        <w:t>Steven Burr</w:t>
      </w:r>
    </w:p>
    <w:p w14:paraId="44BA781D" w14:textId="77777777" w:rsidR="0067070A" w:rsidRDefault="0067070A" w:rsidP="0067070A">
      <w:pPr>
        <w:jc w:val="center"/>
      </w:pPr>
      <w:r>
        <w:t>2206586</w:t>
      </w:r>
    </w:p>
    <w:p w14:paraId="409ECD12" w14:textId="77777777" w:rsidR="0067070A" w:rsidRDefault="00000000" w:rsidP="0067070A">
      <w:pPr>
        <w:jc w:val="center"/>
      </w:pPr>
      <w:hyperlink r:id="rId12" w:history="1">
        <w:r w:rsidR="0067070A" w:rsidRPr="003D2900">
          <w:rPr>
            <w:rStyle w:val="Hyperlink"/>
          </w:rPr>
          <w:t>2206586@student.uwtsd.ac.uk</w:t>
        </w:r>
      </w:hyperlink>
    </w:p>
    <w:p w14:paraId="272E11E5" w14:textId="76572165" w:rsidR="0067070A" w:rsidRDefault="0067070A" w:rsidP="0067070A">
      <w:pPr>
        <w:jc w:val="center"/>
      </w:pPr>
    </w:p>
    <w:p w14:paraId="07A92897" w14:textId="7F86D6EF" w:rsidR="00520F89" w:rsidRDefault="00520F89" w:rsidP="0067070A">
      <w:pPr>
        <w:jc w:val="center"/>
      </w:pPr>
    </w:p>
    <w:p w14:paraId="72F083DC" w14:textId="77777777" w:rsidR="00520F89" w:rsidRDefault="00520F89" w:rsidP="0067070A">
      <w:pPr>
        <w:jc w:val="center"/>
      </w:pPr>
    </w:p>
    <w:p w14:paraId="2D713650" w14:textId="77777777" w:rsidR="0067070A" w:rsidRDefault="0067070A" w:rsidP="0067070A">
      <w:pPr>
        <w:jc w:val="center"/>
      </w:pPr>
    </w:p>
    <w:p w14:paraId="6B3D76C6" w14:textId="59E4905D" w:rsidR="0067070A" w:rsidRDefault="0067070A" w:rsidP="0067070A">
      <w:pPr>
        <w:jc w:val="center"/>
      </w:pPr>
    </w:p>
    <w:p w14:paraId="30833619" w14:textId="77777777" w:rsidR="00520F89" w:rsidRPr="00C060BE" w:rsidRDefault="00520F89" w:rsidP="0067070A">
      <w:pPr>
        <w:jc w:val="center"/>
      </w:pPr>
    </w:p>
    <w:p w14:paraId="418B39C2" w14:textId="15338BE4" w:rsidR="00BF0D93" w:rsidRDefault="0067070A" w:rsidP="0067070A">
      <w:pPr>
        <w:jc w:val="center"/>
      </w:pPr>
      <w:r w:rsidRPr="00C060BE">
        <w:t>Submitted to</w:t>
      </w:r>
      <w:r w:rsidR="00BF0D93">
        <w:t xml:space="preserve"> </w:t>
      </w:r>
      <w:r>
        <w:t>Professor</w:t>
      </w:r>
      <w:r w:rsidR="00BF0D93">
        <w:t>s</w:t>
      </w:r>
      <w:r w:rsidRPr="00C060BE">
        <w:t>:</w:t>
      </w:r>
    </w:p>
    <w:p w14:paraId="689D3896" w14:textId="1E4B15AC" w:rsidR="0067070A" w:rsidRDefault="0067070A" w:rsidP="0067070A">
      <w:pPr>
        <w:jc w:val="center"/>
      </w:pPr>
      <w:r>
        <w:t xml:space="preserve">Dr. </w:t>
      </w:r>
      <w:r w:rsidR="002C535B" w:rsidRPr="002C535B">
        <w:t>Bernadette Brady</w:t>
      </w:r>
    </w:p>
    <w:p w14:paraId="7B76525A" w14:textId="52920F69" w:rsidR="002C535B" w:rsidRDefault="002C535B" w:rsidP="0067070A">
      <w:pPr>
        <w:jc w:val="center"/>
      </w:pPr>
      <w:r>
        <w:t xml:space="preserve">  </w:t>
      </w:r>
      <w:r w:rsidR="00BF0D93">
        <w:t>D</w:t>
      </w:r>
      <w:r w:rsidRPr="002C535B">
        <w:t>r Jack Hunter</w:t>
      </w:r>
    </w:p>
    <w:p w14:paraId="4C286BD3" w14:textId="07CBBC54" w:rsidR="002C535B" w:rsidRPr="002C535B" w:rsidRDefault="002C535B" w:rsidP="0067070A">
      <w:pPr>
        <w:jc w:val="center"/>
      </w:pPr>
      <w:r>
        <w:t xml:space="preserve">   </w:t>
      </w:r>
      <w:r w:rsidRPr="002C535B">
        <w:t>Dr Nick Campion</w:t>
      </w:r>
    </w:p>
    <w:p w14:paraId="7290B10D" w14:textId="77777777" w:rsidR="0067070A" w:rsidRDefault="0067070A" w:rsidP="0067070A">
      <w:pPr>
        <w:jc w:val="center"/>
      </w:pPr>
    </w:p>
    <w:p w14:paraId="33E52267" w14:textId="0FFF84A3" w:rsidR="0067070A" w:rsidRDefault="0067070A" w:rsidP="0067070A">
      <w:pPr>
        <w:jc w:val="center"/>
      </w:pPr>
    </w:p>
    <w:p w14:paraId="5890227A" w14:textId="2C87842E" w:rsidR="00520F89" w:rsidRDefault="00520F89" w:rsidP="0067070A">
      <w:pPr>
        <w:jc w:val="center"/>
      </w:pPr>
    </w:p>
    <w:p w14:paraId="65E694BA" w14:textId="77777777" w:rsidR="00520F89" w:rsidRDefault="00520F89" w:rsidP="0067070A">
      <w:pPr>
        <w:jc w:val="center"/>
      </w:pPr>
    </w:p>
    <w:p w14:paraId="7865ABCC" w14:textId="34BF2FA7" w:rsidR="0067070A" w:rsidRDefault="0067070A" w:rsidP="0067070A">
      <w:pPr>
        <w:jc w:val="center"/>
      </w:pPr>
    </w:p>
    <w:p w14:paraId="2593F9F4" w14:textId="77777777" w:rsidR="00520F89" w:rsidRDefault="00520F89" w:rsidP="0067070A">
      <w:pPr>
        <w:jc w:val="center"/>
      </w:pPr>
    </w:p>
    <w:p w14:paraId="6F7C9DE7" w14:textId="77777777" w:rsidR="0067070A" w:rsidRPr="00C060BE" w:rsidRDefault="0067070A" w:rsidP="0067070A">
      <w:pPr>
        <w:jc w:val="center"/>
      </w:pPr>
      <w:r w:rsidRPr="00C060BE">
        <w:t>Date of Submission</w:t>
      </w:r>
    </w:p>
    <w:p w14:paraId="1AC29D3B" w14:textId="38357631" w:rsidR="0067070A" w:rsidRDefault="0067070A" w:rsidP="0067070A">
      <w:pPr>
        <w:jc w:val="center"/>
      </w:pPr>
      <w:r>
        <w:t xml:space="preserve">January </w:t>
      </w:r>
      <w:r w:rsidR="00270FB4">
        <w:t>12</w:t>
      </w:r>
      <w:r w:rsidR="00270FB4" w:rsidRPr="00270FB4">
        <w:rPr>
          <w:vertAlign w:val="superscript"/>
        </w:rPr>
        <w:t>th</w:t>
      </w:r>
      <w:r w:rsidR="00270FB4">
        <w:t>,</w:t>
      </w:r>
      <w:r>
        <w:t xml:space="preserve"> 2023</w:t>
      </w:r>
    </w:p>
    <w:p w14:paraId="3716B315" w14:textId="77777777" w:rsidR="0067070A" w:rsidRDefault="0067070A" w:rsidP="0067070A"/>
    <w:p w14:paraId="7CE0ED83" w14:textId="77777777" w:rsidR="0067070A" w:rsidRDefault="0067070A" w:rsidP="0067070A"/>
    <w:p w14:paraId="7F8F3904" w14:textId="623159A7" w:rsidR="00FD5D80" w:rsidRPr="00FD5D80" w:rsidRDefault="00FD5D80" w:rsidP="00FD5D80">
      <w:pPr>
        <w:rPr>
          <w:rFonts w:eastAsia="Calibri"/>
          <w:lang w:val="en-CA" w:eastAsia="en-US"/>
        </w:rPr>
        <w:sectPr w:rsidR="00FD5D80" w:rsidRPr="00FD5D80" w:rsidSect="0028132D">
          <w:headerReference w:type="default" r:id="rId13"/>
          <w:pgSz w:w="12240" w:h="15840"/>
          <w:pgMar w:top="1418" w:right="1418" w:bottom="1418" w:left="1418" w:header="567" w:footer="720" w:gutter="0"/>
          <w:pgNumType w:start="3"/>
          <w:cols w:space="720"/>
        </w:sectPr>
      </w:pPr>
    </w:p>
    <w:p w14:paraId="1BCBDD31" w14:textId="0F92DD0E" w:rsidR="002B51E9" w:rsidRPr="00B05ACB" w:rsidRDefault="004B3829" w:rsidP="00B05ACB">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Introduction</w:t>
      </w:r>
    </w:p>
    <w:p w14:paraId="61E76C13" w14:textId="362EAAC3" w:rsidR="00F667B1" w:rsidRDefault="006110AF" w:rsidP="00F667B1">
      <w:pPr>
        <w:spacing w:after="160" w:line="259" w:lineRule="auto"/>
        <w:rPr>
          <w:rFonts w:ascii="Calibri" w:eastAsia="Calibri" w:hAnsi="Calibri" w:cs="Calibri"/>
          <w:lang w:val="en-CA" w:eastAsia="en-US"/>
        </w:rPr>
      </w:pPr>
      <w:r>
        <w:rPr>
          <w:rFonts w:ascii="Calibri" w:eastAsia="Calibri" w:hAnsi="Calibri" w:cs="Calibri"/>
          <w:lang w:val="en-CA" w:eastAsia="en-US"/>
        </w:rPr>
        <w:tab/>
        <w:t>We all have images of the sacred, those imposed upon us by culture and religion</w:t>
      </w:r>
      <w:r w:rsidR="00A462DD">
        <w:rPr>
          <w:rFonts w:ascii="Calibri" w:eastAsia="Calibri" w:hAnsi="Calibri" w:cs="Calibri"/>
          <w:lang w:val="en-CA" w:eastAsia="en-US"/>
        </w:rPr>
        <w:t>, b</w:t>
      </w:r>
      <w:r>
        <w:rPr>
          <w:rFonts w:ascii="Calibri" w:eastAsia="Calibri" w:hAnsi="Calibri" w:cs="Calibri"/>
          <w:lang w:val="en-CA" w:eastAsia="en-US"/>
        </w:rPr>
        <w:t xml:space="preserve">ut what is sacred space?  For some, it maybe a lovely and imposing cathedral, for others, an idyllic waterfall and wooded glen.  </w:t>
      </w:r>
      <w:r w:rsidR="00EF404C">
        <w:rPr>
          <w:rFonts w:ascii="Calibri" w:eastAsia="Calibri" w:hAnsi="Calibri" w:cs="Calibri"/>
          <w:lang w:val="en-CA" w:eastAsia="en-US"/>
        </w:rPr>
        <w:t>With this type of variety, it begs us to question the origins of sacred space</w:t>
      </w:r>
      <w:r w:rsidR="00F667B1">
        <w:rPr>
          <w:rFonts w:ascii="Calibri" w:eastAsia="Calibri" w:hAnsi="Calibri" w:cs="Calibri"/>
          <w:lang w:val="en-CA" w:eastAsia="en-US"/>
        </w:rPr>
        <w:t xml:space="preserve"> and what exactly is it</w:t>
      </w:r>
      <w:r w:rsidR="00EF404C">
        <w:rPr>
          <w:rFonts w:ascii="Calibri" w:eastAsia="Calibri" w:hAnsi="Calibri" w:cs="Calibri"/>
          <w:lang w:val="en-CA" w:eastAsia="en-US"/>
        </w:rPr>
        <w:t xml:space="preserve">.  </w:t>
      </w:r>
      <w:r w:rsidR="005A5656">
        <w:rPr>
          <w:rFonts w:ascii="Calibri" w:eastAsia="Calibri" w:hAnsi="Calibri" w:cs="Calibri"/>
          <w:lang w:val="en-CA" w:eastAsia="en-US"/>
        </w:rPr>
        <w:t>In this paper</w:t>
      </w:r>
      <w:r w:rsidR="003A0582">
        <w:rPr>
          <w:rFonts w:ascii="Calibri" w:eastAsia="Calibri" w:hAnsi="Calibri" w:cs="Calibri"/>
          <w:lang w:val="en-CA" w:eastAsia="en-US"/>
        </w:rPr>
        <w:t>,</w:t>
      </w:r>
      <w:r w:rsidR="005A5656">
        <w:rPr>
          <w:rFonts w:ascii="Calibri" w:eastAsia="Calibri" w:hAnsi="Calibri" w:cs="Calibri"/>
          <w:lang w:val="en-CA" w:eastAsia="en-US"/>
        </w:rPr>
        <w:t xml:space="preserve"> </w:t>
      </w:r>
      <w:r w:rsidR="00604B06">
        <w:rPr>
          <w:rFonts w:ascii="Calibri" w:eastAsia="Calibri" w:hAnsi="Calibri" w:cs="Calibri"/>
          <w:lang w:val="en-CA" w:eastAsia="en-US"/>
        </w:rPr>
        <w:t>I</w:t>
      </w:r>
      <w:r w:rsidR="005A5656">
        <w:rPr>
          <w:rFonts w:ascii="Calibri" w:eastAsia="Calibri" w:hAnsi="Calibri" w:cs="Calibri"/>
          <w:lang w:val="en-CA" w:eastAsia="en-US"/>
        </w:rPr>
        <w:t xml:space="preserve"> will</w:t>
      </w:r>
      <w:r w:rsidR="00F667B1">
        <w:rPr>
          <w:rFonts w:ascii="Calibri" w:eastAsia="Calibri" w:hAnsi="Calibri" w:cs="Calibri"/>
          <w:lang w:val="en-CA" w:eastAsia="en-US"/>
        </w:rPr>
        <w:t xml:space="preserve"> attempt to answer th</w:t>
      </w:r>
      <w:r w:rsidR="00C878C0">
        <w:rPr>
          <w:rFonts w:ascii="Calibri" w:eastAsia="Calibri" w:hAnsi="Calibri" w:cs="Calibri"/>
          <w:lang w:val="en-CA" w:eastAsia="en-US"/>
        </w:rPr>
        <w:t>e</w:t>
      </w:r>
      <w:r w:rsidR="00F667B1">
        <w:rPr>
          <w:rFonts w:ascii="Calibri" w:eastAsia="Calibri" w:hAnsi="Calibri" w:cs="Calibri"/>
          <w:lang w:val="en-CA" w:eastAsia="en-US"/>
        </w:rPr>
        <w:t xml:space="preserve"> question, is sacred space a human construct or </w:t>
      </w:r>
      <w:r w:rsidR="00171854">
        <w:rPr>
          <w:rFonts w:ascii="Calibri" w:eastAsia="Calibri" w:hAnsi="Calibri" w:cs="Calibri"/>
          <w:lang w:val="en-CA" w:eastAsia="en-US"/>
        </w:rPr>
        <w:t>natural</w:t>
      </w:r>
      <w:r w:rsidR="00F667B1">
        <w:rPr>
          <w:rFonts w:ascii="Calibri" w:eastAsia="Calibri" w:hAnsi="Calibri" w:cs="Calibri"/>
          <w:lang w:val="en-CA" w:eastAsia="en-US"/>
        </w:rPr>
        <w:t xml:space="preserve"> phenomenon?</w:t>
      </w:r>
      <w:r w:rsidR="005A5656">
        <w:rPr>
          <w:rFonts w:ascii="Calibri" w:eastAsia="Calibri" w:hAnsi="Calibri" w:cs="Calibri"/>
          <w:lang w:val="en-CA" w:eastAsia="en-US"/>
        </w:rPr>
        <w:t xml:space="preserve"> </w:t>
      </w:r>
      <w:r w:rsidR="00F667B1">
        <w:rPr>
          <w:rFonts w:ascii="Calibri" w:eastAsia="Calibri" w:hAnsi="Calibri" w:cs="Calibri"/>
          <w:lang w:val="en-CA" w:eastAsia="en-US"/>
        </w:rPr>
        <w:t xml:space="preserve">In order to accomplish this, </w:t>
      </w:r>
      <w:r w:rsidR="000D15CD">
        <w:rPr>
          <w:rFonts w:ascii="Calibri" w:eastAsia="Calibri" w:hAnsi="Calibri" w:cs="Calibri"/>
          <w:lang w:val="en-CA" w:eastAsia="en-US"/>
        </w:rPr>
        <w:t xml:space="preserve">I will be utilizing the works of </w:t>
      </w:r>
      <w:r w:rsidR="000D15CD" w:rsidRPr="000D15CD">
        <w:rPr>
          <w:rFonts w:ascii="Calibri" w:eastAsia="Calibri" w:hAnsi="Calibri" w:cs="Calibri"/>
          <w:lang w:val="en-CA" w:eastAsia="en-US"/>
        </w:rPr>
        <w:t>Mircea Eliade</w:t>
      </w:r>
      <w:r w:rsidR="00171854">
        <w:rPr>
          <w:rFonts w:ascii="Calibri" w:eastAsia="Calibri" w:hAnsi="Calibri" w:cs="Calibri"/>
          <w:lang w:val="en-CA" w:eastAsia="en-US"/>
        </w:rPr>
        <w:t xml:space="preserve"> and </w:t>
      </w:r>
      <w:r w:rsidR="000D15CD" w:rsidRPr="000D15CD">
        <w:rPr>
          <w:rFonts w:ascii="Calibri" w:eastAsia="Calibri" w:hAnsi="Calibri" w:cs="Calibri"/>
          <w:lang w:val="en-CA" w:eastAsia="en-US"/>
        </w:rPr>
        <w:t>Émile Durkheim</w:t>
      </w:r>
      <w:r w:rsidR="00171854">
        <w:rPr>
          <w:rFonts w:ascii="Calibri" w:eastAsia="Calibri" w:hAnsi="Calibri" w:cs="Calibri"/>
          <w:lang w:val="en-CA" w:eastAsia="en-US"/>
        </w:rPr>
        <w:t xml:space="preserve"> their opposing views on sacred space, natural verses human construct, </w:t>
      </w:r>
      <w:r w:rsidR="000D15CD">
        <w:rPr>
          <w:rFonts w:ascii="Calibri" w:eastAsia="Calibri" w:hAnsi="Calibri" w:cs="Calibri"/>
          <w:lang w:val="en-CA" w:eastAsia="en-US"/>
        </w:rPr>
        <w:t>and</w:t>
      </w:r>
      <w:r w:rsidR="000D15CD" w:rsidRPr="000D15CD">
        <w:rPr>
          <w:rFonts w:ascii="Calibri" w:eastAsia="Calibri" w:hAnsi="Calibri" w:cs="Calibri"/>
          <w:lang w:val="en-CA" w:eastAsia="en-US"/>
        </w:rPr>
        <w:t xml:space="preserve"> Belden Lane</w:t>
      </w:r>
      <w:r w:rsidR="00171854">
        <w:rPr>
          <w:rFonts w:ascii="Calibri" w:eastAsia="Calibri" w:hAnsi="Calibri" w:cs="Calibri"/>
          <w:lang w:val="en-CA" w:eastAsia="en-US"/>
        </w:rPr>
        <w:t>’s rules for understanding sacred space</w:t>
      </w:r>
      <w:r w:rsidR="000D15CD">
        <w:rPr>
          <w:rFonts w:ascii="Calibri" w:eastAsia="Calibri" w:hAnsi="Calibri" w:cs="Calibri"/>
          <w:lang w:val="en-CA" w:eastAsia="en-US"/>
        </w:rPr>
        <w:t xml:space="preserve"> to provide a </w:t>
      </w:r>
      <w:r w:rsidR="00171854">
        <w:rPr>
          <w:rFonts w:ascii="Calibri" w:eastAsia="Calibri" w:hAnsi="Calibri" w:cs="Calibri"/>
          <w:lang w:val="en-CA" w:eastAsia="en-US"/>
        </w:rPr>
        <w:t>framework</w:t>
      </w:r>
      <w:r w:rsidR="000D15CD">
        <w:rPr>
          <w:rFonts w:ascii="Calibri" w:eastAsia="Calibri" w:hAnsi="Calibri" w:cs="Calibri"/>
          <w:lang w:val="en-CA" w:eastAsia="en-US"/>
        </w:rPr>
        <w:t xml:space="preserve"> and a means of comparison.  </w:t>
      </w:r>
      <w:r w:rsidR="00F81258">
        <w:rPr>
          <w:rFonts w:ascii="Calibri" w:eastAsia="Calibri" w:hAnsi="Calibri" w:cs="Calibri"/>
          <w:lang w:val="en-CA" w:eastAsia="en-US"/>
        </w:rPr>
        <w:t>The site to be examined is Lake on the Mountain in Prince Edward County</w:t>
      </w:r>
      <w:r w:rsidR="00CD2B01">
        <w:rPr>
          <w:rFonts w:ascii="Calibri" w:eastAsia="Calibri" w:hAnsi="Calibri" w:cs="Calibri"/>
          <w:lang w:val="en-CA" w:eastAsia="en-US"/>
        </w:rPr>
        <w:t>,</w:t>
      </w:r>
      <w:r w:rsidR="00F81258">
        <w:rPr>
          <w:rFonts w:ascii="Calibri" w:eastAsia="Calibri" w:hAnsi="Calibri" w:cs="Calibri"/>
          <w:lang w:val="en-CA" w:eastAsia="en-US"/>
        </w:rPr>
        <w:t xml:space="preserve"> </w:t>
      </w:r>
      <w:r w:rsidR="00A04E56">
        <w:rPr>
          <w:rFonts w:ascii="Calibri" w:eastAsia="Calibri" w:hAnsi="Calibri" w:cs="Calibri"/>
          <w:lang w:val="en-CA" w:eastAsia="en-US"/>
        </w:rPr>
        <w:t>Ontario Canada</w:t>
      </w:r>
      <w:r w:rsidR="00F81258">
        <w:rPr>
          <w:rFonts w:ascii="Calibri" w:eastAsia="Calibri" w:hAnsi="Calibri" w:cs="Calibri"/>
          <w:lang w:val="en-CA" w:eastAsia="en-US"/>
        </w:rPr>
        <w:t xml:space="preserve"> which</w:t>
      </w:r>
      <w:r w:rsidR="00F81258" w:rsidRPr="00F81258">
        <w:rPr>
          <w:rFonts w:ascii="Calibri" w:eastAsia="Calibri" w:hAnsi="Calibri" w:cs="Calibri"/>
          <w:lang w:val="en-CA" w:eastAsia="en-US"/>
        </w:rPr>
        <w:t xml:space="preserve"> was sacred to the </w:t>
      </w:r>
      <w:r w:rsidR="00F81258">
        <w:rPr>
          <w:rFonts w:ascii="Calibri" w:eastAsia="Calibri" w:hAnsi="Calibri" w:cs="Calibri"/>
          <w:lang w:val="en-CA" w:eastAsia="en-US"/>
        </w:rPr>
        <w:t>People of Turtle Island</w:t>
      </w:r>
      <w:r w:rsidR="00F81258" w:rsidRPr="00F81258">
        <w:rPr>
          <w:rFonts w:ascii="Calibri" w:eastAsia="Calibri" w:hAnsi="Calibri" w:cs="Calibri"/>
          <w:lang w:val="en-CA" w:eastAsia="en-US"/>
        </w:rPr>
        <w:t xml:space="preserve">, and </w:t>
      </w:r>
      <w:r w:rsidR="00F81258">
        <w:rPr>
          <w:rFonts w:ascii="Calibri" w:eastAsia="Calibri" w:hAnsi="Calibri" w:cs="Calibri"/>
          <w:lang w:val="en-CA" w:eastAsia="en-US"/>
        </w:rPr>
        <w:t xml:space="preserve">the site of </w:t>
      </w:r>
      <w:r w:rsidR="00F81258" w:rsidRPr="00F81258">
        <w:rPr>
          <w:rFonts w:ascii="Calibri" w:eastAsia="Calibri" w:hAnsi="Calibri" w:cs="Calibri"/>
          <w:lang w:val="en-CA" w:eastAsia="en-US"/>
        </w:rPr>
        <w:t xml:space="preserve">a </w:t>
      </w:r>
      <w:r w:rsidR="00CD2B01">
        <w:rPr>
          <w:rFonts w:ascii="Calibri" w:eastAsia="Calibri" w:hAnsi="Calibri" w:cs="Calibri"/>
          <w:lang w:val="en-CA" w:eastAsia="en-US"/>
        </w:rPr>
        <w:t xml:space="preserve">settler’s </w:t>
      </w:r>
      <w:r w:rsidR="00F81258" w:rsidRPr="00F81258">
        <w:rPr>
          <w:rFonts w:ascii="Calibri" w:eastAsia="Calibri" w:hAnsi="Calibri" w:cs="Calibri"/>
          <w:lang w:val="en-CA" w:eastAsia="en-US"/>
        </w:rPr>
        <w:t xml:space="preserve">Methodist church.  </w:t>
      </w:r>
      <w:r w:rsidR="00F81258">
        <w:rPr>
          <w:rFonts w:ascii="Calibri" w:eastAsia="Calibri" w:hAnsi="Calibri" w:cs="Calibri"/>
          <w:lang w:val="en-CA" w:eastAsia="en-US"/>
        </w:rPr>
        <w:t xml:space="preserve"> </w:t>
      </w:r>
      <w:r w:rsidR="000D15CD">
        <w:rPr>
          <w:rFonts w:ascii="Calibri" w:eastAsia="Calibri" w:hAnsi="Calibri" w:cs="Calibri"/>
          <w:lang w:val="en-CA" w:eastAsia="en-US"/>
        </w:rPr>
        <w:t>This paper is divided</w:t>
      </w:r>
      <w:r w:rsidR="00F667B1" w:rsidRPr="00F667B1">
        <w:rPr>
          <w:rFonts w:ascii="Calibri" w:eastAsia="Calibri" w:hAnsi="Calibri" w:cs="Calibri"/>
          <w:lang w:val="en-CA" w:eastAsia="en-US"/>
        </w:rPr>
        <w:t xml:space="preserve"> into </w:t>
      </w:r>
      <w:r w:rsidR="00BC59AD">
        <w:rPr>
          <w:rFonts w:ascii="Calibri" w:eastAsia="Calibri" w:hAnsi="Calibri" w:cs="Calibri"/>
          <w:lang w:val="en-CA" w:eastAsia="en-US"/>
        </w:rPr>
        <w:t>five</w:t>
      </w:r>
      <w:r w:rsidR="00F667B1" w:rsidRPr="00F667B1">
        <w:rPr>
          <w:rFonts w:ascii="Calibri" w:eastAsia="Calibri" w:hAnsi="Calibri" w:cs="Calibri"/>
          <w:lang w:val="en-CA" w:eastAsia="en-US"/>
        </w:rPr>
        <w:t xml:space="preserve"> sections: </w:t>
      </w:r>
      <w:r w:rsidR="00A52F29">
        <w:rPr>
          <w:rFonts w:ascii="Calibri" w:eastAsia="Calibri" w:hAnsi="Calibri" w:cs="Calibri"/>
          <w:lang w:val="en-CA" w:eastAsia="en-US"/>
        </w:rPr>
        <w:t xml:space="preserve">Competing Views on </w:t>
      </w:r>
      <w:r w:rsidR="00BC59AD">
        <w:rPr>
          <w:rFonts w:ascii="Calibri" w:eastAsia="Calibri" w:hAnsi="Calibri" w:cs="Calibri"/>
          <w:lang w:val="en-CA" w:eastAsia="en-US"/>
        </w:rPr>
        <w:t xml:space="preserve">Sacred Space, Methodology, </w:t>
      </w:r>
      <w:r w:rsidR="00F667B1" w:rsidRPr="00F667B1">
        <w:rPr>
          <w:rFonts w:ascii="Calibri" w:eastAsia="Calibri" w:hAnsi="Calibri" w:cs="Calibri"/>
          <w:lang w:val="en-CA" w:eastAsia="en-US"/>
        </w:rPr>
        <w:t xml:space="preserve">Cultural and Physical Landscape, </w:t>
      </w:r>
      <w:r w:rsidR="00BC59AD">
        <w:rPr>
          <w:rFonts w:ascii="Calibri" w:eastAsia="Calibri" w:hAnsi="Calibri" w:cs="Calibri"/>
          <w:lang w:val="en-CA" w:eastAsia="en-US"/>
        </w:rPr>
        <w:t>Lane’s Axioms</w:t>
      </w:r>
      <w:r w:rsidR="00F667B1" w:rsidRPr="00F667B1">
        <w:rPr>
          <w:rFonts w:ascii="Calibri" w:eastAsia="Calibri" w:hAnsi="Calibri" w:cs="Calibri"/>
          <w:lang w:val="en-CA" w:eastAsia="en-US"/>
        </w:rPr>
        <w:t>, and the Conclusion.</w:t>
      </w:r>
    </w:p>
    <w:p w14:paraId="449CE351" w14:textId="77777777" w:rsidR="00FB0B1F" w:rsidRPr="00FB0B1F" w:rsidRDefault="00FB0B1F" w:rsidP="00FB0B1F">
      <w:pPr>
        <w:spacing w:after="160" w:line="259" w:lineRule="auto"/>
        <w:ind w:firstLine="720"/>
        <w:rPr>
          <w:rFonts w:ascii="Calibri" w:eastAsia="Calibri" w:hAnsi="Calibri" w:cs="Calibri"/>
          <w:lang w:val="en-CA" w:eastAsia="en-US"/>
        </w:rPr>
      </w:pPr>
      <w:r w:rsidRPr="00FB0B1F">
        <w:rPr>
          <w:rFonts w:ascii="Calibri" w:eastAsia="Calibri" w:hAnsi="Calibri" w:cs="Calibri"/>
          <w:lang w:val="en-CA" w:eastAsia="en-US"/>
        </w:rPr>
        <w:t>Before beginning our journey into the sacred, I must first reveal my own background to expose any biases that might creep in.   I was born into a settler family, one which arrived upon Turtle Island in the early 1600’s.  As Dr. W.K. Burr states, ‘The Burrs were of New England stock, descendants of the old Puritans, who were practically religious refugees seeking a home in a land where they would be free to worship God as their conscience dictated’.</w:t>
      </w:r>
      <w:r w:rsidRPr="00FB0B1F">
        <w:rPr>
          <w:rFonts w:ascii="Calibri" w:eastAsia="Calibri" w:hAnsi="Calibri" w:cs="Calibri"/>
          <w:vertAlign w:val="superscript"/>
          <w:lang w:val="en-CA" w:eastAsia="en-US"/>
        </w:rPr>
        <w:footnoteReference w:id="1"/>
      </w:r>
      <w:r w:rsidRPr="00FB0B1F">
        <w:rPr>
          <w:rFonts w:ascii="Calibri" w:eastAsia="Calibri" w:hAnsi="Calibri" w:cs="Calibri"/>
          <w:lang w:val="en-CA" w:eastAsia="en-US"/>
        </w:rPr>
        <w:t xml:space="preserve">  As a settler, my father like his before him imparted the view that nature or the land was there to be taken mastery over and to be exploited for benefit.  It is with this lens of white privilege, Anglo Saxon, Protestant settler background that I now will comment on Sacred Space including both settler and people of Turtle Island.  Efforts were made to contact both the Mississauga and Mohawk Nations to gain firsthand knowledge, unfortunately nothing back was received, and I was forced to rely on Settler publications regarding the First Peoples and their connection to Lake on the Mountain.</w:t>
      </w:r>
    </w:p>
    <w:p w14:paraId="319D8A6E" w14:textId="2631C83B" w:rsidR="00FB0B1F" w:rsidRPr="00FB0B1F" w:rsidRDefault="00A52F29" w:rsidP="00FB0B1F">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t xml:space="preserve">Competing Views on </w:t>
      </w:r>
      <w:r w:rsidR="00FB0B1F" w:rsidRPr="00FB0B1F">
        <w:rPr>
          <w:rFonts w:ascii="Calibri" w:eastAsia="Calibri" w:hAnsi="Calibri" w:cs="Calibri"/>
          <w:b/>
          <w:bCs/>
          <w:lang w:val="en-CA" w:eastAsia="en-US"/>
        </w:rPr>
        <w:t>Sacred Space</w:t>
      </w:r>
    </w:p>
    <w:p w14:paraId="03D45CC1" w14:textId="3759BA4E" w:rsidR="00FB0B1F" w:rsidRPr="00FB0B1F" w:rsidRDefault="00FB0B1F" w:rsidP="00FB0B1F">
      <w:pPr>
        <w:spacing w:after="160" w:line="259" w:lineRule="auto"/>
        <w:rPr>
          <w:rFonts w:ascii="Calibri" w:eastAsia="Calibri" w:hAnsi="Calibri" w:cs="Calibri"/>
          <w:lang w:val="en-CA" w:eastAsia="en-US"/>
        </w:rPr>
      </w:pPr>
      <w:r w:rsidRPr="00FB0B1F">
        <w:rPr>
          <w:rFonts w:ascii="Calibri" w:eastAsia="Calibri" w:hAnsi="Calibri" w:cs="Calibri"/>
          <w:lang w:val="en-CA" w:eastAsia="en-US"/>
        </w:rPr>
        <w:tab/>
      </w:r>
      <w:r w:rsidR="003C2B4F" w:rsidRPr="00FB0B1F">
        <w:rPr>
          <w:rFonts w:ascii="Calibri" w:eastAsia="Calibri" w:hAnsi="Calibri" w:cs="Calibri"/>
          <w:lang w:val="en-CA" w:eastAsia="en-US"/>
        </w:rPr>
        <w:t>Prior to</w:t>
      </w:r>
      <w:r w:rsidR="0039030A">
        <w:rPr>
          <w:rFonts w:ascii="Calibri" w:eastAsia="Calibri" w:hAnsi="Calibri" w:cs="Calibri"/>
          <w:lang w:val="en-CA" w:eastAsia="en-US"/>
        </w:rPr>
        <w:t xml:space="preserve"> attempt</w:t>
      </w:r>
      <w:r w:rsidR="001E4A04">
        <w:rPr>
          <w:rFonts w:ascii="Calibri" w:eastAsia="Calibri" w:hAnsi="Calibri" w:cs="Calibri"/>
          <w:lang w:val="en-CA" w:eastAsia="en-US"/>
        </w:rPr>
        <w:t>ing</w:t>
      </w:r>
      <w:r w:rsidR="0039030A">
        <w:rPr>
          <w:rFonts w:ascii="Calibri" w:eastAsia="Calibri" w:hAnsi="Calibri" w:cs="Calibri"/>
          <w:lang w:val="en-CA" w:eastAsia="en-US"/>
        </w:rPr>
        <w:t xml:space="preserve"> to define</w:t>
      </w:r>
      <w:r w:rsidRPr="00FB0B1F">
        <w:rPr>
          <w:rFonts w:ascii="Calibri" w:eastAsia="Calibri" w:hAnsi="Calibri" w:cs="Calibri"/>
          <w:lang w:val="en-CA" w:eastAsia="en-US"/>
        </w:rPr>
        <w:t xml:space="preserve"> sacred space </w:t>
      </w:r>
      <w:r w:rsidR="0039030A">
        <w:rPr>
          <w:rFonts w:ascii="Calibri" w:eastAsia="Calibri" w:hAnsi="Calibri" w:cs="Calibri"/>
          <w:lang w:val="en-CA" w:eastAsia="en-US"/>
        </w:rPr>
        <w:t>as</w:t>
      </w:r>
      <w:r w:rsidRPr="00FB0B1F">
        <w:rPr>
          <w:rFonts w:ascii="Calibri" w:eastAsia="Calibri" w:hAnsi="Calibri" w:cs="Calibri"/>
          <w:lang w:val="en-CA" w:eastAsia="en-US"/>
        </w:rPr>
        <w:t xml:space="preserve"> a human construct or a natural phenomenon, </w:t>
      </w:r>
      <w:r w:rsidR="00A52F29">
        <w:rPr>
          <w:rFonts w:ascii="Calibri" w:eastAsia="Calibri" w:hAnsi="Calibri" w:cs="Calibri"/>
          <w:lang w:val="en-CA" w:eastAsia="en-US"/>
        </w:rPr>
        <w:t>this document will first look at</w:t>
      </w:r>
      <w:r w:rsidRPr="00FB0B1F">
        <w:rPr>
          <w:rFonts w:ascii="Calibri" w:eastAsia="Calibri" w:hAnsi="Calibri" w:cs="Calibri"/>
          <w:lang w:val="en-CA" w:eastAsia="en-US"/>
        </w:rPr>
        <w:t xml:space="preserve"> Mircea Eliade and Émile Durkheim’s contrasting views of the sacred.  For Eliade, ‘Every sacred space implies a hierophany, an irruption of the sacred that results in detaching a territory from the surrounding cosmic milieu and making it qualitatively different’.</w:t>
      </w:r>
      <w:r w:rsidRPr="00FB0B1F">
        <w:rPr>
          <w:rFonts w:ascii="Calibri" w:eastAsia="Calibri" w:hAnsi="Calibri" w:cs="Calibri"/>
          <w:vertAlign w:val="superscript"/>
          <w:lang w:val="en-CA" w:eastAsia="en-US"/>
        </w:rPr>
        <w:footnoteReference w:id="2"/>
      </w:r>
      <w:r w:rsidRPr="00FB0B1F">
        <w:rPr>
          <w:rFonts w:ascii="Calibri" w:eastAsia="Calibri" w:hAnsi="Calibri" w:cs="Calibri"/>
          <w:lang w:val="en-CA" w:eastAsia="en-US"/>
        </w:rPr>
        <w:t xml:space="preserve">  He viewed sacred space as separated from the profane and a natural construct.  The sacred space has revealed itself to the person or the world.  As Eliade explains, the revelation or hierophany, identifies a fixed point or center in which one can acquire orientation to the world.</w:t>
      </w:r>
      <w:r w:rsidRPr="00FB0B1F">
        <w:rPr>
          <w:rFonts w:ascii="Calibri" w:eastAsia="Calibri" w:hAnsi="Calibri" w:cs="Calibri"/>
          <w:vertAlign w:val="superscript"/>
          <w:lang w:val="en-CA" w:eastAsia="en-US"/>
        </w:rPr>
        <w:footnoteReference w:id="3"/>
      </w:r>
      <w:r w:rsidRPr="00FB0B1F">
        <w:rPr>
          <w:rFonts w:ascii="Calibri" w:eastAsia="Calibri" w:hAnsi="Calibri" w:cs="Calibri"/>
          <w:lang w:val="en-CA" w:eastAsia="en-US"/>
        </w:rPr>
        <w:t xml:space="preserve"> One only has to be open to perceive the sacred.</w:t>
      </w:r>
    </w:p>
    <w:p w14:paraId="236B2835" w14:textId="77777777" w:rsidR="000D15CD" w:rsidRDefault="000D15CD" w:rsidP="00FB0B1F">
      <w:pPr>
        <w:spacing w:after="160" w:line="259" w:lineRule="auto"/>
        <w:rPr>
          <w:rFonts w:ascii="Calibri" w:eastAsia="Calibri" w:hAnsi="Calibri" w:cs="Calibri"/>
          <w:lang w:val="en-CA" w:eastAsia="en-US"/>
        </w:rPr>
      </w:pPr>
    </w:p>
    <w:p w14:paraId="04F713D6" w14:textId="5FC7F193" w:rsidR="00FB0B1F" w:rsidRDefault="00FB0B1F" w:rsidP="000D15CD">
      <w:pPr>
        <w:spacing w:after="160" w:line="259" w:lineRule="auto"/>
        <w:ind w:firstLine="720"/>
        <w:rPr>
          <w:rFonts w:ascii="Calibri" w:eastAsia="Calibri" w:hAnsi="Calibri" w:cs="Calibri"/>
          <w:lang w:val="en-CA" w:eastAsia="en-US"/>
        </w:rPr>
      </w:pPr>
      <w:r w:rsidRPr="00FB0B1F">
        <w:rPr>
          <w:rFonts w:ascii="Calibri" w:eastAsia="Calibri" w:hAnsi="Calibri" w:cs="Calibri"/>
          <w:lang w:val="en-CA" w:eastAsia="en-US"/>
        </w:rPr>
        <w:lastRenderedPageBreak/>
        <w:t>For Durkheim, the world is also divided between the sacred and profane realms with anything being sacred.</w:t>
      </w:r>
      <w:r w:rsidRPr="00FB0B1F">
        <w:rPr>
          <w:rFonts w:ascii="Calibri" w:eastAsia="Calibri" w:hAnsi="Calibri" w:cs="Calibri"/>
          <w:vertAlign w:val="superscript"/>
          <w:lang w:val="en-CA" w:eastAsia="en-US"/>
        </w:rPr>
        <w:footnoteReference w:id="4"/>
      </w:r>
      <w:r w:rsidRPr="00FB0B1F">
        <w:rPr>
          <w:rFonts w:ascii="Calibri" w:eastAsia="Calibri" w:hAnsi="Calibri" w:cs="Calibri"/>
          <w:lang w:val="en-CA" w:eastAsia="en-US"/>
        </w:rPr>
        <w:t xml:space="preserve">  As he explains, ‘Sacred things are those things protected and isolated by prohibitions; profane things are those things to which such prohibitions apply, and which must keep their distance from what is sacred’.</w:t>
      </w:r>
      <w:r w:rsidRPr="00FB0B1F">
        <w:rPr>
          <w:rFonts w:ascii="Calibri" w:eastAsia="Calibri" w:hAnsi="Calibri" w:cs="Calibri"/>
          <w:vertAlign w:val="superscript"/>
          <w:lang w:val="en-CA" w:eastAsia="en-US"/>
        </w:rPr>
        <w:footnoteReference w:id="5"/>
      </w:r>
      <w:r w:rsidRPr="00FB0B1F">
        <w:rPr>
          <w:rFonts w:ascii="Calibri" w:eastAsia="Calibri" w:hAnsi="Calibri" w:cs="Calibri"/>
          <w:lang w:val="en-CA" w:eastAsia="en-US"/>
        </w:rPr>
        <w:t xml:space="preserve">  The people or society being the ones who instill and maintain the prohibitions between the sacred and the profane.  In other words, Durkheim felt sacredness is a human construct, ‘external cause of those </w:t>
      </w:r>
      <w:r w:rsidRPr="00FB0B1F">
        <w:rPr>
          <w:rFonts w:ascii="Calibri" w:eastAsia="Calibri" w:hAnsi="Calibri" w:cs="Calibri"/>
          <w:i/>
          <w:iCs/>
          <w:lang w:val="en-CA" w:eastAsia="en-US"/>
        </w:rPr>
        <w:t>sui generis</w:t>
      </w:r>
      <w:r w:rsidRPr="00FB0B1F">
        <w:rPr>
          <w:rFonts w:ascii="Calibri" w:eastAsia="Calibri" w:hAnsi="Calibri" w:cs="Calibri"/>
          <w:lang w:val="en-CA" w:eastAsia="en-US"/>
        </w:rPr>
        <w:t xml:space="preserve"> sensations that make up the religious experience is society’</w:t>
      </w:r>
      <w:r w:rsidRPr="00FB0B1F">
        <w:rPr>
          <w:rFonts w:ascii="Calibri" w:eastAsia="Calibri" w:hAnsi="Calibri" w:cs="Calibri"/>
          <w:vertAlign w:val="superscript"/>
          <w:lang w:val="en-CA" w:eastAsia="en-US"/>
        </w:rPr>
        <w:footnoteReference w:id="6"/>
      </w:r>
      <w:r w:rsidRPr="00FB0B1F">
        <w:rPr>
          <w:rFonts w:ascii="Calibri" w:eastAsia="Calibri" w:hAnsi="Calibri" w:cs="Calibri"/>
          <w:lang w:val="en-CA" w:eastAsia="en-US"/>
        </w:rPr>
        <w:t xml:space="preserve"> The sacredness for him had nothing to do with a natural construct.  Quite the opposite, as Durkheim explains, ‘The gods also need man; without offerings and sacrifices, they would die’. </w:t>
      </w:r>
      <w:r w:rsidRPr="00FB0B1F">
        <w:rPr>
          <w:rFonts w:ascii="Calibri" w:eastAsia="Calibri" w:hAnsi="Calibri" w:cs="Calibri"/>
          <w:vertAlign w:val="superscript"/>
          <w:lang w:val="en-CA" w:eastAsia="en-US"/>
        </w:rPr>
        <w:footnoteReference w:id="7"/>
      </w:r>
      <w:r w:rsidRPr="00FB0B1F">
        <w:rPr>
          <w:rFonts w:ascii="Calibri" w:eastAsia="Calibri" w:hAnsi="Calibri" w:cs="Calibri"/>
          <w:lang w:val="en-CA" w:eastAsia="en-US"/>
        </w:rPr>
        <w:t xml:space="preserve"> His conclusion is that places lose their sacredness without ritual and belief supporting it.</w:t>
      </w:r>
    </w:p>
    <w:p w14:paraId="148B907D" w14:textId="77777777" w:rsidR="000B5981" w:rsidRPr="00FB0B1F" w:rsidRDefault="000B5981" w:rsidP="000D15CD">
      <w:pPr>
        <w:spacing w:after="160" w:line="259" w:lineRule="auto"/>
        <w:ind w:firstLine="720"/>
        <w:rPr>
          <w:rFonts w:ascii="Calibri" w:eastAsia="Calibri" w:hAnsi="Calibri" w:cs="Calibri"/>
          <w:lang w:val="en-CA" w:eastAsia="en-US"/>
        </w:rPr>
      </w:pPr>
    </w:p>
    <w:p w14:paraId="64C2D695" w14:textId="75963DC0" w:rsidR="00FB0B1F" w:rsidRPr="00FB0B1F" w:rsidRDefault="00FB0B1F" w:rsidP="00FB0B1F">
      <w:pPr>
        <w:spacing w:after="160" w:line="259" w:lineRule="auto"/>
        <w:jc w:val="center"/>
        <w:rPr>
          <w:rFonts w:ascii="Calibri" w:eastAsia="Calibri" w:hAnsi="Calibri" w:cs="Calibri"/>
          <w:b/>
          <w:bCs/>
          <w:lang w:val="en-CA" w:eastAsia="en-US"/>
        </w:rPr>
      </w:pPr>
      <w:r w:rsidRPr="00FB0B1F">
        <w:rPr>
          <w:rFonts w:ascii="Calibri" w:eastAsia="Calibri" w:hAnsi="Calibri" w:cs="Calibri"/>
          <w:b/>
          <w:bCs/>
          <w:lang w:val="en-CA" w:eastAsia="en-US"/>
        </w:rPr>
        <w:t>Methodology</w:t>
      </w:r>
    </w:p>
    <w:p w14:paraId="6704FAB3" w14:textId="63587726" w:rsidR="00DD4930" w:rsidRDefault="00F667B1" w:rsidP="006110AF">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EF404C">
        <w:rPr>
          <w:rFonts w:ascii="Calibri" w:eastAsia="Calibri" w:hAnsi="Calibri" w:cs="Calibri"/>
          <w:lang w:val="en-CA" w:eastAsia="en-US"/>
        </w:rPr>
        <w:t xml:space="preserve">To help </w:t>
      </w:r>
      <w:r w:rsidR="00E66BBF">
        <w:rPr>
          <w:rFonts w:ascii="Calibri" w:eastAsia="Calibri" w:hAnsi="Calibri" w:cs="Calibri"/>
          <w:lang w:val="en-CA" w:eastAsia="en-US"/>
        </w:rPr>
        <w:t>with</w:t>
      </w:r>
      <w:r w:rsidR="00EF404C">
        <w:rPr>
          <w:rFonts w:ascii="Calibri" w:eastAsia="Calibri" w:hAnsi="Calibri" w:cs="Calibri"/>
          <w:lang w:val="en-CA" w:eastAsia="en-US"/>
        </w:rPr>
        <w:t xml:space="preserve"> this journey</w:t>
      </w:r>
      <w:r>
        <w:rPr>
          <w:rFonts w:ascii="Calibri" w:eastAsia="Calibri" w:hAnsi="Calibri" w:cs="Calibri"/>
          <w:lang w:val="en-CA" w:eastAsia="en-US"/>
        </w:rPr>
        <w:t xml:space="preserve"> of discovery</w:t>
      </w:r>
      <w:r w:rsidR="00EF404C">
        <w:rPr>
          <w:rFonts w:ascii="Calibri" w:eastAsia="Calibri" w:hAnsi="Calibri" w:cs="Calibri"/>
          <w:lang w:val="en-CA" w:eastAsia="en-US"/>
        </w:rPr>
        <w:t>, the works of Mircea Eliade, Émile Durkhei</w:t>
      </w:r>
      <w:r w:rsidR="002D180D">
        <w:rPr>
          <w:rFonts w:ascii="Calibri" w:eastAsia="Calibri" w:hAnsi="Calibri" w:cs="Calibri"/>
          <w:lang w:val="en-CA" w:eastAsia="en-US"/>
        </w:rPr>
        <w:t>m, Belden Lane,</w:t>
      </w:r>
      <w:r w:rsidR="00EF404C">
        <w:rPr>
          <w:rFonts w:ascii="Calibri" w:eastAsia="Calibri" w:hAnsi="Calibri" w:cs="Calibri"/>
          <w:lang w:val="en-CA" w:eastAsia="en-US"/>
        </w:rPr>
        <w:t xml:space="preserve"> </w:t>
      </w:r>
      <w:r w:rsidR="00303585">
        <w:rPr>
          <w:rFonts w:ascii="Calibri" w:eastAsia="Calibri" w:hAnsi="Calibri" w:cs="Calibri"/>
          <w:lang w:val="en-CA" w:eastAsia="en-US"/>
        </w:rPr>
        <w:t>among</w:t>
      </w:r>
      <w:r w:rsidR="00EF404C">
        <w:rPr>
          <w:rFonts w:ascii="Calibri" w:eastAsia="Calibri" w:hAnsi="Calibri" w:cs="Calibri"/>
          <w:lang w:val="en-CA" w:eastAsia="en-US"/>
        </w:rPr>
        <w:t xml:space="preserve"> others </w:t>
      </w:r>
      <w:r w:rsidR="00377F77">
        <w:rPr>
          <w:rFonts w:ascii="Calibri" w:eastAsia="Calibri" w:hAnsi="Calibri" w:cs="Calibri"/>
          <w:lang w:val="en-CA" w:eastAsia="en-US"/>
        </w:rPr>
        <w:t xml:space="preserve">will be utilized </w:t>
      </w:r>
      <w:r w:rsidR="00EF404C">
        <w:rPr>
          <w:rFonts w:ascii="Calibri" w:eastAsia="Calibri" w:hAnsi="Calibri" w:cs="Calibri"/>
          <w:lang w:val="en-CA" w:eastAsia="en-US"/>
        </w:rPr>
        <w:t xml:space="preserve">to better define and identify </w:t>
      </w:r>
      <w:r w:rsidR="009C50FB">
        <w:rPr>
          <w:rFonts w:ascii="Calibri" w:eastAsia="Calibri" w:hAnsi="Calibri" w:cs="Calibri"/>
          <w:lang w:val="en-CA" w:eastAsia="en-US"/>
        </w:rPr>
        <w:t>the source of the holy other</w:t>
      </w:r>
      <w:r w:rsidR="003A0582">
        <w:rPr>
          <w:rFonts w:ascii="Calibri" w:eastAsia="Calibri" w:hAnsi="Calibri" w:cs="Calibri"/>
          <w:lang w:val="en-CA" w:eastAsia="en-US"/>
        </w:rPr>
        <w:t xml:space="preserve">.  As well, I will be </w:t>
      </w:r>
      <w:r w:rsidR="00377F77">
        <w:rPr>
          <w:rFonts w:ascii="Calibri" w:eastAsia="Calibri" w:hAnsi="Calibri" w:cs="Calibri"/>
          <w:lang w:val="en-CA" w:eastAsia="en-US"/>
        </w:rPr>
        <w:t xml:space="preserve">incorporating </w:t>
      </w:r>
      <w:r w:rsidR="003A0582">
        <w:rPr>
          <w:rFonts w:ascii="Calibri" w:eastAsia="Calibri" w:hAnsi="Calibri" w:cs="Calibri"/>
          <w:lang w:val="en-CA" w:eastAsia="en-US"/>
        </w:rPr>
        <w:t>the results of my own fieldwork at Lake on the Mountain to provide additional input.</w:t>
      </w:r>
      <w:r w:rsidR="009C50FB">
        <w:rPr>
          <w:rFonts w:ascii="Calibri" w:eastAsia="Calibri" w:hAnsi="Calibri" w:cs="Calibri"/>
          <w:lang w:val="en-CA" w:eastAsia="en-US"/>
        </w:rPr>
        <w:t xml:space="preserve">  </w:t>
      </w:r>
      <w:r w:rsidR="003A0582">
        <w:rPr>
          <w:rFonts w:ascii="Calibri" w:eastAsia="Calibri" w:hAnsi="Calibri" w:cs="Calibri"/>
          <w:lang w:val="en-CA" w:eastAsia="en-US"/>
        </w:rPr>
        <w:t>The focus of this investigation is to</w:t>
      </w:r>
      <w:r w:rsidR="006110AF" w:rsidRPr="006110AF">
        <w:rPr>
          <w:rFonts w:ascii="Calibri" w:eastAsia="Calibri" w:hAnsi="Calibri" w:cs="Calibri"/>
          <w:lang w:val="en-CA" w:eastAsia="en-US"/>
        </w:rPr>
        <w:t xml:space="preserve"> compare and contrast two </w:t>
      </w:r>
      <w:r w:rsidR="006110AF">
        <w:rPr>
          <w:rFonts w:ascii="Calibri" w:eastAsia="Calibri" w:hAnsi="Calibri" w:cs="Calibri"/>
          <w:lang w:val="en-CA" w:eastAsia="en-US"/>
        </w:rPr>
        <w:t xml:space="preserve">concepts of sacred space, one of the Settler and the other, the People of Turtle Island to determine if sacred space is a human construct or natural phenomenon.  </w:t>
      </w:r>
      <w:r w:rsidR="003F3298">
        <w:rPr>
          <w:rFonts w:ascii="Calibri" w:eastAsia="Calibri" w:hAnsi="Calibri" w:cs="Calibri"/>
          <w:lang w:val="en-CA" w:eastAsia="en-US"/>
        </w:rPr>
        <w:t>For study purposes</w:t>
      </w:r>
      <w:r w:rsidR="00D12017">
        <w:rPr>
          <w:rFonts w:ascii="Calibri" w:eastAsia="Calibri" w:hAnsi="Calibri" w:cs="Calibri"/>
          <w:lang w:val="en-CA" w:eastAsia="en-US"/>
        </w:rPr>
        <w:t xml:space="preserve">, we will use the geographic location of Lake on The Mountain, Prince Edward County </w:t>
      </w:r>
      <w:r w:rsidR="00B114DB">
        <w:rPr>
          <w:rFonts w:ascii="Calibri" w:eastAsia="Calibri" w:hAnsi="Calibri" w:cs="Calibri"/>
          <w:lang w:val="en-CA" w:eastAsia="en-US"/>
        </w:rPr>
        <w:t>since</w:t>
      </w:r>
      <w:r w:rsidR="00D12017">
        <w:rPr>
          <w:rFonts w:ascii="Calibri" w:eastAsia="Calibri" w:hAnsi="Calibri" w:cs="Calibri"/>
          <w:lang w:val="en-CA" w:eastAsia="en-US"/>
        </w:rPr>
        <w:t xml:space="preserve"> both the Settler, and People of Turtle Island, utilized this site.  </w:t>
      </w:r>
      <w:r w:rsidR="006110AF">
        <w:rPr>
          <w:rFonts w:ascii="Calibri" w:eastAsia="Calibri" w:hAnsi="Calibri" w:cs="Calibri"/>
          <w:lang w:val="en-CA" w:eastAsia="en-US"/>
        </w:rPr>
        <w:t xml:space="preserve">For purpose of </w:t>
      </w:r>
      <w:r w:rsidR="00303585">
        <w:rPr>
          <w:rFonts w:ascii="Calibri" w:eastAsia="Calibri" w:hAnsi="Calibri" w:cs="Calibri"/>
          <w:lang w:val="en-CA" w:eastAsia="en-US"/>
        </w:rPr>
        <w:t>comparison</w:t>
      </w:r>
      <w:r w:rsidR="006110AF">
        <w:rPr>
          <w:rFonts w:ascii="Calibri" w:eastAsia="Calibri" w:hAnsi="Calibri" w:cs="Calibri"/>
          <w:lang w:val="en-CA" w:eastAsia="en-US"/>
        </w:rPr>
        <w:t>, I</w:t>
      </w:r>
      <w:r w:rsidR="00303585">
        <w:rPr>
          <w:rFonts w:ascii="Calibri" w:eastAsia="Calibri" w:hAnsi="Calibri" w:cs="Calibri"/>
          <w:lang w:val="en-CA" w:eastAsia="en-US"/>
        </w:rPr>
        <w:t xml:space="preserve"> will be utilizing Belden Lang’s four rules for understanding sacred space</w:t>
      </w:r>
      <w:r w:rsidR="00DD4930">
        <w:rPr>
          <w:rFonts w:ascii="Calibri" w:eastAsia="Calibri" w:hAnsi="Calibri" w:cs="Calibri"/>
          <w:lang w:val="en-CA" w:eastAsia="en-US"/>
        </w:rPr>
        <w:t>:</w:t>
      </w:r>
    </w:p>
    <w:p w14:paraId="37677343" w14:textId="77777777" w:rsidR="00DD4930" w:rsidRPr="00DD4930" w:rsidRDefault="00DD4930" w:rsidP="00DD4930">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 xml:space="preserve">sacred place is not chosen, it chooses, </w:t>
      </w:r>
    </w:p>
    <w:p w14:paraId="16BD9EE5" w14:textId="77777777" w:rsidR="00DD4930" w:rsidRPr="00DD4930" w:rsidRDefault="00DD4930" w:rsidP="00DD4930">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 xml:space="preserve">sacred place is ordinary place, ritually made extraordinary, </w:t>
      </w:r>
    </w:p>
    <w:p w14:paraId="03856A99" w14:textId="77777777" w:rsidR="00DD4930" w:rsidRPr="00DD4930" w:rsidRDefault="00DD4930" w:rsidP="00DD4930">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sacred place can be trodden upon without being entered,</w:t>
      </w:r>
    </w:p>
    <w:p w14:paraId="5C38DD21" w14:textId="3993EDF7" w:rsidR="00A55FFD" w:rsidRPr="00446310" w:rsidRDefault="00DD4930" w:rsidP="002B51E9">
      <w:pPr>
        <w:numPr>
          <w:ilvl w:val="0"/>
          <w:numId w:val="26"/>
        </w:numPr>
        <w:spacing w:after="160" w:line="259" w:lineRule="auto"/>
        <w:rPr>
          <w:rFonts w:ascii="Calibri" w:eastAsia="Calibri" w:hAnsi="Calibri" w:cs="Calibri"/>
          <w:lang w:val="en-CA" w:eastAsia="en-US"/>
        </w:rPr>
      </w:pPr>
      <w:r w:rsidRPr="00DD4930">
        <w:rPr>
          <w:rFonts w:ascii="Calibri" w:eastAsia="Calibri" w:hAnsi="Calibri" w:cs="Calibri"/>
          <w:lang w:val="en-CA" w:eastAsia="en-US"/>
        </w:rPr>
        <w:t>Impulse of sacred place is both centripetal and centrifugal, local, and universal.</w:t>
      </w:r>
      <w:r w:rsidRPr="00DD4930">
        <w:rPr>
          <w:rFonts w:ascii="Calibri" w:eastAsia="Calibri" w:hAnsi="Calibri" w:cs="Calibri"/>
          <w:vertAlign w:val="superscript"/>
          <w:lang w:val="en-CA" w:eastAsia="en-US"/>
        </w:rPr>
        <w:footnoteReference w:id="8"/>
      </w:r>
    </w:p>
    <w:p w14:paraId="5AED0B91" w14:textId="77777777" w:rsidR="00BC124E" w:rsidRDefault="00BC124E" w:rsidP="00BC124E">
      <w:pPr>
        <w:spacing w:line="259" w:lineRule="auto"/>
        <w:ind w:left="720"/>
        <w:rPr>
          <w:rFonts w:ascii="Calibri" w:eastAsia="Calibri" w:hAnsi="Calibri" w:cs="Calibri"/>
          <w:lang w:val="en-CA" w:eastAsia="en-US"/>
        </w:rPr>
      </w:pPr>
      <w:r>
        <w:rPr>
          <w:rFonts w:ascii="Calibri" w:eastAsia="Calibri" w:hAnsi="Calibri" w:cs="Calibri"/>
          <w:lang w:val="en-CA" w:eastAsia="en-US"/>
        </w:rPr>
        <w:t>The application of these rules allows for a framework to compare and contrast the</w:t>
      </w:r>
    </w:p>
    <w:p w14:paraId="62C07652" w14:textId="20CD64D2" w:rsidR="00F40677" w:rsidRDefault="00BC124E" w:rsidP="00BC124E">
      <w:pPr>
        <w:spacing w:after="160" w:line="259" w:lineRule="auto"/>
        <w:rPr>
          <w:rFonts w:ascii="Calibri" w:eastAsia="Calibri" w:hAnsi="Calibri" w:cs="Calibri"/>
          <w:lang w:val="en-CA" w:eastAsia="en-US"/>
        </w:rPr>
      </w:pPr>
      <w:r>
        <w:rPr>
          <w:rFonts w:ascii="Calibri" w:eastAsia="Calibri" w:hAnsi="Calibri" w:cs="Calibri"/>
          <w:lang w:val="en-CA" w:eastAsia="en-US"/>
        </w:rPr>
        <w:t>Settler</w:t>
      </w:r>
      <w:r w:rsidR="006B717D">
        <w:rPr>
          <w:rFonts w:ascii="Calibri" w:eastAsia="Calibri" w:hAnsi="Calibri" w:cs="Calibri"/>
          <w:lang w:val="en-CA" w:eastAsia="en-US"/>
        </w:rPr>
        <w:t>s</w:t>
      </w:r>
      <w:r>
        <w:rPr>
          <w:rFonts w:ascii="Calibri" w:eastAsia="Calibri" w:hAnsi="Calibri" w:cs="Calibri"/>
          <w:lang w:val="en-CA" w:eastAsia="en-US"/>
        </w:rPr>
        <w:t xml:space="preserve"> and People of Turtle Island in relation to Lake on the Mountain as a sacred site based upon </w:t>
      </w:r>
      <w:r w:rsidRPr="00BC124E">
        <w:rPr>
          <w:rFonts w:ascii="Calibri" w:eastAsia="Calibri" w:hAnsi="Calibri" w:cs="Calibri"/>
          <w:lang w:val="en-CA" w:eastAsia="en-US"/>
        </w:rPr>
        <w:t>Mircea Eliade</w:t>
      </w:r>
      <w:r>
        <w:rPr>
          <w:rFonts w:ascii="Calibri" w:eastAsia="Calibri" w:hAnsi="Calibri" w:cs="Calibri"/>
          <w:lang w:val="en-CA" w:eastAsia="en-US"/>
        </w:rPr>
        <w:t xml:space="preserve"> and</w:t>
      </w:r>
      <w:r w:rsidRPr="00BC124E">
        <w:rPr>
          <w:rFonts w:ascii="Calibri" w:eastAsia="Calibri" w:hAnsi="Calibri" w:cs="Calibri"/>
          <w:lang w:val="en-CA" w:eastAsia="en-US"/>
        </w:rPr>
        <w:t xml:space="preserve"> Émile Durkhei</w:t>
      </w:r>
      <w:r>
        <w:rPr>
          <w:rFonts w:ascii="Calibri" w:eastAsia="Calibri" w:hAnsi="Calibri" w:cs="Calibri"/>
          <w:lang w:val="en-CA" w:eastAsia="en-US"/>
        </w:rPr>
        <w:t xml:space="preserve">m’s </w:t>
      </w:r>
      <w:r w:rsidR="006B717D">
        <w:rPr>
          <w:rFonts w:ascii="Calibri" w:eastAsia="Calibri" w:hAnsi="Calibri" w:cs="Calibri"/>
          <w:lang w:val="en-CA" w:eastAsia="en-US"/>
        </w:rPr>
        <w:t xml:space="preserve">differing </w:t>
      </w:r>
      <w:r>
        <w:rPr>
          <w:rFonts w:ascii="Calibri" w:eastAsia="Calibri" w:hAnsi="Calibri" w:cs="Calibri"/>
          <w:lang w:val="en-CA" w:eastAsia="en-US"/>
        </w:rPr>
        <w:t>concepts of sacred space</w:t>
      </w:r>
      <w:r w:rsidR="006B717D">
        <w:rPr>
          <w:rFonts w:ascii="Calibri" w:eastAsia="Calibri" w:hAnsi="Calibri" w:cs="Calibri"/>
          <w:lang w:val="en-CA" w:eastAsia="en-US"/>
        </w:rPr>
        <w:t xml:space="preserve"> natural verses human construct</w:t>
      </w:r>
      <w:r>
        <w:rPr>
          <w:rFonts w:ascii="Calibri" w:eastAsia="Calibri" w:hAnsi="Calibri" w:cs="Calibri"/>
          <w:lang w:val="en-CA" w:eastAsia="en-US"/>
        </w:rPr>
        <w:t xml:space="preserve">. </w:t>
      </w:r>
    </w:p>
    <w:p w14:paraId="0AB01A2A" w14:textId="77777777" w:rsidR="000D15CD" w:rsidRDefault="000D15CD" w:rsidP="00BC124E">
      <w:pPr>
        <w:spacing w:after="160" w:line="259" w:lineRule="auto"/>
        <w:rPr>
          <w:rFonts w:ascii="Calibri" w:eastAsia="Calibri" w:hAnsi="Calibri" w:cs="Calibri"/>
          <w:lang w:val="en-CA" w:eastAsia="en-US"/>
        </w:rPr>
      </w:pPr>
    </w:p>
    <w:p w14:paraId="17C5BFCB" w14:textId="5584616A" w:rsidR="00654A3E" w:rsidRPr="00EF2249" w:rsidRDefault="005D2D59" w:rsidP="003A0582">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lastRenderedPageBreak/>
        <w:t xml:space="preserve">Cultural and Physical </w:t>
      </w:r>
      <w:r w:rsidR="00732E50">
        <w:rPr>
          <w:rFonts w:ascii="Calibri" w:eastAsia="Calibri" w:hAnsi="Calibri" w:cs="Calibri"/>
          <w:b/>
          <w:bCs/>
          <w:lang w:val="en-CA" w:eastAsia="en-US"/>
        </w:rPr>
        <w:t>Landscape</w:t>
      </w:r>
    </w:p>
    <w:p w14:paraId="79D9BB38" w14:textId="21CE3662" w:rsidR="00361D5C" w:rsidRDefault="00D43226" w:rsidP="00361D5C">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Located on the shores of Lake Ontario in Southeastern part of the Province of Ontario, Prince Edward County occupies </w:t>
      </w:r>
      <w:r w:rsidR="00911C71">
        <w:rPr>
          <w:rFonts w:ascii="Calibri" w:eastAsia="Calibri" w:hAnsi="Calibri" w:cs="Calibri"/>
          <w:lang w:val="en-CA" w:eastAsia="en-US"/>
        </w:rPr>
        <w:t>1050 sq km,</w:t>
      </w:r>
      <w:r>
        <w:rPr>
          <w:rFonts w:ascii="Calibri" w:eastAsia="Calibri" w:hAnsi="Calibri" w:cs="Calibri"/>
          <w:lang w:val="en-CA" w:eastAsia="en-US"/>
        </w:rPr>
        <w:t xml:space="preserve"> and is surrounded by </w:t>
      </w:r>
      <w:r w:rsidR="00911C71">
        <w:rPr>
          <w:rFonts w:ascii="Calibri" w:eastAsia="Calibri" w:hAnsi="Calibri" w:cs="Calibri"/>
          <w:lang w:val="en-CA" w:eastAsia="en-US"/>
        </w:rPr>
        <w:t xml:space="preserve">800 km </w:t>
      </w:r>
      <w:r>
        <w:rPr>
          <w:rFonts w:ascii="Calibri" w:eastAsia="Calibri" w:hAnsi="Calibri" w:cs="Calibri"/>
          <w:lang w:val="en-CA" w:eastAsia="en-US"/>
        </w:rPr>
        <w:t xml:space="preserve">of </w:t>
      </w:r>
      <w:r w:rsidR="00911C71">
        <w:rPr>
          <w:rFonts w:ascii="Calibri" w:eastAsia="Calibri" w:hAnsi="Calibri" w:cs="Calibri"/>
          <w:lang w:val="en-CA" w:eastAsia="en-US"/>
        </w:rPr>
        <w:t>shoreline</w:t>
      </w:r>
      <w:r w:rsidR="00911C71">
        <w:rPr>
          <w:rStyle w:val="FootnoteReference"/>
          <w:rFonts w:ascii="Calibri" w:eastAsia="Calibri" w:hAnsi="Calibri" w:cs="Calibri"/>
          <w:lang w:val="en-CA" w:eastAsia="en-US"/>
        </w:rPr>
        <w:footnoteReference w:id="9"/>
      </w:r>
      <w:r>
        <w:rPr>
          <w:rFonts w:ascii="Calibri" w:eastAsia="Calibri" w:hAnsi="Calibri" w:cs="Calibri"/>
          <w:lang w:val="en-CA" w:eastAsia="en-US"/>
        </w:rPr>
        <w:t xml:space="preserve">  It is a lovely area with rolling fields, vineyards, orchards,</w:t>
      </w:r>
      <w:r w:rsidR="00556FCC">
        <w:rPr>
          <w:rFonts w:ascii="Calibri" w:eastAsia="Calibri" w:hAnsi="Calibri" w:cs="Calibri"/>
          <w:lang w:val="en-CA" w:eastAsia="en-US"/>
        </w:rPr>
        <w:t xml:space="preserve"> sand dunes,</w:t>
      </w:r>
      <w:r>
        <w:rPr>
          <w:rFonts w:ascii="Calibri" w:eastAsia="Calibri" w:hAnsi="Calibri" w:cs="Calibri"/>
          <w:lang w:val="en-CA" w:eastAsia="en-US"/>
        </w:rPr>
        <w:t xml:space="preserve"> and quaint villages.   </w:t>
      </w:r>
      <w:r w:rsidR="00344194">
        <w:rPr>
          <w:rFonts w:ascii="Calibri" w:eastAsia="Calibri" w:hAnsi="Calibri" w:cs="Calibri"/>
          <w:lang w:val="en-CA" w:eastAsia="en-US"/>
        </w:rPr>
        <w:t>Bordered</w:t>
      </w:r>
      <w:r>
        <w:rPr>
          <w:rFonts w:ascii="Calibri" w:eastAsia="Calibri" w:hAnsi="Calibri" w:cs="Calibri"/>
          <w:lang w:val="en-CA" w:eastAsia="en-US"/>
        </w:rPr>
        <w:t xml:space="preserve"> on all sides by water, the County feels </w:t>
      </w:r>
      <w:r w:rsidR="00556FCC">
        <w:rPr>
          <w:rFonts w:ascii="Calibri" w:eastAsia="Calibri" w:hAnsi="Calibri" w:cs="Calibri"/>
          <w:lang w:val="en-CA" w:eastAsia="en-US"/>
        </w:rPr>
        <w:t xml:space="preserve">more </w:t>
      </w:r>
      <w:r>
        <w:rPr>
          <w:rFonts w:ascii="Calibri" w:eastAsia="Calibri" w:hAnsi="Calibri" w:cs="Calibri"/>
          <w:lang w:val="en-CA" w:eastAsia="en-US"/>
        </w:rPr>
        <w:t xml:space="preserve">like an island.  Its human occupation </w:t>
      </w:r>
      <w:r w:rsidR="004E28D5">
        <w:rPr>
          <w:rFonts w:ascii="Calibri" w:eastAsia="Calibri" w:hAnsi="Calibri" w:cs="Calibri"/>
          <w:lang w:val="en-CA" w:eastAsia="en-US"/>
        </w:rPr>
        <w:t xml:space="preserve">is thought to </w:t>
      </w:r>
      <w:r>
        <w:rPr>
          <w:rFonts w:ascii="Calibri" w:eastAsia="Calibri" w:hAnsi="Calibri" w:cs="Calibri"/>
          <w:lang w:val="en-CA" w:eastAsia="en-US"/>
        </w:rPr>
        <w:t xml:space="preserve">go back to shortly after the glaciers retreated </w:t>
      </w:r>
      <w:r w:rsidR="004E28D5">
        <w:rPr>
          <w:rFonts w:ascii="Calibri" w:eastAsia="Calibri" w:hAnsi="Calibri" w:cs="Calibri"/>
          <w:lang w:val="en-CA" w:eastAsia="en-US"/>
        </w:rPr>
        <w:t>about 12,000 years ago.</w:t>
      </w:r>
      <w:r w:rsidR="004E28D5">
        <w:rPr>
          <w:rStyle w:val="FootnoteReference"/>
          <w:rFonts w:ascii="Calibri" w:eastAsia="Calibri" w:hAnsi="Calibri" w:cs="Calibri"/>
          <w:lang w:val="en-CA" w:eastAsia="en-US"/>
        </w:rPr>
        <w:footnoteReference w:id="10"/>
      </w:r>
      <w:r w:rsidR="004E28D5">
        <w:rPr>
          <w:rFonts w:ascii="Calibri" w:eastAsia="Calibri" w:hAnsi="Calibri" w:cs="Calibri"/>
          <w:lang w:val="en-CA" w:eastAsia="en-US"/>
        </w:rPr>
        <w:t xml:space="preserve">  </w:t>
      </w:r>
      <w:r w:rsidR="00170FF2">
        <w:rPr>
          <w:rFonts w:ascii="Calibri" w:eastAsia="Calibri" w:hAnsi="Calibri" w:cs="Calibri"/>
          <w:lang w:val="en-CA" w:eastAsia="en-US"/>
        </w:rPr>
        <w:t>By the time the first white explorers arrived in the 1500’s, the Iroquois Nations</w:t>
      </w:r>
      <w:r w:rsidR="00732E50">
        <w:rPr>
          <w:rFonts w:ascii="Calibri" w:eastAsia="Calibri" w:hAnsi="Calibri" w:cs="Calibri"/>
          <w:lang w:val="en-CA" w:eastAsia="en-US"/>
        </w:rPr>
        <w:t xml:space="preserve"> (Mohawk, Oneida, Seneca, Cayuga, and Onondaga) occupied the lands to the south of Lake Ontario, while the Ojibwa </w:t>
      </w:r>
      <w:r w:rsidR="00230E59">
        <w:rPr>
          <w:rFonts w:ascii="Calibri" w:eastAsia="Calibri" w:hAnsi="Calibri" w:cs="Calibri"/>
          <w:lang w:val="en-CA" w:eastAsia="en-US"/>
        </w:rPr>
        <w:t xml:space="preserve">(Mississauga) </w:t>
      </w:r>
      <w:r w:rsidR="00732E50">
        <w:rPr>
          <w:rFonts w:ascii="Calibri" w:eastAsia="Calibri" w:hAnsi="Calibri" w:cs="Calibri"/>
          <w:lang w:val="en-CA" w:eastAsia="en-US"/>
        </w:rPr>
        <w:t xml:space="preserve">occupied the lands to the north.  </w:t>
      </w:r>
      <w:r w:rsidR="002335E5">
        <w:rPr>
          <w:rFonts w:ascii="Calibri" w:eastAsia="Calibri" w:hAnsi="Calibri" w:cs="Calibri"/>
          <w:lang w:val="en-CA" w:eastAsia="en-US"/>
        </w:rPr>
        <w:t>As a result, the land later named Prince Edward County was considered a no-mans land although indigenous peoples did on occasion camp in the area.</w:t>
      </w:r>
      <w:r w:rsidR="002335E5">
        <w:rPr>
          <w:rStyle w:val="FootnoteReference"/>
          <w:rFonts w:ascii="Calibri" w:eastAsia="Calibri" w:hAnsi="Calibri" w:cs="Calibri"/>
          <w:lang w:val="en-CA" w:eastAsia="en-US"/>
        </w:rPr>
        <w:footnoteReference w:id="11"/>
      </w:r>
      <w:r w:rsidR="008F5E55">
        <w:rPr>
          <w:rFonts w:ascii="Calibri" w:eastAsia="Calibri" w:hAnsi="Calibri" w:cs="Calibri"/>
          <w:lang w:val="en-CA" w:eastAsia="en-US"/>
        </w:rPr>
        <w:t xml:space="preserve">  </w:t>
      </w:r>
      <w:r w:rsidR="009305AE">
        <w:rPr>
          <w:rFonts w:ascii="Calibri" w:eastAsia="Calibri" w:hAnsi="Calibri" w:cs="Calibri"/>
          <w:lang w:val="en-CA" w:eastAsia="en-US"/>
        </w:rPr>
        <w:t>However, t</w:t>
      </w:r>
      <w:r w:rsidR="00AD7EB9">
        <w:rPr>
          <w:rFonts w:ascii="Calibri" w:eastAsia="Calibri" w:hAnsi="Calibri" w:cs="Calibri"/>
          <w:lang w:val="en-CA" w:eastAsia="en-US"/>
        </w:rPr>
        <w:t>he</w:t>
      </w:r>
      <w:r w:rsidR="0014379D">
        <w:rPr>
          <w:rFonts w:ascii="Calibri" w:eastAsia="Calibri" w:hAnsi="Calibri" w:cs="Calibri"/>
          <w:lang w:val="en-CA" w:eastAsia="en-US"/>
        </w:rPr>
        <w:t xml:space="preserve"> area was under the control of the</w:t>
      </w:r>
      <w:r w:rsidR="00AD7EB9">
        <w:rPr>
          <w:rFonts w:ascii="Calibri" w:eastAsia="Calibri" w:hAnsi="Calibri" w:cs="Calibri"/>
          <w:lang w:val="en-CA" w:eastAsia="en-US"/>
        </w:rPr>
        <w:t xml:space="preserve"> Mississauga </w:t>
      </w:r>
      <w:r w:rsidR="00E1744C">
        <w:rPr>
          <w:rFonts w:ascii="Calibri" w:eastAsia="Calibri" w:hAnsi="Calibri" w:cs="Calibri"/>
          <w:lang w:val="en-CA" w:eastAsia="en-US"/>
        </w:rPr>
        <w:t xml:space="preserve">just </w:t>
      </w:r>
      <w:r w:rsidR="00AD7EB9">
        <w:rPr>
          <w:rFonts w:ascii="Calibri" w:eastAsia="Calibri" w:hAnsi="Calibri" w:cs="Calibri"/>
          <w:lang w:val="en-CA" w:eastAsia="en-US"/>
        </w:rPr>
        <w:t>prior to the arrival of the settlers</w:t>
      </w:r>
      <w:r w:rsidR="0014379D">
        <w:rPr>
          <w:rFonts w:ascii="Calibri" w:eastAsia="Calibri" w:hAnsi="Calibri" w:cs="Calibri"/>
          <w:lang w:val="en-CA" w:eastAsia="en-US"/>
        </w:rPr>
        <w:t xml:space="preserve"> in 1784</w:t>
      </w:r>
      <w:r w:rsidR="00D12017">
        <w:rPr>
          <w:rFonts w:ascii="Calibri" w:eastAsia="Calibri" w:hAnsi="Calibri" w:cs="Calibri"/>
          <w:lang w:val="en-CA" w:eastAsia="en-US"/>
        </w:rPr>
        <w:t xml:space="preserve"> and the Huron-Wendat before them</w:t>
      </w:r>
      <w:r w:rsidR="0014379D">
        <w:rPr>
          <w:rFonts w:ascii="Calibri" w:eastAsia="Calibri" w:hAnsi="Calibri" w:cs="Calibri"/>
          <w:lang w:val="en-CA" w:eastAsia="en-US"/>
        </w:rPr>
        <w:t>.  After the American Revolution</w:t>
      </w:r>
      <w:r w:rsidR="009305AE">
        <w:rPr>
          <w:rFonts w:ascii="Calibri" w:eastAsia="Calibri" w:hAnsi="Calibri" w:cs="Calibri"/>
          <w:lang w:val="en-CA" w:eastAsia="en-US"/>
        </w:rPr>
        <w:t>,</w:t>
      </w:r>
      <w:r w:rsidR="0014379D">
        <w:rPr>
          <w:rFonts w:ascii="Calibri" w:eastAsia="Calibri" w:hAnsi="Calibri" w:cs="Calibri"/>
          <w:lang w:val="en-CA" w:eastAsia="en-US"/>
        </w:rPr>
        <w:t xml:space="preserve"> those loyal to the crown (Loyalists) </w:t>
      </w:r>
      <w:r w:rsidR="009305AE">
        <w:rPr>
          <w:rFonts w:ascii="Calibri" w:eastAsia="Calibri" w:hAnsi="Calibri" w:cs="Calibri"/>
          <w:lang w:val="en-CA" w:eastAsia="en-US"/>
        </w:rPr>
        <w:t>became refugees and sought a new life in the still British controlled territories such as the Quinte area</w:t>
      </w:r>
      <w:r w:rsidR="00F16D1C">
        <w:rPr>
          <w:rFonts w:ascii="Calibri" w:eastAsia="Calibri" w:hAnsi="Calibri" w:cs="Calibri"/>
          <w:lang w:val="en-CA" w:eastAsia="en-US"/>
        </w:rPr>
        <w:t>.  The Quinte area</w:t>
      </w:r>
      <w:r w:rsidR="00E1744C">
        <w:rPr>
          <w:rFonts w:ascii="Calibri" w:eastAsia="Calibri" w:hAnsi="Calibri" w:cs="Calibri"/>
          <w:lang w:val="en-CA" w:eastAsia="en-US"/>
        </w:rPr>
        <w:t xml:space="preserve"> </w:t>
      </w:r>
      <w:r w:rsidR="00F16D1C">
        <w:rPr>
          <w:rFonts w:ascii="Calibri" w:eastAsia="Calibri" w:hAnsi="Calibri" w:cs="Calibri"/>
          <w:lang w:val="en-CA" w:eastAsia="en-US"/>
        </w:rPr>
        <w:t>being</w:t>
      </w:r>
      <w:r w:rsidR="00E1744C">
        <w:rPr>
          <w:rFonts w:ascii="Calibri" w:eastAsia="Calibri" w:hAnsi="Calibri" w:cs="Calibri"/>
          <w:lang w:val="en-CA" w:eastAsia="en-US"/>
        </w:rPr>
        <w:t xml:space="preserve"> lands adjacent to the Bay of Quinte which </w:t>
      </w:r>
      <w:r w:rsidR="00F16D1C">
        <w:rPr>
          <w:rFonts w:ascii="Calibri" w:eastAsia="Calibri" w:hAnsi="Calibri" w:cs="Calibri"/>
          <w:lang w:val="en-CA" w:eastAsia="en-US"/>
        </w:rPr>
        <w:t>separates the north shore</w:t>
      </w:r>
      <w:r w:rsidR="00E1744C">
        <w:rPr>
          <w:rFonts w:ascii="Calibri" w:eastAsia="Calibri" w:hAnsi="Calibri" w:cs="Calibri"/>
          <w:lang w:val="en-CA" w:eastAsia="en-US"/>
        </w:rPr>
        <w:t xml:space="preserve"> of Prince Edward County</w:t>
      </w:r>
      <w:r w:rsidR="00F16D1C">
        <w:rPr>
          <w:rFonts w:ascii="Calibri" w:eastAsia="Calibri" w:hAnsi="Calibri" w:cs="Calibri"/>
          <w:lang w:val="en-CA" w:eastAsia="en-US"/>
        </w:rPr>
        <w:t xml:space="preserve"> from the mainland</w:t>
      </w:r>
      <w:r w:rsidR="00E618F1">
        <w:rPr>
          <w:rFonts w:ascii="Calibri" w:eastAsia="Calibri" w:hAnsi="Calibri" w:cs="Calibri"/>
          <w:lang w:val="en-CA" w:eastAsia="en-US"/>
        </w:rPr>
        <w:t xml:space="preserve"> (see </w:t>
      </w:r>
      <w:r w:rsidR="00B84079">
        <w:rPr>
          <w:rFonts w:ascii="Calibri" w:eastAsia="Calibri" w:hAnsi="Calibri" w:cs="Calibri"/>
          <w:lang w:val="en-CA" w:eastAsia="en-US"/>
        </w:rPr>
        <w:t>F</w:t>
      </w:r>
      <w:r w:rsidR="00E618F1">
        <w:rPr>
          <w:rFonts w:ascii="Calibri" w:eastAsia="Calibri" w:hAnsi="Calibri" w:cs="Calibri"/>
          <w:lang w:val="en-CA" w:eastAsia="en-US"/>
        </w:rPr>
        <w:t>ig 1)</w:t>
      </w:r>
      <w:r w:rsidR="009305AE">
        <w:rPr>
          <w:rFonts w:ascii="Calibri" w:eastAsia="Calibri" w:hAnsi="Calibri" w:cs="Calibri"/>
          <w:lang w:val="en-CA" w:eastAsia="en-US"/>
        </w:rPr>
        <w:t xml:space="preserve">.  </w:t>
      </w:r>
      <w:r w:rsidR="00CE3AFC">
        <w:rPr>
          <w:rFonts w:ascii="Calibri" w:eastAsia="Calibri" w:hAnsi="Calibri" w:cs="Calibri"/>
          <w:lang w:val="en-CA" w:eastAsia="en-US"/>
        </w:rPr>
        <w:t>The British subsequently negotiated with the Mississauga for the Quinte peninsula opening the way for settlement.</w:t>
      </w:r>
      <w:r w:rsidR="00361D5C">
        <w:rPr>
          <w:rFonts w:ascii="Calibri" w:eastAsia="Calibri" w:hAnsi="Calibri" w:cs="Calibri"/>
          <w:lang w:val="en-CA" w:eastAsia="en-US"/>
        </w:rPr>
        <w:t xml:space="preserve">  </w:t>
      </w:r>
      <w:r w:rsidR="00361D5C" w:rsidRPr="00361D5C">
        <w:rPr>
          <w:rFonts w:ascii="Calibri" w:eastAsia="Calibri" w:hAnsi="Calibri" w:cs="Calibri"/>
          <w:lang w:val="en-CA" w:eastAsia="en-US"/>
        </w:rPr>
        <w:t>The Mohawk of the six-nation Confederacy loyal to Britain claimed traditional hunting rights in the Quinte area and were thus granted land at Tyendinaga after the American Revolution.</w:t>
      </w:r>
      <w:r w:rsidR="00361D5C" w:rsidRPr="00361D5C">
        <w:rPr>
          <w:rFonts w:ascii="Calibri" w:eastAsia="Calibri" w:hAnsi="Calibri" w:cs="Calibri"/>
          <w:vertAlign w:val="superscript"/>
          <w:lang w:val="en-CA" w:eastAsia="en-US"/>
        </w:rPr>
        <w:footnoteReference w:id="12"/>
      </w:r>
      <w:r w:rsidR="00361D5C" w:rsidRPr="00361D5C">
        <w:rPr>
          <w:rFonts w:ascii="Calibri" w:eastAsia="Calibri" w:hAnsi="Calibri" w:cs="Calibri"/>
          <w:lang w:val="en-CA" w:eastAsia="en-US"/>
        </w:rPr>
        <w:t xml:space="preserve"> This territory is located at the North end of Long Reach, Bay of Quinte, adjacent to the Town of Deseronto and some distance from Lake on the mountain.</w:t>
      </w:r>
    </w:p>
    <w:p w14:paraId="472BE1C4" w14:textId="13201357" w:rsidR="00E618F1" w:rsidRDefault="00A52F29" w:rsidP="00E618F1">
      <w:pPr>
        <w:spacing w:after="160" w:line="259" w:lineRule="auto"/>
        <w:rPr>
          <w:rFonts w:ascii="Calibri" w:eastAsia="Calibri" w:hAnsi="Calibri" w:cs="Calibri"/>
          <w:lang w:val="en-CA" w:eastAsia="en-US"/>
        </w:rPr>
      </w:pPr>
      <w:r>
        <w:rPr>
          <w:rFonts w:ascii="Calibri" w:eastAsia="Calibri" w:hAnsi="Calibri" w:cs="Calibri"/>
          <w:lang w:val="en-CA" w:eastAsia="en-US"/>
        </w:rPr>
        <w:pict w14:anchorId="57805361">
          <v:shape id="_x0000_i1026" type="#_x0000_t75" style="width:469.5pt;height:219.75pt">
            <v:imagedata r:id="rId14" o:title="Screenshot (34)"/>
          </v:shape>
        </w:pict>
      </w:r>
    </w:p>
    <w:p w14:paraId="6285E003" w14:textId="509299BE" w:rsidR="00E618F1" w:rsidRPr="00B84079" w:rsidRDefault="00E618F1" w:rsidP="00E618F1">
      <w:pPr>
        <w:spacing w:after="160" w:line="259" w:lineRule="auto"/>
        <w:rPr>
          <w:rFonts w:ascii="Calibri" w:eastAsia="Calibri" w:hAnsi="Calibri" w:cs="Calibri"/>
          <w:bCs/>
          <w:lang w:val="en-CA" w:eastAsia="en-US"/>
        </w:rPr>
      </w:pPr>
      <w:r w:rsidRPr="00E618F1">
        <w:rPr>
          <w:rFonts w:ascii="Calibri" w:eastAsia="Calibri" w:hAnsi="Calibri" w:cs="Calibri"/>
          <w:lang w:val="en-CA" w:eastAsia="en-US"/>
        </w:rPr>
        <w:t xml:space="preserve">Figure </w:t>
      </w:r>
      <w:r>
        <w:rPr>
          <w:rFonts w:ascii="Calibri" w:eastAsia="Calibri" w:hAnsi="Calibri" w:cs="Calibri"/>
          <w:lang w:val="en-CA" w:eastAsia="en-US"/>
        </w:rPr>
        <w:t>1</w:t>
      </w:r>
      <w:r w:rsidRPr="00E618F1">
        <w:rPr>
          <w:rFonts w:ascii="Calibri" w:eastAsia="Calibri" w:hAnsi="Calibri" w:cs="Calibri"/>
          <w:lang w:val="en-CA" w:eastAsia="en-US"/>
        </w:rPr>
        <w:t>.</w:t>
      </w:r>
      <w:r w:rsidRPr="00E618F1">
        <w:rPr>
          <w:rFonts w:ascii="Calibri" w:eastAsia="Calibri" w:hAnsi="Calibri" w:cs="Calibri"/>
          <w:bCs/>
          <w:lang w:val="en-CA" w:eastAsia="en-US"/>
        </w:rPr>
        <w:t xml:space="preserve"> </w:t>
      </w:r>
      <w:r w:rsidR="00B84079" w:rsidRPr="00B84079">
        <w:rPr>
          <w:rFonts w:ascii="Calibri" w:eastAsia="Calibri" w:hAnsi="Calibri" w:cs="Calibri"/>
          <w:bCs/>
          <w:i/>
          <w:iCs/>
          <w:lang w:val="en-CA" w:eastAsia="en-US"/>
        </w:rPr>
        <w:t>Prince Edward Count/</w:t>
      </w:r>
      <w:r w:rsidRPr="00E618F1">
        <w:rPr>
          <w:rFonts w:ascii="Calibri" w:eastAsia="Calibri" w:hAnsi="Calibri" w:cs="Calibri"/>
          <w:bCs/>
          <w:i/>
          <w:iCs/>
          <w:lang w:val="en-CA" w:eastAsia="en-US"/>
        </w:rPr>
        <w:t>Lake on the Mountain</w:t>
      </w:r>
      <w:r w:rsidR="00B84079">
        <w:rPr>
          <w:rFonts w:ascii="Calibri" w:eastAsia="Calibri" w:hAnsi="Calibri" w:cs="Calibri"/>
          <w:bCs/>
          <w:lang w:val="en-CA" w:eastAsia="en-US"/>
        </w:rPr>
        <w:t>,</w:t>
      </w:r>
      <w:r w:rsidRPr="00E618F1">
        <w:rPr>
          <w:rFonts w:ascii="Calibri" w:eastAsia="Calibri" w:hAnsi="Calibri" w:cs="Calibri"/>
          <w:bCs/>
          <w:lang w:val="en-CA" w:eastAsia="en-US"/>
        </w:rPr>
        <w:t xml:space="preserve"> 20</w:t>
      </w:r>
      <w:r w:rsidR="00B84079">
        <w:rPr>
          <w:rFonts w:ascii="Calibri" w:eastAsia="Calibri" w:hAnsi="Calibri" w:cs="Calibri"/>
          <w:bCs/>
          <w:lang w:val="en-CA" w:eastAsia="en-US"/>
        </w:rPr>
        <w:t>22</w:t>
      </w:r>
      <w:r w:rsidRPr="00E618F1">
        <w:rPr>
          <w:rFonts w:ascii="Calibri" w:eastAsia="Calibri" w:hAnsi="Calibri" w:cs="Calibri"/>
          <w:bCs/>
          <w:lang w:val="en-CA" w:eastAsia="en-US"/>
        </w:rPr>
        <w:t xml:space="preserve">, Image: </w:t>
      </w:r>
      <w:r w:rsidR="00B84079">
        <w:rPr>
          <w:rFonts w:ascii="Calibri" w:eastAsia="Calibri" w:hAnsi="Calibri" w:cs="Calibri"/>
          <w:bCs/>
          <w:lang w:val="en-CA" w:eastAsia="en-US"/>
        </w:rPr>
        <w:t>Google Maps</w:t>
      </w:r>
      <w:r w:rsidRPr="00E618F1">
        <w:rPr>
          <w:rFonts w:ascii="Calibri" w:eastAsia="Calibri" w:hAnsi="Calibri" w:cs="Calibri"/>
          <w:bCs/>
          <w:lang w:val="en-CA" w:eastAsia="en-US"/>
        </w:rPr>
        <w:t xml:space="preserve"> [online]. </w:t>
      </w:r>
    </w:p>
    <w:p w14:paraId="3ECA1B6F" w14:textId="192D3A69" w:rsidR="00361D5C" w:rsidRDefault="00361D5C" w:rsidP="00B7159F">
      <w:pPr>
        <w:spacing w:after="160" w:line="259" w:lineRule="auto"/>
        <w:ind w:firstLine="720"/>
        <w:rPr>
          <w:rFonts w:ascii="Calibri" w:eastAsia="Calibri" w:hAnsi="Calibri" w:cs="Calibri"/>
          <w:lang w:val="en-CA" w:eastAsia="en-US"/>
        </w:rPr>
      </w:pPr>
      <w:r w:rsidRPr="00361D5C">
        <w:rPr>
          <w:rFonts w:ascii="Calibri" w:eastAsia="Calibri" w:hAnsi="Calibri" w:cs="Calibri"/>
          <w:lang w:val="en-CA" w:eastAsia="en-US"/>
        </w:rPr>
        <w:lastRenderedPageBreak/>
        <w:t>The first settlers to the Quinte area</w:t>
      </w:r>
      <w:r w:rsidR="009E32B6">
        <w:rPr>
          <w:rFonts w:ascii="Calibri" w:eastAsia="Calibri" w:hAnsi="Calibri" w:cs="Calibri"/>
          <w:lang w:val="en-CA" w:eastAsia="en-US"/>
        </w:rPr>
        <w:t xml:space="preserve"> </w:t>
      </w:r>
      <w:r w:rsidRPr="00361D5C">
        <w:rPr>
          <w:rFonts w:ascii="Calibri" w:eastAsia="Calibri" w:hAnsi="Calibri" w:cs="Calibri"/>
          <w:lang w:val="en-CA" w:eastAsia="en-US"/>
        </w:rPr>
        <w:t>arrived in 1784 and found nothing but wilderness.  After acquiring land grants in North Marysburgh (1796), Peter VanAlstine built a sawmill, gristmill, and store at Lake on the Mountain.</w:t>
      </w:r>
      <w:r w:rsidRPr="00361D5C">
        <w:rPr>
          <w:rFonts w:ascii="Calibri" w:eastAsia="Calibri" w:hAnsi="Calibri" w:cs="Calibri"/>
          <w:vertAlign w:val="superscript"/>
          <w:lang w:val="en-CA" w:eastAsia="en-US"/>
        </w:rPr>
        <w:footnoteReference w:id="13"/>
      </w:r>
      <w:r w:rsidRPr="00361D5C">
        <w:rPr>
          <w:rFonts w:ascii="Calibri" w:eastAsia="Calibri" w:hAnsi="Calibri" w:cs="Calibri"/>
          <w:lang w:val="en-CA" w:eastAsia="en-US"/>
        </w:rPr>
        <w:t xml:space="preserve">  As a result, a community was established adjacent to the lake made up mostly of labourers and their families.  The community continued to expand with additional machine and moulding shop, and ferry service at the base of the escarpment</w:t>
      </w:r>
      <w:r w:rsidR="00CF7898">
        <w:rPr>
          <w:rFonts w:ascii="Calibri" w:eastAsia="Calibri" w:hAnsi="Calibri" w:cs="Calibri"/>
          <w:lang w:val="en-CA" w:eastAsia="en-US"/>
        </w:rPr>
        <w:t xml:space="preserve"> (see Fig. </w:t>
      </w:r>
      <w:r w:rsidR="00B84079">
        <w:rPr>
          <w:rFonts w:ascii="Calibri" w:eastAsia="Calibri" w:hAnsi="Calibri" w:cs="Calibri"/>
          <w:lang w:val="en-CA" w:eastAsia="en-US"/>
        </w:rPr>
        <w:t>2</w:t>
      </w:r>
      <w:r w:rsidR="00CF7898">
        <w:rPr>
          <w:rFonts w:ascii="Calibri" w:eastAsia="Calibri" w:hAnsi="Calibri" w:cs="Calibri"/>
          <w:lang w:val="en-CA" w:eastAsia="en-US"/>
        </w:rPr>
        <w:t>)</w:t>
      </w:r>
      <w:r w:rsidRPr="00361D5C">
        <w:rPr>
          <w:rFonts w:ascii="Calibri" w:eastAsia="Calibri" w:hAnsi="Calibri" w:cs="Calibri"/>
          <w:lang w:val="en-CA" w:eastAsia="en-US"/>
        </w:rPr>
        <w:t xml:space="preserve">.  The </w:t>
      </w:r>
      <w:r w:rsidR="00D34CE0">
        <w:rPr>
          <w:rFonts w:ascii="Calibri" w:eastAsia="Calibri" w:hAnsi="Calibri" w:cs="Calibri"/>
          <w:lang w:val="en-CA" w:eastAsia="en-US"/>
        </w:rPr>
        <w:t>G</w:t>
      </w:r>
      <w:r w:rsidRPr="00361D5C">
        <w:rPr>
          <w:rFonts w:ascii="Calibri" w:eastAsia="Calibri" w:hAnsi="Calibri" w:cs="Calibri"/>
          <w:lang w:val="en-CA" w:eastAsia="en-US"/>
        </w:rPr>
        <w:t xml:space="preserve">lenora United Church (Lake on the Mountain) was constructed in 1876 </w:t>
      </w:r>
      <w:r w:rsidR="00D34CE0">
        <w:rPr>
          <w:rFonts w:ascii="Calibri" w:eastAsia="Calibri" w:hAnsi="Calibri" w:cs="Calibri"/>
          <w:lang w:val="en-CA" w:eastAsia="en-US"/>
        </w:rPr>
        <w:t xml:space="preserve">as a Methodist church </w:t>
      </w:r>
      <w:r w:rsidRPr="00361D5C">
        <w:rPr>
          <w:rFonts w:ascii="Calibri" w:eastAsia="Calibri" w:hAnsi="Calibri" w:cs="Calibri"/>
          <w:lang w:val="en-CA" w:eastAsia="en-US"/>
        </w:rPr>
        <w:t>on land donated by the Wilson Family.</w:t>
      </w:r>
      <w:r w:rsidRPr="00361D5C">
        <w:rPr>
          <w:rFonts w:ascii="Calibri" w:eastAsia="Calibri" w:hAnsi="Calibri" w:cs="Calibri"/>
          <w:vertAlign w:val="superscript"/>
          <w:lang w:val="en-CA" w:eastAsia="en-US"/>
        </w:rPr>
        <w:footnoteReference w:id="14"/>
      </w:r>
      <w:r w:rsidRPr="00361D5C">
        <w:rPr>
          <w:rFonts w:ascii="Calibri" w:eastAsia="Calibri" w:hAnsi="Calibri" w:cs="Calibri"/>
          <w:lang w:val="en-CA" w:eastAsia="en-US"/>
        </w:rPr>
        <w:t xml:space="preserve">  It is located near the Northwest corner of the lake along the main road to Picton, County Road 7.  The Wilson family were wealthy and owned a grist mill, sawmill, machine shop and iron moulding shop at the base of Lake on the Mountain, on Adolphus reach.</w:t>
      </w:r>
      <w:r w:rsidRPr="00361D5C">
        <w:rPr>
          <w:rFonts w:ascii="Calibri" w:eastAsia="Calibri" w:hAnsi="Calibri" w:cs="Calibri"/>
          <w:vertAlign w:val="superscript"/>
          <w:lang w:val="en-CA" w:eastAsia="en-US"/>
        </w:rPr>
        <w:footnoteReference w:id="15"/>
      </w:r>
    </w:p>
    <w:p w14:paraId="6F785C73" w14:textId="4EB90427" w:rsidR="001E6DFB" w:rsidRDefault="00A52F29" w:rsidP="001E6DFB">
      <w:pPr>
        <w:spacing w:after="160" w:line="259" w:lineRule="auto"/>
        <w:rPr>
          <w:rFonts w:ascii="Calibri" w:eastAsia="Calibri" w:hAnsi="Calibri" w:cs="Calibri"/>
          <w:lang w:val="en-CA" w:eastAsia="en-US"/>
        </w:rPr>
      </w:pPr>
      <w:r>
        <w:rPr>
          <w:rFonts w:ascii="Calibri" w:eastAsia="Calibri" w:hAnsi="Calibri" w:cs="Calibri"/>
          <w:lang w:val="en-CA" w:eastAsia="en-US"/>
        </w:rPr>
        <w:pict w14:anchorId="014C4E75">
          <v:shape id="_x0000_i1027" type="#_x0000_t75" style="width:389.25pt;height:262.5pt;mso-left-percent:-10001;mso-top-percent:-10001;mso-position-horizontal:absolute;mso-position-horizontal-relative:char;mso-position-vertical:absolute;mso-position-vertical-relative:line;mso-left-percent:-10001;mso-top-percent:-10001">
            <v:imagedata r:id="rId15" o:title=""/>
          </v:shape>
        </w:pict>
      </w:r>
    </w:p>
    <w:p w14:paraId="65528DD3" w14:textId="1FB40F7B" w:rsidR="00CF7898" w:rsidRPr="00CF7898" w:rsidRDefault="00CF7898" w:rsidP="00CF7898">
      <w:pPr>
        <w:spacing w:after="160" w:line="259" w:lineRule="auto"/>
        <w:rPr>
          <w:rFonts w:ascii="Calibri" w:eastAsia="Calibri" w:hAnsi="Calibri" w:cs="Calibri"/>
          <w:lang w:val="en-CA" w:eastAsia="en-US"/>
        </w:rPr>
      </w:pPr>
      <w:r w:rsidRPr="00CF7898">
        <w:rPr>
          <w:rFonts w:ascii="Calibri" w:eastAsia="Calibri" w:hAnsi="Calibri" w:cs="Calibri"/>
          <w:lang w:val="en-CA" w:eastAsia="en-US"/>
        </w:rPr>
        <w:t xml:space="preserve">Figure </w:t>
      </w:r>
      <w:r w:rsidR="00B84079">
        <w:rPr>
          <w:rFonts w:ascii="Calibri" w:eastAsia="Calibri" w:hAnsi="Calibri" w:cs="Calibri"/>
          <w:lang w:val="en-CA" w:eastAsia="en-US"/>
        </w:rPr>
        <w:t>2</w:t>
      </w:r>
      <w:r w:rsidRPr="00CF7898">
        <w:rPr>
          <w:rFonts w:ascii="Calibri" w:eastAsia="Calibri" w:hAnsi="Calibri" w:cs="Calibri"/>
          <w:lang w:val="en-CA" w:eastAsia="en-US"/>
        </w:rPr>
        <w:t xml:space="preserve">. </w:t>
      </w:r>
      <w:r w:rsidRPr="00CF7898">
        <w:rPr>
          <w:rFonts w:ascii="Calibri" w:eastAsia="Calibri" w:hAnsi="Calibri" w:cs="Calibri"/>
          <w:i/>
          <w:iCs/>
          <w:lang w:val="en-CA" w:eastAsia="en-US"/>
        </w:rPr>
        <w:t>Lake on the Mountain/Glenora</w:t>
      </w:r>
      <w:r w:rsidRPr="00CF7898">
        <w:rPr>
          <w:rFonts w:ascii="Calibri" w:eastAsia="Calibri" w:hAnsi="Calibri" w:cs="Calibri"/>
          <w:lang w:eastAsia="en-US"/>
        </w:rPr>
        <w:t>, 1800’s, Illustrated Historical Atlas of Hastings and Prince Edward Counties, Ontario, Belleville: Mika Silk Screening, (1972).</w:t>
      </w:r>
    </w:p>
    <w:p w14:paraId="4AEF9507" w14:textId="21B88E9D" w:rsidR="00D00907" w:rsidRDefault="008F5E55" w:rsidP="00CF7898">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The Bay of Quinte provides a protected waterway from Amherst Island to the Murray Canal, approximately 121 k</w:t>
      </w:r>
      <w:r w:rsidR="00445046">
        <w:rPr>
          <w:rFonts w:ascii="Calibri" w:eastAsia="Calibri" w:hAnsi="Calibri" w:cs="Calibri"/>
          <w:lang w:val="en-CA" w:eastAsia="en-US"/>
        </w:rPr>
        <w:t>m in length</w:t>
      </w:r>
      <w:r>
        <w:rPr>
          <w:rFonts w:ascii="Calibri" w:eastAsia="Calibri" w:hAnsi="Calibri" w:cs="Calibri"/>
          <w:lang w:val="en-CA" w:eastAsia="en-US"/>
        </w:rPr>
        <w:t>.</w:t>
      </w:r>
      <w:r w:rsidR="00B7159F">
        <w:rPr>
          <w:rFonts w:ascii="Calibri" w:eastAsia="Calibri" w:hAnsi="Calibri" w:cs="Calibri"/>
          <w:lang w:val="en-CA" w:eastAsia="en-US"/>
        </w:rPr>
        <w:t xml:space="preserve">  </w:t>
      </w:r>
      <w:r w:rsidR="00A4139A">
        <w:rPr>
          <w:rFonts w:ascii="Calibri" w:eastAsia="Calibri" w:hAnsi="Calibri" w:cs="Calibri"/>
          <w:lang w:val="en-CA" w:eastAsia="en-US"/>
        </w:rPr>
        <w:t>A</w:t>
      </w:r>
      <w:r w:rsidR="00B7159F">
        <w:rPr>
          <w:rFonts w:ascii="Calibri" w:eastAsia="Calibri" w:hAnsi="Calibri" w:cs="Calibri"/>
          <w:lang w:val="en-CA" w:eastAsia="en-US"/>
        </w:rPr>
        <w:t>long the Adolphus reach</w:t>
      </w:r>
      <w:r w:rsidR="009D0031">
        <w:rPr>
          <w:rFonts w:ascii="Calibri" w:eastAsia="Calibri" w:hAnsi="Calibri" w:cs="Calibri"/>
          <w:lang w:val="en-CA" w:eastAsia="en-US"/>
        </w:rPr>
        <w:t xml:space="preserve"> of the Bay of Quinte, lies Lake on the Mountain situated </w:t>
      </w:r>
      <w:r w:rsidR="009508D0">
        <w:rPr>
          <w:rFonts w:ascii="Calibri" w:eastAsia="Calibri" w:hAnsi="Calibri" w:cs="Calibri"/>
          <w:lang w:val="en-CA" w:eastAsia="en-US"/>
        </w:rPr>
        <w:t>on a limestone ridge above the bay</w:t>
      </w:r>
      <w:r w:rsidR="00A4139A">
        <w:rPr>
          <w:rFonts w:ascii="Calibri" w:eastAsia="Calibri" w:hAnsi="Calibri" w:cs="Calibri"/>
          <w:lang w:val="en-CA" w:eastAsia="en-US"/>
        </w:rPr>
        <w:t xml:space="preserve"> at 44° 02’ 08” N 77° 03’ 34” W.</w:t>
      </w:r>
      <w:r w:rsidR="00A4139A">
        <w:rPr>
          <w:rStyle w:val="FootnoteReference"/>
          <w:rFonts w:ascii="Calibri" w:eastAsia="Calibri" w:hAnsi="Calibri" w:cs="Calibri"/>
          <w:lang w:val="en-CA" w:eastAsia="en-US"/>
        </w:rPr>
        <w:footnoteReference w:id="16"/>
      </w:r>
      <w:r w:rsidR="009D0031">
        <w:rPr>
          <w:rFonts w:ascii="Calibri" w:eastAsia="Calibri" w:hAnsi="Calibri" w:cs="Calibri"/>
          <w:lang w:val="en-CA" w:eastAsia="en-US"/>
        </w:rPr>
        <w:t xml:space="preserve"> The lake is </w:t>
      </w:r>
      <w:r w:rsidR="00A4139A">
        <w:rPr>
          <w:rFonts w:ascii="Calibri" w:eastAsia="Calibri" w:hAnsi="Calibri" w:cs="Calibri"/>
          <w:lang w:val="en-CA" w:eastAsia="en-US"/>
        </w:rPr>
        <w:t>located</w:t>
      </w:r>
      <w:r w:rsidR="009D0031">
        <w:rPr>
          <w:rFonts w:ascii="Calibri" w:eastAsia="Calibri" w:hAnsi="Calibri" w:cs="Calibri"/>
          <w:lang w:val="en-CA" w:eastAsia="en-US"/>
        </w:rPr>
        <w:t xml:space="preserve"> in North Marysburgh Township in the </w:t>
      </w:r>
      <w:r w:rsidR="009508D0">
        <w:rPr>
          <w:rFonts w:ascii="Calibri" w:eastAsia="Calibri" w:hAnsi="Calibri" w:cs="Calibri"/>
          <w:lang w:val="en-CA" w:eastAsia="en-US"/>
        </w:rPr>
        <w:t xml:space="preserve">municipality of Prince Edward </w:t>
      </w:r>
      <w:r w:rsidR="009D0031">
        <w:rPr>
          <w:rFonts w:ascii="Calibri" w:eastAsia="Calibri" w:hAnsi="Calibri" w:cs="Calibri"/>
          <w:lang w:val="en-CA" w:eastAsia="en-US"/>
        </w:rPr>
        <w:t xml:space="preserve">County, Ontario.  </w:t>
      </w:r>
      <w:r w:rsidR="009508D0">
        <w:rPr>
          <w:rFonts w:ascii="Calibri" w:eastAsia="Calibri" w:hAnsi="Calibri" w:cs="Calibri"/>
          <w:lang w:val="en-CA" w:eastAsia="en-US"/>
        </w:rPr>
        <w:t xml:space="preserve">A brief description is provided by </w:t>
      </w:r>
      <w:r w:rsidR="009E32B6">
        <w:rPr>
          <w:rFonts w:ascii="Calibri" w:eastAsia="Calibri" w:hAnsi="Calibri" w:cs="Calibri"/>
          <w:lang w:val="en-CA" w:eastAsia="en-US"/>
        </w:rPr>
        <w:t xml:space="preserve">A.E. </w:t>
      </w:r>
      <w:r w:rsidR="009D0031">
        <w:rPr>
          <w:rFonts w:ascii="Calibri" w:eastAsia="Calibri" w:hAnsi="Calibri" w:cs="Calibri"/>
          <w:lang w:val="en-CA" w:eastAsia="en-US"/>
        </w:rPr>
        <w:t>Christie</w:t>
      </w:r>
      <w:r w:rsidR="009508D0">
        <w:rPr>
          <w:rFonts w:ascii="Calibri" w:eastAsia="Calibri" w:hAnsi="Calibri" w:cs="Calibri"/>
          <w:lang w:val="en-CA" w:eastAsia="en-US"/>
        </w:rPr>
        <w:t xml:space="preserve"> in his 1974 study of the lake</w:t>
      </w:r>
      <w:r w:rsidR="009D0031">
        <w:rPr>
          <w:rFonts w:ascii="Calibri" w:eastAsia="Calibri" w:hAnsi="Calibri" w:cs="Calibri"/>
          <w:lang w:val="en-CA" w:eastAsia="en-US"/>
        </w:rPr>
        <w:t>, ‘</w:t>
      </w:r>
      <w:r w:rsidR="009D0031" w:rsidRPr="009135D3">
        <w:rPr>
          <w:rFonts w:ascii="Calibri" w:eastAsia="Calibri" w:hAnsi="Calibri" w:cs="Calibri"/>
          <w:lang w:val="en-CA" w:eastAsia="en-US"/>
        </w:rPr>
        <w:t>The</w:t>
      </w:r>
      <w:r w:rsidR="009D0031" w:rsidRPr="009D0031">
        <w:rPr>
          <w:rFonts w:ascii="Calibri" w:eastAsia="Calibri" w:hAnsi="Calibri" w:cs="Calibri"/>
          <w:lang w:val="en-CA" w:eastAsia="en-US"/>
        </w:rPr>
        <w:t xml:space="preserve"> </w:t>
      </w:r>
      <w:r w:rsidR="009D0031" w:rsidRPr="009135D3">
        <w:rPr>
          <w:rFonts w:ascii="Calibri" w:eastAsia="Calibri" w:hAnsi="Calibri" w:cs="Calibri"/>
          <w:lang w:val="en-CA" w:eastAsia="en-US"/>
        </w:rPr>
        <w:t xml:space="preserve">lake, </w:t>
      </w:r>
      <w:r w:rsidR="009D0031" w:rsidRPr="009135D3">
        <w:rPr>
          <w:rFonts w:ascii="Calibri" w:eastAsia="Calibri" w:hAnsi="Calibri" w:cs="Calibri"/>
          <w:lang w:val="en-CA" w:eastAsia="en-US"/>
        </w:rPr>
        <w:lastRenderedPageBreak/>
        <w:t>situated on a limestone escarpment 52 metres above</w:t>
      </w:r>
      <w:r w:rsidR="009D0031" w:rsidRPr="009D0031">
        <w:rPr>
          <w:rFonts w:ascii="Calibri" w:eastAsia="Calibri" w:hAnsi="Calibri" w:cs="Calibri"/>
          <w:lang w:val="en-CA" w:eastAsia="en-US"/>
        </w:rPr>
        <w:t xml:space="preserve"> the Bay of Quinte, has an area of 81 hectares with a maximum depth of 30 metres and an average depth of about 10 metres.  </w:t>
      </w:r>
      <w:r w:rsidR="009D0031" w:rsidRPr="009135D3">
        <w:rPr>
          <w:rFonts w:ascii="Calibri" w:eastAsia="Calibri" w:hAnsi="Calibri" w:cs="Calibri"/>
          <w:lang w:val="en-CA" w:eastAsia="en-US"/>
        </w:rPr>
        <w:t>The lake is rock rimmed for most part, a</w:t>
      </w:r>
      <w:r w:rsidR="009D0031" w:rsidRPr="009D0031">
        <w:rPr>
          <w:rFonts w:ascii="Calibri" w:eastAsia="Calibri" w:hAnsi="Calibri" w:cs="Calibri"/>
          <w:lang w:val="en-CA" w:eastAsia="en-US"/>
        </w:rPr>
        <w:t xml:space="preserve"> 23-metre</w:t>
      </w:r>
      <w:r w:rsidR="009D0031" w:rsidRPr="009135D3">
        <w:rPr>
          <w:rFonts w:ascii="Calibri" w:eastAsia="Calibri" w:hAnsi="Calibri" w:cs="Calibri"/>
          <w:lang w:val="en-CA" w:eastAsia="en-US"/>
        </w:rPr>
        <w:t xml:space="preserve"> bluff along the southwestern shore providing</w:t>
      </w:r>
      <w:r w:rsidR="009D0031" w:rsidRPr="009D0031">
        <w:rPr>
          <w:rFonts w:ascii="Calibri" w:eastAsia="Calibri" w:hAnsi="Calibri" w:cs="Calibri"/>
          <w:lang w:val="en-CA" w:eastAsia="en-US"/>
        </w:rPr>
        <w:t xml:space="preserve"> </w:t>
      </w:r>
      <w:r w:rsidR="009D0031" w:rsidRPr="009135D3">
        <w:rPr>
          <w:rFonts w:ascii="Calibri" w:eastAsia="Calibri" w:hAnsi="Calibri" w:cs="Calibri"/>
          <w:lang w:val="en-CA" w:eastAsia="en-US"/>
        </w:rPr>
        <w:t xml:space="preserve">protection from prevailing </w:t>
      </w:r>
      <w:proofErr w:type="gramStart"/>
      <w:r w:rsidR="009508D0" w:rsidRPr="009135D3">
        <w:rPr>
          <w:rFonts w:ascii="Calibri" w:eastAsia="Calibri" w:hAnsi="Calibri" w:cs="Calibri"/>
          <w:lang w:val="en-CA" w:eastAsia="en-US"/>
        </w:rPr>
        <w:t>winds</w:t>
      </w:r>
      <w:r w:rsidR="009508D0">
        <w:rPr>
          <w:rFonts w:ascii="Calibri" w:eastAsia="Calibri" w:hAnsi="Calibri" w:cs="Calibri"/>
          <w:lang w:val="en-CA" w:eastAsia="en-US"/>
        </w:rPr>
        <w:t>’</w:t>
      </w:r>
      <w:proofErr w:type="gramEnd"/>
      <w:r w:rsidR="009D0031">
        <w:rPr>
          <w:rFonts w:ascii="Calibri" w:eastAsia="Calibri" w:hAnsi="Calibri" w:cs="Calibri"/>
          <w:lang w:val="en-CA" w:eastAsia="en-US"/>
        </w:rPr>
        <w:t>.</w:t>
      </w:r>
      <w:r w:rsidR="009508D0">
        <w:rPr>
          <w:rStyle w:val="FootnoteReference"/>
          <w:rFonts w:ascii="Calibri" w:eastAsia="Calibri" w:hAnsi="Calibri" w:cs="Calibri"/>
          <w:lang w:val="en-CA" w:eastAsia="en-US"/>
        </w:rPr>
        <w:footnoteReference w:id="17"/>
      </w:r>
    </w:p>
    <w:p w14:paraId="04B2EAF4" w14:textId="2C627D72" w:rsidR="00F407FC" w:rsidRDefault="00BF29F9" w:rsidP="001373F6">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 xml:space="preserve">Situated high above Adolphus reach, Lake on the Mountain is </w:t>
      </w:r>
      <w:r w:rsidR="00CF3E3A">
        <w:rPr>
          <w:rFonts w:ascii="Calibri" w:eastAsia="Calibri" w:hAnsi="Calibri" w:cs="Calibri"/>
          <w:lang w:val="en-CA" w:eastAsia="en-US"/>
        </w:rPr>
        <w:t xml:space="preserve">a beautiful place with a magnificent view.  It was one of my Grandparents favourite picnic spots during those </w:t>
      </w:r>
      <w:r w:rsidR="001D1F5B">
        <w:rPr>
          <w:rFonts w:ascii="Calibri" w:eastAsia="Calibri" w:hAnsi="Calibri" w:cs="Calibri"/>
          <w:lang w:val="en-CA" w:eastAsia="en-US"/>
        </w:rPr>
        <w:t xml:space="preserve">hot </w:t>
      </w:r>
      <w:r w:rsidR="00CF3E3A">
        <w:rPr>
          <w:rFonts w:ascii="Calibri" w:eastAsia="Calibri" w:hAnsi="Calibri" w:cs="Calibri"/>
          <w:lang w:val="en-CA" w:eastAsia="en-US"/>
        </w:rPr>
        <w:t xml:space="preserve">summer road trips about the County.  </w:t>
      </w:r>
      <w:r w:rsidR="0095235E">
        <w:rPr>
          <w:rFonts w:ascii="Calibri" w:eastAsia="Calibri" w:hAnsi="Calibri" w:cs="Calibri"/>
          <w:lang w:val="en-CA" w:eastAsia="en-US"/>
        </w:rPr>
        <w:t xml:space="preserve">In describing </w:t>
      </w:r>
      <w:r w:rsidR="00B7159F">
        <w:rPr>
          <w:rFonts w:ascii="Calibri" w:eastAsia="Calibri" w:hAnsi="Calibri" w:cs="Calibri"/>
          <w:lang w:val="en-CA" w:eastAsia="en-US"/>
        </w:rPr>
        <w:t>L</w:t>
      </w:r>
      <w:r w:rsidR="0095235E">
        <w:rPr>
          <w:rFonts w:ascii="Calibri" w:eastAsia="Calibri" w:hAnsi="Calibri" w:cs="Calibri"/>
          <w:lang w:val="en-CA" w:eastAsia="en-US"/>
        </w:rPr>
        <w:t xml:space="preserve">ake on the Mountain, </w:t>
      </w:r>
      <w:r w:rsidR="00B17474">
        <w:rPr>
          <w:rFonts w:ascii="Calibri" w:eastAsia="Calibri" w:hAnsi="Calibri" w:cs="Calibri"/>
          <w:lang w:val="en-CA" w:eastAsia="en-US"/>
        </w:rPr>
        <w:t xml:space="preserve">Alon </w:t>
      </w:r>
      <w:r w:rsidR="0095235E">
        <w:rPr>
          <w:rFonts w:ascii="Calibri" w:eastAsia="Calibri" w:hAnsi="Calibri" w:cs="Calibri"/>
          <w:lang w:val="en-CA" w:eastAsia="en-US"/>
        </w:rPr>
        <w:t xml:space="preserve">Capon quotes </w:t>
      </w:r>
      <w:r w:rsidR="009E32B6">
        <w:rPr>
          <w:rFonts w:ascii="Calibri" w:eastAsia="Calibri" w:hAnsi="Calibri" w:cs="Calibri"/>
          <w:lang w:val="en-CA" w:eastAsia="en-US"/>
        </w:rPr>
        <w:t xml:space="preserve">from </w:t>
      </w:r>
      <w:r w:rsidR="0095235E">
        <w:rPr>
          <w:rFonts w:ascii="Calibri" w:eastAsia="Calibri" w:hAnsi="Calibri" w:cs="Calibri"/>
          <w:lang w:val="en-CA" w:eastAsia="en-US"/>
        </w:rPr>
        <w:t xml:space="preserve">an 1834 </w:t>
      </w:r>
      <w:r w:rsidR="008F5E55">
        <w:rPr>
          <w:rFonts w:ascii="Calibri" w:eastAsia="Calibri" w:hAnsi="Calibri" w:cs="Calibri"/>
          <w:lang w:val="en-CA" w:eastAsia="en-US"/>
        </w:rPr>
        <w:t xml:space="preserve">Montreal Gazette </w:t>
      </w:r>
      <w:r w:rsidR="0095235E">
        <w:rPr>
          <w:rFonts w:ascii="Calibri" w:eastAsia="Calibri" w:hAnsi="Calibri" w:cs="Calibri"/>
          <w:lang w:val="en-CA" w:eastAsia="en-US"/>
        </w:rPr>
        <w:t xml:space="preserve">report which states, </w:t>
      </w:r>
      <w:r w:rsidR="00BB2223">
        <w:rPr>
          <w:rFonts w:ascii="Calibri" w:eastAsia="Calibri" w:hAnsi="Calibri" w:cs="Calibri"/>
          <w:lang w:val="en-CA" w:eastAsia="en-US"/>
        </w:rPr>
        <w:t xml:space="preserve">‘Nothing can exceed the amazement – terror I had almost called it – which some people express on finding themselves surrounded by lofty, dark woods, and floating upon the surface of water as black as ink, over an abyss which they have been told is </w:t>
      </w:r>
      <w:r w:rsidR="0095235E">
        <w:rPr>
          <w:rFonts w:ascii="Calibri" w:eastAsia="Calibri" w:hAnsi="Calibri" w:cs="Calibri"/>
          <w:lang w:val="en-CA" w:eastAsia="en-US"/>
        </w:rPr>
        <w:t>unfathomable</w:t>
      </w:r>
      <w:r w:rsidR="00BB2223">
        <w:rPr>
          <w:rFonts w:ascii="Calibri" w:eastAsia="Calibri" w:hAnsi="Calibri" w:cs="Calibri"/>
          <w:lang w:val="en-CA" w:eastAsia="en-US"/>
        </w:rPr>
        <w:t>’.</w:t>
      </w:r>
      <w:r w:rsidR="00BB2223">
        <w:rPr>
          <w:rStyle w:val="FootnoteReference"/>
          <w:rFonts w:ascii="Calibri" w:eastAsia="Calibri" w:hAnsi="Calibri" w:cs="Calibri"/>
          <w:lang w:val="en-CA" w:eastAsia="en-US"/>
        </w:rPr>
        <w:footnoteReference w:id="18"/>
      </w:r>
    </w:p>
    <w:p w14:paraId="069AA5E1" w14:textId="77777777" w:rsidR="007D0C4A" w:rsidRDefault="007D0C4A" w:rsidP="001373F6">
      <w:pPr>
        <w:spacing w:after="160" w:line="259" w:lineRule="auto"/>
        <w:ind w:firstLine="720"/>
        <w:rPr>
          <w:rFonts w:ascii="Calibri" w:eastAsia="Calibri" w:hAnsi="Calibri" w:cs="Calibri"/>
          <w:lang w:val="en-CA" w:eastAsia="en-US"/>
        </w:rPr>
      </w:pPr>
    </w:p>
    <w:p w14:paraId="203C9A30" w14:textId="3FF969A2" w:rsidR="00BC59AD" w:rsidRDefault="00BC59AD" w:rsidP="00BC59AD">
      <w:pPr>
        <w:spacing w:after="160" w:line="259" w:lineRule="auto"/>
        <w:jc w:val="center"/>
        <w:rPr>
          <w:rFonts w:ascii="Calibri" w:eastAsia="Calibri" w:hAnsi="Calibri" w:cs="Calibri"/>
          <w:b/>
          <w:bCs/>
          <w:lang w:val="en-CA" w:eastAsia="en-US"/>
        </w:rPr>
      </w:pPr>
      <w:r>
        <w:rPr>
          <w:rFonts w:ascii="Calibri" w:eastAsia="Calibri" w:hAnsi="Calibri" w:cs="Calibri"/>
          <w:b/>
          <w:bCs/>
          <w:lang w:val="en-CA" w:eastAsia="en-US"/>
        </w:rPr>
        <w:t>Lane’s Axioms</w:t>
      </w:r>
    </w:p>
    <w:p w14:paraId="21BCE46E" w14:textId="443D2879" w:rsidR="003F1878" w:rsidRDefault="00DD4930" w:rsidP="005A04C3">
      <w:pPr>
        <w:spacing w:after="160" w:line="259" w:lineRule="auto"/>
        <w:ind w:firstLine="720"/>
        <w:rPr>
          <w:rFonts w:ascii="Calibri" w:eastAsia="Calibri" w:hAnsi="Calibri" w:cs="Calibri"/>
          <w:lang w:val="en-CA" w:eastAsia="en-US"/>
        </w:rPr>
      </w:pPr>
      <w:r w:rsidRPr="00361D5C">
        <w:rPr>
          <w:rFonts w:ascii="Calibri" w:eastAsia="Calibri" w:hAnsi="Calibri" w:cs="Calibri"/>
          <w:b/>
          <w:bCs/>
          <w:lang w:val="en-CA" w:eastAsia="en-US"/>
        </w:rPr>
        <w:t>It Chooses</w:t>
      </w:r>
      <w:r w:rsidR="00BC59AD">
        <w:rPr>
          <w:rFonts w:ascii="Calibri" w:eastAsia="Calibri" w:hAnsi="Calibri" w:cs="Calibri"/>
          <w:b/>
          <w:bCs/>
          <w:lang w:val="en-CA" w:eastAsia="en-US"/>
        </w:rPr>
        <w:t xml:space="preserve">.  </w:t>
      </w:r>
      <w:r w:rsidR="006F28B2">
        <w:rPr>
          <w:rFonts w:ascii="Calibri" w:eastAsia="Calibri" w:hAnsi="Calibri" w:cs="Calibri"/>
          <w:lang w:val="en-CA" w:eastAsia="en-US"/>
        </w:rPr>
        <w:t xml:space="preserve">Lake on the Mountain </w:t>
      </w:r>
      <w:r w:rsidR="00ED1930">
        <w:rPr>
          <w:rFonts w:ascii="Calibri" w:eastAsia="Calibri" w:hAnsi="Calibri" w:cs="Calibri"/>
          <w:lang w:val="en-CA" w:eastAsia="en-US"/>
        </w:rPr>
        <w:t>was</w:t>
      </w:r>
      <w:r w:rsidR="006F28B2">
        <w:rPr>
          <w:rFonts w:ascii="Calibri" w:eastAsia="Calibri" w:hAnsi="Calibri" w:cs="Calibri"/>
          <w:lang w:val="en-CA" w:eastAsia="en-US"/>
        </w:rPr>
        <w:t xml:space="preserve"> sacred to the First Peoples of the area, and </w:t>
      </w:r>
      <w:r w:rsidR="003D41BF">
        <w:rPr>
          <w:rFonts w:ascii="Calibri" w:eastAsia="Calibri" w:hAnsi="Calibri" w:cs="Calibri"/>
          <w:lang w:val="en-CA" w:eastAsia="en-US"/>
        </w:rPr>
        <w:t>the Settlers construct</w:t>
      </w:r>
      <w:r w:rsidR="00ED1930">
        <w:rPr>
          <w:rFonts w:ascii="Calibri" w:eastAsia="Calibri" w:hAnsi="Calibri" w:cs="Calibri"/>
          <w:lang w:val="en-CA" w:eastAsia="en-US"/>
        </w:rPr>
        <w:t xml:space="preserve">ed </w:t>
      </w:r>
      <w:r w:rsidR="003D41BF">
        <w:rPr>
          <w:rFonts w:ascii="Calibri" w:eastAsia="Calibri" w:hAnsi="Calibri" w:cs="Calibri"/>
          <w:lang w:val="en-CA" w:eastAsia="en-US"/>
        </w:rPr>
        <w:t>a sacred space, a Methodist church on the site</w:t>
      </w:r>
      <w:r w:rsidR="00ED1930">
        <w:rPr>
          <w:rFonts w:ascii="Calibri" w:eastAsia="Calibri" w:hAnsi="Calibri" w:cs="Calibri"/>
          <w:lang w:val="en-CA" w:eastAsia="en-US"/>
        </w:rPr>
        <w:t>.</w:t>
      </w:r>
      <w:r w:rsidR="002223F4">
        <w:rPr>
          <w:rFonts w:ascii="Calibri" w:eastAsia="Calibri" w:hAnsi="Calibri" w:cs="Calibri"/>
          <w:lang w:val="en-CA" w:eastAsia="en-US"/>
        </w:rPr>
        <w:t xml:space="preserve"> </w:t>
      </w:r>
      <w:r w:rsidR="003D41BF">
        <w:rPr>
          <w:rFonts w:ascii="Calibri" w:eastAsia="Calibri" w:hAnsi="Calibri" w:cs="Calibri"/>
          <w:lang w:val="en-CA" w:eastAsia="en-US"/>
        </w:rPr>
        <w:t xml:space="preserve"> </w:t>
      </w:r>
      <w:r w:rsidR="00ED1930">
        <w:rPr>
          <w:rFonts w:ascii="Calibri" w:eastAsia="Calibri" w:hAnsi="Calibri" w:cs="Calibri"/>
          <w:lang w:val="en-CA" w:eastAsia="en-US"/>
        </w:rPr>
        <w:t>Utilizing</w:t>
      </w:r>
      <w:r w:rsidR="003D41BF">
        <w:rPr>
          <w:rFonts w:ascii="Calibri" w:eastAsia="Calibri" w:hAnsi="Calibri" w:cs="Calibri"/>
          <w:lang w:val="en-CA" w:eastAsia="en-US"/>
        </w:rPr>
        <w:t xml:space="preserve"> Belden Lang’s first rule it chooses</w:t>
      </w:r>
      <w:r w:rsidR="00ED1930">
        <w:rPr>
          <w:rFonts w:ascii="Calibri" w:eastAsia="Calibri" w:hAnsi="Calibri" w:cs="Calibri"/>
          <w:lang w:val="en-CA" w:eastAsia="en-US"/>
        </w:rPr>
        <w:t xml:space="preserve">, </w:t>
      </w:r>
      <w:r w:rsidR="000843A4">
        <w:rPr>
          <w:rFonts w:ascii="Calibri" w:eastAsia="Calibri" w:hAnsi="Calibri" w:cs="Calibri"/>
          <w:lang w:val="en-CA" w:eastAsia="en-US"/>
        </w:rPr>
        <w:t>this document</w:t>
      </w:r>
      <w:r w:rsidR="00ED1930">
        <w:rPr>
          <w:rFonts w:ascii="Calibri" w:eastAsia="Calibri" w:hAnsi="Calibri" w:cs="Calibri"/>
          <w:lang w:val="en-CA" w:eastAsia="en-US"/>
        </w:rPr>
        <w:t xml:space="preserve"> must </w:t>
      </w:r>
      <w:r w:rsidR="00314CCA">
        <w:rPr>
          <w:rFonts w:ascii="Calibri" w:eastAsia="Calibri" w:hAnsi="Calibri" w:cs="Calibri"/>
          <w:lang w:val="en-CA" w:eastAsia="en-US"/>
        </w:rPr>
        <w:t xml:space="preserve">first </w:t>
      </w:r>
      <w:r w:rsidR="00ED1930">
        <w:rPr>
          <w:rFonts w:ascii="Calibri" w:eastAsia="Calibri" w:hAnsi="Calibri" w:cs="Calibri"/>
          <w:lang w:val="en-CA" w:eastAsia="en-US"/>
        </w:rPr>
        <w:t>demonstrate how does it chose.</w:t>
      </w:r>
      <w:r w:rsidR="003D41BF">
        <w:rPr>
          <w:rFonts w:ascii="Calibri" w:eastAsia="Calibri" w:hAnsi="Calibri" w:cs="Calibri"/>
          <w:lang w:val="en-CA" w:eastAsia="en-US"/>
        </w:rPr>
        <w:t xml:space="preserve">  To do so, </w:t>
      </w:r>
      <w:r w:rsidR="001E01EE">
        <w:rPr>
          <w:rFonts w:ascii="Calibri" w:eastAsia="Calibri" w:hAnsi="Calibri" w:cs="Calibri"/>
          <w:lang w:val="en-CA" w:eastAsia="en-US"/>
        </w:rPr>
        <w:t xml:space="preserve">Edward </w:t>
      </w:r>
      <w:r w:rsidR="00361D5C" w:rsidRPr="00361D5C">
        <w:rPr>
          <w:rFonts w:ascii="Calibri" w:eastAsia="Calibri" w:hAnsi="Calibri" w:cs="Calibri"/>
          <w:lang w:val="en-CA" w:eastAsia="en-US"/>
        </w:rPr>
        <w:t xml:space="preserve">Casey’s Moments of </w:t>
      </w:r>
      <w:r w:rsidR="006F28B2" w:rsidRPr="00361D5C">
        <w:rPr>
          <w:rFonts w:ascii="Calibri" w:eastAsia="Calibri" w:hAnsi="Calibri" w:cs="Calibri"/>
          <w:lang w:val="en-CA" w:eastAsia="en-US"/>
        </w:rPr>
        <w:t>Nature</w:t>
      </w:r>
      <w:r w:rsidR="00E147BE">
        <w:rPr>
          <w:rFonts w:ascii="Calibri" w:eastAsia="Calibri" w:hAnsi="Calibri" w:cs="Calibri"/>
          <w:lang w:val="en-CA" w:eastAsia="en-US"/>
        </w:rPr>
        <w:t>: ambient array, sensuous surface, anchoring site, and arc</w:t>
      </w:r>
      <w:r w:rsidR="006F28B2" w:rsidRPr="00361D5C">
        <w:rPr>
          <w:rFonts w:ascii="Calibri" w:eastAsia="Calibri" w:hAnsi="Calibri" w:cs="Calibri"/>
          <w:lang w:val="en-CA" w:eastAsia="en-US"/>
        </w:rPr>
        <w:t>,</w:t>
      </w:r>
      <w:r w:rsidR="005B291F">
        <w:rPr>
          <w:rStyle w:val="FootnoteReference"/>
          <w:rFonts w:ascii="Calibri" w:eastAsia="Calibri" w:hAnsi="Calibri" w:cs="Calibri"/>
          <w:lang w:val="en-CA" w:eastAsia="en-US"/>
        </w:rPr>
        <w:footnoteReference w:id="19"/>
      </w:r>
      <w:r w:rsidR="003D41BF">
        <w:rPr>
          <w:rFonts w:ascii="Calibri" w:eastAsia="Calibri" w:hAnsi="Calibri" w:cs="Calibri"/>
          <w:lang w:val="en-CA" w:eastAsia="en-US"/>
        </w:rPr>
        <w:t xml:space="preserve"> </w:t>
      </w:r>
      <w:r w:rsidR="002223F4" w:rsidRPr="002223F4">
        <w:rPr>
          <w:rFonts w:ascii="Calibri" w:eastAsia="Calibri" w:hAnsi="Calibri" w:cs="Calibri"/>
          <w:lang w:val="en-CA" w:eastAsia="en-US"/>
        </w:rPr>
        <w:t>will be employed</w:t>
      </w:r>
      <w:r w:rsidR="002223F4">
        <w:rPr>
          <w:rFonts w:ascii="Calibri" w:eastAsia="Calibri" w:hAnsi="Calibri" w:cs="Calibri"/>
          <w:lang w:val="en-CA" w:eastAsia="en-US"/>
        </w:rPr>
        <w:t xml:space="preserve"> </w:t>
      </w:r>
      <w:r w:rsidR="00A50EFB">
        <w:rPr>
          <w:rFonts w:ascii="Calibri" w:eastAsia="Calibri" w:hAnsi="Calibri" w:cs="Calibri"/>
          <w:lang w:val="en-CA" w:eastAsia="en-US"/>
        </w:rPr>
        <w:t xml:space="preserve">as part of field work </w:t>
      </w:r>
      <w:r w:rsidR="003D41BF">
        <w:rPr>
          <w:rFonts w:ascii="Calibri" w:eastAsia="Calibri" w:hAnsi="Calibri" w:cs="Calibri"/>
          <w:lang w:val="en-CA" w:eastAsia="en-US"/>
        </w:rPr>
        <w:t>to</w:t>
      </w:r>
      <w:r w:rsidR="006F28B2">
        <w:rPr>
          <w:rFonts w:ascii="Calibri" w:eastAsia="Calibri" w:hAnsi="Calibri" w:cs="Calibri"/>
          <w:lang w:val="en-CA" w:eastAsia="en-US"/>
        </w:rPr>
        <w:t xml:space="preserve"> delve into how sacred space chooses</w:t>
      </w:r>
      <w:r w:rsidR="00A50EFB">
        <w:rPr>
          <w:rFonts w:ascii="Calibri" w:eastAsia="Calibri" w:hAnsi="Calibri" w:cs="Calibri"/>
          <w:lang w:val="en-CA" w:eastAsia="en-US"/>
        </w:rPr>
        <w:t>.</w:t>
      </w:r>
      <w:r w:rsidR="00B336DE">
        <w:rPr>
          <w:rFonts w:ascii="Calibri" w:eastAsia="Calibri" w:hAnsi="Calibri" w:cs="Calibri"/>
          <w:lang w:val="en-CA" w:eastAsia="en-US"/>
        </w:rPr>
        <w:t xml:space="preserve"> </w:t>
      </w:r>
      <w:r w:rsidR="00F07B5F">
        <w:rPr>
          <w:rFonts w:ascii="Calibri" w:eastAsia="Calibri" w:hAnsi="Calibri" w:cs="Calibri"/>
          <w:lang w:val="en-CA" w:eastAsia="en-US"/>
        </w:rPr>
        <w:t xml:space="preserve"> </w:t>
      </w:r>
      <w:r w:rsidR="003F1878">
        <w:rPr>
          <w:rFonts w:ascii="Calibri" w:eastAsia="Calibri" w:hAnsi="Calibri" w:cs="Calibri"/>
          <w:lang w:val="en-CA" w:eastAsia="en-US"/>
        </w:rPr>
        <w:t>During</w:t>
      </w:r>
      <w:r w:rsidR="00E147BE">
        <w:rPr>
          <w:rFonts w:ascii="Calibri" w:eastAsia="Calibri" w:hAnsi="Calibri" w:cs="Calibri"/>
          <w:lang w:val="en-CA" w:eastAsia="en-US"/>
        </w:rPr>
        <w:t xml:space="preserve"> </w:t>
      </w:r>
      <w:r w:rsidR="00F07B5F">
        <w:rPr>
          <w:rFonts w:ascii="Calibri" w:eastAsia="Calibri" w:hAnsi="Calibri" w:cs="Calibri"/>
          <w:lang w:val="en-CA" w:eastAsia="en-US"/>
        </w:rPr>
        <w:t>my</w:t>
      </w:r>
      <w:r w:rsidR="00E147BE">
        <w:rPr>
          <w:rFonts w:ascii="Calibri" w:eastAsia="Calibri" w:hAnsi="Calibri" w:cs="Calibri"/>
          <w:lang w:val="en-CA" w:eastAsia="en-US"/>
        </w:rPr>
        <w:t xml:space="preserve"> 4</w:t>
      </w:r>
      <w:r w:rsidR="00E147BE" w:rsidRPr="00E147BE">
        <w:rPr>
          <w:rFonts w:ascii="Calibri" w:eastAsia="Calibri" w:hAnsi="Calibri" w:cs="Calibri"/>
          <w:vertAlign w:val="superscript"/>
          <w:lang w:val="en-CA" w:eastAsia="en-US"/>
        </w:rPr>
        <w:t>th</w:t>
      </w:r>
      <w:r w:rsidR="00E147BE">
        <w:rPr>
          <w:rFonts w:ascii="Calibri" w:eastAsia="Calibri" w:hAnsi="Calibri" w:cs="Calibri"/>
          <w:lang w:val="en-CA" w:eastAsia="en-US"/>
        </w:rPr>
        <w:t xml:space="preserve"> of December 2022 </w:t>
      </w:r>
      <w:r w:rsidR="003F1878">
        <w:rPr>
          <w:rFonts w:ascii="Calibri" w:eastAsia="Calibri" w:hAnsi="Calibri" w:cs="Calibri"/>
          <w:lang w:val="en-CA" w:eastAsia="en-US"/>
        </w:rPr>
        <w:t>visit</w:t>
      </w:r>
      <w:r w:rsidR="00E147BE">
        <w:rPr>
          <w:rFonts w:ascii="Calibri" w:eastAsia="Calibri" w:hAnsi="Calibri" w:cs="Calibri"/>
          <w:lang w:val="en-CA" w:eastAsia="en-US"/>
        </w:rPr>
        <w:t xml:space="preserve"> </w:t>
      </w:r>
      <w:r w:rsidR="003F1878">
        <w:rPr>
          <w:rFonts w:ascii="Calibri" w:eastAsia="Calibri" w:hAnsi="Calibri" w:cs="Calibri"/>
          <w:lang w:val="en-CA" w:eastAsia="en-US"/>
        </w:rPr>
        <w:t xml:space="preserve">to </w:t>
      </w:r>
      <w:r w:rsidR="00E147BE">
        <w:rPr>
          <w:rFonts w:ascii="Calibri" w:eastAsia="Calibri" w:hAnsi="Calibri" w:cs="Calibri"/>
          <w:lang w:val="en-CA" w:eastAsia="en-US"/>
        </w:rPr>
        <w:t>Lake on the Mountain</w:t>
      </w:r>
      <w:r w:rsidR="001D4B33">
        <w:rPr>
          <w:rFonts w:ascii="Calibri" w:eastAsia="Calibri" w:hAnsi="Calibri" w:cs="Calibri"/>
          <w:lang w:val="en-CA" w:eastAsia="en-US"/>
        </w:rPr>
        <w:t>,</w:t>
      </w:r>
      <w:r w:rsidR="003F1878">
        <w:rPr>
          <w:rFonts w:ascii="Calibri" w:eastAsia="Calibri" w:hAnsi="Calibri" w:cs="Calibri"/>
          <w:lang w:val="en-CA" w:eastAsia="en-US"/>
        </w:rPr>
        <w:t xml:space="preserve"> the following was noted: </w:t>
      </w:r>
      <w:r w:rsidR="00B336DE">
        <w:rPr>
          <w:rFonts w:ascii="Calibri" w:eastAsia="Calibri" w:hAnsi="Calibri" w:cs="Calibri"/>
          <w:lang w:val="en-CA" w:eastAsia="en-US"/>
        </w:rPr>
        <w:t>t</w:t>
      </w:r>
      <w:r w:rsidR="006F28B2">
        <w:rPr>
          <w:rFonts w:ascii="Calibri" w:eastAsia="Calibri" w:hAnsi="Calibri" w:cs="Calibri"/>
          <w:lang w:val="en-CA" w:eastAsia="en-US"/>
        </w:rPr>
        <w:t xml:space="preserve">he </w:t>
      </w:r>
      <w:r w:rsidR="00361D5C" w:rsidRPr="00361D5C">
        <w:rPr>
          <w:rFonts w:ascii="Calibri" w:eastAsia="Calibri" w:hAnsi="Calibri" w:cs="Calibri"/>
          <w:lang w:val="en-CA" w:eastAsia="en-US"/>
        </w:rPr>
        <w:t>Ambient array</w:t>
      </w:r>
      <w:r w:rsidR="00A50EFB">
        <w:rPr>
          <w:rFonts w:ascii="Calibri" w:eastAsia="Calibri" w:hAnsi="Calibri" w:cs="Calibri"/>
          <w:lang w:val="en-CA" w:eastAsia="en-US"/>
        </w:rPr>
        <w:t>,</w:t>
      </w:r>
      <w:r w:rsidR="00B336DE">
        <w:rPr>
          <w:rFonts w:ascii="Calibri" w:eastAsia="Calibri" w:hAnsi="Calibri" w:cs="Calibri"/>
          <w:lang w:val="en-CA" w:eastAsia="en-US"/>
        </w:rPr>
        <w:t xml:space="preserve"> </w:t>
      </w:r>
      <w:r w:rsidR="00A50EFB">
        <w:rPr>
          <w:rFonts w:ascii="Calibri" w:eastAsia="Calibri" w:hAnsi="Calibri" w:cs="Calibri"/>
          <w:lang w:val="en-CA" w:eastAsia="en-US"/>
        </w:rPr>
        <w:t>t</w:t>
      </w:r>
      <w:r w:rsidR="00B336DE">
        <w:rPr>
          <w:rFonts w:ascii="Calibri" w:eastAsia="Calibri" w:hAnsi="Calibri" w:cs="Calibri"/>
          <w:lang w:val="en-CA" w:eastAsia="en-US"/>
        </w:rPr>
        <w:t>hat is</w:t>
      </w:r>
      <w:r w:rsidR="006F28B2">
        <w:rPr>
          <w:rFonts w:ascii="Calibri" w:eastAsia="Calibri" w:hAnsi="Calibri" w:cs="Calibri"/>
          <w:lang w:val="en-CA" w:eastAsia="en-US"/>
        </w:rPr>
        <w:t xml:space="preserve"> </w:t>
      </w:r>
      <w:r w:rsidR="00361D5C" w:rsidRPr="00361D5C">
        <w:rPr>
          <w:rFonts w:ascii="Calibri" w:eastAsia="Calibri" w:hAnsi="Calibri" w:cs="Calibri"/>
          <w:lang w:val="en-CA" w:eastAsia="en-US"/>
        </w:rPr>
        <w:t>what encircles or distinguishes place</w:t>
      </w:r>
      <w:r w:rsidR="00B336DE">
        <w:rPr>
          <w:rFonts w:ascii="Calibri" w:eastAsia="Calibri" w:hAnsi="Calibri" w:cs="Calibri"/>
          <w:lang w:val="en-CA" w:eastAsia="en-US"/>
        </w:rPr>
        <w:t xml:space="preserve">.  Lake on the Mountain rests on top of a </w:t>
      </w:r>
      <w:r w:rsidR="006F28B2">
        <w:rPr>
          <w:rFonts w:ascii="Calibri" w:eastAsia="Calibri" w:hAnsi="Calibri" w:cs="Calibri"/>
          <w:lang w:val="en-CA" w:eastAsia="en-US"/>
        </w:rPr>
        <w:t xml:space="preserve">60 m limestone cliff </w:t>
      </w:r>
      <w:r w:rsidR="00B336DE">
        <w:rPr>
          <w:rFonts w:ascii="Calibri" w:eastAsia="Calibri" w:hAnsi="Calibri" w:cs="Calibri"/>
          <w:lang w:val="en-CA" w:eastAsia="en-US"/>
        </w:rPr>
        <w:t xml:space="preserve">which drops </w:t>
      </w:r>
      <w:r w:rsidR="006F28B2">
        <w:rPr>
          <w:rFonts w:ascii="Calibri" w:eastAsia="Calibri" w:hAnsi="Calibri" w:cs="Calibri"/>
          <w:lang w:val="en-CA" w:eastAsia="en-US"/>
        </w:rPr>
        <w:t>dramatically into the bay below</w:t>
      </w:r>
      <w:r w:rsidR="006E4844">
        <w:rPr>
          <w:rFonts w:ascii="Calibri" w:eastAsia="Calibri" w:hAnsi="Calibri" w:cs="Calibri"/>
          <w:lang w:val="en-CA" w:eastAsia="en-US"/>
        </w:rPr>
        <w:t xml:space="preserve"> (see </w:t>
      </w:r>
      <w:r w:rsidR="003F4B15">
        <w:rPr>
          <w:rFonts w:ascii="Calibri" w:eastAsia="Calibri" w:hAnsi="Calibri" w:cs="Calibri"/>
          <w:lang w:val="en-CA" w:eastAsia="en-US"/>
        </w:rPr>
        <w:t>F</w:t>
      </w:r>
      <w:r w:rsidR="006E4844">
        <w:rPr>
          <w:rFonts w:ascii="Calibri" w:eastAsia="Calibri" w:hAnsi="Calibri" w:cs="Calibri"/>
          <w:lang w:val="en-CA" w:eastAsia="en-US"/>
        </w:rPr>
        <w:t xml:space="preserve">ig. </w:t>
      </w:r>
      <w:r w:rsidR="00B84079">
        <w:rPr>
          <w:rFonts w:ascii="Calibri" w:eastAsia="Calibri" w:hAnsi="Calibri" w:cs="Calibri"/>
          <w:lang w:val="en-CA" w:eastAsia="en-US"/>
        </w:rPr>
        <w:t>3</w:t>
      </w:r>
      <w:r w:rsidR="006E4844">
        <w:rPr>
          <w:rFonts w:ascii="Calibri" w:eastAsia="Calibri" w:hAnsi="Calibri" w:cs="Calibri"/>
          <w:lang w:val="en-CA" w:eastAsia="en-US"/>
        </w:rPr>
        <w:t>)</w:t>
      </w:r>
      <w:r w:rsidR="006F28B2">
        <w:rPr>
          <w:rFonts w:ascii="Calibri" w:eastAsia="Calibri" w:hAnsi="Calibri" w:cs="Calibri"/>
          <w:lang w:val="en-CA" w:eastAsia="en-US"/>
        </w:rPr>
        <w:t>.</w:t>
      </w:r>
      <w:r w:rsidR="005A04C3">
        <w:rPr>
          <w:rFonts w:ascii="Calibri" w:eastAsia="Calibri" w:hAnsi="Calibri" w:cs="Calibri"/>
          <w:lang w:val="en-CA" w:eastAsia="en-US"/>
        </w:rPr>
        <w:t xml:space="preserve">  </w:t>
      </w:r>
      <w:r w:rsidR="00BA0A2F">
        <w:rPr>
          <w:rFonts w:ascii="Calibri" w:eastAsia="Calibri" w:hAnsi="Calibri" w:cs="Calibri"/>
          <w:lang w:val="en-CA" w:eastAsia="en-US"/>
        </w:rPr>
        <w:t xml:space="preserve">In pre-settler times, a spectacular and powerful waterfall would have erupted in the spring originating from the lake.  </w:t>
      </w:r>
    </w:p>
    <w:p w14:paraId="2B65440B" w14:textId="3D6EB199" w:rsidR="00361D5C" w:rsidRDefault="006F28B2" w:rsidP="003F1878">
      <w:pPr>
        <w:spacing w:after="160" w:line="259" w:lineRule="auto"/>
        <w:ind w:firstLine="720"/>
        <w:rPr>
          <w:rFonts w:ascii="Calibri" w:eastAsia="Calibri" w:hAnsi="Calibri" w:cs="Calibri"/>
          <w:lang w:val="en-CA" w:eastAsia="en-US"/>
        </w:rPr>
      </w:pPr>
      <w:r w:rsidRPr="006F28B2">
        <w:rPr>
          <w:rFonts w:ascii="Calibri" w:eastAsia="Calibri" w:hAnsi="Calibri" w:cs="Calibri"/>
          <w:lang w:val="en-CA" w:eastAsia="en-US"/>
        </w:rPr>
        <w:t>The s</w:t>
      </w:r>
      <w:r w:rsidR="00361D5C" w:rsidRPr="006F28B2">
        <w:rPr>
          <w:rFonts w:ascii="Calibri" w:eastAsia="Calibri" w:hAnsi="Calibri" w:cs="Calibri"/>
          <w:lang w:val="en-CA" w:eastAsia="en-US"/>
        </w:rPr>
        <w:t>ensuous surface</w:t>
      </w:r>
      <w:r w:rsidRPr="006F28B2">
        <w:rPr>
          <w:rFonts w:ascii="Calibri" w:eastAsia="Calibri" w:hAnsi="Calibri" w:cs="Calibri"/>
          <w:lang w:val="en-CA" w:eastAsia="en-US"/>
        </w:rPr>
        <w:t xml:space="preserve">, </w:t>
      </w:r>
      <w:r w:rsidR="00361D5C" w:rsidRPr="006F28B2">
        <w:rPr>
          <w:rFonts w:ascii="Calibri" w:eastAsia="Calibri" w:hAnsi="Calibri" w:cs="Calibri"/>
          <w:lang w:val="en-CA" w:eastAsia="en-US"/>
        </w:rPr>
        <w:t xml:space="preserve">colours, shapes, </w:t>
      </w:r>
      <w:r w:rsidRPr="006F28B2">
        <w:rPr>
          <w:rFonts w:ascii="Calibri" w:eastAsia="Calibri" w:hAnsi="Calibri" w:cs="Calibri"/>
          <w:lang w:val="en-CA" w:eastAsia="en-US"/>
        </w:rPr>
        <w:t xml:space="preserve">and </w:t>
      </w:r>
      <w:r w:rsidR="00361D5C" w:rsidRPr="006F28B2">
        <w:rPr>
          <w:rFonts w:ascii="Calibri" w:eastAsia="Calibri" w:hAnsi="Calibri" w:cs="Calibri"/>
          <w:lang w:val="en-CA" w:eastAsia="en-US"/>
        </w:rPr>
        <w:t>textures</w:t>
      </w:r>
      <w:r>
        <w:rPr>
          <w:rFonts w:ascii="Calibri" w:eastAsia="Calibri" w:hAnsi="Calibri" w:cs="Calibri"/>
          <w:lang w:val="en-CA" w:eastAsia="en-US"/>
        </w:rPr>
        <w:t xml:space="preserve"> which permeate the site are </w:t>
      </w:r>
      <w:r w:rsidR="005B291F">
        <w:rPr>
          <w:rFonts w:ascii="Calibri" w:eastAsia="Calibri" w:hAnsi="Calibri" w:cs="Calibri"/>
          <w:lang w:val="en-CA" w:eastAsia="en-US"/>
        </w:rPr>
        <w:t xml:space="preserve">the </w:t>
      </w:r>
      <w:r>
        <w:rPr>
          <w:rFonts w:ascii="Calibri" w:eastAsia="Calibri" w:hAnsi="Calibri" w:cs="Calibri"/>
          <w:lang w:val="en-CA" w:eastAsia="en-US"/>
        </w:rPr>
        <w:t xml:space="preserve">various shades of green during the </w:t>
      </w:r>
      <w:r w:rsidR="0067042D">
        <w:rPr>
          <w:rFonts w:ascii="Calibri" w:eastAsia="Calibri" w:hAnsi="Calibri" w:cs="Calibri"/>
          <w:lang w:val="en-CA" w:eastAsia="en-US"/>
        </w:rPr>
        <w:t>spring/</w:t>
      </w:r>
      <w:r>
        <w:rPr>
          <w:rFonts w:ascii="Calibri" w:eastAsia="Calibri" w:hAnsi="Calibri" w:cs="Calibri"/>
          <w:lang w:val="en-CA" w:eastAsia="en-US"/>
        </w:rPr>
        <w:t>summer, a wide variety of red and orange in the fall</w:t>
      </w:r>
      <w:r w:rsidR="005A04C3">
        <w:rPr>
          <w:rFonts w:ascii="Calibri" w:eastAsia="Calibri" w:hAnsi="Calibri" w:cs="Calibri"/>
          <w:lang w:val="en-CA" w:eastAsia="en-US"/>
        </w:rPr>
        <w:t xml:space="preserve"> provided by the local vegetation</w:t>
      </w:r>
      <w:r>
        <w:rPr>
          <w:rFonts w:ascii="Calibri" w:eastAsia="Calibri" w:hAnsi="Calibri" w:cs="Calibri"/>
          <w:lang w:val="en-CA" w:eastAsia="en-US"/>
        </w:rPr>
        <w:t xml:space="preserve">, and </w:t>
      </w:r>
      <w:r w:rsidR="00962D0E">
        <w:rPr>
          <w:rFonts w:ascii="Calibri" w:eastAsia="Calibri" w:hAnsi="Calibri" w:cs="Calibri"/>
          <w:lang w:val="en-CA" w:eastAsia="en-US"/>
        </w:rPr>
        <w:t xml:space="preserve">a blanket of </w:t>
      </w:r>
      <w:r>
        <w:rPr>
          <w:rFonts w:ascii="Calibri" w:eastAsia="Calibri" w:hAnsi="Calibri" w:cs="Calibri"/>
          <w:lang w:val="en-CA" w:eastAsia="en-US"/>
        </w:rPr>
        <w:t xml:space="preserve">white in the winter. </w:t>
      </w:r>
      <w:r w:rsidR="003F1878">
        <w:rPr>
          <w:rFonts w:ascii="Calibri" w:eastAsia="Calibri" w:hAnsi="Calibri" w:cs="Calibri"/>
          <w:lang w:val="en-CA" w:eastAsia="en-US"/>
        </w:rPr>
        <w:t xml:space="preserve"> </w:t>
      </w:r>
      <w:r w:rsidR="005A04C3">
        <w:rPr>
          <w:rFonts w:ascii="Calibri" w:eastAsia="Calibri" w:hAnsi="Calibri" w:cs="Calibri"/>
          <w:lang w:val="en-CA" w:eastAsia="en-US"/>
        </w:rPr>
        <w:t>As for t</w:t>
      </w:r>
      <w:r w:rsidR="00361D5C" w:rsidRPr="00361D5C">
        <w:rPr>
          <w:rFonts w:ascii="Calibri" w:eastAsia="Calibri" w:hAnsi="Calibri" w:cs="Calibri"/>
          <w:lang w:val="en-CA" w:eastAsia="en-US"/>
        </w:rPr>
        <w:t>hings</w:t>
      </w:r>
      <w:r w:rsidR="005A04C3">
        <w:rPr>
          <w:rFonts w:ascii="Calibri" w:eastAsia="Calibri" w:hAnsi="Calibri" w:cs="Calibri"/>
          <w:lang w:val="en-CA" w:eastAsia="en-US"/>
        </w:rPr>
        <w:t xml:space="preserve"> such</w:t>
      </w:r>
      <w:r w:rsidR="00361D5C" w:rsidRPr="00361D5C">
        <w:rPr>
          <w:rFonts w:ascii="Calibri" w:eastAsia="Calibri" w:hAnsi="Calibri" w:cs="Calibri"/>
          <w:lang w:val="en-CA" w:eastAsia="en-US"/>
        </w:rPr>
        <w:t xml:space="preserve"> rocks, trees, other objects</w:t>
      </w:r>
      <w:r w:rsidR="005A04C3">
        <w:rPr>
          <w:rFonts w:ascii="Calibri" w:eastAsia="Calibri" w:hAnsi="Calibri" w:cs="Calibri"/>
          <w:lang w:val="en-CA" w:eastAsia="en-US"/>
        </w:rPr>
        <w:t>, Lake on the Mountain is</w:t>
      </w:r>
      <w:r w:rsidR="0067042D">
        <w:rPr>
          <w:rFonts w:ascii="Calibri" w:eastAsia="Calibri" w:hAnsi="Calibri" w:cs="Calibri"/>
          <w:lang w:val="en-CA" w:eastAsia="en-US"/>
        </w:rPr>
        <w:t xml:space="preserve"> ripe.  The lake itself is surrounded by woodland with the North side open at the cliff face. </w:t>
      </w:r>
      <w:r w:rsidR="005A04C3">
        <w:rPr>
          <w:rFonts w:ascii="Calibri" w:eastAsia="Calibri" w:hAnsi="Calibri" w:cs="Calibri"/>
          <w:lang w:val="en-CA" w:eastAsia="en-US"/>
        </w:rPr>
        <w:t xml:space="preserve"> </w:t>
      </w:r>
    </w:p>
    <w:p w14:paraId="743F379F" w14:textId="40F4EC67" w:rsidR="006E4844" w:rsidRDefault="00A52F29" w:rsidP="006E4844">
      <w:pPr>
        <w:spacing w:after="160" w:line="259" w:lineRule="auto"/>
        <w:rPr>
          <w:rFonts w:ascii="Calibri" w:eastAsia="Calibri" w:hAnsi="Calibri" w:cs="Calibri"/>
          <w:lang w:val="en-CA" w:eastAsia="en-US"/>
        </w:rPr>
      </w:pPr>
      <w:r>
        <w:rPr>
          <w:rFonts w:ascii="Calibri" w:eastAsia="Calibri" w:hAnsi="Calibri" w:cs="Calibri"/>
          <w:lang w:val="en-CA" w:eastAsia="en-US"/>
        </w:rPr>
        <w:lastRenderedPageBreak/>
        <w:pict w14:anchorId="10E60740">
          <v:shape id="_x0000_i1028" type="#_x0000_t75" style="width:225pt;height:201pt">
            <v:imagedata r:id="rId16" o:title="20221204_112704a"/>
          </v:shape>
        </w:pict>
      </w:r>
      <w:r>
        <w:rPr>
          <w:rFonts w:ascii="Calibri" w:eastAsia="Calibri" w:hAnsi="Calibri" w:cs="Calibri"/>
          <w:lang w:val="en-CA" w:eastAsia="en-US"/>
        </w:rPr>
        <w:pict w14:anchorId="3E57A678">
          <v:shape id="_x0000_i1029" type="#_x0000_t75" style="width:229.5pt;height:199.5pt">
            <v:imagedata r:id="rId17" o:title="20221204_112947a"/>
          </v:shape>
        </w:pict>
      </w:r>
    </w:p>
    <w:p w14:paraId="5E53C6E7" w14:textId="513268DA" w:rsidR="005166FE" w:rsidRDefault="006E4844" w:rsidP="00D00907">
      <w:pPr>
        <w:spacing w:line="259" w:lineRule="auto"/>
        <w:rPr>
          <w:rFonts w:ascii="Calibri" w:eastAsia="Calibri" w:hAnsi="Calibri" w:cs="Calibri"/>
          <w:lang w:val="en-CA" w:eastAsia="en-US"/>
        </w:rPr>
      </w:pPr>
      <w:r>
        <w:rPr>
          <w:rFonts w:ascii="Calibri" w:eastAsia="Calibri" w:hAnsi="Calibri" w:cs="Calibri"/>
          <w:lang w:val="en-CA" w:eastAsia="en-US"/>
        </w:rPr>
        <w:t>Fig</w:t>
      </w:r>
      <w:r w:rsidR="00D00907">
        <w:rPr>
          <w:rFonts w:ascii="Calibri" w:eastAsia="Calibri" w:hAnsi="Calibri" w:cs="Calibri"/>
          <w:lang w:val="en-CA" w:eastAsia="en-US"/>
        </w:rPr>
        <w:t>ure</w:t>
      </w:r>
      <w:r>
        <w:rPr>
          <w:rFonts w:ascii="Calibri" w:eastAsia="Calibri" w:hAnsi="Calibri" w:cs="Calibri"/>
          <w:lang w:val="en-CA" w:eastAsia="en-US"/>
        </w:rPr>
        <w:t xml:space="preserve"> </w:t>
      </w:r>
      <w:r w:rsidR="00B84079">
        <w:rPr>
          <w:rFonts w:ascii="Calibri" w:eastAsia="Calibri" w:hAnsi="Calibri" w:cs="Calibri"/>
          <w:lang w:val="en-CA" w:eastAsia="en-US"/>
        </w:rPr>
        <w:t>3</w:t>
      </w:r>
      <w:r w:rsidR="00D00907">
        <w:rPr>
          <w:rFonts w:ascii="Calibri" w:eastAsia="Calibri" w:hAnsi="Calibri" w:cs="Calibri"/>
          <w:lang w:val="en-CA" w:eastAsia="en-US"/>
        </w:rPr>
        <w:t>.</w:t>
      </w:r>
      <w:r>
        <w:rPr>
          <w:rFonts w:ascii="Calibri" w:eastAsia="Calibri" w:hAnsi="Calibri" w:cs="Calibri"/>
          <w:lang w:val="en-CA" w:eastAsia="en-US"/>
        </w:rPr>
        <w:t xml:space="preserve"> </w:t>
      </w:r>
      <w:r w:rsidRPr="001F5231">
        <w:rPr>
          <w:rFonts w:ascii="Calibri" w:eastAsia="Calibri" w:hAnsi="Calibri" w:cs="Calibri"/>
          <w:lang w:val="en-CA" w:eastAsia="en-US"/>
        </w:rPr>
        <w:t>Atop</w:t>
      </w:r>
      <w:r w:rsidR="001F5231" w:rsidRPr="001F5231">
        <w:rPr>
          <w:rFonts w:ascii="Calibri" w:eastAsia="Calibri" w:hAnsi="Calibri" w:cs="Calibri"/>
          <w:lang w:val="en-CA" w:eastAsia="en-US"/>
        </w:rPr>
        <w:t xml:space="preserve"> the escarpment looking west,</w:t>
      </w:r>
      <w:r w:rsidRPr="00D00907">
        <w:rPr>
          <w:rFonts w:ascii="Calibri" w:eastAsia="Calibri" w:hAnsi="Calibri" w:cs="Calibri"/>
          <w:i/>
          <w:iCs/>
          <w:lang w:val="en-CA" w:eastAsia="en-US"/>
        </w:rPr>
        <w:t xml:space="preserve"> </w:t>
      </w:r>
      <w:r w:rsidR="001F5231">
        <w:rPr>
          <w:rFonts w:ascii="Calibri" w:eastAsia="Calibri" w:hAnsi="Calibri" w:cs="Calibri"/>
          <w:i/>
          <w:iCs/>
          <w:lang w:val="en-CA" w:eastAsia="en-US"/>
        </w:rPr>
        <w:tab/>
      </w:r>
      <w:r w:rsidR="00D00907">
        <w:rPr>
          <w:rFonts w:ascii="Calibri" w:eastAsia="Calibri" w:hAnsi="Calibri" w:cs="Calibri"/>
          <w:lang w:val="en-CA" w:eastAsia="en-US"/>
        </w:rPr>
        <w:t xml:space="preserve">Figure </w:t>
      </w:r>
      <w:r w:rsidR="00B84079">
        <w:rPr>
          <w:rFonts w:ascii="Calibri" w:eastAsia="Calibri" w:hAnsi="Calibri" w:cs="Calibri"/>
          <w:lang w:val="en-CA" w:eastAsia="en-US"/>
        </w:rPr>
        <w:t>4</w:t>
      </w:r>
      <w:r w:rsidR="00D00907">
        <w:rPr>
          <w:rFonts w:ascii="Calibri" w:eastAsia="Calibri" w:hAnsi="Calibri" w:cs="Calibri"/>
          <w:lang w:val="en-CA" w:eastAsia="en-US"/>
        </w:rPr>
        <w:t xml:space="preserve">. </w:t>
      </w:r>
      <w:r w:rsidR="005166FE">
        <w:rPr>
          <w:rFonts w:ascii="Calibri" w:eastAsia="Calibri" w:hAnsi="Calibri" w:cs="Calibri"/>
          <w:lang w:val="en-CA" w:eastAsia="en-US"/>
        </w:rPr>
        <w:t>Lake on the Mountain, 4 December</w:t>
      </w:r>
    </w:p>
    <w:p w14:paraId="19F22DB8" w14:textId="61D9AD40" w:rsidR="001F5231" w:rsidRDefault="001F5231" w:rsidP="00D00907">
      <w:pPr>
        <w:spacing w:line="259" w:lineRule="auto"/>
        <w:rPr>
          <w:rFonts w:ascii="Calibri" w:eastAsia="Calibri" w:hAnsi="Calibri" w:cs="Calibri"/>
          <w:lang w:val="en-CA" w:eastAsia="en-US"/>
        </w:rPr>
      </w:pPr>
      <w:r w:rsidRPr="001F5231">
        <w:rPr>
          <w:rFonts w:ascii="Calibri" w:eastAsia="Calibri" w:hAnsi="Calibri" w:cs="Calibri"/>
          <w:lang w:val="en-CA" w:eastAsia="en-US"/>
        </w:rPr>
        <w:t xml:space="preserve">4 December </w:t>
      </w:r>
      <w:r w:rsidR="00D00907" w:rsidRPr="001F5231">
        <w:rPr>
          <w:rFonts w:ascii="Calibri" w:eastAsia="Calibri" w:hAnsi="Calibri" w:cs="Calibri"/>
          <w:lang w:val="en-CA" w:eastAsia="en-US"/>
        </w:rPr>
        <w:t>2022,</w:t>
      </w:r>
      <w:r>
        <w:rPr>
          <w:rFonts w:ascii="Calibri" w:eastAsia="Calibri" w:hAnsi="Calibri" w:cs="Calibri"/>
          <w:lang w:val="en-CA" w:eastAsia="en-US"/>
        </w:rPr>
        <w:t xml:space="preserve"> 11:27 E</w:t>
      </w:r>
      <w:r w:rsidR="00A85B66">
        <w:rPr>
          <w:rFonts w:ascii="Calibri" w:eastAsia="Calibri" w:hAnsi="Calibri" w:cs="Calibri"/>
          <w:lang w:val="en-CA" w:eastAsia="en-US"/>
        </w:rPr>
        <w:t>S</w:t>
      </w:r>
      <w:r>
        <w:rPr>
          <w:rFonts w:ascii="Calibri" w:eastAsia="Calibri" w:hAnsi="Calibri" w:cs="Calibri"/>
          <w:lang w:val="en-CA" w:eastAsia="en-US"/>
        </w:rPr>
        <w:t xml:space="preserve">T, Lake on the </w:t>
      </w:r>
      <w:r w:rsidR="005166FE">
        <w:rPr>
          <w:rFonts w:ascii="Calibri" w:eastAsia="Calibri" w:hAnsi="Calibri" w:cs="Calibri"/>
          <w:lang w:val="en-CA" w:eastAsia="en-US"/>
        </w:rPr>
        <w:tab/>
      </w:r>
      <w:r w:rsidR="005166FE">
        <w:rPr>
          <w:rFonts w:ascii="Calibri" w:eastAsia="Calibri" w:hAnsi="Calibri" w:cs="Calibri"/>
          <w:lang w:val="en-CA" w:eastAsia="en-US"/>
        </w:rPr>
        <w:tab/>
        <w:t>2022, 11:29 E</w:t>
      </w:r>
      <w:r w:rsidR="00A85B66">
        <w:rPr>
          <w:rFonts w:ascii="Calibri" w:eastAsia="Calibri" w:hAnsi="Calibri" w:cs="Calibri"/>
          <w:lang w:val="en-CA" w:eastAsia="en-US"/>
        </w:rPr>
        <w:t>S</w:t>
      </w:r>
      <w:r w:rsidR="005166FE">
        <w:rPr>
          <w:rFonts w:ascii="Calibri" w:eastAsia="Calibri" w:hAnsi="Calibri" w:cs="Calibri"/>
          <w:lang w:val="en-CA" w:eastAsia="en-US"/>
        </w:rPr>
        <w:t>T, Prince Edward County,</w:t>
      </w:r>
    </w:p>
    <w:p w14:paraId="7019C6B7" w14:textId="19F1A236" w:rsidR="001F5231" w:rsidRDefault="001F5231" w:rsidP="00D00907">
      <w:pPr>
        <w:spacing w:line="259" w:lineRule="auto"/>
        <w:rPr>
          <w:rFonts w:ascii="Calibri" w:eastAsia="Calibri" w:hAnsi="Calibri" w:cs="Calibri"/>
          <w:lang w:val="en-CA" w:eastAsia="en-US"/>
        </w:rPr>
      </w:pPr>
      <w:r>
        <w:rPr>
          <w:rFonts w:ascii="Calibri" w:eastAsia="Calibri" w:hAnsi="Calibri" w:cs="Calibri"/>
          <w:lang w:val="en-CA" w:eastAsia="en-US"/>
        </w:rPr>
        <w:t>Mountain, Image: Steven Burr</w:t>
      </w:r>
      <w:r w:rsidR="009E45DB">
        <w:rPr>
          <w:rFonts w:ascii="Calibri" w:eastAsia="Calibri" w:hAnsi="Calibri" w:cs="Calibri"/>
          <w:lang w:val="en-CA" w:eastAsia="en-US"/>
        </w:rPr>
        <w:t>.</w:t>
      </w:r>
      <w:r w:rsidR="005166FE">
        <w:rPr>
          <w:rFonts w:ascii="Calibri" w:eastAsia="Calibri" w:hAnsi="Calibri" w:cs="Calibri"/>
          <w:lang w:val="en-CA" w:eastAsia="en-US"/>
        </w:rPr>
        <w:tab/>
      </w:r>
      <w:r w:rsidR="005166FE">
        <w:rPr>
          <w:rFonts w:ascii="Calibri" w:eastAsia="Calibri" w:hAnsi="Calibri" w:cs="Calibri"/>
          <w:lang w:val="en-CA" w:eastAsia="en-US"/>
        </w:rPr>
        <w:tab/>
      </w:r>
      <w:r w:rsidR="005166FE">
        <w:rPr>
          <w:rFonts w:ascii="Calibri" w:eastAsia="Calibri" w:hAnsi="Calibri" w:cs="Calibri"/>
          <w:lang w:val="en-CA" w:eastAsia="en-US"/>
        </w:rPr>
        <w:tab/>
        <w:t>Image: Steven Burr</w:t>
      </w:r>
      <w:r w:rsidR="009E45DB">
        <w:rPr>
          <w:rFonts w:ascii="Calibri" w:eastAsia="Calibri" w:hAnsi="Calibri" w:cs="Calibri"/>
          <w:lang w:val="en-CA" w:eastAsia="en-US"/>
        </w:rPr>
        <w:t>.</w:t>
      </w:r>
    </w:p>
    <w:p w14:paraId="5690A516" w14:textId="77777777" w:rsidR="00D00907" w:rsidRPr="00361D5C" w:rsidRDefault="00D00907" w:rsidP="00D00907">
      <w:pPr>
        <w:spacing w:line="259" w:lineRule="auto"/>
        <w:rPr>
          <w:rFonts w:ascii="Calibri" w:eastAsia="Calibri" w:hAnsi="Calibri" w:cs="Calibri"/>
          <w:lang w:val="en-CA" w:eastAsia="en-US"/>
        </w:rPr>
      </w:pPr>
    </w:p>
    <w:p w14:paraId="5AA00FB3" w14:textId="22408F04" w:rsidR="003F1878" w:rsidRPr="003F1878" w:rsidRDefault="003F1878" w:rsidP="003F1878">
      <w:pPr>
        <w:spacing w:after="160" w:line="259" w:lineRule="auto"/>
        <w:ind w:firstLine="720"/>
        <w:rPr>
          <w:rFonts w:ascii="Calibri" w:eastAsia="Calibri" w:hAnsi="Calibri" w:cs="Calibri"/>
          <w:lang w:val="en-CA" w:eastAsia="en-US"/>
        </w:rPr>
      </w:pPr>
      <w:r w:rsidRPr="003F1878">
        <w:rPr>
          <w:rFonts w:ascii="Calibri" w:eastAsia="Calibri" w:hAnsi="Calibri" w:cs="Calibri"/>
          <w:lang w:val="en-CA" w:eastAsia="en-US"/>
        </w:rPr>
        <w:t xml:space="preserve">The ground or anchoring site is the lake itself which laps at the rim of the precipice. It is a lovely lake, and a cool place to be in the summer when the prevailing Southwest winds scoot across the lake providing a damp and cooling breeze (see </w:t>
      </w:r>
      <w:r w:rsidR="003F4B15">
        <w:rPr>
          <w:rFonts w:ascii="Calibri" w:eastAsia="Calibri" w:hAnsi="Calibri" w:cs="Calibri"/>
          <w:lang w:val="en-CA" w:eastAsia="en-US"/>
        </w:rPr>
        <w:t>F</w:t>
      </w:r>
      <w:r w:rsidRPr="003F1878">
        <w:rPr>
          <w:rFonts w:ascii="Calibri" w:eastAsia="Calibri" w:hAnsi="Calibri" w:cs="Calibri"/>
          <w:lang w:val="en-CA" w:eastAsia="en-US"/>
        </w:rPr>
        <w:t xml:space="preserve">ig. </w:t>
      </w:r>
      <w:r w:rsidR="00B84079">
        <w:rPr>
          <w:rFonts w:ascii="Calibri" w:eastAsia="Calibri" w:hAnsi="Calibri" w:cs="Calibri"/>
          <w:lang w:val="en-CA" w:eastAsia="en-US"/>
        </w:rPr>
        <w:t>4</w:t>
      </w:r>
      <w:r w:rsidRPr="003F1878">
        <w:rPr>
          <w:rFonts w:ascii="Calibri" w:eastAsia="Calibri" w:hAnsi="Calibri" w:cs="Calibri"/>
          <w:lang w:val="en-CA" w:eastAsia="en-US"/>
        </w:rPr>
        <w:t xml:space="preserve">).  </w:t>
      </w:r>
      <w:r w:rsidR="005B286B">
        <w:rPr>
          <w:rFonts w:ascii="Calibri" w:eastAsia="Calibri" w:hAnsi="Calibri" w:cs="Calibri"/>
          <w:lang w:val="en-CA" w:eastAsia="en-US"/>
        </w:rPr>
        <w:t>In the fall the breeze becomes bitterly cold as it was on the 4</w:t>
      </w:r>
      <w:r w:rsidR="005B286B" w:rsidRPr="005B286B">
        <w:rPr>
          <w:rFonts w:ascii="Calibri" w:eastAsia="Calibri" w:hAnsi="Calibri" w:cs="Calibri"/>
          <w:vertAlign w:val="superscript"/>
          <w:lang w:val="en-CA" w:eastAsia="en-US"/>
        </w:rPr>
        <w:t>th</w:t>
      </w:r>
      <w:r w:rsidR="005B286B">
        <w:rPr>
          <w:rFonts w:ascii="Calibri" w:eastAsia="Calibri" w:hAnsi="Calibri" w:cs="Calibri"/>
          <w:lang w:val="en-CA" w:eastAsia="en-US"/>
        </w:rPr>
        <w:t xml:space="preserve"> of December.</w:t>
      </w:r>
    </w:p>
    <w:p w14:paraId="22D725E8" w14:textId="67351D03" w:rsidR="00361D5C" w:rsidRPr="00361D5C" w:rsidRDefault="0067042D" w:rsidP="005B291F">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The a</w:t>
      </w:r>
      <w:r w:rsidR="00361D5C" w:rsidRPr="00361D5C">
        <w:rPr>
          <w:rFonts w:ascii="Calibri" w:eastAsia="Calibri" w:hAnsi="Calibri" w:cs="Calibri"/>
          <w:lang w:val="en-CA" w:eastAsia="en-US"/>
        </w:rPr>
        <w:t xml:space="preserve">rc </w:t>
      </w:r>
      <w:r>
        <w:rPr>
          <w:rFonts w:ascii="Calibri" w:eastAsia="Calibri" w:hAnsi="Calibri" w:cs="Calibri"/>
          <w:lang w:val="en-CA" w:eastAsia="en-US"/>
        </w:rPr>
        <w:t xml:space="preserve">or </w:t>
      </w:r>
      <w:r w:rsidR="00361D5C" w:rsidRPr="00361D5C">
        <w:rPr>
          <w:rFonts w:ascii="Calibri" w:eastAsia="Calibri" w:hAnsi="Calibri" w:cs="Calibri"/>
          <w:lang w:val="en-CA" w:eastAsia="en-US"/>
        </w:rPr>
        <w:t>receding band of land or sea that serves to hold everything in view</w:t>
      </w:r>
      <w:r>
        <w:rPr>
          <w:rFonts w:ascii="Calibri" w:eastAsia="Calibri" w:hAnsi="Calibri" w:cs="Calibri"/>
          <w:lang w:val="en-CA" w:eastAsia="en-US"/>
        </w:rPr>
        <w:t xml:space="preserve"> is </w:t>
      </w:r>
      <w:r w:rsidR="005B291F">
        <w:rPr>
          <w:rFonts w:ascii="Calibri" w:eastAsia="Calibri" w:hAnsi="Calibri" w:cs="Calibri"/>
          <w:lang w:val="en-CA" w:eastAsia="en-US"/>
        </w:rPr>
        <w:t xml:space="preserve">an </w:t>
      </w:r>
      <w:r>
        <w:rPr>
          <w:rFonts w:ascii="Calibri" w:eastAsia="Calibri" w:hAnsi="Calibri" w:cs="Calibri"/>
          <w:lang w:val="en-CA" w:eastAsia="en-US"/>
        </w:rPr>
        <w:t>amazing</w:t>
      </w:r>
      <w:r w:rsidR="005B291F">
        <w:rPr>
          <w:rFonts w:ascii="Calibri" w:eastAsia="Calibri" w:hAnsi="Calibri" w:cs="Calibri"/>
          <w:lang w:val="en-CA" w:eastAsia="en-US"/>
        </w:rPr>
        <w:t xml:space="preserve"> si</w:t>
      </w:r>
      <w:r w:rsidR="003F3298">
        <w:rPr>
          <w:rFonts w:ascii="Calibri" w:eastAsia="Calibri" w:hAnsi="Calibri" w:cs="Calibri"/>
          <w:lang w:val="en-CA" w:eastAsia="en-US"/>
        </w:rPr>
        <w:t>ght</w:t>
      </w:r>
      <w:r w:rsidR="005B291F">
        <w:rPr>
          <w:rFonts w:ascii="Calibri" w:eastAsia="Calibri" w:hAnsi="Calibri" w:cs="Calibri"/>
          <w:lang w:val="en-CA" w:eastAsia="en-US"/>
        </w:rPr>
        <w:t xml:space="preserve"> to see</w:t>
      </w:r>
      <w:r>
        <w:rPr>
          <w:rFonts w:ascii="Calibri" w:eastAsia="Calibri" w:hAnsi="Calibri" w:cs="Calibri"/>
          <w:lang w:val="en-CA" w:eastAsia="en-US"/>
        </w:rPr>
        <w:t xml:space="preserve">.  Looking east, we can gaze right down Adolphus reach.  To the North, we </w:t>
      </w:r>
      <w:r w:rsidR="005B291F">
        <w:rPr>
          <w:rFonts w:ascii="Calibri" w:eastAsia="Calibri" w:hAnsi="Calibri" w:cs="Calibri"/>
          <w:lang w:val="en-CA" w:eastAsia="en-US"/>
        </w:rPr>
        <w:t>peer over</w:t>
      </w:r>
      <w:r>
        <w:rPr>
          <w:rFonts w:ascii="Calibri" w:eastAsia="Calibri" w:hAnsi="Calibri" w:cs="Calibri"/>
          <w:lang w:val="en-CA" w:eastAsia="en-US"/>
        </w:rPr>
        <w:t xml:space="preserve"> the undulating grounds of </w:t>
      </w:r>
      <w:r w:rsidR="005B291F">
        <w:rPr>
          <w:rFonts w:ascii="Calibri" w:eastAsia="Calibri" w:hAnsi="Calibri" w:cs="Calibri"/>
          <w:lang w:val="en-CA" w:eastAsia="en-US"/>
        </w:rPr>
        <w:t>Lennox and Addington County</w:t>
      </w:r>
      <w:r>
        <w:rPr>
          <w:rFonts w:ascii="Calibri" w:eastAsia="Calibri" w:hAnsi="Calibri" w:cs="Calibri"/>
          <w:lang w:val="en-CA" w:eastAsia="en-US"/>
        </w:rPr>
        <w:t>, and to the west, we can see Picton Bay and the entrance to Long Reach.</w:t>
      </w:r>
      <w:r w:rsidR="005B291F">
        <w:rPr>
          <w:rFonts w:ascii="Calibri" w:eastAsia="Calibri" w:hAnsi="Calibri" w:cs="Calibri"/>
          <w:lang w:val="en-CA" w:eastAsia="en-US"/>
        </w:rPr>
        <w:t xml:space="preserve">  Downwards, we can see the rooftops of Glenora and the Ferry boat</w:t>
      </w:r>
      <w:r w:rsidR="003F3298">
        <w:rPr>
          <w:rFonts w:ascii="Calibri" w:eastAsia="Calibri" w:hAnsi="Calibri" w:cs="Calibri"/>
          <w:lang w:val="en-CA" w:eastAsia="en-US"/>
        </w:rPr>
        <w:t>s</w:t>
      </w:r>
      <w:r w:rsidR="005B291F">
        <w:rPr>
          <w:rFonts w:ascii="Calibri" w:eastAsia="Calibri" w:hAnsi="Calibri" w:cs="Calibri"/>
          <w:lang w:val="en-CA" w:eastAsia="en-US"/>
        </w:rPr>
        <w:t xml:space="preserve"> crossing the bay to the mainland.  The a</w:t>
      </w:r>
      <w:r w:rsidR="00361D5C" w:rsidRPr="00361D5C">
        <w:rPr>
          <w:rFonts w:ascii="Calibri" w:eastAsia="Calibri" w:hAnsi="Calibri" w:cs="Calibri"/>
          <w:lang w:val="en-CA" w:eastAsia="en-US"/>
        </w:rPr>
        <w:t xml:space="preserve">tmosphere </w:t>
      </w:r>
      <w:r w:rsidR="005B291F">
        <w:rPr>
          <w:rFonts w:ascii="Calibri" w:eastAsia="Calibri" w:hAnsi="Calibri" w:cs="Calibri"/>
          <w:lang w:val="en-CA" w:eastAsia="en-US"/>
        </w:rPr>
        <w:t xml:space="preserve">or </w:t>
      </w:r>
      <w:r w:rsidR="00361D5C" w:rsidRPr="00361D5C">
        <w:rPr>
          <w:rFonts w:ascii="Calibri" w:eastAsia="Calibri" w:hAnsi="Calibri" w:cs="Calibri"/>
          <w:lang w:val="en-CA" w:eastAsia="en-US"/>
        </w:rPr>
        <w:t xml:space="preserve">mood of </w:t>
      </w:r>
      <w:r w:rsidR="003F3298">
        <w:rPr>
          <w:rFonts w:ascii="Calibri" w:eastAsia="Calibri" w:hAnsi="Calibri" w:cs="Calibri"/>
          <w:lang w:val="en-CA" w:eastAsia="en-US"/>
        </w:rPr>
        <w:t>Lake on the Mountain</w:t>
      </w:r>
      <w:r w:rsidR="005B291F">
        <w:rPr>
          <w:rFonts w:ascii="Calibri" w:eastAsia="Calibri" w:hAnsi="Calibri" w:cs="Calibri"/>
          <w:lang w:val="en-CA" w:eastAsia="en-US"/>
        </w:rPr>
        <w:t xml:space="preserve"> can change from enchanting to a raging </w:t>
      </w:r>
      <w:r w:rsidR="003F3298">
        <w:rPr>
          <w:rFonts w:ascii="Calibri" w:eastAsia="Calibri" w:hAnsi="Calibri" w:cs="Calibri"/>
          <w:lang w:val="en-CA" w:eastAsia="en-US"/>
        </w:rPr>
        <w:t>wind-swept cauldron.</w:t>
      </w:r>
      <w:r w:rsidR="00405E6C">
        <w:rPr>
          <w:rFonts w:ascii="Calibri" w:eastAsia="Calibri" w:hAnsi="Calibri" w:cs="Calibri"/>
          <w:lang w:val="en-CA" w:eastAsia="en-US"/>
        </w:rPr>
        <w:t xml:space="preserve">  Today, Lake on the Mountain is a </w:t>
      </w:r>
      <w:r w:rsidR="009F7962">
        <w:rPr>
          <w:rFonts w:ascii="Calibri" w:eastAsia="Calibri" w:hAnsi="Calibri" w:cs="Calibri"/>
          <w:lang w:val="en-CA" w:eastAsia="en-US"/>
        </w:rPr>
        <w:t>103-ha</w:t>
      </w:r>
      <w:r w:rsidR="00405E6C">
        <w:rPr>
          <w:rFonts w:ascii="Calibri" w:eastAsia="Calibri" w:hAnsi="Calibri" w:cs="Calibri"/>
          <w:lang w:val="en-CA" w:eastAsia="en-US"/>
        </w:rPr>
        <w:t xml:space="preserve"> provincial park</w:t>
      </w:r>
      <w:r w:rsidR="004F6685">
        <w:rPr>
          <w:rFonts w:ascii="Calibri" w:eastAsia="Calibri" w:hAnsi="Calibri" w:cs="Calibri"/>
          <w:lang w:val="en-CA" w:eastAsia="en-US"/>
        </w:rPr>
        <w:t xml:space="preserve"> </w:t>
      </w:r>
      <w:r w:rsidR="00BA0A2F">
        <w:rPr>
          <w:rFonts w:ascii="Calibri" w:eastAsia="Calibri" w:hAnsi="Calibri" w:cs="Calibri"/>
          <w:lang w:val="en-CA" w:eastAsia="en-US"/>
        </w:rPr>
        <w:t xml:space="preserve">that </w:t>
      </w:r>
      <w:r w:rsidR="004F6685">
        <w:rPr>
          <w:rFonts w:ascii="Calibri" w:eastAsia="Calibri" w:hAnsi="Calibri" w:cs="Calibri"/>
          <w:lang w:val="en-CA" w:eastAsia="en-US"/>
        </w:rPr>
        <w:t>attracts</w:t>
      </w:r>
      <w:r w:rsidR="00BA0A2F">
        <w:rPr>
          <w:rFonts w:ascii="Calibri" w:eastAsia="Calibri" w:hAnsi="Calibri" w:cs="Calibri"/>
          <w:lang w:val="en-CA" w:eastAsia="en-US"/>
        </w:rPr>
        <w:t xml:space="preserve"> </w:t>
      </w:r>
      <w:r w:rsidR="00A15352">
        <w:rPr>
          <w:rFonts w:ascii="Calibri" w:eastAsia="Calibri" w:hAnsi="Calibri" w:cs="Calibri"/>
          <w:lang w:val="en-CA" w:eastAsia="en-US"/>
        </w:rPr>
        <w:t>numerous</w:t>
      </w:r>
      <w:r w:rsidR="00BA0A2F">
        <w:rPr>
          <w:rFonts w:ascii="Calibri" w:eastAsia="Calibri" w:hAnsi="Calibri" w:cs="Calibri"/>
          <w:lang w:val="en-CA" w:eastAsia="en-US"/>
        </w:rPr>
        <w:t xml:space="preserve"> tourists each year</w:t>
      </w:r>
      <w:r w:rsidR="00405E6C">
        <w:rPr>
          <w:rFonts w:ascii="Calibri" w:eastAsia="Calibri" w:hAnsi="Calibri" w:cs="Calibri"/>
          <w:lang w:val="en-CA" w:eastAsia="en-US"/>
        </w:rPr>
        <w:t>.</w:t>
      </w:r>
      <w:r w:rsidR="00795C3C">
        <w:rPr>
          <w:rFonts w:ascii="Calibri" w:eastAsia="Calibri" w:hAnsi="Calibri" w:cs="Calibri"/>
          <w:lang w:val="en-CA" w:eastAsia="en-US"/>
        </w:rPr>
        <w:t xml:space="preserve">  </w:t>
      </w:r>
    </w:p>
    <w:p w14:paraId="5117C9D2" w14:textId="7942FA5F" w:rsidR="00CD1704" w:rsidRDefault="00962794" w:rsidP="00DD4930">
      <w:pPr>
        <w:spacing w:after="160" w:line="259" w:lineRule="auto"/>
        <w:rPr>
          <w:rFonts w:ascii="Calibri" w:eastAsia="Calibri" w:hAnsi="Calibri" w:cs="Calibri"/>
          <w:lang w:val="en-CA" w:eastAsia="en-US"/>
        </w:rPr>
      </w:pPr>
      <w:r>
        <w:rPr>
          <w:rFonts w:ascii="Calibri" w:eastAsia="Calibri" w:hAnsi="Calibri" w:cs="Calibri"/>
          <w:lang w:val="en-CA" w:eastAsia="en-US"/>
        </w:rPr>
        <w:tab/>
        <w:t xml:space="preserve">In utilizing Casey’s moments of </w:t>
      </w:r>
      <w:r w:rsidR="00FD74FC">
        <w:rPr>
          <w:rFonts w:ascii="Calibri" w:eastAsia="Calibri" w:hAnsi="Calibri" w:cs="Calibri"/>
          <w:lang w:val="en-CA" w:eastAsia="en-US"/>
        </w:rPr>
        <w:t>nature,</w:t>
      </w:r>
      <w:r>
        <w:rPr>
          <w:rFonts w:ascii="Calibri" w:eastAsia="Calibri" w:hAnsi="Calibri" w:cs="Calibri"/>
          <w:lang w:val="en-CA" w:eastAsia="en-US"/>
        </w:rPr>
        <w:t xml:space="preserve"> </w:t>
      </w:r>
      <w:r w:rsidR="0007205C">
        <w:rPr>
          <w:rFonts w:ascii="Calibri" w:eastAsia="Calibri" w:hAnsi="Calibri" w:cs="Calibri"/>
          <w:lang w:val="en-CA" w:eastAsia="en-US"/>
        </w:rPr>
        <w:t>I find through my field</w:t>
      </w:r>
      <w:r w:rsidR="00585C1E">
        <w:rPr>
          <w:rFonts w:ascii="Calibri" w:eastAsia="Calibri" w:hAnsi="Calibri" w:cs="Calibri"/>
          <w:lang w:val="en-CA" w:eastAsia="en-US"/>
        </w:rPr>
        <w:t>notes</w:t>
      </w:r>
      <w:r w:rsidR="0007205C">
        <w:rPr>
          <w:rFonts w:ascii="Calibri" w:eastAsia="Calibri" w:hAnsi="Calibri" w:cs="Calibri"/>
          <w:lang w:val="en-CA" w:eastAsia="en-US"/>
        </w:rPr>
        <w:t xml:space="preserve"> </w:t>
      </w:r>
      <w:r w:rsidR="00FD74FC">
        <w:rPr>
          <w:rFonts w:ascii="Calibri" w:eastAsia="Calibri" w:hAnsi="Calibri" w:cs="Calibri"/>
          <w:lang w:val="en-CA" w:eastAsia="en-US"/>
        </w:rPr>
        <w:t xml:space="preserve">Lake on the Mountain exhibiting all of these traits.  For the </w:t>
      </w:r>
      <w:r w:rsidR="0007205C">
        <w:rPr>
          <w:rFonts w:ascii="Calibri" w:eastAsia="Calibri" w:hAnsi="Calibri" w:cs="Calibri"/>
          <w:lang w:val="en-CA" w:eastAsia="en-US"/>
        </w:rPr>
        <w:t>myself</w:t>
      </w:r>
      <w:r w:rsidR="00FD74FC">
        <w:rPr>
          <w:rFonts w:ascii="Calibri" w:eastAsia="Calibri" w:hAnsi="Calibri" w:cs="Calibri"/>
          <w:lang w:val="en-CA" w:eastAsia="en-US"/>
        </w:rPr>
        <w:t xml:space="preserve">, it certainly attracts and must be protected, otherwise there </w:t>
      </w:r>
      <w:r w:rsidR="005F4068">
        <w:rPr>
          <w:rFonts w:ascii="Calibri" w:eastAsia="Calibri" w:hAnsi="Calibri" w:cs="Calibri"/>
          <w:lang w:val="en-CA" w:eastAsia="en-US"/>
        </w:rPr>
        <w:t>would not</w:t>
      </w:r>
      <w:r w:rsidR="00FD74FC">
        <w:rPr>
          <w:rFonts w:ascii="Calibri" w:eastAsia="Calibri" w:hAnsi="Calibri" w:cs="Calibri"/>
          <w:lang w:val="en-CA" w:eastAsia="en-US"/>
        </w:rPr>
        <w:t xml:space="preserve"> be a Provincial Park.  Lake on the Mountain is indeed a unique geographic location and attractor.  </w:t>
      </w:r>
      <w:r w:rsidR="00CD1704">
        <w:rPr>
          <w:rFonts w:ascii="Calibri" w:eastAsia="Calibri" w:hAnsi="Calibri" w:cs="Calibri"/>
          <w:lang w:val="en-CA" w:eastAsia="en-US"/>
        </w:rPr>
        <w:t xml:space="preserve">This site for all intense purposes reinforces the view that a sacred space is a natural construct. People have been drawn to the site since the People of </w:t>
      </w:r>
      <w:r w:rsidR="00417737">
        <w:rPr>
          <w:rFonts w:ascii="Calibri" w:eastAsia="Calibri" w:hAnsi="Calibri" w:cs="Calibri"/>
          <w:lang w:val="en-CA" w:eastAsia="en-US"/>
        </w:rPr>
        <w:t>Turtle Island</w:t>
      </w:r>
      <w:r w:rsidR="00CD1704">
        <w:rPr>
          <w:rFonts w:ascii="Calibri" w:eastAsia="Calibri" w:hAnsi="Calibri" w:cs="Calibri"/>
          <w:lang w:val="en-CA" w:eastAsia="en-US"/>
        </w:rPr>
        <w:t xml:space="preserve"> </w:t>
      </w:r>
      <w:r w:rsidR="00417737">
        <w:rPr>
          <w:rFonts w:ascii="Calibri" w:eastAsia="Calibri" w:hAnsi="Calibri" w:cs="Calibri"/>
          <w:lang w:val="en-CA" w:eastAsia="en-US"/>
        </w:rPr>
        <w:t xml:space="preserve">first </w:t>
      </w:r>
      <w:r w:rsidR="00CD1704">
        <w:rPr>
          <w:rFonts w:ascii="Calibri" w:eastAsia="Calibri" w:hAnsi="Calibri" w:cs="Calibri"/>
          <w:lang w:val="en-CA" w:eastAsia="en-US"/>
        </w:rPr>
        <w:t xml:space="preserve">discovered it in their migration North </w:t>
      </w:r>
      <w:r w:rsidR="00417737">
        <w:rPr>
          <w:rFonts w:ascii="Calibri" w:eastAsia="Calibri" w:hAnsi="Calibri" w:cs="Calibri"/>
          <w:lang w:val="en-CA" w:eastAsia="en-US"/>
        </w:rPr>
        <w:t>following the receding glaciers.  It is also contested space between the Ojibway and Iroquois nations who were both drawn to this location.  Lake on the Mountain chooses in line with Lane’s first rule.</w:t>
      </w:r>
    </w:p>
    <w:p w14:paraId="197A0FDC" w14:textId="22B86B24" w:rsidR="0073592A" w:rsidRDefault="00DD4930" w:rsidP="00AA6FCA">
      <w:pPr>
        <w:spacing w:after="160" w:line="259" w:lineRule="auto"/>
        <w:ind w:firstLine="720"/>
        <w:rPr>
          <w:rFonts w:ascii="Calibri" w:eastAsia="Calibri" w:hAnsi="Calibri" w:cs="Calibri"/>
          <w:lang w:val="en-CA" w:eastAsia="en-US"/>
        </w:rPr>
      </w:pPr>
      <w:r w:rsidRPr="00361D5C">
        <w:rPr>
          <w:rFonts w:ascii="Calibri" w:eastAsia="Calibri" w:hAnsi="Calibri" w:cs="Calibri"/>
          <w:b/>
          <w:bCs/>
          <w:lang w:val="en-CA" w:eastAsia="en-US"/>
        </w:rPr>
        <w:lastRenderedPageBreak/>
        <w:t>Ordinary Place made Extraordinary</w:t>
      </w:r>
      <w:r w:rsidR="00BC59AD">
        <w:rPr>
          <w:rFonts w:ascii="Calibri" w:eastAsia="Calibri" w:hAnsi="Calibri" w:cs="Calibri"/>
          <w:b/>
          <w:bCs/>
          <w:lang w:val="en-CA" w:eastAsia="en-US"/>
        </w:rPr>
        <w:t xml:space="preserve">.  </w:t>
      </w:r>
      <w:r w:rsidR="00361D5C" w:rsidRPr="00361D5C">
        <w:rPr>
          <w:rFonts w:ascii="Calibri" w:eastAsia="Calibri" w:hAnsi="Calibri" w:cs="Calibri"/>
          <w:lang w:val="en-CA" w:eastAsia="en-US"/>
        </w:rPr>
        <w:t>As Lane states, ‘Above all else, sacred place is storied place’.</w:t>
      </w:r>
      <w:r w:rsidR="00361D5C" w:rsidRPr="00361D5C">
        <w:rPr>
          <w:rFonts w:ascii="Calibri" w:eastAsia="Calibri" w:hAnsi="Calibri" w:cs="Calibri"/>
          <w:vertAlign w:val="superscript"/>
          <w:lang w:val="en-CA" w:eastAsia="en-US"/>
        </w:rPr>
        <w:footnoteReference w:id="20"/>
      </w:r>
      <w:r w:rsidR="00361D5C" w:rsidRPr="00361D5C">
        <w:rPr>
          <w:rFonts w:ascii="Calibri" w:eastAsia="Calibri" w:hAnsi="Calibri" w:cs="Calibri"/>
          <w:lang w:val="en-CA" w:eastAsia="en-US"/>
        </w:rPr>
        <w:t xml:space="preserve">  For Lane, locations are accepted as sacred due to the tales talked about them.</w:t>
      </w:r>
      <w:r w:rsidR="00735F36">
        <w:rPr>
          <w:rFonts w:ascii="Calibri" w:eastAsia="Calibri" w:hAnsi="Calibri" w:cs="Calibri"/>
          <w:lang w:val="en-CA" w:eastAsia="en-US"/>
        </w:rPr>
        <w:t xml:space="preserve">  For the First Nations who hunted and fished in the area, </w:t>
      </w:r>
      <w:r w:rsidR="00361D5C" w:rsidRPr="00361D5C">
        <w:rPr>
          <w:rFonts w:ascii="Calibri" w:eastAsia="Calibri" w:hAnsi="Calibri" w:cs="Calibri"/>
          <w:lang w:val="en-CA" w:eastAsia="en-US"/>
        </w:rPr>
        <w:t>‘It was known as Onkenoga, “Lake of the Gods” to the Hurons and they offered gifts to the three sisters that lived in the bottomless lake’.</w:t>
      </w:r>
      <w:r w:rsidR="00361D5C" w:rsidRPr="00361D5C">
        <w:rPr>
          <w:rFonts w:ascii="Calibri" w:eastAsia="Calibri" w:hAnsi="Calibri" w:cs="Calibri"/>
          <w:vertAlign w:val="superscript"/>
          <w:lang w:val="en-CA" w:eastAsia="en-US"/>
        </w:rPr>
        <w:footnoteReference w:id="21"/>
      </w:r>
      <w:r w:rsidR="00735F36">
        <w:rPr>
          <w:rFonts w:ascii="Calibri" w:eastAsia="Calibri" w:hAnsi="Calibri" w:cs="Calibri"/>
          <w:lang w:val="en-CA" w:eastAsia="en-US"/>
        </w:rPr>
        <w:t xml:space="preserve"> </w:t>
      </w:r>
      <w:r w:rsidR="0073592A">
        <w:rPr>
          <w:rFonts w:ascii="Calibri" w:eastAsia="Calibri" w:hAnsi="Calibri" w:cs="Calibri"/>
          <w:lang w:val="en-CA" w:eastAsia="en-US"/>
        </w:rPr>
        <w:t>This is the first indication of ritual related to Lake on the Mountain in the pre-settler era.</w:t>
      </w:r>
    </w:p>
    <w:p w14:paraId="25DF7AFC" w14:textId="0A322891" w:rsidR="00361D5C" w:rsidRDefault="00735F36" w:rsidP="001D709C">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Similarly, </w:t>
      </w:r>
      <w:r w:rsidR="005D2D59">
        <w:rPr>
          <w:rFonts w:ascii="Calibri" w:eastAsia="Calibri" w:hAnsi="Calibri" w:cs="Calibri"/>
          <w:lang w:val="en-CA" w:eastAsia="en-US"/>
        </w:rPr>
        <w:t>the Mohawks</w:t>
      </w:r>
      <w:r>
        <w:rPr>
          <w:rFonts w:ascii="Calibri" w:eastAsia="Calibri" w:hAnsi="Calibri" w:cs="Calibri"/>
          <w:lang w:val="en-CA" w:eastAsia="en-US"/>
        </w:rPr>
        <w:t xml:space="preserve"> </w:t>
      </w:r>
      <w:r w:rsidR="0098316A">
        <w:rPr>
          <w:rFonts w:ascii="Calibri" w:eastAsia="Calibri" w:hAnsi="Calibri" w:cs="Calibri"/>
          <w:lang w:val="en-CA" w:eastAsia="en-US"/>
        </w:rPr>
        <w:t xml:space="preserve">have a </w:t>
      </w:r>
      <w:r w:rsidR="0010091B">
        <w:rPr>
          <w:rFonts w:ascii="Calibri" w:eastAsia="Calibri" w:hAnsi="Calibri" w:cs="Calibri"/>
          <w:lang w:val="en-CA" w:eastAsia="en-US"/>
        </w:rPr>
        <w:t>Lake on the Mountain tale as follows:</w:t>
      </w:r>
    </w:p>
    <w:p w14:paraId="641E77FD" w14:textId="77777777" w:rsidR="005A716D" w:rsidRPr="0022192D" w:rsidRDefault="005A716D" w:rsidP="005A716D">
      <w:pPr>
        <w:spacing w:after="160" w:line="259" w:lineRule="auto"/>
        <w:ind w:left="720"/>
        <w:rPr>
          <w:rFonts w:ascii="Calibri" w:eastAsia="Calibri" w:hAnsi="Calibri" w:cs="Calibri"/>
          <w:lang w:val="en-CA" w:eastAsia="en-US"/>
        </w:rPr>
      </w:pPr>
      <w:bookmarkStart w:id="6" w:name="_Hlk120804065"/>
      <w:r w:rsidRPr="0022192D">
        <w:rPr>
          <w:rFonts w:ascii="Calibri" w:eastAsia="Calibri" w:hAnsi="Calibri" w:cs="Calibri"/>
          <w:lang w:val="en-CA" w:eastAsia="en-US"/>
        </w:rPr>
        <w:t>Perched high above the Bay of Quinte on Canada’s Lake Ontario is the beautiful and mysterious Lake on the Mountain. Fathomless and fed by secret springs, the water level never varies, and for hundreds of years it has been a sacred place to the Mohawk Indians. Long ago, before the land we know existed, Sky Woman lived high above it.</w:t>
      </w:r>
    </w:p>
    <w:p w14:paraId="7FEE0DF5" w14:textId="77777777" w:rsidR="005A716D" w:rsidRPr="0022192D" w:rsidRDefault="005A716D" w:rsidP="005A716D">
      <w:pPr>
        <w:spacing w:after="160" w:line="259" w:lineRule="auto"/>
        <w:ind w:left="720"/>
        <w:rPr>
          <w:rFonts w:ascii="Calibri" w:eastAsia="Calibri" w:hAnsi="Calibri" w:cs="Calibri"/>
          <w:lang w:val="en-CA" w:eastAsia="en-US"/>
        </w:rPr>
      </w:pPr>
      <w:r w:rsidRPr="0022192D">
        <w:rPr>
          <w:rFonts w:ascii="Calibri" w:eastAsia="Calibri" w:hAnsi="Calibri" w:cs="Calibri"/>
          <w:lang w:val="en-CA" w:eastAsia="en-US"/>
        </w:rPr>
        <w:t>One day, she fell from the sky. And soon after, she gave birth to a daughter. But the child did not live long. Sky Woman buried her, and from her body three sisters were born: Corn and Beans and Squash, the great sustainers of life.</w:t>
      </w:r>
    </w:p>
    <w:p w14:paraId="6A9A632B" w14:textId="18658187" w:rsidR="005A716D" w:rsidRPr="005A716D" w:rsidRDefault="005A716D" w:rsidP="005A716D">
      <w:pPr>
        <w:spacing w:after="160" w:line="259" w:lineRule="auto"/>
        <w:ind w:left="720"/>
        <w:rPr>
          <w:rFonts w:ascii="Calibri" w:eastAsia="Calibri" w:hAnsi="Calibri" w:cs="Calibri"/>
          <w:i/>
          <w:iCs/>
          <w:lang w:val="en-CA" w:eastAsia="en-US"/>
        </w:rPr>
      </w:pPr>
      <w:r w:rsidRPr="0022192D">
        <w:rPr>
          <w:rFonts w:ascii="Calibri" w:eastAsia="Calibri" w:hAnsi="Calibri" w:cs="Calibri"/>
          <w:lang w:val="en-CA" w:eastAsia="en-US"/>
        </w:rPr>
        <w:t xml:space="preserve">The Mohawk people believed that the spirit of the sisters lived forever in this lake, which they called Onokenoga — “Lake of the Gods.” They often visited the lake to make offerings to the Three Sisters. They offered thanks, and they requested blessings — for a successful hunt, a bountiful </w:t>
      </w:r>
      <w:r w:rsidR="00344194" w:rsidRPr="0022192D">
        <w:rPr>
          <w:rFonts w:ascii="Calibri" w:eastAsia="Calibri" w:hAnsi="Calibri" w:cs="Calibri"/>
          <w:lang w:val="en-CA" w:eastAsia="en-US"/>
        </w:rPr>
        <w:t>harvest,</w:t>
      </w:r>
      <w:r w:rsidRPr="0022192D">
        <w:rPr>
          <w:rFonts w:ascii="Calibri" w:eastAsia="Calibri" w:hAnsi="Calibri" w:cs="Calibri"/>
          <w:lang w:val="en-CA" w:eastAsia="en-US"/>
        </w:rPr>
        <w:t xml:space="preserve"> and plentiful fish. And the Three Sisters not only provided, </w:t>
      </w:r>
      <w:proofErr w:type="gramStart"/>
      <w:r w:rsidRPr="0022192D">
        <w:rPr>
          <w:rFonts w:ascii="Calibri" w:eastAsia="Calibri" w:hAnsi="Calibri" w:cs="Calibri"/>
          <w:lang w:val="en-CA" w:eastAsia="en-US"/>
        </w:rPr>
        <w:t>they</w:t>
      </w:r>
      <w:proofErr w:type="gramEnd"/>
      <w:r w:rsidRPr="0022192D">
        <w:rPr>
          <w:rFonts w:ascii="Calibri" w:eastAsia="Calibri" w:hAnsi="Calibri" w:cs="Calibri"/>
          <w:lang w:val="en-CA" w:eastAsia="en-US"/>
        </w:rPr>
        <w:t xml:space="preserve"> carried the Mohawks’ humble messages of praise and gratitude to Manitto, the Great Creator.</w:t>
      </w:r>
      <w:r w:rsidR="00344194">
        <w:rPr>
          <w:rStyle w:val="FootnoteReference"/>
          <w:rFonts w:ascii="Calibri" w:eastAsia="Calibri" w:hAnsi="Calibri" w:cs="Calibri"/>
          <w:i/>
          <w:iCs/>
          <w:lang w:val="en-CA" w:eastAsia="en-US"/>
        </w:rPr>
        <w:footnoteReference w:id="22"/>
      </w:r>
    </w:p>
    <w:bookmarkEnd w:id="6"/>
    <w:p w14:paraId="2A7587F6" w14:textId="6528307B" w:rsidR="005A716D" w:rsidRDefault="00735F36" w:rsidP="00361D5C">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556324">
        <w:rPr>
          <w:rFonts w:ascii="Calibri" w:eastAsia="Calibri" w:hAnsi="Calibri" w:cs="Calibri"/>
          <w:lang w:val="en-CA" w:eastAsia="en-US"/>
        </w:rPr>
        <w:t>Adding depth to the site</w:t>
      </w:r>
      <w:r w:rsidR="000E6ABE">
        <w:rPr>
          <w:rFonts w:ascii="Calibri" w:eastAsia="Calibri" w:hAnsi="Calibri" w:cs="Calibri"/>
          <w:lang w:val="en-CA" w:eastAsia="en-US"/>
        </w:rPr>
        <w:t xml:space="preserve"> </w:t>
      </w:r>
      <w:r w:rsidR="00A76C5E">
        <w:rPr>
          <w:rFonts w:ascii="Calibri" w:eastAsia="Calibri" w:hAnsi="Calibri" w:cs="Calibri"/>
          <w:lang w:val="en-CA" w:eastAsia="en-US"/>
        </w:rPr>
        <w:t>is the story of the Mohawk maiden Tayouroughay</w:t>
      </w:r>
      <w:r w:rsidR="003F7ACB">
        <w:rPr>
          <w:rFonts w:ascii="Calibri" w:eastAsia="Calibri" w:hAnsi="Calibri" w:cs="Calibri"/>
          <w:lang w:val="en-CA" w:eastAsia="en-US"/>
        </w:rPr>
        <w:t xml:space="preserve"> revealed in Helen Merrill’s book Picturesque Prince Edward County</w:t>
      </w:r>
      <w:r w:rsidR="000E6ABE">
        <w:rPr>
          <w:rFonts w:ascii="Calibri" w:eastAsia="Calibri" w:hAnsi="Calibri" w:cs="Calibri"/>
          <w:lang w:val="en-CA" w:eastAsia="en-US"/>
        </w:rPr>
        <w:t xml:space="preserve"> (1892)</w:t>
      </w:r>
      <w:r w:rsidR="003F7ACB">
        <w:rPr>
          <w:rFonts w:ascii="Calibri" w:eastAsia="Calibri" w:hAnsi="Calibri" w:cs="Calibri"/>
          <w:lang w:val="en-CA" w:eastAsia="en-US"/>
        </w:rPr>
        <w:t>.</w:t>
      </w:r>
      <w:r w:rsidR="00A76C5E">
        <w:rPr>
          <w:rStyle w:val="FootnoteReference"/>
          <w:rFonts w:ascii="Calibri" w:eastAsia="Calibri" w:hAnsi="Calibri" w:cs="Calibri"/>
          <w:lang w:val="en-CA" w:eastAsia="en-US"/>
        </w:rPr>
        <w:footnoteReference w:id="23"/>
      </w:r>
      <w:r w:rsidR="003F7ACB">
        <w:rPr>
          <w:rFonts w:ascii="Calibri" w:eastAsia="Calibri" w:hAnsi="Calibri" w:cs="Calibri"/>
          <w:lang w:val="en-CA" w:eastAsia="en-US"/>
        </w:rPr>
        <w:t xml:space="preserve">  </w:t>
      </w:r>
      <w:r w:rsidR="00D93552">
        <w:rPr>
          <w:rFonts w:ascii="Calibri" w:eastAsia="Calibri" w:hAnsi="Calibri" w:cs="Calibri"/>
          <w:lang w:val="en-CA" w:eastAsia="en-US"/>
        </w:rPr>
        <w:t>There are several versions of this tale</w:t>
      </w:r>
      <w:r w:rsidR="00556324">
        <w:rPr>
          <w:rFonts w:ascii="Calibri" w:eastAsia="Calibri" w:hAnsi="Calibri" w:cs="Calibri"/>
          <w:lang w:val="en-CA" w:eastAsia="en-US"/>
        </w:rPr>
        <w:t>, and the most easily read</w:t>
      </w:r>
      <w:r w:rsidR="00BB1CD1">
        <w:rPr>
          <w:rFonts w:ascii="Calibri" w:eastAsia="Calibri" w:hAnsi="Calibri" w:cs="Calibri"/>
          <w:lang w:val="en-CA" w:eastAsia="en-US"/>
        </w:rPr>
        <w:t>able</w:t>
      </w:r>
      <w:r w:rsidR="00556324">
        <w:rPr>
          <w:rFonts w:ascii="Calibri" w:eastAsia="Calibri" w:hAnsi="Calibri" w:cs="Calibri"/>
          <w:lang w:val="en-CA" w:eastAsia="en-US"/>
        </w:rPr>
        <w:t xml:space="preserve"> version can be found at </w:t>
      </w:r>
      <w:hyperlink r:id="rId18" w:history="1">
        <w:r w:rsidRPr="00536E55">
          <w:rPr>
            <w:rStyle w:val="Hyperlink"/>
            <w:rFonts w:ascii="Calibri" w:eastAsia="Calibri" w:hAnsi="Calibri" w:cs="Calibri"/>
            <w:lang w:val="en-CA" w:eastAsia="en-US"/>
          </w:rPr>
          <w:t>https://www.recordonline.com/story/lifestyle/2012/11/05/tell-me-story-legend-lake/49304163007/</w:t>
        </w:r>
      </w:hyperlink>
      <w:r>
        <w:rPr>
          <w:rFonts w:ascii="Calibri" w:eastAsia="Calibri" w:hAnsi="Calibri" w:cs="Calibri"/>
          <w:lang w:val="en-CA" w:eastAsia="en-US"/>
        </w:rPr>
        <w:t xml:space="preserve">.  </w:t>
      </w:r>
      <w:r w:rsidR="003B32D5">
        <w:rPr>
          <w:rFonts w:ascii="Calibri" w:eastAsia="Calibri" w:hAnsi="Calibri" w:cs="Calibri"/>
          <w:lang w:val="en-CA" w:eastAsia="en-US"/>
        </w:rPr>
        <w:t>In accordance with a settler paper “The Picton Times”, Lake on the Mountain was a favourite camping ground for the Mohawks.</w:t>
      </w:r>
      <w:r w:rsidR="003B32D5">
        <w:rPr>
          <w:rStyle w:val="FootnoteReference"/>
          <w:rFonts w:ascii="Calibri" w:eastAsia="Calibri" w:hAnsi="Calibri" w:cs="Calibri"/>
          <w:lang w:val="en-CA" w:eastAsia="en-US"/>
        </w:rPr>
        <w:footnoteReference w:id="24"/>
      </w:r>
      <w:r w:rsidR="00AA6FCA">
        <w:rPr>
          <w:rFonts w:ascii="Calibri" w:eastAsia="Calibri" w:hAnsi="Calibri" w:cs="Calibri"/>
          <w:lang w:val="en-CA" w:eastAsia="en-US"/>
        </w:rPr>
        <w:t xml:space="preserve">  The First Peoples therefore acknowledge Lake on the Mountain as a sacred site and told stories including that of a creation myth.  They visited the site and offered thanks and requested blessings at the lake they considered Lake of the Gods.</w:t>
      </w:r>
    </w:p>
    <w:p w14:paraId="7035C08E" w14:textId="34F22852" w:rsidR="002D4F90" w:rsidRDefault="00735F36" w:rsidP="00AA6FCA">
      <w:pPr>
        <w:spacing w:after="160" w:line="259" w:lineRule="auto"/>
        <w:ind w:firstLine="720"/>
        <w:rPr>
          <w:rFonts w:ascii="Calibri" w:eastAsia="Calibri" w:hAnsi="Calibri" w:cs="Calibri"/>
          <w:lang w:val="en-CA" w:eastAsia="en-US"/>
        </w:rPr>
      </w:pPr>
      <w:r w:rsidRPr="00735F36">
        <w:rPr>
          <w:rFonts w:ascii="Calibri" w:eastAsia="Calibri" w:hAnsi="Calibri" w:cs="Calibri"/>
          <w:lang w:val="en-CA" w:eastAsia="en-US"/>
        </w:rPr>
        <w:t>Several settler myths developed in the early 1800’s</w:t>
      </w:r>
      <w:r>
        <w:rPr>
          <w:rFonts w:ascii="Calibri" w:eastAsia="Calibri" w:hAnsi="Calibri" w:cs="Calibri"/>
          <w:lang w:val="en-CA" w:eastAsia="en-US"/>
        </w:rPr>
        <w:t xml:space="preserve"> about Lake on the Mountain</w:t>
      </w:r>
      <w:r w:rsidR="002D4F90">
        <w:rPr>
          <w:rFonts w:ascii="Calibri" w:eastAsia="Calibri" w:hAnsi="Calibri" w:cs="Calibri"/>
          <w:lang w:val="en-CA" w:eastAsia="en-US"/>
        </w:rPr>
        <w:t xml:space="preserve"> </w:t>
      </w:r>
      <w:r w:rsidR="002D4F90" w:rsidRPr="002D4F90">
        <w:rPr>
          <w:rFonts w:ascii="Calibri" w:eastAsia="Calibri" w:hAnsi="Calibri" w:cs="Calibri"/>
          <w:lang w:val="en-CA" w:eastAsia="en-US"/>
        </w:rPr>
        <w:t xml:space="preserve">adding </w:t>
      </w:r>
      <w:r w:rsidR="00E3015A">
        <w:rPr>
          <w:rFonts w:ascii="Calibri" w:eastAsia="Calibri" w:hAnsi="Calibri" w:cs="Calibri"/>
          <w:lang w:val="en-CA" w:eastAsia="en-US"/>
        </w:rPr>
        <w:t xml:space="preserve">additional </w:t>
      </w:r>
      <w:r w:rsidR="002D4F90" w:rsidRPr="002D4F90">
        <w:rPr>
          <w:rFonts w:ascii="Calibri" w:eastAsia="Calibri" w:hAnsi="Calibri" w:cs="Calibri"/>
          <w:lang w:val="en-CA" w:eastAsia="en-US"/>
        </w:rPr>
        <w:t>depth to the site</w:t>
      </w:r>
      <w:r w:rsidRPr="00735F36">
        <w:rPr>
          <w:rFonts w:ascii="Calibri" w:eastAsia="Calibri" w:hAnsi="Calibri" w:cs="Calibri"/>
          <w:lang w:val="en-CA" w:eastAsia="en-US"/>
        </w:rPr>
        <w:t xml:space="preserve">; one </w:t>
      </w:r>
      <w:r w:rsidR="00EB610A">
        <w:rPr>
          <w:rFonts w:ascii="Calibri" w:eastAsia="Calibri" w:hAnsi="Calibri" w:cs="Calibri"/>
          <w:lang w:val="en-CA" w:eastAsia="en-US"/>
        </w:rPr>
        <w:t>being</w:t>
      </w:r>
      <w:r w:rsidRPr="00735F36">
        <w:rPr>
          <w:rFonts w:ascii="Calibri" w:eastAsia="Calibri" w:hAnsi="Calibri" w:cs="Calibri"/>
          <w:lang w:val="en-CA" w:eastAsia="en-US"/>
        </w:rPr>
        <w:t xml:space="preserve"> the lake was fed from an underground channel from Lake </w:t>
      </w:r>
      <w:r w:rsidRPr="00735F36">
        <w:rPr>
          <w:rFonts w:ascii="Calibri" w:eastAsia="Calibri" w:hAnsi="Calibri" w:cs="Calibri"/>
          <w:lang w:val="en-CA" w:eastAsia="en-US"/>
        </w:rPr>
        <w:lastRenderedPageBreak/>
        <w:t xml:space="preserve">Erie, </w:t>
      </w:r>
      <w:r w:rsidR="00743104">
        <w:rPr>
          <w:rFonts w:ascii="Calibri" w:eastAsia="Calibri" w:hAnsi="Calibri" w:cs="Calibri"/>
          <w:lang w:val="en-CA" w:eastAsia="en-US"/>
        </w:rPr>
        <w:t xml:space="preserve">another </w:t>
      </w:r>
      <w:r w:rsidRPr="00735F36">
        <w:rPr>
          <w:rFonts w:ascii="Calibri" w:eastAsia="Calibri" w:hAnsi="Calibri" w:cs="Calibri"/>
          <w:lang w:val="en-CA" w:eastAsia="en-US"/>
        </w:rPr>
        <w:t>the lake was bottomless,</w:t>
      </w:r>
      <w:r w:rsidRPr="00735F36">
        <w:rPr>
          <w:rFonts w:ascii="Calibri" w:eastAsia="Calibri" w:hAnsi="Calibri" w:cs="Calibri"/>
          <w:vertAlign w:val="superscript"/>
          <w:lang w:val="en-CA" w:eastAsia="en-US"/>
        </w:rPr>
        <w:footnoteReference w:id="25"/>
      </w:r>
      <w:r w:rsidRPr="00735F36">
        <w:rPr>
          <w:rFonts w:ascii="Calibri" w:eastAsia="Calibri" w:hAnsi="Calibri" w:cs="Calibri"/>
          <w:lang w:val="en-CA" w:eastAsia="en-US"/>
        </w:rPr>
        <w:t>or it was a volcano</w:t>
      </w:r>
      <w:r w:rsidRPr="00735F36">
        <w:rPr>
          <w:rFonts w:ascii="Calibri" w:eastAsia="Calibri" w:hAnsi="Calibri" w:cs="Calibri"/>
          <w:vertAlign w:val="superscript"/>
          <w:lang w:val="en-CA" w:eastAsia="en-US"/>
        </w:rPr>
        <w:footnoteReference w:id="26"/>
      </w:r>
      <w:r w:rsidR="002D4F90">
        <w:rPr>
          <w:rFonts w:ascii="Calibri" w:eastAsia="Calibri" w:hAnsi="Calibri" w:cs="Calibri"/>
          <w:lang w:val="en-CA" w:eastAsia="en-US"/>
        </w:rPr>
        <w:t xml:space="preserve">.  </w:t>
      </w:r>
      <w:r w:rsidR="00F60362">
        <w:rPr>
          <w:rFonts w:ascii="Calibri" w:eastAsia="Calibri" w:hAnsi="Calibri" w:cs="Calibri"/>
          <w:lang w:val="en-CA" w:eastAsia="en-US"/>
        </w:rPr>
        <w:t xml:space="preserve">It should be noted that none of these myths were spiritually related or pertaining to God.  The settler did not perceive </w:t>
      </w:r>
      <w:r w:rsidR="00194AF9">
        <w:rPr>
          <w:rFonts w:ascii="Calibri" w:eastAsia="Calibri" w:hAnsi="Calibri" w:cs="Calibri"/>
          <w:lang w:val="en-CA" w:eastAsia="en-US"/>
        </w:rPr>
        <w:t xml:space="preserve">landscape as </w:t>
      </w:r>
      <w:r w:rsidR="00F60362">
        <w:rPr>
          <w:rFonts w:ascii="Calibri" w:eastAsia="Calibri" w:hAnsi="Calibri" w:cs="Calibri"/>
          <w:lang w:val="en-CA" w:eastAsia="en-US"/>
        </w:rPr>
        <w:t xml:space="preserve">sacred as </w:t>
      </w:r>
      <w:r w:rsidR="00194AF9">
        <w:rPr>
          <w:rFonts w:ascii="Calibri" w:eastAsia="Calibri" w:hAnsi="Calibri" w:cs="Calibri"/>
          <w:lang w:val="en-CA" w:eastAsia="en-US"/>
        </w:rPr>
        <w:t xml:space="preserve">did </w:t>
      </w:r>
      <w:r w:rsidR="00F60362">
        <w:rPr>
          <w:rFonts w:ascii="Calibri" w:eastAsia="Calibri" w:hAnsi="Calibri" w:cs="Calibri"/>
          <w:lang w:val="en-CA" w:eastAsia="en-US"/>
        </w:rPr>
        <w:t>the indigenous</w:t>
      </w:r>
      <w:r w:rsidR="00194AF9">
        <w:rPr>
          <w:rFonts w:ascii="Calibri" w:eastAsia="Calibri" w:hAnsi="Calibri" w:cs="Calibri"/>
          <w:lang w:val="en-CA" w:eastAsia="en-US"/>
        </w:rPr>
        <w:t xml:space="preserve"> peoples</w:t>
      </w:r>
      <w:r w:rsidR="00F60362">
        <w:rPr>
          <w:rFonts w:ascii="Calibri" w:eastAsia="Calibri" w:hAnsi="Calibri" w:cs="Calibri"/>
          <w:lang w:val="en-CA" w:eastAsia="en-US"/>
        </w:rPr>
        <w:t xml:space="preserve">.  For example, not far from Lake on the Mountain is a large depression named the Devil’s Punchbowl, a natural amphitheatre where the first peoples would gather to celebrate, exchange </w:t>
      </w:r>
      <w:r w:rsidR="00E97B5C">
        <w:rPr>
          <w:rFonts w:ascii="Calibri" w:eastAsia="Calibri" w:hAnsi="Calibri" w:cs="Calibri"/>
          <w:lang w:val="en-CA" w:eastAsia="en-US"/>
        </w:rPr>
        <w:t>information,</w:t>
      </w:r>
      <w:r w:rsidR="00F60362">
        <w:rPr>
          <w:rFonts w:ascii="Calibri" w:eastAsia="Calibri" w:hAnsi="Calibri" w:cs="Calibri"/>
          <w:lang w:val="en-CA" w:eastAsia="en-US"/>
        </w:rPr>
        <w:t xml:space="preserve"> and tell stories.</w:t>
      </w:r>
      <w:r w:rsidR="00F60362">
        <w:rPr>
          <w:rStyle w:val="FootnoteReference"/>
          <w:rFonts w:ascii="Calibri" w:eastAsia="Calibri" w:hAnsi="Calibri" w:cs="Calibri"/>
          <w:lang w:val="en-CA" w:eastAsia="en-US"/>
        </w:rPr>
        <w:footnoteReference w:id="27"/>
      </w:r>
      <w:r w:rsidR="007219A1">
        <w:rPr>
          <w:rFonts w:ascii="Calibri" w:eastAsia="Calibri" w:hAnsi="Calibri" w:cs="Calibri"/>
          <w:lang w:val="en-CA" w:eastAsia="en-US"/>
        </w:rPr>
        <w:t xml:space="preserve"> However for the settler, it seemed to be a good site for the local dump. </w:t>
      </w:r>
    </w:p>
    <w:p w14:paraId="4CA31FEE" w14:textId="28CC90E9" w:rsidR="0031105B" w:rsidRDefault="002C2551" w:rsidP="005A2F80">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A</w:t>
      </w:r>
      <w:r w:rsidR="0048476B">
        <w:rPr>
          <w:rFonts w:ascii="Calibri" w:eastAsia="Calibri" w:hAnsi="Calibri" w:cs="Calibri"/>
          <w:lang w:val="en-CA" w:eastAsia="en-US"/>
        </w:rPr>
        <w:t xml:space="preserve"> </w:t>
      </w:r>
      <w:r>
        <w:rPr>
          <w:rFonts w:ascii="Calibri" w:eastAsia="Calibri" w:hAnsi="Calibri" w:cs="Calibri"/>
          <w:lang w:val="en-CA" w:eastAsia="en-US"/>
        </w:rPr>
        <w:t xml:space="preserve">Methodist </w:t>
      </w:r>
      <w:r w:rsidR="0048476B">
        <w:rPr>
          <w:rFonts w:ascii="Calibri" w:eastAsia="Calibri" w:hAnsi="Calibri" w:cs="Calibri"/>
          <w:lang w:val="en-CA" w:eastAsia="en-US"/>
        </w:rPr>
        <w:t>church was built adjacent to lake on the Mountain in 1876 to serve the growing labour force working in the mills and machine shop</w:t>
      </w:r>
      <w:r w:rsidR="00EB610A">
        <w:rPr>
          <w:rFonts w:ascii="Calibri" w:eastAsia="Calibri" w:hAnsi="Calibri" w:cs="Calibri"/>
          <w:lang w:val="en-CA" w:eastAsia="en-US"/>
        </w:rPr>
        <w:t xml:space="preserve"> and their families</w:t>
      </w:r>
      <w:r w:rsidR="0048476B">
        <w:rPr>
          <w:rFonts w:ascii="Calibri" w:eastAsia="Calibri" w:hAnsi="Calibri" w:cs="Calibri"/>
          <w:lang w:val="en-CA" w:eastAsia="en-US"/>
        </w:rPr>
        <w:t>.</w:t>
      </w:r>
      <w:r w:rsidR="0048476B">
        <w:rPr>
          <w:rStyle w:val="FootnoteReference"/>
          <w:rFonts w:ascii="Calibri" w:eastAsia="Calibri" w:hAnsi="Calibri" w:cs="Calibri"/>
          <w:lang w:val="en-CA" w:eastAsia="en-US"/>
        </w:rPr>
        <w:footnoteReference w:id="28"/>
      </w:r>
      <w:r>
        <w:rPr>
          <w:rFonts w:ascii="Calibri" w:eastAsia="Calibri" w:hAnsi="Calibri" w:cs="Calibri"/>
          <w:lang w:val="en-CA" w:eastAsia="en-US"/>
        </w:rPr>
        <w:t>Land was provided by the Wilson family who owned most of the surrounding property.  It is a red brick structure with a white spire that served as a navigation landmark for the mariners on the bay</w:t>
      </w:r>
      <w:r w:rsidR="009F7962">
        <w:rPr>
          <w:rFonts w:ascii="Calibri" w:eastAsia="Calibri" w:hAnsi="Calibri" w:cs="Calibri"/>
          <w:lang w:val="en-CA" w:eastAsia="en-US"/>
        </w:rPr>
        <w:t xml:space="preserve"> </w:t>
      </w:r>
      <w:r w:rsidR="00E91276">
        <w:rPr>
          <w:rFonts w:ascii="Calibri" w:eastAsia="Calibri" w:hAnsi="Calibri" w:cs="Calibri"/>
          <w:lang w:val="en-CA" w:eastAsia="en-US"/>
        </w:rPr>
        <w:t xml:space="preserve">far below </w:t>
      </w:r>
      <w:r w:rsidR="009F7962">
        <w:rPr>
          <w:rFonts w:ascii="Calibri" w:eastAsia="Calibri" w:hAnsi="Calibri" w:cs="Calibri"/>
          <w:lang w:val="en-CA" w:eastAsia="en-US"/>
        </w:rPr>
        <w:t xml:space="preserve">(see </w:t>
      </w:r>
      <w:r w:rsidR="003F4B15">
        <w:rPr>
          <w:rFonts w:ascii="Calibri" w:eastAsia="Calibri" w:hAnsi="Calibri" w:cs="Calibri"/>
          <w:lang w:val="en-CA" w:eastAsia="en-US"/>
        </w:rPr>
        <w:t>F</w:t>
      </w:r>
      <w:r w:rsidR="009F7962">
        <w:rPr>
          <w:rFonts w:ascii="Calibri" w:eastAsia="Calibri" w:hAnsi="Calibri" w:cs="Calibri"/>
          <w:lang w:val="en-CA" w:eastAsia="en-US"/>
        </w:rPr>
        <w:t xml:space="preserve">ig. </w:t>
      </w:r>
      <w:r w:rsidR="00B84079">
        <w:rPr>
          <w:rFonts w:ascii="Calibri" w:eastAsia="Calibri" w:hAnsi="Calibri" w:cs="Calibri"/>
          <w:lang w:val="en-CA" w:eastAsia="en-US"/>
        </w:rPr>
        <w:t>5</w:t>
      </w:r>
      <w:r w:rsidR="009F7962">
        <w:rPr>
          <w:rFonts w:ascii="Calibri" w:eastAsia="Calibri" w:hAnsi="Calibri" w:cs="Calibri"/>
          <w:lang w:val="en-CA" w:eastAsia="en-US"/>
        </w:rPr>
        <w:t>)</w:t>
      </w:r>
      <w:r>
        <w:rPr>
          <w:rFonts w:ascii="Calibri" w:eastAsia="Calibri" w:hAnsi="Calibri" w:cs="Calibri"/>
          <w:lang w:val="en-CA" w:eastAsia="en-US"/>
        </w:rPr>
        <w:t xml:space="preserve">. </w:t>
      </w:r>
      <w:r w:rsidR="00065F47">
        <w:rPr>
          <w:rFonts w:ascii="Calibri" w:eastAsia="Calibri" w:hAnsi="Calibri" w:cs="Calibri"/>
          <w:lang w:val="en-CA" w:eastAsia="en-US"/>
        </w:rPr>
        <w:t xml:space="preserve">  </w:t>
      </w:r>
      <w:r w:rsidR="00327F93">
        <w:rPr>
          <w:rFonts w:ascii="Calibri" w:eastAsia="Calibri" w:hAnsi="Calibri" w:cs="Calibri"/>
          <w:lang w:val="en-CA" w:eastAsia="en-US"/>
        </w:rPr>
        <w:t>In reviewing literature relating to the church, t</w:t>
      </w:r>
      <w:r w:rsidR="00065F47">
        <w:rPr>
          <w:rFonts w:ascii="Calibri" w:eastAsia="Calibri" w:hAnsi="Calibri" w:cs="Calibri"/>
          <w:lang w:val="en-CA" w:eastAsia="en-US"/>
        </w:rPr>
        <w:t>he construction of the church was not related to the sacredness of Lake on the Mountain, but to the religious requirements of the settler community.</w:t>
      </w:r>
    </w:p>
    <w:p w14:paraId="78D3B2D4" w14:textId="68B86267" w:rsidR="005F5D75" w:rsidRDefault="00A52F29" w:rsidP="0077473D">
      <w:pPr>
        <w:spacing w:after="160" w:line="259" w:lineRule="auto"/>
        <w:rPr>
          <w:rFonts w:ascii="Calibri" w:eastAsia="Calibri" w:hAnsi="Calibri" w:cs="Calibri"/>
          <w:lang w:val="en-CA" w:eastAsia="en-US"/>
        </w:rPr>
      </w:pPr>
      <w:r>
        <w:rPr>
          <w:rFonts w:ascii="Calibri" w:eastAsia="Calibri" w:hAnsi="Calibri" w:cs="Calibri"/>
          <w:lang w:val="en-CA" w:eastAsia="en-US"/>
        </w:rPr>
        <w:pict w14:anchorId="0EAE0AB3">
          <v:shape id="_x0000_i1030" type="#_x0000_t75" style="width:406.5pt;height:228.75pt">
            <v:imagedata r:id="rId19" o:title="20221215_151455a"/>
          </v:shape>
        </w:pict>
      </w:r>
    </w:p>
    <w:p w14:paraId="4647CE0C" w14:textId="30B8CE83" w:rsidR="009F7962" w:rsidRPr="009F7962" w:rsidRDefault="009F7962" w:rsidP="0077473D">
      <w:pPr>
        <w:spacing w:after="160" w:line="259" w:lineRule="auto"/>
        <w:rPr>
          <w:rFonts w:ascii="Calibri" w:eastAsia="Calibri" w:hAnsi="Calibri" w:cs="Calibri"/>
          <w:lang w:val="en-CA" w:eastAsia="en-US"/>
        </w:rPr>
      </w:pPr>
      <w:r w:rsidRPr="009F7962">
        <w:rPr>
          <w:rFonts w:ascii="Calibri" w:eastAsia="Calibri" w:hAnsi="Calibri" w:cs="Calibri"/>
          <w:lang w:val="en-CA" w:eastAsia="en-US"/>
        </w:rPr>
        <w:t>Fig</w:t>
      </w:r>
      <w:r w:rsidR="005166FE">
        <w:rPr>
          <w:rFonts w:ascii="Calibri" w:eastAsia="Calibri" w:hAnsi="Calibri" w:cs="Calibri"/>
          <w:lang w:val="en-CA" w:eastAsia="en-US"/>
        </w:rPr>
        <w:t>ure</w:t>
      </w:r>
      <w:r w:rsidRPr="009F7962">
        <w:rPr>
          <w:rFonts w:ascii="Calibri" w:eastAsia="Calibri" w:hAnsi="Calibri" w:cs="Calibri"/>
          <w:lang w:val="en-CA" w:eastAsia="en-US"/>
        </w:rPr>
        <w:t xml:space="preserve"> </w:t>
      </w:r>
      <w:r w:rsidR="00B84079">
        <w:rPr>
          <w:rFonts w:ascii="Calibri" w:eastAsia="Calibri" w:hAnsi="Calibri" w:cs="Calibri"/>
          <w:lang w:val="en-CA" w:eastAsia="en-US"/>
        </w:rPr>
        <w:t>5</w:t>
      </w:r>
      <w:r w:rsidR="005166FE">
        <w:rPr>
          <w:rFonts w:ascii="Calibri" w:eastAsia="Calibri" w:hAnsi="Calibri" w:cs="Calibri"/>
          <w:lang w:val="en-CA" w:eastAsia="en-US"/>
        </w:rPr>
        <w:t xml:space="preserve">. </w:t>
      </w:r>
      <w:r w:rsidRPr="005166FE">
        <w:rPr>
          <w:rFonts w:ascii="Calibri" w:eastAsia="Calibri" w:hAnsi="Calibri" w:cs="Calibri"/>
          <w:lang w:val="en-CA" w:eastAsia="en-US"/>
        </w:rPr>
        <w:t>Lake on the Mountain United Church</w:t>
      </w:r>
      <w:r w:rsidR="001373F6">
        <w:rPr>
          <w:rFonts w:ascii="Calibri" w:eastAsia="Calibri" w:hAnsi="Calibri" w:cs="Calibri"/>
          <w:lang w:val="en-CA" w:eastAsia="en-US"/>
        </w:rPr>
        <w:t xml:space="preserve">, </w:t>
      </w:r>
      <w:r w:rsidR="00E147BE">
        <w:rPr>
          <w:rFonts w:ascii="Calibri" w:eastAsia="Calibri" w:hAnsi="Calibri" w:cs="Calibri"/>
          <w:lang w:val="en-CA" w:eastAsia="en-US"/>
        </w:rPr>
        <w:t>4</w:t>
      </w:r>
      <w:r w:rsidR="005166FE">
        <w:rPr>
          <w:rFonts w:ascii="Calibri" w:eastAsia="Calibri" w:hAnsi="Calibri" w:cs="Calibri"/>
          <w:lang w:val="en-CA" w:eastAsia="en-US"/>
        </w:rPr>
        <w:t xml:space="preserve"> December </w:t>
      </w:r>
      <w:r w:rsidR="001373F6">
        <w:rPr>
          <w:rFonts w:ascii="Calibri" w:eastAsia="Calibri" w:hAnsi="Calibri" w:cs="Calibri"/>
          <w:lang w:val="en-CA" w:eastAsia="en-US"/>
        </w:rPr>
        <w:t xml:space="preserve">2022, </w:t>
      </w:r>
      <w:r w:rsidR="005166FE">
        <w:rPr>
          <w:rFonts w:ascii="Calibri" w:eastAsia="Calibri" w:hAnsi="Calibri" w:cs="Calibri"/>
          <w:lang w:val="en-CA" w:eastAsia="en-US"/>
        </w:rPr>
        <w:t>1</w:t>
      </w:r>
      <w:r w:rsidR="00E147BE">
        <w:rPr>
          <w:rFonts w:ascii="Calibri" w:eastAsia="Calibri" w:hAnsi="Calibri" w:cs="Calibri"/>
          <w:lang w:val="en-CA" w:eastAsia="en-US"/>
        </w:rPr>
        <w:t>1</w:t>
      </w:r>
      <w:r w:rsidR="005166FE">
        <w:rPr>
          <w:rFonts w:ascii="Calibri" w:eastAsia="Calibri" w:hAnsi="Calibri" w:cs="Calibri"/>
          <w:lang w:val="en-CA" w:eastAsia="en-US"/>
        </w:rPr>
        <w:t>:</w:t>
      </w:r>
      <w:r w:rsidR="00E147BE">
        <w:rPr>
          <w:rFonts w:ascii="Calibri" w:eastAsia="Calibri" w:hAnsi="Calibri" w:cs="Calibri"/>
          <w:lang w:val="en-CA" w:eastAsia="en-US"/>
        </w:rPr>
        <w:t>40</w:t>
      </w:r>
      <w:r w:rsidR="005166FE">
        <w:rPr>
          <w:rFonts w:ascii="Calibri" w:eastAsia="Calibri" w:hAnsi="Calibri" w:cs="Calibri"/>
          <w:lang w:val="en-CA" w:eastAsia="en-US"/>
        </w:rPr>
        <w:t xml:space="preserve"> E</w:t>
      </w:r>
      <w:r w:rsidR="00A85B66">
        <w:rPr>
          <w:rFonts w:ascii="Calibri" w:eastAsia="Calibri" w:hAnsi="Calibri" w:cs="Calibri"/>
          <w:lang w:val="en-CA" w:eastAsia="en-US"/>
        </w:rPr>
        <w:t>S</w:t>
      </w:r>
      <w:r w:rsidR="005166FE">
        <w:rPr>
          <w:rFonts w:ascii="Calibri" w:eastAsia="Calibri" w:hAnsi="Calibri" w:cs="Calibri"/>
          <w:lang w:val="en-CA" w:eastAsia="en-US"/>
        </w:rPr>
        <w:t xml:space="preserve">T, </w:t>
      </w:r>
      <w:r w:rsidR="001373F6">
        <w:rPr>
          <w:rFonts w:ascii="Calibri" w:eastAsia="Calibri" w:hAnsi="Calibri" w:cs="Calibri"/>
          <w:lang w:val="en-CA" w:eastAsia="en-US"/>
        </w:rPr>
        <w:t>Prince Edward County</w:t>
      </w:r>
      <w:r w:rsidR="005166FE">
        <w:rPr>
          <w:rFonts w:ascii="Calibri" w:eastAsia="Calibri" w:hAnsi="Calibri" w:cs="Calibri"/>
          <w:lang w:val="en-CA" w:eastAsia="en-US"/>
        </w:rPr>
        <w:t>, Image: Steven Burr.</w:t>
      </w:r>
    </w:p>
    <w:p w14:paraId="35C0B438" w14:textId="590066BD" w:rsidR="00D728A2" w:rsidRDefault="00405E6C" w:rsidP="00A82837">
      <w:pPr>
        <w:spacing w:after="160" w:line="259" w:lineRule="auto"/>
        <w:rPr>
          <w:rFonts w:ascii="Calibri" w:eastAsia="Calibri" w:hAnsi="Calibri" w:cs="Calibri"/>
          <w:lang w:val="en-CA" w:eastAsia="en-US"/>
        </w:rPr>
      </w:pPr>
      <w:r w:rsidRPr="009F7962">
        <w:rPr>
          <w:rFonts w:ascii="Calibri" w:eastAsia="Calibri" w:hAnsi="Calibri" w:cs="Calibri"/>
          <w:lang w:val="en-CA" w:eastAsia="en-US"/>
        </w:rPr>
        <w:tab/>
      </w:r>
      <w:r>
        <w:rPr>
          <w:rFonts w:ascii="Calibri" w:eastAsia="Calibri" w:hAnsi="Calibri" w:cs="Calibri"/>
          <w:lang w:val="en-CA" w:eastAsia="en-US"/>
        </w:rPr>
        <w:t>Why was it important for the settlers to build a church</w:t>
      </w:r>
      <w:r w:rsidR="00A71A36">
        <w:rPr>
          <w:rFonts w:ascii="Calibri" w:eastAsia="Calibri" w:hAnsi="Calibri" w:cs="Calibri"/>
          <w:lang w:val="en-CA" w:eastAsia="en-US"/>
        </w:rPr>
        <w:t xml:space="preserve"> at this location</w:t>
      </w:r>
      <w:r>
        <w:rPr>
          <w:rFonts w:ascii="Calibri" w:eastAsia="Calibri" w:hAnsi="Calibri" w:cs="Calibri"/>
          <w:lang w:val="en-CA" w:eastAsia="en-US"/>
        </w:rPr>
        <w:t xml:space="preserve">?  For </w:t>
      </w:r>
      <w:r w:rsidR="002A15A2">
        <w:rPr>
          <w:rFonts w:ascii="Calibri" w:eastAsia="Calibri" w:hAnsi="Calibri" w:cs="Calibri"/>
          <w:lang w:val="en-CA" w:eastAsia="en-US"/>
        </w:rPr>
        <w:t xml:space="preserve">theologian </w:t>
      </w:r>
      <w:r>
        <w:rPr>
          <w:rFonts w:ascii="Calibri" w:eastAsia="Calibri" w:hAnsi="Calibri" w:cs="Calibri"/>
          <w:lang w:val="en-CA" w:eastAsia="en-US"/>
        </w:rPr>
        <w:t xml:space="preserve">Gordon Lathrop, </w:t>
      </w:r>
      <w:r w:rsidR="005D2D59" w:rsidRPr="005D2D59">
        <w:rPr>
          <w:rFonts w:ascii="Calibri" w:eastAsia="Calibri" w:hAnsi="Calibri" w:cs="Calibri"/>
          <w:lang w:val="en-CA" w:eastAsia="en-US"/>
        </w:rPr>
        <w:t xml:space="preserve">‘The primary identification of place was this: place for gathering around bath, </w:t>
      </w:r>
      <w:r w:rsidR="005D2D59" w:rsidRPr="005D2D59">
        <w:rPr>
          <w:rFonts w:ascii="Calibri" w:eastAsia="Calibri" w:hAnsi="Calibri" w:cs="Calibri"/>
          <w:lang w:val="en-CA" w:eastAsia="en-US"/>
        </w:rPr>
        <w:lastRenderedPageBreak/>
        <w:t>word, and meal’.</w:t>
      </w:r>
      <w:r w:rsidR="005D2D59" w:rsidRPr="005D2D59">
        <w:rPr>
          <w:rFonts w:ascii="Calibri" w:eastAsia="Calibri" w:hAnsi="Calibri" w:cs="Calibri"/>
          <w:vertAlign w:val="superscript"/>
          <w:lang w:val="en-CA" w:eastAsia="en-US"/>
        </w:rPr>
        <w:footnoteReference w:id="29"/>
      </w:r>
      <w:r>
        <w:rPr>
          <w:rFonts w:ascii="Calibri" w:eastAsia="Calibri" w:hAnsi="Calibri" w:cs="Calibri"/>
          <w:lang w:val="en-CA" w:eastAsia="en-US"/>
        </w:rPr>
        <w:t xml:space="preserve"> In other words, the church itself was made sacred through rituals performed there.  The sit</w:t>
      </w:r>
      <w:r w:rsidR="00A71A36">
        <w:rPr>
          <w:rFonts w:ascii="Calibri" w:eastAsia="Calibri" w:hAnsi="Calibri" w:cs="Calibri"/>
          <w:lang w:val="en-CA" w:eastAsia="en-US"/>
        </w:rPr>
        <w:t>uating</w:t>
      </w:r>
      <w:r>
        <w:rPr>
          <w:rFonts w:ascii="Calibri" w:eastAsia="Calibri" w:hAnsi="Calibri" w:cs="Calibri"/>
          <w:lang w:val="en-CA" w:eastAsia="en-US"/>
        </w:rPr>
        <w:t xml:space="preserve"> of this church had nothing to do with the sacredness </w:t>
      </w:r>
      <w:r w:rsidR="00A71A36">
        <w:rPr>
          <w:rFonts w:ascii="Calibri" w:eastAsia="Calibri" w:hAnsi="Calibri" w:cs="Calibri"/>
          <w:lang w:val="en-CA" w:eastAsia="en-US"/>
        </w:rPr>
        <w:t xml:space="preserve">of the land which manifested itself to the First Peoples at Lake on the Mountain.  </w:t>
      </w:r>
      <w:r>
        <w:rPr>
          <w:rFonts w:ascii="Calibri" w:eastAsia="Calibri" w:hAnsi="Calibri" w:cs="Calibri"/>
          <w:lang w:val="en-CA" w:eastAsia="en-US"/>
        </w:rPr>
        <w:t xml:space="preserve"> </w:t>
      </w:r>
      <w:r w:rsidR="00A71A36">
        <w:rPr>
          <w:rFonts w:ascii="Calibri" w:eastAsia="Calibri" w:hAnsi="Calibri" w:cs="Calibri"/>
          <w:lang w:val="en-CA" w:eastAsia="en-US"/>
        </w:rPr>
        <w:t xml:space="preserve">Lathrop goes on further to explain, </w:t>
      </w:r>
      <w:r w:rsidR="00A71A36" w:rsidRPr="00A71A36">
        <w:rPr>
          <w:rFonts w:ascii="Calibri" w:eastAsia="Calibri" w:hAnsi="Calibri" w:cs="Calibri"/>
          <w:lang w:val="en-CA" w:eastAsia="en-US"/>
        </w:rPr>
        <w:t>‘The Christian sense of sacred place is organized around the local enacting of the ordo, the experienced, primary theology of the liturgy makes use of the materials of place as well’.</w:t>
      </w:r>
      <w:r w:rsidR="00A71A36" w:rsidRPr="00A71A36">
        <w:rPr>
          <w:rFonts w:ascii="Calibri" w:eastAsia="Calibri" w:hAnsi="Calibri" w:cs="Calibri"/>
          <w:vertAlign w:val="superscript"/>
          <w:lang w:val="en-CA" w:eastAsia="en-US"/>
        </w:rPr>
        <w:footnoteReference w:id="30"/>
      </w:r>
      <w:r w:rsidR="00A71A36">
        <w:rPr>
          <w:rFonts w:ascii="Calibri" w:eastAsia="Calibri" w:hAnsi="Calibri" w:cs="Calibri"/>
          <w:lang w:val="en-CA" w:eastAsia="en-US"/>
        </w:rPr>
        <w:t xml:space="preserve">  Again this reinforces the concept that sacred is a human construct for the settler.  This appears to be at direct opposition to the </w:t>
      </w:r>
      <w:r w:rsidR="004E5069">
        <w:rPr>
          <w:rFonts w:ascii="Calibri" w:eastAsia="Calibri" w:hAnsi="Calibri" w:cs="Calibri"/>
          <w:lang w:val="en-CA" w:eastAsia="en-US"/>
        </w:rPr>
        <w:t>Aboriginal</w:t>
      </w:r>
      <w:r w:rsidR="00A71A36">
        <w:rPr>
          <w:rFonts w:ascii="Calibri" w:eastAsia="Calibri" w:hAnsi="Calibri" w:cs="Calibri"/>
          <w:lang w:val="en-CA" w:eastAsia="en-US"/>
        </w:rPr>
        <w:t xml:space="preserve"> view which identifies the Lake, as Lake of the God.  </w:t>
      </w:r>
      <w:r w:rsidR="00A326B9">
        <w:rPr>
          <w:rFonts w:ascii="Calibri" w:eastAsia="Calibri" w:hAnsi="Calibri" w:cs="Calibri"/>
          <w:lang w:val="en-CA" w:eastAsia="en-US"/>
        </w:rPr>
        <w:t>For the First Peoples, it</w:t>
      </w:r>
      <w:r w:rsidR="00A71A36">
        <w:rPr>
          <w:rFonts w:ascii="Calibri" w:eastAsia="Calibri" w:hAnsi="Calibri" w:cs="Calibri"/>
          <w:lang w:val="en-CA" w:eastAsia="en-US"/>
        </w:rPr>
        <w:t xml:space="preserve"> was not sacred due to ritual, but sacred </w:t>
      </w:r>
      <w:r w:rsidR="007D79F1">
        <w:rPr>
          <w:rFonts w:ascii="Calibri" w:eastAsia="Calibri" w:hAnsi="Calibri" w:cs="Calibri"/>
          <w:lang w:val="en-CA" w:eastAsia="en-US"/>
        </w:rPr>
        <w:t>due to being</w:t>
      </w:r>
      <w:r w:rsidR="006B7882">
        <w:rPr>
          <w:rFonts w:ascii="Calibri" w:eastAsia="Calibri" w:hAnsi="Calibri" w:cs="Calibri"/>
          <w:lang w:val="en-CA" w:eastAsia="en-US"/>
        </w:rPr>
        <w:t xml:space="preserve"> and in kinship with</w:t>
      </w:r>
      <w:r w:rsidR="007D79F1">
        <w:rPr>
          <w:rFonts w:ascii="Calibri" w:eastAsia="Calibri" w:hAnsi="Calibri" w:cs="Calibri"/>
          <w:lang w:val="en-CA" w:eastAsia="en-US"/>
        </w:rPr>
        <w:t>.</w:t>
      </w:r>
      <w:r w:rsidR="00A82837">
        <w:rPr>
          <w:rFonts w:ascii="Calibri" w:eastAsia="Calibri" w:hAnsi="Calibri" w:cs="Calibri"/>
          <w:lang w:val="en-CA" w:eastAsia="en-US"/>
        </w:rPr>
        <w:t xml:space="preserve">  </w:t>
      </w:r>
    </w:p>
    <w:p w14:paraId="5A173C96" w14:textId="51D8D36C" w:rsidR="00D728A2" w:rsidRDefault="00D728A2"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   </w:t>
      </w:r>
      <w:r>
        <w:rPr>
          <w:rFonts w:ascii="Calibri" w:eastAsia="Calibri" w:hAnsi="Calibri" w:cs="Calibri"/>
          <w:lang w:val="en-CA" w:eastAsia="en-US"/>
        </w:rPr>
        <w:tab/>
      </w:r>
      <w:r w:rsidR="00A82837" w:rsidRPr="00A82837">
        <w:rPr>
          <w:rFonts w:ascii="Calibri" w:eastAsia="Calibri" w:hAnsi="Calibri" w:cs="Calibri"/>
          <w:lang w:val="en-CA" w:eastAsia="en-US"/>
        </w:rPr>
        <w:t>The Jesuit priest and theologian Avery Dulles outlines the Christian (settler) manifestation of sacred as follows, ‘Revelation for Christians, the normal way of access to revelation is through the Church which reads and proclaims the biblical message’.</w:t>
      </w:r>
      <w:r w:rsidR="00A82837" w:rsidRPr="00A82837">
        <w:rPr>
          <w:rFonts w:ascii="Calibri" w:eastAsia="Calibri" w:hAnsi="Calibri" w:cs="Calibri"/>
          <w:vertAlign w:val="superscript"/>
          <w:lang w:val="en-CA" w:eastAsia="en-US"/>
        </w:rPr>
        <w:footnoteReference w:id="31"/>
      </w:r>
      <w:r w:rsidR="00A82837">
        <w:rPr>
          <w:rFonts w:ascii="Calibri" w:eastAsia="Calibri" w:hAnsi="Calibri" w:cs="Calibri"/>
          <w:lang w:val="en-CA" w:eastAsia="en-US"/>
        </w:rPr>
        <w:t xml:space="preserve"> The settler is cut off from God’s creation banished to the peripheral requiring the church</w:t>
      </w:r>
      <w:r w:rsidR="00A326B9">
        <w:rPr>
          <w:rFonts w:ascii="Calibri" w:eastAsia="Calibri" w:hAnsi="Calibri" w:cs="Calibri"/>
          <w:lang w:val="en-CA" w:eastAsia="en-US"/>
        </w:rPr>
        <w:t xml:space="preserve"> to access the sacred</w:t>
      </w:r>
      <w:r w:rsidR="00A82837">
        <w:rPr>
          <w:rFonts w:ascii="Calibri" w:eastAsia="Calibri" w:hAnsi="Calibri" w:cs="Calibri"/>
          <w:lang w:val="en-CA" w:eastAsia="en-US"/>
        </w:rPr>
        <w:t>.</w:t>
      </w:r>
      <w:r w:rsidR="00A326B9">
        <w:rPr>
          <w:rFonts w:ascii="Calibri" w:eastAsia="Calibri" w:hAnsi="Calibri" w:cs="Calibri"/>
          <w:lang w:val="en-CA" w:eastAsia="en-US"/>
        </w:rPr>
        <w:t xml:space="preserve">  </w:t>
      </w:r>
      <w:r w:rsidR="00B005C4" w:rsidRPr="00B005C4">
        <w:rPr>
          <w:rFonts w:ascii="Calibri" w:eastAsia="Calibri" w:hAnsi="Calibri" w:cs="Calibri"/>
          <w:lang w:val="en-CA" w:eastAsia="en-US"/>
        </w:rPr>
        <w:t>As Lathrop explains, ‘It may be that the gathering place will follow the old Christian custom, orienting the meeting toward the east, toward the place of the rising sun, with the sense that being at this place yields a map of the cosmos: being here and waiting for what is coming from there’.</w:t>
      </w:r>
      <w:r w:rsidR="00B005C4" w:rsidRPr="00B005C4">
        <w:rPr>
          <w:rFonts w:ascii="Calibri" w:eastAsia="Calibri" w:hAnsi="Calibri" w:cs="Calibri"/>
          <w:vertAlign w:val="superscript"/>
          <w:lang w:val="en-CA" w:eastAsia="en-US"/>
        </w:rPr>
        <w:footnoteReference w:id="32"/>
      </w:r>
      <w:r w:rsidR="00B005C4">
        <w:rPr>
          <w:rFonts w:ascii="Calibri" w:eastAsia="Calibri" w:hAnsi="Calibri" w:cs="Calibri"/>
          <w:lang w:val="en-CA" w:eastAsia="en-US"/>
        </w:rPr>
        <w:t xml:space="preserve">  As a result, t</w:t>
      </w:r>
      <w:r w:rsidR="00A326B9">
        <w:rPr>
          <w:rFonts w:ascii="Calibri" w:eastAsia="Calibri" w:hAnsi="Calibri" w:cs="Calibri"/>
          <w:lang w:val="en-CA" w:eastAsia="en-US"/>
        </w:rPr>
        <w:t xml:space="preserve">he </w:t>
      </w:r>
      <w:r w:rsidR="00903EB9">
        <w:rPr>
          <w:rFonts w:ascii="Calibri" w:eastAsia="Calibri" w:hAnsi="Calibri" w:cs="Calibri"/>
          <w:lang w:val="en-CA" w:eastAsia="en-US"/>
        </w:rPr>
        <w:t xml:space="preserve">wood and red brick structured </w:t>
      </w:r>
      <w:r w:rsidR="00A326B9">
        <w:rPr>
          <w:rFonts w:ascii="Calibri" w:eastAsia="Calibri" w:hAnsi="Calibri" w:cs="Calibri"/>
          <w:lang w:val="en-CA" w:eastAsia="en-US"/>
        </w:rPr>
        <w:t>church was built at Lake on the Mountain for the labourers and their families working in the nearby mills.</w:t>
      </w:r>
    </w:p>
    <w:p w14:paraId="6B9C133A" w14:textId="73C73679" w:rsidR="006C3C02" w:rsidRDefault="002C2475"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6C3C02" w:rsidRPr="006C3C02">
        <w:rPr>
          <w:rFonts w:ascii="Calibri" w:eastAsia="Calibri" w:hAnsi="Calibri" w:cs="Calibri"/>
          <w:lang w:val="en-CA" w:eastAsia="en-US"/>
        </w:rPr>
        <w:t xml:space="preserve">Both the People of Turtle Island and the Settlers developed myths and stories </w:t>
      </w:r>
      <w:r w:rsidR="006C3C02">
        <w:rPr>
          <w:rFonts w:ascii="Calibri" w:eastAsia="Calibri" w:hAnsi="Calibri" w:cs="Calibri"/>
          <w:lang w:val="en-CA" w:eastAsia="en-US"/>
        </w:rPr>
        <w:t>regarding</w:t>
      </w:r>
      <w:r w:rsidR="006C3C02" w:rsidRPr="006C3C02">
        <w:rPr>
          <w:rFonts w:ascii="Calibri" w:eastAsia="Calibri" w:hAnsi="Calibri" w:cs="Calibri"/>
          <w:lang w:val="en-CA" w:eastAsia="en-US"/>
        </w:rPr>
        <w:t xml:space="preserve"> Lake on the Mountain</w:t>
      </w:r>
      <w:r w:rsidR="006C3C02">
        <w:rPr>
          <w:rFonts w:ascii="Calibri" w:eastAsia="Calibri" w:hAnsi="Calibri" w:cs="Calibri"/>
          <w:lang w:val="en-CA" w:eastAsia="en-US"/>
        </w:rPr>
        <w:t>.  However, it is only th</w:t>
      </w:r>
      <w:r>
        <w:rPr>
          <w:rFonts w:ascii="Calibri" w:eastAsia="Calibri" w:hAnsi="Calibri" w:cs="Calibri"/>
          <w:lang w:val="en-CA" w:eastAsia="en-US"/>
        </w:rPr>
        <w:t xml:space="preserve">e People of Turtle Island </w:t>
      </w:r>
      <w:r w:rsidR="006C3C02">
        <w:rPr>
          <w:rFonts w:ascii="Calibri" w:eastAsia="Calibri" w:hAnsi="Calibri" w:cs="Calibri"/>
          <w:lang w:val="en-CA" w:eastAsia="en-US"/>
        </w:rPr>
        <w:t xml:space="preserve">who perceived it </w:t>
      </w:r>
      <w:r>
        <w:rPr>
          <w:rFonts w:ascii="Calibri" w:eastAsia="Calibri" w:hAnsi="Calibri" w:cs="Calibri"/>
          <w:lang w:val="en-CA" w:eastAsia="en-US"/>
        </w:rPr>
        <w:t>as a sacred place, the Lake of the Gods.  Their sense of being and participation connected them with the landscape.</w:t>
      </w:r>
      <w:r w:rsidR="006C3C02">
        <w:rPr>
          <w:rFonts w:ascii="Calibri" w:eastAsia="Calibri" w:hAnsi="Calibri" w:cs="Calibri"/>
          <w:lang w:val="en-CA" w:eastAsia="en-US"/>
        </w:rPr>
        <w:t xml:space="preserve">  I</w:t>
      </w:r>
      <w:r w:rsidR="006C3C02" w:rsidRPr="006C3C02">
        <w:rPr>
          <w:rFonts w:ascii="Calibri" w:eastAsia="Calibri" w:hAnsi="Calibri" w:cs="Calibri"/>
          <w:lang w:val="en-CA" w:eastAsia="en-US"/>
        </w:rPr>
        <w:t>t was only the indigenous people who carried out rituals such as the offerings of thanks</w:t>
      </w:r>
      <w:r w:rsidR="006C3C02" w:rsidRPr="006C3C02">
        <w:rPr>
          <w:rFonts w:ascii="Calibri" w:eastAsia="Calibri" w:hAnsi="Calibri" w:cs="Calibri"/>
          <w:i/>
          <w:iCs/>
          <w:lang w:val="en-CA" w:eastAsia="en-US"/>
        </w:rPr>
        <w:t xml:space="preserve">, </w:t>
      </w:r>
      <w:r w:rsidR="006C3C02" w:rsidRPr="006C3C02">
        <w:rPr>
          <w:rFonts w:ascii="Calibri" w:eastAsia="Calibri" w:hAnsi="Calibri" w:cs="Calibri"/>
          <w:lang w:val="en-CA" w:eastAsia="en-US"/>
        </w:rPr>
        <w:t>and the requesting of blessings to the gods at the Lake</w:t>
      </w:r>
      <w:r w:rsidR="006C3C02">
        <w:rPr>
          <w:rFonts w:ascii="Calibri" w:eastAsia="Calibri" w:hAnsi="Calibri" w:cs="Calibri"/>
          <w:lang w:val="en-CA" w:eastAsia="en-US"/>
        </w:rPr>
        <w:t xml:space="preserve">.  </w:t>
      </w:r>
      <w:r w:rsidR="006C3C02" w:rsidRPr="006C3C02">
        <w:rPr>
          <w:rFonts w:ascii="Calibri" w:eastAsia="Calibri" w:hAnsi="Calibri" w:cs="Calibri"/>
          <w:lang w:val="en-CA" w:eastAsia="en-US"/>
        </w:rPr>
        <w:t>As a result, the site is indeed an ordinary place of water, rocks and trees made extraordinary through the many stories, myths, and rituals through the lens of the People of Turtle Island</w:t>
      </w:r>
      <w:r w:rsidR="006C3C02">
        <w:rPr>
          <w:rFonts w:ascii="Calibri" w:eastAsia="Calibri" w:hAnsi="Calibri" w:cs="Calibri"/>
          <w:lang w:val="en-CA" w:eastAsia="en-US"/>
        </w:rPr>
        <w:t xml:space="preserve">.  </w:t>
      </w:r>
      <w:r w:rsidR="006C3C02" w:rsidRPr="006C3C02">
        <w:rPr>
          <w:rFonts w:ascii="Calibri" w:eastAsia="Calibri" w:hAnsi="Calibri" w:cs="Calibri"/>
          <w:lang w:val="en-CA" w:eastAsia="en-US"/>
        </w:rPr>
        <w:t>In this instance Lake on the Mountain certainly fits within Lane’s second axiom of an ordinary place made extraordinary</w:t>
      </w:r>
      <w:r w:rsidR="00DB6455">
        <w:rPr>
          <w:rFonts w:ascii="Calibri" w:eastAsia="Calibri" w:hAnsi="Calibri" w:cs="Calibri"/>
          <w:lang w:val="en-CA" w:eastAsia="en-US"/>
        </w:rPr>
        <w:t xml:space="preserve"> and falls in line with </w:t>
      </w:r>
      <w:r w:rsidR="00DB6455" w:rsidRPr="00DB6455">
        <w:rPr>
          <w:rFonts w:ascii="Calibri" w:eastAsia="Calibri" w:hAnsi="Calibri" w:cs="Calibri"/>
          <w:lang w:val="en-CA" w:eastAsia="en-US"/>
        </w:rPr>
        <w:t>Eliade</w:t>
      </w:r>
      <w:r w:rsidR="00DB6455">
        <w:rPr>
          <w:rFonts w:ascii="Calibri" w:eastAsia="Calibri" w:hAnsi="Calibri" w:cs="Calibri"/>
          <w:lang w:val="en-CA" w:eastAsia="en-US"/>
        </w:rPr>
        <w:t>’s assertion that sacred space is a natural construct.</w:t>
      </w:r>
      <w:r w:rsidR="006C3C02" w:rsidRPr="006C3C02">
        <w:rPr>
          <w:rFonts w:ascii="Calibri" w:eastAsia="Calibri" w:hAnsi="Calibri" w:cs="Calibri"/>
          <w:lang w:val="en-CA" w:eastAsia="en-US"/>
        </w:rPr>
        <w:t xml:space="preserve">  </w:t>
      </w:r>
    </w:p>
    <w:p w14:paraId="084F9E0F" w14:textId="7C391E9D" w:rsidR="001C709F" w:rsidRDefault="006C3C02"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r>
      <w:r w:rsidR="002C2475">
        <w:rPr>
          <w:rFonts w:ascii="Calibri" w:eastAsia="Calibri" w:hAnsi="Calibri" w:cs="Calibri"/>
          <w:lang w:val="en-CA" w:eastAsia="en-US"/>
        </w:rPr>
        <w:t xml:space="preserve">For the Settler, </w:t>
      </w:r>
      <w:r>
        <w:rPr>
          <w:rFonts w:ascii="Calibri" w:eastAsia="Calibri" w:hAnsi="Calibri" w:cs="Calibri"/>
          <w:lang w:val="en-CA" w:eastAsia="en-US"/>
        </w:rPr>
        <w:t>Lake on the Mountain</w:t>
      </w:r>
      <w:r w:rsidR="002C2475">
        <w:rPr>
          <w:rFonts w:ascii="Calibri" w:eastAsia="Calibri" w:hAnsi="Calibri" w:cs="Calibri"/>
          <w:lang w:val="en-CA" w:eastAsia="en-US"/>
        </w:rPr>
        <w:t xml:space="preserve"> was a source of power and commerce.  The site </w:t>
      </w:r>
      <w:r>
        <w:rPr>
          <w:rFonts w:ascii="Calibri" w:eastAsia="Calibri" w:hAnsi="Calibri" w:cs="Calibri"/>
          <w:lang w:val="en-CA" w:eastAsia="en-US"/>
        </w:rPr>
        <w:t xml:space="preserve">itself </w:t>
      </w:r>
      <w:r w:rsidR="002C2475">
        <w:rPr>
          <w:rFonts w:ascii="Calibri" w:eastAsia="Calibri" w:hAnsi="Calibri" w:cs="Calibri"/>
          <w:lang w:val="en-CA" w:eastAsia="en-US"/>
        </w:rPr>
        <w:t>was not sacred, but by building a church, it became the de facto sacred space.  The settler constructed their sacred space and reinforced it with ritual and ordo.  In both instances, it is an ordinary place filled with water, rocks</w:t>
      </w:r>
      <w:r w:rsidR="00B06977">
        <w:rPr>
          <w:rFonts w:ascii="Calibri" w:eastAsia="Calibri" w:hAnsi="Calibri" w:cs="Calibri"/>
          <w:lang w:val="en-CA" w:eastAsia="en-US"/>
        </w:rPr>
        <w:t xml:space="preserve"> (brick)</w:t>
      </w:r>
      <w:r w:rsidR="002C2475">
        <w:rPr>
          <w:rFonts w:ascii="Calibri" w:eastAsia="Calibri" w:hAnsi="Calibri" w:cs="Calibri"/>
          <w:lang w:val="en-CA" w:eastAsia="en-US"/>
        </w:rPr>
        <w:t>, trees</w:t>
      </w:r>
      <w:r w:rsidR="00B06977">
        <w:rPr>
          <w:rFonts w:ascii="Calibri" w:eastAsia="Calibri" w:hAnsi="Calibri" w:cs="Calibri"/>
          <w:lang w:val="en-CA" w:eastAsia="en-US"/>
        </w:rPr>
        <w:t xml:space="preserve"> (lumber)</w:t>
      </w:r>
      <w:r w:rsidR="002C2475">
        <w:rPr>
          <w:rFonts w:ascii="Calibri" w:eastAsia="Calibri" w:hAnsi="Calibri" w:cs="Calibri"/>
          <w:lang w:val="en-CA" w:eastAsia="en-US"/>
        </w:rPr>
        <w:t>, made extraordinary through the stories, rituals and ordo</w:t>
      </w:r>
      <w:r w:rsidR="00A05BC3">
        <w:rPr>
          <w:rFonts w:ascii="Calibri" w:eastAsia="Calibri" w:hAnsi="Calibri" w:cs="Calibri"/>
          <w:lang w:val="en-CA" w:eastAsia="en-US"/>
        </w:rPr>
        <w:t xml:space="preserve"> of the people visiting/residing there.  </w:t>
      </w:r>
      <w:r w:rsidR="00934B39">
        <w:rPr>
          <w:rFonts w:ascii="Calibri" w:eastAsia="Calibri" w:hAnsi="Calibri" w:cs="Calibri"/>
          <w:lang w:val="en-CA" w:eastAsia="en-US"/>
        </w:rPr>
        <w:t>T</w:t>
      </w:r>
      <w:r w:rsidR="00934B39" w:rsidRPr="00934B39">
        <w:rPr>
          <w:rFonts w:ascii="Calibri" w:eastAsia="Calibri" w:hAnsi="Calibri" w:cs="Calibri"/>
          <w:lang w:val="en-CA" w:eastAsia="en-US"/>
        </w:rPr>
        <w:t>he Settler</w:t>
      </w:r>
      <w:r w:rsidR="00934B39">
        <w:rPr>
          <w:rFonts w:ascii="Calibri" w:eastAsia="Calibri" w:hAnsi="Calibri" w:cs="Calibri"/>
          <w:lang w:val="en-CA" w:eastAsia="en-US"/>
        </w:rPr>
        <w:t xml:space="preserve"> </w:t>
      </w:r>
      <w:r w:rsidR="00934B39" w:rsidRPr="00934B39">
        <w:rPr>
          <w:rFonts w:ascii="Calibri" w:eastAsia="Calibri" w:hAnsi="Calibri" w:cs="Calibri"/>
          <w:lang w:val="en-CA" w:eastAsia="en-US"/>
        </w:rPr>
        <w:t xml:space="preserve">created their sacred space separate from the Lake to carry out their religious rituals in spite of the many stories and myths regarding the lake.  </w:t>
      </w:r>
      <w:r w:rsidR="00934B39">
        <w:rPr>
          <w:rFonts w:ascii="Calibri" w:eastAsia="Calibri" w:hAnsi="Calibri" w:cs="Calibri"/>
          <w:lang w:val="en-CA" w:eastAsia="en-US"/>
        </w:rPr>
        <w:t xml:space="preserve">In the case of the settler, </w:t>
      </w:r>
      <w:r w:rsidR="00A05BC3">
        <w:rPr>
          <w:rFonts w:ascii="Calibri" w:eastAsia="Calibri" w:hAnsi="Calibri" w:cs="Calibri"/>
          <w:lang w:val="en-CA" w:eastAsia="en-US"/>
        </w:rPr>
        <w:t xml:space="preserve">I see </w:t>
      </w:r>
      <w:r w:rsidR="00D57C30">
        <w:rPr>
          <w:rFonts w:ascii="Calibri" w:eastAsia="Calibri" w:hAnsi="Calibri" w:cs="Calibri"/>
          <w:lang w:val="en-CA" w:eastAsia="en-US"/>
        </w:rPr>
        <w:t>it</w:t>
      </w:r>
      <w:r w:rsidR="00A05BC3">
        <w:rPr>
          <w:rFonts w:ascii="Calibri" w:eastAsia="Calibri" w:hAnsi="Calibri" w:cs="Calibri"/>
          <w:lang w:val="en-CA" w:eastAsia="en-US"/>
        </w:rPr>
        <w:t xml:space="preserve"> as being heavily slanted towards sacred space being a human construct</w:t>
      </w:r>
      <w:r w:rsidR="00F75568">
        <w:rPr>
          <w:rFonts w:ascii="Calibri" w:eastAsia="Calibri" w:hAnsi="Calibri" w:cs="Calibri"/>
          <w:lang w:val="en-CA" w:eastAsia="en-US"/>
        </w:rPr>
        <w:t xml:space="preserve"> as defined by Durkheim</w:t>
      </w:r>
      <w:r w:rsidR="00A05BC3">
        <w:rPr>
          <w:rFonts w:ascii="Calibri" w:eastAsia="Calibri" w:hAnsi="Calibri" w:cs="Calibri"/>
          <w:lang w:val="en-CA" w:eastAsia="en-US"/>
        </w:rPr>
        <w:t>.</w:t>
      </w:r>
      <w:r w:rsidR="00DB6455">
        <w:rPr>
          <w:rFonts w:ascii="Calibri" w:eastAsia="Calibri" w:hAnsi="Calibri" w:cs="Calibri"/>
          <w:lang w:val="en-CA" w:eastAsia="en-US"/>
        </w:rPr>
        <w:t xml:space="preserve">  </w:t>
      </w:r>
      <w:r w:rsidR="00D57C30">
        <w:rPr>
          <w:rFonts w:ascii="Calibri" w:eastAsia="Calibri" w:hAnsi="Calibri" w:cs="Calibri"/>
          <w:lang w:val="en-CA" w:eastAsia="en-US"/>
        </w:rPr>
        <w:t xml:space="preserve">With two differing conclusions </w:t>
      </w:r>
      <w:r w:rsidR="00D57C30">
        <w:rPr>
          <w:rFonts w:ascii="Calibri" w:eastAsia="Calibri" w:hAnsi="Calibri" w:cs="Calibri"/>
          <w:lang w:val="en-CA" w:eastAsia="en-US"/>
        </w:rPr>
        <w:lastRenderedPageBreak/>
        <w:t>being drawn, t</w:t>
      </w:r>
      <w:r w:rsidR="00DB6455" w:rsidRPr="00DB6455">
        <w:rPr>
          <w:rFonts w:ascii="Calibri" w:eastAsia="Calibri" w:hAnsi="Calibri" w:cs="Calibri"/>
          <w:lang w:val="en-CA" w:eastAsia="en-US"/>
        </w:rPr>
        <w:t>his demonstrates that Lane’s axiom is dependent on which world view, People of Turtle Island or Settler, one is utilizing</w:t>
      </w:r>
    </w:p>
    <w:p w14:paraId="689C2833" w14:textId="0CBBE18E" w:rsidR="00717EDF" w:rsidRDefault="00DD4930" w:rsidP="00BC59AD">
      <w:pPr>
        <w:spacing w:after="160" w:line="259" w:lineRule="auto"/>
        <w:ind w:firstLine="720"/>
        <w:rPr>
          <w:rFonts w:ascii="Calibri" w:eastAsia="Calibri" w:hAnsi="Calibri" w:cs="Calibri"/>
          <w:lang w:val="en-CA" w:eastAsia="en-US"/>
        </w:rPr>
      </w:pPr>
      <w:r w:rsidRPr="00747C2F">
        <w:rPr>
          <w:rFonts w:ascii="Calibri" w:eastAsia="Calibri" w:hAnsi="Calibri" w:cs="Calibri"/>
          <w:b/>
          <w:bCs/>
          <w:lang w:val="en-CA" w:eastAsia="en-US"/>
        </w:rPr>
        <w:t>Trodden Upon without Entry</w:t>
      </w:r>
      <w:r w:rsidR="00BC59AD">
        <w:rPr>
          <w:rFonts w:ascii="Calibri" w:eastAsia="Calibri" w:hAnsi="Calibri" w:cs="Calibri"/>
          <w:b/>
          <w:bCs/>
          <w:lang w:val="en-CA" w:eastAsia="en-US"/>
        </w:rPr>
        <w:t xml:space="preserve">.  </w:t>
      </w:r>
      <w:r w:rsidR="00747C2F">
        <w:rPr>
          <w:rFonts w:ascii="Calibri" w:eastAsia="Calibri" w:hAnsi="Calibri" w:cs="Calibri"/>
          <w:lang w:val="en-CA" w:eastAsia="en-US"/>
        </w:rPr>
        <w:t>Today, if you have the money and technology, you can secure a parking pass to visit Lake on the Mountain</w:t>
      </w:r>
      <w:r w:rsidR="009F7962">
        <w:rPr>
          <w:rFonts w:ascii="Calibri" w:eastAsia="Calibri" w:hAnsi="Calibri" w:cs="Calibri"/>
          <w:lang w:val="en-CA" w:eastAsia="en-US"/>
        </w:rPr>
        <w:t xml:space="preserve"> (see </w:t>
      </w:r>
      <w:r w:rsidR="003F4B15">
        <w:rPr>
          <w:rFonts w:ascii="Calibri" w:eastAsia="Calibri" w:hAnsi="Calibri" w:cs="Calibri"/>
          <w:lang w:val="en-CA" w:eastAsia="en-US"/>
        </w:rPr>
        <w:t>F</w:t>
      </w:r>
      <w:r w:rsidR="009F7962">
        <w:rPr>
          <w:rFonts w:ascii="Calibri" w:eastAsia="Calibri" w:hAnsi="Calibri" w:cs="Calibri"/>
          <w:lang w:val="en-CA" w:eastAsia="en-US"/>
        </w:rPr>
        <w:t xml:space="preserve">ig. </w:t>
      </w:r>
      <w:r w:rsidR="00B84079">
        <w:rPr>
          <w:rFonts w:ascii="Calibri" w:eastAsia="Calibri" w:hAnsi="Calibri" w:cs="Calibri"/>
          <w:lang w:val="en-CA" w:eastAsia="en-US"/>
        </w:rPr>
        <w:t>6</w:t>
      </w:r>
      <w:r w:rsidR="009F7962">
        <w:rPr>
          <w:rFonts w:ascii="Calibri" w:eastAsia="Calibri" w:hAnsi="Calibri" w:cs="Calibri"/>
          <w:lang w:val="en-CA" w:eastAsia="en-US"/>
        </w:rPr>
        <w:t>)</w:t>
      </w:r>
      <w:r w:rsidR="00747C2F">
        <w:rPr>
          <w:rFonts w:ascii="Calibri" w:eastAsia="Calibri" w:hAnsi="Calibri" w:cs="Calibri"/>
          <w:lang w:val="en-CA" w:eastAsia="en-US"/>
        </w:rPr>
        <w:t xml:space="preserve">.  </w:t>
      </w:r>
      <w:r w:rsidR="00A66FDB">
        <w:rPr>
          <w:rFonts w:ascii="Calibri" w:eastAsia="Calibri" w:hAnsi="Calibri" w:cs="Calibri"/>
          <w:lang w:val="en-CA" w:eastAsia="en-US"/>
        </w:rPr>
        <w:t xml:space="preserve">However, I have yet to find the parking machine or </w:t>
      </w:r>
      <w:r w:rsidR="00062CF5">
        <w:rPr>
          <w:rFonts w:ascii="Calibri" w:eastAsia="Calibri" w:hAnsi="Calibri" w:cs="Calibri"/>
          <w:lang w:val="en-CA" w:eastAsia="en-US"/>
        </w:rPr>
        <w:t xml:space="preserve">a </w:t>
      </w:r>
      <w:r w:rsidR="00A66FDB">
        <w:rPr>
          <w:rFonts w:ascii="Calibri" w:eastAsia="Calibri" w:hAnsi="Calibri" w:cs="Calibri"/>
          <w:lang w:val="en-CA" w:eastAsia="en-US"/>
        </w:rPr>
        <w:t xml:space="preserve">place online to purchase a parking pass.  </w:t>
      </w:r>
      <w:r w:rsidR="00C90766">
        <w:rPr>
          <w:rFonts w:ascii="Calibri" w:eastAsia="Calibri" w:hAnsi="Calibri" w:cs="Calibri"/>
          <w:lang w:val="en-CA" w:eastAsia="en-US"/>
        </w:rPr>
        <w:t>In accordance with my fieldnotes</w:t>
      </w:r>
      <w:r w:rsidR="0065539A">
        <w:rPr>
          <w:rFonts w:ascii="Calibri" w:eastAsia="Calibri" w:hAnsi="Calibri" w:cs="Calibri"/>
          <w:lang w:val="en-CA" w:eastAsia="en-US"/>
        </w:rPr>
        <w:t xml:space="preserve"> from the 4</w:t>
      </w:r>
      <w:r w:rsidR="0065539A" w:rsidRPr="0065539A">
        <w:rPr>
          <w:rFonts w:ascii="Calibri" w:eastAsia="Calibri" w:hAnsi="Calibri" w:cs="Calibri"/>
          <w:vertAlign w:val="superscript"/>
          <w:lang w:val="en-CA" w:eastAsia="en-US"/>
        </w:rPr>
        <w:t>th</w:t>
      </w:r>
      <w:r w:rsidR="0065539A">
        <w:rPr>
          <w:rFonts w:ascii="Calibri" w:eastAsia="Calibri" w:hAnsi="Calibri" w:cs="Calibri"/>
          <w:lang w:val="en-CA" w:eastAsia="en-US"/>
        </w:rPr>
        <w:t xml:space="preserve"> of December</w:t>
      </w:r>
      <w:r w:rsidR="00C90766">
        <w:rPr>
          <w:rFonts w:ascii="Calibri" w:eastAsia="Calibri" w:hAnsi="Calibri" w:cs="Calibri"/>
          <w:lang w:val="en-CA" w:eastAsia="en-US"/>
        </w:rPr>
        <w:t>, t</w:t>
      </w:r>
      <w:r w:rsidR="00747C2F">
        <w:rPr>
          <w:rFonts w:ascii="Calibri" w:eastAsia="Calibri" w:hAnsi="Calibri" w:cs="Calibri"/>
          <w:lang w:val="en-CA" w:eastAsia="en-US"/>
        </w:rPr>
        <w:t xml:space="preserve">he site seems more sterile now than it was forty to fifty years ago.  </w:t>
      </w:r>
      <w:r w:rsidR="000A5091">
        <w:rPr>
          <w:rFonts w:ascii="Calibri" w:eastAsia="Calibri" w:hAnsi="Calibri" w:cs="Calibri"/>
          <w:lang w:val="en-CA" w:eastAsia="en-US"/>
        </w:rPr>
        <w:t>For the most part, there are only a couple of picnic tables and benches remaining, p</w:t>
      </w:r>
      <w:r w:rsidR="00747C2F">
        <w:rPr>
          <w:rFonts w:ascii="Calibri" w:eastAsia="Calibri" w:hAnsi="Calibri" w:cs="Calibri"/>
          <w:lang w:val="en-CA" w:eastAsia="en-US"/>
        </w:rPr>
        <w:t xml:space="preserve">arking is </w:t>
      </w:r>
      <w:r w:rsidR="005F5D75">
        <w:rPr>
          <w:rFonts w:ascii="Calibri" w:eastAsia="Calibri" w:hAnsi="Calibri" w:cs="Calibri"/>
          <w:lang w:val="en-CA" w:eastAsia="en-US"/>
        </w:rPr>
        <w:t>limited,</w:t>
      </w:r>
      <w:r w:rsidR="00747C2F">
        <w:rPr>
          <w:rFonts w:ascii="Calibri" w:eastAsia="Calibri" w:hAnsi="Calibri" w:cs="Calibri"/>
          <w:lang w:val="en-CA" w:eastAsia="en-US"/>
        </w:rPr>
        <w:t xml:space="preserve"> and you are encouraged to visit only briefly.</w:t>
      </w:r>
      <w:r w:rsidR="006C12BE">
        <w:rPr>
          <w:rFonts w:ascii="Calibri" w:eastAsia="Calibri" w:hAnsi="Calibri" w:cs="Calibri"/>
          <w:lang w:val="en-CA" w:eastAsia="en-US"/>
        </w:rPr>
        <w:t xml:space="preserve"> </w:t>
      </w:r>
      <w:r w:rsidR="00747C2F">
        <w:rPr>
          <w:rFonts w:ascii="Calibri" w:eastAsia="Calibri" w:hAnsi="Calibri" w:cs="Calibri"/>
          <w:lang w:val="en-CA" w:eastAsia="en-US"/>
        </w:rPr>
        <w:t xml:space="preserve"> Encroaching upon the site are </w:t>
      </w:r>
      <w:r w:rsidR="006C12BE">
        <w:rPr>
          <w:rFonts w:ascii="Calibri" w:eastAsia="Calibri" w:hAnsi="Calibri" w:cs="Calibri"/>
          <w:lang w:val="en-CA" w:eastAsia="en-US"/>
        </w:rPr>
        <w:t xml:space="preserve">many </w:t>
      </w:r>
      <w:r w:rsidR="00747C2F">
        <w:rPr>
          <w:rFonts w:ascii="Calibri" w:eastAsia="Calibri" w:hAnsi="Calibri" w:cs="Calibri"/>
          <w:lang w:val="en-CA" w:eastAsia="en-US"/>
        </w:rPr>
        <w:t>new hous</w:t>
      </w:r>
      <w:r w:rsidR="006C12BE">
        <w:rPr>
          <w:rFonts w:ascii="Calibri" w:eastAsia="Calibri" w:hAnsi="Calibri" w:cs="Calibri"/>
          <w:lang w:val="en-CA" w:eastAsia="en-US"/>
        </w:rPr>
        <w:t>es</w:t>
      </w:r>
      <w:r w:rsidR="00747C2F">
        <w:rPr>
          <w:rFonts w:ascii="Calibri" w:eastAsia="Calibri" w:hAnsi="Calibri" w:cs="Calibri"/>
          <w:lang w:val="en-CA" w:eastAsia="en-US"/>
        </w:rPr>
        <w:t xml:space="preserve"> and businesses.  If you do manage a visit when the winds are warm</w:t>
      </w:r>
      <w:r w:rsidR="006C12BE">
        <w:rPr>
          <w:rFonts w:ascii="Calibri" w:eastAsia="Calibri" w:hAnsi="Calibri" w:cs="Calibri"/>
          <w:lang w:val="en-CA" w:eastAsia="en-US"/>
        </w:rPr>
        <w:t xml:space="preserve"> and the climate </w:t>
      </w:r>
      <w:r w:rsidR="000A5091">
        <w:rPr>
          <w:rFonts w:ascii="Calibri" w:eastAsia="Calibri" w:hAnsi="Calibri" w:cs="Calibri"/>
          <w:lang w:val="en-CA" w:eastAsia="en-US"/>
        </w:rPr>
        <w:t>agreeable</w:t>
      </w:r>
      <w:r w:rsidR="00747C2F">
        <w:rPr>
          <w:rFonts w:ascii="Calibri" w:eastAsia="Calibri" w:hAnsi="Calibri" w:cs="Calibri"/>
          <w:lang w:val="en-CA" w:eastAsia="en-US"/>
        </w:rPr>
        <w:t>, you will be undoubtably elbow to elbow with the hundreds of other tourists milling about in a small area at the edge of the Lake.  You will certainly be trod</w:t>
      </w:r>
      <w:r w:rsidR="006C12BE">
        <w:rPr>
          <w:rFonts w:ascii="Calibri" w:eastAsia="Calibri" w:hAnsi="Calibri" w:cs="Calibri"/>
          <w:lang w:val="en-CA" w:eastAsia="en-US"/>
        </w:rPr>
        <w:t>d</w:t>
      </w:r>
      <w:r w:rsidR="00747C2F">
        <w:rPr>
          <w:rFonts w:ascii="Calibri" w:eastAsia="Calibri" w:hAnsi="Calibri" w:cs="Calibri"/>
          <w:lang w:val="en-CA" w:eastAsia="en-US"/>
        </w:rPr>
        <w:t xml:space="preserve">ing upon the hallowed grounds of the Mohawks and </w:t>
      </w:r>
      <w:r w:rsidR="006C12BE">
        <w:rPr>
          <w:rFonts w:ascii="Calibri" w:eastAsia="Calibri" w:hAnsi="Calibri" w:cs="Calibri"/>
          <w:lang w:val="en-CA" w:eastAsia="en-US"/>
        </w:rPr>
        <w:t>Ojibway, but you will not enter.</w:t>
      </w:r>
      <w:r w:rsidR="004F31EA">
        <w:rPr>
          <w:rFonts w:ascii="Calibri" w:eastAsia="Calibri" w:hAnsi="Calibri" w:cs="Calibri"/>
          <w:lang w:val="en-CA" w:eastAsia="en-US"/>
        </w:rPr>
        <w:t xml:space="preserve">  </w:t>
      </w:r>
    </w:p>
    <w:p w14:paraId="75FFA8E4" w14:textId="1EC8CC98" w:rsidR="00AA5972" w:rsidRPr="00AA5972" w:rsidRDefault="004F31EA" w:rsidP="00BC59AD">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Too many distractions and noise</w:t>
      </w:r>
      <w:r w:rsidR="00AA5972">
        <w:rPr>
          <w:rFonts w:ascii="Calibri" w:eastAsia="Calibri" w:hAnsi="Calibri" w:cs="Calibri"/>
          <w:lang w:val="en-CA" w:eastAsia="en-US"/>
        </w:rPr>
        <w:t xml:space="preserve"> </w:t>
      </w:r>
      <w:r w:rsidR="00AA5972" w:rsidRPr="00AA5972">
        <w:rPr>
          <w:rFonts w:ascii="Calibri" w:eastAsia="Calibri" w:hAnsi="Calibri" w:cs="Calibri"/>
          <w:lang w:val="en-CA" w:eastAsia="en-US"/>
        </w:rPr>
        <w:t xml:space="preserve">permeate the area.  The </w:t>
      </w:r>
      <w:r w:rsidR="003B08A5">
        <w:rPr>
          <w:rFonts w:ascii="Calibri" w:eastAsia="Calibri" w:hAnsi="Calibri" w:cs="Calibri"/>
          <w:lang w:val="en-CA" w:eastAsia="en-US"/>
        </w:rPr>
        <w:t xml:space="preserve">Provincial Park </w:t>
      </w:r>
      <w:r w:rsidR="00AA5972" w:rsidRPr="00AA5972">
        <w:rPr>
          <w:rFonts w:ascii="Calibri" w:eastAsia="Calibri" w:hAnsi="Calibri" w:cs="Calibri"/>
          <w:lang w:val="en-CA" w:eastAsia="en-US"/>
        </w:rPr>
        <w:t>site for visitation is ridiculously small in area and one is restricted from walking about the lake</w:t>
      </w:r>
      <w:r w:rsidR="00962D0E">
        <w:rPr>
          <w:rFonts w:ascii="Calibri" w:eastAsia="Calibri" w:hAnsi="Calibri" w:cs="Calibri"/>
          <w:lang w:val="en-CA" w:eastAsia="en-US"/>
        </w:rPr>
        <w:t>shore</w:t>
      </w:r>
      <w:r w:rsidR="00AA5972" w:rsidRPr="00AA5972">
        <w:rPr>
          <w:rFonts w:ascii="Calibri" w:eastAsia="Calibri" w:hAnsi="Calibri" w:cs="Calibri"/>
          <w:lang w:val="en-CA" w:eastAsia="en-US"/>
        </w:rPr>
        <w:t xml:space="preserve">.  </w:t>
      </w:r>
      <w:r w:rsidR="00717EDF">
        <w:rPr>
          <w:rFonts w:ascii="Calibri" w:eastAsia="Calibri" w:hAnsi="Calibri" w:cs="Calibri"/>
          <w:lang w:val="en-CA" w:eastAsia="en-US"/>
        </w:rPr>
        <w:t xml:space="preserve">Adjacent to the </w:t>
      </w:r>
      <w:r w:rsidR="00717EDF" w:rsidRPr="00417737">
        <w:rPr>
          <w:rFonts w:ascii="Calibri" w:eastAsia="Calibri" w:hAnsi="Calibri" w:cs="Calibri"/>
          <w:lang w:val="en-CA" w:eastAsia="en-US"/>
        </w:rPr>
        <w:t xml:space="preserve">Lake </w:t>
      </w:r>
      <w:r w:rsidR="00717EDF">
        <w:rPr>
          <w:rFonts w:ascii="Calibri" w:eastAsia="Calibri" w:hAnsi="Calibri" w:cs="Calibri"/>
          <w:lang w:val="en-CA" w:eastAsia="en-US"/>
        </w:rPr>
        <w:t>is</w:t>
      </w:r>
      <w:r w:rsidR="00717EDF" w:rsidRPr="00417737">
        <w:rPr>
          <w:rFonts w:ascii="Calibri" w:eastAsia="Calibri" w:hAnsi="Calibri" w:cs="Calibri"/>
          <w:lang w:val="en-CA" w:eastAsia="en-US"/>
        </w:rPr>
        <w:t xml:space="preserve"> a resort, restaurant, craft brewery, dance pavilion and gallery which is advertised on the web and has become so popular the municipality has banned roadside parking</w:t>
      </w:r>
      <w:r w:rsidR="00717EDF">
        <w:rPr>
          <w:rFonts w:ascii="Calibri" w:eastAsia="Calibri" w:hAnsi="Calibri" w:cs="Calibri"/>
          <w:lang w:val="en-CA" w:eastAsia="en-US"/>
        </w:rPr>
        <w:t xml:space="preserve">.  </w:t>
      </w:r>
      <w:r w:rsidR="00AA5972" w:rsidRPr="00AA5972">
        <w:rPr>
          <w:rFonts w:ascii="Calibri" w:eastAsia="Calibri" w:hAnsi="Calibri" w:cs="Calibri"/>
          <w:lang w:val="en-CA" w:eastAsia="en-US"/>
        </w:rPr>
        <w:t>However, this does not distract from the shear beauty of the area which can provide an awe moment for those new to the place</w:t>
      </w:r>
      <w:r w:rsidR="003F4B15">
        <w:rPr>
          <w:rFonts w:ascii="Calibri" w:eastAsia="Calibri" w:hAnsi="Calibri" w:cs="Calibri"/>
          <w:lang w:val="en-CA" w:eastAsia="en-US"/>
        </w:rPr>
        <w:t xml:space="preserve"> </w:t>
      </w:r>
      <w:r w:rsidR="005A2F80">
        <w:rPr>
          <w:rFonts w:ascii="Calibri" w:eastAsia="Calibri" w:hAnsi="Calibri" w:cs="Calibri"/>
          <w:lang w:val="en-CA" w:eastAsia="en-US"/>
        </w:rPr>
        <w:t>(see</w:t>
      </w:r>
      <w:r w:rsidR="00AA5972" w:rsidRPr="00AA5972">
        <w:rPr>
          <w:rFonts w:ascii="Calibri" w:eastAsia="Calibri" w:hAnsi="Calibri" w:cs="Calibri"/>
          <w:lang w:val="en-CA" w:eastAsia="en-US"/>
        </w:rPr>
        <w:t xml:space="preserve"> Figure </w:t>
      </w:r>
      <w:r w:rsidR="00B84079">
        <w:rPr>
          <w:rFonts w:ascii="Calibri" w:eastAsia="Calibri" w:hAnsi="Calibri" w:cs="Calibri"/>
          <w:lang w:val="en-CA" w:eastAsia="en-US"/>
        </w:rPr>
        <w:t>7</w:t>
      </w:r>
      <w:r w:rsidR="00CB59F3">
        <w:rPr>
          <w:rFonts w:ascii="Calibri" w:eastAsia="Calibri" w:hAnsi="Calibri" w:cs="Calibri"/>
          <w:lang w:val="en-CA" w:eastAsia="en-US"/>
        </w:rPr>
        <w:t>)</w:t>
      </w:r>
      <w:r w:rsidR="00AA5972" w:rsidRPr="00AA5972">
        <w:rPr>
          <w:rFonts w:ascii="Calibri" w:eastAsia="Calibri" w:hAnsi="Calibri" w:cs="Calibri"/>
          <w:lang w:val="en-CA" w:eastAsia="en-US"/>
        </w:rPr>
        <w:t xml:space="preserve">.  </w:t>
      </w:r>
    </w:p>
    <w:p w14:paraId="20F53BE4" w14:textId="0875DDC4" w:rsidR="00DD4930" w:rsidRDefault="00A52F29" w:rsidP="002B51E9">
      <w:pPr>
        <w:spacing w:after="160" w:line="259" w:lineRule="auto"/>
        <w:rPr>
          <w:rFonts w:ascii="Calibri" w:eastAsia="Calibri" w:hAnsi="Calibri" w:cs="Calibri"/>
          <w:lang w:val="en-CA" w:eastAsia="en-US"/>
        </w:rPr>
      </w:pPr>
      <w:r>
        <w:rPr>
          <w:rFonts w:ascii="Calibri" w:eastAsia="Calibri" w:hAnsi="Calibri" w:cs="Calibri"/>
          <w:lang w:val="en-CA" w:eastAsia="en-US"/>
        </w:rPr>
        <w:pict w14:anchorId="2BB86066">
          <v:shape id="_x0000_i1031" type="#_x0000_t75" style="width:217.5pt;height:279.75pt;mso-left-percent:-10001;mso-top-percent:-10001;mso-position-horizontal:absolute;mso-position-horizontal-relative:char;mso-position-vertical:absolute;mso-position-vertical-relative:line;mso-left-percent:-10001;mso-top-percent:-10001">
            <v:imagedata r:id="rId20" o:title="20221204_113454a"/>
          </v:shape>
        </w:pict>
      </w:r>
      <w:r>
        <w:rPr>
          <w:rFonts w:ascii="Calibri" w:eastAsia="Calibri" w:hAnsi="Calibri" w:cs="Calibri"/>
          <w:lang w:val="en-CA" w:eastAsia="en-US"/>
        </w:rPr>
        <w:pict w14:anchorId="6259FE5F">
          <v:shape id="_x0000_i1032" type="#_x0000_t75" style="width:244.5pt;height:275.25pt">
            <v:imagedata r:id="rId21" o:title="20221204_113002a"/>
          </v:shape>
        </w:pict>
      </w:r>
    </w:p>
    <w:p w14:paraId="6CC4683D" w14:textId="0CD82496" w:rsidR="005166FE" w:rsidRPr="00921BC6" w:rsidRDefault="009F7962" w:rsidP="005166FE">
      <w:pPr>
        <w:spacing w:line="259" w:lineRule="auto"/>
        <w:rPr>
          <w:rFonts w:ascii="Calibri" w:eastAsia="Calibri" w:hAnsi="Calibri" w:cs="Calibri"/>
          <w:lang w:val="en-CA" w:eastAsia="en-US"/>
        </w:rPr>
      </w:pPr>
      <w:r>
        <w:rPr>
          <w:rFonts w:ascii="Calibri" w:eastAsia="Calibri" w:hAnsi="Calibri" w:cs="Calibri"/>
          <w:lang w:val="en-CA" w:eastAsia="en-US"/>
        </w:rPr>
        <w:t>Fig</w:t>
      </w:r>
      <w:r w:rsidR="005166FE">
        <w:rPr>
          <w:rFonts w:ascii="Calibri" w:eastAsia="Calibri" w:hAnsi="Calibri" w:cs="Calibri"/>
          <w:lang w:val="en-CA" w:eastAsia="en-US"/>
        </w:rPr>
        <w:t>ure</w:t>
      </w:r>
      <w:r>
        <w:rPr>
          <w:rFonts w:ascii="Calibri" w:eastAsia="Calibri" w:hAnsi="Calibri" w:cs="Calibri"/>
          <w:lang w:val="en-CA" w:eastAsia="en-US"/>
        </w:rPr>
        <w:t xml:space="preserve"> </w:t>
      </w:r>
      <w:r w:rsidR="00B84079">
        <w:rPr>
          <w:rFonts w:ascii="Calibri" w:eastAsia="Calibri" w:hAnsi="Calibri" w:cs="Calibri"/>
          <w:lang w:val="en-CA" w:eastAsia="en-US"/>
        </w:rPr>
        <w:t>6</w:t>
      </w:r>
      <w:r w:rsidR="005166FE">
        <w:rPr>
          <w:rFonts w:ascii="Calibri" w:eastAsia="Calibri" w:hAnsi="Calibri" w:cs="Calibri"/>
          <w:lang w:val="en-CA" w:eastAsia="en-US"/>
        </w:rPr>
        <w:t xml:space="preserve">. </w:t>
      </w:r>
      <w:r w:rsidRPr="005166FE">
        <w:rPr>
          <w:rFonts w:ascii="Calibri" w:eastAsia="Calibri" w:hAnsi="Calibri" w:cs="Calibri"/>
          <w:lang w:val="en-CA" w:eastAsia="en-US"/>
        </w:rPr>
        <w:t xml:space="preserve">Lake </w:t>
      </w:r>
      <w:r w:rsidR="005166FE" w:rsidRPr="005166FE">
        <w:rPr>
          <w:rFonts w:ascii="Calibri" w:eastAsia="Calibri" w:hAnsi="Calibri" w:cs="Calibri"/>
          <w:lang w:val="en-CA" w:eastAsia="en-US"/>
        </w:rPr>
        <w:t>on the Mountain Parking,</w:t>
      </w:r>
      <w:r w:rsidR="005166FE">
        <w:rPr>
          <w:rFonts w:ascii="Calibri" w:eastAsia="Calibri" w:hAnsi="Calibri" w:cs="Calibri"/>
          <w:i/>
          <w:iCs/>
          <w:lang w:val="en-CA" w:eastAsia="en-US"/>
        </w:rPr>
        <w:tab/>
      </w:r>
      <w:r w:rsidR="001373F6" w:rsidRPr="00921BC6">
        <w:rPr>
          <w:rFonts w:ascii="Calibri" w:eastAsia="Calibri" w:hAnsi="Calibri" w:cs="Calibri"/>
          <w:lang w:val="en-CA" w:eastAsia="en-US"/>
        </w:rPr>
        <w:t>Fig</w:t>
      </w:r>
      <w:r w:rsidR="005166FE" w:rsidRPr="00921BC6">
        <w:rPr>
          <w:rFonts w:ascii="Calibri" w:eastAsia="Calibri" w:hAnsi="Calibri" w:cs="Calibri"/>
          <w:lang w:val="en-CA" w:eastAsia="en-US"/>
        </w:rPr>
        <w:t xml:space="preserve">ure </w:t>
      </w:r>
      <w:r w:rsidR="00B84079">
        <w:rPr>
          <w:rFonts w:ascii="Calibri" w:eastAsia="Calibri" w:hAnsi="Calibri" w:cs="Calibri"/>
          <w:lang w:val="en-CA" w:eastAsia="en-US"/>
        </w:rPr>
        <w:t>7</w:t>
      </w:r>
      <w:r w:rsidR="005166FE" w:rsidRPr="00921BC6">
        <w:rPr>
          <w:rFonts w:ascii="Calibri" w:eastAsia="Calibri" w:hAnsi="Calibri" w:cs="Calibri"/>
          <w:lang w:val="en-CA" w:eastAsia="en-US"/>
        </w:rPr>
        <w:t>.</w:t>
      </w:r>
      <w:r w:rsidR="005166FE">
        <w:rPr>
          <w:rFonts w:ascii="Calibri" w:eastAsia="Calibri" w:hAnsi="Calibri" w:cs="Calibri"/>
          <w:i/>
          <w:iCs/>
          <w:lang w:val="en-CA" w:eastAsia="en-US"/>
        </w:rPr>
        <w:t xml:space="preserve"> </w:t>
      </w:r>
      <w:r w:rsidR="005166FE" w:rsidRPr="00921BC6">
        <w:rPr>
          <w:rFonts w:ascii="Calibri" w:eastAsia="Calibri" w:hAnsi="Calibri" w:cs="Calibri"/>
          <w:lang w:val="en-CA" w:eastAsia="en-US"/>
        </w:rPr>
        <w:t>Lake on the Mountain</w:t>
      </w:r>
      <w:r w:rsidR="00921BC6">
        <w:rPr>
          <w:rFonts w:ascii="Calibri" w:eastAsia="Calibri" w:hAnsi="Calibri" w:cs="Calibri"/>
          <w:lang w:val="en-CA" w:eastAsia="en-US"/>
        </w:rPr>
        <w:t>,</w:t>
      </w:r>
    </w:p>
    <w:p w14:paraId="56A15C8A" w14:textId="57654F15" w:rsidR="00735756" w:rsidRPr="00735756" w:rsidRDefault="005166FE" w:rsidP="00735756">
      <w:pPr>
        <w:spacing w:line="259" w:lineRule="auto"/>
        <w:rPr>
          <w:rFonts w:ascii="Calibri" w:eastAsia="Calibri" w:hAnsi="Calibri" w:cs="Calibri"/>
          <w:lang w:val="en-CA" w:eastAsia="en-US"/>
        </w:rPr>
      </w:pPr>
      <w:r w:rsidRPr="00921BC6">
        <w:rPr>
          <w:rFonts w:ascii="Calibri" w:eastAsia="Calibri" w:hAnsi="Calibri" w:cs="Calibri"/>
          <w:lang w:val="en-CA" w:eastAsia="en-US"/>
        </w:rPr>
        <w:t xml:space="preserve">4 December </w:t>
      </w:r>
      <w:r w:rsidR="001373F6" w:rsidRPr="00921BC6">
        <w:rPr>
          <w:rFonts w:ascii="Calibri" w:eastAsia="Calibri" w:hAnsi="Calibri" w:cs="Calibri"/>
          <w:lang w:val="en-CA" w:eastAsia="en-US"/>
        </w:rPr>
        <w:t xml:space="preserve">2022, </w:t>
      </w:r>
      <w:r w:rsidRPr="00921BC6">
        <w:rPr>
          <w:rFonts w:ascii="Calibri" w:eastAsia="Calibri" w:hAnsi="Calibri" w:cs="Calibri"/>
          <w:lang w:val="en-CA" w:eastAsia="en-US"/>
        </w:rPr>
        <w:t>11:34 E</w:t>
      </w:r>
      <w:r w:rsidR="00A85B66">
        <w:rPr>
          <w:rFonts w:ascii="Calibri" w:eastAsia="Calibri" w:hAnsi="Calibri" w:cs="Calibri"/>
          <w:lang w:val="en-CA" w:eastAsia="en-US"/>
        </w:rPr>
        <w:t>S</w:t>
      </w:r>
      <w:r w:rsidRPr="00921BC6">
        <w:rPr>
          <w:rFonts w:ascii="Calibri" w:eastAsia="Calibri" w:hAnsi="Calibri" w:cs="Calibri"/>
          <w:lang w:val="en-CA" w:eastAsia="en-US"/>
        </w:rPr>
        <w:t xml:space="preserve">T, </w:t>
      </w:r>
      <w:r w:rsidR="001373F6" w:rsidRPr="00921BC6">
        <w:rPr>
          <w:rFonts w:ascii="Calibri" w:eastAsia="Calibri" w:hAnsi="Calibri" w:cs="Calibri"/>
          <w:lang w:val="en-CA" w:eastAsia="en-US"/>
        </w:rPr>
        <w:t>Prince</w:t>
      </w:r>
      <w:r w:rsidR="001373F6" w:rsidRPr="00921BC6">
        <w:rPr>
          <w:rFonts w:ascii="Calibri" w:eastAsia="Calibri" w:hAnsi="Calibri" w:cs="Calibri"/>
          <w:lang w:val="en-CA" w:eastAsia="en-US"/>
        </w:rPr>
        <w:tab/>
      </w:r>
      <w:r w:rsidR="00921BC6" w:rsidRPr="00921BC6">
        <w:rPr>
          <w:rFonts w:ascii="Calibri" w:eastAsia="Calibri" w:hAnsi="Calibri" w:cs="Calibri"/>
          <w:lang w:val="en-CA" w:eastAsia="en-US"/>
        </w:rPr>
        <w:tab/>
      </w:r>
      <w:r w:rsidR="00921BC6">
        <w:rPr>
          <w:rFonts w:ascii="Calibri" w:eastAsia="Calibri" w:hAnsi="Calibri" w:cs="Calibri"/>
          <w:lang w:val="en-CA" w:eastAsia="en-US"/>
        </w:rPr>
        <w:t>4 December</w:t>
      </w:r>
      <w:r w:rsidR="00735756">
        <w:rPr>
          <w:rFonts w:ascii="Calibri" w:eastAsia="Calibri" w:hAnsi="Calibri" w:cs="Calibri"/>
          <w:i/>
          <w:iCs/>
          <w:lang w:val="en-CA" w:eastAsia="en-US"/>
        </w:rPr>
        <w:t xml:space="preserve"> </w:t>
      </w:r>
      <w:r w:rsidR="00735756">
        <w:rPr>
          <w:rFonts w:ascii="Calibri" w:eastAsia="Calibri" w:hAnsi="Calibri" w:cs="Calibri"/>
          <w:lang w:val="en-CA" w:eastAsia="en-US"/>
        </w:rPr>
        <w:t xml:space="preserve">2022, </w:t>
      </w:r>
      <w:r w:rsidR="00921BC6">
        <w:rPr>
          <w:rFonts w:ascii="Calibri" w:eastAsia="Calibri" w:hAnsi="Calibri" w:cs="Calibri"/>
          <w:lang w:val="en-CA" w:eastAsia="en-US"/>
        </w:rPr>
        <w:t>11:30 E</w:t>
      </w:r>
      <w:r w:rsidR="00A85B66">
        <w:rPr>
          <w:rFonts w:ascii="Calibri" w:eastAsia="Calibri" w:hAnsi="Calibri" w:cs="Calibri"/>
          <w:lang w:val="en-CA" w:eastAsia="en-US"/>
        </w:rPr>
        <w:t>S</w:t>
      </w:r>
      <w:r w:rsidR="00921BC6">
        <w:rPr>
          <w:rFonts w:ascii="Calibri" w:eastAsia="Calibri" w:hAnsi="Calibri" w:cs="Calibri"/>
          <w:lang w:val="en-CA" w:eastAsia="en-US"/>
        </w:rPr>
        <w:t xml:space="preserve">T, </w:t>
      </w:r>
      <w:r w:rsidR="00735756">
        <w:rPr>
          <w:rFonts w:ascii="Calibri" w:eastAsia="Calibri" w:hAnsi="Calibri" w:cs="Calibri"/>
          <w:lang w:val="en-CA" w:eastAsia="en-US"/>
        </w:rPr>
        <w:t xml:space="preserve">Prince Edward </w:t>
      </w:r>
    </w:p>
    <w:p w14:paraId="3C459F58" w14:textId="6725D930" w:rsidR="009F7962" w:rsidRDefault="001373F6" w:rsidP="001373F6">
      <w:pPr>
        <w:spacing w:line="259" w:lineRule="auto"/>
        <w:rPr>
          <w:rFonts w:ascii="Calibri" w:eastAsia="Calibri" w:hAnsi="Calibri" w:cs="Calibri"/>
          <w:lang w:val="en-CA" w:eastAsia="en-US"/>
        </w:rPr>
      </w:pPr>
      <w:r>
        <w:rPr>
          <w:rFonts w:ascii="Calibri" w:eastAsia="Calibri" w:hAnsi="Calibri" w:cs="Calibri"/>
          <w:lang w:val="en-CA" w:eastAsia="en-US"/>
        </w:rPr>
        <w:t>Edward County.</w:t>
      </w:r>
      <w:r w:rsidR="00921BC6">
        <w:rPr>
          <w:rFonts w:ascii="Calibri" w:eastAsia="Calibri" w:hAnsi="Calibri" w:cs="Calibri"/>
          <w:lang w:val="en-CA" w:eastAsia="en-US"/>
        </w:rPr>
        <w:t xml:space="preserve"> Image: Steven Burr</w:t>
      </w:r>
      <w:r w:rsidR="009E45DB">
        <w:rPr>
          <w:rFonts w:ascii="Calibri" w:eastAsia="Calibri" w:hAnsi="Calibri" w:cs="Calibri"/>
          <w:lang w:val="en-CA" w:eastAsia="en-US"/>
        </w:rPr>
        <w:t>.</w:t>
      </w:r>
      <w:r w:rsidR="00921BC6">
        <w:rPr>
          <w:rFonts w:ascii="Calibri" w:eastAsia="Calibri" w:hAnsi="Calibri" w:cs="Calibri"/>
          <w:lang w:val="en-CA" w:eastAsia="en-US"/>
        </w:rPr>
        <w:tab/>
      </w:r>
      <w:r w:rsidR="00921BC6">
        <w:rPr>
          <w:rFonts w:ascii="Calibri" w:eastAsia="Calibri" w:hAnsi="Calibri" w:cs="Calibri"/>
          <w:lang w:val="en-CA" w:eastAsia="en-US"/>
        </w:rPr>
        <w:tab/>
      </w:r>
      <w:r w:rsidR="00921BC6" w:rsidRPr="00921BC6">
        <w:rPr>
          <w:rFonts w:ascii="Calibri" w:eastAsia="Calibri" w:hAnsi="Calibri" w:cs="Calibri"/>
          <w:lang w:val="en-CA" w:eastAsia="en-US"/>
        </w:rPr>
        <w:t>County</w:t>
      </w:r>
      <w:r w:rsidR="00921BC6">
        <w:rPr>
          <w:rFonts w:ascii="Calibri" w:eastAsia="Calibri" w:hAnsi="Calibri" w:cs="Calibri"/>
          <w:lang w:val="en-CA" w:eastAsia="en-US"/>
        </w:rPr>
        <w:t>, Image: Steven Burr</w:t>
      </w:r>
      <w:r w:rsidR="009E45DB">
        <w:rPr>
          <w:rFonts w:ascii="Calibri" w:eastAsia="Calibri" w:hAnsi="Calibri" w:cs="Calibri"/>
          <w:lang w:val="en-CA" w:eastAsia="en-US"/>
        </w:rPr>
        <w:t>.</w:t>
      </w:r>
    </w:p>
    <w:p w14:paraId="5BB81FBF" w14:textId="276CA11E" w:rsidR="00295A94" w:rsidRDefault="00A66FDB" w:rsidP="004F31EA">
      <w:pPr>
        <w:spacing w:after="160" w:line="259" w:lineRule="auto"/>
        <w:rPr>
          <w:rFonts w:ascii="Calibri" w:eastAsia="Calibri" w:hAnsi="Calibri" w:cs="Calibri"/>
          <w:lang w:val="en-CA" w:eastAsia="en-US"/>
        </w:rPr>
      </w:pPr>
      <w:r>
        <w:rPr>
          <w:rFonts w:ascii="Calibri" w:eastAsia="Calibri" w:hAnsi="Calibri" w:cs="Calibri"/>
          <w:lang w:val="en-CA" w:eastAsia="en-US"/>
        </w:rPr>
        <w:lastRenderedPageBreak/>
        <w:tab/>
        <w:t xml:space="preserve">The </w:t>
      </w:r>
      <w:r w:rsidR="00717EDF">
        <w:rPr>
          <w:rFonts w:ascii="Calibri" w:eastAsia="Calibri" w:hAnsi="Calibri" w:cs="Calibri"/>
          <w:lang w:val="en-CA" w:eastAsia="en-US"/>
        </w:rPr>
        <w:t>adjoining</w:t>
      </w:r>
      <w:r>
        <w:rPr>
          <w:rFonts w:ascii="Calibri" w:eastAsia="Calibri" w:hAnsi="Calibri" w:cs="Calibri"/>
          <w:lang w:val="en-CA" w:eastAsia="en-US"/>
        </w:rPr>
        <w:t xml:space="preserve"> church </w:t>
      </w:r>
      <w:r w:rsidR="00962794">
        <w:rPr>
          <w:rFonts w:ascii="Calibri" w:eastAsia="Calibri" w:hAnsi="Calibri" w:cs="Calibri"/>
          <w:lang w:val="en-CA" w:eastAsia="en-US"/>
        </w:rPr>
        <w:t xml:space="preserve">at Lake on the Mountain </w:t>
      </w:r>
      <w:r>
        <w:rPr>
          <w:rFonts w:ascii="Calibri" w:eastAsia="Calibri" w:hAnsi="Calibri" w:cs="Calibri"/>
          <w:lang w:val="en-CA" w:eastAsia="en-US"/>
        </w:rPr>
        <w:t xml:space="preserve">is no longer a place of worship.  It is a private residence and business.  You can enter part of the church </w:t>
      </w:r>
      <w:r w:rsidR="00886E95">
        <w:rPr>
          <w:rFonts w:ascii="Calibri" w:eastAsia="Calibri" w:hAnsi="Calibri" w:cs="Calibri"/>
          <w:lang w:val="en-CA" w:eastAsia="en-US"/>
        </w:rPr>
        <w:t xml:space="preserve">but not the sanctuary. </w:t>
      </w:r>
      <w:r w:rsidR="001C709F">
        <w:rPr>
          <w:rFonts w:ascii="Calibri" w:eastAsia="Calibri" w:hAnsi="Calibri" w:cs="Calibri"/>
          <w:lang w:val="en-CA" w:eastAsia="en-US"/>
        </w:rPr>
        <w:t xml:space="preserve"> </w:t>
      </w:r>
      <w:r w:rsidR="000E2110">
        <w:rPr>
          <w:rFonts w:ascii="Calibri" w:eastAsia="Calibri" w:hAnsi="Calibri" w:cs="Calibri"/>
          <w:lang w:val="en-CA" w:eastAsia="en-US"/>
        </w:rPr>
        <w:t>A church still from the outside</w:t>
      </w:r>
      <w:r w:rsidR="001C709F">
        <w:rPr>
          <w:rFonts w:ascii="Calibri" w:eastAsia="Calibri" w:hAnsi="Calibri" w:cs="Calibri"/>
          <w:lang w:val="en-CA" w:eastAsia="en-US"/>
        </w:rPr>
        <w:t>,</w:t>
      </w:r>
      <w:r w:rsidR="000E2110">
        <w:rPr>
          <w:rFonts w:ascii="Calibri" w:eastAsia="Calibri" w:hAnsi="Calibri" w:cs="Calibri"/>
          <w:lang w:val="en-CA" w:eastAsia="en-US"/>
        </w:rPr>
        <w:t xml:space="preserve"> but its raison d’etre is no longer spiritual but commercial.</w:t>
      </w:r>
      <w:r w:rsidR="004320D1">
        <w:rPr>
          <w:rFonts w:ascii="Calibri" w:eastAsia="Calibri" w:hAnsi="Calibri" w:cs="Calibri"/>
          <w:lang w:val="en-CA" w:eastAsia="en-US"/>
        </w:rPr>
        <w:t xml:space="preserve">  It would be difficult indeed to experience the sacred under these circumstances.</w:t>
      </w:r>
      <w:r w:rsidR="003D1F63">
        <w:rPr>
          <w:rFonts w:ascii="Calibri" w:eastAsia="Calibri" w:hAnsi="Calibri" w:cs="Calibri"/>
          <w:lang w:val="en-CA" w:eastAsia="en-US"/>
        </w:rPr>
        <w:t xml:space="preserve">  God, it seems has abandoned this once sacred place</w:t>
      </w:r>
      <w:r w:rsidR="00236107">
        <w:rPr>
          <w:rFonts w:ascii="Calibri" w:eastAsia="Calibri" w:hAnsi="Calibri" w:cs="Calibri"/>
          <w:lang w:val="en-CA" w:eastAsia="en-US"/>
        </w:rPr>
        <w:t xml:space="preserve"> along with the settlers who once attended here</w:t>
      </w:r>
      <w:r w:rsidR="003D1F63">
        <w:rPr>
          <w:rFonts w:ascii="Calibri" w:eastAsia="Calibri" w:hAnsi="Calibri" w:cs="Calibri"/>
          <w:lang w:val="en-CA" w:eastAsia="en-US"/>
        </w:rPr>
        <w:t>.</w:t>
      </w:r>
      <w:r w:rsidR="00236107">
        <w:rPr>
          <w:rFonts w:ascii="Calibri" w:eastAsia="Calibri" w:hAnsi="Calibri" w:cs="Calibri"/>
          <w:lang w:val="en-CA" w:eastAsia="en-US"/>
        </w:rPr>
        <w:t xml:space="preserve"> </w:t>
      </w:r>
      <w:r w:rsidR="001C709F">
        <w:rPr>
          <w:rFonts w:ascii="Calibri" w:eastAsia="Calibri" w:hAnsi="Calibri" w:cs="Calibri"/>
          <w:lang w:val="en-CA" w:eastAsia="en-US"/>
        </w:rPr>
        <w:t xml:space="preserve"> This </w:t>
      </w:r>
      <w:r w:rsidR="00AA5972">
        <w:rPr>
          <w:rFonts w:ascii="Calibri" w:eastAsia="Calibri" w:hAnsi="Calibri" w:cs="Calibri"/>
          <w:lang w:val="en-CA" w:eastAsia="en-US"/>
        </w:rPr>
        <w:t xml:space="preserve">observation itself </w:t>
      </w:r>
      <w:r w:rsidR="001C709F">
        <w:rPr>
          <w:rFonts w:ascii="Calibri" w:eastAsia="Calibri" w:hAnsi="Calibri" w:cs="Calibri"/>
          <w:lang w:val="en-CA" w:eastAsia="en-US"/>
        </w:rPr>
        <w:t>falls in line with Durkhei</w:t>
      </w:r>
      <w:r w:rsidR="00AA5972">
        <w:rPr>
          <w:rFonts w:ascii="Calibri" w:eastAsia="Calibri" w:hAnsi="Calibri" w:cs="Calibri"/>
          <w:lang w:val="en-CA" w:eastAsia="en-US"/>
        </w:rPr>
        <w:t>m’s assertion that the gods will die if not worshiped.</w:t>
      </w:r>
      <w:r w:rsidR="00AA5972">
        <w:rPr>
          <w:rStyle w:val="FootnoteReference"/>
          <w:rFonts w:ascii="Calibri" w:eastAsia="Calibri" w:hAnsi="Calibri" w:cs="Calibri"/>
          <w:lang w:val="en-CA" w:eastAsia="en-US"/>
        </w:rPr>
        <w:footnoteReference w:id="33"/>
      </w:r>
      <w:r w:rsidR="00AA5972">
        <w:rPr>
          <w:rFonts w:ascii="Calibri" w:eastAsia="Calibri" w:hAnsi="Calibri" w:cs="Calibri"/>
          <w:lang w:val="en-CA" w:eastAsia="en-US"/>
        </w:rPr>
        <w:t xml:space="preserve">  </w:t>
      </w:r>
      <w:r w:rsidR="00F8313C">
        <w:rPr>
          <w:rFonts w:ascii="Calibri" w:eastAsia="Calibri" w:hAnsi="Calibri" w:cs="Calibri"/>
          <w:lang w:val="en-CA" w:eastAsia="en-US"/>
        </w:rPr>
        <w:t>However</w:t>
      </w:r>
      <w:r w:rsidR="00AA5972">
        <w:rPr>
          <w:rFonts w:ascii="Calibri" w:eastAsia="Calibri" w:hAnsi="Calibri" w:cs="Calibri"/>
          <w:lang w:val="en-CA" w:eastAsia="en-US"/>
        </w:rPr>
        <w:t xml:space="preserve"> it should be noted</w:t>
      </w:r>
      <w:r w:rsidR="00F8313C">
        <w:rPr>
          <w:rFonts w:ascii="Calibri" w:eastAsia="Calibri" w:hAnsi="Calibri" w:cs="Calibri"/>
          <w:lang w:val="en-CA" w:eastAsia="en-US"/>
        </w:rPr>
        <w:t xml:space="preserve">, </w:t>
      </w:r>
      <w:r w:rsidR="00236107">
        <w:rPr>
          <w:rFonts w:ascii="Calibri" w:eastAsia="Calibri" w:hAnsi="Calibri" w:cs="Calibri"/>
          <w:lang w:val="en-CA" w:eastAsia="en-US"/>
        </w:rPr>
        <w:t xml:space="preserve">I would still feel </w:t>
      </w:r>
      <w:r w:rsidR="00F8313C">
        <w:rPr>
          <w:rFonts w:ascii="Calibri" w:eastAsia="Calibri" w:hAnsi="Calibri" w:cs="Calibri"/>
          <w:lang w:val="en-CA" w:eastAsia="en-US"/>
        </w:rPr>
        <w:t>that my</w:t>
      </w:r>
      <w:r w:rsidR="00F8313C" w:rsidRPr="00F8313C">
        <w:rPr>
          <w:rFonts w:ascii="Calibri" w:eastAsia="Calibri" w:hAnsi="Calibri" w:cs="Calibri"/>
          <w:lang w:val="en-CA" w:eastAsia="en-US"/>
        </w:rPr>
        <w:t xml:space="preserve"> behavior is still being stimulated or inhibited</w:t>
      </w:r>
      <w:r w:rsidR="00F8313C">
        <w:rPr>
          <w:rFonts w:ascii="Calibri" w:eastAsia="Calibri" w:hAnsi="Calibri" w:cs="Calibri"/>
          <w:lang w:val="en-CA" w:eastAsia="en-US"/>
        </w:rPr>
        <w:t xml:space="preserve"> within the church structure itself.  This reaction to entering the church is very much</w:t>
      </w:r>
      <w:r w:rsidR="00F75568">
        <w:rPr>
          <w:rFonts w:ascii="Calibri" w:eastAsia="Calibri" w:hAnsi="Calibri" w:cs="Calibri"/>
          <w:lang w:val="en-CA" w:eastAsia="en-US"/>
        </w:rPr>
        <w:t xml:space="preserve"> </w:t>
      </w:r>
      <w:r w:rsidR="00F8313C">
        <w:rPr>
          <w:rFonts w:ascii="Calibri" w:eastAsia="Calibri" w:hAnsi="Calibri" w:cs="Calibri"/>
          <w:lang w:val="en-CA" w:eastAsia="en-US"/>
        </w:rPr>
        <w:t xml:space="preserve">in my </w:t>
      </w:r>
      <w:r w:rsidR="00E829F0">
        <w:rPr>
          <w:rFonts w:ascii="Calibri" w:eastAsia="Calibri" w:hAnsi="Calibri" w:cs="Calibri"/>
          <w:lang w:val="en-CA" w:eastAsia="en-US"/>
        </w:rPr>
        <w:t>view</w:t>
      </w:r>
      <w:r w:rsidR="00AA5972">
        <w:rPr>
          <w:rFonts w:ascii="Calibri" w:eastAsia="Calibri" w:hAnsi="Calibri" w:cs="Calibri"/>
          <w:lang w:val="en-CA" w:eastAsia="en-US"/>
        </w:rPr>
        <w:t>,</w:t>
      </w:r>
      <w:r w:rsidR="00F8313C">
        <w:rPr>
          <w:rFonts w:ascii="Calibri" w:eastAsia="Calibri" w:hAnsi="Calibri" w:cs="Calibri"/>
          <w:lang w:val="en-CA" w:eastAsia="en-US"/>
        </w:rPr>
        <w:t xml:space="preserve"> culturally induced through years of religious indoctrination of my youth.  Could this stimulation or inhibition be seen as participatory?</w:t>
      </w:r>
      <w:r w:rsidR="00D87AB2">
        <w:rPr>
          <w:rFonts w:ascii="Calibri" w:eastAsia="Calibri" w:hAnsi="Calibri" w:cs="Calibri"/>
          <w:lang w:val="en-CA" w:eastAsia="en-US"/>
        </w:rPr>
        <w:t xml:space="preserve">  I would postulate my behaviour is a social construct, an attempt to domesticate one’s spirituality </w:t>
      </w:r>
      <w:r w:rsidR="00905BD4">
        <w:rPr>
          <w:rFonts w:ascii="Calibri" w:eastAsia="Calibri" w:hAnsi="Calibri" w:cs="Calibri"/>
          <w:lang w:val="en-CA" w:eastAsia="en-US"/>
        </w:rPr>
        <w:t xml:space="preserve">by organized religion </w:t>
      </w:r>
      <w:r w:rsidR="004E5069">
        <w:rPr>
          <w:rFonts w:ascii="Calibri" w:eastAsia="Calibri" w:hAnsi="Calibri" w:cs="Calibri"/>
          <w:lang w:val="en-CA" w:eastAsia="en-US"/>
        </w:rPr>
        <w:t>as opposed to</w:t>
      </w:r>
      <w:r w:rsidR="00D87AB2">
        <w:rPr>
          <w:rFonts w:ascii="Calibri" w:eastAsia="Calibri" w:hAnsi="Calibri" w:cs="Calibri"/>
          <w:lang w:val="en-CA" w:eastAsia="en-US"/>
        </w:rPr>
        <w:t xml:space="preserve"> </w:t>
      </w:r>
      <w:r w:rsidR="00905BD4">
        <w:rPr>
          <w:rFonts w:ascii="Calibri" w:eastAsia="Calibri" w:hAnsi="Calibri" w:cs="Calibri"/>
          <w:lang w:val="en-CA" w:eastAsia="en-US"/>
        </w:rPr>
        <w:t xml:space="preserve">the </w:t>
      </w:r>
      <w:r w:rsidR="00D87AB2">
        <w:rPr>
          <w:rFonts w:ascii="Calibri" w:eastAsia="Calibri" w:hAnsi="Calibri" w:cs="Calibri"/>
          <w:lang w:val="en-CA" w:eastAsia="en-US"/>
        </w:rPr>
        <w:t>sense of participation</w:t>
      </w:r>
      <w:r w:rsidR="001C709F">
        <w:rPr>
          <w:rFonts w:ascii="Calibri" w:eastAsia="Calibri" w:hAnsi="Calibri" w:cs="Calibri"/>
          <w:lang w:val="en-CA" w:eastAsia="en-US"/>
        </w:rPr>
        <w:t xml:space="preserve"> as defined by Levy-Bruhl</w:t>
      </w:r>
      <w:r w:rsidR="00D87AB2">
        <w:rPr>
          <w:rFonts w:ascii="Calibri" w:eastAsia="Calibri" w:hAnsi="Calibri" w:cs="Calibri"/>
          <w:lang w:val="en-CA" w:eastAsia="en-US"/>
        </w:rPr>
        <w:t>.</w:t>
      </w:r>
      <w:r w:rsidR="001F5E23">
        <w:rPr>
          <w:rStyle w:val="FootnoteReference"/>
          <w:rFonts w:ascii="Calibri" w:eastAsia="Calibri" w:hAnsi="Calibri" w:cs="Calibri"/>
          <w:lang w:val="en-CA" w:eastAsia="en-US"/>
        </w:rPr>
        <w:footnoteReference w:id="34"/>
      </w:r>
    </w:p>
    <w:p w14:paraId="28910412" w14:textId="2D96E572" w:rsidR="00A66FDB" w:rsidRDefault="00AE7EE9" w:rsidP="004F31EA">
      <w:pPr>
        <w:spacing w:after="160" w:line="259" w:lineRule="auto"/>
        <w:rPr>
          <w:rFonts w:ascii="Calibri" w:eastAsia="Calibri" w:hAnsi="Calibri" w:cs="Calibri"/>
          <w:lang w:val="en-CA" w:eastAsia="en-US"/>
        </w:rPr>
      </w:pPr>
      <w:r>
        <w:rPr>
          <w:rFonts w:ascii="Calibri" w:eastAsia="Calibri" w:hAnsi="Calibri" w:cs="Calibri"/>
          <w:lang w:val="en-CA" w:eastAsia="en-US"/>
        </w:rPr>
        <w:tab/>
        <w:t xml:space="preserve">The People of Turtle Island no longer camp at Lake </w:t>
      </w:r>
      <w:r w:rsidR="008B1A61">
        <w:rPr>
          <w:rFonts w:ascii="Calibri" w:eastAsia="Calibri" w:hAnsi="Calibri" w:cs="Calibri"/>
          <w:lang w:val="en-CA" w:eastAsia="en-US"/>
        </w:rPr>
        <w:t>at</w:t>
      </w:r>
      <w:r>
        <w:rPr>
          <w:rFonts w:ascii="Calibri" w:eastAsia="Calibri" w:hAnsi="Calibri" w:cs="Calibri"/>
          <w:lang w:val="en-CA" w:eastAsia="en-US"/>
        </w:rPr>
        <w:t xml:space="preserve"> the Mountain, </w:t>
      </w:r>
      <w:r w:rsidR="008B1A61">
        <w:rPr>
          <w:rFonts w:ascii="Calibri" w:eastAsia="Calibri" w:hAnsi="Calibri" w:cs="Calibri"/>
          <w:lang w:val="en-CA" w:eastAsia="en-US"/>
        </w:rPr>
        <w:t xml:space="preserve">or </w:t>
      </w:r>
      <w:r>
        <w:rPr>
          <w:rFonts w:ascii="Calibri" w:eastAsia="Calibri" w:hAnsi="Calibri" w:cs="Calibri"/>
          <w:lang w:val="en-CA" w:eastAsia="en-US"/>
        </w:rPr>
        <w:t>offer thanks and request blessings, nor do the settlers attend church and conduct their rituals.  Trodding about the area, one is impacted by</w:t>
      </w:r>
      <w:r w:rsidR="00435045">
        <w:rPr>
          <w:rFonts w:ascii="Calibri" w:eastAsia="Calibri" w:hAnsi="Calibri" w:cs="Calibri"/>
          <w:lang w:val="en-CA" w:eastAsia="en-US"/>
        </w:rPr>
        <w:t xml:space="preserve"> the beauty of the</w:t>
      </w:r>
      <w:r>
        <w:rPr>
          <w:rFonts w:ascii="Calibri" w:eastAsia="Calibri" w:hAnsi="Calibri" w:cs="Calibri"/>
          <w:lang w:val="en-CA" w:eastAsia="en-US"/>
        </w:rPr>
        <w:t xml:space="preserve"> landscape</w:t>
      </w:r>
      <w:r w:rsidR="00435045">
        <w:rPr>
          <w:rFonts w:ascii="Calibri" w:eastAsia="Calibri" w:hAnsi="Calibri" w:cs="Calibri"/>
          <w:lang w:val="en-CA" w:eastAsia="en-US"/>
        </w:rPr>
        <w:t>,</w:t>
      </w:r>
      <w:r>
        <w:rPr>
          <w:rFonts w:ascii="Calibri" w:eastAsia="Calibri" w:hAnsi="Calibri" w:cs="Calibri"/>
          <w:lang w:val="en-CA" w:eastAsia="en-US"/>
        </w:rPr>
        <w:t xml:space="preserve"> but not in </w:t>
      </w:r>
      <w:r w:rsidR="00F75568">
        <w:rPr>
          <w:rFonts w:ascii="Calibri" w:eastAsia="Calibri" w:hAnsi="Calibri" w:cs="Calibri"/>
          <w:lang w:val="en-CA" w:eastAsia="en-US"/>
        </w:rPr>
        <w:t>my experience a</w:t>
      </w:r>
      <w:r>
        <w:rPr>
          <w:rFonts w:ascii="Calibri" w:eastAsia="Calibri" w:hAnsi="Calibri" w:cs="Calibri"/>
          <w:lang w:val="en-CA" w:eastAsia="en-US"/>
        </w:rPr>
        <w:t xml:space="preserve"> sense of a hierophany.  You can </w:t>
      </w:r>
      <w:r w:rsidR="00F75568">
        <w:rPr>
          <w:rFonts w:ascii="Calibri" w:eastAsia="Calibri" w:hAnsi="Calibri" w:cs="Calibri"/>
          <w:lang w:val="en-CA" w:eastAsia="en-US"/>
        </w:rPr>
        <w:t>indeed trod about and not enter the sacred site of Lake on the Mountain.</w:t>
      </w:r>
      <w:r w:rsidR="003B08A5">
        <w:rPr>
          <w:rFonts w:ascii="Calibri" w:eastAsia="Calibri" w:hAnsi="Calibri" w:cs="Calibri"/>
          <w:lang w:val="en-CA" w:eastAsia="en-US"/>
        </w:rPr>
        <w:t xml:space="preserve">  Through my fieldwork, I find </w:t>
      </w:r>
      <w:r w:rsidR="003B08A5" w:rsidRPr="003B08A5">
        <w:rPr>
          <w:rFonts w:ascii="Calibri" w:eastAsia="Calibri" w:hAnsi="Calibri" w:cs="Calibri"/>
          <w:lang w:val="en-CA" w:eastAsia="en-US"/>
        </w:rPr>
        <w:t>Durkheim’s view that sacred things are those things protected and isolated by prohibitions such as the case of Lake on the Mountain, a designated Provincial Park with many prohibitions and restrictions.</w:t>
      </w:r>
      <w:r w:rsidR="008C0DC9">
        <w:rPr>
          <w:rStyle w:val="FootnoteReference"/>
          <w:rFonts w:ascii="Calibri" w:eastAsia="Calibri" w:hAnsi="Calibri" w:cs="Calibri"/>
          <w:lang w:val="en-CA" w:eastAsia="en-US"/>
        </w:rPr>
        <w:footnoteReference w:id="35"/>
      </w:r>
    </w:p>
    <w:p w14:paraId="33164F99" w14:textId="4F98F542" w:rsidR="00350025" w:rsidRDefault="00DD4930" w:rsidP="00C920CB">
      <w:pPr>
        <w:spacing w:after="160" w:line="259" w:lineRule="auto"/>
        <w:ind w:firstLine="720"/>
        <w:rPr>
          <w:rFonts w:ascii="Calibri" w:eastAsia="Calibri" w:hAnsi="Calibri" w:cs="Calibri"/>
          <w:lang w:val="en-CA" w:eastAsia="en-US"/>
        </w:rPr>
      </w:pPr>
      <w:r w:rsidRPr="00295A94">
        <w:rPr>
          <w:rFonts w:ascii="Calibri" w:eastAsia="Calibri" w:hAnsi="Calibri" w:cs="Calibri"/>
          <w:b/>
          <w:bCs/>
          <w:lang w:val="en-CA" w:eastAsia="en-US"/>
        </w:rPr>
        <w:t>Centripetal and Centrifugal</w:t>
      </w:r>
      <w:r w:rsidR="00C920CB">
        <w:rPr>
          <w:rFonts w:ascii="Calibri" w:eastAsia="Calibri" w:hAnsi="Calibri" w:cs="Calibri"/>
          <w:b/>
          <w:bCs/>
          <w:lang w:val="en-CA" w:eastAsia="en-US"/>
        </w:rPr>
        <w:t xml:space="preserve">.  </w:t>
      </w:r>
      <w:r w:rsidR="00062CF5">
        <w:rPr>
          <w:rFonts w:ascii="Calibri" w:eastAsia="Calibri" w:hAnsi="Calibri" w:cs="Calibri"/>
          <w:lang w:val="en-CA" w:eastAsia="en-US"/>
        </w:rPr>
        <w:tab/>
      </w:r>
      <w:r w:rsidR="003D1F63">
        <w:rPr>
          <w:rFonts w:ascii="Calibri" w:eastAsia="Calibri" w:hAnsi="Calibri" w:cs="Calibri"/>
          <w:lang w:val="en-CA" w:eastAsia="en-US"/>
        </w:rPr>
        <w:t>As Lan</w:t>
      </w:r>
      <w:r w:rsidR="00E94638">
        <w:rPr>
          <w:rFonts w:ascii="Calibri" w:eastAsia="Calibri" w:hAnsi="Calibri" w:cs="Calibri"/>
          <w:lang w:val="en-CA" w:eastAsia="en-US"/>
        </w:rPr>
        <w:t>e</w:t>
      </w:r>
      <w:r w:rsidR="003D1F63">
        <w:rPr>
          <w:rFonts w:ascii="Calibri" w:eastAsia="Calibri" w:hAnsi="Calibri" w:cs="Calibri"/>
          <w:lang w:val="en-CA" w:eastAsia="en-US"/>
        </w:rPr>
        <w:t xml:space="preserve"> explains centripetal and centrifugal, </w:t>
      </w:r>
      <w:r w:rsidR="000A13A6">
        <w:rPr>
          <w:rFonts w:ascii="Calibri" w:eastAsia="Calibri" w:hAnsi="Calibri" w:cs="Calibri"/>
          <w:lang w:val="en-CA" w:eastAsia="en-US"/>
        </w:rPr>
        <w:t xml:space="preserve">it is the </w:t>
      </w:r>
      <w:r w:rsidR="003D1F63">
        <w:rPr>
          <w:rFonts w:ascii="Calibri" w:eastAsia="Calibri" w:hAnsi="Calibri" w:cs="Calibri"/>
          <w:lang w:val="en-CA" w:eastAsia="en-US"/>
        </w:rPr>
        <w:t>pulling in and a pushing out</w:t>
      </w:r>
      <w:r w:rsidR="000A13A6">
        <w:rPr>
          <w:rFonts w:ascii="Calibri" w:eastAsia="Calibri" w:hAnsi="Calibri" w:cs="Calibri"/>
          <w:lang w:val="en-CA" w:eastAsia="en-US"/>
        </w:rPr>
        <w:t xml:space="preserve"> manifested in sacred space</w:t>
      </w:r>
      <w:r w:rsidR="003D1F63">
        <w:rPr>
          <w:rFonts w:ascii="Calibri" w:eastAsia="Calibri" w:hAnsi="Calibri" w:cs="Calibri"/>
          <w:lang w:val="en-CA" w:eastAsia="en-US"/>
        </w:rPr>
        <w:t>.</w:t>
      </w:r>
      <w:r w:rsidR="003D1F63">
        <w:rPr>
          <w:rStyle w:val="FootnoteReference"/>
          <w:rFonts w:ascii="Calibri" w:eastAsia="Calibri" w:hAnsi="Calibri" w:cs="Calibri"/>
          <w:lang w:val="en-CA" w:eastAsia="en-US"/>
        </w:rPr>
        <w:footnoteReference w:id="36"/>
      </w:r>
      <w:r w:rsidR="003D1F63">
        <w:rPr>
          <w:rFonts w:ascii="Calibri" w:eastAsia="Calibri" w:hAnsi="Calibri" w:cs="Calibri"/>
          <w:lang w:val="en-CA" w:eastAsia="en-US"/>
        </w:rPr>
        <w:t xml:space="preserve">  </w:t>
      </w:r>
      <w:r w:rsidR="00350025">
        <w:rPr>
          <w:rFonts w:ascii="Calibri" w:eastAsia="Calibri" w:hAnsi="Calibri" w:cs="Calibri"/>
          <w:lang w:val="en-CA" w:eastAsia="en-US"/>
        </w:rPr>
        <w:t>Expounding further, it is a tension that exists in every religion according to Lan</w:t>
      </w:r>
      <w:r w:rsidR="00E94638">
        <w:rPr>
          <w:rFonts w:ascii="Calibri" w:eastAsia="Calibri" w:hAnsi="Calibri" w:cs="Calibri"/>
          <w:lang w:val="en-CA" w:eastAsia="en-US"/>
        </w:rPr>
        <w:t>e,</w:t>
      </w:r>
      <w:r w:rsidR="00350025">
        <w:rPr>
          <w:rFonts w:ascii="Calibri" w:eastAsia="Calibri" w:hAnsi="Calibri" w:cs="Calibri"/>
          <w:lang w:val="en-CA" w:eastAsia="en-US"/>
        </w:rPr>
        <w:t xml:space="preserve"> where the religious impulse periodically moves toward and away from a point where contact with the holy is made.</w:t>
      </w:r>
      <w:r w:rsidR="00E94638">
        <w:rPr>
          <w:rStyle w:val="FootnoteReference"/>
          <w:rFonts w:ascii="Calibri" w:eastAsia="Calibri" w:hAnsi="Calibri" w:cs="Calibri"/>
          <w:lang w:val="en-CA" w:eastAsia="en-US"/>
        </w:rPr>
        <w:footnoteReference w:id="37"/>
      </w:r>
      <w:r w:rsidR="00350025">
        <w:rPr>
          <w:rFonts w:ascii="Calibri" w:eastAsia="Calibri" w:hAnsi="Calibri" w:cs="Calibri"/>
          <w:lang w:val="en-CA" w:eastAsia="en-US"/>
        </w:rPr>
        <w:t xml:space="preserve">  For the Mohawks</w:t>
      </w:r>
      <w:r w:rsidR="00E94638">
        <w:rPr>
          <w:rFonts w:ascii="Calibri" w:eastAsia="Calibri" w:hAnsi="Calibri" w:cs="Calibri"/>
          <w:lang w:val="en-CA" w:eastAsia="en-US"/>
        </w:rPr>
        <w:t xml:space="preserve"> it was the Lake of the Gods</w:t>
      </w:r>
      <w:r w:rsidR="00350025">
        <w:rPr>
          <w:rFonts w:ascii="Calibri" w:eastAsia="Calibri" w:hAnsi="Calibri" w:cs="Calibri"/>
          <w:lang w:val="en-CA" w:eastAsia="en-US"/>
        </w:rPr>
        <w:t xml:space="preserve">, they camped at Lake on the </w:t>
      </w:r>
      <w:r w:rsidR="00E94638">
        <w:rPr>
          <w:rFonts w:ascii="Calibri" w:eastAsia="Calibri" w:hAnsi="Calibri" w:cs="Calibri"/>
          <w:lang w:val="en-CA" w:eastAsia="en-US"/>
        </w:rPr>
        <w:t>Mountain</w:t>
      </w:r>
      <w:r w:rsidR="00350025">
        <w:rPr>
          <w:rFonts w:ascii="Calibri" w:eastAsia="Calibri" w:hAnsi="Calibri" w:cs="Calibri"/>
          <w:lang w:val="en-CA" w:eastAsia="en-US"/>
        </w:rPr>
        <w:t xml:space="preserve"> in the spring to </w:t>
      </w:r>
      <w:r w:rsidR="00E94638">
        <w:rPr>
          <w:rFonts w:ascii="Calibri" w:eastAsia="Calibri" w:hAnsi="Calibri" w:cs="Calibri"/>
          <w:lang w:val="en-CA" w:eastAsia="en-US"/>
        </w:rPr>
        <w:t xml:space="preserve">offer gifts and request blessings before moving on.  In this sense, Lake on the Mountain was both centripetal and centrifugal for the indigenous peoples and falls in line with Lane’s fourth axiom.  </w:t>
      </w:r>
      <w:r w:rsidR="00350025">
        <w:rPr>
          <w:rFonts w:ascii="Calibri" w:eastAsia="Calibri" w:hAnsi="Calibri" w:cs="Calibri"/>
          <w:lang w:val="en-CA" w:eastAsia="en-US"/>
        </w:rPr>
        <w:t xml:space="preserve"> </w:t>
      </w:r>
    </w:p>
    <w:p w14:paraId="4433F379" w14:textId="6C413641" w:rsidR="00E94638" w:rsidRDefault="00E94638" w:rsidP="00E94638">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However, t</w:t>
      </w:r>
      <w:r w:rsidRPr="00E94638">
        <w:rPr>
          <w:rFonts w:ascii="Calibri" w:eastAsia="Calibri" w:hAnsi="Calibri" w:cs="Calibri"/>
          <w:lang w:val="en-CA" w:eastAsia="en-US"/>
        </w:rPr>
        <w:t xml:space="preserve">he </w:t>
      </w:r>
      <w:r w:rsidR="00C33597">
        <w:rPr>
          <w:rFonts w:ascii="Calibri" w:eastAsia="Calibri" w:hAnsi="Calibri" w:cs="Calibri"/>
          <w:lang w:val="en-CA" w:eastAsia="en-US"/>
        </w:rPr>
        <w:t>inward</w:t>
      </w:r>
      <w:r w:rsidRPr="00E94638">
        <w:rPr>
          <w:rFonts w:ascii="Calibri" w:eastAsia="Calibri" w:hAnsi="Calibri" w:cs="Calibri"/>
          <w:lang w:val="en-CA" w:eastAsia="en-US"/>
        </w:rPr>
        <w:t xml:space="preserve"> draw for the settler was one of power the lake provided</w:t>
      </w:r>
      <w:r w:rsidR="002874CB">
        <w:rPr>
          <w:rFonts w:ascii="Calibri" w:eastAsia="Calibri" w:hAnsi="Calibri" w:cs="Calibri"/>
          <w:lang w:val="en-CA" w:eastAsia="en-US"/>
        </w:rPr>
        <w:t xml:space="preserve"> and not a sense of sacredness</w:t>
      </w:r>
      <w:r w:rsidRPr="00E94638">
        <w:rPr>
          <w:rFonts w:ascii="Calibri" w:eastAsia="Calibri" w:hAnsi="Calibri" w:cs="Calibri"/>
          <w:lang w:val="en-CA" w:eastAsia="en-US"/>
        </w:rPr>
        <w:t>.  In particular, that</w:t>
      </w:r>
      <w:r>
        <w:rPr>
          <w:rFonts w:ascii="Calibri" w:eastAsia="Calibri" w:hAnsi="Calibri" w:cs="Calibri"/>
          <w:lang w:val="en-CA" w:eastAsia="en-US"/>
        </w:rPr>
        <w:t xml:space="preserve"> </w:t>
      </w:r>
      <w:r w:rsidRPr="00E94638">
        <w:rPr>
          <w:rFonts w:ascii="Calibri" w:eastAsia="Calibri" w:hAnsi="Calibri" w:cs="Calibri"/>
          <w:lang w:val="en-CA" w:eastAsia="en-US"/>
        </w:rPr>
        <w:t>52 m drop to the bay below which powered the mills and machine shop</w:t>
      </w:r>
      <w:r w:rsidR="00530697">
        <w:rPr>
          <w:rFonts w:ascii="Calibri" w:eastAsia="Calibri" w:hAnsi="Calibri" w:cs="Calibri"/>
          <w:lang w:val="en-CA" w:eastAsia="en-US"/>
        </w:rPr>
        <w:t xml:space="preserve"> (</w:t>
      </w:r>
      <w:r w:rsidRPr="00E94638">
        <w:rPr>
          <w:rFonts w:ascii="Calibri" w:eastAsia="Calibri" w:hAnsi="Calibri" w:cs="Calibri"/>
          <w:lang w:val="en-CA" w:eastAsia="en-US"/>
        </w:rPr>
        <w:t xml:space="preserve">see Figure </w:t>
      </w:r>
      <w:r w:rsidR="00530697">
        <w:rPr>
          <w:rFonts w:ascii="Calibri" w:eastAsia="Calibri" w:hAnsi="Calibri" w:cs="Calibri"/>
          <w:lang w:val="en-CA" w:eastAsia="en-US"/>
        </w:rPr>
        <w:t>8)</w:t>
      </w:r>
      <w:r w:rsidRPr="00E94638">
        <w:rPr>
          <w:rFonts w:ascii="Calibri" w:eastAsia="Calibri" w:hAnsi="Calibri" w:cs="Calibri"/>
          <w:lang w:val="en-CA" w:eastAsia="en-US"/>
        </w:rPr>
        <w:t xml:space="preserve">.  For the settler, Lake on the Mountain was to be harnessed and tamed and not a sacred space.  Additional settlers were drawn to the area for the employment the mills provided resulting in a small settlement.  The allure of this strangely placed lake did provide a number of journalists from the 1800’s a backdrop for various myths and tales.   </w:t>
      </w:r>
    </w:p>
    <w:p w14:paraId="6B401FDF" w14:textId="60A8AE07" w:rsidR="0077473D" w:rsidRDefault="00A52F29" w:rsidP="0077473D">
      <w:pPr>
        <w:spacing w:after="160" w:line="259" w:lineRule="auto"/>
        <w:rPr>
          <w:rFonts w:ascii="Calibri" w:eastAsia="Calibri" w:hAnsi="Calibri" w:cs="Calibri"/>
          <w:lang w:val="en-CA" w:eastAsia="en-US"/>
        </w:rPr>
      </w:pPr>
      <w:r>
        <w:rPr>
          <w:rFonts w:ascii="Calibri" w:eastAsia="Calibri" w:hAnsi="Calibri" w:cs="Calibri"/>
          <w:lang w:val="en-CA" w:eastAsia="en-US"/>
        </w:rPr>
        <w:lastRenderedPageBreak/>
        <w:pict w14:anchorId="5C4084C4">
          <v:shape id="_x0000_i1033" type="#_x0000_t75" style="width:372.75pt;height:231pt;mso-left-percent:-10001;mso-top-percent:-10001;mso-position-horizontal:absolute;mso-position-horizontal-relative:char;mso-position-vertical:absolute;mso-position-vertical-relative:line;mso-left-percent:-10001;mso-top-percent:-10001">
            <v:imagedata r:id="rId22" o:title=""/>
          </v:shape>
        </w:pict>
      </w:r>
    </w:p>
    <w:p w14:paraId="11CF07DE" w14:textId="4D355B2A" w:rsidR="0077473D" w:rsidRPr="0077473D" w:rsidRDefault="0077473D" w:rsidP="0077473D">
      <w:pPr>
        <w:spacing w:after="160" w:line="259" w:lineRule="auto"/>
        <w:rPr>
          <w:rFonts w:ascii="Calibri" w:eastAsia="Calibri" w:hAnsi="Calibri" w:cs="Calibri"/>
          <w:bCs/>
          <w:lang w:val="en-CA" w:eastAsia="en-US"/>
        </w:rPr>
      </w:pPr>
      <w:r w:rsidRPr="0077473D">
        <w:rPr>
          <w:rFonts w:ascii="Calibri" w:eastAsia="Calibri" w:hAnsi="Calibri" w:cs="Calibri"/>
          <w:lang w:val="en-CA" w:eastAsia="en-US"/>
        </w:rPr>
        <w:t xml:space="preserve">Figure </w:t>
      </w:r>
      <w:r w:rsidR="00530697">
        <w:rPr>
          <w:rFonts w:ascii="Calibri" w:eastAsia="Calibri" w:hAnsi="Calibri" w:cs="Calibri"/>
          <w:lang w:val="en-CA" w:eastAsia="en-US"/>
        </w:rPr>
        <w:t>8</w:t>
      </w:r>
      <w:r w:rsidR="00921BC6">
        <w:rPr>
          <w:rFonts w:ascii="Calibri" w:eastAsia="Calibri" w:hAnsi="Calibri" w:cs="Calibri"/>
          <w:lang w:val="en-CA" w:eastAsia="en-US"/>
        </w:rPr>
        <w:t>.</w:t>
      </w:r>
      <w:r w:rsidRPr="0077473D">
        <w:rPr>
          <w:rFonts w:ascii="Calibri" w:eastAsia="Calibri" w:hAnsi="Calibri" w:cs="Calibri"/>
          <w:bCs/>
          <w:lang w:val="en-CA" w:eastAsia="en-US"/>
        </w:rPr>
        <w:t xml:space="preserve"> </w:t>
      </w:r>
      <w:r w:rsidR="00921BC6">
        <w:rPr>
          <w:rFonts w:ascii="Calibri" w:eastAsia="Calibri" w:hAnsi="Calibri" w:cs="Calibri"/>
          <w:bCs/>
          <w:lang w:val="en-CA" w:eastAsia="en-US"/>
        </w:rPr>
        <w:t>Bruce Ricketts, Glenora/</w:t>
      </w:r>
      <w:r w:rsidRPr="00921BC6">
        <w:rPr>
          <w:rFonts w:ascii="Calibri" w:eastAsia="Calibri" w:hAnsi="Calibri" w:cs="Calibri"/>
          <w:bCs/>
          <w:lang w:val="en-CA" w:eastAsia="en-US"/>
        </w:rPr>
        <w:t>Lake on the Mountain</w:t>
      </w:r>
      <w:r w:rsidRPr="0077473D">
        <w:rPr>
          <w:rFonts w:ascii="Calibri" w:eastAsia="Calibri" w:hAnsi="Calibri" w:cs="Calibri"/>
          <w:bCs/>
          <w:lang w:val="en-CA" w:eastAsia="en-US"/>
        </w:rPr>
        <w:t>.</w:t>
      </w:r>
      <w:r w:rsidR="00921BC6">
        <w:rPr>
          <w:rFonts w:ascii="Calibri" w:eastAsia="Calibri" w:hAnsi="Calibri" w:cs="Calibri"/>
          <w:bCs/>
          <w:lang w:val="en-CA" w:eastAsia="en-US"/>
        </w:rPr>
        <w:t xml:space="preserve"> 2014, Prince Edward County, Image: </w:t>
      </w:r>
      <w:r w:rsidR="00921BC6" w:rsidRPr="00921BC6">
        <w:rPr>
          <w:rFonts w:ascii="Calibri" w:eastAsia="Calibri" w:hAnsi="Calibri" w:cs="Calibri"/>
          <w:bCs/>
          <w:lang w:val="en-CA" w:eastAsia="en-US"/>
        </w:rPr>
        <w:t>Mysteries of Canada [online</w:t>
      </w:r>
      <w:r w:rsidRPr="0077473D">
        <w:rPr>
          <w:rFonts w:ascii="Calibri" w:eastAsia="Calibri" w:hAnsi="Calibri" w:cs="Calibri"/>
          <w:bCs/>
          <w:lang w:val="en-CA" w:eastAsia="en-US"/>
        </w:rPr>
        <w:t xml:space="preserve">]. </w:t>
      </w:r>
    </w:p>
    <w:p w14:paraId="254B73AD" w14:textId="3581C711" w:rsidR="00735756" w:rsidRPr="00735756" w:rsidRDefault="00735756" w:rsidP="00735756">
      <w:pPr>
        <w:spacing w:after="160" w:line="259" w:lineRule="auto"/>
        <w:ind w:firstLine="720"/>
        <w:rPr>
          <w:rFonts w:ascii="Calibri" w:eastAsia="Calibri" w:hAnsi="Calibri" w:cs="Calibri"/>
          <w:lang w:val="en-CA" w:eastAsia="en-US"/>
        </w:rPr>
      </w:pPr>
      <w:r w:rsidRPr="00735756">
        <w:rPr>
          <w:rFonts w:ascii="Calibri" w:eastAsia="Calibri" w:hAnsi="Calibri" w:cs="Calibri"/>
          <w:lang w:val="en-CA" w:eastAsia="en-US"/>
        </w:rPr>
        <w:t xml:space="preserve">The movement out or away from Lake on the Mountain by settlers was economic starting at the close of the Second World War.  The </w:t>
      </w:r>
      <w:r w:rsidR="00DE3309">
        <w:rPr>
          <w:rFonts w:ascii="Calibri" w:eastAsia="Calibri" w:hAnsi="Calibri" w:cs="Calibri"/>
          <w:lang w:val="en-CA" w:eastAsia="en-US"/>
        </w:rPr>
        <w:t>m</w:t>
      </w:r>
      <w:r w:rsidRPr="00735756">
        <w:rPr>
          <w:rFonts w:ascii="Calibri" w:eastAsia="Calibri" w:hAnsi="Calibri" w:cs="Calibri"/>
          <w:lang w:val="en-CA" w:eastAsia="en-US"/>
        </w:rPr>
        <w:t xml:space="preserve">ills and </w:t>
      </w:r>
      <w:r w:rsidR="00DE3309">
        <w:rPr>
          <w:rFonts w:ascii="Calibri" w:eastAsia="Calibri" w:hAnsi="Calibri" w:cs="Calibri"/>
          <w:lang w:val="en-CA" w:eastAsia="en-US"/>
        </w:rPr>
        <w:t>m</w:t>
      </w:r>
      <w:r w:rsidRPr="00735756">
        <w:rPr>
          <w:rFonts w:ascii="Calibri" w:eastAsia="Calibri" w:hAnsi="Calibri" w:cs="Calibri"/>
          <w:lang w:val="en-CA" w:eastAsia="en-US"/>
        </w:rPr>
        <w:t xml:space="preserve">achine shop could no longer keep pace with the post war industrial base.  Today, there is movement back towards Lake on the Mountain by the settlers, again </w:t>
      </w:r>
      <w:r w:rsidR="00C33597">
        <w:rPr>
          <w:rFonts w:ascii="Calibri" w:eastAsia="Calibri" w:hAnsi="Calibri" w:cs="Calibri"/>
          <w:lang w:val="en-CA" w:eastAsia="en-US"/>
        </w:rPr>
        <w:t xml:space="preserve">for </w:t>
      </w:r>
      <w:r w:rsidRPr="00735756">
        <w:rPr>
          <w:rFonts w:ascii="Calibri" w:eastAsia="Calibri" w:hAnsi="Calibri" w:cs="Calibri"/>
          <w:lang w:val="en-CA" w:eastAsia="en-US"/>
        </w:rPr>
        <w:t>economic</w:t>
      </w:r>
      <w:r w:rsidR="00C33597">
        <w:rPr>
          <w:rFonts w:ascii="Calibri" w:eastAsia="Calibri" w:hAnsi="Calibri" w:cs="Calibri"/>
          <w:lang w:val="en-CA" w:eastAsia="en-US"/>
        </w:rPr>
        <w:t xml:space="preserve"> reasons</w:t>
      </w:r>
      <w:r w:rsidRPr="00735756">
        <w:rPr>
          <w:rFonts w:ascii="Calibri" w:eastAsia="Calibri" w:hAnsi="Calibri" w:cs="Calibri"/>
          <w:lang w:val="en-CA" w:eastAsia="en-US"/>
        </w:rPr>
        <w:t xml:space="preserve">.  The tourist industry has exploded in Prince Edward County with the many sandy beaches, vineyards, artisans, quaint villages, and campgrounds.  The </w:t>
      </w:r>
      <w:r w:rsidR="00EB1458">
        <w:rPr>
          <w:rFonts w:ascii="Calibri" w:eastAsia="Calibri" w:hAnsi="Calibri" w:cs="Calibri"/>
          <w:lang w:val="en-CA" w:eastAsia="en-US"/>
        </w:rPr>
        <w:t>result being, the County has been forced to develop a Tourism Management Plan to</w:t>
      </w:r>
      <w:r w:rsidR="00EB1458" w:rsidRPr="00EB1458">
        <w:rPr>
          <w:rFonts w:ascii="Calibri" w:eastAsia="Calibri" w:hAnsi="Calibri" w:cs="Calibri"/>
          <w:lang w:eastAsia="en-US"/>
        </w:rPr>
        <w:t xml:space="preserve"> diminish issues that </w:t>
      </w:r>
      <w:r w:rsidR="007E792E" w:rsidRPr="00EB1458">
        <w:rPr>
          <w:rFonts w:ascii="Calibri" w:eastAsia="Calibri" w:hAnsi="Calibri" w:cs="Calibri"/>
          <w:lang w:eastAsia="en-US"/>
        </w:rPr>
        <w:t>occurred</w:t>
      </w:r>
      <w:r w:rsidR="00EB1458" w:rsidRPr="00EB1458">
        <w:rPr>
          <w:rFonts w:ascii="Calibri" w:eastAsia="Calibri" w:hAnsi="Calibri" w:cs="Calibri"/>
          <w:lang w:eastAsia="en-US"/>
        </w:rPr>
        <w:t xml:space="preserve"> as a result of the high volume </w:t>
      </w:r>
      <w:r w:rsidR="00EB1458">
        <w:rPr>
          <w:rFonts w:ascii="Calibri" w:eastAsia="Calibri" w:hAnsi="Calibri" w:cs="Calibri"/>
          <w:lang w:eastAsia="en-US"/>
        </w:rPr>
        <w:t>of tourists.</w:t>
      </w:r>
      <w:r w:rsidR="00EB1458">
        <w:rPr>
          <w:rStyle w:val="FootnoteReference"/>
          <w:rFonts w:ascii="Calibri" w:eastAsia="Calibri" w:hAnsi="Calibri" w:cs="Calibri"/>
          <w:lang w:eastAsia="en-US"/>
        </w:rPr>
        <w:footnoteReference w:id="38"/>
      </w:r>
    </w:p>
    <w:p w14:paraId="0B3505DF" w14:textId="73E849CE" w:rsidR="000D68FC" w:rsidRDefault="0077473D" w:rsidP="000D68FC">
      <w:pPr>
        <w:spacing w:after="160" w:line="259" w:lineRule="auto"/>
        <w:ind w:firstLine="720"/>
        <w:rPr>
          <w:rFonts w:ascii="Calibri" w:eastAsia="Calibri" w:hAnsi="Calibri" w:cs="Calibri"/>
          <w:lang w:val="en-CA" w:eastAsia="en-US"/>
        </w:rPr>
      </w:pPr>
      <w:r w:rsidRPr="0077473D">
        <w:rPr>
          <w:rFonts w:ascii="Calibri" w:eastAsia="Calibri" w:hAnsi="Calibri" w:cs="Calibri"/>
          <w:lang w:val="en-CA" w:eastAsia="en-US"/>
        </w:rPr>
        <w:t xml:space="preserve">I can attest through my </w:t>
      </w:r>
      <w:r w:rsidR="00E44602" w:rsidRPr="0077473D">
        <w:rPr>
          <w:rFonts w:ascii="Calibri" w:eastAsia="Calibri" w:hAnsi="Calibri" w:cs="Calibri"/>
          <w:lang w:val="en-CA" w:eastAsia="en-US"/>
        </w:rPr>
        <w:t>fieldwork;</w:t>
      </w:r>
      <w:r w:rsidRPr="0077473D">
        <w:rPr>
          <w:rFonts w:ascii="Calibri" w:eastAsia="Calibri" w:hAnsi="Calibri" w:cs="Calibri"/>
          <w:lang w:val="en-CA" w:eastAsia="en-US"/>
        </w:rPr>
        <w:t xml:space="preserve"> Lake on the Mountain certainly has a draw to it.  Riding the ferry boat across from the mainland, you see a massive limestone ridge and steep road</w:t>
      </w:r>
      <w:r w:rsidR="001672AA">
        <w:rPr>
          <w:rFonts w:ascii="Calibri" w:eastAsia="Calibri" w:hAnsi="Calibri" w:cs="Calibri"/>
          <w:lang w:val="en-CA" w:eastAsia="en-US"/>
        </w:rPr>
        <w:t xml:space="preserve"> (</w:t>
      </w:r>
      <w:r w:rsidRPr="0077473D">
        <w:rPr>
          <w:rFonts w:ascii="Calibri" w:eastAsia="Calibri" w:hAnsi="Calibri" w:cs="Calibri"/>
          <w:lang w:val="en-CA" w:eastAsia="en-US"/>
        </w:rPr>
        <w:t xml:space="preserve">see </w:t>
      </w:r>
      <w:r w:rsidR="001672AA">
        <w:rPr>
          <w:rFonts w:ascii="Calibri" w:eastAsia="Calibri" w:hAnsi="Calibri" w:cs="Calibri"/>
          <w:lang w:val="en-CA" w:eastAsia="en-US"/>
        </w:rPr>
        <w:t>F</w:t>
      </w:r>
      <w:r w:rsidRPr="0077473D">
        <w:rPr>
          <w:rFonts w:ascii="Calibri" w:eastAsia="Calibri" w:hAnsi="Calibri" w:cs="Calibri"/>
          <w:lang w:val="en-CA" w:eastAsia="en-US"/>
        </w:rPr>
        <w:t xml:space="preserve">igure </w:t>
      </w:r>
      <w:r w:rsidR="00530697">
        <w:rPr>
          <w:rFonts w:ascii="Calibri" w:eastAsia="Calibri" w:hAnsi="Calibri" w:cs="Calibri"/>
          <w:lang w:val="en-CA" w:eastAsia="en-US"/>
        </w:rPr>
        <w:t>9</w:t>
      </w:r>
      <w:r w:rsidR="001672AA">
        <w:rPr>
          <w:rFonts w:ascii="Calibri" w:eastAsia="Calibri" w:hAnsi="Calibri" w:cs="Calibri"/>
          <w:lang w:val="en-CA" w:eastAsia="en-US"/>
        </w:rPr>
        <w:t>)</w:t>
      </w:r>
      <w:r w:rsidRPr="0077473D">
        <w:rPr>
          <w:rFonts w:ascii="Calibri" w:eastAsia="Calibri" w:hAnsi="Calibri" w:cs="Calibri"/>
          <w:lang w:val="en-CA" w:eastAsia="en-US"/>
        </w:rPr>
        <w:t xml:space="preserve">.  If you are lucky, you may also catch a glimpse of a bald eagle circling about.  </w:t>
      </w:r>
      <w:r w:rsidR="000A13A6">
        <w:rPr>
          <w:rFonts w:ascii="Calibri" w:eastAsia="Calibri" w:hAnsi="Calibri" w:cs="Calibri"/>
          <w:lang w:val="en-CA" w:eastAsia="en-US"/>
        </w:rPr>
        <w:t>In my own experience, you want nothing more than to reach the to</w:t>
      </w:r>
      <w:r w:rsidR="0098316A">
        <w:rPr>
          <w:rFonts w:ascii="Calibri" w:eastAsia="Calibri" w:hAnsi="Calibri" w:cs="Calibri"/>
          <w:lang w:val="en-CA" w:eastAsia="en-US"/>
        </w:rPr>
        <w:t>p</w:t>
      </w:r>
      <w:r w:rsidR="00C26B48">
        <w:rPr>
          <w:rFonts w:ascii="Calibri" w:eastAsia="Calibri" w:hAnsi="Calibri" w:cs="Calibri"/>
          <w:lang w:val="en-CA" w:eastAsia="en-US"/>
        </w:rPr>
        <w:t>,</w:t>
      </w:r>
      <w:r w:rsidR="000A13A6">
        <w:rPr>
          <w:rFonts w:ascii="Calibri" w:eastAsia="Calibri" w:hAnsi="Calibri" w:cs="Calibri"/>
          <w:lang w:val="en-CA" w:eastAsia="en-US"/>
        </w:rPr>
        <w:t xml:space="preserve"> stand </w:t>
      </w:r>
      <w:r w:rsidR="00236107">
        <w:rPr>
          <w:rFonts w:ascii="Calibri" w:eastAsia="Calibri" w:hAnsi="Calibri" w:cs="Calibri"/>
          <w:lang w:val="en-CA" w:eastAsia="en-US"/>
        </w:rPr>
        <w:t>be</w:t>
      </w:r>
      <w:r w:rsidR="000A13A6">
        <w:rPr>
          <w:rFonts w:ascii="Calibri" w:eastAsia="Calibri" w:hAnsi="Calibri" w:cs="Calibri"/>
          <w:lang w:val="en-CA" w:eastAsia="en-US"/>
        </w:rPr>
        <w:t>side Lake on the Mountain</w:t>
      </w:r>
      <w:r w:rsidR="00236107">
        <w:rPr>
          <w:rFonts w:ascii="Calibri" w:eastAsia="Calibri" w:hAnsi="Calibri" w:cs="Calibri"/>
          <w:lang w:val="en-CA" w:eastAsia="en-US"/>
        </w:rPr>
        <w:t xml:space="preserve"> </w:t>
      </w:r>
      <w:r w:rsidR="00C26B48">
        <w:rPr>
          <w:rFonts w:ascii="Calibri" w:eastAsia="Calibri" w:hAnsi="Calibri" w:cs="Calibri"/>
          <w:lang w:val="en-CA" w:eastAsia="en-US"/>
        </w:rPr>
        <w:t>and</w:t>
      </w:r>
      <w:r w:rsidR="00236107">
        <w:rPr>
          <w:rFonts w:ascii="Calibri" w:eastAsia="Calibri" w:hAnsi="Calibri" w:cs="Calibri"/>
          <w:lang w:val="en-CA" w:eastAsia="en-US"/>
        </w:rPr>
        <w:t xml:space="preserve"> take </w:t>
      </w:r>
      <w:r w:rsidR="00C26B48">
        <w:rPr>
          <w:rFonts w:ascii="Calibri" w:eastAsia="Calibri" w:hAnsi="Calibri" w:cs="Calibri"/>
          <w:lang w:val="en-CA" w:eastAsia="en-US"/>
        </w:rPr>
        <w:t xml:space="preserve">in </w:t>
      </w:r>
      <w:r w:rsidR="00236107">
        <w:rPr>
          <w:rFonts w:ascii="Calibri" w:eastAsia="Calibri" w:hAnsi="Calibri" w:cs="Calibri"/>
          <w:lang w:val="en-CA" w:eastAsia="en-US"/>
        </w:rPr>
        <w:t xml:space="preserve">the </w:t>
      </w:r>
      <w:r w:rsidR="00D87AB2">
        <w:rPr>
          <w:rFonts w:ascii="Calibri" w:eastAsia="Calibri" w:hAnsi="Calibri" w:cs="Calibri"/>
          <w:lang w:val="en-CA" w:eastAsia="en-US"/>
        </w:rPr>
        <w:t>surrounding landscape</w:t>
      </w:r>
      <w:r w:rsidR="000A13A6">
        <w:rPr>
          <w:rFonts w:ascii="Calibri" w:eastAsia="Calibri" w:hAnsi="Calibri" w:cs="Calibri"/>
          <w:lang w:val="en-CA" w:eastAsia="en-US"/>
        </w:rPr>
        <w:t xml:space="preserve">. </w:t>
      </w:r>
      <w:r w:rsidR="00C63617">
        <w:rPr>
          <w:rFonts w:ascii="Calibri" w:eastAsia="Calibri" w:hAnsi="Calibri" w:cs="Calibri"/>
          <w:lang w:val="en-CA" w:eastAsia="en-US"/>
        </w:rPr>
        <w:t xml:space="preserve"> </w:t>
      </w:r>
      <w:r w:rsidR="000A13A6">
        <w:rPr>
          <w:rFonts w:ascii="Calibri" w:eastAsia="Calibri" w:hAnsi="Calibri" w:cs="Calibri"/>
          <w:lang w:val="en-CA" w:eastAsia="en-US"/>
        </w:rPr>
        <w:t>For</w:t>
      </w:r>
      <w:r w:rsidR="00062CF5">
        <w:rPr>
          <w:rFonts w:ascii="Calibri" w:eastAsia="Calibri" w:hAnsi="Calibri" w:cs="Calibri"/>
          <w:lang w:val="en-CA" w:eastAsia="en-US"/>
        </w:rPr>
        <w:t xml:space="preserve"> Lang, ‘Human existence</w:t>
      </w:r>
      <w:r w:rsidR="003D1F63">
        <w:rPr>
          <w:rFonts w:ascii="Calibri" w:eastAsia="Calibri" w:hAnsi="Calibri" w:cs="Calibri"/>
          <w:lang w:val="en-CA" w:eastAsia="en-US"/>
        </w:rPr>
        <w:t xml:space="preserve"> </w:t>
      </w:r>
      <w:r w:rsidR="00062CF5">
        <w:rPr>
          <w:rFonts w:ascii="Calibri" w:eastAsia="Calibri" w:hAnsi="Calibri" w:cs="Calibri"/>
          <w:lang w:val="en-CA" w:eastAsia="en-US"/>
        </w:rPr>
        <w:t xml:space="preserve">is heavily dependent upon such fixed points; they enable one to </w:t>
      </w:r>
      <w:r w:rsidR="003D1F63">
        <w:rPr>
          <w:rFonts w:ascii="Calibri" w:eastAsia="Calibri" w:hAnsi="Calibri" w:cs="Calibri"/>
          <w:lang w:val="en-CA" w:eastAsia="en-US"/>
        </w:rPr>
        <w:t>dwell</w:t>
      </w:r>
      <w:r w:rsidR="00062CF5">
        <w:rPr>
          <w:rFonts w:ascii="Calibri" w:eastAsia="Calibri" w:hAnsi="Calibri" w:cs="Calibri"/>
          <w:lang w:val="en-CA" w:eastAsia="en-US"/>
        </w:rPr>
        <w:t xml:space="preserve"> in the world with meaning’.</w:t>
      </w:r>
      <w:r w:rsidR="00062CF5">
        <w:rPr>
          <w:rStyle w:val="FootnoteReference"/>
          <w:rFonts w:ascii="Calibri" w:eastAsia="Calibri" w:hAnsi="Calibri" w:cs="Calibri"/>
          <w:lang w:val="en-CA" w:eastAsia="en-US"/>
        </w:rPr>
        <w:footnoteReference w:id="39"/>
      </w:r>
      <w:r w:rsidR="000A13A6">
        <w:rPr>
          <w:rFonts w:ascii="Calibri" w:eastAsia="Calibri" w:hAnsi="Calibri" w:cs="Calibri"/>
          <w:lang w:val="en-CA" w:eastAsia="en-US"/>
        </w:rPr>
        <w:t xml:space="preserve"> Lake on the Mountain is certainly one fixed point for the First Peoples and the Settlers.  </w:t>
      </w:r>
      <w:r w:rsidR="00A75698">
        <w:rPr>
          <w:rFonts w:ascii="Calibri" w:eastAsia="Calibri" w:hAnsi="Calibri" w:cs="Calibri"/>
          <w:lang w:val="en-CA" w:eastAsia="en-US"/>
        </w:rPr>
        <w:t xml:space="preserve">The </w:t>
      </w:r>
      <w:r w:rsidR="00487892">
        <w:rPr>
          <w:rFonts w:ascii="Calibri" w:eastAsia="Calibri" w:hAnsi="Calibri" w:cs="Calibri"/>
          <w:lang w:val="en-CA" w:eastAsia="en-US"/>
        </w:rPr>
        <w:t>Indigenous</w:t>
      </w:r>
      <w:r w:rsidR="00A75698">
        <w:rPr>
          <w:rFonts w:ascii="Calibri" w:eastAsia="Calibri" w:hAnsi="Calibri" w:cs="Calibri"/>
          <w:lang w:val="en-CA" w:eastAsia="en-US"/>
        </w:rPr>
        <w:t xml:space="preserve"> people </w:t>
      </w:r>
      <w:r w:rsidR="00435045">
        <w:rPr>
          <w:rFonts w:ascii="Calibri" w:eastAsia="Calibri" w:hAnsi="Calibri" w:cs="Calibri"/>
          <w:lang w:val="en-CA" w:eastAsia="en-US"/>
        </w:rPr>
        <w:t xml:space="preserve">camped there and </w:t>
      </w:r>
      <w:r w:rsidR="00962720">
        <w:rPr>
          <w:rFonts w:ascii="Calibri" w:eastAsia="Calibri" w:hAnsi="Calibri" w:cs="Calibri"/>
          <w:lang w:val="en-CA" w:eastAsia="en-US"/>
        </w:rPr>
        <w:t>identified it as ‘Lake of the Gods</w:t>
      </w:r>
      <w:r w:rsidR="00BC66A9">
        <w:rPr>
          <w:rFonts w:ascii="Calibri" w:eastAsia="Calibri" w:hAnsi="Calibri" w:cs="Calibri"/>
          <w:lang w:val="en-CA" w:eastAsia="en-US"/>
        </w:rPr>
        <w:t>,</w:t>
      </w:r>
      <w:r w:rsidR="00962720">
        <w:rPr>
          <w:rFonts w:ascii="Calibri" w:eastAsia="Calibri" w:hAnsi="Calibri" w:cs="Calibri"/>
          <w:lang w:val="en-CA" w:eastAsia="en-US"/>
        </w:rPr>
        <w:t>’ a place to provide offerings</w:t>
      </w:r>
      <w:r w:rsidR="00C26B48">
        <w:rPr>
          <w:rFonts w:ascii="Calibri" w:eastAsia="Calibri" w:hAnsi="Calibri" w:cs="Calibri"/>
          <w:lang w:val="en-CA" w:eastAsia="en-US"/>
        </w:rPr>
        <w:t xml:space="preserve"> and request blessings</w:t>
      </w:r>
      <w:r w:rsidR="00962720">
        <w:rPr>
          <w:rFonts w:ascii="Calibri" w:eastAsia="Calibri" w:hAnsi="Calibri" w:cs="Calibri"/>
          <w:lang w:val="en-CA" w:eastAsia="en-US"/>
        </w:rPr>
        <w:t>.</w:t>
      </w:r>
      <w:r w:rsidR="00C563B0">
        <w:rPr>
          <w:rFonts w:ascii="Calibri" w:eastAsia="Calibri" w:hAnsi="Calibri" w:cs="Calibri"/>
          <w:lang w:val="en-CA" w:eastAsia="en-US"/>
        </w:rPr>
        <w:t xml:space="preserve">  This reinforces Tilley’s premise that, ‘Landscapes are experienced in practice, in life </w:t>
      </w:r>
      <w:proofErr w:type="gramStart"/>
      <w:r w:rsidR="00C563B0">
        <w:rPr>
          <w:rFonts w:ascii="Calibri" w:eastAsia="Calibri" w:hAnsi="Calibri" w:cs="Calibri"/>
          <w:lang w:val="en-CA" w:eastAsia="en-US"/>
        </w:rPr>
        <w:t>activities’</w:t>
      </w:r>
      <w:proofErr w:type="gramEnd"/>
      <w:r w:rsidR="00C563B0">
        <w:rPr>
          <w:rFonts w:ascii="Calibri" w:eastAsia="Calibri" w:hAnsi="Calibri" w:cs="Calibri"/>
          <w:lang w:val="en-CA" w:eastAsia="en-US"/>
        </w:rPr>
        <w:t>.</w:t>
      </w:r>
      <w:r w:rsidR="00C563B0">
        <w:rPr>
          <w:rStyle w:val="FootnoteReference"/>
          <w:rFonts w:ascii="Calibri" w:eastAsia="Calibri" w:hAnsi="Calibri" w:cs="Calibri"/>
          <w:lang w:val="en-CA" w:eastAsia="en-US"/>
        </w:rPr>
        <w:footnoteReference w:id="40"/>
      </w:r>
      <w:r>
        <w:rPr>
          <w:rFonts w:ascii="Calibri" w:eastAsia="Calibri" w:hAnsi="Calibri" w:cs="Calibri"/>
          <w:lang w:val="en-CA" w:eastAsia="en-US"/>
        </w:rPr>
        <w:t xml:space="preserve">  </w:t>
      </w:r>
      <w:r w:rsidR="00AE6A05">
        <w:rPr>
          <w:rFonts w:ascii="Calibri" w:eastAsia="Calibri" w:hAnsi="Calibri" w:cs="Calibri"/>
          <w:lang w:val="en-CA" w:eastAsia="en-US"/>
        </w:rPr>
        <w:t>The remnants of life activities abound</w:t>
      </w:r>
      <w:r w:rsidR="008543A6">
        <w:rPr>
          <w:rFonts w:ascii="Calibri" w:eastAsia="Calibri" w:hAnsi="Calibri" w:cs="Calibri"/>
          <w:lang w:val="en-CA" w:eastAsia="en-US"/>
        </w:rPr>
        <w:t xml:space="preserve"> around</w:t>
      </w:r>
      <w:r w:rsidR="00AE6A05">
        <w:rPr>
          <w:rFonts w:ascii="Calibri" w:eastAsia="Calibri" w:hAnsi="Calibri" w:cs="Calibri"/>
          <w:lang w:val="en-CA" w:eastAsia="en-US"/>
        </w:rPr>
        <w:t xml:space="preserve"> Lake on the Mountain and Glenora.</w:t>
      </w:r>
      <w:r w:rsidR="00D4121E">
        <w:rPr>
          <w:rFonts w:ascii="Calibri" w:eastAsia="Calibri" w:hAnsi="Calibri" w:cs="Calibri"/>
          <w:lang w:val="en-CA" w:eastAsia="en-US"/>
        </w:rPr>
        <w:t xml:space="preserve">  The stone mill building is still located at Glenora as well as the </w:t>
      </w:r>
      <w:r w:rsidR="00D4121E">
        <w:rPr>
          <w:rFonts w:ascii="Calibri" w:eastAsia="Calibri" w:hAnsi="Calibri" w:cs="Calibri"/>
          <w:lang w:val="en-CA" w:eastAsia="en-US"/>
        </w:rPr>
        <w:lastRenderedPageBreak/>
        <w:t>machine shop which is now a Fisheries Station for the Province</w:t>
      </w:r>
      <w:r w:rsidR="009C793D">
        <w:rPr>
          <w:rFonts w:ascii="Calibri" w:eastAsia="Calibri" w:hAnsi="Calibri" w:cs="Calibri"/>
          <w:lang w:val="en-CA" w:eastAsia="en-US"/>
        </w:rPr>
        <w:t>, and the original village store at Lake on the Mountain is now a restaurant.</w:t>
      </w:r>
      <w:r w:rsidR="009C793D">
        <w:rPr>
          <w:rStyle w:val="FootnoteReference"/>
          <w:rFonts w:ascii="Calibri" w:eastAsia="Calibri" w:hAnsi="Calibri" w:cs="Calibri"/>
          <w:lang w:val="en-CA" w:eastAsia="en-US"/>
        </w:rPr>
        <w:footnoteReference w:id="41"/>
      </w:r>
      <w:r w:rsidR="00E44602">
        <w:rPr>
          <w:rFonts w:ascii="Calibri" w:eastAsia="Calibri" w:hAnsi="Calibri" w:cs="Calibri"/>
          <w:lang w:val="en-CA" w:eastAsia="en-US"/>
        </w:rPr>
        <w:t xml:space="preserve">  </w:t>
      </w:r>
    </w:p>
    <w:p w14:paraId="0E47ED8B" w14:textId="43FD95A8" w:rsidR="00EC3845" w:rsidRDefault="00A52F29" w:rsidP="00EC3845">
      <w:pPr>
        <w:spacing w:after="160" w:line="259" w:lineRule="auto"/>
        <w:rPr>
          <w:rFonts w:ascii="Calibri" w:eastAsia="Calibri" w:hAnsi="Calibri" w:cs="Calibri"/>
          <w:lang w:val="en-CA" w:eastAsia="en-US"/>
        </w:rPr>
      </w:pPr>
      <w:r>
        <w:rPr>
          <w:rFonts w:ascii="Calibri" w:eastAsia="Calibri" w:hAnsi="Calibri" w:cs="Calibri"/>
          <w:lang w:val="en-CA" w:eastAsia="en-US"/>
        </w:rPr>
        <w:pict w14:anchorId="1585AEFE">
          <v:shape id="_x0000_i1034" type="#_x0000_t75" style="width:336pt;height:220.5pt;mso-left-percent:-10001;mso-top-percent:-10001;mso-position-horizontal:absolute;mso-position-horizontal-relative:char;mso-position-vertical:absolute;mso-position-vertical-relative:line;mso-left-percent:-10001;mso-top-percent:-10001">
            <v:imagedata r:id="rId23" o:title=""/>
          </v:shape>
        </w:pict>
      </w:r>
    </w:p>
    <w:p w14:paraId="3A817B05" w14:textId="06D05CAE" w:rsidR="00EC3845" w:rsidRDefault="00EC3845" w:rsidP="00EC3845">
      <w:pPr>
        <w:spacing w:after="160" w:line="259" w:lineRule="auto"/>
        <w:rPr>
          <w:rFonts w:ascii="Calibri" w:eastAsia="Calibri" w:hAnsi="Calibri" w:cs="Calibri"/>
          <w:lang w:val="en-CA" w:eastAsia="en-US"/>
        </w:rPr>
      </w:pPr>
      <w:r w:rsidRPr="00EC3845">
        <w:rPr>
          <w:rFonts w:ascii="Calibri" w:eastAsia="Calibri" w:hAnsi="Calibri" w:cs="Calibri"/>
          <w:lang w:val="en-CA" w:eastAsia="en-US"/>
        </w:rPr>
        <w:t>Figure 9.  Glenora at the base of Lake on the Mountain, 8 July 2016, 07:45 EDT, Adolphus Reach, Image: Steven Burr.</w:t>
      </w:r>
    </w:p>
    <w:p w14:paraId="02802AF9" w14:textId="77777777" w:rsidR="00A01D20" w:rsidRPr="00EC3845" w:rsidRDefault="00A01D20" w:rsidP="00EC3845">
      <w:pPr>
        <w:spacing w:after="160" w:line="259" w:lineRule="auto"/>
        <w:rPr>
          <w:rFonts w:ascii="Calibri" w:eastAsia="Calibri" w:hAnsi="Calibri" w:cs="Calibri"/>
          <w:lang w:val="en-CA" w:eastAsia="en-US"/>
        </w:rPr>
      </w:pPr>
    </w:p>
    <w:p w14:paraId="454045AA" w14:textId="09FD48EF" w:rsidR="00DD4930" w:rsidRDefault="00D5273D" w:rsidP="00A01D20">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Through my fieldwork</w:t>
      </w:r>
      <w:r w:rsidR="000D68FC">
        <w:rPr>
          <w:rFonts w:ascii="Calibri" w:eastAsia="Calibri" w:hAnsi="Calibri" w:cs="Calibri"/>
          <w:lang w:val="en-CA" w:eastAsia="en-US"/>
        </w:rPr>
        <w:t xml:space="preserve"> and research</w:t>
      </w:r>
      <w:r>
        <w:rPr>
          <w:rFonts w:ascii="Calibri" w:eastAsia="Calibri" w:hAnsi="Calibri" w:cs="Calibri"/>
          <w:lang w:val="en-CA" w:eastAsia="en-US"/>
        </w:rPr>
        <w:t xml:space="preserve">, I see shades of </w:t>
      </w:r>
      <w:r w:rsidRPr="00D5273D">
        <w:rPr>
          <w:rFonts w:ascii="Calibri" w:eastAsia="Calibri" w:hAnsi="Calibri" w:cs="Calibri"/>
          <w:lang w:val="en-CA" w:eastAsia="en-US"/>
        </w:rPr>
        <w:t>Eliade</w:t>
      </w:r>
      <w:r>
        <w:rPr>
          <w:rFonts w:ascii="Calibri" w:eastAsia="Calibri" w:hAnsi="Calibri" w:cs="Calibri"/>
          <w:lang w:val="en-CA" w:eastAsia="en-US"/>
        </w:rPr>
        <w:t>’s</w:t>
      </w:r>
      <w:r w:rsidRPr="00D5273D">
        <w:rPr>
          <w:rFonts w:ascii="Calibri" w:eastAsia="Calibri" w:hAnsi="Calibri" w:cs="Calibri"/>
          <w:lang w:val="en-CA" w:eastAsia="en-US"/>
        </w:rPr>
        <w:t xml:space="preserve"> hierophany, identifie</w:t>
      </w:r>
      <w:r>
        <w:rPr>
          <w:rFonts w:ascii="Calibri" w:eastAsia="Calibri" w:hAnsi="Calibri" w:cs="Calibri"/>
          <w:lang w:val="en-CA" w:eastAsia="en-US"/>
        </w:rPr>
        <w:t>d</w:t>
      </w:r>
      <w:r w:rsidRPr="00D5273D">
        <w:rPr>
          <w:rFonts w:ascii="Calibri" w:eastAsia="Calibri" w:hAnsi="Calibri" w:cs="Calibri"/>
          <w:lang w:val="en-CA" w:eastAsia="en-US"/>
        </w:rPr>
        <w:t xml:space="preserve"> </w:t>
      </w:r>
      <w:r>
        <w:rPr>
          <w:rFonts w:ascii="Calibri" w:eastAsia="Calibri" w:hAnsi="Calibri" w:cs="Calibri"/>
          <w:lang w:val="en-CA" w:eastAsia="en-US"/>
        </w:rPr>
        <w:t xml:space="preserve">as </w:t>
      </w:r>
      <w:r w:rsidRPr="00D5273D">
        <w:rPr>
          <w:rFonts w:ascii="Calibri" w:eastAsia="Calibri" w:hAnsi="Calibri" w:cs="Calibri"/>
          <w:lang w:val="en-CA" w:eastAsia="en-US"/>
        </w:rPr>
        <w:t>a fixed point or center</w:t>
      </w:r>
      <w:r>
        <w:rPr>
          <w:rFonts w:ascii="Calibri" w:eastAsia="Calibri" w:hAnsi="Calibri" w:cs="Calibri"/>
          <w:lang w:val="en-CA" w:eastAsia="en-US"/>
        </w:rPr>
        <w:t xml:space="preserve"> such as Lake on the Mountain is to the </w:t>
      </w:r>
      <w:r w:rsidR="00D6786B">
        <w:rPr>
          <w:rFonts w:ascii="Calibri" w:eastAsia="Calibri" w:hAnsi="Calibri" w:cs="Calibri"/>
          <w:lang w:val="en-CA" w:eastAsia="en-US"/>
        </w:rPr>
        <w:t>People of Turtle Island.  However, through the lens of the Settler, I find the human construct of sacred space</w:t>
      </w:r>
      <w:r w:rsidR="000D68FC">
        <w:rPr>
          <w:rFonts w:ascii="Calibri" w:eastAsia="Calibri" w:hAnsi="Calibri" w:cs="Calibri"/>
          <w:lang w:val="en-CA" w:eastAsia="en-US"/>
        </w:rPr>
        <w:t xml:space="preserve"> as identified by Durkheim</w:t>
      </w:r>
      <w:r w:rsidR="00D6786B">
        <w:rPr>
          <w:rFonts w:ascii="Calibri" w:eastAsia="Calibri" w:hAnsi="Calibri" w:cs="Calibri"/>
          <w:lang w:val="en-CA" w:eastAsia="en-US"/>
        </w:rPr>
        <w:t>.</w:t>
      </w:r>
      <w:r w:rsidR="000D68FC">
        <w:rPr>
          <w:rFonts w:ascii="Calibri" w:eastAsia="Calibri" w:hAnsi="Calibri" w:cs="Calibri"/>
          <w:lang w:val="en-CA" w:eastAsia="en-US"/>
        </w:rPr>
        <w:t xml:space="preserve">  Again, as in the Lane’s second axiom a differing of result which is based upon differing world views.</w:t>
      </w:r>
    </w:p>
    <w:p w14:paraId="0ADE04D8" w14:textId="4F2ECFA6" w:rsidR="00EF2249" w:rsidRPr="00B05ACB" w:rsidRDefault="00B05ACB" w:rsidP="00B05ACB">
      <w:pPr>
        <w:spacing w:after="160" w:line="259" w:lineRule="auto"/>
        <w:jc w:val="center"/>
        <w:rPr>
          <w:rFonts w:ascii="Calibri" w:eastAsia="Calibri" w:hAnsi="Calibri" w:cs="Calibri"/>
          <w:b/>
          <w:bCs/>
          <w:lang w:val="en-CA" w:eastAsia="en-US"/>
        </w:rPr>
      </w:pPr>
      <w:r w:rsidRPr="00B05ACB">
        <w:rPr>
          <w:rFonts w:ascii="Calibri" w:eastAsia="Calibri" w:hAnsi="Calibri" w:cs="Calibri"/>
          <w:b/>
          <w:bCs/>
          <w:lang w:val="en-CA" w:eastAsia="en-US"/>
        </w:rPr>
        <w:t>Conclusion</w:t>
      </w:r>
    </w:p>
    <w:p w14:paraId="7BD6CCD8" w14:textId="0503408F" w:rsidR="00233E18" w:rsidRPr="00233E18" w:rsidRDefault="00604B06" w:rsidP="00314CCA">
      <w:pPr>
        <w:spacing w:after="160" w:line="259" w:lineRule="auto"/>
        <w:ind w:firstLine="720"/>
        <w:rPr>
          <w:rFonts w:ascii="Calibri" w:eastAsia="Calibri" w:hAnsi="Calibri" w:cs="Calibri"/>
          <w:lang w:val="en-CA" w:eastAsia="en-US"/>
        </w:rPr>
      </w:pPr>
      <w:r w:rsidRPr="00604B06">
        <w:rPr>
          <w:rFonts w:ascii="Calibri" w:eastAsia="Calibri" w:hAnsi="Calibri" w:cs="Calibri"/>
          <w:lang w:val="en-CA" w:eastAsia="en-US"/>
        </w:rPr>
        <w:t xml:space="preserve">In this paper, </w:t>
      </w:r>
      <w:r>
        <w:rPr>
          <w:rFonts w:ascii="Calibri" w:eastAsia="Calibri" w:hAnsi="Calibri" w:cs="Calibri"/>
          <w:lang w:val="en-CA" w:eastAsia="en-US"/>
        </w:rPr>
        <w:t xml:space="preserve">I set out to </w:t>
      </w:r>
      <w:r w:rsidRPr="00604B06">
        <w:rPr>
          <w:rFonts w:ascii="Calibri" w:eastAsia="Calibri" w:hAnsi="Calibri" w:cs="Calibri"/>
          <w:lang w:val="en-CA" w:eastAsia="en-US"/>
        </w:rPr>
        <w:t>answer the question, is sacred space a human construct or natural phenomenon?</w:t>
      </w:r>
      <w:r>
        <w:rPr>
          <w:rFonts w:ascii="Calibri" w:eastAsia="Calibri" w:hAnsi="Calibri" w:cs="Calibri"/>
          <w:lang w:val="en-CA" w:eastAsia="en-US"/>
        </w:rPr>
        <w:t xml:space="preserve">  To do so</w:t>
      </w:r>
      <w:r w:rsidR="006269C9">
        <w:rPr>
          <w:rFonts w:ascii="Calibri" w:eastAsia="Calibri" w:hAnsi="Calibri" w:cs="Calibri"/>
          <w:lang w:val="en-CA" w:eastAsia="en-US"/>
        </w:rPr>
        <w:t>,</w:t>
      </w:r>
      <w:r>
        <w:rPr>
          <w:rFonts w:ascii="Calibri" w:eastAsia="Calibri" w:hAnsi="Calibri" w:cs="Calibri"/>
          <w:lang w:val="en-CA" w:eastAsia="en-US"/>
        </w:rPr>
        <w:t xml:space="preserve"> I </w:t>
      </w:r>
      <w:r w:rsidR="006920C0" w:rsidRPr="006920C0">
        <w:rPr>
          <w:rFonts w:ascii="Calibri" w:eastAsia="Calibri" w:hAnsi="Calibri" w:cs="Calibri"/>
          <w:lang w:val="en-CA" w:eastAsia="en-US"/>
        </w:rPr>
        <w:t>utiliz</w:t>
      </w:r>
      <w:r>
        <w:rPr>
          <w:rFonts w:ascii="Calibri" w:eastAsia="Calibri" w:hAnsi="Calibri" w:cs="Calibri"/>
          <w:lang w:val="en-CA" w:eastAsia="en-US"/>
        </w:rPr>
        <w:t>ed</w:t>
      </w:r>
      <w:r w:rsidR="006920C0" w:rsidRPr="006920C0">
        <w:rPr>
          <w:rFonts w:ascii="Calibri" w:eastAsia="Calibri" w:hAnsi="Calibri" w:cs="Calibri"/>
          <w:lang w:val="en-CA" w:eastAsia="en-US"/>
        </w:rPr>
        <w:t xml:space="preserve"> Belden Lan</w:t>
      </w:r>
      <w:r w:rsidR="00314CCA">
        <w:rPr>
          <w:rFonts w:ascii="Calibri" w:eastAsia="Calibri" w:hAnsi="Calibri" w:cs="Calibri"/>
          <w:lang w:val="en-CA" w:eastAsia="en-US"/>
        </w:rPr>
        <w:t>e</w:t>
      </w:r>
      <w:r w:rsidR="006920C0" w:rsidRPr="006920C0">
        <w:rPr>
          <w:rFonts w:ascii="Calibri" w:eastAsia="Calibri" w:hAnsi="Calibri" w:cs="Calibri"/>
          <w:lang w:val="en-CA" w:eastAsia="en-US"/>
        </w:rPr>
        <w:t>’s four rules for understanding sacred space</w:t>
      </w:r>
      <w:r>
        <w:rPr>
          <w:rFonts w:ascii="Calibri" w:eastAsia="Calibri" w:hAnsi="Calibri" w:cs="Calibri"/>
          <w:lang w:val="en-CA" w:eastAsia="en-US"/>
        </w:rPr>
        <w:t xml:space="preserve"> in relation to </w:t>
      </w:r>
      <w:r w:rsidR="006920C0" w:rsidRPr="006920C0">
        <w:rPr>
          <w:rFonts w:ascii="Calibri" w:eastAsia="Calibri" w:hAnsi="Calibri" w:cs="Calibri"/>
          <w:lang w:val="en-CA" w:eastAsia="en-US"/>
        </w:rPr>
        <w:t>Mircea Eliade</w:t>
      </w:r>
      <w:r>
        <w:rPr>
          <w:rFonts w:ascii="Calibri" w:eastAsia="Calibri" w:hAnsi="Calibri" w:cs="Calibri"/>
          <w:lang w:val="en-CA" w:eastAsia="en-US"/>
        </w:rPr>
        <w:t xml:space="preserve">’s </w:t>
      </w:r>
      <w:r w:rsidRPr="00604B06">
        <w:rPr>
          <w:rFonts w:ascii="Calibri" w:eastAsia="Calibri" w:hAnsi="Calibri" w:cs="Calibri"/>
          <w:lang w:val="en-CA" w:eastAsia="en-US"/>
        </w:rPr>
        <w:t>revelation or hierophany</w:t>
      </w:r>
      <w:r>
        <w:rPr>
          <w:rFonts w:ascii="Calibri" w:eastAsia="Calibri" w:hAnsi="Calibri" w:cs="Calibri"/>
          <w:lang w:val="en-CA" w:eastAsia="en-US"/>
        </w:rPr>
        <w:t xml:space="preserve"> (natural phenomenon)</w:t>
      </w:r>
      <w:r w:rsidR="006920C0" w:rsidRPr="006920C0">
        <w:rPr>
          <w:rFonts w:ascii="Calibri" w:eastAsia="Calibri" w:hAnsi="Calibri" w:cs="Calibri"/>
          <w:lang w:val="en-CA" w:eastAsia="en-US"/>
        </w:rPr>
        <w:t xml:space="preserve">, </w:t>
      </w:r>
      <w:r>
        <w:rPr>
          <w:rFonts w:ascii="Calibri" w:eastAsia="Calibri" w:hAnsi="Calibri" w:cs="Calibri"/>
          <w:lang w:val="en-CA" w:eastAsia="en-US"/>
        </w:rPr>
        <w:t xml:space="preserve">and </w:t>
      </w:r>
      <w:r w:rsidR="006920C0" w:rsidRPr="006920C0">
        <w:rPr>
          <w:rFonts w:ascii="Calibri" w:eastAsia="Calibri" w:hAnsi="Calibri" w:cs="Calibri"/>
          <w:lang w:val="en-CA" w:eastAsia="en-US"/>
        </w:rPr>
        <w:t>Émile Durkheim</w:t>
      </w:r>
      <w:r>
        <w:rPr>
          <w:rFonts w:ascii="Calibri" w:eastAsia="Calibri" w:hAnsi="Calibri" w:cs="Calibri"/>
          <w:lang w:val="en-CA" w:eastAsia="en-US"/>
        </w:rPr>
        <w:t xml:space="preserve">’s human construct. </w:t>
      </w:r>
      <w:r w:rsidR="00314CCA">
        <w:rPr>
          <w:rFonts w:ascii="Calibri" w:eastAsia="Calibri" w:hAnsi="Calibri" w:cs="Calibri"/>
          <w:lang w:val="en-CA" w:eastAsia="en-US"/>
        </w:rPr>
        <w:t xml:space="preserve">As well, I </w:t>
      </w:r>
      <w:r w:rsidR="00195A7E">
        <w:rPr>
          <w:rFonts w:ascii="Calibri" w:eastAsia="Calibri" w:hAnsi="Calibri" w:cs="Calibri"/>
          <w:lang w:val="en-CA" w:eastAsia="en-US"/>
        </w:rPr>
        <w:t>utilized</w:t>
      </w:r>
      <w:r w:rsidR="00314CCA">
        <w:rPr>
          <w:rFonts w:ascii="Calibri" w:eastAsia="Calibri" w:hAnsi="Calibri" w:cs="Calibri"/>
          <w:lang w:val="en-CA" w:eastAsia="en-US"/>
        </w:rPr>
        <w:t xml:space="preserve"> my own notes based on fieldwork conducted at Lake on the Mountain to draw conclusions.  In doing so, I have found the following </w:t>
      </w:r>
      <w:r w:rsidR="009604A3">
        <w:rPr>
          <w:rFonts w:ascii="Calibri" w:eastAsia="Calibri" w:hAnsi="Calibri" w:cs="Calibri"/>
          <w:lang w:val="en-CA" w:eastAsia="en-US"/>
        </w:rPr>
        <w:t>s</w:t>
      </w:r>
      <w:r w:rsidR="00314CCA">
        <w:rPr>
          <w:rFonts w:ascii="Calibri" w:eastAsia="Calibri" w:hAnsi="Calibri" w:cs="Calibri"/>
          <w:lang w:val="en-CA" w:eastAsia="en-US"/>
        </w:rPr>
        <w:t xml:space="preserve">tarting of with Lane’s axiom </w:t>
      </w:r>
      <w:r w:rsidR="00233E18">
        <w:rPr>
          <w:rFonts w:ascii="Calibri" w:eastAsia="Calibri" w:hAnsi="Calibri" w:cs="Calibri"/>
          <w:lang w:val="en-CA" w:eastAsia="en-US"/>
        </w:rPr>
        <w:t>It chooses</w:t>
      </w:r>
      <w:r w:rsidR="009604A3">
        <w:rPr>
          <w:rFonts w:ascii="Calibri" w:eastAsia="Calibri" w:hAnsi="Calibri" w:cs="Calibri"/>
          <w:lang w:val="en-CA" w:eastAsia="en-US"/>
        </w:rPr>
        <w:t>.</w:t>
      </w:r>
      <w:r w:rsidR="00314CCA">
        <w:rPr>
          <w:rFonts w:ascii="Calibri" w:eastAsia="Calibri" w:hAnsi="Calibri" w:cs="Calibri"/>
          <w:lang w:val="en-CA" w:eastAsia="en-US"/>
        </w:rPr>
        <w:t xml:space="preserve"> </w:t>
      </w:r>
      <w:r w:rsidR="00272720">
        <w:rPr>
          <w:rFonts w:ascii="Calibri" w:eastAsia="Calibri" w:hAnsi="Calibri" w:cs="Calibri"/>
          <w:lang w:val="en-CA" w:eastAsia="en-US"/>
        </w:rPr>
        <w:t>T</w:t>
      </w:r>
      <w:r w:rsidR="00314CCA">
        <w:rPr>
          <w:rFonts w:ascii="Calibri" w:eastAsia="Calibri" w:hAnsi="Calibri" w:cs="Calibri"/>
          <w:lang w:val="en-CA" w:eastAsia="en-US"/>
        </w:rPr>
        <w:t xml:space="preserve">hrough my fieldwork, Lake on the </w:t>
      </w:r>
      <w:r w:rsidR="00A7798D">
        <w:rPr>
          <w:rFonts w:ascii="Calibri" w:eastAsia="Calibri" w:hAnsi="Calibri" w:cs="Calibri"/>
          <w:lang w:val="en-CA" w:eastAsia="en-US"/>
        </w:rPr>
        <w:t>Mountain</w:t>
      </w:r>
      <w:r w:rsidR="00314CCA">
        <w:rPr>
          <w:rFonts w:ascii="Calibri" w:eastAsia="Calibri" w:hAnsi="Calibri" w:cs="Calibri"/>
          <w:lang w:val="en-CA" w:eastAsia="en-US"/>
        </w:rPr>
        <w:t xml:space="preserve"> exhibited all of the traits identified by </w:t>
      </w:r>
      <w:r w:rsidR="001E01EE" w:rsidRPr="001E01EE">
        <w:rPr>
          <w:rFonts w:ascii="Calibri" w:eastAsia="Calibri" w:hAnsi="Calibri" w:cs="Calibri"/>
          <w:lang w:val="en-CA" w:eastAsia="en-US"/>
        </w:rPr>
        <w:t>Casey’s Moments of Nature</w:t>
      </w:r>
      <w:r w:rsidR="009604A3">
        <w:rPr>
          <w:rFonts w:ascii="Calibri" w:eastAsia="Calibri" w:hAnsi="Calibri" w:cs="Calibri"/>
          <w:lang w:val="en-CA" w:eastAsia="en-US"/>
        </w:rPr>
        <w:t>:</w:t>
      </w:r>
      <w:r w:rsidR="001E01EE">
        <w:rPr>
          <w:rFonts w:ascii="Calibri" w:eastAsia="Calibri" w:hAnsi="Calibri" w:cs="Calibri"/>
          <w:lang w:val="en-CA" w:eastAsia="en-US"/>
        </w:rPr>
        <w:t xml:space="preserve"> a</w:t>
      </w:r>
      <w:r w:rsidR="001E01EE" w:rsidRPr="001E01EE">
        <w:rPr>
          <w:rFonts w:ascii="Calibri" w:eastAsia="Calibri" w:hAnsi="Calibri" w:cs="Calibri"/>
          <w:lang w:val="en-CA" w:eastAsia="en-US"/>
        </w:rPr>
        <w:t>mbient array</w:t>
      </w:r>
      <w:r w:rsidR="001E01EE">
        <w:rPr>
          <w:rFonts w:ascii="Calibri" w:eastAsia="Calibri" w:hAnsi="Calibri" w:cs="Calibri"/>
          <w:lang w:val="en-CA" w:eastAsia="en-US"/>
        </w:rPr>
        <w:t xml:space="preserve">, </w:t>
      </w:r>
      <w:r w:rsidR="001E01EE" w:rsidRPr="001E01EE">
        <w:rPr>
          <w:rFonts w:ascii="Calibri" w:eastAsia="Calibri" w:hAnsi="Calibri" w:cs="Calibri"/>
          <w:lang w:val="en-CA" w:eastAsia="en-US"/>
        </w:rPr>
        <w:t>sensuous surface</w:t>
      </w:r>
      <w:r w:rsidR="001E01EE">
        <w:rPr>
          <w:rFonts w:ascii="Calibri" w:eastAsia="Calibri" w:hAnsi="Calibri" w:cs="Calibri"/>
          <w:lang w:val="en-CA" w:eastAsia="en-US"/>
        </w:rPr>
        <w:t xml:space="preserve">, </w:t>
      </w:r>
      <w:r w:rsidR="00606B94">
        <w:rPr>
          <w:rFonts w:ascii="Calibri" w:eastAsia="Calibri" w:hAnsi="Calibri" w:cs="Calibri"/>
          <w:lang w:val="en-CA" w:eastAsia="en-US"/>
        </w:rPr>
        <w:t>the ground or anchoring site, and t</w:t>
      </w:r>
      <w:r w:rsidR="00606B94" w:rsidRPr="00606B94">
        <w:rPr>
          <w:rFonts w:ascii="Calibri" w:eastAsia="Calibri" w:hAnsi="Calibri" w:cs="Calibri"/>
          <w:lang w:val="en-CA" w:eastAsia="en-US"/>
        </w:rPr>
        <w:t>he arc or receding band of land</w:t>
      </w:r>
      <w:r w:rsidR="00606B94">
        <w:rPr>
          <w:rFonts w:ascii="Calibri" w:eastAsia="Calibri" w:hAnsi="Calibri" w:cs="Calibri"/>
          <w:lang w:val="en-CA" w:eastAsia="en-US"/>
        </w:rPr>
        <w:t>.</w:t>
      </w:r>
      <w:r w:rsidR="009604A3">
        <w:rPr>
          <w:rFonts w:ascii="Calibri" w:eastAsia="Calibri" w:hAnsi="Calibri" w:cs="Calibri"/>
          <w:lang w:val="en-CA" w:eastAsia="en-US"/>
        </w:rPr>
        <w:t xml:space="preserve">  T</w:t>
      </w:r>
      <w:r w:rsidR="00314CCA" w:rsidRPr="00233E18">
        <w:rPr>
          <w:rFonts w:ascii="Calibri" w:eastAsia="Calibri" w:hAnsi="Calibri" w:cs="Calibri"/>
          <w:lang w:val="en-CA" w:eastAsia="en-US"/>
        </w:rPr>
        <w:t>he name itself, Lake on the Mountain attracts.</w:t>
      </w:r>
      <w:r w:rsidR="00314CCA">
        <w:rPr>
          <w:rFonts w:ascii="Calibri" w:eastAsia="Calibri" w:hAnsi="Calibri" w:cs="Calibri"/>
          <w:lang w:val="en-CA" w:eastAsia="en-US"/>
        </w:rPr>
        <w:t xml:space="preserve">  </w:t>
      </w:r>
      <w:r w:rsidR="009604A3">
        <w:rPr>
          <w:rFonts w:ascii="Calibri" w:eastAsia="Calibri" w:hAnsi="Calibri" w:cs="Calibri"/>
          <w:lang w:val="en-CA" w:eastAsia="en-US"/>
        </w:rPr>
        <w:t>In exhibiting these traits, t</w:t>
      </w:r>
      <w:r w:rsidR="00233E18" w:rsidRPr="00233E18">
        <w:rPr>
          <w:rFonts w:ascii="Calibri" w:eastAsia="Calibri" w:hAnsi="Calibri" w:cs="Calibri"/>
          <w:lang w:val="en-CA" w:eastAsia="en-US"/>
        </w:rPr>
        <w:t xml:space="preserve">he </w:t>
      </w:r>
      <w:r w:rsidR="00C57F76">
        <w:rPr>
          <w:rFonts w:ascii="Calibri" w:eastAsia="Calibri" w:hAnsi="Calibri" w:cs="Calibri"/>
          <w:lang w:val="en-CA" w:eastAsia="en-US"/>
        </w:rPr>
        <w:t xml:space="preserve">Settlers and </w:t>
      </w:r>
      <w:r w:rsidR="00233E18" w:rsidRPr="00233E18">
        <w:rPr>
          <w:rFonts w:ascii="Calibri" w:eastAsia="Calibri" w:hAnsi="Calibri" w:cs="Calibri"/>
          <w:lang w:val="en-CA" w:eastAsia="en-US"/>
        </w:rPr>
        <w:t xml:space="preserve">First Peoples </w:t>
      </w:r>
      <w:r w:rsidR="00A7798D">
        <w:rPr>
          <w:rFonts w:ascii="Calibri" w:eastAsia="Calibri" w:hAnsi="Calibri" w:cs="Calibri"/>
          <w:lang w:val="en-CA" w:eastAsia="en-US"/>
        </w:rPr>
        <w:t>were drawn</w:t>
      </w:r>
      <w:r w:rsidR="00C57F76">
        <w:rPr>
          <w:rFonts w:ascii="Calibri" w:eastAsia="Calibri" w:hAnsi="Calibri" w:cs="Calibri"/>
          <w:lang w:val="en-CA" w:eastAsia="en-US"/>
        </w:rPr>
        <w:t xml:space="preserve"> to</w:t>
      </w:r>
      <w:r w:rsidR="00A7798D">
        <w:rPr>
          <w:rFonts w:ascii="Calibri" w:eastAsia="Calibri" w:hAnsi="Calibri" w:cs="Calibri"/>
          <w:lang w:val="en-CA" w:eastAsia="en-US"/>
        </w:rPr>
        <w:t xml:space="preserve"> Lake on the Mountain and because of this, told stories </w:t>
      </w:r>
      <w:r w:rsidR="00C57F76">
        <w:rPr>
          <w:rFonts w:ascii="Calibri" w:eastAsia="Calibri" w:hAnsi="Calibri" w:cs="Calibri"/>
          <w:lang w:val="en-CA" w:eastAsia="en-US"/>
        </w:rPr>
        <w:t>and carried out rituals</w:t>
      </w:r>
      <w:r w:rsidR="00233E18" w:rsidRPr="00233E18">
        <w:rPr>
          <w:rFonts w:ascii="Calibri" w:eastAsia="Calibri" w:hAnsi="Calibri" w:cs="Calibri"/>
          <w:lang w:val="en-CA" w:eastAsia="en-US"/>
        </w:rPr>
        <w:t xml:space="preserve">.  In the case of it chooses or </w:t>
      </w:r>
      <w:r w:rsidR="00233E18" w:rsidRPr="00233E18">
        <w:rPr>
          <w:rFonts w:ascii="Calibri" w:eastAsia="Calibri" w:hAnsi="Calibri" w:cs="Calibri"/>
          <w:lang w:val="en-CA" w:eastAsia="en-US"/>
        </w:rPr>
        <w:lastRenderedPageBreak/>
        <w:t xml:space="preserve">attracts, I would definitely place it in the camp of </w:t>
      </w:r>
      <w:r w:rsidR="00417737" w:rsidRPr="00417737">
        <w:rPr>
          <w:rFonts w:ascii="Calibri" w:eastAsia="Calibri" w:hAnsi="Calibri" w:cs="Calibri"/>
          <w:lang w:val="en-CA" w:eastAsia="en-US"/>
        </w:rPr>
        <w:t>Mircea Eliade</w:t>
      </w:r>
      <w:r w:rsidR="00233E18" w:rsidRPr="00233E18">
        <w:rPr>
          <w:rFonts w:ascii="Calibri" w:eastAsia="Calibri" w:hAnsi="Calibri" w:cs="Calibri"/>
          <w:lang w:val="en-CA" w:eastAsia="en-US"/>
        </w:rPr>
        <w:t>.  The sacred space in the case of Lake on the Mountain i</w:t>
      </w:r>
      <w:r w:rsidR="00417737">
        <w:rPr>
          <w:rFonts w:ascii="Calibri" w:eastAsia="Calibri" w:hAnsi="Calibri" w:cs="Calibri"/>
          <w:lang w:val="en-CA" w:eastAsia="en-US"/>
        </w:rPr>
        <w:t xml:space="preserve">s a natural phenomenon or revelation and not a </w:t>
      </w:r>
      <w:r w:rsidR="00233E18" w:rsidRPr="00233E18">
        <w:rPr>
          <w:rFonts w:ascii="Calibri" w:eastAsia="Calibri" w:hAnsi="Calibri" w:cs="Calibri"/>
          <w:lang w:val="en-CA" w:eastAsia="en-US"/>
        </w:rPr>
        <w:t>social or human construct</w:t>
      </w:r>
      <w:r w:rsidR="00417737">
        <w:rPr>
          <w:rFonts w:ascii="Calibri" w:eastAsia="Calibri" w:hAnsi="Calibri" w:cs="Calibri"/>
          <w:lang w:val="en-CA" w:eastAsia="en-US"/>
        </w:rPr>
        <w:t>.</w:t>
      </w:r>
    </w:p>
    <w:p w14:paraId="256870E0" w14:textId="3DDDB746" w:rsidR="00E13176" w:rsidRPr="00E13176" w:rsidRDefault="00A7798D" w:rsidP="00E13176">
      <w:pPr>
        <w:spacing w:after="160" w:line="259" w:lineRule="auto"/>
        <w:rPr>
          <w:rFonts w:ascii="Calibri" w:eastAsia="Calibri" w:hAnsi="Calibri" w:cs="Calibri"/>
          <w:lang w:val="en-CA" w:eastAsia="en-US"/>
        </w:rPr>
      </w:pPr>
      <w:r>
        <w:rPr>
          <w:rFonts w:ascii="Calibri" w:eastAsia="Calibri" w:hAnsi="Calibri" w:cs="Calibri"/>
          <w:lang w:val="en-CA" w:eastAsia="en-US"/>
        </w:rPr>
        <w:tab/>
        <w:t>Lane’s second rule or axiom, the o</w:t>
      </w:r>
      <w:r w:rsidR="00233E18">
        <w:rPr>
          <w:rFonts w:ascii="Calibri" w:eastAsia="Calibri" w:hAnsi="Calibri" w:cs="Calibri"/>
          <w:lang w:val="en-CA" w:eastAsia="en-US"/>
        </w:rPr>
        <w:t xml:space="preserve">rdinary made extraordinary </w:t>
      </w:r>
      <w:r>
        <w:rPr>
          <w:rFonts w:ascii="Calibri" w:eastAsia="Calibri" w:hAnsi="Calibri" w:cs="Calibri"/>
          <w:lang w:val="en-CA" w:eastAsia="en-US"/>
        </w:rPr>
        <w:t xml:space="preserve">is reflected by </w:t>
      </w:r>
      <w:r w:rsidR="00A75B14">
        <w:rPr>
          <w:rFonts w:ascii="Calibri" w:eastAsia="Calibri" w:hAnsi="Calibri" w:cs="Calibri"/>
          <w:lang w:val="en-CA" w:eastAsia="en-US"/>
        </w:rPr>
        <w:t xml:space="preserve">both the </w:t>
      </w:r>
      <w:r>
        <w:rPr>
          <w:rFonts w:ascii="Calibri" w:eastAsia="Calibri" w:hAnsi="Calibri" w:cs="Calibri"/>
          <w:lang w:val="en-CA" w:eastAsia="en-US"/>
        </w:rPr>
        <w:t>People of Turtle Island</w:t>
      </w:r>
      <w:r w:rsidR="00A75B14">
        <w:rPr>
          <w:rFonts w:ascii="Calibri" w:eastAsia="Calibri" w:hAnsi="Calibri" w:cs="Calibri"/>
          <w:lang w:val="en-CA" w:eastAsia="en-US"/>
        </w:rPr>
        <w:t xml:space="preserve"> and the Settler.  </w:t>
      </w:r>
      <w:r w:rsidR="00A75B14" w:rsidRPr="00A75B14">
        <w:rPr>
          <w:rFonts w:ascii="Calibri" w:eastAsia="Calibri" w:hAnsi="Calibri" w:cs="Calibri"/>
          <w:lang w:val="en-CA" w:eastAsia="en-US"/>
        </w:rPr>
        <w:t xml:space="preserve">In both instances, it is an ordinary place filled with water, rocks, trees, made extraordinary through the stories, rituals and ordo of the people visiting/residing there. </w:t>
      </w:r>
      <w:r w:rsidR="00A75B14">
        <w:rPr>
          <w:rFonts w:ascii="Calibri" w:eastAsia="Calibri" w:hAnsi="Calibri" w:cs="Calibri"/>
          <w:lang w:val="en-CA" w:eastAsia="en-US"/>
        </w:rPr>
        <w:t xml:space="preserve"> However, it was only the indigenous</w:t>
      </w:r>
      <w:r>
        <w:rPr>
          <w:rFonts w:ascii="Calibri" w:eastAsia="Calibri" w:hAnsi="Calibri" w:cs="Calibri"/>
          <w:lang w:val="en-CA" w:eastAsia="en-US"/>
        </w:rPr>
        <w:t xml:space="preserve"> </w:t>
      </w:r>
      <w:r w:rsidR="00D66364">
        <w:rPr>
          <w:rFonts w:ascii="Calibri" w:eastAsia="Calibri" w:hAnsi="Calibri" w:cs="Calibri"/>
          <w:lang w:val="en-CA" w:eastAsia="en-US"/>
        </w:rPr>
        <w:t xml:space="preserve">who </w:t>
      </w:r>
      <w:r>
        <w:rPr>
          <w:rFonts w:ascii="Calibri" w:eastAsia="Calibri" w:hAnsi="Calibri" w:cs="Calibri"/>
          <w:lang w:val="en-CA" w:eastAsia="en-US"/>
        </w:rPr>
        <w:t>designat</w:t>
      </w:r>
      <w:r w:rsidR="00D66364">
        <w:rPr>
          <w:rFonts w:ascii="Calibri" w:eastAsia="Calibri" w:hAnsi="Calibri" w:cs="Calibri"/>
          <w:lang w:val="en-CA" w:eastAsia="en-US"/>
        </w:rPr>
        <w:t>ed</w:t>
      </w:r>
      <w:r w:rsidR="00A75B14">
        <w:rPr>
          <w:rFonts w:ascii="Calibri" w:eastAsia="Calibri" w:hAnsi="Calibri" w:cs="Calibri"/>
          <w:lang w:val="en-CA" w:eastAsia="en-US"/>
        </w:rPr>
        <w:t xml:space="preserve"> the lake</w:t>
      </w:r>
      <w:r>
        <w:rPr>
          <w:rFonts w:ascii="Calibri" w:eastAsia="Calibri" w:hAnsi="Calibri" w:cs="Calibri"/>
          <w:lang w:val="en-CA" w:eastAsia="en-US"/>
        </w:rPr>
        <w:t xml:space="preserve"> as a sacred place, the Lake of the Gods.  </w:t>
      </w:r>
      <w:r w:rsidR="00272720">
        <w:rPr>
          <w:rFonts w:ascii="Calibri" w:eastAsia="Calibri" w:hAnsi="Calibri" w:cs="Calibri"/>
          <w:lang w:val="en-CA" w:eastAsia="en-US"/>
        </w:rPr>
        <w:t>T</w:t>
      </w:r>
      <w:r w:rsidR="00D66364" w:rsidRPr="00D66364">
        <w:rPr>
          <w:rFonts w:ascii="Calibri" w:eastAsia="Calibri" w:hAnsi="Calibri" w:cs="Calibri"/>
          <w:lang w:val="en-CA" w:eastAsia="en-US"/>
        </w:rPr>
        <w:t>he indigenous people carried out rituals such as the offerings of thanks</w:t>
      </w:r>
      <w:r w:rsidR="00D66364" w:rsidRPr="00D66364">
        <w:rPr>
          <w:rFonts w:ascii="Calibri" w:eastAsia="Calibri" w:hAnsi="Calibri" w:cs="Calibri"/>
          <w:i/>
          <w:iCs/>
          <w:lang w:val="en-CA" w:eastAsia="en-US"/>
        </w:rPr>
        <w:t xml:space="preserve">, </w:t>
      </w:r>
      <w:r w:rsidR="00D66364" w:rsidRPr="00D66364">
        <w:rPr>
          <w:rFonts w:ascii="Calibri" w:eastAsia="Calibri" w:hAnsi="Calibri" w:cs="Calibri"/>
          <w:lang w:val="en-CA" w:eastAsia="en-US"/>
        </w:rPr>
        <w:t>and the requesting of blessings to the gods at the Lake.  As a result, the site is indeed an ordinary place of water, rocks and trees made extraordinary through the many stories, myths, and rituals through the lens of the People of Turtle Island.</w:t>
      </w:r>
      <w:r w:rsidR="00A75B14">
        <w:rPr>
          <w:rFonts w:ascii="Calibri" w:eastAsia="Calibri" w:hAnsi="Calibri" w:cs="Calibri"/>
          <w:lang w:val="en-CA" w:eastAsia="en-US"/>
        </w:rPr>
        <w:t xml:space="preserve">  </w:t>
      </w:r>
      <w:r w:rsidR="00233E18" w:rsidRPr="00233E18">
        <w:rPr>
          <w:rFonts w:ascii="Calibri" w:eastAsia="Calibri" w:hAnsi="Calibri" w:cs="Calibri"/>
          <w:lang w:val="en-CA" w:eastAsia="en-US"/>
        </w:rPr>
        <w:t xml:space="preserve">For the Settler, </w:t>
      </w:r>
      <w:r w:rsidR="00A75B14">
        <w:rPr>
          <w:rFonts w:ascii="Calibri" w:eastAsia="Calibri" w:hAnsi="Calibri" w:cs="Calibri"/>
          <w:lang w:val="en-CA" w:eastAsia="en-US"/>
        </w:rPr>
        <w:t>the lake</w:t>
      </w:r>
      <w:r w:rsidR="00233E18" w:rsidRPr="00233E18">
        <w:rPr>
          <w:rFonts w:ascii="Calibri" w:eastAsia="Calibri" w:hAnsi="Calibri" w:cs="Calibri"/>
          <w:lang w:val="en-CA" w:eastAsia="en-US"/>
        </w:rPr>
        <w:t xml:space="preserve"> was a source of power and commerce.  </w:t>
      </w:r>
      <w:r w:rsidR="00A75B14">
        <w:rPr>
          <w:rFonts w:ascii="Calibri" w:eastAsia="Calibri" w:hAnsi="Calibri" w:cs="Calibri"/>
          <w:lang w:val="en-CA" w:eastAsia="en-US"/>
        </w:rPr>
        <w:t xml:space="preserve">They </w:t>
      </w:r>
      <w:r w:rsidR="00A75B14" w:rsidRPr="00A75B14">
        <w:rPr>
          <w:rFonts w:ascii="Calibri" w:eastAsia="Calibri" w:hAnsi="Calibri" w:cs="Calibri"/>
          <w:lang w:val="en-CA" w:eastAsia="en-US"/>
        </w:rPr>
        <w:t>created their sacred space separate from the Lake to carry out their religious rituals in spite of the many stories and myths regarding the lake</w:t>
      </w:r>
      <w:r w:rsidR="00A75B14">
        <w:rPr>
          <w:rFonts w:ascii="Calibri" w:eastAsia="Calibri" w:hAnsi="Calibri" w:cs="Calibri"/>
          <w:lang w:val="en-CA" w:eastAsia="en-US"/>
        </w:rPr>
        <w:t>.</w:t>
      </w:r>
      <w:r w:rsidR="00244B63">
        <w:rPr>
          <w:rFonts w:ascii="Calibri" w:eastAsia="Calibri" w:hAnsi="Calibri" w:cs="Calibri"/>
          <w:lang w:val="en-CA" w:eastAsia="en-US"/>
        </w:rPr>
        <w:t xml:space="preserve">  </w:t>
      </w:r>
      <w:r>
        <w:rPr>
          <w:rFonts w:ascii="Calibri" w:eastAsia="Calibri" w:hAnsi="Calibri" w:cs="Calibri"/>
          <w:lang w:val="en-CA" w:eastAsia="en-US"/>
        </w:rPr>
        <w:t xml:space="preserve">In this instance, </w:t>
      </w:r>
      <w:r w:rsidR="00233E18" w:rsidRPr="00233E18">
        <w:rPr>
          <w:rFonts w:ascii="Calibri" w:eastAsia="Calibri" w:hAnsi="Calibri" w:cs="Calibri"/>
          <w:lang w:val="en-CA" w:eastAsia="en-US"/>
        </w:rPr>
        <w:t>I see sacred space being a human construct as defined by Durkheim.</w:t>
      </w:r>
      <w:r w:rsidR="00E13176">
        <w:rPr>
          <w:rFonts w:ascii="Calibri" w:eastAsia="Calibri" w:hAnsi="Calibri" w:cs="Calibri"/>
          <w:lang w:val="en-CA" w:eastAsia="en-US"/>
        </w:rPr>
        <w:t xml:space="preserve">  </w:t>
      </w:r>
      <w:r w:rsidR="00E13176" w:rsidRPr="00E13176">
        <w:rPr>
          <w:rFonts w:ascii="Calibri" w:eastAsia="Calibri" w:hAnsi="Calibri" w:cs="Calibri"/>
          <w:lang w:val="en-CA" w:eastAsia="en-US"/>
        </w:rPr>
        <w:t xml:space="preserve">This </w:t>
      </w:r>
      <w:r w:rsidR="00244B63">
        <w:rPr>
          <w:rFonts w:ascii="Calibri" w:eastAsia="Calibri" w:hAnsi="Calibri" w:cs="Calibri"/>
          <w:lang w:val="en-CA" w:eastAsia="en-US"/>
        </w:rPr>
        <w:t xml:space="preserve">differing result </w:t>
      </w:r>
      <w:r w:rsidR="005E59FA">
        <w:rPr>
          <w:rFonts w:ascii="Calibri" w:eastAsia="Calibri" w:hAnsi="Calibri" w:cs="Calibri"/>
          <w:lang w:val="en-CA" w:eastAsia="en-US"/>
        </w:rPr>
        <w:t xml:space="preserve">between the two cultures </w:t>
      </w:r>
      <w:r w:rsidR="00E13176" w:rsidRPr="00E13176">
        <w:rPr>
          <w:rFonts w:ascii="Calibri" w:eastAsia="Calibri" w:hAnsi="Calibri" w:cs="Calibri"/>
          <w:lang w:val="en-CA" w:eastAsia="en-US"/>
        </w:rPr>
        <w:t>demonstrates that Lane’s axiom is dependent on which world view, People of Turtle Island or Settler, one is utilizing</w:t>
      </w:r>
      <w:r w:rsidR="005E59FA">
        <w:rPr>
          <w:rFonts w:ascii="Calibri" w:eastAsia="Calibri" w:hAnsi="Calibri" w:cs="Calibri"/>
          <w:lang w:val="en-CA" w:eastAsia="en-US"/>
        </w:rPr>
        <w:t>.</w:t>
      </w:r>
    </w:p>
    <w:p w14:paraId="68A29677" w14:textId="6EBA9312" w:rsidR="00233E18" w:rsidRPr="00233E18" w:rsidRDefault="00A7798D" w:rsidP="00A7798D">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In Lane’s third axiom, t</w:t>
      </w:r>
      <w:r w:rsidR="00233E18">
        <w:rPr>
          <w:rFonts w:ascii="Calibri" w:eastAsia="Calibri" w:hAnsi="Calibri" w:cs="Calibri"/>
          <w:lang w:val="en-CA" w:eastAsia="en-US"/>
        </w:rPr>
        <w:t>rodden upon without entry</w:t>
      </w:r>
      <w:r>
        <w:rPr>
          <w:rFonts w:ascii="Calibri" w:eastAsia="Calibri" w:hAnsi="Calibri" w:cs="Calibri"/>
          <w:lang w:val="en-CA" w:eastAsia="en-US"/>
        </w:rPr>
        <w:t xml:space="preserve">, </w:t>
      </w:r>
      <w:r w:rsidR="001D4AAA">
        <w:rPr>
          <w:rFonts w:ascii="Calibri" w:eastAsia="Calibri" w:hAnsi="Calibri" w:cs="Calibri"/>
          <w:lang w:val="en-CA" w:eastAsia="en-US"/>
        </w:rPr>
        <w:t>I found through my fieldwork</w:t>
      </w:r>
      <w:r w:rsidR="00C57F76">
        <w:rPr>
          <w:rFonts w:ascii="Calibri" w:eastAsia="Calibri" w:hAnsi="Calibri" w:cs="Calibri"/>
          <w:lang w:val="en-CA" w:eastAsia="en-US"/>
        </w:rPr>
        <w:t>, y</w:t>
      </w:r>
      <w:r w:rsidR="00233E18" w:rsidRPr="00233E18">
        <w:rPr>
          <w:rFonts w:ascii="Calibri" w:eastAsia="Calibri" w:hAnsi="Calibri" w:cs="Calibri"/>
          <w:lang w:val="en-CA" w:eastAsia="en-US"/>
        </w:rPr>
        <w:t>ou can indeed trod about and not enter the sacred site of Lake on the Mountain.</w:t>
      </w:r>
      <w:r>
        <w:rPr>
          <w:rFonts w:ascii="Calibri" w:eastAsia="Calibri" w:hAnsi="Calibri" w:cs="Calibri"/>
          <w:lang w:val="en-CA" w:eastAsia="en-US"/>
        </w:rPr>
        <w:t xml:space="preserve">  In today’s </w:t>
      </w:r>
      <w:r w:rsidR="00E91276">
        <w:rPr>
          <w:rFonts w:ascii="Calibri" w:eastAsia="Calibri" w:hAnsi="Calibri" w:cs="Calibri"/>
          <w:lang w:val="en-CA" w:eastAsia="en-US"/>
        </w:rPr>
        <w:t xml:space="preserve">commercialized </w:t>
      </w:r>
      <w:r>
        <w:rPr>
          <w:rFonts w:ascii="Calibri" w:eastAsia="Calibri" w:hAnsi="Calibri" w:cs="Calibri"/>
          <w:lang w:val="en-CA" w:eastAsia="en-US"/>
        </w:rPr>
        <w:t xml:space="preserve">landscape, </w:t>
      </w:r>
      <w:r w:rsidRPr="00A7798D">
        <w:rPr>
          <w:rFonts w:ascii="Calibri" w:eastAsia="Calibri" w:hAnsi="Calibri" w:cs="Calibri"/>
          <w:lang w:val="en-CA" w:eastAsia="en-US"/>
        </w:rPr>
        <w:t xml:space="preserve">God, it seems has abandoned this once sacred place along with </w:t>
      </w:r>
      <w:r w:rsidR="00E91276">
        <w:rPr>
          <w:rFonts w:ascii="Calibri" w:eastAsia="Calibri" w:hAnsi="Calibri" w:cs="Calibri"/>
          <w:lang w:val="en-CA" w:eastAsia="en-US"/>
        </w:rPr>
        <w:t>the First Peoples who camped here</w:t>
      </w:r>
      <w:r w:rsidR="001D4AAA">
        <w:rPr>
          <w:rFonts w:ascii="Calibri" w:eastAsia="Calibri" w:hAnsi="Calibri" w:cs="Calibri"/>
          <w:lang w:val="en-CA" w:eastAsia="en-US"/>
        </w:rPr>
        <w:t xml:space="preserve">, and the many settlers who </w:t>
      </w:r>
      <w:r w:rsidR="00F25153">
        <w:rPr>
          <w:rFonts w:ascii="Calibri" w:eastAsia="Calibri" w:hAnsi="Calibri" w:cs="Calibri"/>
          <w:lang w:val="en-CA" w:eastAsia="en-US"/>
        </w:rPr>
        <w:t xml:space="preserve">at one time </w:t>
      </w:r>
      <w:r w:rsidR="001D4AAA">
        <w:rPr>
          <w:rFonts w:ascii="Calibri" w:eastAsia="Calibri" w:hAnsi="Calibri" w:cs="Calibri"/>
          <w:lang w:val="en-CA" w:eastAsia="en-US"/>
        </w:rPr>
        <w:t>earned their living here</w:t>
      </w:r>
      <w:r w:rsidRPr="00A7798D">
        <w:rPr>
          <w:rFonts w:ascii="Calibri" w:eastAsia="Calibri" w:hAnsi="Calibri" w:cs="Calibri"/>
          <w:lang w:val="en-CA" w:eastAsia="en-US"/>
        </w:rPr>
        <w:t xml:space="preserve">.  </w:t>
      </w:r>
      <w:r w:rsidR="001D4AAA">
        <w:rPr>
          <w:rFonts w:ascii="Calibri" w:eastAsia="Calibri" w:hAnsi="Calibri" w:cs="Calibri"/>
          <w:lang w:val="en-CA" w:eastAsia="en-US"/>
        </w:rPr>
        <w:t>Lake on the Mountain fits Lane’s third rule trodden upon without entry.  In this instance, Durkheim’s view that s</w:t>
      </w:r>
      <w:r w:rsidR="001D4AAA" w:rsidRPr="001D4AAA">
        <w:rPr>
          <w:rFonts w:ascii="Calibri" w:eastAsia="Calibri" w:hAnsi="Calibri" w:cs="Calibri"/>
          <w:lang w:val="en-CA" w:eastAsia="en-US"/>
        </w:rPr>
        <w:t>acred things are those things protected and isolated by prohibitions</w:t>
      </w:r>
      <w:r w:rsidR="001D4AAA">
        <w:rPr>
          <w:rFonts w:ascii="Calibri" w:eastAsia="Calibri" w:hAnsi="Calibri" w:cs="Calibri"/>
          <w:lang w:val="en-CA" w:eastAsia="en-US"/>
        </w:rPr>
        <w:t xml:space="preserve"> such as the case of Lake </w:t>
      </w:r>
      <w:r w:rsidR="00F25153">
        <w:rPr>
          <w:rFonts w:ascii="Calibri" w:eastAsia="Calibri" w:hAnsi="Calibri" w:cs="Calibri"/>
          <w:lang w:val="en-CA" w:eastAsia="en-US"/>
        </w:rPr>
        <w:t>on</w:t>
      </w:r>
      <w:r w:rsidR="001D4AAA">
        <w:rPr>
          <w:rFonts w:ascii="Calibri" w:eastAsia="Calibri" w:hAnsi="Calibri" w:cs="Calibri"/>
          <w:lang w:val="en-CA" w:eastAsia="en-US"/>
        </w:rPr>
        <w:t xml:space="preserve"> the Mountain, a designated </w:t>
      </w:r>
      <w:r w:rsidR="00FA2369">
        <w:rPr>
          <w:rFonts w:ascii="Calibri" w:eastAsia="Calibri" w:hAnsi="Calibri" w:cs="Calibri"/>
          <w:lang w:val="en-CA" w:eastAsia="en-US"/>
        </w:rPr>
        <w:t>Provincial Park</w:t>
      </w:r>
      <w:r w:rsidR="001D4AAA">
        <w:rPr>
          <w:rFonts w:ascii="Calibri" w:eastAsia="Calibri" w:hAnsi="Calibri" w:cs="Calibri"/>
          <w:lang w:val="en-CA" w:eastAsia="en-US"/>
        </w:rPr>
        <w:t xml:space="preserve"> with many prohibitions and restrictions.</w:t>
      </w:r>
    </w:p>
    <w:p w14:paraId="366F587D" w14:textId="56E3DB43" w:rsidR="00233E18" w:rsidRDefault="00FA2369" w:rsidP="000A300B">
      <w:pPr>
        <w:spacing w:after="160" w:line="259" w:lineRule="auto"/>
        <w:ind w:firstLine="720"/>
        <w:rPr>
          <w:rFonts w:ascii="Calibri" w:eastAsia="Calibri" w:hAnsi="Calibri" w:cs="Calibri"/>
          <w:lang w:val="en-CA" w:eastAsia="en-US"/>
        </w:rPr>
      </w:pPr>
      <w:r w:rsidRPr="00FA2369">
        <w:rPr>
          <w:rFonts w:ascii="Calibri" w:eastAsia="Calibri" w:hAnsi="Calibri" w:cs="Calibri"/>
          <w:lang w:val="en-CA" w:eastAsia="en-US"/>
        </w:rPr>
        <w:t xml:space="preserve">The fourth axiom of Lane, </w:t>
      </w:r>
      <w:r w:rsidR="00233E18" w:rsidRPr="00FA2369">
        <w:rPr>
          <w:rFonts w:ascii="Calibri" w:eastAsia="Calibri" w:hAnsi="Calibri" w:cs="Calibri"/>
          <w:lang w:val="en-CA" w:eastAsia="en-US"/>
        </w:rPr>
        <w:t>Centripetal and Centrifugal</w:t>
      </w:r>
      <w:r>
        <w:rPr>
          <w:rFonts w:ascii="Calibri" w:eastAsia="Calibri" w:hAnsi="Calibri" w:cs="Calibri"/>
          <w:lang w:val="en-CA" w:eastAsia="en-US"/>
        </w:rPr>
        <w:t xml:space="preserve"> is </w:t>
      </w:r>
      <w:r w:rsidR="00C920CB">
        <w:rPr>
          <w:rFonts w:ascii="Calibri" w:eastAsia="Calibri" w:hAnsi="Calibri" w:cs="Calibri"/>
          <w:lang w:val="en-CA" w:eastAsia="en-US"/>
        </w:rPr>
        <w:t xml:space="preserve">also </w:t>
      </w:r>
      <w:r>
        <w:rPr>
          <w:rFonts w:ascii="Calibri" w:eastAsia="Calibri" w:hAnsi="Calibri" w:cs="Calibri"/>
          <w:lang w:val="en-CA" w:eastAsia="en-US"/>
        </w:rPr>
        <w:t xml:space="preserve">reflected at Lake on the Mountain.  However, </w:t>
      </w:r>
      <w:r w:rsidR="001D4AAA" w:rsidRPr="001D4AAA">
        <w:rPr>
          <w:rFonts w:ascii="Calibri" w:eastAsia="Calibri" w:hAnsi="Calibri" w:cs="Calibri"/>
          <w:lang w:val="en-CA" w:eastAsia="en-US"/>
        </w:rPr>
        <w:t xml:space="preserve">the People of Turtle Island </w:t>
      </w:r>
      <w:r w:rsidR="003E0EAD">
        <w:rPr>
          <w:rFonts w:ascii="Calibri" w:eastAsia="Calibri" w:hAnsi="Calibri" w:cs="Calibri"/>
          <w:lang w:val="en-CA" w:eastAsia="en-US"/>
        </w:rPr>
        <w:t xml:space="preserve">who visited the site annually </w:t>
      </w:r>
      <w:r w:rsidR="001D4AAA" w:rsidRPr="001D4AAA">
        <w:rPr>
          <w:rFonts w:ascii="Calibri" w:eastAsia="Calibri" w:hAnsi="Calibri" w:cs="Calibri"/>
          <w:lang w:val="en-CA" w:eastAsia="en-US"/>
        </w:rPr>
        <w:t xml:space="preserve">no longer camp at Lake at the Mountain, or offer thanks and request blessings, nor do the settlers </w:t>
      </w:r>
      <w:r w:rsidR="003E0EAD">
        <w:rPr>
          <w:rFonts w:ascii="Calibri" w:eastAsia="Calibri" w:hAnsi="Calibri" w:cs="Calibri"/>
          <w:lang w:val="en-CA" w:eastAsia="en-US"/>
        </w:rPr>
        <w:t xml:space="preserve">who resided there </w:t>
      </w:r>
      <w:r w:rsidR="001D4AAA" w:rsidRPr="001D4AAA">
        <w:rPr>
          <w:rFonts w:ascii="Calibri" w:eastAsia="Calibri" w:hAnsi="Calibri" w:cs="Calibri"/>
          <w:lang w:val="en-CA" w:eastAsia="en-US"/>
        </w:rPr>
        <w:t>attend church and conduct their rituals.</w:t>
      </w:r>
      <w:r w:rsidR="000A300B">
        <w:rPr>
          <w:rFonts w:ascii="Calibri" w:eastAsia="Calibri" w:hAnsi="Calibri" w:cs="Calibri"/>
          <w:lang w:val="en-CA" w:eastAsia="en-US"/>
        </w:rPr>
        <w:t xml:space="preserve">  </w:t>
      </w:r>
      <w:r w:rsidR="00233E18" w:rsidRPr="00233E18">
        <w:rPr>
          <w:rFonts w:ascii="Calibri" w:eastAsia="Calibri" w:hAnsi="Calibri" w:cs="Calibri"/>
          <w:lang w:val="en-CA" w:eastAsia="en-US"/>
        </w:rPr>
        <w:t>Through my fieldwork, I see shades of Eliade’s hierophany, identified as a fixed point or center such as Lake on the Mountain is to the People of Turtle Island.  However, through the lens of the Settler</w:t>
      </w:r>
      <w:r w:rsidR="00C57F76">
        <w:rPr>
          <w:rFonts w:ascii="Calibri" w:eastAsia="Calibri" w:hAnsi="Calibri" w:cs="Calibri"/>
          <w:lang w:val="en-CA" w:eastAsia="en-US"/>
        </w:rPr>
        <w:t xml:space="preserve"> it is economic based push/pull.  In this instance, </w:t>
      </w:r>
      <w:r w:rsidR="00233E18" w:rsidRPr="00233E18">
        <w:rPr>
          <w:rFonts w:ascii="Calibri" w:eastAsia="Calibri" w:hAnsi="Calibri" w:cs="Calibri"/>
          <w:lang w:val="en-CA" w:eastAsia="en-US"/>
        </w:rPr>
        <w:t>I find the human construct of sacred space</w:t>
      </w:r>
      <w:r w:rsidR="000A300B">
        <w:rPr>
          <w:rFonts w:ascii="Calibri" w:eastAsia="Calibri" w:hAnsi="Calibri" w:cs="Calibri"/>
          <w:lang w:val="en-CA" w:eastAsia="en-US"/>
        </w:rPr>
        <w:t xml:space="preserve"> as described by </w:t>
      </w:r>
      <w:r w:rsidR="00C57F76">
        <w:rPr>
          <w:rFonts w:ascii="Calibri" w:eastAsia="Calibri" w:hAnsi="Calibri" w:cs="Calibri"/>
          <w:lang w:val="en-CA" w:eastAsia="en-US"/>
        </w:rPr>
        <w:t>Durkheim</w:t>
      </w:r>
      <w:r w:rsidR="000A300B">
        <w:rPr>
          <w:rFonts w:ascii="Calibri" w:eastAsia="Calibri" w:hAnsi="Calibri" w:cs="Calibri"/>
          <w:lang w:val="en-CA" w:eastAsia="en-US"/>
        </w:rPr>
        <w:t>.</w:t>
      </w:r>
    </w:p>
    <w:p w14:paraId="4B071CB5" w14:textId="34D533D0" w:rsidR="00D6786B" w:rsidRDefault="00C0374C" w:rsidP="002B51E9">
      <w:pPr>
        <w:spacing w:after="160" w:line="259" w:lineRule="auto"/>
        <w:rPr>
          <w:rFonts w:ascii="Calibri" w:eastAsia="Calibri" w:hAnsi="Calibri" w:cs="Calibri"/>
          <w:lang w:val="en-CA" w:eastAsia="en-US"/>
        </w:rPr>
      </w:pPr>
      <w:r>
        <w:rPr>
          <w:rFonts w:ascii="Calibri" w:eastAsia="Calibri" w:hAnsi="Calibri" w:cs="Calibri"/>
          <w:lang w:val="en-CA" w:eastAsia="en-US"/>
        </w:rPr>
        <w:tab/>
        <w:t xml:space="preserve">In concluding this paper, I find </w:t>
      </w:r>
      <w:r w:rsidRPr="00C0374C">
        <w:rPr>
          <w:rFonts w:ascii="Calibri" w:eastAsia="Calibri" w:hAnsi="Calibri" w:cs="Calibri"/>
          <w:lang w:val="en-CA" w:eastAsia="en-US"/>
        </w:rPr>
        <w:t xml:space="preserve">sacred space </w:t>
      </w:r>
      <w:r>
        <w:rPr>
          <w:rFonts w:ascii="Calibri" w:eastAsia="Calibri" w:hAnsi="Calibri" w:cs="Calibri"/>
          <w:lang w:val="en-CA" w:eastAsia="en-US"/>
        </w:rPr>
        <w:t xml:space="preserve">is for the most part </w:t>
      </w:r>
      <w:r w:rsidRPr="00C0374C">
        <w:rPr>
          <w:rFonts w:ascii="Calibri" w:eastAsia="Calibri" w:hAnsi="Calibri" w:cs="Calibri"/>
          <w:lang w:val="en-CA" w:eastAsia="en-US"/>
        </w:rPr>
        <w:t>a human construct</w:t>
      </w:r>
      <w:r>
        <w:rPr>
          <w:rFonts w:ascii="Calibri" w:eastAsia="Calibri" w:hAnsi="Calibri" w:cs="Calibri"/>
          <w:lang w:val="en-CA" w:eastAsia="en-US"/>
        </w:rPr>
        <w:t xml:space="preserve"> for the Settler</w:t>
      </w:r>
      <w:r w:rsidR="00C920CB">
        <w:rPr>
          <w:rFonts w:ascii="Calibri" w:eastAsia="Calibri" w:hAnsi="Calibri" w:cs="Calibri"/>
          <w:lang w:val="en-CA" w:eastAsia="en-US"/>
        </w:rPr>
        <w:t>,</w:t>
      </w:r>
      <w:r>
        <w:rPr>
          <w:rFonts w:ascii="Calibri" w:eastAsia="Calibri" w:hAnsi="Calibri" w:cs="Calibri"/>
          <w:lang w:val="en-CA" w:eastAsia="en-US"/>
        </w:rPr>
        <w:t xml:space="preserve"> and a </w:t>
      </w:r>
      <w:r w:rsidRPr="00C0374C">
        <w:rPr>
          <w:rFonts w:ascii="Calibri" w:eastAsia="Calibri" w:hAnsi="Calibri" w:cs="Calibri"/>
          <w:lang w:val="en-CA" w:eastAsia="en-US"/>
        </w:rPr>
        <w:t>natural phenomenon</w:t>
      </w:r>
      <w:r>
        <w:rPr>
          <w:rFonts w:ascii="Calibri" w:eastAsia="Calibri" w:hAnsi="Calibri" w:cs="Calibri"/>
          <w:lang w:val="en-CA" w:eastAsia="en-US"/>
        </w:rPr>
        <w:t xml:space="preserve"> for the People of Turtle Island.  </w:t>
      </w:r>
      <w:r w:rsidR="00C920CB">
        <w:rPr>
          <w:rFonts w:ascii="Calibri" w:eastAsia="Calibri" w:hAnsi="Calibri" w:cs="Calibri"/>
          <w:lang w:val="en-CA" w:eastAsia="en-US"/>
        </w:rPr>
        <w:t>That is not to say a Settler cannot experience a hierophany, nor an indigenous person doesn’t participate in ritual or prohibitions.  Sacred space</w:t>
      </w:r>
      <w:r>
        <w:rPr>
          <w:rFonts w:ascii="Calibri" w:eastAsia="Calibri" w:hAnsi="Calibri" w:cs="Calibri"/>
          <w:lang w:val="en-CA" w:eastAsia="en-US"/>
        </w:rPr>
        <w:t xml:space="preserve"> is not</w:t>
      </w:r>
      <w:r w:rsidR="00C920CB">
        <w:rPr>
          <w:rFonts w:ascii="Calibri" w:eastAsia="Calibri" w:hAnsi="Calibri" w:cs="Calibri"/>
          <w:lang w:val="en-CA" w:eastAsia="en-US"/>
        </w:rPr>
        <w:t xml:space="preserve"> </w:t>
      </w:r>
      <w:r>
        <w:rPr>
          <w:rFonts w:ascii="Calibri" w:eastAsia="Calibri" w:hAnsi="Calibri" w:cs="Calibri"/>
          <w:lang w:val="en-CA" w:eastAsia="en-US"/>
        </w:rPr>
        <w:t>one or the other, but a combination of both depending on your world view and your openness to participation.</w:t>
      </w:r>
      <w:r w:rsidR="00C920CB">
        <w:rPr>
          <w:rFonts w:ascii="Calibri" w:eastAsia="Calibri" w:hAnsi="Calibri" w:cs="Calibri"/>
          <w:lang w:val="en-CA" w:eastAsia="en-US"/>
        </w:rPr>
        <w:t xml:space="preserve">  </w:t>
      </w:r>
      <w:r w:rsidR="00853FB2">
        <w:rPr>
          <w:rFonts w:ascii="Calibri" w:eastAsia="Calibri" w:hAnsi="Calibri" w:cs="Calibri"/>
          <w:lang w:val="en-CA" w:eastAsia="en-US"/>
        </w:rPr>
        <w:t xml:space="preserve">I must admit, I have not been able to answer the question definitely, but I have provided a means to view sacred space through the lens of participation vice </w:t>
      </w:r>
      <w:r w:rsidR="00244B63">
        <w:rPr>
          <w:rFonts w:ascii="Calibri" w:eastAsia="Calibri" w:hAnsi="Calibri" w:cs="Calibri"/>
          <w:lang w:val="en-CA" w:eastAsia="en-US"/>
        </w:rPr>
        <w:t xml:space="preserve">that of a </w:t>
      </w:r>
      <w:r w:rsidR="00853FB2">
        <w:rPr>
          <w:rFonts w:ascii="Calibri" w:eastAsia="Calibri" w:hAnsi="Calibri" w:cs="Calibri"/>
          <w:lang w:val="en-CA" w:eastAsia="en-US"/>
        </w:rPr>
        <w:t xml:space="preserve">human construct or natural phenomenon. </w:t>
      </w:r>
    </w:p>
    <w:p w14:paraId="4C075DBD" w14:textId="04906A4D" w:rsidR="00260BFC" w:rsidRPr="001646EE" w:rsidRDefault="001646EE" w:rsidP="00CB59F3">
      <w:pPr>
        <w:spacing w:after="160" w:line="259" w:lineRule="auto"/>
        <w:jc w:val="center"/>
        <w:rPr>
          <w:rFonts w:ascii="Calibri" w:eastAsia="Calibri" w:hAnsi="Calibri" w:cs="Calibri"/>
          <w:b/>
          <w:bCs/>
          <w:lang w:val="en-CA" w:eastAsia="en-US"/>
        </w:rPr>
      </w:pPr>
      <w:r w:rsidRPr="001646EE">
        <w:rPr>
          <w:rFonts w:ascii="Calibri" w:eastAsia="Calibri" w:hAnsi="Calibri" w:cs="Calibri"/>
          <w:b/>
          <w:bCs/>
          <w:lang w:val="en-CA" w:eastAsia="en-US"/>
        </w:rPr>
        <w:lastRenderedPageBreak/>
        <w:t>Bibliography</w:t>
      </w:r>
    </w:p>
    <w:p w14:paraId="47BCF96C" w14:textId="75234343" w:rsidR="00260BFC" w:rsidRPr="00260BFC" w:rsidRDefault="00260BFC" w:rsidP="00260BFC">
      <w:pPr>
        <w:spacing w:after="160" w:line="259" w:lineRule="auto"/>
        <w:rPr>
          <w:rFonts w:ascii="Calibri" w:eastAsia="Calibri" w:hAnsi="Calibri" w:cs="Calibri"/>
          <w:lang w:eastAsia="en-US"/>
        </w:rPr>
      </w:pPr>
      <w:r w:rsidRPr="00260BFC">
        <w:rPr>
          <w:rFonts w:ascii="Calibri" w:eastAsia="Calibri" w:hAnsi="Calibri" w:cs="Calibri"/>
          <w:lang w:eastAsia="en-US"/>
        </w:rPr>
        <w:t>Burr</w:t>
      </w:r>
      <w:r>
        <w:rPr>
          <w:rFonts w:ascii="Calibri" w:eastAsia="Calibri" w:hAnsi="Calibri" w:cs="Calibri"/>
          <w:lang w:eastAsia="en-US"/>
        </w:rPr>
        <w:t>,</w:t>
      </w:r>
      <w:r w:rsidRPr="00260BFC">
        <w:rPr>
          <w:rFonts w:ascii="Calibri" w:eastAsia="Calibri" w:hAnsi="Calibri" w:cs="Calibri"/>
          <w:lang w:eastAsia="en-US"/>
        </w:rPr>
        <w:t xml:space="preserve"> Wesley</w:t>
      </w:r>
      <w:r>
        <w:rPr>
          <w:rFonts w:ascii="Calibri" w:eastAsia="Calibri" w:hAnsi="Calibri" w:cs="Calibri"/>
          <w:lang w:eastAsia="en-US"/>
        </w:rPr>
        <w:t xml:space="preserve"> K.</w:t>
      </w:r>
      <w:r w:rsidRPr="00260BFC">
        <w:rPr>
          <w:rFonts w:ascii="Calibri" w:eastAsia="Calibri" w:hAnsi="Calibri" w:cs="Calibri"/>
          <w:lang w:eastAsia="en-US"/>
        </w:rPr>
        <w:t xml:space="preserve">, </w:t>
      </w:r>
      <w:r w:rsidRPr="00260BFC">
        <w:rPr>
          <w:rFonts w:ascii="Calibri" w:eastAsia="Calibri" w:hAnsi="Calibri" w:cs="Calibri"/>
          <w:i/>
          <w:iCs/>
          <w:lang w:eastAsia="en-US"/>
        </w:rPr>
        <w:t>Historical Sketches of Prince Edward County</w:t>
      </w:r>
      <w:r w:rsidRPr="00260BFC">
        <w:rPr>
          <w:rFonts w:ascii="Calibri" w:eastAsia="Calibri" w:hAnsi="Calibri" w:cs="Calibri"/>
          <w:lang w:eastAsia="en-US"/>
        </w:rPr>
        <w:t xml:space="preserve"> (Picton: Picton Gazette, 1971)</w:t>
      </w:r>
    </w:p>
    <w:p w14:paraId="35E40169" w14:textId="77777777" w:rsidR="00186C92" w:rsidRDefault="00186C92" w:rsidP="00186C92">
      <w:pPr>
        <w:spacing w:line="259" w:lineRule="auto"/>
        <w:rPr>
          <w:rFonts w:ascii="Calibri" w:eastAsia="Calibri" w:hAnsi="Calibri" w:cs="Calibri"/>
          <w:lang w:val="en-CA" w:eastAsia="en-US"/>
        </w:rPr>
      </w:pPr>
      <w:r>
        <w:rPr>
          <w:rFonts w:ascii="Calibri" w:eastAsia="Calibri" w:hAnsi="Calibri" w:cs="Calibri"/>
          <w:lang w:val="en-CA" w:eastAsia="en-US"/>
        </w:rPr>
        <w:t xml:space="preserve">Lane, Belden C., </w:t>
      </w:r>
      <w:r w:rsidRPr="00186C92">
        <w:rPr>
          <w:rFonts w:ascii="Calibri" w:eastAsia="Calibri" w:hAnsi="Calibri" w:cs="Calibri"/>
          <w:i/>
          <w:iCs/>
          <w:lang w:val="en-CA" w:eastAsia="en-US"/>
        </w:rPr>
        <w:t>Landscapes of the Sacred: Geography and Narrative in American Spirituality</w:t>
      </w:r>
    </w:p>
    <w:p w14:paraId="1AAF7314" w14:textId="46F4BC2E" w:rsidR="002D180D" w:rsidRDefault="00186C92" w:rsidP="00186C92">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(Baltimore: Johns Hopkins University Press, 2002)</w:t>
      </w:r>
    </w:p>
    <w:p w14:paraId="3442BE9A" w14:textId="77777777" w:rsidR="007D321A" w:rsidRDefault="007D321A" w:rsidP="007D321A">
      <w:pPr>
        <w:spacing w:line="259" w:lineRule="auto"/>
        <w:rPr>
          <w:rFonts w:ascii="Calibri" w:eastAsia="Calibri" w:hAnsi="Calibri" w:cs="Calibri"/>
          <w:lang w:val="en-CA" w:eastAsia="en-US"/>
        </w:rPr>
      </w:pPr>
      <w:r>
        <w:rPr>
          <w:rFonts w:ascii="Calibri" w:eastAsia="Calibri" w:hAnsi="Calibri" w:cs="Calibri"/>
          <w:lang w:val="en-CA" w:eastAsia="en-US"/>
        </w:rPr>
        <w:t xml:space="preserve">Casey, Edward S., </w:t>
      </w:r>
      <w:r w:rsidRPr="007D321A">
        <w:rPr>
          <w:rFonts w:ascii="Calibri" w:eastAsia="Calibri" w:hAnsi="Calibri" w:cs="Calibri"/>
          <w:i/>
          <w:iCs/>
          <w:lang w:val="en-CA" w:eastAsia="en-US"/>
        </w:rPr>
        <w:t>Getting Back to Place: Toward a Renewed Understanding of the Place-World</w:t>
      </w:r>
      <w:r>
        <w:rPr>
          <w:rFonts w:ascii="Calibri" w:eastAsia="Calibri" w:hAnsi="Calibri" w:cs="Calibri"/>
          <w:lang w:val="en-CA" w:eastAsia="en-US"/>
        </w:rPr>
        <w:t xml:space="preserve"> </w:t>
      </w:r>
    </w:p>
    <w:p w14:paraId="0D97F833" w14:textId="5E272B46" w:rsidR="002D180D" w:rsidRDefault="007D321A" w:rsidP="007D321A">
      <w:pPr>
        <w:spacing w:after="160" w:line="259" w:lineRule="auto"/>
        <w:ind w:firstLine="720"/>
        <w:rPr>
          <w:rFonts w:ascii="Calibri" w:eastAsia="Calibri" w:hAnsi="Calibri" w:cs="Calibri"/>
          <w:lang w:val="en-CA" w:eastAsia="en-US"/>
        </w:rPr>
      </w:pPr>
      <w:r>
        <w:rPr>
          <w:rFonts w:ascii="Calibri" w:eastAsia="Calibri" w:hAnsi="Calibri" w:cs="Calibri"/>
          <w:lang w:val="en-CA" w:eastAsia="en-US"/>
        </w:rPr>
        <w:t>(Bloomington: Indiana University Press, 1993)</w:t>
      </w:r>
    </w:p>
    <w:p w14:paraId="22E40DC7" w14:textId="77777777" w:rsidR="001646EE" w:rsidRDefault="00654A3E" w:rsidP="001646EE">
      <w:pPr>
        <w:spacing w:line="259" w:lineRule="auto"/>
        <w:rPr>
          <w:rFonts w:ascii="Calibri" w:eastAsia="Calibri" w:hAnsi="Calibri" w:cs="Calibri"/>
          <w:lang w:val="en-CA" w:eastAsia="en-US"/>
        </w:rPr>
      </w:pPr>
      <w:r>
        <w:rPr>
          <w:rFonts w:ascii="Calibri" w:eastAsia="Calibri" w:hAnsi="Calibri" w:cs="Calibri"/>
          <w:lang w:val="en-CA" w:eastAsia="en-US"/>
        </w:rPr>
        <w:t>Wake, Winifred (Cairns), John Cartwright, Anne Champagne, Kathy Parker, and Martin Parker,</w:t>
      </w:r>
    </w:p>
    <w:p w14:paraId="578CBB5A" w14:textId="4591468D" w:rsidR="00654A3E" w:rsidRDefault="00654A3E" w:rsidP="001646EE">
      <w:pPr>
        <w:spacing w:after="160" w:line="259" w:lineRule="auto"/>
        <w:ind w:left="720"/>
        <w:rPr>
          <w:rFonts w:ascii="Calibri" w:eastAsia="Calibri" w:hAnsi="Calibri" w:cs="Calibri"/>
          <w:lang w:val="en-CA" w:eastAsia="en-US"/>
        </w:rPr>
      </w:pPr>
      <w:r>
        <w:rPr>
          <w:rFonts w:ascii="Calibri" w:eastAsia="Calibri" w:hAnsi="Calibri" w:cs="Calibri"/>
          <w:lang w:val="en-CA" w:eastAsia="en-US"/>
        </w:rPr>
        <w:t xml:space="preserve">eds. “North Shore of Lake Ontario.” In </w:t>
      </w:r>
      <w:r>
        <w:rPr>
          <w:rFonts w:ascii="Calibri" w:eastAsia="Calibri" w:hAnsi="Calibri" w:cs="Calibri"/>
          <w:i/>
          <w:iCs/>
          <w:lang w:val="en-CA" w:eastAsia="en-US"/>
        </w:rPr>
        <w:t>A Nature Guide to Ontario</w:t>
      </w:r>
      <w:r>
        <w:rPr>
          <w:rFonts w:ascii="Calibri" w:eastAsia="Calibri" w:hAnsi="Calibri" w:cs="Calibri"/>
          <w:lang w:val="en-CA" w:eastAsia="en-US"/>
        </w:rPr>
        <w:t>, 211–45. University of Toronto Press, 1997. http://www.jstor.org/stable/10.3138/j.ctt1287znt.16.</w:t>
      </w:r>
    </w:p>
    <w:p w14:paraId="17BE195B" w14:textId="77777777" w:rsidR="001646EE" w:rsidRDefault="001A038E" w:rsidP="001646EE">
      <w:pPr>
        <w:spacing w:line="259" w:lineRule="auto"/>
        <w:rPr>
          <w:rFonts w:ascii="Calibri" w:eastAsia="Calibri" w:hAnsi="Calibri" w:cs="Calibri"/>
          <w:i/>
          <w:iCs/>
          <w:lang w:eastAsia="en-US"/>
        </w:rPr>
      </w:pPr>
      <w:r>
        <w:rPr>
          <w:rFonts w:ascii="Calibri" w:eastAsia="Calibri" w:hAnsi="Calibri" w:cs="Calibri"/>
          <w:lang w:eastAsia="en-US"/>
        </w:rPr>
        <w:t>Christie, A. E. </w:t>
      </w:r>
      <w:r>
        <w:rPr>
          <w:rFonts w:ascii="Calibri" w:eastAsia="Calibri" w:hAnsi="Calibri" w:cs="Calibri"/>
          <w:i/>
          <w:iCs/>
          <w:lang w:eastAsia="en-US"/>
        </w:rPr>
        <w:t xml:space="preserve">Nutrient Enrichment Studies in a Marl Lake, Lake-on-the-Mountain, Prince Edward </w:t>
      </w:r>
    </w:p>
    <w:p w14:paraId="449AD0A2" w14:textId="2037CF74" w:rsidR="00654A3E" w:rsidRDefault="001A038E" w:rsidP="001646EE">
      <w:pPr>
        <w:spacing w:after="160" w:line="259" w:lineRule="auto"/>
        <w:ind w:firstLine="720"/>
        <w:rPr>
          <w:rFonts w:ascii="Calibri" w:eastAsia="Calibri" w:hAnsi="Calibri" w:cs="Calibri"/>
          <w:lang w:val="en-CA" w:eastAsia="en-US"/>
        </w:rPr>
      </w:pPr>
      <w:r>
        <w:rPr>
          <w:rFonts w:ascii="Calibri" w:eastAsia="Calibri" w:hAnsi="Calibri" w:cs="Calibri"/>
          <w:i/>
          <w:iCs/>
          <w:lang w:eastAsia="en-US"/>
        </w:rPr>
        <w:t>County</w:t>
      </w:r>
      <w:r>
        <w:rPr>
          <w:rFonts w:ascii="Calibri" w:eastAsia="Calibri" w:hAnsi="Calibri" w:cs="Calibri"/>
          <w:lang w:eastAsia="en-US"/>
        </w:rPr>
        <w:t>. Queen’s Printer for Ontario, 2011</w:t>
      </w:r>
    </w:p>
    <w:p w14:paraId="560DCA9D" w14:textId="52A706D8" w:rsidR="00654A3E" w:rsidRDefault="00A42A3B"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Lunn, Richard, and Janet Lunn, </w:t>
      </w:r>
      <w:r w:rsidRPr="00F407FC">
        <w:rPr>
          <w:rFonts w:ascii="Calibri" w:eastAsia="Calibri" w:hAnsi="Calibri" w:cs="Calibri"/>
          <w:i/>
          <w:iCs/>
          <w:lang w:val="en-CA" w:eastAsia="en-US"/>
        </w:rPr>
        <w:t>The County</w:t>
      </w:r>
      <w:r>
        <w:rPr>
          <w:rFonts w:ascii="Calibri" w:eastAsia="Calibri" w:hAnsi="Calibri" w:cs="Calibri"/>
          <w:lang w:val="en-CA" w:eastAsia="en-US"/>
        </w:rPr>
        <w:t xml:space="preserve"> (Picton: Picton Gazette, 1967)</w:t>
      </w:r>
    </w:p>
    <w:p w14:paraId="56132C16" w14:textId="45949E22" w:rsidR="00654A3E" w:rsidRDefault="001646EE"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Lathrop, Gordon W., </w:t>
      </w:r>
      <w:r w:rsidRPr="00F407FC">
        <w:rPr>
          <w:rFonts w:ascii="Calibri" w:eastAsia="Calibri" w:hAnsi="Calibri" w:cs="Calibri"/>
          <w:i/>
          <w:iCs/>
          <w:lang w:val="en-CA" w:eastAsia="en-US"/>
        </w:rPr>
        <w:t>Holy Things: A liturgical Theology</w:t>
      </w:r>
      <w:r>
        <w:rPr>
          <w:rFonts w:ascii="Calibri" w:eastAsia="Calibri" w:hAnsi="Calibri" w:cs="Calibri"/>
          <w:lang w:val="en-CA" w:eastAsia="en-US"/>
        </w:rPr>
        <w:t xml:space="preserve"> (Minneapolis: Fortress Press, 1989)</w:t>
      </w:r>
    </w:p>
    <w:p w14:paraId="6947D510" w14:textId="62AF3059" w:rsidR="00654A3E" w:rsidRDefault="00F407FC" w:rsidP="002B51E9">
      <w:pPr>
        <w:spacing w:after="160" w:line="259" w:lineRule="auto"/>
        <w:rPr>
          <w:rFonts w:ascii="Calibri" w:eastAsia="Calibri" w:hAnsi="Calibri" w:cs="Calibri"/>
          <w:lang w:val="en-CA" w:eastAsia="en-US"/>
        </w:rPr>
      </w:pPr>
      <w:r>
        <w:rPr>
          <w:rFonts w:ascii="Calibri" w:eastAsia="Calibri" w:hAnsi="Calibri" w:cs="Calibri"/>
          <w:lang w:val="en-CA" w:eastAsia="en-US"/>
        </w:rPr>
        <w:t xml:space="preserve">Dulles, Avery C., </w:t>
      </w:r>
      <w:r w:rsidRPr="00F407FC">
        <w:rPr>
          <w:rFonts w:ascii="Calibri" w:eastAsia="Calibri" w:hAnsi="Calibri" w:cs="Calibri"/>
          <w:i/>
          <w:iCs/>
          <w:lang w:val="en-CA" w:eastAsia="en-US"/>
        </w:rPr>
        <w:t>Models of Revelation</w:t>
      </w:r>
      <w:r>
        <w:rPr>
          <w:rFonts w:ascii="Calibri" w:eastAsia="Calibri" w:hAnsi="Calibri" w:cs="Calibri"/>
          <w:lang w:val="en-CA" w:eastAsia="en-US"/>
        </w:rPr>
        <w:t xml:space="preserve"> (New York: Orbis Books, 1992)</w:t>
      </w:r>
    </w:p>
    <w:p w14:paraId="5D4B5AE9" w14:textId="77777777" w:rsidR="00D43226" w:rsidRDefault="00D43226" w:rsidP="00F407FC">
      <w:pPr>
        <w:rPr>
          <w:rFonts w:ascii="Calibri" w:eastAsia="Calibri" w:hAnsi="Calibri" w:cs="Calibri"/>
          <w:lang w:eastAsia="en-US"/>
        </w:rPr>
      </w:pPr>
      <w:r w:rsidRPr="00D43226">
        <w:rPr>
          <w:rFonts w:ascii="Calibri" w:eastAsia="Calibri" w:hAnsi="Calibri" w:cs="Calibri"/>
          <w:lang w:eastAsia="en-US"/>
        </w:rPr>
        <w:t>Campbell</w:t>
      </w:r>
      <w:r>
        <w:rPr>
          <w:rFonts w:ascii="Calibri" w:eastAsia="Calibri" w:hAnsi="Calibri" w:cs="Calibri"/>
          <w:lang w:eastAsia="en-US"/>
        </w:rPr>
        <w:t>, Steve</w:t>
      </w:r>
      <w:r w:rsidRPr="00D43226">
        <w:rPr>
          <w:rFonts w:ascii="Calibri" w:eastAsia="Calibri" w:hAnsi="Calibri" w:cs="Calibri"/>
          <w:lang w:eastAsia="en-US"/>
        </w:rPr>
        <w:t xml:space="preserve">, and others, </w:t>
      </w:r>
      <w:r w:rsidRPr="00D43226">
        <w:rPr>
          <w:rFonts w:ascii="Calibri" w:eastAsia="Calibri" w:hAnsi="Calibri" w:cs="Calibri"/>
          <w:i/>
          <w:iCs/>
          <w:lang w:eastAsia="en-US"/>
        </w:rPr>
        <w:t>Picton and the County: Spirit of Place</w:t>
      </w:r>
      <w:r w:rsidRPr="00D43226">
        <w:rPr>
          <w:rFonts w:ascii="Calibri" w:eastAsia="Calibri" w:hAnsi="Calibri" w:cs="Calibri"/>
          <w:lang w:eastAsia="en-US"/>
        </w:rPr>
        <w:t xml:space="preserve"> (Ottawa: Magic Light </w:t>
      </w:r>
    </w:p>
    <w:p w14:paraId="7FEC2EC1" w14:textId="16ABF10E" w:rsidR="00DE2996" w:rsidRPr="00F407FC" w:rsidRDefault="00D43226" w:rsidP="00D43226">
      <w:pPr>
        <w:ind w:firstLine="720"/>
        <w:rPr>
          <w:rFonts w:ascii="Calibri" w:eastAsia="Calibri" w:hAnsi="Calibri" w:cs="Calibri"/>
          <w:lang w:val="en-CA" w:eastAsia="en-US"/>
        </w:rPr>
      </w:pPr>
      <w:r w:rsidRPr="00D43226">
        <w:rPr>
          <w:rFonts w:ascii="Calibri" w:eastAsia="Calibri" w:hAnsi="Calibri" w:cs="Calibri"/>
          <w:lang w:eastAsia="en-US"/>
        </w:rPr>
        <w:t>Publishing, 2022)</w:t>
      </w:r>
    </w:p>
    <w:p w14:paraId="535468A7" w14:textId="683FA3A2" w:rsidR="00DE2996" w:rsidRDefault="00DE2996" w:rsidP="00DE2996">
      <w:pPr>
        <w:tabs>
          <w:tab w:val="left" w:pos="2565"/>
        </w:tabs>
        <w:rPr>
          <w:rFonts w:eastAsia="Calibri"/>
          <w:lang w:val="en-CA" w:eastAsia="en-US"/>
        </w:rPr>
      </w:pPr>
    </w:p>
    <w:p w14:paraId="2AA666E1" w14:textId="77777777" w:rsidR="004458DB" w:rsidRDefault="004458DB" w:rsidP="00DE2996">
      <w:pPr>
        <w:tabs>
          <w:tab w:val="left" w:pos="2565"/>
        </w:tabs>
        <w:rPr>
          <w:rFonts w:eastAsia="Calibri"/>
          <w:lang w:val="en-CA" w:eastAsia="en-US"/>
        </w:rPr>
      </w:pPr>
      <w:r>
        <w:rPr>
          <w:rFonts w:eastAsia="Calibri"/>
          <w:lang w:val="en-CA" w:eastAsia="en-US"/>
        </w:rPr>
        <w:t xml:space="preserve">Kellough, Janet, </w:t>
      </w:r>
      <w:r w:rsidRPr="00B76D82">
        <w:rPr>
          <w:rFonts w:eastAsia="Calibri"/>
          <w:i/>
          <w:iCs/>
          <w:lang w:val="en-CA" w:eastAsia="en-US"/>
        </w:rPr>
        <w:t>Legendary Guide to Prince Edward County</w:t>
      </w:r>
      <w:r>
        <w:rPr>
          <w:rFonts w:eastAsia="Calibri"/>
          <w:lang w:val="en-CA" w:eastAsia="en-US"/>
        </w:rPr>
        <w:t xml:space="preserve"> (Picton: Kellough Productions, </w:t>
      </w:r>
    </w:p>
    <w:p w14:paraId="6C757D4D" w14:textId="6FFBAE89" w:rsidR="00DE2996" w:rsidRDefault="004458DB" w:rsidP="00DE2996">
      <w:pPr>
        <w:tabs>
          <w:tab w:val="left" w:pos="2565"/>
        </w:tabs>
        <w:rPr>
          <w:rFonts w:eastAsia="Calibri"/>
          <w:lang w:val="en-CA" w:eastAsia="en-US"/>
        </w:rPr>
      </w:pPr>
      <w:r>
        <w:rPr>
          <w:rFonts w:eastAsia="Calibri"/>
          <w:lang w:val="en-CA" w:eastAsia="en-US"/>
        </w:rPr>
        <w:t xml:space="preserve">            2006)</w:t>
      </w:r>
    </w:p>
    <w:p w14:paraId="3FD6B8F6" w14:textId="2B827FEC" w:rsidR="00DE2996" w:rsidRDefault="00DE2996" w:rsidP="00DE2996">
      <w:pPr>
        <w:tabs>
          <w:tab w:val="left" w:pos="2565"/>
        </w:tabs>
        <w:rPr>
          <w:rFonts w:eastAsia="Calibri"/>
          <w:lang w:val="en-CA" w:eastAsia="en-US"/>
        </w:rPr>
      </w:pPr>
    </w:p>
    <w:p w14:paraId="5C53F957" w14:textId="77777777" w:rsidR="00E87682" w:rsidRDefault="009E7642" w:rsidP="00DE2996">
      <w:pPr>
        <w:tabs>
          <w:tab w:val="left" w:pos="2565"/>
        </w:tabs>
        <w:rPr>
          <w:rFonts w:eastAsia="Calibri"/>
          <w:lang w:val="en-CA" w:eastAsia="en-US"/>
        </w:rPr>
      </w:pPr>
      <w:r>
        <w:rPr>
          <w:rFonts w:eastAsia="Calibri"/>
          <w:lang w:val="en-CA" w:eastAsia="en-US"/>
        </w:rPr>
        <w:t>Taylor, Patricia C.</w:t>
      </w:r>
      <w:r w:rsidR="00C00E4C">
        <w:rPr>
          <w:rFonts w:eastAsia="Calibri"/>
          <w:lang w:val="en-CA" w:eastAsia="en-US"/>
        </w:rPr>
        <w:t xml:space="preserve"> ed, </w:t>
      </w:r>
      <w:r w:rsidR="00C00E4C" w:rsidRPr="00BB2223">
        <w:rPr>
          <w:rFonts w:eastAsia="Calibri"/>
          <w:i/>
          <w:iCs/>
          <w:lang w:val="en-CA" w:eastAsia="en-US"/>
        </w:rPr>
        <w:t>History of the Churches of Prince Edward County</w:t>
      </w:r>
      <w:r w:rsidR="00C00E4C">
        <w:rPr>
          <w:rFonts w:eastAsia="Calibri"/>
          <w:lang w:val="en-CA" w:eastAsia="en-US"/>
        </w:rPr>
        <w:t xml:space="preserve"> (Picton: Picton Gazette, </w:t>
      </w:r>
    </w:p>
    <w:p w14:paraId="4872504F" w14:textId="5FA50424" w:rsidR="00DE2996" w:rsidRDefault="00E87682" w:rsidP="00DE2996">
      <w:pPr>
        <w:tabs>
          <w:tab w:val="left" w:pos="2565"/>
        </w:tabs>
        <w:rPr>
          <w:rFonts w:eastAsia="Calibri"/>
          <w:lang w:val="en-CA" w:eastAsia="en-US"/>
        </w:rPr>
      </w:pPr>
      <w:r>
        <w:rPr>
          <w:rFonts w:eastAsia="Calibri"/>
          <w:lang w:val="en-CA" w:eastAsia="en-US"/>
        </w:rPr>
        <w:t xml:space="preserve">        </w:t>
      </w:r>
      <w:r w:rsidR="00C00E4C">
        <w:rPr>
          <w:rFonts w:eastAsia="Calibri"/>
          <w:lang w:val="en-CA" w:eastAsia="en-US"/>
        </w:rPr>
        <w:t>1971)</w:t>
      </w:r>
    </w:p>
    <w:p w14:paraId="137A8646" w14:textId="5E7DECB1" w:rsidR="00DE2996" w:rsidRDefault="00DE2996" w:rsidP="00DE2996">
      <w:pPr>
        <w:tabs>
          <w:tab w:val="left" w:pos="2565"/>
        </w:tabs>
        <w:rPr>
          <w:rFonts w:eastAsia="Calibri"/>
          <w:lang w:val="en-CA" w:eastAsia="en-US"/>
        </w:rPr>
      </w:pPr>
    </w:p>
    <w:p w14:paraId="1FEE2429" w14:textId="3F764B9F" w:rsidR="00DE2996" w:rsidRDefault="0027033D" w:rsidP="00DE2996">
      <w:pPr>
        <w:tabs>
          <w:tab w:val="left" w:pos="2565"/>
        </w:tabs>
        <w:rPr>
          <w:rFonts w:eastAsia="Calibri"/>
          <w:lang w:val="en-CA" w:eastAsia="en-US"/>
        </w:rPr>
      </w:pPr>
      <w:r w:rsidRPr="0027033D">
        <w:rPr>
          <w:rFonts w:eastAsia="Calibri"/>
          <w:lang w:eastAsia="en-US"/>
        </w:rPr>
        <w:t>Taylor, David R.</w:t>
      </w:r>
      <w:r>
        <w:rPr>
          <w:rFonts w:eastAsia="Calibri"/>
          <w:lang w:eastAsia="en-US"/>
        </w:rPr>
        <w:t>,</w:t>
      </w:r>
      <w:r w:rsidRPr="0027033D">
        <w:rPr>
          <w:rFonts w:eastAsia="Calibri"/>
          <w:lang w:eastAsia="en-US"/>
        </w:rPr>
        <w:t xml:space="preserve"> </w:t>
      </w:r>
      <w:r w:rsidRPr="0027033D">
        <w:rPr>
          <w:rFonts w:eastAsia="Calibri"/>
          <w:i/>
          <w:iCs/>
          <w:lang w:eastAsia="en-US"/>
        </w:rPr>
        <w:t>The Lake on the Mountain – Glenora Community</w:t>
      </w:r>
      <w:r w:rsidRPr="0027033D">
        <w:rPr>
          <w:rFonts w:eastAsia="Calibri"/>
          <w:lang w:eastAsia="en-US"/>
        </w:rPr>
        <w:t xml:space="preserve"> (Picton: Printcraft, 2004</w:t>
      </w:r>
      <w:r>
        <w:rPr>
          <w:rFonts w:eastAsia="Calibri"/>
          <w:lang w:eastAsia="en-US"/>
        </w:rPr>
        <w:t>)</w:t>
      </w:r>
    </w:p>
    <w:p w14:paraId="7CD97B70" w14:textId="3E616E00" w:rsidR="00DE2996" w:rsidRDefault="00DE2996" w:rsidP="00DE2996">
      <w:pPr>
        <w:tabs>
          <w:tab w:val="left" w:pos="2565"/>
        </w:tabs>
        <w:rPr>
          <w:rFonts w:eastAsia="Calibri"/>
          <w:lang w:val="en-CA" w:eastAsia="en-US"/>
        </w:rPr>
      </w:pPr>
    </w:p>
    <w:p w14:paraId="3AC5C8A6" w14:textId="59896407" w:rsidR="00DE2996" w:rsidRDefault="00BB2223" w:rsidP="00DE2996">
      <w:pPr>
        <w:tabs>
          <w:tab w:val="left" w:pos="2565"/>
        </w:tabs>
        <w:rPr>
          <w:rFonts w:eastAsia="Calibri"/>
          <w:lang w:val="en-CA" w:eastAsia="en-US"/>
        </w:rPr>
      </w:pPr>
      <w:r w:rsidRPr="00BB2223">
        <w:rPr>
          <w:rFonts w:eastAsia="Calibri"/>
          <w:lang w:eastAsia="en-US"/>
        </w:rPr>
        <w:t>Capon, Alan R.</w:t>
      </w:r>
      <w:r>
        <w:rPr>
          <w:rFonts w:eastAsia="Calibri"/>
          <w:lang w:eastAsia="en-US"/>
        </w:rPr>
        <w:t>,</w:t>
      </w:r>
      <w:r w:rsidRPr="00BB2223">
        <w:rPr>
          <w:rFonts w:eastAsia="Calibri"/>
          <w:lang w:eastAsia="en-US"/>
        </w:rPr>
        <w:t xml:space="preserve"> </w:t>
      </w:r>
      <w:r w:rsidRPr="00BB2223">
        <w:rPr>
          <w:rFonts w:eastAsia="Calibri"/>
          <w:i/>
          <w:iCs/>
          <w:lang w:eastAsia="en-US"/>
        </w:rPr>
        <w:t>Stories of Prince Edward County</w:t>
      </w:r>
      <w:r w:rsidRPr="00BB2223">
        <w:rPr>
          <w:rFonts w:eastAsia="Calibri"/>
          <w:lang w:eastAsia="en-US"/>
        </w:rPr>
        <w:t xml:space="preserve"> (Belleville: Mika Publishing, 1973)</w:t>
      </w:r>
    </w:p>
    <w:p w14:paraId="6F97C22D" w14:textId="2C012F56" w:rsidR="00DE2996" w:rsidRDefault="00DE2996" w:rsidP="00DE2996">
      <w:pPr>
        <w:tabs>
          <w:tab w:val="left" w:pos="2565"/>
        </w:tabs>
        <w:rPr>
          <w:rFonts w:eastAsia="Calibri"/>
          <w:lang w:val="en-CA" w:eastAsia="en-US"/>
        </w:rPr>
      </w:pPr>
    </w:p>
    <w:p w14:paraId="2E722EBE" w14:textId="77777777" w:rsidR="00E87682" w:rsidRDefault="005D400A" w:rsidP="00DE2996">
      <w:pPr>
        <w:tabs>
          <w:tab w:val="left" w:pos="2565"/>
        </w:tabs>
        <w:rPr>
          <w:rFonts w:eastAsia="Calibri"/>
          <w:i/>
          <w:iCs/>
          <w:lang w:val="en-CA" w:eastAsia="en-US"/>
        </w:rPr>
      </w:pPr>
      <w:r w:rsidRPr="005D400A">
        <w:rPr>
          <w:rFonts w:eastAsia="Calibri"/>
          <w:lang w:val="en-CA" w:eastAsia="en-US"/>
        </w:rPr>
        <w:t>Christie,</w:t>
      </w:r>
      <w:r>
        <w:rPr>
          <w:rFonts w:eastAsia="Calibri"/>
          <w:lang w:val="en-CA" w:eastAsia="en-US"/>
        </w:rPr>
        <w:t xml:space="preserve"> A. E.,</w:t>
      </w:r>
      <w:r w:rsidRPr="005D400A">
        <w:rPr>
          <w:rFonts w:eastAsia="Calibri"/>
          <w:lang w:val="en-CA" w:eastAsia="en-US"/>
        </w:rPr>
        <w:t xml:space="preserve"> </w:t>
      </w:r>
      <w:r w:rsidRPr="005D400A">
        <w:rPr>
          <w:rFonts w:eastAsia="Calibri"/>
          <w:i/>
          <w:iCs/>
          <w:lang w:val="en-CA" w:eastAsia="en-US"/>
        </w:rPr>
        <w:t xml:space="preserve">Nutrient Enrichment Studies in a Marl Lake: Lake-On-The-Mountain, Prince </w:t>
      </w:r>
    </w:p>
    <w:p w14:paraId="4481BACD" w14:textId="16B10A88" w:rsidR="00DE2996" w:rsidRDefault="00E87682" w:rsidP="00DE2996">
      <w:pPr>
        <w:tabs>
          <w:tab w:val="left" w:pos="2565"/>
        </w:tabs>
        <w:rPr>
          <w:rFonts w:eastAsia="Calibri"/>
          <w:lang w:val="en-CA" w:eastAsia="en-US"/>
        </w:rPr>
      </w:pPr>
      <w:r>
        <w:rPr>
          <w:rFonts w:eastAsia="Calibri"/>
          <w:i/>
          <w:iCs/>
          <w:lang w:val="en-CA" w:eastAsia="en-US"/>
        </w:rPr>
        <w:t xml:space="preserve">        </w:t>
      </w:r>
      <w:r w:rsidR="005D400A" w:rsidRPr="005D400A">
        <w:rPr>
          <w:rFonts w:eastAsia="Calibri"/>
          <w:i/>
          <w:iCs/>
          <w:lang w:val="en-CA" w:eastAsia="en-US"/>
        </w:rPr>
        <w:t>Edward County</w:t>
      </w:r>
      <w:r w:rsidR="005D400A" w:rsidRPr="005D400A">
        <w:rPr>
          <w:rFonts w:eastAsia="Calibri"/>
          <w:lang w:val="en-CA" w:eastAsia="en-US"/>
        </w:rPr>
        <w:t xml:space="preserve"> (Queen’s Printer for Ontario, 2011)</w:t>
      </w:r>
    </w:p>
    <w:p w14:paraId="48EDF56A" w14:textId="6BECBA6C" w:rsidR="00DE2996" w:rsidRDefault="00DE2996" w:rsidP="00DE2996">
      <w:pPr>
        <w:tabs>
          <w:tab w:val="left" w:pos="2565"/>
        </w:tabs>
        <w:rPr>
          <w:rFonts w:eastAsia="Calibri"/>
          <w:lang w:val="en-CA" w:eastAsia="en-US"/>
        </w:rPr>
      </w:pPr>
    </w:p>
    <w:p w14:paraId="020DFF70" w14:textId="77777777" w:rsidR="00E87682" w:rsidRDefault="00DC1FC5" w:rsidP="00DE2996">
      <w:pPr>
        <w:tabs>
          <w:tab w:val="left" w:pos="2565"/>
        </w:tabs>
        <w:rPr>
          <w:rFonts w:eastAsia="Calibri"/>
          <w:lang w:eastAsia="en-US"/>
        </w:rPr>
      </w:pPr>
      <w:r w:rsidRPr="00DC1FC5">
        <w:rPr>
          <w:rFonts w:eastAsia="Calibri"/>
          <w:i/>
          <w:iCs/>
          <w:lang w:eastAsia="en-US"/>
        </w:rPr>
        <w:t>Illustrated Historical Atlas of Hastings and Prince Edward Counties</w:t>
      </w:r>
      <w:r w:rsidRPr="00DC1FC5">
        <w:rPr>
          <w:rFonts w:eastAsia="Calibri"/>
          <w:lang w:eastAsia="en-US"/>
        </w:rPr>
        <w:t xml:space="preserve">, </w:t>
      </w:r>
      <w:r w:rsidRPr="001B664A">
        <w:rPr>
          <w:rFonts w:eastAsia="Calibri"/>
          <w:i/>
          <w:iCs/>
          <w:lang w:eastAsia="en-US"/>
        </w:rPr>
        <w:t>Ontario</w:t>
      </w:r>
      <w:r w:rsidRPr="00DC1FC5">
        <w:rPr>
          <w:rFonts w:eastAsia="Calibri"/>
          <w:lang w:eastAsia="en-US"/>
        </w:rPr>
        <w:t xml:space="preserve"> (Belleville: Mika </w:t>
      </w:r>
    </w:p>
    <w:p w14:paraId="73B8B60B" w14:textId="2F8D8271" w:rsidR="00DE2996" w:rsidRDefault="00E87682" w:rsidP="00DE2996">
      <w:pPr>
        <w:tabs>
          <w:tab w:val="left" w:pos="2565"/>
        </w:tabs>
        <w:rPr>
          <w:rFonts w:eastAsia="Calibri"/>
          <w:lang w:val="en-CA" w:eastAsia="en-US"/>
        </w:rPr>
      </w:pPr>
      <w:r>
        <w:rPr>
          <w:rFonts w:eastAsia="Calibri"/>
          <w:lang w:eastAsia="en-US"/>
        </w:rPr>
        <w:t xml:space="preserve">        </w:t>
      </w:r>
      <w:r w:rsidR="00DC1FC5" w:rsidRPr="00DC1FC5">
        <w:rPr>
          <w:rFonts w:eastAsia="Calibri"/>
          <w:lang w:eastAsia="en-US"/>
        </w:rPr>
        <w:t>Silk Screening, 1972)</w:t>
      </w:r>
    </w:p>
    <w:p w14:paraId="21781E61" w14:textId="18322DBB" w:rsidR="00DE2996" w:rsidRDefault="00DE2996" w:rsidP="00DE2996">
      <w:pPr>
        <w:tabs>
          <w:tab w:val="left" w:pos="2565"/>
        </w:tabs>
        <w:rPr>
          <w:rFonts w:eastAsia="Calibri"/>
          <w:lang w:val="en-CA" w:eastAsia="en-US"/>
        </w:rPr>
      </w:pPr>
    </w:p>
    <w:p w14:paraId="53E49551" w14:textId="77777777" w:rsidR="00E87682" w:rsidRDefault="001B664A" w:rsidP="00DE2996">
      <w:pPr>
        <w:tabs>
          <w:tab w:val="left" w:pos="2565"/>
        </w:tabs>
        <w:rPr>
          <w:rFonts w:eastAsia="Calibri"/>
          <w:lang w:val="en-CA" w:eastAsia="en-US"/>
        </w:rPr>
      </w:pPr>
      <w:r>
        <w:rPr>
          <w:rFonts w:eastAsia="Calibri"/>
          <w:lang w:val="en-CA" w:eastAsia="en-US"/>
        </w:rPr>
        <w:t xml:space="preserve">Hook, Debra, and others, </w:t>
      </w:r>
      <w:r w:rsidRPr="001B664A">
        <w:rPr>
          <w:rFonts w:eastAsia="Calibri"/>
          <w:i/>
          <w:iCs/>
          <w:lang w:val="en-CA" w:eastAsia="en-US"/>
        </w:rPr>
        <w:t>By Thunderation Bootjack, all around the Haystack</w:t>
      </w:r>
      <w:r>
        <w:rPr>
          <w:rFonts w:eastAsia="Calibri"/>
          <w:lang w:val="en-CA" w:eastAsia="en-US"/>
        </w:rPr>
        <w:t xml:space="preserve"> (Toronto: </w:t>
      </w:r>
      <w:r w:rsidR="00E87682">
        <w:rPr>
          <w:rFonts w:eastAsia="Calibri"/>
          <w:lang w:val="en-CA" w:eastAsia="en-US"/>
        </w:rPr>
        <w:t xml:space="preserve">  </w:t>
      </w:r>
    </w:p>
    <w:p w14:paraId="58112524" w14:textId="18F28967" w:rsidR="00DE2996" w:rsidRDefault="00E87682" w:rsidP="00DE2996">
      <w:pPr>
        <w:tabs>
          <w:tab w:val="left" w:pos="2565"/>
        </w:tabs>
        <w:rPr>
          <w:rFonts w:eastAsia="Calibri"/>
          <w:lang w:val="en-CA" w:eastAsia="en-US"/>
        </w:rPr>
      </w:pPr>
      <w:r>
        <w:rPr>
          <w:rFonts w:eastAsia="Calibri"/>
          <w:lang w:val="en-CA" w:eastAsia="en-US"/>
        </w:rPr>
        <w:t xml:space="preserve">        </w:t>
      </w:r>
      <w:r w:rsidR="001B664A">
        <w:rPr>
          <w:rFonts w:eastAsia="Calibri"/>
          <w:lang w:val="en-CA" w:eastAsia="en-US"/>
        </w:rPr>
        <w:t>Newsweb Enterprises, 1974)</w:t>
      </w:r>
    </w:p>
    <w:p w14:paraId="0FEDEEFC" w14:textId="35F5F258" w:rsidR="00DE2996" w:rsidRDefault="00DE2996" w:rsidP="00DE2996">
      <w:pPr>
        <w:tabs>
          <w:tab w:val="left" w:pos="2565"/>
        </w:tabs>
        <w:rPr>
          <w:rFonts w:eastAsia="Calibri"/>
          <w:lang w:val="en-CA" w:eastAsia="en-US"/>
        </w:rPr>
      </w:pPr>
    </w:p>
    <w:p w14:paraId="43C59DCA" w14:textId="77777777" w:rsidR="00E87682" w:rsidRDefault="005A716D" w:rsidP="005A716D">
      <w:pPr>
        <w:tabs>
          <w:tab w:val="left" w:pos="2565"/>
        </w:tabs>
        <w:rPr>
          <w:rFonts w:eastAsia="Calibri"/>
          <w:lang w:val="en-CA" w:eastAsia="en-US"/>
        </w:rPr>
      </w:pPr>
      <w:r w:rsidRPr="005A716D">
        <w:rPr>
          <w:rFonts w:eastAsia="Calibri"/>
          <w:lang w:eastAsia="en-US"/>
        </w:rPr>
        <w:t>Friedman</w:t>
      </w:r>
      <w:r>
        <w:rPr>
          <w:rFonts w:eastAsia="Calibri"/>
          <w:lang w:eastAsia="en-US"/>
        </w:rPr>
        <w:t xml:space="preserve">, Amy, </w:t>
      </w:r>
      <w:r w:rsidRPr="005A716D">
        <w:rPr>
          <w:rFonts w:eastAsia="Calibri"/>
          <w:i/>
          <w:iCs/>
          <w:lang w:val="en-CA" w:eastAsia="en-US"/>
        </w:rPr>
        <w:t>Lake on the Mountain (a Mohawk tale)</w:t>
      </w:r>
      <w:r>
        <w:rPr>
          <w:rFonts w:eastAsia="Calibri"/>
          <w:i/>
          <w:iCs/>
          <w:lang w:val="en-CA" w:eastAsia="en-US"/>
        </w:rPr>
        <w:t xml:space="preserve">, </w:t>
      </w:r>
      <w:r w:rsidRPr="005A716D">
        <w:rPr>
          <w:rFonts w:eastAsia="Calibri"/>
          <w:lang w:val="en-CA" w:eastAsia="en-US"/>
        </w:rPr>
        <w:t>Record</w:t>
      </w:r>
      <w:r>
        <w:rPr>
          <w:rFonts w:eastAsia="Calibri"/>
          <w:lang w:val="en-CA" w:eastAsia="en-US"/>
        </w:rPr>
        <w:t xml:space="preserve"> </w:t>
      </w:r>
      <w:proofErr w:type="gramStart"/>
      <w:r>
        <w:rPr>
          <w:rFonts w:eastAsia="Calibri"/>
          <w:lang w:val="en-CA" w:eastAsia="en-US"/>
        </w:rPr>
        <w:t>on Line</w:t>
      </w:r>
      <w:proofErr w:type="gramEnd"/>
      <w:r>
        <w:rPr>
          <w:rFonts w:eastAsia="Calibri"/>
          <w:lang w:val="en-CA" w:eastAsia="en-US"/>
        </w:rPr>
        <w:t xml:space="preserve">, 5 November 2012, </w:t>
      </w:r>
    </w:p>
    <w:p w14:paraId="71E5F467" w14:textId="2D0734BA" w:rsidR="005A716D" w:rsidRPr="005A716D" w:rsidRDefault="00E87682" w:rsidP="005A716D">
      <w:pPr>
        <w:tabs>
          <w:tab w:val="left" w:pos="2565"/>
        </w:tabs>
        <w:rPr>
          <w:rFonts w:eastAsia="Calibri"/>
          <w:lang w:val="en-CA" w:eastAsia="en-US"/>
        </w:rPr>
      </w:pPr>
      <w:r>
        <w:rPr>
          <w:rFonts w:eastAsia="Calibri"/>
          <w:lang w:val="en-CA" w:eastAsia="en-US"/>
        </w:rPr>
        <w:t xml:space="preserve">        </w:t>
      </w:r>
      <w:r w:rsidR="005A716D">
        <w:rPr>
          <w:rFonts w:eastAsia="Calibri"/>
          <w:lang w:val="en-CA" w:eastAsia="en-US"/>
        </w:rPr>
        <w:t>Lifestyle section</w:t>
      </w:r>
      <w:r w:rsidR="0010091B">
        <w:rPr>
          <w:rFonts w:eastAsia="Calibri"/>
          <w:lang w:val="en-CA" w:eastAsia="en-US"/>
        </w:rPr>
        <w:t xml:space="preserve"> </w:t>
      </w:r>
      <w:hyperlink r:id="rId24" w:history="1">
        <w:r w:rsidR="00967F41" w:rsidRPr="00941CF1">
          <w:rPr>
            <w:rStyle w:val="Hyperlink"/>
            <w:rFonts w:eastAsia="Calibri"/>
            <w:lang w:val="en-CA" w:eastAsia="en-US"/>
          </w:rPr>
          <w:t>https://www.recordonline.com/story/lifestyle/2012/11/05/tell-me-story-         legend-lake/49304163007/</w:t>
        </w:r>
      </w:hyperlink>
      <w:r w:rsidR="0010091B">
        <w:rPr>
          <w:rFonts w:eastAsia="Calibri"/>
          <w:lang w:val="en-CA" w:eastAsia="en-US"/>
        </w:rPr>
        <w:t xml:space="preserve"> [Accessed 1 December 2022</w:t>
      </w:r>
      <w:r w:rsidR="00344194">
        <w:rPr>
          <w:rFonts w:eastAsia="Calibri"/>
          <w:lang w:val="en-CA" w:eastAsia="en-US"/>
        </w:rPr>
        <w:t>]</w:t>
      </w:r>
    </w:p>
    <w:p w14:paraId="1343CB1E" w14:textId="1DDDFE0B" w:rsidR="00DE2996" w:rsidRPr="005A716D" w:rsidRDefault="00DE2996" w:rsidP="00DE2996">
      <w:pPr>
        <w:tabs>
          <w:tab w:val="left" w:pos="2565"/>
        </w:tabs>
        <w:rPr>
          <w:rFonts w:eastAsia="Calibri"/>
          <w:lang w:val="en-CA" w:eastAsia="en-US"/>
        </w:rPr>
      </w:pPr>
    </w:p>
    <w:p w14:paraId="1A5E18D9" w14:textId="77777777" w:rsidR="00E87682" w:rsidRDefault="00A76C5E" w:rsidP="00DE2996">
      <w:pPr>
        <w:tabs>
          <w:tab w:val="left" w:pos="2565"/>
        </w:tabs>
        <w:rPr>
          <w:rFonts w:eastAsia="Calibri"/>
          <w:lang w:val="en-CA" w:eastAsia="en-US"/>
        </w:rPr>
      </w:pPr>
      <w:r>
        <w:rPr>
          <w:rFonts w:eastAsia="Calibri"/>
          <w:lang w:val="en-CA" w:eastAsia="en-US"/>
        </w:rPr>
        <w:t xml:space="preserve">Merrill, Hellen M., </w:t>
      </w:r>
      <w:r w:rsidRPr="00A76C5E">
        <w:rPr>
          <w:rFonts w:eastAsia="Calibri"/>
          <w:i/>
          <w:iCs/>
          <w:lang w:val="en-CA" w:eastAsia="en-US"/>
        </w:rPr>
        <w:t>Picturesque Prince Edward County</w:t>
      </w:r>
      <w:r>
        <w:rPr>
          <w:rFonts w:eastAsia="Calibri"/>
          <w:lang w:val="en-CA" w:eastAsia="en-US"/>
        </w:rPr>
        <w:t xml:space="preserve"> (Picton: The Gazette Book and Job </w:t>
      </w:r>
    </w:p>
    <w:p w14:paraId="208959EB" w14:textId="624CD1F9" w:rsidR="00DE2996" w:rsidRPr="005A716D" w:rsidRDefault="00E87682" w:rsidP="00DE2996">
      <w:pPr>
        <w:tabs>
          <w:tab w:val="left" w:pos="2565"/>
        </w:tabs>
        <w:rPr>
          <w:rFonts w:eastAsia="Calibri"/>
          <w:lang w:val="en-CA" w:eastAsia="en-US"/>
        </w:rPr>
      </w:pPr>
      <w:r>
        <w:rPr>
          <w:rFonts w:eastAsia="Calibri"/>
          <w:lang w:val="en-CA" w:eastAsia="en-US"/>
        </w:rPr>
        <w:t xml:space="preserve">       </w:t>
      </w:r>
      <w:r w:rsidR="00A76C5E">
        <w:rPr>
          <w:rFonts w:eastAsia="Calibri"/>
          <w:lang w:val="en-CA" w:eastAsia="en-US"/>
        </w:rPr>
        <w:t>Printing House, 1892)</w:t>
      </w:r>
    </w:p>
    <w:p w14:paraId="759A6E6F" w14:textId="408BA0D8" w:rsidR="00DE2996" w:rsidRDefault="00DE2996" w:rsidP="00DE2996">
      <w:pPr>
        <w:tabs>
          <w:tab w:val="left" w:pos="2565"/>
        </w:tabs>
        <w:rPr>
          <w:rFonts w:eastAsia="Calibri"/>
          <w:lang w:val="en-CA" w:eastAsia="en-US"/>
        </w:rPr>
      </w:pPr>
    </w:p>
    <w:p w14:paraId="6130F7A8" w14:textId="6D6EA3FD" w:rsidR="00842CE9" w:rsidRDefault="00B42661"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Eliade, Mircea, </w:t>
      </w:r>
      <w:r w:rsidRPr="00E536BB">
        <w:rPr>
          <w:rFonts w:ascii="Times New Roman" w:hAnsi="Times New Roman"/>
          <w:bCs/>
          <w:i/>
          <w:iCs/>
          <w:sz w:val="22"/>
          <w:szCs w:val="22"/>
          <w:lang w:val="en-CA"/>
        </w:rPr>
        <w:t>The sacred and the Profane: The Nature of Religion</w:t>
      </w:r>
      <w:r>
        <w:rPr>
          <w:rFonts w:ascii="Times New Roman" w:hAnsi="Times New Roman"/>
          <w:bCs/>
          <w:sz w:val="22"/>
          <w:szCs w:val="22"/>
          <w:lang w:val="en-CA"/>
        </w:rPr>
        <w:t xml:space="preserve"> (New York: Harcourt, 1959)</w:t>
      </w:r>
    </w:p>
    <w:p w14:paraId="48960A09" w14:textId="3F0BCF1D" w:rsidR="00E536BB" w:rsidRDefault="00E536BB" w:rsidP="00FA07E9">
      <w:pPr>
        <w:pStyle w:val="NormalWeb"/>
        <w:spacing w:before="0" w:beforeAutospacing="0" w:after="0" w:afterAutospacing="0"/>
        <w:ind w:right="-334"/>
        <w:rPr>
          <w:rFonts w:ascii="Times New Roman" w:hAnsi="Times New Roman"/>
          <w:bCs/>
          <w:sz w:val="22"/>
          <w:szCs w:val="22"/>
          <w:lang w:val="en-CA"/>
        </w:rPr>
      </w:pPr>
    </w:p>
    <w:p w14:paraId="43156F31" w14:textId="5121D63F" w:rsidR="00E536BB" w:rsidRDefault="00E536BB"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Durkheim, Émile, </w:t>
      </w:r>
      <w:r w:rsidRPr="00E536BB">
        <w:rPr>
          <w:rFonts w:ascii="Times New Roman" w:hAnsi="Times New Roman"/>
          <w:bCs/>
          <w:i/>
          <w:iCs/>
          <w:sz w:val="22"/>
          <w:szCs w:val="22"/>
          <w:lang w:val="en-CA"/>
        </w:rPr>
        <w:t>The Elementary Forms of Religious Life</w:t>
      </w:r>
      <w:r>
        <w:rPr>
          <w:rFonts w:ascii="Times New Roman" w:hAnsi="Times New Roman"/>
          <w:bCs/>
          <w:sz w:val="22"/>
          <w:szCs w:val="22"/>
          <w:lang w:val="en-CA"/>
        </w:rPr>
        <w:t xml:space="preserve"> (New York: Oxford University Press, 2001)</w:t>
      </w:r>
    </w:p>
    <w:p w14:paraId="1A250069" w14:textId="188D879A" w:rsidR="00C563B0" w:rsidRDefault="00C563B0" w:rsidP="00FA07E9">
      <w:pPr>
        <w:pStyle w:val="NormalWeb"/>
        <w:spacing w:before="0" w:beforeAutospacing="0" w:after="0" w:afterAutospacing="0"/>
        <w:ind w:right="-334"/>
        <w:rPr>
          <w:rFonts w:ascii="Times New Roman" w:hAnsi="Times New Roman"/>
          <w:bCs/>
          <w:sz w:val="22"/>
          <w:szCs w:val="22"/>
          <w:lang w:val="en-CA"/>
        </w:rPr>
      </w:pPr>
    </w:p>
    <w:p w14:paraId="0897CF0E" w14:textId="63398C02" w:rsidR="00C563B0" w:rsidRDefault="00327520" w:rsidP="00FA07E9">
      <w:pPr>
        <w:pStyle w:val="NormalWeb"/>
        <w:spacing w:before="0" w:beforeAutospacing="0" w:after="0" w:afterAutospacing="0"/>
        <w:ind w:right="-334"/>
        <w:rPr>
          <w:rFonts w:ascii="Times New Roman" w:hAnsi="Times New Roman"/>
          <w:bCs/>
          <w:sz w:val="22"/>
          <w:szCs w:val="22"/>
        </w:rPr>
      </w:pPr>
      <w:r w:rsidRPr="00327520">
        <w:rPr>
          <w:rFonts w:ascii="Times New Roman" w:hAnsi="Times New Roman"/>
          <w:bCs/>
          <w:sz w:val="22"/>
          <w:szCs w:val="22"/>
        </w:rPr>
        <w:t>Tilley, Christopher Y., </w:t>
      </w:r>
      <w:r w:rsidRPr="00327520">
        <w:rPr>
          <w:rFonts w:ascii="Times New Roman" w:hAnsi="Times New Roman"/>
          <w:bCs/>
          <w:i/>
          <w:iCs/>
          <w:sz w:val="22"/>
          <w:szCs w:val="22"/>
        </w:rPr>
        <w:t>A Phenomenology of Landscape:</w:t>
      </w:r>
      <w:r>
        <w:rPr>
          <w:rFonts w:ascii="Times New Roman" w:hAnsi="Times New Roman"/>
          <w:bCs/>
          <w:i/>
          <w:iCs/>
          <w:sz w:val="22"/>
          <w:szCs w:val="22"/>
        </w:rPr>
        <w:t xml:space="preserve"> </w:t>
      </w:r>
      <w:r w:rsidRPr="00327520">
        <w:rPr>
          <w:rFonts w:ascii="Times New Roman" w:hAnsi="Times New Roman"/>
          <w:bCs/>
          <w:i/>
          <w:iCs/>
          <w:sz w:val="22"/>
          <w:szCs w:val="22"/>
        </w:rPr>
        <w:t xml:space="preserve">Places, </w:t>
      </w:r>
      <w:proofErr w:type="gramStart"/>
      <w:r w:rsidRPr="00327520">
        <w:rPr>
          <w:rFonts w:ascii="Times New Roman" w:hAnsi="Times New Roman"/>
          <w:bCs/>
          <w:i/>
          <w:iCs/>
          <w:sz w:val="22"/>
          <w:szCs w:val="22"/>
        </w:rPr>
        <w:t>Paths</w:t>
      </w:r>
      <w:proofErr w:type="gramEnd"/>
      <w:r w:rsidRPr="00327520">
        <w:rPr>
          <w:rFonts w:ascii="Times New Roman" w:hAnsi="Times New Roman"/>
          <w:bCs/>
          <w:i/>
          <w:iCs/>
          <w:sz w:val="22"/>
          <w:szCs w:val="22"/>
        </w:rPr>
        <w:t xml:space="preserve"> and Monuments</w:t>
      </w:r>
      <w:r w:rsidRPr="00327520">
        <w:rPr>
          <w:rFonts w:ascii="Times New Roman" w:hAnsi="Times New Roman"/>
          <w:bCs/>
          <w:sz w:val="22"/>
          <w:szCs w:val="22"/>
        </w:rPr>
        <w:t> (Oxford: Berg, 1994)</w:t>
      </w:r>
    </w:p>
    <w:p w14:paraId="31BD1C6B" w14:textId="543AA663" w:rsidR="00D30DC1" w:rsidRDefault="00D30DC1" w:rsidP="00FA07E9">
      <w:pPr>
        <w:pStyle w:val="NormalWeb"/>
        <w:spacing w:before="0" w:beforeAutospacing="0" w:after="0" w:afterAutospacing="0"/>
        <w:ind w:right="-334"/>
        <w:rPr>
          <w:rFonts w:ascii="Times New Roman" w:hAnsi="Times New Roman"/>
          <w:bCs/>
          <w:sz w:val="22"/>
          <w:szCs w:val="22"/>
        </w:rPr>
      </w:pPr>
    </w:p>
    <w:p w14:paraId="2C889DCE" w14:textId="77777777" w:rsidR="00D30DC1" w:rsidRDefault="00D30DC1" w:rsidP="00FA07E9">
      <w:pPr>
        <w:pStyle w:val="NormalWeb"/>
        <w:spacing w:before="0" w:beforeAutospacing="0" w:after="0" w:afterAutospacing="0"/>
        <w:ind w:right="-334"/>
        <w:rPr>
          <w:rFonts w:ascii="Times New Roman" w:hAnsi="Times New Roman"/>
          <w:bCs/>
          <w:sz w:val="22"/>
          <w:szCs w:val="22"/>
          <w:lang w:val="fr-CA"/>
        </w:rPr>
      </w:pPr>
      <w:r w:rsidRPr="00D30DC1">
        <w:rPr>
          <w:rFonts w:ascii="Times New Roman" w:hAnsi="Times New Roman"/>
          <w:bCs/>
          <w:sz w:val="22"/>
          <w:szCs w:val="22"/>
          <w:lang w:val="fr-CA"/>
        </w:rPr>
        <w:t>Levy-Bruhl, Lucien., </w:t>
      </w:r>
      <w:r w:rsidRPr="00D30DC1">
        <w:rPr>
          <w:rFonts w:ascii="Times New Roman" w:hAnsi="Times New Roman"/>
          <w:bCs/>
          <w:i/>
          <w:iCs/>
          <w:sz w:val="22"/>
          <w:szCs w:val="22"/>
          <w:lang w:val="fr-CA"/>
        </w:rPr>
        <w:t>How Natives Think : (Les Fonctions Mentales Dans Les Sociétés Infétieures)</w:t>
      </w:r>
      <w:r w:rsidRPr="00D30DC1">
        <w:rPr>
          <w:rFonts w:ascii="Times New Roman" w:hAnsi="Times New Roman"/>
          <w:bCs/>
          <w:sz w:val="22"/>
          <w:szCs w:val="22"/>
          <w:lang w:val="fr-CA"/>
        </w:rPr>
        <w:t> (London:</w:t>
      </w:r>
    </w:p>
    <w:p w14:paraId="690DFC61" w14:textId="4B3AFEBD" w:rsidR="00D30DC1" w:rsidRPr="00606B94" w:rsidRDefault="00D30DC1" w:rsidP="00FA07E9">
      <w:pPr>
        <w:pStyle w:val="NormalWeb"/>
        <w:spacing w:before="0" w:beforeAutospacing="0" w:after="0" w:afterAutospacing="0"/>
        <w:ind w:right="-334"/>
        <w:rPr>
          <w:rFonts w:ascii="Times New Roman" w:hAnsi="Times New Roman"/>
          <w:bCs/>
          <w:sz w:val="22"/>
          <w:szCs w:val="22"/>
          <w:lang w:val="en-CA"/>
        </w:rPr>
      </w:pPr>
      <w:r w:rsidRPr="00D30DC1">
        <w:rPr>
          <w:rFonts w:ascii="Times New Roman" w:hAnsi="Times New Roman"/>
          <w:bCs/>
          <w:sz w:val="22"/>
          <w:szCs w:val="22"/>
          <w:lang w:val="fr-CA"/>
        </w:rPr>
        <w:t xml:space="preserve"> </w:t>
      </w:r>
      <w:r>
        <w:rPr>
          <w:rFonts w:ascii="Times New Roman" w:hAnsi="Times New Roman"/>
          <w:bCs/>
          <w:sz w:val="22"/>
          <w:szCs w:val="22"/>
          <w:lang w:val="fr-CA"/>
        </w:rPr>
        <w:t xml:space="preserve">       </w:t>
      </w:r>
      <w:r w:rsidRPr="00606B94">
        <w:rPr>
          <w:rFonts w:ascii="Times New Roman" w:hAnsi="Times New Roman"/>
          <w:bCs/>
          <w:sz w:val="22"/>
          <w:szCs w:val="22"/>
          <w:lang w:val="en-CA"/>
        </w:rPr>
        <w:t>Allen &amp; Unwin, 1926)</w:t>
      </w:r>
    </w:p>
    <w:p w14:paraId="314B775F" w14:textId="372F41C4" w:rsidR="00E930E5" w:rsidRPr="00606B94" w:rsidRDefault="00E930E5" w:rsidP="00FA07E9">
      <w:pPr>
        <w:pStyle w:val="NormalWeb"/>
        <w:spacing w:before="0" w:beforeAutospacing="0" w:after="0" w:afterAutospacing="0"/>
        <w:ind w:right="-334"/>
        <w:rPr>
          <w:rFonts w:ascii="Times New Roman" w:hAnsi="Times New Roman"/>
          <w:bCs/>
          <w:sz w:val="22"/>
          <w:szCs w:val="22"/>
          <w:lang w:val="en-CA"/>
        </w:rPr>
      </w:pPr>
    </w:p>
    <w:p w14:paraId="36D57DD2" w14:textId="77777777" w:rsidR="004153DD" w:rsidRDefault="00E930E5" w:rsidP="00FA07E9">
      <w:pPr>
        <w:pStyle w:val="NormalWeb"/>
        <w:spacing w:before="0" w:beforeAutospacing="0" w:after="0" w:afterAutospacing="0"/>
        <w:ind w:right="-334"/>
        <w:rPr>
          <w:rFonts w:ascii="Times New Roman" w:hAnsi="Times New Roman"/>
          <w:bCs/>
          <w:sz w:val="22"/>
          <w:szCs w:val="22"/>
          <w:lang w:val="en-CA"/>
        </w:rPr>
      </w:pPr>
      <w:r w:rsidRPr="00E930E5">
        <w:rPr>
          <w:rFonts w:ascii="Times New Roman" w:hAnsi="Times New Roman"/>
          <w:bCs/>
          <w:i/>
          <w:iCs/>
          <w:sz w:val="22"/>
          <w:szCs w:val="22"/>
          <w:lang w:val="en-CA"/>
        </w:rPr>
        <w:t>Mysteries of Canada</w:t>
      </w:r>
      <w:r w:rsidRPr="00E930E5">
        <w:rPr>
          <w:rFonts w:ascii="Times New Roman" w:hAnsi="Times New Roman"/>
          <w:bCs/>
          <w:sz w:val="22"/>
          <w:szCs w:val="22"/>
          <w:lang w:val="en-CA"/>
        </w:rPr>
        <w:t xml:space="preserve"> [online]. Lake on the Mountain.</w:t>
      </w:r>
      <w:r>
        <w:rPr>
          <w:rFonts w:ascii="Times New Roman" w:hAnsi="Times New Roman"/>
          <w:bCs/>
          <w:sz w:val="22"/>
          <w:szCs w:val="22"/>
          <w:lang w:val="en-CA"/>
        </w:rPr>
        <w:t xml:space="preserve"> [cited 20 December 2022]. </w:t>
      </w:r>
      <w:r w:rsidR="004153DD">
        <w:rPr>
          <w:rFonts w:ascii="Times New Roman" w:hAnsi="Times New Roman"/>
          <w:bCs/>
          <w:sz w:val="22"/>
          <w:szCs w:val="22"/>
          <w:lang w:val="en-CA"/>
        </w:rPr>
        <w:t>Available from:</w:t>
      </w:r>
    </w:p>
    <w:p w14:paraId="2AFAD645" w14:textId="1D7AB2D2" w:rsidR="00E930E5" w:rsidRDefault="004153DD"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hyperlink r:id="rId25" w:history="1">
        <w:r w:rsidR="009C793D" w:rsidRPr="00E67533">
          <w:rPr>
            <w:rStyle w:val="Hyperlink"/>
            <w:rFonts w:ascii="Times New Roman" w:hAnsi="Times New Roman"/>
            <w:bCs/>
            <w:sz w:val="22"/>
            <w:szCs w:val="22"/>
            <w:lang w:val="en-CA"/>
          </w:rPr>
          <w:t>https://mysteriesofcanada.com/ontario/lake-on-the-mountain/</w:t>
        </w:r>
      </w:hyperlink>
    </w:p>
    <w:p w14:paraId="64398C55" w14:textId="257A4E77" w:rsidR="009C793D" w:rsidRDefault="009C793D" w:rsidP="00FA07E9">
      <w:pPr>
        <w:pStyle w:val="NormalWeb"/>
        <w:spacing w:before="0" w:beforeAutospacing="0" w:after="0" w:afterAutospacing="0"/>
        <w:ind w:right="-334"/>
        <w:rPr>
          <w:rFonts w:ascii="Times New Roman" w:hAnsi="Times New Roman"/>
          <w:bCs/>
          <w:sz w:val="22"/>
          <w:szCs w:val="22"/>
          <w:lang w:val="en-CA"/>
        </w:rPr>
      </w:pPr>
    </w:p>
    <w:p w14:paraId="7CBC5E0E" w14:textId="77777777" w:rsidR="00EB1458" w:rsidRDefault="009C793D"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Campbell, Steve, Janet Davies, and Ian Robertson, </w:t>
      </w:r>
      <w:r w:rsidRPr="009C793D">
        <w:rPr>
          <w:rFonts w:ascii="Times New Roman" w:hAnsi="Times New Roman"/>
          <w:bCs/>
          <w:i/>
          <w:iCs/>
          <w:sz w:val="22"/>
          <w:szCs w:val="22"/>
          <w:lang w:val="en-CA"/>
        </w:rPr>
        <w:t>Prince Edward County: An Illustrated History</w:t>
      </w:r>
      <w:r>
        <w:rPr>
          <w:rFonts w:ascii="Times New Roman" w:hAnsi="Times New Roman"/>
          <w:bCs/>
          <w:sz w:val="22"/>
          <w:szCs w:val="22"/>
          <w:lang w:val="en-CA"/>
        </w:rPr>
        <w:t xml:space="preserve"> (Bloomfield: </w:t>
      </w:r>
    </w:p>
    <w:p w14:paraId="6020E79F" w14:textId="5076AA32" w:rsidR="009C793D" w:rsidRDefault="00EB1458" w:rsidP="00FA07E9">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r w:rsidR="009C793D">
        <w:rPr>
          <w:rFonts w:ascii="Times New Roman" w:hAnsi="Times New Roman"/>
          <w:bCs/>
          <w:sz w:val="22"/>
          <w:szCs w:val="22"/>
          <w:lang w:val="en-CA"/>
        </w:rPr>
        <w:t>County Magazine Print Shop, 2009)</w:t>
      </w:r>
    </w:p>
    <w:p w14:paraId="20F334B9" w14:textId="31C5D4C8" w:rsidR="00EB1458" w:rsidRDefault="00EB1458" w:rsidP="00EB1458">
      <w:pPr>
        <w:pStyle w:val="NormalWeb"/>
        <w:spacing w:after="0" w:afterAutospacing="0"/>
        <w:ind w:right="-334"/>
        <w:rPr>
          <w:rFonts w:ascii="Times New Roman" w:hAnsi="Times New Roman"/>
          <w:sz w:val="22"/>
          <w:szCs w:val="22"/>
          <w:lang w:val="en-CA"/>
        </w:rPr>
      </w:pPr>
      <w:r>
        <w:rPr>
          <w:rFonts w:ascii="Times New Roman" w:hAnsi="Times New Roman"/>
          <w:bCs/>
          <w:sz w:val="22"/>
          <w:szCs w:val="22"/>
          <w:lang w:val="en-CA"/>
        </w:rPr>
        <w:t xml:space="preserve">Quinte News [online], </w:t>
      </w:r>
      <w:r w:rsidRPr="00EB1458">
        <w:rPr>
          <w:rFonts w:ascii="Times New Roman" w:hAnsi="Times New Roman"/>
          <w:i/>
          <w:iCs/>
          <w:sz w:val="22"/>
          <w:szCs w:val="22"/>
          <w:lang w:val="en-CA"/>
        </w:rPr>
        <w:t>Prince Edward County reveals tourism management plan</w:t>
      </w:r>
      <w:r>
        <w:rPr>
          <w:rFonts w:ascii="Times New Roman" w:hAnsi="Times New Roman"/>
          <w:i/>
          <w:iCs/>
          <w:sz w:val="22"/>
          <w:szCs w:val="22"/>
          <w:lang w:val="en-CA"/>
        </w:rPr>
        <w:t xml:space="preserve">, </w:t>
      </w:r>
      <w:r>
        <w:rPr>
          <w:rFonts w:ascii="Times New Roman" w:hAnsi="Times New Roman"/>
          <w:sz w:val="22"/>
          <w:szCs w:val="22"/>
          <w:lang w:val="en-CA"/>
        </w:rPr>
        <w:t xml:space="preserve">12 May 2021 [cited 20 </w:t>
      </w:r>
    </w:p>
    <w:p w14:paraId="453A84FB" w14:textId="77777777" w:rsidR="00EB1458" w:rsidRDefault="00EB1458" w:rsidP="00EB1458">
      <w:pPr>
        <w:pStyle w:val="NormalWeb"/>
        <w:spacing w:before="0" w:beforeAutospacing="0" w:after="0" w:afterAutospacing="0"/>
        <w:ind w:right="-334"/>
        <w:rPr>
          <w:rFonts w:ascii="Times New Roman" w:hAnsi="Times New Roman"/>
          <w:sz w:val="22"/>
          <w:szCs w:val="22"/>
          <w:lang w:val="en-CA"/>
        </w:rPr>
      </w:pPr>
      <w:r>
        <w:rPr>
          <w:rFonts w:ascii="Times New Roman" w:hAnsi="Times New Roman"/>
          <w:sz w:val="22"/>
          <w:szCs w:val="22"/>
          <w:lang w:val="en-CA"/>
        </w:rPr>
        <w:t xml:space="preserve">        December 2022]. Available from: </w:t>
      </w:r>
      <w:hyperlink r:id="rId26" w:history="1">
        <w:r w:rsidRPr="00E67533">
          <w:rPr>
            <w:rStyle w:val="Hyperlink"/>
            <w:rFonts w:ascii="Times New Roman" w:hAnsi="Times New Roman"/>
            <w:sz w:val="22"/>
            <w:szCs w:val="22"/>
            <w:lang w:val="en-CA"/>
          </w:rPr>
          <w:t>https://www.quintenews.com/2021/05/12/prince-edward-county-</w:t>
        </w:r>
      </w:hyperlink>
      <w:r>
        <w:rPr>
          <w:rFonts w:ascii="Times New Roman" w:hAnsi="Times New Roman"/>
          <w:sz w:val="22"/>
          <w:szCs w:val="22"/>
          <w:lang w:val="en-CA"/>
        </w:rPr>
        <w:t xml:space="preserve">    </w:t>
      </w:r>
    </w:p>
    <w:p w14:paraId="7CEB1999" w14:textId="5C4AD19C" w:rsidR="00EB1458" w:rsidRPr="00EB1458" w:rsidRDefault="00EB1458" w:rsidP="00EB1458">
      <w:pPr>
        <w:pStyle w:val="NormalWeb"/>
        <w:spacing w:before="0" w:beforeAutospacing="0" w:after="0" w:afterAutospacing="0"/>
        <w:ind w:right="-334"/>
        <w:rPr>
          <w:rFonts w:ascii="Times New Roman" w:hAnsi="Times New Roman"/>
          <w:sz w:val="22"/>
          <w:szCs w:val="22"/>
          <w:lang w:val="en-CA"/>
        </w:rPr>
      </w:pPr>
      <w:r>
        <w:rPr>
          <w:rFonts w:ascii="Times New Roman" w:hAnsi="Times New Roman"/>
          <w:sz w:val="22"/>
          <w:szCs w:val="22"/>
          <w:lang w:val="en-CA"/>
        </w:rPr>
        <w:t xml:space="preserve">         </w:t>
      </w:r>
      <w:r w:rsidRPr="00EB1458">
        <w:rPr>
          <w:rFonts w:ascii="Times New Roman" w:hAnsi="Times New Roman"/>
          <w:sz w:val="22"/>
          <w:szCs w:val="22"/>
          <w:lang w:val="en-CA"/>
        </w:rPr>
        <w:t>reveals-tourism-management-plan/</w:t>
      </w:r>
    </w:p>
    <w:p w14:paraId="308A2952" w14:textId="769709E6" w:rsidR="00EB1458" w:rsidRDefault="00EB1458" w:rsidP="00FA07E9">
      <w:pPr>
        <w:pStyle w:val="NormalWeb"/>
        <w:spacing w:before="0" w:beforeAutospacing="0" w:after="0" w:afterAutospacing="0"/>
        <w:ind w:right="-334"/>
        <w:rPr>
          <w:rFonts w:ascii="Times New Roman" w:hAnsi="Times New Roman"/>
          <w:bCs/>
          <w:sz w:val="22"/>
          <w:szCs w:val="22"/>
          <w:lang w:val="en-CA"/>
        </w:rPr>
      </w:pPr>
    </w:p>
    <w:p w14:paraId="42082E42" w14:textId="77777777" w:rsidR="00575C82" w:rsidRDefault="00C90766" w:rsidP="00FA07E9">
      <w:pPr>
        <w:pStyle w:val="NormalWeb"/>
        <w:spacing w:before="0" w:beforeAutospacing="0" w:after="0" w:afterAutospacing="0"/>
        <w:ind w:right="-334"/>
        <w:rPr>
          <w:rFonts w:ascii="Times New Roman" w:hAnsi="Times New Roman"/>
          <w:bCs/>
          <w:sz w:val="22"/>
          <w:szCs w:val="22"/>
          <w:lang w:val="en-CA"/>
        </w:rPr>
      </w:pPr>
      <w:r w:rsidRPr="00575C82">
        <w:rPr>
          <w:rFonts w:ascii="Times New Roman" w:hAnsi="Times New Roman"/>
          <w:bCs/>
          <w:i/>
          <w:iCs/>
          <w:sz w:val="22"/>
          <w:szCs w:val="22"/>
          <w:lang w:val="en-CA"/>
        </w:rPr>
        <w:t>Ontario Parks</w:t>
      </w:r>
      <w:r>
        <w:rPr>
          <w:rFonts w:ascii="Times New Roman" w:hAnsi="Times New Roman"/>
          <w:bCs/>
          <w:sz w:val="22"/>
          <w:szCs w:val="22"/>
          <w:lang w:val="en-CA"/>
        </w:rPr>
        <w:t xml:space="preserve"> [online]. Lake on the Mountain Provincial Park</w:t>
      </w:r>
      <w:r w:rsidR="00575C82">
        <w:rPr>
          <w:rFonts w:ascii="Times New Roman" w:hAnsi="Times New Roman"/>
          <w:bCs/>
          <w:sz w:val="22"/>
          <w:szCs w:val="22"/>
          <w:lang w:val="en-CA"/>
        </w:rPr>
        <w:t xml:space="preserve">, 2022, [cited 24 December 2022]. Available </w:t>
      </w:r>
    </w:p>
    <w:p w14:paraId="1B63ABD3" w14:textId="24ABC37C" w:rsidR="00C90766" w:rsidRDefault="00967F41" w:rsidP="00967F41">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         </w:t>
      </w:r>
      <w:r w:rsidR="00575C82">
        <w:rPr>
          <w:rFonts w:ascii="Times New Roman" w:hAnsi="Times New Roman"/>
          <w:bCs/>
          <w:sz w:val="22"/>
          <w:szCs w:val="22"/>
          <w:lang w:val="en-CA"/>
        </w:rPr>
        <w:t xml:space="preserve">from: </w:t>
      </w:r>
      <w:hyperlink r:id="rId27" w:history="1">
        <w:r w:rsidR="00E618F1" w:rsidRPr="006022AD">
          <w:rPr>
            <w:rStyle w:val="Hyperlink"/>
            <w:rFonts w:ascii="Times New Roman" w:hAnsi="Times New Roman"/>
            <w:bCs/>
            <w:sz w:val="22"/>
            <w:szCs w:val="22"/>
            <w:lang w:val="en-CA"/>
          </w:rPr>
          <w:t>https://www.ontarioparks.com/park/lakeonthemountain</w:t>
        </w:r>
      </w:hyperlink>
    </w:p>
    <w:p w14:paraId="0306F3AF" w14:textId="405B7379" w:rsidR="00E618F1" w:rsidRDefault="00E618F1" w:rsidP="00E618F1">
      <w:pPr>
        <w:pStyle w:val="NormalWeb"/>
        <w:spacing w:before="0" w:beforeAutospacing="0" w:after="0" w:afterAutospacing="0"/>
        <w:ind w:right="-334"/>
        <w:rPr>
          <w:rFonts w:ascii="Times New Roman" w:hAnsi="Times New Roman"/>
          <w:bCs/>
          <w:sz w:val="22"/>
          <w:szCs w:val="22"/>
          <w:lang w:val="en-CA"/>
        </w:rPr>
      </w:pPr>
    </w:p>
    <w:p w14:paraId="2593F6E2" w14:textId="77777777" w:rsidR="00E618F1" w:rsidRPr="00A52F29" w:rsidRDefault="00E618F1" w:rsidP="00E618F1">
      <w:pPr>
        <w:pStyle w:val="NormalWeb"/>
        <w:spacing w:before="0" w:beforeAutospacing="0" w:after="0" w:afterAutospacing="0"/>
        <w:ind w:right="-334"/>
        <w:rPr>
          <w:rFonts w:ascii="Times New Roman" w:hAnsi="Times New Roman"/>
          <w:bCs/>
          <w:sz w:val="22"/>
          <w:szCs w:val="22"/>
          <w:lang w:val="en-CA"/>
        </w:rPr>
      </w:pPr>
      <w:r>
        <w:rPr>
          <w:rFonts w:ascii="Times New Roman" w:hAnsi="Times New Roman"/>
          <w:bCs/>
          <w:sz w:val="22"/>
          <w:szCs w:val="22"/>
          <w:lang w:val="en-CA"/>
        </w:rPr>
        <w:t xml:space="preserve">Google Maps [online]. Lake on the Mountain, 2022, [cited 26 December 2022]]. </w:t>
      </w:r>
      <w:r w:rsidRPr="00A52F29">
        <w:rPr>
          <w:rFonts w:ascii="Times New Roman" w:hAnsi="Times New Roman"/>
          <w:bCs/>
          <w:sz w:val="22"/>
          <w:szCs w:val="22"/>
          <w:lang w:val="en-CA"/>
        </w:rPr>
        <w:t>Available from:</w:t>
      </w:r>
    </w:p>
    <w:p w14:paraId="0F69C50C" w14:textId="7D65E186" w:rsidR="00E618F1" w:rsidRPr="00A52F29" w:rsidRDefault="00967F41" w:rsidP="00967F41">
      <w:pPr>
        <w:pStyle w:val="NormalWeb"/>
        <w:spacing w:before="0" w:beforeAutospacing="0" w:after="0" w:afterAutospacing="0"/>
        <w:ind w:right="-334"/>
        <w:rPr>
          <w:rFonts w:ascii="Times New Roman" w:hAnsi="Times New Roman"/>
          <w:bCs/>
          <w:sz w:val="22"/>
          <w:szCs w:val="22"/>
          <w:lang w:val="en-CA"/>
        </w:rPr>
      </w:pPr>
      <w:r w:rsidRPr="00A52F29">
        <w:rPr>
          <w:rFonts w:ascii="Times New Roman" w:hAnsi="Times New Roman"/>
          <w:bCs/>
          <w:sz w:val="22"/>
          <w:szCs w:val="22"/>
          <w:lang w:val="en-CA"/>
        </w:rPr>
        <w:t xml:space="preserve">         </w:t>
      </w:r>
      <w:r w:rsidR="00E618F1" w:rsidRPr="00A52F29">
        <w:rPr>
          <w:rFonts w:ascii="Times New Roman" w:hAnsi="Times New Roman"/>
          <w:bCs/>
          <w:sz w:val="22"/>
          <w:szCs w:val="22"/>
          <w:lang w:val="en-CA"/>
        </w:rPr>
        <w:t>https://www.google.com/maps/place/Lake+on+the+Mountain/@44.0342024,-77.0699885,15z/data</w:t>
      </w:r>
    </w:p>
    <w:sectPr w:rsidR="00E618F1" w:rsidRPr="00A52F29" w:rsidSect="0028132D">
      <w:headerReference w:type="default" r:id="rId28"/>
      <w:pgSz w:w="12240" w:h="15840"/>
      <w:pgMar w:top="1418" w:right="1418" w:bottom="1418" w:left="1418"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CE66D" w14:textId="77777777" w:rsidR="00F61A2D" w:rsidRDefault="00F61A2D" w:rsidP="00AD5D5A">
      <w:r>
        <w:separator/>
      </w:r>
    </w:p>
  </w:endnote>
  <w:endnote w:type="continuationSeparator" w:id="0">
    <w:p w14:paraId="6143C6DE" w14:textId="77777777" w:rsidR="00F61A2D" w:rsidRDefault="00F61A2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487E4"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A35A9" w14:textId="77777777" w:rsidR="00F61A2D" w:rsidRDefault="00F61A2D" w:rsidP="00AD5D5A">
      <w:r>
        <w:separator/>
      </w:r>
    </w:p>
  </w:footnote>
  <w:footnote w:type="continuationSeparator" w:id="0">
    <w:p w14:paraId="3F4A8324" w14:textId="77777777" w:rsidR="00F61A2D" w:rsidRDefault="00F61A2D" w:rsidP="00AD5D5A">
      <w:r>
        <w:continuationSeparator/>
      </w:r>
    </w:p>
  </w:footnote>
  <w:footnote w:id="1">
    <w:p w14:paraId="51C98233" w14:textId="77777777" w:rsidR="00FB0B1F" w:rsidRPr="00E77AA8" w:rsidRDefault="00FB0B1F" w:rsidP="00FB0B1F">
      <w:pPr>
        <w:pStyle w:val="FootnoteText"/>
      </w:pPr>
      <w:r>
        <w:rPr>
          <w:rStyle w:val="FootnoteReference"/>
        </w:rPr>
        <w:footnoteRef/>
      </w:r>
      <w:r>
        <w:t xml:space="preserve"> Wesley K. Burr, </w:t>
      </w:r>
      <w:r w:rsidRPr="00260BFC">
        <w:rPr>
          <w:i/>
          <w:iCs/>
        </w:rPr>
        <w:t>Historical Sketches of Prince Edward County</w:t>
      </w:r>
      <w:r>
        <w:t xml:space="preserve"> (Picton: Picton Gazette, 1971), p. 89.</w:t>
      </w:r>
    </w:p>
  </w:footnote>
  <w:footnote w:id="2">
    <w:p w14:paraId="15C0A34E" w14:textId="77777777" w:rsidR="00FB0B1F" w:rsidRPr="00B42661" w:rsidRDefault="00FB0B1F" w:rsidP="00FB0B1F">
      <w:pPr>
        <w:pStyle w:val="FootnoteText"/>
        <w:rPr>
          <w:lang w:val="en-CA"/>
        </w:rPr>
      </w:pPr>
      <w:r>
        <w:rPr>
          <w:rStyle w:val="FootnoteReference"/>
        </w:rPr>
        <w:footnoteRef/>
      </w:r>
      <w:r>
        <w:t xml:space="preserve"> </w:t>
      </w:r>
      <w:r w:rsidRPr="00B42661">
        <w:rPr>
          <w:bCs/>
          <w:lang w:val="en-CA"/>
        </w:rPr>
        <w:t>Mircea</w:t>
      </w:r>
      <w:r>
        <w:t xml:space="preserve"> </w:t>
      </w:r>
      <w:r w:rsidRPr="00B42661">
        <w:rPr>
          <w:bCs/>
          <w:lang w:val="en-CA"/>
        </w:rPr>
        <w:t xml:space="preserve">Eliade, </w:t>
      </w:r>
      <w:r w:rsidRPr="00FB0B1F">
        <w:rPr>
          <w:bCs/>
          <w:i/>
          <w:iCs/>
          <w:lang w:val="en-CA"/>
        </w:rPr>
        <w:t>The sacred and the Profane: The Nature of Religion</w:t>
      </w:r>
      <w:r w:rsidRPr="00B42661">
        <w:rPr>
          <w:bCs/>
          <w:lang w:val="en-CA"/>
        </w:rPr>
        <w:t xml:space="preserve"> (New York: Harcourt, 1959)</w:t>
      </w:r>
      <w:r>
        <w:rPr>
          <w:bCs/>
          <w:lang w:val="en-CA"/>
        </w:rPr>
        <w:t>, p. 26.</w:t>
      </w:r>
    </w:p>
  </w:footnote>
  <w:footnote w:id="3">
    <w:p w14:paraId="1A45A168" w14:textId="77777777" w:rsidR="00FB0B1F" w:rsidRPr="00605B2A" w:rsidRDefault="00FB0B1F" w:rsidP="00FB0B1F">
      <w:pPr>
        <w:pStyle w:val="FootnoteText"/>
      </w:pPr>
      <w:r>
        <w:rPr>
          <w:rStyle w:val="FootnoteReference"/>
        </w:rPr>
        <w:footnoteRef/>
      </w:r>
      <w:r>
        <w:t xml:space="preserve"> Eliade, p. 23.</w:t>
      </w:r>
    </w:p>
  </w:footnote>
  <w:footnote w:id="4">
    <w:p w14:paraId="7C4DE3DA" w14:textId="77777777" w:rsidR="00FB0B1F" w:rsidRPr="00E536BB" w:rsidRDefault="00FB0B1F" w:rsidP="00FB0B1F">
      <w:pPr>
        <w:pStyle w:val="FootnoteText"/>
      </w:pPr>
      <w:r>
        <w:rPr>
          <w:rStyle w:val="FootnoteReference"/>
        </w:rPr>
        <w:footnoteRef/>
      </w:r>
      <w:r>
        <w:t xml:space="preserve"> </w:t>
      </w:r>
      <w:r w:rsidRPr="00AB4D49">
        <w:rPr>
          <w:bCs/>
          <w:lang w:val="en-CA"/>
        </w:rPr>
        <w:t>Émile</w:t>
      </w:r>
      <w:r>
        <w:t xml:space="preserve"> </w:t>
      </w:r>
      <w:r w:rsidRPr="00E536BB">
        <w:rPr>
          <w:bCs/>
          <w:lang w:val="en-CA"/>
        </w:rPr>
        <w:t>Durkhei</w:t>
      </w:r>
      <w:r>
        <w:rPr>
          <w:bCs/>
          <w:lang w:val="en-CA"/>
        </w:rPr>
        <w:t>m</w:t>
      </w:r>
      <w:r w:rsidRPr="00E536BB">
        <w:rPr>
          <w:bCs/>
          <w:lang w:val="en-CA"/>
        </w:rPr>
        <w:t xml:space="preserve">, </w:t>
      </w:r>
      <w:r w:rsidRPr="00E536BB">
        <w:rPr>
          <w:bCs/>
          <w:i/>
          <w:iCs/>
          <w:lang w:val="en-CA"/>
        </w:rPr>
        <w:t>The Elementary Forms of Religious Life</w:t>
      </w:r>
      <w:r w:rsidRPr="00E536BB">
        <w:rPr>
          <w:bCs/>
          <w:lang w:val="en-CA"/>
        </w:rPr>
        <w:t xml:space="preserve"> (New York: Oxford University Press, 2001</w:t>
      </w:r>
      <w:r>
        <w:rPr>
          <w:bCs/>
          <w:lang w:val="en-CA"/>
        </w:rPr>
        <w:t>), p. 36.</w:t>
      </w:r>
    </w:p>
  </w:footnote>
  <w:footnote w:id="5">
    <w:p w14:paraId="532B1090" w14:textId="77777777" w:rsidR="00FB0B1F" w:rsidRPr="00BA4A1C" w:rsidRDefault="00FB0B1F" w:rsidP="00FB0B1F">
      <w:pPr>
        <w:pStyle w:val="FootnoteText"/>
      </w:pPr>
      <w:r>
        <w:rPr>
          <w:rStyle w:val="FootnoteReference"/>
        </w:rPr>
        <w:footnoteRef/>
      </w:r>
      <w:r>
        <w:t xml:space="preserve"> Durkheim, p. 40.</w:t>
      </w:r>
    </w:p>
  </w:footnote>
  <w:footnote w:id="6">
    <w:p w14:paraId="36275395" w14:textId="77777777" w:rsidR="00FB0B1F" w:rsidRPr="00D36C07" w:rsidRDefault="00FB0B1F" w:rsidP="00FB0B1F">
      <w:pPr>
        <w:pStyle w:val="FootnoteText"/>
      </w:pPr>
      <w:r>
        <w:rPr>
          <w:rStyle w:val="FootnoteReference"/>
        </w:rPr>
        <w:footnoteRef/>
      </w:r>
      <w:r>
        <w:t xml:space="preserve"> Durkheim, p. 313</w:t>
      </w:r>
    </w:p>
  </w:footnote>
  <w:footnote w:id="7">
    <w:p w14:paraId="1DBE4ADB" w14:textId="77777777" w:rsidR="00FB0B1F" w:rsidRPr="00633974" w:rsidRDefault="00FB0B1F" w:rsidP="00FB0B1F">
      <w:pPr>
        <w:pStyle w:val="FootnoteText"/>
      </w:pPr>
      <w:r>
        <w:rPr>
          <w:rStyle w:val="FootnoteReference"/>
        </w:rPr>
        <w:footnoteRef/>
      </w:r>
      <w:r>
        <w:t xml:space="preserve"> Durkheim, p. 38</w:t>
      </w:r>
    </w:p>
  </w:footnote>
  <w:footnote w:id="8">
    <w:p w14:paraId="68C6D961" w14:textId="772B73BF" w:rsidR="00886E95" w:rsidRPr="00886E95" w:rsidRDefault="00DD4930" w:rsidP="00886E95">
      <w:pPr>
        <w:pStyle w:val="FootnoteText"/>
        <w:rPr>
          <w:lang w:val="en-CA"/>
        </w:rPr>
      </w:pPr>
      <w:r>
        <w:rPr>
          <w:rStyle w:val="FootnoteReference"/>
        </w:rPr>
        <w:footnoteRef/>
      </w:r>
      <w:r>
        <w:t xml:space="preserve"> </w:t>
      </w:r>
      <w:r w:rsidR="00886E95">
        <w:t xml:space="preserve">Belden </w:t>
      </w:r>
      <w:r w:rsidR="00886E95" w:rsidRPr="00886E95">
        <w:rPr>
          <w:lang w:val="en-CA"/>
        </w:rPr>
        <w:t xml:space="preserve">Lane, </w:t>
      </w:r>
      <w:r w:rsidR="00886E95" w:rsidRPr="00886E95">
        <w:rPr>
          <w:i/>
          <w:iCs/>
          <w:lang w:val="en-CA"/>
        </w:rPr>
        <w:t>Landscapes of the Sacred: Geography and Narrative in American Spirituality</w:t>
      </w:r>
    </w:p>
    <w:p w14:paraId="17A4223F" w14:textId="2AB5FE48" w:rsidR="00DD4930" w:rsidRPr="00B43EE7" w:rsidRDefault="00886E95" w:rsidP="00DD4930">
      <w:pPr>
        <w:pStyle w:val="FootnoteText"/>
      </w:pPr>
      <w:r w:rsidRPr="00886E95">
        <w:rPr>
          <w:lang w:val="en-CA"/>
        </w:rPr>
        <w:t>(Baltimore: Johns Hopkins University Press, 2002)</w:t>
      </w:r>
      <w:r>
        <w:rPr>
          <w:lang w:val="en-CA"/>
        </w:rPr>
        <w:t xml:space="preserve">, </w:t>
      </w:r>
      <w:r w:rsidR="00DD4930">
        <w:t>p. 19</w:t>
      </w:r>
    </w:p>
  </w:footnote>
  <w:footnote w:id="9">
    <w:p w14:paraId="543D03BB" w14:textId="2CC467CB" w:rsidR="00911C71" w:rsidRPr="00911C71" w:rsidRDefault="00911C71">
      <w:pPr>
        <w:pStyle w:val="FootnoteText"/>
      </w:pPr>
      <w:r>
        <w:rPr>
          <w:rStyle w:val="FootnoteReference"/>
        </w:rPr>
        <w:footnoteRef/>
      </w:r>
      <w:r>
        <w:t xml:space="preserve"> Steve Campbell, and others, Picton and the County: Spirit of Place (Ottawa: </w:t>
      </w:r>
      <w:r w:rsidR="00D43226">
        <w:t>Magic Light Publishing, 2022), p. 4.</w:t>
      </w:r>
    </w:p>
  </w:footnote>
  <w:footnote w:id="10">
    <w:p w14:paraId="6787A637" w14:textId="01C8D5D4" w:rsidR="004E28D5" w:rsidRPr="004E28D5" w:rsidRDefault="004E28D5">
      <w:pPr>
        <w:pStyle w:val="FootnoteText"/>
      </w:pPr>
      <w:r>
        <w:rPr>
          <w:rStyle w:val="FootnoteReference"/>
        </w:rPr>
        <w:footnoteRef/>
      </w:r>
      <w:r>
        <w:t xml:space="preserve"> </w:t>
      </w:r>
      <w:r w:rsidRPr="004E28D5">
        <w:rPr>
          <w:vertAlign w:val="superscript"/>
        </w:rPr>
        <w:footnoteRef/>
      </w:r>
      <w:r w:rsidRPr="004E28D5">
        <w:t xml:space="preserve"> Steve Campbell</w:t>
      </w:r>
      <w:r>
        <w:t>, p. 12.</w:t>
      </w:r>
    </w:p>
  </w:footnote>
  <w:footnote w:id="11">
    <w:p w14:paraId="3DF01E5B" w14:textId="68FCCA92" w:rsidR="002335E5" w:rsidRPr="002335E5" w:rsidRDefault="002335E5">
      <w:pPr>
        <w:pStyle w:val="FootnoteText"/>
        <w:rPr>
          <w:lang w:val="en-CA"/>
        </w:rPr>
      </w:pPr>
      <w:r>
        <w:rPr>
          <w:rStyle w:val="FootnoteReference"/>
        </w:rPr>
        <w:footnoteRef/>
      </w:r>
      <w:r>
        <w:t xml:space="preserve"> Richard </w:t>
      </w:r>
      <w:r w:rsidRPr="002335E5">
        <w:rPr>
          <w:lang w:val="en-CA"/>
        </w:rPr>
        <w:t xml:space="preserve">Lunn, and Janet Lunn, </w:t>
      </w:r>
      <w:r w:rsidRPr="002335E5">
        <w:rPr>
          <w:i/>
          <w:iCs/>
          <w:lang w:val="en-CA"/>
        </w:rPr>
        <w:t>The County</w:t>
      </w:r>
      <w:r w:rsidRPr="002335E5">
        <w:rPr>
          <w:lang w:val="en-CA"/>
        </w:rPr>
        <w:t xml:space="preserve"> (Picton: Picton Gazette, 1967)</w:t>
      </w:r>
      <w:r>
        <w:rPr>
          <w:lang w:val="en-CA"/>
        </w:rPr>
        <w:t>, p 3.</w:t>
      </w:r>
    </w:p>
  </w:footnote>
  <w:footnote w:id="12">
    <w:p w14:paraId="0B4C9B71" w14:textId="77777777" w:rsidR="00361D5C" w:rsidRPr="00B242EB" w:rsidRDefault="00361D5C" w:rsidP="00361D5C">
      <w:pPr>
        <w:pStyle w:val="FootnoteText"/>
      </w:pPr>
      <w:r>
        <w:rPr>
          <w:rStyle w:val="FootnoteReference"/>
        </w:rPr>
        <w:footnoteRef/>
      </w:r>
      <w:r>
        <w:t xml:space="preserve"> Steve </w:t>
      </w:r>
      <w:r w:rsidRPr="00B242EB">
        <w:t xml:space="preserve">Campbell, and others, </w:t>
      </w:r>
      <w:r w:rsidRPr="00B242EB">
        <w:rPr>
          <w:i/>
          <w:iCs/>
        </w:rPr>
        <w:t>Picton and the County: Spirit of Place</w:t>
      </w:r>
      <w:r w:rsidRPr="00B242EB">
        <w:t xml:space="preserve"> (Ottawa: Magic Light </w:t>
      </w:r>
    </w:p>
    <w:p w14:paraId="6EFE28C5" w14:textId="3A97E05F" w:rsidR="00361D5C" w:rsidRPr="004F6685" w:rsidRDefault="00361D5C" w:rsidP="00361D5C">
      <w:pPr>
        <w:pStyle w:val="FootnoteText"/>
        <w:rPr>
          <w:lang w:val="en-CA"/>
        </w:rPr>
      </w:pPr>
      <w:r w:rsidRPr="00B242EB">
        <w:t>Publishing, 2022)</w:t>
      </w:r>
      <w:r>
        <w:t>, p. 13.</w:t>
      </w:r>
    </w:p>
  </w:footnote>
  <w:footnote w:id="13">
    <w:p w14:paraId="35F4DD61" w14:textId="77777777" w:rsidR="00361D5C" w:rsidRPr="00D96883" w:rsidRDefault="00361D5C" w:rsidP="00361D5C">
      <w:pPr>
        <w:pStyle w:val="FootnoteText"/>
      </w:pPr>
      <w:r>
        <w:rPr>
          <w:rStyle w:val="FootnoteReference"/>
        </w:rPr>
        <w:footnoteRef/>
      </w:r>
      <w:r>
        <w:t xml:space="preserve"> </w:t>
      </w:r>
      <w:r w:rsidRPr="00D96883">
        <w:t xml:space="preserve">David R. Taylor, </w:t>
      </w:r>
      <w:r w:rsidRPr="00D96883">
        <w:rPr>
          <w:i/>
          <w:iCs/>
        </w:rPr>
        <w:t>The Lake on the Mountain – Glenora Community</w:t>
      </w:r>
      <w:r w:rsidRPr="00D96883">
        <w:t xml:space="preserve"> (Picton: Printcraft, 2004),</w:t>
      </w:r>
      <w:r>
        <w:t xml:space="preserve"> p. 3.</w:t>
      </w:r>
    </w:p>
  </w:footnote>
  <w:footnote w:id="14">
    <w:p w14:paraId="0DDDB54C" w14:textId="77777777" w:rsidR="00361D5C" w:rsidRPr="009E7642" w:rsidRDefault="00361D5C" w:rsidP="00361D5C">
      <w:pPr>
        <w:pStyle w:val="FootnoteText"/>
        <w:rPr>
          <w:lang w:val="en-CA"/>
        </w:rPr>
      </w:pPr>
      <w:r>
        <w:rPr>
          <w:rStyle w:val="FootnoteReference"/>
        </w:rPr>
        <w:footnoteRef/>
      </w:r>
      <w:r>
        <w:rPr>
          <w:lang w:val="en-CA"/>
        </w:rPr>
        <w:t xml:space="preserve"> </w:t>
      </w:r>
      <w:r w:rsidRPr="00C00E4C">
        <w:rPr>
          <w:i/>
          <w:iCs/>
          <w:lang w:val="en-CA"/>
        </w:rPr>
        <w:t>History of the Churches of Prince Edward County</w:t>
      </w:r>
      <w:r>
        <w:rPr>
          <w:lang w:val="en-CA"/>
        </w:rPr>
        <w:t xml:space="preserve">, ed. by Patricia C. </w:t>
      </w:r>
      <w:r w:rsidRPr="00C00E4C">
        <w:rPr>
          <w:lang w:val="en-CA"/>
        </w:rPr>
        <w:t>Taylor (Picton: Picton Gazette, 1971)</w:t>
      </w:r>
      <w:r>
        <w:rPr>
          <w:lang w:val="en-CA"/>
        </w:rPr>
        <w:t>, p. 103</w:t>
      </w:r>
    </w:p>
  </w:footnote>
  <w:footnote w:id="15">
    <w:p w14:paraId="0D80DD09" w14:textId="77777777" w:rsidR="00361D5C" w:rsidRPr="00836370" w:rsidRDefault="00361D5C" w:rsidP="00361D5C">
      <w:pPr>
        <w:pStyle w:val="FootnoteText"/>
        <w:rPr>
          <w:lang w:val="en-CA"/>
        </w:rPr>
      </w:pPr>
      <w:r>
        <w:rPr>
          <w:rStyle w:val="FootnoteReference"/>
        </w:rPr>
        <w:footnoteRef/>
      </w:r>
      <w:r>
        <w:t xml:space="preserve"> David R. Taylor, </w:t>
      </w:r>
      <w:r w:rsidRPr="0027033D">
        <w:rPr>
          <w:i/>
          <w:iCs/>
        </w:rPr>
        <w:t>The Lake on the Mountain – Glenora Community</w:t>
      </w:r>
      <w:r>
        <w:t xml:space="preserve"> (Picton: Printcraft, 2004), pp. 18-19.</w:t>
      </w:r>
    </w:p>
  </w:footnote>
  <w:footnote w:id="16">
    <w:p w14:paraId="0764F648" w14:textId="47607167" w:rsidR="00A4139A" w:rsidRPr="00A4139A" w:rsidRDefault="00A4139A">
      <w:pPr>
        <w:pStyle w:val="FootnoteText"/>
      </w:pPr>
      <w:r>
        <w:rPr>
          <w:rStyle w:val="FootnoteReference"/>
        </w:rPr>
        <w:footnoteRef/>
      </w:r>
      <w:r>
        <w:t xml:space="preserve"> Google Maps, [online], Lake on the Mountain [cited 25 November 2022]. Available from:</w:t>
      </w:r>
      <w:r w:rsidRPr="00A4139A">
        <w:t xml:space="preserve"> https://www.google.com/maps/place/44%C2%B002'08.8%22N+77%C2%B003'34.6%22W/@44.035769,-77.061807,17z/data=!3m1!4b1!4m6!3m5!1s0x0:0xc12cd2d933b211f3!7e2!8m2!3d44.0357691!4d-77.0596133</w:t>
      </w:r>
    </w:p>
  </w:footnote>
  <w:footnote w:id="17">
    <w:p w14:paraId="58A149CF" w14:textId="611D6496" w:rsidR="009508D0" w:rsidRPr="009508D0" w:rsidRDefault="009508D0">
      <w:pPr>
        <w:pStyle w:val="FootnoteText"/>
      </w:pPr>
      <w:r>
        <w:rPr>
          <w:rStyle w:val="FootnoteReference"/>
        </w:rPr>
        <w:footnoteRef/>
      </w:r>
      <w:r>
        <w:t xml:space="preserve"> </w:t>
      </w:r>
      <w:r w:rsidRPr="009508D0">
        <w:rPr>
          <w:lang w:val="en-CA"/>
        </w:rPr>
        <w:t xml:space="preserve">A. E. Christie, </w:t>
      </w:r>
      <w:r w:rsidRPr="009508D0">
        <w:rPr>
          <w:i/>
          <w:iCs/>
          <w:lang w:val="en-CA"/>
        </w:rPr>
        <w:t>Nutrient Enrichment Studies in a Marl Lake: Lake-On-The-Mountain, Prince Edward County</w:t>
      </w:r>
      <w:r w:rsidRPr="009508D0">
        <w:rPr>
          <w:lang w:val="en-CA"/>
        </w:rPr>
        <w:t xml:space="preserve"> (Queen’s Printer for Ontario, 2011), pp. 2-5.</w:t>
      </w:r>
    </w:p>
  </w:footnote>
  <w:footnote w:id="18">
    <w:p w14:paraId="20A52DF5" w14:textId="307AB05F" w:rsidR="00BB2223" w:rsidRPr="00BB2223" w:rsidRDefault="00BB2223">
      <w:pPr>
        <w:pStyle w:val="FootnoteText"/>
      </w:pPr>
      <w:r>
        <w:rPr>
          <w:rStyle w:val="FootnoteReference"/>
        </w:rPr>
        <w:footnoteRef/>
      </w:r>
      <w:r>
        <w:t xml:space="preserve"> Alan R. Capon, </w:t>
      </w:r>
      <w:r w:rsidRPr="00BB2223">
        <w:rPr>
          <w:i/>
          <w:iCs/>
        </w:rPr>
        <w:t>Stories of Prince Edward County</w:t>
      </w:r>
      <w:r>
        <w:t xml:space="preserve"> (Belleville: Mika Publishing, 1973), pp. 38-40.</w:t>
      </w:r>
    </w:p>
  </w:footnote>
  <w:footnote w:id="19">
    <w:p w14:paraId="329A54A4" w14:textId="77777777" w:rsidR="005B291F" w:rsidRPr="005B291F" w:rsidRDefault="005B291F" w:rsidP="005B291F">
      <w:pPr>
        <w:pStyle w:val="FootnoteText"/>
        <w:rPr>
          <w:lang w:val="en-CA"/>
        </w:rPr>
      </w:pPr>
      <w:r>
        <w:rPr>
          <w:rStyle w:val="FootnoteReference"/>
        </w:rPr>
        <w:footnoteRef/>
      </w:r>
      <w:r>
        <w:t xml:space="preserve"> </w:t>
      </w:r>
      <w:r w:rsidRPr="005B291F">
        <w:rPr>
          <w:lang w:val="en-CA"/>
        </w:rPr>
        <w:t xml:space="preserve">Edward S. Casey, </w:t>
      </w:r>
      <w:r w:rsidRPr="005B291F">
        <w:rPr>
          <w:i/>
          <w:iCs/>
          <w:lang w:val="en-CA"/>
        </w:rPr>
        <w:t>Getting Back to Place: Toward a Renewed Understanding of the Place-World</w:t>
      </w:r>
      <w:r w:rsidRPr="005B291F">
        <w:rPr>
          <w:lang w:val="en-CA"/>
        </w:rPr>
        <w:t xml:space="preserve"> </w:t>
      </w:r>
    </w:p>
    <w:p w14:paraId="4903C671" w14:textId="1FE270C9" w:rsidR="005B291F" w:rsidRPr="005B291F" w:rsidRDefault="005B291F">
      <w:pPr>
        <w:pStyle w:val="FootnoteText"/>
      </w:pPr>
      <w:r w:rsidRPr="005B291F">
        <w:rPr>
          <w:lang w:val="en-CA"/>
        </w:rPr>
        <w:t>(Bloomington: Indiana University Press, 1993), pp. 204-222.</w:t>
      </w:r>
    </w:p>
  </w:footnote>
  <w:footnote w:id="20">
    <w:p w14:paraId="5EB12CBB" w14:textId="182B17EA" w:rsidR="00361D5C" w:rsidRPr="00186C92" w:rsidRDefault="00361D5C" w:rsidP="00361D5C">
      <w:pPr>
        <w:pStyle w:val="FootnoteText"/>
      </w:pPr>
      <w:r>
        <w:rPr>
          <w:rStyle w:val="FootnoteReference"/>
        </w:rPr>
        <w:footnoteRef/>
      </w:r>
      <w:r>
        <w:t xml:space="preserve"> </w:t>
      </w:r>
      <w:r w:rsidRPr="00186C92">
        <w:rPr>
          <w:lang w:val="en-CA"/>
        </w:rPr>
        <w:t xml:space="preserve">Lane, </w:t>
      </w:r>
      <w:r>
        <w:rPr>
          <w:lang w:val="en-CA"/>
        </w:rPr>
        <w:t>p. 15.</w:t>
      </w:r>
    </w:p>
  </w:footnote>
  <w:footnote w:id="21">
    <w:p w14:paraId="399E5C77" w14:textId="77777777" w:rsidR="00361D5C" w:rsidRPr="004458DB" w:rsidRDefault="00361D5C" w:rsidP="00361D5C">
      <w:pPr>
        <w:pStyle w:val="FootnoteText"/>
        <w:rPr>
          <w:lang w:val="en-CA"/>
        </w:rPr>
      </w:pPr>
      <w:r>
        <w:rPr>
          <w:rStyle w:val="FootnoteReference"/>
        </w:rPr>
        <w:footnoteRef/>
      </w:r>
      <w:r>
        <w:t xml:space="preserve"> Janet </w:t>
      </w:r>
      <w:r w:rsidRPr="004458DB">
        <w:rPr>
          <w:lang w:val="en-CA"/>
        </w:rPr>
        <w:t xml:space="preserve">Kellough, </w:t>
      </w:r>
      <w:r w:rsidRPr="00B76D82">
        <w:rPr>
          <w:i/>
          <w:iCs/>
          <w:lang w:val="en-CA"/>
        </w:rPr>
        <w:t>Legendary Guide to Prince Edward County</w:t>
      </w:r>
      <w:r>
        <w:rPr>
          <w:lang w:val="en-CA"/>
        </w:rPr>
        <w:t xml:space="preserve"> </w:t>
      </w:r>
      <w:r w:rsidRPr="004458DB">
        <w:rPr>
          <w:lang w:val="en-CA"/>
        </w:rPr>
        <w:t>(Picton: Kellough Productions, 2006)</w:t>
      </w:r>
      <w:r>
        <w:rPr>
          <w:lang w:val="en-CA"/>
        </w:rPr>
        <w:t>, p. 52</w:t>
      </w:r>
    </w:p>
  </w:footnote>
  <w:footnote w:id="22">
    <w:p w14:paraId="5C08497C" w14:textId="34ECBCC2" w:rsidR="00344194" w:rsidRPr="00344194" w:rsidRDefault="00344194">
      <w:pPr>
        <w:pStyle w:val="FootnoteText"/>
        <w:rPr>
          <w:lang w:val="en-CA"/>
        </w:rPr>
      </w:pPr>
      <w:r>
        <w:rPr>
          <w:rStyle w:val="FootnoteReference"/>
        </w:rPr>
        <w:footnoteRef/>
      </w:r>
      <w:r>
        <w:t xml:space="preserve"> </w:t>
      </w:r>
      <w:r w:rsidR="00E94638">
        <w:t xml:space="preserve">Amy </w:t>
      </w:r>
      <w:r w:rsidRPr="00344194">
        <w:t xml:space="preserve">Friedman, </w:t>
      </w:r>
      <w:r w:rsidRPr="00344194">
        <w:rPr>
          <w:i/>
          <w:iCs/>
          <w:lang w:val="en-CA"/>
        </w:rPr>
        <w:t xml:space="preserve">Lake on the Mountain (a Mohawk tale), </w:t>
      </w:r>
      <w:r w:rsidRPr="00344194">
        <w:rPr>
          <w:lang w:val="en-CA"/>
        </w:rPr>
        <w:t xml:space="preserve">Record on Line, 5 November 2012, Lifestyle section </w:t>
      </w:r>
      <w:hyperlink r:id="rId1" w:history="1">
        <w:r w:rsidRPr="00344194">
          <w:rPr>
            <w:rStyle w:val="Hyperlink"/>
            <w:lang w:val="en-CA"/>
          </w:rPr>
          <w:t>https://www.recordonline.com/story/lifestyle/2012/11/05/tell-me-story-legend-lake/49304163007/</w:t>
        </w:r>
      </w:hyperlink>
      <w:r w:rsidRPr="00344194">
        <w:rPr>
          <w:lang w:val="en-CA"/>
        </w:rPr>
        <w:t xml:space="preserve"> [Accessed 1 December 2022]</w:t>
      </w:r>
    </w:p>
  </w:footnote>
  <w:footnote w:id="23">
    <w:p w14:paraId="2FBC770C" w14:textId="028DC1C4" w:rsidR="00A76C5E" w:rsidRPr="00A76C5E" w:rsidRDefault="00A76C5E">
      <w:pPr>
        <w:pStyle w:val="FootnoteText"/>
        <w:rPr>
          <w:lang w:val="en-CA"/>
        </w:rPr>
      </w:pPr>
      <w:r>
        <w:rPr>
          <w:rStyle w:val="FootnoteReference"/>
        </w:rPr>
        <w:footnoteRef/>
      </w:r>
      <w:r>
        <w:t xml:space="preserve"> </w:t>
      </w:r>
      <w:r w:rsidRPr="00A76C5E">
        <w:rPr>
          <w:lang w:val="en-CA"/>
        </w:rPr>
        <w:t xml:space="preserve">Merrill, Hellen M., </w:t>
      </w:r>
      <w:r w:rsidRPr="00A76C5E">
        <w:rPr>
          <w:i/>
          <w:iCs/>
          <w:lang w:val="en-CA"/>
        </w:rPr>
        <w:t>Picturesque Prince Edward County</w:t>
      </w:r>
      <w:r w:rsidRPr="00A76C5E">
        <w:rPr>
          <w:lang w:val="en-CA"/>
        </w:rPr>
        <w:t xml:space="preserve"> (Picton: The Gazette Book and Job Printing House, 1892)</w:t>
      </w:r>
      <w:r>
        <w:rPr>
          <w:lang w:val="en-CA"/>
        </w:rPr>
        <w:t>, p</w:t>
      </w:r>
      <w:r w:rsidR="003F7ACB">
        <w:rPr>
          <w:lang w:val="en-CA"/>
        </w:rPr>
        <w:t>p. 33-35.</w:t>
      </w:r>
    </w:p>
  </w:footnote>
  <w:footnote w:id="24">
    <w:p w14:paraId="6A706B45" w14:textId="48B0F99E" w:rsidR="003B32D5" w:rsidRPr="003B32D5" w:rsidRDefault="003B32D5">
      <w:pPr>
        <w:pStyle w:val="FootnoteText"/>
      </w:pPr>
      <w:r>
        <w:rPr>
          <w:rStyle w:val="FootnoteReference"/>
        </w:rPr>
        <w:footnoteRef/>
      </w:r>
      <w:r>
        <w:t xml:space="preserve"> Legend of Lake on the Mountain, </w:t>
      </w:r>
      <w:r w:rsidRPr="00402307">
        <w:rPr>
          <w:i/>
          <w:iCs/>
        </w:rPr>
        <w:t>Tyendinaga Newsletter</w:t>
      </w:r>
      <w:r w:rsidR="00402307">
        <w:t>, Issue 13/91, p. 17.</w:t>
      </w:r>
    </w:p>
  </w:footnote>
  <w:footnote w:id="25">
    <w:p w14:paraId="69D33B58" w14:textId="77777777" w:rsidR="00735F36" w:rsidRPr="00B42965" w:rsidRDefault="00735F36" w:rsidP="00735F36">
      <w:pPr>
        <w:pStyle w:val="FootnoteText"/>
        <w:rPr>
          <w:lang w:val="en-CA"/>
        </w:rPr>
      </w:pPr>
      <w:r>
        <w:rPr>
          <w:rStyle w:val="FootnoteReference"/>
        </w:rPr>
        <w:footnoteRef/>
      </w:r>
      <w:r>
        <w:t xml:space="preserve"> Debra </w:t>
      </w:r>
      <w:r w:rsidRPr="001B664A">
        <w:rPr>
          <w:lang w:val="en-CA"/>
        </w:rPr>
        <w:t xml:space="preserve">Hook, and others, </w:t>
      </w:r>
      <w:r w:rsidRPr="001B664A">
        <w:rPr>
          <w:i/>
          <w:iCs/>
          <w:lang w:val="en-CA"/>
        </w:rPr>
        <w:t>By Thunderation Bootjack, all around the Haystack</w:t>
      </w:r>
      <w:r w:rsidRPr="001B664A">
        <w:rPr>
          <w:lang w:val="en-CA"/>
        </w:rPr>
        <w:t xml:space="preserve"> (Toronto: Newsweb Enterprises, 1974)</w:t>
      </w:r>
      <w:r>
        <w:rPr>
          <w:lang w:val="en-CA"/>
        </w:rPr>
        <w:t>, p. 30.</w:t>
      </w:r>
    </w:p>
  </w:footnote>
  <w:footnote w:id="26">
    <w:p w14:paraId="63813F47" w14:textId="313604AA" w:rsidR="00735F36" w:rsidRPr="00665804" w:rsidRDefault="00735F36" w:rsidP="00735F36">
      <w:pPr>
        <w:pStyle w:val="FootnoteText"/>
        <w:rPr>
          <w:lang w:val="en-CA"/>
        </w:rPr>
      </w:pPr>
      <w:r>
        <w:rPr>
          <w:rStyle w:val="FootnoteReference"/>
        </w:rPr>
        <w:footnoteRef/>
      </w:r>
      <w:r>
        <w:t xml:space="preserve"> Janet </w:t>
      </w:r>
      <w:r w:rsidRPr="00665804">
        <w:rPr>
          <w:lang w:val="en-CA"/>
        </w:rPr>
        <w:t xml:space="preserve">Kellough, </w:t>
      </w:r>
      <w:r w:rsidRPr="00665804">
        <w:rPr>
          <w:i/>
          <w:iCs/>
          <w:lang w:val="en-CA"/>
        </w:rPr>
        <w:t>Legendary Guide to Prince Edward County</w:t>
      </w:r>
      <w:r w:rsidRPr="00665804">
        <w:rPr>
          <w:lang w:val="en-CA"/>
        </w:rPr>
        <w:t xml:space="preserve"> (Picton: Kellough Productions, 2006)</w:t>
      </w:r>
      <w:r>
        <w:rPr>
          <w:lang w:val="en-CA"/>
        </w:rPr>
        <w:t>, p. 52.</w:t>
      </w:r>
    </w:p>
  </w:footnote>
  <w:footnote w:id="27">
    <w:p w14:paraId="3EBE7A93" w14:textId="01AFCE5B" w:rsidR="00F60362" w:rsidRPr="00F60362" w:rsidRDefault="00F60362" w:rsidP="00F60362">
      <w:pPr>
        <w:pStyle w:val="FootnoteText"/>
        <w:rPr>
          <w:bCs/>
          <w:lang w:val="en-CA"/>
        </w:rPr>
      </w:pPr>
      <w:r>
        <w:rPr>
          <w:rStyle w:val="FootnoteReference"/>
        </w:rPr>
        <w:footnoteRef/>
      </w:r>
      <w:r>
        <w:t xml:space="preserve"> Steve </w:t>
      </w:r>
      <w:r w:rsidRPr="00F60362">
        <w:rPr>
          <w:bCs/>
          <w:lang w:val="en-CA"/>
        </w:rPr>
        <w:t xml:space="preserve">Campbell, Janet Davies, and Ian Robertson, </w:t>
      </w:r>
      <w:r w:rsidRPr="00F60362">
        <w:rPr>
          <w:bCs/>
          <w:i/>
          <w:iCs/>
          <w:lang w:val="en-CA"/>
        </w:rPr>
        <w:t>Prince Edward County: An Illustrated History</w:t>
      </w:r>
      <w:r w:rsidRPr="00F60362">
        <w:rPr>
          <w:bCs/>
          <w:lang w:val="en-CA"/>
        </w:rPr>
        <w:t xml:space="preserve"> (Bloomfield: </w:t>
      </w:r>
    </w:p>
    <w:p w14:paraId="7FFFC204" w14:textId="06D11E83" w:rsidR="00F60362" w:rsidRPr="00F60362" w:rsidRDefault="00F60362">
      <w:pPr>
        <w:pStyle w:val="FootnoteText"/>
        <w:rPr>
          <w:bCs/>
          <w:lang w:val="en-CA"/>
        </w:rPr>
      </w:pPr>
      <w:r w:rsidRPr="00F60362">
        <w:rPr>
          <w:bCs/>
          <w:lang w:val="en-CA"/>
        </w:rPr>
        <w:t xml:space="preserve"> County Magazine Print Shop, 2009)</w:t>
      </w:r>
      <w:r>
        <w:rPr>
          <w:bCs/>
          <w:lang w:val="en-CA"/>
        </w:rPr>
        <w:t xml:space="preserve">, p. </w:t>
      </w:r>
      <w:r w:rsidR="00E97B5C">
        <w:rPr>
          <w:bCs/>
          <w:lang w:val="en-CA"/>
        </w:rPr>
        <w:t>4.</w:t>
      </w:r>
    </w:p>
  </w:footnote>
  <w:footnote w:id="28">
    <w:p w14:paraId="50BCC3C7" w14:textId="0CA79EBE" w:rsidR="0048476B" w:rsidRPr="0048476B" w:rsidRDefault="0048476B">
      <w:pPr>
        <w:pStyle w:val="FootnoteText"/>
        <w:rPr>
          <w:lang w:val="en-CA"/>
        </w:rPr>
      </w:pPr>
      <w:r>
        <w:rPr>
          <w:rStyle w:val="FootnoteReference"/>
        </w:rPr>
        <w:footnoteRef/>
      </w:r>
      <w:r>
        <w:t xml:space="preserve"> </w:t>
      </w:r>
      <w:r w:rsidRPr="0048476B">
        <w:rPr>
          <w:i/>
          <w:iCs/>
          <w:lang w:val="en-CA"/>
        </w:rPr>
        <w:t>History of the Churches of Prince Edward County</w:t>
      </w:r>
      <w:r w:rsidR="00515502">
        <w:rPr>
          <w:lang w:val="en-CA"/>
        </w:rPr>
        <w:t xml:space="preserve">, ed. by Patricia Taylor </w:t>
      </w:r>
      <w:r w:rsidRPr="0048476B">
        <w:rPr>
          <w:lang w:val="en-CA"/>
        </w:rPr>
        <w:t>(Picton: Picton Gazette, 1971)</w:t>
      </w:r>
      <w:r w:rsidR="00515502">
        <w:rPr>
          <w:lang w:val="en-CA"/>
        </w:rPr>
        <w:t>, pp. 103-104.</w:t>
      </w:r>
    </w:p>
  </w:footnote>
  <w:footnote w:id="29">
    <w:p w14:paraId="2FF218E9" w14:textId="77777777" w:rsidR="005D2D59" w:rsidRPr="00164FEA" w:rsidRDefault="005D2D59" w:rsidP="005D2D59">
      <w:pPr>
        <w:pStyle w:val="FootnoteText"/>
        <w:rPr>
          <w:lang w:val="en-CA"/>
        </w:rPr>
      </w:pPr>
      <w:r>
        <w:rPr>
          <w:rStyle w:val="FootnoteReference"/>
        </w:rPr>
        <w:footnoteRef/>
      </w:r>
      <w:r>
        <w:t xml:space="preserve"> Gordon W. </w:t>
      </w:r>
      <w:r w:rsidRPr="00164FEA">
        <w:rPr>
          <w:lang w:val="en-CA"/>
        </w:rPr>
        <w:t xml:space="preserve">Lathrop, </w:t>
      </w:r>
      <w:r w:rsidRPr="00164FEA">
        <w:rPr>
          <w:i/>
          <w:iCs/>
          <w:lang w:val="en-CA"/>
        </w:rPr>
        <w:t>Holy Things: A liturgical Theology</w:t>
      </w:r>
      <w:r w:rsidRPr="00164FEA">
        <w:rPr>
          <w:lang w:val="en-CA"/>
        </w:rPr>
        <w:t xml:space="preserve"> (Minneapolis: Fortress Press, 1989)</w:t>
      </w:r>
      <w:r>
        <w:rPr>
          <w:lang w:val="en-CA"/>
        </w:rPr>
        <w:t>, p. 107.</w:t>
      </w:r>
    </w:p>
  </w:footnote>
  <w:footnote w:id="30">
    <w:p w14:paraId="50C0D3D8" w14:textId="3EA33627" w:rsidR="00A71A36" w:rsidRPr="00164FEA" w:rsidRDefault="00A71A36" w:rsidP="00A71A36">
      <w:pPr>
        <w:pStyle w:val="FootnoteText"/>
      </w:pPr>
      <w:r>
        <w:rPr>
          <w:rStyle w:val="FootnoteReference"/>
        </w:rPr>
        <w:footnoteRef/>
      </w:r>
      <w:r>
        <w:t xml:space="preserve"> </w:t>
      </w:r>
      <w:r w:rsidRPr="00164FEA">
        <w:rPr>
          <w:lang w:val="en-CA"/>
        </w:rPr>
        <w:t>Lathrop, p. 10</w:t>
      </w:r>
      <w:r>
        <w:rPr>
          <w:lang w:val="en-CA"/>
        </w:rPr>
        <w:t>9</w:t>
      </w:r>
      <w:r w:rsidR="00314CCA">
        <w:rPr>
          <w:lang w:val="en-CA"/>
        </w:rPr>
        <w:t>.</w:t>
      </w:r>
    </w:p>
  </w:footnote>
  <w:footnote w:id="31">
    <w:p w14:paraId="2A6D6CAA" w14:textId="77777777" w:rsidR="00A82837" w:rsidRPr="00F407FC" w:rsidRDefault="00A82837" w:rsidP="00A82837">
      <w:pPr>
        <w:pStyle w:val="FootnoteText"/>
        <w:rPr>
          <w:lang w:val="en-CA"/>
        </w:rPr>
      </w:pPr>
      <w:r>
        <w:rPr>
          <w:rStyle w:val="FootnoteReference"/>
        </w:rPr>
        <w:footnoteRef/>
      </w:r>
      <w:r>
        <w:t xml:space="preserve"> Avery C. </w:t>
      </w:r>
      <w:r w:rsidRPr="00F407FC">
        <w:rPr>
          <w:lang w:val="en-CA"/>
        </w:rPr>
        <w:t xml:space="preserve">Dulles, </w:t>
      </w:r>
      <w:r w:rsidRPr="00F407FC">
        <w:rPr>
          <w:i/>
          <w:iCs/>
          <w:lang w:val="en-CA"/>
        </w:rPr>
        <w:t>Models of Revelation</w:t>
      </w:r>
      <w:r w:rsidRPr="00F407FC">
        <w:rPr>
          <w:lang w:val="en-CA"/>
        </w:rPr>
        <w:t xml:space="preserve"> (New York: Orbis Books, 1992)</w:t>
      </w:r>
      <w:r>
        <w:rPr>
          <w:lang w:val="en-CA"/>
        </w:rPr>
        <w:t>, p. 117.</w:t>
      </w:r>
    </w:p>
  </w:footnote>
  <w:footnote w:id="32">
    <w:p w14:paraId="3045E695" w14:textId="16615960" w:rsidR="00B005C4" w:rsidRPr="00962D0E" w:rsidRDefault="00B005C4" w:rsidP="00B005C4">
      <w:pPr>
        <w:pStyle w:val="FootnoteText"/>
        <w:rPr>
          <w:lang w:val="fr-CA"/>
        </w:rPr>
      </w:pPr>
      <w:r>
        <w:rPr>
          <w:rStyle w:val="FootnoteReference"/>
        </w:rPr>
        <w:footnoteRef/>
      </w:r>
      <w:r w:rsidRPr="00962D0E">
        <w:rPr>
          <w:lang w:val="fr-CA"/>
        </w:rPr>
        <w:t xml:space="preserve"> Lathrop, p. 108</w:t>
      </w:r>
      <w:r w:rsidR="00314CCA">
        <w:rPr>
          <w:lang w:val="fr-CA"/>
        </w:rPr>
        <w:t>.</w:t>
      </w:r>
    </w:p>
  </w:footnote>
  <w:footnote w:id="33">
    <w:p w14:paraId="658C77DE" w14:textId="544BF9A9" w:rsidR="00AA5972" w:rsidRPr="00962D0E" w:rsidRDefault="00AA5972">
      <w:pPr>
        <w:pStyle w:val="FootnoteText"/>
        <w:rPr>
          <w:lang w:val="fr-CA"/>
        </w:rPr>
      </w:pPr>
      <w:r>
        <w:rPr>
          <w:rStyle w:val="FootnoteReference"/>
        </w:rPr>
        <w:footnoteRef/>
      </w:r>
      <w:r w:rsidRPr="00962D0E">
        <w:rPr>
          <w:lang w:val="fr-CA"/>
        </w:rPr>
        <w:t xml:space="preserve"> Durkheim, p. 256</w:t>
      </w:r>
      <w:r w:rsidR="008B1A61" w:rsidRPr="00962D0E">
        <w:rPr>
          <w:lang w:val="fr-CA"/>
        </w:rPr>
        <w:t>.</w:t>
      </w:r>
    </w:p>
  </w:footnote>
  <w:footnote w:id="34">
    <w:p w14:paraId="739B84F9" w14:textId="77777777" w:rsidR="008B1A61" w:rsidRPr="008B1A61" w:rsidRDefault="001F5E23" w:rsidP="008B1A61">
      <w:pPr>
        <w:pStyle w:val="FootnoteText"/>
        <w:rPr>
          <w:bCs/>
          <w:lang w:val="fr-CA"/>
        </w:rPr>
      </w:pPr>
      <w:r>
        <w:rPr>
          <w:rStyle w:val="FootnoteReference"/>
        </w:rPr>
        <w:footnoteRef/>
      </w:r>
      <w:r w:rsidRPr="008B1A61">
        <w:rPr>
          <w:lang w:val="fr-CA"/>
        </w:rPr>
        <w:t xml:space="preserve"> </w:t>
      </w:r>
      <w:r w:rsidR="008B1A61" w:rsidRPr="008B1A61">
        <w:rPr>
          <w:bCs/>
          <w:lang w:val="fr-CA"/>
        </w:rPr>
        <w:t>Levy-Bruhl, Lucien., </w:t>
      </w:r>
      <w:r w:rsidR="008B1A61" w:rsidRPr="008B1A61">
        <w:rPr>
          <w:bCs/>
          <w:i/>
          <w:iCs/>
          <w:lang w:val="fr-CA"/>
        </w:rPr>
        <w:t>How Natives Think : (Les Fonctions Mentales Dans Les Sociétés Infétieures)</w:t>
      </w:r>
      <w:r w:rsidR="008B1A61" w:rsidRPr="008B1A61">
        <w:rPr>
          <w:bCs/>
          <w:lang w:val="fr-CA"/>
        </w:rPr>
        <w:t> (London:</w:t>
      </w:r>
    </w:p>
    <w:p w14:paraId="5A5BF79F" w14:textId="5984BCCD" w:rsidR="001F5E23" w:rsidRPr="008B1A61" w:rsidRDefault="008B1A61">
      <w:pPr>
        <w:pStyle w:val="FootnoteText"/>
        <w:rPr>
          <w:bCs/>
          <w:lang w:val="en-CA"/>
        </w:rPr>
      </w:pPr>
      <w:r w:rsidRPr="00962D0E">
        <w:rPr>
          <w:bCs/>
          <w:lang w:val="fr-CA"/>
        </w:rPr>
        <w:t xml:space="preserve">        </w:t>
      </w:r>
      <w:r w:rsidRPr="008B1A61">
        <w:rPr>
          <w:bCs/>
          <w:lang w:val="en-CA"/>
        </w:rPr>
        <w:t>Allen &amp; Unwin, 1926), p</w:t>
      </w:r>
      <w:r>
        <w:rPr>
          <w:bCs/>
          <w:lang w:val="en-CA"/>
        </w:rPr>
        <w:t>. 90.</w:t>
      </w:r>
    </w:p>
  </w:footnote>
  <w:footnote w:id="35">
    <w:p w14:paraId="0BDF35F6" w14:textId="77777777" w:rsidR="008C0DC9" w:rsidRPr="008C0DC9" w:rsidRDefault="008C0DC9" w:rsidP="008C0DC9">
      <w:pPr>
        <w:pStyle w:val="FootnoteText"/>
        <w:rPr>
          <w:bCs/>
          <w:lang w:val="en-CA"/>
        </w:rPr>
      </w:pPr>
      <w:r>
        <w:rPr>
          <w:rStyle w:val="FootnoteReference"/>
        </w:rPr>
        <w:footnoteRef/>
      </w:r>
      <w:r>
        <w:t xml:space="preserve"> </w:t>
      </w:r>
      <w:r w:rsidRPr="008C0DC9">
        <w:rPr>
          <w:bCs/>
          <w:i/>
          <w:iCs/>
          <w:lang w:val="en-CA"/>
        </w:rPr>
        <w:t>Ontario Parks</w:t>
      </w:r>
      <w:r w:rsidRPr="008C0DC9">
        <w:rPr>
          <w:bCs/>
          <w:lang w:val="en-CA"/>
        </w:rPr>
        <w:t xml:space="preserve"> [online]. Lake on the Mountain Provincial Park, 2022, [cited 24 December 2022]. Available </w:t>
      </w:r>
    </w:p>
    <w:p w14:paraId="10ED08F4" w14:textId="0D25E6C0" w:rsidR="008C0DC9" w:rsidRPr="008C0DC9" w:rsidRDefault="008C0DC9" w:rsidP="008C0DC9">
      <w:pPr>
        <w:pStyle w:val="FootnoteText"/>
        <w:rPr>
          <w:lang w:val="en-US"/>
        </w:rPr>
      </w:pPr>
      <w:r w:rsidRPr="008C0DC9">
        <w:rPr>
          <w:bCs/>
          <w:lang w:val="en-CA"/>
        </w:rPr>
        <w:t>from: https://www.ontarioparks.com/park/lakeonthemountain</w:t>
      </w:r>
    </w:p>
  </w:footnote>
  <w:footnote w:id="36">
    <w:p w14:paraId="66B55C98" w14:textId="74A90FA1" w:rsidR="003D1F63" w:rsidRPr="003D1F63" w:rsidRDefault="003D1F63">
      <w:pPr>
        <w:pStyle w:val="FootnoteText"/>
        <w:rPr>
          <w:lang w:val="en-CA"/>
        </w:rPr>
      </w:pPr>
      <w:r>
        <w:rPr>
          <w:rStyle w:val="FootnoteReference"/>
        </w:rPr>
        <w:footnoteRef/>
      </w:r>
      <w:r>
        <w:t xml:space="preserve"> </w:t>
      </w:r>
      <w:r>
        <w:rPr>
          <w:lang w:val="en-CA"/>
        </w:rPr>
        <w:t>Lane, p. 32</w:t>
      </w:r>
      <w:r w:rsidR="00E94638">
        <w:rPr>
          <w:lang w:val="en-CA"/>
        </w:rPr>
        <w:t>.</w:t>
      </w:r>
    </w:p>
  </w:footnote>
  <w:footnote w:id="37">
    <w:p w14:paraId="58AC4962" w14:textId="66876E8D" w:rsidR="00E94638" w:rsidRPr="00E94638" w:rsidRDefault="00E94638">
      <w:pPr>
        <w:pStyle w:val="FootnoteText"/>
        <w:rPr>
          <w:lang w:val="en-CA"/>
        </w:rPr>
      </w:pPr>
      <w:r>
        <w:rPr>
          <w:rStyle w:val="FootnoteReference"/>
        </w:rPr>
        <w:footnoteRef/>
      </w:r>
      <w:r>
        <w:t xml:space="preserve"> </w:t>
      </w:r>
      <w:r>
        <w:rPr>
          <w:lang w:val="en-CA"/>
        </w:rPr>
        <w:t>Lane, p. 34.</w:t>
      </w:r>
    </w:p>
  </w:footnote>
  <w:footnote w:id="38">
    <w:p w14:paraId="53005BF9" w14:textId="77777777" w:rsidR="00DD6B4F" w:rsidRPr="00DD6B4F" w:rsidRDefault="00EB1458" w:rsidP="00DD6B4F">
      <w:pPr>
        <w:pStyle w:val="FootnoteText"/>
        <w:rPr>
          <w:lang w:val="en-CA"/>
        </w:rPr>
      </w:pPr>
      <w:r>
        <w:rPr>
          <w:rStyle w:val="FootnoteReference"/>
        </w:rPr>
        <w:footnoteRef/>
      </w:r>
      <w:r>
        <w:t xml:space="preserve"> </w:t>
      </w:r>
      <w:r w:rsidR="00DD6B4F" w:rsidRPr="00DD6B4F">
        <w:rPr>
          <w:bCs/>
          <w:lang w:val="en-CA"/>
        </w:rPr>
        <w:t xml:space="preserve">Quinte News [online], </w:t>
      </w:r>
      <w:r w:rsidR="00DD6B4F" w:rsidRPr="00DD6B4F">
        <w:rPr>
          <w:i/>
          <w:iCs/>
          <w:lang w:val="en-CA"/>
        </w:rPr>
        <w:t xml:space="preserve">Prince Edward County reveals tourism management plan, </w:t>
      </w:r>
      <w:r w:rsidR="00DD6B4F" w:rsidRPr="00DD6B4F">
        <w:rPr>
          <w:lang w:val="en-CA"/>
        </w:rPr>
        <w:t xml:space="preserve">12 May 2021 [cited 20 </w:t>
      </w:r>
    </w:p>
    <w:p w14:paraId="4FD53E9E" w14:textId="1CB9A4F8" w:rsidR="00DD6B4F" w:rsidRPr="00DD6B4F" w:rsidRDefault="00DD6B4F" w:rsidP="00DD6B4F">
      <w:pPr>
        <w:pStyle w:val="FootnoteText"/>
        <w:rPr>
          <w:lang w:val="en-CA"/>
        </w:rPr>
      </w:pPr>
      <w:r w:rsidRPr="00DD6B4F">
        <w:rPr>
          <w:lang w:val="en-CA"/>
        </w:rPr>
        <w:t xml:space="preserve"> December 2022]. Available from: </w:t>
      </w:r>
      <w:hyperlink r:id="rId2" w:history="1">
        <w:r w:rsidRPr="00DD6B4F">
          <w:rPr>
            <w:rStyle w:val="Hyperlink"/>
            <w:lang w:val="en-CA"/>
          </w:rPr>
          <w:t>https://www.quintenews.com/2021/05/12/prince-edward-county-</w:t>
        </w:r>
      </w:hyperlink>
      <w:r w:rsidRPr="00DD6B4F">
        <w:rPr>
          <w:lang w:val="en-CA"/>
        </w:rPr>
        <w:t xml:space="preserve">    </w:t>
      </w:r>
    </w:p>
    <w:p w14:paraId="4DD57B70" w14:textId="3255D926" w:rsidR="00EB1458" w:rsidRPr="00EB1458" w:rsidRDefault="00DD6B4F">
      <w:pPr>
        <w:pStyle w:val="FootnoteText"/>
        <w:rPr>
          <w:lang w:val="en-CA"/>
        </w:rPr>
      </w:pPr>
      <w:r w:rsidRPr="00DD6B4F">
        <w:rPr>
          <w:lang w:val="en-CA"/>
        </w:rPr>
        <w:t xml:space="preserve"> reveals-tourism-management-plan/</w:t>
      </w:r>
    </w:p>
  </w:footnote>
  <w:footnote w:id="39">
    <w:p w14:paraId="2B87E47F" w14:textId="14C98FB9" w:rsidR="00062CF5" w:rsidRPr="00062CF5" w:rsidRDefault="00062CF5">
      <w:pPr>
        <w:pStyle w:val="FootnoteText"/>
        <w:rPr>
          <w:lang w:val="en-CA"/>
        </w:rPr>
      </w:pPr>
      <w:r>
        <w:rPr>
          <w:rStyle w:val="FootnoteReference"/>
        </w:rPr>
        <w:footnoteRef/>
      </w:r>
      <w:r>
        <w:t xml:space="preserve"> </w:t>
      </w:r>
      <w:r w:rsidRPr="00062CF5">
        <w:rPr>
          <w:lang w:val="en-CA"/>
        </w:rPr>
        <w:t xml:space="preserve">Lane, </w:t>
      </w:r>
      <w:r>
        <w:rPr>
          <w:lang w:val="en-CA"/>
        </w:rPr>
        <w:t>p. 34</w:t>
      </w:r>
      <w:r w:rsidR="00E94638">
        <w:rPr>
          <w:lang w:val="en-CA"/>
        </w:rPr>
        <w:t>.</w:t>
      </w:r>
    </w:p>
  </w:footnote>
  <w:footnote w:id="40">
    <w:p w14:paraId="5F03B887" w14:textId="17FE4A4E" w:rsidR="00C563B0" w:rsidRPr="00DD6B4F" w:rsidRDefault="00C563B0">
      <w:pPr>
        <w:pStyle w:val="FootnoteText"/>
        <w:rPr>
          <w:bCs/>
          <w:lang w:val="en-CA"/>
        </w:rPr>
      </w:pPr>
      <w:r>
        <w:rPr>
          <w:rStyle w:val="FootnoteReference"/>
        </w:rPr>
        <w:footnoteRef/>
      </w:r>
      <w:r>
        <w:t xml:space="preserve"> </w:t>
      </w:r>
      <w:r w:rsidR="00327520" w:rsidRPr="00327520">
        <w:rPr>
          <w:bCs/>
        </w:rPr>
        <w:t xml:space="preserve">Christopher </w:t>
      </w:r>
      <w:r w:rsidR="00327520">
        <w:rPr>
          <w:bCs/>
        </w:rPr>
        <w:t>Tilley</w:t>
      </w:r>
      <w:r w:rsidR="00327520" w:rsidRPr="00327520">
        <w:rPr>
          <w:bCs/>
        </w:rPr>
        <w:t>, </w:t>
      </w:r>
      <w:r w:rsidR="00327520" w:rsidRPr="00327520">
        <w:rPr>
          <w:bCs/>
          <w:i/>
          <w:iCs/>
        </w:rPr>
        <w:t xml:space="preserve">A Phenomenology of Landscape: Places, </w:t>
      </w:r>
      <w:r w:rsidR="009C793D" w:rsidRPr="00327520">
        <w:rPr>
          <w:bCs/>
          <w:i/>
          <w:iCs/>
        </w:rPr>
        <w:t>Paths,</w:t>
      </w:r>
      <w:r w:rsidR="00327520" w:rsidRPr="00327520">
        <w:rPr>
          <w:bCs/>
          <w:i/>
          <w:iCs/>
        </w:rPr>
        <w:t xml:space="preserve"> and Monuments</w:t>
      </w:r>
      <w:r w:rsidR="00327520" w:rsidRPr="00327520">
        <w:rPr>
          <w:bCs/>
        </w:rPr>
        <w:t> (Oxford: Berg, 1994)</w:t>
      </w:r>
      <w:r w:rsidR="00327520">
        <w:rPr>
          <w:bCs/>
        </w:rPr>
        <w:t>, p. 23.</w:t>
      </w:r>
    </w:p>
  </w:footnote>
  <w:footnote w:id="41">
    <w:p w14:paraId="1162B56B" w14:textId="0E4B6178" w:rsidR="009C793D" w:rsidRPr="009C793D" w:rsidRDefault="009C793D" w:rsidP="009C793D">
      <w:pPr>
        <w:pStyle w:val="FootnoteText"/>
        <w:rPr>
          <w:bCs/>
          <w:lang w:val="en-CA"/>
        </w:rPr>
      </w:pPr>
      <w:r>
        <w:rPr>
          <w:rStyle w:val="FootnoteReference"/>
        </w:rPr>
        <w:footnoteRef/>
      </w:r>
      <w:r>
        <w:t xml:space="preserve"> Steve </w:t>
      </w:r>
      <w:r w:rsidRPr="009C793D">
        <w:rPr>
          <w:bCs/>
          <w:lang w:val="en-CA"/>
        </w:rPr>
        <w:t xml:space="preserve">Campbell, Janet Davies, and Ian Robertson, </w:t>
      </w:r>
      <w:r w:rsidRPr="009C793D">
        <w:rPr>
          <w:bCs/>
          <w:i/>
          <w:iCs/>
          <w:lang w:val="en-CA"/>
        </w:rPr>
        <w:t>Prince Edward County: An Illustrated History</w:t>
      </w:r>
      <w:r w:rsidRPr="009C793D">
        <w:rPr>
          <w:bCs/>
          <w:lang w:val="en-CA"/>
        </w:rPr>
        <w:t xml:space="preserve"> (Bloomfield: County Magazine Print Shop, 2009)</w:t>
      </w:r>
      <w:r>
        <w:rPr>
          <w:bCs/>
          <w:lang w:val="en-CA"/>
        </w:rPr>
        <w:t>, p. 22.</w:t>
      </w:r>
    </w:p>
    <w:p w14:paraId="0EF6DC25" w14:textId="12D6916E" w:rsidR="009C793D" w:rsidRPr="009C793D" w:rsidRDefault="009C793D">
      <w:pPr>
        <w:pStyle w:val="FootnoteText"/>
        <w:rPr>
          <w:lang w:val="en-C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337A4" w14:textId="5D4C6387" w:rsidR="008A39FD" w:rsidRDefault="008A39FD" w:rsidP="008A39FD">
    <w:pPr>
      <w:pStyle w:val="Header"/>
      <w:tabs>
        <w:tab w:val="clear" w:pos="4513"/>
        <w:tab w:val="clear" w:pos="9026"/>
        <w:tab w:val="center" w:pos="4702"/>
        <w:tab w:val="right" w:pos="9404"/>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3F39A" w14:textId="28808048" w:rsidR="00C20553" w:rsidRPr="00C20553" w:rsidRDefault="00C20553">
    <w:pPr>
      <w:pStyle w:val="Header"/>
      <w:rPr>
        <w:lang w:val="en-CA"/>
      </w:rPr>
    </w:pPr>
    <w:r w:rsidRPr="00C20553">
      <w:rPr>
        <w:lang w:val="en-US"/>
      </w:rPr>
      <w:t>HPCA7014 Assignment 3</w:t>
    </w:r>
    <w:r w:rsidRPr="00C20553">
      <w:rPr>
        <w:lang w:val="en-US"/>
      </w:rPr>
      <w:tab/>
      <w:t>Steven Burr (2206586)</w:t>
    </w:r>
    <w:r w:rsidRPr="00C20553">
      <w:rPr>
        <w:lang w:val="en-US"/>
      </w:rPr>
      <w:tab/>
    </w:r>
    <w:r w:rsidRPr="00C20553">
      <w:rPr>
        <w:lang w:val="en-GB"/>
      </w:rPr>
      <w:fldChar w:fldCharType="begin"/>
    </w:r>
    <w:r w:rsidRPr="00C20553">
      <w:rPr>
        <w:lang w:val="en-GB"/>
      </w:rPr>
      <w:instrText xml:space="preserve"> PAGE   \* MERGEFORMAT </w:instrText>
    </w:r>
    <w:r w:rsidRPr="00C20553">
      <w:rPr>
        <w:lang w:val="en-GB"/>
      </w:rPr>
      <w:fldChar w:fldCharType="separate"/>
    </w:r>
    <w:r w:rsidRPr="00C20553">
      <w:rPr>
        <w:lang w:val="en-GB"/>
      </w:rPr>
      <w:t>2</w:t>
    </w:r>
    <w:r w:rsidRPr="00C20553">
      <w:fldChar w:fldCharType="end"/>
    </w:r>
    <w:r>
      <w:rPr>
        <w:lang w:val="en-CA"/>
      </w:rPr>
      <w:t>/</w:t>
    </w:r>
    <w:r w:rsidR="00853FB2">
      <w:rPr>
        <w:lang w:val="en-CA"/>
      </w:rPr>
      <w:t>1</w:t>
    </w:r>
    <w:r w:rsidR="00903490">
      <w:rPr>
        <w:lang w:val="en-CA"/>
      </w:rPr>
      <w:t>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58BD1" w14:textId="5298BF2B" w:rsidR="00695407" w:rsidRPr="00695407" w:rsidRDefault="00695407" w:rsidP="008A39FD">
    <w:pPr>
      <w:pStyle w:val="Header"/>
      <w:tabs>
        <w:tab w:val="clear" w:pos="4513"/>
        <w:tab w:val="clear" w:pos="9026"/>
        <w:tab w:val="center" w:pos="4702"/>
        <w:tab w:val="right" w:pos="9404"/>
      </w:tabs>
      <w:rPr>
        <w:lang w:val="en-US"/>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5B77" w14:textId="02C5958C" w:rsidR="00695407" w:rsidRPr="00AA039E" w:rsidRDefault="00695407">
    <w:pPr>
      <w:pStyle w:val="Header"/>
      <w:rPr>
        <w:lang w:val="en-US"/>
      </w:rPr>
    </w:pPr>
    <w:r>
      <w:rPr>
        <w:lang w:val="en-US"/>
      </w:rPr>
      <w:t xml:space="preserve">HPCA7014 Assignment </w:t>
    </w:r>
    <w:r w:rsidR="0067070A">
      <w:rPr>
        <w:lang w:val="en-US"/>
      </w:rPr>
      <w:t>3</w:t>
    </w:r>
    <w:r>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sidR="00AA039E">
      <w:rPr>
        <w:noProof/>
        <w:lang w:val="en-US"/>
      </w:rPr>
      <w:t>/</w:t>
    </w:r>
    <w:r w:rsidR="00853FB2">
      <w:rPr>
        <w:noProof/>
        <w:lang w:val="en-US"/>
      </w:rPr>
      <w:t>1</w:t>
    </w:r>
    <w:r w:rsidR="00903490">
      <w:rPr>
        <w:noProof/>
        <w:lang w:val="en-US"/>
      </w:rPr>
      <w:t>6</w:t>
    </w:r>
  </w:p>
  <w:p w14:paraId="535025F9" w14:textId="5D31DE9F" w:rsidR="00695407" w:rsidRPr="00695407" w:rsidRDefault="00695407" w:rsidP="008A39FD">
    <w:pPr>
      <w:pStyle w:val="Header"/>
      <w:tabs>
        <w:tab w:val="clear" w:pos="4513"/>
        <w:tab w:val="clear" w:pos="9026"/>
        <w:tab w:val="center" w:pos="4702"/>
        <w:tab w:val="right" w:pos="9404"/>
      </w:tabs>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8C32B26"/>
    <w:multiLevelType w:val="hybridMultilevel"/>
    <w:tmpl w:val="774C29A4"/>
    <w:lvl w:ilvl="0" w:tplc="10090019">
      <w:start w:val="1"/>
      <w:numFmt w:val="low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12162344">
    <w:abstractNumId w:val="18"/>
  </w:num>
  <w:num w:numId="2" w16cid:durableId="452599980">
    <w:abstractNumId w:val="20"/>
  </w:num>
  <w:num w:numId="3" w16cid:durableId="787554487">
    <w:abstractNumId w:val="9"/>
  </w:num>
  <w:num w:numId="4" w16cid:durableId="993726169">
    <w:abstractNumId w:val="6"/>
  </w:num>
  <w:num w:numId="5" w16cid:durableId="1066493569">
    <w:abstractNumId w:val="2"/>
  </w:num>
  <w:num w:numId="6" w16cid:durableId="888999230">
    <w:abstractNumId w:val="4"/>
  </w:num>
  <w:num w:numId="7" w16cid:durableId="865293452">
    <w:abstractNumId w:val="13"/>
  </w:num>
  <w:num w:numId="8" w16cid:durableId="980503258">
    <w:abstractNumId w:val="21"/>
  </w:num>
  <w:num w:numId="9" w16cid:durableId="1508835521">
    <w:abstractNumId w:val="24"/>
  </w:num>
  <w:num w:numId="10" w16cid:durableId="572859606">
    <w:abstractNumId w:val="5"/>
  </w:num>
  <w:num w:numId="11" w16cid:durableId="1668166151">
    <w:abstractNumId w:val="19"/>
  </w:num>
  <w:num w:numId="12" w16cid:durableId="2031372233">
    <w:abstractNumId w:val="22"/>
  </w:num>
  <w:num w:numId="13" w16cid:durableId="623460731">
    <w:abstractNumId w:val="11"/>
  </w:num>
  <w:num w:numId="14" w16cid:durableId="1014960276">
    <w:abstractNumId w:val="14"/>
  </w:num>
  <w:num w:numId="15" w16cid:durableId="1118182796">
    <w:abstractNumId w:val="16"/>
  </w:num>
  <w:num w:numId="16" w16cid:durableId="7571413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15265165">
    <w:abstractNumId w:val="10"/>
  </w:num>
  <w:num w:numId="18" w16cid:durableId="12193057">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528637916">
    <w:abstractNumId w:val="12"/>
  </w:num>
  <w:num w:numId="20" w16cid:durableId="120198688">
    <w:abstractNumId w:val="17"/>
  </w:num>
  <w:num w:numId="21" w16cid:durableId="1808474302">
    <w:abstractNumId w:val="3"/>
  </w:num>
  <w:num w:numId="22" w16cid:durableId="1241983598">
    <w:abstractNumId w:val="7"/>
  </w:num>
  <w:num w:numId="23" w16cid:durableId="16320321">
    <w:abstractNumId w:val="15"/>
  </w:num>
  <w:num w:numId="24" w16cid:durableId="1789465614">
    <w:abstractNumId w:val="8"/>
  </w:num>
  <w:num w:numId="25" w16cid:durableId="59908350">
    <w:abstractNumId w:val="1"/>
  </w:num>
  <w:num w:numId="26" w16cid:durableId="194734315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02980"/>
    <w:rsid w:val="00013545"/>
    <w:rsid w:val="00022345"/>
    <w:rsid w:val="00026363"/>
    <w:rsid w:val="00043549"/>
    <w:rsid w:val="00046A16"/>
    <w:rsid w:val="00047074"/>
    <w:rsid w:val="00054A75"/>
    <w:rsid w:val="00062CF5"/>
    <w:rsid w:val="00065566"/>
    <w:rsid w:val="00065F47"/>
    <w:rsid w:val="0007205C"/>
    <w:rsid w:val="00076A0B"/>
    <w:rsid w:val="00080568"/>
    <w:rsid w:val="000843A4"/>
    <w:rsid w:val="000854DF"/>
    <w:rsid w:val="000A13A6"/>
    <w:rsid w:val="000A300B"/>
    <w:rsid w:val="000A4415"/>
    <w:rsid w:val="000A5091"/>
    <w:rsid w:val="000A6D49"/>
    <w:rsid w:val="000B5981"/>
    <w:rsid w:val="000D15CD"/>
    <w:rsid w:val="000D5DCC"/>
    <w:rsid w:val="000D68FC"/>
    <w:rsid w:val="000E2110"/>
    <w:rsid w:val="000E3682"/>
    <w:rsid w:val="000E3751"/>
    <w:rsid w:val="000E6ABE"/>
    <w:rsid w:val="0010091B"/>
    <w:rsid w:val="0010199D"/>
    <w:rsid w:val="001070F2"/>
    <w:rsid w:val="00111283"/>
    <w:rsid w:val="0011161A"/>
    <w:rsid w:val="00120394"/>
    <w:rsid w:val="00132832"/>
    <w:rsid w:val="001373F6"/>
    <w:rsid w:val="0014379D"/>
    <w:rsid w:val="001646EE"/>
    <w:rsid w:val="00164FEA"/>
    <w:rsid w:val="00165047"/>
    <w:rsid w:val="001672AA"/>
    <w:rsid w:val="00170FF2"/>
    <w:rsid w:val="00171854"/>
    <w:rsid w:val="00172497"/>
    <w:rsid w:val="00175451"/>
    <w:rsid w:val="00177E41"/>
    <w:rsid w:val="00186C92"/>
    <w:rsid w:val="0019452A"/>
    <w:rsid w:val="00194AF9"/>
    <w:rsid w:val="00195A7E"/>
    <w:rsid w:val="001A038E"/>
    <w:rsid w:val="001A7A49"/>
    <w:rsid w:val="001B3139"/>
    <w:rsid w:val="001B664A"/>
    <w:rsid w:val="001C0B52"/>
    <w:rsid w:val="001C4B2D"/>
    <w:rsid w:val="001C709F"/>
    <w:rsid w:val="001D127A"/>
    <w:rsid w:val="001D1F5B"/>
    <w:rsid w:val="001D4AAA"/>
    <w:rsid w:val="001D4B33"/>
    <w:rsid w:val="001D709C"/>
    <w:rsid w:val="001E01EE"/>
    <w:rsid w:val="001E0E06"/>
    <w:rsid w:val="001E4A04"/>
    <w:rsid w:val="001E6DFB"/>
    <w:rsid w:val="001F4CE1"/>
    <w:rsid w:val="001F4F40"/>
    <w:rsid w:val="001F509C"/>
    <w:rsid w:val="001F5231"/>
    <w:rsid w:val="001F5E23"/>
    <w:rsid w:val="002132DC"/>
    <w:rsid w:val="0021588F"/>
    <w:rsid w:val="00216211"/>
    <w:rsid w:val="0022192D"/>
    <w:rsid w:val="002223F4"/>
    <w:rsid w:val="00224B95"/>
    <w:rsid w:val="00230E59"/>
    <w:rsid w:val="00230F35"/>
    <w:rsid w:val="002335E5"/>
    <w:rsid w:val="00233E18"/>
    <w:rsid w:val="00236107"/>
    <w:rsid w:val="00244B63"/>
    <w:rsid w:val="00251DE7"/>
    <w:rsid w:val="0025530E"/>
    <w:rsid w:val="00257E76"/>
    <w:rsid w:val="00260BFC"/>
    <w:rsid w:val="0027033D"/>
    <w:rsid w:val="00270FB4"/>
    <w:rsid w:val="002715FA"/>
    <w:rsid w:val="00272720"/>
    <w:rsid w:val="00276002"/>
    <w:rsid w:val="00277421"/>
    <w:rsid w:val="0028132D"/>
    <w:rsid w:val="002874CB"/>
    <w:rsid w:val="00290783"/>
    <w:rsid w:val="00295A94"/>
    <w:rsid w:val="002A15A2"/>
    <w:rsid w:val="002A32C3"/>
    <w:rsid w:val="002A4954"/>
    <w:rsid w:val="002B51E9"/>
    <w:rsid w:val="002C2475"/>
    <w:rsid w:val="002C2551"/>
    <w:rsid w:val="002C2C01"/>
    <w:rsid w:val="002C535B"/>
    <w:rsid w:val="002D180D"/>
    <w:rsid w:val="002D2A04"/>
    <w:rsid w:val="002D4F90"/>
    <w:rsid w:val="002E2BA0"/>
    <w:rsid w:val="002E4F66"/>
    <w:rsid w:val="002E67CE"/>
    <w:rsid w:val="002F1475"/>
    <w:rsid w:val="002F467C"/>
    <w:rsid w:val="00300761"/>
    <w:rsid w:val="00303585"/>
    <w:rsid w:val="00305185"/>
    <w:rsid w:val="00307B22"/>
    <w:rsid w:val="0031105B"/>
    <w:rsid w:val="00312E95"/>
    <w:rsid w:val="00314CCA"/>
    <w:rsid w:val="00326631"/>
    <w:rsid w:val="00327520"/>
    <w:rsid w:val="00327F7A"/>
    <w:rsid w:val="00327F93"/>
    <w:rsid w:val="003326C3"/>
    <w:rsid w:val="00337A70"/>
    <w:rsid w:val="00341D2F"/>
    <w:rsid w:val="00344194"/>
    <w:rsid w:val="00350025"/>
    <w:rsid w:val="00351F4B"/>
    <w:rsid w:val="00361D5C"/>
    <w:rsid w:val="00373328"/>
    <w:rsid w:val="00377F77"/>
    <w:rsid w:val="00381B11"/>
    <w:rsid w:val="0038342D"/>
    <w:rsid w:val="0039030A"/>
    <w:rsid w:val="003919B0"/>
    <w:rsid w:val="00393BF7"/>
    <w:rsid w:val="003961F6"/>
    <w:rsid w:val="00397DE4"/>
    <w:rsid w:val="003A0582"/>
    <w:rsid w:val="003B08A5"/>
    <w:rsid w:val="003B09A4"/>
    <w:rsid w:val="003B32D5"/>
    <w:rsid w:val="003C2B4F"/>
    <w:rsid w:val="003C2B84"/>
    <w:rsid w:val="003C3F4F"/>
    <w:rsid w:val="003C7F6F"/>
    <w:rsid w:val="003D1F63"/>
    <w:rsid w:val="003D41BF"/>
    <w:rsid w:val="003D6255"/>
    <w:rsid w:val="003E08F3"/>
    <w:rsid w:val="003E0EAD"/>
    <w:rsid w:val="003E5CDC"/>
    <w:rsid w:val="003F0AD2"/>
    <w:rsid w:val="003F1878"/>
    <w:rsid w:val="003F3298"/>
    <w:rsid w:val="003F4B15"/>
    <w:rsid w:val="003F737B"/>
    <w:rsid w:val="003F7ACB"/>
    <w:rsid w:val="00402307"/>
    <w:rsid w:val="00402DB0"/>
    <w:rsid w:val="00405E6C"/>
    <w:rsid w:val="0040732D"/>
    <w:rsid w:val="004153DD"/>
    <w:rsid w:val="00417737"/>
    <w:rsid w:val="004250DD"/>
    <w:rsid w:val="004320D1"/>
    <w:rsid w:val="00435045"/>
    <w:rsid w:val="0043758C"/>
    <w:rsid w:val="0044129B"/>
    <w:rsid w:val="00445046"/>
    <w:rsid w:val="004458DB"/>
    <w:rsid w:val="00446310"/>
    <w:rsid w:val="00447497"/>
    <w:rsid w:val="004535F0"/>
    <w:rsid w:val="00456C1D"/>
    <w:rsid w:val="00460A5C"/>
    <w:rsid w:val="004627BA"/>
    <w:rsid w:val="004709A9"/>
    <w:rsid w:val="004724D6"/>
    <w:rsid w:val="00475C78"/>
    <w:rsid w:val="00481A1C"/>
    <w:rsid w:val="0048476B"/>
    <w:rsid w:val="00487892"/>
    <w:rsid w:val="004A024B"/>
    <w:rsid w:val="004B3829"/>
    <w:rsid w:val="004B4C6C"/>
    <w:rsid w:val="004B73BA"/>
    <w:rsid w:val="004C79CE"/>
    <w:rsid w:val="004D227A"/>
    <w:rsid w:val="004E0D9A"/>
    <w:rsid w:val="004E28D5"/>
    <w:rsid w:val="004E2CEC"/>
    <w:rsid w:val="004E5069"/>
    <w:rsid w:val="004F2B31"/>
    <w:rsid w:val="004F31EA"/>
    <w:rsid w:val="004F6685"/>
    <w:rsid w:val="00506B25"/>
    <w:rsid w:val="00510047"/>
    <w:rsid w:val="005104D1"/>
    <w:rsid w:val="005141FF"/>
    <w:rsid w:val="00515502"/>
    <w:rsid w:val="005166FE"/>
    <w:rsid w:val="00520F89"/>
    <w:rsid w:val="00521E0F"/>
    <w:rsid w:val="00530697"/>
    <w:rsid w:val="00531109"/>
    <w:rsid w:val="00534892"/>
    <w:rsid w:val="005354C6"/>
    <w:rsid w:val="00537B4C"/>
    <w:rsid w:val="005429EF"/>
    <w:rsid w:val="00556324"/>
    <w:rsid w:val="00556FCC"/>
    <w:rsid w:val="005627D4"/>
    <w:rsid w:val="00574B34"/>
    <w:rsid w:val="00575C82"/>
    <w:rsid w:val="00581D0B"/>
    <w:rsid w:val="00582EC9"/>
    <w:rsid w:val="00585C1E"/>
    <w:rsid w:val="0058726A"/>
    <w:rsid w:val="00590E9A"/>
    <w:rsid w:val="005942E9"/>
    <w:rsid w:val="005A04C3"/>
    <w:rsid w:val="005A2F80"/>
    <w:rsid w:val="005A5656"/>
    <w:rsid w:val="005A60A7"/>
    <w:rsid w:val="005A716D"/>
    <w:rsid w:val="005B286B"/>
    <w:rsid w:val="005B291F"/>
    <w:rsid w:val="005C6560"/>
    <w:rsid w:val="005D1FCD"/>
    <w:rsid w:val="005D2D59"/>
    <w:rsid w:val="005D400A"/>
    <w:rsid w:val="005E59FA"/>
    <w:rsid w:val="005F4068"/>
    <w:rsid w:val="005F5D75"/>
    <w:rsid w:val="00604B06"/>
    <w:rsid w:val="00605B2A"/>
    <w:rsid w:val="00606B94"/>
    <w:rsid w:val="00610318"/>
    <w:rsid w:val="006110AF"/>
    <w:rsid w:val="0061619E"/>
    <w:rsid w:val="006259E5"/>
    <w:rsid w:val="006269C9"/>
    <w:rsid w:val="00632937"/>
    <w:rsid w:val="00633974"/>
    <w:rsid w:val="00636DA5"/>
    <w:rsid w:val="00654A3E"/>
    <w:rsid w:val="0065539A"/>
    <w:rsid w:val="0065654E"/>
    <w:rsid w:val="00662A40"/>
    <w:rsid w:val="00665804"/>
    <w:rsid w:val="00670362"/>
    <w:rsid w:val="0067042D"/>
    <w:rsid w:val="0067070A"/>
    <w:rsid w:val="00671816"/>
    <w:rsid w:val="00671E27"/>
    <w:rsid w:val="006758E7"/>
    <w:rsid w:val="006805EC"/>
    <w:rsid w:val="00681092"/>
    <w:rsid w:val="00691819"/>
    <w:rsid w:val="006920C0"/>
    <w:rsid w:val="00693C4D"/>
    <w:rsid w:val="00695407"/>
    <w:rsid w:val="006A205D"/>
    <w:rsid w:val="006A65E9"/>
    <w:rsid w:val="006B717D"/>
    <w:rsid w:val="006B7882"/>
    <w:rsid w:val="006C0A3A"/>
    <w:rsid w:val="006C12BE"/>
    <w:rsid w:val="006C2CCA"/>
    <w:rsid w:val="006C3C02"/>
    <w:rsid w:val="006C5E96"/>
    <w:rsid w:val="006D529A"/>
    <w:rsid w:val="006E4844"/>
    <w:rsid w:val="006E4F24"/>
    <w:rsid w:val="006F28B2"/>
    <w:rsid w:val="00717EDF"/>
    <w:rsid w:val="007219A1"/>
    <w:rsid w:val="00727B17"/>
    <w:rsid w:val="00732E50"/>
    <w:rsid w:val="00735756"/>
    <w:rsid w:val="0073592A"/>
    <w:rsid w:val="00735F36"/>
    <w:rsid w:val="00743104"/>
    <w:rsid w:val="00743EA7"/>
    <w:rsid w:val="00747C2F"/>
    <w:rsid w:val="00751BE2"/>
    <w:rsid w:val="00765417"/>
    <w:rsid w:val="00770733"/>
    <w:rsid w:val="00773D0E"/>
    <w:rsid w:val="0077473D"/>
    <w:rsid w:val="007802A1"/>
    <w:rsid w:val="00790DB0"/>
    <w:rsid w:val="00790E2F"/>
    <w:rsid w:val="00795C3C"/>
    <w:rsid w:val="007A3CA8"/>
    <w:rsid w:val="007B3E60"/>
    <w:rsid w:val="007B721A"/>
    <w:rsid w:val="007C098A"/>
    <w:rsid w:val="007C5685"/>
    <w:rsid w:val="007C6D09"/>
    <w:rsid w:val="007C6F33"/>
    <w:rsid w:val="007D0C4A"/>
    <w:rsid w:val="007D321A"/>
    <w:rsid w:val="007D7715"/>
    <w:rsid w:val="007D79F1"/>
    <w:rsid w:val="007E792E"/>
    <w:rsid w:val="007E7B89"/>
    <w:rsid w:val="0081601E"/>
    <w:rsid w:val="008208EE"/>
    <w:rsid w:val="00823895"/>
    <w:rsid w:val="0083442E"/>
    <w:rsid w:val="00836370"/>
    <w:rsid w:val="00840B95"/>
    <w:rsid w:val="0084272E"/>
    <w:rsid w:val="00842CE9"/>
    <w:rsid w:val="00843DE9"/>
    <w:rsid w:val="00851AA4"/>
    <w:rsid w:val="00853FB2"/>
    <w:rsid w:val="008543A6"/>
    <w:rsid w:val="00860711"/>
    <w:rsid w:val="00873CA1"/>
    <w:rsid w:val="00874817"/>
    <w:rsid w:val="00876D8F"/>
    <w:rsid w:val="0088329E"/>
    <w:rsid w:val="00886E95"/>
    <w:rsid w:val="008943E7"/>
    <w:rsid w:val="0089447F"/>
    <w:rsid w:val="008A39FD"/>
    <w:rsid w:val="008A3A1F"/>
    <w:rsid w:val="008A4DCC"/>
    <w:rsid w:val="008B1A61"/>
    <w:rsid w:val="008B3A97"/>
    <w:rsid w:val="008C0DC9"/>
    <w:rsid w:val="008C312B"/>
    <w:rsid w:val="008C5311"/>
    <w:rsid w:val="008D03F0"/>
    <w:rsid w:val="008D674F"/>
    <w:rsid w:val="008E195F"/>
    <w:rsid w:val="008E525C"/>
    <w:rsid w:val="008F5E55"/>
    <w:rsid w:val="008F7119"/>
    <w:rsid w:val="00901157"/>
    <w:rsid w:val="00903490"/>
    <w:rsid w:val="00903EB9"/>
    <w:rsid w:val="00905BD4"/>
    <w:rsid w:val="009114EC"/>
    <w:rsid w:val="00911C71"/>
    <w:rsid w:val="009135D3"/>
    <w:rsid w:val="00914769"/>
    <w:rsid w:val="009165C9"/>
    <w:rsid w:val="00921BC6"/>
    <w:rsid w:val="009305AE"/>
    <w:rsid w:val="00934B39"/>
    <w:rsid w:val="00936DEE"/>
    <w:rsid w:val="009508D0"/>
    <w:rsid w:val="0095235E"/>
    <w:rsid w:val="0095646B"/>
    <w:rsid w:val="009604A3"/>
    <w:rsid w:val="00962720"/>
    <w:rsid w:val="00962794"/>
    <w:rsid w:val="00962D0E"/>
    <w:rsid w:val="00967F41"/>
    <w:rsid w:val="00970005"/>
    <w:rsid w:val="00973B44"/>
    <w:rsid w:val="009801D3"/>
    <w:rsid w:val="00982BBD"/>
    <w:rsid w:val="0098316A"/>
    <w:rsid w:val="00985BCF"/>
    <w:rsid w:val="00997C3C"/>
    <w:rsid w:val="00997FD3"/>
    <w:rsid w:val="009A3D0A"/>
    <w:rsid w:val="009B2D10"/>
    <w:rsid w:val="009C01A3"/>
    <w:rsid w:val="009C14C4"/>
    <w:rsid w:val="009C1A08"/>
    <w:rsid w:val="009C396A"/>
    <w:rsid w:val="009C50FB"/>
    <w:rsid w:val="009C793D"/>
    <w:rsid w:val="009D0031"/>
    <w:rsid w:val="009D4000"/>
    <w:rsid w:val="009E32B6"/>
    <w:rsid w:val="009E45DB"/>
    <w:rsid w:val="009E64CC"/>
    <w:rsid w:val="009E7642"/>
    <w:rsid w:val="009F148C"/>
    <w:rsid w:val="009F2623"/>
    <w:rsid w:val="009F7962"/>
    <w:rsid w:val="00A01D20"/>
    <w:rsid w:val="00A02C62"/>
    <w:rsid w:val="00A04E56"/>
    <w:rsid w:val="00A05BC3"/>
    <w:rsid w:val="00A06B94"/>
    <w:rsid w:val="00A15352"/>
    <w:rsid w:val="00A2073F"/>
    <w:rsid w:val="00A303FE"/>
    <w:rsid w:val="00A326B9"/>
    <w:rsid w:val="00A41032"/>
    <w:rsid w:val="00A4139A"/>
    <w:rsid w:val="00A41AF9"/>
    <w:rsid w:val="00A41BF7"/>
    <w:rsid w:val="00A42A3B"/>
    <w:rsid w:val="00A4556D"/>
    <w:rsid w:val="00A462DD"/>
    <w:rsid w:val="00A507E4"/>
    <w:rsid w:val="00A50EFB"/>
    <w:rsid w:val="00A52F29"/>
    <w:rsid w:val="00A55FFD"/>
    <w:rsid w:val="00A62E68"/>
    <w:rsid w:val="00A66FDB"/>
    <w:rsid w:val="00A7163A"/>
    <w:rsid w:val="00A71A36"/>
    <w:rsid w:val="00A745B6"/>
    <w:rsid w:val="00A75698"/>
    <w:rsid w:val="00A75B14"/>
    <w:rsid w:val="00A76C5E"/>
    <w:rsid w:val="00A7798D"/>
    <w:rsid w:val="00A82837"/>
    <w:rsid w:val="00A85B66"/>
    <w:rsid w:val="00A87512"/>
    <w:rsid w:val="00A90E84"/>
    <w:rsid w:val="00A972E4"/>
    <w:rsid w:val="00A9744A"/>
    <w:rsid w:val="00AA039E"/>
    <w:rsid w:val="00AA4E18"/>
    <w:rsid w:val="00AA5972"/>
    <w:rsid w:val="00AA6FCA"/>
    <w:rsid w:val="00AB4D49"/>
    <w:rsid w:val="00AC36E3"/>
    <w:rsid w:val="00AC6213"/>
    <w:rsid w:val="00AD5D5A"/>
    <w:rsid w:val="00AD7EB9"/>
    <w:rsid w:val="00AE18E8"/>
    <w:rsid w:val="00AE3217"/>
    <w:rsid w:val="00AE6A05"/>
    <w:rsid w:val="00AE7EE9"/>
    <w:rsid w:val="00AF73DD"/>
    <w:rsid w:val="00B005C4"/>
    <w:rsid w:val="00B02BCA"/>
    <w:rsid w:val="00B05ACB"/>
    <w:rsid w:val="00B06977"/>
    <w:rsid w:val="00B114DB"/>
    <w:rsid w:val="00B11E29"/>
    <w:rsid w:val="00B17474"/>
    <w:rsid w:val="00B242EB"/>
    <w:rsid w:val="00B322CF"/>
    <w:rsid w:val="00B336DE"/>
    <w:rsid w:val="00B34964"/>
    <w:rsid w:val="00B36DAB"/>
    <w:rsid w:val="00B36F4A"/>
    <w:rsid w:val="00B37CD7"/>
    <w:rsid w:val="00B41C44"/>
    <w:rsid w:val="00B42501"/>
    <w:rsid w:val="00B42661"/>
    <w:rsid w:val="00B42965"/>
    <w:rsid w:val="00B43EE7"/>
    <w:rsid w:val="00B45FEF"/>
    <w:rsid w:val="00B462B1"/>
    <w:rsid w:val="00B46459"/>
    <w:rsid w:val="00B56E7B"/>
    <w:rsid w:val="00B7159F"/>
    <w:rsid w:val="00B72F46"/>
    <w:rsid w:val="00B76D82"/>
    <w:rsid w:val="00B81E5D"/>
    <w:rsid w:val="00B84079"/>
    <w:rsid w:val="00B96983"/>
    <w:rsid w:val="00B9724B"/>
    <w:rsid w:val="00BA0758"/>
    <w:rsid w:val="00BA0A2F"/>
    <w:rsid w:val="00BA4A1C"/>
    <w:rsid w:val="00BB1CD1"/>
    <w:rsid w:val="00BB2223"/>
    <w:rsid w:val="00BB4701"/>
    <w:rsid w:val="00BC124E"/>
    <w:rsid w:val="00BC17F1"/>
    <w:rsid w:val="00BC59AD"/>
    <w:rsid w:val="00BC66A9"/>
    <w:rsid w:val="00BE4FC1"/>
    <w:rsid w:val="00BE7B7A"/>
    <w:rsid w:val="00BF0D93"/>
    <w:rsid w:val="00BF22DC"/>
    <w:rsid w:val="00BF29F9"/>
    <w:rsid w:val="00BF3D29"/>
    <w:rsid w:val="00BF53C9"/>
    <w:rsid w:val="00BF6291"/>
    <w:rsid w:val="00BF72CD"/>
    <w:rsid w:val="00C00E4C"/>
    <w:rsid w:val="00C0374C"/>
    <w:rsid w:val="00C129C7"/>
    <w:rsid w:val="00C20553"/>
    <w:rsid w:val="00C22A88"/>
    <w:rsid w:val="00C2392C"/>
    <w:rsid w:val="00C26B48"/>
    <w:rsid w:val="00C33597"/>
    <w:rsid w:val="00C500CE"/>
    <w:rsid w:val="00C54379"/>
    <w:rsid w:val="00C563B0"/>
    <w:rsid w:val="00C57F76"/>
    <w:rsid w:val="00C611CE"/>
    <w:rsid w:val="00C63617"/>
    <w:rsid w:val="00C65E7F"/>
    <w:rsid w:val="00C878C0"/>
    <w:rsid w:val="00C90766"/>
    <w:rsid w:val="00C920CB"/>
    <w:rsid w:val="00C93CD4"/>
    <w:rsid w:val="00CA1C70"/>
    <w:rsid w:val="00CA5E09"/>
    <w:rsid w:val="00CB3F69"/>
    <w:rsid w:val="00CB59F3"/>
    <w:rsid w:val="00CB5E37"/>
    <w:rsid w:val="00CC52A3"/>
    <w:rsid w:val="00CC63CA"/>
    <w:rsid w:val="00CD1704"/>
    <w:rsid w:val="00CD2B01"/>
    <w:rsid w:val="00CD7FAD"/>
    <w:rsid w:val="00CE3AFC"/>
    <w:rsid w:val="00CE3B79"/>
    <w:rsid w:val="00CF3E3A"/>
    <w:rsid w:val="00CF7898"/>
    <w:rsid w:val="00D00907"/>
    <w:rsid w:val="00D0754F"/>
    <w:rsid w:val="00D12017"/>
    <w:rsid w:val="00D235FC"/>
    <w:rsid w:val="00D30DC1"/>
    <w:rsid w:val="00D328AB"/>
    <w:rsid w:val="00D34CE0"/>
    <w:rsid w:val="00D35413"/>
    <w:rsid w:val="00D36C07"/>
    <w:rsid w:val="00D4121E"/>
    <w:rsid w:val="00D429CC"/>
    <w:rsid w:val="00D43226"/>
    <w:rsid w:val="00D459DC"/>
    <w:rsid w:val="00D5273D"/>
    <w:rsid w:val="00D56EFA"/>
    <w:rsid w:val="00D57C30"/>
    <w:rsid w:val="00D66364"/>
    <w:rsid w:val="00D6786B"/>
    <w:rsid w:val="00D67BF8"/>
    <w:rsid w:val="00D728A2"/>
    <w:rsid w:val="00D73EF0"/>
    <w:rsid w:val="00D8760D"/>
    <w:rsid w:val="00D87AB2"/>
    <w:rsid w:val="00D90601"/>
    <w:rsid w:val="00D93552"/>
    <w:rsid w:val="00D96883"/>
    <w:rsid w:val="00DA3217"/>
    <w:rsid w:val="00DA3E0F"/>
    <w:rsid w:val="00DB185F"/>
    <w:rsid w:val="00DB43BB"/>
    <w:rsid w:val="00DB6455"/>
    <w:rsid w:val="00DC1FC5"/>
    <w:rsid w:val="00DC27ED"/>
    <w:rsid w:val="00DC45E5"/>
    <w:rsid w:val="00DC5CB3"/>
    <w:rsid w:val="00DD32D0"/>
    <w:rsid w:val="00DD363B"/>
    <w:rsid w:val="00DD4930"/>
    <w:rsid w:val="00DD6B4F"/>
    <w:rsid w:val="00DE0B86"/>
    <w:rsid w:val="00DE2996"/>
    <w:rsid w:val="00DE3309"/>
    <w:rsid w:val="00DE54B1"/>
    <w:rsid w:val="00DE6E9C"/>
    <w:rsid w:val="00DE7844"/>
    <w:rsid w:val="00DF17EF"/>
    <w:rsid w:val="00E13176"/>
    <w:rsid w:val="00E147BE"/>
    <w:rsid w:val="00E1744C"/>
    <w:rsid w:val="00E251B2"/>
    <w:rsid w:val="00E27F02"/>
    <w:rsid w:val="00E3015A"/>
    <w:rsid w:val="00E3766D"/>
    <w:rsid w:val="00E40D31"/>
    <w:rsid w:val="00E44602"/>
    <w:rsid w:val="00E502BA"/>
    <w:rsid w:val="00E536BB"/>
    <w:rsid w:val="00E57529"/>
    <w:rsid w:val="00E618F1"/>
    <w:rsid w:val="00E66BBF"/>
    <w:rsid w:val="00E67719"/>
    <w:rsid w:val="00E71DF8"/>
    <w:rsid w:val="00E77AA8"/>
    <w:rsid w:val="00E829F0"/>
    <w:rsid w:val="00E84F5D"/>
    <w:rsid w:val="00E87682"/>
    <w:rsid w:val="00E91276"/>
    <w:rsid w:val="00E930E5"/>
    <w:rsid w:val="00E94638"/>
    <w:rsid w:val="00E9591B"/>
    <w:rsid w:val="00E97B5C"/>
    <w:rsid w:val="00EA184D"/>
    <w:rsid w:val="00EB1458"/>
    <w:rsid w:val="00EB610A"/>
    <w:rsid w:val="00EC3845"/>
    <w:rsid w:val="00EC7546"/>
    <w:rsid w:val="00ED1930"/>
    <w:rsid w:val="00ED61D7"/>
    <w:rsid w:val="00EF2249"/>
    <w:rsid w:val="00EF404C"/>
    <w:rsid w:val="00F05FB0"/>
    <w:rsid w:val="00F07B5F"/>
    <w:rsid w:val="00F1661E"/>
    <w:rsid w:val="00F16D1C"/>
    <w:rsid w:val="00F2453C"/>
    <w:rsid w:val="00F25153"/>
    <w:rsid w:val="00F25F41"/>
    <w:rsid w:val="00F26F2F"/>
    <w:rsid w:val="00F346BE"/>
    <w:rsid w:val="00F40677"/>
    <w:rsid w:val="00F407FC"/>
    <w:rsid w:val="00F60362"/>
    <w:rsid w:val="00F61A2D"/>
    <w:rsid w:val="00F667B1"/>
    <w:rsid w:val="00F73533"/>
    <w:rsid w:val="00F75568"/>
    <w:rsid w:val="00F80C66"/>
    <w:rsid w:val="00F81258"/>
    <w:rsid w:val="00F8313C"/>
    <w:rsid w:val="00F83FD3"/>
    <w:rsid w:val="00F9316F"/>
    <w:rsid w:val="00F960FD"/>
    <w:rsid w:val="00FA07E9"/>
    <w:rsid w:val="00FA2369"/>
    <w:rsid w:val="00FA2A4C"/>
    <w:rsid w:val="00FB0B1F"/>
    <w:rsid w:val="00FB380B"/>
    <w:rsid w:val="00FC6221"/>
    <w:rsid w:val="00FC64D2"/>
    <w:rsid w:val="00FD1B0B"/>
    <w:rsid w:val="00FD231D"/>
    <w:rsid w:val="00FD5D80"/>
    <w:rsid w:val="00FD74F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AD532B"/>
  <w15:chartTrackingRefBased/>
  <w15:docId w15:val="{902FA13C-177F-4ECC-A911-3D21DDBD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618F1"/>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67070A"/>
    <w:rPr>
      <w:color w:val="0563C1"/>
      <w:u w:val="single"/>
    </w:rPr>
  </w:style>
  <w:style w:type="paragraph" w:styleId="FootnoteText">
    <w:name w:val="footnote text"/>
    <w:basedOn w:val="Normal"/>
    <w:link w:val="FootnoteTextChar"/>
    <w:rsid w:val="00A42A3B"/>
    <w:rPr>
      <w:sz w:val="20"/>
      <w:szCs w:val="20"/>
    </w:rPr>
  </w:style>
  <w:style w:type="character" w:customStyle="1" w:styleId="FootnoteTextChar">
    <w:name w:val="Footnote Text Char"/>
    <w:link w:val="FootnoteText"/>
    <w:rsid w:val="00A42A3B"/>
    <w:rPr>
      <w:lang w:val="en-GB" w:eastAsia="zh-CN"/>
    </w:rPr>
  </w:style>
  <w:style w:type="character" w:styleId="FootnoteReference">
    <w:name w:val="footnote reference"/>
    <w:rsid w:val="00A42A3B"/>
    <w:rPr>
      <w:vertAlign w:val="superscript"/>
    </w:rPr>
  </w:style>
  <w:style w:type="character" w:styleId="UnresolvedMention">
    <w:name w:val="Unresolved Mention"/>
    <w:uiPriority w:val="99"/>
    <w:semiHidden/>
    <w:unhideWhenUsed/>
    <w:rsid w:val="0010091B"/>
    <w:rPr>
      <w:color w:val="605E5C"/>
      <w:shd w:val="clear" w:color="auto" w:fill="E1DFDD"/>
    </w:rPr>
  </w:style>
  <w:style w:type="paragraph" w:styleId="Caption">
    <w:name w:val="caption"/>
    <w:basedOn w:val="Normal"/>
    <w:next w:val="Normal"/>
    <w:semiHidden/>
    <w:unhideWhenUsed/>
    <w:qFormat/>
    <w:rsid w:val="00B02BC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234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817456051">
      <w:bodyDiv w:val="1"/>
      <w:marLeft w:val="0"/>
      <w:marRight w:val="0"/>
      <w:marTop w:val="0"/>
      <w:marBottom w:val="0"/>
      <w:divBdr>
        <w:top w:val="none" w:sz="0" w:space="0" w:color="auto"/>
        <w:left w:val="none" w:sz="0" w:space="0" w:color="auto"/>
        <w:bottom w:val="none" w:sz="0" w:space="0" w:color="auto"/>
        <w:right w:val="none" w:sz="0" w:space="0" w:color="auto"/>
      </w:divBdr>
    </w:div>
    <w:div w:id="1098141965">
      <w:bodyDiv w:val="1"/>
      <w:marLeft w:val="0"/>
      <w:marRight w:val="0"/>
      <w:marTop w:val="0"/>
      <w:marBottom w:val="0"/>
      <w:divBdr>
        <w:top w:val="none" w:sz="0" w:space="0" w:color="auto"/>
        <w:left w:val="none" w:sz="0" w:space="0" w:color="auto"/>
        <w:bottom w:val="none" w:sz="0" w:space="0" w:color="auto"/>
        <w:right w:val="none" w:sz="0" w:space="0" w:color="auto"/>
      </w:divBdr>
      <w:divsChild>
        <w:div w:id="721559395">
          <w:marLeft w:val="0"/>
          <w:marRight w:val="0"/>
          <w:marTop w:val="0"/>
          <w:marBottom w:val="0"/>
          <w:divBdr>
            <w:top w:val="none" w:sz="0" w:space="0" w:color="auto"/>
            <w:left w:val="none" w:sz="0" w:space="0" w:color="auto"/>
            <w:bottom w:val="none" w:sz="0" w:space="0" w:color="auto"/>
            <w:right w:val="none" w:sz="0" w:space="0" w:color="auto"/>
          </w:divBdr>
          <w:divsChild>
            <w:div w:id="816992666">
              <w:marLeft w:val="0"/>
              <w:marRight w:val="0"/>
              <w:marTop w:val="0"/>
              <w:marBottom w:val="750"/>
              <w:divBdr>
                <w:top w:val="none" w:sz="0" w:space="0" w:color="auto"/>
                <w:left w:val="none" w:sz="0" w:space="0" w:color="auto"/>
                <w:bottom w:val="none" w:sz="0" w:space="0" w:color="auto"/>
                <w:right w:val="none" w:sz="0" w:space="0" w:color="auto"/>
              </w:divBdr>
              <w:divsChild>
                <w:div w:id="70833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59876524">
      <w:bodyDiv w:val="1"/>
      <w:marLeft w:val="0"/>
      <w:marRight w:val="0"/>
      <w:marTop w:val="0"/>
      <w:marBottom w:val="0"/>
      <w:divBdr>
        <w:top w:val="none" w:sz="0" w:space="0" w:color="auto"/>
        <w:left w:val="none" w:sz="0" w:space="0" w:color="auto"/>
        <w:bottom w:val="none" w:sz="0" w:space="0" w:color="auto"/>
        <w:right w:val="none" w:sz="0" w:space="0" w:color="auto"/>
      </w:divBdr>
      <w:divsChild>
        <w:div w:id="905723708">
          <w:marLeft w:val="0"/>
          <w:marRight w:val="0"/>
          <w:marTop w:val="0"/>
          <w:marBottom w:val="0"/>
          <w:divBdr>
            <w:top w:val="none" w:sz="0" w:space="0" w:color="auto"/>
            <w:left w:val="none" w:sz="0" w:space="0" w:color="auto"/>
            <w:bottom w:val="none" w:sz="0" w:space="0" w:color="auto"/>
            <w:right w:val="none" w:sz="0" w:space="0" w:color="auto"/>
          </w:divBdr>
          <w:divsChild>
            <w:div w:id="137726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recordonline.com/story/lifestyle/2012/11/05/tell-me-story-legend-lake/49304163007/" TargetMode="External"/><Relationship Id="rId26" Type="http://schemas.openxmlformats.org/officeDocument/2006/relationships/hyperlink" Target="https://www.quintenews.com/2021/05/12/prince-edward-county-" TargetMode="Externa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mailto:2206586@student.uwtsd.ac.uk" TargetMode="External"/><Relationship Id="rId17" Type="http://schemas.openxmlformats.org/officeDocument/2006/relationships/image" Target="media/image5.jpeg"/><Relationship Id="rId25" Type="http://schemas.openxmlformats.org/officeDocument/2006/relationships/hyperlink" Target="https://mysteriesofcanada.com/ontario/lake-on-the-mountain/"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recordonline.com/story/lifestyle/2012/11/05/tell-me-story-%20%20%20%20%20%20%20%20%20legend-lake/49304163007/"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header" Target="header4.xml"/><Relationship Id="rId10" Type="http://schemas.openxmlformats.org/officeDocument/2006/relationships/footer" Target="footer1.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hyperlink" Target="https://www.ontarioparks.com/park/lakeonthemountain"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quintenews.com/2021/05/12/prince-edward-county-" TargetMode="External"/><Relationship Id="rId1" Type="http://schemas.openxmlformats.org/officeDocument/2006/relationships/hyperlink" Target="https://www.recordonline.com/story/lifestyle/2012/11/05/tell-me-story-legend-lake/49304163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3307</TotalTime>
  <Pages>19</Pages>
  <Words>5531</Words>
  <Characters>31529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247</cp:revision>
  <cp:lastPrinted>2011-03-31T18:57:00Z</cp:lastPrinted>
  <dcterms:created xsi:type="dcterms:W3CDTF">2022-10-29T15:58:00Z</dcterms:created>
  <dcterms:modified xsi:type="dcterms:W3CDTF">2023-01-02T17:41:00Z</dcterms:modified>
</cp:coreProperties>
</file>