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C7B78" w14:textId="77777777" w:rsidR="00940A5D" w:rsidRDefault="00940A5D" w:rsidP="00940A5D">
      <w:pPr>
        <w:jc w:val="center"/>
        <w:rPr>
          <w:b/>
          <w:sz w:val="40"/>
          <w:szCs w:val="40"/>
        </w:rPr>
      </w:pPr>
    </w:p>
    <w:p w14:paraId="58D960EA" w14:textId="77777777" w:rsidR="00940A5D" w:rsidRDefault="00940A5D" w:rsidP="00940A5D">
      <w:pPr>
        <w:jc w:val="center"/>
        <w:rPr>
          <w:b/>
          <w:sz w:val="40"/>
          <w:szCs w:val="40"/>
        </w:rPr>
      </w:pPr>
    </w:p>
    <w:p w14:paraId="2667E54C" w14:textId="77777777" w:rsidR="00940A5D" w:rsidRDefault="00940A5D" w:rsidP="00940A5D">
      <w:pPr>
        <w:jc w:val="center"/>
        <w:rPr>
          <w:b/>
          <w:sz w:val="40"/>
          <w:szCs w:val="40"/>
        </w:rPr>
      </w:pPr>
    </w:p>
    <w:p w14:paraId="7AD46AD9" w14:textId="77777777" w:rsidR="00F84C8D" w:rsidRPr="00F72DEC" w:rsidRDefault="00F84C8D" w:rsidP="00940A5D">
      <w:pPr>
        <w:jc w:val="center"/>
        <w:rPr>
          <w:b/>
          <w:sz w:val="40"/>
          <w:szCs w:val="40"/>
        </w:rPr>
      </w:pPr>
      <w:r w:rsidRPr="00F72DEC">
        <w:rPr>
          <w:b/>
          <w:sz w:val="40"/>
          <w:szCs w:val="40"/>
        </w:rPr>
        <w:t>Module: Data Handling &amp; Business Intelligence</w:t>
      </w:r>
    </w:p>
    <w:p w14:paraId="15C35191" w14:textId="77777777" w:rsidR="00F84C8D" w:rsidRPr="00F72DEC" w:rsidRDefault="00F84C8D" w:rsidP="00F84C8D">
      <w:pPr>
        <w:spacing w:line="276" w:lineRule="auto"/>
        <w:jc w:val="center"/>
        <w:rPr>
          <w:b/>
          <w:sz w:val="40"/>
          <w:szCs w:val="40"/>
        </w:rPr>
      </w:pPr>
      <w:r w:rsidRPr="00F72DEC">
        <w:rPr>
          <w:b/>
          <w:sz w:val="40"/>
          <w:szCs w:val="40"/>
        </w:rPr>
        <w:t>A Report</w:t>
      </w:r>
    </w:p>
    <w:p w14:paraId="011CF1DC" w14:textId="77777777" w:rsidR="00F84C8D" w:rsidRPr="00F72DEC" w:rsidRDefault="00F84C8D" w:rsidP="00F84C8D">
      <w:pPr>
        <w:spacing w:line="276" w:lineRule="auto"/>
        <w:jc w:val="center"/>
        <w:rPr>
          <w:b/>
          <w:sz w:val="40"/>
          <w:szCs w:val="40"/>
        </w:rPr>
      </w:pPr>
      <w:r w:rsidRPr="00F72DEC">
        <w:rPr>
          <w:b/>
          <w:sz w:val="40"/>
          <w:szCs w:val="40"/>
        </w:rPr>
        <w:t>On</w:t>
      </w:r>
    </w:p>
    <w:p w14:paraId="4E7731A7" w14:textId="77777777" w:rsidR="00F32CD2" w:rsidRPr="003355B2" w:rsidRDefault="00F84C8D" w:rsidP="00F84C8D">
      <w:pPr>
        <w:spacing w:line="276" w:lineRule="auto"/>
        <w:jc w:val="center"/>
        <w:rPr>
          <w:sz w:val="32"/>
          <w:szCs w:val="32"/>
        </w:rPr>
      </w:pPr>
      <w:r w:rsidRPr="003355B2">
        <w:rPr>
          <w:sz w:val="32"/>
          <w:szCs w:val="32"/>
        </w:rPr>
        <w:t>Current Trends of Business Intelligence</w:t>
      </w:r>
    </w:p>
    <w:p w14:paraId="7AC7FBB5" w14:textId="77777777" w:rsidR="003355B2" w:rsidRDefault="003355B2" w:rsidP="00F84C8D">
      <w:pPr>
        <w:spacing w:line="276" w:lineRule="auto"/>
        <w:jc w:val="center"/>
        <w:rPr>
          <w:sz w:val="28"/>
          <w:szCs w:val="28"/>
        </w:rPr>
      </w:pPr>
    </w:p>
    <w:p w14:paraId="6BA8E610" w14:textId="77777777" w:rsidR="003355B2" w:rsidRDefault="003355B2" w:rsidP="00F84C8D">
      <w:pPr>
        <w:spacing w:line="276" w:lineRule="auto"/>
        <w:jc w:val="center"/>
        <w:rPr>
          <w:sz w:val="28"/>
          <w:szCs w:val="28"/>
        </w:rPr>
      </w:pPr>
    </w:p>
    <w:p w14:paraId="08C196D5" w14:textId="77777777" w:rsidR="003355B2" w:rsidRDefault="003355B2" w:rsidP="00F84C8D">
      <w:pPr>
        <w:spacing w:line="276" w:lineRule="auto"/>
        <w:jc w:val="center"/>
        <w:rPr>
          <w:sz w:val="28"/>
          <w:szCs w:val="28"/>
        </w:rPr>
      </w:pPr>
    </w:p>
    <w:p w14:paraId="4F62F16E" w14:textId="77777777" w:rsidR="003355B2" w:rsidRDefault="003355B2" w:rsidP="00F84C8D">
      <w:pPr>
        <w:spacing w:line="276" w:lineRule="auto"/>
        <w:jc w:val="center"/>
        <w:rPr>
          <w:sz w:val="28"/>
          <w:szCs w:val="28"/>
        </w:rPr>
      </w:pPr>
    </w:p>
    <w:p w14:paraId="7DFC906D" w14:textId="7C4A0FFE" w:rsidR="003355B2" w:rsidRDefault="003355B2" w:rsidP="003355B2">
      <w:pPr>
        <w:spacing w:line="276" w:lineRule="auto"/>
        <w:rPr>
          <w:sz w:val="28"/>
          <w:szCs w:val="28"/>
        </w:rPr>
      </w:pPr>
      <w:r>
        <w:rPr>
          <w:sz w:val="28"/>
          <w:szCs w:val="28"/>
        </w:rPr>
        <w:t xml:space="preserve">     </w:t>
      </w:r>
    </w:p>
    <w:p w14:paraId="06E29E73" w14:textId="77777777" w:rsidR="003355B2" w:rsidRDefault="003355B2" w:rsidP="003355B2">
      <w:pPr>
        <w:spacing w:line="276" w:lineRule="auto"/>
        <w:rPr>
          <w:sz w:val="28"/>
          <w:szCs w:val="28"/>
        </w:rPr>
      </w:pPr>
    </w:p>
    <w:p w14:paraId="7D4CA412" w14:textId="77777777" w:rsidR="003355B2" w:rsidRDefault="003355B2" w:rsidP="003355B2">
      <w:pPr>
        <w:spacing w:line="276" w:lineRule="auto"/>
        <w:rPr>
          <w:sz w:val="28"/>
          <w:szCs w:val="28"/>
        </w:rPr>
      </w:pPr>
    </w:p>
    <w:p w14:paraId="6CEA5A56" w14:textId="0CCE2D04" w:rsidR="003355B2" w:rsidRPr="003355B2" w:rsidRDefault="003355B2" w:rsidP="003355B2">
      <w:pPr>
        <w:spacing w:line="276" w:lineRule="auto"/>
        <w:rPr>
          <w:sz w:val="36"/>
          <w:szCs w:val="36"/>
        </w:rPr>
      </w:pPr>
      <w:r w:rsidRPr="003355B2">
        <w:rPr>
          <w:sz w:val="36"/>
          <w:szCs w:val="36"/>
        </w:rPr>
        <w:t>Module code: LCBB5000</w:t>
      </w:r>
    </w:p>
    <w:p w14:paraId="75987D8A" w14:textId="77777777" w:rsidR="003355B2" w:rsidRPr="003355B2" w:rsidRDefault="003355B2" w:rsidP="003355B2">
      <w:pPr>
        <w:spacing w:line="276" w:lineRule="auto"/>
        <w:rPr>
          <w:sz w:val="36"/>
          <w:szCs w:val="36"/>
        </w:rPr>
      </w:pPr>
      <w:r w:rsidRPr="003355B2">
        <w:rPr>
          <w:sz w:val="36"/>
          <w:szCs w:val="36"/>
        </w:rPr>
        <w:t>Student Name: Felix Lucian Fistoleanu</w:t>
      </w:r>
    </w:p>
    <w:p w14:paraId="76151156" w14:textId="77777777" w:rsidR="003355B2" w:rsidRPr="003355B2" w:rsidRDefault="003355B2" w:rsidP="003355B2">
      <w:pPr>
        <w:spacing w:line="276" w:lineRule="auto"/>
        <w:rPr>
          <w:sz w:val="36"/>
          <w:szCs w:val="36"/>
        </w:rPr>
      </w:pPr>
      <w:r w:rsidRPr="003355B2">
        <w:rPr>
          <w:sz w:val="36"/>
          <w:szCs w:val="36"/>
        </w:rPr>
        <w:t>Student ID: 2115327</w:t>
      </w:r>
    </w:p>
    <w:p w14:paraId="1339BED9" w14:textId="77777777" w:rsidR="003355B2" w:rsidRPr="003355B2" w:rsidRDefault="003355B2" w:rsidP="003355B2">
      <w:pPr>
        <w:spacing w:line="276" w:lineRule="auto"/>
        <w:rPr>
          <w:sz w:val="36"/>
          <w:szCs w:val="36"/>
        </w:rPr>
      </w:pPr>
    </w:p>
    <w:p w14:paraId="4DB8BE5E" w14:textId="77777777" w:rsidR="00F32CD2" w:rsidRDefault="00F32CD2">
      <w:pPr>
        <w:spacing w:line="276" w:lineRule="auto"/>
        <w:jc w:val="left"/>
        <w:rPr>
          <w:sz w:val="28"/>
          <w:szCs w:val="28"/>
        </w:rPr>
      </w:pPr>
      <w:r>
        <w:rPr>
          <w:sz w:val="28"/>
          <w:szCs w:val="28"/>
        </w:rPr>
        <w:br w:type="page"/>
      </w:r>
    </w:p>
    <w:sdt>
      <w:sdtPr>
        <w:rPr>
          <w:rFonts w:ascii="Times New Roman" w:eastAsiaTheme="minorHAnsi" w:hAnsi="Times New Roman" w:cs="Arial"/>
          <w:color w:val="auto"/>
          <w:sz w:val="24"/>
          <w:szCs w:val="22"/>
        </w:rPr>
        <w:id w:val="-1287574024"/>
        <w:docPartObj>
          <w:docPartGallery w:val="Table of Contents"/>
          <w:docPartUnique/>
        </w:docPartObj>
      </w:sdtPr>
      <w:sdtEndPr>
        <w:rPr>
          <w:b/>
          <w:bCs/>
          <w:noProof/>
        </w:rPr>
      </w:sdtEndPr>
      <w:sdtContent>
        <w:p w14:paraId="436BF444" w14:textId="77777777" w:rsidR="00F32CD2" w:rsidRDefault="00F32CD2">
          <w:pPr>
            <w:pStyle w:val="TOCHeading"/>
          </w:pPr>
          <w:r>
            <w:t>Table of Contents</w:t>
          </w:r>
        </w:p>
        <w:p w14:paraId="1F869F8F" w14:textId="77777777" w:rsidR="00F32CD2" w:rsidRDefault="00F32CD2">
          <w:pPr>
            <w:pStyle w:val="TOC1"/>
            <w:tabs>
              <w:tab w:val="right" w:leader="dot" w:pos="9350"/>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131638900" w:history="1">
            <w:r w:rsidRPr="003F22D8">
              <w:rPr>
                <w:rStyle w:val="Hyperlink"/>
                <w:rFonts w:eastAsia="Times New Roman"/>
                <w:noProof/>
              </w:rPr>
              <w:t>Introduction</w:t>
            </w:r>
            <w:r>
              <w:rPr>
                <w:noProof/>
                <w:webHidden/>
              </w:rPr>
              <w:tab/>
            </w:r>
            <w:r>
              <w:rPr>
                <w:noProof/>
                <w:webHidden/>
              </w:rPr>
              <w:fldChar w:fldCharType="begin"/>
            </w:r>
            <w:r>
              <w:rPr>
                <w:noProof/>
                <w:webHidden/>
              </w:rPr>
              <w:instrText xml:space="preserve"> PAGEREF _Toc131638900 \h </w:instrText>
            </w:r>
            <w:r>
              <w:rPr>
                <w:noProof/>
                <w:webHidden/>
              </w:rPr>
            </w:r>
            <w:r>
              <w:rPr>
                <w:noProof/>
                <w:webHidden/>
              </w:rPr>
              <w:fldChar w:fldCharType="separate"/>
            </w:r>
            <w:r>
              <w:rPr>
                <w:noProof/>
                <w:webHidden/>
              </w:rPr>
              <w:t>3</w:t>
            </w:r>
            <w:r>
              <w:rPr>
                <w:noProof/>
                <w:webHidden/>
              </w:rPr>
              <w:fldChar w:fldCharType="end"/>
            </w:r>
          </w:hyperlink>
        </w:p>
        <w:p w14:paraId="0AA3F609"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01" w:history="1">
            <w:r w:rsidR="00F32CD2" w:rsidRPr="003F22D8">
              <w:rPr>
                <w:rStyle w:val="Hyperlink"/>
                <w:rFonts w:eastAsia="Times New Roman"/>
                <w:noProof/>
              </w:rPr>
              <w:t>Engagement with Literature Skills</w:t>
            </w:r>
            <w:r w:rsidR="00F32CD2">
              <w:rPr>
                <w:noProof/>
                <w:webHidden/>
              </w:rPr>
              <w:tab/>
            </w:r>
            <w:r w:rsidR="00F32CD2">
              <w:rPr>
                <w:noProof/>
                <w:webHidden/>
              </w:rPr>
              <w:fldChar w:fldCharType="begin"/>
            </w:r>
            <w:r w:rsidR="00F32CD2">
              <w:rPr>
                <w:noProof/>
                <w:webHidden/>
              </w:rPr>
              <w:instrText xml:space="preserve"> PAGEREF _Toc131638901 \h </w:instrText>
            </w:r>
            <w:r w:rsidR="00F32CD2">
              <w:rPr>
                <w:noProof/>
                <w:webHidden/>
              </w:rPr>
            </w:r>
            <w:r w:rsidR="00F32CD2">
              <w:rPr>
                <w:noProof/>
                <w:webHidden/>
              </w:rPr>
              <w:fldChar w:fldCharType="separate"/>
            </w:r>
            <w:r w:rsidR="00F32CD2">
              <w:rPr>
                <w:noProof/>
                <w:webHidden/>
              </w:rPr>
              <w:t>4</w:t>
            </w:r>
            <w:r w:rsidR="00F32CD2">
              <w:rPr>
                <w:noProof/>
                <w:webHidden/>
              </w:rPr>
              <w:fldChar w:fldCharType="end"/>
            </w:r>
          </w:hyperlink>
        </w:p>
        <w:p w14:paraId="4F227CE1"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02" w:history="1">
            <w:r w:rsidR="00F32CD2" w:rsidRPr="003F22D8">
              <w:rPr>
                <w:rStyle w:val="Hyperlink"/>
                <w:rFonts w:eastAsia="Times New Roman"/>
                <w:noProof/>
              </w:rPr>
              <w:t>Knowledge and Understanding Skills</w:t>
            </w:r>
            <w:r w:rsidR="00F32CD2">
              <w:rPr>
                <w:noProof/>
                <w:webHidden/>
              </w:rPr>
              <w:tab/>
            </w:r>
            <w:r w:rsidR="00F32CD2">
              <w:rPr>
                <w:noProof/>
                <w:webHidden/>
              </w:rPr>
              <w:fldChar w:fldCharType="begin"/>
            </w:r>
            <w:r w:rsidR="00F32CD2">
              <w:rPr>
                <w:noProof/>
                <w:webHidden/>
              </w:rPr>
              <w:instrText xml:space="preserve"> PAGEREF _Toc131638902 \h </w:instrText>
            </w:r>
            <w:r w:rsidR="00F32CD2">
              <w:rPr>
                <w:noProof/>
                <w:webHidden/>
              </w:rPr>
            </w:r>
            <w:r w:rsidR="00F32CD2">
              <w:rPr>
                <w:noProof/>
                <w:webHidden/>
              </w:rPr>
              <w:fldChar w:fldCharType="separate"/>
            </w:r>
            <w:r w:rsidR="00F32CD2">
              <w:rPr>
                <w:noProof/>
                <w:webHidden/>
              </w:rPr>
              <w:t>5</w:t>
            </w:r>
            <w:r w:rsidR="00F32CD2">
              <w:rPr>
                <w:noProof/>
                <w:webHidden/>
              </w:rPr>
              <w:fldChar w:fldCharType="end"/>
            </w:r>
          </w:hyperlink>
        </w:p>
        <w:p w14:paraId="791D93C2" w14:textId="77777777" w:rsidR="00F32CD2" w:rsidRDefault="00000000">
          <w:pPr>
            <w:pStyle w:val="TOC2"/>
            <w:tabs>
              <w:tab w:val="right" w:leader="dot" w:pos="9350"/>
            </w:tabs>
            <w:rPr>
              <w:rFonts w:asciiTheme="minorHAnsi" w:eastAsiaTheme="minorEastAsia" w:hAnsiTheme="minorHAnsi" w:cstheme="minorBidi"/>
              <w:noProof/>
              <w:sz w:val="22"/>
            </w:rPr>
          </w:pPr>
          <w:hyperlink w:anchor="_Toc131638903" w:history="1">
            <w:r w:rsidR="00F32CD2" w:rsidRPr="003F22D8">
              <w:rPr>
                <w:rStyle w:val="Hyperlink"/>
                <w:noProof/>
              </w:rPr>
              <w:t>The concepts and principles of Business Intelligence</w:t>
            </w:r>
            <w:r w:rsidR="00F32CD2">
              <w:rPr>
                <w:noProof/>
                <w:webHidden/>
              </w:rPr>
              <w:tab/>
            </w:r>
            <w:r w:rsidR="00F32CD2">
              <w:rPr>
                <w:noProof/>
                <w:webHidden/>
              </w:rPr>
              <w:fldChar w:fldCharType="begin"/>
            </w:r>
            <w:r w:rsidR="00F32CD2">
              <w:rPr>
                <w:noProof/>
                <w:webHidden/>
              </w:rPr>
              <w:instrText xml:space="preserve"> PAGEREF _Toc131638903 \h </w:instrText>
            </w:r>
            <w:r w:rsidR="00F32CD2">
              <w:rPr>
                <w:noProof/>
                <w:webHidden/>
              </w:rPr>
            </w:r>
            <w:r w:rsidR="00F32CD2">
              <w:rPr>
                <w:noProof/>
                <w:webHidden/>
              </w:rPr>
              <w:fldChar w:fldCharType="separate"/>
            </w:r>
            <w:r w:rsidR="00F32CD2">
              <w:rPr>
                <w:noProof/>
                <w:webHidden/>
              </w:rPr>
              <w:t>5</w:t>
            </w:r>
            <w:r w:rsidR="00F32CD2">
              <w:rPr>
                <w:noProof/>
                <w:webHidden/>
              </w:rPr>
              <w:fldChar w:fldCharType="end"/>
            </w:r>
          </w:hyperlink>
        </w:p>
        <w:p w14:paraId="7EBA7960" w14:textId="77777777" w:rsidR="00F32CD2" w:rsidRDefault="00000000">
          <w:pPr>
            <w:pStyle w:val="TOC2"/>
            <w:tabs>
              <w:tab w:val="right" w:leader="dot" w:pos="9350"/>
            </w:tabs>
            <w:rPr>
              <w:rFonts w:asciiTheme="minorHAnsi" w:eastAsiaTheme="minorEastAsia" w:hAnsiTheme="minorHAnsi" w:cstheme="minorBidi"/>
              <w:noProof/>
              <w:sz w:val="22"/>
            </w:rPr>
          </w:pPr>
          <w:hyperlink w:anchor="_Toc131638904" w:history="1">
            <w:r w:rsidR="00F32CD2" w:rsidRPr="003F22D8">
              <w:rPr>
                <w:rStyle w:val="Hyperlink"/>
                <w:noProof/>
              </w:rPr>
              <w:t>There models of Data Handling &amp; Business Intelligence</w:t>
            </w:r>
            <w:r w:rsidR="00F32CD2">
              <w:rPr>
                <w:noProof/>
                <w:webHidden/>
              </w:rPr>
              <w:tab/>
            </w:r>
            <w:r w:rsidR="00F32CD2">
              <w:rPr>
                <w:noProof/>
                <w:webHidden/>
              </w:rPr>
              <w:fldChar w:fldCharType="begin"/>
            </w:r>
            <w:r w:rsidR="00F32CD2">
              <w:rPr>
                <w:noProof/>
                <w:webHidden/>
              </w:rPr>
              <w:instrText xml:space="preserve"> PAGEREF _Toc131638904 \h </w:instrText>
            </w:r>
            <w:r w:rsidR="00F32CD2">
              <w:rPr>
                <w:noProof/>
                <w:webHidden/>
              </w:rPr>
            </w:r>
            <w:r w:rsidR="00F32CD2">
              <w:rPr>
                <w:noProof/>
                <w:webHidden/>
              </w:rPr>
              <w:fldChar w:fldCharType="separate"/>
            </w:r>
            <w:r w:rsidR="00F32CD2">
              <w:rPr>
                <w:noProof/>
                <w:webHidden/>
              </w:rPr>
              <w:t>6</w:t>
            </w:r>
            <w:r w:rsidR="00F32CD2">
              <w:rPr>
                <w:noProof/>
                <w:webHidden/>
              </w:rPr>
              <w:fldChar w:fldCharType="end"/>
            </w:r>
          </w:hyperlink>
        </w:p>
        <w:p w14:paraId="52CF5A79"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05" w:history="1">
            <w:r w:rsidR="00F32CD2" w:rsidRPr="003F22D8">
              <w:rPr>
                <w:rStyle w:val="Hyperlink"/>
                <w:noProof/>
              </w:rPr>
              <w:t>Cognitive and Intellectual Skills</w:t>
            </w:r>
            <w:r w:rsidR="00F32CD2">
              <w:rPr>
                <w:noProof/>
                <w:webHidden/>
              </w:rPr>
              <w:tab/>
            </w:r>
            <w:r w:rsidR="00F32CD2">
              <w:rPr>
                <w:noProof/>
                <w:webHidden/>
              </w:rPr>
              <w:fldChar w:fldCharType="begin"/>
            </w:r>
            <w:r w:rsidR="00F32CD2">
              <w:rPr>
                <w:noProof/>
                <w:webHidden/>
              </w:rPr>
              <w:instrText xml:space="preserve"> PAGEREF _Toc131638905 \h </w:instrText>
            </w:r>
            <w:r w:rsidR="00F32CD2">
              <w:rPr>
                <w:noProof/>
                <w:webHidden/>
              </w:rPr>
            </w:r>
            <w:r w:rsidR="00F32CD2">
              <w:rPr>
                <w:noProof/>
                <w:webHidden/>
              </w:rPr>
              <w:fldChar w:fldCharType="separate"/>
            </w:r>
            <w:r w:rsidR="00F32CD2">
              <w:rPr>
                <w:noProof/>
                <w:webHidden/>
              </w:rPr>
              <w:t>8</w:t>
            </w:r>
            <w:r w:rsidR="00F32CD2">
              <w:rPr>
                <w:noProof/>
                <w:webHidden/>
              </w:rPr>
              <w:fldChar w:fldCharType="end"/>
            </w:r>
          </w:hyperlink>
        </w:p>
        <w:p w14:paraId="77CEC4DF" w14:textId="77777777" w:rsidR="00F32CD2" w:rsidRDefault="00000000">
          <w:pPr>
            <w:pStyle w:val="TOC2"/>
            <w:tabs>
              <w:tab w:val="right" w:leader="dot" w:pos="9350"/>
            </w:tabs>
            <w:rPr>
              <w:rFonts w:asciiTheme="minorHAnsi" w:eastAsiaTheme="minorEastAsia" w:hAnsiTheme="minorHAnsi" w:cstheme="minorBidi"/>
              <w:noProof/>
              <w:sz w:val="22"/>
            </w:rPr>
          </w:pPr>
          <w:hyperlink w:anchor="_Toc131638906" w:history="1">
            <w:r w:rsidR="00F32CD2" w:rsidRPr="003F22D8">
              <w:rPr>
                <w:rStyle w:val="Hyperlink"/>
                <w:noProof/>
              </w:rPr>
              <w:t>Critically evaluating information</w:t>
            </w:r>
            <w:r w:rsidR="00F32CD2">
              <w:rPr>
                <w:noProof/>
                <w:webHidden/>
              </w:rPr>
              <w:tab/>
            </w:r>
            <w:r w:rsidR="00F32CD2">
              <w:rPr>
                <w:noProof/>
                <w:webHidden/>
              </w:rPr>
              <w:fldChar w:fldCharType="begin"/>
            </w:r>
            <w:r w:rsidR="00F32CD2">
              <w:rPr>
                <w:noProof/>
                <w:webHidden/>
              </w:rPr>
              <w:instrText xml:space="preserve"> PAGEREF _Toc131638906 \h </w:instrText>
            </w:r>
            <w:r w:rsidR="00F32CD2">
              <w:rPr>
                <w:noProof/>
                <w:webHidden/>
              </w:rPr>
            </w:r>
            <w:r w:rsidR="00F32CD2">
              <w:rPr>
                <w:noProof/>
                <w:webHidden/>
              </w:rPr>
              <w:fldChar w:fldCharType="separate"/>
            </w:r>
            <w:r w:rsidR="00F32CD2">
              <w:rPr>
                <w:noProof/>
                <w:webHidden/>
              </w:rPr>
              <w:t>8</w:t>
            </w:r>
            <w:r w:rsidR="00F32CD2">
              <w:rPr>
                <w:noProof/>
                <w:webHidden/>
              </w:rPr>
              <w:fldChar w:fldCharType="end"/>
            </w:r>
          </w:hyperlink>
        </w:p>
        <w:p w14:paraId="526394F3" w14:textId="77777777" w:rsidR="00F32CD2" w:rsidRDefault="00000000">
          <w:pPr>
            <w:pStyle w:val="TOC2"/>
            <w:tabs>
              <w:tab w:val="right" w:leader="dot" w:pos="9350"/>
            </w:tabs>
            <w:rPr>
              <w:rFonts w:asciiTheme="minorHAnsi" w:eastAsiaTheme="minorEastAsia" w:hAnsiTheme="minorHAnsi" w:cstheme="minorBidi"/>
              <w:noProof/>
              <w:sz w:val="22"/>
            </w:rPr>
          </w:pPr>
          <w:hyperlink w:anchor="_Toc131638907" w:history="1">
            <w:r w:rsidR="00F32CD2" w:rsidRPr="003F22D8">
              <w:rPr>
                <w:rStyle w:val="Hyperlink"/>
                <w:noProof/>
              </w:rPr>
              <w:t>Propose solutions arising problems</w:t>
            </w:r>
            <w:r w:rsidR="00F32CD2">
              <w:rPr>
                <w:noProof/>
                <w:webHidden/>
              </w:rPr>
              <w:tab/>
            </w:r>
            <w:r w:rsidR="00F32CD2">
              <w:rPr>
                <w:noProof/>
                <w:webHidden/>
              </w:rPr>
              <w:fldChar w:fldCharType="begin"/>
            </w:r>
            <w:r w:rsidR="00F32CD2">
              <w:rPr>
                <w:noProof/>
                <w:webHidden/>
              </w:rPr>
              <w:instrText xml:space="preserve"> PAGEREF _Toc131638907 \h </w:instrText>
            </w:r>
            <w:r w:rsidR="00F32CD2">
              <w:rPr>
                <w:noProof/>
                <w:webHidden/>
              </w:rPr>
            </w:r>
            <w:r w:rsidR="00F32CD2">
              <w:rPr>
                <w:noProof/>
                <w:webHidden/>
              </w:rPr>
              <w:fldChar w:fldCharType="separate"/>
            </w:r>
            <w:r w:rsidR="00F32CD2">
              <w:rPr>
                <w:noProof/>
                <w:webHidden/>
              </w:rPr>
              <w:t>9</w:t>
            </w:r>
            <w:r w:rsidR="00F32CD2">
              <w:rPr>
                <w:noProof/>
                <w:webHidden/>
              </w:rPr>
              <w:fldChar w:fldCharType="end"/>
            </w:r>
          </w:hyperlink>
        </w:p>
        <w:p w14:paraId="51560485"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08" w:history="1">
            <w:r w:rsidR="00F32CD2" w:rsidRPr="003F22D8">
              <w:rPr>
                <w:rStyle w:val="Hyperlink"/>
                <w:noProof/>
              </w:rPr>
              <w:t>Practical Skills</w:t>
            </w:r>
            <w:r w:rsidR="00F32CD2">
              <w:rPr>
                <w:noProof/>
                <w:webHidden/>
              </w:rPr>
              <w:tab/>
            </w:r>
            <w:r w:rsidR="00F32CD2">
              <w:rPr>
                <w:noProof/>
                <w:webHidden/>
              </w:rPr>
              <w:fldChar w:fldCharType="begin"/>
            </w:r>
            <w:r w:rsidR="00F32CD2">
              <w:rPr>
                <w:noProof/>
                <w:webHidden/>
              </w:rPr>
              <w:instrText xml:space="preserve"> PAGEREF _Toc131638908 \h </w:instrText>
            </w:r>
            <w:r w:rsidR="00F32CD2">
              <w:rPr>
                <w:noProof/>
                <w:webHidden/>
              </w:rPr>
            </w:r>
            <w:r w:rsidR="00F32CD2">
              <w:rPr>
                <w:noProof/>
                <w:webHidden/>
              </w:rPr>
              <w:fldChar w:fldCharType="separate"/>
            </w:r>
            <w:r w:rsidR="00F32CD2">
              <w:rPr>
                <w:noProof/>
                <w:webHidden/>
              </w:rPr>
              <w:t>10</w:t>
            </w:r>
            <w:r w:rsidR="00F32CD2">
              <w:rPr>
                <w:noProof/>
                <w:webHidden/>
              </w:rPr>
              <w:fldChar w:fldCharType="end"/>
            </w:r>
          </w:hyperlink>
        </w:p>
        <w:p w14:paraId="6BF83EC7" w14:textId="77777777" w:rsidR="00F32CD2" w:rsidRDefault="00000000">
          <w:pPr>
            <w:pStyle w:val="TOC2"/>
            <w:tabs>
              <w:tab w:val="right" w:leader="dot" w:pos="9350"/>
            </w:tabs>
            <w:rPr>
              <w:rFonts w:asciiTheme="minorHAnsi" w:eastAsiaTheme="minorEastAsia" w:hAnsiTheme="minorHAnsi" w:cstheme="minorBidi"/>
              <w:noProof/>
              <w:sz w:val="22"/>
            </w:rPr>
          </w:pPr>
          <w:hyperlink w:anchor="_Toc131638909" w:history="1">
            <w:r w:rsidR="00F32CD2" w:rsidRPr="003F22D8">
              <w:rPr>
                <w:rStyle w:val="Hyperlink"/>
                <w:noProof/>
              </w:rPr>
              <w:t>Examples of practical skills in BI include</w:t>
            </w:r>
            <w:r w:rsidR="00F32CD2">
              <w:rPr>
                <w:noProof/>
                <w:webHidden/>
              </w:rPr>
              <w:tab/>
            </w:r>
            <w:r w:rsidR="00F32CD2">
              <w:rPr>
                <w:noProof/>
                <w:webHidden/>
              </w:rPr>
              <w:fldChar w:fldCharType="begin"/>
            </w:r>
            <w:r w:rsidR="00F32CD2">
              <w:rPr>
                <w:noProof/>
                <w:webHidden/>
              </w:rPr>
              <w:instrText xml:space="preserve"> PAGEREF _Toc131638909 \h </w:instrText>
            </w:r>
            <w:r w:rsidR="00F32CD2">
              <w:rPr>
                <w:noProof/>
                <w:webHidden/>
              </w:rPr>
            </w:r>
            <w:r w:rsidR="00F32CD2">
              <w:rPr>
                <w:noProof/>
                <w:webHidden/>
              </w:rPr>
              <w:fldChar w:fldCharType="separate"/>
            </w:r>
            <w:r w:rsidR="00F32CD2">
              <w:rPr>
                <w:noProof/>
                <w:webHidden/>
              </w:rPr>
              <w:t>10</w:t>
            </w:r>
            <w:r w:rsidR="00F32CD2">
              <w:rPr>
                <w:noProof/>
                <w:webHidden/>
              </w:rPr>
              <w:fldChar w:fldCharType="end"/>
            </w:r>
          </w:hyperlink>
        </w:p>
        <w:p w14:paraId="2D8D37AE"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10" w:history="1">
            <w:r w:rsidR="00F32CD2" w:rsidRPr="003F22D8">
              <w:rPr>
                <w:rStyle w:val="Hyperlink"/>
                <w:noProof/>
              </w:rPr>
              <w:t>Transferable Skills for Life and Professional Practice</w:t>
            </w:r>
            <w:r w:rsidR="00F32CD2">
              <w:rPr>
                <w:noProof/>
                <w:webHidden/>
              </w:rPr>
              <w:tab/>
            </w:r>
            <w:r w:rsidR="00F32CD2">
              <w:rPr>
                <w:noProof/>
                <w:webHidden/>
              </w:rPr>
              <w:fldChar w:fldCharType="begin"/>
            </w:r>
            <w:r w:rsidR="00F32CD2">
              <w:rPr>
                <w:noProof/>
                <w:webHidden/>
              </w:rPr>
              <w:instrText xml:space="preserve"> PAGEREF _Toc131638910 \h </w:instrText>
            </w:r>
            <w:r w:rsidR="00F32CD2">
              <w:rPr>
                <w:noProof/>
                <w:webHidden/>
              </w:rPr>
            </w:r>
            <w:r w:rsidR="00F32CD2">
              <w:rPr>
                <w:noProof/>
                <w:webHidden/>
              </w:rPr>
              <w:fldChar w:fldCharType="separate"/>
            </w:r>
            <w:r w:rsidR="00F32CD2">
              <w:rPr>
                <w:noProof/>
                <w:webHidden/>
              </w:rPr>
              <w:t>11</w:t>
            </w:r>
            <w:r w:rsidR="00F32CD2">
              <w:rPr>
                <w:noProof/>
                <w:webHidden/>
              </w:rPr>
              <w:fldChar w:fldCharType="end"/>
            </w:r>
          </w:hyperlink>
        </w:p>
        <w:p w14:paraId="1D9DCA88" w14:textId="77777777" w:rsidR="00F32CD2" w:rsidRDefault="00000000">
          <w:pPr>
            <w:pStyle w:val="TOC2"/>
            <w:tabs>
              <w:tab w:val="right" w:leader="dot" w:pos="9350"/>
            </w:tabs>
            <w:rPr>
              <w:rFonts w:asciiTheme="minorHAnsi" w:eastAsiaTheme="minorEastAsia" w:hAnsiTheme="minorHAnsi" w:cstheme="minorBidi"/>
              <w:noProof/>
              <w:sz w:val="22"/>
            </w:rPr>
          </w:pPr>
          <w:hyperlink w:anchor="_Toc131638911" w:history="1">
            <w:r w:rsidR="00F32CD2" w:rsidRPr="003F22D8">
              <w:rPr>
                <w:rStyle w:val="Hyperlink"/>
                <w:noProof/>
              </w:rPr>
              <w:t>Display transferable skill in life and professional atmosphere.</w:t>
            </w:r>
            <w:r w:rsidR="00F32CD2">
              <w:rPr>
                <w:noProof/>
                <w:webHidden/>
              </w:rPr>
              <w:tab/>
            </w:r>
            <w:r w:rsidR="00F32CD2">
              <w:rPr>
                <w:noProof/>
                <w:webHidden/>
              </w:rPr>
              <w:fldChar w:fldCharType="begin"/>
            </w:r>
            <w:r w:rsidR="00F32CD2">
              <w:rPr>
                <w:noProof/>
                <w:webHidden/>
              </w:rPr>
              <w:instrText xml:space="preserve"> PAGEREF _Toc131638911 \h </w:instrText>
            </w:r>
            <w:r w:rsidR="00F32CD2">
              <w:rPr>
                <w:noProof/>
                <w:webHidden/>
              </w:rPr>
            </w:r>
            <w:r w:rsidR="00F32CD2">
              <w:rPr>
                <w:noProof/>
                <w:webHidden/>
              </w:rPr>
              <w:fldChar w:fldCharType="separate"/>
            </w:r>
            <w:r w:rsidR="00F32CD2">
              <w:rPr>
                <w:noProof/>
                <w:webHidden/>
              </w:rPr>
              <w:t>11</w:t>
            </w:r>
            <w:r w:rsidR="00F32CD2">
              <w:rPr>
                <w:noProof/>
                <w:webHidden/>
              </w:rPr>
              <w:fldChar w:fldCharType="end"/>
            </w:r>
          </w:hyperlink>
        </w:p>
        <w:p w14:paraId="496F7F59"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12" w:history="1">
            <w:r w:rsidR="00F32CD2" w:rsidRPr="003F22D8">
              <w:rPr>
                <w:rStyle w:val="Hyperlink"/>
                <w:noProof/>
              </w:rPr>
              <w:t>Conclusion</w:t>
            </w:r>
            <w:r w:rsidR="00F32CD2">
              <w:rPr>
                <w:noProof/>
                <w:webHidden/>
              </w:rPr>
              <w:tab/>
            </w:r>
            <w:r w:rsidR="00F32CD2">
              <w:rPr>
                <w:noProof/>
                <w:webHidden/>
              </w:rPr>
              <w:fldChar w:fldCharType="begin"/>
            </w:r>
            <w:r w:rsidR="00F32CD2">
              <w:rPr>
                <w:noProof/>
                <w:webHidden/>
              </w:rPr>
              <w:instrText xml:space="preserve"> PAGEREF _Toc131638912 \h </w:instrText>
            </w:r>
            <w:r w:rsidR="00F32CD2">
              <w:rPr>
                <w:noProof/>
                <w:webHidden/>
              </w:rPr>
            </w:r>
            <w:r w:rsidR="00F32CD2">
              <w:rPr>
                <w:noProof/>
                <w:webHidden/>
              </w:rPr>
              <w:fldChar w:fldCharType="separate"/>
            </w:r>
            <w:r w:rsidR="00F32CD2">
              <w:rPr>
                <w:noProof/>
                <w:webHidden/>
              </w:rPr>
              <w:t>12</w:t>
            </w:r>
            <w:r w:rsidR="00F32CD2">
              <w:rPr>
                <w:noProof/>
                <w:webHidden/>
              </w:rPr>
              <w:fldChar w:fldCharType="end"/>
            </w:r>
          </w:hyperlink>
        </w:p>
        <w:p w14:paraId="55755F29" w14:textId="77777777" w:rsidR="00F32CD2" w:rsidRDefault="00000000">
          <w:pPr>
            <w:pStyle w:val="TOC1"/>
            <w:tabs>
              <w:tab w:val="right" w:leader="dot" w:pos="9350"/>
            </w:tabs>
            <w:rPr>
              <w:rFonts w:asciiTheme="minorHAnsi" w:eastAsiaTheme="minorEastAsia" w:hAnsiTheme="minorHAnsi" w:cstheme="minorBidi"/>
              <w:noProof/>
              <w:sz w:val="22"/>
            </w:rPr>
          </w:pPr>
          <w:hyperlink w:anchor="_Toc131638913" w:history="1">
            <w:r w:rsidR="00F32CD2" w:rsidRPr="003F22D8">
              <w:rPr>
                <w:rStyle w:val="Hyperlink"/>
                <w:noProof/>
              </w:rPr>
              <w:t>References</w:t>
            </w:r>
            <w:r w:rsidR="00F32CD2">
              <w:rPr>
                <w:noProof/>
                <w:webHidden/>
              </w:rPr>
              <w:tab/>
            </w:r>
            <w:r w:rsidR="00F32CD2">
              <w:rPr>
                <w:noProof/>
                <w:webHidden/>
              </w:rPr>
              <w:fldChar w:fldCharType="begin"/>
            </w:r>
            <w:r w:rsidR="00F32CD2">
              <w:rPr>
                <w:noProof/>
                <w:webHidden/>
              </w:rPr>
              <w:instrText xml:space="preserve"> PAGEREF _Toc131638913 \h </w:instrText>
            </w:r>
            <w:r w:rsidR="00F32CD2">
              <w:rPr>
                <w:noProof/>
                <w:webHidden/>
              </w:rPr>
            </w:r>
            <w:r w:rsidR="00F32CD2">
              <w:rPr>
                <w:noProof/>
                <w:webHidden/>
              </w:rPr>
              <w:fldChar w:fldCharType="separate"/>
            </w:r>
            <w:r w:rsidR="00F32CD2">
              <w:rPr>
                <w:noProof/>
                <w:webHidden/>
              </w:rPr>
              <w:t>13</w:t>
            </w:r>
            <w:r w:rsidR="00F32CD2">
              <w:rPr>
                <w:noProof/>
                <w:webHidden/>
              </w:rPr>
              <w:fldChar w:fldCharType="end"/>
            </w:r>
          </w:hyperlink>
        </w:p>
        <w:p w14:paraId="12D07BF8" w14:textId="77777777" w:rsidR="00F32CD2" w:rsidRDefault="00F32CD2">
          <w:r>
            <w:rPr>
              <w:b/>
              <w:bCs/>
              <w:noProof/>
            </w:rPr>
            <w:fldChar w:fldCharType="end"/>
          </w:r>
        </w:p>
      </w:sdtContent>
    </w:sdt>
    <w:p w14:paraId="633084ED" w14:textId="77777777" w:rsidR="00F84C8D" w:rsidRDefault="00F84C8D" w:rsidP="00F32CD2">
      <w:pPr>
        <w:spacing w:line="276" w:lineRule="auto"/>
        <w:rPr>
          <w:sz w:val="28"/>
          <w:szCs w:val="28"/>
        </w:rPr>
      </w:pPr>
    </w:p>
    <w:p w14:paraId="57685BE7" w14:textId="77777777" w:rsidR="00F84C8D" w:rsidRDefault="00F84C8D">
      <w:pPr>
        <w:spacing w:line="276" w:lineRule="auto"/>
        <w:jc w:val="left"/>
        <w:rPr>
          <w:rFonts w:eastAsia="Times New Roman" w:cstheme="majorBidi"/>
          <w:color w:val="2E74B5" w:themeColor="accent1" w:themeShade="BF"/>
          <w:sz w:val="32"/>
          <w:szCs w:val="32"/>
        </w:rPr>
      </w:pPr>
    </w:p>
    <w:p w14:paraId="599A84A8" w14:textId="77777777" w:rsidR="00940A5D" w:rsidRDefault="00940A5D">
      <w:pPr>
        <w:spacing w:line="276" w:lineRule="auto"/>
        <w:jc w:val="left"/>
        <w:rPr>
          <w:rFonts w:eastAsia="Times New Roman" w:cstheme="majorBidi"/>
          <w:color w:val="2E74B5" w:themeColor="accent1" w:themeShade="BF"/>
          <w:sz w:val="32"/>
          <w:szCs w:val="32"/>
        </w:rPr>
      </w:pPr>
      <w:r>
        <w:rPr>
          <w:rFonts w:eastAsia="Times New Roman"/>
        </w:rPr>
        <w:br w:type="page"/>
      </w:r>
    </w:p>
    <w:p w14:paraId="17E015C6" w14:textId="77777777" w:rsidR="005D0674" w:rsidRDefault="005D0674" w:rsidP="005D0674">
      <w:pPr>
        <w:pStyle w:val="Heading1"/>
        <w:rPr>
          <w:rFonts w:eastAsia="Times New Roman"/>
        </w:rPr>
      </w:pPr>
      <w:bookmarkStart w:id="0" w:name="_Toc131638900"/>
      <w:r>
        <w:rPr>
          <w:rFonts w:eastAsia="Times New Roman"/>
        </w:rPr>
        <w:lastRenderedPageBreak/>
        <w:t>Introduction</w:t>
      </w:r>
      <w:bookmarkEnd w:id="0"/>
      <w:r>
        <w:rPr>
          <w:rFonts w:eastAsia="Times New Roman"/>
        </w:rPr>
        <w:t xml:space="preserve"> </w:t>
      </w:r>
    </w:p>
    <w:p w14:paraId="0AB00042" w14:textId="77777777" w:rsidR="00885FA3" w:rsidRDefault="00885FA3" w:rsidP="00885FA3">
      <w:r>
        <w:t xml:space="preserve">Business intelligence (BI) is the process of gathering, integrating, analyzing, and presenting business data for decision-making. Technology developments have led to trends in business intelligence (BI), including the use of AI and ML to automate data analysis and cloud-based BI systems, which offer scalability and flexibility. Big data, self-service analytics, and concepts like data visualization have all significantly influenced business intelligence. The ETL (Extract, Transform, Load) Model and the OLAP (Online Analytical Processing) Model are two models of data processing and BI. </w:t>
      </w:r>
    </w:p>
    <w:p w14:paraId="1D06A7B7" w14:textId="77777777" w:rsidR="00885FA3" w:rsidRDefault="00885FA3" w:rsidP="00885FA3"/>
    <w:p w14:paraId="235CD2C0" w14:textId="77777777" w:rsidR="00885FA3" w:rsidRDefault="00885FA3" w:rsidP="00885FA3"/>
    <w:p w14:paraId="3B0DDD3A" w14:textId="77777777" w:rsidR="00885FA3" w:rsidRDefault="00885FA3" w:rsidP="00885FA3"/>
    <w:p w14:paraId="1DECCCDE" w14:textId="77777777" w:rsidR="00885FA3" w:rsidRDefault="00885FA3" w:rsidP="00885FA3"/>
    <w:p w14:paraId="207C2F7A" w14:textId="77777777" w:rsidR="005D0674" w:rsidRDefault="005D0674" w:rsidP="005D0674">
      <w:r>
        <w:br w:type="page"/>
      </w:r>
    </w:p>
    <w:p w14:paraId="57361218" w14:textId="77777777" w:rsidR="000B0BF0" w:rsidRPr="000B0BF0" w:rsidRDefault="000B0BF0" w:rsidP="000B0BF0">
      <w:pPr>
        <w:pStyle w:val="Heading1"/>
        <w:rPr>
          <w:rFonts w:eastAsia="Times New Roman" w:cs="Times New Roman"/>
          <w:szCs w:val="24"/>
        </w:rPr>
      </w:pPr>
      <w:bookmarkStart w:id="1" w:name="_Toc131638901"/>
      <w:r w:rsidRPr="003C3D7D">
        <w:rPr>
          <w:rFonts w:eastAsia="Times New Roman"/>
        </w:rPr>
        <w:lastRenderedPageBreak/>
        <w:t>Engagement with Literature Skills</w:t>
      </w:r>
      <w:bookmarkEnd w:id="1"/>
    </w:p>
    <w:p w14:paraId="5060F417" w14:textId="77777777" w:rsidR="001C261E" w:rsidRPr="001C261E" w:rsidRDefault="00885FA3" w:rsidP="001C261E">
      <w:r>
        <w:t>In order to assist decision-making processes, business intelligence (BI) refers to the use of technology, tools, and techniques for gathering, integrating, analyzing, and presenting corporate data. Businesses may use BI to obtain insights into their operations, clients, and markets and then use those insights to drive data-driven choices</w:t>
      </w:r>
      <w:r w:rsidR="00940A5D">
        <w:t xml:space="preserve"> (</w:t>
      </w:r>
      <w:proofErr w:type="spellStart"/>
      <w:r w:rsidR="00940A5D">
        <w:t>Awad</w:t>
      </w:r>
      <w:proofErr w:type="spellEnd"/>
      <w:r w:rsidR="00940A5D">
        <w:t xml:space="preserve">, Al </w:t>
      </w:r>
      <w:proofErr w:type="spellStart"/>
      <w:r w:rsidR="00940A5D">
        <w:t>Redhaei</w:t>
      </w:r>
      <w:proofErr w:type="spellEnd"/>
      <w:r w:rsidR="00940A5D">
        <w:t xml:space="preserve"> and </w:t>
      </w:r>
      <w:proofErr w:type="spellStart"/>
      <w:r w:rsidR="00940A5D">
        <w:t>Fraihat</w:t>
      </w:r>
      <w:proofErr w:type="spellEnd"/>
      <w:r w:rsidR="00940A5D">
        <w:t xml:space="preserve">, </w:t>
      </w:r>
      <w:r w:rsidR="00940A5D" w:rsidRPr="00940A5D">
        <w:t>2022</w:t>
      </w:r>
      <w:r w:rsidR="00940A5D">
        <w:t>)</w:t>
      </w:r>
      <w:r>
        <w:t>. In recent years, a number of business intelligence trends have evolved as a result of technological improvements. The use of artificial intelligence (AI) and machine learning (ML) to automate and improve data analysis is one of the primary trends in business intelligence. The way businesses manage data and make choices is changing as a result of artificial intelligence and machine learning. These technologies are able to evaluate enormous volumes of data at speeds and scales tha</w:t>
      </w:r>
      <w:r w:rsidR="001C261E">
        <w:t>t are unattainable for humans</w:t>
      </w:r>
      <w:r w:rsidR="00940A5D">
        <w:t xml:space="preserve"> (</w:t>
      </w:r>
      <w:proofErr w:type="spellStart"/>
      <w:r w:rsidR="00940A5D">
        <w:t>Bucea</w:t>
      </w:r>
      <w:proofErr w:type="spellEnd"/>
      <w:r w:rsidR="00940A5D">
        <w:t>-Manea-</w:t>
      </w:r>
      <w:proofErr w:type="spellStart"/>
      <w:r w:rsidR="00940A5D">
        <w:t>Țoniş</w:t>
      </w:r>
      <w:proofErr w:type="spellEnd"/>
      <w:r w:rsidR="00940A5D">
        <w:t xml:space="preserve"> et al., 2022)</w:t>
      </w:r>
      <w:r w:rsidR="001C261E">
        <w:t xml:space="preserve">. </w:t>
      </w:r>
      <w:r w:rsidR="000D1159" w:rsidRPr="000D1159">
        <w:t xml:space="preserve">Cloud-based BI solutions have become increasingly popular due to the advantages they offer over traditional on-premises solutions. </w:t>
      </w:r>
      <w:r w:rsidR="001C261E" w:rsidRPr="001C261E">
        <w:t>With cloud-based BI, businesses can access their data from any location with an internet connection, facilitating communication and collaboration amongst remote staff. Furthermore, cloud-based business intelligence (BI) systems frequently provide cheaper upfront costs and more flexible payment choices, such pay-as-you-go or subscription-based models</w:t>
      </w:r>
      <w:r w:rsidR="00940A5D">
        <w:t xml:space="preserve"> (Ghelani, </w:t>
      </w:r>
      <w:r w:rsidR="00940A5D" w:rsidRPr="00940A5D">
        <w:t>2022</w:t>
      </w:r>
      <w:r w:rsidR="00940A5D">
        <w:t>)</w:t>
      </w:r>
      <w:r w:rsidR="001C261E" w:rsidRPr="001C261E">
        <w:t xml:space="preserve">. Because of this, companies of all sizes may more easily adopt and manage BI solutions without having to make substantial infrastructure and hardware investments. Greater scalability is another benefit of cloud-based BI tools, as users may quickly increase or decrease usage as necessary. </w:t>
      </w:r>
    </w:p>
    <w:p w14:paraId="3280FA3C" w14:textId="77777777" w:rsidR="000D1159" w:rsidRPr="000D1159" w:rsidRDefault="000D1159" w:rsidP="000D1159"/>
    <w:p w14:paraId="190CAE82" w14:textId="77777777" w:rsidR="000D1159" w:rsidRDefault="000D1159" w:rsidP="000D1159"/>
    <w:p w14:paraId="168F7B7C" w14:textId="77777777" w:rsidR="000D1159" w:rsidRDefault="000D1159" w:rsidP="000D1159"/>
    <w:p w14:paraId="1980F7C0" w14:textId="77777777" w:rsidR="00885FA3" w:rsidRDefault="00885FA3">
      <w:pPr>
        <w:spacing w:line="276" w:lineRule="auto"/>
        <w:jc w:val="left"/>
        <w:rPr>
          <w:rFonts w:eastAsia="Times New Roman" w:cstheme="majorBidi"/>
          <w:color w:val="2E74B5" w:themeColor="accent1" w:themeShade="BF"/>
          <w:sz w:val="32"/>
          <w:szCs w:val="32"/>
        </w:rPr>
      </w:pPr>
      <w:r>
        <w:rPr>
          <w:rFonts w:eastAsia="Times New Roman"/>
        </w:rPr>
        <w:br w:type="page"/>
      </w:r>
    </w:p>
    <w:p w14:paraId="03AD40F8" w14:textId="77777777" w:rsidR="00AB6413" w:rsidRDefault="00AB6413" w:rsidP="00AB6413">
      <w:pPr>
        <w:pStyle w:val="Heading1"/>
        <w:rPr>
          <w:rFonts w:eastAsia="Times New Roman"/>
        </w:rPr>
      </w:pPr>
      <w:bookmarkStart w:id="2" w:name="_Toc131638902"/>
      <w:r w:rsidRPr="003C3D7D">
        <w:rPr>
          <w:rFonts w:eastAsia="Times New Roman"/>
        </w:rPr>
        <w:lastRenderedPageBreak/>
        <w:t>Kno</w:t>
      </w:r>
      <w:r>
        <w:rPr>
          <w:rFonts w:eastAsia="Times New Roman"/>
        </w:rPr>
        <w:t>wledge and Understanding Skills</w:t>
      </w:r>
      <w:bookmarkEnd w:id="2"/>
    </w:p>
    <w:p w14:paraId="28A210C2" w14:textId="77777777" w:rsidR="00AB6413" w:rsidRPr="000D1159" w:rsidRDefault="00AB6413" w:rsidP="00AB6413">
      <w:pPr>
        <w:pStyle w:val="Heading2"/>
      </w:pPr>
      <w:bookmarkStart w:id="3" w:name="_Toc131638903"/>
      <w:r>
        <w:t xml:space="preserve">The </w:t>
      </w:r>
      <w:r w:rsidRPr="008E6CFC">
        <w:t>concepts and principles</w:t>
      </w:r>
      <w:r>
        <w:t xml:space="preserve"> of Business </w:t>
      </w:r>
      <w:r w:rsidRPr="008E6CFC">
        <w:t>Intelligence</w:t>
      </w:r>
      <w:bookmarkEnd w:id="3"/>
    </w:p>
    <w:p w14:paraId="6C69B1D3" w14:textId="77777777" w:rsidR="001C261E" w:rsidRPr="001C261E" w:rsidRDefault="001C261E" w:rsidP="001C261E">
      <w:r w:rsidRPr="001C261E">
        <w:rPr>
          <w:b/>
        </w:rPr>
        <w:t>Data visualization:</w:t>
      </w:r>
      <w:r>
        <w:t xml:space="preserve"> </w:t>
      </w:r>
      <w:r w:rsidRPr="001C261E">
        <w:t>Data visualization is yet another crucial idea in business intelligence. The process of displaying data in a graphical style, such as charts or graphs, in order to make it easier for people to interpret the data is known as data visualization</w:t>
      </w:r>
      <w:r w:rsidR="007651BB">
        <w:t xml:space="preserve"> (</w:t>
      </w:r>
      <w:proofErr w:type="spellStart"/>
      <w:r w:rsidR="007651BB">
        <w:t>Hayajneh</w:t>
      </w:r>
      <w:proofErr w:type="spellEnd"/>
      <w:r w:rsidR="007651BB">
        <w:t xml:space="preserve"> et al., </w:t>
      </w:r>
      <w:r w:rsidR="007651BB" w:rsidRPr="00940A5D">
        <w:t>2022</w:t>
      </w:r>
      <w:r w:rsidR="007651BB">
        <w:t>)</w:t>
      </w:r>
      <w:r w:rsidRPr="001C261E">
        <w:t>. As it enables users to rapidly and readily spot trends, patterns, and outliers in the data, it is a crucial part of BI.</w:t>
      </w:r>
    </w:p>
    <w:p w14:paraId="2DD7D334" w14:textId="77777777" w:rsidR="001C261E" w:rsidRDefault="001C261E" w:rsidP="001C261E"/>
    <w:p w14:paraId="4BCE4CEE" w14:textId="77777777" w:rsidR="001C261E" w:rsidRPr="001C261E" w:rsidRDefault="001C261E" w:rsidP="001C261E">
      <w:r w:rsidRPr="001C261E">
        <w:rPr>
          <w:b/>
        </w:rPr>
        <w:t>Self-service analytics</w:t>
      </w:r>
      <w:r>
        <w:t xml:space="preserve">: </w:t>
      </w:r>
      <w:r w:rsidRPr="001C261E">
        <w:t xml:space="preserve">Self-service analytics is a key idea in business intelligence. It refers to a feature that allows business people to view and evaluate data without requiring IT assistance. </w:t>
      </w:r>
    </w:p>
    <w:p w14:paraId="446A1489" w14:textId="77777777" w:rsidR="001C261E" w:rsidRPr="001C261E" w:rsidRDefault="001C261E" w:rsidP="001C261E"/>
    <w:p w14:paraId="34A2AFF3" w14:textId="77777777" w:rsidR="00AB6413" w:rsidRPr="00AB6413" w:rsidRDefault="001C261E" w:rsidP="00AB6413">
      <w:r w:rsidRPr="001C261E">
        <w:rPr>
          <w:b/>
        </w:rPr>
        <w:t>Big data</w:t>
      </w:r>
      <w:r w:rsidRPr="001C261E">
        <w:t>: BI has been significantly impacted by the emergence of big data. Big data is the term used to describe the enormous amounts of organized and unstructured data that busi</w:t>
      </w:r>
      <w:r>
        <w:t>nesses are currently gathering</w:t>
      </w:r>
      <w:r w:rsidR="007651BB">
        <w:t xml:space="preserve"> (</w:t>
      </w:r>
      <w:r w:rsidR="007651BB" w:rsidRPr="00940A5D">
        <w:t>Hill</w:t>
      </w:r>
      <w:r w:rsidR="007651BB">
        <w:t xml:space="preserve"> et al., </w:t>
      </w:r>
      <w:r w:rsidR="007651BB" w:rsidRPr="00940A5D">
        <w:t>2022.</w:t>
      </w:r>
      <w:r w:rsidR="007651BB">
        <w:t>)</w:t>
      </w:r>
      <w:r>
        <w:t xml:space="preserve">. </w:t>
      </w:r>
      <w:r w:rsidR="00AB6413" w:rsidRPr="003C3D7D">
        <w:t xml:space="preserve">BI tools have evolved to handle big data, enabling businesses to gain insights from large and complex datasets. </w:t>
      </w:r>
    </w:p>
    <w:p w14:paraId="6044D17F" w14:textId="77777777" w:rsidR="001C261E" w:rsidRDefault="001C261E">
      <w:pPr>
        <w:spacing w:line="276" w:lineRule="auto"/>
        <w:jc w:val="left"/>
        <w:rPr>
          <w:rFonts w:eastAsiaTheme="majorEastAsia" w:cstheme="majorBidi"/>
          <w:color w:val="2E74B5" w:themeColor="accent1" w:themeShade="BF"/>
          <w:sz w:val="28"/>
          <w:szCs w:val="26"/>
        </w:rPr>
      </w:pPr>
      <w:r>
        <w:br w:type="page"/>
      </w:r>
    </w:p>
    <w:p w14:paraId="4B25D545" w14:textId="77777777" w:rsidR="000D1159" w:rsidRPr="00AB6413" w:rsidRDefault="000D1159" w:rsidP="00AB6413">
      <w:pPr>
        <w:pStyle w:val="Heading2"/>
      </w:pPr>
      <w:bookmarkStart w:id="4" w:name="_Toc131638904"/>
      <w:r w:rsidRPr="000D1159">
        <w:lastRenderedPageBreak/>
        <w:t>There models of Data Handling &amp; Business Intelligence</w:t>
      </w:r>
      <w:bookmarkEnd w:id="4"/>
    </w:p>
    <w:p w14:paraId="057393A2" w14:textId="77777777" w:rsidR="00AB6413" w:rsidRDefault="00F32CD2" w:rsidP="00AB6413">
      <w:pPr>
        <w:rPr>
          <w:b/>
        </w:rPr>
      </w:pPr>
      <w:r>
        <w:rPr>
          <w:noProof/>
        </w:rPr>
        <w:drawing>
          <wp:anchor distT="0" distB="0" distL="114300" distR="114300" simplePos="0" relativeHeight="251658240" behindDoc="0" locked="0" layoutInCell="1" allowOverlap="1" wp14:anchorId="00DF2626" wp14:editId="0BC72426">
            <wp:simplePos x="0" y="0"/>
            <wp:positionH relativeFrom="column">
              <wp:posOffset>19050</wp:posOffset>
            </wp:positionH>
            <wp:positionV relativeFrom="paragraph">
              <wp:posOffset>236220</wp:posOffset>
            </wp:positionV>
            <wp:extent cx="5943600" cy="28956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2895600"/>
                    </a:xfrm>
                    <a:prstGeom prst="rect">
                      <a:avLst/>
                    </a:prstGeom>
                  </pic:spPr>
                </pic:pic>
              </a:graphicData>
            </a:graphic>
          </wp:anchor>
        </w:drawing>
      </w:r>
      <w:r w:rsidR="00AB6413" w:rsidRPr="00AB6413">
        <w:rPr>
          <w:b/>
        </w:rPr>
        <w:t>The ETL Model</w:t>
      </w:r>
    </w:p>
    <w:p w14:paraId="3DF35FFB" w14:textId="77777777" w:rsidR="007651BB" w:rsidRPr="00AB6413" w:rsidRDefault="00F32CD2" w:rsidP="00F32CD2">
      <w:pPr>
        <w:jc w:val="center"/>
        <w:rPr>
          <w:b/>
        </w:rPr>
      </w:pPr>
      <w:r>
        <w:rPr>
          <w:b/>
        </w:rPr>
        <w:t>Figure 1:</w:t>
      </w:r>
      <w:r w:rsidRPr="00F32CD2">
        <w:rPr>
          <w:b/>
        </w:rPr>
        <w:t xml:space="preserve"> </w:t>
      </w:r>
      <w:r>
        <w:rPr>
          <w:b/>
        </w:rPr>
        <w:t xml:space="preserve">The </w:t>
      </w:r>
      <w:r w:rsidRPr="00AB6413">
        <w:rPr>
          <w:b/>
        </w:rPr>
        <w:t>ETL Model</w:t>
      </w:r>
      <w:r>
        <w:rPr>
          <w:b/>
        </w:rPr>
        <w:t xml:space="preserve"> (source: internet)</w:t>
      </w:r>
    </w:p>
    <w:p w14:paraId="3CB5E784" w14:textId="77777777" w:rsidR="001C261E" w:rsidRDefault="001C261E" w:rsidP="001C261E">
      <w:r>
        <w:t>A data integration paradigm called the ETL (Extract, Transform, Load) paradigm is employed in business intelligence to transfer data from various sources, transform it into a usable format, and load it into a data warehouse for analysis</w:t>
      </w:r>
      <w:r w:rsidR="007651BB">
        <w:t xml:space="preserve"> (</w:t>
      </w:r>
      <w:proofErr w:type="spellStart"/>
      <w:r w:rsidR="007651BB">
        <w:t>Höpken</w:t>
      </w:r>
      <w:proofErr w:type="spellEnd"/>
      <w:r w:rsidR="007651BB">
        <w:t xml:space="preserve"> and Fuchs, </w:t>
      </w:r>
      <w:r w:rsidR="007651BB" w:rsidRPr="00940A5D">
        <w:t>2022</w:t>
      </w:r>
      <w:r w:rsidR="007651BB">
        <w:t>)</w:t>
      </w:r>
      <w:r>
        <w:t>. There are typically three primary phases to the ETL process:</w:t>
      </w:r>
    </w:p>
    <w:p w14:paraId="297F89CC" w14:textId="77777777" w:rsidR="001C261E" w:rsidRDefault="001C261E" w:rsidP="001C261E"/>
    <w:p w14:paraId="1CD61E98" w14:textId="77777777" w:rsidR="001C261E" w:rsidRDefault="001C261E" w:rsidP="001C261E">
      <w:r>
        <w:t xml:space="preserve">Data extraction: Data extraction is done during this stage from a variety of sources, including databases, spreadsheets, flat files, and other data sources. </w:t>
      </w:r>
    </w:p>
    <w:p w14:paraId="5D606BA2" w14:textId="77777777" w:rsidR="001C261E" w:rsidRDefault="001C261E" w:rsidP="001C261E"/>
    <w:p w14:paraId="570E0B74" w14:textId="77777777" w:rsidR="001C261E" w:rsidRDefault="001C261E" w:rsidP="001C261E">
      <w:r>
        <w:t>Data transformation: Data transformation is done at this stage to make the information consistent, orderly, and useful</w:t>
      </w:r>
      <w:r w:rsidR="007651BB">
        <w:t xml:space="preserve"> (</w:t>
      </w:r>
      <w:r w:rsidR="007651BB" w:rsidRPr="00940A5D">
        <w:t>Jaradat</w:t>
      </w:r>
      <w:r w:rsidR="007651BB">
        <w:t xml:space="preserve"> et al., </w:t>
      </w:r>
      <w:r w:rsidR="007651BB" w:rsidRPr="00940A5D">
        <w:t>2022</w:t>
      </w:r>
      <w:r w:rsidR="007651BB">
        <w:t>)</w:t>
      </w:r>
      <w:r>
        <w:t>. By eliminating duplicates, missing, or unnecessary data, and standardizing the data format, data can be cleaned.</w:t>
      </w:r>
    </w:p>
    <w:p w14:paraId="50DA46AB" w14:textId="77777777" w:rsidR="00AB6413" w:rsidRPr="001C261E" w:rsidRDefault="00AB6413" w:rsidP="000D1159"/>
    <w:p w14:paraId="60D5ECAE" w14:textId="77777777" w:rsidR="000D1159" w:rsidRPr="000D1159" w:rsidRDefault="000D1159" w:rsidP="000D1159">
      <w:r w:rsidRPr="001C261E">
        <w:t>Loading</w:t>
      </w:r>
      <w:r w:rsidRPr="00AB6413">
        <w:rPr>
          <w:b/>
        </w:rPr>
        <w:t>:</w:t>
      </w:r>
      <w:r w:rsidRPr="000D1159">
        <w:t xml:space="preserve"> This stage involves loading the data into a data warehouse or data mart where it can be analyzed, queried and reported</w:t>
      </w:r>
      <w:r w:rsidR="007651BB">
        <w:t xml:space="preserve"> (</w:t>
      </w:r>
      <w:r w:rsidR="007651BB" w:rsidRPr="00940A5D">
        <w:t>Paczkowski, 2022.</w:t>
      </w:r>
      <w:r w:rsidR="007651BB">
        <w:t>)</w:t>
      </w:r>
      <w:r w:rsidRPr="000D1159">
        <w:t>. Data can be loaded into the data warehouse in batches or in real-time.</w:t>
      </w:r>
    </w:p>
    <w:p w14:paraId="09E5B1E5" w14:textId="77777777" w:rsidR="000D1159" w:rsidRPr="000D1159" w:rsidRDefault="000D1159" w:rsidP="000D1159"/>
    <w:p w14:paraId="4BE65A22" w14:textId="77777777" w:rsidR="000D1159" w:rsidRPr="000D1159" w:rsidRDefault="000D1159" w:rsidP="000D1159"/>
    <w:p w14:paraId="5F1CB02D" w14:textId="77777777" w:rsidR="00AB6413" w:rsidRDefault="00AB6413" w:rsidP="00AB6413">
      <w:pPr>
        <w:rPr>
          <w:b/>
        </w:rPr>
      </w:pPr>
      <w:r w:rsidRPr="00AB6413">
        <w:rPr>
          <w:b/>
        </w:rPr>
        <w:t>OLAP model</w:t>
      </w:r>
    </w:p>
    <w:p w14:paraId="6A9FA8C7" w14:textId="77777777" w:rsidR="00F32CD2" w:rsidRPr="00AB6413" w:rsidRDefault="00F32CD2" w:rsidP="00AB6413">
      <w:pPr>
        <w:rPr>
          <w:b/>
        </w:rPr>
      </w:pPr>
      <w:r>
        <w:rPr>
          <w:noProof/>
        </w:rPr>
        <w:lastRenderedPageBreak/>
        <w:drawing>
          <wp:inline distT="0" distB="0" distL="0" distR="0" wp14:anchorId="71C27CF3" wp14:editId="4D4075FE">
            <wp:extent cx="5943600" cy="31051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105150"/>
                    </a:xfrm>
                    <a:prstGeom prst="rect">
                      <a:avLst/>
                    </a:prstGeom>
                  </pic:spPr>
                </pic:pic>
              </a:graphicData>
            </a:graphic>
          </wp:inline>
        </w:drawing>
      </w:r>
    </w:p>
    <w:p w14:paraId="0A1AD2DB" w14:textId="77777777" w:rsidR="00F32CD2" w:rsidRDefault="00F32CD2" w:rsidP="00F32CD2">
      <w:pPr>
        <w:jc w:val="center"/>
        <w:rPr>
          <w:b/>
        </w:rPr>
      </w:pPr>
      <w:r w:rsidRPr="00F32CD2">
        <w:rPr>
          <w:b/>
        </w:rPr>
        <w:t>Figure 2:</w:t>
      </w:r>
      <w:r>
        <w:t xml:space="preserve"> </w:t>
      </w:r>
      <w:r w:rsidRPr="00AB6413">
        <w:rPr>
          <w:b/>
        </w:rPr>
        <w:t>OLAP model</w:t>
      </w:r>
      <w:r>
        <w:rPr>
          <w:b/>
        </w:rPr>
        <w:t xml:space="preserve"> (source: internet)</w:t>
      </w:r>
    </w:p>
    <w:p w14:paraId="4217D900" w14:textId="77777777" w:rsidR="00F32CD2" w:rsidRDefault="00F32CD2" w:rsidP="001C261E"/>
    <w:p w14:paraId="27ECACBE" w14:textId="77777777" w:rsidR="001C261E" w:rsidRDefault="001C261E" w:rsidP="001C261E">
      <w:r>
        <w:t>Data in a multidimensional format is stored and managed using the OLAP paradigm, a business intelligence approach. This indicates that the data may be easily evaluated and searched by various variables or metrics since it is structured into dimensions like time, location, product, or customer. Complex inquiries and analysis, including data slicing and dicing by many dimensions, drilling down to more in-depth levels, and aggregating data at various levels of granularity, are all made possible by OLAP. Each cell in the data structure, which resembles a cube, represents a different set of dimensions and measurements. In addition to forecasting, planning, and budgeting, OLAP is frequently utilized in financial, sales, and marketing analyses.</w:t>
      </w:r>
    </w:p>
    <w:p w14:paraId="3DABC366" w14:textId="77777777" w:rsidR="001C261E" w:rsidRDefault="001C261E" w:rsidP="001C261E"/>
    <w:p w14:paraId="0173F9BF" w14:textId="77777777" w:rsidR="000D1159" w:rsidRPr="000D1159" w:rsidRDefault="000D1159" w:rsidP="000D1159">
      <w:r w:rsidRPr="000D1159">
        <w:rPr>
          <w:noProof/>
        </w:rPr>
        <mc:AlternateContent>
          <mc:Choice Requires="wps">
            <w:drawing>
              <wp:inline distT="0" distB="0" distL="0" distR="0" wp14:anchorId="3CFB6F4F" wp14:editId="14EA01F8">
                <wp:extent cx="304800" cy="304800"/>
                <wp:effectExtent l="0" t="0" r="0" b="0"/>
                <wp:docPr id="1" name="Rectangle 1" descr="https://ssl.gstatic.com/ui/v1/icons/mail/images/cleardot.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C2A87F" id="Rectangle 1" o:spid="_x0000_s1026" alt="https://ssl.gstatic.com/ui/v1/icons/mail/images/cleardot.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MF3GLHeAgAA/AUAAA4AAAAAAAAAAAAAAAAALgIAAGRy&#10;cy9lMm9Eb2MueG1sUEsBAi0AFAAGAAgAAAAhAEyg6SzYAAAAAwEAAA8AAAAAAAAAAAAAAAAAOAUA&#10;AGRycy9kb3ducmV2LnhtbFBLBQYAAAAABAAEAPMAAAA9BgAAAAA=&#10;" filled="f" stroked="f">
                <o:lock v:ext="edit" aspectratio="t"/>
                <w10:anchorlock/>
              </v:rect>
            </w:pict>
          </mc:Fallback>
        </mc:AlternateContent>
      </w:r>
    </w:p>
    <w:p w14:paraId="5940D81F" w14:textId="77777777" w:rsidR="000D1159" w:rsidRDefault="000D1159" w:rsidP="000B0BF0"/>
    <w:p w14:paraId="27AFFEE5" w14:textId="77777777" w:rsidR="000D1159" w:rsidRDefault="000D1159" w:rsidP="000B0BF0"/>
    <w:p w14:paraId="25D27022" w14:textId="77777777" w:rsidR="000D1159" w:rsidRDefault="000D1159" w:rsidP="000B0BF0"/>
    <w:p w14:paraId="15249322" w14:textId="77777777" w:rsidR="000D1159" w:rsidRDefault="000D1159" w:rsidP="000B0BF0"/>
    <w:p w14:paraId="372D3D78" w14:textId="77777777" w:rsidR="000D1159" w:rsidRDefault="000D1159" w:rsidP="000B0BF0"/>
    <w:p w14:paraId="5D9BEE52" w14:textId="77777777" w:rsidR="000D1159" w:rsidRDefault="000D1159" w:rsidP="000B0BF0"/>
    <w:p w14:paraId="4212B5CD" w14:textId="77777777" w:rsidR="00C71BBE" w:rsidRDefault="00C71BBE" w:rsidP="00C71BBE">
      <w:pPr>
        <w:pStyle w:val="Heading1"/>
      </w:pPr>
      <w:bookmarkStart w:id="5" w:name="_Toc131638905"/>
      <w:r w:rsidRPr="003C3D7D">
        <w:lastRenderedPageBreak/>
        <w:t>Cognitive and Intellectual Skills</w:t>
      </w:r>
      <w:bookmarkEnd w:id="5"/>
    </w:p>
    <w:p w14:paraId="62D55688" w14:textId="77777777" w:rsidR="00C71BBE" w:rsidRDefault="00C71BBE" w:rsidP="00C71BBE">
      <w:pPr>
        <w:pStyle w:val="Heading2"/>
      </w:pPr>
      <w:bookmarkStart w:id="6" w:name="_Toc131638906"/>
      <w:r w:rsidRPr="00C71BBE">
        <w:t>Critically evaluating information</w:t>
      </w:r>
      <w:bookmarkEnd w:id="6"/>
    </w:p>
    <w:p w14:paraId="2D65902D" w14:textId="77777777" w:rsidR="001C261E" w:rsidRDefault="001C261E" w:rsidP="001C261E">
      <w:r>
        <w:t>An organized method of looking over the data, finding important elements, and making decisions based on that data is the analysis of BI information</w:t>
      </w:r>
      <w:r w:rsidR="007651BB">
        <w:t xml:space="preserve"> (</w:t>
      </w:r>
      <w:r w:rsidR="007651BB" w:rsidRPr="00940A5D">
        <w:t>Rana</w:t>
      </w:r>
      <w:r w:rsidR="007651BB">
        <w:t xml:space="preserve"> et al., </w:t>
      </w:r>
      <w:r w:rsidR="007651BB" w:rsidRPr="00940A5D">
        <w:t>2022</w:t>
      </w:r>
      <w:r w:rsidR="007651BB">
        <w:t>)</w:t>
      </w:r>
      <w:r>
        <w:t>. Here are some procedures to take while analyzing and dissecting BI data:</w:t>
      </w:r>
    </w:p>
    <w:p w14:paraId="2C58CFFD" w14:textId="77777777" w:rsidR="001C261E" w:rsidRDefault="001C261E" w:rsidP="00963788"/>
    <w:p w14:paraId="662FD4E1" w14:textId="77777777" w:rsidR="001C261E" w:rsidRDefault="001C261E" w:rsidP="00963788">
      <w:r w:rsidRPr="001C261E">
        <w:rPr>
          <w:b/>
        </w:rPr>
        <w:t>Understand the data</w:t>
      </w:r>
      <w:r>
        <w:t>: It's critical to comprehend the data and the environment in which it was obtained before BI information can be analyzed</w:t>
      </w:r>
      <w:r w:rsidR="007651BB">
        <w:t xml:space="preserve"> (</w:t>
      </w:r>
      <w:r w:rsidR="007651BB" w:rsidRPr="00940A5D">
        <w:t>Singh</w:t>
      </w:r>
      <w:r w:rsidR="007651BB">
        <w:t xml:space="preserve"> et al., </w:t>
      </w:r>
      <w:r w:rsidR="007651BB" w:rsidRPr="00940A5D">
        <w:t>2022</w:t>
      </w:r>
      <w:r w:rsidR="007651BB">
        <w:t>)</w:t>
      </w:r>
      <w:r>
        <w:t>. This entails being aware of the sources and types of data gathered as well as any potential biases or restrictions.</w:t>
      </w:r>
    </w:p>
    <w:p w14:paraId="5406AFE0" w14:textId="77777777" w:rsidR="001C261E" w:rsidRDefault="001C261E" w:rsidP="00963788"/>
    <w:p w14:paraId="1F96130C" w14:textId="77777777" w:rsidR="001C261E" w:rsidRDefault="001C261E" w:rsidP="00963788">
      <w:r w:rsidRPr="001C261E">
        <w:rPr>
          <w:b/>
        </w:rPr>
        <w:t xml:space="preserve">Break the data down: </w:t>
      </w:r>
      <w:r>
        <w:t xml:space="preserve">After understanding the data, one can start to divide it up into smaller components. Data may need to be categorized according to elements like time periods, product categories, or client segments. </w:t>
      </w:r>
    </w:p>
    <w:p w14:paraId="5B6571B3" w14:textId="77777777" w:rsidR="001C261E" w:rsidRDefault="001C261E" w:rsidP="00963788"/>
    <w:p w14:paraId="5DC7BEA9" w14:textId="77777777" w:rsidR="001C261E" w:rsidRPr="001C261E" w:rsidRDefault="001C261E" w:rsidP="00963788">
      <w:r w:rsidRPr="001C261E">
        <w:rPr>
          <w:b/>
        </w:rPr>
        <w:t>Make inferences:</w:t>
      </w:r>
      <w:r w:rsidRPr="001C261E">
        <w:t xml:space="preserve"> Based on the patterns and trends you've discovered after breaking down the data, one can make inferences. In order to do this, he must apply his skill and knowledge to derive inferences from the information. </w:t>
      </w:r>
    </w:p>
    <w:p w14:paraId="52EA430B" w14:textId="77777777" w:rsidR="001C261E" w:rsidRPr="001C261E" w:rsidRDefault="001C261E" w:rsidP="00963788"/>
    <w:p w14:paraId="001ADB2F" w14:textId="77777777" w:rsidR="001C261E" w:rsidRPr="001C261E" w:rsidRDefault="001C261E" w:rsidP="00963788">
      <w:r w:rsidRPr="001C261E">
        <w:rPr>
          <w:b/>
        </w:rPr>
        <w:t>Compile and compare information:</w:t>
      </w:r>
      <w:r w:rsidRPr="001C261E">
        <w:t xml:space="preserve"> After drawing conclusions, a person might compile the information and compare it to other business intelligence data sets. This may entail contrasting historical data, data from several product lines, or data against industry standards. </w:t>
      </w:r>
    </w:p>
    <w:p w14:paraId="215759EA" w14:textId="77777777" w:rsidR="00C71BBE" w:rsidRPr="003C3D7D" w:rsidRDefault="00C71BBE" w:rsidP="00963788">
      <w:pPr>
        <w:rPr>
          <w:rFonts w:cs="Times New Roman"/>
          <w:szCs w:val="24"/>
        </w:rPr>
      </w:pPr>
    </w:p>
    <w:p w14:paraId="2F21368F" w14:textId="77777777" w:rsidR="000D1159" w:rsidRDefault="000D1159" w:rsidP="00963788"/>
    <w:p w14:paraId="2836D7EE" w14:textId="77777777" w:rsidR="00963788" w:rsidRDefault="00963788">
      <w:pPr>
        <w:spacing w:line="276" w:lineRule="auto"/>
        <w:jc w:val="left"/>
        <w:rPr>
          <w:rFonts w:eastAsiaTheme="majorEastAsia" w:cstheme="majorBidi"/>
          <w:color w:val="2E74B5" w:themeColor="accent1" w:themeShade="BF"/>
          <w:sz w:val="28"/>
          <w:szCs w:val="26"/>
        </w:rPr>
      </w:pPr>
      <w:r>
        <w:br w:type="page"/>
      </w:r>
    </w:p>
    <w:p w14:paraId="5B067FFB" w14:textId="77777777" w:rsidR="000D715E" w:rsidRPr="003C3D7D" w:rsidRDefault="000D715E" w:rsidP="000D715E">
      <w:pPr>
        <w:pStyle w:val="Heading2"/>
      </w:pPr>
      <w:bookmarkStart w:id="7" w:name="_Toc131638907"/>
      <w:r w:rsidRPr="00B92210">
        <w:lastRenderedPageBreak/>
        <w:t xml:space="preserve">Propose solutions </w:t>
      </w:r>
      <w:r>
        <w:t xml:space="preserve">arising </w:t>
      </w:r>
      <w:r w:rsidRPr="00B92210">
        <w:t>problems</w:t>
      </w:r>
      <w:bookmarkEnd w:id="7"/>
    </w:p>
    <w:p w14:paraId="236894B4" w14:textId="77777777" w:rsidR="000D1159" w:rsidRDefault="000D715E" w:rsidP="00963788">
      <w:pPr>
        <w:rPr>
          <w:rFonts w:cs="Times New Roman"/>
          <w:szCs w:val="24"/>
        </w:rPr>
      </w:pPr>
      <w:r w:rsidRPr="003C3D7D">
        <w:t>When making sound judgments and convincing arguments using data and concepts</w:t>
      </w:r>
      <w:r w:rsidR="00BF78C8">
        <w:t xml:space="preserve"> of b</w:t>
      </w:r>
      <w:r w:rsidR="00BF78C8" w:rsidRPr="003C3D7D">
        <w:t>usiness Intelligence</w:t>
      </w:r>
      <w:r w:rsidRPr="003C3D7D">
        <w:t>, it is also important to consider alternative solutions and recommendations</w:t>
      </w:r>
      <w:r w:rsidR="007651BB">
        <w:t xml:space="preserve"> (Srivastava et al., </w:t>
      </w:r>
      <w:r w:rsidR="007651BB" w:rsidRPr="00940A5D">
        <w:t xml:space="preserve"> 2022</w:t>
      </w:r>
      <w:r w:rsidR="007651BB">
        <w:t>).</w:t>
      </w:r>
    </w:p>
    <w:p w14:paraId="7E1D9308" w14:textId="77777777" w:rsidR="00963788" w:rsidRPr="00963788" w:rsidRDefault="00963788" w:rsidP="00963788">
      <w:pPr>
        <w:rPr>
          <w:b/>
        </w:rPr>
      </w:pPr>
      <w:r w:rsidRPr="00963788">
        <w:rPr>
          <w:b/>
        </w:rPr>
        <w:t xml:space="preserve">Reviewing the literature: </w:t>
      </w:r>
      <w:r w:rsidRPr="00963788">
        <w:t>This can help to build background and make sure that the argument is based on recognized business intelligence theories and research.</w:t>
      </w:r>
    </w:p>
    <w:p w14:paraId="4F9E8B59" w14:textId="77777777" w:rsidR="00963788" w:rsidRPr="00963788" w:rsidRDefault="00963788" w:rsidP="00963788">
      <w:pPr>
        <w:rPr>
          <w:b/>
        </w:rPr>
      </w:pPr>
    </w:p>
    <w:p w14:paraId="1054AF79" w14:textId="77777777" w:rsidR="00963788" w:rsidRPr="00963788" w:rsidRDefault="00963788" w:rsidP="00963788">
      <w:pPr>
        <w:rPr>
          <w:b/>
        </w:rPr>
      </w:pPr>
      <w:r w:rsidRPr="00963788">
        <w:rPr>
          <w:b/>
        </w:rPr>
        <w:t>Taking into account various viewpoints</w:t>
      </w:r>
      <w:r w:rsidRPr="00963788">
        <w:t>: This can entail analyzing the data from various Business Intelligence perspectives, taking into account the viewpoints of various stakeholders, or investigating alternate hypotheses</w:t>
      </w:r>
      <w:r w:rsidRPr="00963788">
        <w:rPr>
          <w:b/>
        </w:rPr>
        <w:t>.</w:t>
      </w:r>
    </w:p>
    <w:p w14:paraId="1BDC7C24" w14:textId="77777777" w:rsidR="00963788" w:rsidRPr="00963788" w:rsidRDefault="00963788" w:rsidP="00963788">
      <w:pPr>
        <w:rPr>
          <w:b/>
        </w:rPr>
      </w:pPr>
    </w:p>
    <w:p w14:paraId="749339FB" w14:textId="77777777" w:rsidR="00963788" w:rsidRPr="00963788" w:rsidRDefault="00963788" w:rsidP="00963788">
      <w:r w:rsidRPr="00963788">
        <w:rPr>
          <w:b/>
        </w:rPr>
        <w:t xml:space="preserve">Recognizing constraints: </w:t>
      </w:r>
      <w:r w:rsidRPr="00963788">
        <w:t>This may entail identifying biases or restrictions in the data or admitting constraints placed on the use of business intelligence concepts.</w:t>
      </w:r>
    </w:p>
    <w:p w14:paraId="4F244845" w14:textId="77777777" w:rsidR="00963788" w:rsidRPr="00963788" w:rsidRDefault="00963788" w:rsidP="00963788">
      <w:pPr>
        <w:rPr>
          <w:b/>
        </w:rPr>
      </w:pPr>
    </w:p>
    <w:p w14:paraId="3DF56319" w14:textId="77777777" w:rsidR="00963788" w:rsidRPr="00963788" w:rsidRDefault="00963788" w:rsidP="00963788">
      <w:r w:rsidRPr="00963788">
        <w:rPr>
          <w:b/>
        </w:rPr>
        <w:t>Proposing alternative solutions</w:t>
      </w:r>
      <w:r>
        <w:rPr>
          <w:b/>
        </w:rPr>
        <w:t xml:space="preserve">: </w:t>
      </w:r>
      <w:r w:rsidRPr="00963788">
        <w:t>Offering alternate methods to a problem's solution or investigating other theories are examples of proposing alternative solutions in business intelligence.</w:t>
      </w:r>
    </w:p>
    <w:p w14:paraId="09E77C5E" w14:textId="77777777" w:rsidR="00963788" w:rsidRPr="00963788" w:rsidRDefault="00963788" w:rsidP="00963788">
      <w:pPr>
        <w:rPr>
          <w:b/>
        </w:rPr>
      </w:pPr>
    </w:p>
    <w:p w14:paraId="109AE42A" w14:textId="77777777" w:rsidR="00963788" w:rsidRPr="00963788" w:rsidRDefault="00963788" w:rsidP="00963788">
      <w:r w:rsidRPr="00963788">
        <w:rPr>
          <w:b/>
        </w:rPr>
        <w:t xml:space="preserve">Making suggestions: </w:t>
      </w:r>
      <w:r w:rsidRPr="00963788">
        <w:t>These suggestions must to be based on the data and ought to be realistic and doable.</w:t>
      </w:r>
    </w:p>
    <w:p w14:paraId="212FD3B6" w14:textId="77777777" w:rsidR="0062010C" w:rsidRDefault="0062010C">
      <w:pPr>
        <w:spacing w:line="276" w:lineRule="auto"/>
        <w:jc w:val="left"/>
      </w:pPr>
      <w:r>
        <w:br w:type="page"/>
      </w:r>
    </w:p>
    <w:p w14:paraId="42D9A64A" w14:textId="77777777" w:rsidR="007430B4" w:rsidRPr="0062010C" w:rsidRDefault="0062010C" w:rsidP="0062010C">
      <w:pPr>
        <w:pStyle w:val="Heading1"/>
      </w:pPr>
      <w:bookmarkStart w:id="8" w:name="_Toc131638908"/>
      <w:r w:rsidRPr="0062010C">
        <w:rPr>
          <w:rStyle w:val="Heading2Char"/>
          <w:sz w:val="32"/>
          <w:szCs w:val="32"/>
        </w:rPr>
        <w:lastRenderedPageBreak/>
        <w:t xml:space="preserve">Practical </w:t>
      </w:r>
      <w:r w:rsidRPr="0062010C">
        <w:t>Skills</w:t>
      </w:r>
      <w:bookmarkEnd w:id="8"/>
    </w:p>
    <w:p w14:paraId="32CD2F10" w14:textId="77777777" w:rsidR="0062010C" w:rsidRDefault="00963788" w:rsidP="0062010C">
      <w:r w:rsidRPr="00963788">
        <w:t>The capacity to apply fundamental ideas and principles in practical contexts is one of business intelligence's practical skills. Combining technical, analytical, and communication abilities is necessary to demonstrate actual business intelligence skills. A crucial practical skill in business intelligence is effective communication</w:t>
      </w:r>
      <w:r w:rsidR="007651BB">
        <w:t xml:space="preserve"> (Yalcin, Kilic and Delen, </w:t>
      </w:r>
      <w:r w:rsidR="007651BB" w:rsidRPr="00940A5D">
        <w:t>2022</w:t>
      </w:r>
      <w:r w:rsidR="007651BB">
        <w:t>)</w:t>
      </w:r>
      <w:r w:rsidRPr="00963788">
        <w:t xml:space="preserve">. This includes having the ability to communicate complicated data findings to various stakeholders, such as executives, managers, and front-line employees, in a way that is both clear and intelligible. commercial intelligence specialists can assist firms in making decisions that promote commercial success by applying fundamental concepts and principles outside of their original context and demonstrating how they relate to real-world circumstances. Using models, methodologies, approaches, and theories to solve issues and produce potentially innovative artifacts is a practical </w:t>
      </w:r>
      <w:r>
        <w:t>aspect of business intelligence</w:t>
      </w:r>
      <w:r w:rsidR="0062010C" w:rsidRPr="003C3D7D">
        <w:t>.</w:t>
      </w:r>
    </w:p>
    <w:p w14:paraId="04934BE9" w14:textId="77777777" w:rsidR="00963788" w:rsidRDefault="00963788" w:rsidP="00963788"/>
    <w:p w14:paraId="21D3EDFB" w14:textId="77777777" w:rsidR="0062010C" w:rsidRDefault="0062010C" w:rsidP="00963788">
      <w:pPr>
        <w:pStyle w:val="Heading2"/>
      </w:pPr>
      <w:bookmarkStart w:id="9" w:name="_Toc131638909"/>
      <w:r w:rsidRPr="003C3D7D">
        <w:t>Examples of practical skills in</w:t>
      </w:r>
      <w:r>
        <w:t xml:space="preserve"> BI</w:t>
      </w:r>
      <w:r w:rsidRPr="003C3D7D">
        <w:t xml:space="preserve"> include</w:t>
      </w:r>
      <w:bookmarkEnd w:id="9"/>
    </w:p>
    <w:p w14:paraId="5A5D82D5" w14:textId="77777777" w:rsidR="00963788" w:rsidRDefault="00963788" w:rsidP="00963788">
      <w:r>
        <w:t>Predictive analytics is the capacity to employ tools and procedures to analyze data in order to find patterns and trends that can be used to anticipate future events, such as consumer behavior or market movements.</w:t>
      </w:r>
    </w:p>
    <w:p w14:paraId="50711E9D" w14:textId="77777777" w:rsidR="00963788" w:rsidRDefault="00963788" w:rsidP="00963788">
      <w:pPr>
        <w:rPr>
          <w:b/>
        </w:rPr>
      </w:pPr>
    </w:p>
    <w:p w14:paraId="1EB042D5" w14:textId="77777777" w:rsidR="00963788" w:rsidRDefault="00963788" w:rsidP="00963788">
      <w:r w:rsidRPr="00963788">
        <w:rPr>
          <w:b/>
        </w:rPr>
        <w:t>Machine learning:</w:t>
      </w:r>
      <w:r>
        <w:t xml:space="preserve"> The capacity to create prediction models and automate judgments based on data using machine learning algorithms.</w:t>
      </w:r>
    </w:p>
    <w:p w14:paraId="6B009807" w14:textId="77777777" w:rsidR="00963788" w:rsidRDefault="00963788" w:rsidP="00963788"/>
    <w:p w14:paraId="10D53CA8" w14:textId="77777777" w:rsidR="00963788" w:rsidRDefault="00963788" w:rsidP="00963788">
      <w:r w:rsidRPr="00963788">
        <w:rPr>
          <w:b/>
        </w:rPr>
        <w:t>Reporting using business intelligence:</w:t>
      </w:r>
      <w:r>
        <w:t xml:space="preserve"> The capacity to produce analyses of key performance indicators, patterns, and other metrics crucial for business decision-making.</w:t>
      </w:r>
    </w:p>
    <w:p w14:paraId="5F84B319" w14:textId="77777777" w:rsidR="00963788" w:rsidRDefault="00963788" w:rsidP="00963788"/>
    <w:p w14:paraId="00D7BD86" w14:textId="77777777" w:rsidR="00873AE6" w:rsidRDefault="00873AE6">
      <w:pPr>
        <w:spacing w:line="276" w:lineRule="auto"/>
        <w:jc w:val="left"/>
      </w:pPr>
      <w:r>
        <w:br w:type="page"/>
      </w:r>
    </w:p>
    <w:p w14:paraId="6F8E5F52" w14:textId="77777777" w:rsidR="0062010C" w:rsidRPr="00873AE6" w:rsidRDefault="00873AE6" w:rsidP="00873AE6">
      <w:pPr>
        <w:pStyle w:val="Heading1"/>
        <w:rPr>
          <w:rFonts w:cs="Arial"/>
          <w:szCs w:val="22"/>
        </w:rPr>
      </w:pPr>
      <w:bookmarkStart w:id="10" w:name="_Toc131638910"/>
      <w:r w:rsidRPr="003C3D7D">
        <w:lastRenderedPageBreak/>
        <w:t>Transferable Skills for Life and Professional Practice</w:t>
      </w:r>
      <w:bookmarkEnd w:id="10"/>
    </w:p>
    <w:p w14:paraId="43EBBBFC" w14:textId="77777777" w:rsidR="00E9558D" w:rsidRPr="00E9558D" w:rsidRDefault="00E9558D" w:rsidP="00E9558D">
      <w:pPr>
        <w:pStyle w:val="Heading2"/>
      </w:pPr>
      <w:bookmarkStart w:id="11" w:name="_Toc131638911"/>
      <w:r w:rsidRPr="00E9558D">
        <w:t xml:space="preserve">Display transferable </w:t>
      </w:r>
      <w:r>
        <w:t xml:space="preserve">skill in life and </w:t>
      </w:r>
      <w:r w:rsidRPr="00E9558D">
        <w:t>professional atmosphere.</w:t>
      </w:r>
      <w:bookmarkEnd w:id="11"/>
    </w:p>
    <w:p w14:paraId="459786D7" w14:textId="77777777" w:rsidR="00E9558D" w:rsidRPr="003C3D7D" w:rsidRDefault="00E9558D" w:rsidP="00E9558D">
      <w:pPr>
        <w:rPr>
          <w:rFonts w:cs="Times New Roman"/>
          <w:szCs w:val="24"/>
        </w:rPr>
      </w:pPr>
      <w:r w:rsidRPr="00E9558D">
        <w:rPr>
          <w:b/>
        </w:rPr>
        <w:t>Task Completion</w:t>
      </w:r>
      <w:r w:rsidRPr="003C3D7D">
        <w:t>: Prioritizing tasks, organizing workload, and meeting deadlines. Being flexible and adaptable to changing circumstances. Seeking feedback to improve efficiency and effectiveness.</w:t>
      </w:r>
    </w:p>
    <w:p w14:paraId="611CCD35" w14:textId="77777777" w:rsidR="00E9558D" w:rsidRPr="003C3D7D" w:rsidRDefault="00E9558D" w:rsidP="00E9558D">
      <w:pPr>
        <w:rPr>
          <w:rFonts w:cs="Times New Roman"/>
          <w:szCs w:val="24"/>
        </w:rPr>
      </w:pPr>
    </w:p>
    <w:p w14:paraId="28F941B2" w14:textId="77777777" w:rsidR="00E9558D" w:rsidRDefault="00E9558D" w:rsidP="00E9558D">
      <w:r w:rsidRPr="00E9558D">
        <w:rPr>
          <w:b/>
        </w:rPr>
        <w:t>Collaboration</w:t>
      </w:r>
      <w:r w:rsidRPr="003C3D7D">
        <w:t xml:space="preserve">: Working effectively with colleagues from diverse backgrounds and skillsets. Communicating clearly and actively listening to others' viewpoints. </w:t>
      </w:r>
    </w:p>
    <w:p w14:paraId="7D5A2287" w14:textId="77777777" w:rsidR="00963788" w:rsidRPr="003C3D7D" w:rsidRDefault="00963788" w:rsidP="00E9558D">
      <w:pPr>
        <w:rPr>
          <w:rFonts w:cs="Times New Roman"/>
          <w:szCs w:val="24"/>
        </w:rPr>
      </w:pPr>
    </w:p>
    <w:p w14:paraId="05EB7F38" w14:textId="77777777" w:rsidR="00E9558D" w:rsidRDefault="00E9558D" w:rsidP="00E9558D">
      <w:r w:rsidRPr="00E9558D">
        <w:rPr>
          <w:b/>
        </w:rPr>
        <w:t>Effective Communication</w:t>
      </w:r>
      <w:r w:rsidRPr="003C3D7D">
        <w:t xml:space="preserve">: Presenting information clearly and concisely, both orally and in writing. Adjusting communication style to suit the audience, whether specialist or non-specialist. </w:t>
      </w:r>
    </w:p>
    <w:p w14:paraId="367C49A8" w14:textId="77777777" w:rsidR="00963788" w:rsidRPr="003C3D7D" w:rsidRDefault="00963788" w:rsidP="00E9558D">
      <w:pPr>
        <w:rPr>
          <w:rFonts w:cs="Times New Roman"/>
          <w:szCs w:val="24"/>
        </w:rPr>
      </w:pPr>
    </w:p>
    <w:p w14:paraId="5922825A" w14:textId="77777777" w:rsidR="00E9558D" w:rsidRPr="003C3D7D" w:rsidRDefault="00E9558D" w:rsidP="00E9558D">
      <w:pPr>
        <w:rPr>
          <w:rFonts w:cs="Times New Roman"/>
          <w:szCs w:val="24"/>
        </w:rPr>
      </w:pPr>
      <w:r w:rsidRPr="00E9558D">
        <w:rPr>
          <w:b/>
        </w:rPr>
        <w:t>Organization</w:t>
      </w:r>
      <w:r w:rsidRPr="003C3D7D">
        <w:t>: Being well-organized and managing time effectively. Keeping accurate records and maintaining a clean and tidy workspace. Being able to multitask and prioritize tasks effectively.</w:t>
      </w:r>
    </w:p>
    <w:p w14:paraId="1BEFAC1C" w14:textId="77777777" w:rsidR="00E9558D" w:rsidRPr="003C3D7D" w:rsidRDefault="00E9558D" w:rsidP="00E9558D">
      <w:pPr>
        <w:rPr>
          <w:rFonts w:cs="Times New Roman"/>
          <w:szCs w:val="24"/>
        </w:rPr>
      </w:pPr>
    </w:p>
    <w:p w14:paraId="54AA79D9" w14:textId="77777777" w:rsidR="00E9558D" w:rsidRDefault="00E9558D" w:rsidP="00E9558D">
      <w:r>
        <w:br w:type="page"/>
      </w:r>
    </w:p>
    <w:p w14:paraId="2B116535" w14:textId="77777777" w:rsidR="00E9558D" w:rsidRPr="003C3D7D" w:rsidRDefault="00E9558D" w:rsidP="005D0674">
      <w:pPr>
        <w:pStyle w:val="Heading1"/>
      </w:pPr>
      <w:bookmarkStart w:id="12" w:name="_Toc131638912"/>
      <w:r>
        <w:lastRenderedPageBreak/>
        <w:t>Conclusion</w:t>
      </w:r>
      <w:bookmarkEnd w:id="12"/>
      <w:r>
        <w:t xml:space="preserve"> </w:t>
      </w:r>
    </w:p>
    <w:p w14:paraId="556460E5" w14:textId="77777777" w:rsidR="00F84C8D" w:rsidRDefault="005D0674">
      <w:r>
        <w:t>Business Intelligence (BI) is an essential tool for organizations to gain insights into their operations, customers, and markets, and make data-driven decisions. The use of artificial intelligence and machine learning in BI is transforming the way businesses handle data and make decisions. Cloud-based BI solutions are also becoming increasingly popular due to their flexibility, scalability, and lower upfront costs. The concepts and principles of BI, such as data visualization, self-service analytics, and big data, are crucial for businesses to effectively analyze and interpret their data. The ETL and OLAP models provide different approaches to handling data in BI, with the ETL model used for data integration and transformation, and the OLAP model used for multidimensional analysis.</w:t>
      </w:r>
    </w:p>
    <w:p w14:paraId="06E60557" w14:textId="77777777" w:rsidR="00F84C8D" w:rsidRDefault="00F84C8D" w:rsidP="00F84C8D">
      <w:r>
        <w:br w:type="page"/>
      </w:r>
    </w:p>
    <w:p w14:paraId="41678D68" w14:textId="77777777" w:rsidR="00940A5D" w:rsidRPr="00F84C8D" w:rsidRDefault="00F84C8D" w:rsidP="00940A5D">
      <w:pPr>
        <w:pStyle w:val="Heading1"/>
      </w:pPr>
      <w:bookmarkStart w:id="13" w:name="_Toc131638913"/>
      <w:r>
        <w:lastRenderedPageBreak/>
        <w:t>References</w:t>
      </w:r>
      <w:bookmarkEnd w:id="13"/>
      <w:r>
        <w:t xml:space="preserve"> </w:t>
      </w:r>
    </w:p>
    <w:p w14:paraId="3CA8AE77" w14:textId="77777777" w:rsidR="00940A5D" w:rsidRPr="00940A5D" w:rsidRDefault="00940A5D" w:rsidP="00940A5D">
      <w:proofErr w:type="spellStart"/>
      <w:r w:rsidRPr="00940A5D">
        <w:t>Awad</w:t>
      </w:r>
      <w:proofErr w:type="spellEnd"/>
      <w:r w:rsidRPr="00940A5D">
        <w:t xml:space="preserve">, M., Al </w:t>
      </w:r>
      <w:proofErr w:type="spellStart"/>
      <w:r w:rsidRPr="00940A5D">
        <w:t>Redhaei</w:t>
      </w:r>
      <w:proofErr w:type="spellEnd"/>
      <w:r w:rsidRPr="00940A5D">
        <w:t xml:space="preserve">, A. and </w:t>
      </w:r>
      <w:proofErr w:type="spellStart"/>
      <w:r w:rsidRPr="00940A5D">
        <w:t>Fraihat</w:t>
      </w:r>
      <w:proofErr w:type="spellEnd"/>
      <w:r w:rsidRPr="00940A5D">
        <w:t xml:space="preserve">, S., 2022. Using Business Intelligence to Analyze Road Traffic Accidents. In </w:t>
      </w:r>
      <w:r w:rsidRPr="00940A5D">
        <w:rPr>
          <w:i/>
          <w:iCs/>
        </w:rPr>
        <w:t xml:space="preserve">Proceedings of the Central and Eastern European </w:t>
      </w:r>
      <w:proofErr w:type="spellStart"/>
      <w:r w:rsidRPr="00940A5D">
        <w:rPr>
          <w:i/>
          <w:iCs/>
        </w:rPr>
        <w:t>eDem</w:t>
      </w:r>
      <w:proofErr w:type="spellEnd"/>
      <w:r w:rsidRPr="00940A5D">
        <w:rPr>
          <w:i/>
          <w:iCs/>
        </w:rPr>
        <w:t xml:space="preserve"> and </w:t>
      </w:r>
      <w:proofErr w:type="spellStart"/>
      <w:r w:rsidRPr="00940A5D">
        <w:rPr>
          <w:i/>
          <w:iCs/>
        </w:rPr>
        <w:t>eGov</w:t>
      </w:r>
      <w:proofErr w:type="spellEnd"/>
      <w:r w:rsidRPr="00940A5D">
        <w:rPr>
          <w:i/>
          <w:iCs/>
        </w:rPr>
        <w:t xml:space="preserve"> Days</w:t>
      </w:r>
      <w:r w:rsidRPr="00940A5D">
        <w:t xml:space="preserve"> (pp. 83-92).</w:t>
      </w:r>
    </w:p>
    <w:p w14:paraId="2E39E359" w14:textId="77777777" w:rsidR="00940A5D" w:rsidRPr="00940A5D" w:rsidRDefault="00940A5D" w:rsidP="00940A5D">
      <w:proofErr w:type="spellStart"/>
      <w:r w:rsidRPr="00940A5D">
        <w:t>Bucea</w:t>
      </w:r>
      <w:proofErr w:type="spellEnd"/>
      <w:r w:rsidRPr="00940A5D">
        <w:t>-Manea-</w:t>
      </w:r>
      <w:proofErr w:type="spellStart"/>
      <w:r w:rsidRPr="00940A5D">
        <w:t>Țoniş</w:t>
      </w:r>
      <w:proofErr w:type="spellEnd"/>
      <w:r w:rsidRPr="00940A5D">
        <w:t xml:space="preserve">, R., </w:t>
      </w:r>
      <w:proofErr w:type="spellStart"/>
      <w:r w:rsidRPr="00940A5D">
        <w:t>Kuleto</w:t>
      </w:r>
      <w:proofErr w:type="spellEnd"/>
      <w:r w:rsidRPr="00940A5D">
        <w:t xml:space="preserve">, V., Gudei, S.C.D., </w:t>
      </w:r>
      <w:proofErr w:type="spellStart"/>
      <w:r w:rsidRPr="00940A5D">
        <w:t>Lianu</w:t>
      </w:r>
      <w:proofErr w:type="spellEnd"/>
      <w:r w:rsidRPr="00940A5D">
        <w:t xml:space="preserve">, C., </w:t>
      </w:r>
      <w:proofErr w:type="spellStart"/>
      <w:r w:rsidRPr="00940A5D">
        <w:t>Lianu</w:t>
      </w:r>
      <w:proofErr w:type="spellEnd"/>
      <w:r w:rsidRPr="00940A5D">
        <w:t xml:space="preserve">, C., Ilić, M.P. and Păun, D., 2022. Artificial intelligence potential in higher education institutions enhanced learning environment in Romania and Serbia. </w:t>
      </w:r>
      <w:r w:rsidRPr="00940A5D">
        <w:rPr>
          <w:i/>
          <w:iCs/>
        </w:rPr>
        <w:t>Sustainability</w:t>
      </w:r>
      <w:r w:rsidRPr="00940A5D">
        <w:t xml:space="preserve">, </w:t>
      </w:r>
      <w:r w:rsidRPr="00940A5D">
        <w:rPr>
          <w:i/>
          <w:iCs/>
        </w:rPr>
        <w:t>14</w:t>
      </w:r>
      <w:r w:rsidRPr="00940A5D">
        <w:t>(10), p.5842.</w:t>
      </w:r>
    </w:p>
    <w:p w14:paraId="7DD3982F" w14:textId="77777777" w:rsidR="00940A5D" w:rsidRPr="00940A5D" w:rsidRDefault="00940A5D" w:rsidP="00940A5D">
      <w:r w:rsidRPr="00940A5D">
        <w:t>Ghelani, D., 2022. Complex Business Intelligence Queries in Natural Language.</w:t>
      </w:r>
    </w:p>
    <w:p w14:paraId="39822E86" w14:textId="77777777" w:rsidR="00940A5D" w:rsidRPr="00940A5D" w:rsidRDefault="00940A5D" w:rsidP="00940A5D">
      <w:proofErr w:type="spellStart"/>
      <w:r w:rsidRPr="00940A5D">
        <w:t>Hayajneh</w:t>
      </w:r>
      <w:proofErr w:type="spellEnd"/>
      <w:r w:rsidRPr="00940A5D">
        <w:t xml:space="preserve">, J.A.M., Elayan, M.B.H., Abdellatif, M.A.M. and Abubakar, A.M., 2022. Impact of business analytics and π-shaped skills on innovative performance: Findings from PLS-SEM and </w:t>
      </w:r>
      <w:proofErr w:type="spellStart"/>
      <w:r w:rsidRPr="00940A5D">
        <w:t>fsQCA</w:t>
      </w:r>
      <w:proofErr w:type="spellEnd"/>
      <w:r w:rsidRPr="00940A5D">
        <w:t xml:space="preserve">. </w:t>
      </w:r>
      <w:r w:rsidRPr="00940A5D">
        <w:rPr>
          <w:i/>
          <w:iCs/>
        </w:rPr>
        <w:t>Technology in Society</w:t>
      </w:r>
      <w:r w:rsidRPr="00940A5D">
        <w:t xml:space="preserve">, </w:t>
      </w:r>
      <w:r w:rsidRPr="00940A5D">
        <w:rPr>
          <w:i/>
          <w:iCs/>
        </w:rPr>
        <w:t>68</w:t>
      </w:r>
      <w:r w:rsidRPr="00940A5D">
        <w:t>, p.101914.</w:t>
      </w:r>
    </w:p>
    <w:p w14:paraId="523F9070" w14:textId="77777777" w:rsidR="00940A5D" w:rsidRPr="00940A5D" w:rsidRDefault="00940A5D" w:rsidP="00940A5D">
      <w:r w:rsidRPr="00940A5D">
        <w:t xml:space="preserve">Hill, M.A., Overton, T., Kitson, R.R., Thompson, C.D., Brookes, R.H., Coppo, P. and Bayley, L., 2022. ‘They help us </w:t>
      </w:r>
      <w:proofErr w:type="spellStart"/>
      <w:r w:rsidRPr="00940A5D">
        <w:t>realise</w:t>
      </w:r>
      <w:proofErr w:type="spellEnd"/>
      <w:r w:rsidRPr="00940A5D">
        <w:t xml:space="preserve"> what we’re actually gaining’: The impact on undergraduates and teaching staff of displaying transferable skills badges. </w:t>
      </w:r>
      <w:r w:rsidRPr="00940A5D">
        <w:rPr>
          <w:i/>
          <w:iCs/>
        </w:rPr>
        <w:t>Active learning in higher education</w:t>
      </w:r>
      <w:r w:rsidRPr="00940A5D">
        <w:t xml:space="preserve">, </w:t>
      </w:r>
      <w:r w:rsidRPr="00940A5D">
        <w:rPr>
          <w:i/>
          <w:iCs/>
        </w:rPr>
        <w:t>23</w:t>
      </w:r>
      <w:r w:rsidRPr="00940A5D">
        <w:t>(1), pp.17-34.</w:t>
      </w:r>
    </w:p>
    <w:p w14:paraId="6B94F6A5" w14:textId="77777777" w:rsidR="00940A5D" w:rsidRPr="00940A5D" w:rsidRDefault="00940A5D" w:rsidP="00940A5D">
      <w:proofErr w:type="spellStart"/>
      <w:r w:rsidRPr="00940A5D">
        <w:t>Höpken</w:t>
      </w:r>
      <w:proofErr w:type="spellEnd"/>
      <w:r w:rsidRPr="00940A5D">
        <w:t xml:space="preserve">, W. and Fuchs, M., 2022. Business Intelligence in Tourism. In </w:t>
      </w:r>
      <w:r w:rsidRPr="00940A5D">
        <w:rPr>
          <w:i/>
          <w:iCs/>
        </w:rPr>
        <w:t>Handbook of e-Tourism</w:t>
      </w:r>
      <w:r w:rsidRPr="00940A5D">
        <w:t xml:space="preserve"> (pp. 497-527). Cham: Springer International Publishing.</w:t>
      </w:r>
    </w:p>
    <w:p w14:paraId="4CC70F9A" w14:textId="77777777" w:rsidR="00940A5D" w:rsidRPr="00940A5D" w:rsidRDefault="00940A5D" w:rsidP="00940A5D">
      <w:r w:rsidRPr="00940A5D">
        <w:t>Jaradat, Z., Al-</w:t>
      </w:r>
      <w:proofErr w:type="spellStart"/>
      <w:r w:rsidRPr="00940A5D">
        <w:t>Dmour</w:t>
      </w:r>
      <w:proofErr w:type="spellEnd"/>
      <w:r w:rsidRPr="00940A5D">
        <w:t xml:space="preserve">, A., </w:t>
      </w:r>
      <w:proofErr w:type="spellStart"/>
      <w:r w:rsidRPr="00940A5D">
        <w:t>Alshurafat</w:t>
      </w:r>
      <w:proofErr w:type="spellEnd"/>
      <w:r w:rsidRPr="00940A5D">
        <w:t>, H., Al-</w:t>
      </w:r>
      <w:proofErr w:type="spellStart"/>
      <w:r w:rsidRPr="00940A5D">
        <w:t>Hazaima</w:t>
      </w:r>
      <w:proofErr w:type="spellEnd"/>
      <w:r w:rsidRPr="00940A5D">
        <w:t xml:space="preserve">, H. and Al </w:t>
      </w:r>
      <w:proofErr w:type="spellStart"/>
      <w:r w:rsidRPr="00940A5D">
        <w:t>Shbail</w:t>
      </w:r>
      <w:proofErr w:type="spellEnd"/>
      <w:r w:rsidRPr="00940A5D">
        <w:t xml:space="preserve">, M.O., 2022. Factors influencing business intelligence adoption: evidence from Jordan. </w:t>
      </w:r>
      <w:r w:rsidRPr="00940A5D">
        <w:rPr>
          <w:i/>
          <w:iCs/>
        </w:rPr>
        <w:t>Journal of Decision Systems</w:t>
      </w:r>
      <w:r w:rsidRPr="00940A5D">
        <w:t>, pp.1-21.</w:t>
      </w:r>
    </w:p>
    <w:p w14:paraId="0BAE63EF" w14:textId="77777777" w:rsidR="00940A5D" w:rsidRPr="00940A5D" w:rsidRDefault="00940A5D" w:rsidP="00940A5D">
      <w:r w:rsidRPr="00940A5D">
        <w:t xml:space="preserve">Paczkowski, W.R., 2022. </w:t>
      </w:r>
      <w:r w:rsidRPr="00940A5D">
        <w:rPr>
          <w:i/>
          <w:iCs/>
        </w:rPr>
        <w:t>Business Analytics: Data Science for Business Problems</w:t>
      </w:r>
      <w:r w:rsidRPr="00940A5D">
        <w:t>. Springer Nature.</w:t>
      </w:r>
    </w:p>
    <w:p w14:paraId="3C3C8B43" w14:textId="77777777" w:rsidR="00940A5D" w:rsidRPr="00940A5D" w:rsidRDefault="00940A5D" w:rsidP="00940A5D">
      <w:r w:rsidRPr="00940A5D">
        <w:t xml:space="preserve">Rana, N.P., Chatterjee, S., Dwivedi, Y.K. and Akter, S., 2022. Understanding dark side of artificial intelligence (AI) integrated business analytics: assessing firm’s operational inefficiency and competitiveness. </w:t>
      </w:r>
      <w:r w:rsidRPr="00940A5D">
        <w:rPr>
          <w:i/>
          <w:iCs/>
        </w:rPr>
        <w:t>European Journal of Information Systems</w:t>
      </w:r>
      <w:r w:rsidRPr="00940A5D">
        <w:t xml:space="preserve">, </w:t>
      </w:r>
      <w:r w:rsidRPr="00940A5D">
        <w:rPr>
          <w:i/>
          <w:iCs/>
        </w:rPr>
        <w:t>31</w:t>
      </w:r>
      <w:r w:rsidRPr="00940A5D">
        <w:t>(3), pp.364-387.</w:t>
      </w:r>
    </w:p>
    <w:p w14:paraId="79B74F18" w14:textId="77777777" w:rsidR="00940A5D" w:rsidRPr="00940A5D" w:rsidRDefault="00940A5D" w:rsidP="00940A5D">
      <w:r w:rsidRPr="00940A5D">
        <w:t xml:space="preserve">Singh, D., Singh, A., Omar, A. and Goyal, S.B. eds., 2022. </w:t>
      </w:r>
      <w:r w:rsidRPr="00940A5D">
        <w:rPr>
          <w:i/>
          <w:iCs/>
        </w:rPr>
        <w:t>Business intelligence and human resource management: Concept, cases, and practical applications</w:t>
      </w:r>
      <w:r w:rsidRPr="00940A5D">
        <w:t>. CRC Press.</w:t>
      </w:r>
    </w:p>
    <w:p w14:paraId="0862500C" w14:textId="77777777" w:rsidR="00940A5D" w:rsidRPr="00940A5D" w:rsidRDefault="00940A5D" w:rsidP="00940A5D">
      <w:r w:rsidRPr="00940A5D">
        <w:t xml:space="preserve">Srivastava, G., Venkataraman, R. and V, K., 2022. A review of the state of the art in business intelligence software. </w:t>
      </w:r>
      <w:r w:rsidRPr="00940A5D">
        <w:rPr>
          <w:i/>
          <w:iCs/>
        </w:rPr>
        <w:t>Enterprise Information Systems</w:t>
      </w:r>
      <w:r w:rsidRPr="00940A5D">
        <w:t xml:space="preserve">, </w:t>
      </w:r>
      <w:r w:rsidRPr="00940A5D">
        <w:rPr>
          <w:i/>
          <w:iCs/>
        </w:rPr>
        <w:t>16</w:t>
      </w:r>
      <w:r w:rsidRPr="00940A5D">
        <w:t>(1), pp.1-28.</w:t>
      </w:r>
    </w:p>
    <w:p w14:paraId="3EA58772" w14:textId="77777777" w:rsidR="00940A5D" w:rsidRPr="00940A5D" w:rsidRDefault="00940A5D" w:rsidP="00940A5D">
      <w:r w:rsidRPr="00940A5D">
        <w:t xml:space="preserve">Wee, M., Scheepers, H. and Tian, X., 2022. The role of leadership skills in the adoption of business intelligence and analytics by SMEs. </w:t>
      </w:r>
      <w:r w:rsidRPr="00940A5D">
        <w:rPr>
          <w:i/>
          <w:iCs/>
        </w:rPr>
        <w:t>Information Technology &amp; People</w:t>
      </w:r>
      <w:r w:rsidRPr="00940A5D">
        <w:t>, (ahead-of-print).</w:t>
      </w:r>
    </w:p>
    <w:p w14:paraId="6F49E4E5" w14:textId="77777777" w:rsidR="00940A5D" w:rsidRPr="00940A5D" w:rsidRDefault="00940A5D" w:rsidP="00940A5D">
      <w:r w:rsidRPr="00940A5D">
        <w:lastRenderedPageBreak/>
        <w:t xml:space="preserve">Yalcin, A.S., Kilic, H.S. and Delen, D., 2022. The use of multi-criteria decision-making methods in business analytics: A comprehensive literature review. </w:t>
      </w:r>
      <w:r w:rsidRPr="00940A5D">
        <w:rPr>
          <w:i/>
          <w:iCs/>
        </w:rPr>
        <w:t>Technological Forecasting and Social Change</w:t>
      </w:r>
      <w:r w:rsidRPr="00940A5D">
        <w:t xml:space="preserve">, </w:t>
      </w:r>
      <w:r w:rsidRPr="00940A5D">
        <w:rPr>
          <w:i/>
          <w:iCs/>
        </w:rPr>
        <w:t>174</w:t>
      </w:r>
      <w:r w:rsidRPr="00940A5D">
        <w:t>, p.121193.</w:t>
      </w:r>
    </w:p>
    <w:sectPr w:rsidR="00940A5D" w:rsidRPr="00940A5D" w:rsidSect="00F32CD2">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F0B6E" w14:textId="77777777" w:rsidR="006E6303" w:rsidRDefault="006E6303" w:rsidP="00F32CD2">
      <w:pPr>
        <w:spacing w:line="240" w:lineRule="auto"/>
      </w:pPr>
      <w:r>
        <w:separator/>
      </w:r>
    </w:p>
  </w:endnote>
  <w:endnote w:type="continuationSeparator" w:id="0">
    <w:p w14:paraId="27571BC4" w14:textId="77777777" w:rsidR="006E6303" w:rsidRDefault="006E6303" w:rsidP="00F32CD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0703008"/>
      <w:docPartObj>
        <w:docPartGallery w:val="Page Numbers (Bottom of Page)"/>
        <w:docPartUnique/>
      </w:docPartObj>
    </w:sdtPr>
    <w:sdtEndPr>
      <w:rPr>
        <w:color w:val="7F7F7F" w:themeColor="background1" w:themeShade="7F"/>
        <w:spacing w:val="60"/>
      </w:rPr>
    </w:sdtEndPr>
    <w:sdtContent>
      <w:p w14:paraId="712E895A" w14:textId="77777777" w:rsidR="00F32CD2" w:rsidRDefault="00F32CD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32CD2">
          <w:rPr>
            <w:b/>
            <w:bCs/>
            <w:noProof/>
          </w:rPr>
          <w:t>13</w:t>
        </w:r>
        <w:r>
          <w:rPr>
            <w:b/>
            <w:bCs/>
            <w:noProof/>
          </w:rPr>
          <w:fldChar w:fldCharType="end"/>
        </w:r>
        <w:r>
          <w:rPr>
            <w:b/>
            <w:bCs/>
          </w:rPr>
          <w:t xml:space="preserve"> | </w:t>
        </w:r>
        <w:r>
          <w:rPr>
            <w:color w:val="7F7F7F" w:themeColor="background1" w:themeShade="7F"/>
            <w:spacing w:val="60"/>
          </w:rPr>
          <w:t>Page</w:t>
        </w:r>
      </w:p>
    </w:sdtContent>
  </w:sdt>
  <w:p w14:paraId="2158268D" w14:textId="77777777" w:rsidR="00F32CD2" w:rsidRDefault="00F32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69E25" w14:textId="77777777" w:rsidR="006E6303" w:rsidRDefault="006E6303" w:rsidP="00F32CD2">
      <w:pPr>
        <w:spacing w:line="240" w:lineRule="auto"/>
      </w:pPr>
      <w:r>
        <w:separator/>
      </w:r>
    </w:p>
  </w:footnote>
  <w:footnote w:type="continuationSeparator" w:id="0">
    <w:p w14:paraId="3E8A5EE9" w14:textId="77777777" w:rsidR="006E6303" w:rsidRDefault="006E6303" w:rsidP="00F32CD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0BF0"/>
    <w:rsid w:val="000B0BF0"/>
    <w:rsid w:val="000D1159"/>
    <w:rsid w:val="000D715E"/>
    <w:rsid w:val="00106B35"/>
    <w:rsid w:val="001C261E"/>
    <w:rsid w:val="003355B2"/>
    <w:rsid w:val="004A304A"/>
    <w:rsid w:val="005A74AF"/>
    <w:rsid w:val="005D0674"/>
    <w:rsid w:val="005F4580"/>
    <w:rsid w:val="0062010C"/>
    <w:rsid w:val="006E6303"/>
    <w:rsid w:val="006F670B"/>
    <w:rsid w:val="007430B4"/>
    <w:rsid w:val="007651BB"/>
    <w:rsid w:val="00873AE6"/>
    <w:rsid w:val="00885FA3"/>
    <w:rsid w:val="008E6CFC"/>
    <w:rsid w:val="00940A5D"/>
    <w:rsid w:val="00963788"/>
    <w:rsid w:val="00AB6413"/>
    <w:rsid w:val="00BF78C8"/>
    <w:rsid w:val="00C71BBE"/>
    <w:rsid w:val="00E7064A"/>
    <w:rsid w:val="00E9558D"/>
    <w:rsid w:val="00F32CD2"/>
    <w:rsid w:val="00F41B84"/>
    <w:rsid w:val="00F84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3432"/>
  <w15:chartTrackingRefBased/>
  <w15:docId w15:val="{AEC1AE1A-12EC-4B1E-9F1B-594FE404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0BF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0BF0"/>
    <w:pPr>
      <w:keepNext/>
      <w:keepLines/>
      <w:spacing w:before="24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D1159"/>
    <w:pPr>
      <w:keepNext/>
      <w:keepLines/>
      <w:spacing w:before="4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BF0"/>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0D1159"/>
    <w:rPr>
      <w:rFonts w:ascii="Times New Roman" w:eastAsiaTheme="majorEastAsia" w:hAnsi="Times New Roman" w:cstheme="majorBidi"/>
      <w:color w:val="2E74B5" w:themeColor="accent1" w:themeShade="BF"/>
      <w:sz w:val="28"/>
      <w:szCs w:val="26"/>
    </w:rPr>
  </w:style>
  <w:style w:type="paragraph" w:styleId="Header">
    <w:name w:val="header"/>
    <w:basedOn w:val="Normal"/>
    <w:link w:val="HeaderChar"/>
    <w:uiPriority w:val="99"/>
    <w:unhideWhenUsed/>
    <w:rsid w:val="00F32CD2"/>
    <w:pPr>
      <w:tabs>
        <w:tab w:val="center" w:pos="4680"/>
        <w:tab w:val="right" w:pos="9360"/>
      </w:tabs>
      <w:spacing w:line="240" w:lineRule="auto"/>
    </w:pPr>
  </w:style>
  <w:style w:type="character" w:customStyle="1" w:styleId="HeaderChar">
    <w:name w:val="Header Char"/>
    <w:basedOn w:val="DefaultParagraphFont"/>
    <w:link w:val="Header"/>
    <w:uiPriority w:val="99"/>
    <w:rsid w:val="00F32CD2"/>
    <w:rPr>
      <w:rFonts w:ascii="Times New Roman" w:hAnsi="Times New Roman"/>
      <w:sz w:val="24"/>
    </w:rPr>
  </w:style>
  <w:style w:type="paragraph" w:styleId="Footer">
    <w:name w:val="footer"/>
    <w:basedOn w:val="Normal"/>
    <w:link w:val="FooterChar"/>
    <w:uiPriority w:val="99"/>
    <w:unhideWhenUsed/>
    <w:rsid w:val="00F32CD2"/>
    <w:pPr>
      <w:tabs>
        <w:tab w:val="center" w:pos="4680"/>
        <w:tab w:val="right" w:pos="9360"/>
      </w:tabs>
      <w:spacing w:line="240" w:lineRule="auto"/>
    </w:pPr>
  </w:style>
  <w:style w:type="character" w:customStyle="1" w:styleId="FooterChar">
    <w:name w:val="Footer Char"/>
    <w:basedOn w:val="DefaultParagraphFont"/>
    <w:link w:val="Footer"/>
    <w:uiPriority w:val="99"/>
    <w:rsid w:val="00F32CD2"/>
    <w:rPr>
      <w:rFonts w:ascii="Times New Roman" w:hAnsi="Times New Roman"/>
      <w:sz w:val="24"/>
    </w:rPr>
  </w:style>
  <w:style w:type="paragraph" w:styleId="TOCHeading">
    <w:name w:val="TOC Heading"/>
    <w:basedOn w:val="Heading1"/>
    <w:next w:val="Normal"/>
    <w:uiPriority w:val="39"/>
    <w:unhideWhenUsed/>
    <w:qFormat/>
    <w:rsid w:val="00F32CD2"/>
    <w:pPr>
      <w:spacing w:line="259" w:lineRule="auto"/>
      <w:jc w:val="left"/>
      <w:outlineLvl w:val="9"/>
    </w:pPr>
    <w:rPr>
      <w:rFonts w:asciiTheme="majorHAnsi" w:hAnsiTheme="majorHAnsi"/>
    </w:rPr>
  </w:style>
  <w:style w:type="paragraph" w:styleId="TOC1">
    <w:name w:val="toc 1"/>
    <w:basedOn w:val="Normal"/>
    <w:next w:val="Normal"/>
    <w:autoRedefine/>
    <w:uiPriority w:val="39"/>
    <w:unhideWhenUsed/>
    <w:rsid w:val="00F32CD2"/>
    <w:pPr>
      <w:spacing w:after="100"/>
    </w:pPr>
  </w:style>
  <w:style w:type="paragraph" w:styleId="TOC2">
    <w:name w:val="toc 2"/>
    <w:basedOn w:val="Normal"/>
    <w:next w:val="Normal"/>
    <w:autoRedefine/>
    <w:uiPriority w:val="39"/>
    <w:unhideWhenUsed/>
    <w:rsid w:val="00F32CD2"/>
    <w:pPr>
      <w:spacing w:after="100"/>
      <w:ind w:left="240"/>
    </w:pPr>
  </w:style>
  <w:style w:type="character" w:styleId="Hyperlink">
    <w:name w:val="Hyperlink"/>
    <w:basedOn w:val="DefaultParagraphFont"/>
    <w:uiPriority w:val="99"/>
    <w:unhideWhenUsed/>
    <w:rsid w:val="00F32C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5031">
      <w:bodyDiv w:val="1"/>
      <w:marLeft w:val="0"/>
      <w:marRight w:val="0"/>
      <w:marTop w:val="0"/>
      <w:marBottom w:val="0"/>
      <w:divBdr>
        <w:top w:val="none" w:sz="0" w:space="0" w:color="auto"/>
        <w:left w:val="none" w:sz="0" w:space="0" w:color="auto"/>
        <w:bottom w:val="none" w:sz="0" w:space="0" w:color="auto"/>
        <w:right w:val="none" w:sz="0" w:space="0" w:color="auto"/>
      </w:divBdr>
      <w:divsChild>
        <w:div w:id="1769502055">
          <w:marLeft w:val="0"/>
          <w:marRight w:val="0"/>
          <w:marTop w:val="0"/>
          <w:marBottom w:val="0"/>
          <w:divBdr>
            <w:top w:val="none" w:sz="0" w:space="0" w:color="auto"/>
            <w:left w:val="none" w:sz="0" w:space="0" w:color="auto"/>
            <w:bottom w:val="none" w:sz="0" w:space="0" w:color="auto"/>
            <w:right w:val="none" w:sz="0" w:space="0" w:color="auto"/>
          </w:divBdr>
        </w:div>
        <w:div w:id="557281434">
          <w:marLeft w:val="0"/>
          <w:marRight w:val="0"/>
          <w:marTop w:val="0"/>
          <w:marBottom w:val="0"/>
          <w:divBdr>
            <w:top w:val="none" w:sz="0" w:space="0" w:color="auto"/>
            <w:left w:val="none" w:sz="0" w:space="0" w:color="auto"/>
            <w:bottom w:val="none" w:sz="0" w:space="0" w:color="auto"/>
            <w:right w:val="none" w:sz="0" w:space="0" w:color="auto"/>
          </w:divBdr>
        </w:div>
        <w:div w:id="1948810862">
          <w:marLeft w:val="0"/>
          <w:marRight w:val="0"/>
          <w:marTop w:val="0"/>
          <w:marBottom w:val="0"/>
          <w:divBdr>
            <w:top w:val="none" w:sz="0" w:space="0" w:color="auto"/>
            <w:left w:val="none" w:sz="0" w:space="0" w:color="auto"/>
            <w:bottom w:val="none" w:sz="0" w:space="0" w:color="auto"/>
            <w:right w:val="none" w:sz="0" w:space="0" w:color="auto"/>
          </w:divBdr>
        </w:div>
        <w:div w:id="2109739616">
          <w:marLeft w:val="0"/>
          <w:marRight w:val="0"/>
          <w:marTop w:val="0"/>
          <w:marBottom w:val="0"/>
          <w:divBdr>
            <w:top w:val="none" w:sz="0" w:space="0" w:color="auto"/>
            <w:left w:val="none" w:sz="0" w:space="0" w:color="auto"/>
            <w:bottom w:val="none" w:sz="0" w:space="0" w:color="auto"/>
            <w:right w:val="none" w:sz="0" w:space="0" w:color="auto"/>
          </w:divBdr>
        </w:div>
        <w:div w:id="1817841821">
          <w:marLeft w:val="0"/>
          <w:marRight w:val="0"/>
          <w:marTop w:val="0"/>
          <w:marBottom w:val="0"/>
          <w:divBdr>
            <w:top w:val="none" w:sz="0" w:space="0" w:color="auto"/>
            <w:left w:val="none" w:sz="0" w:space="0" w:color="auto"/>
            <w:bottom w:val="none" w:sz="0" w:space="0" w:color="auto"/>
            <w:right w:val="none" w:sz="0" w:space="0" w:color="auto"/>
          </w:divBdr>
        </w:div>
        <w:div w:id="1383359012">
          <w:marLeft w:val="0"/>
          <w:marRight w:val="0"/>
          <w:marTop w:val="0"/>
          <w:marBottom w:val="0"/>
          <w:divBdr>
            <w:top w:val="none" w:sz="0" w:space="0" w:color="auto"/>
            <w:left w:val="none" w:sz="0" w:space="0" w:color="auto"/>
            <w:bottom w:val="none" w:sz="0" w:space="0" w:color="auto"/>
            <w:right w:val="none" w:sz="0" w:space="0" w:color="auto"/>
          </w:divBdr>
        </w:div>
        <w:div w:id="766848831">
          <w:marLeft w:val="0"/>
          <w:marRight w:val="0"/>
          <w:marTop w:val="0"/>
          <w:marBottom w:val="0"/>
          <w:divBdr>
            <w:top w:val="none" w:sz="0" w:space="0" w:color="auto"/>
            <w:left w:val="none" w:sz="0" w:space="0" w:color="auto"/>
            <w:bottom w:val="none" w:sz="0" w:space="0" w:color="auto"/>
            <w:right w:val="none" w:sz="0" w:space="0" w:color="auto"/>
          </w:divBdr>
        </w:div>
        <w:div w:id="158471577">
          <w:marLeft w:val="0"/>
          <w:marRight w:val="0"/>
          <w:marTop w:val="0"/>
          <w:marBottom w:val="0"/>
          <w:divBdr>
            <w:top w:val="none" w:sz="0" w:space="0" w:color="auto"/>
            <w:left w:val="none" w:sz="0" w:space="0" w:color="auto"/>
            <w:bottom w:val="none" w:sz="0" w:space="0" w:color="auto"/>
            <w:right w:val="none" w:sz="0" w:space="0" w:color="auto"/>
          </w:divBdr>
        </w:div>
        <w:div w:id="758597303">
          <w:marLeft w:val="0"/>
          <w:marRight w:val="0"/>
          <w:marTop w:val="0"/>
          <w:marBottom w:val="0"/>
          <w:divBdr>
            <w:top w:val="none" w:sz="0" w:space="0" w:color="auto"/>
            <w:left w:val="none" w:sz="0" w:space="0" w:color="auto"/>
            <w:bottom w:val="none" w:sz="0" w:space="0" w:color="auto"/>
            <w:right w:val="none" w:sz="0" w:space="0" w:color="auto"/>
          </w:divBdr>
        </w:div>
        <w:div w:id="2097044979">
          <w:marLeft w:val="0"/>
          <w:marRight w:val="0"/>
          <w:marTop w:val="0"/>
          <w:marBottom w:val="0"/>
          <w:divBdr>
            <w:top w:val="none" w:sz="0" w:space="0" w:color="auto"/>
            <w:left w:val="none" w:sz="0" w:space="0" w:color="auto"/>
            <w:bottom w:val="none" w:sz="0" w:space="0" w:color="auto"/>
            <w:right w:val="none" w:sz="0" w:space="0" w:color="auto"/>
          </w:divBdr>
        </w:div>
        <w:div w:id="1458257625">
          <w:marLeft w:val="0"/>
          <w:marRight w:val="0"/>
          <w:marTop w:val="0"/>
          <w:marBottom w:val="0"/>
          <w:divBdr>
            <w:top w:val="none" w:sz="0" w:space="0" w:color="auto"/>
            <w:left w:val="none" w:sz="0" w:space="0" w:color="auto"/>
            <w:bottom w:val="none" w:sz="0" w:space="0" w:color="auto"/>
            <w:right w:val="none" w:sz="0" w:space="0" w:color="auto"/>
          </w:divBdr>
        </w:div>
        <w:div w:id="352658392">
          <w:marLeft w:val="0"/>
          <w:marRight w:val="0"/>
          <w:marTop w:val="0"/>
          <w:marBottom w:val="0"/>
          <w:divBdr>
            <w:top w:val="none" w:sz="0" w:space="0" w:color="auto"/>
            <w:left w:val="none" w:sz="0" w:space="0" w:color="auto"/>
            <w:bottom w:val="none" w:sz="0" w:space="0" w:color="auto"/>
            <w:right w:val="none" w:sz="0" w:space="0" w:color="auto"/>
          </w:divBdr>
        </w:div>
        <w:div w:id="933711813">
          <w:marLeft w:val="0"/>
          <w:marRight w:val="0"/>
          <w:marTop w:val="0"/>
          <w:marBottom w:val="0"/>
          <w:divBdr>
            <w:top w:val="none" w:sz="0" w:space="0" w:color="auto"/>
            <w:left w:val="none" w:sz="0" w:space="0" w:color="auto"/>
            <w:bottom w:val="none" w:sz="0" w:space="0" w:color="auto"/>
            <w:right w:val="none" w:sz="0" w:space="0" w:color="auto"/>
          </w:divBdr>
        </w:div>
        <w:div w:id="1176725221">
          <w:marLeft w:val="0"/>
          <w:marRight w:val="0"/>
          <w:marTop w:val="0"/>
          <w:marBottom w:val="0"/>
          <w:divBdr>
            <w:top w:val="none" w:sz="0" w:space="0" w:color="auto"/>
            <w:left w:val="none" w:sz="0" w:space="0" w:color="auto"/>
            <w:bottom w:val="none" w:sz="0" w:space="0" w:color="auto"/>
            <w:right w:val="none" w:sz="0" w:space="0" w:color="auto"/>
          </w:divBdr>
        </w:div>
        <w:div w:id="142896410">
          <w:marLeft w:val="0"/>
          <w:marRight w:val="0"/>
          <w:marTop w:val="0"/>
          <w:marBottom w:val="0"/>
          <w:divBdr>
            <w:top w:val="none" w:sz="0" w:space="0" w:color="auto"/>
            <w:left w:val="none" w:sz="0" w:space="0" w:color="auto"/>
            <w:bottom w:val="none" w:sz="0" w:space="0" w:color="auto"/>
            <w:right w:val="none" w:sz="0" w:space="0" w:color="auto"/>
          </w:divBdr>
        </w:div>
        <w:div w:id="937297698">
          <w:marLeft w:val="0"/>
          <w:marRight w:val="0"/>
          <w:marTop w:val="0"/>
          <w:marBottom w:val="0"/>
          <w:divBdr>
            <w:top w:val="none" w:sz="0" w:space="0" w:color="auto"/>
            <w:left w:val="none" w:sz="0" w:space="0" w:color="auto"/>
            <w:bottom w:val="none" w:sz="0" w:space="0" w:color="auto"/>
            <w:right w:val="none" w:sz="0" w:space="0" w:color="auto"/>
          </w:divBdr>
        </w:div>
        <w:div w:id="564605018">
          <w:marLeft w:val="0"/>
          <w:marRight w:val="0"/>
          <w:marTop w:val="0"/>
          <w:marBottom w:val="0"/>
          <w:divBdr>
            <w:top w:val="none" w:sz="0" w:space="0" w:color="auto"/>
            <w:left w:val="none" w:sz="0" w:space="0" w:color="auto"/>
            <w:bottom w:val="none" w:sz="0" w:space="0" w:color="auto"/>
            <w:right w:val="none" w:sz="0" w:space="0" w:color="auto"/>
          </w:divBdr>
        </w:div>
        <w:div w:id="1968512490">
          <w:marLeft w:val="0"/>
          <w:marRight w:val="0"/>
          <w:marTop w:val="0"/>
          <w:marBottom w:val="0"/>
          <w:divBdr>
            <w:top w:val="none" w:sz="0" w:space="0" w:color="auto"/>
            <w:left w:val="none" w:sz="0" w:space="0" w:color="auto"/>
            <w:bottom w:val="none" w:sz="0" w:space="0" w:color="auto"/>
            <w:right w:val="none" w:sz="0" w:space="0" w:color="auto"/>
          </w:divBdr>
        </w:div>
        <w:div w:id="874775516">
          <w:marLeft w:val="0"/>
          <w:marRight w:val="0"/>
          <w:marTop w:val="0"/>
          <w:marBottom w:val="0"/>
          <w:divBdr>
            <w:top w:val="none" w:sz="0" w:space="0" w:color="auto"/>
            <w:left w:val="none" w:sz="0" w:space="0" w:color="auto"/>
            <w:bottom w:val="none" w:sz="0" w:space="0" w:color="auto"/>
            <w:right w:val="none" w:sz="0" w:space="0" w:color="auto"/>
          </w:divBdr>
        </w:div>
        <w:div w:id="410853939">
          <w:marLeft w:val="0"/>
          <w:marRight w:val="0"/>
          <w:marTop w:val="0"/>
          <w:marBottom w:val="0"/>
          <w:divBdr>
            <w:top w:val="none" w:sz="0" w:space="0" w:color="auto"/>
            <w:left w:val="none" w:sz="0" w:space="0" w:color="auto"/>
            <w:bottom w:val="none" w:sz="0" w:space="0" w:color="auto"/>
            <w:right w:val="none" w:sz="0" w:space="0" w:color="auto"/>
          </w:divBdr>
        </w:div>
        <w:div w:id="287472090">
          <w:marLeft w:val="0"/>
          <w:marRight w:val="0"/>
          <w:marTop w:val="0"/>
          <w:marBottom w:val="0"/>
          <w:divBdr>
            <w:top w:val="none" w:sz="0" w:space="0" w:color="auto"/>
            <w:left w:val="none" w:sz="0" w:space="0" w:color="auto"/>
            <w:bottom w:val="none" w:sz="0" w:space="0" w:color="auto"/>
            <w:right w:val="none" w:sz="0" w:space="0" w:color="auto"/>
          </w:divBdr>
        </w:div>
        <w:div w:id="1199704724">
          <w:marLeft w:val="0"/>
          <w:marRight w:val="0"/>
          <w:marTop w:val="0"/>
          <w:marBottom w:val="0"/>
          <w:divBdr>
            <w:top w:val="none" w:sz="0" w:space="0" w:color="auto"/>
            <w:left w:val="none" w:sz="0" w:space="0" w:color="auto"/>
            <w:bottom w:val="none" w:sz="0" w:space="0" w:color="auto"/>
            <w:right w:val="none" w:sz="0" w:space="0" w:color="auto"/>
          </w:divBdr>
        </w:div>
        <w:div w:id="1699161617">
          <w:marLeft w:val="0"/>
          <w:marRight w:val="0"/>
          <w:marTop w:val="0"/>
          <w:marBottom w:val="0"/>
          <w:divBdr>
            <w:top w:val="none" w:sz="0" w:space="0" w:color="auto"/>
            <w:left w:val="none" w:sz="0" w:space="0" w:color="auto"/>
            <w:bottom w:val="none" w:sz="0" w:space="0" w:color="auto"/>
            <w:right w:val="none" w:sz="0" w:space="0" w:color="auto"/>
          </w:divBdr>
        </w:div>
        <w:div w:id="1812021257">
          <w:marLeft w:val="0"/>
          <w:marRight w:val="0"/>
          <w:marTop w:val="0"/>
          <w:marBottom w:val="0"/>
          <w:divBdr>
            <w:top w:val="none" w:sz="0" w:space="0" w:color="auto"/>
            <w:left w:val="none" w:sz="0" w:space="0" w:color="auto"/>
            <w:bottom w:val="none" w:sz="0" w:space="0" w:color="auto"/>
            <w:right w:val="none" w:sz="0" w:space="0" w:color="auto"/>
          </w:divBdr>
        </w:div>
        <w:div w:id="598174821">
          <w:marLeft w:val="0"/>
          <w:marRight w:val="0"/>
          <w:marTop w:val="0"/>
          <w:marBottom w:val="0"/>
          <w:divBdr>
            <w:top w:val="none" w:sz="0" w:space="0" w:color="auto"/>
            <w:left w:val="none" w:sz="0" w:space="0" w:color="auto"/>
            <w:bottom w:val="none" w:sz="0" w:space="0" w:color="auto"/>
            <w:right w:val="none" w:sz="0" w:space="0" w:color="auto"/>
          </w:divBdr>
        </w:div>
        <w:div w:id="2074354486">
          <w:marLeft w:val="0"/>
          <w:marRight w:val="0"/>
          <w:marTop w:val="0"/>
          <w:marBottom w:val="0"/>
          <w:divBdr>
            <w:top w:val="none" w:sz="0" w:space="0" w:color="auto"/>
            <w:left w:val="none" w:sz="0" w:space="0" w:color="auto"/>
            <w:bottom w:val="none" w:sz="0" w:space="0" w:color="auto"/>
            <w:right w:val="none" w:sz="0" w:space="0" w:color="auto"/>
          </w:divBdr>
        </w:div>
        <w:div w:id="1707679777">
          <w:marLeft w:val="0"/>
          <w:marRight w:val="0"/>
          <w:marTop w:val="0"/>
          <w:marBottom w:val="0"/>
          <w:divBdr>
            <w:top w:val="none" w:sz="0" w:space="0" w:color="auto"/>
            <w:left w:val="none" w:sz="0" w:space="0" w:color="auto"/>
            <w:bottom w:val="none" w:sz="0" w:space="0" w:color="auto"/>
            <w:right w:val="none" w:sz="0" w:space="0" w:color="auto"/>
          </w:divBdr>
        </w:div>
        <w:div w:id="829640149">
          <w:marLeft w:val="0"/>
          <w:marRight w:val="0"/>
          <w:marTop w:val="0"/>
          <w:marBottom w:val="0"/>
          <w:divBdr>
            <w:top w:val="none" w:sz="0" w:space="0" w:color="auto"/>
            <w:left w:val="none" w:sz="0" w:space="0" w:color="auto"/>
            <w:bottom w:val="none" w:sz="0" w:space="0" w:color="auto"/>
            <w:right w:val="none" w:sz="0" w:space="0" w:color="auto"/>
          </w:divBdr>
        </w:div>
        <w:div w:id="38285746">
          <w:marLeft w:val="0"/>
          <w:marRight w:val="0"/>
          <w:marTop w:val="0"/>
          <w:marBottom w:val="0"/>
          <w:divBdr>
            <w:top w:val="none" w:sz="0" w:space="0" w:color="auto"/>
            <w:left w:val="none" w:sz="0" w:space="0" w:color="auto"/>
            <w:bottom w:val="none" w:sz="0" w:space="0" w:color="auto"/>
            <w:right w:val="none" w:sz="0" w:space="0" w:color="auto"/>
          </w:divBdr>
        </w:div>
        <w:div w:id="60834814">
          <w:marLeft w:val="0"/>
          <w:marRight w:val="0"/>
          <w:marTop w:val="0"/>
          <w:marBottom w:val="0"/>
          <w:divBdr>
            <w:top w:val="none" w:sz="0" w:space="0" w:color="auto"/>
            <w:left w:val="none" w:sz="0" w:space="0" w:color="auto"/>
            <w:bottom w:val="none" w:sz="0" w:space="0" w:color="auto"/>
            <w:right w:val="none" w:sz="0" w:space="0" w:color="auto"/>
          </w:divBdr>
        </w:div>
        <w:div w:id="271129921">
          <w:marLeft w:val="0"/>
          <w:marRight w:val="0"/>
          <w:marTop w:val="0"/>
          <w:marBottom w:val="0"/>
          <w:divBdr>
            <w:top w:val="none" w:sz="0" w:space="0" w:color="auto"/>
            <w:left w:val="none" w:sz="0" w:space="0" w:color="auto"/>
            <w:bottom w:val="none" w:sz="0" w:space="0" w:color="auto"/>
            <w:right w:val="none" w:sz="0" w:space="0" w:color="auto"/>
          </w:divBdr>
        </w:div>
        <w:div w:id="1582980166">
          <w:marLeft w:val="0"/>
          <w:marRight w:val="0"/>
          <w:marTop w:val="0"/>
          <w:marBottom w:val="0"/>
          <w:divBdr>
            <w:top w:val="none" w:sz="0" w:space="0" w:color="auto"/>
            <w:left w:val="none" w:sz="0" w:space="0" w:color="auto"/>
            <w:bottom w:val="none" w:sz="0" w:space="0" w:color="auto"/>
            <w:right w:val="none" w:sz="0" w:space="0" w:color="auto"/>
          </w:divBdr>
        </w:div>
        <w:div w:id="80639324">
          <w:marLeft w:val="0"/>
          <w:marRight w:val="0"/>
          <w:marTop w:val="0"/>
          <w:marBottom w:val="0"/>
          <w:divBdr>
            <w:top w:val="none" w:sz="0" w:space="0" w:color="auto"/>
            <w:left w:val="none" w:sz="0" w:space="0" w:color="auto"/>
            <w:bottom w:val="none" w:sz="0" w:space="0" w:color="auto"/>
            <w:right w:val="none" w:sz="0" w:space="0" w:color="auto"/>
          </w:divBdr>
        </w:div>
        <w:div w:id="1158764987">
          <w:marLeft w:val="0"/>
          <w:marRight w:val="0"/>
          <w:marTop w:val="0"/>
          <w:marBottom w:val="0"/>
          <w:divBdr>
            <w:top w:val="none" w:sz="0" w:space="0" w:color="auto"/>
            <w:left w:val="none" w:sz="0" w:space="0" w:color="auto"/>
            <w:bottom w:val="none" w:sz="0" w:space="0" w:color="auto"/>
            <w:right w:val="none" w:sz="0" w:space="0" w:color="auto"/>
          </w:divBdr>
          <w:divsChild>
            <w:div w:id="13028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809542">
      <w:bodyDiv w:val="1"/>
      <w:marLeft w:val="0"/>
      <w:marRight w:val="0"/>
      <w:marTop w:val="0"/>
      <w:marBottom w:val="0"/>
      <w:divBdr>
        <w:top w:val="none" w:sz="0" w:space="0" w:color="auto"/>
        <w:left w:val="none" w:sz="0" w:space="0" w:color="auto"/>
        <w:bottom w:val="none" w:sz="0" w:space="0" w:color="auto"/>
        <w:right w:val="none" w:sz="0" w:space="0" w:color="auto"/>
      </w:divBdr>
      <w:divsChild>
        <w:div w:id="1591960650">
          <w:marLeft w:val="0"/>
          <w:marRight w:val="0"/>
          <w:marTop w:val="0"/>
          <w:marBottom w:val="0"/>
          <w:divBdr>
            <w:top w:val="none" w:sz="0" w:space="0" w:color="auto"/>
            <w:left w:val="none" w:sz="0" w:space="0" w:color="auto"/>
            <w:bottom w:val="none" w:sz="0" w:space="0" w:color="auto"/>
            <w:right w:val="none" w:sz="0" w:space="0" w:color="auto"/>
          </w:divBdr>
        </w:div>
      </w:divsChild>
    </w:div>
    <w:div w:id="384522166">
      <w:bodyDiv w:val="1"/>
      <w:marLeft w:val="0"/>
      <w:marRight w:val="0"/>
      <w:marTop w:val="0"/>
      <w:marBottom w:val="0"/>
      <w:divBdr>
        <w:top w:val="none" w:sz="0" w:space="0" w:color="auto"/>
        <w:left w:val="none" w:sz="0" w:space="0" w:color="auto"/>
        <w:bottom w:val="none" w:sz="0" w:space="0" w:color="auto"/>
        <w:right w:val="none" w:sz="0" w:space="0" w:color="auto"/>
      </w:divBdr>
      <w:divsChild>
        <w:div w:id="222837895">
          <w:marLeft w:val="0"/>
          <w:marRight w:val="0"/>
          <w:marTop w:val="0"/>
          <w:marBottom w:val="0"/>
          <w:divBdr>
            <w:top w:val="none" w:sz="0" w:space="0" w:color="auto"/>
            <w:left w:val="none" w:sz="0" w:space="0" w:color="auto"/>
            <w:bottom w:val="none" w:sz="0" w:space="0" w:color="auto"/>
            <w:right w:val="none" w:sz="0" w:space="0" w:color="auto"/>
          </w:divBdr>
        </w:div>
      </w:divsChild>
    </w:div>
    <w:div w:id="484787194">
      <w:bodyDiv w:val="1"/>
      <w:marLeft w:val="0"/>
      <w:marRight w:val="0"/>
      <w:marTop w:val="0"/>
      <w:marBottom w:val="0"/>
      <w:divBdr>
        <w:top w:val="none" w:sz="0" w:space="0" w:color="auto"/>
        <w:left w:val="none" w:sz="0" w:space="0" w:color="auto"/>
        <w:bottom w:val="none" w:sz="0" w:space="0" w:color="auto"/>
        <w:right w:val="none" w:sz="0" w:space="0" w:color="auto"/>
      </w:divBdr>
      <w:divsChild>
        <w:div w:id="1488354106">
          <w:marLeft w:val="0"/>
          <w:marRight w:val="0"/>
          <w:marTop w:val="0"/>
          <w:marBottom w:val="0"/>
          <w:divBdr>
            <w:top w:val="none" w:sz="0" w:space="0" w:color="auto"/>
            <w:left w:val="none" w:sz="0" w:space="0" w:color="auto"/>
            <w:bottom w:val="none" w:sz="0" w:space="0" w:color="auto"/>
            <w:right w:val="none" w:sz="0" w:space="0" w:color="auto"/>
          </w:divBdr>
        </w:div>
      </w:divsChild>
    </w:div>
    <w:div w:id="603659518">
      <w:bodyDiv w:val="1"/>
      <w:marLeft w:val="0"/>
      <w:marRight w:val="0"/>
      <w:marTop w:val="0"/>
      <w:marBottom w:val="0"/>
      <w:divBdr>
        <w:top w:val="none" w:sz="0" w:space="0" w:color="auto"/>
        <w:left w:val="none" w:sz="0" w:space="0" w:color="auto"/>
        <w:bottom w:val="none" w:sz="0" w:space="0" w:color="auto"/>
        <w:right w:val="none" w:sz="0" w:space="0" w:color="auto"/>
      </w:divBdr>
      <w:divsChild>
        <w:div w:id="1439569008">
          <w:marLeft w:val="0"/>
          <w:marRight w:val="0"/>
          <w:marTop w:val="0"/>
          <w:marBottom w:val="0"/>
          <w:divBdr>
            <w:top w:val="none" w:sz="0" w:space="0" w:color="auto"/>
            <w:left w:val="none" w:sz="0" w:space="0" w:color="auto"/>
            <w:bottom w:val="none" w:sz="0" w:space="0" w:color="auto"/>
            <w:right w:val="none" w:sz="0" w:space="0" w:color="auto"/>
          </w:divBdr>
        </w:div>
      </w:divsChild>
    </w:div>
    <w:div w:id="744036583">
      <w:bodyDiv w:val="1"/>
      <w:marLeft w:val="0"/>
      <w:marRight w:val="0"/>
      <w:marTop w:val="0"/>
      <w:marBottom w:val="0"/>
      <w:divBdr>
        <w:top w:val="none" w:sz="0" w:space="0" w:color="auto"/>
        <w:left w:val="none" w:sz="0" w:space="0" w:color="auto"/>
        <w:bottom w:val="none" w:sz="0" w:space="0" w:color="auto"/>
        <w:right w:val="none" w:sz="0" w:space="0" w:color="auto"/>
      </w:divBdr>
      <w:divsChild>
        <w:div w:id="1874725700">
          <w:marLeft w:val="0"/>
          <w:marRight w:val="0"/>
          <w:marTop w:val="0"/>
          <w:marBottom w:val="0"/>
          <w:divBdr>
            <w:top w:val="none" w:sz="0" w:space="0" w:color="auto"/>
            <w:left w:val="none" w:sz="0" w:space="0" w:color="auto"/>
            <w:bottom w:val="none" w:sz="0" w:space="0" w:color="auto"/>
            <w:right w:val="none" w:sz="0" w:space="0" w:color="auto"/>
          </w:divBdr>
        </w:div>
      </w:divsChild>
    </w:div>
    <w:div w:id="761605181">
      <w:bodyDiv w:val="1"/>
      <w:marLeft w:val="0"/>
      <w:marRight w:val="0"/>
      <w:marTop w:val="0"/>
      <w:marBottom w:val="0"/>
      <w:divBdr>
        <w:top w:val="none" w:sz="0" w:space="0" w:color="auto"/>
        <w:left w:val="none" w:sz="0" w:space="0" w:color="auto"/>
        <w:bottom w:val="none" w:sz="0" w:space="0" w:color="auto"/>
        <w:right w:val="none" w:sz="0" w:space="0" w:color="auto"/>
      </w:divBdr>
      <w:divsChild>
        <w:div w:id="1289241249">
          <w:marLeft w:val="0"/>
          <w:marRight w:val="0"/>
          <w:marTop w:val="0"/>
          <w:marBottom w:val="0"/>
          <w:divBdr>
            <w:top w:val="none" w:sz="0" w:space="0" w:color="auto"/>
            <w:left w:val="none" w:sz="0" w:space="0" w:color="auto"/>
            <w:bottom w:val="none" w:sz="0" w:space="0" w:color="auto"/>
            <w:right w:val="none" w:sz="0" w:space="0" w:color="auto"/>
          </w:divBdr>
        </w:div>
      </w:divsChild>
    </w:div>
    <w:div w:id="845287174">
      <w:bodyDiv w:val="1"/>
      <w:marLeft w:val="0"/>
      <w:marRight w:val="0"/>
      <w:marTop w:val="0"/>
      <w:marBottom w:val="0"/>
      <w:divBdr>
        <w:top w:val="none" w:sz="0" w:space="0" w:color="auto"/>
        <w:left w:val="none" w:sz="0" w:space="0" w:color="auto"/>
        <w:bottom w:val="none" w:sz="0" w:space="0" w:color="auto"/>
        <w:right w:val="none" w:sz="0" w:space="0" w:color="auto"/>
      </w:divBdr>
      <w:divsChild>
        <w:div w:id="1355883457">
          <w:marLeft w:val="0"/>
          <w:marRight w:val="0"/>
          <w:marTop w:val="0"/>
          <w:marBottom w:val="0"/>
          <w:divBdr>
            <w:top w:val="none" w:sz="0" w:space="0" w:color="auto"/>
            <w:left w:val="none" w:sz="0" w:space="0" w:color="auto"/>
            <w:bottom w:val="none" w:sz="0" w:space="0" w:color="auto"/>
            <w:right w:val="none" w:sz="0" w:space="0" w:color="auto"/>
          </w:divBdr>
        </w:div>
      </w:divsChild>
    </w:div>
    <w:div w:id="866210902">
      <w:bodyDiv w:val="1"/>
      <w:marLeft w:val="0"/>
      <w:marRight w:val="0"/>
      <w:marTop w:val="0"/>
      <w:marBottom w:val="0"/>
      <w:divBdr>
        <w:top w:val="none" w:sz="0" w:space="0" w:color="auto"/>
        <w:left w:val="none" w:sz="0" w:space="0" w:color="auto"/>
        <w:bottom w:val="none" w:sz="0" w:space="0" w:color="auto"/>
        <w:right w:val="none" w:sz="0" w:space="0" w:color="auto"/>
      </w:divBdr>
      <w:divsChild>
        <w:div w:id="1039430725">
          <w:marLeft w:val="0"/>
          <w:marRight w:val="0"/>
          <w:marTop w:val="0"/>
          <w:marBottom w:val="0"/>
          <w:divBdr>
            <w:top w:val="none" w:sz="0" w:space="0" w:color="auto"/>
            <w:left w:val="none" w:sz="0" w:space="0" w:color="auto"/>
            <w:bottom w:val="none" w:sz="0" w:space="0" w:color="auto"/>
            <w:right w:val="none" w:sz="0" w:space="0" w:color="auto"/>
          </w:divBdr>
        </w:div>
      </w:divsChild>
    </w:div>
    <w:div w:id="929003694">
      <w:bodyDiv w:val="1"/>
      <w:marLeft w:val="0"/>
      <w:marRight w:val="0"/>
      <w:marTop w:val="0"/>
      <w:marBottom w:val="0"/>
      <w:divBdr>
        <w:top w:val="none" w:sz="0" w:space="0" w:color="auto"/>
        <w:left w:val="none" w:sz="0" w:space="0" w:color="auto"/>
        <w:bottom w:val="none" w:sz="0" w:space="0" w:color="auto"/>
        <w:right w:val="none" w:sz="0" w:space="0" w:color="auto"/>
      </w:divBdr>
      <w:divsChild>
        <w:div w:id="357045971">
          <w:marLeft w:val="0"/>
          <w:marRight w:val="0"/>
          <w:marTop w:val="0"/>
          <w:marBottom w:val="0"/>
          <w:divBdr>
            <w:top w:val="none" w:sz="0" w:space="0" w:color="auto"/>
            <w:left w:val="none" w:sz="0" w:space="0" w:color="auto"/>
            <w:bottom w:val="none" w:sz="0" w:space="0" w:color="auto"/>
            <w:right w:val="none" w:sz="0" w:space="0" w:color="auto"/>
          </w:divBdr>
        </w:div>
      </w:divsChild>
    </w:div>
    <w:div w:id="1015837901">
      <w:bodyDiv w:val="1"/>
      <w:marLeft w:val="0"/>
      <w:marRight w:val="0"/>
      <w:marTop w:val="0"/>
      <w:marBottom w:val="0"/>
      <w:divBdr>
        <w:top w:val="none" w:sz="0" w:space="0" w:color="auto"/>
        <w:left w:val="none" w:sz="0" w:space="0" w:color="auto"/>
        <w:bottom w:val="none" w:sz="0" w:space="0" w:color="auto"/>
        <w:right w:val="none" w:sz="0" w:space="0" w:color="auto"/>
      </w:divBdr>
      <w:divsChild>
        <w:div w:id="1915821019">
          <w:marLeft w:val="0"/>
          <w:marRight w:val="0"/>
          <w:marTop w:val="0"/>
          <w:marBottom w:val="0"/>
          <w:divBdr>
            <w:top w:val="none" w:sz="0" w:space="0" w:color="auto"/>
            <w:left w:val="none" w:sz="0" w:space="0" w:color="auto"/>
            <w:bottom w:val="none" w:sz="0" w:space="0" w:color="auto"/>
            <w:right w:val="none" w:sz="0" w:space="0" w:color="auto"/>
          </w:divBdr>
        </w:div>
      </w:divsChild>
    </w:div>
    <w:div w:id="1054238831">
      <w:bodyDiv w:val="1"/>
      <w:marLeft w:val="0"/>
      <w:marRight w:val="0"/>
      <w:marTop w:val="0"/>
      <w:marBottom w:val="0"/>
      <w:divBdr>
        <w:top w:val="none" w:sz="0" w:space="0" w:color="auto"/>
        <w:left w:val="none" w:sz="0" w:space="0" w:color="auto"/>
        <w:bottom w:val="none" w:sz="0" w:space="0" w:color="auto"/>
        <w:right w:val="none" w:sz="0" w:space="0" w:color="auto"/>
      </w:divBdr>
      <w:divsChild>
        <w:div w:id="2133087793">
          <w:marLeft w:val="0"/>
          <w:marRight w:val="0"/>
          <w:marTop w:val="0"/>
          <w:marBottom w:val="0"/>
          <w:divBdr>
            <w:top w:val="none" w:sz="0" w:space="0" w:color="auto"/>
            <w:left w:val="none" w:sz="0" w:space="0" w:color="auto"/>
            <w:bottom w:val="none" w:sz="0" w:space="0" w:color="auto"/>
            <w:right w:val="none" w:sz="0" w:space="0" w:color="auto"/>
          </w:divBdr>
        </w:div>
      </w:divsChild>
    </w:div>
    <w:div w:id="1206483802">
      <w:bodyDiv w:val="1"/>
      <w:marLeft w:val="0"/>
      <w:marRight w:val="0"/>
      <w:marTop w:val="0"/>
      <w:marBottom w:val="0"/>
      <w:divBdr>
        <w:top w:val="none" w:sz="0" w:space="0" w:color="auto"/>
        <w:left w:val="none" w:sz="0" w:space="0" w:color="auto"/>
        <w:bottom w:val="none" w:sz="0" w:space="0" w:color="auto"/>
        <w:right w:val="none" w:sz="0" w:space="0" w:color="auto"/>
      </w:divBdr>
      <w:divsChild>
        <w:div w:id="1721980295">
          <w:marLeft w:val="0"/>
          <w:marRight w:val="0"/>
          <w:marTop w:val="0"/>
          <w:marBottom w:val="0"/>
          <w:divBdr>
            <w:top w:val="none" w:sz="0" w:space="0" w:color="auto"/>
            <w:left w:val="none" w:sz="0" w:space="0" w:color="auto"/>
            <w:bottom w:val="none" w:sz="0" w:space="0" w:color="auto"/>
            <w:right w:val="none" w:sz="0" w:space="0" w:color="auto"/>
          </w:divBdr>
        </w:div>
      </w:divsChild>
    </w:div>
    <w:div w:id="1574124811">
      <w:bodyDiv w:val="1"/>
      <w:marLeft w:val="0"/>
      <w:marRight w:val="0"/>
      <w:marTop w:val="0"/>
      <w:marBottom w:val="0"/>
      <w:divBdr>
        <w:top w:val="none" w:sz="0" w:space="0" w:color="auto"/>
        <w:left w:val="none" w:sz="0" w:space="0" w:color="auto"/>
        <w:bottom w:val="none" w:sz="0" w:space="0" w:color="auto"/>
        <w:right w:val="none" w:sz="0" w:space="0" w:color="auto"/>
      </w:divBdr>
      <w:divsChild>
        <w:div w:id="2071884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9E1E6-D118-4E8F-AEAB-893B1E81E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2251</Words>
  <Characters>12831</Characters>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2023-04-08T10:49:00Z</dcterms:created>
  <dcterms:modified xsi:type="dcterms:W3CDTF">2023-04-08T11:03:00Z</dcterms:modified>
</cp:coreProperties>
</file>