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5C452" w14:textId="77777777" w:rsidR="00F418EC" w:rsidRDefault="00F418EC" w:rsidP="00DC6264">
      <w:pPr>
        <w:pStyle w:val="Normal1"/>
        <w:spacing w:line="360" w:lineRule="auto"/>
        <w:jc w:val="center"/>
        <w:rPr>
          <w:rFonts w:ascii="Times New Roman" w:eastAsia="Times New Roman" w:hAnsi="Times New Roman" w:cs="Times New Roman"/>
          <w:b/>
          <w:sz w:val="32"/>
          <w:szCs w:val="32"/>
        </w:rPr>
      </w:pPr>
    </w:p>
    <w:p w14:paraId="163953BC" w14:textId="77777777" w:rsidR="00F418EC" w:rsidRDefault="00A97F17" w:rsidP="00DC6264">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University of Wales Trinity Saint David </w:t>
      </w:r>
    </w:p>
    <w:p w14:paraId="304E13E3" w14:textId="77777777" w:rsidR="00F418EC" w:rsidRDefault="00F418EC" w:rsidP="00DC6264">
      <w:pPr>
        <w:pStyle w:val="Normal1"/>
        <w:spacing w:line="360" w:lineRule="auto"/>
        <w:jc w:val="center"/>
        <w:rPr>
          <w:rFonts w:ascii="Times New Roman" w:eastAsia="Times New Roman" w:hAnsi="Times New Roman" w:cs="Times New Roman"/>
          <w:b/>
          <w:sz w:val="32"/>
          <w:szCs w:val="32"/>
        </w:rPr>
      </w:pPr>
    </w:p>
    <w:p w14:paraId="3E5DB4F8" w14:textId="77777777" w:rsidR="00F418EC" w:rsidRDefault="00F418EC" w:rsidP="00DC6264">
      <w:pPr>
        <w:pStyle w:val="Normal1"/>
        <w:spacing w:line="360" w:lineRule="auto"/>
        <w:jc w:val="center"/>
        <w:rPr>
          <w:rFonts w:ascii="Times New Roman" w:eastAsia="Times New Roman" w:hAnsi="Times New Roman" w:cs="Times New Roman"/>
          <w:b/>
          <w:sz w:val="32"/>
          <w:szCs w:val="32"/>
        </w:rPr>
      </w:pPr>
    </w:p>
    <w:p w14:paraId="2BF46F34" w14:textId="77777777" w:rsidR="00F418EC" w:rsidRDefault="00A97F17" w:rsidP="00DC6264">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BA(Hons)Business Management </w:t>
      </w:r>
    </w:p>
    <w:p w14:paraId="5B5AE0F3" w14:textId="77777777" w:rsidR="00F418EC" w:rsidRDefault="00F418EC" w:rsidP="00DC6264">
      <w:pPr>
        <w:pStyle w:val="Normal1"/>
        <w:spacing w:line="360" w:lineRule="auto"/>
        <w:rPr>
          <w:rFonts w:ascii="Times New Roman" w:eastAsia="Times New Roman" w:hAnsi="Times New Roman" w:cs="Times New Roman"/>
          <w:b/>
          <w:sz w:val="32"/>
          <w:szCs w:val="32"/>
        </w:rPr>
      </w:pPr>
    </w:p>
    <w:p w14:paraId="4874B9EC" w14:textId="77777777" w:rsidR="00F418EC" w:rsidRDefault="00F418EC" w:rsidP="00DC6264">
      <w:pPr>
        <w:pStyle w:val="Normal1"/>
        <w:spacing w:line="360" w:lineRule="auto"/>
        <w:rPr>
          <w:rFonts w:ascii="Times New Roman" w:eastAsia="Times New Roman" w:hAnsi="Times New Roman" w:cs="Times New Roman"/>
          <w:b/>
          <w:sz w:val="32"/>
          <w:szCs w:val="32"/>
        </w:rPr>
      </w:pPr>
    </w:p>
    <w:p w14:paraId="410D5EF0" w14:textId="77777777" w:rsidR="00F418EC" w:rsidRDefault="00A97F17" w:rsidP="00DC626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ENTREPRENEURSHIP</w:t>
      </w:r>
    </w:p>
    <w:p w14:paraId="38FFEC9D" w14:textId="77777777" w:rsidR="00F418EC" w:rsidRDefault="00A97F17" w:rsidP="00DC626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Code Module:LCBB5001</w:t>
      </w:r>
    </w:p>
    <w:p w14:paraId="4D250B31" w14:textId="77777777" w:rsidR="00F418EC" w:rsidRDefault="00A97F17" w:rsidP="00DC626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name:Daniela Gabriela Lisenche </w:t>
      </w:r>
    </w:p>
    <w:p w14:paraId="212B2D92" w14:textId="77777777" w:rsidR="00F418EC" w:rsidRDefault="00A97F17" w:rsidP="00DC626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number:2029607</w:t>
      </w:r>
    </w:p>
    <w:p w14:paraId="107FFA8E" w14:textId="77777777" w:rsidR="00F418EC" w:rsidRDefault="00A97F17" w:rsidP="00DC626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Name:Nishi Ramsurrun</w:t>
      </w:r>
    </w:p>
    <w:p w14:paraId="18BBDC20" w14:textId="77777777" w:rsidR="00F418EC" w:rsidRDefault="00A97F17" w:rsidP="00DC626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Session: October 2022 Term </w:t>
      </w:r>
    </w:p>
    <w:p w14:paraId="79F8767D"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FF0000"/>
          <w:sz w:val="32"/>
          <w:szCs w:val="32"/>
        </w:rPr>
      </w:pPr>
    </w:p>
    <w:p w14:paraId="4BE68276"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6527B5D1"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3F7701AC"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5387E8CB"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1FFA8E43"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6A3063FF"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5D792EA9"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0D00015C" w14:textId="77777777" w:rsidR="00F418EC" w:rsidRDefault="00A97F17"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ASSESSMENT 2: BUSINESS PLAN</w:t>
      </w:r>
    </w:p>
    <w:p w14:paraId="5440D27B" w14:textId="77777777" w:rsidR="00F418EC" w:rsidRDefault="00A97F17" w:rsidP="00DC6264">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p w14:paraId="55D78B07" w14:textId="77777777" w:rsidR="00F418EC" w:rsidRDefault="00A97F17" w:rsidP="00DC6264">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history="1">
        <w:r>
          <w:rPr>
            <w:rFonts w:ascii="Times New Roman" w:eastAsia="Times New Roman" w:hAnsi="Times New Roman" w:cs="Times New Roman"/>
            <w:color w:val="000000"/>
            <w:sz w:val="24"/>
            <w:szCs w:val="24"/>
          </w:rPr>
          <w:t>BUSINESS DESCRIPTION / MARKET OPPORTUNITY</w:t>
        </w:r>
        <w:r>
          <w:rPr>
            <w:rFonts w:ascii="Times New Roman" w:eastAsia="Times New Roman" w:hAnsi="Times New Roman" w:cs="Times New Roman"/>
            <w:color w:val="000000"/>
            <w:sz w:val="24"/>
            <w:szCs w:val="24"/>
          </w:rPr>
          <w:tab/>
          <w:t>2</w:t>
        </w:r>
      </w:hyperlink>
    </w:p>
    <w:p w14:paraId="48FD7D49" w14:textId="77777777" w:rsidR="00F418EC" w:rsidRDefault="00A97F17" w:rsidP="00DC6264">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0j0zll" w:history="1">
        <w:r>
          <w:rPr>
            <w:rFonts w:ascii="Times New Roman" w:eastAsia="Times New Roman" w:hAnsi="Times New Roman" w:cs="Times New Roman"/>
            <w:color w:val="000000"/>
            <w:sz w:val="24"/>
            <w:szCs w:val="24"/>
            <w:highlight w:val="white"/>
          </w:rPr>
          <w:t>INDUSTRY ANALYSIS</w:t>
        </w:r>
      </w:hyperlink>
      <w:hyperlink w:anchor="_heading=h.30j0zll" w:history="1">
        <w:r>
          <w:rPr>
            <w:rFonts w:ascii="Times New Roman" w:eastAsia="Times New Roman" w:hAnsi="Times New Roman" w:cs="Times New Roman"/>
            <w:color w:val="000000"/>
            <w:sz w:val="24"/>
            <w:szCs w:val="24"/>
          </w:rPr>
          <w:tab/>
          <w:t>3</w:t>
        </w:r>
      </w:hyperlink>
    </w:p>
    <w:p w14:paraId="3FBC2905" w14:textId="77777777" w:rsidR="00F418EC" w:rsidRDefault="00A97F17" w:rsidP="00DC6264">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fob9te" w:history="1">
        <w:r>
          <w:rPr>
            <w:rFonts w:ascii="Times New Roman" w:eastAsia="Times New Roman" w:hAnsi="Times New Roman" w:cs="Times New Roman"/>
            <w:color w:val="000000"/>
            <w:sz w:val="24"/>
            <w:szCs w:val="24"/>
            <w:highlight w:val="white"/>
          </w:rPr>
          <w:t>OPERATIONS AND MANAGEMENT TEAM</w:t>
        </w:r>
      </w:hyperlink>
      <w:hyperlink w:anchor="_heading=h.1fob9te" w:history="1">
        <w:r>
          <w:rPr>
            <w:rFonts w:ascii="Times New Roman" w:eastAsia="Times New Roman" w:hAnsi="Times New Roman" w:cs="Times New Roman"/>
            <w:color w:val="000000"/>
            <w:sz w:val="24"/>
            <w:szCs w:val="24"/>
          </w:rPr>
          <w:tab/>
          <w:t>4</w:t>
        </w:r>
      </w:hyperlink>
    </w:p>
    <w:p w14:paraId="307E73F1" w14:textId="77777777" w:rsidR="00F418EC" w:rsidRDefault="00A97F17" w:rsidP="00DC6264">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znysh7" w:history="1">
        <w:r>
          <w:rPr>
            <w:rFonts w:ascii="Times New Roman" w:eastAsia="Times New Roman" w:hAnsi="Times New Roman" w:cs="Times New Roman"/>
            <w:color w:val="000000"/>
            <w:sz w:val="24"/>
            <w:szCs w:val="24"/>
            <w:highlight w:val="white"/>
          </w:rPr>
          <w:t>OPERATIONS</w:t>
        </w:r>
      </w:hyperlink>
      <w:hyperlink w:anchor="_heading=h.3znysh7" w:history="1">
        <w:r>
          <w:rPr>
            <w:rFonts w:ascii="Times New Roman" w:eastAsia="Times New Roman" w:hAnsi="Times New Roman" w:cs="Times New Roman"/>
            <w:color w:val="000000"/>
            <w:sz w:val="24"/>
            <w:szCs w:val="24"/>
          </w:rPr>
          <w:tab/>
          <w:t>4</w:t>
        </w:r>
      </w:hyperlink>
    </w:p>
    <w:p w14:paraId="7E32B731" w14:textId="77777777" w:rsidR="00F418EC" w:rsidRDefault="00A97F17" w:rsidP="00DC6264">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et92p0" w:history="1">
        <w:r>
          <w:rPr>
            <w:rFonts w:ascii="Times New Roman" w:eastAsia="Times New Roman" w:hAnsi="Times New Roman" w:cs="Times New Roman"/>
            <w:color w:val="000000"/>
            <w:sz w:val="24"/>
            <w:szCs w:val="24"/>
            <w:highlight w:val="white"/>
          </w:rPr>
          <w:t>MANAGEMENT TEAM</w:t>
        </w:r>
      </w:hyperlink>
      <w:hyperlink w:anchor="_heading=h.2et92p0" w:history="1">
        <w:r>
          <w:rPr>
            <w:rFonts w:ascii="Times New Roman" w:eastAsia="Times New Roman" w:hAnsi="Times New Roman" w:cs="Times New Roman"/>
            <w:color w:val="000000"/>
            <w:sz w:val="24"/>
            <w:szCs w:val="24"/>
          </w:rPr>
          <w:tab/>
          <w:t>5</w:t>
        </w:r>
      </w:hyperlink>
    </w:p>
    <w:p w14:paraId="7AAAE069" w14:textId="77777777" w:rsidR="00F418EC" w:rsidRDefault="00A97F17" w:rsidP="00DC6264">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tyjcwt" w:history="1">
        <w:r>
          <w:rPr>
            <w:rFonts w:ascii="Times New Roman" w:eastAsia="Times New Roman" w:hAnsi="Times New Roman" w:cs="Times New Roman"/>
            <w:color w:val="000000"/>
            <w:sz w:val="24"/>
            <w:szCs w:val="24"/>
            <w:highlight w:val="white"/>
          </w:rPr>
          <w:t>MARKETING</w:t>
        </w:r>
      </w:hyperlink>
      <w:hyperlink w:anchor="_heading=h.tyjcwt" w:history="1">
        <w:r>
          <w:rPr>
            <w:rFonts w:ascii="Times New Roman" w:eastAsia="Times New Roman" w:hAnsi="Times New Roman" w:cs="Times New Roman"/>
            <w:color w:val="000000"/>
            <w:sz w:val="24"/>
            <w:szCs w:val="24"/>
          </w:rPr>
          <w:tab/>
          <w:t>6</w:t>
        </w:r>
      </w:hyperlink>
    </w:p>
    <w:p w14:paraId="0870280A" w14:textId="77777777" w:rsidR="00F418EC" w:rsidRDefault="00A97F17" w:rsidP="00DC6264">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dy6vkm" w:history="1">
        <w:r>
          <w:rPr>
            <w:rFonts w:ascii="Times New Roman" w:eastAsia="Times New Roman" w:hAnsi="Times New Roman" w:cs="Times New Roman"/>
            <w:color w:val="000000"/>
            <w:sz w:val="24"/>
            <w:szCs w:val="24"/>
            <w:highlight w:val="white"/>
          </w:rPr>
          <w:t>FINANCIALS</w:t>
        </w:r>
      </w:hyperlink>
      <w:hyperlink w:anchor="_heading=h.3dy6vkm" w:history="1">
        <w:r>
          <w:rPr>
            <w:rFonts w:ascii="Times New Roman" w:eastAsia="Times New Roman" w:hAnsi="Times New Roman" w:cs="Times New Roman"/>
            <w:color w:val="000000"/>
            <w:sz w:val="24"/>
            <w:szCs w:val="24"/>
          </w:rPr>
          <w:tab/>
          <w:t>7</w:t>
        </w:r>
      </w:hyperlink>
    </w:p>
    <w:p w14:paraId="51BCBFE7" w14:textId="77777777" w:rsidR="00F418EC" w:rsidRDefault="00A97F17" w:rsidP="00DC6264">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t3h5sf" w:history="1">
        <w:r>
          <w:rPr>
            <w:rFonts w:ascii="Times New Roman" w:eastAsia="Times New Roman" w:hAnsi="Times New Roman" w:cs="Times New Roman"/>
            <w:color w:val="000000"/>
            <w:sz w:val="24"/>
            <w:szCs w:val="24"/>
            <w:highlight w:val="white"/>
          </w:rPr>
          <w:t>Use of Funds</w:t>
        </w:r>
      </w:hyperlink>
      <w:hyperlink w:anchor="_heading=h.1t3h5sf" w:history="1">
        <w:r>
          <w:rPr>
            <w:rFonts w:ascii="Times New Roman" w:eastAsia="Times New Roman" w:hAnsi="Times New Roman" w:cs="Times New Roman"/>
            <w:color w:val="000000"/>
            <w:sz w:val="24"/>
            <w:szCs w:val="24"/>
          </w:rPr>
          <w:tab/>
          <w:t>7</w:t>
        </w:r>
      </w:hyperlink>
    </w:p>
    <w:p w14:paraId="511AEA91" w14:textId="77777777" w:rsidR="00F418EC" w:rsidRDefault="00A97F17" w:rsidP="00DC6264">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4d34og8" w:history="1">
        <w:r>
          <w:rPr>
            <w:rFonts w:ascii="Times New Roman" w:eastAsia="Times New Roman" w:hAnsi="Times New Roman" w:cs="Times New Roman"/>
            <w:color w:val="000000"/>
            <w:sz w:val="24"/>
            <w:szCs w:val="24"/>
            <w:highlight w:val="white"/>
          </w:rPr>
          <w:t>Reference List</w:t>
        </w:r>
      </w:hyperlink>
      <w:hyperlink w:anchor="_heading=h.4d34og8" w:history="1">
        <w:r>
          <w:rPr>
            <w:rFonts w:ascii="Times New Roman" w:eastAsia="Times New Roman" w:hAnsi="Times New Roman" w:cs="Times New Roman"/>
            <w:color w:val="000000"/>
            <w:sz w:val="24"/>
            <w:szCs w:val="24"/>
          </w:rPr>
          <w:tab/>
          <w:t>10</w:t>
        </w:r>
      </w:hyperlink>
    </w:p>
    <w:p w14:paraId="10A59ADD" w14:textId="77777777" w:rsidR="00F418EC" w:rsidRDefault="00A97F17" w:rsidP="00DC6264">
      <w:pPr>
        <w:spacing w:line="360" w:lineRule="auto"/>
        <w:jc w:val="both"/>
      </w:pPr>
      <w:r>
        <w:fldChar w:fldCharType="end"/>
      </w:r>
    </w:p>
    <w:p w14:paraId="3C32D020" w14:textId="77777777" w:rsidR="00F418EC" w:rsidRDefault="00F418EC" w:rsidP="00DC6264">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p>
    <w:p w14:paraId="04672C2D" w14:textId="77777777" w:rsidR="00F418EC" w:rsidRDefault="00A97F17" w:rsidP="00DC6264">
      <w:pPr>
        <w:spacing w:line="360" w:lineRule="auto"/>
        <w:rPr>
          <w:rFonts w:ascii="Times New Roman" w:eastAsia="Times New Roman" w:hAnsi="Times New Roman" w:cs="Times New Roman"/>
          <w:b/>
          <w:sz w:val="28"/>
          <w:szCs w:val="28"/>
        </w:rPr>
      </w:pPr>
      <w:r>
        <w:br w:type="page"/>
      </w:r>
    </w:p>
    <w:p w14:paraId="051677F1" w14:textId="77777777" w:rsidR="00F418EC" w:rsidRDefault="00A97F17" w:rsidP="00DC6264">
      <w:pPr>
        <w:pStyle w:val="Heading1"/>
      </w:pPr>
      <w:bookmarkStart w:id="0" w:name="_heading=h.gjdgxs" w:colFirst="0" w:colLast="0"/>
      <w:bookmarkEnd w:id="0"/>
      <w:r>
        <w:lastRenderedPageBreak/>
        <w:t>BUSINESS DESCRIPTION / MARKET OPPORTUNITY</w:t>
      </w:r>
    </w:p>
    <w:p w14:paraId="4A0417DD"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Customer demands are always changing and business organisations are trying to integrate innovative products and services so that their customers stay loyal to the brand. As has been determined, the demand for organic and handmade </w:t>
      </w:r>
      <w:r>
        <w:rPr>
          <w:rFonts w:ascii="Times New Roman" w:eastAsia="Times New Roman" w:hAnsi="Times New Roman" w:cs="Times New Roman"/>
          <w:sz w:val="24"/>
          <w:szCs w:val="24"/>
        </w:rPr>
        <w:t xml:space="preserve">soap </w:t>
      </w:r>
      <w:r>
        <w:rPr>
          <w:rFonts w:ascii="Times New Roman" w:eastAsia="Times New Roman" w:hAnsi="Times New Roman" w:cs="Times New Roman"/>
          <w:color w:val="000000"/>
          <w:sz w:val="24"/>
          <w:szCs w:val="24"/>
        </w:rPr>
        <w:t>has increased recentl</w:t>
      </w:r>
      <w:r>
        <w:rPr>
          <w:rFonts w:ascii="Times New Roman" w:eastAsia="Times New Roman" w:hAnsi="Times New Roman" w:cs="Times New Roman"/>
          <w:color w:val="000000"/>
          <w:sz w:val="24"/>
          <w:szCs w:val="24"/>
        </w:rPr>
        <w:t>y by 11% since 2019 (</w:t>
      </w:r>
      <w:r>
        <w:rPr>
          <w:rFonts w:ascii="Times New Roman" w:eastAsia="Times New Roman" w:hAnsi="Times New Roman" w:cs="Times New Roman"/>
          <w:color w:val="222222"/>
          <w:sz w:val="24"/>
          <w:szCs w:val="24"/>
          <w:highlight w:val="white"/>
        </w:rPr>
        <w:t>Timsina, 2018). From this discussion, it is understood that the excessive usage of artificial colours and raw materials increases the risk of skin irritation and other physical problems which has accelerated the usage of organic or han</w:t>
      </w:r>
      <w:r>
        <w:rPr>
          <w:rFonts w:ascii="Times New Roman" w:eastAsia="Times New Roman" w:hAnsi="Times New Roman" w:cs="Times New Roman"/>
          <w:color w:val="222222"/>
          <w:sz w:val="24"/>
          <w:szCs w:val="24"/>
          <w:highlight w:val="white"/>
        </w:rPr>
        <w:t xml:space="preserve">dmade items. </w:t>
      </w:r>
    </w:p>
    <w:p w14:paraId="1A1465C9"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the report, the market size of organic soaps or soap roses reached £1.83 billion in the financial year 2021 (PRNewswire, 2022). It is expected that there will be a 6% increase within the market and by 2030 the demand for organic </w:t>
      </w:r>
      <w:r>
        <w:rPr>
          <w:rFonts w:ascii="Times New Roman" w:eastAsia="Times New Roman" w:hAnsi="Times New Roman" w:cs="Times New Roman"/>
          <w:color w:val="222222"/>
          <w:sz w:val="24"/>
          <w:szCs w:val="24"/>
          <w:highlight w:val="white"/>
        </w:rPr>
        <w:t>soaps will be as high as 260.23 million. There are many advantages associated with organic and handmade soaps such as good fragrances, and effective exfoliating and deodorizing abilities for which the demands are considerably high within the global market.</w:t>
      </w:r>
      <w:r>
        <w:rPr>
          <w:rFonts w:ascii="Times New Roman" w:eastAsia="Times New Roman" w:hAnsi="Times New Roman" w:cs="Times New Roman"/>
          <w:color w:val="222222"/>
          <w:sz w:val="24"/>
          <w:szCs w:val="24"/>
          <w:highlight w:val="white"/>
        </w:rPr>
        <w:t xml:space="preserve"> In the UK, the organic soap industry has been successful in generating a revenue of 93.5 million British pounds in 2021 which was only 75.57 million British pounds in 2017 (Statista, 2022). </w:t>
      </w:r>
    </w:p>
    <w:p w14:paraId="1B918419" w14:textId="77777777" w:rsidR="00F418EC" w:rsidRDefault="00A97F17" w:rsidP="00DC6264">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14:anchorId="0C6AA72A" wp14:editId="729B9F51">
            <wp:extent cx="4809578" cy="3072576"/>
            <wp:effectExtent l="25400" t="25400" r="25400" b="2540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cstate="print"/>
                    <a:srcRect/>
                    <a:stretch/>
                  </pic:blipFill>
                  <pic:spPr>
                    <a:xfrm>
                      <a:off x="0" y="0"/>
                      <a:ext cx="4809578" cy="3072576"/>
                    </a:xfrm>
                    <a:prstGeom prst="rect">
                      <a:avLst/>
                    </a:prstGeom>
                    <a:ln w="25400" cap="flat" cmpd="sng">
                      <a:solidFill>
                        <a:srgbClr val="000000"/>
                      </a:solidFill>
                      <a:prstDash val="solid"/>
                      <a:round/>
                      <a:headEnd/>
                      <a:tailEnd/>
                    </a:ln>
                  </pic:spPr>
                </pic:pic>
              </a:graphicData>
            </a:graphic>
          </wp:inline>
        </w:drawing>
      </w:r>
    </w:p>
    <w:p w14:paraId="38856FC6" w14:textId="77777777" w:rsidR="00F418EC" w:rsidRDefault="00A97F17" w:rsidP="00DC6264">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Sales of organic soaps within the UK from 2010 to 20</w:t>
      </w:r>
      <w:r>
        <w:rPr>
          <w:rFonts w:ascii="Times New Roman" w:eastAsia="Times New Roman" w:hAnsi="Times New Roman" w:cs="Times New Roman"/>
          <w:b/>
          <w:color w:val="222222"/>
          <w:sz w:val="24"/>
          <w:szCs w:val="24"/>
          <w:highlight w:val="white"/>
        </w:rPr>
        <w:t>21</w:t>
      </w:r>
    </w:p>
    <w:p w14:paraId="721DDDB6" w14:textId="77777777" w:rsidR="00F418EC" w:rsidRDefault="00A97F17" w:rsidP="00DC6264">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Statista, 2022)</w:t>
      </w:r>
    </w:p>
    <w:p w14:paraId="7ECF86B3"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From this discussion, it is understood that customers have become concerned about using organic products in the recent past and thus the sales have also been high. Similarly, the business of rose </w:t>
      </w:r>
      <w:r>
        <w:rPr>
          <w:rFonts w:ascii="Times New Roman" w:eastAsia="Times New Roman" w:hAnsi="Times New Roman" w:cs="Times New Roman"/>
          <w:color w:val="222222"/>
          <w:sz w:val="24"/>
          <w:szCs w:val="24"/>
          <w:highlight w:val="white"/>
        </w:rPr>
        <w:lastRenderedPageBreak/>
        <w:t>soaps also has a great future be</w:t>
      </w:r>
      <w:r>
        <w:rPr>
          <w:rFonts w:ascii="Times New Roman" w:eastAsia="Times New Roman" w:hAnsi="Times New Roman" w:cs="Times New Roman"/>
          <w:color w:val="222222"/>
          <w:sz w:val="24"/>
          <w:szCs w:val="24"/>
          <w:highlight w:val="white"/>
        </w:rPr>
        <w:t xml:space="preserve">cause of its fragrance as well as affordable prices. According to the statement of Rosyida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 rose is a natural ingredient that has antibacterial, antifungal, and antiviral properties which help in maintaining the pH level within the skin. Moreover, rose is applicable for all skin types and thus, higher sales can be attributed to this bus</w:t>
      </w:r>
      <w:r>
        <w:rPr>
          <w:rFonts w:ascii="Times New Roman" w:eastAsia="Times New Roman" w:hAnsi="Times New Roman" w:cs="Times New Roman"/>
          <w:color w:val="222222"/>
          <w:sz w:val="24"/>
          <w:szCs w:val="24"/>
          <w:highlight w:val="white"/>
        </w:rPr>
        <w:t xml:space="preserve">iness. </w:t>
      </w:r>
    </w:p>
    <w:p w14:paraId="7A6F7D55"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color w:val="000000"/>
          <w:sz w:val="24"/>
          <w:szCs w:val="24"/>
          <w:highlight w:val="white"/>
        </w:rPr>
        <w:t xml:space="preserve">Mission statement: </w:t>
      </w:r>
      <w:r>
        <w:rPr>
          <w:rFonts w:ascii="Times New Roman" w:eastAsia="Times New Roman" w:hAnsi="Times New Roman" w:cs="Times New Roman"/>
          <w:color w:val="000000"/>
          <w:sz w:val="24"/>
          <w:szCs w:val="24"/>
          <w:highlight w:val="white"/>
        </w:rPr>
        <w:t xml:space="preserve">Our mission is to reach every household in the UK and make them experience the essence of natural and handmade soap. However, we also aim to make the world of soap chemical free. </w:t>
      </w:r>
    </w:p>
    <w:p w14:paraId="22280CE8"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STP</w:t>
      </w:r>
    </w:p>
    <w:p w14:paraId="7583F0D4"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Segmentation: </w:t>
      </w:r>
    </w:p>
    <w:p w14:paraId="61BAD8F8"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The demographic segmentation of the market is people from</w:t>
      </w:r>
      <w:r>
        <w:rPr>
          <w:rFonts w:ascii="Times New Roman" w:eastAsia="Times New Roman" w:hAnsi="Times New Roman" w:cs="Times New Roman"/>
          <w:b/>
          <w:color w:val="000000"/>
          <w:sz w:val="24"/>
          <w:szCs w:val="24"/>
          <w:highlight w:val="white"/>
        </w:rPr>
        <w:t xml:space="preserve"> 8 to 80. People earning daily wages can afford this shop. Even the price of the soap is so affordable that even students can afford this.</w:t>
      </w:r>
    </w:p>
    <w:p w14:paraId="582287EC"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Targeting</w:t>
      </w:r>
    </w:p>
    <w:p w14:paraId="3FC53CCE"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The target market is the entire household and even the fashion industry of the UK and people who have skin </w:t>
      </w:r>
      <w:r>
        <w:rPr>
          <w:rFonts w:ascii="Times New Roman" w:eastAsia="Times New Roman" w:hAnsi="Times New Roman" w:cs="Times New Roman"/>
          <w:b/>
          <w:color w:val="000000"/>
          <w:sz w:val="24"/>
          <w:szCs w:val="24"/>
          <w:highlight w:val="white"/>
        </w:rPr>
        <w:t>diseases can use the soap for better results.</w:t>
      </w:r>
    </w:p>
    <w:p w14:paraId="0CBA7D09"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Positioning: </w:t>
      </w:r>
    </w:p>
    <w:p w14:paraId="695B7FB5"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After determining who the prospective consumers are, the next step is to determine how to get in touch with them. Keeping an eye out for the ways in which the demands of target consumers aren't be</w:t>
      </w:r>
      <w:r>
        <w:rPr>
          <w:rFonts w:ascii="Times New Roman" w:eastAsia="Times New Roman" w:hAnsi="Times New Roman" w:cs="Times New Roman"/>
          <w:b/>
          <w:color w:val="000000"/>
          <w:sz w:val="24"/>
          <w:szCs w:val="24"/>
          <w:highlight w:val="white"/>
        </w:rPr>
        <w:t>ing met by the product's offers and adopting a posture that may help bridge those gaps.</w:t>
      </w:r>
    </w:p>
    <w:p w14:paraId="763F40DB" w14:textId="77777777" w:rsidR="00F418EC" w:rsidRDefault="00A97F17" w:rsidP="00DC6264">
      <w:pPr>
        <w:pBdr>
          <w:top w:val="nil"/>
          <w:left w:val="nil"/>
          <w:bottom w:val="nil"/>
          <w:right w:val="nil"/>
          <w:between w:val="nil"/>
        </w:pBdr>
        <w:spacing w:line="360" w:lineRule="auto"/>
        <w:jc w:val="both"/>
        <w:rPr>
          <w:highlight w:val="white"/>
        </w:rPr>
      </w:pPr>
      <w:r w:rsidRPr="00FE1E4F">
        <w:rPr>
          <w:rFonts w:ascii="Times New Roman" w:eastAsia="Times New Roman" w:hAnsi="Times New Roman" w:cs="Times New Roman"/>
          <w:b/>
          <w:sz w:val="24"/>
          <w:szCs w:val="24"/>
          <w:highlight w:val="white"/>
          <w:lang w:val="en-US"/>
        </w:rPr>
        <w:t>T</w:t>
      </w:r>
      <w:r w:rsidRPr="00FE1E4F">
        <w:rPr>
          <w:rFonts w:ascii="Times New Roman" w:eastAsia="Times New Roman" w:hAnsi="Times New Roman" w:cs="Times New Roman"/>
          <w:b/>
          <w:sz w:val="24"/>
          <w:szCs w:val="24"/>
          <w:highlight w:val="white"/>
        </w:rPr>
        <w:t>he legal statatus of the company</w:t>
      </w:r>
      <w:r w:rsidRPr="00FE1E4F">
        <w:rPr>
          <w:rFonts w:ascii="Times New Roman" w:eastAsia="Times New Roman" w:hAnsi="Times New Roman" w:cs="Times New Roman"/>
          <w:b/>
          <w:sz w:val="24"/>
          <w:szCs w:val="24"/>
          <w:highlight w:val="white"/>
          <w:lang w:val="en-US"/>
        </w:rPr>
        <w:t xml:space="preserve"> is PLC. The advantages of plc company are the opportunities of financial growth and expansion of business. The disadvantage of this ty</w:t>
      </w:r>
      <w:r w:rsidRPr="00FE1E4F">
        <w:rPr>
          <w:rFonts w:ascii="Times New Roman" w:eastAsia="Times New Roman" w:hAnsi="Times New Roman" w:cs="Times New Roman"/>
          <w:b/>
          <w:sz w:val="24"/>
          <w:szCs w:val="24"/>
          <w:highlight w:val="white"/>
          <w:lang w:val="en-US"/>
        </w:rPr>
        <w:t>pe of company is Volatile Stock Markets, increased scrutiny, and strict regulation.</w:t>
      </w:r>
      <w:r w:rsidRPr="00FE1E4F">
        <w:rPr>
          <w:rFonts w:ascii="Times New Roman" w:eastAsia="Times New Roman" w:hAnsi="Times New Roman" w:cs="Times New Roman"/>
          <w:b/>
          <w:sz w:val="24"/>
          <w:szCs w:val="24"/>
          <w:highlight w:val="white"/>
        </w:rPr>
        <w:t xml:space="preserve"> </w:t>
      </w:r>
      <w:bookmarkStart w:id="1" w:name="_heading=h.30j0zll" w:colFirst="0" w:colLast="0"/>
      <w:bookmarkEnd w:id="1"/>
      <w:r>
        <w:rPr>
          <w:highlight w:val="white"/>
        </w:rPr>
        <w:t>INDUSTRY ANALYSIS</w:t>
      </w:r>
    </w:p>
    <w:p w14:paraId="73A8064B" w14:textId="77777777" w:rsidR="00F418EC" w:rsidRDefault="00A97F17" w:rsidP="00DC6264">
      <w:pPr>
        <w:spacing w:line="360" w:lineRule="auto"/>
        <w:rPr>
          <w:rFonts w:ascii="Century Schoolbook" w:eastAsia="Century Schoolbook" w:hAnsi="Century Schoolbook" w:cs="Century Schoolbook"/>
          <w:color w:val="000000"/>
        </w:rPr>
      </w:pPr>
      <w:r>
        <w:rPr>
          <w:rFonts w:ascii="Century Schoolbook" w:eastAsia="Century Schoolbook" w:hAnsi="Century Schoolbook" w:cs="Century Schoolbook"/>
          <w:color w:val="000000"/>
        </w:rPr>
        <w:t>VRIO</w:t>
      </w:r>
    </w:p>
    <w:p w14:paraId="10066B74" w14:textId="77777777" w:rsidR="00F418EC" w:rsidRDefault="00F418EC" w:rsidP="00DC6264">
      <w:pPr>
        <w:spacing w:line="360" w:lineRule="auto"/>
        <w:rPr>
          <w:rFonts w:ascii="Times New Roman" w:eastAsia="Times New Roman" w:hAnsi="Times New Roman" w:cs="Times New Roman"/>
          <w:sz w:val="24"/>
          <w:szCs w:val="24"/>
        </w:rPr>
      </w:pPr>
    </w:p>
    <w:tbl>
      <w:tblPr>
        <w:tblStyle w:val="a2"/>
        <w:tblW w:w="9855" w:type="dxa"/>
        <w:tblBorders>
          <w:top w:val="single" w:sz="6" w:space="0" w:color="DEE2E6"/>
          <w:left w:val="single" w:sz="6" w:space="0" w:color="DEE2E6"/>
          <w:bottom w:val="single" w:sz="6" w:space="0" w:color="DEE2E6"/>
          <w:right w:val="single" w:sz="6" w:space="0" w:color="DEE2E6"/>
          <w:insideH w:val="single" w:sz="6" w:space="0" w:color="DEE2E6"/>
          <w:insideV w:val="single" w:sz="6" w:space="0" w:color="DEE2E6"/>
        </w:tblBorders>
        <w:tblLayout w:type="fixed"/>
        <w:tblLook w:val="0600" w:firstRow="0" w:lastRow="0" w:firstColumn="0" w:lastColumn="0" w:noHBand="1" w:noVBand="1"/>
      </w:tblPr>
      <w:tblGrid>
        <w:gridCol w:w="2580"/>
        <w:gridCol w:w="1860"/>
        <w:gridCol w:w="1725"/>
        <w:gridCol w:w="1485"/>
        <w:gridCol w:w="2205"/>
      </w:tblGrid>
      <w:tr w:rsidR="00F418EC" w14:paraId="32E63962" w14:textId="77777777">
        <w:trPr>
          <w:trHeight w:val="1220"/>
        </w:trPr>
        <w:tc>
          <w:tcPr>
            <w:tcW w:w="2580" w:type="dxa"/>
            <w:tcBorders>
              <w:top w:val="single" w:sz="6" w:space="0" w:color="DEE2E6"/>
              <w:left w:val="single" w:sz="6" w:space="0" w:color="DEE2E6"/>
              <w:bottom w:val="single" w:sz="12" w:space="0" w:color="DEE2E6"/>
              <w:right w:val="single" w:sz="6" w:space="0" w:color="DEE2E6"/>
            </w:tcBorders>
            <w:tcMar>
              <w:top w:w="100" w:type="dxa"/>
              <w:left w:w="100" w:type="dxa"/>
              <w:bottom w:w="100" w:type="dxa"/>
              <w:right w:w="100" w:type="dxa"/>
            </w:tcMar>
            <w:vAlign w:val="bottom"/>
          </w:tcPr>
          <w:p w14:paraId="6154EC86" w14:textId="77777777" w:rsidR="00F418EC" w:rsidRDefault="00A97F17" w:rsidP="00DC6264">
            <w:pPr>
              <w:spacing w:line="360" w:lineRule="auto"/>
              <w:jc w:val="center"/>
              <w:rPr>
                <w:rFonts w:ascii="Times New Roman" w:eastAsia="Times New Roman" w:hAnsi="Times New Roman" w:cs="Times New Roman"/>
                <w:color w:val="212529"/>
                <w:sz w:val="24"/>
                <w:szCs w:val="24"/>
              </w:rPr>
            </w:pPr>
            <w:r>
              <w:rPr>
                <w:rFonts w:ascii="Times New Roman" w:eastAsia="Times New Roman" w:hAnsi="Times New Roman" w:cs="Times New Roman"/>
                <w:b/>
                <w:color w:val="212529"/>
                <w:sz w:val="24"/>
                <w:szCs w:val="24"/>
              </w:rPr>
              <w:t>Resources</w:t>
            </w:r>
          </w:p>
        </w:tc>
        <w:tc>
          <w:tcPr>
            <w:tcW w:w="1860" w:type="dxa"/>
            <w:tcBorders>
              <w:top w:val="single" w:sz="6" w:space="0" w:color="DEE2E6"/>
              <w:left w:val="single" w:sz="6" w:space="0" w:color="DEE2E6"/>
              <w:bottom w:val="single" w:sz="12" w:space="0" w:color="DEE2E6"/>
              <w:right w:val="single" w:sz="6" w:space="0" w:color="DEE2E6"/>
            </w:tcBorders>
            <w:shd w:val="clear" w:color="auto" w:fill="FDFDFE"/>
            <w:tcMar>
              <w:top w:w="100" w:type="dxa"/>
              <w:left w:w="100" w:type="dxa"/>
              <w:bottom w:w="100" w:type="dxa"/>
              <w:right w:w="100" w:type="dxa"/>
            </w:tcMar>
            <w:vAlign w:val="bottom"/>
          </w:tcPr>
          <w:p w14:paraId="1202B10A" w14:textId="77777777" w:rsidR="00F418EC" w:rsidRDefault="00A97F17" w:rsidP="00DC6264">
            <w:pPr>
              <w:spacing w:line="360" w:lineRule="auto"/>
              <w:jc w:val="center"/>
              <w:rPr>
                <w:rFonts w:ascii="Times New Roman" w:eastAsia="Times New Roman" w:hAnsi="Times New Roman" w:cs="Times New Roman"/>
                <w:color w:val="212529"/>
                <w:sz w:val="24"/>
                <w:szCs w:val="24"/>
              </w:rPr>
            </w:pPr>
            <w:r>
              <w:rPr>
                <w:rFonts w:ascii="Times New Roman" w:eastAsia="Times New Roman" w:hAnsi="Times New Roman" w:cs="Times New Roman"/>
                <w:b/>
                <w:color w:val="212529"/>
                <w:sz w:val="24"/>
                <w:szCs w:val="24"/>
              </w:rPr>
              <w:t>Value</w:t>
            </w:r>
          </w:p>
        </w:tc>
        <w:tc>
          <w:tcPr>
            <w:tcW w:w="1725" w:type="dxa"/>
            <w:tcBorders>
              <w:top w:val="single" w:sz="6" w:space="0" w:color="DEE2E6"/>
              <w:left w:val="single" w:sz="6" w:space="0" w:color="DEE2E6"/>
              <w:bottom w:val="single" w:sz="12" w:space="0" w:color="DEE2E6"/>
              <w:right w:val="single" w:sz="6" w:space="0" w:color="DEE2E6"/>
            </w:tcBorders>
            <w:shd w:val="clear" w:color="auto" w:fill="B8DAFF"/>
            <w:tcMar>
              <w:top w:w="100" w:type="dxa"/>
              <w:left w:w="100" w:type="dxa"/>
              <w:bottom w:w="100" w:type="dxa"/>
              <w:right w:w="100" w:type="dxa"/>
            </w:tcMar>
            <w:vAlign w:val="bottom"/>
          </w:tcPr>
          <w:p w14:paraId="0C4E96BE" w14:textId="77777777" w:rsidR="00F418EC" w:rsidRDefault="00A97F17" w:rsidP="00DC6264">
            <w:pPr>
              <w:spacing w:line="360" w:lineRule="auto"/>
              <w:jc w:val="center"/>
              <w:rPr>
                <w:rFonts w:ascii="Times New Roman" w:eastAsia="Times New Roman" w:hAnsi="Times New Roman" w:cs="Times New Roman"/>
                <w:color w:val="212529"/>
                <w:sz w:val="24"/>
                <w:szCs w:val="24"/>
              </w:rPr>
            </w:pPr>
            <w:r>
              <w:rPr>
                <w:rFonts w:ascii="Times New Roman" w:eastAsia="Times New Roman" w:hAnsi="Times New Roman" w:cs="Times New Roman"/>
                <w:b/>
                <w:color w:val="212529"/>
                <w:sz w:val="24"/>
                <w:szCs w:val="24"/>
              </w:rPr>
              <w:t>Rare</w:t>
            </w:r>
          </w:p>
        </w:tc>
        <w:tc>
          <w:tcPr>
            <w:tcW w:w="1485" w:type="dxa"/>
            <w:tcBorders>
              <w:top w:val="single" w:sz="6" w:space="0" w:color="DEE2E6"/>
              <w:left w:val="single" w:sz="6" w:space="0" w:color="DEE2E6"/>
              <w:bottom w:val="single" w:sz="12" w:space="0" w:color="DEE2E6"/>
              <w:right w:val="single" w:sz="6" w:space="0" w:color="DEE2E6"/>
            </w:tcBorders>
            <w:shd w:val="clear" w:color="auto" w:fill="FDFDFE"/>
            <w:tcMar>
              <w:top w:w="100" w:type="dxa"/>
              <w:left w:w="100" w:type="dxa"/>
              <w:bottom w:w="100" w:type="dxa"/>
              <w:right w:w="100" w:type="dxa"/>
            </w:tcMar>
            <w:vAlign w:val="bottom"/>
          </w:tcPr>
          <w:p w14:paraId="3DF99CCA" w14:textId="77777777" w:rsidR="00F418EC" w:rsidRDefault="00A97F17" w:rsidP="00DC6264">
            <w:pPr>
              <w:spacing w:line="360" w:lineRule="auto"/>
              <w:jc w:val="center"/>
              <w:rPr>
                <w:rFonts w:ascii="Times New Roman" w:eastAsia="Times New Roman" w:hAnsi="Times New Roman" w:cs="Times New Roman"/>
                <w:color w:val="212529"/>
                <w:sz w:val="24"/>
                <w:szCs w:val="24"/>
              </w:rPr>
            </w:pPr>
            <w:r>
              <w:rPr>
                <w:rFonts w:ascii="Times New Roman" w:eastAsia="Times New Roman" w:hAnsi="Times New Roman" w:cs="Times New Roman"/>
                <w:b/>
                <w:color w:val="212529"/>
                <w:sz w:val="24"/>
                <w:szCs w:val="24"/>
              </w:rPr>
              <w:t>Imitation</w:t>
            </w:r>
          </w:p>
        </w:tc>
        <w:tc>
          <w:tcPr>
            <w:tcW w:w="2205" w:type="dxa"/>
            <w:tcBorders>
              <w:top w:val="single" w:sz="6" w:space="0" w:color="DEE2E6"/>
              <w:left w:val="single" w:sz="6" w:space="0" w:color="DEE2E6"/>
              <w:bottom w:val="single" w:sz="12" w:space="0" w:color="DEE2E6"/>
              <w:right w:val="single" w:sz="6" w:space="0" w:color="DEE2E6"/>
            </w:tcBorders>
            <w:shd w:val="clear" w:color="auto" w:fill="B8DAFF"/>
            <w:tcMar>
              <w:top w:w="100" w:type="dxa"/>
              <w:left w:w="100" w:type="dxa"/>
              <w:bottom w:w="100" w:type="dxa"/>
              <w:right w:w="100" w:type="dxa"/>
            </w:tcMar>
            <w:vAlign w:val="bottom"/>
          </w:tcPr>
          <w:p w14:paraId="2C00B9D7" w14:textId="77777777" w:rsidR="00F418EC" w:rsidRDefault="00A97F17" w:rsidP="00DC6264">
            <w:pPr>
              <w:spacing w:line="360" w:lineRule="auto"/>
              <w:jc w:val="center"/>
              <w:rPr>
                <w:rFonts w:ascii="Times New Roman" w:eastAsia="Times New Roman" w:hAnsi="Times New Roman" w:cs="Times New Roman"/>
                <w:color w:val="212529"/>
                <w:sz w:val="24"/>
                <w:szCs w:val="24"/>
              </w:rPr>
            </w:pPr>
            <w:r>
              <w:rPr>
                <w:rFonts w:ascii="Times New Roman" w:eastAsia="Times New Roman" w:hAnsi="Times New Roman" w:cs="Times New Roman"/>
                <w:b/>
                <w:color w:val="212529"/>
                <w:sz w:val="24"/>
                <w:szCs w:val="24"/>
              </w:rPr>
              <w:t>Organization</w:t>
            </w:r>
          </w:p>
        </w:tc>
      </w:tr>
      <w:tr w:rsidR="00F418EC" w14:paraId="5A4923D0" w14:textId="77777777">
        <w:trPr>
          <w:trHeight w:val="990"/>
        </w:trPr>
        <w:tc>
          <w:tcPr>
            <w:tcW w:w="258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5343AFE" w14:textId="77777777" w:rsidR="00F418EC" w:rsidRDefault="00A97F17" w:rsidP="00DC6264">
            <w:pPr>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lastRenderedPageBreak/>
              <w:t>Local Presence</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FC80CAB"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Proviods value-based product. . </w:t>
            </w:r>
          </w:p>
        </w:tc>
        <w:tc>
          <w:tcPr>
            <w:tcW w:w="172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389AF9A0"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Yes</w:t>
            </w:r>
          </w:p>
        </w:tc>
        <w:tc>
          <w:tcPr>
            <w:tcW w:w="148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2C67528E"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Competitors can copy.</w:t>
            </w:r>
          </w:p>
        </w:tc>
        <w:tc>
          <w:tcPr>
            <w:tcW w:w="22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2D6ECDA"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It's one of its </w:t>
            </w:r>
            <w:r>
              <w:rPr>
                <w:rFonts w:ascii="Times New Roman" w:eastAsia="Times New Roman" w:hAnsi="Times New Roman" w:cs="Times New Roman"/>
                <w:color w:val="212529"/>
                <w:sz w:val="24"/>
                <w:szCs w:val="24"/>
              </w:rPr>
              <w:t>industry's most diverse firms.</w:t>
            </w:r>
          </w:p>
        </w:tc>
      </w:tr>
      <w:tr w:rsidR="00F418EC" w14:paraId="79546E2E" w14:textId="77777777">
        <w:trPr>
          <w:trHeight w:val="1700"/>
        </w:trPr>
        <w:tc>
          <w:tcPr>
            <w:tcW w:w="258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2EFBA61"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Next Challenges Leadership Vision</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1CDF096"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Yes</w:t>
            </w:r>
          </w:p>
        </w:tc>
        <w:tc>
          <w:tcPr>
            <w:tcW w:w="172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49359B2"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No</w:t>
            </w:r>
          </w:p>
        </w:tc>
        <w:tc>
          <w:tcPr>
            <w:tcW w:w="148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33E4EC24"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Yes </w:t>
            </w:r>
          </w:p>
        </w:tc>
        <w:tc>
          <w:tcPr>
            <w:tcW w:w="22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043EFD3"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Not from case information.</w:t>
            </w:r>
          </w:p>
        </w:tc>
      </w:tr>
      <w:tr w:rsidR="00F418EC" w14:paraId="54CFAC3F" w14:textId="77777777">
        <w:trPr>
          <w:trHeight w:val="1770"/>
        </w:trPr>
        <w:tc>
          <w:tcPr>
            <w:tcW w:w="258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3713D6B8"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Attracting Talent in Local and Global Markets</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F211C00"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Yes</w:t>
            </w:r>
          </w:p>
        </w:tc>
        <w:tc>
          <w:tcPr>
            <w:tcW w:w="172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43BE699"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 Yes</w:t>
            </w:r>
          </w:p>
        </w:tc>
        <w:tc>
          <w:tcPr>
            <w:tcW w:w="148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90A30B6"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No</w:t>
            </w:r>
          </w:p>
        </w:tc>
        <w:tc>
          <w:tcPr>
            <w:tcW w:w="22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66FB6146"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 yes</w:t>
            </w:r>
          </w:p>
        </w:tc>
      </w:tr>
      <w:tr w:rsidR="00F418EC" w14:paraId="7A59C468" w14:textId="77777777">
        <w:trPr>
          <w:trHeight w:val="1755"/>
        </w:trPr>
        <w:tc>
          <w:tcPr>
            <w:tcW w:w="258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3E0FC35B"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Copyrights and Trademarks</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DC6450F"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Yes</w:t>
            </w:r>
          </w:p>
        </w:tc>
        <w:tc>
          <w:tcPr>
            <w:tcW w:w="172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3A5449D5" w14:textId="77777777" w:rsidR="00F418EC" w:rsidRDefault="00A97F17" w:rsidP="00DC6264">
            <w:pPr>
              <w:widowControl w:val="0"/>
              <w:spacing w:line="360" w:lineRule="auto"/>
              <w:rPr>
                <w:rFonts w:ascii="Times New Roman" w:eastAsia="Times New Roman" w:hAnsi="Times New Roman" w:cs="Times New Roman"/>
                <w:color w:val="212529"/>
              </w:rPr>
            </w:pPr>
            <w:r>
              <w:rPr>
                <w:rFonts w:ascii="Times New Roman" w:eastAsia="Times New Roman" w:hAnsi="Times New Roman" w:cs="Times New Roman"/>
                <w:color w:val="212529"/>
              </w:rPr>
              <w:t xml:space="preserve">Yes, Rare IPR and other rights prevent </w:t>
            </w:r>
            <w:r>
              <w:rPr>
                <w:rFonts w:ascii="Times New Roman" w:eastAsia="Times New Roman" w:hAnsi="Times New Roman" w:cs="Times New Roman"/>
                <w:color w:val="212529"/>
              </w:rPr>
              <w:t>competition.</w:t>
            </w:r>
          </w:p>
        </w:tc>
        <w:tc>
          <w:tcPr>
            <w:tcW w:w="148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EA1541C"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No</w:t>
            </w:r>
          </w:p>
        </w:tc>
        <w:tc>
          <w:tcPr>
            <w:tcW w:w="22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E2486F2"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No</w:t>
            </w:r>
          </w:p>
        </w:tc>
      </w:tr>
      <w:tr w:rsidR="00F418EC" w14:paraId="1D782EF5" w14:textId="77777777">
        <w:trPr>
          <w:trHeight w:val="1230"/>
        </w:trPr>
        <w:tc>
          <w:tcPr>
            <w:tcW w:w="258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60D0C975"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Sales Force and Channel Management</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4CD7B20"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Yes</w:t>
            </w:r>
          </w:p>
        </w:tc>
        <w:tc>
          <w:tcPr>
            <w:tcW w:w="172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9F94A80"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No</w:t>
            </w:r>
          </w:p>
        </w:tc>
        <w:tc>
          <w:tcPr>
            <w:tcW w:w="148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BABDC1B"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Yes</w:t>
            </w:r>
          </w:p>
        </w:tc>
        <w:tc>
          <w:tcPr>
            <w:tcW w:w="22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B27B5D9"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w:t>
            </w:r>
          </w:p>
        </w:tc>
      </w:tr>
      <w:tr w:rsidR="00F418EC" w14:paraId="3F2EFF8D" w14:textId="77777777">
        <w:trPr>
          <w:trHeight w:val="2465"/>
        </w:trPr>
        <w:tc>
          <w:tcPr>
            <w:tcW w:w="258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26AE40C7"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Customer Network and Loyalty</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5F7C89F"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23% of customers generate 84% of sales.</w:t>
            </w:r>
          </w:p>
        </w:tc>
        <w:tc>
          <w:tcPr>
            <w:tcW w:w="172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DD82354"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Yes, company invested in customer loyalty.</w:t>
            </w:r>
          </w:p>
        </w:tc>
        <w:tc>
          <w:tcPr>
            <w:tcW w:w="148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37CFFD65"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Has been tried by competitors but none of them are as successful</w:t>
            </w:r>
          </w:p>
        </w:tc>
        <w:tc>
          <w:tcPr>
            <w:tcW w:w="22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138E827" w14:textId="77777777" w:rsidR="00F418EC" w:rsidRDefault="00A97F17" w:rsidP="00DC6264">
            <w:pPr>
              <w:widowControl w:val="0"/>
              <w:spacing w:line="360" w:lineRule="auto"/>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Company is leveraging the customer loyalty to good effect</w:t>
            </w:r>
          </w:p>
        </w:tc>
      </w:tr>
    </w:tbl>
    <w:p w14:paraId="090EA6D5" w14:textId="77777777" w:rsidR="00F418EC" w:rsidRDefault="00F418EC" w:rsidP="00DC6264">
      <w:pPr>
        <w:spacing w:line="360" w:lineRule="auto"/>
      </w:pPr>
    </w:p>
    <w:p w14:paraId="1222EE5B" w14:textId="77777777" w:rsidR="00F418EC" w:rsidRDefault="00F418EC" w:rsidP="00DC6264">
      <w:pPr>
        <w:spacing w:line="360" w:lineRule="auto"/>
      </w:pPr>
    </w:p>
    <w:p w14:paraId="611EDCA4" w14:textId="77777777" w:rsidR="00F418EC" w:rsidRDefault="00A97F17" w:rsidP="00DC626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Porter’s Five forces </w:t>
      </w:r>
    </w:p>
    <w:p w14:paraId="780379A2" w14:textId="77777777" w:rsidR="00F418EC" w:rsidRDefault="00A97F17" w:rsidP="00DC6264">
      <w:pPr>
        <w:spacing w:line="360" w:lineRule="auto"/>
        <w:rPr>
          <w:b/>
          <w:bCs/>
          <w:color w:val="FF0000"/>
        </w:rPr>
      </w:pPr>
      <w:r>
        <w:rPr>
          <w:rFonts w:ascii="Times New Roman" w:eastAsia="Times New Roman" w:hAnsi="Times New Roman" w:cs="Times New Roman"/>
          <w:b/>
          <w:color w:val="222222"/>
          <w:sz w:val="24"/>
          <w:szCs w:val="24"/>
          <w:highlight w:val="white"/>
        </w:rPr>
        <w:lastRenderedPageBreak/>
        <w:t xml:space="preserve">Threats of new entrants: </w:t>
      </w:r>
      <w:r>
        <w:rPr>
          <w:rFonts w:ascii="Times New Roman" w:eastAsia="Times New Roman" w:hAnsi="Times New Roman" w:cs="Times New Roman"/>
          <w:color w:val="222222"/>
          <w:sz w:val="24"/>
          <w:szCs w:val="24"/>
          <w:highlight w:val="white"/>
        </w:rPr>
        <w:t xml:space="preserve">In the UK soap industry,  the threats of new entrants are high because people are open to trying new products to observe their benefits </w:t>
      </w:r>
      <w:r>
        <w:rPr>
          <w:rFonts w:ascii="Times New Roman" w:eastAsia="Times New Roman" w:hAnsi="Times New Roman" w:cs="Times New Roman"/>
          <w:color w:val="222222"/>
          <w:sz w:val="24"/>
          <w:szCs w:val="24"/>
          <w:highlight w:val="white"/>
        </w:rPr>
        <w:t>(Hamilton, 2020). As variety-seeking customers are there in the market, the chances of new businesses penetrating the market have remained very high and thus, the soap rose business will also face the threat of new business entries since the choices of cus</w:t>
      </w:r>
      <w:r>
        <w:rPr>
          <w:rFonts w:ascii="Times New Roman" w:eastAsia="Times New Roman" w:hAnsi="Times New Roman" w:cs="Times New Roman"/>
          <w:color w:val="222222"/>
          <w:sz w:val="24"/>
          <w:szCs w:val="24"/>
          <w:highlight w:val="white"/>
        </w:rPr>
        <w:t>tomers are very different and overall sales can vary</w:t>
      </w:r>
      <w:r w:rsidRPr="00FE1E4F">
        <w:rPr>
          <w:rFonts w:ascii="Times New Roman" w:eastAsia="Times New Roman" w:hAnsi="Times New Roman" w:cs="Times New Roman"/>
          <w:sz w:val="24"/>
          <w:szCs w:val="24"/>
          <w:highlight w:val="white"/>
        </w:rPr>
        <w:t>.</w:t>
      </w:r>
      <w:r w:rsidRPr="00FE1E4F">
        <w:rPr>
          <w:rFonts w:ascii="Times New Roman" w:eastAsia="Times New Roman" w:hAnsi="Times New Roman" w:cs="Times New Roman"/>
          <w:sz w:val="24"/>
          <w:szCs w:val="24"/>
          <w:highlight w:val="white"/>
          <w:lang w:val="en-US"/>
        </w:rPr>
        <w:t xml:space="preserve"> </w:t>
      </w:r>
      <w:r w:rsidRPr="00FE1E4F">
        <w:rPr>
          <w:rFonts w:ascii="Times New Roman" w:eastAsia="Times New Roman" w:hAnsi="Times New Roman" w:cs="Times New Roman"/>
          <w:sz w:val="24"/>
          <w:szCs w:val="24"/>
          <w:highlight w:val="white"/>
          <w:lang w:val="en-US"/>
        </w:rPr>
        <w:t>In order to prevent the issue related to new entrance the organisation can transform their business into more advance technology and with the help of various technical strategies they can stick to the p</w:t>
      </w:r>
      <w:r w:rsidRPr="00FE1E4F">
        <w:rPr>
          <w:rFonts w:ascii="Times New Roman" w:eastAsia="Times New Roman" w:hAnsi="Times New Roman" w:cs="Times New Roman"/>
          <w:sz w:val="24"/>
          <w:szCs w:val="24"/>
          <w:highlight w:val="white"/>
          <w:lang w:val="en-US"/>
        </w:rPr>
        <w:t>osition into the competitive market. The product life cycle justify this and it can be expected that the pricing strategy of the company is going quite well in comparison to other organisations</w:t>
      </w:r>
      <w:r>
        <w:rPr>
          <w:rFonts w:ascii="Times New Roman" w:eastAsia="Times New Roman" w:hAnsi="Times New Roman" w:cs="Times New Roman"/>
          <w:color w:val="FF0000"/>
          <w:sz w:val="24"/>
          <w:szCs w:val="24"/>
          <w:highlight w:val="white"/>
          <w:lang w:val="en-US"/>
        </w:rPr>
        <w:t>.</w:t>
      </w:r>
    </w:p>
    <w:p w14:paraId="385E37EF" w14:textId="77777777" w:rsidR="00F418EC" w:rsidRDefault="00F418EC" w:rsidP="00DC6264">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p>
    <w:p w14:paraId="11949DE0"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The threat of substitutes: </w:t>
      </w:r>
      <w:r>
        <w:rPr>
          <w:rFonts w:ascii="Times New Roman" w:eastAsia="Times New Roman" w:hAnsi="Times New Roman" w:cs="Times New Roman"/>
          <w:color w:val="222222"/>
          <w:sz w:val="24"/>
          <w:szCs w:val="24"/>
          <w:highlight w:val="white"/>
        </w:rPr>
        <w:t xml:space="preserve">The threat of substitutes is considerably high within the UK soap industry because of the availability of a large number of products. As cited by Oliver and Picard (2020), the threat of substitutes is high because different types of products are available </w:t>
      </w:r>
      <w:r>
        <w:rPr>
          <w:rFonts w:ascii="Times New Roman" w:eastAsia="Times New Roman" w:hAnsi="Times New Roman" w:cs="Times New Roman"/>
          <w:color w:val="222222"/>
          <w:sz w:val="24"/>
          <w:szCs w:val="24"/>
          <w:highlight w:val="white"/>
        </w:rPr>
        <w:t xml:space="preserve">according to the demands of the customers. Though organic soaps such as rose soaps and other handmade products are being sold, the already existing soaps are still selling which implies maximum revenues can be attributed. </w:t>
      </w:r>
    </w:p>
    <w:p w14:paraId="0D7949E2" w14:textId="77777777" w:rsidR="00F418EC" w:rsidRPr="00FE1E4F" w:rsidRDefault="00A97F17" w:rsidP="00DC6264">
      <w:pPr>
        <w:spacing w:line="360" w:lineRule="auto"/>
        <w:rPr>
          <w:b/>
          <w:bCs/>
        </w:rPr>
      </w:pPr>
      <w:r>
        <w:rPr>
          <w:rFonts w:ascii="Times New Roman" w:eastAsia="Times New Roman" w:hAnsi="Times New Roman" w:cs="Times New Roman"/>
          <w:b/>
          <w:color w:val="222222"/>
          <w:sz w:val="24"/>
          <w:szCs w:val="24"/>
          <w:highlight w:val="white"/>
        </w:rPr>
        <w:t xml:space="preserve">Bargaining power of customers: </w:t>
      </w:r>
      <w:r>
        <w:rPr>
          <w:rFonts w:ascii="Times New Roman" w:eastAsia="Times New Roman" w:hAnsi="Times New Roman" w:cs="Times New Roman"/>
          <w:color w:val="222222"/>
          <w:sz w:val="24"/>
          <w:szCs w:val="24"/>
          <w:highlight w:val="white"/>
        </w:rPr>
        <w:t>In</w:t>
      </w:r>
      <w:r>
        <w:rPr>
          <w:rFonts w:ascii="Times New Roman" w:eastAsia="Times New Roman" w:hAnsi="Times New Roman" w:cs="Times New Roman"/>
          <w:color w:val="222222"/>
          <w:sz w:val="24"/>
          <w:szCs w:val="24"/>
          <w:highlight w:val="white"/>
        </w:rPr>
        <w:t xml:space="preserve"> the UK, the bargaining power of customers within the soap industry is relevant because customers are price sensitive and they can change products to fulfil their demands at affordable rates. In the words of Hamilton (2020), the customers are observed to p</w:t>
      </w:r>
      <w:r>
        <w:rPr>
          <w:rFonts w:ascii="Times New Roman" w:eastAsia="Times New Roman" w:hAnsi="Times New Roman" w:cs="Times New Roman"/>
          <w:color w:val="222222"/>
          <w:sz w:val="24"/>
          <w:szCs w:val="24"/>
          <w:highlight w:val="white"/>
        </w:rPr>
        <w:t>ay competitive prices since soaps are being used regularly, and thus, extra investment is not possible. In this regard, the soap rose business is also required to offer the most competitive prices so that customers remain loyal to the brand and maximum pro</w:t>
      </w:r>
      <w:r>
        <w:rPr>
          <w:rFonts w:ascii="Times New Roman" w:eastAsia="Times New Roman" w:hAnsi="Times New Roman" w:cs="Times New Roman"/>
          <w:color w:val="222222"/>
          <w:sz w:val="24"/>
          <w:szCs w:val="24"/>
          <w:highlight w:val="white"/>
        </w:rPr>
        <w:t xml:space="preserve">fits can be easily apprehended. </w:t>
      </w:r>
      <w:r w:rsidRPr="00FE1E4F">
        <w:rPr>
          <w:rFonts w:ascii="Times New Roman" w:eastAsia="Times New Roman" w:hAnsi="Times New Roman" w:cs="Times New Roman"/>
          <w:sz w:val="24"/>
          <w:szCs w:val="24"/>
          <w:highlight w:val="white"/>
          <w:lang w:val="en-US"/>
        </w:rPr>
        <w:t>Result of the changing attitude of customers the customers will choose and prefer to purchase their products from other companies as a result of the company will loss is customer base and it can face economic crisis that can</w:t>
      </w:r>
      <w:r w:rsidRPr="00FE1E4F">
        <w:rPr>
          <w:rFonts w:ascii="Times New Roman" w:eastAsia="Times New Roman" w:hAnsi="Times New Roman" w:cs="Times New Roman"/>
          <w:sz w:val="24"/>
          <w:szCs w:val="24"/>
          <w:highlight w:val="white"/>
          <w:lang w:val="en-US"/>
        </w:rPr>
        <w:t xml:space="preserve"> also causes economic lossres of the country.</w:t>
      </w:r>
    </w:p>
    <w:p w14:paraId="01141CBA" w14:textId="77777777" w:rsidR="00F418EC" w:rsidRPr="00FE1E4F" w:rsidRDefault="00F418EC" w:rsidP="00DC6264">
      <w:pPr>
        <w:spacing w:line="360" w:lineRule="auto"/>
        <w:rPr>
          <w:b/>
          <w:bCs/>
        </w:rPr>
      </w:pPr>
    </w:p>
    <w:p w14:paraId="7B9EB2D4" w14:textId="77777777" w:rsidR="00F418EC" w:rsidRDefault="00F418EC"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123F761E" w14:textId="77777777" w:rsidR="00F418EC" w:rsidRPr="00FE1E4F" w:rsidRDefault="00A97F17" w:rsidP="00DC6264">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color w:val="222222"/>
          <w:sz w:val="24"/>
          <w:szCs w:val="24"/>
          <w:highlight w:val="white"/>
        </w:rPr>
        <w:t xml:space="preserve">Bargaining power of suppliers: </w:t>
      </w:r>
      <w:r>
        <w:rPr>
          <w:rFonts w:ascii="Times New Roman" w:eastAsia="Times New Roman" w:hAnsi="Times New Roman" w:cs="Times New Roman"/>
          <w:color w:val="222222"/>
          <w:sz w:val="24"/>
          <w:szCs w:val="24"/>
          <w:highlight w:val="white"/>
        </w:rPr>
        <w:t>The bargaining power of the suppliers however is determined to be low which implies that the availability of the supply chains is very high. From this discussion, it is understo</w:t>
      </w:r>
      <w:r>
        <w:rPr>
          <w:rFonts w:ascii="Times New Roman" w:eastAsia="Times New Roman" w:hAnsi="Times New Roman" w:cs="Times New Roman"/>
          <w:color w:val="222222"/>
          <w:sz w:val="24"/>
          <w:szCs w:val="24"/>
          <w:highlight w:val="white"/>
        </w:rPr>
        <w:t xml:space="preserve">od that the suppliers cannot charge higher prices since there are different suppliers available within the market and thus, the soap rose business can also have better raw materials </w:t>
      </w:r>
      <w:r>
        <w:rPr>
          <w:rFonts w:ascii="Times New Roman" w:eastAsia="Times New Roman" w:hAnsi="Times New Roman" w:cs="Times New Roman"/>
          <w:color w:val="222222"/>
          <w:sz w:val="24"/>
          <w:szCs w:val="24"/>
          <w:highlight w:val="white"/>
        </w:rPr>
        <w:lastRenderedPageBreak/>
        <w:t xml:space="preserve">within affordable rates so that maximum development within a business can </w:t>
      </w:r>
      <w:r>
        <w:rPr>
          <w:rFonts w:ascii="Times New Roman" w:eastAsia="Times New Roman" w:hAnsi="Times New Roman" w:cs="Times New Roman"/>
          <w:color w:val="222222"/>
          <w:sz w:val="24"/>
          <w:szCs w:val="24"/>
          <w:highlight w:val="white"/>
        </w:rPr>
        <w:t xml:space="preserve">be attributed further. </w:t>
      </w:r>
      <w:r w:rsidRPr="00FE1E4F">
        <w:rPr>
          <w:rFonts w:ascii="Times New Roman" w:eastAsia="Times New Roman" w:hAnsi="Times New Roman" w:cs="Times New Roman"/>
          <w:sz w:val="24"/>
          <w:szCs w:val="24"/>
          <w:highlight w:val="white"/>
          <w:lang w:val="en-US"/>
        </w:rPr>
        <w:t>China is biggest supplier as it has a large base of the products that you universe supply to their customers. There are many restrictions observed in China and supplier as the Government of China started guiding the development of do</w:t>
      </w:r>
      <w:r w:rsidRPr="00FE1E4F">
        <w:rPr>
          <w:rFonts w:ascii="Times New Roman" w:eastAsia="Times New Roman" w:hAnsi="Times New Roman" w:cs="Times New Roman"/>
          <w:sz w:val="24"/>
          <w:szCs w:val="24"/>
          <w:highlight w:val="white"/>
          <w:lang w:val="en-US"/>
        </w:rPr>
        <w:t>wnstream industries china has the restrictions regarding Export Duties, Quotas, and Licenses.</w:t>
      </w:r>
    </w:p>
    <w:p w14:paraId="27A308BC"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Competitive Rivalry: </w:t>
      </w:r>
      <w:r>
        <w:rPr>
          <w:rFonts w:ascii="Times New Roman" w:eastAsia="Times New Roman" w:hAnsi="Times New Roman" w:cs="Times New Roman"/>
          <w:color w:val="222222"/>
          <w:sz w:val="24"/>
          <w:szCs w:val="24"/>
          <w:highlight w:val="white"/>
        </w:rPr>
        <w:t xml:space="preserve">The competitive rivalry within the UK soap market is relevant because there is a wide range of items available within the market. Some of the brands also have a high presence in the market and customers rely on them significantly. They are as follows: </w:t>
      </w:r>
    </w:p>
    <w:tbl>
      <w:tblPr>
        <w:tblStyle w:val="a3"/>
        <w:tblW w:w="8865" w:type="dxa"/>
        <w:tblBorders>
          <w:top w:val="nil"/>
          <w:left w:val="nil"/>
          <w:bottom w:val="nil"/>
          <w:right w:val="nil"/>
          <w:insideH w:val="nil"/>
          <w:insideV w:val="nil"/>
        </w:tblBorders>
        <w:tblLayout w:type="fixed"/>
        <w:tblLook w:val="0600" w:firstRow="0" w:lastRow="0" w:firstColumn="0" w:lastColumn="0" w:noHBand="1" w:noVBand="1"/>
      </w:tblPr>
      <w:tblGrid>
        <w:gridCol w:w="2085"/>
        <w:gridCol w:w="6780"/>
      </w:tblGrid>
      <w:tr w:rsidR="00F418EC" w14:paraId="2FDF98CB" w14:textId="77777777">
        <w:trPr>
          <w:trHeight w:val="785"/>
        </w:trPr>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92D1BD"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Nam</w:t>
            </w:r>
            <w:r>
              <w:rPr>
                <w:rFonts w:ascii="Times New Roman" w:eastAsia="Times New Roman" w:hAnsi="Times New Roman" w:cs="Times New Roman"/>
                <w:b/>
                <w:color w:val="222222"/>
                <w:sz w:val="24"/>
                <w:szCs w:val="24"/>
                <w:highlight w:val="white"/>
              </w:rPr>
              <w:t>e of competitor</w:t>
            </w:r>
          </w:p>
        </w:tc>
        <w:tc>
          <w:tcPr>
            <w:tcW w:w="67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F851766"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Differentiation</w:t>
            </w:r>
          </w:p>
        </w:tc>
      </w:tr>
      <w:tr w:rsidR="00F418EC" w14:paraId="1AB7DF9B" w14:textId="77777777">
        <w:trPr>
          <w:trHeight w:val="1025"/>
        </w:trPr>
        <w:tc>
          <w:tcPr>
            <w:tcW w:w="20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F57D96" w14:textId="77777777" w:rsidR="00F418EC" w:rsidRPr="00FE1E4F"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color w:val="222222"/>
                <w:sz w:val="24"/>
                <w:szCs w:val="24"/>
                <w:highlight w:val="white"/>
              </w:rPr>
              <w:t xml:space="preserve">Competitor 1: </w:t>
            </w:r>
            <w:r w:rsidRPr="00FE1E4F">
              <w:rPr>
                <w:rFonts w:ascii="Times New Roman" w:eastAsia="Times New Roman" w:hAnsi="Times New Roman" w:cs="Times New Roman"/>
                <w:b/>
                <w:sz w:val="24"/>
                <w:szCs w:val="24"/>
                <w:highlight w:val="white"/>
                <w:lang w:val="en-US"/>
              </w:rPr>
              <w:t xml:space="preserve">Unilever </w:t>
            </w:r>
          </w:p>
          <w:p w14:paraId="77DFB529"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 </w:t>
            </w:r>
          </w:p>
        </w:tc>
        <w:tc>
          <w:tcPr>
            <w:tcW w:w="6780" w:type="dxa"/>
            <w:tcBorders>
              <w:top w:val="nil"/>
              <w:left w:val="nil"/>
              <w:bottom w:val="single" w:sz="8" w:space="0" w:color="000000"/>
              <w:right w:val="single" w:sz="8" w:space="0" w:color="000000"/>
            </w:tcBorders>
            <w:tcMar>
              <w:top w:w="100" w:type="dxa"/>
              <w:left w:w="100" w:type="dxa"/>
              <w:bottom w:w="100" w:type="dxa"/>
              <w:right w:w="100" w:type="dxa"/>
            </w:tcMar>
          </w:tcPr>
          <w:p w14:paraId="5C35E5A5"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FE1E4F">
              <w:rPr>
                <w:rFonts w:ascii="Times New Roman" w:eastAsia="Times New Roman" w:hAnsi="Times New Roman" w:cs="Times New Roman"/>
                <w:sz w:val="24"/>
                <w:szCs w:val="24"/>
                <w:highlight w:val="white"/>
                <w:lang w:val="en-US"/>
              </w:rPr>
              <w:t>Unilever</w:t>
            </w:r>
            <w:r w:rsidRPr="00FE1E4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 xml:space="preserve">offers different types of bar and liquid soaps which also include different natural elements including aloe vera, turmeric, rose, etc, and has a strong brand presence. </w:t>
            </w:r>
          </w:p>
        </w:tc>
      </w:tr>
      <w:tr w:rsidR="00F418EC" w14:paraId="62759C3A" w14:textId="77777777">
        <w:trPr>
          <w:trHeight w:val="1025"/>
        </w:trPr>
        <w:tc>
          <w:tcPr>
            <w:tcW w:w="20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B0A1008" w14:textId="17F76E13" w:rsidR="00F418EC" w:rsidRPr="00FE1E4F"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color w:val="222222"/>
                <w:sz w:val="24"/>
                <w:szCs w:val="24"/>
                <w:highlight w:val="white"/>
              </w:rPr>
              <w:t xml:space="preserve">Competitor 2: </w:t>
            </w:r>
            <w:r w:rsidR="00317B3C" w:rsidRPr="00FE1E4F">
              <w:rPr>
                <w:rFonts w:ascii="Times New Roman" w:eastAsia="Times New Roman" w:hAnsi="Times New Roman" w:cs="Times New Roman"/>
                <w:b/>
                <w:sz w:val="24"/>
                <w:szCs w:val="24"/>
                <w:highlight w:val="white"/>
                <w:lang w:val="en-US"/>
              </w:rPr>
              <w:t>Dove UK</w:t>
            </w:r>
          </w:p>
          <w:p w14:paraId="6C15CAC3"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 </w:t>
            </w:r>
          </w:p>
        </w:tc>
        <w:tc>
          <w:tcPr>
            <w:tcW w:w="6780" w:type="dxa"/>
            <w:tcBorders>
              <w:top w:val="nil"/>
              <w:left w:val="nil"/>
              <w:bottom w:val="single" w:sz="8" w:space="0" w:color="000000"/>
              <w:right w:val="single" w:sz="8" w:space="0" w:color="000000"/>
            </w:tcBorders>
            <w:tcMar>
              <w:top w:w="100" w:type="dxa"/>
              <w:left w:w="100" w:type="dxa"/>
              <w:bottom w:w="100" w:type="dxa"/>
              <w:right w:w="100" w:type="dxa"/>
            </w:tcMar>
          </w:tcPr>
          <w:p w14:paraId="1B107C19" w14:textId="310EAFF0" w:rsidR="00F418EC" w:rsidRDefault="00317B3C"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FE1E4F">
              <w:rPr>
                <w:rFonts w:ascii="Times New Roman" w:eastAsia="Times New Roman" w:hAnsi="Times New Roman" w:cs="Times New Roman"/>
                <w:b/>
                <w:sz w:val="24"/>
                <w:szCs w:val="24"/>
                <w:highlight w:val="white"/>
                <w:lang w:val="en-US"/>
              </w:rPr>
              <w:t>Dove UK</w:t>
            </w:r>
            <w:r w:rsidRPr="00FE1E4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also has a significant brand which implies that many colours and fragrances are added and thus competition remains very hig</w:t>
            </w:r>
            <w:r>
              <w:rPr>
                <w:rFonts w:ascii="Times New Roman" w:eastAsia="Times New Roman" w:hAnsi="Times New Roman" w:cs="Times New Roman"/>
                <w:color w:val="222222"/>
                <w:sz w:val="24"/>
                <w:szCs w:val="24"/>
                <w:highlight w:val="white"/>
                <w:lang w:val="en-US"/>
              </w:rPr>
              <w:t>h</w:t>
            </w:r>
          </w:p>
        </w:tc>
      </w:tr>
      <w:tr w:rsidR="00F418EC" w14:paraId="0A595092" w14:textId="77777777">
        <w:trPr>
          <w:trHeight w:val="1025"/>
        </w:trPr>
        <w:tc>
          <w:tcPr>
            <w:tcW w:w="20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4F75268" w14:textId="77777777" w:rsidR="00F418EC" w:rsidRPr="00FE1E4F" w:rsidRDefault="00A97F17" w:rsidP="00DC6264">
            <w:pPr>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FE1E4F">
              <w:rPr>
                <w:rFonts w:ascii="Times New Roman" w:eastAsia="Times New Roman" w:hAnsi="Times New Roman" w:cs="Times New Roman"/>
                <w:b/>
                <w:sz w:val="24"/>
                <w:szCs w:val="24"/>
                <w:highlight w:val="white"/>
              </w:rPr>
              <w:t xml:space="preserve">Competitor 3: </w:t>
            </w:r>
            <w:r w:rsidRPr="00FE1E4F">
              <w:rPr>
                <w:rFonts w:ascii="Times New Roman" w:eastAsia="Times New Roman" w:hAnsi="Times New Roman" w:cs="Times New Roman"/>
                <w:b/>
                <w:sz w:val="24"/>
                <w:szCs w:val="24"/>
                <w:highlight w:val="white"/>
                <w:lang w:val="en-US"/>
              </w:rPr>
              <w:t xml:space="preserve">English soap Company </w:t>
            </w:r>
          </w:p>
          <w:p w14:paraId="2F214ADB" w14:textId="77777777" w:rsidR="00F418EC" w:rsidRPr="00FE1E4F" w:rsidRDefault="00F418EC" w:rsidP="00DC6264">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p>
        </w:tc>
        <w:tc>
          <w:tcPr>
            <w:tcW w:w="6780" w:type="dxa"/>
            <w:tcBorders>
              <w:top w:val="nil"/>
              <w:left w:val="nil"/>
              <w:bottom w:val="single" w:sz="8" w:space="0" w:color="000000"/>
              <w:right w:val="single" w:sz="8" w:space="0" w:color="000000"/>
            </w:tcBorders>
            <w:tcMar>
              <w:top w:w="100" w:type="dxa"/>
              <w:left w:w="100" w:type="dxa"/>
              <w:bottom w:w="100" w:type="dxa"/>
              <w:right w:w="100" w:type="dxa"/>
            </w:tcMar>
          </w:tcPr>
          <w:p w14:paraId="2B417CB1"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FE1E4F">
              <w:rPr>
                <w:rFonts w:ascii="Times New Roman" w:eastAsia="Times New Roman" w:hAnsi="Times New Roman" w:cs="Times New Roman"/>
                <w:sz w:val="24"/>
                <w:szCs w:val="24"/>
                <w:highlight w:val="white"/>
                <w:lang w:val="en-US"/>
              </w:rPr>
              <w:t>English Soap Company</w:t>
            </w:r>
            <w:r w:rsidRPr="00FE1E4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222222"/>
                <w:sz w:val="24"/>
                <w:szCs w:val="24"/>
                <w:highlight w:val="white"/>
              </w:rPr>
              <w:t>use different types of natural elements such as lemon which indicates that the brand presence is high which implies competition is very high.</w:t>
            </w:r>
          </w:p>
        </w:tc>
      </w:tr>
    </w:tbl>
    <w:p w14:paraId="1F74A258" w14:textId="77777777" w:rsidR="00F418EC" w:rsidRDefault="00A97F17" w:rsidP="00DC6264">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1: Porter’s Five Forces in Soap Industry</w:t>
      </w:r>
    </w:p>
    <w:p w14:paraId="5884D160" w14:textId="77777777" w:rsidR="00F418EC" w:rsidRDefault="00A97F17" w:rsidP="00DC6264">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14:paraId="7A612DAF" w14:textId="77777777" w:rsidR="00F418EC" w:rsidRDefault="00A97F17" w:rsidP="00DC6264">
      <w:pPr>
        <w:pStyle w:val="Heading1"/>
        <w:rPr>
          <w:highlight w:val="white"/>
        </w:rPr>
      </w:pPr>
      <w:bookmarkStart w:id="2" w:name="_heading=h.1fob9te" w:colFirst="0" w:colLast="0"/>
      <w:bookmarkEnd w:id="2"/>
      <w:r>
        <w:rPr>
          <w:highlight w:val="white"/>
        </w:rPr>
        <w:lastRenderedPageBreak/>
        <w:t xml:space="preserve">OPERATIONS AND MANAGEMENT TEAM </w:t>
      </w:r>
    </w:p>
    <w:p w14:paraId="7D227C4B" w14:textId="77777777" w:rsidR="00F418EC" w:rsidRDefault="00A97F17" w:rsidP="00DC6264">
      <w:pPr>
        <w:pStyle w:val="Heading2"/>
        <w:rPr>
          <w:highlight w:val="white"/>
        </w:rPr>
      </w:pPr>
      <w:bookmarkStart w:id="3" w:name="_heading=h.3znysh7" w:colFirst="0" w:colLast="0"/>
      <w:bookmarkEnd w:id="3"/>
      <w:r>
        <w:rPr>
          <w:highlight w:val="white"/>
        </w:rPr>
        <w:t>OPERATIONS</w:t>
      </w:r>
    </w:p>
    <w:p w14:paraId="2F0754D7"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business is soap rose which implies that rose petals are required for making the soaps and selling them for the acquisition of maximum profits. As has been declared, initially, melt-and-pour base soap is needed so that mixture of the elements can be d</w:t>
      </w:r>
      <w:r>
        <w:rPr>
          <w:rFonts w:ascii="Times New Roman" w:eastAsia="Times New Roman" w:hAnsi="Times New Roman" w:cs="Times New Roman"/>
          <w:color w:val="222222"/>
          <w:sz w:val="24"/>
          <w:szCs w:val="24"/>
          <w:highlight w:val="white"/>
        </w:rPr>
        <w:t xml:space="preserve">one properly. According to the opinion of Thoury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 rose soaps are in higher demand because it moisturises the skin deeply and overall skin tone is maintained. Distilled water, essential oils, olive oil, rosehip seed oil, etc are needed for mak</w:t>
      </w:r>
      <w:r>
        <w:rPr>
          <w:rFonts w:ascii="Times New Roman" w:eastAsia="Times New Roman" w:hAnsi="Times New Roman" w:cs="Times New Roman"/>
          <w:color w:val="222222"/>
          <w:sz w:val="24"/>
          <w:szCs w:val="24"/>
          <w:highlight w:val="white"/>
        </w:rPr>
        <w:t xml:space="preserve">ing the product and overall business development can be easily attributed. There are plenty of suppliers for these raw materials and maximum good products can be obtained within given prices. </w:t>
      </w:r>
    </w:p>
    <w:p w14:paraId="474E7EDE"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Some of the major equipment that is needed for the making of so</w:t>
      </w:r>
      <w:r>
        <w:rPr>
          <w:rFonts w:ascii="Times New Roman" w:eastAsia="Times New Roman" w:hAnsi="Times New Roman" w:cs="Times New Roman"/>
          <w:color w:val="222222"/>
          <w:sz w:val="24"/>
          <w:szCs w:val="24"/>
          <w:highlight w:val="white"/>
        </w:rPr>
        <w:t>aps include a slow cooker, stainless steel, a mixing container, a digital kitchen scale, a silicone spatula, and an immersion blender (Rains, 2020). This will be packed in plastic and shipped for the products to be delivered to the customers. Home delivery</w:t>
      </w:r>
      <w:r>
        <w:rPr>
          <w:rFonts w:ascii="Times New Roman" w:eastAsia="Times New Roman" w:hAnsi="Times New Roman" w:cs="Times New Roman"/>
          <w:color w:val="222222"/>
          <w:sz w:val="24"/>
          <w:szCs w:val="24"/>
          <w:highlight w:val="white"/>
        </w:rPr>
        <w:t xml:space="preserve"> options are also available for the customers so that global operations also become possible further. </w:t>
      </w:r>
    </w:p>
    <w:p w14:paraId="638DF99E" w14:textId="0378525D" w:rsidR="00F418EC" w:rsidRPr="00317B3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increase better revenues and decline the risks of losses by using the most effective organic raw materials and no artificial colours or fragrances wou</w:t>
      </w:r>
      <w:r>
        <w:rPr>
          <w:rFonts w:ascii="Times New Roman" w:eastAsia="Times New Roman" w:hAnsi="Times New Roman" w:cs="Times New Roman"/>
          <w:color w:val="222222"/>
          <w:sz w:val="24"/>
          <w:szCs w:val="24"/>
          <w:highlight w:val="white"/>
        </w:rPr>
        <w:t xml:space="preserve">ld be used to attract the customers' attention. In addition to that, the items would be offered at the most competitive prices so that customers buy these products more often. </w:t>
      </w:r>
    </w:p>
    <w:p w14:paraId="58ADFEDC"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The process of marketing strategy</w:t>
      </w:r>
    </w:p>
    <w:p w14:paraId="26171D4F"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process of marketing strategy mainly follows the 4 Ps of marketing that is product, place, promotion and price. If the product is good, it will easily help to capture a good price that ultimately leads the business to a large market. Again, most import</w:t>
      </w:r>
      <w:r>
        <w:rPr>
          <w:rFonts w:ascii="Times New Roman" w:eastAsia="Times New Roman" w:hAnsi="Times New Roman" w:cs="Times New Roman"/>
          <w:color w:val="000000"/>
          <w:sz w:val="24"/>
          <w:szCs w:val="24"/>
          <w:highlight w:val="white"/>
        </w:rPr>
        <w:t xml:space="preserve">ant marketing is to convince people so that they buy the products and for that promotional strategies need to be used. However, for the purpose of marketing different social media handles will be used and a proper campaign is needed. </w:t>
      </w:r>
    </w:p>
    <w:p w14:paraId="5FCC1BF1"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Distribution channels</w:t>
      </w:r>
      <w:r>
        <w:rPr>
          <w:rFonts w:ascii="Times New Roman" w:eastAsia="Times New Roman" w:hAnsi="Times New Roman" w:cs="Times New Roman"/>
          <w:b/>
          <w:color w:val="000000"/>
          <w:sz w:val="24"/>
          <w:szCs w:val="24"/>
          <w:highlight w:val="white"/>
        </w:rPr>
        <w:t xml:space="preserve"> and suppliers</w:t>
      </w:r>
    </w:p>
    <w:p w14:paraId="3458C7E4" w14:textId="77777777" w:rsidR="00F418EC" w:rsidRDefault="00A97F17" w:rsidP="00DC6264">
      <w:pPr>
        <w:numPr>
          <w:ilvl w:val="0"/>
          <w:numId w:val="1"/>
        </w:num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Direct sales </w:t>
      </w:r>
    </w:p>
    <w:p w14:paraId="4CF9396A" w14:textId="77777777" w:rsidR="00F418EC" w:rsidRDefault="00A97F17" w:rsidP="00DC62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Retailer </w:t>
      </w:r>
    </w:p>
    <w:p w14:paraId="101C6B35" w14:textId="77777777" w:rsidR="00F418EC" w:rsidRDefault="00A97F17" w:rsidP="00DC62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Independent distributor </w:t>
      </w:r>
    </w:p>
    <w:p w14:paraId="2D497F9C" w14:textId="77777777" w:rsidR="00F418EC" w:rsidRDefault="00A97F17" w:rsidP="00DC62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Reseller </w:t>
      </w:r>
    </w:p>
    <w:p w14:paraId="77B155B7" w14:textId="77777777" w:rsidR="00F418EC" w:rsidRDefault="00A97F17" w:rsidP="00DC62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Wholesaler </w:t>
      </w:r>
    </w:p>
    <w:p w14:paraId="693249B6" w14:textId="77777777" w:rsidR="00F418EC" w:rsidRDefault="00A97F17" w:rsidP="00DC62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Exclusive distribution</w:t>
      </w:r>
    </w:p>
    <w:p w14:paraId="4942AB40" w14:textId="77777777" w:rsidR="00F418EC" w:rsidRDefault="00A97F17" w:rsidP="00DC62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Intensive distribution</w:t>
      </w:r>
    </w:p>
    <w:p w14:paraId="1DB091D1" w14:textId="77777777" w:rsidR="00F418EC" w:rsidRDefault="00F418EC" w:rsidP="00DC6264">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p>
    <w:p w14:paraId="19D6B10E" w14:textId="77777777" w:rsidR="00F418EC" w:rsidRDefault="00A97F17" w:rsidP="00DC6264">
      <w:pPr>
        <w:pStyle w:val="Heading2"/>
        <w:rPr>
          <w:highlight w:val="white"/>
        </w:rPr>
      </w:pPr>
      <w:bookmarkStart w:id="4" w:name="_heading=h.2et92p0" w:colFirst="0" w:colLast="0"/>
      <w:bookmarkEnd w:id="4"/>
      <w:r>
        <w:rPr>
          <w:highlight w:val="white"/>
        </w:rPr>
        <w:t>MANAGEMENT TEAM</w:t>
      </w:r>
    </w:p>
    <w:tbl>
      <w:tblPr>
        <w:tblStyle w:val="a4"/>
        <w:tblW w:w="8865" w:type="dxa"/>
        <w:tblBorders>
          <w:top w:val="nil"/>
          <w:left w:val="nil"/>
          <w:bottom w:val="nil"/>
          <w:right w:val="nil"/>
          <w:insideH w:val="nil"/>
          <w:insideV w:val="nil"/>
        </w:tblBorders>
        <w:tblLayout w:type="fixed"/>
        <w:tblLook w:val="0600" w:firstRow="0" w:lastRow="0" w:firstColumn="0" w:lastColumn="0" w:noHBand="1" w:noVBand="1"/>
      </w:tblPr>
      <w:tblGrid>
        <w:gridCol w:w="2970"/>
        <w:gridCol w:w="2955"/>
        <w:gridCol w:w="2940"/>
      </w:tblGrid>
      <w:tr w:rsidR="00F418EC" w14:paraId="4B74414C" w14:textId="77777777">
        <w:trPr>
          <w:trHeight w:val="785"/>
        </w:trPr>
        <w:tc>
          <w:tcPr>
            <w:tcW w:w="2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32D6B"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Name</w:t>
            </w:r>
          </w:p>
        </w:tc>
        <w:tc>
          <w:tcPr>
            <w:tcW w:w="29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E0238B6"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Skills</w:t>
            </w:r>
          </w:p>
        </w:tc>
        <w:tc>
          <w:tcPr>
            <w:tcW w:w="29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6468BF7"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What do they bring to the firm</w:t>
            </w:r>
          </w:p>
        </w:tc>
      </w:tr>
      <w:tr w:rsidR="00F418EC" w14:paraId="2A206595" w14:textId="77777777">
        <w:trPr>
          <w:trHeight w:val="500"/>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F9CDC9" w14:textId="19335D4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Mr. </w:t>
            </w:r>
            <w:r w:rsidR="00FE1E4F">
              <w:rPr>
                <w:rFonts w:ascii="Times New Roman" w:eastAsia="Times New Roman" w:hAnsi="Times New Roman" w:cs="Times New Roman"/>
                <w:color w:val="222222"/>
                <w:sz w:val="24"/>
                <w:szCs w:val="24"/>
                <w:highlight w:val="white"/>
              </w:rPr>
              <w:t xml:space="preserve">Stefan </w:t>
            </w:r>
            <w:proofErr w:type="spellStart"/>
            <w:r w:rsidR="00FE1E4F">
              <w:rPr>
                <w:rFonts w:ascii="Times New Roman" w:eastAsia="Times New Roman" w:hAnsi="Times New Roman" w:cs="Times New Roman"/>
                <w:color w:val="222222"/>
                <w:sz w:val="24"/>
                <w:szCs w:val="24"/>
                <w:highlight w:val="white"/>
              </w:rPr>
              <w:t>Zota</w:t>
            </w:r>
            <w:proofErr w:type="spellEnd"/>
            <w:r w:rsidR="00317B3C">
              <w:rPr>
                <w:rFonts w:ascii="Times New Roman" w:eastAsia="Times New Roman" w:hAnsi="Times New Roman" w:cs="Times New Roman"/>
                <w:color w:val="FF0000"/>
                <w:sz w:val="24"/>
                <w:szCs w:val="24"/>
                <w:highlight w:val="white"/>
              </w:rPr>
              <w:t xml:space="preserve"> –</w:t>
            </w:r>
            <w:r w:rsidR="00317B3C" w:rsidRPr="00FE1E4F">
              <w:rPr>
                <w:rFonts w:ascii="Times New Roman" w:eastAsia="Times New Roman" w:hAnsi="Times New Roman" w:cs="Times New Roman"/>
                <w:sz w:val="24"/>
                <w:szCs w:val="24"/>
                <w:highlight w:val="white"/>
              </w:rPr>
              <w:t xml:space="preserve"> CEO </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1B58754F"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Can make essential oils from rose petals and mix them to enhance the fragrances. </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2B9910A5" w14:textId="5364A5A4" w:rsidR="00F418EC" w:rsidRPr="00FE1E4F" w:rsidRDefault="00317B3C" w:rsidP="00DC6264">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rPr>
            </w:pPr>
            <w:r w:rsidRPr="00FE1E4F">
              <w:rPr>
                <w:rFonts w:ascii="Times New Roman" w:eastAsia="Times New Roman" w:hAnsi="Times New Roman" w:cs="Times New Roman"/>
                <w:sz w:val="24"/>
                <w:szCs w:val="24"/>
                <w:highlight w:val="white"/>
              </w:rPr>
              <w:t>He will run the business</w:t>
            </w:r>
            <w:r w:rsidR="005575F9" w:rsidRPr="00FE1E4F">
              <w:rPr>
                <w:rFonts w:ascii="Times New Roman" w:eastAsia="Times New Roman" w:hAnsi="Times New Roman" w:cs="Times New Roman"/>
                <w:sz w:val="24"/>
                <w:szCs w:val="24"/>
                <w:highlight w:val="white"/>
              </w:rPr>
              <w:t xml:space="preserve"> with his own experience and will deal with all the problems comes in the way of business.</w:t>
            </w:r>
          </w:p>
        </w:tc>
      </w:tr>
      <w:tr w:rsidR="00F418EC" w14:paraId="48FF6DD6" w14:textId="77777777">
        <w:trPr>
          <w:trHeight w:val="500"/>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7E5BE3A" w14:textId="5A478E3E"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222222"/>
                <w:sz w:val="24"/>
                <w:szCs w:val="24"/>
                <w:highlight w:val="white"/>
              </w:rPr>
              <w:t>Ms.</w:t>
            </w:r>
            <w:r w:rsidR="00FE1E4F">
              <w:rPr>
                <w:rFonts w:ascii="Times New Roman" w:eastAsia="Times New Roman" w:hAnsi="Times New Roman" w:cs="Times New Roman"/>
                <w:color w:val="222222"/>
                <w:sz w:val="24"/>
                <w:szCs w:val="24"/>
                <w:highlight w:val="white"/>
              </w:rPr>
              <w:t xml:space="preserve"> Daniela Lisenche </w:t>
            </w:r>
            <w:r w:rsidR="005575F9">
              <w:rPr>
                <w:rFonts w:ascii="Times New Roman" w:eastAsia="Times New Roman" w:hAnsi="Times New Roman" w:cs="Times New Roman"/>
                <w:color w:val="222222"/>
                <w:sz w:val="24"/>
                <w:szCs w:val="24"/>
                <w:highlight w:val="white"/>
              </w:rPr>
              <w:t xml:space="preserve">– </w:t>
            </w:r>
            <w:r w:rsidR="005575F9" w:rsidRPr="00FE1E4F">
              <w:rPr>
                <w:rFonts w:ascii="Times New Roman" w:eastAsia="Times New Roman" w:hAnsi="Times New Roman" w:cs="Times New Roman"/>
                <w:sz w:val="24"/>
                <w:szCs w:val="24"/>
                <w:highlight w:val="white"/>
              </w:rPr>
              <w:t>Director</w:t>
            </w:r>
            <w:r w:rsidR="00DA3B50" w:rsidRPr="00FE1E4F">
              <w:rPr>
                <w:rFonts w:ascii="Times New Roman" w:eastAsia="Times New Roman" w:hAnsi="Times New Roman" w:cs="Times New Roman"/>
                <w:sz w:val="24"/>
                <w:szCs w:val="24"/>
                <w:highlight w:val="white"/>
              </w:rPr>
              <w:t xml:space="preserve"> and co-ordinator</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03BF7A49"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Has good practices in making handmade soaps and can also draw patterns on them. </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63C2F35F" w14:textId="0710616D"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Thus, she can give shapes to the rose soaps according to the customer's choices, and hence the chance of offering customised products can also be don</w:t>
            </w:r>
            <w:r w:rsidR="005575F9">
              <w:rPr>
                <w:rFonts w:ascii="Times New Roman" w:eastAsia="Times New Roman" w:hAnsi="Times New Roman" w:cs="Times New Roman"/>
                <w:color w:val="222222"/>
                <w:sz w:val="24"/>
                <w:szCs w:val="24"/>
                <w:highlight w:val="white"/>
              </w:rPr>
              <w:t>e and</w:t>
            </w:r>
            <w:r w:rsidR="00DA3B50">
              <w:rPr>
                <w:rFonts w:ascii="Times New Roman" w:eastAsia="Times New Roman" w:hAnsi="Times New Roman" w:cs="Times New Roman"/>
                <w:color w:val="222222"/>
                <w:sz w:val="24"/>
                <w:szCs w:val="24"/>
                <w:highlight w:val="white"/>
              </w:rPr>
              <w:t xml:space="preserve"> she also helps the business to grow to keep the communication </w:t>
            </w:r>
          </w:p>
        </w:tc>
      </w:tr>
      <w:tr w:rsidR="00F418EC" w14:paraId="71D7D05A" w14:textId="77777777">
        <w:trPr>
          <w:trHeight w:val="500"/>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A257AEB" w14:textId="15951D6D"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Mr.</w:t>
            </w:r>
            <w:r w:rsidR="00FE1E4F">
              <w:rPr>
                <w:rFonts w:ascii="Times New Roman" w:eastAsia="Times New Roman" w:hAnsi="Times New Roman" w:cs="Times New Roman"/>
                <w:color w:val="222222"/>
                <w:sz w:val="24"/>
                <w:szCs w:val="24"/>
                <w:highlight w:val="white"/>
              </w:rPr>
              <w:t xml:space="preserve"> </w:t>
            </w:r>
            <w:proofErr w:type="spellStart"/>
            <w:r w:rsidR="00FE1E4F">
              <w:rPr>
                <w:rFonts w:ascii="Times New Roman" w:eastAsia="Times New Roman" w:hAnsi="Times New Roman" w:cs="Times New Roman"/>
                <w:color w:val="222222"/>
                <w:sz w:val="24"/>
                <w:szCs w:val="24"/>
                <w:highlight w:val="white"/>
              </w:rPr>
              <w:t>Ionut</w:t>
            </w:r>
            <w:proofErr w:type="spellEnd"/>
            <w:r w:rsidR="00FE1E4F">
              <w:rPr>
                <w:rFonts w:ascii="Times New Roman" w:eastAsia="Times New Roman" w:hAnsi="Times New Roman" w:cs="Times New Roman"/>
                <w:color w:val="222222"/>
                <w:sz w:val="24"/>
                <w:szCs w:val="24"/>
                <w:highlight w:val="white"/>
              </w:rPr>
              <w:t xml:space="preserve"> </w:t>
            </w:r>
            <w:r w:rsidR="00FE1E4F" w:rsidRPr="00FE1E4F">
              <w:rPr>
                <w:rFonts w:ascii="Times New Roman" w:eastAsia="Times New Roman" w:hAnsi="Times New Roman" w:cs="Times New Roman"/>
                <w:sz w:val="24"/>
                <w:szCs w:val="24"/>
                <w:highlight w:val="white"/>
              </w:rPr>
              <w:t xml:space="preserve">Lisenche </w:t>
            </w:r>
            <w:r w:rsidR="00DA3B50" w:rsidRPr="00FE1E4F">
              <w:rPr>
                <w:rFonts w:ascii="Times New Roman" w:eastAsia="Times New Roman" w:hAnsi="Times New Roman" w:cs="Times New Roman"/>
                <w:sz w:val="24"/>
                <w:szCs w:val="24"/>
                <w:highlight w:val="white"/>
                <w:lang w:val="en-US"/>
              </w:rPr>
              <w:t>– Sales head</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5AE94A7C"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Possesses good communication skills and problem-solving abilities </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42DB4AF7"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Can interact with the customers to know their demands and their queries can be easily solved </w:t>
            </w:r>
          </w:p>
        </w:tc>
      </w:tr>
      <w:tr w:rsidR="00F418EC" w14:paraId="74179933" w14:textId="77777777">
        <w:trPr>
          <w:trHeight w:val="500"/>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F60F8BD" w14:textId="6D12E6EA"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b/>
                <w:color w:val="222222"/>
                <w:sz w:val="24"/>
                <w:szCs w:val="24"/>
                <w:highlight w:val="white"/>
              </w:rPr>
              <w:lastRenderedPageBreak/>
              <w:t xml:space="preserve"> </w:t>
            </w:r>
            <w:r>
              <w:rPr>
                <w:rFonts w:ascii="Times New Roman" w:eastAsia="Times New Roman" w:hAnsi="Times New Roman" w:cs="Times New Roman"/>
                <w:color w:val="222222"/>
                <w:sz w:val="24"/>
                <w:szCs w:val="24"/>
                <w:highlight w:val="white"/>
              </w:rPr>
              <w:t xml:space="preserve">Ms. </w:t>
            </w:r>
            <w:r w:rsidR="00FE1E4F">
              <w:rPr>
                <w:rFonts w:ascii="Times New Roman" w:eastAsia="Times New Roman" w:hAnsi="Times New Roman" w:cs="Times New Roman"/>
                <w:color w:val="222222"/>
                <w:sz w:val="24"/>
                <w:szCs w:val="24"/>
                <w:highlight w:val="white"/>
              </w:rPr>
              <w:t xml:space="preserve">Stefania </w:t>
            </w:r>
            <w:proofErr w:type="spellStart"/>
            <w:r w:rsidR="00FE1E4F">
              <w:rPr>
                <w:rFonts w:ascii="Times New Roman" w:eastAsia="Times New Roman" w:hAnsi="Times New Roman" w:cs="Times New Roman"/>
                <w:color w:val="222222"/>
                <w:sz w:val="24"/>
                <w:szCs w:val="24"/>
                <w:highlight w:val="white"/>
              </w:rPr>
              <w:t>Zota</w:t>
            </w:r>
            <w:proofErr w:type="spellEnd"/>
            <w:r w:rsidR="00FE1E4F">
              <w:rPr>
                <w:rFonts w:ascii="Times New Roman" w:eastAsia="Times New Roman" w:hAnsi="Times New Roman" w:cs="Times New Roman"/>
                <w:color w:val="222222"/>
                <w:sz w:val="24"/>
                <w:szCs w:val="24"/>
                <w:highlight w:val="white"/>
              </w:rPr>
              <w:t xml:space="preserve"> </w:t>
            </w:r>
            <w:r w:rsidR="00DA3B50">
              <w:rPr>
                <w:rFonts w:ascii="Times New Roman" w:eastAsia="Times New Roman" w:hAnsi="Times New Roman" w:cs="Times New Roman"/>
                <w:color w:val="FF0000"/>
                <w:sz w:val="24"/>
                <w:szCs w:val="24"/>
                <w:highlight w:val="white"/>
                <w:lang w:val="en-US"/>
              </w:rPr>
              <w:t xml:space="preserve"> </w:t>
            </w:r>
            <w:r w:rsidR="00DA3B50" w:rsidRPr="00FE1E4F">
              <w:rPr>
                <w:rFonts w:ascii="Times New Roman" w:eastAsia="Times New Roman" w:hAnsi="Times New Roman" w:cs="Times New Roman"/>
                <w:sz w:val="24"/>
                <w:szCs w:val="24"/>
                <w:highlight w:val="white"/>
                <w:lang w:val="en-US"/>
              </w:rPr>
              <w:t xml:space="preserve">Marketing Manager </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4633682A"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Has good marketing abilities and thus, promotion of the products can be done significantly </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3D2FF6B0"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Therefore, she can explain the usage of these rose soap products which implies that customers will become more focussed on using these items eventually </w:t>
            </w:r>
          </w:p>
        </w:tc>
      </w:tr>
    </w:tbl>
    <w:p w14:paraId="485D1C82" w14:textId="77777777" w:rsidR="00F418EC" w:rsidRDefault="00A97F17" w:rsidP="00DC6264">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2: Management Team</w:t>
      </w:r>
    </w:p>
    <w:p w14:paraId="371B7F1E" w14:textId="77777777" w:rsidR="00F418EC" w:rsidRDefault="00F418EC" w:rsidP="00DC6264">
      <w:pPr>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p>
    <w:p w14:paraId="34E87E36" w14:textId="77777777" w:rsidR="00F418EC" w:rsidRDefault="00A97F17" w:rsidP="00DC6264">
      <w:pPr>
        <w:pStyle w:val="Heading1"/>
        <w:rPr>
          <w:color w:val="222222"/>
          <w:sz w:val="24"/>
          <w:szCs w:val="24"/>
          <w:highlight w:val="white"/>
        </w:rPr>
      </w:pPr>
      <w:bookmarkStart w:id="5" w:name="_heading=h.tyjcwt" w:colFirst="0" w:colLast="0"/>
      <w:bookmarkEnd w:id="5"/>
      <w:r>
        <w:rPr>
          <w:highlight w:val="white"/>
        </w:rPr>
        <w:t>MARKETING</w:t>
      </w:r>
      <w:r>
        <w:rPr>
          <w:color w:val="222222"/>
          <w:sz w:val="24"/>
          <w:szCs w:val="24"/>
          <w:highlight w:val="white"/>
        </w:rPr>
        <w:t xml:space="preserve"> </w:t>
      </w:r>
    </w:p>
    <w:p w14:paraId="563EAF10"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4Ps marketing strategy has been implemented so that maximum development within sales can be confirmed and higher development is further ensured. From this discussion, it is understood that overall establishment is e</w:t>
      </w:r>
      <w:r>
        <w:rPr>
          <w:rFonts w:ascii="Times New Roman" w:eastAsia="Times New Roman" w:hAnsi="Times New Roman" w:cs="Times New Roman"/>
          <w:color w:val="222222"/>
          <w:sz w:val="24"/>
          <w:szCs w:val="24"/>
          <w:highlight w:val="white"/>
        </w:rPr>
        <w:t xml:space="preserve">nsured and higher returns can be attributed. The 4P marketing plan is as follows: </w:t>
      </w:r>
    </w:p>
    <w:p w14:paraId="3DCEE3A9"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Product: </w:t>
      </w:r>
      <w:r>
        <w:rPr>
          <w:rFonts w:ascii="Times New Roman" w:eastAsia="Times New Roman" w:hAnsi="Times New Roman" w:cs="Times New Roman"/>
          <w:color w:val="222222"/>
          <w:sz w:val="24"/>
          <w:szCs w:val="24"/>
          <w:highlight w:val="white"/>
        </w:rPr>
        <w:t>Soap rose business sells handmade and organic soaps that include different roses and its effective for maintaining an even tone and good skin health. This is a uniq</w:t>
      </w:r>
      <w:r>
        <w:rPr>
          <w:rFonts w:ascii="Times New Roman" w:eastAsia="Times New Roman" w:hAnsi="Times New Roman" w:cs="Times New Roman"/>
          <w:color w:val="222222"/>
          <w:sz w:val="24"/>
          <w:szCs w:val="24"/>
          <w:highlight w:val="white"/>
        </w:rPr>
        <w:t xml:space="preserve">ue product that has been chosen because organic cosmetic products are in high demand and also are more effective on the skin (PRNewswire, 2022). From this context, it is understood that the demands are significantly high because maximum development can be </w:t>
      </w:r>
      <w:r>
        <w:rPr>
          <w:rFonts w:ascii="Times New Roman" w:eastAsia="Times New Roman" w:hAnsi="Times New Roman" w:cs="Times New Roman"/>
          <w:color w:val="222222"/>
          <w:sz w:val="24"/>
          <w:szCs w:val="24"/>
          <w:highlight w:val="white"/>
        </w:rPr>
        <w:t>attributed easily further. If the sales increase, body washes will also be produced and offered to the customers for expanding the business and keeping up with the high competition. Raw materials that will be used within the soap include roses apart from t</w:t>
      </w:r>
      <w:r>
        <w:rPr>
          <w:rFonts w:ascii="Times New Roman" w:eastAsia="Times New Roman" w:hAnsi="Times New Roman" w:cs="Times New Roman"/>
          <w:color w:val="222222"/>
          <w:sz w:val="24"/>
          <w:szCs w:val="24"/>
          <w:highlight w:val="white"/>
        </w:rPr>
        <w:t xml:space="preserve">hat olive oil, essential oils, and rose petals for the acquisition of productive outcomes. </w:t>
      </w:r>
    </w:p>
    <w:p w14:paraId="4500A4FC"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b/>
          <w:color w:val="222222"/>
          <w:sz w:val="24"/>
          <w:szCs w:val="24"/>
          <w:highlight w:val="white"/>
        </w:rPr>
        <w:t xml:space="preserve">Price: </w:t>
      </w:r>
      <w:r>
        <w:rPr>
          <w:rFonts w:ascii="Times New Roman" w:eastAsia="Times New Roman" w:hAnsi="Times New Roman" w:cs="Times New Roman"/>
          <w:color w:val="222222"/>
          <w:sz w:val="24"/>
          <w:szCs w:val="24"/>
          <w:highlight w:val="white"/>
        </w:rPr>
        <w:t xml:space="preserve">A competitive pricing strategy will be used by the soap rose so that the most affordable rates can be offered for the customers to use the products effectively and maximum development can be attributed (Gupta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The target audience of soap rose </w:t>
      </w:r>
      <w:r>
        <w:rPr>
          <w:rFonts w:ascii="Times New Roman" w:eastAsia="Times New Roman" w:hAnsi="Times New Roman" w:cs="Times New Roman"/>
          <w:color w:val="222222"/>
          <w:sz w:val="24"/>
          <w:szCs w:val="24"/>
          <w:highlight w:val="white"/>
        </w:rPr>
        <w:t>is all types of customers thus premium products are mostly offered to the high-income generating population so that equal purchasing powers are provided to the people.</w:t>
      </w:r>
      <w:r>
        <w:rPr>
          <w:rFonts w:ascii="Times New Roman" w:eastAsia="Times New Roman" w:hAnsi="Times New Roman" w:cs="Times New Roman"/>
          <w:color w:val="000000"/>
          <w:sz w:val="24"/>
          <w:szCs w:val="24"/>
          <w:highlight w:val="white"/>
        </w:rPr>
        <w:t xml:space="preserve"> Pricing would be approx £2.99 so that everyone can easily afford it. </w:t>
      </w:r>
    </w:p>
    <w:p w14:paraId="44C6222D"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Promotional Mix: </w:t>
      </w:r>
      <w:r>
        <w:rPr>
          <w:rFonts w:ascii="Times New Roman" w:eastAsia="Times New Roman" w:hAnsi="Times New Roman" w:cs="Times New Roman"/>
          <w:color w:val="222222"/>
          <w:sz w:val="24"/>
          <w:szCs w:val="24"/>
          <w:highlight w:val="white"/>
        </w:rPr>
        <w:t>B</w:t>
      </w:r>
      <w:r>
        <w:rPr>
          <w:rFonts w:ascii="Times New Roman" w:eastAsia="Times New Roman" w:hAnsi="Times New Roman" w:cs="Times New Roman"/>
          <w:color w:val="222222"/>
          <w:sz w:val="24"/>
          <w:szCs w:val="24"/>
          <w:highlight w:val="white"/>
        </w:rPr>
        <w:t xml:space="preserve">oth conventional and digital marketing will be done by the soap rose so that maximum target audiences are aware of this product. Moreover, social media marketing has been </w:t>
      </w:r>
      <w:r>
        <w:rPr>
          <w:rFonts w:ascii="Times New Roman" w:eastAsia="Times New Roman" w:hAnsi="Times New Roman" w:cs="Times New Roman"/>
          <w:color w:val="222222"/>
          <w:sz w:val="24"/>
          <w:szCs w:val="24"/>
          <w:highlight w:val="white"/>
        </w:rPr>
        <w:lastRenderedPageBreak/>
        <w:t>chosen because it is both time and cost-effective and global customers are also targe</w:t>
      </w:r>
      <w:r>
        <w:rPr>
          <w:rFonts w:ascii="Times New Roman" w:eastAsia="Times New Roman" w:hAnsi="Times New Roman" w:cs="Times New Roman"/>
          <w:color w:val="222222"/>
          <w:sz w:val="24"/>
          <w:szCs w:val="24"/>
          <w:highlight w:val="white"/>
        </w:rPr>
        <w:t xml:space="preserve">ted. Advertisements, hoardings and other etc will be used so that maximum development within the business can be attributed and higher profits can be made further. </w:t>
      </w:r>
    </w:p>
    <w:p w14:paraId="0019EEE5"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Place: </w:t>
      </w:r>
      <w:r>
        <w:rPr>
          <w:rFonts w:ascii="Times New Roman" w:eastAsia="Times New Roman" w:hAnsi="Times New Roman" w:cs="Times New Roman"/>
          <w:color w:val="222222"/>
          <w:sz w:val="24"/>
          <w:szCs w:val="24"/>
          <w:highlight w:val="white"/>
        </w:rPr>
        <w:t>The business will open its first physical store in Oxford Street, London so that cus</w:t>
      </w:r>
      <w:r>
        <w:rPr>
          <w:rFonts w:ascii="Times New Roman" w:eastAsia="Times New Roman" w:hAnsi="Times New Roman" w:cs="Times New Roman"/>
          <w:color w:val="222222"/>
          <w:sz w:val="24"/>
          <w:szCs w:val="24"/>
          <w:highlight w:val="white"/>
        </w:rPr>
        <w:t>tomers remain aware of these rose soaps and higher sales can be achieved eventually. From this discussion, it is understood that with higher profits, two more physical stores will be opened in Scotland and Edinburgh. However, online operations will also be</w:t>
      </w:r>
      <w:r>
        <w:rPr>
          <w:rFonts w:ascii="Times New Roman" w:eastAsia="Times New Roman" w:hAnsi="Times New Roman" w:cs="Times New Roman"/>
          <w:color w:val="222222"/>
          <w:sz w:val="24"/>
          <w:szCs w:val="24"/>
          <w:highlight w:val="white"/>
        </w:rPr>
        <w:t xml:space="preserve"> available so that customers from different places can acquire scopes to buy the items and higher development within the business can be confirmed (Rains, 2020). In addition to that, the distribution strategy will be improved which implies that these produ</w:t>
      </w:r>
      <w:r>
        <w:rPr>
          <w:rFonts w:ascii="Times New Roman" w:eastAsia="Times New Roman" w:hAnsi="Times New Roman" w:cs="Times New Roman"/>
          <w:color w:val="222222"/>
          <w:sz w:val="24"/>
          <w:szCs w:val="24"/>
          <w:highlight w:val="white"/>
        </w:rPr>
        <w:t xml:space="preserve">cts will be distributed to the general stores, and supermarkets so that customers can buy according to their convenience and maximum profits are obtained. </w:t>
      </w:r>
    </w:p>
    <w:p w14:paraId="7DEE72CC" w14:textId="77777777" w:rsidR="00F418EC" w:rsidRDefault="00A97F17" w:rsidP="00DC6264">
      <w:pPr>
        <w:pStyle w:val="Heading1"/>
        <w:rPr>
          <w:highlight w:val="white"/>
        </w:rPr>
      </w:pPr>
      <w:bookmarkStart w:id="6" w:name="_heading=h.3dy6vkm" w:colFirst="0" w:colLast="0"/>
      <w:bookmarkEnd w:id="6"/>
      <w:r>
        <w:rPr>
          <w:highlight w:val="white"/>
        </w:rPr>
        <w:t xml:space="preserve">FINANCIALS </w:t>
      </w:r>
    </w:p>
    <w:p w14:paraId="3FB6F160" w14:textId="77777777" w:rsidR="00F418EC" w:rsidRDefault="00A97F17" w:rsidP="00DC6264">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has been determined, the UK Government is supportive which implies that higher funds </w:t>
      </w:r>
      <w:r>
        <w:rPr>
          <w:rFonts w:ascii="Times New Roman" w:eastAsia="Times New Roman" w:hAnsi="Times New Roman" w:cs="Times New Roman"/>
          <w:color w:val="222222"/>
          <w:sz w:val="24"/>
          <w:szCs w:val="24"/>
          <w:highlight w:val="white"/>
        </w:rPr>
        <w:t>and incentives can be attributed. In the words of Yahya (2020), the Government of the UK has been observed to provide support to small and medium-sized firms for their business development. Moreover, funds can be attributed significantly from the foreign i</w:t>
      </w:r>
      <w:r>
        <w:rPr>
          <w:rFonts w:ascii="Times New Roman" w:eastAsia="Times New Roman" w:hAnsi="Times New Roman" w:cs="Times New Roman"/>
          <w:color w:val="222222"/>
          <w:sz w:val="24"/>
          <w:szCs w:val="24"/>
          <w:highlight w:val="white"/>
        </w:rPr>
        <w:t xml:space="preserve">nvestors and maximum establishment in the business can be confirmed. Effective strategies such as good rapport with suppliers and usage of digital marketing can help in generating savings so that higher profit margins can be attributed eventually. </w:t>
      </w:r>
    </w:p>
    <w:p w14:paraId="6856BB53" w14:textId="77777777" w:rsidR="00F418EC" w:rsidRDefault="00A97F17" w:rsidP="00DC6264">
      <w:pPr>
        <w:pStyle w:val="Heading2"/>
        <w:rPr>
          <w:b w:val="0"/>
          <w:color w:val="000000"/>
          <w:highlight w:val="white"/>
        </w:rPr>
      </w:pPr>
      <w:bookmarkStart w:id="7" w:name="_heading=h.1t3h5sf" w:colFirst="0" w:colLast="0"/>
      <w:bookmarkEnd w:id="7"/>
      <w:r>
        <w:rPr>
          <w:color w:val="000000"/>
          <w:highlight w:val="white"/>
        </w:rPr>
        <w:t xml:space="preserve">Use </w:t>
      </w:r>
      <w:r>
        <w:rPr>
          <w:color w:val="000000"/>
          <w:highlight w:val="white"/>
        </w:rPr>
        <w:t>of Funds – you are to clearly show figures ( assumptions)</w:t>
      </w:r>
    </w:p>
    <w:tbl>
      <w:tblPr>
        <w:tblStyle w:val="a5"/>
        <w:tblW w:w="8880" w:type="dxa"/>
        <w:tblBorders>
          <w:top w:val="nil"/>
          <w:left w:val="nil"/>
          <w:bottom w:val="nil"/>
          <w:right w:val="nil"/>
          <w:insideH w:val="nil"/>
          <w:insideV w:val="nil"/>
        </w:tblBorders>
        <w:tblLayout w:type="fixed"/>
        <w:tblLook w:val="0600" w:firstRow="0" w:lastRow="0" w:firstColumn="0" w:lastColumn="0" w:noHBand="1" w:noVBand="1"/>
      </w:tblPr>
      <w:tblGrid>
        <w:gridCol w:w="1575"/>
        <w:gridCol w:w="1200"/>
        <w:gridCol w:w="1230"/>
        <w:gridCol w:w="1230"/>
        <w:gridCol w:w="1230"/>
        <w:gridCol w:w="1185"/>
        <w:gridCol w:w="1230"/>
      </w:tblGrid>
      <w:tr w:rsidR="00F418EC" w14:paraId="275462FC" w14:textId="77777777">
        <w:trPr>
          <w:trHeight w:val="485"/>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D5BFB"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 </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29E9D8D"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Month 1</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A0EFD3F"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Month 2</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C161740"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Month 3</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686E962"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Month 4</w:t>
            </w:r>
          </w:p>
        </w:tc>
        <w:tc>
          <w:tcPr>
            <w:tcW w:w="11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B44D9D"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Month 5</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0124100"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Month 6</w:t>
            </w:r>
          </w:p>
        </w:tc>
      </w:tr>
      <w:tr w:rsidR="00F418EC" w14:paraId="10040938" w14:textId="77777777">
        <w:trPr>
          <w:trHeight w:val="2858"/>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662A0C" w14:textId="767A244E" w:rsidR="00F418EC" w:rsidRPr="00FE1E4F"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highlight w:val="white"/>
              </w:rPr>
            </w:pPr>
            <w:r w:rsidRPr="00FE1E4F">
              <w:rPr>
                <w:rFonts w:ascii="Times New Roman" w:eastAsia="Times New Roman" w:hAnsi="Times New Roman" w:cs="Times New Roman"/>
                <w:b/>
                <w:sz w:val="24"/>
                <w:szCs w:val="24"/>
                <w:highlight w:val="white"/>
              </w:rPr>
              <w:t xml:space="preserve">Revenue </w:t>
            </w:r>
            <w:r w:rsidR="00CD6623" w:rsidRPr="00FE1E4F">
              <w:rPr>
                <w:rFonts w:ascii="Times New Roman" w:eastAsia="Times New Roman" w:hAnsi="Times New Roman" w:cs="Times New Roman"/>
                <w:b/>
                <w:sz w:val="24"/>
                <w:szCs w:val="24"/>
                <w:highlight w:val="white"/>
              </w:rPr>
              <w:t>O</w:t>
            </w:r>
            <w:r w:rsidRPr="00FE1E4F">
              <w:rPr>
                <w:rFonts w:ascii="Times New Roman" w:eastAsia="Times New Roman" w:hAnsi="Times New Roman" w:cs="Times New Roman"/>
                <w:b/>
                <w:sz w:val="24"/>
                <w:szCs w:val="24"/>
                <w:highlight w:val="white"/>
              </w:rPr>
              <w:t xml:space="preserve">perations and </w:t>
            </w:r>
            <w:r w:rsidR="000F0AB5" w:rsidRPr="00FE1E4F">
              <w:rPr>
                <w:rFonts w:ascii="Times New Roman" w:eastAsia="Times New Roman" w:hAnsi="Times New Roman" w:cs="Times New Roman"/>
                <w:b/>
                <w:sz w:val="24"/>
                <w:szCs w:val="24"/>
                <w:highlight w:val="white"/>
              </w:rPr>
              <w:t>M</w:t>
            </w:r>
            <w:r w:rsidRPr="00FE1E4F">
              <w:rPr>
                <w:rFonts w:ascii="Times New Roman" w:eastAsia="Times New Roman" w:hAnsi="Times New Roman" w:cs="Times New Roman"/>
                <w:b/>
                <w:sz w:val="24"/>
                <w:szCs w:val="24"/>
                <w:highlight w:val="white"/>
              </w:rPr>
              <w:t xml:space="preserve">arketing </w:t>
            </w:r>
            <w:r w:rsidR="000F0AB5" w:rsidRPr="00FE1E4F">
              <w:rPr>
                <w:rFonts w:ascii="Times New Roman" w:eastAsia="Times New Roman" w:hAnsi="Times New Roman" w:cs="Times New Roman"/>
                <w:b/>
                <w:sz w:val="24"/>
                <w:szCs w:val="24"/>
                <w:highlight w:val="white"/>
              </w:rPr>
              <w:t>S</w:t>
            </w:r>
            <w:r w:rsidRPr="00FE1E4F">
              <w:rPr>
                <w:rFonts w:ascii="Times New Roman" w:eastAsia="Times New Roman" w:hAnsi="Times New Roman" w:cs="Times New Roman"/>
                <w:b/>
                <w:sz w:val="24"/>
                <w:szCs w:val="24"/>
                <w:highlight w:val="white"/>
              </w:rPr>
              <w:t>ection</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4967F9A8"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£200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34E18011"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49FAE471"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£500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391A9BD7"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£800</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14:paraId="4CD96A4F"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£900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4BD0456B"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£1000</w:t>
            </w:r>
          </w:p>
        </w:tc>
      </w:tr>
      <w:tr w:rsidR="00F418EC" w14:paraId="1FBDF164" w14:textId="77777777">
        <w:trPr>
          <w:trHeight w:val="2279"/>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6371859" w14:textId="465273CA" w:rsidR="00F418EC" w:rsidRPr="00FE1E4F"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highlight w:val="white"/>
              </w:rPr>
            </w:pPr>
            <w:r w:rsidRPr="00FE1E4F">
              <w:rPr>
                <w:rFonts w:ascii="Times New Roman" w:eastAsia="Times New Roman" w:hAnsi="Times New Roman" w:cs="Times New Roman"/>
                <w:b/>
                <w:sz w:val="24"/>
                <w:szCs w:val="24"/>
                <w:highlight w:val="white"/>
              </w:rPr>
              <w:lastRenderedPageBreak/>
              <w:t>Fixed Costs</w:t>
            </w:r>
            <w:r w:rsidR="00CD6623" w:rsidRPr="00FE1E4F">
              <w:rPr>
                <w:rFonts w:ascii="Times New Roman" w:eastAsia="Times New Roman" w:hAnsi="Times New Roman" w:cs="Times New Roman"/>
                <w:b/>
                <w:sz w:val="24"/>
                <w:szCs w:val="24"/>
                <w:highlight w:val="white"/>
              </w:rPr>
              <w:t xml:space="preserve"> </w:t>
            </w:r>
          </w:p>
          <w:p w14:paraId="27D9821E" w14:textId="0A454960" w:rsidR="00074E9A" w:rsidRPr="00FE1E4F" w:rsidRDefault="00074E9A" w:rsidP="00DC6264">
            <w:pPr>
              <w:pBdr>
                <w:top w:val="nil"/>
                <w:left w:val="nil"/>
                <w:bottom w:val="nil"/>
                <w:right w:val="nil"/>
                <w:between w:val="nil"/>
              </w:pBdr>
              <w:spacing w:before="240" w:after="240" w:line="360" w:lineRule="auto"/>
              <w:jc w:val="both"/>
              <w:rPr>
                <w:rFonts w:ascii="Times New Roman" w:eastAsia="Times New Roman" w:hAnsi="Times New Roman" w:cs="Times New Roman"/>
                <w:bCs/>
                <w:sz w:val="24"/>
                <w:szCs w:val="24"/>
                <w:highlight w:val="white"/>
              </w:rPr>
            </w:pPr>
            <w:r w:rsidRPr="00FE1E4F">
              <w:rPr>
                <w:rFonts w:ascii="Times New Roman" w:eastAsia="Times New Roman" w:hAnsi="Times New Roman" w:cs="Times New Roman"/>
                <w:bCs/>
                <w:sz w:val="24"/>
                <w:szCs w:val="24"/>
                <w:highlight w:val="white"/>
              </w:rPr>
              <w:t>S</w:t>
            </w:r>
            <w:r w:rsidR="00CD6623" w:rsidRPr="00FE1E4F">
              <w:rPr>
                <w:rFonts w:ascii="Times New Roman" w:eastAsia="Times New Roman" w:hAnsi="Times New Roman" w:cs="Times New Roman"/>
                <w:bCs/>
                <w:sz w:val="24"/>
                <w:szCs w:val="24"/>
                <w:highlight w:val="white"/>
              </w:rPr>
              <w:t>hipment</w:t>
            </w:r>
          </w:p>
          <w:p w14:paraId="23FF2DAB" w14:textId="6F3A3A3F" w:rsidR="00074E9A" w:rsidRPr="00FE1E4F" w:rsidRDefault="00CD6623" w:rsidP="00DC6264">
            <w:pPr>
              <w:pBdr>
                <w:top w:val="nil"/>
                <w:left w:val="nil"/>
                <w:bottom w:val="nil"/>
                <w:right w:val="nil"/>
                <w:between w:val="nil"/>
              </w:pBdr>
              <w:spacing w:before="240" w:after="240" w:line="360" w:lineRule="auto"/>
              <w:jc w:val="both"/>
              <w:rPr>
                <w:rFonts w:ascii="Times New Roman" w:eastAsia="Times New Roman" w:hAnsi="Times New Roman" w:cs="Times New Roman"/>
                <w:bCs/>
                <w:sz w:val="24"/>
                <w:szCs w:val="24"/>
                <w:highlight w:val="white"/>
              </w:rPr>
            </w:pPr>
            <w:r w:rsidRPr="00FE1E4F">
              <w:rPr>
                <w:rFonts w:ascii="Times New Roman" w:eastAsia="Times New Roman" w:hAnsi="Times New Roman" w:cs="Times New Roman"/>
                <w:bCs/>
                <w:sz w:val="24"/>
                <w:szCs w:val="24"/>
                <w:highlight w:val="white"/>
              </w:rPr>
              <w:t>Packaging</w:t>
            </w:r>
          </w:p>
          <w:p w14:paraId="2C0187B8" w14:textId="7DFE9E77" w:rsidR="00CD6623" w:rsidRPr="00FE1E4F" w:rsidRDefault="00CD6623" w:rsidP="00DC6264">
            <w:pPr>
              <w:pBdr>
                <w:top w:val="nil"/>
                <w:left w:val="nil"/>
                <w:bottom w:val="nil"/>
                <w:right w:val="nil"/>
                <w:between w:val="nil"/>
              </w:pBdr>
              <w:spacing w:before="240" w:after="240" w:line="360" w:lineRule="auto"/>
              <w:jc w:val="both"/>
              <w:rPr>
                <w:rFonts w:ascii="Times New Roman" w:eastAsia="Times New Roman" w:hAnsi="Times New Roman" w:cs="Times New Roman"/>
                <w:bCs/>
                <w:sz w:val="24"/>
                <w:szCs w:val="24"/>
                <w:highlight w:val="white"/>
              </w:rPr>
            </w:pPr>
            <w:r w:rsidRPr="00FE1E4F">
              <w:rPr>
                <w:rFonts w:ascii="Times New Roman" w:eastAsia="Times New Roman" w:hAnsi="Times New Roman" w:cs="Times New Roman"/>
                <w:bCs/>
                <w:sz w:val="24"/>
                <w:szCs w:val="24"/>
                <w:highlight w:val="white"/>
              </w:rPr>
              <w:t xml:space="preserve">Website </w:t>
            </w:r>
            <w:r w:rsidR="00074E9A" w:rsidRPr="00FE1E4F">
              <w:rPr>
                <w:rFonts w:ascii="Times New Roman" w:eastAsia="Times New Roman" w:hAnsi="Times New Roman" w:cs="Times New Roman"/>
                <w:bCs/>
                <w:sz w:val="24"/>
                <w:szCs w:val="24"/>
                <w:highlight w:val="white"/>
              </w:rPr>
              <w:t>maintenance</w:t>
            </w:r>
          </w:p>
          <w:p w14:paraId="140B215A" w14:textId="76A4E064" w:rsidR="00F418EC" w:rsidRPr="00FE1E4F" w:rsidRDefault="00730A85" w:rsidP="00DC6264">
            <w:pPr>
              <w:pBdr>
                <w:top w:val="nil"/>
                <w:left w:val="nil"/>
                <w:bottom w:val="nil"/>
                <w:right w:val="nil"/>
                <w:between w:val="nil"/>
              </w:pBdr>
              <w:spacing w:before="240" w:after="240" w:line="360" w:lineRule="auto"/>
              <w:jc w:val="both"/>
              <w:rPr>
                <w:rFonts w:ascii="Times New Roman" w:eastAsia="Times New Roman" w:hAnsi="Times New Roman" w:cs="Times New Roman"/>
                <w:bCs/>
                <w:sz w:val="24"/>
                <w:szCs w:val="24"/>
                <w:highlight w:val="white"/>
              </w:rPr>
            </w:pPr>
            <w:r w:rsidRPr="00FE1E4F">
              <w:rPr>
                <w:rFonts w:ascii="Times New Roman" w:eastAsia="Times New Roman" w:hAnsi="Times New Roman" w:cs="Times New Roman"/>
                <w:bCs/>
                <w:sz w:val="24"/>
                <w:szCs w:val="24"/>
                <w:highlight w:val="white"/>
              </w:rPr>
              <w:t>Marketing</w:t>
            </w:r>
          </w:p>
          <w:p w14:paraId="0A0B3245" w14:textId="77777777" w:rsidR="00F418EC" w:rsidRPr="00FE1E4F"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highlight w:val="white"/>
              </w:rPr>
            </w:pPr>
            <w:r w:rsidRPr="00FE1E4F">
              <w:rPr>
                <w:rFonts w:ascii="Times New Roman" w:eastAsia="Times New Roman" w:hAnsi="Times New Roman" w:cs="Times New Roman"/>
                <w:b/>
                <w:sz w:val="24"/>
                <w:szCs w:val="24"/>
                <w:highlight w:val="white"/>
              </w:rPr>
              <w:t xml:space="preserve"> </w:t>
            </w:r>
          </w:p>
          <w:p w14:paraId="6A9439DC" w14:textId="77777777" w:rsidR="00F418EC" w:rsidRPr="00FE1E4F"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highlight w:val="white"/>
              </w:rPr>
            </w:pPr>
            <w:r w:rsidRPr="00FE1E4F">
              <w:rPr>
                <w:rFonts w:ascii="Times New Roman" w:eastAsia="Times New Roman" w:hAnsi="Times New Roman" w:cs="Times New Roman"/>
                <w:b/>
                <w:sz w:val="24"/>
                <w:szCs w:val="24"/>
                <w:highlight w:val="white"/>
              </w:rPr>
              <w:t xml:space="preserve"> </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537CA0FC"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6F38CB3F"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£100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70DA18B5"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£200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79F2DC73"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£300</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14:paraId="75001BFD"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£400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03EAEA0"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£500</w:t>
            </w:r>
          </w:p>
        </w:tc>
      </w:tr>
      <w:tr w:rsidR="00F418EC" w14:paraId="5BED34D7" w14:textId="77777777">
        <w:trPr>
          <w:trHeight w:val="6155"/>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4E244D2" w14:textId="77777777" w:rsidR="00F418EC" w:rsidRPr="00FE1E4F"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color w:val="222222"/>
                <w:sz w:val="24"/>
                <w:szCs w:val="24"/>
                <w:highlight w:val="white"/>
              </w:rPr>
              <w:t xml:space="preserve">Variable </w:t>
            </w:r>
            <w:r w:rsidRPr="00FE1E4F">
              <w:rPr>
                <w:rFonts w:ascii="Times New Roman" w:eastAsia="Times New Roman" w:hAnsi="Times New Roman" w:cs="Times New Roman"/>
                <w:b/>
                <w:sz w:val="24"/>
                <w:szCs w:val="24"/>
                <w:highlight w:val="white"/>
              </w:rPr>
              <w:t>Costs</w:t>
            </w:r>
          </w:p>
          <w:p w14:paraId="7D7AA2EA" w14:textId="5ED74412" w:rsidR="00F418EC" w:rsidRPr="00FE1E4F" w:rsidRDefault="00730A85" w:rsidP="00DC6264">
            <w:pPr>
              <w:pBdr>
                <w:top w:val="nil"/>
                <w:left w:val="nil"/>
                <w:bottom w:val="nil"/>
                <w:right w:val="nil"/>
                <w:between w:val="nil"/>
              </w:pBdr>
              <w:spacing w:before="240" w:after="240" w:line="360" w:lineRule="auto"/>
              <w:jc w:val="both"/>
              <w:rPr>
                <w:rFonts w:ascii="Times New Roman" w:eastAsia="Times New Roman" w:hAnsi="Times New Roman" w:cs="Times New Roman"/>
                <w:bCs/>
                <w:sz w:val="24"/>
                <w:szCs w:val="24"/>
                <w:highlight w:val="white"/>
              </w:rPr>
            </w:pPr>
            <w:r w:rsidRPr="00FE1E4F">
              <w:rPr>
                <w:rFonts w:ascii="Times New Roman" w:eastAsia="Times New Roman" w:hAnsi="Times New Roman" w:cs="Times New Roman"/>
                <w:bCs/>
                <w:sz w:val="24"/>
                <w:szCs w:val="24"/>
                <w:highlight w:val="white"/>
              </w:rPr>
              <w:t xml:space="preserve">Overall maintenance </w:t>
            </w:r>
          </w:p>
          <w:p w14:paraId="5B4B702E" w14:textId="1B48A38A" w:rsidR="00730A85" w:rsidRPr="00FE1E4F" w:rsidRDefault="00730A85" w:rsidP="00DC6264">
            <w:pPr>
              <w:pBdr>
                <w:top w:val="nil"/>
                <w:left w:val="nil"/>
                <w:bottom w:val="nil"/>
                <w:right w:val="nil"/>
                <w:between w:val="nil"/>
              </w:pBdr>
              <w:spacing w:before="240" w:after="240" w:line="360" w:lineRule="auto"/>
              <w:jc w:val="both"/>
              <w:rPr>
                <w:rFonts w:ascii="Times New Roman" w:eastAsia="Times New Roman" w:hAnsi="Times New Roman" w:cs="Times New Roman"/>
                <w:bCs/>
                <w:sz w:val="24"/>
                <w:szCs w:val="24"/>
                <w:highlight w:val="white"/>
              </w:rPr>
            </w:pPr>
            <w:r w:rsidRPr="00FE1E4F">
              <w:rPr>
                <w:rFonts w:ascii="Times New Roman" w:eastAsia="Times New Roman" w:hAnsi="Times New Roman" w:cs="Times New Roman"/>
                <w:bCs/>
                <w:sz w:val="24"/>
                <w:szCs w:val="24"/>
                <w:highlight w:val="white"/>
              </w:rPr>
              <w:t>Salary</w:t>
            </w:r>
          </w:p>
          <w:p w14:paraId="3D9578EE" w14:textId="5625A34C" w:rsidR="00F418EC" w:rsidRPr="00730A85" w:rsidRDefault="00730A85" w:rsidP="00DC6264">
            <w:pPr>
              <w:pBdr>
                <w:top w:val="nil"/>
                <w:left w:val="nil"/>
                <w:bottom w:val="nil"/>
                <w:right w:val="nil"/>
                <w:between w:val="nil"/>
              </w:pBdr>
              <w:spacing w:before="240" w:after="240" w:line="360" w:lineRule="auto"/>
              <w:jc w:val="both"/>
              <w:rPr>
                <w:rFonts w:ascii="Times New Roman" w:eastAsia="Times New Roman" w:hAnsi="Times New Roman" w:cs="Times New Roman"/>
                <w:bCs/>
                <w:color w:val="222222"/>
                <w:sz w:val="24"/>
                <w:szCs w:val="24"/>
                <w:highlight w:val="white"/>
              </w:rPr>
            </w:pPr>
            <w:r w:rsidRPr="00FE1E4F">
              <w:rPr>
                <w:rFonts w:ascii="Times New Roman" w:eastAsia="Times New Roman" w:hAnsi="Times New Roman" w:cs="Times New Roman"/>
                <w:bCs/>
                <w:sz w:val="24"/>
                <w:szCs w:val="24"/>
                <w:highlight w:val="white"/>
              </w:rPr>
              <w:t>Ingredients</w:t>
            </w:r>
            <w:r w:rsidRPr="00FE1E4F">
              <w:rPr>
                <w:rFonts w:ascii="Times New Roman" w:eastAsia="Times New Roman" w:hAnsi="Times New Roman" w:cs="Times New Roman"/>
                <w:b/>
                <w:sz w:val="24"/>
                <w:szCs w:val="24"/>
                <w:highlight w:val="white"/>
              </w:rPr>
              <w:t xml:space="preserve"> </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2A4D096B"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£200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686F283C"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0B6761E3"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£400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1822FE02"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£500</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14:paraId="11776394"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C33D7DE"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£200</w:t>
            </w:r>
          </w:p>
        </w:tc>
      </w:tr>
      <w:tr w:rsidR="00F418EC" w14:paraId="1FB59C72" w14:textId="77777777">
        <w:trPr>
          <w:trHeight w:val="485"/>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6110A1A" w14:textId="77777777" w:rsidR="00F418EC" w:rsidRDefault="00A97F17" w:rsidP="00DC626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Profit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46BD53CC"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68449678"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£400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A4D5FDF"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£400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7563C586"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£500</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14:paraId="0F9DABE1"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£500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ED79681" w14:textId="77777777" w:rsidR="00F418EC" w:rsidRDefault="00A97F17" w:rsidP="00DC6264">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£600</w:t>
            </w:r>
          </w:p>
        </w:tc>
      </w:tr>
    </w:tbl>
    <w:p w14:paraId="153F8321" w14:textId="77777777" w:rsidR="00F418EC" w:rsidRDefault="00A97F17" w:rsidP="00DC6264">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Table 3: Financial Plan</w:t>
      </w:r>
    </w:p>
    <w:p w14:paraId="60523F1D" w14:textId="4ACFF1BB" w:rsidR="00F418EC" w:rsidRPr="00FE1E4F" w:rsidRDefault="00A97F17" w:rsidP="00DC6264">
      <w:pPr>
        <w:keepNext/>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000000"/>
          <w:sz w:val="24"/>
          <w:szCs w:val="24"/>
          <w:highlight w:val="white"/>
        </w:rPr>
        <w:t>While doing this project, the secondary research method has been used to some extent to learn more about the market and business. However, different websites has been considered to get the market data. On the other hand, primary research has taken place to</w:t>
      </w:r>
      <w:r>
        <w:rPr>
          <w:rFonts w:ascii="Times New Roman" w:eastAsia="Times New Roman" w:hAnsi="Times New Roman" w:cs="Times New Roman"/>
          <w:color w:val="000000"/>
          <w:sz w:val="24"/>
          <w:szCs w:val="24"/>
          <w:highlight w:val="white"/>
        </w:rPr>
        <w:t xml:space="preserve"> learn more about people's perspectives on the soap roses and opinions about its pricing. </w:t>
      </w:r>
      <w:r w:rsidRPr="00FE1E4F">
        <w:rPr>
          <w:rFonts w:ascii="Times New Roman" w:eastAsia="Times New Roman" w:hAnsi="Times New Roman" w:cs="Times New Roman"/>
          <w:sz w:val="24"/>
          <w:szCs w:val="24"/>
          <w:highlight w:val="white"/>
        </w:rPr>
        <w:t>Moreover, verbal data was collected based on which the marketing strategy has been made.</w:t>
      </w:r>
      <w:r w:rsidR="000F0AB5" w:rsidRPr="00FE1E4F">
        <w:rPr>
          <w:rFonts w:ascii="Times New Roman" w:eastAsia="Times New Roman" w:hAnsi="Times New Roman" w:cs="Times New Roman"/>
          <w:sz w:val="24"/>
          <w:szCs w:val="24"/>
          <w:highlight w:val="white"/>
        </w:rPr>
        <w:t xml:space="preserve"> Market </w:t>
      </w:r>
      <w:r w:rsidR="00DC6264" w:rsidRPr="00FE1E4F">
        <w:rPr>
          <w:rFonts w:ascii="Times New Roman" w:eastAsia="Times New Roman" w:hAnsi="Times New Roman" w:cs="Times New Roman"/>
          <w:sz w:val="24"/>
          <w:szCs w:val="24"/>
          <w:highlight w:val="white"/>
        </w:rPr>
        <w:t xml:space="preserve">research has been done through the secondary research. </w:t>
      </w:r>
    </w:p>
    <w:p w14:paraId="4E4C2A94" w14:textId="77777777" w:rsidR="00F418EC" w:rsidRPr="00FE1E4F" w:rsidRDefault="00F418EC" w:rsidP="00DC6264">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rPr>
      </w:pPr>
    </w:p>
    <w:p w14:paraId="5B0A50F2" w14:textId="77777777" w:rsidR="00F418EC" w:rsidRDefault="00F418EC"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p w14:paraId="35D0444F" w14:textId="77777777" w:rsidR="00F418EC" w:rsidRDefault="00A97F17" w:rsidP="00DC6264">
      <w:pPr>
        <w:pStyle w:val="Heading1"/>
        <w:rPr>
          <w:highlight w:val="white"/>
        </w:rPr>
      </w:pPr>
      <w:bookmarkStart w:id="8" w:name="_heading=h.4d34og8" w:colFirst="0" w:colLast="0"/>
      <w:bookmarkEnd w:id="8"/>
      <w:r>
        <w:br w:type="page"/>
      </w:r>
    </w:p>
    <w:p w14:paraId="11D94FDC" w14:textId="77777777" w:rsidR="00F418EC" w:rsidRDefault="00A97F17" w:rsidP="00DC6264">
      <w:pPr>
        <w:pStyle w:val="Heading1"/>
        <w:rPr>
          <w:highlight w:val="white"/>
        </w:rPr>
      </w:pPr>
      <w:bookmarkStart w:id="9" w:name="_heading=h.q900slne8tv4" w:colFirst="0" w:colLast="0"/>
      <w:bookmarkEnd w:id="9"/>
      <w:r>
        <w:rPr>
          <w:highlight w:val="white"/>
        </w:rPr>
        <w:lastRenderedPageBreak/>
        <w:t xml:space="preserve">Reference List </w:t>
      </w:r>
    </w:p>
    <w:p w14:paraId="58D9777F" w14:textId="77777777" w:rsidR="00F418EC" w:rsidRDefault="00A97F17" w:rsidP="00DC6264">
      <w:pPr>
        <w:spacing w:line="360" w:lineRule="auto"/>
        <w:jc w:val="both"/>
        <w:rPr>
          <w:rFonts w:ascii="Times New Roman" w:eastAsia="Times New Roman" w:hAnsi="Times New Roman" w:cs="Times New Roman"/>
          <w:sz w:val="24"/>
          <w:szCs w:val="24"/>
        </w:rPr>
      </w:pPr>
      <w:bookmarkStart w:id="10" w:name="_heading=h.2s8eyo1" w:colFirst="0" w:colLast="0"/>
      <w:bookmarkEnd w:id="10"/>
      <w:r>
        <w:rPr>
          <w:rFonts w:ascii="Times New Roman" w:eastAsia="Times New Roman" w:hAnsi="Times New Roman" w:cs="Times New Roman"/>
          <w:color w:val="222222"/>
          <w:sz w:val="24"/>
          <w:szCs w:val="24"/>
          <w:highlight w:val="white"/>
        </w:rPr>
        <w:t>Eahya, H.A., 2020. Iraqi-Kurds from Political Stability to Political Upheaval: 2005-2017. </w:t>
      </w:r>
      <w:r>
        <w:rPr>
          <w:rFonts w:ascii="Times New Roman" w:eastAsia="Times New Roman" w:hAnsi="Times New Roman" w:cs="Times New Roman"/>
          <w:i/>
          <w:color w:val="222222"/>
          <w:sz w:val="24"/>
          <w:szCs w:val="24"/>
          <w:highlight w:val="white"/>
        </w:rPr>
        <w:t>JL Pol'y &amp; Globalization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96</w:t>
      </w:r>
      <w:r>
        <w:rPr>
          <w:rFonts w:ascii="Times New Roman" w:eastAsia="Times New Roman" w:hAnsi="Times New Roman" w:cs="Times New Roman"/>
          <w:color w:val="222222"/>
          <w:sz w:val="24"/>
          <w:szCs w:val="24"/>
          <w:highlight w:val="white"/>
        </w:rPr>
        <w:t>, p.34.</w:t>
      </w:r>
    </w:p>
    <w:p w14:paraId="29CA3567" w14:textId="77777777" w:rsidR="00F418EC" w:rsidRDefault="00A97F17" w:rsidP="00DC6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Gupta, V., Ivanov, D. and Choi, T.M., 2021. </w:t>
      </w:r>
      <w:r>
        <w:rPr>
          <w:rFonts w:ascii="Times New Roman" w:eastAsia="Times New Roman" w:hAnsi="Times New Roman" w:cs="Times New Roman"/>
          <w:color w:val="222222"/>
          <w:sz w:val="24"/>
          <w:szCs w:val="24"/>
          <w:highlight w:val="white"/>
        </w:rPr>
        <w:t>Competitive pricing of substitute products under supply disruption. </w:t>
      </w:r>
      <w:r>
        <w:rPr>
          <w:rFonts w:ascii="Times New Roman" w:eastAsia="Times New Roman" w:hAnsi="Times New Roman" w:cs="Times New Roman"/>
          <w:i/>
          <w:color w:val="222222"/>
          <w:sz w:val="24"/>
          <w:szCs w:val="24"/>
          <w:highlight w:val="white"/>
        </w:rPr>
        <w:t>Omega</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101</w:t>
      </w:r>
      <w:r>
        <w:rPr>
          <w:rFonts w:ascii="Times New Roman" w:eastAsia="Times New Roman" w:hAnsi="Times New Roman" w:cs="Times New Roman"/>
          <w:color w:val="222222"/>
          <w:sz w:val="24"/>
          <w:szCs w:val="24"/>
          <w:highlight w:val="white"/>
        </w:rPr>
        <w:t>, p.102279.</w:t>
      </w:r>
    </w:p>
    <w:p w14:paraId="4D6F8A55" w14:textId="77777777" w:rsidR="00F418EC" w:rsidRDefault="00A97F17" w:rsidP="00DC626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Hamilton, J., 2020. The strategic change matrix and business sustainability across COVID-19.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(15), p.6026.</w:t>
      </w:r>
    </w:p>
    <w:p w14:paraId="4B1AB785" w14:textId="77777777" w:rsidR="00F418EC" w:rsidRDefault="00A97F17" w:rsidP="00DC626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Oliver, J.J. and Picard, R.G., 2020. Shap</w:t>
      </w:r>
      <w:r>
        <w:rPr>
          <w:rFonts w:ascii="Times New Roman" w:eastAsia="Times New Roman" w:hAnsi="Times New Roman" w:cs="Times New Roman"/>
          <w:color w:val="222222"/>
          <w:sz w:val="24"/>
          <w:szCs w:val="24"/>
          <w:highlight w:val="white"/>
        </w:rPr>
        <w:t>ing the corporate perimeter in a changing media industry. </w:t>
      </w:r>
      <w:r>
        <w:rPr>
          <w:rFonts w:ascii="Times New Roman" w:eastAsia="Times New Roman" w:hAnsi="Times New Roman" w:cs="Times New Roman"/>
          <w:i/>
          <w:color w:val="222222"/>
          <w:sz w:val="24"/>
          <w:szCs w:val="24"/>
          <w:highlight w:val="white"/>
        </w:rPr>
        <w:t>International Journal on Media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(2), pp.67-82.</w:t>
      </w:r>
    </w:p>
    <w:p w14:paraId="5AFF3E95" w14:textId="77777777" w:rsidR="00F418EC" w:rsidRDefault="00A97F17" w:rsidP="00DC6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PRNewswire, 2022. </w:t>
      </w:r>
      <w:r>
        <w:rPr>
          <w:rFonts w:ascii="Times New Roman" w:eastAsia="Times New Roman" w:hAnsi="Times New Roman" w:cs="Times New Roman"/>
          <w:i/>
          <w:sz w:val="24"/>
          <w:szCs w:val="24"/>
        </w:rPr>
        <w:t>Organic Soap Market Size to Grow by USD 260.23 Million at an Accelerating CAGR of 6% - 17,000+ Technavio Reports</w:t>
      </w:r>
      <w:r>
        <w:rPr>
          <w:rFonts w:ascii="Times New Roman" w:eastAsia="Times New Roman" w:hAnsi="Times New Roman" w:cs="Times New Roman"/>
          <w:sz w:val="24"/>
          <w:szCs w:val="24"/>
        </w:rPr>
        <w:t xml:space="preserve">. Available from https://www.prnewswire.com/news-releases/organic-soap-market-size-to-grow-by-usd-260-23-million-at-an-accelerating-cagr-of-6---17-000-technavio-reports-301606684.html. Accessed on 14/11/2022. </w:t>
      </w:r>
    </w:p>
    <w:p w14:paraId="0D10CF18" w14:textId="77777777" w:rsidR="00F418EC" w:rsidRDefault="00A97F17" w:rsidP="00DC626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Rains, S., 2020. The Kennedys of Castleross: S</w:t>
      </w:r>
      <w:r>
        <w:rPr>
          <w:rFonts w:ascii="Times New Roman" w:eastAsia="Times New Roman" w:hAnsi="Times New Roman" w:cs="Times New Roman"/>
          <w:color w:val="222222"/>
          <w:sz w:val="24"/>
          <w:szCs w:val="24"/>
          <w:highlight w:val="white"/>
        </w:rPr>
        <w:t>oap Opera and Sponsorship on Irish Radio. </w:t>
      </w:r>
      <w:r>
        <w:rPr>
          <w:rFonts w:ascii="Times New Roman" w:eastAsia="Times New Roman" w:hAnsi="Times New Roman" w:cs="Times New Roman"/>
          <w:i/>
          <w:color w:val="222222"/>
          <w:sz w:val="24"/>
          <w:szCs w:val="24"/>
          <w:highlight w:val="white"/>
        </w:rPr>
        <w:t>Historical Journal of Film, Radio and Television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(4), pp.804-822.</w:t>
      </w:r>
    </w:p>
    <w:p w14:paraId="58E593F3" w14:textId="77777777" w:rsidR="00F418EC" w:rsidRDefault="00A97F17" w:rsidP="00DC626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Rosyida, V.T., Nisa, K., Hayati, S.N., Apriyana, W., Darsih, C., Indrianingsih, A.W. and Ratih, D., 2019, March. Physicochemical Properties of No</w:t>
      </w:r>
      <w:r>
        <w:rPr>
          <w:rFonts w:ascii="Times New Roman" w:eastAsia="Times New Roman" w:hAnsi="Times New Roman" w:cs="Times New Roman"/>
          <w:color w:val="222222"/>
          <w:sz w:val="24"/>
          <w:szCs w:val="24"/>
          <w:highlight w:val="white"/>
        </w:rPr>
        <w:t>ni Fruit, Yam Root, Rose Petal, and Betel Leaf Transparent Soap and Their Antimicrobial Activities. In </w:t>
      </w:r>
      <w:r>
        <w:rPr>
          <w:rFonts w:ascii="Times New Roman" w:eastAsia="Times New Roman" w:hAnsi="Times New Roman" w:cs="Times New Roman"/>
          <w:i/>
          <w:color w:val="222222"/>
          <w:sz w:val="24"/>
          <w:szCs w:val="24"/>
          <w:highlight w:val="white"/>
        </w:rPr>
        <w:t>IOP Conference Series: Earth and Environmental Science</w:t>
      </w:r>
      <w:r>
        <w:rPr>
          <w:rFonts w:ascii="Times New Roman" w:eastAsia="Times New Roman" w:hAnsi="Times New Roman" w:cs="Times New Roman"/>
          <w:color w:val="222222"/>
          <w:sz w:val="24"/>
          <w:szCs w:val="24"/>
          <w:highlight w:val="white"/>
        </w:rPr>
        <w:t> (Vol. 251, No. 1, p. 012024). IOP Publishing.</w:t>
      </w:r>
    </w:p>
    <w:p w14:paraId="7A69AF02" w14:textId="77777777" w:rsidR="00F418EC" w:rsidRDefault="00A97F17" w:rsidP="00DC62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Sales value of soap and organic surf</w:t>
      </w:r>
      <w:r>
        <w:rPr>
          <w:rFonts w:ascii="Times New Roman" w:eastAsia="Times New Roman" w:hAnsi="Times New Roman" w:cs="Times New Roman"/>
          <w:i/>
          <w:sz w:val="24"/>
          <w:szCs w:val="24"/>
        </w:rPr>
        <w:t>ace-active products in the United Kingdom between 2010 and 2021</w:t>
      </w:r>
      <w:r>
        <w:rPr>
          <w:rFonts w:ascii="Times New Roman" w:eastAsia="Times New Roman" w:hAnsi="Times New Roman" w:cs="Times New Roman"/>
          <w:sz w:val="24"/>
          <w:szCs w:val="24"/>
        </w:rPr>
        <w:t xml:space="preserve">. Available from https://www.statista.com/statistics/331712/soap-and-organic-surface-active-agents-sales-value-in-the-united-kingdom-uk/. Accessed on 14/11/2022. </w:t>
      </w:r>
    </w:p>
    <w:p w14:paraId="436BE8D8" w14:textId="77777777" w:rsidR="00F418EC" w:rsidRDefault="00A97F17" w:rsidP="00DC626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Thoury, M., Van Loon, A., Keun</w:t>
      </w:r>
      <w:r>
        <w:rPr>
          <w:rFonts w:ascii="Times New Roman" w:eastAsia="Times New Roman" w:hAnsi="Times New Roman" w:cs="Times New Roman"/>
          <w:color w:val="222222"/>
          <w:sz w:val="24"/>
          <w:szCs w:val="24"/>
          <w:highlight w:val="white"/>
        </w:rPr>
        <w:t>e, K., Hermans, J.J., Réfrégiers, M. and Berrie, B.H., 2019. Photoluminescence micro-imaging sheds new light on the development of metal soaps in oil paintings. In </w:t>
      </w:r>
      <w:r>
        <w:rPr>
          <w:rFonts w:ascii="Times New Roman" w:eastAsia="Times New Roman" w:hAnsi="Times New Roman" w:cs="Times New Roman"/>
          <w:i/>
          <w:color w:val="222222"/>
          <w:sz w:val="24"/>
          <w:szCs w:val="24"/>
          <w:highlight w:val="white"/>
        </w:rPr>
        <w:t>Metal Soaps in Art</w:t>
      </w:r>
      <w:r>
        <w:rPr>
          <w:rFonts w:ascii="Times New Roman" w:eastAsia="Times New Roman" w:hAnsi="Times New Roman" w:cs="Times New Roman"/>
          <w:color w:val="222222"/>
          <w:sz w:val="24"/>
          <w:szCs w:val="24"/>
          <w:highlight w:val="white"/>
        </w:rPr>
        <w:t> (pp. 211-225). Springer, Cham.</w:t>
      </w:r>
    </w:p>
    <w:p w14:paraId="1DD08FE5" w14:textId="77777777" w:rsidR="00F418EC" w:rsidRDefault="00A97F17" w:rsidP="00DC626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Timsina, J., 2018. Can organic sources of </w:t>
      </w:r>
      <w:r>
        <w:rPr>
          <w:rFonts w:ascii="Times New Roman" w:eastAsia="Times New Roman" w:hAnsi="Times New Roman" w:cs="Times New Roman"/>
          <w:color w:val="222222"/>
          <w:sz w:val="24"/>
          <w:szCs w:val="24"/>
          <w:highlight w:val="white"/>
        </w:rPr>
        <w:t>nutrients increase crop yields to meet global food demand? </w:t>
      </w:r>
      <w:r>
        <w:rPr>
          <w:rFonts w:ascii="Times New Roman" w:eastAsia="Times New Roman" w:hAnsi="Times New Roman" w:cs="Times New Roman"/>
          <w:i/>
          <w:color w:val="222222"/>
          <w:sz w:val="24"/>
          <w:szCs w:val="24"/>
          <w:highlight w:val="white"/>
        </w:rPr>
        <w:t>Agronomy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(10), p.214.</w:t>
      </w:r>
    </w:p>
    <w:p w14:paraId="652D0D78" w14:textId="77777777" w:rsidR="00F418EC" w:rsidRDefault="00F418EC" w:rsidP="00DC626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sectPr w:rsidR="00F418EC">
      <w:headerReference w:type="default" r:id="rId9"/>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2FC1B" w14:textId="77777777" w:rsidR="00E628DB" w:rsidRDefault="00E628DB">
      <w:pPr>
        <w:spacing w:line="240" w:lineRule="auto"/>
      </w:pPr>
      <w:r>
        <w:separator/>
      </w:r>
    </w:p>
  </w:endnote>
  <w:endnote w:type="continuationSeparator" w:id="0">
    <w:p w14:paraId="02F68B15" w14:textId="77777777" w:rsidR="00E628DB" w:rsidRDefault="00E628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Schoolbook">
    <w:altName w:val="Century Schoolbook"/>
    <w:panose1 w:val="0204060405050502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D74E7" w14:textId="77777777" w:rsidR="00F418EC" w:rsidRDefault="00A97F1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5BBA6DC0" w14:textId="77777777" w:rsidR="00F418EC" w:rsidRDefault="00F418E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7DCE7" w14:textId="77777777" w:rsidR="00E628DB" w:rsidRDefault="00E628DB">
      <w:pPr>
        <w:spacing w:line="240" w:lineRule="auto"/>
      </w:pPr>
      <w:r>
        <w:separator/>
      </w:r>
    </w:p>
  </w:footnote>
  <w:footnote w:type="continuationSeparator" w:id="0">
    <w:p w14:paraId="0F462EFC" w14:textId="77777777" w:rsidR="00E628DB" w:rsidRDefault="00E628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37C50" w14:textId="77777777" w:rsidR="00F418EC" w:rsidRDefault="00F418E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DD7519"/>
    <w:multiLevelType w:val="multilevel"/>
    <w:tmpl w:val="F26E0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7852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18EC"/>
    <w:rsid w:val="00074E9A"/>
    <w:rsid w:val="000F0AB5"/>
    <w:rsid w:val="00317B3C"/>
    <w:rsid w:val="005575F9"/>
    <w:rsid w:val="00730A85"/>
    <w:rsid w:val="00A97F17"/>
    <w:rsid w:val="00C53B2C"/>
    <w:rsid w:val="00CD6623"/>
    <w:rsid w:val="00DA3B50"/>
    <w:rsid w:val="00DC6264"/>
    <w:rsid w:val="00E628DB"/>
    <w:rsid w:val="00F418EC"/>
    <w:rsid w:val="00FE1E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3F985"/>
  <w15:docId w15:val="{CD8150B4-32F7-411B-8F8A-77E50E74E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line="360" w:lineRule="auto"/>
      <w:jc w:val="both"/>
      <w:outlineLvl w:val="0"/>
    </w:pPr>
    <w:rPr>
      <w:rFonts w:ascii="Times New Roman" w:hAnsi="Times New Roman"/>
      <w:b/>
      <w:sz w:val="28"/>
      <w:szCs w:val="40"/>
    </w:rPr>
  </w:style>
  <w:style w:type="paragraph" w:styleId="Heading2">
    <w:name w:val="heading 2"/>
    <w:basedOn w:val="Normal1"/>
    <w:next w:val="Normal1"/>
    <w:uiPriority w:val="9"/>
    <w:unhideWhenUsed/>
    <w:qFormat/>
    <w:pPr>
      <w:keepNext/>
      <w:keepLines/>
      <w:spacing w:line="360" w:lineRule="auto"/>
      <w:jc w:val="both"/>
      <w:outlineLvl w:val="1"/>
    </w:pPr>
    <w:rPr>
      <w:rFonts w:ascii="Times New Roman" w:hAnsi="Times New Roman"/>
      <w:b/>
      <w:sz w:val="24"/>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shd w:val="clear" w:color="auto" w:fill="FFFFFF"/>
      <w:tblCellMar>
        <w:top w:w="100" w:type="dxa"/>
        <w:left w:w="100" w:type="dxa"/>
        <w:bottom w:w="100" w:type="dxa"/>
        <w:right w:w="100" w:type="dxa"/>
      </w:tblCellMar>
    </w:tblPr>
    <w:tcPr>
      <w:shd w:val="clear" w:color="auto" w:fill="FFFFFF"/>
    </w:tc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9qUfpd7g/tubtHzFCPRJlEgvpKg==">AMUW2mWXuEE1OjX9Ldj1D+1ciCE6M79b378PtLAyDdfrkqjk0hlhhmIBKW8o+tqYYscVNLChMPEYDvB+2ppJihizkppLxkJHWZEYjbwl6xsZUZIroMZBe7NX9ljuLoSZEHwgEkq33GiDcFr42CB8xyJBkV1paE3Kh+BhkDr0pTNrZm8ehoiytb9WINdfBYctLlYmG1pcSI9V+pxIkxf1Ox06i5L1BmqjOVoE4dzWHFHvj3sSoKu9EcVL03NsEVfymER3vq44BriWi6mrARN1+hW+TOde31hx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2777</Words>
  <Characters>15833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 Ramsurrun</dc:creator>
  <cp:lastModifiedBy>Daniela Lisenche</cp:lastModifiedBy>
  <cp:revision>2</cp:revision>
  <dcterms:created xsi:type="dcterms:W3CDTF">2023-01-14T15:45:00Z</dcterms:created>
  <dcterms:modified xsi:type="dcterms:W3CDTF">2023-01-14T15:45:00Z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05e6cd73b2964642ba44bf6111d548eb</vt:lpwstr>
  </property>
</Properties>
</file>