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4D487F" w14:textId="29700A61" w:rsidR="0089754A" w:rsidRPr="0000320F" w:rsidRDefault="00CB0B59" w:rsidP="0069760E">
      <w:pPr>
        <w:spacing w:line="360" w:lineRule="auto"/>
        <w:jc w:val="center"/>
        <w:rPr>
          <w:rFonts w:ascii="Arial" w:hAnsi="Arial" w:cs="Arial"/>
          <w:b/>
          <w:bCs/>
          <w:sz w:val="36"/>
          <w:szCs w:val="36"/>
          <w:u w:val="single"/>
        </w:rPr>
      </w:pPr>
      <w:r w:rsidRPr="0000320F">
        <w:rPr>
          <w:rFonts w:ascii="Arial" w:hAnsi="Arial" w:cs="Arial"/>
          <w:b/>
          <w:bCs/>
          <w:sz w:val="36"/>
          <w:szCs w:val="36"/>
          <w:u w:val="single"/>
        </w:rPr>
        <w:t>A critical evaluation and the identification of next teaching and learning steps focusing on a case study of an individual learner or a group of learners, based on an observed critical incident.</w:t>
      </w:r>
    </w:p>
    <w:p w14:paraId="3BE1024A" w14:textId="4221ADF2" w:rsidR="001749AD" w:rsidRPr="0000320F" w:rsidRDefault="001749AD" w:rsidP="0069760E">
      <w:pPr>
        <w:spacing w:line="360" w:lineRule="auto"/>
        <w:jc w:val="center"/>
        <w:rPr>
          <w:rFonts w:ascii="Arial" w:hAnsi="Arial" w:cs="Arial"/>
        </w:rPr>
      </w:pPr>
    </w:p>
    <w:p w14:paraId="211AE752" w14:textId="18DF00AC" w:rsidR="001749AD" w:rsidRPr="0000320F" w:rsidRDefault="001749AD" w:rsidP="0069760E">
      <w:pPr>
        <w:spacing w:line="360" w:lineRule="auto"/>
        <w:rPr>
          <w:rFonts w:ascii="Arial" w:hAnsi="Arial" w:cs="Arial"/>
          <w:b/>
          <w:bCs/>
          <w:sz w:val="28"/>
          <w:szCs w:val="28"/>
        </w:rPr>
      </w:pPr>
      <w:r w:rsidRPr="0000320F">
        <w:rPr>
          <w:rFonts w:ascii="Arial" w:hAnsi="Arial" w:cs="Arial"/>
          <w:b/>
          <w:bCs/>
          <w:sz w:val="28"/>
          <w:szCs w:val="28"/>
        </w:rPr>
        <w:t>Introduction</w:t>
      </w:r>
    </w:p>
    <w:p w14:paraId="52A2395D" w14:textId="3951C1F2" w:rsidR="001749AD" w:rsidRPr="0000320F" w:rsidRDefault="001749AD" w:rsidP="0069760E">
      <w:pPr>
        <w:spacing w:line="360" w:lineRule="auto"/>
        <w:rPr>
          <w:rFonts w:ascii="Arial" w:hAnsi="Arial" w:cs="Arial"/>
        </w:rPr>
      </w:pPr>
      <w:r w:rsidRPr="0000320F">
        <w:rPr>
          <w:rFonts w:ascii="Arial" w:hAnsi="Arial" w:cs="Arial"/>
        </w:rPr>
        <w:t xml:space="preserve">In this </w:t>
      </w:r>
      <w:r w:rsidR="006C61B1" w:rsidRPr="0000320F">
        <w:rPr>
          <w:rFonts w:ascii="Arial" w:hAnsi="Arial" w:cs="Arial"/>
        </w:rPr>
        <w:t>e</w:t>
      </w:r>
      <w:r w:rsidRPr="0000320F">
        <w:rPr>
          <w:rFonts w:ascii="Arial" w:hAnsi="Arial" w:cs="Arial"/>
        </w:rPr>
        <w:t>ssay, an observed critical incident</w:t>
      </w:r>
      <w:r w:rsidR="00095A09" w:rsidRPr="0000320F">
        <w:rPr>
          <w:rFonts w:ascii="Arial" w:hAnsi="Arial" w:cs="Arial"/>
        </w:rPr>
        <w:t xml:space="preserve"> will be</w:t>
      </w:r>
      <w:r w:rsidRPr="0000320F">
        <w:rPr>
          <w:rFonts w:ascii="Arial" w:hAnsi="Arial" w:cs="Arial"/>
        </w:rPr>
        <w:t xml:space="preserve"> </w:t>
      </w:r>
      <w:r w:rsidR="00653EFE" w:rsidRPr="0000320F">
        <w:rPr>
          <w:rFonts w:ascii="Arial" w:hAnsi="Arial" w:cs="Arial"/>
        </w:rPr>
        <w:t xml:space="preserve">elucidated further in reference to in </w:t>
      </w:r>
      <w:r w:rsidR="00084ABD" w:rsidRPr="0000320F">
        <w:rPr>
          <w:rFonts w:ascii="Arial" w:hAnsi="Arial" w:cs="Arial"/>
        </w:rPr>
        <w:t>David Tripp’s ‘Critical Incidents in Teaching’</w:t>
      </w:r>
      <w:r w:rsidR="003A0F92" w:rsidRPr="0000320F">
        <w:rPr>
          <w:rFonts w:ascii="Arial" w:hAnsi="Arial" w:cs="Arial"/>
        </w:rPr>
        <w:t xml:space="preserve">, </w:t>
      </w:r>
      <w:r w:rsidR="00653EFE" w:rsidRPr="0000320F">
        <w:rPr>
          <w:rFonts w:ascii="Arial" w:hAnsi="Arial" w:cs="Arial"/>
        </w:rPr>
        <w:t>regarding the role and importance of critical reflection</w:t>
      </w:r>
      <w:r w:rsidR="003A0F92" w:rsidRPr="0000320F">
        <w:rPr>
          <w:rFonts w:ascii="Arial" w:hAnsi="Arial" w:cs="Arial"/>
        </w:rPr>
        <w:t>,</w:t>
      </w:r>
      <w:r w:rsidR="00653EFE" w:rsidRPr="0000320F">
        <w:rPr>
          <w:rFonts w:ascii="Arial" w:hAnsi="Arial" w:cs="Arial"/>
        </w:rPr>
        <w:t xml:space="preserve"> and</w:t>
      </w:r>
      <w:r w:rsidR="00084ABD" w:rsidRPr="0000320F">
        <w:rPr>
          <w:rFonts w:ascii="Arial" w:hAnsi="Arial" w:cs="Arial"/>
        </w:rPr>
        <w:t xml:space="preserve"> </w:t>
      </w:r>
      <w:r w:rsidR="006C61B1" w:rsidRPr="0000320F">
        <w:rPr>
          <w:rFonts w:ascii="Arial" w:hAnsi="Arial" w:cs="Arial"/>
        </w:rPr>
        <w:t>‘</w:t>
      </w:r>
      <w:r w:rsidR="00084ABD" w:rsidRPr="0000320F">
        <w:rPr>
          <w:rFonts w:ascii="Arial" w:hAnsi="Arial" w:cs="Arial"/>
        </w:rPr>
        <w:t xml:space="preserve">Four Purposes of </w:t>
      </w:r>
      <w:r w:rsidR="006C61B1" w:rsidRPr="0000320F">
        <w:rPr>
          <w:rFonts w:ascii="Arial" w:hAnsi="Arial" w:cs="Arial"/>
        </w:rPr>
        <w:t>E</w:t>
      </w:r>
      <w:r w:rsidR="00084ABD" w:rsidRPr="0000320F">
        <w:rPr>
          <w:rFonts w:ascii="Arial" w:hAnsi="Arial" w:cs="Arial"/>
        </w:rPr>
        <w:t>ducation</w:t>
      </w:r>
      <w:r w:rsidR="006C61B1" w:rsidRPr="0000320F">
        <w:rPr>
          <w:rFonts w:ascii="Arial" w:hAnsi="Arial" w:cs="Arial"/>
        </w:rPr>
        <w:t>’</w:t>
      </w:r>
      <w:r w:rsidR="00653EFE" w:rsidRPr="0000320F">
        <w:rPr>
          <w:rFonts w:ascii="Arial" w:hAnsi="Arial" w:cs="Arial"/>
        </w:rPr>
        <w:t xml:space="preserve"> i</w:t>
      </w:r>
      <w:r w:rsidR="00084ABD" w:rsidRPr="0000320F">
        <w:rPr>
          <w:rFonts w:ascii="Arial" w:hAnsi="Arial" w:cs="Arial"/>
        </w:rPr>
        <w:t>n Graham Donaldson’s book ‘Successful Futures’</w:t>
      </w:r>
      <w:r w:rsidR="006761E3" w:rsidRPr="0000320F">
        <w:rPr>
          <w:rFonts w:ascii="Arial" w:hAnsi="Arial" w:cs="Arial"/>
        </w:rPr>
        <w:t>.</w:t>
      </w:r>
      <w:r w:rsidR="00656F07" w:rsidRPr="0000320F">
        <w:rPr>
          <w:rFonts w:ascii="Arial" w:hAnsi="Arial" w:cs="Arial"/>
        </w:rPr>
        <w:t xml:space="preserve"> R</w:t>
      </w:r>
      <w:r w:rsidR="00653EFE" w:rsidRPr="0000320F">
        <w:rPr>
          <w:rFonts w:ascii="Arial" w:hAnsi="Arial" w:cs="Arial"/>
        </w:rPr>
        <w:t xml:space="preserve">elevant literature </w:t>
      </w:r>
      <w:r w:rsidR="00656F07" w:rsidRPr="0000320F">
        <w:rPr>
          <w:rFonts w:ascii="Arial" w:hAnsi="Arial" w:cs="Arial"/>
        </w:rPr>
        <w:t xml:space="preserve">will be engaged with, </w:t>
      </w:r>
      <w:r w:rsidR="00095A09" w:rsidRPr="0000320F">
        <w:rPr>
          <w:rFonts w:ascii="Arial" w:hAnsi="Arial" w:cs="Arial"/>
        </w:rPr>
        <w:t>concerning</w:t>
      </w:r>
      <w:r w:rsidR="00653EFE" w:rsidRPr="0000320F">
        <w:rPr>
          <w:rFonts w:ascii="Arial" w:hAnsi="Arial" w:cs="Arial"/>
        </w:rPr>
        <w:t xml:space="preserve"> the focused</w:t>
      </w:r>
      <w:r w:rsidR="00C909E9" w:rsidRPr="0000320F">
        <w:rPr>
          <w:rFonts w:ascii="Arial" w:hAnsi="Arial" w:cs="Arial"/>
        </w:rPr>
        <w:t xml:space="preserve"> concept</w:t>
      </w:r>
      <w:r w:rsidR="006761E3" w:rsidRPr="0000320F">
        <w:rPr>
          <w:rFonts w:ascii="Arial" w:hAnsi="Arial" w:cs="Arial"/>
        </w:rPr>
        <w:t>s</w:t>
      </w:r>
      <w:r w:rsidR="00095A09" w:rsidRPr="0000320F">
        <w:rPr>
          <w:rFonts w:ascii="Arial" w:hAnsi="Arial" w:cs="Arial"/>
        </w:rPr>
        <w:t xml:space="preserve">, </w:t>
      </w:r>
      <w:r w:rsidR="001A6A13" w:rsidRPr="0000320F">
        <w:rPr>
          <w:rFonts w:ascii="Arial" w:hAnsi="Arial" w:cs="Arial"/>
        </w:rPr>
        <w:t xml:space="preserve">collaborative </w:t>
      </w:r>
      <w:r w:rsidR="00984F70" w:rsidRPr="0000320F">
        <w:rPr>
          <w:rFonts w:ascii="Arial" w:hAnsi="Arial" w:cs="Arial"/>
        </w:rPr>
        <w:t>learning</w:t>
      </w:r>
      <w:r w:rsidR="00C6775D" w:rsidRPr="0000320F">
        <w:rPr>
          <w:rFonts w:ascii="Arial" w:hAnsi="Arial" w:cs="Arial"/>
        </w:rPr>
        <w:t xml:space="preserve"> and </w:t>
      </w:r>
      <w:r w:rsidR="000C3DA4" w:rsidRPr="0000320F">
        <w:rPr>
          <w:rFonts w:ascii="Arial" w:hAnsi="Arial" w:cs="Arial"/>
        </w:rPr>
        <w:t>the reinforce</w:t>
      </w:r>
      <w:r w:rsidR="00567409" w:rsidRPr="0000320F">
        <w:rPr>
          <w:rFonts w:ascii="Arial" w:hAnsi="Arial" w:cs="Arial"/>
        </w:rPr>
        <w:t>ment of</w:t>
      </w:r>
      <w:r w:rsidR="000C3DA4" w:rsidRPr="0000320F">
        <w:rPr>
          <w:rFonts w:ascii="Arial" w:hAnsi="Arial" w:cs="Arial"/>
        </w:rPr>
        <w:t xml:space="preserve"> desired behaviour</w:t>
      </w:r>
      <w:r w:rsidR="00095A09" w:rsidRPr="0000320F">
        <w:rPr>
          <w:rFonts w:ascii="Arial" w:hAnsi="Arial" w:cs="Arial"/>
        </w:rPr>
        <w:t xml:space="preserve">, subsequently </w:t>
      </w:r>
      <w:r w:rsidR="00653EFE" w:rsidRPr="0000320F">
        <w:rPr>
          <w:rFonts w:ascii="Arial" w:hAnsi="Arial" w:cs="Arial"/>
        </w:rPr>
        <w:t>forming links between theory and practice</w:t>
      </w:r>
      <w:r w:rsidR="000C3DA4" w:rsidRPr="0000320F">
        <w:rPr>
          <w:rFonts w:ascii="Arial" w:hAnsi="Arial" w:cs="Arial"/>
        </w:rPr>
        <w:t>.</w:t>
      </w:r>
      <w:r w:rsidR="003E708A" w:rsidRPr="0000320F">
        <w:rPr>
          <w:rFonts w:ascii="Arial" w:hAnsi="Arial" w:cs="Arial"/>
        </w:rPr>
        <w:t xml:space="preserve"> </w:t>
      </w:r>
      <w:r w:rsidR="003A0F92" w:rsidRPr="0000320F">
        <w:rPr>
          <w:rFonts w:ascii="Arial" w:hAnsi="Arial" w:cs="Arial"/>
        </w:rPr>
        <w:t>Considerations will be met</w:t>
      </w:r>
      <w:r w:rsidR="00656F07" w:rsidRPr="0000320F">
        <w:rPr>
          <w:rFonts w:ascii="Arial" w:hAnsi="Arial" w:cs="Arial"/>
        </w:rPr>
        <w:t xml:space="preserve"> on </w:t>
      </w:r>
      <w:r w:rsidR="003A0F92" w:rsidRPr="0000320F">
        <w:rPr>
          <w:rFonts w:ascii="Arial" w:hAnsi="Arial" w:cs="Arial"/>
        </w:rPr>
        <w:t xml:space="preserve">informing future developments and </w:t>
      </w:r>
      <w:r w:rsidR="00095A09" w:rsidRPr="0000320F">
        <w:rPr>
          <w:rFonts w:ascii="Arial" w:hAnsi="Arial" w:cs="Arial"/>
        </w:rPr>
        <w:t xml:space="preserve">on </w:t>
      </w:r>
      <w:r w:rsidR="003A0F92" w:rsidRPr="0000320F">
        <w:rPr>
          <w:rFonts w:ascii="Arial" w:hAnsi="Arial" w:cs="Arial"/>
        </w:rPr>
        <w:t>my own reflective teaching practice.</w:t>
      </w:r>
      <w:r w:rsidR="004429A6" w:rsidRPr="0000320F">
        <w:rPr>
          <w:rFonts w:ascii="Arial" w:hAnsi="Arial" w:cs="Arial"/>
        </w:rPr>
        <w:t xml:space="preserve"> </w:t>
      </w:r>
    </w:p>
    <w:p w14:paraId="0D420ACF" w14:textId="3925273E" w:rsidR="004C1AEF" w:rsidRPr="0000320F" w:rsidRDefault="004C1AEF" w:rsidP="0069760E">
      <w:pPr>
        <w:spacing w:line="360" w:lineRule="auto"/>
        <w:rPr>
          <w:rFonts w:ascii="Arial" w:hAnsi="Arial" w:cs="Arial"/>
          <w:b/>
          <w:bCs/>
          <w:sz w:val="28"/>
          <w:szCs w:val="28"/>
        </w:rPr>
      </w:pPr>
      <w:r w:rsidRPr="0000320F">
        <w:rPr>
          <w:rFonts w:ascii="Arial" w:hAnsi="Arial" w:cs="Arial"/>
          <w:b/>
          <w:bCs/>
          <w:sz w:val="28"/>
          <w:szCs w:val="28"/>
        </w:rPr>
        <w:t>Exposition</w:t>
      </w:r>
      <w:r w:rsidR="00A02A84" w:rsidRPr="0000320F">
        <w:rPr>
          <w:rFonts w:ascii="Arial" w:hAnsi="Arial" w:cs="Arial"/>
          <w:b/>
          <w:bCs/>
          <w:sz w:val="28"/>
          <w:szCs w:val="28"/>
        </w:rPr>
        <w:t xml:space="preserve"> </w:t>
      </w:r>
    </w:p>
    <w:p w14:paraId="49E5DDC2" w14:textId="72FDEDFF" w:rsidR="00ED2011" w:rsidRPr="0000320F" w:rsidRDefault="00B70559" w:rsidP="0069760E">
      <w:pPr>
        <w:spacing w:line="360" w:lineRule="auto"/>
        <w:rPr>
          <w:rFonts w:ascii="Arial" w:hAnsi="Arial" w:cs="Arial"/>
        </w:rPr>
      </w:pPr>
      <w:r w:rsidRPr="0000320F">
        <w:rPr>
          <w:rFonts w:ascii="Arial" w:hAnsi="Arial" w:cs="Arial"/>
        </w:rPr>
        <w:t>Cr</w:t>
      </w:r>
      <w:r w:rsidR="004C1AEF" w:rsidRPr="0000320F">
        <w:rPr>
          <w:rFonts w:ascii="Arial" w:hAnsi="Arial" w:cs="Arial"/>
        </w:rPr>
        <w:t xml:space="preserve">itical </w:t>
      </w:r>
      <w:r w:rsidRPr="0000320F">
        <w:rPr>
          <w:rFonts w:ascii="Arial" w:hAnsi="Arial" w:cs="Arial"/>
        </w:rPr>
        <w:t xml:space="preserve">incidents are derivative of David Tripp’s </w:t>
      </w:r>
      <w:r w:rsidR="00AB4871" w:rsidRPr="0000320F">
        <w:rPr>
          <w:rFonts w:ascii="Arial" w:hAnsi="Arial" w:cs="Arial"/>
        </w:rPr>
        <w:t>pedagogical theory</w:t>
      </w:r>
      <w:r w:rsidRPr="0000320F">
        <w:rPr>
          <w:rFonts w:ascii="Arial" w:hAnsi="Arial" w:cs="Arial"/>
        </w:rPr>
        <w:t>, w</w:t>
      </w:r>
      <w:r w:rsidR="00D87C57" w:rsidRPr="0000320F">
        <w:rPr>
          <w:rFonts w:ascii="Arial" w:hAnsi="Arial" w:cs="Arial"/>
        </w:rPr>
        <w:t>hich intend</w:t>
      </w:r>
      <w:r w:rsidR="00122B76" w:rsidRPr="0000320F">
        <w:rPr>
          <w:rFonts w:ascii="Arial" w:hAnsi="Arial" w:cs="Arial"/>
        </w:rPr>
        <w:t>s</w:t>
      </w:r>
      <w:r w:rsidR="00D87C57" w:rsidRPr="0000320F">
        <w:rPr>
          <w:rFonts w:ascii="Arial" w:hAnsi="Arial" w:cs="Arial"/>
        </w:rPr>
        <w:t xml:space="preserve"> on</w:t>
      </w:r>
      <w:r w:rsidR="004C1AEF" w:rsidRPr="0000320F">
        <w:rPr>
          <w:rFonts w:ascii="Arial" w:hAnsi="Arial" w:cs="Arial"/>
        </w:rPr>
        <w:t xml:space="preserve"> informing reflective teaching practice. Critical incidents are, for the most part, commonplace events which occur in routine professional practice, but attain importance as they are </w:t>
      </w:r>
      <w:r w:rsidR="00AB4871" w:rsidRPr="0000320F">
        <w:rPr>
          <w:rFonts w:ascii="Arial" w:hAnsi="Arial" w:cs="Arial"/>
        </w:rPr>
        <w:t>“</w:t>
      </w:r>
      <w:r w:rsidR="004C1AEF" w:rsidRPr="0000320F">
        <w:rPr>
          <w:rFonts w:ascii="Arial" w:hAnsi="Arial" w:cs="Arial"/>
        </w:rPr>
        <w:t>indicative of underlying trends, motives and structures</w:t>
      </w:r>
      <w:r w:rsidR="00AB4871" w:rsidRPr="0000320F">
        <w:rPr>
          <w:rFonts w:ascii="Arial" w:hAnsi="Arial" w:cs="Arial"/>
        </w:rPr>
        <w:t>” (Tripp, 2011, p.g.25)</w:t>
      </w:r>
      <w:r w:rsidR="00D87C57" w:rsidRPr="0000320F">
        <w:rPr>
          <w:rFonts w:ascii="Arial" w:hAnsi="Arial" w:cs="Arial"/>
        </w:rPr>
        <w:t>.</w:t>
      </w:r>
      <w:r w:rsidR="00AB4871" w:rsidRPr="0000320F">
        <w:rPr>
          <w:rFonts w:ascii="Arial" w:hAnsi="Arial" w:cs="Arial"/>
        </w:rPr>
        <w:t xml:space="preserve"> </w:t>
      </w:r>
      <w:r w:rsidR="00D87C57" w:rsidRPr="0000320F">
        <w:rPr>
          <w:rFonts w:ascii="Arial" w:hAnsi="Arial" w:cs="Arial"/>
        </w:rPr>
        <w:t>S</w:t>
      </w:r>
      <w:r w:rsidR="004C1AEF" w:rsidRPr="0000320F">
        <w:rPr>
          <w:rFonts w:ascii="Arial" w:hAnsi="Arial" w:cs="Arial"/>
        </w:rPr>
        <w:t xml:space="preserve">ubsequent analysis </w:t>
      </w:r>
      <w:r w:rsidR="00D87C57" w:rsidRPr="0000320F">
        <w:rPr>
          <w:rFonts w:ascii="Arial" w:hAnsi="Arial" w:cs="Arial"/>
        </w:rPr>
        <w:t>of these incidents is what render them critical</w:t>
      </w:r>
      <w:r w:rsidR="009D48D7" w:rsidRPr="0000320F">
        <w:rPr>
          <w:rFonts w:ascii="Arial" w:hAnsi="Arial" w:cs="Arial"/>
        </w:rPr>
        <w:t>,</w:t>
      </w:r>
      <w:r w:rsidR="00D87C57" w:rsidRPr="0000320F">
        <w:rPr>
          <w:rFonts w:ascii="Arial" w:hAnsi="Arial" w:cs="Arial"/>
        </w:rPr>
        <w:t xml:space="preserve"> these are not simply </w:t>
      </w:r>
      <w:r w:rsidR="004C1AEF" w:rsidRPr="0000320F">
        <w:rPr>
          <w:rFonts w:ascii="Arial" w:hAnsi="Arial" w:cs="Arial"/>
        </w:rPr>
        <w:t>narrative accounts of events</w:t>
      </w:r>
      <w:r w:rsidR="00D87C57" w:rsidRPr="0000320F">
        <w:rPr>
          <w:rFonts w:ascii="Arial" w:hAnsi="Arial" w:cs="Arial"/>
        </w:rPr>
        <w:t xml:space="preserve">, rather they are interpretated in a wider context. </w:t>
      </w:r>
      <w:r w:rsidR="002A182D" w:rsidRPr="0000320F">
        <w:rPr>
          <w:rFonts w:ascii="Arial" w:hAnsi="Arial" w:cs="Arial"/>
        </w:rPr>
        <w:t xml:space="preserve">Critical incidents orbit an interpretative approach as they are used to elucidate and evaluate these observed incidents </w:t>
      </w:r>
      <w:r w:rsidR="00AB4871" w:rsidRPr="0000320F">
        <w:rPr>
          <w:rFonts w:ascii="Arial" w:hAnsi="Arial" w:cs="Arial"/>
        </w:rPr>
        <w:t xml:space="preserve">and identify the </w:t>
      </w:r>
      <w:r w:rsidR="002A182D" w:rsidRPr="0000320F">
        <w:rPr>
          <w:rFonts w:ascii="Arial" w:hAnsi="Arial" w:cs="Arial"/>
        </w:rPr>
        <w:t>implications</w:t>
      </w:r>
      <w:r w:rsidR="00AB4871" w:rsidRPr="0000320F">
        <w:rPr>
          <w:rFonts w:ascii="Arial" w:hAnsi="Arial" w:cs="Arial"/>
        </w:rPr>
        <w:t xml:space="preserve"> of</w:t>
      </w:r>
      <w:r w:rsidR="00D87C57" w:rsidRPr="0000320F">
        <w:rPr>
          <w:rFonts w:ascii="Arial" w:hAnsi="Arial" w:cs="Arial"/>
        </w:rPr>
        <w:t xml:space="preserve"> such.</w:t>
      </w:r>
      <w:r w:rsidR="00AB4871" w:rsidRPr="0000320F">
        <w:rPr>
          <w:rFonts w:ascii="Arial" w:hAnsi="Arial" w:cs="Arial"/>
        </w:rPr>
        <w:t xml:space="preserve"> </w:t>
      </w:r>
      <w:r w:rsidR="002A182D" w:rsidRPr="0000320F">
        <w:rPr>
          <w:rFonts w:ascii="Arial" w:hAnsi="Arial" w:cs="Arial"/>
        </w:rPr>
        <w:t>These incidents allow</w:t>
      </w:r>
      <w:r w:rsidR="009D48D7" w:rsidRPr="0000320F">
        <w:rPr>
          <w:rFonts w:ascii="Arial" w:hAnsi="Arial" w:cs="Arial"/>
        </w:rPr>
        <w:t xml:space="preserve"> for</w:t>
      </w:r>
      <w:r w:rsidR="002A182D" w:rsidRPr="0000320F">
        <w:rPr>
          <w:rFonts w:ascii="Arial" w:hAnsi="Arial" w:cs="Arial"/>
        </w:rPr>
        <w:t xml:space="preserve"> professional judgement and critical reflection </w:t>
      </w:r>
      <w:r w:rsidR="009D48D7" w:rsidRPr="0000320F">
        <w:rPr>
          <w:rFonts w:ascii="Arial" w:hAnsi="Arial" w:cs="Arial"/>
        </w:rPr>
        <w:t xml:space="preserve">to be made </w:t>
      </w:r>
      <w:r w:rsidR="002A182D" w:rsidRPr="0000320F">
        <w:rPr>
          <w:rFonts w:ascii="Arial" w:hAnsi="Arial" w:cs="Arial"/>
        </w:rPr>
        <w:t>based upon a scholarly analysis of ideas</w:t>
      </w:r>
      <w:r w:rsidR="00082985" w:rsidRPr="0000320F">
        <w:rPr>
          <w:rFonts w:ascii="Arial" w:hAnsi="Arial" w:cs="Arial"/>
        </w:rPr>
        <w:t>,</w:t>
      </w:r>
      <w:r w:rsidR="00DF3AA3" w:rsidRPr="0000320F">
        <w:rPr>
          <w:rFonts w:ascii="Arial" w:hAnsi="Arial" w:cs="Arial"/>
        </w:rPr>
        <w:t xml:space="preserve"> lead</w:t>
      </w:r>
      <w:r w:rsidR="00082985" w:rsidRPr="0000320F">
        <w:rPr>
          <w:rFonts w:ascii="Arial" w:hAnsi="Arial" w:cs="Arial"/>
        </w:rPr>
        <w:t>ing</w:t>
      </w:r>
      <w:r w:rsidR="00DF3AA3" w:rsidRPr="0000320F">
        <w:rPr>
          <w:rFonts w:ascii="Arial" w:hAnsi="Arial" w:cs="Arial"/>
        </w:rPr>
        <w:t xml:space="preserve"> the teacher to</w:t>
      </w:r>
      <w:r w:rsidR="005D5176" w:rsidRPr="0000320F">
        <w:rPr>
          <w:rFonts w:ascii="Arial" w:hAnsi="Arial" w:cs="Arial"/>
        </w:rPr>
        <w:t xml:space="preserve"> be able to </w:t>
      </w:r>
      <w:r w:rsidR="00DF3AA3" w:rsidRPr="0000320F">
        <w:rPr>
          <w:rFonts w:ascii="Arial" w:hAnsi="Arial" w:cs="Arial"/>
        </w:rPr>
        <w:t xml:space="preserve">reflect upon an incident in a structured way and consider the possibilities for future actions. </w:t>
      </w:r>
      <w:r w:rsidR="00F12449" w:rsidRPr="0000320F">
        <w:rPr>
          <w:rFonts w:ascii="Arial" w:hAnsi="Arial" w:cs="Arial"/>
        </w:rPr>
        <w:t xml:space="preserve">Critical incidents can be used to understand a situation which may occur within an educational setting, for instance </w:t>
      </w:r>
      <w:r w:rsidR="00082985" w:rsidRPr="0000320F">
        <w:rPr>
          <w:rFonts w:ascii="Arial" w:hAnsi="Arial" w:cs="Arial"/>
        </w:rPr>
        <w:t xml:space="preserve">Tripp uses the example of </w:t>
      </w:r>
      <w:r w:rsidR="00122B76" w:rsidRPr="0000320F">
        <w:rPr>
          <w:rFonts w:ascii="Arial" w:hAnsi="Arial" w:cs="Arial"/>
        </w:rPr>
        <w:t xml:space="preserve">a </w:t>
      </w:r>
      <w:r w:rsidR="00F12449" w:rsidRPr="0000320F">
        <w:rPr>
          <w:rFonts w:ascii="Arial" w:hAnsi="Arial" w:cs="Arial"/>
        </w:rPr>
        <w:t>student putting their hand up to ask permission</w:t>
      </w:r>
      <w:r w:rsidR="00234485" w:rsidRPr="0000320F">
        <w:rPr>
          <w:rFonts w:ascii="Arial" w:hAnsi="Arial" w:cs="Arial"/>
        </w:rPr>
        <w:t xml:space="preserve"> (</w:t>
      </w:r>
      <w:r w:rsidR="008E15FB" w:rsidRPr="0000320F">
        <w:rPr>
          <w:rFonts w:ascii="Arial" w:hAnsi="Arial" w:cs="Arial"/>
        </w:rPr>
        <w:t>Tripp, 2011, p.g25</w:t>
      </w:r>
      <w:r w:rsidR="00234485" w:rsidRPr="0000320F">
        <w:rPr>
          <w:rFonts w:ascii="Arial" w:hAnsi="Arial" w:cs="Arial"/>
        </w:rPr>
        <w:t>)</w:t>
      </w:r>
      <w:r w:rsidR="00AB4871" w:rsidRPr="0000320F">
        <w:rPr>
          <w:rFonts w:ascii="Arial" w:hAnsi="Arial" w:cs="Arial"/>
        </w:rPr>
        <w:t xml:space="preserve">. </w:t>
      </w:r>
      <w:r w:rsidR="00082985" w:rsidRPr="0000320F">
        <w:rPr>
          <w:rFonts w:ascii="Arial" w:hAnsi="Arial" w:cs="Arial"/>
        </w:rPr>
        <w:t>Tripp elucidates this further, by</w:t>
      </w:r>
      <w:r w:rsidR="00F12449" w:rsidRPr="0000320F">
        <w:rPr>
          <w:rFonts w:ascii="Arial" w:hAnsi="Arial" w:cs="Arial"/>
        </w:rPr>
        <w:t xml:space="preserve"> focus</w:t>
      </w:r>
      <w:r w:rsidR="00082985" w:rsidRPr="0000320F">
        <w:rPr>
          <w:rFonts w:ascii="Arial" w:hAnsi="Arial" w:cs="Arial"/>
        </w:rPr>
        <w:t>ing</w:t>
      </w:r>
      <w:r w:rsidR="00F12449" w:rsidRPr="0000320F">
        <w:rPr>
          <w:rFonts w:ascii="Arial" w:hAnsi="Arial" w:cs="Arial"/>
        </w:rPr>
        <w:t xml:space="preserve"> on two </w:t>
      </w:r>
      <w:r w:rsidR="00082985" w:rsidRPr="0000320F">
        <w:rPr>
          <w:rFonts w:ascii="Arial" w:hAnsi="Arial" w:cs="Arial"/>
        </w:rPr>
        <w:t>ways this may be interpretate</w:t>
      </w:r>
      <w:r w:rsidR="00122B76" w:rsidRPr="0000320F">
        <w:rPr>
          <w:rFonts w:ascii="Arial" w:hAnsi="Arial" w:cs="Arial"/>
        </w:rPr>
        <w:t>d</w:t>
      </w:r>
      <w:r w:rsidR="00F12449" w:rsidRPr="0000320F">
        <w:rPr>
          <w:rFonts w:ascii="Arial" w:hAnsi="Arial" w:cs="Arial"/>
        </w:rPr>
        <w:t>; the former would be that the student understands the power structure within the class</w:t>
      </w:r>
      <w:r w:rsidR="000E09AE" w:rsidRPr="0000320F">
        <w:rPr>
          <w:rFonts w:ascii="Arial" w:hAnsi="Arial" w:cs="Arial"/>
        </w:rPr>
        <w:t>room</w:t>
      </w:r>
      <w:r w:rsidR="00F12449" w:rsidRPr="0000320F">
        <w:rPr>
          <w:rFonts w:ascii="Arial" w:hAnsi="Arial" w:cs="Arial"/>
        </w:rPr>
        <w:t xml:space="preserve"> and this educational system has implemented a respect for authority. The latter understanding would be </w:t>
      </w:r>
      <w:r w:rsidR="00122B76" w:rsidRPr="0000320F">
        <w:rPr>
          <w:rFonts w:ascii="Arial" w:hAnsi="Arial" w:cs="Arial"/>
        </w:rPr>
        <w:t>that</w:t>
      </w:r>
      <w:r w:rsidR="00F12449" w:rsidRPr="0000320F">
        <w:rPr>
          <w:rFonts w:ascii="Arial" w:hAnsi="Arial" w:cs="Arial"/>
        </w:rPr>
        <w:t xml:space="preserve"> this authority may </w:t>
      </w:r>
      <w:r w:rsidR="005D5173" w:rsidRPr="0000320F">
        <w:rPr>
          <w:rFonts w:ascii="Arial" w:hAnsi="Arial" w:cs="Arial"/>
        </w:rPr>
        <w:t>have been</w:t>
      </w:r>
      <w:r w:rsidR="00F12449" w:rsidRPr="0000320F">
        <w:rPr>
          <w:rFonts w:ascii="Arial" w:hAnsi="Arial" w:cs="Arial"/>
        </w:rPr>
        <w:t xml:space="preserve"> misplaced and rather teaches children to be dependent on said authority and diminishes their </w:t>
      </w:r>
      <w:r w:rsidR="00082985" w:rsidRPr="0000320F">
        <w:rPr>
          <w:rFonts w:ascii="Arial" w:hAnsi="Arial" w:cs="Arial"/>
        </w:rPr>
        <w:lastRenderedPageBreak/>
        <w:t>autonomy</w:t>
      </w:r>
      <w:r w:rsidR="00F12449" w:rsidRPr="0000320F">
        <w:rPr>
          <w:rFonts w:ascii="Arial" w:hAnsi="Arial" w:cs="Arial"/>
        </w:rPr>
        <w:t xml:space="preserve">. </w:t>
      </w:r>
      <w:r w:rsidR="00311BCD" w:rsidRPr="0000320F">
        <w:rPr>
          <w:rFonts w:ascii="Arial" w:hAnsi="Arial" w:cs="Arial"/>
        </w:rPr>
        <w:t xml:space="preserve">However, these so-called </w:t>
      </w:r>
      <w:r w:rsidR="00E058DF" w:rsidRPr="0000320F">
        <w:rPr>
          <w:rFonts w:ascii="Arial" w:hAnsi="Arial" w:cs="Arial"/>
        </w:rPr>
        <w:t>interpretations</w:t>
      </w:r>
      <w:r w:rsidR="00311BCD" w:rsidRPr="0000320F">
        <w:rPr>
          <w:rFonts w:ascii="Arial" w:hAnsi="Arial" w:cs="Arial"/>
        </w:rPr>
        <w:t xml:space="preserve"> are not to </w:t>
      </w:r>
      <w:r w:rsidR="009D48D7" w:rsidRPr="0000320F">
        <w:rPr>
          <w:rFonts w:ascii="Arial" w:hAnsi="Arial" w:cs="Arial"/>
        </w:rPr>
        <w:t xml:space="preserve">be </w:t>
      </w:r>
      <w:r w:rsidR="004E3265" w:rsidRPr="0000320F">
        <w:rPr>
          <w:rFonts w:ascii="Arial" w:hAnsi="Arial" w:cs="Arial"/>
        </w:rPr>
        <w:t>confused</w:t>
      </w:r>
      <w:r w:rsidR="00311BCD" w:rsidRPr="0000320F">
        <w:rPr>
          <w:rFonts w:ascii="Arial" w:hAnsi="Arial" w:cs="Arial"/>
        </w:rPr>
        <w:t xml:space="preserve"> as an authentic diagnosis, rather</w:t>
      </w:r>
      <w:r w:rsidR="002764C3" w:rsidRPr="0000320F">
        <w:rPr>
          <w:rFonts w:ascii="Arial" w:hAnsi="Arial" w:cs="Arial"/>
        </w:rPr>
        <w:t xml:space="preserve"> they stand as</w:t>
      </w:r>
      <w:r w:rsidR="00311BCD" w:rsidRPr="0000320F">
        <w:rPr>
          <w:rFonts w:ascii="Arial" w:hAnsi="Arial" w:cs="Arial"/>
        </w:rPr>
        <w:t xml:space="preserve"> mere suggestions</w:t>
      </w:r>
      <w:r w:rsidR="004546F5" w:rsidRPr="0000320F">
        <w:rPr>
          <w:rFonts w:ascii="Arial" w:hAnsi="Arial" w:cs="Arial"/>
        </w:rPr>
        <w:t xml:space="preserve"> of implications</w:t>
      </w:r>
      <w:r w:rsidR="00311BCD" w:rsidRPr="0000320F">
        <w:rPr>
          <w:rFonts w:ascii="Arial" w:hAnsi="Arial" w:cs="Arial"/>
        </w:rPr>
        <w:t xml:space="preserve"> </w:t>
      </w:r>
      <w:r w:rsidR="00E058DF" w:rsidRPr="0000320F">
        <w:rPr>
          <w:rFonts w:ascii="Arial" w:hAnsi="Arial" w:cs="Arial"/>
        </w:rPr>
        <w:t>understood</w:t>
      </w:r>
      <w:r w:rsidR="00311BCD" w:rsidRPr="0000320F">
        <w:rPr>
          <w:rFonts w:ascii="Arial" w:hAnsi="Arial" w:cs="Arial"/>
        </w:rPr>
        <w:t xml:space="preserve"> by </w:t>
      </w:r>
      <w:r w:rsidR="00E058DF" w:rsidRPr="0000320F">
        <w:rPr>
          <w:rFonts w:ascii="Arial" w:hAnsi="Arial" w:cs="Arial"/>
        </w:rPr>
        <w:t xml:space="preserve">the </w:t>
      </w:r>
      <w:r w:rsidR="00311BCD" w:rsidRPr="0000320F">
        <w:rPr>
          <w:rFonts w:ascii="Arial" w:hAnsi="Arial" w:cs="Arial"/>
        </w:rPr>
        <w:t>observer</w:t>
      </w:r>
      <w:r w:rsidR="004546F5" w:rsidRPr="0000320F">
        <w:rPr>
          <w:rFonts w:ascii="Arial" w:hAnsi="Arial" w:cs="Arial"/>
        </w:rPr>
        <w:t>.</w:t>
      </w:r>
      <w:r w:rsidR="00252F70" w:rsidRPr="0000320F">
        <w:rPr>
          <w:rFonts w:ascii="Arial" w:hAnsi="Arial" w:cs="Arial"/>
        </w:rPr>
        <w:t xml:space="preserve"> </w:t>
      </w:r>
    </w:p>
    <w:p w14:paraId="4C6B37BE" w14:textId="24E14BC1" w:rsidR="004C682D" w:rsidRPr="0000320F" w:rsidRDefault="004C682D" w:rsidP="0069760E">
      <w:pPr>
        <w:spacing w:line="360" w:lineRule="auto"/>
        <w:rPr>
          <w:rFonts w:ascii="Arial" w:hAnsi="Arial" w:cs="Arial"/>
        </w:rPr>
      </w:pPr>
      <w:r w:rsidRPr="0000320F">
        <w:rPr>
          <w:rFonts w:ascii="Arial" w:hAnsi="Arial" w:cs="Arial"/>
        </w:rPr>
        <w:t>The existing inadequacies of the current curriculum presents a case for change, as the curriculum is no longer representative of the transformed world, for instance the advances in technology</w:t>
      </w:r>
      <w:r w:rsidR="00147865" w:rsidRPr="0000320F">
        <w:rPr>
          <w:rFonts w:ascii="Arial" w:hAnsi="Arial" w:cs="Arial"/>
        </w:rPr>
        <w:t>.</w:t>
      </w:r>
      <w:r w:rsidRPr="0000320F">
        <w:rPr>
          <w:rFonts w:ascii="Arial" w:hAnsi="Arial" w:cs="Arial"/>
        </w:rPr>
        <w:t xml:space="preserve"> </w:t>
      </w:r>
      <w:r w:rsidR="00147865" w:rsidRPr="0000320F">
        <w:rPr>
          <w:rFonts w:ascii="Arial" w:hAnsi="Arial" w:cs="Arial"/>
        </w:rPr>
        <w:t>Current students are hindered by the current curriculum as it</w:t>
      </w:r>
      <w:r w:rsidR="000527C2" w:rsidRPr="0000320F">
        <w:rPr>
          <w:rFonts w:ascii="Arial" w:hAnsi="Arial" w:cs="Arial"/>
        </w:rPr>
        <w:t xml:space="preserve"> is</w:t>
      </w:r>
      <w:r w:rsidR="00147865" w:rsidRPr="0000320F">
        <w:rPr>
          <w:rFonts w:ascii="Arial" w:hAnsi="Arial" w:cs="Arial"/>
        </w:rPr>
        <w:t xml:space="preserve"> no</w:t>
      </w:r>
      <w:r w:rsidR="0077631A" w:rsidRPr="0000320F">
        <w:rPr>
          <w:rFonts w:ascii="Arial" w:hAnsi="Arial" w:cs="Arial"/>
        </w:rPr>
        <w:t xml:space="preserve"> longer</w:t>
      </w:r>
      <w:r w:rsidR="00147865" w:rsidRPr="0000320F">
        <w:rPr>
          <w:rFonts w:ascii="Arial" w:hAnsi="Arial" w:cs="Arial"/>
        </w:rPr>
        <w:t xml:space="preserve"> reflective of the necessary skills now required.</w:t>
      </w:r>
      <w:r w:rsidRPr="0000320F">
        <w:rPr>
          <w:rFonts w:ascii="Arial" w:hAnsi="Arial" w:cs="Arial"/>
        </w:rPr>
        <w:t xml:space="preserve"> These</w:t>
      </w:r>
      <w:r w:rsidR="0027581A" w:rsidRPr="0000320F">
        <w:rPr>
          <w:rFonts w:ascii="Arial" w:hAnsi="Arial" w:cs="Arial"/>
        </w:rPr>
        <w:t xml:space="preserve"> intended</w:t>
      </w:r>
      <w:r w:rsidRPr="0000320F">
        <w:rPr>
          <w:rFonts w:ascii="Arial" w:hAnsi="Arial" w:cs="Arial"/>
        </w:rPr>
        <w:t xml:space="preserve"> adaptations have a profound imp</w:t>
      </w:r>
      <w:r w:rsidR="00B27561" w:rsidRPr="0000320F">
        <w:rPr>
          <w:rFonts w:ascii="Arial" w:hAnsi="Arial" w:cs="Arial"/>
        </w:rPr>
        <w:t xml:space="preserve">act </w:t>
      </w:r>
      <w:r w:rsidRPr="0000320F">
        <w:rPr>
          <w:rFonts w:ascii="Arial" w:hAnsi="Arial" w:cs="Arial"/>
        </w:rPr>
        <w:t>for the education of these young students (Donaldson, 201</w:t>
      </w:r>
      <w:r w:rsidR="00435E95" w:rsidRPr="0000320F">
        <w:rPr>
          <w:rFonts w:ascii="Arial" w:hAnsi="Arial" w:cs="Arial"/>
        </w:rPr>
        <w:t>5</w:t>
      </w:r>
      <w:r w:rsidRPr="0000320F">
        <w:rPr>
          <w:rFonts w:ascii="Arial" w:hAnsi="Arial" w:cs="Arial"/>
        </w:rPr>
        <w:t>, p.g10)</w:t>
      </w:r>
      <w:r w:rsidR="0027581A" w:rsidRPr="0000320F">
        <w:rPr>
          <w:rFonts w:ascii="Arial" w:hAnsi="Arial" w:cs="Arial"/>
        </w:rPr>
        <w:t>, as t</w:t>
      </w:r>
      <w:r w:rsidRPr="0000320F">
        <w:rPr>
          <w:rFonts w:ascii="Arial" w:hAnsi="Arial" w:cs="Arial"/>
        </w:rPr>
        <w:t>he new focus of the curriculum is to reinforce the need for common purposes t</w:t>
      </w:r>
      <w:r w:rsidR="00B45C2C" w:rsidRPr="0000320F">
        <w:rPr>
          <w:rFonts w:ascii="Arial" w:hAnsi="Arial" w:cs="Arial"/>
        </w:rPr>
        <w:t>o be</w:t>
      </w:r>
      <w:r w:rsidRPr="0000320F">
        <w:rPr>
          <w:rFonts w:ascii="Arial" w:hAnsi="Arial" w:cs="Arial"/>
        </w:rPr>
        <w:t xml:space="preserve"> applicable to all young people and encourage high aspirations and a determination for achievement. Donaldson explains these purposes, that the curriculum sets</w:t>
      </w:r>
      <w:r w:rsidR="00122B76" w:rsidRPr="0000320F">
        <w:rPr>
          <w:rFonts w:ascii="Arial" w:hAnsi="Arial" w:cs="Arial"/>
        </w:rPr>
        <w:t xml:space="preserve">, the first being </w:t>
      </w:r>
      <w:r w:rsidRPr="0000320F">
        <w:rPr>
          <w:rFonts w:ascii="Arial" w:hAnsi="Arial" w:cs="Arial"/>
        </w:rPr>
        <w:t>to ensure young people become “ambitious, capable learners” (Donaldson, 2015, pg. 29) meaning that students seek to challenge themselves by setting high standards and to learn consistently throughout their lives. The second aim is</w:t>
      </w:r>
      <w:r w:rsidR="00122B76" w:rsidRPr="0000320F">
        <w:rPr>
          <w:rFonts w:ascii="Arial" w:hAnsi="Arial" w:cs="Arial"/>
        </w:rPr>
        <w:t xml:space="preserve"> to develop</w:t>
      </w:r>
      <w:r w:rsidRPr="0000320F">
        <w:rPr>
          <w:rFonts w:ascii="Arial" w:hAnsi="Arial" w:cs="Arial"/>
        </w:rPr>
        <w:t xml:space="preserve"> “enterprising, creative contributors” (Donaldson, 2015, pg. 29) meaning that students c</w:t>
      </w:r>
      <w:r w:rsidR="00122B76" w:rsidRPr="0000320F">
        <w:rPr>
          <w:rFonts w:ascii="Arial" w:hAnsi="Arial" w:cs="Arial"/>
        </w:rPr>
        <w:t>an</w:t>
      </w:r>
      <w:r w:rsidRPr="0000320F">
        <w:rPr>
          <w:rFonts w:ascii="Arial" w:hAnsi="Arial" w:cs="Arial"/>
        </w:rPr>
        <w:t xml:space="preserve"> apply the knowledge</w:t>
      </w:r>
      <w:r w:rsidR="00B45C2C" w:rsidRPr="0000320F">
        <w:rPr>
          <w:rFonts w:ascii="Arial" w:hAnsi="Arial" w:cs="Arial"/>
        </w:rPr>
        <w:t xml:space="preserve"> that</w:t>
      </w:r>
      <w:r w:rsidRPr="0000320F">
        <w:rPr>
          <w:rFonts w:ascii="Arial" w:hAnsi="Arial" w:cs="Arial"/>
        </w:rPr>
        <w:t xml:space="preserve"> they have embodied, ensuring readiness to participate in further life and the workplace. The third objective is to develop “ethical, informed citizens” (Donaldson, 2015, pg. 30)</w:t>
      </w:r>
      <w:r w:rsidR="00122B76" w:rsidRPr="0000320F">
        <w:rPr>
          <w:rFonts w:ascii="Arial" w:hAnsi="Arial" w:cs="Arial"/>
        </w:rPr>
        <w:t xml:space="preserve"> meaning </w:t>
      </w:r>
      <w:r w:rsidRPr="0000320F">
        <w:rPr>
          <w:rFonts w:ascii="Arial" w:hAnsi="Arial" w:cs="Arial"/>
        </w:rPr>
        <w:t xml:space="preserve">that students can engage and evaluate contemporary issues, setting young people up to be understanding of all citizens inhabiting the world. The final intention is to develop “healthy, confident individuals” (Donaldson, 2015, pg. 30) ensuring that young people are secure in their values and have a strong spiritual and emotional well-being, emphasis on those being ready to lead fulfilling lives as valued members of society. </w:t>
      </w:r>
      <w:r w:rsidR="00F318DE" w:rsidRPr="0000320F">
        <w:rPr>
          <w:rFonts w:ascii="Arial" w:hAnsi="Arial" w:cs="Arial"/>
        </w:rPr>
        <w:t>Thus,</w:t>
      </w:r>
      <w:r w:rsidRPr="0000320F">
        <w:rPr>
          <w:rFonts w:ascii="Arial" w:hAnsi="Arial" w:cs="Arial"/>
        </w:rPr>
        <w:t xml:space="preserve"> educational systems and settings should ensure that the students are following of these four descriptions</w:t>
      </w:r>
      <w:r w:rsidR="00F318DE" w:rsidRPr="0000320F">
        <w:rPr>
          <w:rFonts w:ascii="Arial" w:hAnsi="Arial" w:cs="Arial"/>
        </w:rPr>
        <w:t xml:space="preserve"> and t</w:t>
      </w:r>
      <w:r w:rsidRPr="0000320F">
        <w:rPr>
          <w:rFonts w:ascii="Arial" w:hAnsi="Arial" w:cs="Arial"/>
        </w:rPr>
        <w:t xml:space="preserve">he revision of the curriculum proposes that these four purposes are </w:t>
      </w:r>
      <w:r w:rsidR="00B45C2C" w:rsidRPr="0000320F">
        <w:rPr>
          <w:rFonts w:ascii="Arial" w:hAnsi="Arial" w:cs="Arial"/>
        </w:rPr>
        <w:t xml:space="preserve">to be </w:t>
      </w:r>
      <w:r w:rsidRPr="0000320F">
        <w:rPr>
          <w:rFonts w:ascii="Arial" w:hAnsi="Arial" w:cs="Arial"/>
        </w:rPr>
        <w:t xml:space="preserve">demonstrated through practice and </w:t>
      </w:r>
      <w:r w:rsidR="00B45C2C" w:rsidRPr="0000320F">
        <w:rPr>
          <w:rFonts w:ascii="Arial" w:hAnsi="Arial" w:cs="Arial"/>
        </w:rPr>
        <w:t xml:space="preserve">through </w:t>
      </w:r>
      <w:r w:rsidRPr="0000320F">
        <w:rPr>
          <w:rFonts w:ascii="Arial" w:hAnsi="Arial" w:cs="Arial"/>
        </w:rPr>
        <w:t xml:space="preserve">the curriculum. </w:t>
      </w:r>
    </w:p>
    <w:p w14:paraId="72AAB374" w14:textId="77D02AAF" w:rsidR="00CB6BDC" w:rsidRPr="0000320F" w:rsidRDefault="00CB6BDC" w:rsidP="0069760E">
      <w:pPr>
        <w:spacing w:line="360" w:lineRule="auto"/>
        <w:rPr>
          <w:rFonts w:ascii="Arial" w:hAnsi="Arial" w:cs="Arial"/>
          <w:b/>
          <w:bCs/>
          <w:sz w:val="28"/>
          <w:szCs w:val="28"/>
        </w:rPr>
      </w:pPr>
      <w:r w:rsidRPr="0000320F">
        <w:rPr>
          <w:rFonts w:ascii="Arial" w:hAnsi="Arial" w:cs="Arial"/>
          <w:b/>
          <w:bCs/>
          <w:sz w:val="28"/>
          <w:szCs w:val="28"/>
        </w:rPr>
        <w:t>Observation</w:t>
      </w:r>
      <w:r w:rsidR="00482229" w:rsidRPr="0000320F">
        <w:rPr>
          <w:rFonts w:ascii="Arial" w:hAnsi="Arial" w:cs="Arial"/>
          <w:b/>
          <w:bCs/>
          <w:sz w:val="28"/>
          <w:szCs w:val="28"/>
        </w:rPr>
        <w:t xml:space="preserve"> </w:t>
      </w:r>
      <w:r w:rsidRPr="0000320F">
        <w:rPr>
          <w:rFonts w:ascii="Arial" w:hAnsi="Arial" w:cs="Arial"/>
          <w:b/>
          <w:bCs/>
          <w:sz w:val="28"/>
          <w:szCs w:val="28"/>
        </w:rPr>
        <w:t xml:space="preserve">Context </w:t>
      </w:r>
    </w:p>
    <w:p w14:paraId="528396F4" w14:textId="4C11C542" w:rsidR="00482229" w:rsidRPr="0000320F" w:rsidRDefault="00283D25" w:rsidP="0069760E">
      <w:pPr>
        <w:spacing w:line="360" w:lineRule="auto"/>
        <w:rPr>
          <w:rFonts w:ascii="Arial" w:hAnsi="Arial" w:cs="Arial"/>
        </w:rPr>
      </w:pPr>
      <w:r w:rsidRPr="0000320F">
        <w:rPr>
          <w:rFonts w:ascii="Arial" w:hAnsi="Arial" w:cs="Arial"/>
        </w:rPr>
        <w:t>The school which the observations took place was a</w:t>
      </w:r>
      <w:r w:rsidR="00552418" w:rsidRPr="0000320F">
        <w:rPr>
          <w:rFonts w:ascii="Arial" w:hAnsi="Arial" w:cs="Arial"/>
        </w:rPr>
        <w:t xml:space="preserve"> bilingual </w:t>
      </w:r>
      <w:r w:rsidR="00E14FDB" w:rsidRPr="0000320F">
        <w:rPr>
          <w:rFonts w:ascii="Arial" w:hAnsi="Arial" w:cs="Arial"/>
        </w:rPr>
        <w:t>eleven</w:t>
      </w:r>
      <w:r w:rsidR="00552418" w:rsidRPr="0000320F">
        <w:rPr>
          <w:rFonts w:ascii="Arial" w:hAnsi="Arial" w:cs="Arial"/>
        </w:rPr>
        <w:t xml:space="preserve"> to</w:t>
      </w:r>
      <w:r w:rsidR="00E14FDB" w:rsidRPr="0000320F">
        <w:rPr>
          <w:rFonts w:ascii="Arial" w:hAnsi="Arial" w:cs="Arial"/>
        </w:rPr>
        <w:t xml:space="preserve"> eighteen</w:t>
      </w:r>
      <w:r w:rsidR="00552418" w:rsidRPr="0000320F">
        <w:rPr>
          <w:rFonts w:ascii="Arial" w:hAnsi="Arial" w:cs="Arial"/>
        </w:rPr>
        <w:t xml:space="preserve"> secondary comprehensive school </w:t>
      </w:r>
      <w:r w:rsidRPr="0000320F">
        <w:rPr>
          <w:rFonts w:ascii="Arial" w:hAnsi="Arial" w:cs="Arial"/>
        </w:rPr>
        <w:t xml:space="preserve">located in Carmarthenshire. </w:t>
      </w:r>
      <w:r w:rsidR="00194DEF" w:rsidRPr="0000320F">
        <w:rPr>
          <w:rFonts w:ascii="Arial" w:hAnsi="Arial" w:cs="Arial"/>
        </w:rPr>
        <w:t xml:space="preserve">During the day of observations, one particular Year </w:t>
      </w:r>
      <w:r w:rsidR="00E14FDB" w:rsidRPr="0000320F">
        <w:rPr>
          <w:rFonts w:ascii="Arial" w:hAnsi="Arial" w:cs="Arial"/>
        </w:rPr>
        <w:t>Eight</w:t>
      </w:r>
      <w:r w:rsidR="00194DEF" w:rsidRPr="0000320F">
        <w:rPr>
          <w:rFonts w:ascii="Arial" w:hAnsi="Arial" w:cs="Arial"/>
        </w:rPr>
        <w:t xml:space="preserve"> mixed ability and gender class were observed throughout</w:t>
      </w:r>
      <w:r w:rsidR="00E14FDB" w:rsidRPr="0000320F">
        <w:rPr>
          <w:rFonts w:ascii="Arial" w:hAnsi="Arial" w:cs="Arial"/>
        </w:rPr>
        <w:t xml:space="preserve"> their</w:t>
      </w:r>
      <w:r w:rsidR="00194DEF" w:rsidRPr="0000320F">
        <w:rPr>
          <w:rFonts w:ascii="Arial" w:hAnsi="Arial" w:cs="Arial"/>
        </w:rPr>
        <w:t xml:space="preserve"> various lessons. </w:t>
      </w:r>
      <w:r w:rsidRPr="0000320F">
        <w:rPr>
          <w:rFonts w:ascii="Arial" w:hAnsi="Arial" w:cs="Arial"/>
        </w:rPr>
        <w:t xml:space="preserve">Upon researching Estyn reports, it was discovered that in 2017 </w:t>
      </w:r>
      <w:r w:rsidR="00552418" w:rsidRPr="0000320F">
        <w:rPr>
          <w:rFonts w:ascii="Arial" w:hAnsi="Arial" w:cs="Arial"/>
        </w:rPr>
        <w:t xml:space="preserve">the school was judged </w:t>
      </w:r>
      <w:r w:rsidR="00122B76" w:rsidRPr="0000320F">
        <w:rPr>
          <w:rFonts w:ascii="Arial" w:hAnsi="Arial" w:cs="Arial"/>
        </w:rPr>
        <w:t>to have</w:t>
      </w:r>
      <w:r w:rsidR="00552418" w:rsidRPr="0000320F">
        <w:rPr>
          <w:rFonts w:ascii="Arial" w:hAnsi="Arial" w:cs="Arial"/>
        </w:rPr>
        <w:t xml:space="preserve"> made good progress and no longer required monitoring</w:t>
      </w:r>
      <w:r w:rsidR="000B17A2" w:rsidRPr="0000320F">
        <w:rPr>
          <w:rFonts w:ascii="Arial" w:hAnsi="Arial" w:cs="Arial"/>
        </w:rPr>
        <w:t xml:space="preserve"> (Estyn, 2017).</w:t>
      </w:r>
      <w:r w:rsidR="00552418" w:rsidRPr="0000320F">
        <w:rPr>
          <w:rFonts w:ascii="Arial" w:hAnsi="Arial" w:cs="Arial"/>
        </w:rPr>
        <w:t xml:space="preserve"> Prior to this, the school was inspected in 2014, the following details are deriv</w:t>
      </w:r>
      <w:r w:rsidR="00E14FDB" w:rsidRPr="0000320F">
        <w:rPr>
          <w:rFonts w:ascii="Arial" w:hAnsi="Arial" w:cs="Arial"/>
        </w:rPr>
        <w:t>ative</w:t>
      </w:r>
      <w:r w:rsidR="00552418" w:rsidRPr="0000320F">
        <w:rPr>
          <w:rFonts w:ascii="Arial" w:hAnsi="Arial" w:cs="Arial"/>
        </w:rPr>
        <w:t xml:space="preserve"> </w:t>
      </w:r>
      <w:r w:rsidR="00E14FDB" w:rsidRPr="0000320F">
        <w:rPr>
          <w:rFonts w:ascii="Arial" w:hAnsi="Arial" w:cs="Arial"/>
        </w:rPr>
        <w:t xml:space="preserve">of the </w:t>
      </w:r>
      <w:r w:rsidR="00194DEF" w:rsidRPr="0000320F">
        <w:rPr>
          <w:rFonts w:ascii="Arial" w:hAnsi="Arial" w:cs="Arial"/>
        </w:rPr>
        <w:t>2014</w:t>
      </w:r>
      <w:r w:rsidR="00552418" w:rsidRPr="0000320F">
        <w:rPr>
          <w:rFonts w:ascii="Arial" w:hAnsi="Arial" w:cs="Arial"/>
        </w:rPr>
        <w:t xml:space="preserve"> report. There are approximately 1,500 students, in which the majority come from the surrounding area</w:t>
      </w:r>
      <w:r w:rsidR="006E2A2E" w:rsidRPr="0000320F">
        <w:rPr>
          <w:rFonts w:ascii="Arial" w:hAnsi="Arial" w:cs="Arial"/>
        </w:rPr>
        <w:t>, denoting the magnitude of the school.</w:t>
      </w:r>
      <w:r w:rsidR="00552418" w:rsidRPr="0000320F">
        <w:rPr>
          <w:rFonts w:ascii="Arial" w:hAnsi="Arial" w:cs="Arial"/>
        </w:rPr>
        <w:t xml:space="preserve"> </w:t>
      </w:r>
      <w:r w:rsidR="00E14FDB" w:rsidRPr="0000320F">
        <w:rPr>
          <w:rFonts w:ascii="Arial" w:hAnsi="Arial" w:cs="Arial"/>
        </w:rPr>
        <w:t xml:space="preserve">Within the school, </w:t>
      </w:r>
      <w:r w:rsidR="007B06C2" w:rsidRPr="0000320F">
        <w:rPr>
          <w:rFonts w:ascii="Arial" w:hAnsi="Arial" w:cs="Arial"/>
        </w:rPr>
        <w:t>“</w:t>
      </w:r>
      <w:r w:rsidR="00E14FDB" w:rsidRPr="0000320F">
        <w:rPr>
          <w:rFonts w:ascii="Arial" w:hAnsi="Arial" w:cs="Arial"/>
        </w:rPr>
        <w:t>a</w:t>
      </w:r>
      <w:r w:rsidR="007B06C2" w:rsidRPr="0000320F">
        <w:rPr>
          <w:rFonts w:ascii="Arial" w:hAnsi="Arial" w:cs="Arial"/>
        </w:rPr>
        <w:t>round 16% of pupils are entitled to free school meals”</w:t>
      </w:r>
      <w:r w:rsidR="00E14FDB" w:rsidRPr="0000320F">
        <w:rPr>
          <w:rFonts w:ascii="Arial" w:hAnsi="Arial" w:cs="Arial"/>
        </w:rPr>
        <w:t xml:space="preserve"> (</w:t>
      </w:r>
      <w:r w:rsidR="000B17A2" w:rsidRPr="0000320F">
        <w:rPr>
          <w:rFonts w:ascii="Arial" w:hAnsi="Arial" w:cs="Arial"/>
        </w:rPr>
        <w:t>Estyn, 2014, pg. 1</w:t>
      </w:r>
      <w:r w:rsidR="00E14FDB" w:rsidRPr="0000320F">
        <w:rPr>
          <w:rFonts w:ascii="Arial" w:hAnsi="Arial" w:cs="Arial"/>
        </w:rPr>
        <w:t>), this being</w:t>
      </w:r>
      <w:r w:rsidR="007B06C2" w:rsidRPr="0000320F">
        <w:rPr>
          <w:rFonts w:ascii="Arial" w:hAnsi="Arial" w:cs="Arial"/>
        </w:rPr>
        <w:t xml:space="preserve"> lower than the national average of 17.7% for secondary schools in Wales</w:t>
      </w:r>
      <w:r w:rsidR="00E14FDB" w:rsidRPr="0000320F">
        <w:rPr>
          <w:rFonts w:ascii="Arial" w:hAnsi="Arial" w:cs="Arial"/>
        </w:rPr>
        <w:t xml:space="preserve"> and a</w:t>
      </w:r>
      <w:r w:rsidR="007B06C2" w:rsidRPr="0000320F">
        <w:rPr>
          <w:rFonts w:ascii="Arial" w:hAnsi="Arial" w:cs="Arial"/>
        </w:rPr>
        <w:t xml:space="preserve">round 6% of pupils live in the 20% most deprived areas in Wales. </w:t>
      </w:r>
      <w:r w:rsidR="00E14FDB" w:rsidRPr="0000320F">
        <w:rPr>
          <w:rFonts w:ascii="Arial" w:hAnsi="Arial" w:cs="Arial"/>
        </w:rPr>
        <w:t>On the school premises, there was an ALN (additional learning needs) unit which was separate to the main body of the school, t</w:t>
      </w:r>
      <w:r w:rsidR="00AE1EA7" w:rsidRPr="0000320F">
        <w:rPr>
          <w:rFonts w:ascii="Arial" w:hAnsi="Arial" w:cs="Arial"/>
        </w:rPr>
        <w:t xml:space="preserve">he school attained </w:t>
      </w:r>
      <w:r w:rsidR="00E14FDB" w:rsidRPr="0000320F">
        <w:rPr>
          <w:rFonts w:ascii="Arial" w:hAnsi="Arial" w:cs="Arial"/>
        </w:rPr>
        <w:t xml:space="preserve">approximately </w:t>
      </w:r>
      <w:r w:rsidR="007B06C2" w:rsidRPr="0000320F">
        <w:rPr>
          <w:rFonts w:ascii="Arial" w:hAnsi="Arial" w:cs="Arial"/>
        </w:rPr>
        <w:t xml:space="preserve">8% of pupils </w:t>
      </w:r>
      <w:r w:rsidR="00AE1EA7" w:rsidRPr="0000320F">
        <w:rPr>
          <w:rFonts w:ascii="Arial" w:hAnsi="Arial" w:cs="Arial"/>
        </w:rPr>
        <w:t xml:space="preserve">with </w:t>
      </w:r>
      <w:r w:rsidR="007B06C2" w:rsidRPr="0000320F">
        <w:rPr>
          <w:rFonts w:ascii="Arial" w:hAnsi="Arial" w:cs="Arial"/>
        </w:rPr>
        <w:t>statements of special educational needs</w:t>
      </w:r>
      <w:r w:rsidR="00AE1EA7" w:rsidRPr="0000320F">
        <w:rPr>
          <w:rFonts w:ascii="Arial" w:hAnsi="Arial" w:cs="Arial"/>
        </w:rPr>
        <w:t xml:space="preserve"> and around 23% of pupils have a special educational need, </w:t>
      </w:r>
      <w:r w:rsidR="007B06C2" w:rsidRPr="0000320F">
        <w:rPr>
          <w:rFonts w:ascii="Arial" w:hAnsi="Arial" w:cs="Arial"/>
        </w:rPr>
        <w:t xml:space="preserve">which is higher than the national average of 19.2%. The school has a local authority resource provision for pupils with special educational needs, which </w:t>
      </w:r>
      <w:r w:rsidR="00727853" w:rsidRPr="0000320F">
        <w:rPr>
          <w:rFonts w:ascii="Arial" w:hAnsi="Arial" w:cs="Arial"/>
        </w:rPr>
        <w:t>“</w:t>
      </w:r>
      <w:r w:rsidR="007B06C2" w:rsidRPr="0000320F">
        <w:rPr>
          <w:rFonts w:ascii="Arial" w:hAnsi="Arial" w:cs="Arial"/>
        </w:rPr>
        <w:t>caters for pupils with a wide range of needs including moderate and severe learning difficulties, autistic spectrum disorders, hearing impairment and dyslexia</w:t>
      </w:r>
      <w:r w:rsidR="00727853" w:rsidRPr="0000320F">
        <w:rPr>
          <w:rFonts w:ascii="Arial" w:hAnsi="Arial" w:cs="Arial"/>
        </w:rPr>
        <w:t>” (</w:t>
      </w:r>
      <w:r w:rsidR="000B17A2" w:rsidRPr="0000320F">
        <w:rPr>
          <w:rFonts w:ascii="Arial" w:hAnsi="Arial" w:cs="Arial"/>
        </w:rPr>
        <w:t>Estyn, 2014, pg. 1</w:t>
      </w:r>
      <w:r w:rsidR="00727853" w:rsidRPr="0000320F">
        <w:rPr>
          <w:rFonts w:ascii="Arial" w:hAnsi="Arial" w:cs="Arial"/>
        </w:rPr>
        <w:t>).</w:t>
      </w:r>
      <w:r w:rsidR="00A84E01" w:rsidRPr="0000320F">
        <w:rPr>
          <w:rFonts w:ascii="Arial" w:hAnsi="Arial" w:cs="Arial"/>
        </w:rPr>
        <w:t xml:space="preserve"> Most pupils are from a White British background</w:t>
      </w:r>
      <w:r w:rsidR="00E14FDB" w:rsidRPr="0000320F">
        <w:rPr>
          <w:rFonts w:ascii="Arial" w:hAnsi="Arial" w:cs="Arial"/>
        </w:rPr>
        <w:t>, approximately</w:t>
      </w:r>
      <w:r w:rsidR="00A84E01" w:rsidRPr="0000320F">
        <w:rPr>
          <w:rFonts w:ascii="Arial" w:hAnsi="Arial" w:cs="Arial"/>
        </w:rPr>
        <w:t xml:space="preserve"> 2% of pupils speak English as an additional language</w:t>
      </w:r>
      <w:r w:rsidR="001D1CC3" w:rsidRPr="0000320F">
        <w:rPr>
          <w:rFonts w:ascii="Arial" w:hAnsi="Arial" w:cs="Arial"/>
        </w:rPr>
        <w:t xml:space="preserve"> and</w:t>
      </w:r>
      <w:r w:rsidR="00A84E01" w:rsidRPr="0000320F">
        <w:rPr>
          <w:rFonts w:ascii="Arial" w:hAnsi="Arial" w:cs="Arial"/>
        </w:rPr>
        <w:t xml:space="preserve"> 7% of pupils speak Welsh at home</w:t>
      </w:r>
      <w:r w:rsidR="00026A8D" w:rsidRPr="0000320F">
        <w:rPr>
          <w:rFonts w:ascii="Arial" w:hAnsi="Arial" w:cs="Arial"/>
        </w:rPr>
        <w:t>, b</w:t>
      </w:r>
      <w:r w:rsidR="00A84E01" w:rsidRPr="0000320F">
        <w:rPr>
          <w:rFonts w:ascii="Arial" w:hAnsi="Arial" w:cs="Arial"/>
        </w:rPr>
        <w:t>ilingual provision is limited</w:t>
      </w:r>
      <w:r w:rsidR="00026A8D" w:rsidRPr="0000320F">
        <w:rPr>
          <w:rFonts w:ascii="Arial" w:hAnsi="Arial" w:cs="Arial"/>
        </w:rPr>
        <w:t xml:space="preserve">. </w:t>
      </w:r>
    </w:p>
    <w:p w14:paraId="1C625739" w14:textId="727FF2D6" w:rsidR="004A0605" w:rsidRPr="0000320F" w:rsidRDefault="00CB6BDC" w:rsidP="0069760E">
      <w:pPr>
        <w:spacing w:line="360" w:lineRule="auto"/>
        <w:rPr>
          <w:rFonts w:ascii="Arial" w:hAnsi="Arial" w:cs="Arial"/>
        </w:rPr>
      </w:pPr>
      <w:r w:rsidRPr="0000320F">
        <w:rPr>
          <w:rFonts w:ascii="Arial" w:hAnsi="Arial" w:cs="Arial"/>
        </w:rPr>
        <w:t xml:space="preserve">The lesson in which the critical incident took place was that of a Year Eight </w:t>
      </w:r>
      <w:r w:rsidR="003C5F5F" w:rsidRPr="0000320F">
        <w:rPr>
          <w:rFonts w:ascii="Arial" w:hAnsi="Arial" w:cs="Arial"/>
        </w:rPr>
        <w:t>Health and Well-being</w:t>
      </w:r>
      <w:r w:rsidRPr="0000320F">
        <w:rPr>
          <w:rFonts w:ascii="Arial" w:hAnsi="Arial" w:cs="Arial"/>
        </w:rPr>
        <w:t xml:space="preserve"> lesson, </w:t>
      </w:r>
      <w:r w:rsidR="003C5F5F" w:rsidRPr="0000320F">
        <w:rPr>
          <w:rFonts w:ascii="Arial" w:hAnsi="Arial" w:cs="Arial"/>
        </w:rPr>
        <w:t>prior to</w:t>
      </w:r>
      <w:r w:rsidRPr="0000320F">
        <w:rPr>
          <w:rFonts w:ascii="Arial" w:hAnsi="Arial" w:cs="Arial"/>
        </w:rPr>
        <w:t xml:space="preserve"> a short twenty-minute break the students had.</w:t>
      </w:r>
      <w:r w:rsidR="003E1613" w:rsidRPr="0000320F">
        <w:rPr>
          <w:rFonts w:ascii="Arial" w:hAnsi="Arial" w:cs="Arial"/>
        </w:rPr>
        <w:t xml:space="preserve"> </w:t>
      </w:r>
      <w:r w:rsidR="00302A38" w:rsidRPr="0000320F">
        <w:rPr>
          <w:rFonts w:ascii="Arial" w:hAnsi="Arial" w:cs="Arial"/>
        </w:rPr>
        <w:t>The</w:t>
      </w:r>
      <w:r w:rsidR="00437E5B" w:rsidRPr="0000320F">
        <w:rPr>
          <w:rFonts w:ascii="Arial" w:hAnsi="Arial" w:cs="Arial"/>
        </w:rPr>
        <w:t xml:space="preserve">re were approximately thirty </w:t>
      </w:r>
      <w:r w:rsidR="00302A38" w:rsidRPr="0000320F">
        <w:rPr>
          <w:rFonts w:ascii="Arial" w:hAnsi="Arial" w:cs="Arial"/>
        </w:rPr>
        <w:t>students present in this class</w:t>
      </w:r>
      <w:r w:rsidR="00437E5B" w:rsidRPr="0000320F">
        <w:rPr>
          <w:rFonts w:ascii="Arial" w:hAnsi="Arial" w:cs="Arial"/>
        </w:rPr>
        <w:t>, all</w:t>
      </w:r>
      <w:r w:rsidR="00302A38" w:rsidRPr="0000320F">
        <w:rPr>
          <w:rFonts w:ascii="Arial" w:hAnsi="Arial" w:cs="Arial"/>
        </w:rPr>
        <w:t xml:space="preserve"> of a mixed ability. The environment was well li</w:t>
      </w:r>
      <w:r w:rsidR="005F1D20" w:rsidRPr="0000320F">
        <w:rPr>
          <w:rFonts w:ascii="Arial" w:hAnsi="Arial" w:cs="Arial"/>
        </w:rPr>
        <w:t>t, large space with numerous windows</w:t>
      </w:r>
      <w:r w:rsidR="00302A38" w:rsidRPr="0000320F">
        <w:rPr>
          <w:rFonts w:ascii="Arial" w:hAnsi="Arial" w:cs="Arial"/>
        </w:rPr>
        <w:t xml:space="preserve">. </w:t>
      </w:r>
      <w:r w:rsidR="00F308A3" w:rsidRPr="0000320F">
        <w:rPr>
          <w:rFonts w:ascii="Arial" w:hAnsi="Arial" w:cs="Arial"/>
        </w:rPr>
        <w:t xml:space="preserve">Throughout the lesson students were </w:t>
      </w:r>
      <w:r w:rsidR="000C01B1" w:rsidRPr="0000320F">
        <w:rPr>
          <w:rFonts w:ascii="Arial" w:hAnsi="Arial" w:cs="Arial"/>
        </w:rPr>
        <w:t>evidently</w:t>
      </w:r>
      <w:r w:rsidR="00F308A3" w:rsidRPr="0000320F">
        <w:rPr>
          <w:rFonts w:ascii="Arial" w:hAnsi="Arial" w:cs="Arial"/>
        </w:rPr>
        <w:t xml:space="preserve"> engaged</w:t>
      </w:r>
      <w:r w:rsidR="000C01B1" w:rsidRPr="0000320F">
        <w:rPr>
          <w:rFonts w:ascii="Arial" w:hAnsi="Arial" w:cs="Arial"/>
        </w:rPr>
        <w:t>, c</w:t>
      </w:r>
      <w:r w:rsidR="005F1D20" w:rsidRPr="0000320F">
        <w:rPr>
          <w:rFonts w:ascii="Arial" w:hAnsi="Arial" w:cs="Arial"/>
        </w:rPr>
        <w:t xml:space="preserve">ollaborative </w:t>
      </w:r>
      <w:r w:rsidR="00755592" w:rsidRPr="0000320F">
        <w:rPr>
          <w:rFonts w:ascii="Arial" w:hAnsi="Arial" w:cs="Arial"/>
        </w:rPr>
        <w:t>learning</w:t>
      </w:r>
      <w:r w:rsidR="005F1D20" w:rsidRPr="0000320F">
        <w:rPr>
          <w:rFonts w:ascii="Arial" w:hAnsi="Arial" w:cs="Arial"/>
        </w:rPr>
        <w:t xml:space="preserve"> </w:t>
      </w:r>
      <w:r w:rsidR="00F308A3" w:rsidRPr="0000320F">
        <w:rPr>
          <w:rFonts w:ascii="Arial" w:hAnsi="Arial" w:cs="Arial"/>
        </w:rPr>
        <w:t>was</w:t>
      </w:r>
      <w:r w:rsidR="000C01B1" w:rsidRPr="0000320F">
        <w:rPr>
          <w:rFonts w:ascii="Arial" w:hAnsi="Arial" w:cs="Arial"/>
        </w:rPr>
        <w:t xml:space="preserve"> used</w:t>
      </w:r>
      <w:r w:rsidR="00E516A5" w:rsidRPr="0000320F">
        <w:rPr>
          <w:rFonts w:ascii="Arial" w:hAnsi="Arial" w:cs="Arial"/>
        </w:rPr>
        <w:t>,</w:t>
      </w:r>
      <w:r w:rsidR="00F308A3" w:rsidRPr="0000320F">
        <w:rPr>
          <w:rFonts w:ascii="Arial" w:hAnsi="Arial" w:cs="Arial"/>
        </w:rPr>
        <w:t xml:space="preserve"> and the participation of students was continuously praised. </w:t>
      </w:r>
      <w:r w:rsidR="00E52AE4" w:rsidRPr="0000320F">
        <w:rPr>
          <w:rFonts w:ascii="Arial" w:hAnsi="Arial" w:cs="Arial"/>
        </w:rPr>
        <w:t>All the while, rules such as respect</w:t>
      </w:r>
      <w:r w:rsidR="000C01B1" w:rsidRPr="0000320F">
        <w:rPr>
          <w:rFonts w:ascii="Arial" w:hAnsi="Arial" w:cs="Arial"/>
        </w:rPr>
        <w:t xml:space="preserve"> </w:t>
      </w:r>
      <w:r w:rsidR="00E52AE4" w:rsidRPr="0000320F">
        <w:rPr>
          <w:rFonts w:ascii="Arial" w:hAnsi="Arial" w:cs="Arial"/>
        </w:rPr>
        <w:t xml:space="preserve">and valuing </w:t>
      </w:r>
      <w:r w:rsidR="00664CA5" w:rsidRPr="0000320F">
        <w:rPr>
          <w:rFonts w:ascii="Arial" w:hAnsi="Arial" w:cs="Arial"/>
        </w:rPr>
        <w:t>individuals’</w:t>
      </w:r>
      <w:r w:rsidR="00E52AE4" w:rsidRPr="0000320F">
        <w:rPr>
          <w:rFonts w:ascii="Arial" w:hAnsi="Arial" w:cs="Arial"/>
        </w:rPr>
        <w:t xml:space="preserve"> ideas were consistently reiterated. </w:t>
      </w:r>
    </w:p>
    <w:p w14:paraId="3B37B26C" w14:textId="4AED1781" w:rsidR="00B86973" w:rsidRPr="0000320F" w:rsidRDefault="009B4353" w:rsidP="0069760E">
      <w:pPr>
        <w:spacing w:line="360" w:lineRule="auto"/>
        <w:rPr>
          <w:rFonts w:ascii="Arial" w:hAnsi="Arial" w:cs="Arial"/>
          <w:b/>
          <w:bCs/>
          <w:sz w:val="28"/>
          <w:szCs w:val="28"/>
        </w:rPr>
      </w:pPr>
      <w:r w:rsidRPr="0000320F">
        <w:rPr>
          <w:rFonts w:ascii="Arial" w:hAnsi="Arial" w:cs="Arial"/>
          <w:b/>
          <w:bCs/>
          <w:sz w:val="28"/>
          <w:szCs w:val="28"/>
        </w:rPr>
        <w:t xml:space="preserve">Critical Incident linked to </w:t>
      </w:r>
      <w:r w:rsidR="004A0605" w:rsidRPr="0000320F">
        <w:rPr>
          <w:rFonts w:ascii="Arial" w:hAnsi="Arial" w:cs="Arial"/>
          <w:b/>
          <w:bCs/>
          <w:sz w:val="28"/>
          <w:szCs w:val="28"/>
        </w:rPr>
        <w:t xml:space="preserve">The Four Purposes </w:t>
      </w:r>
    </w:p>
    <w:p w14:paraId="04AB93BF" w14:textId="3FCB62EE" w:rsidR="00FB42EF" w:rsidRPr="0000320F" w:rsidRDefault="00FB42EF" w:rsidP="0069760E">
      <w:pPr>
        <w:spacing w:line="360" w:lineRule="auto"/>
        <w:rPr>
          <w:rFonts w:ascii="Arial" w:hAnsi="Arial" w:cs="Arial"/>
        </w:rPr>
      </w:pPr>
      <w:r w:rsidRPr="0000320F">
        <w:rPr>
          <w:rFonts w:ascii="Arial" w:hAnsi="Arial" w:cs="Arial"/>
        </w:rPr>
        <w:t xml:space="preserve">The critical incident </w:t>
      </w:r>
      <w:r w:rsidR="003F352E" w:rsidRPr="0000320F">
        <w:rPr>
          <w:rFonts w:ascii="Arial" w:hAnsi="Arial" w:cs="Arial"/>
        </w:rPr>
        <w:t>that occurred, involved</w:t>
      </w:r>
      <w:r w:rsidRPr="0000320F">
        <w:rPr>
          <w:rFonts w:ascii="Arial" w:hAnsi="Arial" w:cs="Arial"/>
        </w:rPr>
        <w:t xml:space="preserve"> the teache</w:t>
      </w:r>
      <w:r w:rsidR="003F352E" w:rsidRPr="0000320F">
        <w:rPr>
          <w:rFonts w:ascii="Arial" w:hAnsi="Arial" w:cs="Arial"/>
        </w:rPr>
        <w:t>r making</w:t>
      </w:r>
      <w:r w:rsidRPr="0000320F">
        <w:rPr>
          <w:rFonts w:ascii="Arial" w:hAnsi="Arial" w:cs="Arial"/>
        </w:rPr>
        <w:t xml:space="preserve"> a comment regarding the subject matter and all of the students began discussing their ideas aloud. There was only one student who put their hand up, the teacher chose this student to voice their ideas and instructed all of the other students to be quiet and listen to this particular student, explaining that this was because they were the only one to follow the rule of putting their hand up to speak</w:t>
      </w:r>
      <w:r w:rsidR="00226EFE" w:rsidRPr="0000320F">
        <w:rPr>
          <w:rFonts w:ascii="Arial" w:hAnsi="Arial" w:cs="Arial"/>
        </w:rPr>
        <w:t>.</w:t>
      </w:r>
    </w:p>
    <w:p w14:paraId="5E75D9DB" w14:textId="7810C6B3" w:rsidR="00414C61" w:rsidRPr="0000320F" w:rsidRDefault="00414C61" w:rsidP="0069760E">
      <w:pPr>
        <w:spacing w:line="360" w:lineRule="auto"/>
        <w:rPr>
          <w:rFonts w:ascii="Arial" w:hAnsi="Arial" w:cs="Arial"/>
        </w:rPr>
      </w:pPr>
      <w:r w:rsidRPr="0000320F">
        <w:rPr>
          <w:rFonts w:ascii="Arial" w:hAnsi="Arial" w:cs="Arial"/>
        </w:rPr>
        <w:t>The curriculum aims to develop young students to be “ethical, informed citizens” (Donaldson, 2015, pg. 30), this can be reflected in the focused critical incident because, by the teacher elucidating the rules regarding the inhibition of calling out and requirement of raising hands in order for the student to speak freely, becomes indicative of the students understanding</w:t>
      </w:r>
      <w:r w:rsidR="003F352E" w:rsidRPr="0000320F">
        <w:rPr>
          <w:rFonts w:ascii="Arial" w:hAnsi="Arial" w:cs="Arial"/>
        </w:rPr>
        <w:t xml:space="preserve"> </w:t>
      </w:r>
      <w:r w:rsidRPr="0000320F">
        <w:rPr>
          <w:rFonts w:ascii="Arial" w:hAnsi="Arial" w:cs="Arial"/>
        </w:rPr>
        <w:t>the democratic responsibilities</w:t>
      </w:r>
      <w:r w:rsidR="00A504CD" w:rsidRPr="0000320F">
        <w:rPr>
          <w:rFonts w:ascii="Arial" w:hAnsi="Arial" w:cs="Arial"/>
        </w:rPr>
        <w:t xml:space="preserve"> in the classroom</w:t>
      </w:r>
      <w:r w:rsidR="009A57F7" w:rsidRPr="0000320F">
        <w:rPr>
          <w:rFonts w:ascii="Arial" w:hAnsi="Arial" w:cs="Arial"/>
        </w:rPr>
        <w:t xml:space="preserve">. </w:t>
      </w:r>
      <w:r w:rsidRPr="0000320F">
        <w:rPr>
          <w:rFonts w:ascii="Arial" w:hAnsi="Arial" w:cs="Arial"/>
        </w:rPr>
        <w:t xml:space="preserve">Instructing the other students, that are deterring the student from speaking freely, to be silent and listen reinforces the child’s right to speech, </w:t>
      </w:r>
      <w:r w:rsidR="003F352E" w:rsidRPr="0000320F">
        <w:rPr>
          <w:rFonts w:ascii="Arial" w:hAnsi="Arial" w:cs="Arial"/>
        </w:rPr>
        <w:t>which</w:t>
      </w:r>
      <w:r w:rsidRPr="0000320F">
        <w:rPr>
          <w:rFonts w:ascii="Arial" w:hAnsi="Arial" w:cs="Arial"/>
        </w:rPr>
        <w:t xml:space="preserve"> can be found under ‘Article 13’ of the ‘Convention o</w:t>
      </w:r>
      <w:r w:rsidR="000814F7" w:rsidRPr="0000320F">
        <w:rPr>
          <w:rFonts w:ascii="Arial" w:hAnsi="Arial" w:cs="Arial"/>
        </w:rPr>
        <w:t xml:space="preserve">n the </w:t>
      </w:r>
      <w:r w:rsidRPr="0000320F">
        <w:rPr>
          <w:rFonts w:ascii="Arial" w:hAnsi="Arial" w:cs="Arial"/>
        </w:rPr>
        <w:t>Rights of a Child’ it is stated</w:t>
      </w:r>
      <w:r w:rsidR="003F352E" w:rsidRPr="0000320F">
        <w:rPr>
          <w:rFonts w:ascii="Arial" w:hAnsi="Arial" w:cs="Arial"/>
        </w:rPr>
        <w:t xml:space="preserve"> that</w:t>
      </w:r>
      <w:r w:rsidRPr="0000320F">
        <w:rPr>
          <w:rFonts w:ascii="Arial" w:hAnsi="Arial" w:cs="Arial"/>
        </w:rPr>
        <w:t xml:space="preserve"> “</w:t>
      </w:r>
      <w:r w:rsidR="00A504CD" w:rsidRPr="0000320F">
        <w:rPr>
          <w:rFonts w:ascii="Arial" w:hAnsi="Arial" w:cs="Arial"/>
        </w:rPr>
        <w:t>t</w:t>
      </w:r>
      <w:r w:rsidR="000814F7" w:rsidRPr="0000320F">
        <w:rPr>
          <w:rFonts w:ascii="Arial" w:hAnsi="Arial" w:cs="Arial"/>
        </w:rPr>
        <w:t>he child shall have the right to freedom of expression”</w:t>
      </w:r>
      <w:r w:rsidRPr="0000320F">
        <w:rPr>
          <w:rFonts w:ascii="Arial" w:hAnsi="Arial" w:cs="Arial"/>
        </w:rPr>
        <w:t xml:space="preserve"> (</w:t>
      </w:r>
      <w:r w:rsidR="000814F7" w:rsidRPr="0000320F">
        <w:rPr>
          <w:rFonts w:ascii="Arial" w:hAnsi="Arial" w:cs="Arial"/>
        </w:rPr>
        <w:t>Unicef, 2004, pg. 5</w:t>
      </w:r>
      <w:r w:rsidRPr="0000320F">
        <w:rPr>
          <w:rFonts w:ascii="Arial" w:hAnsi="Arial" w:cs="Arial"/>
        </w:rPr>
        <w:t xml:space="preserve">), thus </w:t>
      </w:r>
      <w:r w:rsidR="003F352E" w:rsidRPr="0000320F">
        <w:rPr>
          <w:rFonts w:ascii="Arial" w:hAnsi="Arial" w:cs="Arial"/>
        </w:rPr>
        <w:t xml:space="preserve">this </w:t>
      </w:r>
      <w:r w:rsidRPr="0000320F">
        <w:rPr>
          <w:rFonts w:ascii="Arial" w:hAnsi="Arial" w:cs="Arial"/>
        </w:rPr>
        <w:t>develop</w:t>
      </w:r>
      <w:r w:rsidR="003F352E" w:rsidRPr="0000320F">
        <w:rPr>
          <w:rFonts w:ascii="Arial" w:hAnsi="Arial" w:cs="Arial"/>
        </w:rPr>
        <w:t>s</w:t>
      </w:r>
      <w:r w:rsidRPr="0000320F">
        <w:rPr>
          <w:rFonts w:ascii="Arial" w:hAnsi="Arial" w:cs="Arial"/>
        </w:rPr>
        <w:t xml:space="preserve"> the </w:t>
      </w:r>
      <w:r w:rsidR="003F352E" w:rsidRPr="0000320F">
        <w:rPr>
          <w:rFonts w:ascii="Arial" w:hAnsi="Arial" w:cs="Arial"/>
        </w:rPr>
        <w:t>students</w:t>
      </w:r>
      <w:r w:rsidRPr="0000320F">
        <w:rPr>
          <w:rFonts w:ascii="Arial" w:hAnsi="Arial" w:cs="Arial"/>
        </w:rPr>
        <w:t xml:space="preserve"> to be more ethically informed</w:t>
      </w:r>
      <w:r w:rsidR="003F352E" w:rsidRPr="0000320F">
        <w:rPr>
          <w:rFonts w:ascii="Arial" w:hAnsi="Arial" w:cs="Arial"/>
        </w:rPr>
        <w:t xml:space="preserve">, as they are understanding of the rights of others and grasping concepts such as fairness and equal </w:t>
      </w:r>
      <w:r w:rsidR="009A57F7" w:rsidRPr="0000320F">
        <w:rPr>
          <w:rFonts w:ascii="Arial" w:hAnsi="Arial" w:cs="Arial"/>
        </w:rPr>
        <w:t xml:space="preserve">opportunity, </w:t>
      </w:r>
      <w:r w:rsidR="00A504CD" w:rsidRPr="0000320F">
        <w:rPr>
          <w:rFonts w:ascii="Arial" w:hAnsi="Arial" w:cs="Arial"/>
        </w:rPr>
        <w:t xml:space="preserve">this is executed </w:t>
      </w:r>
      <w:r w:rsidR="009A57F7" w:rsidRPr="0000320F">
        <w:rPr>
          <w:rFonts w:ascii="Arial" w:hAnsi="Arial" w:cs="Arial"/>
        </w:rPr>
        <w:t xml:space="preserve">by collaboratively, between teacher and student, reconstructing the curriculum </w:t>
      </w:r>
      <w:r w:rsidR="00A504CD" w:rsidRPr="0000320F">
        <w:rPr>
          <w:rFonts w:ascii="Arial" w:hAnsi="Arial" w:cs="Arial"/>
        </w:rPr>
        <w:t>to ensure</w:t>
      </w:r>
      <w:r w:rsidR="009A57F7" w:rsidRPr="0000320F">
        <w:rPr>
          <w:rFonts w:ascii="Arial" w:hAnsi="Arial" w:cs="Arial"/>
        </w:rPr>
        <w:t xml:space="preserve"> inclusivity.</w:t>
      </w:r>
      <w:r w:rsidR="00A67734" w:rsidRPr="0000320F">
        <w:rPr>
          <w:rFonts w:ascii="Arial" w:hAnsi="Arial" w:cs="Arial"/>
        </w:rPr>
        <w:t xml:space="preserve"> Furthermore, given that these students live among a democratic society, this ensures readiness to participate in further life as they accept and understand the democratic responsibilities of the classroom, representative of wider society, and attain the necessary attributes. This does develop their empathy in practice, by being understanding of individuals rights, which demonstrates the successfulness in creating ethically informed individuals. </w:t>
      </w:r>
      <w:r w:rsidRPr="0000320F">
        <w:rPr>
          <w:rFonts w:ascii="Arial" w:hAnsi="Arial" w:cs="Arial"/>
        </w:rPr>
        <w:t xml:space="preserve">Contradictory to this, this is not reflective of democratic responsibilities contextualised in the classroom and </w:t>
      </w:r>
      <w:r w:rsidR="000C3DA4" w:rsidRPr="0000320F">
        <w:rPr>
          <w:rFonts w:ascii="Arial" w:hAnsi="Arial" w:cs="Arial"/>
        </w:rPr>
        <w:t xml:space="preserve">then </w:t>
      </w:r>
      <w:r w:rsidRPr="0000320F">
        <w:rPr>
          <w:rFonts w:ascii="Arial" w:hAnsi="Arial" w:cs="Arial"/>
        </w:rPr>
        <w:t>wider society, as all the students who chose to speak but did not follow a certain rule were denied the right to speak. This teaches students that to speak and</w:t>
      </w:r>
      <w:r w:rsidR="00AC6485" w:rsidRPr="0000320F">
        <w:rPr>
          <w:rFonts w:ascii="Arial" w:hAnsi="Arial" w:cs="Arial"/>
        </w:rPr>
        <w:t xml:space="preserve"> for</w:t>
      </w:r>
      <w:r w:rsidRPr="0000320F">
        <w:rPr>
          <w:rFonts w:ascii="Arial" w:hAnsi="Arial" w:cs="Arial"/>
        </w:rPr>
        <w:t xml:space="preserve"> others to be </w:t>
      </w:r>
      <w:r w:rsidR="00AC6485" w:rsidRPr="0000320F">
        <w:rPr>
          <w:rFonts w:ascii="Arial" w:hAnsi="Arial" w:cs="Arial"/>
        </w:rPr>
        <w:t>silent</w:t>
      </w:r>
      <w:r w:rsidRPr="0000320F">
        <w:rPr>
          <w:rFonts w:ascii="Arial" w:hAnsi="Arial" w:cs="Arial"/>
        </w:rPr>
        <w:t xml:space="preserve">, you must be chosen, which then creates a constant battle to be heard. </w:t>
      </w:r>
      <w:r w:rsidR="000C3DA4" w:rsidRPr="0000320F">
        <w:rPr>
          <w:rFonts w:ascii="Arial" w:hAnsi="Arial" w:cs="Arial"/>
        </w:rPr>
        <w:t>Additionally, though there has been a positive reinforcement of behaviour</w:t>
      </w:r>
      <w:r w:rsidR="00CB0FBB" w:rsidRPr="0000320F">
        <w:rPr>
          <w:rFonts w:ascii="Arial" w:hAnsi="Arial" w:cs="Arial"/>
        </w:rPr>
        <w:t xml:space="preserve"> for one student</w:t>
      </w:r>
      <w:r w:rsidR="000C3DA4" w:rsidRPr="0000320F">
        <w:rPr>
          <w:rFonts w:ascii="Arial" w:hAnsi="Arial" w:cs="Arial"/>
        </w:rPr>
        <w:t xml:space="preserve">, this may contribute to confusion of expectations regarding desired behaviour as the students were </w:t>
      </w:r>
      <w:r w:rsidR="00A67734" w:rsidRPr="0000320F">
        <w:rPr>
          <w:rFonts w:ascii="Arial" w:hAnsi="Arial" w:cs="Arial"/>
        </w:rPr>
        <w:t xml:space="preserve">previously </w:t>
      </w:r>
      <w:r w:rsidR="000C3DA4" w:rsidRPr="0000320F">
        <w:rPr>
          <w:rFonts w:ascii="Arial" w:hAnsi="Arial" w:cs="Arial"/>
        </w:rPr>
        <w:t>encouraged to discuss ideas</w:t>
      </w:r>
      <w:r w:rsidR="00AC6485" w:rsidRPr="0000320F">
        <w:rPr>
          <w:rFonts w:ascii="Arial" w:hAnsi="Arial" w:cs="Arial"/>
        </w:rPr>
        <w:t>,</w:t>
      </w:r>
      <w:r w:rsidR="000C3DA4" w:rsidRPr="0000320F">
        <w:rPr>
          <w:rFonts w:ascii="Arial" w:hAnsi="Arial" w:cs="Arial"/>
        </w:rPr>
        <w:t xml:space="preserve"> but then in this instance </w:t>
      </w:r>
      <w:r w:rsidR="00CB0FBB" w:rsidRPr="0000320F">
        <w:rPr>
          <w:rFonts w:ascii="Arial" w:hAnsi="Arial" w:cs="Arial"/>
        </w:rPr>
        <w:t>this particular behaviour was negatively reinforced. This becomes problematic as there is not a clear distinction between positive stimul</w:t>
      </w:r>
      <w:r w:rsidR="00D12F72" w:rsidRPr="0000320F">
        <w:rPr>
          <w:rFonts w:ascii="Arial" w:hAnsi="Arial" w:cs="Arial"/>
        </w:rPr>
        <w:t xml:space="preserve">us </w:t>
      </w:r>
      <w:r w:rsidR="00CB0FBB" w:rsidRPr="0000320F">
        <w:rPr>
          <w:rFonts w:ascii="Arial" w:hAnsi="Arial" w:cs="Arial"/>
        </w:rPr>
        <w:t>and aversive stimu</w:t>
      </w:r>
      <w:r w:rsidR="00D12F72" w:rsidRPr="0000320F">
        <w:rPr>
          <w:rFonts w:ascii="Arial" w:hAnsi="Arial" w:cs="Arial"/>
        </w:rPr>
        <w:t>lus</w:t>
      </w:r>
      <w:r w:rsidR="00CB0FBB" w:rsidRPr="0000320F">
        <w:rPr>
          <w:rFonts w:ascii="Arial" w:hAnsi="Arial" w:cs="Arial"/>
        </w:rPr>
        <w:t xml:space="preserve">. Therefore, though one student is evidencing understanding of democratic responsibilities and desired behaviour, it is not reasonable to state that all students </w:t>
      </w:r>
      <w:r w:rsidR="00A67734" w:rsidRPr="0000320F">
        <w:rPr>
          <w:rFonts w:ascii="Arial" w:hAnsi="Arial" w:cs="Arial"/>
        </w:rPr>
        <w:t>attain this</w:t>
      </w:r>
      <w:r w:rsidR="00CB0FBB" w:rsidRPr="0000320F">
        <w:rPr>
          <w:rFonts w:ascii="Arial" w:hAnsi="Arial" w:cs="Arial"/>
        </w:rPr>
        <w:t xml:space="preserve"> under</w:t>
      </w:r>
      <w:r w:rsidR="00A67734" w:rsidRPr="0000320F">
        <w:rPr>
          <w:rFonts w:ascii="Arial" w:hAnsi="Arial" w:cs="Arial"/>
        </w:rPr>
        <w:t>standing.</w:t>
      </w:r>
      <w:r w:rsidR="00CB0FBB" w:rsidRPr="0000320F">
        <w:rPr>
          <w:rFonts w:ascii="Arial" w:hAnsi="Arial" w:cs="Arial"/>
        </w:rPr>
        <w:t xml:space="preserve"> </w:t>
      </w:r>
    </w:p>
    <w:p w14:paraId="6A339F91" w14:textId="535292EB" w:rsidR="00414C61" w:rsidRPr="0000320F" w:rsidRDefault="00414C61" w:rsidP="0069760E">
      <w:pPr>
        <w:spacing w:line="360" w:lineRule="auto"/>
        <w:rPr>
          <w:rFonts w:ascii="Arial" w:hAnsi="Arial" w:cs="Arial"/>
        </w:rPr>
      </w:pPr>
      <w:r w:rsidRPr="0000320F">
        <w:rPr>
          <w:rFonts w:ascii="Arial" w:hAnsi="Arial" w:cs="Arial"/>
        </w:rPr>
        <w:t xml:space="preserve">The curriculum also sets upon ensuring “enterprising, creative contributors” (Donaldson, 2015, pg. 29), this can be evidenced in </w:t>
      </w:r>
      <w:r w:rsidR="00DD1D00" w:rsidRPr="0000320F">
        <w:rPr>
          <w:rFonts w:ascii="Arial" w:hAnsi="Arial" w:cs="Arial"/>
        </w:rPr>
        <w:t xml:space="preserve">the </w:t>
      </w:r>
      <w:r w:rsidRPr="0000320F">
        <w:rPr>
          <w:rFonts w:ascii="Arial" w:hAnsi="Arial" w:cs="Arial"/>
        </w:rPr>
        <w:t>concentrated incident as the teacher provided learning opportunities such as collaborative discussions and elaborative questions, which taught students to communicate effectively in different forms and settings and to express their ideas, for example the teacher encouraged movement around the classroom to alternate the individuals which they spoke to. The pedagogical method seemed to be successful in this particular purpose, as the ability to contribute ideas</w:t>
      </w:r>
      <w:r w:rsidR="00DD1D00" w:rsidRPr="0000320F">
        <w:rPr>
          <w:rFonts w:ascii="Arial" w:hAnsi="Arial" w:cs="Arial"/>
        </w:rPr>
        <w:t xml:space="preserve"> has been evidenced</w:t>
      </w:r>
      <w:r w:rsidRPr="0000320F">
        <w:rPr>
          <w:rFonts w:ascii="Arial" w:hAnsi="Arial" w:cs="Arial"/>
        </w:rPr>
        <w:t xml:space="preserve">. This is also reflective of the power structure found within the classroom, contextualised from wider society, </w:t>
      </w:r>
      <w:r w:rsidR="006A31DE" w:rsidRPr="0000320F">
        <w:rPr>
          <w:rFonts w:ascii="Arial" w:hAnsi="Arial" w:cs="Arial"/>
        </w:rPr>
        <w:t>which can be</w:t>
      </w:r>
      <w:r w:rsidRPr="0000320F">
        <w:rPr>
          <w:rFonts w:ascii="Arial" w:hAnsi="Arial" w:cs="Arial"/>
        </w:rPr>
        <w:t xml:space="preserve"> related to similar rules found within the workplace and consequently preparing students to “play a full part in life and work” (Donaldson, 2015, pg. 29). This teaches students there are certain behaviours and mannerisms that must be followed</w:t>
      </w:r>
      <w:r w:rsidR="006A31DE" w:rsidRPr="0000320F">
        <w:rPr>
          <w:rFonts w:ascii="Arial" w:hAnsi="Arial" w:cs="Arial"/>
        </w:rPr>
        <w:t>,</w:t>
      </w:r>
      <w:r w:rsidRPr="0000320F">
        <w:rPr>
          <w:rFonts w:ascii="Arial" w:hAnsi="Arial" w:cs="Arial"/>
        </w:rPr>
        <w:t xml:space="preserve"> for instance</w:t>
      </w:r>
      <w:r w:rsidR="006A31DE" w:rsidRPr="0000320F">
        <w:rPr>
          <w:rFonts w:ascii="Arial" w:hAnsi="Arial" w:cs="Arial"/>
        </w:rPr>
        <w:t xml:space="preserve"> in</w:t>
      </w:r>
      <w:r w:rsidRPr="0000320F">
        <w:rPr>
          <w:rFonts w:ascii="Arial" w:hAnsi="Arial" w:cs="Arial"/>
        </w:rPr>
        <w:t xml:space="preserve"> the workplace, which is crucial preparation to be successful. </w:t>
      </w:r>
      <w:r w:rsidR="00D57A14" w:rsidRPr="0000320F">
        <w:rPr>
          <w:rFonts w:ascii="Arial" w:hAnsi="Arial" w:cs="Arial"/>
        </w:rPr>
        <w:t>However, though the discipline for talking over others and implementation of the rule of having your hand to speak is useful</w:t>
      </w:r>
      <w:r w:rsidR="00E669EA" w:rsidRPr="0000320F">
        <w:rPr>
          <w:rFonts w:ascii="Arial" w:hAnsi="Arial" w:cs="Arial"/>
        </w:rPr>
        <w:t>,</w:t>
      </w:r>
      <w:r w:rsidR="00D57A14" w:rsidRPr="0000320F">
        <w:rPr>
          <w:rFonts w:ascii="Arial" w:hAnsi="Arial" w:cs="Arial"/>
        </w:rPr>
        <w:t xml:space="preserve"> as it allows everyone to contribute fairly, there poses a difficulty as the teacher encouraged students to discuss with their peers throughout the lesson, but when the students did this on their own accord, they were then instructed to do the opposing</w:t>
      </w:r>
      <w:r w:rsidR="00E669EA" w:rsidRPr="0000320F">
        <w:rPr>
          <w:rFonts w:ascii="Arial" w:hAnsi="Arial" w:cs="Arial"/>
        </w:rPr>
        <w:t>.</w:t>
      </w:r>
      <w:r w:rsidR="00D57A14" w:rsidRPr="0000320F">
        <w:rPr>
          <w:rFonts w:ascii="Arial" w:hAnsi="Arial" w:cs="Arial"/>
        </w:rPr>
        <w:t xml:space="preserve"> </w:t>
      </w:r>
      <w:r w:rsidR="00E669EA" w:rsidRPr="0000320F">
        <w:rPr>
          <w:rFonts w:ascii="Arial" w:hAnsi="Arial" w:cs="Arial"/>
        </w:rPr>
        <w:t>T</w:t>
      </w:r>
      <w:r w:rsidR="00D57A14" w:rsidRPr="0000320F">
        <w:rPr>
          <w:rFonts w:ascii="Arial" w:hAnsi="Arial" w:cs="Arial"/>
        </w:rPr>
        <w:t>his is inconsistent in pedagogical methods and contradictory to the way they have been taught to contribute</w:t>
      </w:r>
      <w:r w:rsidR="00E669EA" w:rsidRPr="0000320F">
        <w:rPr>
          <w:rFonts w:ascii="Arial" w:hAnsi="Arial" w:cs="Arial"/>
        </w:rPr>
        <w:t xml:space="preserve">, instead this </w:t>
      </w:r>
      <w:r w:rsidR="00D57A14" w:rsidRPr="0000320F">
        <w:rPr>
          <w:rFonts w:ascii="Arial" w:hAnsi="Arial" w:cs="Arial"/>
        </w:rPr>
        <w:t>teaches</w:t>
      </w:r>
      <w:r w:rsidRPr="0000320F">
        <w:rPr>
          <w:rFonts w:ascii="Arial" w:hAnsi="Arial" w:cs="Arial"/>
        </w:rPr>
        <w:t xml:space="preserve"> students to contribute only when instructed, not at their own will, </w:t>
      </w:r>
      <w:r w:rsidR="00E669EA" w:rsidRPr="0000320F">
        <w:rPr>
          <w:rFonts w:ascii="Arial" w:hAnsi="Arial" w:cs="Arial"/>
        </w:rPr>
        <w:t xml:space="preserve">therefore </w:t>
      </w:r>
      <w:r w:rsidRPr="0000320F">
        <w:rPr>
          <w:rFonts w:ascii="Arial" w:hAnsi="Arial" w:cs="Arial"/>
        </w:rPr>
        <w:t>does not create readiness to participate in further life, nor does this create autonomous individuals. Rather, this develops individuals who are reliant on authority and instruction.</w:t>
      </w:r>
    </w:p>
    <w:p w14:paraId="71DDA0FC" w14:textId="4DA84B3D" w:rsidR="00414C61" w:rsidRPr="0000320F" w:rsidRDefault="00414C61" w:rsidP="0069760E">
      <w:pPr>
        <w:spacing w:line="360" w:lineRule="auto"/>
        <w:rPr>
          <w:rFonts w:ascii="Arial" w:hAnsi="Arial" w:cs="Arial"/>
        </w:rPr>
      </w:pPr>
      <w:r w:rsidRPr="0000320F">
        <w:rPr>
          <w:rFonts w:ascii="Arial" w:hAnsi="Arial" w:cs="Arial"/>
        </w:rPr>
        <w:t xml:space="preserve">Elucidating on the aforementioned, this can </w:t>
      </w:r>
      <w:r w:rsidR="007F19F7" w:rsidRPr="0000320F">
        <w:rPr>
          <w:rFonts w:ascii="Arial" w:hAnsi="Arial" w:cs="Arial"/>
        </w:rPr>
        <w:t xml:space="preserve">also </w:t>
      </w:r>
      <w:r w:rsidRPr="0000320F">
        <w:rPr>
          <w:rFonts w:ascii="Arial" w:hAnsi="Arial" w:cs="Arial"/>
        </w:rPr>
        <w:t xml:space="preserve">be related </w:t>
      </w:r>
      <w:r w:rsidR="007F19F7" w:rsidRPr="0000320F">
        <w:rPr>
          <w:rFonts w:ascii="Arial" w:hAnsi="Arial" w:cs="Arial"/>
        </w:rPr>
        <w:t xml:space="preserve">to </w:t>
      </w:r>
      <w:r w:rsidRPr="0000320F">
        <w:rPr>
          <w:rFonts w:ascii="Arial" w:hAnsi="Arial" w:cs="Arial"/>
        </w:rPr>
        <w:t>creating “healthy, confident individuals” as the teacher has developed the student’s confidence to contribute</w:t>
      </w:r>
      <w:r w:rsidR="00D57A14" w:rsidRPr="0000320F">
        <w:rPr>
          <w:rFonts w:ascii="Arial" w:hAnsi="Arial" w:cs="Arial"/>
        </w:rPr>
        <w:t xml:space="preserve">, as evidenced </w:t>
      </w:r>
      <w:r w:rsidRPr="0000320F">
        <w:rPr>
          <w:rFonts w:ascii="Arial" w:hAnsi="Arial" w:cs="Arial"/>
        </w:rPr>
        <w:t xml:space="preserve">all </w:t>
      </w:r>
      <w:r w:rsidR="00D57A14" w:rsidRPr="0000320F">
        <w:rPr>
          <w:rFonts w:ascii="Arial" w:hAnsi="Arial" w:cs="Arial"/>
        </w:rPr>
        <w:t xml:space="preserve">were </w:t>
      </w:r>
      <w:r w:rsidRPr="0000320F">
        <w:rPr>
          <w:rFonts w:ascii="Arial" w:hAnsi="Arial" w:cs="Arial"/>
        </w:rPr>
        <w:t xml:space="preserve">willing to do so. This is indicative of educational settings creating individuals who are ready to lead “fulfilling lives as valued members of society” (Donaldson, 2015, p.g.29). As the rules found within the classroom are contextualised from wider society, thus teaches students by following the rules, ideas will be listened to and valued by others. This further feds into creating “ambitious, capable learners” (Donaldson, 2015, p.g.29) as it is meeting the diverse needs all of learners, in the sense of making the individuals feel valued and respected, creating “valued members of society”. This is also ensuring developing capable learners, as student progress is ensured by using collaborative learning as </w:t>
      </w:r>
      <w:r w:rsidR="00D57A14" w:rsidRPr="0000320F">
        <w:rPr>
          <w:rFonts w:ascii="Arial" w:hAnsi="Arial" w:cs="Arial"/>
        </w:rPr>
        <w:t>this</w:t>
      </w:r>
      <w:r w:rsidRPr="0000320F">
        <w:rPr>
          <w:rFonts w:ascii="Arial" w:hAnsi="Arial" w:cs="Arial"/>
        </w:rPr>
        <w:t xml:space="preserve"> “has a profound effect in education” (Wiliam, 2017, p.g.156)</w:t>
      </w:r>
      <w:r w:rsidR="00D57A14" w:rsidRPr="0000320F">
        <w:rPr>
          <w:rFonts w:ascii="Arial" w:hAnsi="Arial" w:cs="Arial"/>
        </w:rPr>
        <w:t>.</w:t>
      </w:r>
      <w:r w:rsidRPr="0000320F">
        <w:rPr>
          <w:rFonts w:ascii="Arial" w:hAnsi="Arial" w:cs="Arial"/>
        </w:rPr>
        <w:t xml:space="preserve"> </w:t>
      </w:r>
      <w:r w:rsidR="00D57A14" w:rsidRPr="0000320F">
        <w:rPr>
          <w:rFonts w:ascii="Arial" w:hAnsi="Arial" w:cs="Arial"/>
        </w:rPr>
        <w:t>Nevertheless</w:t>
      </w:r>
      <w:r w:rsidRPr="0000320F">
        <w:rPr>
          <w:rFonts w:ascii="Arial" w:hAnsi="Arial" w:cs="Arial"/>
        </w:rPr>
        <w:t>, this example made out of this student, teaches the other students present, that if they wish to be respected and valued in this way, they must follow rules and regulations, which they may</w:t>
      </w:r>
      <w:r w:rsidR="007038AE" w:rsidRPr="0000320F">
        <w:rPr>
          <w:rFonts w:ascii="Arial" w:hAnsi="Arial" w:cs="Arial"/>
        </w:rPr>
        <w:t xml:space="preserve"> have</w:t>
      </w:r>
      <w:r w:rsidRPr="0000320F">
        <w:rPr>
          <w:rFonts w:ascii="Arial" w:hAnsi="Arial" w:cs="Arial"/>
        </w:rPr>
        <w:t xml:space="preserve"> not necessarily agree</w:t>
      </w:r>
      <w:r w:rsidR="00EF250A" w:rsidRPr="0000320F">
        <w:rPr>
          <w:rFonts w:ascii="Arial" w:hAnsi="Arial" w:cs="Arial"/>
        </w:rPr>
        <w:t>d</w:t>
      </w:r>
      <w:r w:rsidRPr="0000320F">
        <w:rPr>
          <w:rFonts w:ascii="Arial" w:hAnsi="Arial" w:cs="Arial"/>
        </w:rPr>
        <w:t xml:space="preserve"> with. Thus, leading young students to blindly follow rules</w:t>
      </w:r>
      <w:r w:rsidR="00222850" w:rsidRPr="0000320F">
        <w:rPr>
          <w:rFonts w:ascii="Arial" w:hAnsi="Arial" w:cs="Arial"/>
        </w:rPr>
        <w:t xml:space="preserve"> that</w:t>
      </w:r>
      <w:r w:rsidRPr="0000320F">
        <w:rPr>
          <w:rFonts w:ascii="Arial" w:hAnsi="Arial" w:cs="Arial"/>
        </w:rPr>
        <w:t xml:space="preserve"> they did not agree upon in order for your opinions to be heard or valued</w:t>
      </w:r>
      <w:r w:rsidR="00D57A14" w:rsidRPr="0000320F">
        <w:rPr>
          <w:rFonts w:ascii="Arial" w:hAnsi="Arial" w:cs="Arial"/>
        </w:rPr>
        <w:t>.</w:t>
      </w:r>
      <w:r w:rsidRPr="0000320F">
        <w:rPr>
          <w:rFonts w:ascii="Arial" w:hAnsi="Arial" w:cs="Arial"/>
        </w:rPr>
        <w:t xml:space="preserve"> </w:t>
      </w:r>
    </w:p>
    <w:p w14:paraId="2E339BCB" w14:textId="7BD3DC75" w:rsidR="00B86973" w:rsidRPr="0000320F" w:rsidRDefault="00B86973" w:rsidP="0069760E">
      <w:pPr>
        <w:spacing w:line="360" w:lineRule="auto"/>
        <w:rPr>
          <w:rFonts w:ascii="Arial" w:hAnsi="Arial" w:cs="Arial"/>
          <w:b/>
          <w:bCs/>
          <w:sz w:val="28"/>
          <w:szCs w:val="28"/>
        </w:rPr>
      </w:pPr>
      <w:r w:rsidRPr="0000320F">
        <w:rPr>
          <w:rFonts w:ascii="Arial" w:hAnsi="Arial" w:cs="Arial"/>
          <w:b/>
          <w:bCs/>
          <w:sz w:val="28"/>
          <w:szCs w:val="28"/>
        </w:rPr>
        <w:t>Literature Review</w:t>
      </w:r>
    </w:p>
    <w:p w14:paraId="7047054C" w14:textId="29A9B31A" w:rsidR="00757DB1" w:rsidRPr="0000320F" w:rsidRDefault="002E6EC7" w:rsidP="0069760E">
      <w:pPr>
        <w:spacing w:line="360" w:lineRule="auto"/>
        <w:rPr>
          <w:rFonts w:ascii="Arial" w:hAnsi="Arial" w:cs="Arial"/>
        </w:rPr>
      </w:pPr>
      <w:r w:rsidRPr="0000320F">
        <w:rPr>
          <w:rFonts w:ascii="Arial" w:hAnsi="Arial" w:cs="Arial"/>
        </w:rPr>
        <w:t xml:space="preserve">“Presence of pedagogy in human affairs deduces cognitive gap” (Moll, </w:t>
      </w:r>
      <w:r w:rsidR="008C1E30" w:rsidRPr="0000320F">
        <w:rPr>
          <w:rFonts w:ascii="Arial" w:hAnsi="Arial" w:cs="Arial"/>
        </w:rPr>
        <w:t>1990</w:t>
      </w:r>
      <w:r w:rsidRPr="0000320F">
        <w:rPr>
          <w:rFonts w:ascii="Arial" w:hAnsi="Arial" w:cs="Arial"/>
        </w:rPr>
        <w:t>, pg. 1)</w:t>
      </w:r>
      <w:r w:rsidR="00F70592" w:rsidRPr="0000320F">
        <w:rPr>
          <w:rFonts w:ascii="Arial" w:hAnsi="Arial" w:cs="Arial"/>
        </w:rPr>
        <w:t>.</w:t>
      </w:r>
      <w:r w:rsidRPr="0000320F">
        <w:rPr>
          <w:rFonts w:ascii="Arial" w:hAnsi="Arial" w:cs="Arial"/>
        </w:rPr>
        <w:t xml:space="preserve"> </w:t>
      </w:r>
      <w:r w:rsidR="00F70592" w:rsidRPr="0000320F">
        <w:rPr>
          <w:rFonts w:ascii="Arial" w:hAnsi="Arial" w:cs="Arial"/>
        </w:rPr>
        <w:t>E</w:t>
      </w:r>
      <w:r w:rsidRPr="0000320F">
        <w:rPr>
          <w:rFonts w:ascii="Arial" w:hAnsi="Arial" w:cs="Arial"/>
        </w:rPr>
        <w:t xml:space="preserve">ducation, for </w:t>
      </w:r>
      <w:r w:rsidR="00787678" w:rsidRPr="0000320F">
        <w:rPr>
          <w:rFonts w:ascii="Arial" w:hAnsi="Arial" w:cs="Arial"/>
        </w:rPr>
        <w:t xml:space="preserve">Lev </w:t>
      </w:r>
      <w:r w:rsidRPr="0000320F">
        <w:rPr>
          <w:rFonts w:ascii="Arial" w:hAnsi="Arial" w:cs="Arial"/>
        </w:rPr>
        <w:t>Vygotsky, implie</w:t>
      </w:r>
      <w:r w:rsidR="00F2742C" w:rsidRPr="0000320F">
        <w:rPr>
          <w:rFonts w:ascii="Arial" w:hAnsi="Arial" w:cs="Arial"/>
        </w:rPr>
        <w:t>s</w:t>
      </w:r>
      <w:r w:rsidRPr="0000320F">
        <w:rPr>
          <w:rFonts w:ascii="Arial" w:hAnsi="Arial" w:cs="Arial"/>
        </w:rPr>
        <w:t xml:space="preserve"> the development of an individual’s potential. Vygotsky regarded education, both with equal prominence, central to cognitive development and as a sociocultural activity. Through his research, Vygotsky </w:t>
      </w:r>
      <w:r w:rsidR="00C522BC" w:rsidRPr="0000320F">
        <w:rPr>
          <w:rFonts w:ascii="Arial" w:hAnsi="Arial" w:cs="Arial"/>
        </w:rPr>
        <w:t>observed</w:t>
      </w:r>
      <w:r w:rsidRPr="0000320F">
        <w:rPr>
          <w:rFonts w:ascii="Arial" w:hAnsi="Arial" w:cs="Arial"/>
        </w:rPr>
        <w:t xml:space="preserve"> that when children were set tasks independently, they rarely did well and </w:t>
      </w:r>
      <w:r w:rsidR="001E7D71" w:rsidRPr="0000320F">
        <w:rPr>
          <w:rFonts w:ascii="Arial" w:hAnsi="Arial" w:cs="Arial"/>
        </w:rPr>
        <w:t xml:space="preserve">found </w:t>
      </w:r>
      <w:r w:rsidRPr="0000320F">
        <w:rPr>
          <w:rFonts w:ascii="Arial" w:hAnsi="Arial" w:cs="Arial"/>
        </w:rPr>
        <w:t xml:space="preserve">that students worked better in collaboration. This was not because the teacher or peers were demonstrating how to accomplish the task, rather the process of engagement enabled improvement in </w:t>
      </w:r>
      <w:r w:rsidR="00E37093" w:rsidRPr="0000320F">
        <w:rPr>
          <w:rFonts w:ascii="Arial" w:hAnsi="Arial" w:cs="Arial"/>
        </w:rPr>
        <w:t>students</w:t>
      </w:r>
      <w:r w:rsidRPr="0000320F">
        <w:rPr>
          <w:rFonts w:ascii="Arial" w:hAnsi="Arial" w:cs="Arial"/>
        </w:rPr>
        <w:t xml:space="preserve"> thinking and performance, resulting in more effective learning (</w:t>
      </w:r>
      <w:r w:rsidR="005254A5" w:rsidRPr="0000320F">
        <w:rPr>
          <w:rFonts w:ascii="Arial" w:hAnsi="Arial" w:cs="Arial"/>
        </w:rPr>
        <w:t>Welsh Assembly Government, 2010, pg. 6).</w:t>
      </w:r>
      <w:r w:rsidR="00986D8A" w:rsidRPr="0000320F">
        <w:rPr>
          <w:rFonts w:ascii="Arial" w:hAnsi="Arial" w:cs="Arial"/>
        </w:rPr>
        <w:t xml:space="preserve"> </w:t>
      </w:r>
      <w:r w:rsidRPr="0000320F">
        <w:rPr>
          <w:rFonts w:ascii="Arial" w:hAnsi="Arial" w:cs="Arial"/>
        </w:rPr>
        <w:t>The development of articulation in collaborative work was central to students learning and evidences that collaborative discussion in the classroom is more effective than rationalising ideas independently</w:t>
      </w:r>
      <w:r w:rsidR="006001A9" w:rsidRPr="0000320F">
        <w:rPr>
          <w:rFonts w:ascii="Arial" w:hAnsi="Arial" w:cs="Arial"/>
        </w:rPr>
        <w:t xml:space="preserve">, </w:t>
      </w:r>
      <w:r w:rsidR="00E37093" w:rsidRPr="0000320F">
        <w:rPr>
          <w:rFonts w:ascii="Arial" w:hAnsi="Arial" w:cs="Arial"/>
        </w:rPr>
        <w:t xml:space="preserve">as students </w:t>
      </w:r>
      <w:r w:rsidR="006001A9" w:rsidRPr="0000320F">
        <w:rPr>
          <w:rFonts w:ascii="Arial" w:hAnsi="Arial" w:cs="Arial"/>
        </w:rPr>
        <w:t xml:space="preserve">successfully construct new meanings and benefit from a more knowledge other. </w:t>
      </w:r>
      <w:r w:rsidR="007805D4" w:rsidRPr="0000320F">
        <w:rPr>
          <w:rFonts w:ascii="Arial" w:hAnsi="Arial" w:cs="Arial"/>
        </w:rPr>
        <w:t>Furthermore,</w:t>
      </w:r>
      <w:r w:rsidRPr="0000320F">
        <w:rPr>
          <w:rFonts w:ascii="Arial" w:hAnsi="Arial" w:cs="Arial"/>
        </w:rPr>
        <w:t xml:space="preserve"> Vygotsky </w:t>
      </w:r>
      <w:r w:rsidR="007805D4" w:rsidRPr="0000320F">
        <w:rPr>
          <w:rFonts w:ascii="Arial" w:hAnsi="Arial" w:cs="Arial"/>
        </w:rPr>
        <w:t>established</w:t>
      </w:r>
      <w:r w:rsidRPr="0000320F">
        <w:rPr>
          <w:rFonts w:ascii="Arial" w:hAnsi="Arial" w:cs="Arial"/>
        </w:rPr>
        <w:t xml:space="preserve"> the ‘Zone of Proximal Development’ (ZPD), proximal denoting next steps. The ZPD focuses on the learners that ‘can do with help’ (</w:t>
      </w:r>
      <w:r w:rsidR="005254A5" w:rsidRPr="0000320F">
        <w:rPr>
          <w:rFonts w:ascii="Arial" w:hAnsi="Arial" w:cs="Arial"/>
        </w:rPr>
        <w:t>Welsh Assembly Government, 2010, pg. 6</w:t>
      </w:r>
      <w:r w:rsidRPr="0000320F">
        <w:rPr>
          <w:rFonts w:ascii="Arial" w:hAnsi="Arial" w:cs="Arial"/>
        </w:rPr>
        <w:t>)</w:t>
      </w:r>
      <w:r w:rsidR="00F70592" w:rsidRPr="0000320F">
        <w:rPr>
          <w:rFonts w:ascii="Arial" w:hAnsi="Arial" w:cs="Arial"/>
        </w:rPr>
        <w:t xml:space="preserve">, </w:t>
      </w:r>
      <w:r w:rsidR="00EC15E4" w:rsidRPr="0000320F">
        <w:rPr>
          <w:rFonts w:ascii="Arial" w:hAnsi="Arial" w:cs="Arial"/>
        </w:rPr>
        <w:t>the intended goal</w:t>
      </w:r>
      <w:r w:rsidR="00656F07" w:rsidRPr="0000320F">
        <w:rPr>
          <w:rFonts w:ascii="Arial" w:hAnsi="Arial" w:cs="Arial"/>
        </w:rPr>
        <w:t xml:space="preserve"> is</w:t>
      </w:r>
      <w:r w:rsidR="00EC15E4" w:rsidRPr="0000320F">
        <w:rPr>
          <w:rFonts w:ascii="Arial" w:hAnsi="Arial" w:cs="Arial"/>
        </w:rPr>
        <w:t xml:space="preserve"> </w:t>
      </w:r>
      <w:r w:rsidR="00E37093" w:rsidRPr="0000320F">
        <w:rPr>
          <w:rFonts w:ascii="Arial" w:hAnsi="Arial" w:cs="Arial"/>
        </w:rPr>
        <w:t>the ability to</w:t>
      </w:r>
      <w:r w:rsidRPr="0000320F">
        <w:rPr>
          <w:rFonts w:ascii="Arial" w:hAnsi="Arial" w:cs="Arial"/>
        </w:rPr>
        <w:t xml:space="preserve"> complete a task independentl</w:t>
      </w:r>
      <w:r w:rsidR="00EC15E4" w:rsidRPr="0000320F">
        <w:rPr>
          <w:rFonts w:ascii="Arial" w:hAnsi="Arial" w:cs="Arial"/>
        </w:rPr>
        <w:t>y</w:t>
      </w:r>
      <w:r w:rsidRPr="0000320F">
        <w:rPr>
          <w:rFonts w:ascii="Arial" w:hAnsi="Arial" w:cs="Arial"/>
        </w:rPr>
        <w:t>.</w:t>
      </w:r>
      <w:r w:rsidR="000814F7" w:rsidRPr="0000320F">
        <w:rPr>
          <w:rFonts w:ascii="Arial" w:hAnsi="Arial" w:cs="Arial"/>
        </w:rPr>
        <w:t xml:space="preserve"> </w:t>
      </w:r>
      <w:r w:rsidR="00813359" w:rsidRPr="0000320F">
        <w:rPr>
          <w:rFonts w:ascii="Arial" w:hAnsi="Arial" w:cs="Arial"/>
        </w:rPr>
        <w:t>The ZPD is defined as the space between what learners can do without help and what a learner is capable of in collaboration with more competent peers or guidance from adults</w:t>
      </w:r>
      <w:r w:rsidR="00CA5BF5" w:rsidRPr="0000320F">
        <w:rPr>
          <w:rFonts w:ascii="Arial" w:hAnsi="Arial" w:cs="Arial"/>
        </w:rPr>
        <w:t xml:space="preserve"> (Vygotsky, 1978, pg. 86)</w:t>
      </w:r>
      <w:r w:rsidR="00813359" w:rsidRPr="0000320F">
        <w:rPr>
          <w:rFonts w:ascii="Arial" w:hAnsi="Arial" w:cs="Arial"/>
        </w:rPr>
        <w:t xml:space="preserve">. </w:t>
      </w:r>
      <w:r w:rsidR="006001A9" w:rsidRPr="0000320F">
        <w:rPr>
          <w:rFonts w:ascii="Arial" w:hAnsi="Arial" w:cs="Arial"/>
        </w:rPr>
        <w:t xml:space="preserve">The validity of Vygotsky’s work has been questioned due to its out-datedness, however David Wiliam in more recent studies has advocated that collaborative learning </w:t>
      </w:r>
      <w:r w:rsidR="00222850" w:rsidRPr="0000320F">
        <w:rPr>
          <w:rFonts w:ascii="Arial" w:hAnsi="Arial" w:cs="Arial"/>
        </w:rPr>
        <w:t xml:space="preserve">is one of the most successful methods, as it </w:t>
      </w:r>
      <w:r w:rsidR="006001A9" w:rsidRPr="0000320F">
        <w:rPr>
          <w:rFonts w:ascii="Arial" w:hAnsi="Arial" w:cs="Arial"/>
        </w:rPr>
        <w:t xml:space="preserve">has a </w:t>
      </w:r>
      <w:r w:rsidR="00036DFD" w:rsidRPr="0000320F">
        <w:rPr>
          <w:rFonts w:ascii="Arial" w:hAnsi="Arial" w:cs="Arial"/>
        </w:rPr>
        <w:t>“</w:t>
      </w:r>
      <w:r w:rsidR="006001A9" w:rsidRPr="0000320F">
        <w:rPr>
          <w:rFonts w:ascii="Arial" w:hAnsi="Arial" w:cs="Arial"/>
        </w:rPr>
        <w:t>profound effect</w:t>
      </w:r>
      <w:r w:rsidR="00036DFD" w:rsidRPr="0000320F">
        <w:rPr>
          <w:rFonts w:ascii="Arial" w:hAnsi="Arial" w:cs="Arial"/>
        </w:rPr>
        <w:t>”</w:t>
      </w:r>
      <w:r w:rsidR="006001A9" w:rsidRPr="0000320F">
        <w:rPr>
          <w:rFonts w:ascii="Arial" w:hAnsi="Arial" w:cs="Arial"/>
        </w:rPr>
        <w:t xml:space="preserve"> in education (</w:t>
      </w:r>
      <w:r w:rsidR="00036DFD" w:rsidRPr="0000320F">
        <w:rPr>
          <w:rFonts w:ascii="Arial" w:hAnsi="Arial" w:cs="Arial"/>
        </w:rPr>
        <w:t>Wiliam, 2018 pg. 156</w:t>
      </w:r>
      <w:r w:rsidR="006001A9" w:rsidRPr="0000320F">
        <w:rPr>
          <w:rFonts w:ascii="Arial" w:hAnsi="Arial" w:cs="Arial"/>
        </w:rPr>
        <w:t>)</w:t>
      </w:r>
      <w:r w:rsidR="00E37093" w:rsidRPr="0000320F">
        <w:rPr>
          <w:rFonts w:ascii="Arial" w:hAnsi="Arial" w:cs="Arial"/>
        </w:rPr>
        <w:t xml:space="preserve">. </w:t>
      </w:r>
    </w:p>
    <w:p w14:paraId="14B13A5E" w14:textId="5B3A3A72" w:rsidR="006B6A4A" w:rsidRPr="0000320F" w:rsidRDefault="000124D8" w:rsidP="0069760E">
      <w:pPr>
        <w:spacing w:line="360" w:lineRule="auto"/>
        <w:rPr>
          <w:rFonts w:ascii="Arial" w:hAnsi="Arial" w:cs="Arial"/>
        </w:rPr>
      </w:pPr>
      <w:r w:rsidRPr="0000320F">
        <w:rPr>
          <w:rFonts w:ascii="Arial" w:hAnsi="Arial" w:cs="Arial"/>
        </w:rPr>
        <w:t>One possible reading of Vygotsky</w:t>
      </w:r>
      <w:r w:rsidR="00E97326" w:rsidRPr="0000320F">
        <w:rPr>
          <w:rFonts w:ascii="Arial" w:hAnsi="Arial" w:cs="Arial"/>
        </w:rPr>
        <w:t xml:space="preserve"> is that there is more interest concerning the role that adults play than the “more competent peer” (Tudge, </w:t>
      </w:r>
      <w:r w:rsidR="00B01AC4" w:rsidRPr="0000320F">
        <w:rPr>
          <w:rFonts w:ascii="Arial" w:hAnsi="Arial" w:cs="Arial"/>
        </w:rPr>
        <w:t>1990</w:t>
      </w:r>
      <w:r w:rsidR="00E97326" w:rsidRPr="0000320F">
        <w:rPr>
          <w:rFonts w:ascii="Arial" w:hAnsi="Arial" w:cs="Arial"/>
        </w:rPr>
        <w:t xml:space="preserve">, pg. 155). </w:t>
      </w:r>
      <w:r w:rsidRPr="0000320F">
        <w:rPr>
          <w:rFonts w:ascii="Arial" w:hAnsi="Arial" w:cs="Arial"/>
        </w:rPr>
        <w:t xml:space="preserve">Vygotsky contends that “cooperation between the child and the </w:t>
      </w:r>
      <w:r w:rsidR="00F70592" w:rsidRPr="0000320F">
        <w:rPr>
          <w:rFonts w:ascii="Arial" w:hAnsi="Arial" w:cs="Arial"/>
        </w:rPr>
        <w:t>adult...</w:t>
      </w:r>
      <w:r w:rsidRPr="0000320F">
        <w:rPr>
          <w:rFonts w:ascii="Arial" w:hAnsi="Arial" w:cs="Arial"/>
        </w:rPr>
        <w:t xml:space="preserve"> is the central element of the educational process”</w:t>
      </w:r>
      <w:r w:rsidR="009C6811" w:rsidRPr="0000320F">
        <w:rPr>
          <w:rFonts w:ascii="Arial" w:hAnsi="Arial" w:cs="Arial"/>
        </w:rPr>
        <w:t xml:space="preserve"> (Moll, </w:t>
      </w:r>
      <w:r w:rsidR="008C1E30" w:rsidRPr="0000320F">
        <w:rPr>
          <w:rFonts w:ascii="Arial" w:hAnsi="Arial" w:cs="Arial"/>
        </w:rPr>
        <w:t>1990</w:t>
      </w:r>
      <w:r w:rsidR="009C6811" w:rsidRPr="0000320F">
        <w:rPr>
          <w:rFonts w:ascii="Arial" w:hAnsi="Arial" w:cs="Arial"/>
        </w:rPr>
        <w:t>, pg. 1)</w:t>
      </w:r>
      <w:r w:rsidRPr="0000320F">
        <w:rPr>
          <w:rFonts w:ascii="Arial" w:hAnsi="Arial" w:cs="Arial"/>
        </w:rPr>
        <w:t xml:space="preserve">, </w:t>
      </w:r>
      <w:r w:rsidR="00F70592" w:rsidRPr="0000320F">
        <w:rPr>
          <w:rFonts w:ascii="Arial" w:hAnsi="Arial" w:cs="Arial"/>
        </w:rPr>
        <w:t>this</w:t>
      </w:r>
      <w:r w:rsidR="007F777E" w:rsidRPr="0000320F">
        <w:rPr>
          <w:rFonts w:ascii="Arial" w:hAnsi="Arial" w:cs="Arial"/>
        </w:rPr>
        <w:t xml:space="preserve"> has</w:t>
      </w:r>
      <w:r w:rsidR="00F70592" w:rsidRPr="0000320F">
        <w:rPr>
          <w:rFonts w:ascii="Arial" w:hAnsi="Arial" w:cs="Arial"/>
        </w:rPr>
        <w:t xml:space="preserve"> </w:t>
      </w:r>
      <w:r w:rsidRPr="0000320F">
        <w:rPr>
          <w:rFonts w:ascii="Arial" w:hAnsi="Arial" w:cs="Arial"/>
        </w:rPr>
        <w:t>le</w:t>
      </w:r>
      <w:r w:rsidR="007F777E" w:rsidRPr="0000320F">
        <w:rPr>
          <w:rFonts w:ascii="Arial" w:hAnsi="Arial" w:cs="Arial"/>
        </w:rPr>
        <w:t xml:space="preserve">d </w:t>
      </w:r>
      <w:r w:rsidRPr="0000320F">
        <w:rPr>
          <w:rFonts w:ascii="Arial" w:hAnsi="Arial" w:cs="Arial"/>
        </w:rPr>
        <w:t>to r</w:t>
      </w:r>
      <w:r w:rsidR="00E97326" w:rsidRPr="0000320F">
        <w:rPr>
          <w:rFonts w:ascii="Arial" w:hAnsi="Arial" w:cs="Arial"/>
        </w:rPr>
        <w:t xml:space="preserve">esearch set within a Vygotskian framework </w:t>
      </w:r>
      <w:r w:rsidRPr="0000320F">
        <w:rPr>
          <w:rFonts w:ascii="Arial" w:hAnsi="Arial" w:cs="Arial"/>
        </w:rPr>
        <w:t xml:space="preserve">to </w:t>
      </w:r>
      <w:r w:rsidR="00E97326" w:rsidRPr="0000320F">
        <w:rPr>
          <w:rFonts w:ascii="Arial" w:hAnsi="Arial" w:cs="Arial"/>
        </w:rPr>
        <w:t>advocate that providing information within a child’s ZPD, proceeds in modelling adult interaction and through this</w:t>
      </w:r>
      <w:r w:rsidR="00F70592" w:rsidRPr="0000320F">
        <w:rPr>
          <w:rFonts w:ascii="Arial" w:hAnsi="Arial" w:cs="Arial"/>
        </w:rPr>
        <w:t xml:space="preserve">, children </w:t>
      </w:r>
      <w:r w:rsidR="00E97326" w:rsidRPr="0000320F">
        <w:rPr>
          <w:rFonts w:ascii="Arial" w:hAnsi="Arial" w:cs="Arial"/>
        </w:rPr>
        <w:t>come to learn adult meanings and behaviours in the proces</w:t>
      </w:r>
      <w:r w:rsidR="00BF3738" w:rsidRPr="0000320F">
        <w:rPr>
          <w:rFonts w:ascii="Arial" w:hAnsi="Arial" w:cs="Arial"/>
        </w:rPr>
        <w:t>s</w:t>
      </w:r>
      <w:r w:rsidR="00E97326" w:rsidRPr="0000320F">
        <w:rPr>
          <w:rFonts w:ascii="Arial" w:hAnsi="Arial" w:cs="Arial"/>
        </w:rPr>
        <w:t>, which</w:t>
      </w:r>
      <w:r w:rsidR="00F70592" w:rsidRPr="0000320F">
        <w:rPr>
          <w:rFonts w:ascii="Arial" w:hAnsi="Arial" w:cs="Arial"/>
        </w:rPr>
        <w:t xml:space="preserve"> a</w:t>
      </w:r>
      <w:r w:rsidR="00E97326" w:rsidRPr="0000320F">
        <w:rPr>
          <w:rFonts w:ascii="Arial" w:hAnsi="Arial" w:cs="Arial"/>
        </w:rPr>
        <w:t>llow</w:t>
      </w:r>
      <w:r w:rsidR="00F70592" w:rsidRPr="0000320F">
        <w:rPr>
          <w:rFonts w:ascii="Arial" w:hAnsi="Arial" w:cs="Arial"/>
        </w:rPr>
        <w:t xml:space="preserve">s </w:t>
      </w:r>
      <w:r w:rsidR="00E97326" w:rsidRPr="0000320F">
        <w:rPr>
          <w:rFonts w:ascii="Arial" w:hAnsi="Arial" w:cs="Arial"/>
        </w:rPr>
        <w:t>for tasks to be completed successfully (Tudg</w:t>
      </w:r>
      <w:r w:rsidR="00512FCE" w:rsidRPr="0000320F">
        <w:rPr>
          <w:rFonts w:ascii="Arial" w:hAnsi="Arial" w:cs="Arial"/>
        </w:rPr>
        <w:t xml:space="preserve">e, </w:t>
      </w:r>
      <w:r w:rsidR="008C1E30" w:rsidRPr="0000320F">
        <w:rPr>
          <w:rFonts w:ascii="Arial" w:hAnsi="Arial" w:cs="Arial"/>
        </w:rPr>
        <w:t>1990</w:t>
      </w:r>
      <w:r w:rsidR="00512FCE" w:rsidRPr="0000320F">
        <w:rPr>
          <w:rFonts w:ascii="Arial" w:hAnsi="Arial" w:cs="Arial"/>
        </w:rPr>
        <w:t>,</w:t>
      </w:r>
      <w:r w:rsidR="00E97326" w:rsidRPr="0000320F">
        <w:rPr>
          <w:rFonts w:ascii="Arial" w:hAnsi="Arial" w:cs="Arial"/>
        </w:rPr>
        <w:t xml:space="preserve"> pg. 158). </w:t>
      </w:r>
      <w:r w:rsidR="006B6A4A" w:rsidRPr="0000320F">
        <w:rPr>
          <w:rFonts w:ascii="Arial" w:hAnsi="Arial" w:cs="Arial"/>
        </w:rPr>
        <w:t xml:space="preserve">Oppositional to this, </w:t>
      </w:r>
      <w:r w:rsidR="00E97326" w:rsidRPr="0000320F">
        <w:rPr>
          <w:rFonts w:ascii="Arial" w:hAnsi="Arial" w:cs="Arial"/>
        </w:rPr>
        <w:t xml:space="preserve">Vygotsky implied that </w:t>
      </w:r>
      <w:r w:rsidR="006B6A4A" w:rsidRPr="0000320F">
        <w:rPr>
          <w:rFonts w:ascii="Arial" w:hAnsi="Arial" w:cs="Arial"/>
        </w:rPr>
        <w:t xml:space="preserve">it is the </w:t>
      </w:r>
      <w:r w:rsidR="00E97326" w:rsidRPr="0000320F">
        <w:rPr>
          <w:rFonts w:ascii="Arial" w:hAnsi="Arial" w:cs="Arial"/>
        </w:rPr>
        <w:t xml:space="preserve">collaborative learning with a more competent student </w:t>
      </w:r>
      <w:r w:rsidR="006B6A4A" w:rsidRPr="0000320F">
        <w:rPr>
          <w:rFonts w:ascii="Arial" w:hAnsi="Arial" w:cs="Arial"/>
        </w:rPr>
        <w:t xml:space="preserve">which </w:t>
      </w:r>
      <w:r w:rsidR="00E97326" w:rsidRPr="0000320F">
        <w:rPr>
          <w:rFonts w:ascii="Arial" w:hAnsi="Arial" w:cs="Arial"/>
        </w:rPr>
        <w:t>will contribute to the development of a less competent child</w:t>
      </w:r>
      <w:r w:rsidR="00F70592" w:rsidRPr="0000320F">
        <w:rPr>
          <w:rFonts w:ascii="Arial" w:hAnsi="Arial" w:cs="Arial"/>
        </w:rPr>
        <w:t>.</w:t>
      </w:r>
      <w:r w:rsidR="006B6A4A" w:rsidRPr="0000320F">
        <w:rPr>
          <w:rFonts w:ascii="Arial" w:hAnsi="Arial" w:cs="Arial"/>
        </w:rPr>
        <w:t xml:space="preserve"> </w:t>
      </w:r>
      <w:r w:rsidR="00BF3738" w:rsidRPr="0000320F">
        <w:rPr>
          <w:rFonts w:ascii="Arial" w:hAnsi="Arial" w:cs="Arial"/>
        </w:rPr>
        <w:t>C</w:t>
      </w:r>
      <w:r w:rsidR="006B6A4A" w:rsidRPr="0000320F">
        <w:rPr>
          <w:rFonts w:ascii="Arial" w:hAnsi="Arial" w:cs="Arial"/>
        </w:rPr>
        <w:t xml:space="preserve">ollaborative learning between the students </w:t>
      </w:r>
      <w:r w:rsidR="00BF3738" w:rsidRPr="0000320F">
        <w:rPr>
          <w:rFonts w:ascii="Arial" w:hAnsi="Arial" w:cs="Arial"/>
        </w:rPr>
        <w:t>or with</w:t>
      </w:r>
      <w:r w:rsidR="006B6A4A" w:rsidRPr="0000320F">
        <w:rPr>
          <w:rFonts w:ascii="Arial" w:hAnsi="Arial" w:cs="Arial"/>
        </w:rPr>
        <w:t xml:space="preserve"> the teacher results in effective learning as the focus still surrounds the more knowledge other, regardless of whom this may be.</w:t>
      </w:r>
    </w:p>
    <w:p w14:paraId="6C3315D1" w14:textId="4BB9A398" w:rsidR="00E97326" w:rsidRPr="0000320F" w:rsidRDefault="006B6A4A" w:rsidP="0069760E">
      <w:pPr>
        <w:spacing w:line="360" w:lineRule="auto"/>
        <w:rPr>
          <w:rFonts w:ascii="Arial" w:hAnsi="Arial" w:cs="Arial"/>
        </w:rPr>
      </w:pPr>
      <w:r w:rsidRPr="0000320F">
        <w:rPr>
          <w:rFonts w:ascii="Arial" w:hAnsi="Arial" w:cs="Arial"/>
        </w:rPr>
        <w:t xml:space="preserve">Concerns regarding Vygotsky’s </w:t>
      </w:r>
      <w:r w:rsidR="00CE5776" w:rsidRPr="0000320F">
        <w:rPr>
          <w:rFonts w:ascii="Arial" w:hAnsi="Arial" w:cs="Arial"/>
        </w:rPr>
        <w:t>theory</w:t>
      </w:r>
      <w:r w:rsidRPr="0000320F">
        <w:rPr>
          <w:rFonts w:ascii="Arial" w:hAnsi="Arial" w:cs="Arial"/>
        </w:rPr>
        <w:t xml:space="preserve">, </w:t>
      </w:r>
      <w:r w:rsidR="003562B0" w:rsidRPr="0000320F">
        <w:rPr>
          <w:rFonts w:ascii="Arial" w:hAnsi="Arial" w:cs="Arial"/>
        </w:rPr>
        <w:t xml:space="preserve">emphasise </w:t>
      </w:r>
      <w:r w:rsidR="00E97326" w:rsidRPr="0000320F">
        <w:rPr>
          <w:rFonts w:ascii="Arial" w:hAnsi="Arial" w:cs="Arial"/>
        </w:rPr>
        <w:t xml:space="preserve">whether the opinions of the more competent student </w:t>
      </w:r>
      <w:r w:rsidRPr="0000320F">
        <w:rPr>
          <w:rFonts w:ascii="Arial" w:hAnsi="Arial" w:cs="Arial"/>
        </w:rPr>
        <w:t xml:space="preserve">will </w:t>
      </w:r>
      <w:r w:rsidR="00E97326" w:rsidRPr="0000320F">
        <w:rPr>
          <w:rFonts w:ascii="Arial" w:hAnsi="Arial" w:cs="Arial"/>
        </w:rPr>
        <w:t>always succeed</w:t>
      </w:r>
      <w:r w:rsidRPr="0000320F">
        <w:rPr>
          <w:rFonts w:ascii="Arial" w:hAnsi="Arial" w:cs="Arial"/>
        </w:rPr>
        <w:t>. It may be the case, that o</w:t>
      </w:r>
      <w:r w:rsidR="00E97326" w:rsidRPr="0000320F">
        <w:rPr>
          <w:rFonts w:ascii="Arial" w:hAnsi="Arial" w:cs="Arial"/>
        </w:rPr>
        <w:t xml:space="preserve">ne student </w:t>
      </w:r>
      <w:r w:rsidRPr="0000320F">
        <w:rPr>
          <w:rFonts w:ascii="Arial" w:hAnsi="Arial" w:cs="Arial"/>
        </w:rPr>
        <w:t>is</w:t>
      </w:r>
      <w:r w:rsidR="00E97326" w:rsidRPr="0000320F">
        <w:rPr>
          <w:rFonts w:ascii="Arial" w:hAnsi="Arial" w:cs="Arial"/>
        </w:rPr>
        <w:t xml:space="preserve"> advanced in their thinking, </w:t>
      </w:r>
      <w:r w:rsidRPr="0000320F">
        <w:rPr>
          <w:rFonts w:ascii="Arial" w:hAnsi="Arial" w:cs="Arial"/>
        </w:rPr>
        <w:t xml:space="preserve">yet </w:t>
      </w:r>
      <w:r w:rsidR="00E97326" w:rsidRPr="0000320F">
        <w:rPr>
          <w:rFonts w:ascii="Arial" w:hAnsi="Arial" w:cs="Arial"/>
        </w:rPr>
        <w:t xml:space="preserve">it is not </w:t>
      </w:r>
      <w:r w:rsidRPr="0000320F">
        <w:rPr>
          <w:rFonts w:ascii="Arial" w:hAnsi="Arial" w:cs="Arial"/>
        </w:rPr>
        <w:t>reasonable</w:t>
      </w:r>
      <w:r w:rsidR="00E97326" w:rsidRPr="0000320F">
        <w:rPr>
          <w:rFonts w:ascii="Arial" w:hAnsi="Arial" w:cs="Arial"/>
        </w:rPr>
        <w:t xml:space="preserve"> to </w:t>
      </w:r>
      <w:r w:rsidRPr="0000320F">
        <w:rPr>
          <w:rFonts w:ascii="Arial" w:hAnsi="Arial" w:cs="Arial"/>
        </w:rPr>
        <w:t>assume</w:t>
      </w:r>
      <w:r w:rsidR="00E97326" w:rsidRPr="0000320F">
        <w:rPr>
          <w:rFonts w:ascii="Arial" w:hAnsi="Arial" w:cs="Arial"/>
        </w:rPr>
        <w:t xml:space="preserve"> that the view </w:t>
      </w:r>
      <w:r w:rsidRPr="0000320F">
        <w:rPr>
          <w:rFonts w:ascii="Arial" w:hAnsi="Arial" w:cs="Arial"/>
        </w:rPr>
        <w:t xml:space="preserve">postulated </w:t>
      </w:r>
      <w:r w:rsidR="00E97326" w:rsidRPr="0000320F">
        <w:rPr>
          <w:rFonts w:ascii="Arial" w:hAnsi="Arial" w:cs="Arial"/>
        </w:rPr>
        <w:t>will be accepted by the other and the outcome to be the same as when compared</w:t>
      </w:r>
      <w:r w:rsidRPr="0000320F">
        <w:rPr>
          <w:rFonts w:ascii="Arial" w:hAnsi="Arial" w:cs="Arial"/>
        </w:rPr>
        <w:t xml:space="preserve"> collaborating</w:t>
      </w:r>
      <w:r w:rsidR="00E97326" w:rsidRPr="0000320F">
        <w:rPr>
          <w:rFonts w:ascii="Arial" w:hAnsi="Arial" w:cs="Arial"/>
        </w:rPr>
        <w:t xml:space="preserve"> with an adult. However, Tudge</w:t>
      </w:r>
      <w:r w:rsidR="00E92EBC" w:rsidRPr="0000320F">
        <w:rPr>
          <w:rFonts w:ascii="Arial" w:hAnsi="Arial" w:cs="Arial"/>
        </w:rPr>
        <w:t xml:space="preserve"> </w:t>
      </w:r>
      <w:r w:rsidRPr="0000320F">
        <w:rPr>
          <w:rFonts w:ascii="Arial" w:hAnsi="Arial" w:cs="Arial"/>
        </w:rPr>
        <w:t>refutes this as</w:t>
      </w:r>
      <w:r w:rsidR="00E97326" w:rsidRPr="0000320F">
        <w:rPr>
          <w:rFonts w:ascii="Arial" w:hAnsi="Arial" w:cs="Arial"/>
        </w:rPr>
        <w:t xml:space="preserve"> </w:t>
      </w:r>
      <w:r w:rsidR="00CE5776" w:rsidRPr="0000320F">
        <w:rPr>
          <w:rFonts w:ascii="Arial" w:hAnsi="Arial" w:cs="Arial"/>
        </w:rPr>
        <w:t xml:space="preserve">the </w:t>
      </w:r>
      <w:r w:rsidR="00E97326" w:rsidRPr="0000320F">
        <w:rPr>
          <w:rFonts w:ascii="Arial" w:hAnsi="Arial" w:cs="Arial"/>
        </w:rPr>
        <w:t xml:space="preserve">interaction between peers who provide varying </w:t>
      </w:r>
      <w:r w:rsidR="00CE5776" w:rsidRPr="0000320F">
        <w:rPr>
          <w:rFonts w:ascii="Arial" w:hAnsi="Arial" w:cs="Arial"/>
        </w:rPr>
        <w:t>perspectives</w:t>
      </w:r>
      <w:r w:rsidR="00E97326" w:rsidRPr="0000320F">
        <w:rPr>
          <w:rFonts w:ascii="Arial" w:hAnsi="Arial" w:cs="Arial"/>
        </w:rPr>
        <w:t xml:space="preserve"> regarding a problem</w:t>
      </w:r>
      <w:r w:rsidR="00CE5776" w:rsidRPr="0000320F">
        <w:rPr>
          <w:rFonts w:ascii="Arial" w:hAnsi="Arial" w:cs="Arial"/>
        </w:rPr>
        <w:t xml:space="preserve"> is </w:t>
      </w:r>
      <w:r w:rsidR="00E97326" w:rsidRPr="0000320F">
        <w:rPr>
          <w:rFonts w:ascii="Arial" w:hAnsi="Arial" w:cs="Arial"/>
        </w:rPr>
        <w:t xml:space="preserve">highly effective </w:t>
      </w:r>
      <w:r w:rsidR="00F70592" w:rsidRPr="0000320F">
        <w:rPr>
          <w:rFonts w:ascii="Arial" w:hAnsi="Arial" w:cs="Arial"/>
        </w:rPr>
        <w:t xml:space="preserve">as a </w:t>
      </w:r>
      <w:r w:rsidR="00E97326" w:rsidRPr="0000320F">
        <w:rPr>
          <w:rFonts w:ascii="Arial" w:hAnsi="Arial" w:cs="Arial"/>
        </w:rPr>
        <w:t xml:space="preserve">means of inducing cognitive development (Tudge, </w:t>
      </w:r>
      <w:r w:rsidR="00B01AC4" w:rsidRPr="0000320F">
        <w:rPr>
          <w:rFonts w:ascii="Arial" w:hAnsi="Arial" w:cs="Arial"/>
        </w:rPr>
        <w:t>1990</w:t>
      </w:r>
      <w:r w:rsidR="00E97326" w:rsidRPr="0000320F">
        <w:rPr>
          <w:rFonts w:ascii="Arial" w:hAnsi="Arial" w:cs="Arial"/>
        </w:rPr>
        <w:t>, pg. 159)</w:t>
      </w:r>
      <w:r w:rsidRPr="0000320F">
        <w:rPr>
          <w:rFonts w:ascii="Arial" w:hAnsi="Arial" w:cs="Arial"/>
        </w:rPr>
        <w:t>.</w:t>
      </w:r>
      <w:r w:rsidR="00E92EBC" w:rsidRPr="0000320F">
        <w:rPr>
          <w:rFonts w:ascii="Arial" w:hAnsi="Arial" w:cs="Arial"/>
        </w:rPr>
        <w:t xml:space="preserve"> </w:t>
      </w:r>
      <w:r w:rsidR="00CE5776" w:rsidRPr="0000320F">
        <w:rPr>
          <w:rFonts w:ascii="Arial" w:hAnsi="Arial" w:cs="Arial"/>
        </w:rPr>
        <w:t>Tudge</w:t>
      </w:r>
      <w:r w:rsidRPr="0000320F">
        <w:rPr>
          <w:rFonts w:ascii="Arial" w:hAnsi="Arial" w:cs="Arial"/>
        </w:rPr>
        <w:t xml:space="preserve"> u</w:t>
      </w:r>
      <w:r w:rsidR="00E92EBC" w:rsidRPr="0000320F">
        <w:rPr>
          <w:rFonts w:ascii="Arial" w:hAnsi="Arial" w:cs="Arial"/>
        </w:rPr>
        <w:t>tilis</w:t>
      </w:r>
      <w:r w:rsidR="0009561D" w:rsidRPr="0000320F">
        <w:rPr>
          <w:rFonts w:ascii="Arial" w:hAnsi="Arial" w:cs="Arial"/>
        </w:rPr>
        <w:t>es</w:t>
      </w:r>
      <w:r w:rsidR="00E92EBC" w:rsidRPr="0000320F">
        <w:rPr>
          <w:rFonts w:ascii="Arial" w:hAnsi="Arial" w:cs="Arial"/>
        </w:rPr>
        <w:t xml:space="preserve"> </w:t>
      </w:r>
      <w:r w:rsidR="00CE5776" w:rsidRPr="0000320F">
        <w:rPr>
          <w:rFonts w:ascii="Arial" w:hAnsi="Arial" w:cs="Arial"/>
        </w:rPr>
        <w:t xml:space="preserve">the study of </w:t>
      </w:r>
      <w:r w:rsidR="00E97326" w:rsidRPr="0000320F">
        <w:rPr>
          <w:rFonts w:ascii="Arial" w:hAnsi="Arial" w:cs="Arial"/>
        </w:rPr>
        <w:t xml:space="preserve">children </w:t>
      </w:r>
      <w:r w:rsidR="00CE5776" w:rsidRPr="0000320F">
        <w:rPr>
          <w:rFonts w:ascii="Arial" w:hAnsi="Arial" w:cs="Arial"/>
        </w:rPr>
        <w:t>who</w:t>
      </w:r>
      <w:r w:rsidR="00E97326" w:rsidRPr="0000320F">
        <w:rPr>
          <w:rFonts w:ascii="Arial" w:hAnsi="Arial" w:cs="Arial"/>
        </w:rPr>
        <w:t xml:space="preserve"> are pretested to determine their status </w:t>
      </w:r>
      <w:r w:rsidR="006C2E4B" w:rsidRPr="0000320F">
        <w:rPr>
          <w:rFonts w:ascii="Arial" w:hAnsi="Arial" w:cs="Arial"/>
        </w:rPr>
        <w:t xml:space="preserve">either </w:t>
      </w:r>
      <w:r w:rsidR="00E97326" w:rsidRPr="0000320F">
        <w:rPr>
          <w:rFonts w:ascii="Arial" w:hAnsi="Arial" w:cs="Arial"/>
        </w:rPr>
        <w:t>as conservers or non</w:t>
      </w:r>
      <w:r w:rsidR="00AF1290" w:rsidRPr="0000320F">
        <w:rPr>
          <w:rFonts w:ascii="Arial" w:hAnsi="Arial" w:cs="Arial"/>
        </w:rPr>
        <w:t>-</w:t>
      </w:r>
      <w:r w:rsidR="00E97326" w:rsidRPr="0000320F">
        <w:rPr>
          <w:rFonts w:ascii="Arial" w:hAnsi="Arial" w:cs="Arial"/>
        </w:rPr>
        <w:t xml:space="preserve">conservers </w:t>
      </w:r>
      <w:r w:rsidR="006C2E4B" w:rsidRPr="0000320F">
        <w:rPr>
          <w:rFonts w:ascii="Arial" w:hAnsi="Arial" w:cs="Arial"/>
        </w:rPr>
        <w:t>with</w:t>
      </w:r>
      <w:r w:rsidR="00E97326" w:rsidRPr="0000320F">
        <w:rPr>
          <w:rFonts w:ascii="Arial" w:hAnsi="Arial" w:cs="Arial"/>
        </w:rPr>
        <w:t>in domain of conservation</w:t>
      </w:r>
      <w:r w:rsidR="0009561D" w:rsidRPr="0000320F">
        <w:rPr>
          <w:rFonts w:ascii="Arial" w:hAnsi="Arial" w:cs="Arial"/>
        </w:rPr>
        <w:t xml:space="preserve"> to support this.</w:t>
      </w:r>
      <w:r w:rsidR="00AF1290" w:rsidRPr="0000320F">
        <w:rPr>
          <w:rFonts w:ascii="Arial" w:hAnsi="Arial" w:cs="Arial"/>
        </w:rPr>
        <w:t xml:space="preserve"> In the experiment, one of each status are paired and presented with a cognitive conflict</w:t>
      </w:r>
      <w:r w:rsidR="00F70592" w:rsidRPr="0000320F">
        <w:rPr>
          <w:rFonts w:ascii="Arial" w:hAnsi="Arial" w:cs="Arial"/>
        </w:rPr>
        <w:t xml:space="preserve">, </w:t>
      </w:r>
      <w:r w:rsidR="00AF1290" w:rsidRPr="0000320F">
        <w:rPr>
          <w:rFonts w:ascii="Arial" w:hAnsi="Arial" w:cs="Arial"/>
        </w:rPr>
        <w:t>each declare two varying perspectives. Consequently,</w:t>
      </w:r>
      <w:r w:rsidR="00E97326" w:rsidRPr="0000320F">
        <w:rPr>
          <w:rFonts w:ascii="Arial" w:hAnsi="Arial" w:cs="Arial"/>
        </w:rPr>
        <w:t xml:space="preserve"> </w:t>
      </w:r>
      <w:r w:rsidR="00AF1290" w:rsidRPr="0000320F">
        <w:rPr>
          <w:rFonts w:ascii="Arial" w:hAnsi="Arial" w:cs="Arial"/>
        </w:rPr>
        <w:t>“</w:t>
      </w:r>
      <w:r w:rsidR="00E97326" w:rsidRPr="0000320F">
        <w:rPr>
          <w:rFonts w:ascii="Arial" w:hAnsi="Arial" w:cs="Arial"/>
        </w:rPr>
        <w:t>80% of non</w:t>
      </w:r>
      <w:r w:rsidR="00AF1290" w:rsidRPr="0000320F">
        <w:rPr>
          <w:rFonts w:ascii="Arial" w:hAnsi="Arial" w:cs="Arial"/>
        </w:rPr>
        <w:t>-</w:t>
      </w:r>
      <w:r w:rsidR="00E97326" w:rsidRPr="0000320F">
        <w:rPr>
          <w:rFonts w:ascii="Arial" w:hAnsi="Arial" w:cs="Arial"/>
        </w:rPr>
        <w:t>conservers attain conservation in the course of discussing the problem with a peer</w:t>
      </w:r>
      <w:r w:rsidR="00AF1290" w:rsidRPr="0000320F">
        <w:rPr>
          <w:rFonts w:ascii="Arial" w:hAnsi="Arial" w:cs="Arial"/>
        </w:rPr>
        <w:t>”</w:t>
      </w:r>
      <w:r w:rsidR="00E97326" w:rsidRPr="0000320F">
        <w:rPr>
          <w:rFonts w:ascii="Arial" w:hAnsi="Arial" w:cs="Arial"/>
        </w:rPr>
        <w:t xml:space="preserve"> (Tudge, </w:t>
      </w:r>
      <w:r w:rsidR="00B01AC4" w:rsidRPr="0000320F">
        <w:rPr>
          <w:rFonts w:ascii="Arial" w:hAnsi="Arial" w:cs="Arial"/>
        </w:rPr>
        <w:t>1990</w:t>
      </w:r>
      <w:r w:rsidR="00E97326" w:rsidRPr="0000320F">
        <w:rPr>
          <w:rFonts w:ascii="Arial" w:hAnsi="Arial" w:cs="Arial"/>
        </w:rPr>
        <w:t xml:space="preserve">, pg. 159). These results indicate a clear support of Vygotskian model of development, </w:t>
      </w:r>
      <w:r w:rsidR="006C2E4B" w:rsidRPr="0000320F">
        <w:rPr>
          <w:rFonts w:ascii="Arial" w:hAnsi="Arial" w:cs="Arial"/>
        </w:rPr>
        <w:t>for</w:t>
      </w:r>
      <w:r w:rsidR="00E97326" w:rsidRPr="0000320F">
        <w:rPr>
          <w:rFonts w:ascii="Arial" w:hAnsi="Arial" w:cs="Arial"/>
        </w:rPr>
        <w:t xml:space="preserve"> conservers clearly qualify as </w:t>
      </w:r>
      <w:r w:rsidR="00A66980" w:rsidRPr="0000320F">
        <w:rPr>
          <w:rFonts w:ascii="Arial" w:hAnsi="Arial" w:cs="Arial"/>
        </w:rPr>
        <w:t>the “</w:t>
      </w:r>
      <w:r w:rsidR="00E97326" w:rsidRPr="0000320F">
        <w:rPr>
          <w:rFonts w:ascii="Arial" w:hAnsi="Arial" w:cs="Arial"/>
        </w:rPr>
        <w:t>more competent peers</w:t>
      </w:r>
      <w:r w:rsidR="00A66980" w:rsidRPr="0000320F">
        <w:rPr>
          <w:rFonts w:ascii="Arial" w:hAnsi="Arial" w:cs="Arial"/>
        </w:rPr>
        <w:t>”</w:t>
      </w:r>
      <w:r w:rsidR="006C2E4B" w:rsidRPr="0000320F">
        <w:rPr>
          <w:rFonts w:ascii="Arial" w:hAnsi="Arial" w:cs="Arial"/>
        </w:rPr>
        <w:t>. Supporting</w:t>
      </w:r>
      <w:r w:rsidR="00A66980" w:rsidRPr="0000320F">
        <w:rPr>
          <w:rFonts w:ascii="Arial" w:hAnsi="Arial" w:cs="Arial"/>
        </w:rPr>
        <w:t xml:space="preserve"> </w:t>
      </w:r>
      <w:r w:rsidR="006C2E4B" w:rsidRPr="0000320F">
        <w:rPr>
          <w:rFonts w:ascii="Arial" w:hAnsi="Arial" w:cs="Arial"/>
        </w:rPr>
        <w:t>the</w:t>
      </w:r>
      <w:r w:rsidR="00E97326" w:rsidRPr="0000320F">
        <w:rPr>
          <w:rFonts w:ascii="Arial" w:hAnsi="Arial" w:cs="Arial"/>
        </w:rPr>
        <w:t xml:space="preserve"> Vygotskian </w:t>
      </w:r>
      <w:r w:rsidR="006C2E4B" w:rsidRPr="0000320F">
        <w:rPr>
          <w:rFonts w:ascii="Arial" w:hAnsi="Arial" w:cs="Arial"/>
        </w:rPr>
        <w:t>theory</w:t>
      </w:r>
      <w:r w:rsidR="00E97326" w:rsidRPr="0000320F">
        <w:rPr>
          <w:rFonts w:ascii="Arial" w:hAnsi="Arial" w:cs="Arial"/>
        </w:rPr>
        <w:t xml:space="preserve">, </w:t>
      </w:r>
      <w:r w:rsidR="006C2E4B" w:rsidRPr="0000320F">
        <w:rPr>
          <w:rFonts w:ascii="Arial" w:hAnsi="Arial" w:cs="Arial"/>
        </w:rPr>
        <w:t xml:space="preserve">the </w:t>
      </w:r>
      <w:r w:rsidR="00E97326" w:rsidRPr="0000320F">
        <w:rPr>
          <w:rFonts w:ascii="Arial" w:hAnsi="Arial" w:cs="Arial"/>
        </w:rPr>
        <w:t>non</w:t>
      </w:r>
      <w:r w:rsidR="00AF1290" w:rsidRPr="0000320F">
        <w:rPr>
          <w:rFonts w:ascii="Arial" w:hAnsi="Arial" w:cs="Arial"/>
        </w:rPr>
        <w:t>-</w:t>
      </w:r>
      <w:r w:rsidR="00E97326" w:rsidRPr="0000320F">
        <w:rPr>
          <w:rFonts w:ascii="Arial" w:hAnsi="Arial" w:cs="Arial"/>
        </w:rPr>
        <w:t xml:space="preserve">conservers </w:t>
      </w:r>
      <w:r w:rsidR="00F70592" w:rsidRPr="0000320F">
        <w:rPr>
          <w:rFonts w:ascii="Arial" w:hAnsi="Arial" w:cs="Arial"/>
        </w:rPr>
        <w:t xml:space="preserve">succumb </w:t>
      </w:r>
      <w:r w:rsidR="00E97326" w:rsidRPr="0000320F">
        <w:rPr>
          <w:rFonts w:ascii="Arial" w:hAnsi="Arial" w:cs="Arial"/>
        </w:rPr>
        <w:t>to an understanding due to collaborating with the more competent peer</w:t>
      </w:r>
      <w:r w:rsidR="0003018E" w:rsidRPr="0000320F">
        <w:rPr>
          <w:rFonts w:ascii="Arial" w:hAnsi="Arial" w:cs="Arial"/>
        </w:rPr>
        <w:t xml:space="preserve">. Therefore, collaborative learning is seen as a successful pedagogy </w:t>
      </w:r>
      <w:r w:rsidR="006C2E4B" w:rsidRPr="0000320F">
        <w:rPr>
          <w:rFonts w:ascii="Arial" w:hAnsi="Arial" w:cs="Arial"/>
        </w:rPr>
        <w:t>in</w:t>
      </w:r>
      <w:r w:rsidR="0003018E" w:rsidRPr="0000320F">
        <w:rPr>
          <w:rFonts w:ascii="Arial" w:hAnsi="Arial" w:cs="Arial"/>
        </w:rPr>
        <w:t xml:space="preserve"> resolv</w:t>
      </w:r>
      <w:r w:rsidR="006C2E4B" w:rsidRPr="0000320F">
        <w:rPr>
          <w:rFonts w:ascii="Arial" w:hAnsi="Arial" w:cs="Arial"/>
        </w:rPr>
        <w:t>ing</w:t>
      </w:r>
      <w:r w:rsidR="0003018E" w:rsidRPr="0000320F">
        <w:rPr>
          <w:rFonts w:ascii="Arial" w:hAnsi="Arial" w:cs="Arial"/>
        </w:rPr>
        <w:t xml:space="preserve"> cognitive conflict</w:t>
      </w:r>
      <w:r w:rsidR="00393495" w:rsidRPr="0000320F">
        <w:rPr>
          <w:rFonts w:ascii="Arial" w:hAnsi="Arial" w:cs="Arial"/>
        </w:rPr>
        <w:t xml:space="preserve"> as they have utilised the more knowledge other. </w:t>
      </w:r>
    </w:p>
    <w:p w14:paraId="78F92C86" w14:textId="2B5CB87A" w:rsidR="00CF3753" w:rsidRPr="0000320F" w:rsidRDefault="00EC15E4" w:rsidP="0069760E">
      <w:pPr>
        <w:spacing w:line="360" w:lineRule="auto"/>
        <w:rPr>
          <w:rFonts w:ascii="Arial" w:hAnsi="Arial" w:cs="Arial"/>
        </w:rPr>
      </w:pPr>
      <w:r w:rsidRPr="0000320F">
        <w:rPr>
          <w:rFonts w:ascii="Arial" w:hAnsi="Arial" w:cs="Arial"/>
        </w:rPr>
        <w:t xml:space="preserve">It could be assumed that </w:t>
      </w:r>
      <w:r w:rsidR="00A859AE" w:rsidRPr="0000320F">
        <w:rPr>
          <w:rFonts w:ascii="Arial" w:hAnsi="Arial" w:cs="Arial"/>
        </w:rPr>
        <w:t>learning from a more knowledge other is</w:t>
      </w:r>
      <w:r w:rsidRPr="0000320F">
        <w:rPr>
          <w:rFonts w:ascii="Arial" w:hAnsi="Arial" w:cs="Arial"/>
        </w:rPr>
        <w:t xml:space="preserve"> not coinciding with</w:t>
      </w:r>
      <w:r w:rsidR="00340193" w:rsidRPr="0000320F">
        <w:rPr>
          <w:rFonts w:ascii="Arial" w:hAnsi="Arial" w:cs="Arial"/>
        </w:rPr>
        <w:t xml:space="preserve"> one of the four purposes, </w:t>
      </w:r>
      <w:r w:rsidRPr="0000320F">
        <w:rPr>
          <w:rFonts w:ascii="Arial" w:hAnsi="Arial" w:cs="Arial"/>
        </w:rPr>
        <w:t xml:space="preserve">“ambitious, capable learners”, </w:t>
      </w:r>
      <w:r w:rsidR="00A02B47" w:rsidRPr="0000320F">
        <w:rPr>
          <w:rFonts w:ascii="Arial" w:hAnsi="Arial" w:cs="Arial"/>
        </w:rPr>
        <w:t>as collaborative learning</w:t>
      </w:r>
      <w:r w:rsidRPr="0000320F">
        <w:rPr>
          <w:rFonts w:ascii="Arial" w:hAnsi="Arial" w:cs="Arial"/>
        </w:rPr>
        <w:t xml:space="preserve"> diminish</w:t>
      </w:r>
      <w:r w:rsidR="00A859AE" w:rsidRPr="0000320F">
        <w:rPr>
          <w:rFonts w:ascii="Arial" w:hAnsi="Arial" w:cs="Arial"/>
        </w:rPr>
        <w:t>es</w:t>
      </w:r>
      <w:r w:rsidRPr="0000320F">
        <w:rPr>
          <w:rFonts w:ascii="Arial" w:hAnsi="Arial" w:cs="Arial"/>
        </w:rPr>
        <w:t xml:space="preserve"> the autonomy of the less competent student, as they become dependent on the more knowledge other.</w:t>
      </w:r>
      <w:r w:rsidR="00C91632" w:rsidRPr="0000320F">
        <w:rPr>
          <w:rFonts w:ascii="Arial" w:hAnsi="Arial" w:cs="Arial"/>
        </w:rPr>
        <w:t xml:space="preserve"> Additionally, the theory seems to disregard variables that may occur within practice, for instance </w:t>
      </w:r>
      <w:r w:rsidR="002426DB" w:rsidRPr="0000320F">
        <w:rPr>
          <w:rFonts w:ascii="Arial" w:hAnsi="Arial" w:cs="Arial"/>
        </w:rPr>
        <w:t xml:space="preserve">the possibility that they may be a dominating individual </w:t>
      </w:r>
      <w:r w:rsidR="00C91632" w:rsidRPr="0000320F">
        <w:rPr>
          <w:rFonts w:ascii="Arial" w:hAnsi="Arial" w:cs="Arial"/>
        </w:rPr>
        <w:t>who</w:t>
      </w:r>
      <w:r w:rsidR="002426DB" w:rsidRPr="0000320F">
        <w:rPr>
          <w:rFonts w:ascii="Arial" w:hAnsi="Arial" w:cs="Arial"/>
        </w:rPr>
        <w:t xml:space="preserve"> does not allow for </w:t>
      </w:r>
      <w:r w:rsidR="00C91632" w:rsidRPr="0000320F">
        <w:rPr>
          <w:rFonts w:ascii="Arial" w:hAnsi="Arial" w:cs="Arial"/>
        </w:rPr>
        <w:t xml:space="preserve">involvement </w:t>
      </w:r>
      <w:r w:rsidR="00703C55" w:rsidRPr="0000320F">
        <w:rPr>
          <w:rFonts w:ascii="Arial" w:hAnsi="Arial" w:cs="Arial"/>
        </w:rPr>
        <w:t xml:space="preserve">of </w:t>
      </w:r>
      <w:r w:rsidR="00C91632" w:rsidRPr="0000320F">
        <w:rPr>
          <w:rFonts w:ascii="Arial" w:hAnsi="Arial" w:cs="Arial"/>
        </w:rPr>
        <w:t xml:space="preserve">all, </w:t>
      </w:r>
      <w:r w:rsidR="002426DB" w:rsidRPr="0000320F">
        <w:rPr>
          <w:rFonts w:ascii="Arial" w:hAnsi="Arial" w:cs="Arial"/>
        </w:rPr>
        <w:t>possib</w:t>
      </w:r>
      <w:r w:rsidR="001115B5" w:rsidRPr="0000320F">
        <w:rPr>
          <w:rFonts w:ascii="Arial" w:hAnsi="Arial" w:cs="Arial"/>
        </w:rPr>
        <w:t>i</w:t>
      </w:r>
      <w:r w:rsidR="002426DB" w:rsidRPr="0000320F">
        <w:rPr>
          <w:rFonts w:ascii="Arial" w:hAnsi="Arial" w:cs="Arial"/>
        </w:rPr>
        <w:t>l</w:t>
      </w:r>
      <w:r w:rsidR="001115B5" w:rsidRPr="0000320F">
        <w:rPr>
          <w:rFonts w:ascii="Arial" w:hAnsi="Arial" w:cs="Arial"/>
        </w:rPr>
        <w:t>it</w:t>
      </w:r>
      <w:r w:rsidR="002426DB" w:rsidRPr="0000320F">
        <w:rPr>
          <w:rFonts w:ascii="Arial" w:hAnsi="Arial" w:cs="Arial"/>
        </w:rPr>
        <w:t xml:space="preserve">y </w:t>
      </w:r>
      <w:r w:rsidR="001115B5" w:rsidRPr="0000320F">
        <w:rPr>
          <w:rFonts w:ascii="Arial" w:hAnsi="Arial" w:cs="Arial"/>
        </w:rPr>
        <w:t xml:space="preserve">of </w:t>
      </w:r>
      <w:r w:rsidR="002426DB" w:rsidRPr="0000320F">
        <w:rPr>
          <w:rFonts w:ascii="Arial" w:hAnsi="Arial" w:cs="Arial"/>
        </w:rPr>
        <w:t>an individual who suffers from mental health disorders, such as anxiety who does not wish to participate or lacks the confidence to</w:t>
      </w:r>
      <w:r w:rsidR="001115B5" w:rsidRPr="0000320F">
        <w:rPr>
          <w:rFonts w:ascii="Arial" w:hAnsi="Arial" w:cs="Arial"/>
        </w:rPr>
        <w:t xml:space="preserve">. </w:t>
      </w:r>
      <w:r w:rsidR="002426DB" w:rsidRPr="0000320F">
        <w:rPr>
          <w:rFonts w:ascii="Arial" w:hAnsi="Arial" w:cs="Arial"/>
        </w:rPr>
        <w:t xml:space="preserve">Nevertheless, collaborative work can be still seen as widely effective </w:t>
      </w:r>
      <w:r w:rsidR="00B44C6A" w:rsidRPr="0000320F">
        <w:rPr>
          <w:rFonts w:ascii="Arial" w:hAnsi="Arial" w:cs="Arial"/>
        </w:rPr>
        <w:t xml:space="preserve">as </w:t>
      </w:r>
      <w:r w:rsidR="0060466E" w:rsidRPr="0000320F">
        <w:rPr>
          <w:rFonts w:ascii="Arial" w:hAnsi="Arial" w:cs="Arial"/>
        </w:rPr>
        <w:t xml:space="preserve">David </w:t>
      </w:r>
      <w:r w:rsidR="003562B0" w:rsidRPr="0000320F">
        <w:rPr>
          <w:rFonts w:ascii="Arial" w:hAnsi="Arial" w:cs="Arial"/>
        </w:rPr>
        <w:t>Wiliam</w:t>
      </w:r>
      <w:r w:rsidR="00C91632" w:rsidRPr="0000320F">
        <w:rPr>
          <w:rFonts w:ascii="Arial" w:hAnsi="Arial" w:cs="Arial"/>
        </w:rPr>
        <w:t xml:space="preserve"> advocates</w:t>
      </w:r>
      <w:r w:rsidR="0060466E" w:rsidRPr="0000320F">
        <w:rPr>
          <w:rFonts w:ascii="Arial" w:hAnsi="Arial" w:cs="Arial"/>
        </w:rPr>
        <w:t xml:space="preserve"> there is motivation for </w:t>
      </w:r>
      <w:r w:rsidR="001115B5" w:rsidRPr="0000320F">
        <w:rPr>
          <w:rFonts w:ascii="Arial" w:hAnsi="Arial" w:cs="Arial"/>
        </w:rPr>
        <w:t xml:space="preserve">all </w:t>
      </w:r>
      <w:r w:rsidR="0060466E" w:rsidRPr="0000320F">
        <w:rPr>
          <w:rFonts w:ascii="Arial" w:hAnsi="Arial" w:cs="Arial"/>
        </w:rPr>
        <w:t>students</w:t>
      </w:r>
      <w:r w:rsidR="001115B5" w:rsidRPr="0000320F">
        <w:rPr>
          <w:rFonts w:ascii="Arial" w:hAnsi="Arial" w:cs="Arial"/>
        </w:rPr>
        <w:t xml:space="preserve"> to participate, by </w:t>
      </w:r>
      <w:r w:rsidR="0060466E" w:rsidRPr="0000320F">
        <w:rPr>
          <w:rFonts w:ascii="Arial" w:hAnsi="Arial" w:cs="Arial"/>
        </w:rPr>
        <w:t>help</w:t>
      </w:r>
      <w:r w:rsidR="001115B5" w:rsidRPr="0000320F">
        <w:rPr>
          <w:rFonts w:ascii="Arial" w:hAnsi="Arial" w:cs="Arial"/>
        </w:rPr>
        <w:t>ing</w:t>
      </w:r>
      <w:r w:rsidR="0060466E" w:rsidRPr="0000320F">
        <w:rPr>
          <w:rFonts w:ascii="Arial" w:hAnsi="Arial" w:cs="Arial"/>
        </w:rPr>
        <w:t xml:space="preserve"> their peers learn</w:t>
      </w:r>
      <w:r w:rsidR="001115B5" w:rsidRPr="0000320F">
        <w:rPr>
          <w:rFonts w:ascii="Arial" w:hAnsi="Arial" w:cs="Arial"/>
        </w:rPr>
        <w:t xml:space="preserve">, </w:t>
      </w:r>
      <w:r w:rsidR="0060466E" w:rsidRPr="0000320F">
        <w:rPr>
          <w:rFonts w:ascii="Arial" w:hAnsi="Arial" w:cs="Arial"/>
        </w:rPr>
        <w:t>in a well</w:t>
      </w:r>
      <w:r w:rsidR="003562B0" w:rsidRPr="0000320F">
        <w:rPr>
          <w:rFonts w:ascii="Arial" w:hAnsi="Arial" w:cs="Arial"/>
        </w:rPr>
        <w:t>-</w:t>
      </w:r>
      <w:r w:rsidR="0060466E" w:rsidRPr="0000320F">
        <w:rPr>
          <w:rFonts w:ascii="Arial" w:hAnsi="Arial" w:cs="Arial"/>
        </w:rPr>
        <w:t>structured cooperative learning settin</w:t>
      </w:r>
      <w:r w:rsidR="006001A9" w:rsidRPr="0000320F">
        <w:rPr>
          <w:rFonts w:ascii="Arial" w:hAnsi="Arial" w:cs="Arial"/>
        </w:rPr>
        <w:t>g, ensure</w:t>
      </w:r>
      <w:r w:rsidR="00A859AE" w:rsidRPr="0000320F">
        <w:rPr>
          <w:rFonts w:ascii="Arial" w:hAnsi="Arial" w:cs="Arial"/>
        </w:rPr>
        <w:t>s</w:t>
      </w:r>
      <w:r w:rsidR="006001A9" w:rsidRPr="0000320F">
        <w:rPr>
          <w:rFonts w:ascii="Arial" w:hAnsi="Arial" w:cs="Arial"/>
        </w:rPr>
        <w:t xml:space="preserve"> completion of the </w:t>
      </w:r>
      <w:r w:rsidR="00703C55" w:rsidRPr="0000320F">
        <w:rPr>
          <w:rFonts w:ascii="Arial" w:hAnsi="Arial" w:cs="Arial"/>
        </w:rPr>
        <w:t xml:space="preserve">task, </w:t>
      </w:r>
      <w:r w:rsidR="00A859AE" w:rsidRPr="0000320F">
        <w:rPr>
          <w:rFonts w:ascii="Arial" w:hAnsi="Arial" w:cs="Arial"/>
        </w:rPr>
        <w:t>which is of their own interest</w:t>
      </w:r>
      <w:r w:rsidR="006001A9" w:rsidRPr="0000320F">
        <w:rPr>
          <w:rFonts w:ascii="Arial" w:hAnsi="Arial" w:cs="Arial"/>
        </w:rPr>
        <w:t xml:space="preserve"> </w:t>
      </w:r>
      <w:r w:rsidR="00703C55" w:rsidRPr="0000320F">
        <w:rPr>
          <w:rFonts w:ascii="Arial" w:hAnsi="Arial" w:cs="Arial"/>
        </w:rPr>
        <w:t xml:space="preserve">to the students </w:t>
      </w:r>
      <w:r w:rsidR="006001A9" w:rsidRPr="0000320F">
        <w:rPr>
          <w:rFonts w:ascii="Arial" w:hAnsi="Arial" w:cs="Arial"/>
        </w:rPr>
        <w:t>(</w:t>
      </w:r>
      <w:r w:rsidR="00474352" w:rsidRPr="0000320F">
        <w:rPr>
          <w:rFonts w:ascii="Arial" w:hAnsi="Arial" w:cs="Arial"/>
        </w:rPr>
        <w:t>Wiliam, 2018, pg. 156</w:t>
      </w:r>
      <w:r w:rsidR="006001A9" w:rsidRPr="0000320F">
        <w:rPr>
          <w:rFonts w:ascii="Arial" w:hAnsi="Arial" w:cs="Arial"/>
        </w:rPr>
        <w:t xml:space="preserve">). </w:t>
      </w:r>
      <w:r w:rsidR="00C91632" w:rsidRPr="0000320F">
        <w:rPr>
          <w:rFonts w:ascii="Arial" w:hAnsi="Arial" w:cs="Arial"/>
        </w:rPr>
        <w:t>Quality collaborative work ensures this inclusivity that is crucial within educational settings, it provides each individual with the chance to voice their ideas and clarify them</w:t>
      </w:r>
      <w:r w:rsidR="001115B5" w:rsidRPr="0000320F">
        <w:rPr>
          <w:rFonts w:ascii="Arial" w:hAnsi="Arial" w:cs="Arial"/>
        </w:rPr>
        <w:t xml:space="preserve">, therefore the less competent student is not dependent on the other student, rather promotes independence as they become responsible for their own learning. </w:t>
      </w:r>
      <w:r w:rsidR="001E6676" w:rsidRPr="0000320F">
        <w:rPr>
          <w:rFonts w:ascii="Arial" w:hAnsi="Arial" w:cs="Arial"/>
        </w:rPr>
        <w:t xml:space="preserve">Further concerns whether the </w:t>
      </w:r>
      <w:r w:rsidR="00CF3753" w:rsidRPr="0000320F">
        <w:rPr>
          <w:rFonts w:ascii="Arial" w:hAnsi="Arial" w:cs="Arial"/>
        </w:rPr>
        <w:t>learners of the higher ability benefit</w:t>
      </w:r>
      <w:r w:rsidR="001E6676" w:rsidRPr="0000320F">
        <w:rPr>
          <w:rFonts w:ascii="Arial" w:hAnsi="Arial" w:cs="Arial"/>
        </w:rPr>
        <w:t xml:space="preserve"> can be overcome, as</w:t>
      </w:r>
      <w:r w:rsidR="00CF3753" w:rsidRPr="0000320F">
        <w:rPr>
          <w:rFonts w:ascii="Arial" w:hAnsi="Arial" w:cs="Arial"/>
        </w:rPr>
        <w:t xml:space="preserve"> </w:t>
      </w:r>
      <w:r w:rsidR="001E6676" w:rsidRPr="0000320F">
        <w:rPr>
          <w:rFonts w:ascii="Arial" w:hAnsi="Arial" w:cs="Arial"/>
        </w:rPr>
        <w:t xml:space="preserve">by </w:t>
      </w:r>
      <w:r w:rsidR="00CF3753" w:rsidRPr="0000320F">
        <w:rPr>
          <w:rFonts w:ascii="Arial" w:hAnsi="Arial" w:cs="Arial"/>
        </w:rPr>
        <w:t>discussing a concept, idea or task to another individual</w:t>
      </w:r>
      <w:r w:rsidR="001E6676" w:rsidRPr="0000320F">
        <w:rPr>
          <w:rFonts w:ascii="Arial" w:hAnsi="Arial" w:cs="Arial"/>
        </w:rPr>
        <w:t xml:space="preserve">, </w:t>
      </w:r>
      <w:r w:rsidR="00CF3753" w:rsidRPr="0000320F">
        <w:rPr>
          <w:rFonts w:ascii="Arial" w:hAnsi="Arial" w:cs="Arial"/>
        </w:rPr>
        <w:t xml:space="preserve">refines thinking and </w:t>
      </w:r>
      <w:r w:rsidR="001E6676" w:rsidRPr="0000320F">
        <w:rPr>
          <w:rFonts w:ascii="Arial" w:hAnsi="Arial" w:cs="Arial"/>
        </w:rPr>
        <w:t>develops articulation</w:t>
      </w:r>
      <w:r w:rsidR="004A769C" w:rsidRPr="0000320F">
        <w:rPr>
          <w:rFonts w:ascii="Arial" w:hAnsi="Arial" w:cs="Arial"/>
        </w:rPr>
        <w:t xml:space="preserve"> of ideas</w:t>
      </w:r>
      <w:r w:rsidR="001E6676" w:rsidRPr="0000320F">
        <w:rPr>
          <w:rFonts w:ascii="Arial" w:hAnsi="Arial" w:cs="Arial"/>
        </w:rPr>
        <w:t xml:space="preserve"> (</w:t>
      </w:r>
      <w:r w:rsidR="004A769C" w:rsidRPr="0000320F">
        <w:rPr>
          <w:rFonts w:ascii="Arial" w:hAnsi="Arial" w:cs="Arial"/>
        </w:rPr>
        <w:t>Welsh Assembly Government, 2010, pg. 6</w:t>
      </w:r>
      <w:r w:rsidR="001E6676" w:rsidRPr="0000320F">
        <w:rPr>
          <w:rFonts w:ascii="Arial" w:hAnsi="Arial" w:cs="Arial"/>
        </w:rPr>
        <w:t>).</w:t>
      </w:r>
      <w:r w:rsidR="00CF3753" w:rsidRPr="0000320F">
        <w:rPr>
          <w:rFonts w:ascii="Arial" w:hAnsi="Arial" w:cs="Arial"/>
        </w:rPr>
        <w:t xml:space="preserve"> </w:t>
      </w:r>
    </w:p>
    <w:p w14:paraId="5819AE50" w14:textId="055AAA04" w:rsidR="00B86B38" w:rsidRPr="0000320F" w:rsidRDefault="002722D4" w:rsidP="0069760E">
      <w:pPr>
        <w:spacing w:line="360" w:lineRule="auto"/>
        <w:rPr>
          <w:rFonts w:ascii="Arial" w:hAnsi="Arial" w:cs="Arial"/>
        </w:rPr>
      </w:pPr>
      <w:r w:rsidRPr="0000320F">
        <w:rPr>
          <w:rFonts w:ascii="Arial" w:hAnsi="Arial" w:cs="Arial"/>
        </w:rPr>
        <w:t xml:space="preserve">“Behaviourists view learning as a relatively permanent, observable change in behaviour as a result of experience” (Pritchard, 2013, pg. 17). </w:t>
      </w:r>
      <w:r w:rsidR="00D337BA" w:rsidRPr="0000320F">
        <w:rPr>
          <w:rFonts w:ascii="Arial" w:hAnsi="Arial" w:cs="Arial"/>
        </w:rPr>
        <w:t>B</w:t>
      </w:r>
      <w:r w:rsidR="000C477F" w:rsidRPr="0000320F">
        <w:rPr>
          <w:rFonts w:ascii="Arial" w:hAnsi="Arial" w:cs="Arial"/>
        </w:rPr>
        <w:t xml:space="preserve">ehaviourism is </w:t>
      </w:r>
      <w:r w:rsidR="001176A9" w:rsidRPr="0000320F">
        <w:rPr>
          <w:rFonts w:ascii="Arial" w:hAnsi="Arial" w:cs="Arial"/>
        </w:rPr>
        <w:t>centred</w:t>
      </w:r>
      <w:r w:rsidR="000C477F" w:rsidRPr="0000320F">
        <w:rPr>
          <w:rFonts w:ascii="Arial" w:hAnsi="Arial" w:cs="Arial"/>
        </w:rPr>
        <w:t xml:space="preserve"> around the notion </w:t>
      </w:r>
      <w:r w:rsidR="001176A9" w:rsidRPr="0000320F">
        <w:rPr>
          <w:rFonts w:ascii="Arial" w:hAnsi="Arial" w:cs="Arial"/>
        </w:rPr>
        <w:t>of</w:t>
      </w:r>
      <w:r w:rsidR="000C477F" w:rsidRPr="0000320F">
        <w:rPr>
          <w:rFonts w:ascii="Arial" w:hAnsi="Arial" w:cs="Arial"/>
        </w:rPr>
        <w:t xml:space="preserve"> a reaction being made to a particular stimulus. </w:t>
      </w:r>
      <w:r w:rsidR="00C56D0A" w:rsidRPr="0000320F">
        <w:rPr>
          <w:rFonts w:ascii="Arial" w:hAnsi="Arial" w:cs="Arial"/>
        </w:rPr>
        <w:t>By r</w:t>
      </w:r>
      <w:r w:rsidR="000C477F" w:rsidRPr="0000320F">
        <w:rPr>
          <w:rFonts w:ascii="Arial" w:hAnsi="Arial" w:cs="Arial"/>
        </w:rPr>
        <w:t xml:space="preserve">epeating these behaviours, </w:t>
      </w:r>
      <w:r w:rsidR="00D62F59" w:rsidRPr="0000320F">
        <w:rPr>
          <w:rFonts w:ascii="Arial" w:hAnsi="Arial" w:cs="Arial"/>
        </w:rPr>
        <w:t xml:space="preserve">subsequently </w:t>
      </w:r>
      <w:r w:rsidR="000C477F" w:rsidRPr="0000320F">
        <w:rPr>
          <w:rFonts w:ascii="Arial" w:hAnsi="Arial" w:cs="Arial"/>
        </w:rPr>
        <w:t>reinforces the behaviour so that the correct behaviour will be met</w:t>
      </w:r>
      <w:r w:rsidR="00F410C6" w:rsidRPr="0000320F">
        <w:rPr>
          <w:rFonts w:ascii="Arial" w:hAnsi="Arial" w:cs="Arial"/>
        </w:rPr>
        <w:t xml:space="preserve"> (Pritchard, 2014, pg. 6). </w:t>
      </w:r>
      <w:r w:rsidR="00D62F59" w:rsidRPr="0000320F">
        <w:rPr>
          <w:rFonts w:ascii="Arial" w:hAnsi="Arial" w:cs="Arial"/>
        </w:rPr>
        <w:t>Operant conditioning</w:t>
      </w:r>
      <w:r w:rsidR="00C56D0A" w:rsidRPr="0000320F">
        <w:rPr>
          <w:rFonts w:ascii="Arial" w:hAnsi="Arial" w:cs="Arial"/>
        </w:rPr>
        <w:t>, developed by B</w:t>
      </w:r>
      <w:r w:rsidR="001176A9" w:rsidRPr="0000320F">
        <w:rPr>
          <w:rFonts w:ascii="Arial" w:hAnsi="Arial" w:cs="Arial"/>
        </w:rPr>
        <w:t>urrhus</w:t>
      </w:r>
      <w:r w:rsidR="00C56D0A" w:rsidRPr="0000320F">
        <w:rPr>
          <w:rFonts w:ascii="Arial" w:hAnsi="Arial" w:cs="Arial"/>
        </w:rPr>
        <w:t xml:space="preserve"> Skinner,</w:t>
      </w:r>
      <w:r w:rsidR="00D62F59" w:rsidRPr="0000320F">
        <w:rPr>
          <w:rFonts w:ascii="Arial" w:hAnsi="Arial" w:cs="Arial"/>
        </w:rPr>
        <w:t xml:space="preserve"> involves reinforcing a behaviour by rewarding </w:t>
      </w:r>
      <w:r w:rsidR="00DF1AD6" w:rsidRPr="0000320F">
        <w:rPr>
          <w:rFonts w:ascii="Arial" w:hAnsi="Arial" w:cs="Arial"/>
        </w:rPr>
        <w:t>it and</w:t>
      </w:r>
      <w:r w:rsidR="00D62F59" w:rsidRPr="0000320F">
        <w:rPr>
          <w:rFonts w:ascii="Arial" w:hAnsi="Arial" w:cs="Arial"/>
        </w:rPr>
        <w:t xml:space="preserve"> similarly</w:t>
      </w:r>
      <w:r w:rsidR="00B86B38" w:rsidRPr="0000320F">
        <w:rPr>
          <w:rFonts w:ascii="Arial" w:hAnsi="Arial" w:cs="Arial"/>
        </w:rPr>
        <w:t>,</w:t>
      </w:r>
      <w:r w:rsidR="00D62F59" w:rsidRPr="0000320F">
        <w:rPr>
          <w:rFonts w:ascii="Arial" w:hAnsi="Arial" w:cs="Arial"/>
        </w:rPr>
        <w:t xml:space="preserve"> to discourag</w:t>
      </w:r>
      <w:r w:rsidR="00B86B38" w:rsidRPr="0000320F">
        <w:rPr>
          <w:rFonts w:ascii="Arial" w:hAnsi="Arial" w:cs="Arial"/>
        </w:rPr>
        <w:t>e</w:t>
      </w:r>
      <w:r w:rsidR="00D62F59" w:rsidRPr="0000320F">
        <w:rPr>
          <w:rFonts w:ascii="Arial" w:hAnsi="Arial" w:cs="Arial"/>
        </w:rPr>
        <w:t xml:space="preserve"> an undesirable behaviour</w:t>
      </w:r>
      <w:r w:rsidR="00B86B38" w:rsidRPr="0000320F">
        <w:rPr>
          <w:rFonts w:ascii="Arial" w:hAnsi="Arial" w:cs="Arial"/>
        </w:rPr>
        <w:t xml:space="preserve"> is to</w:t>
      </w:r>
      <w:r w:rsidR="00D62F59" w:rsidRPr="0000320F">
        <w:rPr>
          <w:rFonts w:ascii="Arial" w:hAnsi="Arial" w:cs="Arial"/>
        </w:rPr>
        <w:t xml:space="preserve"> follow</w:t>
      </w:r>
      <w:r w:rsidR="00B86B38" w:rsidRPr="0000320F">
        <w:rPr>
          <w:rFonts w:ascii="Arial" w:hAnsi="Arial" w:cs="Arial"/>
        </w:rPr>
        <w:t xml:space="preserve"> </w:t>
      </w:r>
      <w:r w:rsidR="00D62F59" w:rsidRPr="0000320F">
        <w:rPr>
          <w:rFonts w:ascii="Arial" w:hAnsi="Arial" w:cs="Arial"/>
        </w:rPr>
        <w:t xml:space="preserve">with a punishment, this could simply be an absence of reward. </w:t>
      </w:r>
      <w:r w:rsidR="00922EBB" w:rsidRPr="0000320F">
        <w:rPr>
          <w:rFonts w:ascii="Arial" w:hAnsi="Arial" w:cs="Arial"/>
        </w:rPr>
        <w:t xml:space="preserve">Positive reinforcement is a method for controlling the behaviour, examples of </w:t>
      </w:r>
      <w:r w:rsidR="00053AEC" w:rsidRPr="0000320F">
        <w:rPr>
          <w:rFonts w:ascii="Arial" w:hAnsi="Arial" w:cs="Arial"/>
        </w:rPr>
        <w:t xml:space="preserve">these </w:t>
      </w:r>
      <w:r w:rsidR="00922EBB" w:rsidRPr="0000320F">
        <w:rPr>
          <w:rFonts w:ascii="Arial" w:hAnsi="Arial" w:cs="Arial"/>
        </w:rPr>
        <w:t xml:space="preserve">include approval or attention. Likewise, negative reinforcement is also used for controlling behaviour, but in this instance as method of decreasing the likelihood of </w:t>
      </w:r>
      <w:r w:rsidR="00053AEC" w:rsidRPr="0000320F">
        <w:rPr>
          <w:rFonts w:ascii="Arial" w:hAnsi="Arial" w:cs="Arial"/>
        </w:rPr>
        <w:t>the negative behaviour</w:t>
      </w:r>
      <w:r w:rsidR="00922EBB" w:rsidRPr="0000320F">
        <w:rPr>
          <w:rFonts w:ascii="Arial" w:hAnsi="Arial" w:cs="Arial"/>
        </w:rPr>
        <w:t xml:space="preserve"> occurring again.</w:t>
      </w:r>
      <w:r w:rsidR="00DB3CC9" w:rsidRPr="0000320F">
        <w:rPr>
          <w:rFonts w:ascii="Arial" w:hAnsi="Arial" w:cs="Arial"/>
        </w:rPr>
        <w:t xml:space="preserve"> </w:t>
      </w:r>
    </w:p>
    <w:p w14:paraId="39EE889A" w14:textId="3AFABCC2" w:rsidR="000C477F" w:rsidRPr="0000320F" w:rsidRDefault="00B86B38" w:rsidP="0069760E">
      <w:pPr>
        <w:spacing w:line="360" w:lineRule="auto"/>
        <w:rPr>
          <w:rFonts w:ascii="Arial" w:hAnsi="Arial" w:cs="Arial"/>
        </w:rPr>
      </w:pPr>
      <w:r w:rsidRPr="0000320F">
        <w:rPr>
          <w:rFonts w:ascii="Arial" w:hAnsi="Arial" w:cs="Arial"/>
        </w:rPr>
        <w:t>Skinner espouses that the actions we pursue, even a complex behaviour, is attributable to our environment, meaning that the environment governs our bodies. (</w:t>
      </w:r>
      <w:proofErr w:type="spellStart"/>
      <w:r w:rsidRPr="0000320F">
        <w:rPr>
          <w:rFonts w:ascii="Arial" w:hAnsi="Arial" w:cs="Arial"/>
        </w:rPr>
        <w:t>O’Donohue</w:t>
      </w:r>
      <w:proofErr w:type="spellEnd"/>
      <w:r w:rsidRPr="0000320F">
        <w:rPr>
          <w:rFonts w:ascii="Arial" w:hAnsi="Arial" w:cs="Arial"/>
        </w:rPr>
        <w:t xml:space="preserve"> &amp; Ferguson, 2001, pg. 2). If this were to be utilised as a foundation for thought, then the validity of Skinner’s research would have to be questioned, </w:t>
      </w:r>
      <w:r w:rsidR="005E3518" w:rsidRPr="0000320F">
        <w:rPr>
          <w:rFonts w:ascii="Arial" w:hAnsi="Arial" w:cs="Arial"/>
        </w:rPr>
        <w:t>as</w:t>
      </w:r>
      <w:r w:rsidRPr="0000320F">
        <w:rPr>
          <w:rFonts w:ascii="Arial" w:hAnsi="Arial" w:cs="Arial"/>
        </w:rPr>
        <w:t xml:space="preserve"> the environment is the variable factor which delivers differing </w:t>
      </w:r>
      <w:r w:rsidR="00053AEC" w:rsidRPr="0000320F">
        <w:rPr>
          <w:rFonts w:ascii="Arial" w:hAnsi="Arial" w:cs="Arial"/>
        </w:rPr>
        <w:t>results,</w:t>
      </w:r>
      <w:r w:rsidRPr="0000320F">
        <w:rPr>
          <w:rFonts w:ascii="Arial" w:hAnsi="Arial" w:cs="Arial"/>
        </w:rPr>
        <w:t xml:space="preserve"> the results which led to Skinner’s conclusions were in a controlled environment, </w:t>
      </w:r>
      <w:r w:rsidR="00703C55" w:rsidRPr="0000320F">
        <w:rPr>
          <w:rFonts w:ascii="Arial" w:hAnsi="Arial" w:cs="Arial"/>
        </w:rPr>
        <w:t xml:space="preserve">which </w:t>
      </w:r>
      <w:r w:rsidRPr="0000320F">
        <w:rPr>
          <w:rFonts w:ascii="Arial" w:hAnsi="Arial" w:cs="Arial"/>
        </w:rPr>
        <w:t>insists that this c</w:t>
      </w:r>
      <w:r w:rsidR="00053AEC" w:rsidRPr="0000320F">
        <w:rPr>
          <w:rFonts w:ascii="Arial" w:hAnsi="Arial" w:cs="Arial"/>
        </w:rPr>
        <w:t>ould not</w:t>
      </w:r>
      <w:r w:rsidRPr="0000320F">
        <w:rPr>
          <w:rFonts w:ascii="Arial" w:hAnsi="Arial" w:cs="Arial"/>
        </w:rPr>
        <w:t xml:space="preserve"> be replicated in real life. However, there is substantial evidence in applied behaviour analysis that would support refuting this claim. It is considered that the principles present in the experimental environment do extend into authentic, occurring life. This is because there are notable patterns evident to behaviour analysts that almost certainly occur, the example used here are ‘difficult’ children who have regular tantrums as there are evident schedule-induced patterns (</w:t>
      </w:r>
      <w:proofErr w:type="spellStart"/>
      <w:r w:rsidRPr="0000320F">
        <w:rPr>
          <w:rFonts w:ascii="Arial" w:hAnsi="Arial" w:cs="Arial"/>
        </w:rPr>
        <w:t>O’Donohue</w:t>
      </w:r>
      <w:proofErr w:type="spellEnd"/>
      <w:r w:rsidRPr="0000320F">
        <w:rPr>
          <w:rFonts w:ascii="Arial" w:hAnsi="Arial" w:cs="Arial"/>
        </w:rPr>
        <w:t xml:space="preserve"> &amp; Ferguson, 2001, pg. 3). </w:t>
      </w:r>
      <w:r w:rsidR="00053AEC" w:rsidRPr="0000320F">
        <w:rPr>
          <w:rFonts w:ascii="Arial" w:hAnsi="Arial" w:cs="Arial"/>
        </w:rPr>
        <w:t>Contrary to this</w:t>
      </w:r>
      <w:r w:rsidRPr="0000320F">
        <w:rPr>
          <w:rFonts w:ascii="Arial" w:hAnsi="Arial" w:cs="Arial"/>
        </w:rPr>
        <w:t xml:space="preserve">, the techniques derived from the science of behaviour have been refuted as, by considering the aforementioned, indicates they have arisen from assumption. This is because, </w:t>
      </w:r>
      <w:r w:rsidR="00053AEC" w:rsidRPr="0000320F">
        <w:rPr>
          <w:rFonts w:ascii="Arial" w:hAnsi="Arial" w:cs="Arial"/>
        </w:rPr>
        <w:t>i</w:t>
      </w:r>
      <w:r w:rsidR="005E3518" w:rsidRPr="0000320F">
        <w:rPr>
          <w:rFonts w:ascii="Arial" w:hAnsi="Arial" w:cs="Arial"/>
        </w:rPr>
        <w:t xml:space="preserve">t is </w:t>
      </w:r>
      <w:r w:rsidRPr="0000320F">
        <w:rPr>
          <w:rFonts w:ascii="Arial" w:hAnsi="Arial" w:cs="Arial"/>
        </w:rPr>
        <w:t>validating the theory with already established patterns of behaviour to support conclusions, it would simply be the case that assumption is what grounds the theory entirely. Through utilising notable patterns, one could argue that reinforcing only some actions would cause a person to behav</w:t>
      </w:r>
      <w:r w:rsidR="00703C55" w:rsidRPr="0000320F">
        <w:rPr>
          <w:rFonts w:ascii="Arial" w:hAnsi="Arial" w:cs="Arial"/>
        </w:rPr>
        <w:t>e</w:t>
      </w:r>
      <w:r w:rsidRPr="0000320F">
        <w:rPr>
          <w:rFonts w:ascii="Arial" w:hAnsi="Arial" w:cs="Arial"/>
        </w:rPr>
        <w:t xml:space="preserve"> less frequently. However, though this becomes redundant as through conducting experiments it is found that this is not the case and in fact the opposite</w:t>
      </w:r>
      <w:r w:rsidR="005E3518" w:rsidRPr="0000320F">
        <w:rPr>
          <w:rFonts w:ascii="Arial" w:hAnsi="Arial" w:cs="Arial"/>
        </w:rPr>
        <w:t>. Nevertheless,</w:t>
      </w:r>
      <w:r w:rsidRPr="0000320F">
        <w:rPr>
          <w:rFonts w:ascii="Arial" w:hAnsi="Arial" w:cs="Arial"/>
        </w:rPr>
        <w:t xml:space="preserve"> still does question the legitimacy of Skinners work as he experimented</w:t>
      </w:r>
      <w:r w:rsidR="00C522BC" w:rsidRPr="0000320F">
        <w:rPr>
          <w:rFonts w:ascii="Arial" w:hAnsi="Arial" w:cs="Arial"/>
        </w:rPr>
        <w:t xml:space="preserve"> predominantly</w:t>
      </w:r>
      <w:r w:rsidRPr="0000320F">
        <w:rPr>
          <w:rFonts w:ascii="Arial" w:hAnsi="Arial" w:cs="Arial"/>
        </w:rPr>
        <w:t xml:space="preserve"> on animals, such as rats and pigeons, then made generalisations of his discoveries to humans (Pritchard, 2013, pg. 9). Skinner maintained that rewards and punishments control the majority of human behaviour, whilst this may be the case, this theory is still guilty of assumption as he believed it could be applied to humans without evidencing this. </w:t>
      </w:r>
      <w:r w:rsidR="00922EBB" w:rsidRPr="0000320F">
        <w:rPr>
          <w:rFonts w:ascii="Arial" w:hAnsi="Arial" w:cs="Arial"/>
        </w:rPr>
        <w:t xml:space="preserve"> </w:t>
      </w:r>
    </w:p>
    <w:p w14:paraId="5F53DB3F" w14:textId="5F096A30" w:rsidR="00DF1AD6" w:rsidRPr="0000320F" w:rsidRDefault="00DF1AD6" w:rsidP="0069760E">
      <w:pPr>
        <w:spacing w:line="360" w:lineRule="auto"/>
        <w:rPr>
          <w:rFonts w:ascii="Arial" w:hAnsi="Arial" w:cs="Arial"/>
        </w:rPr>
      </w:pPr>
      <w:r w:rsidRPr="0000320F">
        <w:rPr>
          <w:rFonts w:ascii="Arial" w:hAnsi="Arial" w:cs="Arial"/>
        </w:rPr>
        <w:t xml:space="preserve">Negative reinforcement has been criticised regarding its effectiveness in practice as negative emotions such as anger, frustration or aggression may follow and this is not a positive interaction between teachers and students, rather this causes lack of respect and trust. </w:t>
      </w:r>
      <w:r w:rsidR="007318A8" w:rsidRPr="0000320F">
        <w:rPr>
          <w:rFonts w:ascii="Arial" w:hAnsi="Arial" w:cs="Arial"/>
        </w:rPr>
        <w:t>Following from this, even positive reinforcement such as rewards can be deemed problematic as they can demean a learning experience a</w:t>
      </w:r>
      <w:r w:rsidR="00441594" w:rsidRPr="0000320F">
        <w:rPr>
          <w:rFonts w:ascii="Arial" w:hAnsi="Arial" w:cs="Arial"/>
        </w:rPr>
        <w:t xml:space="preserve">s </w:t>
      </w:r>
      <w:r w:rsidR="007318A8" w:rsidRPr="0000320F">
        <w:rPr>
          <w:rFonts w:ascii="Arial" w:hAnsi="Arial" w:cs="Arial"/>
        </w:rPr>
        <w:t>more value</w:t>
      </w:r>
      <w:r w:rsidR="00441594" w:rsidRPr="0000320F">
        <w:rPr>
          <w:rFonts w:ascii="Arial" w:hAnsi="Arial" w:cs="Arial"/>
        </w:rPr>
        <w:t xml:space="preserve"> is placed</w:t>
      </w:r>
      <w:r w:rsidR="007318A8" w:rsidRPr="0000320F">
        <w:rPr>
          <w:rFonts w:ascii="Arial" w:hAnsi="Arial" w:cs="Arial"/>
        </w:rPr>
        <w:t xml:space="preserve"> on the reward than the learning, furthermore </w:t>
      </w:r>
      <w:r w:rsidR="001176A9" w:rsidRPr="0000320F">
        <w:rPr>
          <w:rFonts w:ascii="Arial" w:hAnsi="Arial" w:cs="Arial"/>
        </w:rPr>
        <w:t>this</w:t>
      </w:r>
      <w:r w:rsidR="007318A8" w:rsidRPr="0000320F">
        <w:rPr>
          <w:rFonts w:ascii="Arial" w:hAnsi="Arial" w:cs="Arial"/>
        </w:rPr>
        <w:t xml:space="preserve"> can generate feelings of unfairness amongst students and isolate those who feel they attain little chance of gaining a reward (Pritchard, 2014, pg. 11). </w:t>
      </w:r>
      <w:r w:rsidR="00441594" w:rsidRPr="0000320F">
        <w:rPr>
          <w:rFonts w:ascii="Arial" w:hAnsi="Arial" w:cs="Arial"/>
        </w:rPr>
        <w:t>Thus,</w:t>
      </w:r>
      <w:r w:rsidR="00DB3CC9" w:rsidRPr="0000320F">
        <w:rPr>
          <w:rFonts w:ascii="Arial" w:hAnsi="Arial" w:cs="Arial"/>
        </w:rPr>
        <w:t xml:space="preserve"> using a reward system or giving one child increased attention, may have a detrimental effect on others present in the classroom. However, using a behaviourist approach in the classroom does appear to be effective when used on a student who attains a history of academic failure, or when used for rewarding appropriate classroom behaviours, such as treating others well. Positive reinforcement has been evidenced to decreases misbehaviour and creates an atmosphere more conducive to learning (Pritchard, 2014, pg. 12), </w:t>
      </w:r>
      <w:r w:rsidR="00441594" w:rsidRPr="0000320F">
        <w:rPr>
          <w:rFonts w:ascii="Arial" w:hAnsi="Arial" w:cs="Arial"/>
        </w:rPr>
        <w:t>which</w:t>
      </w:r>
      <w:r w:rsidR="00DB3CC9" w:rsidRPr="0000320F">
        <w:rPr>
          <w:rFonts w:ascii="Arial" w:hAnsi="Arial" w:cs="Arial"/>
        </w:rPr>
        <w:t xml:space="preserve"> has a stronger, longer lasting effect. </w:t>
      </w:r>
    </w:p>
    <w:p w14:paraId="0D65A638" w14:textId="5C537B3F" w:rsidR="00B86973" w:rsidRPr="0000320F" w:rsidRDefault="000C477F" w:rsidP="0069760E">
      <w:pPr>
        <w:spacing w:line="360" w:lineRule="auto"/>
        <w:rPr>
          <w:rFonts w:ascii="Arial" w:hAnsi="Arial" w:cs="Arial"/>
          <w:b/>
          <w:bCs/>
          <w:sz w:val="28"/>
          <w:szCs w:val="28"/>
        </w:rPr>
      </w:pPr>
      <w:r w:rsidRPr="0000320F">
        <w:rPr>
          <w:rFonts w:ascii="Arial" w:hAnsi="Arial" w:cs="Arial"/>
          <w:b/>
          <w:bCs/>
          <w:sz w:val="28"/>
          <w:szCs w:val="28"/>
        </w:rPr>
        <w:t>Ref</w:t>
      </w:r>
      <w:r w:rsidR="00B86973" w:rsidRPr="0000320F">
        <w:rPr>
          <w:rFonts w:ascii="Arial" w:hAnsi="Arial" w:cs="Arial"/>
          <w:b/>
          <w:bCs/>
          <w:sz w:val="28"/>
          <w:szCs w:val="28"/>
        </w:rPr>
        <w:t>lection</w:t>
      </w:r>
    </w:p>
    <w:p w14:paraId="74BE1794" w14:textId="4E9C0404" w:rsidR="003F65BD" w:rsidRPr="0000320F" w:rsidRDefault="00415BB0" w:rsidP="0069760E">
      <w:pPr>
        <w:spacing w:line="360" w:lineRule="auto"/>
        <w:rPr>
          <w:rFonts w:ascii="Arial" w:hAnsi="Arial" w:cs="Arial"/>
        </w:rPr>
      </w:pPr>
      <w:r w:rsidRPr="0000320F">
        <w:rPr>
          <w:rFonts w:ascii="Arial" w:hAnsi="Arial" w:cs="Arial"/>
        </w:rPr>
        <w:t>“Learning</w:t>
      </w:r>
      <w:r w:rsidR="009D7A64" w:rsidRPr="0000320F">
        <w:rPr>
          <w:rFonts w:ascii="Arial" w:hAnsi="Arial" w:cs="Arial"/>
        </w:rPr>
        <w:t xml:space="preserve"> is</w:t>
      </w:r>
      <w:r w:rsidRPr="0000320F">
        <w:rPr>
          <w:rFonts w:ascii="Arial" w:hAnsi="Arial" w:cs="Arial"/>
        </w:rPr>
        <w:t xml:space="preserve"> a process whereby knowledge is created through the transformation of experience” </w:t>
      </w:r>
      <w:r w:rsidR="00877F24" w:rsidRPr="0000320F">
        <w:rPr>
          <w:rFonts w:ascii="Arial" w:hAnsi="Arial" w:cs="Arial"/>
        </w:rPr>
        <w:t>(Vince</w:t>
      </w:r>
      <w:r w:rsidRPr="0000320F">
        <w:rPr>
          <w:rFonts w:ascii="Arial" w:hAnsi="Arial" w:cs="Arial"/>
        </w:rPr>
        <w:t xml:space="preserve">, 1998, pg. 304). </w:t>
      </w:r>
      <w:r w:rsidR="009D7A64" w:rsidRPr="0000320F">
        <w:rPr>
          <w:rFonts w:ascii="Arial" w:hAnsi="Arial" w:cs="Arial"/>
        </w:rPr>
        <w:t xml:space="preserve">David </w:t>
      </w:r>
      <w:r w:rsidR="00B86973" w:rsidRPr="0000320F">
        <w:rPr>
          <w:rFonts w:ascii="Arial" w:hAnsi="Arial" w:cs="Arial"/>
        </w:rPr>
        <w:t>Kol</w:t>
      </w:r>
      <w:r w:rsidRPr="0000320F">
        <w:rPr>
          <w:rFonts w:ascii="Arial" w:hAnsi="Arial" w:cs="Arial"/>
        </w:rPr>
        <w:t>b developed the learning cycle to illustrate the nature of experimental learning</w:t>
      </w:r>
      <w:r w:rsidR="00B86973" w:rsidRPr="0000320F">
        <w:rPr>
          <w:rFonts w:ascii="Arial" w:hAnsi="Arial" w:cs="Arial"/>
        </w:rPr>
        <w:t>, emphasis</w:t>
      </w:r>
      <w:r w:rsidRPr="0000320F">
        <w:rPr>
          <w:rFonts w:ascii="Arial" w:hAnsi="Arial" w:cs="Arial"/>
        </w:rPr>
        <w:t>ing</w:t>
      </w:r>
      <w:r w:rsidR="00B86973" w:rsidRPr="0000320F">
        <w:rPr>
          <w:rFonts w:ascii="Arial" w:hAnsi="Arial" w:cs="Arial"/>
        </w:rPr>
        <w:t xml:space="preserve"> that reflective observation </w:t>
      </w:r>
      <w:r w:rsidR="009A4FA4" w:rsidRPr="0000320F">
        <w:rPr>
          <w:rFonts w:ascii="Arial" w:hAnsi="Arial" w:cs="Arial"/>
        </w:rPr>
        <w:t xml:space="preserve">is </w:t>
      </w:r>
      <w:r w:rsidR="00B86973" w:rsidRPr="0000320F">
        <w:rPr>
          <w:rFonts w:ascii="Arial" w:hAnsi="Arial" w:cs="Arial"/>
        </w:rPr>
        <w:t xml:space="preserve">a way </w:t>
      </w:r>
      <w:r w:rsidR="009A4FA4" w:rsidRPr="0000320F">
        <w:rPr>
          <w:rFonts w:ascii="Arial" w:hAnsi="Arial" w:cs="Arial"/>
        </w:rPr>
        <w:t>of</w:t>
      </w:r>
      <w:r w:rsidR="00B86973" w:rsidRPr="0000320F">
        <w:rPr>
          <w:rFonts w:ascii="Arial" w:hAnsi="Arial" w:cs="Arial"/>
        </w:rPr>
        <w:t xml:space="preserve"> analys</w:t>
      </w:r>
      <w:r w:rsidR="009A4FA4" w:rsidRPr="0000320F">
        <w:rPr>
          <w:rFonts w:ascii="Arial" w:hAnsi="Arial" w:cs="Arial"/>
        </w:rPr>
        <w:t xml:space="preserve">ing experiences and deducing </w:t>
      </w:r>
      <w:r w:rsidR="00B86973" w:rsidRPr="0000320F">
        <w:rPr>
          <w:rFonts w:ascii="Arial" w:hAnsi="Arial" w:cs="Arial"/>
        </w:rPr>
        <w:t>conclusions</w:t>
      </w:r>
      <w:r w:rsidRPr="0000320F">
        <w:rPr>
          <w:rFonts w:ascii="Arial" w:hAnsi="Arial" w:cs="Arial"/>
        </w:rPr>
        <w:t xml:space="preserve">. </w:t>
      </w:r>
      <w:r w:rsidR="00B92BD5" w:rsidRPr="0000320F">
        <w:rPr>
          <w:rFonts w:ascii="Arial" w:hAnsi="Arial" w:cs="Arial"/>
        </w:rPr>
        <w:t>The learning cycle involves observations and reflections drawn from an experience to then form concepts and generalisations from these, to then test the implications of these concepts in new situations (Vince, 1998, pg. 305). Kolb provides six propositions that form the underpinning</w:t>
      </w:r>
      <w:r w:rsidR="00B74201" w:rsidRPr="0000320F">
        <w:rPr>
          <w:rFonts w:ascii="Arial" w:hAnsi="Arial" w:cs="Arial"/>
        </w:rPr>
        <w:t xml:space="preserve"> </w:t>
      </w:r>
      <w:r w:rsidR="00A45090" w:rsidRPr="0000320F">
        <w:rPr>
          <w:rFonts w:ascii="Arial" w:hAnsi="Arial" w:cs="Arial"/>
        </w:rPr>
        <w:t>theoretical</w:t>
      </w:r>
      <w:r w:rsidR="00B74201" w:rsidRPr="0000320F">
        <w:rPr>
          <w:rFonts w:ascii="Arial" w:hAnsi="Arial" w:cs="Arial"/>
        </w:rPr>
        <w:t xml:space="preserve"> basis for the cycle. It </w:t>
      </w:r>
      <w:r w:rsidR="008E2589" w:rsidRPr="0000320F">
        <w:rPr>
          <w:rFonts w:ascii="Arial" w:hAnsi="Arial" w:cs="Arial"/>
        </w:rPr>
        <w:t>c</w:t>
      </w:r>
      <w:r w:rsidR="006E310C" w:rsidRPr="0000320F">
        <w:rPr>
          <w:rFonts w:ascii="Arial" w:hAnsi="Arial" w:cs="Arial"/>
        </w:rPr>
        <w:t>ould</w:t>
      </w:r>
      <w:r w:rsidR="008E2589" w:rsidRPr="0000320F">
        <w:rPr>
          <w:rFonts w:ascii="Arial" w:hAnsi="Arial" w:cs="Arial"/>
        </w:rPr>
        <w:t xml:space="preserve"> be</w:t>
      </w:r>
      <w:r w:rsidR="00B74201" w:rsidRPr="0000320F">
        <w:rPr>
          <w:rFonts w:ascii="Arial" w:hAnsi="Arial" w:cs="Arial"/>
        </w:rPr>
        <w:t xml:space="preserve"> supposed that all are relevant to the role of critical reflection, but for this instance the two most pertinent will be focused upon. The f</w:t>
      </w:r>
      <w:r w:rsidR="008E2589" w:rsidRPr="0000320F">
        <w:rPr>
          <w:rFonts w:ascii="Arial" w:hAnsi="Arial" w:cs="Arial"/>
        </w:rPr>
        <w:t xml:space="preserve">irst </w:t>
      </w:r>
      <w:r w:rsidR="00B74201" w:rsidRPr="0000320F">
        <w:rPr>
          <w:rFonts w:ascii="Arial" w:hAnsi="Arial" w:cs="Arial"/>
        </w:rPr>
        <w:t xml:space="preserve">defines learning as a process, not to be defined by outcomes. This is because ideas are formed and reformed continuously through experience. The latter is defining learning as a continuous process grounded in experience, as it allows for ideas and theories to be tested. Critical </w:t>
      </w:r>
      <w:r w:rsidR="00CF605B" w:rsidRPr="0000320F">
        <w:rPr>
          <w:rFonts w:ascii="Arial" w:hAnsi="Arial" w:cs="Arial"/>
        </w:rPr>
        <w:t xml:space="preserve">incident </w:t>
      </w:r>
      <w:r w:rsidR="00B74201" w:rsidRPr="0000320F">
        <w:rPr>
          <w:rFonts w:ascii="Arial" w:hAnsi="Arial" w:cs="Arial"/>
        </w:rPr>
        <w:t>reflection is beneficial as</w:t>
      </w:r>
      <w:r w:rsidR="00B92BD5" w:rsidRPr="0000320F">
        <w:rPr>
          <w:rFonts w:ascii="Arial" w:hAnsi="Arial" w:cs="Arial"/>
        </w:rPr>
        <w:t xml:space="preserve"> </w:t>
      </w:r>
      <w:r w:rsidR="00B74201" w:rsidRPr="0000320F">
        <w:rPr>
          <w:rFonts w:ascii="Arial" w:hAnsi="Arial" w:cs="Arial"/>
        </w:rPr>
        <w:t>it allows for anticipation of challenges that may occur and permits prior research to ensure the most effective pedagogy is applied</w:t>
      </w:r>
      <w:r w:rsidR="008E2589" w:rsidRPr="0000320F">
        <w:rPr>
          <w:rFonts w:ascii="Arial" w:hAnsi="Arial" w:cs="Arial"/>
        </w:rPr>
        <w:t>, as well gaining insight to implications of reflection from experiences</w:t>
      </w:r>
      <w:proofErr w:type="gramStart"/>
      <w:r w:rsidR="008E2589" w:rsidRPr="0000320F">
        <w:rPr>
          <w:rFonts w:ascii="Arial" w:hAnsi="Arial" w:cs="Arial"/>
        </w:rPr>
        <w:t xml:space="preserve">. </w:t>
      </w:r>
      <w:r w:rsidR="00B74201" w:rsidRPr="0000320F">
        <w:rPr>
          <w:rFonts w:ascii="Arial" w:hAnsi="Arial" w:cs="Arial"/>
        </w:rPr>
        <w:t xml:space="preserve"> </w:t>
      </w:r>
      <w:proofErr w:type="gramEnd"/>
      <w:r w:rsidR="00B74201" w:rsidRPr="0000320F">
        <w:rPr>
          <w:rFonts w:ascii="Arial" w:hAnsi="Arial" w:cs="Arial"/>
        </w:rPr>
        <w:t xml:space="preserve"> </w:t>
      </w:r>
    </w:p>
    <w:p w14:paraId="0124C214" w14:textId="6C228F2F" w:rsidR="00D75EBF" w:rsidRPr="0000320F" w:rsidRDefault="00F42595" w:rsidP="0069760E">
      <w:pPr>
        <w:spacing w:line="360" w:lineRule="auto"/>
        <w:rPr>
          <w:rFonts w:ascii="Arial" w:hAnsi="Arial" w:cs="Arial"/>
        </w:rPr>
      </w:pPr>
      <w:r w:rsidRPr="0000320F">
        <w:rPr>
          <w:rFonts w:ascii="Arial" w:hAnsi="Arial" w:cs="Arial"/>
        </w:rPr>
        <w:t>E</w:t>
      </w:r>
      <w:r w:rsidR="00D75EBF" w:rsidRPr="0000320F">
        <w:rPr>
          <w:rFonts w:ascii="Arial" w:hAnsi="Arial" w:cs="Arial"/>
        </w:rPr>
        <w:t>fficient task setting</w:t>
      </w:r>
      <w:r w:rsidRPr="0000320F">
        <w:rPr>
          <w:rFonts w:ascii="Arial" w:hAnsi="Arial" w:cs="Arial"/>
        </w:rPr>
        <w:t xml:space="preserve"> is used as means of overcoming possible distraction</w:t>
      </w:r>
      <w:r w:rsidR="00D75EBF" w:rsidRPr="0000320F">
        <w:rPr>
          <w:rFonts w:ascii="Arial" w:hAnsi="Arial" w:cs="Arial"/>
        </w:rPr>
        <w:t>, this is required to be interesting and relevant to the learner, being something which the</w:t>
      </w:r>
      <w:r w:rsidR="004F5B33" w:rsidRPr="0000320F">
        <w:rPr>
          <w:rFonts w:ascii="Arial" w:hAnsi="Arial" w:cs="Arial"/>
        </w:rPr>
        <w:t xml:space="preserve"> learner</w:t>
      </w:r>
      <w:r w:rsidR="00D75EBF" w:rsidRPr="0000320F">
        <w:rPr>
          <w:rFonts w:ascii="Arial" w:hAnsi="Arial" w:cs="Arial"/>
        </w:rPr>
        <w:t xml:space="preserve"> wish</w:t>
      </w:r>
      <w:r w:rsidR="004F5B33" w:rsidRPr="0000320F">
        <w:rPr>
          <w:rFonts w:ascii="Arial" w:hAnsi="Arial" w:cs="Arial"/>
        </w:rPr>
        <w:t>es</w:t>
      </w:r>
      <w:r w:rsidR="00D75EBF" w:rsidRPr="0000320F">
        <w:rPr>
          <w:rFonts w:ascii="Arial" w:hAnsi="Arial" w:cs="Arial"/>
        </w:rPr>
        <w:t xml:space="preserve"> to explore and discuss. This means that, rather than loss of focus on </w:t>
      </w:r>
      <w:r w:rsidR="006E310C" w:rsidRPr="0000320F">
        <w:rPr>
          <w:rFonts w:ascii="Arial" w:hAnsi="Arial" w:cs="Arial"/>
        </w:rPr>
        <w:t xml:space="preserve">a </w:t>
      </w:r>
      <w:r w:rsidR="00D75EBF" w:rsidRPr="0000320F">
        <w:rPr>
          <w:rFonts w:ascii="Arial" w:hAnsi="Arial" w:cs="Arial"/>
        </w:rPr>
        <w:t>set task, their interests are being stimulated</w:t>
      </w:r>
      <w:r w:rsidR="00A162FB" w:rsidRPr="0000320F">
        <w:rPr>
          <w:rFonts w:ascii="Arial" w:hAnsi="Arial" w:cs="Arial"/>
        </w:rPr>
        <w:t xml:space="preserve"> and ideas are being clarified through exploratory talk (Welsh Assembly Government, 2010. pg. 7)</w:t>
      </w:r>
      <w:r w:rsidR="00D75EBF" w:rsidRPr="0000320F">
        <w:rPr>
          <w:rFonts w:ascii="Arial" w:hAnsi="Arial" w:cs="Arial"/>
        </w:rPr>
        <w:t>. There is a necessity for the teacher to set parameters to ensure the work is focused upon and produced to a high quality</w:t>
      </w:r>
      <w:r w:rsidR="00E82391" w:rsidRPr="0000320F">
        <w:rPr>
          <w:rFonts w:ascii="Arial" w:hAnsi="Arial" w:cs="Arial"/>
        </w:rPr>
        <w:t xml:space="preserve"> (</w:t>
      </w:r>
      <w:r w:rsidR="00A162FB" w:rsidRPr="0000320F">
        <w:rPr>
          <w:rFonts w:ascii="Arial" w:hAnsi="Arial" w:cs="Arial"/>
        </w:rPr>
        <w:t>Welsh Assembly Government, 2010, pg. 8</w:t>
      </w:r>
      <w:r w:rsidR="00E82391" w:rsidRPr="0000320F">
        <w:rPr>
          <w:rFonts w:ascii="Arial" w:hAnsi="Arial" w:cs="Arial"/>
        </w:rPr>
        <w:t>)</w:t>
      </w:r>
      <w:r w:rsidR="00D75EBF" w:rsidRPr="0000320F">
        <w:rPr>
          <w:rFonts w:ascii="Arial" w:hAnsi="Arial" w:cs="Arial"/>
        </w:rPr>
        <w:t xml:space="preserve">. An example of this was evidenced in my own observation, the learners were given three concepts to identify and explore, they were provided with the freedom to discuss with who they wanted and with three suggestions on how to present this, they were clear of task and had the creativity of choice. This proved to be successful as </w:t>
      </w:r>
      <w:r w:rsidR="00F96267" w:rsidRPr="0000320F">
        <w:rPr>
          <w:rFonts w:ascii="Arial" w:hAnsi="Arial" w:cs="Arial"/>
        </w:rPr>
        <w:t xml:space="preserve">there was </w:t>
      </w:r>
      <w:r w:rsidR="00D75EBF" w:rsidRPr="0000320F">
        <w:rPr>
          <w:rFonts w:ascii="Arial" w:hAnsi="Arial" w:cs="Arial"/>
        </w:rPr>
        <w:t xml:space="preserve">complete engagement from all students as they appeared to have freedom </w:t>
      </w:r>
      <w:r w:rsidR="006E310C" w:rsidRPr="0000320F">
        <w:rPr>
          <w:rFonts w:ascii="Arial" w:hAnsi="Arial" w:cs="Arial"/>
        </w:rPr>
        <w:t>of</w:t>
      </w:r>
      <w:r w:rsidR="00D75EBF" w:rsidRPr="0000320F">
        <w:rPr>
          <w:rFonts w:ascii="Arial" w:hAnsi="Arial" w:cs="Arial"/>
        </w:rPr>
        <w:t xml:space="preserve"> discussion, which was essentially delivering clarity on the task and guaranteeing complet</w:t>
      </w:r>
      <w:r w:rsidR="00F96267" w:rsidRPr="0000320F">
        <w:rPr>
          <w:rFonts w:ascii="Arial" w:hAnsi="Arial" w:cs="Arial"/>
        </w:rPr>
        <w:t>ion</w:t>
      </w:r>
      <w:r w:rsidR="00D75EBF" w:rsidRPr="0000320F">
        <w:rPr>
          <w:rFonts w:ascii="Arial" w:hAnsi="Arial" w:cs="Arial"/>
        </w:rPr>
        <w:t xml:space="preserve"> to a high quality</w:t>
      </w:r>
      <w:r w:rsidR="00132ED7" w:rsidRPr="0000320F">
        <w:rPr>
          <w:rFonts w:ascii="Arial" w:hAnsi="Arial" w:cs="Arial"/>
        </w:rPr>
        <w:t>. V</w:t>
      </w:r>
      <w:r w:rsidR="00A616D8" w:rsidRPr="0000320F">
        <w:rPr>
          <w:rFonts w:ascii="Arial" w:hAnsi="Arial" w:cs="Arial"/>
        </w:rPr>
        <w:t>aluable skills are found within discussion, such as analysis, critical enquiry, reflection.</w:t>
      </w:r>
      <w:r w:rsidR="00132ED7" w:rsidRPr="0000320F">
        <w:rPr>
          <w:rFonts w:ascii="Arial" w:hAnsi="Arial" w:cs="Arial"/>
        </w:rPr>
        <w:t xml:space="preserve"> </w:t>
      </w:r>
      <w:r w:rsidR="00BF7E94" w:rsidRPr="0000320F">
        <w:rPr>
          <w:rFonts w:ascii="Arial" w:hAnsi="Arial" w:cs="Arial"/>
        </w:rPr>
        <w:t xml:space="preserve">By using is method of collaborative learning is following </w:t>
      </w:r>
      <w:r w:rsidR="00132ED7" w:rsidRPr="0000320F">
        <w:rPr>
          <w:rFonts w:ascii="Arial" w:hAnsi="Arial" w:cs="Arial"/>
        </w:rPr>
        <w:t>of the professional standards for school practitioners,</w:t>
      </w:r>
      <w:r w:rsidR="00BF7E94" w:rsidRPr="0000320F">
        <w:rPr>
          <w:rFonts w:ascii="Arial" w:hAnsi="Arial" w:cs="Arial"/>
        </w:rPr>
        <w:t xml:space="preserve"> building positive and collaborative relationships (Welsh Government, 2017, pg. 10).</w:t>
      </w:r>
      <w:r w:rsidR="00E82391" w:rsidRPr="0000320F">
        <w:rPr>
          <w:rFonts w:ascii="Arial" w:hAnsi="Arial" w:cs="Arial"/>
        </w:rPr>
        <w:t xml:space="preserve"> Reflecting on future actions, efficient task setting is something that will be considered </w:t>
      </w:r>
      <w:r w:rsidR="00930E6F" w:rsidRPr="0000320F">
        <w:rPr>
          <w:rFonts w:ascii="Arial" w:hAnsi="Arial" w:cs="Arial"/>
        </w:rPr>
        <w:t>consistently,</w:t>
      </w:r>
      <w:r w:rsidR="00E82391" w:rsidRPr="0000320F">
        <w:rPr>
          <w:rFonts w:ascii="Arial" w:hAnsi="Arial" w:cs="Arial"/>
        </w:rPr>
        <w:t xml:space="preserve"> and </w:t>
      </w:r>
      <w:r w:rsidR="00930E6F" w:rsidRPr="0000320F">
        <w:rPr>
          <w:rFonts w:ascii="Arial" w:hAnsi="Arial" w:cs="Arial"/>
        </w:rPr>
        <w:t xml:space="preserve">discussion </w:t>
      </w:r>
      <w:r w:rsidR="00E82391" w:rsidRPr="0000320F">
        <w:rPr>
          <w:rFonts w:ascii="Arial" w:hAnsi="Arial" w:cs="Arial"/>
        </w:rPr>
        <w:t xml:space="preserve">implemented into my own teaching practice as it is coinciding with the professional standard of leadership, as it </w:t>
      </w:r>
      <w:r w:rsidR="00E82391" w:rsidRPr="0000320F">
        <w:rPr>
          <w:rFonts w:ascii="Arial" w:hAnsi="Arial" w:cs="Arial"/>
          <w:color w:val="000000"/>
          <w:lang w:eastAsia="en-GB"/>
        </w:rPr>
        <w:t>develops positive relationships with learners, as their interests are acknowledged and utilised demonstrating personal commitment to equity and of maximising the potential of all learners, as well as adopting a holistic, pupil-centred approach to teaching.</w:t>
      </w:r>
    </w:p>
    <w:p w14:paraId="6D41674C" w14:textId="7435E684" w:rsidR="00D75EBF" w:rsidRPr="0000320F" w:rsidRDefault="00064016" w:rsidP="0069760E">
      <w:pPr>
        <w:spacing w:line="360" w:lineRule="auto"/>
        <w:rPr>
          <w:rFonts w:ascii="Arial" w:hAnsi="Arial" w:cs="Arial"/>
        </w:rPr>
      </w:pPr>
      <w:r w:rsidRPr="0000320F">
        <w:rPr>
          <w:rFonts w:ascii="Arial" w:hAnsi="Arial" w:cs="Arial"/>
        </w:rPr>
        <w:t>It is of the r</w:t>
      </w:r>
      <w:r w:rsidR="00D75EBF" w:rsidRPr="0000320F">
        <w:rPr>
          <w:rFonts w:ascii="Arial" w:hAnsi="Arial" w:cs="Arial"/>
        </w:rPr>
        <w:t>esponsibility of the teacher to reinforce the ground rules</w:t>
      </w:r>
      <w:r w:rsidRPr="0000320F">
        <w:rPr>
          <w:rFonts w:ascii="Arial" w:hAnsi="Arial" w:cs="Arial"/>
        </w:rPr>
        <w:t xml:space="preserve">, these could be </w:t>
      </w:r>
      <w:r w:rsidR="00D75EBF" w:rsidRPr="0000320F">
        <w:rPr>
          <w:rFonts w:ascii="Arial" w:hAnsi="Arial" w:cs="Arial"/>
        </w:rPr>
        <w:t xml:space="preserve">either </w:t>
      </w:r>
      <w:r w:rsidRPr="0000320F">
        <w:rPr>
          <w:rFonts w:ascii="Arial" w:hAnsi="Arial" w:cs="Arial"/>
        </w:rPr>
        <w:t xml:space="preserve">set by </w:t>
      </w:r>
      <w:r w:rsidR="00D75EBF" w:rsidRPr="0000320F">
        <w:rPr>
          <w:rFonts w:ascii="Arial" w:hAnsi="Arial" w:cs="Arial"/>
        </w:rPr>
        <w:t xml:space="preserve">the teacher for the classroom, or the students </w:t>
      </w:r>
      <w:r w:rsidR="00D337BA" w:rsidRPr="0000320F">
        <w:rPr>
          <w:rFonts w:ascii="Arial" w:hAnsi="Arial" w:cs="Arial"/>
        </w:rPr>
        <w:t xml:space="preserve">can </w:t>
      </w:r>
      <w:r w:rsidR="00D75EBF" w:rsidRPr="0000320F">
        <w:rPr>
          <w:rFonts w:ascii="Arial" w:hAnsi="Arial" w:cs="Arial"/>
        </w:rPr>
        <w:t xml:space="preserve">have decided upon </w:t>
      </w:r>
      <w:r w:rsidRPr="0000320F">
        <w:rPr>
          <w:rFonts w:ascii="Arial" w:hAnsi="Arial" w:cs="Arial"/>
        </w:rPr>
        <w:t xml:space="preserve">these </w:t>
      </w:r>
      <w:r w:rsidR="00D75EBF" w:rsidRPr="0000320F">
        <w:rPr>
          <w:rFonts w:ascii="Arial" w:hAnsi="Arial" w:cs="Arial"/>
        </w:rPr>
        <w:t>themselves</w:t>
      </w:r>
      <w:r w:rsidRPr="0000320F">
        <w:rPr>
          <w:rFonts w:ascii="Arial" w:hAnsi="Arial" w:cs="Arial"/>
        </w:rPr>
        <w:t xml:space="preserve"> (</w:t>
      </w:r>
      <w:r w:rsidR="007F35C1" w:rsidRPr="0000320F">
        <w:rPr>
          <w:rFonts w:ascii="Arial" w:hAnsi="Arial" w:cs="Arial"/>
        </w:rPr>
        <w:t>Welsh Assembly Government, 2010, pg. 9</w:t>
      </w:r>
      <w:r w:rsidRPr="0000320F">
        <w:rPr>
          <w:rFonts w:ascii="Arial" w:hAnsi="Arial" w:cs="Arial"/>
        </w:rPr>
        <w:t xml:space="preserve">). </w:t>
      </w:r>
      <w:r w:rsidR="00D75EBF" w:rsidRPr="0000320F">
        <w:rPr>
          <w:rFonts w:ascii="Arial" w:hAnsi="Arial" w:cs="Arial"/>
        </w:rPr>
        <w:t>The role of the educator in this context is to ensure these rules are being adhered to</w:t>
      </w:r>
      <w:r w:rsidR="00D337BA" w:rsidRPr="0000320F">
        <w:rPr>
          <w:rFonts w:ascii="Arial" w:hAnsi="Arial" w:cs="Arial"/>
        </w:rPr>
        <w:t xml:space="preserve">, as within democratic schooling it is required to have a clear distinction between positively and negatively reinforced behaviour, as an absence of distinction may lead to possible confusion regarding expected behaviour. </w:t>
      </w:r>
      <w:r w:rsidR="00FC2743" w:rsidRPr="0000320F">
        <w:rPr>
          <w:rFonts w:ascii="Arial" w:hAnsi="Arial" w:cs="Arial"/>
        </w:rPr>
        <w:t xml:space="preserve">Informing my own teaching practice, this will be adopted as it is supposed that by positively reinforcing behaviour you wish to see repeated, increases the likelihood of it being repeated. </w:t>
      </w:r>
      <w:r w:rsidR="009C4037" w:rsidRPr="0000320F">
        <w:rPr>
          <w:rFonts w:ascii="Arial" w:hAnsi="Arial" w:cs="Arial"/>
        </w:rPr>
        <w:t xml:space="preserve">In regard to </w:t>
      </w:r>
      <w:r w:rsidR="00132ED7" w:rsidRPr="0000320F">
        <w:rPr>
          <w:rFonts w:ascii="Arial" w:hAnsi="Arial" w:cs="Arial"/>
        </w:rPr>
        <w:t>pr</w:t>
      </w:r>
      <w:r w:rsidR="009C4037" w:rsidRPr="0000320F">
        <w:rPr>
          <w:rFonts w:ascii="Arial" w:hAnsi="Arial" w:cs="Arial"/>
        </w:rPr>
        <w:t>ofessional standards</w:t>
      </w:r>
      <w:r w:rsidR="00132ED7" w:rsidRPr="0000320F">
        <w:rPr>
          <w:rFonts w:ascii="Arial" w:hAnsi="Arial" w:cs="Arial"/>
        </w:rPr>
        <w:t xml:space="preserve"> for educators</w:t>
      </w:r>
      <w:r w:rsidR="004E17EB" w:rsidRPr="0000320F">
        <w:rPr>
          <w:rFonts w:ascii="Arial" w:hAnsi="Arial" w:cs="Arial"/>
        </w:rPr>
        <w:t xml:space="preserve">, </w:t>
      </w:r>
      <w:r w:rsidR="009C4037" w:rsidRPr="0000320F">
        <w:rPr>
          <w:rFonts w:ascii="Arial" w:hAnsi="Arial" w:cs="Arial"/>
          <w:color w:val="000000"/>
          <w:lang w:eastAsia="en-GB"/>
        </w:rPr>
        <w:t>the importance and demonstration of the effective establishment and on-going management of the learning environment, promotes positive learning habits and behaviours that meet the four purposes and are understood by learners in that context.</w:t>
      </w:r>
      <w:r w:rsidR="009C4037" w:rsidRPr="0000320F">
        <w:rPr>
          <w:rFonts w:ascii="Arial" w:hAnsi="Arial" w:cs="Arial"/>
        </w:rPr>
        <w:t xml:space="preserve"> </w:t>
      </w:r>
      <w:r w:rsidR="00FC2743" w:rsidRPr="0000320F">
        <w:rPr>
          <w:rFonts w:ascii="Arial" w:hAnsi="Arial" w:cs="Arial"/>
        </w:rPr>
        <w:t>The element of involving the students in constructing the classroom rules is one I find advantageous</w:t>
      </w:r>
      <w:r w:rsidR="009E19D5" w:rsidRPr="0000320F">
        <w:rPr>
          <w:rFonts w:ascii="Arial" w:hAnsi="Arial" w:cs="Arial"/>
        </w:rPr>
        <w:t xml:space="preserve"> as,</w:t>
      </w:r>
      <w:r w:rsidR="009C4037" w:rsidRPr="0000320F">
        <w:rPr>
          <w:rFonts w:ascii="Arial" w:hAnsi="Arial" w:cs="Arial"/>
        </w:rPr>
        <w:t xml:space="preserve"> </w:t>
      </w:r>
      <w:r w:rsidR="004E17EB" w:rsidRPr="0000320F">
        <w:rPr>
          <w:rFonts w:ascii="Arial" w:hAnsi="Arial" w:cs="Arial"/>
        </w:rPr>
        <w:t xml:space="preserve">relevant to </w:t>
      </w:r>
      <w:r w:rsidR="009C4037" w:rsidRPr="0000320F">
        <w:rPr>
          <w:rFonts w:ascii="Arial" w:hAnsi="Arial" w:cs="Arial"/>
        </w:rPr>
        <w:t>the professional standard</w:t>
      </w:r>
      <w:r w:rsidR="009E19D5" w:rsidRPr="0000320F">
        <w:rPr>
          <w:rFonts w:ascii="Arial" w:hAnsi="Arial" w:cs="Arial"/>
        </w:rPr>
        <w:t xml:space="preserve"> for</w:t>
      </w:r>
      <w:r w:rsidR="00132ED7" w:rsidRPr="0000320F">
        <w:rPr>
          <w:rFonts w:ascii="Arial" w:hAnsi="Arial" w:cs="Arial"/>
        </w:rPr>
        <w:t xml:space="preserve"> school</w:t>
      </w:r>
      <w:r w:rsidR="009E19D5" w:rsidRPr="0000320F">
        <w:rPr>
          <w:rFonts w:ascii="Arial" w:hAnsi="Arial" w:cs="Arial"/>
        </w:rPr>
        <w:t xml:space="preserve"> practitioners,</w:t>
      </w:r>
      <w:r w:rsidR="009C4037" w:rsidRPr="0000320F">
        <w:rPr>
          <w:rFonts w:ascii="Arial" w:hAnsi="Arial" w:cs="Arial"/>
        </w:rPr>
        <w:t xml:space="preserve"> </w:t>
      </w:r>
      <w:r w:rsidR="009C4037" w:rsidRPr="0000320F">
        <w:rPr>
          <w:rFonts w:ascii="Arial" w:hAnsi="Arial" w:cs="Arial"/>
          <w:color w:val="000000"/>
          <w:lang w:eastAsia="en-GB"/>
        </w:rPr>
        <w:t>demonstrates a willingness to seek, listen to and consider the views of learners in order to engage and encourage them as active participants</w:t>
      </w:r>
      <w:r w:rsidR="00930E6F" w:rsidRPr="0000320F">
        <w:rPr>
          <w:rFonts w:ascii="Arial" w:hAnsi="Arial" w:cs="Arial"/>
          <w:color w:val="000000"/>
          <w:lang w:eastAsia="en-GB"/>
        </w:rPr>
        <w:t xml:space="preserve"> and evidences equal opportunity and fairness amongst students and provides more incentive to follow rules they constructed</w:t>
      </w:r>
      <w:r w:rsidR="009E19D5" w:rsidRPr="0000320F">
        <w:rPr>
          <w:rFonts w:ascii="Arial" w:hAnsi="Arial" w:cs="Arial"/>
          <w:color w:val="000000"/>
          <w:lang w:eastAsia="en-GB"/>
        </w:rPr>
        <w:t>,</w:t>
      </w:r>
      <w:r w:rsidR="00930E6F" w:rsidRPr="0000320F">
        <w:rPr>
          <w:rFonts w:ascii="Arial" w:hAnsi="Arial" w:cs="Arial"/>
          <w:color w:val="000000"/>
          <w:lang w:eastAsia="en-GB"/>
        </w:rPr>
        <w:t xml:space="preserve"> rather than follow ones they did not necessarily agree upon. </w:t>
      </w:r>
    </w:p>
    <w:p w14:paraId="7D0B5515" w14:textId="504CAC25" w:rsidR="00B86973" w:rsidRPr="0000320F" w:rsidRDefault="00B86973" w:rsidP="0069760E">
      <w:pPr>
        <w:spacing w:line="360" w:lineRule="auto"/>
        <w:rPr>
          <w:rFonts w:ascii="Arial" w:hAnsi="Arial" w:cs="Arial"/>
          <w:b/>
          <w:bCs/>
        </w:rPr>
      </w:pPr>
      <w:r w:rsidRPr="0000320F">
        <w:rPr>
          <w:rFonts w:ascii="Arial" w:hAnsi="Arial" w:cs="Arial"/>
          <w:b/>
          <w:bCs/>
          <w:sz w:val="28"/>
          <w:szCs w:val="28"/>
        </w:rPr>
        <w:t>Conclusion</w:t>
      </w:r>
    </w:p>
    <w:p w14:paraId="2874D4C5" w14:textId="75BFBA61" w:rsidR="00184692" w:rsidRPr="0000320F" w:rsidRDefault="006F686C" w:rsidP="0069760E">
      <w:pPr>
        <w:spacing w:line="360" w:lineRule="auto"/>
        <w:rPr>
          <w:rFonts w:ascii="Arial" w:hAnsi="Arial" w:cs="Arial"/>
        </w:rPr>
      </w:pPr>
      <w:r w:rsidRPr="0000320F">
        <w:rPr>
          <w:rFonts w:ascii="Arial" w:hAnsi="Arial" w:cs="Arial"/>
        </w:rPr>
        <w:t xml:space="preserve">Critical incident </w:t>
      </w:r>
      <w:r w:rsidR="00AE7CFD" w:rsidRPr="0000320F">
        <w:rPr>
          <w:rFonts w:ascii="Arial" w:hAnsi="Arial" w:cs="Arial"/>
        </w:rPr>
        <w:t>analysis and reflection</w:t>
      </w:r>
      <w:r w:rsidRPr="0000320F">
        <w:rPr>
          <w:rFonts w:ascii="Arial" w:hAnsi="Arial" w:cs="Arial"/>
        </w:rPr>
        <w:t xml:space="preserve"> has been valuable in navigating through the challenges that occur in the teaching context and ones </w:t>
      </w:r>
      <w:r w:rsidR="00AE7CFD" w:rsidRPr="0000320F">
        <w:rPr>
          <w:rFonts w:ascii="Arial" w:hAnsi="Arial" w:cs="Arial"/>
        </w:rPr>
        <w:t>that may be</w:t>
      </w:r>
      <w:r w:rsidRPr="0000320F">
        <w:rPr>
          <w:rFonts w:ascii="Arial" w:hAnsi="Arial" w:cs="Arial"/>
        </w:rPr>
        <w:t xml:space="preserve"> encounter</w:t>
      </w:r>
      <w:r w:rsidR="00AE7CFD" w:rsidRPr="0000320F">
        <w:rPr>
          <w:rFonts w:ascii="Arial" w:hAnsi="Arial" w:cs="Arial"/>
        </w:rPr>
        <w:t>ed in educational settings through individual</w:t>
      </w:r>
      <w:r w:rsidRPr="0000320F">
        <w:rPr>
          <w:rFonts w:ascii="Arial" w:hAnsi="Arial" w:cs="Arial"/>
        </w:rPr>
        <w:t xml:space="preserve"> professional practice. The opportunity to reflect critically on the incident has enabled reflection on own professional judgment and practice. Through critical analysis</w:t>
      </w:r>
      <w:r w:rsidR="00D337BA" w:rsidRPr="0000320F">
        <w:rPr>
          <w:rFonts w:ascii="Arial" w:hAnsi="Arial" w:cs="Arial"/>
        </w:rPr>
        <w:t xml:space="preserve">, </w:t>
      </w:r>
      <w:r w:rsidRPr="0000320F">
        <w:rPr>
          <w:rFonts w:ascii="Arial" w:hAnsi="Arial" w:cs="Arial"/>
        </w:rPr>
        <w:t xml:space="preserve">the conflicts and dilemmas </w:t>
      </w:r>
      <w:r w:rsidR="00D337BA" w:rsidRPr="0000320F">
        <w:rPr>
          <w:rFonts w:ascii="Arial" w:hAnsi="Arial" w:cs="Arial"/>
        </w:rPr>
        <w:t>of the experiences have been identified and considered more theoretically than</w:t>
      </w:r>
      <w:r w:rsidR="00A2386D" w:rsidRPr="0000320F">
        <w:rPr>
          <w:rFonts w:ascii="Arial" w:hAnsi="Arial" w:cs="Arial"/>
        </w:rPr>
        <w:t xml:space="preserve"> just</w:t>
      </w:r>
      <w:r w:rsidR="00D337BA" w:rsidRPr="0000320F">
        <w:rPr>
          <w:rFonts w:ascii="Arial" w:hAnsi="Arial" w:cs="Arial"/>
        </w:rPr>
        <w:t xml:space="preserve"> face value. Critical reflection enabled identification </w:t>
      </w:r>
      <w:r w:rsidR="002C2CBD" w:rsidRPr="0000320F">
        <w:rPr>
          <w:rFonts w:ascii="Arial" w:hAnsi="Arial" w:cs="Arial"/>
        </w:rPr>
        <w:t xml:space="preserve">and understanding </w:t>
      </w:r>
      <w:r w:rsidR="00D337BA" w:rsidRPr="0000320F">
        <w:rPr>
          <w:rFonts w:ascii="Arial" w:hAnsi="Arial" w:cs="Arial"/>
        </w:rPr>
        <w:t>of the underpinnings of effective learning and behaviour</w:t>
      </w:r>
      <w:r w:rsidR="002C2CBD" w:rsidRPr="0000320F">
        <w:rPr>
          <w:rFonts w:ascii="Arial" w:hAnsi="Arial" w:cs="Arial"/>
        </w:rPr>
        <w:t>, which will ensure Professional Standards for Teaching are met.</w:t>
      </w:r>
      <w:r w:rsidRPr="0000320F">
        <w:rPr>
          <w:rFonts w:ascii="Arial" w:hAnsi="Arial" w:cs="Arial"/>
        </w:rPr>
        <w:t xml:space="preserve"> </w:t>
      </w:r>
      <w:r w:rsidR="00723FA4" w:rsidRPr="0000320F">
        <w:rPr>
          <w:rFonts w:ascii="Arial" w:hAnsi="Arial" w:cs="Arial"/>
        </w:rPr>
        <w:t>S</w:t>
      </w:r>
      <w:r w:rsidRPr="0000320F">
        <w:rPr>
          <w:rFonts w:ascii="Arial" w:hAnsi="Arial" w:cs="Arial"/>
        </w:rPr>
        <w:t>oc</w:t>
      </w:r>
      <w:r w:rsidR="00723FA4" w:rsidRPr="0000320F">
        <w:rPr>
          <w:rFonts w:ascii="Arial" w:hAnsi="Arial" w:cs="Arial"/>
        </w:rPr>
        <w:t>io-C</w:t>
      </w:r>
      <w:r w:rsidRPr="0000320F">
        <w:rPr>
          <w:rFonts w:ascii="Arial" w:hAnsi="Arial" w:cs="Arial"/>
        </w:rPr>
        <w:t>onstructivism</w:t>
      </w:r>
      <w:r w:rsidR="00D337BA" w:rsidRPr="0000320F">
        <w:rPr>
          <w:rFonts w:ascii="Arial" w:hAnsi="Arial" w:cs="Arial"/>
        </w:rPr>
        <w:t xml:space="preserve"> and Behaviouri</w:t>
      </w:r>
      <w:r w:rsidR="000C477F" w:rsidRPr="0000320F">
        <w:rPr>
          <w:rFonts w:ascii="Arial" w:hAnsi="Arial" w:cs="Arial"/>
        </w:rPr>
        <w:t xml:space="preserve">sm </w:t>
      </w:r>
      <w:r w:rsidR="002C2CBD" w:rsidRPr="0000320F">
        <w:rPr>
          <w:rFonts w:ascii="Arial" w:hAnsi="Arial" w:cs="Arial"/>
        </w:rPr>
        <w:t>approaches to</w:t>
      </w:r>
      <w:r w:rsidR="00723FA4" w:rsidRPr="0000320F">
        <w:rPr>
          <w:rFonts w:ascii="Arial" w:hAnsi="Arial" w:cs="Arial"/>
        </w:rPr>
        <w:t xml:space="preserve"> education</w:t>
      </w:r>
      <w:r w:rsidR="00D337BA" w:rsidRPr="0000320F">
        <w:rPr>
          <w:rFonts w:ascii="Arial" w:hAnsi="Arial" w:cs="Arial"/>
        </w:rPr>
        <w:t>,</w:t>
      </w:r>
      <w:r w:rsidR="00723FA4" w:rsidRPr="0000320F">
        <w:rPr>
          <w:rFonts w:ascii="Arial" w:hAnsi="Arial" w:cs="Arial"/>
        </w:rPr>
        <w:t xml:space="preserve"> </w:t>
      </w:r>
      <w:r w:rsidR="00355E1D" w:rsidRPr="0000320F">
        <w:rPr>
          <w:rFonts w:ascii="Arial" w:hAnsi="Arial" w:cs="Arial"/>
        </w:rPr>
        <w:t>inten</w:t>
      </w:r>
      <w:r w:rsidR="00D11A1F" w:rsidRPr="0000320F">
        <w:rPr>
          <w:rFonts w:ascii="Arial" w:hAnsi="Arial" w:cs="Arial"/>
        </w:rPr>
        <w:t>d</w:t>
      </w:r>
      <w:r w:rsidR="00355E1D" w:rsidRPr="0000320F">
        <w:rPr>
          <w:rFonts w:ascii="Arial" w:hAnsi="Arial" w:cs="Arial"/>
        </w:rPr>
        <w:t xml:space="preserve"> to </w:t>
      </w:r>
      <w:r w:rsidR="00D11A1F" w:rsidRPr="0000320F">
        <w:rPr>
          <w:rFonts w:ascii="Arial" w:hAnsi="Arial" w:cs="Arial"/>
        </w:rPr>
        <w:t xml:space="preserve">be </w:t>
      </w:r>
      <w:r w:rsidR="00355E1D" w:rsidRPr="0000320F">
        <w:rPr>
          <w:rFonts w:ascii="Arial" w:hAnsi="Arial" w:cs="Arial"/>
        </w:rPr>
        <w:t>consider</w:t>
      </w:r>
      <w:r w:rsidR="00D11A1F" w:rsidRPr="0000320F">
        <w:rPr>
          <w:rFonts w:ascii="Arial" w:hAnsi="Arial" w:cs="Arial"/>
        </w:rPr>
        <w:t>ed</w:t>
      </w:r>
      <w:r w:rsidR="00355E1D" w:rsidRPr="0000320F">
        <w:rPr>
          <w:rFonts w:ascii="Arial" w:hAnsi="Arial" w:cs="Arial"/>
        </w:rPr>
        <w:t xml:space="preserve"> and adopt</w:t>
      </w:r>
      <w:r w:rsidR="00D11A1F" w:rsidRPr="0000320F">
        <w:rPr>
          <w:rFonts w:ascii="Arial" w:hAnsi="Arial" w:cs="Arial"/>
        </w:rPr>
        <w:t>ed</w:t>
      </w:r>
      <w:r w:rsidR="00355E1D" w:rsidRPr="0000320F">
        <w:rPr>
          <w:rFonts w:ascii="Arial" w:hAnsi="Arial" w:cs="Arial"/>
        </w:rPr>
        <w:t xml:space="preserve"> into teaching practice</w:t>
      </w:r>
      <w:r w:rsidR="00D11A1F" w:rsidRPr="0000320F">
        <w:rPr>
          <w:rFonts w:ascii="Arial" w:hAnsi="Arial" w:cs="Arial"/>
        </w:rPr>
        <w:t xml:space="preserve">, with the aim of </w:t>
      </w:r>
      <w:r w:rsidR="00355E1D" w:rsidRPr="0000320F">
        <w:rPr>
          <w:rFonts w:ascii="Arial" w:hAnsi="Arial" w:cs="Arial"/>
        </w:rPr>
        <w:t>benefi</w:t>
      </w:r>
      <w:r w:rsidR="00D11A1F" w:rsidRPr="0000320F">
        <w:rPr>
          <w:rFonts w:ascii="Arial" w:hAnsi="Arial" w:cs="Arial"/>
        </w:rPr>
        <w:t>ting</w:t>
      </w:r>
      <w:r w:rsidR="00355E1D" w:rsidRPr="0000320F">
        <w:rPr>
          <w:rFonts w:ascii="Arial" w:hAnsi="Arial" w:cs="Arial"/>
        </w:rPr>
        <w:t xml:space="preserve"> </w:t>
      </w:r>
      <w:r w:rsidR="00D337BA" w:rsidRPr="0000320F">
        <w:rPr>
          <w:rFonts w:ascii="Arial" w:hAnsi="Arial" w:cs="Arial"/>
        </w:rPr>
        <w:t>the learner and</w:t>
      </w:r>
      <w:r w:rsidR="00355E1D" w:rsidRPr="0000320F">
        <w:rPr>
          <w:rFonts w:ascii="Arial" w:hAnsi="Arial" w:cs="Arial"/>
        </w:rPr>
        <w:t xml:space="preserve"> </w:t>
      </w:r>
      <w:r w:rsidR="00D11A1F" w:rsidRPr="0000320F">
        <w:rPr>
          <w:rFonts w:ascii="Arial" w:hAnsi="Arial" w:cs="Arial"/>
        </w:rPr>
        <w:t xml:space="preserve">to </w:t>
      </w:r>
      <w:r w:rsidR="00355E1D" w:rsidRPr="0000320F">
        <w:rPr>
          <w:rFonts w:ascii="Arial" w:hAnsi="Arial" w:cs="Arial"/>
        </w:rPr>
        <w:t>understand</w:t>
      </w:r>
      <w:r w:rsidR="00D337BA" w:rsidRPr="0000320F">
        <w:rPr>
          <w:rFonts w:ascii="Arial" w:hAnsi="Arial" w:cs="Arial"/>
        </w:rPr>
        <w:t xml:space="preserve"> the complexity of the teaching profession.</w:t>
      </w:r>
      <w:r w:rsidR="00961D15" w:rsidRPr="0000320F">
        <w:rPr>
          <w:rFonts w:ascii="Arial" w:hAnsi="Arial" w:cs="Arial"/>
        </w:rPr>
        <w:t xml:space="preserve"> Through the standard of </w:t>
      </w:r>
      <w:r w:rsidR="00D11A1F" w:rsidRPr="0000320F">
        <w:rPr>
          <w:rFonts w:ascii="Arial" w:hAnsi="Arial" w:cs="Arial"/>
        </w:rPr>
        <w:t>p</w:t>
      </w:r>
      <w:r w:rsidR="00961D15" w:rsidRPr="0000320F">
        <w:rPr>
          <w:rFonts w:ascii="Arial" w:hAnsi="Arial" w:cs="Arial"/>
        </w:rPr>
        <w:t xml:space="preserve">rofessional </w:t>
      </w:r>
      <w:r w:rsidR="00D11A1F" w:rsidRPr="0000320F">
        <w:rPr>
          <w:rFonts w:ascii="Arial" w:hAnsi="Arial" w:cs="Arial"/>
        </w:rPr>
        <w:t>l</w:t>
      </w:r>
      <w:r w:rsidR="00961D15" w:rsidRPr="0000320F">
        <w:rPr>
          <w:rFonts w:ascii="Arial" w:hAnsi="Arial" w:cs="Arial"/>
        </w:rPr>
        <w:t xml:space="preserve">earning, </w:t>
      </w:r>
      <w:r w:rsidR="009C4037" w:rsidRPr="0000320F">
        <w:rPr>
          <w:rFonts w:ascii="Arial" w:hAnsi="Arial" w:cs="Arial"/>
        </w:rPr>
        <w:t xml:space="preserve">there is a desire to </w:t>
      </w:r>
      <w:r w:rsidR="00961D15" w:rsidRPr="0000320F">
        <w:rPr>
          <w:rFonts w:ascii="Arial" w:hAnsi="Arial" w:cs="Arial"/>
          <w:color w:val="000000"/>
          <w:lang w:eastAsia="en-GB"/>
        </w:rPr>
        <w:t>demonstrate</w:t>
      </w:r>
      <w:r w:rsidR="002C2CBD" w:rsidRPr="0000320F">
        <w:rPr>
          <w:rFonts w:ascii="Arial" w:hAnsi="Arial" w:cs="Arial"/>
          <w:color w:val="000000"/>
          <w:lang w:eastAsia="en-GB"/>
        </w:rPr>
        <w:t xml:space="preserve"> and </w:t>
      </w:r>
      <w:r w:rsidR="00EB541D" w:rsidRPr="0000320F">
        <w:rPr>
          <w:rFonts w:ascii="Arial" w:hAnsi="Arial" w:cs="Arial"/>
          <w:color w:val="000000"/>
          <w:lang w:eastAsia="en-GB"/>
        </w:rPr>
        <w:t>utilise theories</w:t>
      </w:r>
      <w:r w:rsidR="00961D15" w:rsidRPr="0000320F">
        <w:rPr>
          <w:rFonts w:ascii="Arial" w:hAnsi="Arial" w:cs="Arial"/>
          <w:color w:val="000000"/>
          <w:lang w:eastAsia="en-GB"/>
        </w:rPr>
        <w:t xml:space="preserve"> and research </w:t>
      </w:r>
      <w:r w:rsidR="00EB541D" w:rsidRPr="0000320F">
        <w:rPr>
          <w:rFonts w:ascii="Arial" w:hAnsi="Arial" w:cs="Arial"/>
          <w:color w:val="000000"/>
          <w:lang w:eastAsia="en-GB"/>
        </w:rPr>
        <w:t>regarding</w:t>
      </w:r>
      <w:r w:rsidR="00961D15" w:rsidRPr="0000320F">
        <w:rPr>
          <w:rFonts w:ascii="Arial" w:hAnsi="Arial" w:cs="Arial"/>
          <w:color w:val="000000"/>
          <w:lang w:eastAsia="en-GB"/>
        </w:rPr>
        <w:t xml:space="preserve"> assessment, pedagogy, </w:t>
      </w:r>
      <w:r w:rsidR="002C2CBD" w:rsidRPr="0000320F">
        <w:rPr>
          <w:rFonts w:ascii="Arial" w:hAnsi="Arial" w:cs="Arial"/>
          <w:color w:val="000000"/>
          <w:lang w:eastAsia="en-GB"/>
        </w:rPr>
        <w:t xml:space="preserve">development, planning </w:t>
      </w:r>
      <w:r w:rsidR="00961D15" w:rsidRPr="0000320F">
        <w:rPr>
          <w:rFonts w:ascii="Arial" w:hAnsi="Arial" w:cs="Arial"/>
          <w:color w:val="000000"/>
          <w:lang w:eastAsia="en-GB"/>
        </w:rPr>
        <w:t xml:space="preserve">and </w:t>
      </w:r>
      <w:r w:rsidR="00D11A1F" w:rsidRPr="0000320F">
        <w:rPr>
          <w:rFonts w:ascii="Arial" w:hAnsi="Arial" w:cs="Arial"/>
          <w:color w:val="000000"/>
          <w:lang w:eastAsia="en-GB"/>
        </w:rPr>
        <w:t>teaching</w:t>
      </w:r>
      <w:r w:rsidR="002C2CBD" w:rsidRPr="0000320F">
        <w:rPr>
          <w:rFonts w:ascii="Arial" w:hAnsi="Arial" w:cs="Arial"/>
          <w:color w:val="000000"/>
          <w:lang w:eastAsia="en-GB"/>
        </w:rPr>
        <w:t>.</w:t>
      </w:r>
      <w:r w:rsidR="009C4037" w:rsidRPr="0000320F">
        <w:rPr>
          <w:rFonts w:ascii="Arial" w:hAnsi="Arial" w:cs="Arial"/>
          <w:color w:val="000000"/>
          <w:lang w:eastAsia="en-GB"/>
        </w:rPr>
        <w:t xml:space="preserve"> Collaborative learning has been one of the focuses of this thesis and can be made relevant to my own teaching practice as through the professional standard of collaboration</w:t>
      </w:r>
      <w:r w:rsidR="00A616D8" w:rsidRPr="0000320F">
        <w:rPr>
          <w:rFonts w:ascii="Arial" w:hAnsi="Arial" w:cs="Arial"/>
          <w:color w:val="000000"/>
          <w:lang w:eastAsia="en-GB"/>
        </w:rPr>
        <w:t>, one can develop their pedagogy through learning from those more experienced and through experience itself</w:t>
      </w:r>
      <w:r w:rsidR="00EB541D" w:rsidRPr="0000320F">
        <w:rPr>
          <w:rFonts w:ascii="Arial" w:hAnsi="Arial" w:cs="Arial"/>
          <w:color w:val="000000"/>
          <w:lang w:eastAsia="en-GB"/>
        </w:rPr>
        <w:t>. Managing the learning environment has been the latter focus and has shown to be effective in more than just controlling negative behaviour, as by positively reinforcing positive behaviour results in</w:t>
      </w:r>
      <w:r w:rsidR="00D56084" w:rsidRPr="0000320F">
        <w:rPr>
          <w:rFonts w:ascii="Arial" w:hAnsi="Arial" w:cs="Arial"/>
          <w:color w:val="000000"/>
          <w:lang w:eastAsia="en-GB"/>
        </w:rPr>
        <w:t xml:space="preserve"> a</w:t>
      </w:r>
      <w:r w:rsidR="00EB541D" w:rsidRPr="0000320F">
        <w:rPr>
          <w:rFonts w:ascii="Arial" w:hAnsi="Arial" w:cs="Arial"/>
          <w:color w:val="000000"/>
          <w:lang w:eastAsia="en-GB"/>
        </w:rPr>
        <w:t xml:space="preserve"> more successful learning environment</w:t>
      </w:r>
      <w:r w:rsidR="00D11A1F" w:rsidRPr="0000320F">
        <w:rPr>
          <w:rFonts w:ascii="Arial" w:hAnsi="Arial" w:cs="Arial"/>
          <w:color w:val="000000"/>
          <w:lang w:eastAsia="en-GB"/>
        </w:rPr>
        <w:t xml:space="preserve">, thus all have been useful in determining future developments and intentions regarding teaching practice. </w:t>
      </w:r>
    </w:p>
    <w:p w14:paraId="43633C42" w14:textId="18130E6E" w:rsidR="00B86973" w:rsidRPr="0000320F" w:rsidRDefault="00283D25" w:rsidP="0069760E">
      <w:pPr>
        <w:spacing w:line="360" w:lineRule="auto"/>
        <w:rPr>
          <w:rFonts w:ascii="Arial" w:hAnsi="Arial" w:cs="Arial"/>
          <w:b/>
          <w:bCs/>
          <w:sz w:val="28"/>
          <w:szCs w:val="28"/>
        </w:rPr>
      </w:pPr>
      <w:r w:rsidRPr="0000320F">
        <w:rPr>
          <w:rFonts w:ascii="Arial" w:hAnsi="Arial" w:cs="Arial"/>
          <w:b/>
          <w:bCs/>
          <w:sz w:val="28"/>
          <w:szCs w:val="28"/>
        </w:rPr>
        <w:t>References</w:t>
      </w:r>
      <w:r w:rsidR="00D337BA" w:rsidRPr="0000320F">
        <w:rPr>
          <w:rFonts w:ascii="Arial" w:hAnsi="Arial" w:cs="Arial"/>
          <w:b/>
          <w:bCs/>
          <w:sz w:val="28"/>
          <w:szCs w:val="28"/>
        </w:rPr>
        <w:t xml:space="preserve"> </w:t>
      </w:r>
    </w:p>
    <w:p w14:paraId="57E42D19" w14:textId="77777777" w:rsidR="00F92F10" w:rsidRPr="0000320F" w:rsidRDefault="00F92F10" w:rsidP="0069760E">
      <w:pPr>
        <w:spacing w:line="360" w:lineRule="auto"/>
        <w:rPr>
          <w:rFonts w:ascii="Arial" w:hAnsi="Arial" w:cs="Arial"/>
        </w:rPr>
      </w:pPr>
      <w:r w:rsidRPr="0000320F">
        <w:rPr>
          <w:rFonts w:ascii="Arial" w:hAnsi="Arial" w:cs="Arial"/>
        </w:rPr>
        <w:t xml:space="preserve">Estyn. (2014) Available at: </w:t>
      </w:r>
      <w:hyperlink r:id="rId7" w:history="1">
        <w:r w:rsidRPr="0000320F">
          <w:rPr>
            <w:rStyle w:val="Hyperlink"/>
            <w:rFonts w:ascii="Arial" w:hAnsi="Arial" w:cs="Arial"/>
          </w:rPr>
          <w:t>https://www.estyn.gov.wales/system/files/2020-08/Inspection%2520report%2520</w:t>
        </w:r>
        <w:r w:rsidRPr="0000320F">
          <w:rPr>
            <w:rStyle w:val="Hyperlink"/>
            <w:rFonts w:ascii="Arial" w:hAnsi="Arial" w:cs="Arial"/>
            <w:color w:val="000000" w:themeColor="text1"/>
            <w:shd w:val="clear" w:color="auto" w:fill="000000" w:themeFill="text1"/>
          </w:rPr>
          <w:t>Queen</w:t>
        </w:r>
        <w:r w:rsidRPr="0000320F">
          <w:rPr>
            <w:rStyle w:val="Hyperlink"/>
            <w:rFonts w:ascii="Arial" w:hAnsi="Arial" w:cs="Arial"/>
          </w:rPr>
          <w:t>%2520</w:t>
        </w:r>
        <w:r w:rsidRPr="0000320F">
          <w:rPr>
            <w:rStyle w:val="Hyperlink"/>
            <w:rFonts w:ascii="Arial" w:hAnsi="Arial" w:cs="Arial"/>
            <w:color w:val="000000" w:themeColor="text1"/>
            <w:shd w:val="clear" w:color="auto" w:fill="000000" w:themeFill="text1"/>
          </w:rPr>
          <w:t>Elizabeth</w:t>
        </w:r>
        <w:r w:rsidRPr="0000320F">
          <w:rPr>
            <w:rStyle w:val="Hyperlink"/>
            <w:rFonts w:ascii="Arial" w:hAnsi="Arial" w:cs="Arial"/>
          </w:rPr>
          <w:t>%2520</w:t>
        </w:r>
        <w:r w:rsidRPr="0000320F">
          <w:rPr>
            <w:rStyle w:val="Hyperlink"/>
            <w:rFonts w:ascii="Arial" w:hAnsi="Arial" w:cs="Arial"/>
            <w:color w:val="000000" w:themeColor="text1"/>
            <w:shd w:val="clear" w:color="auto" w:fill="000000" w:themeFill="text1"/>
          </w:rPr>
          <w:t>High</w:t>
        </w:r>
        <w:r w:rsidRPr="0000320F">
          <w:rPr>
            <w:rStyle w:val="Hyperlink"/>
            <w:rFonts w:ascii="Arial" w:hAnsi="Arial" w:cs="Arial"/>
          </w:rPr>
          <w:t>%25202014_0.pdf.pdf.pdf.pdf.pdf.pdf.pdf.pdf.pdf.pdf.pdf.pdf.pdf.pdf.pdf.pdf.pdf.pdf.pdf.pdf.pdf.pdf.pdf.pdf.pdf.pdf.pdf.pdf</w:t>
        </w:r>
      </w:hyperlink>
      <w:r w:rsidRPr="0000320F">
        <w:rPr>
          <w:rFonts w:ascii="Arial" w:hAnsi="Arial" w:cs="Arial"/>
        </w:rPr>
        <w:t xml:space="preserve"> (Accessed at: 24/10/2021)</w:t>
      </w:r>
    </w:p>
    <w:p w14:paraId="67A2F285" w14:textId="77777777" w:rsidR="00F92F10" w:rsidRPr="0000320F" w:rsidRDefault="00F92F10" w:rsidP="0069760E">
      <w:pPr>
        <w:spacing w:line="360" w:lineRule="auto"/>
        <w:rPr>
          <w:rFonts w:ascii="Arial" w:hAnsi="Arial" w:cs="Arial"/>
        </w:rPr>
      </w:pPr>
      <w:r w:rsidRPr="0000320F">
        <w:rPr>
          <w:rFonts w:ascii="Arial" w:hAnsi="Arial" w:cs="Arial"/>
        </w:rPr>
        <w:t xml:space="preserve">Estyn. (2017) Available at: </w:t>
      </w:r>
      <w:hyperlink r:id="rId8" w:history="1">
        <w:r w:rsidRPr="0000320F">
          <w:rPr>
            <w:rStyle w:val="Hyperlink"/>
            <w:rFonts w:ascii="Arial" w:hAnsi="Arial" w:cs="Arial"/>
          </w:rPr>
          <w:t>https://www.estyn.gov.wales/system/files/202008/</w:t>
        </w:r>
        <w:r w:rsidRPr="0000320F">
          <w:rPr>
            <w:rStyle w:val="Hyperlink"/>
            <w:rFonts w:ascii="Arial" w:hAnsi="Arial" w:cs="Arial"/>
            <w:color w:val="000000" w:themeColor="text1"/>
            <w:shd w:val="clear" w:color="auto" w:fill="000000" w:themeFill="text1"/>
          </w:rPr>
          <w:t>Queen</w:t>
        </w:r>
        <w:r w:rsidRPr="0000320F">
          <w:rPr>
            <w:rStyle w:val="Hyperlink"/>
            <w:rFonts w:ascii="Arial" w:hAnsi="Arial" w:cs="Arial"/>
          </w:rPr>
          <w:t>%2520</w:t>
        </w:r>
        <w:r w:rsidRPr="0000320F">
          <w:rPr>
            <w:rStyle w:val="Hyperlink"/>
            <w:rFonts w:ascii="Arial" w:hAnsi="Arial" w:cs="Arial"/>
            <w:color w:val="000000" w:themeColor="text1"/>
            <w:shd w:val="clear" w:color="auto" w:fill="000000" w:themeFill="text1"/>
          </w:rPr>
          <w:t>Elizabeth</w:t>
        </w:r>
        <w:r w:rsidRPr="0000320F">
          <w:rPr>
            <w:rStyle w:val="Hyperlink"/>
            <w:rFonts w:ascii="Arial" w:hAnsi="Arial" w:cs="Arial"/>
          </w:rPr>
          <w:t>%2520</w:t>
        </w:r>
        <w:r w:rsidRPr="0000320F">
          <w:rPr>
            <w:rStyle w:val="Hyperlink"/>
            <w:rFonts w:ascii="Arial" w:hAnsi="Arial" w:cs="Arial"/>
            <w:color w:val="000000" w:themeColor="text1"/>
            <w:shd w:val="clear" w:color="auto" w:fill="000000" w:themeFill="text1"/>
          </w:rPr>
          <w:t>High</w:t>
        </w:r>
        <w:r w:rsidRPr="0000320F">
          <w:rPr>
            <w:rStyle w:val="Hyperlink"/>
            <w:rFonts w:ascii="Arial" w:hAnsi="Arial" w:cs="Arial"/>
          </w:rPr>
          <w:t>%2520-%2520Letter%2520out%2520of%2520EM%2520en.pdf</w:t>
        </w:r>
      </w:hyperlink>
      <w:r w:rsidRPr="0000320F">
        <w:rPr>
          <w:rFonts w:ascii="Arial" w:hAnsi="Arial" w:cs="Arial"/>
        </w:rPr>
        <w:t xml:space="preserve"> (Accessed: 24/10/2021)</w:t>
      </w:r>
    </w:p>
    <w:p w14:paraId="713EBB5E" w14:textId="77777777" w:rsidR="00F92F10" w:rsidRPr="0000320F" w:rsidRDefault="00F92F10" w:rsidP="0069760E">
      <w:pPr>
        <w:spacing w:line="360" w:lineRule="auto"/>
        <w:rPr>
          <w:rFonts w:ascii="Arial" w:hAnsi="Arial" w:cs="Arial"/>
        </w:rPr>
      </w:pPr>
      <w:r w:rsidRPr="0000320F">
        <w:rPr>
          <w:rFonts w:ascii="Arial" w:hAnsi="Arial" w:cs="Arial"/>
        </w:rPr>
        <w:t xml:space="preserve">Hillier, Y. (2005). </w:t>
      </w:r>
      <w:r w:rsidRPr="0000320F">
        <w:rPr>
          <w:rFonts w:ascii="Arial" w:hAnsi="Arial" w:cs="Arial"/>
          <w:i/>
          <w:iCs/>
        </w:rPr>
        <w:t>Reflective teaching in further and adult education.</w:t>
      </w:r>
      <w:r w:rsidRPr="0000320F">
        <w:rPr>
          <w:rFonts w:ascii="Arial" w:hAnsi="Arial" w:cs="Arial"/>
        </w:rPr>
        <w:t xml:space="preserve"> London: Continuum International Publishing Group/Academia.</w:t>
      </w:r>
    </w:p>
    <w:p w14:paraId="0EA70A4D" w14:textId="77777777" w:rsidR="00F92F10" w:rsidRPr="0000320F" w:rsidRDefault="00F92F10" w:rsidP="0069760E">
      <w:pPr>
        <w:spacing w:line="360" w:lineRule="auto"/>
        <w:rPr>
          <w:rFonts w:ascii="Arial" w:hAnsi="Arial" w:cs="Arial"/>
          <w:color w:val="181817"/>
          <w:shd w:val="clear" w:color="auto" w:fill="CAE7FF"/>
        </w:rPr>
      </w:pPr>
      <w:r w:rsidRPr="0000320F">
        <w:rPr>
          <w:rFonts w:ascii="Arial" w:hAnsi="Arial" w:cs="Arial"/>
        </w:rPr>
        <w:t xml:space="preserve">Moll, L. C. (1990) </w:t>
      </w:r>
      <w:r w:rsidRPr="0000320F">
        <w:rPr>
          <w:rFonts w:ascii="Arial" w:hAnsi="Arial" w:cs="Arial"/>
          <w:i/>
          <w:iCs/>
        </w:rPr>
        <w:t>Vygotsky and Education: Instructional Implications and Applications of Sociohistorical Psychology.</w:t>
      </w:r>
      <w:r w:rsidRPr="0000320F">
        <w:rPr>
          <w:rFonts w:ascii="Arial" w:hAnsi="Arial" w:cs="Arial"/>
        </w:rPr>
        <w:t xml:space="preserve"> Cambridge: Cambridge University Press</w:t>
      </w:r>
    </w:p>
    <w:p w14:paraId="3942D6E8" w14:textId="77777777" w:rsidR="00F92F10" w:rsidRPr="0000320F" w:rsidRDefault="00F92F10" w:rsidP="0069760E">
      <w:pPr>
        <w:spacing w:line="360" w:lineRule="auto"/>
        <w:rPr>
          <w:rFonts w:ascii="Arial" w:hAnsi="Arial" w:cs="Arial"/>
          <w:shd w:val="clear" w:color="auto" w:fill="FFFFFF"/>
        </w:rPr>
      </w:pPr>
      <w:proofErr w:type="spellStart"/>
      <w:r w:rsidRPr="0000320F">
        <w:rPr>
          <w:rFonts w:ascii="Arial" w:hAnsi="Arial" w:cs="Arial"/>
          <w:shd w:val="clear" w:color="auto" w:fill="FFFFFF"/>
        </w:rPr>
        <w:t>O’Donohue</w:t>
      </w:r>
      <w:proofErr w:type="spellEnd"/>
      <w:r w:rsidRPr="0000320F">
        <w:rPr>
          <w:rFonts w:ascii="Arial" w:hAnsi="Arial" w:cs="Arial"/>
          <w:shd w:val="clear" w:color="auto" w:fill="FFFFFF"/>
        </w:rPr>
        <w:t>, W. T. &amp; Ferguson, K. E. (2001) </w:t>
      </w:r>
      <w:r w:rsidRPr="0000320F">
        <w:rPr>
          <w:rFonts w:ascii="Arial" w:hAnsi="Arial" w:cs="Arial"/>
          <w:i/>
          <w:iCs/>
          <w:shd w:val="clear" w:color="auto" w:fill="FFFFFF"/>
        </w:rPr>
        <w:t>The psychology of B.F. Skinner</w:t>
      </w:r>
      <w:r w:rsidRPr="0000320F">
        <w:rPr>
          <w:rFonts w:ascii="Arial" w:hAnsi="Arial" w:cs="Arial"/>
          <w:shd w:val="clear" w:color="auto" w:fill="FFFFFF"/>
        </w:rPr>
        <w:t>. Thousand Oaks, Calif: SAGE.</w:t>
      </w:r>
    </w:p>
    <w:p w14:paraId="543B5F31" w14:textId="77777777" w:rsidR="00F92F10" w:rsidRPr="0000320F" w:rsidRDefault="00F92F10" w:rsidP="0069760E">
      <w:pPr>
        <w:spacing w:line="360" w:lineRule="auto"/>
        <w:rPr>
          <w:rFonts w:ascii="Arial" w:hAnsi="Arial" w:cs="Arial"/>
        </w:rPr>
      </w:pPr>
      <w:r w:rsidRPr="0000320F">
        <w:rPr>
          <w:rFonts w:ascii="Arial" w:hAnsi="Arial" w:cs="Arial"/>
          <w:shd w:val="clear" w:color="auto" w:fill="FFFFFF"/>
        </w:rPr>
        <w:t>Pritchard, A. (2014) </w:t>
      </w:r>
      <w:r w:rsidRPr="0000320F">
        <w:rPr>
          <w:rFonts w:ascii="Arial" w:hAnsi="Arial" w:cs="Arial"/>
          <w:i/>
          <w:iCs/>
          <w:shd w:val="clear" w:color="auto" w:fill="FFFFFF"/>
        </w:rPr>
        <w:t>Ways of learning: learning theories and learning styles in the classroom</w:t>
      </w:r>
      <w:r w:rsidRPr="0000320F">
        <w:rPr>
          <w:rFonts w:ascii="Arial" w:hAnsi="Arial" w:cs="Arial"/>
          <w:shd w:val="clear" w:color="auto" w:fill="FFFFFF"/>
        </w:rPr>
        <w:t xml:space="preserve">. Third edition. (Online). Milton Park, Abingdon, Oxon: Routledge. Available at: </w:t>
      </w:r>
      <w:hyperlink r:id="rId9" w:history="1">
        <w:r w:rsidRPr="0000320F">
          <w:rPr>
            <w:rStyle w:val="Hyperlink"/>
            <w:rFonts w:ascii="Arial" w:hAnsi="Arial" w:cs="Arial"/>
            <w:shd w:val="clear" w:color="auto" w:fill="FFFFFF"/>
          </w:rPr>
          <w:t>https://r1.vlereade</w:t>
        </w:r>
        <w:r w:rsidRPr="0000320F">
          <w:rPr>
            <w:rStyle w:val="Hyperlink"/>
            <w:rFonts w:ascii="Arial" w:hAnsi="Arial" w:cs="Arial"/>
            <w:shd w:val="clear" w:color="auto" w:fill="FFFFFF"/>
          </w:rPr>
          <w:t>r.com/Reader?ean=9781315852089</w:t>
        </w:r>
      </w:hyperlink>
      <w:r w:rsidRPr="0000320F">
        <w:rPr>
          <w:rFonts w:ascii="Arial" w:hAnsi="Arial" w:cs="Arial"/>
          <w:shd w:val="clear" w:color="auto" w:fill="FFFFFF"/>
        </w:rPr>
        <w:t xml:space="preserve"> (Accessed at: 24/10/2021) </w:t>
      </w:r>
    </w:p>
    <w:p w14:paraId="04BFBDA3" w14:textId="602F245A" w:rsidR="00F92F10" w:rsidRPr="0000320F" w:rsidRDefault="00F92F10" w:rsidP="0069760E">
      <w:pPr>
        <w:spacing w:line="360" w:lineRule="auto"/>
        <w:rPr>
          <w:rFonts w:ascii="Arial" w:hAnsi="Arial" w:cs="Arial"/>
        </w:rPr>
      </w:pPr>
      <w:r w:rsidRPr="0000320F">
        <w:rPr>
          <w:rFonts w:ascii="Arial" w:hAnsi="Arial" w:cs="Arial"/>
        </w:rPr>
        <w:t xml:space="preserve">Tripp, D. (2011) </w:t>
      </w:r>
      <w:r w:rsidRPr="0000320F">
        <w:rPr>
          <w:rFonts w:ascii="Arial" w:hAnsi="Arial" w:cs="Arial"/>
          <w:i/>
          <w:iCs/>
        </w:rPr>
        <w:t>Critical Incidents in Teaching</w:t>
      </w:r>
      <w:r w:rsidRPr="0000320F">
        <w:rPr>
          <w:rFonts w:ascii="Arial" w:hAnsi="Arial" w:cs="Arial"/>
        </w:rPr>
        <w:t xml:space="preserve"> (Class Edition). London: Routledge</w:t>
      </w:r>
      <w:r w:rsidRPr="0000320F">
        <w:rPr>
          <w:rFonts w:ascii="Arial" w:hAnsi="Arial" w:cs="Arial"/>
        </w:rPr>
        <w:t>.</w:t>
      </w:r>
    </w:p>
    <w:p w14:paraId="4ADAB9BB" w14:textId="77777777" w:rsidR="00F92F10" w:rsidRPr="0000320F" w:rsidRDefault="00F92F10" w:rsidP="0069760E">
      <w:pPr>
        <w:spacing w:line="360" w:lineRule="auto"/>
        <w:rPr>
          <w:rFonts w:ascii="Arial" w:hAnsi="Arial" w:cs="Arial"/>
        </w:rPr>
      </w:pPr>
      <w:r w:rsidRPr="0000320F">
        <w:rPr>
          <w:rFonts w:ascii="Arial" w:hAnsi="Arial" w:cs="Arial"/>
        </w:rPr>
        <w:t xml:space="preserve">Tudge, J. (1990) “Vygotsky, the zone of proximal development, and peer collaboration: Implications for classroom practice,” in Moll, L. C. (ed.) </w:t>
      </w:r>
      <w:r w:rsidRPr="0000320F">
        <w:rPr>
          <w:rFonts w:ascii="Arial" w:hAnsi="Arial" w:cs="Arial"/>
          <w:i/>
          <w:iCs/>
        </w:rPr>
        <w:t>Vygotsky and Education: Instructional Implications and Applications of Sociohistorical Psychology.</w:t>
      </w:r>
      <w:r w:rsidRPr="0000320F">
        <w:rPr>
          <w:rFonts w:ascii="Arial" w:hAnsi="Arial" w:cs="Arial"/>
        </w:rPr>
        <w:t xml:space="preserve"> Cambridge: Cambridge University Press, pp. 155–172. </w:t>
      </w:r>
    </w:p>
    <w:p w14:paraId="44141885" w14:textId="77777777" w:rsidR="00F92F10" w:rsidRPr="0000320F" w:rsidRDefault="00F92F10" w:rsidP="0069760E">
      <w:pPr>
        <w:spacing w:line="360" w:lineRule="auto"/>
        <w:rPr>
          <w:rFonts w:ascii="Arial" w:hAnsi="Arial" w:cs="Arial"/>
        </w:rPr>
      </w:pPr>
      <w:r w:rsidRPr="0000320F">
        <w:rPr>
          <w:rFonts w:ascii="Arial" w:hAnsi="Arial" w:cs="Arial"/>
        </w:rPr>
        <w:t xml:space="preserve">Unicef. (2004) </w:t>
      </w:r>
      <w:r w:rsidRPr="0000320F">
        <w:rPr>
          <w:rFonts w:ascii="Arial" w:hAnsi="Arial" w:cs="Arial"/>
          <w:i/>
          <w:iCs/>
        </w:rPr>
        <w:t xml:space="preserve">The United Nations Convention on the Rights of the Child. </w:t>
      </w:r>
      <w:r w:rsidRPr="0000320F">
        <w:rPr>
          <w:rFonts w:ascii="Arial" w:hAnsi="Arial" w:cs="Arial"/>
        </w:rPr>
        <w:t xml:space="preserve">Available at: </w:t>
      </w:r>
      <w:hyperlink r:id="rId10" w:history="1">
        <w:r w:rsidRPr="0000320F">
          <w:rPr>
            <w:rStyle w:val="Hyperlink"/>
            <w:rFonts w:ascii="Arial" w:hAnsi="Arial" w:cs="Arial"/>
          </w:rPr>
          <w:t>Layout 1 (unicef.org.uk)</w:t>
        </w:r>
      </w:hyperlink>
      <w:r w:rsidRPr="0000320F">
        <w:rPr>
          <w:rFonts w:ascii="Arial" w:hAnsi="Arial" w:cs="Arial"/>
        </w:rPr>
        <w:t xml:space="preserve"> (Accessed at: 24/10/2021) </w:t>
      </w:r>
    </w:p>
    <w:p w14:paraId="51FD7B22" w14:textId="77777777" w:rsidR="00F92F10" w:rsidRPr="0000320F" w:rsidRDefault="00F92F10" w:rsidP="0069760E">
      <w:pPr>
        <w:spacing w:line="360" w:lineRule="auto"/>
        <w:rPr>
          <w:rFonts w:ascii="Arial" w:hAnsi="Arial" w:cs="Arial"/>
          <w:color w:val="3A3A3A"/>
          <w:shd w:val="clear" w:color="auto" w:fill="FFFFFF"/>
        </w:rPr>
      </w:pPr>
      <w:r w:rsidRPr="0000320F">
        <w:rPr>
          <w:rFonts w:ascii="Arial" w:hAnsi="Arial" w:cs="Arial"/>
          <w:shd w:val="clear" w:color="auto" w:fill="FFFFFF"/>
        </w:rPr>
        <w:t xml:space="preserve">Vince, R. (1998) </w:t>
      </w:r>
      <w:r w:rsidRPr="0000320F">
        <w:rPr>
          <w:rFonts w:ascii="Arial" w:hAnsi="Arial" w:cs="Arial"/>
          <w:i/>
          <w:iCs/>
          <w:shd w:val="clear" w:color="auto" w:fill="FFFFFF"/>
        </w:rPr>
        <w:t>Behind and Beyond Kolb’s Learning Cycle. Journal of management education.</w:t>
      </w:r>
      <w:r w:rsidRPr="0000320F">
        <w:rPr>
          <w:rFonts w:ascii="Arial" w:hAnsi="Arial" w:cs="Arial"/>
          <w:shd w:val="clear" w:color="auto" w:fill="FFFFFF"/>
        </w:rPr>
        <w:t xml:space="preserve"> Available here: </w:t>
      </w:r>
      <w:hyperlink r:id="rId11" w:history="1">
        <w:r w:rsidRPr="0000320F">
          <w:rPr>
            <w:rStyle w:val="Hyperlink"/>
            <w:rFonts w:ascii="Arial" w:hAnsi="Arial" w:cs="Arial"/>
            <w:shd w:val="clear" w:color="auto" w:fill="FFFFFF"/>
          </w:rPr>
          <w:t>https://www.proquest.com/docview/195710411/fulltextPDF/87184F01C6CF429FPQ/1?accountid=130472</w:t>
        </w:r>
      </w:hyperlink>
      <w:r w:rsidRPr="0000320F">
        <w:rPr>
          <w:rFonts w:ascii="Arial" w:hAnsi="Arial" w:cs="Arial"/>
          <w:color w:val="3A3A3A"/>
          <w:shd w:val="clear" w:color="auto" w:fill="FFFFFF"/>
        </w:rPr>
        <w:t xml:space="preserve"> </w:t>
      </w:r>
      <w:r w:rsidRPr="0000320F">
        <w:rPr>
          <w:rFonts w:ascii="Arial" w:hAnsi="Arial" w:cs="Arial"/>
          <w:shd w:val="clear" w:color="auto" w:fill="FFFFFF"/>
        </w:rPr>
        <w:t>(Accessed at: 27/10/21)</w:t>
      </w:r>
    </w:p>
    <w:p w14:paraId="0469B8DF" w14:textId="77777777" w:rsidR="00F92F10" w:rsidRPr="0000320F" w:rsidRDefault="00F92F10" w:rsidP="0069760E">
      <w:pPr>
        <w:spacing w:line="360" w:lineRule="auto"/>
        <w:rPr>
          <w:rFonts w:ascii="Arial" w:hAnsi="Arial" w:cs="Arial"/>
        </w:rPr>
      </w:pPr>
      <w:r w:rsidRPr="0000320F">
        <w:rPr>
          <w:rFonts w:ascii="Arial" w:hAnsi="Arial" w:cs="Arial"/>
        </w:rPr>
        <w:t>Vygotsky, L. S. (1978). Mind in Society. Cambridge; MA: Harvard University Press</w:t>
      </w:r>
    </w:p>
    <w:p w14:paraId="66E5FD9B" w14:textId="77777777" w:rsidR="00F92F10" w:rsidRPr="0000320F" w:rsidRDefault="00F92F10" w:rsidP="0069760E">
      <w:pPr>
        <w:spacing w:line="360" w:lineRule="auto"/>
        <w:rPr>
          <w:rFonts w:ascii="Arial" w:hAnsi="Arial" w:cs="Arial"/>
        </w:rPr>
      </w:pPr>
      <w:r w:rsidRPr="0000320F">
        <w:rPr>
          <w:rFonts w:ascii="Arial" w:hAnsi="Arial" w:cs="Arial"/>
        </w:rPr>
        <w:t xml:space="preserve">Welsh Assembly Government. (2010) </w:t>
      </w:r>
      <w:r w:rsidRPr="0000320F">
        <w:rPr>
          <w:rFonts w:ascii="Arial" w:hAnsi="Arial" w:cs="Arial"/>
          <w:i/>
          <w:iCs/>
        </w:rPr>
        <w:t>How to develop thinking and assessment for learning in the classroom</w:t>
      </w:r>
      <w:r w:rsidRPr="0000320F">
        <w:rPr>
          <w:rFonts w:ascii="Arial" w:hAnsi="Arial" w:cs="Arial"/>
        </w:rPr>
        <w:t xml:space="preserve">. Available at: </w:t>
      </w:r>
      <w:hyperlink r:id="rId12" w:history="1">
        <w:r w:rsidRPr="0000320F">
          <w:rPr>
            <w:rStyle w:val="Hyperlink"/>
            <w:rFonts w:ascii="Arial" w:hAnsi="Arial" w:cs="Arial"/>
          </w:rPr>
          <w:t>https://hwb.gov.wales/api/storage/663d00fd-9c3b-4003-9a1f-0012bad39fad/how-to-develop-thinking-and-assessment-for-learning-in-the-classroom.pdf</w:t>
        </w:r>
      </w:hyperlink>
      <w:r w:rsidRPr="0000320F">
        <w:rPr>
          <w:rFonts w:ascii="Arial" w:hAnsi="Arial" w:cs="Arial"/>
        </w:rPr>
        <w:t xml:space="preserve"> (Accessed: 24/10/2021)</w:t>
      </w:r>
    </w:p>
    <w:p w14:paraId="203EFECC" w14:textId="77777777" w:rsidR="00F92F10" w:rsidRPr="0000320F" w:rsidRDefault="00F92F10" w:rsidP="0069760E">
      <w:pPr>
        <w:spacing w:line="360" w:lineRule="auto"/>
        <w:rPr>
          <w:rFonts w:ascii="Arial" w:hAnsi="Arial" w:cs="Arial"/>
        </w:rPr>
      </w:pPr>
      <w:r w:rsidRPr="0000320F">
        <w:rPr>
          <w:rFonts w:ascii="Arial" w:hAnsi="Arial" w:cs="Arial"/>
          <w:shd w:val="clear" w:color="auto" w:fill="FFFFFF"/>
        </w:rPr>
        <w:t xml:space="preserve">Welsh Government. (2017) </w:t>
      </w:r>
      <w:r w:rsidRPr="0000320F">
        <w:rPr>
          <w:rFonts w:ascii="Arial" w:hAnsi="Arial" w:cs="Arial"/>
          <w:i/>
          <w:iCs/>
        </w:rPr>
        <w:t xml:space="preserve">Professional standards for further education teachers and work-based learning practitioners in Wales. </w:t>
      </w:r>
      <w:r w:rsidRPr="0000320F">
        <w:rPr>
          <w:rFonts w:ascii="Arial" w:hAnsi="Arial" w:cs="Arial"/>
        </w:rPr>
        <w:t xml:space="preserve">Available from: </w:t>
      </w:r>
      <w:hyperlink r:id="rId13" w:history="1">
        <w:r w:rsidRPr="0000320F">
          <w:rPr>
            <w:rStyle w:val="Hyperlink"/>
            <w:rFonts w:ascii="Arial" w:hAnsi="Arial" w:cs="Arial"/>
          </w:rPr>
          <w:t>professional-standards-further-education-teachers-work-based-learning-practitioners-wales.pdf (</w:t>
        </w:r>
        <w:proofErr w:type="spellStart"/>
        <w:r w:rsidRPr="0000320F">
          <w:rPr>
            <w:rStyle w:val="Hyperlink"/>
            <w:rFonts w:ascii="Arial" w:hAnsi="Arial" w:cs="Arial"/>
          </w:rPr>
          <w:t>gov.wales</w:t>
        </w:r>
        <w:proofErr w:type="spellEnd"/>
        <w:r w:rsidRPr="0000320F">
          <w:rPr>
            <w:rStyle w:val="Hyperlink"/>
            <w:rFonts w:ascii="Arial" w:hAnsi="Arial" w:cs="Arial"/>
          </w:rPr>
          <w:t>)</w:t>
        </w:r>
      </w:hyperlink>
      <w:r w:rsidRPr="0000320F">
        <w:rPr>
          <w:rFonts w:ascii="Arial" w:hAnsi="Arial" w:cs="Arial"/>
        </w:rPr>
        <w:t xml:space="preserve"> (Accessed at: 27/10/21)</w:t>
      </w:r>
    </w:p>
    <w:p w14:paraId="2BC1A9A2" w14:textId="77777777" w:rsidR="00F92F10" w:rsidRPr="0000320F" w:rsidRDefault="00F92F10" w:rsidP="0069760E">
      <w:pPr>
        <w:spacing w:line="360" w:lineRule="auto"/>
        <w:rPr>
          <w:rFonts w:ascii="Arial" w:hAnsi="Arial" w:cs="Arial"/>
          <w:shd w:val="clear" w:color="auto" w:fill="FFFFFF"/>
        </w:rPr>
      </w:pPr>
      <w:r w:rsidRPr="0000320F">
        <w:rPr>
          <w:rFonts w:ascii="Arial" w:hAnsi="Arial" w:cs="Arial"/>
          <w:color w:val="000000" w:themeColor="text1"/>
          <w:shd w:val="clear" w:color="auto" w:fill="FFFFFF"/>
        </w:rPr>
        <w:t>Wiliam, D. (2018) </w:t>
      </w:r>
      <w:r w:rsidRPr="0000320F">
        <w:rPr>
          <w:rFonts w:ascii="Arial" w:hAnsi="Arial" w:cs="Arial"/>
          <w:i/>
          <w:iCs/>
          <w:color w:val="000000" w:themeColor="text1"/>
          <w:shd w:val="clear" w:color="auto" w:fill="FFFFFF"/>
        </w:rPr>
        <w:t>Embedded formative assessment</w:t>
      </w:r>
      <w:r w:rsidRPr="0000320F">
        <w:rPr>
          <w:rFonts w:ascii="Arial" w:hAnsi="Arial" w:cs="Arial"/>
          <w:color w:val="000000" w:themeColor="text1"/>
          <w:shd w:val="clear" w:color="auto" w:fill="FFFFFF"/>
        </w:rPr>
        <w:t>. Bloomington, Indiana: Solution Tree Press. Available at:</w:t>
      </w:r>
      <w:r w:rsidRPr="0000320F">
        <w:rPr>
          <w:rFonts w:ascii="Arial" w:hAnsi="Arial" w:cs="Arial"/>
          <w:color w:val="000000" w:themeColor="text1"/>
          <w:sz w:val="20"/>
          <w:szCs w:val="20"/>
        </w:rPr>
        <w:t xml:space="preserve"> </w:t>
      </w:r>
      <w:hyperlink r:id="rId14" w:history="1">
        <w:r w:rsidRPr="0000320F">
          <w:rPr>
            <w:rStyle w:val="Hyperlink"/>
            <w:rFonts w:ascii="Arial" w:hAnsi="Arial" w:cs="Arial"/>
          </w:rPr>
          <w:t>https://ebookcentral.proquest.com/lib/trini</w:t>
        </w:r>
        <w:r w:rsidRPr="0000320F">
          <w:rPr>
            <w:rStyle w:val="Hyperlink"/>
            <w:rFonts w:ascii="Arial" w:hAnsi="Arial" w:cs="Arial"/>
          </w:rPr>
          <w:t>ty/reader.action?docID=5105912</w:t>
        </w:r>
      </w:hyperlink>
      <w:r w:rsidRPr="0000320F">
        <w:rPr>
          <w:rFonts w:ascii="Arial" w:hAnsi="Arial" w:cs="Arial"/>
        </w:rPr>
        <w:t xml:space="preserve"> (Accessed at: 23/20/2021)</w:t>
      </w:r>
      <w:r w:rsidRPr="0000320F">
        <w:rPr>
          <w:rFonts w:ascii="Arial" w:hAnsi="Arial" w:cs="Arial"/>
          <w:shd w:val="clear" w:color="auto" w:fill="FFFFFF"/>
        </w:rPr>
        <w:t>.</w:t>
      </w:r>
    </w:p>
    <w:p w14:paraId="2C5C567A" w14:textId="0D7C4938" w:rsidR="0089108B" w:rsidRPr="0000320F" w:rsidRDefault="0089108B" w:rsidP="0069760E">
      <w:pPr>
        <w:spacing w:line="360" w:lineRule="auto"/>
        <w:rPr>
          <w:rFonts w:ascii="Arial" w:hAnsi="Arial" w:cs="Arial"/>
          <w:b/>
          <w:bCs/>
          <w:sz w:val="24"/>
          <w:szCs w:val="24"/>
        </w:rPr>
      </w:pPr>
      <w:r w:rsidRPr="0000320F">
        <w:rPr>
          <w:rFonts w:ascii="Arial" w:hAnsi="Arial" w:cs="Arial"/>
          <w:b/>
          <w:bCs/>
          <w:sz w:val="28"/>
          <w:szCs w:val="28"/>
        </w:rPr>
        <w:t>Appendices</w:t>
      </w:r>
    </w:p>
    <w:p w14:paraId="6D6E5046" w14:textId="77777777" w:rsidR="0089108B" w:rsidRPr="0000320F" w:rsidRDefault="0089108B" w:rsidP="0069760E">
      <w:pPr>
        <w:spacing w:line="360" w:lineRule="auto"/>
        <w:rPr>
          <w:rFonts w:ascii="Arial" w:hAnsi="Arial" w:cs="Arial"/>
          <w:b/>
          <w:bCs/>
        </w:rPr>
      </w:pPr>
      <w:r w:rsidRPr="0000320F">
        <w:rPr>
          <w:rFonts w:ascii="Arial" w:hAnsi="Arial" w:cs="Arial"/>
          <w:b/>
          <w:bCs/>
        </w:rPr>
        <w:t xml:space="preserve">First Lesson Observation </w:t>
      </w:r>
    </w:p>
    <w:tbl>
      <w:tblPr>
        <w:tblStyle w:val="TableGrid"/>
        <w:tblW w:w="0" w:type="auto"/>
        <w:tblLook w:val="04A0" w:firstRow="1" w:lastRow="0" w:firstColumn="1" w:lastColumn="0" w:noHBand="0" w:noVBand="1"/>
      </w:tblPr>
      <w:tblGrid>
        <w:gridCol w:w="8926"/>
      </w:tblGrid>
      <w:tr w:rsidR="0089108B" w:rsidRPr="0000320F" w14:paraId="11F60EF2" w14:textId="77777777" w:rsidTr="00356A0B">
        <w:tc>
          <w:tcPr>
            <w:tcW w:w="8926" w:type="dxa"/>
          </w:tcPr>
          <w:p w14:paraId="3C0A71FC" w14:textId="77777777" w:rsidR="0089108B" w:rsidRPr="0000320F" w:rsidRDefault="0089108B" w:rsidP="0069760E">
            <w:pPr>
              <w:spacing w:line="360" w:lineRule="auto"/>
              <w:rPr>
                <w:rFonts w:ascii="Arial" w:hAnsi="Arial" w:cs="Arial"/>
              </w:rPr>
            </w:pPr>
            <w:r w:rsidRPr="0000320F">
              <w:rPr>
                <w:rFonts w:ascii="Arial" w:hAnsi="Arial" w:cs="Arial"/>
                <w:b/>
                <w:bCs/>
              </w:rPr>
              <w:t>Context:</w:t>
            </w:r>
          </w:p>
          <w:p w14:paraId="77C3A164" w14:textId="77777777" w:rsidR="0089108B" w:rsidRPr="0000320F" w:rsidRDefault="0089108B" w:rsidP="0069760E">
            <w:pPr>
              <w:spacing w:line="360" w:lineRule="auto"/>
              <w:rPr>
                <w:rFonts w:ascii="Arial" w:hAnsi="Arial" w:cs="Arial"/>
              </w:rPr>
            </w:pPr>
          </w:p>
          <w:p w14:paraId="27137928" w14:textId="77777777" w:rsidR="0089108B" w:rsidRPr="0000320F" w:rsidRDefault="0089108B" w:rsidP="0069760E">
            <w:pPr>
              <w:spacing w:line="360" w:lineRule="auto"/>
              <w:rPr>
                <w:rFonts w:ascii="Arial" w:hAnsi="Arial" w:cs="Arial"/>
              </w:rPr>
            </w:pPr>
            <w:r w:rsidRPr="0000320F">
              <w:rPr>
                <w:rFonts w:ascii="Arial" w:hAnsi="Arial" w:cs="Arial"/>
              </w:rPr>
              <w:t>The lesson was Health and Well-Being and took place before a short break the class had. The classroom was a large science room and was well lit. Noisy environment outside to begin with as due to staggered breaktimes, some individuals having their break outside the room or in the corridor. This could be a contribution to the noise levels due to the environment as when the noise from the background decreased, so did the class.</w:t>
            </w:r>
          </w:p>
          <w:p w14:paraId="311BC8E0" w14:textId="77777777" w:rsidR="0089108B" w:rsidRPr="0000320F" w:rsidRDefault="0089108B" w:rsidP="0069760E">
            <w:pPr>
              <w:spacing w:line="360" w:lineRule="auto"/>
              <w:rPr>
                <w:rFonts w:ascii="Arial" w:hAnsi="Arial" w:cs="Arial"/>
              </w:rPr>
            </w:pPr>
          </w:p>
        </w:tc>
      </w:tr>
      <w:tr w:rsidR="0089108B" w:rsidRPr="0000320F" w14:paraId="1BE81D21" w14:textId="77777777" w:rsidTr="00356A0B">
        <w:tc>
          <w:tcPr>
            <w:tcW w:w="8926" w:type="dxa"/>
          </w:tcPr>
          <w:p w14:paraId="27A81E07" w14:textId="77777777" w:rsidR="0089108B" w:rsidRPr="0000320F" w:rsidRDefault="0089108B" w:rsidP="0069760E">
            <w:pPr>
              <w:spacing w:line="360" w:lineRule="auto"/>
              <w:rPr>
                <w:rFonts w:ascii="Arial" w:hAnsi="Arial" w:cs="Arial"/>
                <w:b/>
                <w:bCs/>
              </w:rPr>
            </w:pPr>
            <w:r w:rsidRPr="0000320F">
              <w:rPr>
                <w:rFonts w:ascii="Arial" w:hAnsi="Arial" w:cs="Arial"/>
                <w:b/>
                <w:bCs/>
                <w:lang w:val="en-US"/>
              </w:rPr>
              <w:t xml:space="preserve">What happened: </w:t>
            </w:r>
          </w:p>
          <w:p w14:paraId="7794AA49" w14:textId="77777777" w:rsidR="0089108B" w:rsidRPr="0000320F" w:rsidRDefault="0089108B" w:rsidP="0069760E">
            <w:pPr>
              <w:spacing w:line="360" w:lineRule="auto"/>
              <w:rPr>
                <w:rFonts w:ascii="Arial" w:hAnsi="Arial" w:cs="Arial"/>
                <w:bCs/>
                <w:lang w:val="en-US"/>
              </w:rPr>
            </w:pPr>
          </w:p>
          <w:p w14:paraId="1D55B81E" w14:textId="77777777" w:rsidR="0089108B" w:rsidRPr="0000320F" w:rsidRDefault="0089108B" w:rsidP="0069760E">
            <w:pPr>
              <w:spacing w:line="360" w:lineRule="auto"/>
              <w:rPr>
                <w:rFonts w:ascii="Arial" w:hAnsi="Arial" w:cs="Arial"/>
                <w:bCs/>
                <w:lang w:val="en-US"/>
              </w:rPr>
            </w:pPr>
            <w:r w:rsidRPr="0000320F">
              <w:rPr>
                <w:rFonts w:ascii="Arial" w:hAnsi="Arial" w:cs="Arial"/>
              </w:rPr>
              <w:t>Teacher made a comment regarding subject matter. All students begun voicing their ideas aloud. There was only one student which put their hand up to contribute their experience, student abiding by the classroom rules, the teacher instructed all the other student to silence and to listen to this individual, explaining that this was because they were the only one to follow the rules.</w:t>
            </w:r>
          </w:p>
          <w:p w14:paraId="7C852BA4" w14:textId="77777777" w:rsidR="0089108B" w:rsidRPr="0000320F" w:rsidRDefault="0089108B" w:rsidP="0069760E">
            <w:pPr>
              <w:spacing w:line="360" w:lineRule="auto"/>
              <w:rPr>
                <w:rFonts w:ascii="Arial" w:hAnsi="Arial" w:cs="Arial"/>
              </w:rPr>
            </w:pPr>
          </w:p>
        </w:tc>
      </w:tr>
      <w:tr w:rsidR="0089108B" w:rsidRPr="0000320F" w14:paraId="5D5080D7" w14:textId="77777777" w:rsidTr="00356A0B">
        <w:tc>
          <w:tcPr>
            <w:tcW w:w="8926" w:type="dxa"/>
          </w:tcPr>
          <w:p w14:paraId="32B239DB" w14:textId="77777777" w:rsidR="0089108B" w:rsidRPr="0000320F" w:rsidRDefault="0089108B" w:rsidP="0069760E">
            <w:pPr>
              <w:spacing w:line="360" w:lineRule="auto"/>
              <w:rPr>
                <w:rFonts w:ascii="Arial" w:hAnsi="Arial" w:cs="Arial"/>
                <w:b/>
              </w:rPr>
            </w:pPr>
            <w:r w:rsidRPr="0000320F">
              <w:rPr>
                <w:rFonts w:ascii="Arial" w:hAnsi="Arial" w:cs="Arial"/>
                <w:b/>
                <w:lang w:val="en-US"/>
              </w:rPr>
              <w:t xml:space="preserve">Areas of possible exploration: </w:t>
            </w:r>
          </w:p>
          <w:p w14:paraId="7A62493E" w14:textId="77777777" w:rsidR="0089108B" w:rsidRPr="0000320F" w:rsidRDefault="0089108B" w:rsidP="0069760E">
            <w:pPr>
              <w:spacing w:line="360" w:lineRule="auto"/>
              <w:rPr>
                <w:rFonts w:ascii="Arial" w:hAnsi="Arial" w:cs="Arial"/>
              </w:rPr>
            </w:pPr>
          </w:p>
          <w:p w14:paraId="27A0C2B1" w14:textId="77777777" w:rsidR="0089108B" w:rsidRPr="0000320F" w:rsidRDefault="0089108B" w:rsidP="0069760E">
            <w:pPr>
              <w:pStyle w:val="ListParagraph"/>
              <w:numPr>
                <w:ilvl w:val="0"/>
                <w:numId w:val="5"/>
              </w:numPr>
              <w:spacing w:line="360" w:lineRule="auto"/>
              <w:rPr>
                <w:rFonts w:ascii="Arial" w:hAnsi="Arial" w:cs="Arial"/>
              </w:rPr>
            </w:pPr>
            <w:r w:rsidRPr="0000320F">
              <w:rPr>
                <w:rFonts w:ascii="Arial" w:hAnsi="Arial" w:cs="Arial"/>
              </w:rPr>
              <w:t>Behaviourist approach – positive reinforcement of positive behaviour, contributions were praised and negative reinforcements for those who did not follow rules</w:t>
            </w:r>
          </w:p>
          <w:p w14:paraId="5D59BAD1" w14:textId="77777777" w:rsidR="0089108B" w:rsidRPr="0000320F" w:rsidRDefault="0089108B" w:rsidP="0069760E">
            <w:pPr>
              <w:pStyle w:val="ListParagraph"/>
              <w:numPr>
                <w:ilvl w:val="0"/>
                <w:numId w:val="5"/>
              </w:numPr>
              <w:spacing w:line="360" w:lineRule="auto"/>
              <w:rPr>
                <w:rFonts w:ascii="Arial" w:hAnsi="Arial" w:cs="Arial"/>
              </w:rPr>
            </w:pPr>
            <w:r w:rsidRPr="0000320F">
              <w:rPr>
                <w:rFonts w:ascii="Arial" w:hAnsi="Arial" w:cs="Arial"/>
              </w:rPr>
              <w:t xml:space="preserve">Effectiveness of practical engagement and pedagogical methods </w:t>
            </w:r>
          </w:p>
          <w:p w14:paraId="5660DECF" w14:textId="77777777" w:rsidR="0089108B" w:rsidRPr="0000320F" w:rsidRDefault="0089108B" w:rsidP="0069760E">
            <w:pPr>
              <w:pStyle w:val="ListParagraph"/>
              <w:numPr>
                <w:ilvl w:val="0"/>
                <w:numId w:val="5"/>
              </w:numPr>
              <w:spacing w:line="360" w:lineRule="auto"/>
              <w:rPr>
                <w:rFonts w:ascii="Arial" w:hAnsi="Arial" w:cs="Arial"/>
              </w:rPr>
            </w:pPr>
            <w:r w:rsidRPr="0000320F">
              <w:rPr>
                <w:rFonts w:ascii="Arial" w:hAnsi="Arial" w:cs="Arial"/>
              </w:rPr>
              <w:t xml:space="preserve">Theoretical underpinnings of scaffolding </w:t>
            </w:r>
          </w:p>
        </w:tc>
      </w:tr>
      <w:tr w:rsidR="0089108B" w:rsidRPr="0000320F" w14:paraId="714E3E64" w14:textId="77777777" w:rsidTr="00356A0B">
        <w:tc>
          <w:tcPr>
            <w:tcW w:w="8926" w:type="dxa"/>
          </w:tcPr>
          <w:p w14:paraId="746BA98B" w14:textId="77777777" w:rsidR="0089108B" w:rsidRPr="0000320F" w:rsidRDefault="0089108B" w:rsidP="0069760E">
            <w:pPr>
              <w:spacing w:line="360" w:lineRule="auto"/>
              <w:rPr>
                <w:rFonts w:ascii="Arial" w:hAnsi="Arial" w:cs="Arial"/>
                <w:bCs/>
              </w:rPr>
            </w:pPr>
            <w:r w:rsidRPr="0000320F">
              <w:rPr>
                <w:rFonts w:ascii="Arial" w:hAnsi="Arial" w:cs="Arial"/>
                <w:b/>
                <w:lang w:val="en-US"/>
              </w:rPr>
              <w:t xml:space="preserve">Notes: </w:t>
            </w:r>
          </w:p>
          <w:p w14:paraId="615439D9" w14:textId="77777777" w:rsidR="0089108B" w:rsidRPr="0000320F" w:rsidRDefault="0089108B" w:rsidP="0069760E">
            <w:pPr>
              <w:spacing w:line="360" w:lineRule="auto"/>
              <w:rPr>
                <w:rFonts w:ascii="Arial" w:hAnsi="Arial" w:cs="Arial"/>
              </w:rPr>
            </w:pPr>
          </w:p>
          <w:p w14:paraId="773C1983" w14:textId="77777777" w:rsidR="0089108B" w:rsidRPr="0000320F" w:rsidRDefault="0089108B" w:rsidP="0069760E">
            <w:pPr>
              <w:spacing w:line="360" w:lineRule="auto"/>
              <w:rPr>
                <w:rFonts w:ascii="Arial" w:hAnsi="Arial" w:cs="Arial"/>
              </w:rPr>
            </w:pPr>
            <w:r w:rsidRPr="0000320F">
              <w:rPr>
                <w:rFonts w:ascii="Arial" w:hAnsi="Arial" w:cs="Arial"/>
              </w:rPr>
              <w:t xml:space="preserve">At any given point where students spoke over the teacher or the class become too loud with the activities set, the teacher would stop talking all-together and this seemed to be effective in controlling the class. Throughout the whole lesson, students were engaged and evidenced willingness to contribute. All activities were collaborative learning, the teacher encouraged the students to move around the classroom and answer the questions set with other students. The teacher moved around the classroom and checked on each individual, ensuring task was understood. One student did not attain any answers, the teacher noticed this and instructed the student to discuss with other students in the classroom, by the end of the task the student not only had the answers but was confident in contributing to the class these answers. </w:t>
            </w:r>
          </w:p>
          <w:p w14:paraId="57ABB511" w14:textId="77777777" w:rsidR="0089108B" w:rsidRPr="0000320F" w:rsidRDefault="0089108B" w:rsidP="0069760E">
            <w:pPr>
              <w:spacing w:line="360" w:lineRule="auto"/>
              <w:rPr>
                <w:rFonts w:ascii="Arial" w:hAnsi="Arial" w:cs="Arial"/>
              </w:rPr>
            </w:pPr>
          </w:p>
        </w:tc>
      </w:tr>
    </w:tbl>
    <w:p w14:paraId="61BC6DC6" w14:textId="77777777" w:rsidR="0089108B" w:rsidRPr="0000320F" w:rsidRDefault="0089108B" w:rsidP="0069760E">
      <w:pPr>
        <w:spacing w:line="360" w:lineRule="auto"/>
        <w:rPr>
          <w:rFonts w:ascii="Arial" w:hAnsi="Arial" w:cs="Arial"/>
          <w:b/>
          <w:bCs/>
        </w:rPr>
      </w:pPr>
    </w:p>
    <w:p w14:paraId="14CC310E" w14:textId="77777777" w:rsidR="0089108B" w:rsidRPr="0000320F" w:rsidRDefault="0089108B" w:rsidP="0069760E">
      <w:pPr>
        <w:spacing w:line="360" w:lineRule="auto"/>
        <w:rPr>
          <w:rFonts w:ascii="Arial" w:hAnsi="Arial" w:cs="Arial"/>
          <w:b/>
          <w:bCs/>
        </w:rPr>
      </w:pPr>
      <w:r w:rsidRPr="0000320F">
        <w:rPr>
          <w:rFonts w:ascii="Arial" w:hAnsi="Arial" w:cs="Arial"/>
          <w:b/>
          <w:bCs/>
        </w:rPr>
        <w:t xml:space="preserve">Second Lesson Observation </w:t>
      </w:r>
    </w:p>
    <w:tbl>
      <w:tblPr>
        <w:tblStyle w:val="TableGrid"/>
        <w:tblW w:w="0" w:type="auto"/>
        <w:tblLook w:val="04A0" w:firstRow="1" w:lastRow="0" w:firstColumn="1" w:lastColumn="0" w:noHBand="0" w:noVBand="1"/>
      </w:tblPr>
      <w:tblGrid>
        <w:gridCol w:w="8926"/>
      </w:tblGrid>
      <w:tr w:rsidR="0089108B" w:rsidRPr="0000320F" w14:paraId="63914C72" w14:textId="77777777" w:rsidTr="00356A0B">
        <w:tc>
          <w:tcPr>
            <w:tcW w:w="8926" w:type="dxa"/>
          </w:tcPr>
          <w:p w14:paraId="78829DAE" w14:textId="77777777" w:rsidR="0089108B" w:rsidRPr="0000320F" w:rsidRDefault="0089108B" w:rsidP="0069760E">
            <w:pPr>
              <w:spacing w:line="360" w:lineRule="auto"/>
              <w:rPr>
                <w:rFonts w:ascii="Arial" w:hAnsi="Arial" w:cs="Arial"/>
              </w:rPr>
            </w:pPr>
            <w:r w:rsidRPr="0000320F">
              <w:rPr>
                <w:rFonts w:ascii="Arial" w:hAnsi="Arial" w:cs="Arial"/>
                <w:b/>
                <w:bCs/>
              </w:rPr>
              <w:t>Context:</w:t>
            </w:r>
          </w:p>
          <w:p w14:paraId="45E813DF" w14:textId="77777777" w:rsidR="0089108B" w:rsidRPr="0000320F" w:rsidRDefault="0089108B" w:rsidP="0069760E">
            <w:pPr>
              <w:spacing w:line="360" w:lineRule="auto"/>
              <w:rPr>
                <w:rFonts w:ascii="Arial" w:hAnsi="Arial" w:cs="Arial"/>
              </w:rPr>
            </w:pPr>
          </w:p>
          <w:p w14:paraId="734F2EFF" w14:textId="77777777" w:rsidR="0089108B" w:rsidRPr="0000320F" w:rsidRDefault="0089108B" w:rsidP="0069760E">
            <w:pPr>
              <w:spacing w:line="360" w:lineRule="auto"/>
              <w:rPr>
                <w:rFonts w:ascii="Arial" w:hAnsi="Arial" w:cs="Arial"/>
              </w:rPr>
            </w:pPr>
            <w:r w:rsidRPr="0000320F">
              <w:rPr>
                <w:rFonts w:ascii="Arial" w:hAnsi="Arial" w:cs="Arial"/>
              </w:rPr>
              <w:t>Geography, Year 8, Mixed Ability</w:t>
            </w:r>
          </w:p>
          <w:p w14:paraId="3FCAD670" w14:textId="77777777" w:rsidR="0089108B" w:rsidRPr="0000320F" w:rsidRDefault="0089108B" w:rsidP="0069760E">
            <w:pPr>
              <w:spacing w:line="360" w:lineRule="auto"/>
              <w:rPr>
                <w:rFonts w:ascii="Arial" w:hAnsi="Arial" w:cs="Arial"/>
              </w:rPr>
            </w:pPr>
          </w:p>
        </w:tc>
      </w:tr>
      <w:tr w:rsidR="0089108B" w:rsidRPr="0000320F" w14:paraId="65896B0F" w14:textId="77777777" w:rsidTr="00356A0B">
        <w:tc>
          <w:tcPr>
            <w:tcW w:w="8926" w:type="dxa"/>
          </w:tcPr>
          <w:p w14:paraId="582E8F5F" w14:textId="77777777" w:rsidR="0089108B" w:rsidRPr="0000320F" w:rsidRDefault="0089108B" w:rsidP="0069760E">
            <w:pPr>
              <w:spacing w:line="360" w:lineRule="auto"/>
              <w:rPr>
                <w:rFonts w:ascii="Arial" w:hAnsi="Arial" w:cs="Arial"/>
                <w:b/>
                <w:bCs/>
              </w:rPr>
            </w:pPr>
            <w:r w:rsidRPr="0000320F">
              <w:rPr>
                <w:rFonts w:ascii="Arial" w:hAnsi="Arial" w:cs="Arial"/>
                <w:b/>
                <w:bCs/>
                <w:lang w:val="en-US"/>
              </w:rPr>
              <w:t xml:space="preserve">What happened: </w:t>
            </w:r>
          </w:p>
          <w:p w14:paraId="0D3F272D" w14:textId="77777777" w:rsidR="0089108B" w:rsidRPr="0000320F" w:rsidRDefault="0089108B" w:rsidP="0069760E">
            <w:pPr>
              <w:spacing w:line="360" w:lineRule="auto"/>
              <w:rPr>
                <w:rFonts w:ascii="Arial" w:hAnsi="Arial" w:cs="Arial"/>
                <w:bCs/>
                <w:lang w:val="en-US"/>
              </w:rPr>
            </w:pPr>
          </w:p>
          <w:p w14:paraId="4ACE9FE5" w14:textId="77777777" w:rsidR="0089108B" w:rsidRPr="0000320F" w:rsidRDefault="0089108B" w:rsidP="0069760E">
            <w:pPr>
              <w:spacing w:line="360" w:lineRule="auto"/>
              <w:rPr>
                <w:rFonts w:ascii="Arial" w:hAnsi="Arial" w:cs="Arial"/>
              </w:rPr>
            </w:pPr>
            <w:r w:rsidRPr="0000320F">
              <w:rPr>
                <w:rFonts w:ascii="Arial" w:hAnsi="Arial" w:cs="Arial"/>
              </w:rPr>
              <w:t xml:space="preserve">The students were reading information from the board, then copying this into their books. The incident concerned the majority of students, as they were either distracted and playing with objects or disengaged as had their heads on the desk. The teacher recognised this as they questioned class on understanding and did not receive an adequate response. The activity was then changed, the activity was more relevant to the students as based on their experiences. This enhanced understanding, as the students were eager to share their answer by raising their hands, but also evidenced the effectiveness of practical engagement as by making the activity more inclusive, the students were more willing to participate. </w:t>
            </w:r>
          </w:p>
          <w:p w14:paraId="73D8F705" w14:textId="77777777" w:rsidR="0089108B" w:rsidRPr="0000320F" w:rsidRDefault="0089108B" w:rsidP="0069760E">
            <w:pPr>
              <w:spacing w:line="360" w:lineRule="auto"/>
              <w:ind w:left="720"/>
              <w:rPr>
                <w:rFonts w:ascii="Arial" w:hAnsi="Arial" w:cs="Arial"/>
              </w:rPr>
            </w:pPr>
          </w:p>
        </w:tc>
      </w:tr>
      <w:tr w:rsidR="0089108B" w:rsidRPr="0000320F" w14:paraId="79DE8179" w14:textId="77777777" w:rsidTr="00356A0B">
        <w:tc>
          <w:tcPr>
            <w:tcW w:w="8926" w:type="dxa"/>
          </w:tcPr>
          <w:p w14:paraId="63DCFC2F" w14:textId="77777777" w:rsidR="0089108B" w:rsidRPr="0000320F" w:rsidRDefault="0089108B" w:rsidP="0069760E">
            <w:pPr>
              <w:spacing w:line="360" w:lineRule="auto"/>
              <w:rPr>
                <w:rFonts w:ascii="Arial" w:hAnsi="Arial" w:cs="Arial"/>
                <w:bCs/>
                <w:lang w:val="en-US"/>
              </w:rPr>
            </w:pPr>
            <w:r w:rsidRPr="0000320F">
              <w:rPr>
                <w:rFonts w:ascii="Arial" w:hAnsi="Arial" w:cs="Arial"/>
                <w:b/>
                <w:lang w:val="en-US"/>
              </w:rPr>
              <w:t xml:space="preserve">Areas of possible exploration: </w:t>
            </w:r>
          </w:p>
          <w:p w14:paraId="2FC379D5" w14:textId="77777777" w:rsidR="0089108B" w:rsidRPr="0000320F" w:rsidRDefault="0089108B" w:rsidP="0069760E">
            <w:pPr>
              <w:spacing w:line="360" w:lineRule="auto"/>
              <w:rPr>
                <w:rFonts w:ascii="Arial" w:hAnsi="Arial" w:cs="Arial"/>
                <w:b/>
              </w:rPr>
            </w:pPr>
          </w:p>
          <w:p w14:paraId="7925A349" w14:textId="77777777" w:rsidR="0089108B" w:rsidRPr="0000320F" w:rsidRDefault="0089108B" w:rsidP="0069760E">
            <w:pPr>
              <w:numPr>
                <w:ilvl w:val="0"/>
                <w:numId w:val="2"/>
              </w:numPr>
              <w:spacing w:line="360" w:lineRule="auto"/>
              <w:rPr>
                <w:rFonts w:ascii="Arial" w:hAnsi="Arial" w:cs="Arial"/>
              </w:rPr>
            </w:pPr>
            <w:r w:rsidRPr="0000320F">
              <w:rPr>
                <w:rFonts w:ascii="Arial" w:hAnsi="Arial" w:cs="Arial"/>
              </w:rPr>
              <w:t xml:space="preserve">Models of reflective practice (Kolb 1974) - The Learning Cycle emphasises reflective observation as a way to analyse and draw conclusions from an experience. The aim is to take this learning into new experiences, completing the cycle. This relates as the teacher drew from the experiences the students had into learning new things and completing the cycle of learning. </w:t>
            </w:r>
          </w:p>
          <w:p w14:paraId="33F62F97" w14:textId="77777777" w:rsidR="0089108B" w:rsidRPr="0000320F" w:rsidRDefault="0089108B" w:rsidP="0069760E">
            <w:pPr>
              <w:numPr>
                <w:ilvl w:val="0"/>
                <w:numId w:val="2"/>
              </w:numPr>
              <w:spacing w:line="360" w:lineRule="auto"/>
              <w:rPr>
                <w:rFonts w:ascii="Arial" w:hAnsi="Arial" w:cs="Arial"/>
              </w:rPr>
            </w:pPr>
            <w:r w:rsidRPr="0000320F">
              <w:rPr>
                <w:rFonts w:ascii="Arial" w:hAnsi="Arial" w:cs="Arial"/>
              </w:rPr>
              <w:t xml:space="preserve">Indicative of how the environment effects learning and student’s ability to engage and maintain engagement </w:t>
            </w:r>
          </w:p>
          <w:p w14:paraId="068C884E" w14:textId="77777777" w:rsidR="0089108B" w:rsidRPr="0000320F" w:rsidRDefault="0089108B" w:rsidP="0069760E">
            <w:pPr>
              <w:numPr>
                <w:ilvl w:val="0"/>
                <w:numId w:val="2"/>
              </w:numPr>
              <w:spacing w:line="360" w:lineRule="auto"/>
              <w:rPr>
                <w:rFonts w:ascii="Arial" w:hAnsi="Arial" w:cs="Arial"/>
              </w:rPr>
            </w:pPr>
            <w:r w:rsidRPr="0000320F">
              <w:rPr>
                <w:rFonts w:ascii="Arial" w:hAnsi="Arial" w:cs="Arial"/>
              </w:rPr>
              <w:t>Indicative of various learning styles, an interactive and inclusive activity, students show more willingness to be involved and leads to more effective learning.</w:t>
            </w:r>
          </w:p>
          <w:p w14:paraId="5855C0A5" w14:textId="77777777" w:rsidR="0089108B" w:rsidRPr="0000320F" w:rsidRDefault="0089108B" w:rsidP="0069760E">
            <w:pPr>
              <w:numPr>
                <w:ilvl w:val="0"/>
                <w:numId w:val="2"/>
              </w:numPr>
              <w:spacing w:line="360" w:lineRule="auto"/>
              <w:rPr>
                <w:rFonts w:ascii="Arial" w:hAnsi="Arial" w:cs="Arial"/>
              </w:rPr>
            </w:pPr>
            <w:r w:rsidRPr="0000320F">
              <w:rPr>
                <w:rFonts w:ascii="Arial" w:hAnsi="Arial" w:cs="Arial"/>
              </w:rPr>
              <w:t>Cognitive Load Theory (Sweller, 1998) – Intrinsic learning, meaning that the inherent difficulty of material itself, can be influenced by prior knowledge.</w:t>
            </w:r>
          </w:p>
          <w:p w14:paraId="6CCC6F80" w14:textId="77777777" w:rsidR="0089108B" w:rsidRPr="0000320F" w:rsidRDefault="0089108B" w:rsidP="0069760E">
            <w:pPr>
              <w:spacing w:line="360" w:lineRule="auto"/>
              <w:rPr>
                <w:rFonts w:ascii="Arial" w:hAnsi="Arial" w:cs="Arial"/>
              </w:rPr>
            </w:pPr>
          </w:p>
        </w:tc>
      </w:tr>
      <w:tr w:rsidR="0089108B" w:rsidRPr="0000320F" w14:paraId="1E0BC022" w14:textId="77777777" w:rsidTr="00356A0B">
        <w:tc>
          <w:tcPr>
            <w:tcW w:w="8926" w:type="dxa"/>
          </w:tcPr>
          <w:p w14:paraId="681A0873" w14:textId="77777777" w:rsidR="0089108B" w:rsidRPr="0000320F" w:rsidRDefault="0089108B" w:rsidP="0069760E">
            <w:pPr>
              <w:spacing w:line="360" w:lineRule="auto"/>
              <w:rPr>
                <w:rFonts w:ascii="Arial" w:hAnsi="Arial" w:cs="Arial"/>
                <w:bCs/>
              </w:rPr>
            </w:pPr>
            <w:r w:rsidRPr="0000320F">
              <w:rPr>
                <w:rFonts w:ascii="Arial" w:hAnsi="Arial" w:cs="Arial"/>
                <w:b/>
                <w:lang w:val="en-US"/>
              </w:rPr>
              <w:t xml:space="preserve">Notes: </w:t>
            </w:r>
          </w:p>
          <w:p w14:paraId="49C3099B" w14:textId="77777777" w:rsidR="0089108B" w:rsidRPr="0000320F" w:rsidRDefault="0089108B" w:rsidP="0069760E">
            <w:pPr>
              <w:spacing w:line="360" w:lineRule="auto"/>
              <w:rPr>
                <w:rFonts w:ascii="Arial" w:hAnsi="Arial" w:cs="Arial"/>
                <w:bCs/>
              </w:rPr>
            </w:pPr>
          </w:p>
          <w:p w14:paraId="5A545360" w14:textId="77777777" w:rsidR="0089108B" w:rsidRPr="0000320F" w:rsidRDefault="0089108B" w:rsidP="0069760E">
            <w:pPr>
              <w:spacing w:line="360" w:lineRule="auto"/>
              <w:rPr>
                <w:rFonts w:ascii="Arial" w:hAnsi="Arial" w:cs="Arial"/>
              </w:rPr>
            </w:pPr>
            <w:r w:rsidRPr="0000320F">
              <w:rPr>
                <w:rFonts w:ascii="Arial" w:hAnsi="Arial" w:cs="Arial"/>
              </w:rPr>
              <w:t>After the short break that the students had. The environment was warm and dark, the lights had been switched off to be able to see a video on the board and were not switched back on.</w:t>
            </w:r>
          </w:p>
          <w:p w14:paraId="700F826F" w14:textId="77777777" w:rsidR="0089108B" w:rsidRPr="0000320F" w:rsidRDefault="0089108B" w:rsidP="0069760E">
            <w:pPr>
              <w:spacing w:line="360" w:lineRule="auto"/>
              <w:rPr>
                <w:rFonts w:ascii="Arial" w:hAnsi="Arial" w:cs="Arial"/>
              </w:rPr>
            </w:pPr>
          </w:p>
        </w:tc>
      </w:tr>
    </w:tbl>
    <w:p w14:paraId="43D689BB" w14:textId="77777777" w:rsidR="0089108B" w:rsidRPr="0000320F" w:rsidRDefault="0089108B" w:rsidP="0069760E">
      <w:pPr>
        <w:tabs>
          <w:tab w:val="left" w:pos="945"/>
        </w:tabs>
        <w:spacing w:line="360" w:lineRule="auto"/>
        <w:rPr>
          <w:rFonts w:ascii="Arial" w:hAnsi="Arial" w:cs="Arial"/>
        </w:rPr>
      </w:pPr>
    </w:p>
    <w:p w14:paraId="186E9950" w14:textId="77777777" w:rsidR="0089108B" w:rsidRPr="0000320F" w:rsidRDefault="0089108B" w:rsidP="0069760E">
      <w:pPr>
        <w:spacing w:after="0" w:line="360" w:lineRule="auto"/>
        <w:rPr>
          <w:rFonts w:ascii="Arial" w:hAnsi="Arial" w:cs="Arial"/>
          <w:b/>
          <w:bCs/>
        </w:rPr>
      </w:pPr>
      <w:r w:rsidRPr="0000320F">
        <w:rPr>
          <w:rFonts w:ascii="Arial" w:hAnsi="Arial" w:cs="Arial"/>
          <w:b/>
          <w:bCs/>
        </w:rPr>
        <w:t>Third Lesson Observation</w:t>
      </w:r>
    </w:p>
    <w:p w14:paraId="65FC4563" w14:textId="77777777" w:rsidR="0089108B" w:rsidRPr="0000320F" w:rsidRDefault="0089108B" w:rsidP="0069760E">
      <w:pPr>
        <w:spacing w:after="0" w:line="360" w:lineRule="auto"/>
        <w:rPr>
          <w:rFonts w:ascii="Arial" w:hAnsi="Arial" w:cs="Arial"/>
          <w:b/>
          <w:bCs/>
        </w:rPr>
      </w:pPr>
    </w:p>
    <w:tbl>
      <w:tblPr>
        <w:tblStyle w:val="TableGrid"/>
        <w:tblW w:w="0" w:type="auto"/>
        <w:tblLook w:val="04A0" w:firstRow="1" w:lastRow="0" w:firstColumn="1" w:lastColumn="0" w:noHBand="0" w:noVBand="1"/>
      </w:tblPr>
      <w:tblGrid>
        <w:gridCol w:w="8926"/>
      </w:tblGrid>
      <w:tr w:rsidR="0089108B" w:rsidRPr="0000320F" w14:paraId="47F927F3" w14:textId="77777777" w:rsidTr="00356A0B">
        <w:tc>
          <w:tcPr>
            <w:tcW w:w="8926" w:type="dxa"/>
          </w:tcPr>
          <w:p w14:paraId="19FED111" w14:textId="77777777" w:rsidR="0089108B" w:rsidRPr="0000320F" w:rsidRDefault="0089108B" w:rsidP="0069760E">
            <w:pPr>
              <w:spacing w:line="360" w:lineRule="auto"/>
              <w:rPr>
                <w:rFonts w:ascii="Arial" w:hAnsi="Arial" w:cs="Arial"/>
                <w:b/>
                <w:bCs/>
              </w:rPr>
            </w:pPr>
            <w:r w:rsidRPr="0000320F">
              <w:rPr>
                <w:rFonts w:ascii="Arial" w:hAnsi="Arial" w:cs="Arial"/>
                <w:b/>
                <w:bCs/>
              </w:rPr>
              <w:t>Context:</w:t>
            </w:r>
          </w:p>
          <w:p w14:paraId="5FA73471" w14:textId="77777777" w:rsidR="0089108B" w:rsidRPr="0000320F" w:rsidRDefault="0089108B" w:rsidP="0069760E">
            <w:pPr>
              <w:spacing w:line="360" w:lineRule="auto"/>
              <w:rPr>
                <w:rFonts w:ascii="Arial" w:hAnsi="Arial" w:cs="Arial"/>
              </w:rPr>
            </w:pPr>
          </w:p>
          <w:p w14:paraId="2C93C6E4" w14:textId="77777777" w:rsidR="0089108B" w:rsidRPr="0000320F" w:rsidRDefault="0089108B" w:rsidP="0069760E">
            <w:pPr>
              <w:spacing w:line="360" w:lineRule="auto"/>
              <w:rPr>
                <w:rFonts w:ascii="Arial" w:hAnsi="Arial" w:cs="Arial"/>
              </w:rPr>
            </w:pPr>
            <w:r w:rsidRPr="0000320F">
              <w:rPr>
                <w:rFonts w:ascii="Arial" w:hAnsi="Arial" w:cs="Arial"/>
              </w:rPr>
              <w:t xml:space="preserve">Maths, Year 8, Mixed Ability. </w:t>
            </w:r>
          </w:p>
          <w:p w14:paraId="3C41EBA0" w14:textId="77777777" w:rsidR="0089108B" w:rsidRPr="0000320F" w:rsidRDefault="0089108B" w:rsidP="0069760E">
            <w:pPr>
              <w:spacing w:line="360" w:lineRule="auto"/>
              <w:rPr>
                <w:rFonts w:ascii="Arial" w:hAnsi="Arial" w:cs="Arial"/>
              </w:rPr>
            </w:pPr>
          </w:p>
        </w:tc>
      </w:tr>
      <w:tr w:rsidR="0089108B" w:rsidRPr="0000320F" w14:paraId="48A71C6D" w14:textId="77777777" w:rsidTr="00356A0B">
        <w:tc>
          <w:tcPr>
            <w:tcW w:w="8926" w:type="dxa"/>
          </w:tcPr>
          <w:p w14:paraId="3C7E726A" w14:textId="77777777" w:rsidR="0089108B" w:rsidRPr="0000320F" w:rsidRDefault="0089108B" w:rsidP="0069760E">
            <w:pPr>
              <w:spacing w:line="360" w:lineRule="auto"/>
              <w:rPr>
                <w:rFonts w:ascii="Arial" w:hAnsi="Arial" w:cs="Arial"/>
                <w:b/>
                <w:bCs/>
              </w:rPr>
            </w:pPr>
            <w:r w:rsidRPr="0000320F">
              <w:rPr>
                <w:rFonts w:ascii="Arial" w:hAnsi="Arial" w:cs="Arial"/>
                <w:b/>
                <w:bCs/>
                <w:lang w:val="en-US"/>
              </w:rPr>
              <w:t xml:space="preserve">What happened: </w:t>
            </w:r>
          </w:p>
          <w:p w14:paraId="59F81DE1" w14:textId="77777777" w:rsidR="0089108B" w:rsidRPr="0000320F" w:rsidRDefault="0089108B" w:rsidP="0069760E">
            <w:pPr>
              <w:spacing w:line="360" w:lineRule="auto"/>
              <w:rPr>
                <w:rFonts w:ascii="Arial" w:hAnsi="Arial" w:cs="Arial"/>
                <w:bCs/>
                <w:lang w:val="en-US"/>
              </w:rPr>
            </w:pPr>
          </w:p>
          <w:p w14:paraId="1E9F249F" w14:textId="77777777" w:rsidR="0089108B" w:rsidRPr="0000320F" w:rsidRDefault="0089108B" w:rsidP="0069760E">
            <w:pPr>
              <w:spacing w:line="360" w:lineRule="auto"/>
              <w:rPr>
                <w:rFonts w:ascii="Arial" w:hAnsi="Arial" w:cs="Arial"/>
              </w:rPr>
            </w:pPr>
            <w:r w:rsidRPr="0000320F">
              <w:rPr>
                <w:rFonts w:ascii="Arial" w:hAnsi="Arial" w:cs="Arial"/>
              </w:rPr>
              <w:t xml:space="preserve">Student X has become distracted by their pen breaking and as a result become unfocused and off task. The student had turned around and started talking to students behind them, resulting in distraction. The teacher asked the student to face the front and to put the pen in the bin, student refused both instructions, teacher then with a more assertive tone instructed the student for the same two things. Student faced the front but responded that the pen was now fixed, so the teacher asked for the pen to go away and to refocus and complete task. A few minutes later, the student called out that they did not understand the task, the teacher explained the task and told the student to put their hand up next time. The teacher was working their way around the classroom, interacting with students who had their hands up, student X called out for the teacher again for confirmation that the task was being completed correctly, when the student didn’t gage the attention of the teacher as they were busy assisting other students, the student then got up and went over to the teacher. Unsuccessful in receiving the teacher’s attention as they were occupied, student X asked to use the toilet and left the room. The student continued to call out and talk across the classroom, the teacher told the class that if the behaviour continued, they would all stay at lunchtime, this seemed to be effective as the behaviour did cease, however there was only five minutes left of the lesson, so not reasonable to determine how effective this method truly was. </w:t>
            </w:r>
          </w:p>
          <w:p w14:paraId="5A4CA01B" w14:textId="77777777" w:rsidR="0089108B" w:rsidRPr="0000320F" w:rsidRDefault="0089108B" w:rsidP="0069760E">
            <w:pPr>
              <w:spacing w:line="360" w:lineRule="auto"/>
              <w:rPr>
                <w:rFonts w:ascii="Arial" w:hAnsi="Arial" w:cs="Arial"/>
              </w:rPr>
            </w:pPr>
          </w:p>
        </w:tc>
      </w:tr>
      <w:tr w:rsidR="0089108B" w:rsidRPr="0000320F" w14:paraId="58AB7741" w14:textId="77777777" w:rsidTr="00356A0B">
        <w:tc>
          <w:tcPr>
            <w:tcW w:w="8926" w:type="dxa"/>
          </w:tcPr>
          <w:p w14:paraId="4DFA5BA9" w14:textId="77777777" w:rsidR="0089108B" w:rsidRPr="0000320F" w:rsidRDefault="0089108B" w:rsidP="0069760E">
            <w:pPr>
              <w:spacing w:line="360" w:lineRule="auto"/>
              <w:rPr>
                <w:rFonts w:ascii="Arial" w:hAnsi="Arial" w:cs="Arial"/>
                <w:b/>
              </w:rPr>
            </w:pPr>
            <w:r w:rsidRPr="0000320F">
              <w:rPr>
                <w:rFonts w:ascii="Arial" w:hAnsi="Arial" w:cs="Arial"/>
                <w:b/>
                <w:lang w:val="en-US"/>
              </w:rPr>
              <w:t>Areas of possible exploration:</w:t>
            </w:r>
          </w:p>
          <w:p w14:paraId="189B48F9" w14:textId="77777777" w:rsidR="0089108B" w:rsidRPr="0000320F" w:rsidRDefault="0089108B" w:rsidP="0069760E">
            <w:pPr>
              <w:spacing w:line="360" w:lineRule="auto"/>
              <w:rPr>
                <w:rFonts w:ascii="Arial" w:hAnsi="Arial" w:cs="Arial"/>
              </w:rPr>
            </w:pPr>
          </w:p>
          <w:p w14:paraId="184B457C" w14:textId="77777777" w:rsidR="0089108B" w:rsidRPr="0000320F" w:rsidRDefault="0089108B" w:rsidP="0069760E">
            <w:pPr>
              <w:pStyle w:val="ListParagraph"/>
              <w:numPr>
                <w:ilvl w:val="0"/>
                <w:numId w:val="4"/>
              </w:numPr>
              <w:spacing w:line="360" w:lineRule="auto"/>
              <w:ind w:left="360"/>
              <w:rPr>
                <w:rFonts w:ascii="Arial" w:hAnsi="Arial" w:cs="Arial"/>
              </w:rPr>
            </w:pPr>
            <w:r w:rsidRPr="0000320F">
              <w:rPr>
                <w:rFonts w:ascii="Arial" w:hAnsi="Arial" w:cs="Arial"/>
              </w:rPr>
              <w:t xml:space="preserve">The consequence of missing break was effective as the behaviour did not continue. </w:t>
            </w:r>
          </w:p>
          <w:p w14:paraId="1AB57566" w14:textId="77777777" w:rsidR="0089108B" w:rsidRPr="0000320F" w:rsidRDefault="0089108B" w:rsidP="0069760E">
            <w:pPr>
              <w:numPr>
                <w:ilvl w:val="0"/>
                <w:numId w:val="3"/>
              </w:numPr>
              <w:spacing w:line="360" w:lineRule="auto"/>
              <w:ind w:left="360"/>
              <w:rPr>
                <w:rFonts w:ascii="Arial" w:hAnsi="Arial" w:cs="Arial"/>
              </w:rPr>
            </w:pPr>
            <w:r w:rsidRPr="0000320F">
              <w:rPr>
                <w:rFonts w:ascii="Arial" w:hAnsi="Arial" w:cs="Arial"/>
              </w:rPr>
              <w:t xml:space="preserve">Lack of attention from the teacher and needed this to complete tasks and to focus. </w:t>
            </w:r>
          </w:p>
          <w:p w14:paraId="3E658B3E" w14:textId="77777777" w:rsidR="0089108B" w:rsidRPr="0000320F" w:rsidRDefault="0089108B" w:rsidP="0069760E">
            <w:pPr>
              <w:numPr>
                <w:ilvl w:val="0"/>
                <w:numId w:val="3"/>
              </w:numPr>
              <w:spacing w:line="360" w:lineRule="auto"/>
              <w:ind w:left="360"/>
              <w:rPr>
                <w:rFonts w:ascii="Arial" w:hAnsi="Arial" w:cs="Arial"/>
              </w:rPr>
            </w:pPr>
            <w:r w:rsidRPr="0000320F">
              <w:rPr>
                <w:rFonts w:ascii="Arial" w:hAnsi="Arial" w:cs="Arial"/>
              </w:rPr>
              <w:t xml:space="preserve">Indicative of a larger objective problem relating to behaviour, student had previously been placed in the ALN unit due to social, emotional and physical behaviour and was being integrated back now in Year 8. </w:t>
            </w:r>
          </w:p>
          <w:p w14:paraId="589BA469" w14:textId="77777777" w:rsidR="0089108B" w:rsidRPr="0000320F" w:rsidRDefault="0089108B" w:rsidP="0069760E">
            <w:pPr>
              <w:numPr>
                <w:ilvl w:val="0"/>
                <w:numId w:val="3"/>
              </w:numPr>
              <w:spacing w:line="360" w:lineRule="auto"/>
              <w:ind w:left="360"/>
              <w:rPr>
                <w:rFonts w:ascii="Arial" w:hAnsi="Arial" w:cs="Arial"/>
              </w:rPr>
            </w:pPr>
            <w:r w:rsidRPr="0000320F">
              <w:rPr>
                <w:rFonts w:ascii="Arial" w:hAnsi="Arial" w:cs="Arial"/>
              </w:rPr>
              <w:t xml:space="preserve">Lack of genuine understanding regarding the task or struggle with the subject which caused disengagement and looking for an excuse to not complete this – </w:t>
            </w:r>
            <w:proofErr w:type="spellStart"/>
            <w:r w:rsidRPr="0000320F">
              <w:rPr>
                <w:rFonts w:ascii="Arial" w:hAnsi="Arial" w:cs="Arial"/>
              </w:rPr>
              <w:t>Drekus</w:t>
            </w:r>
            <w:proofErr w:type="spellEnd"/>
            <w:r w:rsidRPr="0000320F">
              <w:rPr>
                <w:rFonts w:ascii="Arial" w:hAnsi="Arial" w:cs="Arial"/>
              </w:rPr>
              <w:t xml:space="preserve"> logical consequences model - inappropriate behaviour is motivated by unconscious needs. These could be to gain attention, to display inadequacy, exercise power. Explains that children can learn about their motives and teachers can help explore these motives and present students with choices </w:t>
            </w:r>
          </w:p>
          <w:p w14:paraId="65FF36A5" w14:textId="77777777" w:rsidR="0089108B" w:rsidRPr="0000320F" w:rsidRDefault="0089108B" w:rsidP="0069760E">
            <w:pPr>
              <w:numPr>
                <w:ilvl w:val="0"/>
                <w:numId w:val="3"/>
              </w:numPr>
              <w:spacing w:line="360" w:lineRule="auto"/>
              <w:ind w:left="360"/>
              <w:rPr>
                <w:rFonts w:ascii="Arial" w:hAnsi="Arial" w:cs="Arial"/>
              </w:rPr>
            </w:pPr>
            <w:r w:rsidRPr="0000320F">
              <w:rPr>
                <w:rFonts w:ascii="Arial" w:hAnsi="Arial" w:cs="Arial"/>
              </w:rPr>
              <w:t xml:space="preserve">Operant conditioning (Skinner) - utilises reinforcement to decrease a behaviour, association formed between behaviour and consequences </w:t>
            </w:r>
          </w:p>
          <w:p w14:paraId="0AE0445E" w14:textId="77777777" w:rsidR="0089108B" w:rsidRPr="0000320F" w:rsidRDefault="0089108B" w:rsidP="0069760E">
            <w:pPr>
              <w:spacing w:line="360" w:lineRule="auto"/>
              <w:rPr>
                <w:rFonts w:ascii="Arial" w:hAnsi="Arial" w:cs="Arial"/>
              </w:rPr>
            </w:pPr>
          </w:p>
        </w:tc>
      </w:tr>
      <w:tr w:rsidR="0089108B" w:rsidRPr="00AF20B9" w14:paraId="5D2C8B3B" w14:textId="77777777" w:rsidTr="00356A0B">
        <w:tc>
          <w:tcPr>
            <w:tcW w:w="8926" w:type="dxa"/>
          </w:tcPr>
          <w:p w14:paraId="450ADFCA" w14:textId="77777777" w:rsidR="0089108B" w:rsidRPr="00AF20B9" w:rsidRDefault="0089108B" w:rsidP="0069760E">
            <w:pPr>
              <w:spacing w:line="360" w:lineRule="auto"/>
              <w:rPr>
                <w:rFonts w:ascii="Ariel" w:hAnsi="Ariel"/>
                <w:bCs/>
              </w:rPr>
            </w:pPr>
            <w:r w:rsidRPr="00AF20B9">
              <w:rPr>
                <w:rFonts w:ascii="Ariel" w:hAnsi="Ariel"/>
                <w:b/>
                <w:lang w:val="en-US"/>
              </w:rPr>
              <w:t xml:space="preserve">Notes: </w:t>
            </w:r>
          </w:p>
          <w:p w14:paraId="4D3826CB" w14:textId="77777777" w:rsidR="0089108B" w:rsidRPr="00AF20B9" w:rsidRDefault="0089108B" w:rsidP="0069760E">
            <w:pPr>
              <w:spacing w:line="360" w:lineRule="auto"/>
              <w:rPr>
                <w:rFonts w:ascii="Ariel" w:hAnsi="Ariel"/>
                <w:bCs/>
              </w:rPr>
            </w:pPr>
          </w:p>
          <w:p w14:paraId="7E350E7D" w14:textId="77777777" w:rsidR="0089108B" w:rsidRPr="00AF20B9" w:rsidRDefault="0089108B" w:rsidP="0069760E">
            <w:pPr>
              <w:spacing w:line="360" w:lineRule="auto"/>
              <w:rPr>
                <w:rFonts w:ascii="Ariel" w:hAnsi="Ariel"/>
              </w:rPr>
            </w:pPr>
            <w:r w:rsidRPr="00AF20B9">
              <w:rPr>
                <w:rFonts w:ascii="Ariel" w:hAnsi="Ariel"/>
              </w:rPr>
              <w:t>Scheduled before lunch-time which students were focused on as they were constantly asking or checking how long it was until lunch. The environment was noisy, various shouting out or calling for the attention of the teacher. There were staggered breaktimes occurring, resulting the outside environment being noisy also.</w:t>
            </w:r>
          </w:p>
          <w:p w14:paraId="5479BBF5" w14:textId="77777777" w:rsidR="0089108B" w:rsidRPr="00AF20B9" w:rsidRDefault="0089108B" w:rsidP="0069760E">
            <w:pPr>
              <w:spacing w:line="360" w:lineRule="auto"/>
              <w:rPr>
                <w:rFonts w:ascii="Ariel" w:hAnsi="Ariel"/>
              </w:rPr>
            </w:pPr>
          </w:p>
        </w:tc>
      </w:tr>
    </w:tbl>
    <w:p w14:paraId="10E63F7C" w14:textId="77777777" w:rsidR="0089108B" w:rsidRPr="00AF20B9" w:rsidRDefault="0089108B" w:rsidP="0069760E">
      <w:pPr>
        <w:spacing w:after="0" w:line="360" w:lineRule="auto"/>
        <w:rPr>
          <w:rFonts w:ascii="Ariel" w:hAnsi="Ariel" w:cs="Times New Roman"/>
        </w:rPr>
      </w:pPr>
    </w:p>
    <w:p w14:paraId="6C1E44D9" w14:textId="77777777" w:rsidR="0089108B" w:rsidRPr="00AF20B9" w:rsidRDefault="0089108B" w:rsidP="0069760E">
      <w:pPr>
        <w:spacing w:after="0" w:line="360" w:lineRule="auto"/>
        <w:rPr>
          <w:rFonts w:ascii="Ariel" w:hAnsi="Ariel" w:cs="Times New Roman"/>
        </w:rPr>
      </w:pPr>
    </w:p>
    <w:p w14:paraId="5581C276" w14:textId="77777777" w:rsidR="0089108B" w:rsidRPr="00AF20B9" w:rsidRDefault="0089108B" w:rsidP="0069760E">
      <w:pPr>
        <w:spacing w:line="360" w:lineRule="auto"/>
        <w:rPr>
          <w:rFonts w:ascii="Ariel" w:hAnsi="Ariel" w:cs="Times New Roman"/>
          <w:shd w:val="clear" w:color="auto" w:fill="FFFFFF"/>
        </w:rPr>
      </w:pPr>
    </w:p>
    <w:sectPr w:rsidR="0089108B" w:rsidRPr="00AF20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ECABE" w14:textId="77777777" w:rsidR="00727429" w:rsidRDefault="00727429" w:rsidP="009D7FAD">
      <w:pPr>
        <w:spacing w:after="0" w:line="240" w:lineRule="auto"/>
      </w:pPr>
      <w:r>
        <w:separator/>
      </w:r>
    </w:p>
  </w:endnote>
  <w:endnote w:type="continuationSeparator" w:id="0">
    <w:p w14:paraId="74B7817A" w14:textId="77777777" w:rsidR="00727429" w:rsidRDefault="00727429" w:rsidP="009D7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el">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DA420" w14:textId="77777777" w:rsidR="00727429" w:rsidRDefault="00727429" w:rsidP="009D7FAD">
      <w:pPr>
        <w:spacing w:after="0" w:line="240" w:lineRule="auto"/>
      </w:pPr>
      <w:r>
        <w:separator/>
      </w:r>
    </w:p>
  </w:footnote>
  <w:footnote w:type="continuationSeparator" w:id="0">
    <w:p w14:paraId="181009F2" w14:textId="77777777" w:rsidR="00727429" w:rsidRDefault="00727429" w:rsidP="009D7F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D0AED"/>
    <w:multiLevelType w:val="hybridMultilevel"/>
    <w:tmpl w:val="9F9E146A"/>
    <w:lvl w:ilvl="0" w:tplc="7B46BF2A">
      <w:start w:val="1"/>
      <w:numFmt w:val="bullet"/>
      <w:lvlText w:val="•"/>
      <w:lvlJc w:val="left"/>
      <w:pPr>
        <w:tabs>
          <w:tab w:val="num" w:pos="360"/>
        </w:tabs>
        <w:ind w:left="360" w:hanging="360"/>
      </w:pPr>
      <w:rPr>
        <w:rFonts w:ascii="Arial" w:hAnsi="Arial" w:hint="default"/>
      </w:rPr>
    </w:lvl>
    <w:lvl w:ilvl="1" w:tplc="3A76344C" w:tentative="1">
      <w:start w:val="1"/>
      <w:numFmt w:val="bullet"/>
      <w:lvlText w:val="•"/>
      <w:lvlJc w:val="left"/>
      <w:pPr>
        <w:tabs>
          <w:tab w:val="num" w:pos="1080"/>
        </w:tabs>
        <w:ind w:left="1080" w:hanging="360"/>
      </w:pPr>
      <w:rPr>
        <w:rFonts w:ascii="Arial" w:hAnsi="Arial" w:hint="default"/>
      </w:rPr>
    </w:lvl>
    <w:lvl w:ilvl="2" w:tplc="C3D08346" w:tentative="1">
      <w:start w:val="1"/>
      <w:numFmt w:val="bullet"/>
      <w:lvlText w:val="•"/>
      <w:lvlJc w:val="left"/>
      <w:pPr>
        <w:tabs>
          <w:tab w:val="num" w:pos="1800"/>
        </w:tabs>
        <w:ind w:left="1800" w:hanging="360"/>
      </w:pPr>
      <w:rPr>
        <w:rFonts w:ascii="Arial" w:hAnsi="Arial" w:hint="default"/>
      </w:rPr>
    </w:lvl>
    <w:lvl w:ilvl="3" w:tplc="A6DA7E5E" w:tentative="1">
      <w:start w:val="1"/>
      <w:numFmt w:val="bullet"/>
      <w:lvlText w:val="•"/>
      <w:lvlJc w:val="left"/>
      <w:pPr>
        <w:tabs>
          <w:tab w:val="num" w:pos="2520"/>
        </w:tabs>
        <w:ind w:left="2520" w:hanging="360"/>
      </w:pPr>
      <w:rPr>
        <w:rFonts w:ascii="Arial" w:hAnsi="Arial" w:hint="default"/>
      </w:rPr>
    </w:lvl>
    <w:lvl w:ilvl="4" w:tplc="685AE474" w:tentative="1">
      <w:start w:val="1"/>
      <w:numFmt w:val="bullet"/>
      <w:lvlText w:val="•"/>
      <w:lvlJc w:val="left"/>
      <w:pPr>
        <w:tabs>
          <w:tab w:val="num" w:pos="3240"/>
        </w:tabs>
        <w:ind w:left="3240" w:hanging="360"/>
      </w:pPr>
      <w:rPr>
        <w:rFonts w:ascii="Arial" w:hAnsi="Arial" w:hint="default"/>
      </w:rPr>
    </w:lvl>
    <w:lvl w:ilvl="5" w:tplc="C5BC65A0" w:tentative="1">
      <w:start w:val="1"/>
      <w:numFmt w:val="bullet"/>
      <w:lvlText w:val="•"/>
      <w:lvlJc w:val="left"/>
      <w:pPr>
        <w:tabs>
          <w:tab w:val="num" w:pos="3960"/>
        </w:tabs>
        <w:ind w:left="3960" w:hanging="360"/>
      </w:pPr>
      <w:rPr>
        <w:rFonts w:ascii="Arial" w:hAnsi="Arial" w:hint="default"/>
      </w:rPr>
    </w:lvl>
    <w:lvl w:ilvl="6" w:tplc="1278F382" w:tentative="1">
      <w:start w:val="1"/>
      <w:numFmt w:val="bullet"/>
      <w:lvlText w:val="•"/>
      <w:lvlJc w:val="left"/>
      <w:pPr>
        <w:tabs>
          <w:tab w:val="num" w:pos="4680"/>
        </w:tabs>
        <w:ind w:left="4680" w:hanging="360"/>
      </w:pPr>
      <w:rPr>
        <w:rFonts w:ascii="Arial" w:hAnsi="Arial" w:hint="default"/>
      </w:rPr>
    </w:lvl>
    <w:lvl w:ilvl="7" w:tplc="47A299E6" w:tentative="1">
      <w:start w:val="1"/>
      <w:numFmt w:val="bullet"/>
      <w:lvlText w:val="•"/>
      <w:lvlJc w:val="left"/>
      <w:pPr>
        <w:tabs>
          <w:tab w:val="num" w:pos="5400"/>
        </w:tabs>
        <w:ind w:left="5400" w:hanging="360"/>
      </w:pPr>
      <w:rPr>
        <w:rFonts w:ascii="Arial" w:hAnsi="Arial" w:hint="default"/>
      </w:rPr>
    </w:lvl>
    <w:lvl w:ilvl="8" w:tplc="BAC82FAA" w:tentative="1">
      <w:start w:val="1"/>
      <w:numFmt w:val="bullet"/>
      <w:lvlText w:val="•"/>
      <w:lvlJc w:val="left"/>
      <w:pPr>
        <w:tabs>
          <w:tab w:val="num" w:pos="6120"/>
        </w:tabs>
        <w:ind w:left="6120" w:hanging="360"/>
      </w:pPr>
      <w:rPr>
        <w:rFonts w:ascii="Arial" w:hAnsi="Arial" w:hint="default"/>
      </w:rPr>
    </w:lvl>
  </w:abstractNum>
  <w:abstractNum w:abstractNumId="1" w15:restartNumberingAfterBreak="0">
    <w:nsid w:val="1B815744"/>
    <w:multiLevelType w:val="hybridMultilevel"/>
    <w:tmpl w:val="46CC5540"/>
    <w:lvl w:ilvl="0" w:tplc="C838CABA">
      <w:start w:val="1"/>
      <w:numFmt w:val="bullet"/>
      <w:lvlText w:val="•"/>
      <w:lvlJc w:val="left"/>
      <w:pPr>
        <w:tabs>
          <w:tab w:val="num" w:pos="720"/>
        </w:tabs>
        <w:ind w:left="720" w:hanging="360"/>
      </w:pPr>
      <w:rPr>
        <w:rFonts w:ascii="Arial" w:hAnsi="Arial" w:hint="default"/>
      </w:rPr>
    </w:lvl>
    <w:lvl w:ilvl="1" w:tplc="C66CC2E0" w:tentative="1">
      <w:start w:val="1"/>
      <w:numFmt w:val="bullet"/>
      <w:lvlText w:val="•"/>
      <w:lvlJc w:val="left"/>
      <w:pPr>
        <w:tabs>
          <w:tab w:val="num" w:pos="1440"/>
        </w:tabs>
        <w:ind w:left="1440" w:hanging="360"/>
      </w:pPr>
      <w:rPr>
        <w:rFonts w:ascii="Arial" w:hAnsi="Arial" w:hint="default"/>
      </w:rPr>
    </w:lvl>
    <w:lvl w:ilvl="2" w:tplc="93A0FF26" w:tentative="1">
      <w:start w:val="1"/>
      <w:numFmt w:val="bullet"/>
      <w:lvlText w:val="•"/>
      <w:lvlJc w:val="left"/>
      <w:pPr>
        <w:tabs>
          <w:tab w:val="num" w:pos="2160"/>
        </w:tabs>
        <w:ind w:left="2160" w:hanging="360"/>
      </w:pPr>
      <w:rPr>
        <w:rFonts w:ascii="Arial" w:hAnsi="Arial" w:hint="default"/>
      </w:rPr>
    </w:lvl>
    <w:lvl w:ilvl="3" w:tplc="E5C0B372" w:tentative="1">
      <w:start w:val="1"/>
      <w:numFmt w:val="bullet"/>
      <w:lvlText w:val="•"/>
      <w:lvlJc w:val="left"/>
      <w:pPr>
        <w:tabs>
          <w:tab w:val="num" w:pos="2880"/>
        </w:tabs>
        <w:ind w:left="2880" w:hanging="360"/>
      </w:pPr>
      <w:rPr>
        <w:rFonts w:ascii="Arial" w:hAnsi="Arial" w:hint="default"/>
      </w:rPr>
    </w:lvl>
    <w:lvl w:ilvl="4" w:tplc="AF7A63DC" w:tentative="1">
      <w:start w:val="1"/>
      <w:numFmt w:val="bullet"/>
      <w:lvlText w:val="•"/>
      <w:lvlJc w:val="left"/>
      <w:pPr>
        <w:tabs>
          <w:tab w:val="num" w:pos="3600"/>
        </w:tabs>
        <w:ind w:left="3600" w:hanging="360"/>
      </w:pPr>
      <w:rPr>
        <w:rFonts w:ascii="Arial" w:hAnsi="Arial" w:hint="default"/>
      </w:rPr>
    </w:lvl>
    <w:lvl w:ilvl="5" w:tplc="5620871E" w:tentative="1">
      <w:start w:val="1"/>
      <w:numFmt w:val="bullet"/>
      <w:lvlText w:val="•"/>
      <w:lvlJc w:val="left"/>
      <w:pPr>
        <w:tabs>
          <w:tab w:val="num" w:pos="4320"/>
        </w:tabs>
        <w:ind w:left="4320" w:hanging="360"/>
      </w:pPr>
      <w:rPr>
        <w:rFonts w:ascii="Arial" w:hAnsi="Arial" w:hint="default"/>
      </w:rPr>
    </w:lvl>
    <w:lvl w:ilvl="6" w:tplc="29949318" w:tentative="1">
      <w:start w:val="1"/>
      <w:numFmt w:val="bullet"/>
      <w:lvlText w:val="•"/>
      <w:lvlJc w:val="left"/>
      <w:pPr>
        <w:tabs>
          <w:tab w:val="num" w:pos="5040"/>
        </w:tabs>
        <w:ind w:left="5040" w:hanging="360"/>
      </w:pPr>
      <w:rPr>
        <w:rFonts w:ascii="Arial" w:hAnsi="Arial" w:hint="default"/>
      </w:rPr>
    </w:lvl>
    <w:lvl w:ilvl="7" w:tplc="76703162" w:tentative="1">
      <w:start w:val="1"/>
      <w:numFmt w:val="bullet"/>
      <w:lvlText w:val="•"/>
      <w:lvlJc w:val="left"/>
      <w:pPr>
        <w:tabs>
          <w:tab w:val="num" w:pos="5760"/>
        </w:tabs>
        <w:ind w:left="5760" w:hanging="360"/>
      </w:pPr>
      <w:rPr>
        <w:rFonts w:ascii="Arial" w:hAnsi="Arial" w:hint="default"/>
      </w:rPr>
    </w:lvl>
    <w:lvl w:ilvl="8" w:tplc="EC6EE9B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53C399E"/>
    <w:multiLevelType w:val="hybridMultilevel"/>
    <w:tmpl w:val="56DA737E"/>
    <w:lvl w:ilvl="0" w:tplc="357A14D2">
      <w:start w:val="1"/>
      <w:numFmt w:val="bullet"/>
      <w:lvlText w:val="•"/>
      <w:lvlJc w:val="left"/>
      <w:pPr>
        <w:tabs>
          <w:tab w:val="num" w:pos="720"/>
        </w:tabs>
        <w:ind w:left="720" w:hanging="360"/>
      </w:pPr>
      <w:rPr>
        <w:rFonts w:ascii="Arial" w:hAnsi="Arial" w:hint="default"/>
      </w:rPr>
    </w:lvl>
    <w:lvl w:ilvl="1" w:tplc="FE8E48BC" w:tentative="1">
      <w:start w:val="1"/>
      <w:numFmt w:val="bullet"/>
      <w:lvlText w:val="•"/>
      <w:lvlJc w:val="left"/>
      <w:pPr>
        <w:tabs>
          <w:tab w:val="num" w:pos="1440"/>
        </w:tabs>
        <w:ind w:left="1440" w:hanging="360"/>
      </w:pPr>
      <w:rPr>
        <w:rFonts w:ascii="Arial" w:hAnsi="Arial" w:hint="default"/>
      </w:rPr>
    </w:lvl>
    <w:lvl w:ilvl="2" w:tplc="E05477C8" w:tentative="1">
      <w:start w:val="1"/>
      <w:numFmt w:val="bullet"/>
      <w:lvlText w:val="•"/>
      <w:lvlJc w:val="left"/>
      <w:pPr>
        <w:tabs>
          <w:tab w:val="num" w:pos="2160"/>
        </w:tabs>
        <w:ind w:left="2160" w:hanging="360"/>
      </w:pPr>
      <w:rPr>
        <w:rFonts w:ascii="Arial" w:hAnsi="Arial" w:hint="default"/>
      </w:rPr>
    </w:lvl>
    <w:lvl w:ilvl="3" w:tplc="C5C6B594" w:tentative="1">
      <w:start w:val="1"/>
      <w:numFmt w:val="bullet"/>
      <w:lvlText w:val="•"/>
      <w:lvlJc w:val="left"/>
      <w:pPr>
        <w:tabs>
          <w:tab w:val="num" w:pos="2880"/>
        </w:tabs>
        <w:ind w:left="2880" w:hanging="360"/>
      </w:pPr>
      <w:rPr>
        <w:rFonts w:ascii="Arial" w:hAnsi="Arial" w:hint="default"/>
      </w:rPr>
    </w:lvl>
    <w:lvl w:ilvl="4" w:tplc="8BE4245E" w:tentative="1">
      <w:start w:val="1"/>
      <w:numFmt w:val="bullet"/>
      <w:lvlText w:val="•"/>
      <w:lvlJc w:val="left"/>
      <w:pPr>
        <w:tabs>
          <w:tab w:val="num" w:pos="3600"/>
        </w:tabs>
        <w:ind w:left="3600" w:hanging="360"/>
      </w:pPr>
      <w:rPr>
        <w:rFonts w:ascii="Arial" w:hAnsi="Arial" w:hint="default"/>
      </w:rPr>
    </w:lvl>
    <w:lvl w:ilvl="5" w:tplc="B6660342" w:tentative="1">
      <w:start w:val="1"/>
      <w:numFmt w:val="bullet"/>
      <w:lvlText w:val="•"/>
      <w:lvlJc w:val="left"/>
      <w:pPr>
        <w:tabs>
          <w:tab w:val="num" w:pos="4320"/>
        </w:tabs>
        <w:ind w:left="4320" w:hanging="360"/>
      </w:pPr>
      <w:rPr>
        <w:rFonts w:ascii="Arial" w:hAnsi="Arial" w:hint="default"/>
      </w:rPr>
    </w:lvl>
    <w:lvl w:ilvl="6" w:tplc="457408E2" w:tentative="1">
      <w:start w:val="1"/>
      <w:numFmt w:val="bullet"/>
      <w:lvlText w:val="•"/>
      <w:lvlJc w:val="left"/>
      <w:pPr>
        <w:tabs>
          <w:tab w:val="num" w:pos="5040"/>
        </w:tabs>
        <w:ind w:left="5040" w:hanging="360"/>
      </w:pPr>
      <w:rPr>
        <w:rFonts w:ascii="Arial" w:hAnsi="Arial" w:hint="default"/>
      </w:rPr>
    </w:lvl>
    <w:lvl w:ilvl="7" w:tplc="146A77B8" w:tentative="1">
      <w:start w:val="1"/>
      <w:numFmt w:val="bullet"/>
      <w:lvlText w:val="•"/>
      <w:lvlJc w:val="left"/>
      <w:pPr>
        <w:tabs>
          <w:tab w:val="num" w:pos="5760"/>
        </w:tabs>
        <w:ind w:left="5760" w:hanging="360"/>
      </w:pPr>
      <w:rPr>
        <w:rFonts w:ascii="Arial" w:hAnsi="Arial" w:hint="default"/>
      </w:rPr>
    </w:lvl>
    <w:lvl w:ilvl="8" w:tplc="73A4BD7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3C946D1"/>
    <w:multiLevelType w:val="hybridMultilevel"/>
    <w:tmpl w:val="1464A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9D0DD0"/>
    <w:multiLevelType w:val="hybridMultilevel"/>
    <w:tmpl w:val="1060AE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9AD"/>
    <w:rsid w:val="0000320F"/>
    <w:rsid w:val="00005DB7"/>
    <w:rsid w:val="000124D8"/>
    <w:rsid w:val="00026A8D"/>
    <w:rsid w:val="0003018E"/>
    <w:rsid w:val="00032DE9"/>
    <w:rsid w:val="000346F8"/>
    <w:rsid w:val="00036DFD"/>
    <w:rsid w:val="00046876"/>
    <w:rsid w:val="000527C2"/>
    <w:rsid w:val="00053AEC"/>
    <w:rsid w:val="00064016"/>
    <w:rsid w:val="000708BB"/>
    <w:rsid w:val="00076C8F"/>
    <w:rsid w:val="000814F7"/>
    <w:rsid w:val="00082985"/>
    <w:rsid w:val="00084ABD"/>
    <w:rsid w:val="0009561D"/>
    <w:rsid w:val="00095A09"/>
    <w:rsid w:val="000B17A2"/>
    <w:rsid w:val="000C01B1"/>
    <w:rsid w:val="000C3DA4"/>
    <w:rsid w:val="000C477F"/>
    <w:rsid w:val="000E09AE"/>
    <w:rsid w:val="000F2399"/>
    <w:rsid w:val="001115B5"/>
    <w:rsid w:val="001176A9"/>
    <w:rsid w:val="00122B76"/>
    <w:rsid w:val="00132ED7"/>
    <w:rsid w:val="00136C66"/>
    <w:rsid w:val="001376E7"/>
    <w:rsid w:val="00147865"/>
    <w:rsid w:val="001749AD"/>
    <w:rsid w:val="00175311"/>
    <w:rsid w:val="00184692"/>
    <w:rsid w:val="0019086D"/>
    <w:rsid w:val="00194DEF"/>
    <w:rsid w:val="001A6A13"/>
    <w:rsid w:val="001B718D"/>
    <w:rsid w:val="001C0F07"/>
    <w:rsid w:val="001C3F3D"/>
    <w:rsid w:val="001D1CC3"/>
    <w:rsid w:val="001E6676"/>
    <w:rsid w:val="001E7D71"/>
    <w:rsid w:val="00210EB9"/>
    <w:rsid w:val="00222850"/>
    <w:rsid w:val="00226EFE"/>
    <w:rsid w:val="0022797C"/>
    <w:rsid w:val="00234485"/>
    <w:rsid w:val="002426DB"/>
    <w:rsid w:val="002514FD"/>
    <w:rsid w:val="00252F70"/>
    <w:rsid w:val="002722D4"/>
    <w:rsid w:val="0027581A"/>
    <w:rsid w:val="002764C3"/>
    <w:rsid w:val="00283D25"/>
    <w:rsid w:val="002A182D"/>
    <w:rsid w:val="002A6B5A"/>
    <w:rsid w:val="002C2CBD"/>
    <w:rsid w:val="002C5AA7"/>
    <w:rsid w:val="002D14E0"/>
    <w:rsid w:val="002D2F7A"/>
    <w:rsid w:val="002E4CD4"/>
    <w:rsid w:val="002E6831"/>
    <w:rsid w:val="002E6EC7"/>
    <w:rsid w:val="00302A38"/>
    <w:rsid w:val="00311BCD"/>
    <w:rsid w:val="00327EF4"/>
    <w:rsid w:val="00340193"/>
    <w:rsid w:val="00355E1D"/>
    <w:rsid w:val="003562B0"/>
    <w:rsid w:val="00371F60"/>
    <w:rsid w:val="00373572"/>
    <w:rsid w:val="00377306"/>
    <w:rsid w:val="00393495"/>
    <w:rsid w:val="003A0F92"/>
    <w:rsid w:val="003A48EC"/>
    <w:rsid w:val="003C5F5F"/>
    <w:rsid w:val="003E1613"/>
    <w:rsid w:val="003E6A16"/>
    <w:rsid w:val="003E708A"/>
    <w:rsid w:val="003F352E"/>
    <w:rsid w:val="003F65BD"/>
    <w:rsid w:val="004027FA"/>
    <w:rsid w:val="00414C61"/>
    <w:rsid w:val="00415BB0"/>
    <w:rsid w:val="0041743D"/>
    <w:rsid w:val="004200D9"/>
    <w:rsid w:val="00435E95"/>
    <w:rsid w:val="00437E5B"/>
    <w:rsid w:val="00441594"/>
    <w:rsid w:val="004429A6"/>
    <w:rsid w:val="00442A3F"/>
    <w:rsid w:val="004546F5"/>
    <w:rsid w:val="00474352"/>
    <w:rsid w:val="00475FBD"/>
    <w:rsid w:val="00482229"/>
    <w:rsid w:val="004A0605"/>
    <w:rsid w:val="004A769C"/>
    <w:rsid w:val="004C1AEF"/>
    <w:rsid w:val="004C682D"/>
    <w:rsid w:val="004D5F90"/>
    <w:rsid w:val="004E17EB"/>
    <w:rsid w:val="004E3265"/>
    <w:rsid w:val="004F5B33"/>
    <w:rsid w:val="005013C3"/>
    <w:rsid w:val="005030FB"/>
    <w:rsid w:val="00503E23"/>
    <w:rsid w:val="0050490D"/>
    <w:rsid w:val="00510E6A"/>
    <w:rsid w:val="00512FCE"/>
    <w:rsid w:val="00522858"/>
    <w:rsid w:val="005254A5"/>
    <w:rsid w:val="00533ED7"/>
    <w:rsid w:val="00534170"/>
    <w:rsid w:val="00552418"/>
    <w:rsid w:val="00557016"/>
    <w:rsid w:val="00567409"/>
    <w:rsid w:val="00572695"/>
    <w:rsid w:val="005A1B88"/>
    <w:rsid w:val="005A3638"/>
    <w:rsid w:val="005C6945"/>
    <w:rsid w:val="005D5173"/>
    <w:rsid w:val="005D5176"/>
    <w:rsid w:val="005E3518"/>
    <w:rsid w:val="005F1B53"/>
    <w:rsid w:val="005F1D20"/>
    <w:rsid w:val="005F2EC8"/>
    <w:rsid w:val="006001A9"/>
    <w:rsid w:val="0060466E"/>
    <w:rsid w:val="00627864"/>
    <w:rsid w:val="006343E4"/>
    <w:rsid w:val="006452E9"/>
    <w:rsid w:val="00653EFE"/>
    <w:rsid w:val="00656F07"/>
    <w:rsid w:val="00664CA5"/>
    <w:rsid w:val="006761E3"/>
    <w:rsid w:val="00680985"/>
    <w:rsid w:val="00690DE2"/>
    <w:rsid w:val="00691951"/>
    <w:rsid w:val="0069760E"/>
    <w:rsid w:val="006A31DE"/>
    <w:rsid w:val="006B0F7B"/>
    <w:rsid w:val="006B5FF3"/>
    <w:rsid w:val="006B6A4A"/>
    <w:rsid w:val="006C2E4B"/>
    <w:rsid w:val="006C61B1"/>
    <w:rsid w:val="006E00FE"/>
    <w:rsid w:val="006E2A2E"/>
    <w:rsid w:val="006E310C"/>
    <w:rsid w:val="006F686C"/>
    <w:rsid w:val="00703462"/>
    <w:rsid w:val="007038AE"/>
    <w:rsid w:val="00703C55"/>
    <w:rsid w:val="00710618"/>
    <w:rsid w:val="00723FA4"/>
    <w:rsid w:val="00727429"/>
    <w:rsid w:val="00727853"/>
    <w:rsid w:val="007318A8"/>
    <w:rsid w:val="00737753"/>
    <w:rsid w:val="00744AC5"/>
    <w:rsid w:val="007538E7"/>
    <w:rsid w:val="00755592"/>
    <w:rsid w:val="00757DB1"/>
    <w:rsid w:val="00762ADF"/>
    <w:rsid w:val="0077631A"/>
    <w:rsid w:val="007805D4"/>
    <w:rsid w:val="0078335A"/>
    <w:rsid w:val="00787678"/>
    <w:rsid w:val="007919CF"/>
    <w:rsid w:val="00791A74"/>
    <w:rsid w:val="00794DEE"/>
    <w:rsid w:val="00794FDA"/>
    <w:rsid w:val="007B06C2"/>
    <w:rsid w:val="007B79A8"/>
    <w:rsid w:val="007C0248"/>
    <w:rsid w:val="007C1102"/>
    <w:rsid w:val="007C3DE4"/>
    <w:rsid w:val="007D645C"/>
    <w:rsid w:val="007E1229"/>
    <w:rsid w:val="007F19F7"/>
    <w:rsid w:val="007F35C1"/>
    <w:rsid w:val="007F5693"/>
    <w:rsid w:val="007F6DFF"/>
    <w:rsid w:val="007F777E"/>
    <w:rsid w:val="00811462"/>
    <w:rsid w:val="00813359"/>
    <w:rsid w:val="00815113"/>
    <w:rsid w:val="00833957"/>
    <w:rsid w:val="00840FFA"/>
    <w:rsid w:val="00841F7A"/>
    <w:rsid w:val="00845FB1"/>
    <w:rsid w:val="008618EF"/>
    <w:rsid w:val="00877F24"/>
    <w:rsid w:val="00881207"/>
    <w:rsid w:val="0088689D"/>
    <w:rsid w:val="0089108B"/>
    <w:rsid w:val="008947A5"/>
    <w:rsid w:val="00894892"/>
    <w:rsid w:val="0089754A"/>
    <w:rsid w:val="00897F75"/>
    <w:rsid w:val="008B2D84"/>
    <w:rsid w:val="008C1E30"/>
    <w:rsid w:val="008E15FB"/>
    <w:rsid w:val="008E2589"/>
    <w:rsid w:val="008E6075"/>
    <w:rsid w:val="009010E1"/>
    <w:rsid w:val="00910449"/>
    <w:rsid w:val="00910F7D"/>
    <w:rsid w:val="009112BA"/>
    <w:rsid w:val="00922EBB"/>
    <w:rsid w:val="00930E6F"/>
    <w:rsid w:val="00934C93"/>
    <w:rsid w:val="0093641C"/>
    <w:rsid w:val="00943C28"/>
    <w:rsid w:val="00961D15"/>
    <w:rsid w:val="00965CC1"/>
    <w:rsid w:val="00970D7D"/>
    <w:rsid w:val="0097352D"/>
    <w:rsid w:val="00976A72"/>
    <w:rsid w:val="00984F70"/>
    <w:rsid w:val="00985907"/>
    <w:rsid w:val="00986D8A"/>
    <w:rsid w:val="009A1C07"/>
    <w:rsid w:val="009A36C9"/>
    <w:rsid w:val="009A4FA4"/>
    <w:rsid w:val="009A57F7"/>
    <w:rsid w:val="009B2572"/>
    <w:rsid w:val="009B4353"/>
    <w:rsid w:val="009C4037"/>
    <w:rsid w:val="009C6811"/>
    <w:rsid w:val="009D14A5"/>
    <w:rsid w:val="009D48D7"/>
    <w:rsid w:val="009D7A64"/>
    <w:rsid w:val="009D7FAD"/>
    <w:rsid w:val="009E19D5"/>
    <w:rsid w:val="00A02A84"/>
    <w:rsid w:val="00A02B47"/>
    <w:rsid w:val="00A05F6A"/>
    <w:rsid w:val="00A162FB"/>
    <w:rsid w:val="00A207CD"/>
    <w:rsid w:val="00A2386D"/>
    <w:rsid w:val="00A27765"/>
    <w:rsid w:val="00A360B6"/>
    <w:rsid w:val="00A40DE7"/>
    <w:rsid w:val="00A45090"/>
    <w:rsid w:val="00A504CD"/>
    <w:rsid w:val="00A616D8"/>
    <w:rsid w:val="00A634AB"/>
    <w:rsid w:val="00A66980"/>
    <w:rsid w:val="00A67734"/>
    <w:rsid w:val="00A73BF9"/>
    <w:rsid w:val="00A80FF4"/>
    <w:rsid w:val="00A84E01"/>
    <w:rsid w:val="00A859AE"/>
    <w:rsid w:val="00A97C23"/>
    <w:rsid w:val="00AB4871"/>
    <w:rsid w:val="00AC12EF"/>
    <w:rsid w:val="00AC13E8"/>
    <w:rsid w:val="00AC6485"/>
    <w:rsid w:val="00AE1EA7"/>
    <w:rsid w:val="00AE4B75"/>
    <w:rsid w:val="00AE7CFD"/>
    <w:rsid w:val="00AF1290"/>
    <w:rsid w:val="00AF20B9"/>
    <w:rsid w:val="00AF6079"/>
    <w:rsid w:val="00B01AC4"/>
    <w:rsid w:val="00B020F9"/>
    <w:rsid w:val="00B26D04"/>
    <w:rsid w:val="00B27561"/>
    <w:rsid w:val="00B4032C"/>
    <w:rsid w:val="00B416F2"/>
    <w:rsid w:val="00B43E4D"/>
    <w:rsid w:val="00B44C6A"/>
    <w:rsid w:val="00B45C2C"/>
    <w:rsid w:val="00B70559"/>
    <w:rsid w:val="00B71537"/>
    <w:rsid w:val="00B74201"/>
    <w:rsid w:val="00B86973"/>
    <w:rsid w:val="00B86B38"/>
    <w:rsid w:val="00B8722E"/>
    <w:rsid w:val="00B92BD5"/>
    <w:rsid w:val="00BA75AD"/>
    <w:rsid w:val="00BE3AAB"/>
    <w:rsid w:val="00BF3738"/>
    <w:rsid w:val="00BF7D22"/>
    <w:rsid w:val="00BF7E94"/>
    <w:rsid w:val="00C13EC8"/>
    <w:rsid w:val="00C22DE8"/>
    <w:rsid w:val="00C318B8"/>
    <w:rsid w:val="00C35DF6"/>
    <w:rsid w:val="00C41876"/>
    <w:rsid w:val="00C42485"/>
    <w:rsid w:val="00C522BC"/>
    <w:rsid w:val="00C56D0A"/>
    <w:rsid w:val="00C630F1"/>
    <w:rsid w:val="00C6775D"/>
    <w:rsid w:val="00C909E9"/>
    <w:rsid w:val="00C91632"/>
    <w:rsid w:val="00C94383"/>
    <w:rsid w:val="00C946C9"/>
    <w:rsid w:val="00C97532"/>
    <w:rsid w:val="00CA35DC"/>
    <w:rsid w:val="00CA5BF5"/>
    <w:rsid w:val="00CB0B59"/>
    <w:rsid w:val="00CB0FBB"/>
    <w:rsid w:val="00CB6BDC"/>
    <w:rsid w:val="00CC7175"/>
    <w:rsid w:val="00CE2445"/>
    <w:rsid w:val="00CE54EB"/>
    <w:rsid w:val="00CE5776"/>
    <w:rsid w:val="00CF35F4"/>
    <w:rsid w:val="00CF3753"/>
    <w:rsid w:val="00CF605B"/>
    <w:rsid w:val="00D11A1F"/>
    <w:rsid w:val="00D12F72"/>
    <w:rsid w:val="00D30A1F"/>
    <w:rsid w:val="00D31B99"/>
    <w:rsid w:val="00D337BA"/>
    <w:rsid w:val="00D461E2"/>
    <w:rsid w:val="00D5362E"/>
    <w:rsid w:val="00D53DF6"/>
    <w:rsid w:val="00D56084"/>
    <w:rsid w:val="00D57A14"/>
    <w:rsid w:val="00D62F59"/>
    <w:rsid w:val="00D701AC"/>
    <w:rsid w:val="00D75EBF"/>
    <w:rsid w:val="00D87C57"/>
    <w:rsid w:val="00D93B94"/>
    <w:rsid w:val="00DB3CC9"/>
    <w:rsid w:val="00DD1D00"/>
    <w:rsid w:val="00DF0624"/>
    <w:rsid w:val="00DF1AD6"/>
    <w:rsid w:val="00DF3AA3"/>
    <w:rsid w:val="00E058DF"/>
    <w:rsid w:val="00E06488"/>
    <w:rsid w:val="00E14FDB"/>
    <w:rsid w:val="00E2078A"/>
    <w:rsid w:val="00E26CFE"/>
    <w:rsid w:val="00E37093"/>
    <w:rsid w:val="00E449A1"/>
    <w:rsid w:val="00E516A5"/>
    <w:rsid w:val="00E52AE4"/>
    <w:rsid w:val="00E669EA"/>
    <w:rsid w:val="00E759BF"/>
    <w:rsid w:val="00E82391"/>
    <w:rsid w:val="00E83A19"/>
    <w:rsid w:val="00E92EBC"/>
    <w:rsid w:val="00E94AED"/>
    <w:rsid w:val="00E97326"/>
    <w:rsid w:val="00E97677"/>
    <w:rsid w:val="00EB541D"/>
    <w:rsid w:val="00EC15E4"/>
    <w:rsid w:val="00EC6FF1"/>
    <w:rsid w:val="00ED2011"/>
    <w:rsid w:val="00ED6161"/>
    <w:rsid w:val="00ED74C9"/>
    <w:rsid w:val="00EF250A"/>
    <w:rsid w:val="00F12449"/>
    <w:rsid w:val="00F2742C"/>
    <w:rsid w:val="00F308A3"/>
    <w:rsid w:val="00F318DE"/>
    <w:rsid w:val="00F410C6"/>
    <w:rsid w:val="00F42595"/>
    <w:rsid w:val="00F42C94"/>
    <w:rsid w:val="00F47087"/>
    <w:rsid w:val="00F67079"/>
    <w:rsid w:val="00F70592"/>
    <w:rsid w:val="00F85D9E"/>
    <w:rsid w:val="00F92F10"/>
    <w:rsid w:val="00F93483"/>
    <w:rsid w:val="00F96267"/>
    <w:rsid w:val="00FA13E4"/>
    <w:rsid w:val="00FA5EC6"/>
    <w:rsid w:val="00FB42EF"/>
    <w:rsid w:val="00FC2743"/>
    <w:rsid w:val="00FD1C76"/>
    <w:rsid w:val="00FE28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4AC6B"/>
  <w15:chartTrackingRefBased/>
  <w15:docId w15:val="{79838CDF-1FDF-4C25-BCBE-97B29DC02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3D25"/>
    <w:rPr>
      <w:color w:val="0563C1" w:themeColor="hyperlink"/>
      <w:u w:val="single"/>
    </w:rPr>
  </w:style>
  <w:style w:type="character" w:styleId="UnresolvedMention">
    <w:name w:val="Unresolved Mention"/>
    <w:basedOn w:val="DefaultParagraphFont"/>
    <w:uiPriority w:val="99"/>
    <w:semiHidden/>
    <w:unhideWhenUsed/>
    <w:rsid w:val="00283D25"/>
    <w:rPr>
      <w:color w:val="605E5C"/>
      <w:shd w:val="clear" w:color="auto" w:fill="E1DFDD"/>
    </w:rPr>
  </w:style>
  <w:style w:type="character" w:styleId="FollowedHyperlink">
    <w:name w:val="FollowedHyperlink"/>
    <w:basedOn w:val="DefaultParagraphFont"/>
    <w:uiPriority w:val="99"/>
    <w:semiHidden/>
    <w:unhideWhenUsed/>
    <w:rsid w:val="00510E6A"/>
    <w:rPr>
      <w:color w:val="954F72" w:themeColor="followedHyperlink"/>
      <w:u w:val="single"/>
    </w:rPr>
  </w:style>
  <w:style w:type="table" w:styleId="TableGrid">
    <w:name w:val="Table Grid"/>
    <w:basedOn w:val="TableNormal"/>
    <w:uiPriority w:val="39"/>
    <w:rsid w:val="008910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108B"/>
    <w:pPr>
      <w:ind w:left="720"/>
      <w:contextualSpacing/>
    </w:pPr>
  </w:style>
  <w:style w:type="paragraph" w:styleId="Header">
    <w:name w:val="header"/>
    <w:basedOn w:val="Normal"/>
    <w:link w:val="HeaderChar"/>
    <w:uiPriority w:val="99"/>
    <w:unhideWhenUsed/>
    <w:rsid w:val="009D7F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7FAD"/>
  </w:style>
  <w:style w:type="paragraph" w:styleId="Footer">
    <w:name w:val="footer"/>
    <w:basedOn w:val="Normal"/>
    <w:link w:val="FooterChar"/>
    <w:uiPriority w:val="99"/>
    <w:unhideWhenUsed/>
    <w:rsid w:val="009D7F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7F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107132">
      <w:bodyDiv w:val="1"/>
      <w:marLeft w:val="0"/>
      <w:marRight w:val="0"/>
      <w:marTop w:val="0"/>
      <w:marBottom w:val="0"/>
      <w:divBdr>
        <w:top w:val="none" w:sz="0" w:space="0" w:color="auto"/>
        <w:left w:val="none" w:sz="0" w:space="0" w:color="auto"/>
        <w:bottom w:val="none" w:sz="0" w:space="0" w:color="auto"/>
        <w:right w:val="none" w:sz="0" w:space="0" w:color="auto"/>
      </w:divBdr>
      <w:divsChild>
        <w:div w:id="530069122">
          <w:marLeft w:val="274"/>
          <w:marRight w:val="0"/>
          <w:marTop w:val="0"/>
          <w:marBottom w:val="0"/>
          <w:divBdr>
            <w:top w:val="none" w:sz="0" w:space="0" w:color="auto"/>
            <w:left w:val="none" w:sz="0" w:space="0" w:color="auto"/>
            <w:bottom w:val="none" w:sz="0" w:space="0" w:color="auto"/>
            <w:right w:val="none" w:sz="0" w:space="0" w:color="auto"/>
          </w:divBdr>
        </w:div>
      </w:divsChild>
    </w:div>
    <w:div w:id="830023752">
      <w:bodyDiv w:val="1"/>
      <w:marLeft w:val="0"/>
      <w:marRight w:val="0"/>
      <w:marTop w:val="0"/>
      <w:marBottom w:val="0"/>
      <w:divBdr>
        <w:top w:val="none" w:sz="0" w:space="0" w:color="auto"/>
        <w:left w:val="none" w:sz="0" w:space="0" w:color="auto"/>
        <w:bottom w:val="none" w:sz="0" w:space="0" w:color="auto"/>
        <w:right w:val="none" w:sz="0" w:space="0" w:color="auto"/>
      </w:divBdr>
      <w:divsChild>
        <w:div w:id="1854612717">
          <w:marLeft w:val="547"/>
          <w:marRight w:val="0"/>
          <w:marTop w:val="58"/>
          <w:marBottom w:val="0"/>
          <w:divBdr>
            <w:top w:val="none" w:sz="0" w:space="0" w:color="auto"/>
            <w:left w:val="none" w:sz="0" w:space="0" w:color="auto"/>
            <w:bottom w:val="none" w:sz="0" w:space="0" w:color="auto"/>
            <w:right w:val="none" w:sz="0" w:space="0" w:color="auto"/>
          </w:divBdr>
        </w:div>
      </w:divsChild>
    </w:div>
    <w:div w:id="934244990">
      <w:bodyDiv w:val="1"/>
      <w:marLeft w:val="0"/>
      <w:marRight w:val="0"/>
      <w:marTop w:val="0"/>
      <w:marBottom w:val="0"/>
      <w:divBdr>
        <w:top w:val="none" w:sz="0" w:space="0" w:color="auto"/>
        <w:left w:val="none" w:sz="0" w:space="0" w:color="auto"/>
        <w:bottom w:val="none" w:sz="0" w:space="0" w:color="auto"/>
        <w:right w:val="none" w:sz="0" w:space="0" w:color="auto"/>
      </w:divBdr>
      <w:divsChild>
        <w:div w:id="44211309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ystem/files/202008/Queen%2520Elizabeth%2520High%2520-%2520Letter%2520out%2520of%2520EM%2520en.pdf" TargetMode="External"/><Relationship Id="rId13" Type="http://schemas.openxmlformats.org/officeDocument/2006/relationships/hyperlink" Target="https://hwb.gov.wales/api/storage/460a740a-7bf1-4c7b-b4ae-348ae380879b/professional-standards-further-education-teachers-work-based-learning-practitioners-wales.pdf" TargetMode="External"/><Relationship Id="rId3" Type="http://schemas.openxmlformats.org/officeDocument/2006/relationships/settings" Target="settings.xml"/><Relationship Id="rId7" Type="http://schemas.openxmlformats.org/officeDocument/2006/relationships/hyperlink" Target="https://www.estyn.gov.wales/system/files/2020-08/Inspection%2520report%2520Queen%2520Elizabeth%2520High%25202014_0.pdf.pdf.pdf.pdf.pdf.pdf.pdf.pdf.pdf.pdf.pdf.pdf.pdf.pdf.pdf.pdf.pdf.pdf.pdf.pdf.pdf.pdf.pdf.pdf.pdf.pdf.pdf.pdf" TargetMode="External"/><Relationship Id="rId12" Type="http://schemas.openxmlformats.org/officeDocument/2006/relationships/hyperlink" Target="https://hwb.gov.wales/api/storage/663d00fd-9c3b-4003-9a1f-0012bad39fad/how-to-develop-thinking-and-assessment-for-learning-in-the-classroom.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oquest.com/docview/195710411/fulltextPDF/87184F01C6CF429FPQ/1?accountid=130472"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wnloads.unicef.org.uk/wp-content/uploads/2010/05/UNCRC_united_nations_convention_on_the_rights_of_the_child.pdf?_adal_sd=www.unicef.org.uk.1635103665137&amp;_adal_ca=so%3Dgoogle%26me%3Dcpc%26gclid%3DEAIaIQobChMI5_W0oeLj8wIVEE4YCh1gGw21EAAYASAAEgLdf_D_BwE.1635103665137&amp;_adal_cw=1635103254807.1635103665137&amp;_adal_id=c00ea202-b994-4dcc-a38a-ad141b6e72a4.1635103255.2.1635103255.1635103255.5c7c61e7-2217-4503-b036-9e9e67f09dd7.1635103665137&amp;_ga=2.99128670.1175690909.1635103254-1394606740.1635103254&amp;_gac=1.178589328.1635103255.EAIaIQobChMI5_W0oeLj8wIVEE4YCh1gGw21EAAYASAAEgLdf_D_BwE" TargetMode="External"/><Relationship Id="rId4" Type="http://schemas.openxmlformats.org/officeDocument/2006/relationships/webSettings" Target="webSettings.xml"/><Relationship Id="rId9" Type="http://schemas.openxmlformats.org/officeDocument/2006/relationships/hyperlink" Target="https://r1.vlereader.com/Reader?ean=9781315852089" TargetMode="External"/><Relationship Id="rId14" Type="http://schemas.openxmlformats.org/officeDocument/2006/relationships/hyperlink" Target="https://ebookcentral.proquest.com/lib/trinity/reader.action?docID=51059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6369</TotalTime>
  <Pages>15</Pages>
  <Words>6026</Words>
  <Characters>34353</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Laurie Bishop</dc:creator>
  <cp:keywords/>
  <dc:description/>
  <cp:lastModifiedBy>Laurie Bishop</cp:lastModifiedBy>
  <cp:revision>354</cp:revision>
  <dcterms:created xsi:type="dcterms:W3CDTF">2021-09-16T11:36:00Z</dcterms:created>
  <dcterms:modified xsi:type="dcterms:W3CDTF">2021-10-29T11:07:00Z</dcterms:modified>
</cp:coreProperties>
</file>